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4068E805" w14:textId="77777777" w:rsidR="00C82C1C" w:rsidRPr="002B581F" w:rsidRDefault="00C82C1C" w:rsidP="00C82C1C">
      <w:pPr>
        <w:spacing w:line="480" w:lineRule="auto"/>
        <w:jc w:val="right"/>
        <w:rPr>
          <w:b/>
          <w:sz w:val="44"/>
          <w:szCs w:val="44"/>
        </w:rPr>
      </w:pPr>
    </w:p>
    <w:p w14:paraId="1399ED59" w14:textId="77777777" w:rsidR="00C82C1C" w:rsidRDefault="00C82C1C" w:rsidP="00C82C1C">
      <w:pPr>
        <w:spacing w:line="360" w:lineRule="auto"/>
        <w:jc w:val="right"/>
        <w:rPr>
          <w:b/>
          <w:sz w:val="44"/>
          <w:szCs w:val="44"/>
        </w:rPr>
      </w:pPr>
    </w:p>
    <w:p w14:paraId="133335EB" w14:textId="550956BB" w:rsidR="00C82C1C" w:rsidRPr="00C82C1C" w:rsidRDefault="00D4007D" w:rsidP="00C82C1C">
      <w:pPr>
        <w:jc w:val="right"/>
        <w:rPr>
          <w:i/>
          <w:sz w:val="48"/>
          <w:szCs w:val="48"/>
        </w:rPr>
      </w:pPr>
      <w:r>
        <w:rPr>
          <w:b/>
          <w:sz w:val="48"/>
          <w:szCs w:val="48"/>
        </w:rPr>
        <w:t>Sexual Exploitation: Decriminalisation of Prostitution</w:t>
      </w:r>
    </w:p>
    <w:p w14:paraId="2EA82FE5" w14:textId="77777777" w:rsidR="00C82C1C" w:rsidRPr="00C82C1C" w:rsidRDefault="004F7741" w:rsidP="00C82C1C">
      <w:pPr>
        <w:spacing w:line="480" w:lineRule="auto"/>
        <w:jc w:val="right"/>
        <w:rPr>
          <w:i/>
        </w:rPr>
      </w:pPr>
      <w:r>
        <w:rPr>
          <w:i/>
        </w:rPr>
        <w:t xml:space="preserve"> </w:t>
      </w:r>
    </w:p>
    <w:p w14:paraId="05422E86" w14:textId="77777777" w:rsidR="00C82C1C" w:rsidRPr="00335EC4" w:rsidRDefault="00C82C1C" w:rsidP="00C82C1C">
      <w:pPr>
        <w:spacing w:line="480" w:lineRule="auto"/>
        <w:jc w:val="right"/>
        <w:rPr>
          <w:iCs/>
        </w:rPr>
      </w:pPr>
    </w:p>
    <w:p w14:paraId="56FF8559" w14:textId="77777777" w:rsidR="00C82C1C" w:rsidRDefault="00C82C1C" w:rsidP="00C82C1C">
      <w:pPr>
        <w:spacing w:line="480" w:lineRule="auto"/>
        <w:jc w:val="right"/>
        <w:rPr>
          <w:i/>
        </w:rPr>
      </w:pPr>
    </w:p>
    <w:p w14:paraId="23AB89CA" w14:textId="77777777" w:rsidR="00C82C1C" w:rsidRPr="00335EC4" w:rsidRDefault="00C82C1C" w:rsidP="00C82C1C">
      <w:pPr>
        <w:spacing w:line="480" w:lineRule="auto"/>
        <w:jc w:val="right"/>
        <w:rPr>
          <w:iCs/>
        </w:rPr>
      </w:pPr>
    </w:p>
    <w:p w14:paraId="06D1D7CA" w14:textId="77777777" w:rsidR="00C82C1C" w:rsidRPr="00484CC9" w:rsidRDefault="00C82C1C" w:rsidP="00C82C1C">
      <w:pPr>
        <w:spacing w:line="480" w:lineRule="auto"/>
        <w:jc w:val="right"/>
        <w:rPr>
          <w:iCs/>
        </w:rPr>
      </w:pPr>
    </w:p>
    <w:p w14:paraId="3B5005D9" w14:textId="77777777" w:rsidR="00C82C1C" w:rsidRDefault="00C82C1C" w:rsidP="00C82C1C">
      <w:pPr>
        <w:spacing w:line="480" w:lineRule="auto"/>
        <w:jc w:val="right"/>
        <w:rPr>
          <w:i/>
        </w:rPr>
      </w:pPr>
    </w:p>
    <w:p w14:paraId="07FD28C8" w14:textId="77777777" w:rsidR="00C82C1C" w:rsidRPr="00C82C1C" w:rsidRDefault="00C82C1C" w:rsidP="00C82C1C">
      <w:pPr>
        <w:spacing w:line="480" w:lineRule="auto"/>
        <w:jc w:val="right"/>
        <w:rPr>
          <w:i/>
        </w:rPr>
      </w:pPr>
    </w:p>
    <w:p w14:paraId="1612370F" w14:textId="77777777" w:rsidR="00C82C1C" w:rsidRPr="00C82C1C" w:rsidRDefault="00D4007D" w:rsidP="00C82C1C">
      <w:pPr>
        <w:spacing w:line="480" w:lineRule="auto"/>
        <w:jc w:val="right"/>
        <w:rPr>
          <w:i/>
          <w:sz w:val="52"/>
          <w:szCs w:val="52"/>
        </w:rPr>
      </w:pPr>
      <w:r>
        <w:rPr>
          <w:i/>
          <w:sz w:val="52"/>
          <w:szCs w:val="52"/>
        </w:rPr>
        <w:t xml:space="preserve"> Tessa Goddard</w:t>
      </w:r>
    </w:p>
    <w:p w14:paraId="53D6E8FB" w14:textId="77777777" w:rsidR="00C82C1C" w:rsidRPr="00C82C1C" w:rsidRDefault="00C82C1C" w:rsidP="00C82C1C">
      <w:pPr>
        <w:spacing w:line="480" w:lineRule="auto"/>
        <w:jc w:val="right"/>
        <w:rPr>
          <w:i/>
        </w:rPr>
      </w:pPr>
    </w:p>
    <w:p w14:paraId="76B4B74D" w14:textId="77777777" w:rsidR="00055788" w:rsidRPr="00C82C1C" w:rsidRDefault="00055788" w:rsidP="00C82C1C">
      <w:pPr>
        <w:spacing w:line="480" w:lineRule="auto"/>
        <w:jc w:val="right"/>
        <w:rPr>
          <w:b/>
          <w:i/>
          <w:sz w:val="48"/>
          <w:szCs w:val="48"/>
        </w:rPr>
      </w:pPr>
      <w:r>
        <w:rPr>
          <w:b/>
          <w:i/>
          <w:sz w:val="48"/>
          <w:szCs w:val="48"/>
        </w:rPr>
        <w:t>SJSS6005</w:t>
      </w:r>
    </w:p>
    <w:p w14:paraId="0DE9082D" w14:textId="77777777" w:rsidR="00C82C1C" w:rsidRPr="00C82C1C" w:rsidRDefault="00C82C1C" w:rsidP="00C82C1C">
      <w:pPr>
        <w:spacing w:line="360" w:lineRule="auto"/>
        <w:jc w:val="right"/>
        <w:rPr>
          <w:i/>
        </w:rPr>
      </w:pPr>
    </w:p>
    <w:p w14:paraId="3FEB5BEC" w14:textId="77777777" w:rsidR="00C82C1C" w:rsidRPr="00C82C1C" w:rsidRDefault="00D4007D" w:rsidP="00C82C1C">
      <w:pPr>
        <w:spacing w:line="360" w:lineRule="auto"/>
        <w:jc w:val="right"/>
        <w:rPr>
          <w:i/>
          <w:sz w:val="40"/>
          <w:szCs w:val="40"/>
        </w:rPr>
      </w:pPr>
      <w:r>
        <w:rPr>
          <w:i/>
          <w:sz w:val="40"/>
          <w:szCs w:val="40"/>
        </w:rPr>
        <w:t>1st May 2020</w:t>
      </w:r>
    </w:p>
    <w:p w14:paraId="433241B4" w14:textId="77777777" w:rsidR="00C82C1C" w:rsidRPr="00C82C1C" w:rsidRDefault="00C82C1C" w:rsidP="00C82C1C">
      <w:pPr>
        <w:spacing w:line="360" w:lineRule="auto"/>
        <w:jc w:val="right"/>
        <w:rPr>
          <w:i/>
          <w:sz w:val="40"/>
          <w:szCs w:val="40"/>
        </w:rPr>
      </w:pPr>
      <w:r w:rsidRPr="00C82C1C">
        <w:rPr>
          <w:i/>
          <w:sz w:val="40"/>
          <w:szCs w:val="40"/>
        </w:rPr>
        <w:t xml:space="preserve">Faculty of </w:t>
      </w:r>
      <w:r w:rsidR="00055788">
        <w:rPr>
          <w:i/>
          <w:sz w:val="40"/>
          <w:szCs w:val="40"/>
        </w:rPr>
        <w:t xml:space="preserve">Education &amp; Communities </w:t>
      </w:r>
    </w:p>
    <w:p w14:paraId="7A0F6F7A" w14:textId="77777777" w:rsidR="00C82C1C" w:rsidRPr="00C82C1C" w:rsidRDefault="00C82C1C" w:rsidP="00C82C1C">
      <w:pPr>
        <w:spacing w:line="360" w:lineRule="auto"/>
        <w:outlineLvl w:val="0"/>
        <w:rPr>
          <w:sz w:val="40"/>
          <w:szCs w:val="40"/>
        </w:rPr>
        <w:sectPr w:rsidR="00C82C1C" w:rsidRPr="00C82C1C" w:rsidSect="00484755">
          <w:footerReference w:type="even" r:id="rId8"/>
          <w:footerReference w:type="default" r:id="rId9"/>
          <w:pgSz w:w="11906" w:h="16838"/>
          <w:pgMar w:top="1440" w:right="1134" w:bottom="1440" w:left="1701" w:header="709" w:footer="709" w:gutter="0"/>
          <w:cols w:space="708"/>
          <w:docGrid w:linePitch="360"/>
        </w:sectPr>
      </w:pPr>
    </w:p>
    <w:p w14:paraId="3D349A66" w14:textId="0EF6DF38" w:rsidR="0083215B" w:rsidRDefault="00BA7FED" w:rsidP="005E060A">
      <w:pPr>
        <w:spacing w:line="480" w:lineRule="auto"/>
        <w:outlineLvl w:val="0"/>
        <w:rPr>
          <w:b/>
        </w:rPr>
      </w:pPr>
      <w:bookmarkStart w:id="0" w:name="_Toc39939415"/>
      <w:bookmarkStart w:id="1" w:name="_Toc39941640"/>
      <w:r w:rsidRPr="0083215B">
        <w:rPr>
          <w:b/>
        </w:rPr>
        <w:lastRenderedPageBreak/>
        <w:t>CONTENTS</w:t>
      </w:r>
      <w:bookmarkEnd w:id="0"/>
      <w:bookmarkEnd w:id="1"/>
      <w:r w:rsidRPr="0083215B">
        <w:rPr>
          <w:b/>
        </w:rPr>
        <w:t xml:space="preserve"> </w:t>
      </w:r>
    </w:p>
    <w:p w14:paraId="08A3D5E1" w14:textId="77777777" w:rsidR="00523E5B" w:rsidRDefault="00523E5B" w:rsidP="00523E5B">
      <w:pPr>
        <w:spacing w:line="480" w:lineRule="auto"/>
        <w:outlineLvl w:val="0"/>
        <w:rPr>
          <w:b/>
        </w:rPr>
      </w:pPr>
    </w:p>
    <w:p w14:paraId="503F2ACB" w14:textId="75184DF9" w:rsidR="00523E5B" w:rsidRDefault="00523E5B">
      <w:pPr>
        <w:pStyle w:val="TOC1"/>
        <w:rPr>
          <w:rFonts w:asciiTheme="minorHAnsi" w:eastAsiaTheme="minorEastAsia" w:hAnsiTheme="minorHAnsi" w:cstheme="minorBidi"/>
          <w:sz w:val="22"/>
          <w:szCs w:val="22"/>
        </w:rPr>
      </w:pPr>
      <w:r>
        <w:rPr>
          <w:b/>
        </w:rPr>
        <w:fldChar w:fldCharType="begin"/>
      </w:r>
      <w:r>
        <w:rPr>
          <w:b/>
        </w:rPr>
        <w:instrText xml:space="preserve"> TOC \o "1-3" \h \z \u </w:instrText>
      </w:r>
      <w:r>
        <w:rPr>
          <w:b/>
        </w:rPr>
        <w:fldChar w:fldCharType="separate"/>
      </w:r>
      <w:hyperlink w:anchor="_Toc39939415" w:history="1">
        <w:r w:rsidRPr="008D5A3E">
          <w:rPr>
            <w:rStyle w:val="Hyperlink"/>
            <w:b/>
          </w:rPr>
          <w:t>CONTENTS</w:t>
        </w:r>
        <w:r>
          <w:rPr>
            <w:webHidden/>
          </w:rPr>
          <w:tab/>
        </w:r>
        <w:r>
          <w:rPr>
            <w:webHidden/>
          </w:rPr>
          <w:fldChar w:fldCharType="begin"/>
        </w:r>
        <w:r>
          <w:rPr>
            <w:webHidden/>
          </w:rPr>
          <w:instrText xml:space="preserve"> PAGEREF _Toc39939415 \h </w:instrText>
        </w:r>
        <w:r>
          <w:rPr>
            <w:webHidden/>
          </w:rPr>
        </w:r>
        <w:r>
          <w:rPr>
            <w:webHidden/>
          </w:rPr>
          <w:fldChar w:fldCharType="separate"/>
        </w:r>
        <w:r w:rsidR="00BA6A7E">
          <w:rPr>
            <w:webHidden/>
          </w:rPr>
          <w:t>2</w:t>
        </w:r>
        <w:r>
          <w:rPr>
            <w:webHidden/>
          </w:rPr>
          <w:fldChar w:fldCharType="end"/>
        </w:r>
      </w:hyperlink>
    </w:p>
    <w:p w14:paraId="225986FD" w14:textId="6A69156E" w:rsidR="00523E5B" w:rsidRDefault="00BE0C08">
      <w:pPr>
        <w:pStyle w:val="TOC1"/>
        <w:rPr>
          <w:rFonts w:asciiTheme="minorHAnsi" w:eastAsiaTheme="minorEastAsia" w:hAnsiTheme="minorHAnsi" w:cstheme="minorBidi"/>
          <w:sz w:val="22"/>
          <w:szCs w:val="22"/>
        </w:rPr>
      </w:pPr>
      <w:hyperlink w:anchor="_Toc39939416" w:history="1">
        <w:r w:rsidR="00523E5B" w:rsidRPr="008D5A3E">
          <w:rPr>
            <w:rStyle w:val="Hyperlink"/>
            <w:b/>
          </w:rPr>
          <w:t>DECLARATION</w:t>
        </w:r>
        <w:r w:rsidR="00523E5B">
          <w:rPr>
            <w:webHidden/>
          </w:rPr>
          <w:tab/>
        </w:r>
        <w:r w:rsidR="00523E5B">
          <w:rPr>
            <w:webHidden/>
          </w:rPr>
          <w:fldChar w:fldCharType="begin"/>
        </w:r>
        <w:r w:rsidR="00523E5B">
          <w:rPr>
            <w:webHidden/>
          </w:rPr>
          <w:instrText xml:space="preserve"> PAGEREF _Toc39939416 \h </w:instrText>
        </w:r>
        <w:r w:rsidR="00523E5B">
          <w:rPr>
            <w:webHidden/>
          </w:rPr>
        </w:r>
        <w:r w:rsidR="00523E5B">
          <w:rPr>
            <w:webHidden/>
          </w:rPr>
          <w:fldChar w:fldCharType="separate"/>
        </w:r>
        <w:r w:rsidR="00BA6A7E">
          <w:rPr>
            <w:webHidden/>
          </w:rPr>
          <w:t>3</w:t>
        </w:r>
        <w:r w:rsidR="00523E5B">
          <w:rPr>
            <w:webHidden/>
          </w:rPr>
          <w:fldChar w:fldCharType="end"/>
        </w:r>
      </w:hyperlink>
    </w:p>
    <w:p w14:paraId="5F9C5832" w14:textId="3C79A5CF" w:rsidR="00523E5B" w:rsidRDefault="00BE0C08">
      <w:pPr>
        <w:pStyle w:val="TOC1"/>
        <w:rPr>
          <w:rFonts w:asciiTheme="minorHAnsi" w:eastAsiaTheme="minorEastAsia" w:hAnsiTheme="minorHAnsi" w:cstheme="minorBidi"/>
          <w:sz w:val="22"/>
          <w:szCs w:val="22"/>
        </w:rPr>
      </w:pPr>
      <w:hyperlink w:anchor="_Toc39939417" w:history="1">
        <w:r w:rsidR="00523E5B" w:rsidRPr="008D5A3E">
          <w:rPr>
            <w:rStyle w:val="Hyperlink"/>
            <w:b/>
          </w:rPr>
          <w:t>ACKNOWLEDGEMENTS</w:t>
        </w:r>
        <w:r w:rsidR="00523E5B">
          <w:rPr>
            <w:webHidden/>
          </w:rPr>
          <w:tab/>
        </w:r>
        <w:r w:rsidR="00523E5B">
          <w:rPr>
            <w:webHidden/>
          </w:rPr>
          <w:fldChar w:fldCharType="begin"/>
        </w:r>
        <w:r w:rsidR="00523E5B">
          <w:rPr>
            <w:webHidden/>
          </w:rPr>
          <w:instrText xml:space="preserve"> PAGEREF _Toc39939417 \h </w:instrText>
        </w:r>
        <w:r w:rsidR="00523E5B">
          <w:rPr>
            <w:webHidden/>
          </w:rPr>
        </w:r>
        <w:r w:rsidR="00523E5B">
          <w:rPr>
            <w:webHidden/>
          </w:rPr>
          <w:fldChar w:fldCharType="separate"/>
        </w:r>
        <w:r w:rsidR="00BA6A7E">
          <w:rPr>
            <w:webHidden/>
          </w:rPr>
          <w:t>4</w:t>
        </w:r>
        <w:r w:rsidR="00523E5B">
          <w:rPr>
            <w:webHidden/>
          </w:rPr>
          <w:fldChar w:fldCharType="end"/>
        </w:r>
      </w:hyperlink>
    </w:p>
    <w:p w14:paraId="0BF07087" w14:textId="44B17683" w:rsidR="00523E5B" w:rsidRDefault="00BE0C08">
      <w:pPr>
        <w:pStyle w:val="TOC1"/>
        <w:rPr>
          <w:rFonts w:asciiTheme="minorHAnsi" w:eastAsiaTheme="minorEastAsia" w:hAnsiTheme="minorHAnsi" w:cstheme="minorBidi"/>
          <w:sz w:val="22"/>
          <w:szCs w:val="22"/>
        </w:rPr>
      </w:pPr>
      <w:hyperlink w:anchor="_Toc39939418" w:history="1">
        <w:r w:rsidR="00523E5B" w:rsidRPr="008D5A3E">
          <w:rPr>
            <w:rStyle w:val="Hyperlink"/>
            <w:b/>
          </w:rPr>
          <w:t>ABSTRACT</w:t>
        </w:r>
        <w:r w:rsidR="00523E5B">
          <w:rPr>
            <w:webHidden/>
          </w:rPr>
          <w:tab/>
        </w:r>
        <w:r w:rsidR="00523E5B">
          <w:rPr>
            <w:webHidden/>
          </w:rPr>
          <w:fldChar w:fldCharType="begin"/>
        </w:r>
        <w:r w:rsidR="00523E5B">
          <w:rPr>
            <w:webHidden/>
          </w:rPr>
          <w:instrText xml:space="preserve"> PAGEREF _Toc39939418 \h </w:instrText>
        </w:r>
        <w:r w:rsidR="00523E5B">
          <w:rPr>
            <w:webHidden/>
          </w:rPr>
        </w:r>
        <w:r w:rsidR="00523E5B">
          <w:rPr>
            <w:webHidden/>
          </w:rPr>
          <w:fldChar w:fldCharType="separate"/>
        </w:r>
        <w:r w:rsidR="00BA6A7E">
          <w:rPr>
            <w:webHidden/>
          </w:rPr>
          <w:t>5</w:t>
        </w:r>
        <w:r w:rsidR="00523E5B">
          <w:rPr>
            <w:webHidden/>
          </w:rPr>
          <w:fldChar w:fldCharType="end"/>
        </w:r>
      </w:hyperlink>
    </w:p>
    <w:p w14:paraId="22198FE9" w14:textId="7313242B" w:rsidR="00523E5B" w:rsidRDefault="00BE0C08">
      <w:pPr>
        <w:pStyle w:val="TOC1"/>
        <w:rPr>
          <w:rFonts w:asciiTheme="minorHAnsi" w:eastAsiaTheme="minorEastAsia" w:hAnsiTheme="minorHAnsi" w:cstheme="minorBidi"/>
          <w:sz w:val="22"/>
          <w:szCs w:val="22"/>
        </w:rPr>
      </w:pPr>
      <w:hyperlink w:anchor="_Toc39939419" w:history="1">
        <w:r w:rsidR="00523E5B" w:rsidRPr="008D5A3E">
          <w:rPr>
            <w:rStyle w:val="Hyperlink"/>
            <w:b/>
          </w:rPr>
          <w:t>ACRONYM</w:t>
        </w:r>
        <w:r w:rsidR="00523E5B">
          <w:rPr>
            <w:webHidden/>
          </w:rPr>
          <w:tab/>
        </w:r>
        <w:r w:rsidR="00523E5B">
          <w:rPr>
            <w:webHidden/>
          </w:rPr>
          <w:fldChar w:fldCharType="begin"/>
        </w:r>
        <w:r w:rsidR="00523E5B">
          <w:rPr>
            <w:webHidden/>
          </w:rPr>
          <w:instrText xml:space="preserve"> PAGEREF _Toc39939419 \h </w:instrText>
        </w:r>
        <w:r w:rsidR="00523E5B">
          <w:rPr>
            <w:webHidden/>
          </w:rPr>
        </w:r>
        <w:r w:rsidR="00523E5B">
          <w:rPr>
            <w:webHidden/>
          </w:rPr>
          <w:fldChar w:fldCharType="separate"/>
        </w:r>
        <w:r w:rsidR="00BA6A7E">
          <w:rPr>
            <w:webHidden/>
          </w:rPr>
          <w:t>6</w:t>
        </w:r>
        <w:r w:rsidR="00523E5B">
          <w:rPr>
            <w:webHidden/>
          </w:rPr>
          <w:fldChar w:fldCharType="end"/>
        </w:r>
      </w:hyperlink>
    </w:p>
    <w:p w14:paraId="49B29F35" w14:textId="7988AB2E" w:rsidR="00523E5B" w:rsidRDefault="00BE0C08">
      <w:pPr>
        <w:pStyle w:val="TOC1"/>
        <w:rPr>
          <w:rFonts w:asciiTheme="minorHAnsi" w:eastAsiaTheme="minorEastAsia" w:hAnsiTheme="minorHAnsi" w:cstheme="minorBidi"/>
          <w:sz w:val="22"/>
          <w:szCs w:val="22"/>
        </w:rPr>
      </w:pPr>
      <w:hyperlink w:anchor="_Toc39939420" w:history="1">
        <w:r w:rsidR="00523E5B" w:rsidRPr="008D5A3E">
          <w:rPr>
            <w:rStyle w:val="Hyperlink"/>
            <w:b/>
            <w:bCs/>
          </w:rPr>
          <w:t>1.</w:t>
        </w:r>
        <w:r w:rsidR="00523E5B">
          <w:rPr>
            <w:rFonts w:asciiTheme="minorHAnsi" w:eastAsiaTheme="minorEastAsia" w:hAnsiTheme="minorHAnsi" w:cstheme="minorBidi"/>
            <w:sz w:val="22"/>
            <w:szCs w:val="22"/>
          </w:rPr>
          <w:tab/>
        </w:r>
        <w:r w:rsidR="00523E5B" w:rsidRPr="008D5A3E">
          <w:rPr>
            <w:rStyle w:val="Hyperlink"/>
            <w:b/>
          </w:rPr>
          <w:t>INTRODUCTION</w:t>
        </w:r>
        <w:r w:rsidR="00523E5B">
          <w:rPr>
            <w:webHidden/>
          </w:rPr>
          <w:tab/>
        </w:r>
        <w:r w:rsidR="00523E5B">
          <w:rPr>
            <w:webHidden/>
          </w:rPr>
          <w:fldChar w:fldCharType="begin"/>
        </w:r>
        <w:r w:rsidR="00523E5B">
          <w:rPr>
            <w:webHidden/>
          </w:rPr>
          <w:instrText xml:space="preserve"> PAGEREF _Toc39939420 \h </w:instrText>
        </w:r>
        <w:r w:rsidR="00523E5B">
          <w:rPr>
            <w:webHidden/>
          </w:rPr>
        </w:r>
        <w:r w:rsidR="00523E5B">
          <w:rPr>
            <w:webHidden/>
          </w:rPr>
          <w:fldChar w:fldCharType="separate"/>
        </w:r>
        <w:r w:rsidR="00BA6A7E">
          <w:rPr>
            <w:webHidden/>
          </w:rPr>
          <w:t>7</w:t>
        </w:r>
        <w:r w:rsidR="00523E5B">
          <w:rPr>
            <w:webHidden/>
          </w:rPr>
          <w:fldChar w:fldCharType="end"/>
        </w:r>
      </w:hyperlink>
    </w:p>
    <w:p w14:paraId="64928B9E" w14:textId="00117BA3" w:rsidR="00523E5B" w:rsidRDefault="00BE0C08">
      <w:pPr>
        <w:pStyle w:val="TOC1"/>
        <w:rPr>
          <w:rFonts w:asciiTheme="minorHAnsi" w:eastAsiaTheme="minorEastAsia" w:hAnsiTheme="minorHAnsi" w:cstheme="minorBidi"/>
          <w:sz w:val="22"/>
          <w:szCs w:val="22"/>
        </w:rPr>
      </w:pPr>
      <w:hyperlink w:anchor="_Toc39939421" w:history="1">
        <w:r w:rsidR="00523E5B" w:rsidRPr="008D5A3E">
          <w:rPr>
            <w:rStyle w:val="Hyperlink"/>
            <w:b/>
            <w:bCs/>
          </w:rPr>
          <w:t>2.</w:t>
        </w:r>
        <w:r w:rsidR="00523E5B">
          <w:rPr>
            <w:rFonts w:asciiTheme="minorHAnsi" w:eastAsiaTheme="minorEastAsia" w:hAnsiTheme="minorHAnsi" w:cstheme="minorBidi"/>
            <w:sz w:val="22"/>
            <w:szCs w:val="22"/>
          </w:rPr>
          <w:tab/>
        </w:r>
        <w:r w:rsidR="00523E5B" w:rsidRPr="008D5A3E">
          <w:rPr>
            <w:rStyle w:val="Hyperlink"/>
            <w:b/>
            <w:bCs/>
          </w:rPr>
          <w:t>LITERATURE REVIEW</w:t>
        </w:r>
        <w:r w:rsidR="00523E5B">
          <w:rPr>
            <w:webHidden/>
          </w:rPr>
          <w:tab/>
        </w:r>
        <w:r w:rsidR="00523E5B">
          <w:rPr>
            <w:webHidden/>
          </w:rPr>
          <w:fldChar w:fldCharType="begin"/>
        </w:r>
        <w:r w:rsidR="00523E5B">
          <w:rPr>
            <w:webHidden/>
          </w:rPr>
          <w:instrText xml:space="preserve"> PAGEREF _Toc39939421 \h </w:instrText>
        </w:r>
        <w:r w:rsidR="00523E5B">
          <w:rPr>
            <w:webHidden/>
          </w:rPr>
        </w:r>
        <w:r w:rsidR="00523E5B">
          <w:rPr>
            <w:webHidden/>
          </w:rPr>
          <w:fldChar w:fldCharType="separate"/>
        </w:r>
        <w:r w:rsidR="00BA6A7E">
          <w:rPr>
            <w:webHidden/>
          </w:rPr>
          <w:t>10</w:t>
        </w:r>
        <w:r w:rsidR="00523E5B">
          <w:rPr>
            <w:webHidden/>
          </w:rPr>
          <w:fldChar w:fldCharType="end"/>
        </w:r>
      </w:hyperlink>
    </w:p>
    <w:p w14:paraId="650324A8" w14:textId="46CBD739" w:rsidR="00523E5B" w:rsidRDefault="00BE0C08">
      <w:pPr>
        <w:pStyle w:val="TOC2"/>
        <w:rPr>
          <w:rFonts w:asciiTheme="minorHAnsi" w:eastAsiaTheme="minorEastAsia" w:hAnsiTheme="minorHAnsi" w:cstheme="minorBidi"/>
          <w:sz w:val="22"/>
          <w:szCs w:val="22"/>
        </w:rPr>
      </w:pPr>
      <w:hyperlink w:anchor="_Toc39939422" w:history="1">
        <w:r w:rsidR="00523E5B" w:rsidRPr="008D5A3E">
          <w:rPr>
            <w:rStyle w:val="Hyperlink"/>
            <w:b/>
          </w:rPr>
          <w:t>2.1.Introduction</w:t>
        </w:r>
        <w:r w:rsidR="00523E5B">
          <w:rPr>
            <w:webHidden/>
          </w:rPr>
          <w:tab/>
        </w:r>
        <w:r w:rsidR="00523E5B">
          <w:rPr>
            <w:webHidden/>
          </w:rPr>
          <w:fldChar w:fldCharType="begin"/>
        </w:r>
        <w:r w:rsidR="00523E5B">
          <w:rPr>
            <w:webHidden/>
          </w:rPr>
          <w:instrText xml:space="preserve"> PAGEREF _Toc39939422 \h </w:instrText>
        </w:r>
        <w:r w:rsidR="00523E5B">
          <w:rPr>
            <w:webHidden/>
          </w:rPr>
        </w:r>
        <w:r w:rsidR="00523E5B">
          <w:rPr>
            <w:webHidden/>
          </w:rPr>
          <w:fldChar w:fldCharType="separate"/>
        </w:r>
        <w:r w:rsidR="00BA6A7E">
          <w:rPr>
            <w:webHidden/>
          </w:rPr>
          <w:t>10</w:t>
        </w:r>
        <w:r w:rsidR="00523E5B">
          <w:rPr>
            <w:webHidden/>
          </w:rPr>
          <w:fldChar w:fldCharType="end"/>
        </w:r>
      </w:hyperlink>
    </w:p>
    <w:p w14:paraId="44A22F53" w14:textId="744A2637" w:rsidR="00523E5B" w:rsidRDefault="00BE0C08">
      <w:pPr>
        <w:pStyle w:val="TOC2"/>
        <w:rPr>
          <w:rFonts w:asciiTheme="minorHAnsi" w:eastAsiaTheme="minorEastAsia" w:hAnsiTheme="minorHAnsi" w:cstheme="minorBidi"/>
          <w:sz w:val="22"/>
          <w:szCs w:val="22"/>
        </w:rPr>
      </w:pPr>
      <w:hyperlink w:anchor="_Toc39939423" w:history="1">
        <w:r w:rsidR="00523E5B" w:rsidRPr="008D5A3E">
          <w:rPr>
            <w:rStyle w:val="Hyperlink"/>
            <w:b/>
          </w:rPr>
          <w:t>2.2.     History of Prostitution.</w:t>
        </w:r>
        <w:r w:rsidR="00523E5B">
          <w:rPr>
            <w:webHidden/>
          </w:rPr>
          <w:tab/>
        </w:r>
        <w:r w:rsidR="00523E5B">
          <w:rPr>
            <w:webHidden/>
          </w:rPr>
          <w:fldChar w:fldCharType="begin"/>
        </w:r>
        <w:r w:rsidR="00523E5B">
          <w:rPr>
            <w:webHidden/>
          </w:rPr>
          <w:instrText xml:space="preserve"> PAGEREF _Toc39939423 \h </w:instrText>
        </w:r>
        <w:r w:rsidR="00523E5B">
          <w:rPr>
            <w:webHidden/>
          </w:rPr>
        </w:r>
        <w:r w:rsidR="00523E5B">
          <w:rPr>
            <w:webHidden/>
          </w:rPr>
          <w:fldChar w:fldCharType="separate"/>
        </w:r>
        <w:r w:rsidR="00BA6A7E">
          <w:rPr>
            <w:webHidden/>
          </w:rPr>
          <w:t>10</w:t>
        </w:r>
        <w:r w:rsidR="00523E5B">
          <w:rPr>
            <w:webHidden/>
          </w:rPr>
          <w:fldChar w:fldCharType="end"/>
        </w:r>
      </w:hyperlink>
    </w:p>
    <w:p w14:paraId="1CFE6B61" w14:textId="31230DB7" w:rsidR="00523E5B" w:rsidRDefault="00BE0C08">
      <w:pPr>
        <w:pStyle w:val="TOC2"/>
        <w:rPr>
          <w:rFonts w:asciiTheme="minorHAnsi" w:eastAsiaTheme="minorEastAsia" w:hAnsiTheme="minorHAnsi" w:cstheme="minorBidi"/>
          <w:sz w:val="22"/>
          <w:szCs w:val="22"/>
        </w:rPr>
      </w:pPr>
      <w:hyperlink w:anchor="_Toc39939424" w:history="1">
        <w:r w:rsidR="00523E5B" w:rsidRPr="008D5A3E">
          <w:rPr>
            <w:rStyle w:val="Hyperlink"/>
            <w:b/>
          </w:rPr>
          <w:t>2.3.</w:t>
        </w:r>
        <w:r w:rsidR="00856C43">
          <w:rPr>
            <w:rStyle w:val="Hyperlink"/>
            <w:b/>
          </w:rPr>
          <w:t xml:space="preserve">     </w:t>
        </w:r>
        <w:r w:rsidR="00523E5B" w:rsidRPr="008D5A3E">
          <w:rPr>
            <w:rStyle w:val="Hyperlink"/>
            <w:b/>
          </w:rPr>
          <w:t>Prostitution in the 20</w:t>
        </w:r>
        <w:r w:rsidR="00523E5B" w:rsidRPr="008D5A3E">
          <w:rPr>
            <w:rStyle w:val="Hyperlink"/>
            <w:b/>
            <w:vertAlign w:val="superscript"/>
          </w:rPr>
          <w:t>th</w:t>
        </w:r>
        <w:r w:rsidR="00523E5B" w:rsidRPr="008D5A3E">
          <w:rPr>
            <w:rStyle w:val="Hyperlink"/>
            <w:b/>
          </w:rPr>
          <w:t xml:space="preserve"> and 21</w:t>
        </w:r>
        <w:r w:rsidR="00523E5B" w:rsidRPr="008D5A3E">
          <w:rPr>
            <w:rStyle w:val="Hyperlink"/>
            <w:b/>
            <w:vertAlign w:val="superscript"/>
          </w:rPr>
          <w:t>st</w:t>
        </w:r>
        <w:r w:rsidR="00523E5B" w:rsidRPr="008D5A3E">
          <w:rPr>
            <w:rStyle w:val="Hyperlink"/>
            <w:b/>
          </w:rPr>
          <w:t xml:space="preserve"> Century.</w:t>
        </w:r>
        <w:r w:rsidR="00523E5B">
          <w:rPr>
            <w:webHidden/>
          </w:rPr>
          <w:tab/>
        </w:r>
        <w:r w:rsidR="00523E5B">
          <w:rPr>
            <w:webHidden/>
          </w:rPr>
          <w:fldChar w:fldCharType="begin"/>
        </w:r>
        <w:r w:rsidR="00523E5B">
          <w:rPr>
            <w:webHidden/>
          </w:rPr>
          <w:instrText xml:space="preserve"> PAGEREF _Toc39939424 \h </w:instrText>
        </w:r>
        <w:r w:rsidR="00523E5B">
          <w:rPr>
            <w:webHidden/>
          </w:rPr>
        </w:r>
        <w:r w:rsidR="00523E5B">
          <w:rPr>
            <w:webHidden/>
          </w:rPr>
          <w:fldChar w:fldCharType="separate"/>
        </w:r>
        <w:r w:rsidR="00BA6A7E">
          <w:rPr>
            <w:webHidden/>
          </w:rPr>
          <w:t>14</w:t>
        </w:r>
        <w:r w:rsidR="00523E5B">
          <w:rPr>
            <w:webHidden/>
          </w:rPr>
          <w:fldChar w:fldCharType="end"/>
        </w:r>
      </w:hyperlink>
    </w:p>
    <w:p w14:paraId="676A351D" w14:textId="657BA1B2" w:rsidR="00523E5B" w:rsidRDefault="00BE0C08">
      <w:pPr>
        <w:pStyle w:val="TOC2"/>
        <w:rPr>
          <w:rFonts w:asciiTheme="minorHAnsi" w:eastAsiaTheme="minorEastAsia" w:hAnsiTheme="minorHAnsi" w:cstheme="minorBidi"/>
          <w:sz w:val="22"/>
          <w:szCs w:val="22"/>
        </w:rPr>
      </w:pPr>
      <w:hyperlink w:anchor="_Toc39939425" w:history="1">
        <w:r w:rsidR="00523E5B" w:rsidRPr="008D5A3E">
          <w:rPr>
            <w:rStyle w:val="Hyperlink"/>
            <w:b/>
          </w:rPr>
          <w:t>2.4.</w:t>
        </w:r>
        <w:r w:rsidR="00523E5B">
          <w:rPr>
            <w:rFonts w:asciiTheme="minorHAnsi" w:eastAsiaTheme="minorEastAsia" w:hAnsiTheme="minorHAnsi" w:cstheme="minorBidi"/>
            <w:sz w:val="22"/>
            <w:szCs w:val="22"/>
          </w:rPr>
          <w:tab/>
        </w:r>
        <w:r w:rsidR="00523E5B" w:rsidRPr="008D5A3E">
          <w:rPr>
            <w:rStyle w:val="Hyperlink"/>
            <w:b/>
          </w:rPr>
          <w:t>Prostitution: Policy and Legislation</w:t>
        </w:r>
        <w:r w:rsidR="00523E5B">
          <w:rPr>
            <w:webHidden/>
          </w:rPr>
          <w:tab/>
        </w:r>
        <w:r w:rsidR="00523E5B">
          <w:rPr>
            <w:webHidden/>
          </w:rPr>
          <w:fldChar w:fldCharType="begin"/>
        </w:r>
        <w:r w:rsidR="00523E5B">
          <w:rPr>
            <w:webHidden/>
          </w:rPr>
          <w:instrText xml:space="preserve"> PAGEREF _Toc39939425 \h </w:instrText>
        </w:r>
        <w:r w:rsidR="00523E5B">
          <w:rPr>
            <w:webHidden/>
          </w:rPr>
        </w:r>
        <w:r w:rsidR="00523E5B">
          <w:rPr>
            <w:webHidden/>
          </w:rPr>
          <w:fldChar w:fldCharType="separate"/>
        </w:r>
        <w:r w:rsidR="00BA6A7E">
          <w:rPr>
            <w:webHidden/>
          </w:rPr>
          <w:t>20</w:t>
        </w:r>
        <w:r w:rsidR="00523E5B">
          <w:rPr>
            <w:webHidden/>
          </w:rPr>
          <w:fldChar w:fldCharType="end"/>
        </w:r>
      </w:hyperlink>
    </w:p>
    <w:p w14:paraId="7084814F" w14:textId="6AF50D89" w:rsidR="00523E5B" w:rsidRDefault="00BE0C08">
      <w:pPr>
        <w:pStyle w:val="TOC2"/>
        <w:rPr>
          <w:rFonts w:asciiTheme="minorHAnsi" w:eastAsiaTheme="minorEastAsia" w:hAnsiTheme="minorHAnsi" w:cstheme="minorBidi"/>
          <w:sz w:val="22"/>
          <w:szCs w:val="22"/>
        </w:rPr>
      </w:pPr>
      <w:hyperlink w:anchor="_Toc39939426" w:history="1">
        <w:r w:rsidR="00523E5B" w:rsidRPr="008D5A3E">
          <w:rPr>
            <w:rStyle w:val="Hyperlink"/>
            <w:b/>
            <w:bCs/>
          </w:rPr>
          <w:t>2.5.</w:t>
        </w:r>
        <w:r w:rsidR="00523E5B">
          <w:rPr>
            <w:rFonts w:asciiTheme="minorHAnsi" w:eastAsiaTheme="minorEastAsia" w:hAnsiTheme="minorHAnsi" w:cstheme="minorBidi"/>
            <w:sz w:val="22"/>
            <w:szCs w:val="22"/>
          </w:rPr>
          <w:tab/>
        </w:r>
        <w:r w:rsidR="00523E5B" w:rsidRPr="008D5A3E">
          <w:rPr>
            <w:rStyle w:val="Hyperlink"/>
            <w:b/>
            <w:bCs/>
          </w:rPr>
          <w:t>Sweden’s Alternative View of Prostitution.</w:t>
        </w:r>
        <w:r w:rsidR="00523E5B">
          <w:rPr>
            <w:webHidden/>
          </w:rPr>
          <w:tab/>
        </w:r>
        <w:r w:rsidR="00523E5B">
          <w:rPr>
            <w:webHidden/>
          </w:rPr>
          <w:fldChar w:fldCharType="begin"/>
        </w:r>
        <w:r w:rsidR="00523E5B">
          <w:rPr>
            <w:webHidden/>
          </w:rPr>
          <w:instrText xml:space="preserve"> PAGEREF _Toc39939426 \h </w:instrText>
        </w:r>
        <w:r w:rsidR="00523E5B">
          <w:rPr>
            <w:webHidden/>
          </w:rPr>
        </w:r>
        <w:r w:rsidR="00523E5B">
          <w:rPr>
            <w:webHidden/>
          </w:rPr>
          <w:fldChar w:fldCharType="separate"/>
        </w:r>
        <w:r w:rsidR="00BA6A7E">
          <w:rPr>
            <w:webHidden/>
          </w:rPr>
          <w:t>28</w:t>
        </w:r>
        <w:r w:rsidR="00523E5B">
          <w:rPr>
            <w:webHidden/>
          </w:rPr>
          <w:fldChar w:fldCharType="end"/>
        </w:r>
      </w:hyperlink>
    </w:p>
    <w:p w14:paraId="2661A37E" w14:textId="2640D0FC" w:rsidR="00523E5B" w:rsidRDefault="00BE0C08">
      <w:pPr>
        <w:pStyle w:val="TOC2"/>
        <w:rPr>
          <w:rFonts w:asciiTheme="minorHAnsi" w:eastAsiaTheme="minorEastAsia" w:hAnsiTheme="minorHAnsi" w:cstheme="minorBidi"/>
          <w:sz w:val="22"/>
          <w:szCs w:val="22"/>
        </w:rPr>
      </w:pPr>
      <w:hyperlink w:anchor="_Toc39939427" w:history="1">
        <w:r w:rsidR="00523E5B" w:rsidRPr="008D5A3E">
          <w:rPr>
            <w:rStyle w:val="Hyperlink"/>
            <w:b/>
          </w:rPr>
          <w:t>2.6.</w:t>
        </w:r>
        <w:r w:rsidR="00833760">
          <w:rPr>
            <w:rStyle w:val="Hyperlink"/>
            <w:b/>
          </w:rPr>
          <w:t xml:space="preserve">     </w:t>
        </w:r>
        <w:r w:rsidR="00523E5B" w:rsidRPr="008D5A3E">
          <w:rPr>
            <w:rStyle w:val="Hyperlink"/>
            <w:b/>
          </w:rPr>
          <w:t>Prostitution: New Zealand: History of Prostitution and the Law</w:t>
        </w:r>
        <w:r w:rsidR="00523E5B">
          <w:rPr>
            <w:webHidden/>
          </w:rPr>
          <w:tab/>
        </w:r>
        <w:r w:rsidR="00523E5B">
          <w:rPr>
            <w:webHidden/>
          </w:rPr>
          <w:fldChar w:fldCharType="begin"/>
        </w:r>
        <w:r w:rsidR="00523E5B">
          <w:rPr>
            <w:webHidden/>
          </w:rPr>
          <w:instrText xml:space="preserve"> PAGEREF _Toc39939427 \h </w:instrText>
        </w:r>
        <w:r w:rsidR="00523E5B">
          <w:rPr>
            <w:webHidden/>
          </w:rPr>
        </w:r>
        <w:r w:rsidR="00523E5B">
          <w:rPr>
            <w:webHidden/>
          </w:rPr>
          <w:fldChar w:fldCharType="separate"/>
        </w:r>
        <w:r w:rsidR="00BA6A7E">
          <w:rPr>
            <w:webHidden/>
          </w:rPr>
          <w:t>29</w:t>
        </w:r>
        <w:r w:rsidR="00523E5B">
          <w:rPr>
            <w:webHidden/>
          </w:rPr>
          <w:fldChar w:fldCharType="end"/>
        </w:r>
      </w:hyperlink>
    </w:p>
    <w:p w14:paraId="0AC9F2EA" w14:textId="73D64450" w:rsidR="00523E5B" w:rsidRDefault="00BE0C08">
      <w:pPr>
        <w:pStyle w:val="TOC2"/>
        <w:rPr>
          <w:rFonts w:asciiTheme="minorHAnsi" w:eastAsiaTheme="minorEastAsia" w:hAnsiTheme="minorHAnsi" w:cstheme="minorBidi"/>
          <w:sz w:val="22"/>
          <w:szCs w:val="22"/>
        </w:rPr>
      </w:pPr>
      <w:hyperlink w:anchor="_Toc39939428" w:history="1">
        <w:r w:rsidR="00523E5B" w:rsidRPr="008D5A3E">
          <w:rPr>
            <w:rStyle w:val="Hyperlink"/>
            <w:b/>
          </w:rPr>
          <w:t>2.7.</w:t>
        </w:r>
        <w:r w:rsidR="00523E5B">
          <w:rPr>
            <w:rFonts w:asciiTheme="minorHAnsi" w:eastAsiaTheme="minorEastAsia" w:hAnsiTheme="minorHAnsi" w:cstheme="minorBidi"/>
            <w:sz w:val="22"/>
            <w:szCs w:val="22"/>
          </w:rPr>
          <w:tab/>
        </w:r>
        <w:r w:rsidR="00523E5B" w:rsidRPr="008D5A3E">
          <w:rPr>
            <w:rStyle w:val="Hyperlink"/>
            <w:b/>
          </w:rPr>
          <w:t>Alternative Models in Approaches to Decriminalisation</w:t>
        </w:r>
        <w:r w:rsidR="00523E5B">
          <w:rPr>
            <w:webHidden/>
          </w:rPr>
          <w:tab/>
        </w:r>
        <w:r w:rsidR="00523E5B">
          <w:rPr>
            <w:webHidden/>
          </w:rPr>
          <w:fldChar w:fldCharType="begin"/>
        </w:r>
        <w:r w:rsidR="00523E5B">
          <w:rPr>
            <w:webHidden/>
          </w:rPr>
          <w:instrText xml:space="preserve"> PAGEREF _Toc39939428 \h </w:instrText>
        </w:r>
        <w:r w:rsidR="00523E5B">
          <w:rPr>
            <w:webHidden/>
          </w:rPr>
        </w:r>
        <w:r w:rsidR="00523E5B">
          <w:rPr>
            <w:webHidden/>
          </w:rPr>
          <w:fldChar w:fldCharType="separate"/>
        </w:r>
        <w:r w:rsidR="00BA6A7E">
          <w:rPr>
            <w:webHidden/>
          </w:rPr>
          <w:t>34</w:t>
        </w:r>
        <w:r w:rsidR="00523E5B">
          <w:rPr>
            <w:webHidden/>
          </w:rPr>
          <w:fldChar w:fldCharType="end"/>
        </w:r>
      </w:hyperlink>
    </w:p>
    <w:p w14:paraId="0078C232" w14:textId="77BA16A0" w:rsidR="00523E5B" w:rsidRDefault="00BE0C08">
      <w:pPr>
        <w:pStyle w:val="TOC2"/>
        <w:rPr>
          <w:rFonts w:asciiTheme="minorHAnsi" w:eastAsiaTheme="minorEastAsia" w:hAnsiTheme="minorHAnsi" w:cstheme="minorBidi"/>
          <w:sz w:val="22"/>
          <w:szCs w:val="22"/>
        </w:rPr>
      </w:pPr>
      <w:hyperlink w:anchor="_Toc39939429" w:history="1">
        <w:r w:rsidR="00523E5B" w:rsidRPr="008D5A3E">
          <w:rPr>
            <w:rStyle w:val="Hyperlink"/>
            <w:b/>
          </w:rPr>
          <w:t>2.8.</w:t>
        </w:r>
        <w:r w:rsidR="00523E5B">
          <w:rPr>
            <w:rFonts w:asciiTheme="minorHAnsi" w:eastAsiaTheme="minorEastAsia" w:hAnsiTheme="minorHAnsi" w:cstheme="minorBidi"/>
            <w:sz w:val="22"/>
            <w:szCs w:val="22"/>
          </w:rPr>
          <w:tab/>
        </w:r>
        <w:r w:rsidR="00523E5B" w:rsidRPr="008D5A3E">
          <w:rPr>
            <w:rStyle w:val="Hyperlink"/>
            <w:b/>
          </w:rPr>
          <w:t>Conclusion</w:t>
        </w:r>
        <w:r w:rsidR="00523E5B">
          <w:rPr>
            <w:webHidden/>
          </w:rPr>
          <w:tab/>
        </w:r>
        <w:r w:rsidR="00523E5B">
          <w:rPr>
            <w:webHidden/>
          </w:rPr>
          <w:fldChar w:fldCharType="begin"/>
        </w:r>
        <w:r w:rsidR="00523E5B">
          <w:rPr>
            <w:webHidden/>
          </w:rPr>
          <w:instrText xml:space="preserve"> PAGEREF _Toc39939429 \h </w:instrText>
        </w:r>
        <w:r w:rsidR="00523E5B">
          <w:rPr>
            <w:webHidden/>
          </w:rPr>
        </w:r>
        <w:r w:rsidR="00523E5B">
          <w:rPr>
            <w:webHidden/>
          </w:rPr>
          <w:fldChar w:fldCharType="separate"/>
        </w:r>
        <w:r w:rsidR="00BA6A7E">
          <w:rPr>
            <w:webHidden/>
          </w:rPr>
          <w:t>35</w:t>
        </w:r>
        <w:r w:rsidR="00523E5B">
          <w:rPr>
            <w:webHidden/>
          </w:rPr>
          <w:fldChar w:fldCharType="end"/>
        </w:r>
      </w:hyperlink>
    </w:p>
    <w:p w14:paraId="33BE9AB5" w14:textId="31062B1F" w:rsidR="00523E5B" w:rsidRDefault="00BE0C08">
      <w:pPr>
        <w:pStyle w:val="TOC1"/>
        <w:rPr>
          <w:rFonts w:asciiTheme="minorHAnsi" w:eastAsiaTheme="minorEastAsia" w:hAnsiTheme="minorHAnsi" w:cstheme="minorBidi"/>
          <w:sz w:val="22"/>
          <w:szCs w:val="22"/>
        </w:rPr>
      </w:pPr>
      <w:hyperlink w:anchor="_Toc39939430" w:history="1">
        <w:r w:rsidR="00523E5B" w:rsidRPr="008D5A3E">
          <w:rPr>
            <w:rStyle w:val="Hyperlink"/>
            <w:b/>
          </w:rPr>
          <w:t>3.</w:t>
        </w:r>
        <w:r w:rsidR="00523E5B">
          <w:rPr>
            <w:rFonts w:asciiTheme="minorHAnsi" w:eastAsiaTheme="minorEastAsia" w:hAnsiTheme="minorHAnsi" w:cstheme="minorBidi"/>
            <w:sz w:val="22"/>
            <w:szCs w:val="22"/>
          </w:rPr>
          <w:tab/>
        </w:r>
        <w:r w:rsidR="00523E5B" w:rsidRPr="008D5A3E">
          <w:rPr>
            <w:rStyle w:val="Hyperlink"/>
            <w:b/>
          </w:rPr>
          <w:t>RESULTS AND DISCUSSION</w:t>
        </w:r>
        <w:r w:rsidR="00523E5B">
          <w:rPr>
            <w:webHidden/>
          </w:rPr>
          <w:tab/>
        </w:r>
        <w:r w:rsidR="00523E5B">
          <w:rPr>
            <w:webHidden/>
          </w:rPr>
          <w:fldChar w:fldCharType="begin"/>
        </w:r>
        <w:r w:rsidR="00523E5B">
          <w:rPr>
            <w:webHidden/>
          </w:rPr>
          <w:instrText xml:space="preserve"> PAGEREF _Toc39939430 \h </w:instrText>
        </w:r>
        <w:r w:rsidR="00523E5B">
          <w:rPr>
            <w:webHidden/>
          </w:rPr>
        </w:r>
        <w:r w:rsidR="00523E5B">
          <w:rPr>
            <w:webHidden/>
          </w:rPr>
          <w:fldChar w:fldCharType="separate"/>
        </w:r>
        <w:r w:rsidR="00BA6A7E">
          <w:rPr>
            <w:webHidden/>
          </w:rPr>
          <w:t>37</w:t>
        </w:r>
        <w:r w:rsidR="00523E5B">
          <w:rPr>
            <w:webHidden/>
          </w:rPr>
          <w:fldChar w:fldCharType="end"/>
        </w:r>
      </w:hyperlink>
    </w:p>
    <w:p w14:paraId="3241E17B" w14:textId="46F55F00" w:rsidR="00523E5B" w:rsidRDefault="00BE0C08">
      <w:pPr>
        <w:pStyle w:val="TOC2"/>
        <w:rPr>
          <w:rFonts w:asciiTheme="minorHAnsi" w:eastAsiaTheme="minorEastAsia" w:hAnsiTheme="minorHAnsi" w:cstheme="minorBidi"/>
          <w:sz w:val="22"/>
          <w:szCs w:val="22"/>
        </w:rPr>
      </w:pPr>
      <w:hyperlink w:anchor="_Toc39939431" w:history="1">
        <w:r w:rsidR="00523E5B" w:rsidRPr="008D5A3E">
          <w:rPr>
            <w:rStyle w:val="Hyperlink"/>
            <w:b/>
          </w:rPr>
          <w:t>3.1.</w:t>
        </w:r>
        <w:r w:rsidR="00523E5B">
          <w:rPr>
            <w:rFonts w:asciiTheme="minorHAnsi" w:eastAsiaTheme="minorEastAsia" w:hAnsiTheme="minorHAnsi" w:cstheme="minorBidi"/>
            <w:sz w:val="22"/>
            <w:szCs w:val="22"/>
          </w:rPr>
          <w:tab/>
        </w:r>
        <w:r w:rsidR="00523E5B" w:rsidRPr="008D5A3E">
          <w:rPr>
            <w:rStyle w:val="Hyperlink"/>
            <w:b/>
          </w:rPr>
          <w:t>Introduction</w:t>
        </w:r>
        <w:r w:rsidR="00523E5B">
          <w:rPr>
            <w:webHidden/>
          </w:rPr>
          <w:tab/>
        </w:r>
        <w:r w:rsidR="00523E5B">
          <w:rPr>
            <w:webHidden/>
          </w:rPr>
          <w:fldChar w:fldCharType="begin"/>
        </w:r>
        <w:r w:rsidR="00523E5B">
          <w:rPr>
            <w:webHidden/>
          </w:rPr>
          <w:instrText xml:space="preserve"> PAGEREF _Toc39939431 \h </w:instrText>
        </w:r>
        <w:r w:rsidR="00523E5B">
          <w:rPr>
            <w:webHidden/>
          </w:rPr>
        </w:r>
        <w:r w:rsidR="00523E5B">
          <w:rPr>
            <w:webHidden/>
          </w:rPr>
          <w:fldChar w:fldCharType="separate"/>
        </w:r>
        <w:r w:rsidR="00BA6A7E">
          <w:rPr>
            <w:webHidden/>
          </w:rPr>
          <w:t>37</w:t>
        </w:r>
        <w:r w:rsidR="00523E5B">
          <w:rPr>
            <w:webHidden/>
          </w:rPr>
          <w:fldChar w:fldCharType="end"/>
        </w:r>
      </w:hyperlink>
    </w:p>
    <w:p w14:paraId="2473F4DA" w14:textId="1665943C" w:rsidR="00523E5B" w:rsidRDefault="00BE0C08">
      <w:pPr>
        <w:pStyle w:val="TOC2"/>
        <w:rPr>
          <w:rFonts w:asciiTheme="minorHAnsi" w:eastAsiaTheme="minorEastAsia" w:hAnsiTheme="minorHAnsi" w:cstheme="minorBidi"/>
          <w:sz w:val="22"/>
          <w:szCs w:val="22"/>
        </w:rPr>
      </w:pPr>
      <w:hyperlink w:anchor="_Toc39939432" w:history="1">
        <w:r w:rsidR="00523E5B" w:rsidRPr="008D5A3E">
          <w:rPr>
            <w:rStyle w:val="Hyperlink"/>
            <w:b/>
          </w:rPr>
          <w:t>3.2.</w:t>
        </w:r>
        <w:r w:rsidR="00523E5B">
          <w:rPr>
            <w:rFonts w:asciiTheme="minorHAnsi" w:eastAsiaTheme="minorEastAsia" w:hAnsiTheme="minorHAnsi" w:cstheme="minorBidi"/>
            <w:sz w:val="22"/>
            <w:szCs w:val="22"/>
          </w:rPr>
          <w:tab/>
        </w:r>
        <w:r w:rsidR="00523E5B" w:rsidRPr="008D5A3E">
          <w:rPr>
            <w:rStyle w:val="Hyperlink"/>
            <w:b/>
          </w:rPr>
          <w:t>Legalising Prostitution in the UK: A Managed Approach in Holbeck Leeds</w:t>
        </w:r>
        <w:r w:rsidR="00B068ED">
          <w:rPr>
            <w:rStyle w:val="Hyperlink"/>
            <w:b/>
          </w:rPr>
          <w:t>…</w:t>
        </w:r>
        <w:r w:rsidR="00523E5B">
          <w:rPr>
            <w:webHidden/>
          </w:rPr>
          <w:tab/>
        </w:r>
        <w:r w:rsidR="00523E5B">
          <w:rPr>
            <w:webHidden/>
          </w:rPr>
          <w:fldChar w:fldCharType="begin"/>
        </w:r>
        <w:r w:rsidR="00523E5B">
          <w:rPr>
            <w:webHidden/>
          </w:rPr>
          <w:instrText xml:space="preserve"> PAGEREF _Toc39939432 \h </w:instrText>
        </w:r>
        <w:r w:rsidR="00523E5B">
          <w:rPr>
            <w:webHidden/>
          </w:rPr>
        </w:r>
        <w:r w:rsidR="00523E5B">
          <w:rPr>
            <w:webHidden/>
          </w:rPr>
          <w:fldChar w:fldCharType="separate"/>
        </w:r>
        <w:r w:rsidR="00BA6A7E">
          <w:rPr>
            <w:webHidden/>
          </w:rPr>
          <w:t>37</w:t>
        </w:r>
        <w:r w:rsidR="00523E5B">
          <w:rPr>
            <w:webHidden/>
          </w:rPr>
          <w:fldChar w:fldCharType="end"/>
        </w:r>
      </w:hyperlink>
    </w:p>
    <w:p w14:paraId="0F852421" w14:textId="55153787" w:rsidR="00523E5B" w:rsidRDefault="00BE0C08">
      <w:pPr>
        <w:pStyle w:val="TOC2"/>
        <w:rPr>
          <w:rFonts w:asciiTheme="minorHAnsi" w:eastAsiaTheme="minorEastAsia" w:hAnsiTheme="minorHAnsi" w:cstheme="minorBidi"/>
          <w:sz w:val="22"/>
          <w:szCs w:val="22"/>
        </w:rPr>
      </w:pPr>
      <w:hyperlink w:anchor="_Toc39939433" w:history="1">
        <w:r w:rsidR="00523E5B" w:rsidRPr="008D5A3E">
          <w:rPr>
            <w:rStyle w:val="Hyperlink"/>
            <w:b/>
          </w:rPr>
          <w:t>3.3.</w:t>
        </w:r>
        <w:r w:rsidR="00523E5B">
          <w:rPr>
            <w:rFonts w:asciiTheme="minorHAnsi" w:eastAsiaTheme="minorEastAsia" w:hAnsiTheme="minorHAnsi" w:cstheme="minorBidi"/>
            <w:sz w:val="22"/>
            <w:szCs w:val="22"/>
          </w:rPr>
          <w:tab/>
        </w:r>
        <w:r w:rsidR="00523E5B" w:rsidRPr="008D5A3E">
          <w:rPr>
            <w:rStyle w:val="Hyperlink"/>
            <w:b/>
          </w:rPr>
          <w:t>What Impact Did the Prostitution Reform Act 2003 have on Prostitutes in New Zealand?</w:t>
        </w:r>
        <w:r w:rsidR="00523E5B">
          <w:rPr>
            <w:webHidden/>
          </w:rPr>
          <w:tab/>
        </w:r>
        <w:r w:rsidR="00523E5B">
          <w:rPr>
            <w:webHidden/>
          </w:rPr>
          <w:fldChar w:fldCharType="begin"/>
        </w:r>
        <w:r w:rsidR="00523E5B">
          <w:rPr>
            <w:webHidden/>
          </w:rPr>
          <w:instrText xml:space="preserve"> PAGEREF _Toc39939433 \h </w:instrText>
        </w:r>
        <w:r w:rsidR="00523E5B">
          <w:rPr>
            <w:webHidden/>
          </w:rPr>
        </w:r>
        <w:r w:rsidR="00523E5B">
          <w:rPr>
            <w:webHidden/>
          </w:rPr>
          <w:fldChar w:fldCharType="separate"/>
        </w:r>
        <w:r w:rsidR="00BA6A7E">
          <w:rPr>
            <w:webHidden/>
          </w:rPr>
          <w:t>41</w:t>
        </w:r>
        <w:r w:rsidR="00523E5B">
          <w:rPr>
            <w:webHidden/>
          </w:rPr>
          <w:fldChar w:fldCharType="end"/>
        </w:r>
      </w:hyperlink>
    </w:p>
    <w:p w14:paraId="01C7C86B" w14:textId="564C85B6" w:rsidR="00523E5B" w:rsidRDefault="00BE0C08">
      <w:pPr>
        <w:pStyle w:val="TOC2"/>
        <w:rPr>
          <w:rFonts w:asciiTheme="minorHAnsi" w:eastAsiaTheme="minorEastAsia" w:hAnsiTheme="minorHAnsi" w:cstheme="minorBidi"/>
          <w:sz w:val="22"/>
          <w:szCs w:val="22"/>
        </w:rPr>
      </w:pPr>
      <w:hyperlink w:anchor="_Toc39939434" w:history="1">
        <w:r w:rsidR="00523E5B" w:rsidRPr="008D5A3E">
          <w:rPr>
            <w:rStyle w:val="Hyperlink"/>
            <w:b/>
          </w:rPr>
          <w:t>3.4.</w:t>
        </w:r>
        <w:r w:rsidR="00523E5B">
          <w:rPr>
            <w:rFonts w:asciiTheme="minorHAnsi" w:eastAsiaTheme="minorEastAsia" w:hAnsiTheme="minorHAnsi" w:cstheme="minorBidi"/>
            <w:sz w:val="22"/>
            <w:szCs w:val="22"/>
          </w:rPr>
          <w:tab/>
        </w:r>
        <w:r w:rsidR="00523E5B" w:rsidRPr="008D5A3E">
          <w:rPr>
            <w:rStyle w:val="Hyperlink"/>
            <w:b/>
          </w:rPr>
          <w:t>Evidence in Favour of Decriminalising Prostitution</w:t>
        </w:r>
        <w:r w:rsidR="00523E5B">
          <w:rPr>
            <w:webHidden/>
          </w:rPr>
          <w:tab/>
        </w:r>
        <w:r w:rsidR="00523E5B">
          <w:rPr>
            <w:webHidden/>
          </w:rPr>
          <w:fldChar w:fldCharType="begin"/>
        </w:r>
        <w:r w:rsidR="00523E5B">
          <w:rPr>
            <w:webHidden/>
          </w:rPr>
          <w:instrText xml:space="preserve"> PAGEREF _Toc39939434 \h </w:instrText>
        </w:r>
        <w:r w:rsidR="00523E5B">
          <w:rPr>
            <w:webHidden/>
          </w:rPr>
        </w:r>
        <w:r w:rsidR="00523E5B">
          <w:rPr>
            <w:webHidden/>
          </w:rPr>
          <w:fldChar w:fldCharType="separate"/>
        </w:r>
        <w:r w:rsidR="00BA6A7E">
          <w:rPr>
            <w:webHidden/>
          </w:rPr>
          <w:t>42</w:t>
        </w:r>
        <w:r w:rsidR="00523E5B">
          <w:rPr>
            <w:webHidden/>
          </w:rPr>
          <w:fldChar w:fldCharType="end"/>
        </w:r>
      </w:hyperlink>
    </w:p>
    <w:p w14:paraId="6860521A" w14:textId="4DDF4125" w:rsidR="00523E5B" w:rsidRDefault="00BE0C08">
      <w:pPr>
        <w:pStyle w:val="TOC2"/>
        <w:rPr>
          <w:rFonts w:asciiTheme="minorHAnsi" w:eastAsiaTheme="minorEastAsia" w:hAnsiTheme="minorHAnsi" w:cstheme="minorBidi"/>
          <w:sz w:val="22"/>
          <w:szCs w:val="22"/>
        </w:rPr>
      </w:pPr>
      <w:hyperlink w:anchor="_Toc39939435" w:history="1">
        <w:r w:rsidR="00523E5B" w:rsidRPr="008D5A3E">
          <w:rPr>
            <w:rStyle w:val="Hyperlink"/>
            <w:b/>
          </w:rPr>
          <w:t>3.5.</w:t>
        </w:r>
        <w:r w:rsidR="00523E5B">
          <w:rPr>
            <w:rFonts w:asciiTheme="minorHAnsi" w:eastAsiaTheme="minorEastAsia" w:hAnsiTheme="minorHAnsi" w:cstheme="minorBidi"/>
            <w:sz w:val="22"/>
            <w:szCs w:val="22"/>
          </w:rPr>
          <w:tab/>
        </w:r>
        <w:r w:rsidR="00523E5B" w:rsidRPr="008D5A3E">
          <w:rPr>
            <w:rStyle w:val="Hyperlink"/>
            <w:b/>
          </w:rPr>
          <w:t>Conclusion</w:t>
        </w:r>
        <w:r w:rsidR="00523E5B">
          <w:rPr>
            <w:webHidden/>
          </w:rPr>
          <w:tab/>
        </w:r>
        <w:r w:rsidR="00523E5B">
          <w:rPr>
            <w:webHidden/>
          </w:rPr>
          <w:fldChar w:fldCharType="begin"/>
        </w:r>
        <w:r w:rsidR="00523E5B">
          <w:rPr>
            <w:webHidden/>
          </w:rPr>
          <w:instrText xml:space="preserve"> PAGEREF _Toc39939435 \h </w:instrText>
        </w:r>
        <w:r w:rsidR="00523E5B">
          <w:rPr>
            <w:webHidden/>
          </w:rPr>
        </w:r>
        <w:r w:rsidR="00523E5B">
          <w:rPr>
            <w:webHidden/>
          </w:rPr>
          <w:fldChar w:fldCharType="separate"/>
        </w:r>
        <w:r w:rsidR="00BA6A7E">
          <w:rPr>
            <w:webHidden/>
          </w:rPr>
          <w:t>44</w:t>
        </w:r>
        <w:r w:rsidR="00523E5B">
          <w:rPr>
            <w:webHidden/>
          </w:rPr>
          <w:fldChar w:fldCharType="end"/>
        </w:r>
      </w:hyperlink>
    </w:p>
    <w:p w14:paraId="523A8B7F" w14:textId="6D0710E2" w:rsidR="00523E5B" w:rsidRDefault="00BE0C08" w:rsidP="00B068ED">
      <w:pPr>
        <w:pStyle w:val="TOC2"/>
        <w:ind w:left="0"/>
        <w:rPr>
          <w:rFonts w:asciiTheme="minorHAnsi" w:eastAsiaTheme="minorEastAsia" w:hAnsiTheme="minorHAnsi" w:cstheme="minorBidi"/>
          <w:sz w:val="22"/>
          <w:szCs w:val="22"/>
        </w:rPr>
      </w:pPr>
      <w:hyperlink w:anchor="_Toc39939436" w:history="1">
        <w:r w:rsidR="00523E5B" w:rsidRPr="008D5A3E">
          <w:rPr>
            <w:rStyle w:val="Hyperlink"/>
            <w:b/>
          </w:rPr>
          <w:t>4.</w:t>
        </w:r>
        <w:r w:rsidR="00B068ED">
          <w:rPr>
            <w:rFonts w:asciiTheme="minorHAnsi" w:eastAsiaTheme="minorEastAsia" w:hAnsiTheme="minorHAnsi" w:cstheme="minorBidi"/>
            <w:sz w:val="22"/>
            <w:szCs w:val="22"/>
          </w:rPr>
          <w:t xml:space="preserve">      </w:t>
        </w:r>
        <w:r w:rsidR="00523E5B" w:rsidRPr="008D5A3E">
          <w:rPr>
            <w:rStyle w:val="Hyperlink"/>
            <w:b/>
          </w:rPr>
          <w:t>CONCLUSION AND RECOMMENDATIONS</w:t>
        </w:r>
        <w:r w:rsidR="00523E5B">
          <w:rPr>
            <w:webHidden/>
          </w:rPr>
          <w:tab/>
        </w:r>
        <w:r w:rsidR="00523E5B">
          <w:rPr>
            <w:webHidden/>
          </w:rPr>
          <w:fldChar w:fldCharType="begin"/>
        </w:r>
        <w:r w:rsidR="00523E5B">
          <w:rPr>
            <w:webHidden/>
          </w:rPr>
          <w:instrText xml:space="preserve"> PAGEREF _Toc39939436 \h </w:instrText>
        </w:r>
        <w:r w:rsidR="00523E5B">
          <w:rPr>
            <w:webHidden/>
          </w:rPr>
        </w:r>
        <w:r w:rsidR="00523E5B">
          <w:rPr>
            <w:webHidden/>
          </w:rPr>
          <w:fldChar w:fldCharType="separate"/>
        </w:r>
        <w:r w:rsidR="00BA6A7E">
          <w:rPr>
            <w:webHidden/>
          </w:rPr>
          <w:t>46</w:t>
        </w:r>
        <w:r w:rsidR="00523E5B">
          <w:rPr>
            <w:webHidden/>
          </w:rPr>
          <w:fldChar w:fldCharType="end"/>
        </w:r>
      </w:hyperlink>
    </w:p>
    <w:p w14:paraId="2B066A58" w14:textId="2163605C" w:rsidR="00523E5B" w:rsidRDefault="00BE0C08">
      <w:pPr>
        <w:pStyle w:val="TOC1"/>
        <w:rPr>
          <w:rFonts w:asciiTheme="minorHAnsi" w:eastAsiaTheme="minorEastAsia" w:hAnsiTheme="minorHAnsi" w:cstheme="minorBidi"/>
          <w:sz w:val="22"/>
          <w:szCs w:val="22"/>
        </w:rPr>
      </w:pPr>
      <w:hyperlink w:anchor="_Toc39939437" w:history="1">
        <w:r w:rsidR="00523E5B" w:rsidRPr="008D5A3E">
          <w:rPr>
            <w:rStyle w:val="Hyperlink"/>
            <w:b/>
          </w:rPr>
          <w:t>5.</w:t>
        </w:r>
        <w:r w:rsidR="00523E5B">
          <w:rPr>
            <w:rFonts w:asciiTheme="minorHAnsi" w:eastAsiaTheme="minorEastAsia" w:hAnsiTheme="minorHAnsi" w:cstheme="minorBidi"/>
            <w:sz w:val="22"/>
            <w:szCs w:val="22"/>
          </w:rPr>
          <w:tab/>
        </w:r>
        <w:r w:rsidR="00523E5B" w:rsidRPr="008D5A3E">
          <w:rPr>
            <w:rStyle w:val="Hyperlink"/>
            <w:b/>
          </w:rPr>
          <w:t>REFERENCES</w:t>
        </w:r>
        <w:r w:rsidR="00523E5B">
          <w:rPr>
            <w:webHidden/>
          </w:rPr>
          <w:tab/>
        </w:r>
        <w:r w:rsidR="00523E5B">
          <w:rPr>
            <w:webHidden/>
          </w:rPr>
          <w:fldChar w:fldCharType="begin"/>
        </w:r>
        <w:r w:rsidR="00523E5B">
          <w:rPr>
            <w:webHidden/>
          </w:rPr>
          <w:instrText xml:space="preserve"> PAGEREF _Toc39939437 \h </w:instrText>
        </w:r>
        <w:r w:rsidR="00523E5B">
          <w:rPr>
            <w:webHidden/>
          </w:rPr>
        </w:r>
        <w:r w:rsidR="00523E5B">
          <w:rPr>
            <w:webHidden/>
          </w:rPr>
          <w:fldChar w:fldCharType="separate"/>
        </w:r>
        <w:r w:rsidR="00BA6A7E">
          <w:rPr>
            <w:webHidden/>
          </w:rPr>
          <w:t>48</w:t>
        </w:r>
        <w:r w:rsidR="00523E5B">
          <w:rPr>
            <w:webHidden/>
          </w:rPr>
          <w:fldChar w:fldCharType="end"/>
        </w:r>
      </w:hyperlink>
    </w:p>
    <w:p w14:paraId="302A7854" w14:textId="103A8A4E" w:rsidR="00523E5B" w:rsidRDefault="00BE0C08">
      <w:pPr>
        <w:pStyle w:val="TOC1"/>
        <w:rPr>
          <w:rFonts w:asciiTheme="minorHAnsi" w:eastAsiaTheme="minorEastAsia" w:hAnsiTheme="minorHAnsi" w:cstheme="minorBidi"/>
          <w:sz w:val="22"/>
          <w:szCs w:val="22"/>
        </w:rPr>
      </w:pPr>
      <w:hyperlink w:anchor="_Toc39939438" w:history="1">
        <w:r w:rsidR="00523E5B" w:rsidRPr="008D5A3E">
          <w:rPr>
            <w:rStyle w:val="Hyperlink"/>
            <w:b/>
          </w:rPr>
          <w:t>6.</w:t>
        </w:r>
        <w:r w:rsidR="00523E5B">
          <w:rPr>
            <w:rFonts w:asciiTheme="minorHAnsi" w:eastAsiaTheme="minorEastAsia" w:hAnsiTheme="minorHAnsi" w:cstheme="minorBidi"/>
            <w:sz w:val="22"/>
            <w:szCs w:val="22"/>
          </w:rPr>
          <w:tab/>
        </w:r>
        <w:r w:rsidR="00523E5B" w:rsidRPr="008D5A3E">
          <w:rPr>
            <w:rStyle w:val="Hyperlink"/>
            <w:b/>
          </w:rPr>
          <w:t>APPENDICI</w:t>
        </w:r>
        <w:r w:rsidR="00B76F3C">
          <w:rPr>
            <w:rStyle w:val="Hyperlink"/>
            <w:b/>
          </w:rPr>
          <w:t>ES</w:t>
        </w:r>
        <w:r w:rsidR="00523E5B">
          <w:rPr>
            <w:webHidden/>
          </w:rPr>
          <w:tab/>
        </w:r>
        <w:r w:rsidR="00523E5B">
          <w:rPr>
            <w:webHidden/>
          </w:rPr>
          <w:fldChar w:fldCharType="begin"/>
        </w:r>
        <w:r w:rsidR="00523E5B">
          <w:rPr>
            <w:webHidden/>
          </w:rPr>
          <w:instrText xml:space="preserve"> PAGEREF _Toc39939438 \h </w:instrText>
        </w:r>
        <w:r w:rsidR="00523E5B">
          <w:rPr>
            <w:webHidden/>
          </w:rPr>
        </w:r>
        <w:r w:rsidR="00523E5B">
          <w:rPr>
            <w:webHidden/>
          </w:rPr>
          <w:fldChar w:fldCharType="separate"/>
        </w:r>
        <w:r w:rsidR="00BA6A7E">
          <w:rPr>
            <w:webHidden/>
          </w:rPr>
          <w:t>60</w:t>
        </w:r>
        <w:r w:rsidR="00523E5B">
          <w:rPr>
            <w:webHidden/>
          </w:rPr>
          <w:fldChar w:fldCharType="end"/>
        </w:r>
      </w:hyperlink>
    </w:p>
    <w:p w14:paraId="6856F77E" w14:textId="3940125E" w:rsidR="00523E5B" w:rsidRDefault="00BE0C08">
      <w:pPr>
        <w:pStyle w:val="TOC1"/>
        <w:rPr>
          <w:rFonts w:asciiTheme="minorHAnsi" w:eastAsiaTheme="minorEastAsia" w:hAnsiTheme="minorHAnsi" w:cstheme="minorBidi"/>
          <w:sz w:val="22"/>
          <w:szCs w:val="22"/>
        </w:rPr>
      </w:pPr>
      <w:hyperlink w:anchor="_Toc39939439" w:history="1">
        <w:r w:rsidR="00523E5B" w:rsidRPr="008D5A3E">
          <w:rPr>
            <w:rStyle w:val="Hyperlink"/>
            <w:b/>
          </w:rPr>
          <w:t>6.1.</w:t>
        </w:r>
        <w:r w:rsidR="00523E5B">
          <w:rPr>
            <w:rFonts w:asciiTheme="minorHAnsi" w:eastAsiaTheme="minorEastAsia" w:hAnsiTheme="minorHAnsi" w:cstheme="minorBidi"/>
            <w:sz w:val="22"/>
            <w:szCs w:val="22"/>
          </w:rPr>
          <w:tab/>
        </w:r>
        <w:r w:rsidR="00523E5B" w:rsidRPr="008D5A3E">
          <w:rPr>
            <w:rStyle w:val="Hyperlink"/>
            <w:b/>
          </w:rPr>
          <w:t>Appendi</w:t>
        </w:r>
        <w:r w:rsidR="00B76F3C">
          <w:rPr>
            <w:rStyle w:val="Hyperlink"/>
            <w:b/>
          </w:rPr>
          <w:t>x</w:t>
        </w:r>
        <w:r w:rsidR="00523E5B" w:rsidRPr="008D5A3E">
          <w:rPr>
            <w:rStyle w:val="Hyperlink"/>
            <w:b/>
          </w:rPr>
          <w:t xml:space="preserve"> 1: Ethics form</w:t>
        </w:r>
        <w:r w:rsidR="00523E5B">
          <w:rPr>
            <w:webHidden/>
          </w:rPr>
          <w:tab/>
        </w:r>
        <w:r w:rsidR="00523E5B">
          <w:rPr>
            <w:webHidden/>
          </w:rPr>
          <w:fldChar w:fldCharType="begin"/>
        </w:r>
        <w:r w:rsidR="00523E5B">
          <w:rPr>
            <w:webHidden/>
          </w:rPr>
          <w:instrText xml:space="preserve"> PAGEREF _Toc39939439 \h </w:instrText>
        </w:r>
        <w:r w:rsidR="00523E5B">
          <w:rPr>
            <w:webHidden/>
          </w:rPr>
        </w:r>
        <w:r w:rsidR="00523E5B">
          <w:rPr>
            <w:webHidden/>
          </w:rPr>
          <w:fldChar w:fldCharType="separate"/>
        </w:r>
        <w:r w:rsidR="00BA6A7E">
          <w:rPr>
            <w:webHidden/>
          </w:rPr>
          <w:t>60</w:t>
        </w:r>
        <w:r w:rsidR="00523E5B">
          <w:rPr>
            <w:webHidden/>
          </w:rPr>
          <w:fldChar w:fldCharType="end"/>
        </w:r>
      </w:hyperlink>
    </w:p>
    <w:p w14:paraId="2FDE1128" w14:textId="6B6199D4" w:rsidR="00523E5B" w:rsidRDefault="00523E5B" w:rsidP="00523E5B">
      <w:pPr>
        <w:spacing w:line="480" w:lineRule="auto"/>
        <w:outlineLvl w:val="0"/>
        <w:rPr>
          <w:b/>
        </w:rPr>
      </w:pPr>
      <w:r>
        <w:rPr>
          <w:b/>
        </w:rPr>
        <w:fldChar w:fldCharType="end"/>
      </w:r>
    </w:p>
    <w:p w14:paraId="37E33652" w14:textId="77777777" w:rsidR="00523E5B" w:rsidRDefault="00523E5B">
      <w:pPr>
        <w:rPr>
          <w:b/>
        </w:rPr>
      </w:pPr>
      <w:r>
        <w:rPr>
          <w:b/>
        </w:rPr>
        <w:br w:type="page"/>
      </w:r>
    </w:p>
    <w:p w14:paraId="4EA928F0" w14:textId="77777777" w:rsidR="00523E5B" w:rsidRDefault="00523E5B" w:rsidP="00523E5B">
      <w:pPr>
        <w:spacing w:line="480" w:lineRule="auto"/>
        <w:outlineLvl w:val="0"/>
        <w:rPr>
          <w:b/>
        </w:rPr>
      </w:pPr>
    </w:p>
    <w:p w14:paraId="4D9C06D2" w14:textId="0B2E0E82" w:rsidR="00523E5B" w:rsidRDefault="00523E5B" w:rsidP="005E060A">
      <w:pPr>
        <w:spacing w:line="480" w:lineRule="auto"/>
        <w:outlineLvl w:val="0"/>
        <w:rPr>
          <w:b/>
        </w:rPr>
      </w:pPr>
      <w:bookmarkStart w:id="2" w:name="_Toc39939416"/>
      <w:bookmarkStart w:id="3" w:name="_Toc39941641"/>
      <w:r>
        <w:rPr>
          <w:b/>
        </w:rPr>
        <w:t>DECLARATION</w:t>
      </w:r>
      <w:bookmarkEnd w:id="2"/>
      <w:r>
        <w:rPr>
          <w:b/>
        </w:rPr>
        <w:t xml:space="preserve"> FORM</w:t>
      </w:r>
      <w:bookmarkEnd w:id="3"/>
    </w:p>
    <w:p w14:paraId="69EECD93" w14:textId="77777777" w:rsidR="00523E5B" w:rsidRDefault="00523E5B" w:rsidP="00523E5B">
      <w:pPr>
        <w:ind w:left="3600" w:firstLine="720"/>
        <w:rPr>
          <w:b/>
          <w:bCs/>
          <w:sz w:val="28"/>
          <w:szCs w:val="28"/>
          <w:u w:val="single"/>
        </w:rPr>
      </w:pPr>
    </w:p>
    <w:p w14:paraId="09515F69" w14:textId="77777777" w:rsidR="00523E5B" w:rsidRDefault="00523E5B" w:rsidP="00523E5B">
      <w:r>
        <w:rPr>
          <w:noProof/>
        </w:rPr>
        <w:drawing>
          <wp:inline distT="0" distB="0" distL="0" distR="0" wp14:anchorId="57586B1C" wp14:editId="76120409">
            <wp:extent cx="28575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1C5F745" w14:textId="77777777" w:rsidR="00523E5B" w:rsidRDefault="00523E5B" w:rsidP="00523E5B">
      <w:pPr>
        <w:rPr>
          <w:b/>
          <w:bCs/>
        </w:rPr>
      </w:pPr>
    </w:p>
    <w:p w14:paraId="72ABC76A" w14:textId="77777777" w:rsidR="00523E5B" w:rsidRDefault="00523E5B" w:rsidP="00523E5B">
      <w:pPr>
        <w:rPr>
          <w:b/>
          <w:bCs/>
        </w:rPr>
      </w:pPr>
      <w:r>
        <w:rPr>
          <w:b/>
          <w:bCs/>
        </w:rPr>
        <w:t>Name of the Programme of Study: BA SOCIAL STUDIES: COMMUNITIES, FAMILIES, AND INDIVIDUALS.</w:t>
      </w:r>
    </w:p>
    <w:p w14:paraId="430E13EF" w14:textId="77777777" w:rsidR="00523E5B" w:rsidRDefault="00523E5B" w:rsidP="00523E5B">
      <w:pPr>
        <w:rPr>
          <w:b/>
          <w:bCs/>
        </w:rPr>
      </w:pPr>
    </w:p>
    <w:p w14:paraId="0E1F9D5B" w14:textId="77777777" w:rsidR="00523E5B" w:rsidRDefault="00523E5B" w:rsidP="00523E5B">
      <w:pPr>
        <w:rPr>
          <w:b/>
          <w:bCs/>
        </w:rPr>
      </w:pPr>
      <w:r>
        <w:rPr>
          <w:b/>
          <w:bCs/>
        </w:rPr>
        <w:t>Name of Student: Tessa Goddard</w:t>
      </w:r>
    </w:p>
    <w:p w14:paraId="6DE46441" w14:textId="77777777" w:rsidR="00523E5B" w:rsidRDefault="00523E5B" w:rsidP="00523E5B">
      <w:pPr>
        <w:rPr>
          <w:b/>
          <w:bCs/>
        </w:rPr>
      </w:pPr>
    </w:p>
    <w:p w14:paraId="6DE6F44B" w14:textId="77777777" w:rsidR="00523E5B" w:rsidRDefault="00523E5B" w:rsidP="00523E5B">
      <w:pPr>
        <w:rPr>
          <w:b/>
          <w:bCs/>
        </w:rPr>
      </w:pPr>
    </w:p>
    <w:p w14:paraId="5036C3A0" w14:textId="77777777" w:rsidR="00523E5B" w:rsidRDefault="00523E5B" w:rsidP="00523E5B">
      <w:pPr>
        <w:rPr>
          <w:b/>
          <w:bCs/>
        </w:rPr>
      </w:pPr>
    </w:p>
    <w:p w14:paraId="5FFBBDFF" w14:textId="77777777" w:rsidR="00523E5B" w:rsidRDefault="00523E5B" w:rsidP="00523E5B">
      <w:pPr>
        <w:rPr>
          <w:b/>
          <w:bCs/>
        </w:rPr>
      </w:pPr>
      <w:r>
        <w:rPr>
          <w:b/>
          <w:bCs/>
        </w:rPr>
        <w:t>DECLARATION</w:t>
      </w:r>
    </w:p>
    <w:p w14:paraId="57B4B68D" w14:textId="77777777" w:rsidR="00523E5B" w:rsidRDefault="00523E5B" w:rsidP="00523E5B">
      <w:pPr>
        <w:rPr>
          <w:b/>
          <w:bCs/>
        </w:rPr>
      </w:pPr>
    </w:p>
    <w:p w14:paraId="4ACC3409" w14:textId="77777777" w:rsidR="00523E5B" w:rsidRDefault="00523E5B" w:rsidP="00523E5B">
      <w:pPr>
        <w:rPr>
          <w:b/>
          <w:bCs/>
        </w:rPr>
      </w:pPr>
      <w:r>
        <w:rPr>
          <w:b/>
          <w:bCs/>
        </w:rPr>
        <w:t>I certify that the whole of this work is the result of my individual effort, and that all sources have been acknowledged.</w:t>
      </w:r>
    </w:p>
    <w:p w14:paraId="16F51DEE" w14:textId="77777777" w:rsidR="00523E5B" w:rsidRDefault="00523E5B" w:rsidP="00523E5B">
      <w:pPr>
        <w:rPr>
          <w:b/>
          <w:bCs/>
        </w:rPr>
      </w:pPr>
    </w:p>
    <w:p w14:paraId="5489F313" w14:textId="77777777" w:rsidR="00523E5B" w:rsidRDefault="00523E5B" w:rsidP="00523E5B">
      <w:pPr>
        <w:rPr>
          <w:b/>
          <w:bCs/>
        </w:rPr>
      </w:pPr>
      <w:r>
        <w:rPr>
          <w:b/>
          <w:bCs/>
        </w:rPr>
        <w:t>Signed Tessa Goddard (</w:t>
      </w:r>
      <w:r w:rsidRPr="00CF6E57">
        <w:rPr>
          <w:b/>
          <w:bCs/>
        </w:rPr>
        <w:t>Student)</w:t>
      </w:r>
    </w:p>
    <w:p w14:paraId="4B3F01E8" w14:textId="77777777" w:rsidR="00523E5B" w:rsidRDefault="00523E5B" w:rsidP="00523E5B">
      <w:pPr>
        <w:rPr>
          <w:b/>
          <w:bCs/>
        </w:rPr>
      </w:pPr>
    </w:p>
    <w:p w14:paraId="4B391199" w14:textId="77777777" w:rsidR="00523E5B" w:rsidRDefault="00523E5B" w:rsidP="00523E5B">
      <w:pPr>
        <w:rPr>
          <w:b/>
          <w:bCs/>
        </w:rPr>
      </w:pPr>
      <w:r>
        <w:rPr>
          <w:b/>
          <w:bCs/>
        </w:rPr>
        <w:t>Date     1</w:t>
      </w:r>
      <w:r w:rsidRPr="003C7F6F">
        <w:rPr>
          <w:b/>
          <w:bCs/>
          <w:vertAlign w:val="superscript"/>
        </w:rPr>
        <w:t>st</w:t>
      </w:r>
      <w:r>
        <w:rPr>
          <w:b/>
          <w:bCs/>
        </w:rPr>
        <w:t xml:space="preserve"> May 2020</w:t>
      </w:r>
    </w:p>
    <w:p w14:paraId="6764FF22" w14:textId="77777777" w:rsidR="00523E5B" w:rsidRDefault="00523E5B" w:rsidP="00523E5B">
      <w:pPr>
        <w:rPr>
          <w:b/>
          <w:bCs/>
        </w:rPr>
      </w:pPr>
    </w:p>
    <w:p w14:paraId="289CB26A" w14:textId="77777777" w:rsidR="00523E5B" w:rsidRDefault="00523E5B" w:rsidP="00523E5B">
      <w:pPr>
        <w:rPr>
          <w:b/>
          <w:bCs/>
        </w:rPr>
      </w:pPr>
    </w:p>
    <w:p w14:paraId="1E75580A" w14:textId="77777777" w:rsidR="00523E5B" w:rsidRDefault="00523E5B" w:rsidP="00523E5B">
      <w:pPr>
        <w:rPr>
          <w:b/>
          <w:bCs/>
        </w:rPr>
      </w:pPr>
    </w:p>
    <w:p w14:paraId="16BF2EB5" w14:textId="77777777" w:rsidR="00523E5B" w:rsidRDefault="00523E5B" w:rsidP="00523E5B">
      <w:pPr>
        <w:rPr>
          <w:b/>
          <w:bCs/>
        </w:rPr>
      </w:pPr>
    </w:p>
    <w:p w14:paraId="3F6F9CA3" w14:textId="77777777" w:rsidR="00523E5B" w:rsidRDefault="00523E5B" w:rsidP="00523E5B">
      <w:pPr>
        <w:rPr>
          <w:b/>
          <w:bCs/>
        </w:rPr>
      </w:pPr>
      <w:r>
        <w:rPr>
          <w:b/>
          <w:bCs/>
        </w:rPr>
        <w:t>DECLARATION</w:t>
      </w:r>
    </w:p>
    <w:p w14:paraId="37D8EC9C" w14:textId="77777777" w:rsidR="00523E5B" w:rsidRDefault="00523E5B" w:rsidP="00523E5B">
      <w:pPr>
        <w:rPr>
          <w:b/>
          <w:bCs/>
        </w:rPr>
      </w:pPr>
    </w:p>
    <w:p w14:paraId="17F9FCE2" w14:textId="77777777" w:rsidR="00523E5B" w:rsidRDefault="00523E5B" w:rsidP="00523E5B">
      <w:pPr>
        <w:rPr>
          <w:b/>
          <w:bCs/>
        </w:rPr>
      </w:pPr>
      <w:r>
        <w:rPr>
          <w:b/>
          <w:bCs/>
        </w:rPr>
        <w:t>I am satisfied that this work is the result of the Student’s effort.</w:t>
      </w:r>
    </w:p>
    <w:p w14:paraId="6C672644" w14:textId="77777777" w:rsidR="00523E5B" w:rsidRDefault="00523E5B" w:rsidP="00523E5B">
      <w:pPr>
        <w:rPr>
          <w:b/>
          <w:bCs/>
        </w:rPr>
      </w:pPr>
    </w:p>
    <w:p w14:paraId="4C33F96F" w14:textId="77777777" w:rsidR="00523E5B" w:rsidRDefault="00523E5B" w:rsidP="00523E5B">
      <w:pPr>
        <w:shd w:val="clear" w:color="auto" w:fill="FFFFFF"/>
        <w:rPr>
          <w:b/>
          <w:bCs/>
        </w:rPr>
      </w:pPr>
      <w:r>
        <w:rPr>
          <w:b/>
          <w:bCs/>
        </w:rPr>
        <w:t xml:space="preserve">Signed </w:t>
      </w:r>
      <w:r>
        <w:rPr>
          <w:rFonts w:ascii="Lucida Handwriting" w:eastAsia="Calibri" w:hAnsi="Lucida Handwriting" w:cs="Calibri"/>
          <w:b/>
          <w:bCs/>
          <w:i/>
          <w:iCs/>
          <w:noProof/>
          <w:color w:val="006FC9"/>
        </w:rPr>
        <w:t>Phillip Morgan</w:t>
      </w:r>
      <w:r>
        <w:rPr>
          <w:b/>
          <w:bCs/>
        </w:rPr>
        <w:t xml:space="preserve"> (Lecturer)</w:t>
      </w:r>
    </w:p>
    <w:p w14:paraId="00F5058C" w14:textId="77777777" w:rsidR="00523E5B" w:rsidRDefault="00523E5B" w:rsidP="00523E5B">
      <w:pPr>
        <w:rPr>
          <w:b/>
          <w:bCs/>
        </w:rPr>
      </w:pPr>
    </w:p>
    <w:p w14:paraId="18D06123" w14:textId="4C8CE794" w:rsidR="004D79C9" w:rsidRDefault="00523E5B">
      <w:pPr>
        <w:rPr>
          <w:b/>
        </w:rPr>
      </w:pPr>
      <w:r>
        <w:rPr>
          <w:b/>
          <w:bCs/>
        </w:rPr>
        <w:t>Date     1</w:t>
      </w:r>
      <w:r w:rsidRPr="005A6200">
        <w:rPr>
          <w:b/>
          <w:bCs/>
          <w:vertAlign w:val="superscript"/>
        </w:rPr>
        <w:t>st</w:t>
      </w:r>
      <w:r>
        <w:rPr>
          <w:b/>
          <w:bCs/>
        </w:rPr>
        <w:t xml:space="preserve"> May</w:t>
      </w:r>
      <w:r w:rsidR="00C36CF2">
        <w:rPr>
          <w:b/>
        </w:rPr>
        <w:br w:type="page"/>
      </w:r>
    </w:p>
    <w:p w14:paraId="75CEC235" w14:textId="77777777" w:rsidR="006C4A4D" w:rsidRDefault="006C4A4D" w:rsidP="006C4A4D">
      <w:pPr>
        <w:spacing w:line="480" w:lineRule="auto"/>
        <w:outlineLvl w:val="0"/>
        <w:rPr>
          <w:b/>
        </w:rPr>
      </w:pPr>
      <w:bookmarkStart w:id="4" w:name="_Toc39939417"/>
      <w:bookmarkStart w:id="5" w:name="_Toc39941642"/>
      <w:r>
        <w:rPr>
          <w:b/>
        </w:rPr>
        <w:lastRenderedPageBreak/>
        <w:t>ACKNOWLEDGEMENTS</w:t>
      </w:r>
      <w:bookmarkEnd w:id="4"/>
      <w:bookmarkEnd w:id="5"/>
      <w:r>
        <w:rPr>
          <w:b/>
        </w:rPr>
        <w:t xml:space="preserve"> </w:t>
      </w:r>
    </w:p>
    <w:p w14:paraId="17FD5AC0" w14:textId="3051D4F8" w:rsidR="006C4A4D" w:rsidRDefault="009D2A2F" w:rsidP="00DB15EA">
      <w:pPr>
        <w:spacing w:line="360" w:lineRule="auto"/>
        <w:jc w:val="both"/>
        <w:rPr>
          <w:bCs/>
          <w:iCs/>
        </w:rPr>
      </w:pPr>
      <w:r w:rsidRPr="009D2A2F">
        <w:rPr>
          <w:bCs/>
          <w:iCs/>
        </w:rPr>
        <w:t xml:space="preserve">I would like to </w:t>
      </w:r>
      <w:r w:rsidR="00565673">
        <w:rPr>
          <w:bCs/>
          <w:iCs/>
        </w:rPr>
        <w:t xml:space="preserve">take this opportunity to </w:t>
      </w:r>
      <w:r w:rsidR="005A3A83">
        <w:rPr>
          <w:bCs/>
          <w:iCs/>
        </w:rPr>
        <w:t>thank</w:t>
      </w:r>
      <w:r w:rsidR="00BB11FC">
        <w:rPr>
          <w:bCs/>
          <w:iCs/>
        </w:rPr>
        <w:t xml:space="preserve"> my tutors Ken Dicks, Phillip Morgan</w:t>
      </w:r>
      <w:r w:rsidR="00D52C29">
        <w:rPr>
          <w:bCs/>
          <w:iCs/>
        </w:rPr>
        <w:t xml:space="preserve">, </w:t>
      </w:r>
      <w:r w:rsidR="00844E88">
        <w:rPr>
          <w:bCs/>
          <w:iCs/>
        </w:rPr>
        <w:t xml:space="preserve">Dr </w:t>
      </w:r>
      <w:r w:rsidR="00D52C29">
        <w:rPr>
          <w:bCs/>
          <w:iCs/>
        </w:rPr>
        <w:t>Caroline</w:t>
      </w:r>
      <w:r w:rsidR="00AE33C6">
        <w:rPr>
          <w:bCs/>
          <w:iCs/>
        </w:rPr>
        <w:t xml:space="preserve"> Lohmann-Hancock</w:t>
      </w:r>
      <w:r w:rsidR="00FE100C">
        <w:rPr>
          <w:bCs/>
          <w:iCs/>
        </w:rPr>
        <w:t xml:space="preserve"> and Joanne Davies</w:t>
      </w:r>
      <w:r w:rsidR="00AE33C6">
        <w:rPr>
          <w:bCs/>
          <w:iCs/>
        </w:rPr>
        <w:t xml:space="preserve"> for all</w:t>
      </w:r>
      <w:r w:rsidR="00D944E7">
        <w:rPr>
          <w:bCs/>
          <w:iCs/>
        </w:rPr>
        <w:t xml:space="preserve"> the support, guidance, encouragement and inspiration they have given to me over the last three years</w:t>
      </w:r>
      <w:r w:rsidR="004622A3">
        <w:rPr>
          <w:bCs/>
          <w:iCs/>
        </w:rPr>
        <w:t xml:space="preserve">. </w:t>
      </w:r>
      <w:r w:rsidR="00336B66">
        <w:rPr>
          <w:bCs/>
          <w:iCs/>
        </w:rPr>
        <w:t>This support and encouragement</w:t>
      </w:r>
      <w:r w:rsidR="00513203">
        <w:rPr>
          <w:bCs/>
          <w:iCs/>
        </w:rPr>
        <w:t xml:space="preserve"> </w:t>
      </w:r>
      <w:proofErr w:type="gramStart"/>
      <w:r w:rsidR="006F1F2A">
        <w:rPr>
          <w:bCs/>
          <w:iCs/>
        </w:rPr>
        <w:t>ha</w:t>
      </w:r>
      <w:r w:rsidR="00942603">
        <w:rPr>
          <w:bCs/>
          <w:iCs/>
        </w:rPr>
        <w:t>s</w:t>
      </w:r>
      <w:proofErr w:type="gramEnd"/>
      <w:r w:rsidR="00513203">
        <w:rPr>
          <w:bCs/>
          <w:iCs/>
        </w:rPr>
        <w:t xml:space="preserve"> guided me through the completion of</w:t>
      </w:r>
      <w:r w:rsidR="00850606">
        <w:rPr>
          <w:bCs/>
          <w:iCs/>
        </w:rPr>
        <w:t xml:space="preserve"> my degree and my Dissertation</w:t>
      </w:r>
      <w:r w:rsidR="006F1F2A">
        <w:rPr>
          <w:bCs/>
          <w:iCs/>
        </w:rPr>
        <w:t xml:space="preserve"> </w:t>
      </w:r>
      <w:r w:rsidR="00C438DB">
        <w:rPr>
          <w:bCs/>
          <w:iCs/>
        </w:rPr>
        <w:t>and without</w:t>
      </w:r>
      <w:r w:rsidR="00844E88">
        <w:rPr>
          <w:bCs/>
          <w:iCs/>
        </w:rPr>
        <w:t xml:space="preserve"> this guidance and support</w:t>
      </w:r>
      <w:r w:rsidR="00C438DB">
        <w:rPr>
          <w:bCs/>
          <w:iCs/>
        </w:rPr>
        <w:t xml:space="preserve"> I would have given up.</w:t>
      </w:r>
    </w:p>
    <w:p w14:paraId="788E05BC" w14:textId="77777777" w:rsidR="00844E88" w:rsidRDefault="00844E88" w:rsidP="00DB15EA">
      <w:pPr>
        <w:spacing w:line="360" w:lineRule="auto"/>
        <w:jc w:val="both"/>
        <w:rPr>
          <w:bCs/>
          <w:iCs/>
        </w:rPr>
      </w:pPr>
    </w:p>
    <w:p w14:paraId="0A617E26" w14:textId="5A9685A2" w:rsidR="00DB15EA" w:rsidRPr="009D2A2F" w:rsidRDefault="00DB15EA" w:rsidP="00DB15EA">
      <w:pPr>
        <w:spacing w:line="360" w:lineRule="auto"/>
        <w:jc w:val="both"/>
        <w:rPr>
          <w:bCs/>
          <w:iCs/>
        </w:rPr>
      </w:pPr>
      <w:r>
        <w:rPr>
          <w:bCs/>
          <w:iCs/>
        </w:rPr>
        <w:t>I would also like to take this opportunity to</w:t>
      </w:r>
      <w:r w:rsidR="00265871">
        <w:rPr>
          <w:bCs/>
          <w:iCs/>
        </w:rPr>
        <w:t xml:space="preserve"> say a huge thanks to the people that have supported me and encouraged me the most</w:t>
      </w:r>
      <w:r w:rsidR="00844E88">
        <w:rPr>
          <w:bCs/>
          <w:iCs/>
        </w:rPr>
        <w:t>.</w:t>
      </w:r>
      <w:r w:rsidR="00265871">
        <w:rPr>
          <w:bCs/>
          <w:iCs/>
        </w:rPr>
        <w:t xml:space="preserve"> </w:t>
      </w:r>
      <w:r w:rsidR="00844E88">
        <w:rPr>
          <w:bCs/>
          <w:iCs/>
        </w:rPr>
        <w:t>M</w:t>
      </w:r>
      <w:r w:rsidR="00535BC3">
        <w:rPr>
          <w:bCs/>
          <w:iCs/>
        </w:rPr>
        <w:t>y husband David and my two boys Ashley and Elliott. Without their lov</w:t>
      </w:r>
      <w:r w:rsidR="001360E1">
        <w:rPr>
          <w:bCs/>
          <w:iCs/>
        </w:rPr>
        <w:t xml:space="preserve">e, </w:t>
      </w:r>
      <w:r w:rsidR="009D737B">
        <w:rPr>
          <w:bCs/>
          <w:iCs/>
        </w:rPr>
        <w:t>encouragement,</w:t>
      </w:r>
      <w:r w:rsidR="009776CA">
        <w:rPr>
          <w:bCs/>
          <w:iCs/>
        </w:rPr>
        <w:t xml:space="preserve"> and </w:t>
      </w:r>
      <w:r w:rsidR="004E4249">
        <w:rPr>
          <w:bCs/>
          <w:iCs/>
        </w:rPr>
        <w:t>support</w:t>
      </w:r>
      <w:r w:rsidR="000438E5">
        <w:rPr>
          <w:bCs/>
          <w:iCs/>
        </w:rPr>
        <w:t xml:space="preserve"> when I needed it the most</w:t>
      </w:r>
      <w:r w:rsidR="002B7F76">
        <w:rPr>
          <w:bCs/>
          <w:iCs/>
        </w:rPr>
        <w:t xml:space="preserve">, </w:t>
      </w:r>
      <w:r w:rsidR="00CC446D">
        <w:rPr>
          <w:bCs/>
          <w:iCs/>
        </w:rPr>
        <w:t xml:space="preserve">I would never have had the belief that I could do a degree. Their </w:t>
      </w:r>
      <w:r w:rsidR="000E617B">
        <w:rPr>
          <w:bCs/>
          <w:iCs/>
        </w:rPr>
        <w:t xml:space="preserve">confidence </w:t>
      </w:r>
      <w:r w:rsidR="00844E88">
        <w:rPr>
          <w:bCs/>
          <w:iCs/>
        </w:rPr>
        <w:t xml:space="preserve">in me in believing that I could achieve this, is </w:t>
      </w:r>
      <w:r w:rsidR="00BC46D2">
        <w:rPr>
          <w:bCs/>
          <w:iCs/>
        </w:rPr>
        <w:t>what has got me t</w:t>
      </w:r>
      <w:r w:rsidR="000E617B">
        <w:rPr>
          <w:bCs/>
          <w:iCs/>
        </w:rPr>
        <w:t>hrough the challenges I have faced over the last three years</w:t>
      </w:r>
      <w:r w:rsidR="00844E88">
        <w:rPr>
          <w:bCs/>
          <w:iCs/>
        </w:rPr>
        <w:t>, so thankyou I could never have achieved this without you.</w:t>
      </w:r>
    </w:p>
    <w:p w14:paraId="6D8F3603" w14:textId="77777777" w:rsidR="005E060A" w:rsidRDefault="006C4A4D" w:rsidP="006C4A4D">
      <w:pPr>
        <w:spacing w:line="480" w:lineRule="auto"/>
        <w:outlineLvl w:val="0"/>
        <w:rPr>
          <w:b/>
        </w:rPr>
      </w:pPr>
      <w:r>
        <w:rPr>
          <w:b/>
        </w:rPr>
        <w:br w:type="page"/>
      </w:r>
      <w:bookmarkStart w:id="6" w:name="_Toc39939418"/>
      <w:bookmarkStart w:id="7" w:name="_Toc39941643"/>
      <w:r w:rsidR="00BA7FED">
        <w:rPr>
          <w:b/>
        </w:rPr>
        <w:lastRenderedPageBreak/>
        <w:t>ABSTRACT</w:t>
      </w:r>
      <w:bookmarkEnd w:id="6"/>
      <w:bookmarkEnd w:id="7"/>
    </w:p>
    <w:p w14:paraId="2A180F1F" w14:textId="2A872E39" w:rsidR="005E060A" w:rsidRDefault="009F1E57" w:rsidP="00D62063">
      <w:pPr>
        <w:spacing w:line="360" w:lineRule="auto"/>
        <w:jc w:val="both"/>
        <w:rPr>
          <w:bCs/>
          <w:iCs/>
        </w:rPr>
      </w:pPr>
      <w:r>
        <w:rPr>
          <w:bCs/>
          <w:iCs/>
        </w:rPr>
        <w:t xml:space="preserve">The purpose of this dissertation </w:t>
      </w:r>
      <w:r w:rsidR="00CC59DF">
        <w:rPr>
          <w:bCs/>
          <w:iCs/>
        </w:rPr>
        <w:t>was</w:t>
      </w:r>
      <w:r>
        <w:rPr>
          <w:bCs/>
          <w:iCs/>
        </w:rPr>
        <w:t xml:space="preserve"> to research </w:t>
      </w:r>
      <w:r w:rsidR="00D62063">
        <w:rPr>
          <w:bCs/>
          <w:iCs/>
        </w:rPr>
        <w:t xml:space="preserve">if the act of prostitution </w:t>
      </w:r>
      <w:proofErr w:type="gramStart"/>
      <w:r w:rsidR="00D62063">
        <w:rPr>
          <w:bCs/>
          <w:iCs/>
        </w:rPr>
        <w:t>was</w:t>
      </w:r>
      <w:proofErr w:type="gramEnd"/>
      <w:r w:rsidR="00D62063">
        <w:rPr>
          <w:bCs/>
          <w:iCs/>
        </w:rPr>
        <w:t xml:space="preserve"> decriminalised, would it be safer for the (mainly) women who partake in it. In trying to find a reasonable answer, this dissertation has looked at </w:t>
      </w:r>
      <w:r w:rsidR="00B444EE">
        <w:rPr>
          <w:bCs/>
          <w:iCs/>
        </w:rPr>
        <w:t>t</w:t>
      </w:r>
      <w:r w:rsidR="00CC59DF">
        <w:rPr>
          <w:bCs/>
          <w:iCs/>
        </w:rPr>
        <w:t>hree</w:t>
      </w:r>
      <w:r w:rsidR="00D62063">
        <w:rPr>
          <w:bCs/>
          <w:iCs/>
        </w:rPr>
        <w:t xml:space="preserve"> different examples from different countries around the world, each with different viewpoints.</w:t>
      </w:r>
    </w:p>
    <w:p w14:paraId="3034855B" w14:textId="77777777" w:rsidR="00B444EE" w:rsidRDefault="00B444EE" w:rsidP="00D62063">
      <w:pPr>
        <w:spacing w:line="360" w:lineRule="auto"/>
        <w:jc w:val="both"/>
        <w:rPr>
          <w:bCs/>
          <w:iCs/>
        </w:rPr>
      </w:pPr>
    </w:p>
    <w:p w14:paraId="38FAAC63" w14:textId="00759BA3" w:rsidR="00B444EE" w:rsidRDefault="00D62063" w:rsidP="00D62063">
      <w:pPr>
        <w:spacing w:line="360" w:lineRule="auto"/>
        <w:jc w:val="both"/>
        <w:rPr>
          <w:bCs/>
          <w:iCs/>
        </w:rPr>
      </w:pPr>
      <w:r>
        <w:rPr>
          <w:bCs/>
          <w:iCs/>
        </w:rPr>
        <w:t xml:space="preserve">First was the country of Sweden, which takes a different approach to anywhere else in the world in the way they prosecute the ‘punter’ and not the prostitute, This is due to them seeing the act of prostitution as being a form of </w:t>
      </w:r>
      <w:r w:rsidR="00B444EE">
        <w:rPr>
          <w:bCs/>
          <w:iCs/>
        </w:rPr>
        <w:t>male violence against wome</w:t>
      </w:r>
      <w:r w:rsidR="00CF076E">
        <w:rPr>
          <w:bCs/>
          <w:iCs/>
        </w:rPr>
        <w:t>n and is</w:t>
      </w:r>
      <w:r w:rsidR="004C1A4D">
        <w:rPr>
          <w:bCs/>
          <w:iCs/>
        </w:rPr>
        <w:t xml:space="preserve"> a move </w:t>
      </w:r>
      <w:r w:rsidR="00CF076E">
        <w:rPr>
          <w:bCs/>
          <w:iCs/>
        </w:rPr>
        <w:t>that has been applauded.</w:t>
      </w:r>
      <w:r w:rsidR="00EB7FC7">
        <w:rPr>
          <w:bCs/>
          <w:iCs/>
        </w:rPr>
        <w:t xml:space="preserve"> </w:t>
      </w:r>
      <w:r w:rsidR="00B444EE">
        <w:rPr>
          <w:bCs/>
          <w:iCs/>
        </w:rPr>
        <w:t>The second alternative view that has been explored is the New Zealand Model where all aspects of prostitution ha</w:t>
      </w:r>
      <w:r w:rsidR="00792AB2">
        <w:rPr>
          <w:bCs/>
          <w:iCs/>
        </w:rPr>
        <w:t>ve</w:t>
      </w:r>
      <w:r w:rsidR="00B444EE">
        <w:rPr>
          <w:bCs/>
          <w:iCs/>
        </w:rPr>
        <w:t xml:space="preserve"> been decriminalised. This was the first country in the world to implement this, and whilst there were concerns from local communities that by decriminalising it, prostitution would get worse, these fears have been unfounded. </w:t>
      </w:r>
      <w:proofErr w:type="gramStart"/>
      <w:r w:rsidR="00B444EE">
        <w:rPr>
          <w:bCs/>
          <w:iCs/>
        </w:rPr>
        <w:t>In regard to</w:t>
      </w:r>
      <w:proofErr w:type="gramEnd"/>
      <w:r w:rsidR="00B444EE">
        <w:rPr>
          <w:bCs/>
          <w:iCs/>
        </w:rPr>
        <w:t xml:space="preserve"> if it makes the prostitutes lives safer, the evidence shows that it does and as a result the (mainly) women involved feel safer and more accepted by local communities</w:t>
      </w:r>
      <w:r w:rsidR="00E23503">
        <w:rPr>
          <w:bCs/>
          <w:iCs/>
        </w:rPr>
        <w:t>.</w:t>
      </w:r>
    </w:p>
    <w:p w14:paraId="310C908E" w14:textId="77777777" w:rsidR="00844E88" w:rsidRDefault="00844E88" w:rsidP="00D62063">
      <w:pPr>
        <w:spacing w:line="360" w:lineRule="auto"/>
        <w:jc w:val="both"/>
        <w:rPr>
          <w:bCs/>
          <w:iCs/>
        </w:rPr>
      </w:pPr>
    </w:p>
    <w:p w14:paraId="122045F9" w14:textId="54829424" w:rsidR="00E23503" w:rsidRDefault="00E23503" w:rsidP="00D62063">
      <w:pPr>
        <w:spacing w:line="360" w:lineRule="auto"/>
        <w:jc w:val="both"/>
        <w:rPr>
          <w:bCs/>
          <w:iCs/>
        </w:rPr>
      </w:pPr>
      <w:r>
        <w:rPr>
          <w:bCs/>
          <w:iCs/>
        </w:rPr>
        <w:t xml:space="preserve">Finally, it looked at the Holbeck area of Leeds in the UK where a ‘Managed Approach’ was set up for a trial period of one year, that saw prostitution decriminalised. The main aim </w:t>
      </w:r>
      <w:r w:rsidR="00CC59DF">
        <w:rPr>
          <w:bCs/>
          <w:iCs/>
        </w:rPr>
        <w:t>of this</w:t>
      </w:r>
      <w:r>
        <w:rPr>
          <w:bCs/>
          <w:iCs/>
        </w:rPr>
        <w:t xml:space="preserve"> was to </w:t>
      </w:r>
      <w:r w:rsidR="00CC59DF">
        <w:rPr>
          <w:bCs/>
          <w:iCs/>
        </w:rPr>
        <w:t>improve relationships with the wider community as well as the local police and secondly to ensure the safety of the women involved. The trial was a success and because of this it</w:t>
      </w:r>
      <w:r w:rsidR="00573C98">
        <w:rPr>
          <w:bCs/>
          <w:iCs/>
        </w:rPr>
        <w:t>,</w:t>
      </w:r>
      <w:r w:rsidR="00CC59DF">
        <w:rPr>
          <w:bCs/>
          <w:iCs/>
        </w:rPr>
        <w:t xml:space="preserve"> the welfare and safety of the prostitutes ha</w:t>
      </w:r>
      <w:r w:rsidR="00573C98">
        <w:rPr>
          <w:bCs/>
          <w:iCs/>
        </w:rPr>
        <w:t>s</w:t>
      </w:r>
      <w:r w:rsidR="00CC59DF">
        <w:rPr>
          <w:bCs/>
          <w:iCs/>
        </w:rPr>
        <w:t xml:space="preserve"> dramatically improved.</w:t>
      </w:r>
    </w:p>
    <w:p w14:paraId="3DC1D4DC" w14:textId="77777777" w:rsidR="00844E88" w:rsidRDefault="00844E88" w:rsidP="00D62063">
      <w:pPr>
        <w:spacing w:line="360" w:lineRule="auto"/>
        <w:jc w:val="both"/>
        <w:rPr>
          <w:bCs/>
          <w:iCs/>
        </w:rPr>
      </w:pPr>
    </w:p>
    <w:p w14:paraId="08074F15" w14:textId="544FE169" w:rsidR="00CC59DF" w:rsidRDefault="00CC59DF" w:rsidP="00D62063">
      <w:pPr>
        <w:spacing w:line="360" w:lineRule="auto"/>
        <w:jc w:val="both"/>
        <w:rPr>
          <w:bCs/>
          <w:iCs/>
        </w:rPr>
      </w:pPr>
      <w:r>
        <w:rPr>
          <w:bCs/>
          <w:iCs/>
        </w:rPr>
        <w:t xml:space="preserve">The evidence that has been collected throughout this dissertation suggests that by decriminalising prostitution, not only does it make the lives of prostitutes a safer one, it also aids in reducing the stigmatisation they often face, which can only be a positive </w:t>
      </w:r>
      <w:r w:rsidR="00844E88">
        <w:rPr>
          <w:bCs/>
          <w:iCs/>
        </w:rPr>
        <w:t xml:space="preserve">outcome </w:t>
      </w:r>
      <w:r>
        <w:rPr>
          <w:bCs/>
          <w:iCs/>
        </w:rPr>
        <w:t xml:space="preserve">for everyone that is </w:t>
      </w:r>
      <w:r w:rsidR="00844E88">
        <w:rPr>
          <w:bCs/>
          <w:iCs/>
        </w:rPr>
        <w:t>involved</w:t>
      </w:r>
      <w:r>
        <w:rPr>
          <w:bCs/>
          <w:iCs/>
        </w:rPr>
        <w:t>.</w:t>
      </w:r>
    </w:p>
    <w:p w14:paraId="3F6C5828" w14:textId="77777777" w:rsidR="00B444EE" w:rsidRPr="009F1E57" w:rsidRDefault="00B444EE" w:rsidP="00D62063">
      <w:pPr>
        <w:spacing w:line="360" w:lineRule="auto"/>
        <w:jc w:val="both"/>
        <w:rPr>
          <w:bCs/>
          <w:iCs/>
        </w:rPr>
      </w:pPr>
    </w:p>
    <w:p w14:paraId="7808DFD1" w14:textId="77777777" w:rsidR="0083215B" w:rsidRPr="0083215B" w:rsidRDefault="005E060A" w:rsidP="00E1047B">
      <w:pPr>
        <w:spacing w:line="480" w:lineRule="auto"/>
        <w:outlineLvl w:val="0"/>
        <w:rPr>
          <w:b/>
        </w:rPr>
      </w:pPr>
      <w:r>
        <w:rPr>
          <w:b/>
        </w:rPr>
        <w:br w:type="page"/>
      </w:r>
      <w:bookmarkStart w:id="8" w:name="_Toc39939419"/>
      <w:bookmarkStart w:id="9" w:name="_Toc39941644"/>
      <w:r w:rsidR="00BA7FED" w:rsidRPr="0083215B">
        <w:rPr>
          <w:b/>
        </w:rPr>
        <w:lastRenderedPageBreak/>
        <w:t>ACRONYM</w:t>
      </w:r>
      <w:bookmarkEnd w:id="8"/>
      <w:bookmarkEnd w:id="9"/>
      <w:r w:rsidR="00BA7FED" w:rsidRPr="0083215B">
        <w:rPr>
          <w:b/>
        </w:rPr>
        <w:t xml:space="preserve"> </w:t>
      </w:r>
    </w:p>
    <w:p w14:paraId="077F40AD" w14:textId="77777777" w:rsidR="005E060A" w:rsidRDefault="005E060A" w:rsidP="00E1047B">
      <w:pPr>
        <w:spacing w:line="480" w:lineRule="auto"/>
      </w:pPr>
      <w:r>
        <w:t>EO</w:t>
      </w:r>
      <w:r>
        <w:tab/>
      </w:r>
      <w:r>
        <w:tab/>
        <w:t>Education Otherwise</w:t>
      </w:r>
    </w:p>
    <w:p w14:paraId="37E0E81E" w14:textId="77777777" w:rsidR="0083215B" w:rsidRDefault="002B581F" w:rsidP="00FE32B9">
      <w:pPr>
        <w:spacing w:line="480" w:lineRule="auto"/>
        <w:jc w:val="both"/>
      </w:pPr>
      <w:r>
        <w:t>L</w:t>
      </w:r>
      <w:r w:rsidR="005E060A">
        <w:t>A</w:t>
      </w:r>
      <w:r w:rsidR="005E060A">
        <w:tab/>
      </w:r>
      <w:r w:rsidR="005E060A">
        <w:tab/>
        <w:t xml:space="preserve">Local Authority </w:t>
      </w:r>
    </w:p>
    <w:p w14:paraId="4A359460" w14:textId="77777777" w:rsidR="00BD6058" w:rsidRDefault="00BD6058" w:rsidP="00FE32B9">
      <w:pPr>
        <w:spacing w:line="480" w:lineRule="auto"/>
        <w:jc w:val="both"/>
      </w:pPr>
      <w:r w:rsidRPr="00BD6058">
        <w:t>PRA                Prostitution Reform Act</w:t>
      </w:r>
    </w:p>
    <w:p w14:paraId="0489F9AD" w14:textId="77777777" w:rsidR="00CB1E58" w:rsidRDefault="004B6699" w:rsidP="00FE32B9">
      <w:pPr>
        <w:spacing w:line="480" w:lineRule="auto"/>
        <w:jc w:val="both"/>
      </w:pPr>
      <w:r>
        <w:t>AMSH            The Association for Moral and Social Hygiene</w:t>
      </w:r>
    </w:p>
    <w:p w14:paraId="3C3C0A4F" w14:textId="49667EE5" w:rsidR="00B61A53" w:rsidRDefault="00B61A53" w:rsidP="00FE32B9">
      <w:pPr>
        <w:spacing w:line="480" w:lineRule="auto"/>
        <w:jc w:val="both"/>
      </w:pPr>
      <w:r>
        <w:t>WFL               Women’s Freedom League</w:t>
      </w:r>
    </w:p>
    <w:p w14:paraId="7C1EECD5" w14:textId="382389FC" w:rsidR="009F5412" w:rsidRDefault="009F5412" w:rsidP="00FE32B9">
      <w:pPr>
        <w:spacing w:line="480" w:lineRule="auto"/>
        <w:jc w:val="both"/>
      </w:pPr>
      <w:r>
        <w:t>STI                  Sexually Transmitted Infection</w:t>
      </w:r>
    </w:p>
    <w:p w14:paraId="46715533" w14:textId="04C7DAE3" w:rsidR="009F5412" w:rsidRDefault="009F5412" w:rsidP="00FE32B9">
      <w:pPr>
        <w:spacing w:line="480" w:lineRule="auto"/>
        <w:jc w:val="both"/>
      </w:pPr>
      <w:r>
        <w:t>NHS                National Health Service</w:t>
      </w:r>
    </w:p>
    <w:p w14:paraId="0224D916" w14:textId="0BB0466C" w:rsidR="009F5412" w:rsidRDefault="009F5412" w:rsidP="00FE32B9">
      <w:pPr>
        <w:spacing w:line="480" w:lineRule="auto"/>
        <w:jc w:val="both"/>
      </w:pPr>
      <w:r>
        <w:t>NZPC              New Zealand Prostitutes Collective</w:t>
      </w:r>
    </w:p>
    <w:p w14:paraId="048A64DF" w14:textId="09C17E9D" w:rsidR="00102CD5" w:rsidRDefault="00102CD5" w:rsidP="00FE32B9">
      <w:pPr>
        <w:spacing w:line="480" w:lineRule="auto"/>
        <w:jc w:val="both"/>
      </w:pPr>
      <w:r>
        <w:t xml:space="preserve">PLRC              Prostitutes Law Review Committee </w:t>
      </w:r>
    </w:p>
    <w:p w14:paraId="5F22FCEA" w14:textId="1B7B5530" w:rsidR="007927B6" w:rsidRDefault="007927B6" w:rsidP="00FE32B9">
      <w:pPr>
        <w:spacing w:line="480" w:lineRule="auto"/>
        <w:jc w:val="both"/>
      </w:pPr>
      <w:r>
        <w:t>TUC                Trade Union Congress</w:t>
      </w:r>
    </w:p>
    <w:p w14:paraId="657FC6BC" w14:textId="0647B555" w:rsidR="007927B6" w:rsidRDefault="007927B6" w:rsidP="00FE32B9">
      <w:pPr>
        <w:spacing w:line="480" w:lineRule="auto"/>
        <w:jc w:val="both"/>
      </w:pPr>
      <w:r>
        <w:t xml:space="preserve">MA                </w:t>
      </w:r>
      <w:r w:rsidR="00992719">
        <w:t xml:space="preserve"> </w:t>
      </w:r>
      <w:r>
        <w:t xml:space="preserve"> Managed Approach</w:t>
      </w:r>
    </w:p>
    <w:p w14:paraId="43734AC9" w14:textId="0843E756" w:rsidR="00992719" w:rsidRDefault="00992719" w:rsidP="00FE32B9">
      <w:pPr>
        <w:spacing w:line="480" w:lineRule="auto"/>
        <w:jc w:val="both"/>
      </w:pPr>
      <w:r>
        <w:t>CSOM             Christchurch School of Medicine</w:t>
      </w:r>
    </w:p>
    <w:p w14:paraId="7FF8F57F" w14:textId="77777777" w:rsidR="009F5412" w:rsidRPr="00BD6058" w:rsidRDefault="009F5412" w:rsidP="00FE32B9">
      <w:pPr>
        <w:spacing w:line="480" w:lineRule="auto"/>
        <w:jc w:val="both"/>
      </w:pPr>
    </w:p>
    <w:p w14:paraId="323DC41E" w14:textId="4702B035" w:rsidR="004317A6" w:rsidRDefault="005E060A" w:rsidP="00671F42">
      <w:pPr>
        <w:pStyle w:val="ListParagraph"/>
        <w:numPr>
          <w:ilvl w:val="0"/>
          <w:numId w:val="1"/>
        </w:numPr>
        <w:spacing w:line="480" w:lineRule="auto"/>
        <w:outlineLvl w:val="0"/>
        <w:rPr>
          <w:b/>
        </w:rPr>
      </w:pPr>
      <w:r w:rsidRPr="00BD6058">
        <w:br w:type="page"/>
      </w:r>
      <w:bookmarkStart w:id="10" w:name="_Toc39939420"/>
      <w:bookmarkStart w:id="11" w:name="_Toc39941645"/>
      <w:r w:rsidR="00BA7FED" w:rsidRPr="00394E55">
        <w:rPr>
          <w:b/>
        </w:rPr>
        <w:lastRenderedPageBreak/>
        <w:t>INTRODUCTION</w:t>
      </w:r>
      <w:bookmarkEnd w:id="10"/>
      <w:bookmarkEnd w:id="11"/>
      <w:r w:rsidR="00BA7FED" w:rsidRPr="00394E55">
        <w:rPr>
          <w:b/>
        </w:rPr>
        <w:t xml:space="preserve"> </w:t>
      </w:r>
      <w:bookmarkStart w:id="12" w:name="_Hlk38221529"/>
    </w:p>
    <w:p w14:paraId="0F9B6A54" w14:textId="77777777" w:rsidR="00523E5B" w:rsidRDefault="00523E5B" w:rsidP="00523E5B">
      <w:pPr>
        <w:spacing w:line="480" w:lineRule="auto"/>
        <w:jc w:val="both"/>
      </w:pPr>
      <w:r>
        <w:t xml:space="preserve">The purpose of the research for this dissertation will be to take a critical look at the topic surrounding the decriminalisation of prostitution. </w:t>
      </w:r>
    </w:p>
    <w:p w14:paraId="584AC925" w14:textId="77777777" w:rsidR="00523E5B" w:rsidRDefault="00523E5B" w:rsidP="00523E5B">
      <w:pPr>
        <w:spacing w:line="480" w:lineRule="auto"/>
        <w:jc w:val="both"/>
      </w:pPr>
    </w:p>
    <w:p w14:paraId="481365DC" w14:textId="77777777" w:rsidR="00523E5B" w:rsidRDefault="00523E5B" w:rsidP="00523E5B">
      <w:pPr>
        <w:spacing w:line="480" w:lineRule="auto"/>
        <w:jc w:val="both"/>
      </w:pPr>
      <w:r>
        <w:t>T</w:t>
      </w:r>
      <w:r w:rsidRPr="005A6491">
        <w:t xml:space="preserve">he subject of prostitution is a vital one that should be explored and talked about. The topic is culturally important because it has been part of civilisation for hundreds of years and is one that will continue to dominate the future generations to come (Butler, </w:t>
      </w:r>
      <w:r w:rsidRPr="00335EC4">
        <w:rPr>
          <w:i/>
          <w:iCs/>
        </w:rPr>
        <w:t>et al</w:t>
      </w:r>
      <w:r w:rsidRPr="005A6491">
        <w:t>, 2019).</w:t>
      </w:r>
      <w:r>
        <w:t xml:space="preserve"> Looking at prostitution from a Functionalist Theory, it exists to provide (mainly) women with a source of income, whilst for the men that use prostitutes, it benefits them by providing a service for individuals who either do not have a sexual partner or those who for whatever reason are dissatisfied with their current sexual partner </w:t>
      </w:r>
      <w:r w:rsidRPr="00466F47">
        <w:t>(Andersen and Taylor, 2008)</w:t>
      </w:r>
      <w:r>
        <w:t>.</w:t>
      </w:r>
    </w:p>
    <w:p w14:paraId="2B378576" w14:textId="77777777" w:rsidR="00523E5B" w:rsidRDefault="00523E5B" w:rsidP="00523E5B">
      <w:pPr>
        <w:spacing w:line="480" w:lineRule="auto"/>
        <w:jc w:val="both"/>
      </w:pPr>
    </w:p>
    <w:p w14:paraId="0C07BFDC" w14:textId="77777777" w:rsidR="00523E5B" w:rsidRDefault="00523E5B" w:rsidP="00523E5B">
      <w:pPr>
        <w:spacing w:line="480" w:lineRule="auto"/>
        <w:jc w:val="both"/>
      </w:pPr>
      <w:r>
        <w:t xml:space="preserve"> From the Conflict Theory perspective, prostitution has arisen due to men viewing women as a ‘sex object’ who are only there for their pleasure. For this reason, over the </w:t>
      </w:r>
      <w:proofErr w:type="gramStart"/>
      <w:r>
        <w:t>decades</w:t>
      </w:r>
      <w:proofErr w:type="gramEnd"/>
      <w:r>
        <w:t xml:space="preserve"> women are often described as being low skilled, low paid and consequently considered the underclass of society (</w:t>
      </w:r>
      <w:proofErr w:type="spellStart"/>
      <w:r>
        <w:t>Edlund</w:t>
      </w:r>
      <w:proofErr w:type="spellEnd"/>
      <w:r>
        <w:t xml:space="preserve"> and Korn, 2002). The Symbolic Interactionism Theory concerning prostitution suggests that many prostitutes believe that the service they are providing is one that is considered important, as they believe not only do they provide a sexual service but also companionship, especially for individuals who have a disability or to senior citizens who me be dealing with loneliness, thus justifying their behaviour (</w:t>
      </w:r>
      <w:proofErr w:type="spellStart"/>
      <w:r>
        <w:t>Weitzer</w:t>
      </w:r>
      <w:proofErr w:type="spellEnd"/>
      <w:r>
        <w:t>, 2009).</w:t>
      </w:r>
    </w:p>
    <w:p w14:paraId="2058130C" w14:textId="77777777" w:rsidR="00523E5B" w:rsidRDefault="00523E5B" w:rsidP="00523E5B">
      <w:pPr>
        <w:spacing w:line="480" w:lineRule="auto"/>
        <w:jc w:val="both"/>
      </w:pPr>
    </w:p>
    <w:p w14:paraId="37641D37" w14:textId="77777777" w:rsidR="00542179" w:rsidRDefault="00542179" w:rsidP="00523E5B">
      <w:pPr>
        <w:spacing w:line="480" w:lineRule="auto"/>
        <w:jc w:val="both"/>
      </w:pPr>
    </w:p>
    <w:p w14:paraId="6DDF68B5" w14:textId="4F64DCEF" w:rsidR="00523E5B" w:rsidRDefault="00523E5B" w:rsidP="00523E5B">
      <w:pPr>
        <w:spacing w:line="480" w:lineRule="auto"/>
        <w:jc w:val="both"/>
      </w:pPr>
      <w:r>
        <w:lastRenderedPageBreak/>
        <w:t>In trying to explore answers as to whether the act of prostitution should be decriminalised, this dissertation will look at various pieces of evidence. It will study the various pieces of legislation that have been passed through parliament regarding prostitution, starting with the Contagious Diseases Act 1864 and share how some individuals felt that the Act was too ‘authoritarian’ towards women. Furthermore, it will look at the social reformer and women’s rights campaigner Josephine Butler who made it one of her missions to advocate against the Contagious Diseases Act by forming her own campaign group known as ‘The Ladies National Association for the Repeal of the Contagious Diseases Act.</w:t>
      </w:r>
    </w:p>
    <w:p w14:paraId="6B7CA832" w14:textId="77777777" w:rsidR="00CE3030" w:rsidRDefault="00CE3030" w:rsidP="00523E5B">
      <w:pPr>
        <w:spacing w:line="480" w:lineRule="auto"/>
        <w:jc w:val="both"/>
      </w:pPr>
    </w:p>
    <w:p w14:paraId="2EC0CE2F" w14:textId="561EE5CE" w:rsidR="00523E5B" w:rsidRDefault="00523E5B" w:rsidP="00523E5B">
      <w:pPr>
        <w:spacing w:line="480" w:lineRule="auto"/>
        <w:jc w:val="both"/>
      </w:pPr>
      <w:r>
        <w:t xml:space="preserve">Moving to the twentieth century, the United Kingdom 2006 Home Office Strategy regarding prostitution will be looked at. This was the first piece of legislation in the UK to ensure the health, safety, and well-being of prostitutes. This is with the view of reducing the amount of violence and exploitation that they may endure (Home Office, 2011). </w:t>
      </w:r>
    </w:p>
    <w:p w14:paraId="7A62E7CC" w14:textId="77777777" w:rsidR="00D93F73" w:rsidRDefault="00D93F73" w:rsidP="00523E5B">
      <w:pPr>
        <w:spacing w:line="480" w:lineRule="auto"/>
        <w:jc w:val="both"/>
      </w:pPr>
    </w:p>
    <w:p w14:paraId="35B2A03D" w14:textId="42E0A891" w:rsidR="00523E5B" w:rsidRDefault="00523E5B" w:rsidP="00523E5B">
      <w:pPr>
        <w:spacing w:line="480" w:lineRule="auto"/>
        <w:jc w:val="both"/>
      </w:pPr>
      <w:r w:rsidRPr="00272064">
        <w:t xml:space="preserve">Next it will explore Sweden’s alternative view on dealing with prostitution. This is a different model to anywhere else in the world as it criminalises the ‘punter’ instead of criminalising the sex worker (Waltman, 2011). Furthermore, it will critically analyse the Prostitution Reform Act (2003) in New Zealand regarding the decriminalisation of prostitution. The aim of decriminalising prostitution is to work together with the community in order to make it a safer environment for its prostitutes with a view to the prostitutes being able to feel part of the community and consequently not to feel segregated (Abel </w:t>
      </w:r>
      <w:r w:rsidRPr="00272064">
        <w:rPr>
          <w:i/>
          <w:iCs/>
        </w:rPr>
        <w:t>et al</w:t>
      </w:r>
      <w:r w:rsidRPr="00272064">
        <w:t>, 2007).</w:t>
      </w:r>
    </w:p>
    <w:p w14:paraId="3FAFA103" w14:textId="77777777" w:rsidR="00D52D55" w:rsidRDefault="00D52D55" w:rsidP="00523E5B">
      <w:pPr>
        <w:spacing w:line="480" w:lineRule="auto"/>
        <w:jc w:val="both"/>
      </w:pPr>
    </w:p>
    <w:p w14:paraId="20BA22B9" w14:textId="5CAEF3E9" w:rsidR="00523E5B" w:rsidRDefault="00523E5B" w:rsidP="00523E5B">
      <w:pPr>
        <w:spacing w:line="480" w:lineRule="auto"/>
        <w:jc w:val="both"/>
      </w:pPr>
      <w:r>
        <w:lastRenderedPageBreak/>
        <w:t>Finally, it will finish by exploring the ‘Managed Approach’ that was implemented in the Holbeck area of Leeds. This was to be the first legalised red-light zone in the UK, where prostitutes could legally ‘work’ without the fear of being criminalised (Leds.Gov.UK, Managed Approach, 2020).</w:t>
      </w:r>
    </w:p>
    <w:p w14:paraId="3ED020B0" w14:textId="5182E11E" w:rsidR="005B630E" w:rsidRDefault="005B630E" w:rsidP="00523E5B">
      <w:pPr>
        <w:spacing w:line="480" w:lineRule="auto"/>
        <w:jc w:val="both"/>
      </w:pPr>
    </w:p>
    <w:p w14:paraId="25032C4B" w14:textId="05C6FE69" w:rsidR="005B630E" w:rsidRDefault="005B630E" w:rsidP="00523E5B">
      <w:pPr>
        <w:spacing w:line="480" w:lineRule="auto"/>
        <w:jc w:val="both"/>
      </w:pPr>
    </w:p>
    <w:p w14:paraId="3E1AA85C" w14:textId="1FB99D54" w:rsidR="005B630E" w:rsidRDefault="005B630E" w:rsidP="00523E5B">
      <w:pPr>
        <w:spacing w:line="480" w:lineRule="auto"/>
        <w:jc w:val="both"/>
      </w:pPr>
    </w:p>
    <w:p w14:paraId="2ED55311" w14:textId="48E08BD1" w:rsidR="005B630E" w:rsidRDefault="005B630E" w:rsidP="00523E5B">
      <w:pPr>
        <w:spacing w:line="480" w:lineRule="auto"/>
        <w:jc w:val="both"/>
      </w:pPr>
    </w:p>
    <w:p w14:paraId="6960A631" w14:textId="3BD49AC4" w:rsidR="005B630E" w:rsidRDefault="005B630E" w:rsidP="00523E5B">
      <w:pPr>
        <w:spacing w:line="480" w:lineRule="auto"/>
        <w:jc w:val="both"/>
      </w:pPr>
    </w:p>
    <w:p w14:paraId="6642196F" w14:textId="77777777" w:rsidR="005B630E" w:rsidRDefault="005B630E" w:rsidP="00523E5B">
      <w:pPr>
        <w:spacing w:line="480" w:lineRule="auto"/>
        <w:jc w:val="both"/>
      </w:pPr>
    </w:p>
    <w:p w14:paraId="4D2EB361" w14:textId="10D69510" w:rsidR="00523E5B" w:rsidRDefault="00523E5B" w:rsidP="00523E5B">
      <w:pPr>
        <w:pStyle w:val="ListParagraph"/>
        <w:spacing w:line="480" w:lineRule="auto"/>
        <w:outlineLvl w:val="0"/>
        <w:rPr>
          <w:b/>
        </w:rPr>
      </w:pPr>
    </w:p>
    <w:p w14:paraId="13214335" w14:textId="36D4772D" w:rsidR="005B630E" w:rsidRDefault="005B630E" w:rsidP="00523E5B">
      <w:pPr>
        <w:pStyle w:val="ListParagraph"/>
        <w:spacing w:line="480" w:lineRule="auto"/>
        <w:outlineLvl w:val="0"/>
        <w:rPr>
          <w:b/>
        </w:rPr>
      </w:pPr>
    </w:p>
    <w:p w14:paraId="0FECC807" w14:textId="0FF02D54" w:rsidR="005B630E" w:rsidRDefault="005B630E" w:rsidP="00523E5B">
      <w:pPr>
        <w:pStyle w:val="ListParagraph"/>
        <w:spacing w:line="480" w:lineRule="auto"/>
        <w:outlineLvl w:val="0"/>
        <w:rPr>
          <w:b/>
        </w:rPr>
      </w:pPr>
    </w:p>
    <w:p w14:paraId="0C07AEE9" w14:textId="74A22904" w:rsidR="005B630E" w:rsidRDefault="005B630E" w:rsidP="00523E5B">
      <w:pPr>
        <w:pStyle w:val="ListParagraph"/>
        <w:spacing w:line="480" w:lineRule="auto"/>
        <w:outlineLvl w:val="0"/>
        <w:rPr>
          <w:b/>
        </w:rPr>
      </w:pPr>
    </w:p>
    <w:p w14:paraId="0C0C6CFA" w14:textId="7DC36EEA" w:rsidR="005B630E" w:rsidRDefault="005B630E" w:rsidP="00523E5B">
      <w:pPr>
        <w:pStyle w:val="ListParagraph"/>
        <w:spacing w:line="480" w:lineRule="auto"/>
        <w:outlineLvl w:val="0"/>
        <w:rPr>
          <w:b/>
        </w:rPr>
      </w:pPr>
    </w:p>
    <w:p w14:paraId="4D8312F9" w14:textId="36ADBF7D" w:rsidR="005B630E" w:rsidRDefault="005B630E" w:rsidP="00523E5B">
      <w:pPr>
        <w:pStyle w:val="ListParagraph"/>
        <w:spacing w:line="480" w:lineRule="auto"/>
        <w:outlineLvl w:val="0"/>
        <w:rPr>
          <w:b/>
        </w:rPr>
      </w:pPr>
    </w:p>
    <w:p w14:paraId="429800CB" w14:textId="71D2CBF6" w:rsidR="005B630E" w:rsidRDefault="005B630E" w:rsidP="00523E5B">
      <w:pPr>
        <w:pStyle w:val="ListParagraph"/>
        <w:spacing w:line="480" w:lineRule="auto"/>
        <w:outlineLvl w:val="0"/>
        <w:rPr>
          <w:b/>
        </w:rPr>
      </w:pPr>
    </w:p>
    <w:p w14:paraId="3EE7A304" w14:textId="7144B5C7" w:rsidR="005B630E" w:rsidRDefault="005B630E" w:rsidP="00523E5B">
      <w:pPr>
        <w:pStyle w:val="ListParagraph"/>
        <w:spacing w:line="480" w:lineRule="auto"/>
        <w:outlineLvl w:val="0"/>
        <w:rPr>
          <w:b/>
        </w:rPr>
      </w:pPr>
    </w:p>
    <w:p w14:paraId="73FE89E7" w14:textId="4B2F84E3" w:rsidR="005B630E" w:rsidRDefault="005B630E" w:rsidP="00523E5B">
      <w:pPr>
        <w:pStyle w:val="ListParagraph"/>
        <w:spacing w:line="480" w:lineRule="auto"/>
        <w:outlineLvl w:val="0"/>
        <w:rPr>
          <w:b/>
        </w:rPr>
      </w:pPr>
    </w:p>
    <w:p w14:paraId="7909DD3E" w14:textId="3F7B04BA" w:rsidR="005B630E" w:rsidRDefault="005B630E" w:rsidP="00523E5B">
      <w:pPr>
        <w:pStyle w:val="ListParagraph"/>
        <w:spacing w:line="480" w:lineRule="auto"/>
        <w:outlineLvl w:val="0"/>
        <w:rPr>
          <w:b/>
        </w:rPr>
      </w:pPr>
    </w:p>
    <w:p w14:paraId="6D713666" w14:textId="4A337EB9" w:rsidR="005B630E" w:rsidRDefault="005B630E" w:rsidP="00523E5B">
      <w:pPr>
        <w:pStyle w:val="ListParagraph"/>
        <w:spacing w:line="480" w:lineRule="auto"/>
        <w:outlineLvl w:val="0"/>
        <w:rPr>
          <w:b/>
        </w:rPr>
      </w:pPr>
    </w:p>
    <w:p w14:paraId="349168A2" w14:textId="0D7A8303" w:rsidR="005B630E" w:rsidRDefault="005B630E" w:rsidP="00523E5B">
      <w:pPr>
        <w:pStyle w:val="ListParagraph"/>
        <w:spacing w:line="480" w:lineRule="auto"/>
        <w:outlineLvl w:val="0"/>
        <w:rPr>
          <w:b/>
        </w:rPr>
      </w:pPr>
    </w:p>
    <w:p w14:paraId="3000D23F" w14:textId="7313AF65" w:rsidR="005B630E" w:rsidRDefault="005B630E" w:rsidP="00523E5B">
      <w:pPr>
        <w:pStyle w:val="ListParagraph"/>
        <w:spacing w:line="480" w:lineRule="auto"/>
        <w:outlineLvl w:val="0"/>
        <w:rPr>
          <w:b/>
        </w:rPr>
      </w:pPr>
    </w:p>
    <w:p w14:paraId="553C9AEB" w14:textId="612C51F7" w:rsidR="005B630E" w:rsidRDefault="005B630E" w:rsidP="00523E5B">
      <w:pPr>
        <w:pStyle w:val="ListParagraph"/>
        <w:spacing w:line="480" w:lineRule="auto"/>
        <w:outlineLvl w:val="0"/>
        <w:rPr>
          <w:b/>
        </w:rPr>
      </w:pPr>
    </w:p>
    <w:p w14:paraId="7C516504" w14:textId="77777777" w:rsidR="005B630E" w:rsidRDefault="005B630E" w:rsidP="00523E5B">
      <w:pPr>
        <w:pStyle w:val="ListParagraph"/>
        <w:spacing w:line="480" w:lineRule="auto"/>
        <w:outlineLvl w:val="0"/>
        <w:rPr>
          <w:b/>
        </w:rPr>
      </w:pPr>
    </w:p>
    <w:p w14:paraId="10B89C52" w14:textId="1E5A126C" w:rsidR="004317A6" w:rsidRPr="00523E5B" w:rsidRDefault="00523E5B" w:rsidP="00523E5B">
      <w:pPr>
        <w:pStyle w:val="ListParagraph"/>
        <w:numPr>
          <w:ilvl w:val="0"/>
          <w:numId w:val="1"/>
        </w:numPr>
        <w:spacing w:line="480" w:lineRule="auto"/>
        <w:outlineLvl w:val="0"/>
        <w:rPr>
          <w:b/>
          <w:bCs/>
        </w:rPr>
      </w:pPr>
      <w:bookmarkStart w:id="13" w:name="_Toc39939421"/>
      <w:bookmarkStart w:id="14" w:name="_Toc39941646"/>
      <w:r w:rsidRPr="00523E5B">
        <w:rPr>
          <w:b/>
          <w:bCs/>
        </w:rPr>
        <w:lastRenderedPageBreak/>
        <w:t>LITERATURE REVIEW</w:t>
      </w:r>
      <w:bookmarkEnd w:id="12"/>
      <w:bookmarkEnd w:id="13"/>
      <w:bookmarkEnd w:id="14"/>
      <w:r w:rsidR="00BA7FED" w:rsidRPr="00523E5B">
        <w:rPr>
          <w:b/>
        </w:rPr>
        <w:t xml:space="preserve"> </w:t>
      </w:r>
    </w:p>
    <w:p w14:paraId="663940FE" w14:textId="1BEDCD06" w:rsidR="00394E55" w:rsidRPr="005F229F" w:rsidRDefault="00523E5B" w:rsidP="00523E5B">
      <w:pPr>
        <w:pStyle w:val="ListParagraph"/>
        <w:spacing w:line="480" w:lineRule="auto"/>
        <w:jc w:val="both"/>
        <w:outlineLvl w:val="1"/>
        <w:rPr>
          <w:b/>
        </w:rPr>
      </w:pPr>
      <w:bookmarkStart w:id="15" w:name="_Toc39939422"/>
      <w:bookmarkStart w:id="16" w:name="_Toc39941647"/>
      <w:r>
        <w:rPr>
          <w:b/>
        </w:rPr>
        <w:t>2.1.</w:t>
      </w:r>
      <w:r w:rsidR="005E060A" w:rsidRPr="005F229F">
        <w:rPr>
          <w:b/>
        </w:rPr>
        <w:t>Introduction</w:t>
      </w:r>
      <w:bookmarkEnd w:id="15"/>
      <w:bookmarkEnd w:id="16"/>
      <w:r w:rsidR="005E060A" w:rsidRPr="005F229F">
        <w:rPr>
          <w:b/>
        </w:rPr>
        <w:t xml:space="preserve"> </w:t>
      </w:r>
    </w:p>
    <w:p w14:paraId="2E850690" w14:textId="4F868A2C" w:rsidR="00394E55" w:rsidRDefault="00394E55" w:rsidP="00C36CF2">
      <w:pPr>
        <w:spacing w:line="480" w:lineRule="auto"/>
        <w:jc w:val="both"/>
        <w:rPr>
          <w:bCs/>
        </w:rPr>
      </w:pPr>
      <w:bookmarkStart w:id="17" w:name="_Hlk39225195"/>
      <w:r w:rsidRPr="00394E55">
        <w:rPr>
          <w:bCs/>
        </w:rPr>
        <w:t>Th</w:t>
      </w:r>
      <w:r w:rsidR="005A6491">
        <w:rPr>
          <w:bCs/>
        </w:rPr>
        <w:t xml:space="preserve">is literature review </w:t>
      </w:r>
      <w:r w:rsidRPr="00394E55">
        <w:rPr>
          <w:bCs/>
        </w:rPr>
        <w:t>will look at the history of prostitution during the 19th century when it was known as ‘The Great Social Evil’ (Joyce, 2008). It will further explore if attitudes towards prostitution did in fact change during the 20th and 21st centuries.</w:t>
      </w:r>
      <w:bookmarkStart w:id="18" w:name="_Hlk38221563"/>
      <w:bookmarkEnd w:id="17"/>
      <w:r w:rsidR="005A6491" w:rsidRPr="00C36CF2">
        <w:rPr>
          <w:bCs/>
        </w:rPr>
        <w:t xml:space="preserve"> </w:t>
      </w:r>
      <w:r w:rsidRPr="00C36CF2">
        <w:rPr>
          <w:bCs/>
        </w:rPr>
        <w:t>Next, it</w:t>
      </w:r>
      <w:r w:rsidR="005A6491" w:rsidRPr="00C36CF2">
        <w:rPr>
          <w:bCs/>
        </w:rPr>
        <w:t xml:space="preserve"> will</w:t>
      </w:r>
      <w:r w:rsidRPr="00C36CF2">
        <w:rPr>
          <w:bCs/>
        </w:rPr>
        <w:t xml:space="preserve"> </w:t>
      </w:r>
      <w:r w:rsidR="00C70A89" w:rsidRPr="00C36CF2">
        <w:rPr>
          <w:bCs/>
        </w:rPr>
        <w:t>investigate</w:t>
      </w:r>
      <w:r w:rsidRPr="00C36CF2">
        <w:rPr>
          <w:bCs/>
        </w:rPr>
        <w:t xml:space="preserve"> factors as to why prostitutes enter sex work, whether it is for financial reasons, drug, or alcohol abuse, or due to coercion and control (</w:t>
      </w:r>
      <w:proofErr w:type="spellStart"/>
      <w:r w:rsidRPr="00C36CF2">
        <w:rPr>
          <w:bCs/>
        </w:rPr>
        <w:t>Brents</w:t>
      </w:r>
      <w:proofErr w:type="spellEnd"/>
      <w:r w:rsidRPr="00C36CF2">
        <w:rPr>
          <w:bCs/>
        </w:rPr>
        <w:t xml:space="preserve"> and Saunders, 2010).</w:t>
      </w:r>
    </w:p>
    <w:p w14:paraId="776FAC8C" w14:textId="77777777" w:rsidR="00F51C50" w:rsidRPr="005A6491" w:rsidRDefault="00F51C50" w:rsidP="00C36CF2">
      <w:pPr>
        <w:spacing w:line="480" w:lineRule="auto"/>
        <w:jc w:val="both"/>
        <w:rPr>
          <w:bCs/>
        </w:rPr>
      </w:pPr>
    </w:p>
    <w:p w14:paraId="1EE84F51" w14:textId="3E1B82BB" w:rsidR="0082725F" w:rsidRDefault="00394E55" w:rsidP="007B3A8B">
      <w:pPr>
        <w:spacing w:line="480" w:lineRule="auto"/>
        <w:jc w:val="both"/>
        <w:rPr>
          <w:bCs/>
        </w:rPr>
      </w:pPr>
      <w:r w:rsidRPr="00C36CF2">
        <w:rPr>
          <w:bCs/>
        </w:rPr>
        <w:t xml:space="preserve">There will </w:t>
      </w:r>
      <w:r w:rsidR="00C70A89" w:rsidRPr="00C36CF2">
        <w:rPr>
          <w:bCs/>
        </w:rPr>
        <w:t xml:space="preserve">also </w:t>
      </w:r>
      <w:r w:rsidRPr="00C36CF2">
        <w:rPr>
          <w:bCs/>
        </w:rPr>
        <w:t xml:space="preserve">be </w:t>
      </w:r>
      <w:r w:rsidR="005A6491" w:rsidRPr="00C36CF2">
        <w:rPr>
          <w:bCs/>
        </w:rPr>
        <w:t>several</w:t>
      </w:r>
      <w:r w:rsidRPr="00C36CF2">
        <w:rPr>
          <w:bCs/>
        </w:rPr>
        <w:t xml:space="preserve"> </w:t>
      </w:r>
      <w:r w:rsidR="00C70A89" w:rsidRPr="00C36CF2">
        <w:rPr>
          <w:bCs/>
        </w:rPr>
        <w:t>t</w:t>
      </w:r>
      <w:r w:rsidRPr="00C36CF2">
        <w:rPr>
          <w:bCs/>
        </w:rPr>
        <w:t>heories looked at including the labelling theory</w:t>
      </w:r>
      <w:r w:rsidR="005A6491" w:rsidRPr="00C36CF2">
        <w:rPr>
          <w:bCs/>
        </w:rPr>
        <w:t xml:space="preserve"> due to prostitutes being viewed as being lower class then it will explore how Maslow’s pyramid of needs theory fits in sociologically </w:t>
      </w:r>
      <w:r w:rsidRPr="00C36CF2">
        <w:rPr>
          <w:bCs/>
        </w:rPr>
        <w:t>(</w:t>
      </w:r>
      <w:proofErr w:type="spellStart"/>
      <w:r w:rsidRPr="00C36CF2">
        <w:rPr>
          <w:bCs/>
        </w:rPr>
        <w:t>Mathes</w:t>
      </w:r>
      <w:proofErr w:type="spellEnd"/>
      <w:r w:rsidRPr="00C36CF2">
        <w:rPr>
          <w:bCs/>
        </w:rPr>
        <w:t>, 1981).</w:t>
      </w:r>
      <w:r w:rsidR="005A6491" w:rsidRPr="00C36CF2">
        <w:rPr>
          <w:bCs/>
        </w:rPr>
        <w:t xml:space="preserve"> </w:t>
      </w:r>
      <w:r w:rsidR="0036473B" w:rsidRPr="00C36CF2">
        <w:rPr>
          <w:bCs/>
        </w:rPr>
        <w:t>F</w:t>
      </w:r>
      <w:r w:rsidR="005A6491" w:rsidRPr="00C36CF2">
        <w:rPr>
          <w:bCs/>
        </w:rPr>
        <w:t>urthermore,</w:t>
      </w:r>
      <w:r w:rsidR="00A53CA8" w:rsidRPr="00C36CF2">
        <w:rPr>
          <w:bCs/>
        </w:rPr>
        <w:t xml:space="preserve"> it will</w:t>
      </w:r>
      <w:r w:rsidR="005A6491" w:rsidRPr="00C36CF2">
        <w:rPr>
          <w:bCs/>
        </w:rPr>
        <w:t xml:space="preserve"> </w:t>
      </w:r>
      <w:r w:rsidR="00A53CA8" w:rsidRPr="00C36CF2">
        <w:rPr>
          <w:bCs/>
        </w:rPr>
        <w:t xml:space="preserve"> explore the way that men were viewed as the ‘master’ of their household and </w:t>
      </w:r>
      <w:r w:rsidR="00C70A89" w:rsidRPr="00C36CF2">
        <w:rPr>
          <w:bCs/>
        </w:rPr>
        <w:t>consequently</w:t>
      </w:r>
      <w:r w:rsidR="00A53CA8" w:rsidRPr="00C36CF2">
        <w:rPr>
          <w:bCs/>
        </w:rPr>
        <w:t xml:space="preserve"> holding all of the power and control over their wives with women no</w:t>
      </w:r>
      <w:r w:rsidR="00DC6B46">
        <w:rPr>
          <w:bCs/>
        </w:rPr>
        <w:t>t</w:t>
      </w:r>
      <w:r w:rsidR="00E53602">
        <w:rPr>
          <w:bCs/>
        </w:rPr>
        <w:t xml:space="preserve"> </w:t>
      </w:r>
      <w:r w:rsidR="004F67D2">
        <w:rPr>
          <w:bCs/>
        </w:rPr>
        <w:t xml:space="preserve">even </w:t>
      </w:r>
      <w:r w:rsidR="00E53602">
        <w:rPr>
          <w:bCs/>
        </w:rPr>
        <w:t>having</w:t>
      </w:r>
      <w:r w:rsidR="004F67D2">
        <w:rPr>
          <w:bCs/>
        </w:rPr>
        <w:t xml:space="preserve"> the</w:t>
      </w:r>
      <w:r w:rsidR="00E53602">
        <w:rPr>
          <w:bCs/>
        </w:rPr>
        <w:t xml:space="preserve"> right</w:t>
      </w:r>
      <w:r w:rsidR="004F67D2">
        <w:rPr>
          <w:bCs/>
        </w:rPr>
        <w:t>s</w:t>
      </w:r>
      <w:r w:rsidR="00E53602">
        <w:rPr>
          <w:bCs/>
        </w:rPr>
        <w:t xml:space="preserve"> over their own children</w:t>
      </w:r>
      <w:r w:rsidR="00A53CA8" w:rsidRPr="00C36CF2">
        <w:rPr>
          <w:bCs/>
        </w:rPr>
        <w:t xml:space="preserve">. </w:t>
      </w:r>
    </w:p>
    <w:p w14:paraId="40730278" w14:textId="77777777" w:rsidR="00F51C50" w:rsidRDefault="00F51C50" w:rsidP="007B3A8B">
      <w:pPr>
        <w:spacing w:line="480" w:lineRule="auto"/>
        <w:jc w:val="both"/>
        <w:rPr>
          <w:bCs/>
        </w:rPr>
      </w:pPr>
    </w:p>
    <w:p w14:paraId="6648471B" w14:textId="6C245CBB" w:rsidR="005F229F" w:rsidRDefault="00CA64E9" w:rsidP="00F51C50">
      <w:pPr>
        <w:spacing w:line="480" w:lineRule="auto"/>
        <w:jc w:val="both"/>
        <w:rPr>
          <w:bCs/>
        </w:rPr>
      </w:pPr>
      <w:r w:rsidRPr="00CA64E9">
        <w:rPr>
          <w:bCs/>
        </w:rPr>
        <w:t>It will then explore the way different countries such as Sweden and New Zealand  take different approaches by either punishing the punter rather than the prostitute or fully decriminalising prostitution and whether in practice these work and how a similar approach has been trialled in Leeds in the UK.</w:t>
      </w:r>
      <w:bookmarkEnd w:id="18"/>
    </w:p>
    <w:p w14:paraId="4A066A58" w14:textId="77777777" w:rsidR="00856195" w:rsidRPr="00F51C50" w:rsidRDefault="00856195" w:rsidP="00F51C50">
      <w:pPr>
        <w:spacing w:line="480" w:lineRule="auto"/>
        <w:jc w:val="both"/>
        <w:rPr>
          <w:bCs/>
        </w:rPr>
      </w:pPr>
    </w:p>
    <w:p w14:paraId="4CC42D34" w14:textId="7E8284D8" w:rsidR="000D683C" w:rsidRPr="006148F1" w:rsidRDefault="00523E5B" w:rsidP="00523E5B">
      <w:pPr>
        <w:pStyle w:val="ListParagraph"/>
        <w:spacing w:line="480" w:lineRule="auto"/>
        <w:jc w:val="both"/>
        <w:outlineLvl w:val="1"/>
        <w:rPr>
          <w:b/>
        </w:rPr>
      </w:pPr>
      <w:bookmarkStart w:id="19" w:name="_Toc39939423"/>
      <w:bookmarkStart w:id="20" w:name="_Toc39941648"/>
      <w:r>
        <w:rPr>
          <w:b/>
        </w:rPr>
        <w:t>2.2.</w:t>
      </w:r>
      <w:r w:rsidR="005F229F" w:rsidRPr="006148F1">
        <w:rPr>
          <w:b/>
        </w:rPr>
        <w:t xml:space="preserve">     </w:t>
      </w:r>
      <w:r w:rsidR="008F05B6" w:rsidRPr="006148F1">
        <w:rPr>
          <w:b/>
        </w:rPr>
        <w:t xml:space="preserve">History of </w:t>
      </w:r>
      <w:r w:rsidR="0052456A" w:rsidRPr="006148F1">
        <w:rPr>
          <w:b/>
        </w:rPr>
        <w:t>Prostitution.</w:t>
      </w:r>
      <w:bookmarkEnd w:id="19"/>
      <w:bookmarkEnd w:id="20"/>
    </w:p>
    <w:p w14:paraId="1D0705E6" w14:textId="08011377" w:rsidR="00FF6967" w:rsidRPr="00917E77" w:rsidRDefault="004872EF" w:rsidP="007B3A8B">
      <w:pPr>
        <w:spacing w:line="480" w:lineRule="auto"/>
        <w:jc w:val="both"/>
        <w:rPr>
          <w:bCs/>
          <w:color w:val="FF0000"/>
        </w:rPr>
      </w:pPr>
      <w:bookmarkStart w:id="21" w:name="_Hlk38221607"/>
      <w:r w:rsidRPr="00037DC0">
        <w:rPr>
          <w:bCs/>
        </w:rPr>
        <w:t>Matteson (2015) proposes that t</w:t>
      </w:r>
      <w:r w:rsidR="003E3301" w:rsidRPr="00037DC0">
        <w:rPr>
          <w:bCs/>
        </w:rPr>
        <w:t>he term prostitution is defined as being “the act or practice of engaging in sexual activity for money or its equivalent</w:t>
      </w:r>
      <w:r w:rsidR="00DD0F0B">
        <w:rPr>
          <w:bCs/>
        </w:rPr>
        <w:t>,</w:t>
      </w:r>
      <w:r w:rsidR="003E3301" w:rsidRPr="00037DC0">
        <w:rPr>
          <w:bCs/>
        </w:rPr>
        <w:t xml:space="preserve"> however, as viewed </w:t>
      </w:r>
      <w:r w:rsidR="000C20B6" w:rsidRPr="00037DC0">
        <w:rPr>
          <w:bCs/>
        </w:rPr>
        <w:t>through a</w:t>
      </w:r>
      <w:r w:rsidR="003E3301" w:rsidRPr="00037DC0">
        <w:rPr>
          <w:bCs/>
        </w:rPr>
        <w:t xml:space="preserve"> critical oppressive lens</w:t>
      </w:r>
      <w:r w:rsidR="000C20B6" w:rsidRPr="00037DC0">
        <w:rPr>
          <w:bCs/>
        </w:rPr>
        <w:t>,</w:t>
      </w:r>
      <w:r w:rsidR="003E3301" w:rsidRPr="00037DC0">
        <w:rPr>
          <w:bCs/>
        </w:rPr>
        <w:t xml:space="preserve"> it is considered to be the oldest form of oppression </w:t>
      </w:r>
      <w:r w:rsidR="003E3301" w:rsidRPr="00037DC0">
        <w:rPr>
          <w:bCs/>
        </w:rPr>
        <w:lastRenderedPageBreak/>
        <w:t>and exploitation (Salmon 2008).</w:t>
      </w:r>
      <w:r w:rsidR="00F2519D" w:rsidRPr="00037DC0">
        <w:rPr>
          <w:bCs/>
        </w:rPr>
        <w:t xml:space="preserve"> </w:t>
      </w:r>
      <w:r w:rsidR="00B61D94" w:rsidRPr="00037DC0">
        <w:rPr>
          <w:bCs/>
        </w:rPr>
        <w:t>T</w:t>
      </w:r>
      <w:r w:rsidR="00F2519D" w:rsidRPr="00037DC0">
        <w:rPr>
          <w:bCs/>
        </w:rPr>
        <w:t>his view is challenged by some prostitutes, who assert an alternative opinion</w:t>
      </w:r>
      <w:r w:rsidR="00917E77">
        <w:rPr>
          <w:bCs/>
        </w:rPr>
        <w:t xml:space="preserve"> in</w:t>
      </w:r>
      <w:r w:rsidR="00F2519D" w:rsidRPr="00037DC0">
        <w:rPr>
          <w:bCs/>
        </w:rPr>
        <w:t xml:space="preserve"> challenging this ‘naive view’</w:t>
      </w:r>
      <w:r w:rsidR="00917E77">
        <w:rPr>
          <w:bCs/>
        </w:rPr>
        <w:t xml:space="preserve">. </w:t>
      </w:r>
      <w:r w:rsidR="005C2FA2">
        <w:rPr>
          <w:bCs/>
        </w:rPr>
        <w:t>It is argued that</w:t>
      </w:r>
      <w:r w:rsidR="00FF6967" w:rsidRPr="00037DC0">
        <w:rPr>
          <w:bCs/>
        </w:rPr>
        <w:t xml:space="preserve"> </w:t>
      </w:r>
      <w:r w:rsidR="00484CC9">
        <w:rPr>
          <w:bCs/>
        </w:rPr>
        <w:t xml:space="preserve">prostitution should be viewed as being a </w:t>
      </w:r>
      <w:r w:rsidR="00B61D94" w:rsidRPr="00037DC0">
        <w:rPr>
          <w:bCs/>
        </w:rPr>
        <w:t xml:space="preserve"> ‘</w:t>
      </w:r>
      <w:r w:rsidR="00FF6967" w:rsidRPr="00037DC0">
        <w:rPr>
          <w:bCs/>
        </w:rPr>
        <w:t xml:space="preserve">normal act’ in that the ‘punter’ is an object and she </w:t>
      </w:r>
      <w:r w:rsidR="00084D15" w:rsidRPr="00037DC0">
        <w:rPr>
          <w:bCs/>
        </w:rPr>
        <w:t>is</w:t>
      </w:r>
      <w:r w:rsidR="00FF6967" w:rsidRPr="00037DC0">
        <w:rPr>
          <w:bCs/>
        </w:rPr>
        <w:t xml:space="preserve"> a chair, who just sits or lies there, her mind blank, waiting for the ‘act’ to be over (Bishop, 2019).</w:t>
      </w:r>
    </w:p>
    <w:p w14:paraId="317A1283" w14:textId="77777777" w:rsidR="00B23241" w:rsidRDefault="00FF6967" w:rsidP="00554BB4">
      <w:pPr>
        <w:ind w:left="567" w:right="567"/>
        <w:jc w:val="both"/>
        <w:rPr>
          <w:bCs/>
        </w:rPr>
      </w:pPr>
      <w:proofErr w:type="gramStart"/>
      <w:r w:rsidRPr="00037DC0">
        <w:rPr>
          <w:bCs/>
        </w:rPr>
        <w:t>It’s</w:t>
      </w:r>
      <w:proofErr w:type="gramEnd"/>
      <w:r w:rsidRPr="00037DC0">
        <w:rPr>
          <w:bCs/>
        </w:rPr>
        <w:t xml:space="preserve"> the oldest bloody profession in the world, I mean (men) are always going to pay for sex. </w:t>
      </w:r>
      <w:proofErr w:type="gramStart"/>
      <w:r w:rsidRPr="00037DC0">
        <w:rPr>
          <w:bCs/>
        </w:rPr>
        <w:t>They’re</w:t>
      </w:r>
      <w:proofErr w:type="gramEnd"/>
      <w:r w:rsidRPr="00037DC0">
        <w:rPr>
          <w:bCs/>
        </w:rPr>
        <w:t xml:space="preserve"> going to find women that will provide it….</w:t>
      </w:r>
      <w:r w:rsidR="00A21963" w:rsidRPr="00037DC0">
        <w:rPr>
          <w:bCs/>
        </w:rPr>
        <w:t xml:space="preserve"> </w:t>
      </w:r>
      <w:proofErr w:type="gramStart"/>
      <w:r w:rsidRPr="00037DC0">
        <w:rPr>
          <w:bCs/>
        </w:rPr>
        <w:t>I’m</w:t>
      </w:r>
      <w:proofErr w:type="gramEnd"/>
      <w:r w:rsidRPr="00037DC0">
        <w:rPr>
          <w:bCs/>
        </w:rPr>
        <w:t xml:space="preserve"> not being a prude, it’s business. </w:t>
      </w:r>
      <w:proofErr w:type="gramStart"/>
      <w:r w:rsidRPr="00037DC0">
        <w:rPr>
          <w:bCs/>
        </w:rPr>
        <w:t>You’ve</w:t>
      </w:r>
      <w:proofErr w:type="gramEnd"/>
      <w:r w:rsidRPr="00037DC0">
        <w:rPr>
          <w:bCs/>
        </w:rPr>
        <w:t xml:space="preserve"> got a service and there is a demand for it (Cited in</w:t>
      </w:r>
      <w:r w:rsidR="00B23241" w:rsidRPr="00037DC0">
        <w:rPr>
          <w:bCs/>
        </w:rPr>
        <w:t xml:space="preserve"> Kingston, 2014, pp. 56).</w:t>
      </w:r>
    </w:p>
    <w:p w14:paraId="3324E9C8" w14:textId="77777777" w:rsidR="00840F2D" w:rsidRDefault="00840F2D" w:rsidP="00554BB4">
      <w:pPr>
        <w:ind w:left="567" w:right="567"/>
        <w:jc w:val="both"/>
        <w:rPr>
          <w:bCs/>
        </w:rPr>
      </w:pPr>
    </w:p>
    <w:p w14:paraId="2A296E5B" w14:textId="77777777" w:rsidR="00554BB4" w:rsidRPr="00037DC0" w:rsidRDefault="00554BB4" w:rsidP="00554BB4">
      <w:pPr>
        <w:ind w:left="567" w:right="567"/>
        <w:jc w:val="both"/>
        <w:rPr>
          <w:bCs/>
        </w:rPr>
      </w:pPr>
    </w:p>
    <w:p w14:paraId="127B6497" w14:textId="3F17ED1A" w:rsidR="00464748" w:rsidRDefault="0041084B" w:rsidP="007B3A8B">
      <w:pPr>
        <w:spacing w:line="480" w:lineRule="auto"/>
        <w:jc w:val="both"/>
        <w:rPr>
          <w:bCs/>
        </w:rPr>
      </w:pPr>
      <w:r w:rsidRPr="00037DC0">
        <w:rPr>
          <w:bCs/>
        </w:rPr>
        <w:t>Schulz</w:t>
      </w:r>
      <w:r w:rsidR="007D517F">
        <w:rPr>
          <w:bCs/>
        </w:rPr>
        <w:t xml:space="preserve">e, Novo Canto, Mason and </w:t>
      </w:r>
      <w:proofErr w:type="spellStart"/>
      <w:r w:rsidR="007D517F">
        <w:rPr>
          <w:bCs/>
        </w:rPr>
        <w:t>Skalin</w:t>
      </w:r>
      <w:proofErr w:type="spellEnd"/>
      <w:r w:rsidRPr="00037DC0">
        <w:rPr>
          <w:bCs/>
        </w:rPr>
        <w:t xml:space="preserve"> (2014)</w:t>
      </w:r>
      <w:r w:rsidR="001031D6" w:rsidRPr="00037DC0">
        <w:rPr>
          <w:bCs/>
        </w:rPr>
        <w:t xml:space="preserve"> questio</w:t>
      </w:r>
      <w:r w:rsidRPr="00037DC0">
        <w:rPr>
          <w:bCs/>
        </w:rPr>
        <w:t>n</w:t>
      </w:r>
      <w:r w:rsidR="001031D6" w:rsidRPr="00037DC0">
        <w:rPr>
          <w:bCs/>
        </w:rPr>
        <w:t xml:space="preserve"> as to whether prostitution is a service that is being provided under the conditions of coercive control or, are there</w:t>
      </w:r>
      <w:r w:rsidR="00194D63">
        <w:rPr>
          <w:bCs/>
        </w:rPr>
        <w:t xml:space="preserve"> are</w:t>
      </w:r>
      <w:r w:rsidR="00084D15" w:rsidRPr="00037DC0">
        <w:rPr>
          <w:bCs/>
        </w:rPr>
        <w:t xml:space="preserve"> in fact</w:t>
      </w:r>
      <w:r w:rsidR="00194D63">
        <w:rPr>
          <w:bCs/>
        </w:rPr>
        <w:t xml:space="preserve"> push-factors involved,</w:t>
      </w:r>
      <w:r w:rsidR="00840F2D">
        <w:rPr>
          <w:bCs/>
        </w:rPr>
        <w:t xml:space="preserve"> </w:t>
      </w:r>
      <w:r w:rsidR="00917E77">
        <w:rPr>
          <w:bCs/>
        </w:rPr>
        <w:t>including</w:t>
      </w:r>
      <w:r w:rsidR="001031D6" w:rsidRPr="00037DC0">
        <w:rPr>
          <w:bCs/>
        </w:rPr>
        <w:t xml:space="preserve"> poverty, drug</w:t>
      </w:r>
      <w:r w:rsidR="00A1208D">
        <w:rPr>
          <w:bCs/>
        </w:rPr>
        <w:t xml:space="preserve"> abuse or lack of employability</w:t>
      </w:r>
      <w:r w:rsidR="00194D63">
        <w:rPr>
          <w:bCs/>
        </w:rPr>
        <w:t xml:space="preserve">. Equally, </w:t>
      </w:r>
      <w:r w:rsidR="001031D6" w:rsidRPr="00917E77">
        <w:rPr>
          <w:bCs/>
        </w:rPr>
        <w:t xml:space="preserve">it </w:t>
      </w:r>
      <w:r w:rsidR="00A1208D" w:rsidRPr="00917E77">
        <w:rPr>
          <w:bCs/>
        </w:rPr>
        <w:t xml:space="preserve">may be </w:t>
      </w:r>
      <w:r w:rsidR="001031D6" w:rsidRPr="00917E77">
        <w:rPr>
          <w:bCs/>
        </w:rPr>
        <w:t xml:space="preserve">someone who has entered </w:t>
      </w:r>
      <w:r w:rsidR="00194D63">
        <w:rPr>
          <w:bCs/>
        </w:rPr>
        <w:t xml:space="preserve">prostitution </w:t>
      </w:r>
      <w:r w:rsidR="00A1208D" w:rsidRPr="00917E77">
        <w:rPr>
          <w:bCs/>
        </w:rPr>
        <w:t>to serve an economic purpose, i</w:t>
      </w:r>
      <w:r w:rsidR="001031D6" w:rsidRPr="00917E77">
        <w:rPr>
          <w:bCs/>
        </w:rPr>
        <w:t>n which</w:t>
      </w:r>
      <w:r w:rsidR="001031D6" w:rsidRPr="00037DC0">
        <w:rPr>
          <w:bCs/>
        </w:rPr>
        <w:t xml:space="preserve"> case their consent can be viewed as being given voluntarily</w:t>
      </w:r>
      <w:r w:rsidRPr="00037DC0">
        <w:rPr>
          <w:bCs/>
        </w:rPr>
        <w:t>.</w:t>
      </w:r>
      <w:r w:rsidR="00CC4B39" w:rsidRPr="00037DC0">
        <w:rPr>
          <w:bCs/>
        </w:rPr>
        <w:t xml:space="preserve"> Nussbaum (1998)</w:t>
      </w:r>
      <w:r w:rsidRPr="00037DC0">
        <w:rPr>
          <w:bCs/>
        </w:rPr>
        <w:t>, however,</w:t>
      </w:r>
      <w:r w:rsidR="00CC4B39" w:rsidRPr="00037DC0">
        <w:rPr>
          <w:bCs/>
        </w:rPr>
        <w:t xml:space="preserve"> makes the argument tha</w:t>
      </w:r>
      <w:r w:rsidR="00F2519D" w:rsidRPr="00037DC0">
        <w:rPr>
          <w:bCs/>
        </w:rPr>
        <w:t>t</w:t>
      </w:r>
      <w:r w:rsidR="00CC4B39" w:rsidRPr="00037DC0">
        <w:rPr>
          <w:bCs/>
        </w:rPr>
        <w:t xml:space="preserve"> the topic of prostitution </w:t>
      </w:r>
      <w:r w:rsidR="00CC4B39" w:rsidRPr="00DD0F0B">
        <w:rPr>
          <w:bCs/>
        </w:rPr>
        <w:t>is such a troubling subject for many individuals</w:t>
      </w:r>
      <w:r w:rsidR="00DD0F0B" w:rsidRPr="00DD0F0B">
        <w:rPr>
          <w:bCs/>
        </w:rPr>
        <w:t>,</w:t>
      </w:r>
      <w:r w:rsidRPr="00DD0F0B">
        <w:rPr>
          <w:bCs/>
        </w:rPr>
        <w:t xml:space="preserve"> and</w:t>
      </w:r>
      <w:r w:rsidR="00084D15" w:rsidRPr="00DD0F0B">
        <w:rPr>
          <w:bCs/>
        </w:rPr>
        <w:t xml:space="preserve"> </w:t>
      </w:r>
      <w:r w:rsidRPr="00DD0F0B">
        <w:rPr>
          <w:bCs/>
        </w:rPr>
        <w:t>s</w:t>
      </w:r>
      <w:r w:rsidR="00084D15" w:rsidRPr="00DD0F0B">
        <w:rPr>
          <w:bCs/>
        </w:rPr>
        <w:t xml:space="preserve">ubsequently, </w:t>
      </w:r>
      <w:r w:rsidR="00CC4B39" w:rsidRPr="00DD0F0B">
        <w:rPr>
          <w:bCs/>
        </w:rPr>
        <w:t xml:space="preserve">society does in fact need to have </w:t>
      </w:r>
      <w:r w:rsidR="00E71C2C" w:rsidRPr="00DD0F0B">
        <w:rPr>
          <w:bCs/>
        </w:rPr>
        <w:t>some</w:t>
      </w:r>
      <w:r w:rsidR="00E71C2C" w:rsidRPr="00037DC0">
        <w:rPr>
          <w:bCs/>
        </w:rPr>
        <w:t xml:space="preserve"> </w:t>
      </w:r>
      <w:r w:rsidR="00CC4B39" w:rsidRPr="00037DC0">
        <w:rPr>
          <w:bCs/>
        </w:rPr>
        <w:t xml:space="preserve">consideration in the way people who </w:t>
      </w:r>
      <w:r w:rsidR="005C2FA2">
        <w:rPr>
          <w:bCs/>
        </w:rPr>
        <w:t>sell their body and their</w:t>
      </w:r>
      <w:r w:rsidR="008B2FC6">
        <w:rPr>
          <w:bCs/>
        </w:rPr>
        <w:t xml:space="preserve"> e</w:t>
      </w:r>
      <w:r w:rsidR="00CC4B39" w:rsidRPr="00037DC0">
        <w:rPr>
          <w:bCs/>
        </w:rPr>
        <w:t xml:space="preserve">motions for a monetary value within a world that is viewed as a capitalist society. It can </w:t>
      </w:r>
      <w:r w:rsidR="008B74F8" w:rsidRPr="00037DC0">
        <w:rPr>
          <w:bCs/>
        </w:rPr>
        <w:t>thus</w:t>
      </w:r>
      <w:r w:rsidR="00CC4B39" w:rsidRPr="00037DC0">
        <w:rPr>
          <w:bCs/>
        </w:rPr>
        <w:t xml:space="preserve"> be concluded that the question of </w:t>
      </w:r>
      <w:proofErr w:type="gramStart"/>
      <w:r w:rsidR="00CC4B39" w:rsidRPr="00037DC0">
        <w:rPr>
          <w:bCs/>
        </w:rPr>
        <w:t>whether</w:t>
      </w:r>
      <w:r w:rsidR="00F2519D" w:rsidRPr="00037DC0">
        <w:rPr>
          <w:bCs/>
        </w:rPr>
        <w:t xml:space="preserve"> or not</w:t>
      </w:r>
      <w:proofErr w:type="gramEnd"/>
      <w:r w:rsidR="00F2519D" w:rsidRPr="00037DC0">
        <w:rPr>
          <w:bCs/>
        </w:rPr>
        <w:t xml:space="preserve"> prostitution is one that is consensually delivered is an extremely complex one to prove.  Consequently, any laws in criminalising any of its services without the consent from </w:t>
      </w:r>
      <w:r w:rsidR="00DD0F0B">
        <w:rPr>
          <w:bCs/>
        </w:rPr>
        <w:t>the victim are</w:t>
      </w:r>
      <w:r w:rsidR="00F2519D" w:rsidRPr="00037DC0">
        <w:rPr>
          <w:bCs/>
        </w:rPr>
        <w:t xml:space="preserve"> likely to face serious difficulties in the imple</w:t>
      </w:r>
      <w:r w:rsidR="00DD0F0B">
        <w:rPr>
          <w:bCs/>
        </w:rPr>
        <w:t>mentation of them</w:t>
      </w:r>
      <w:r w:rsidR="00F2519D" w:rsidRPr="00037DC0">
        <w:rPr>
          <w:bCs/>
        </w:rPr>
        <w:t xml:space="preserve"> and </w:t>
      </w:r>
      <w:r w:rsidR="008B74F8" w:rsidRPr="00037DC0">
        <w:rPr>
          <w:bCs/>
        </w:rPr>
        <w:t>accordingly</w:t>
      </w:r>
      <w:r w:rsidR="00F2519D" w:rsidRPr="00037DC0">
        <w:rPr>
          <w:bCs/>
        </w:rPr>
        <w:t xml:space="preserve"> cannot be implemented in an effective manner (Schulze, </w:t>
      </w:r>
      <w:r w:rsidR="0000527F" w:rsidRPr="00037DC0">
        <w:rPr>
          <w:bCs/>
          <w:i/>
          <w:iCs/>
        </w:rPr>
        <w:t>et al</w:t>
      </w:r>
      <w:r w:rsidR="0000527F" w:rsidRPr="00037DC0">
        <w:rPr>
          <w:bCs/>
        </w:rPr>
        <w:t xml:space="preserve">, </w:t>
      </w:r>
      <w:r w:rsidR="00F2519D" w:rsidRPr="00037DC0">
        <w:rPr>
          <w:bCs/>
        </w:rPr>
        <w:t>2014).</w:t>
      </w:r>
      <w:r w:rsidR="008B74F8" w:rsidRPr="00037DC0">
        <w:rPr>
          <w:bCs/>
        </w:rPr>
        <w:t xml:space="preserve"> </w:t>
      </w:r>
    </w:p>
    <w:p w14:paraId="22CEABEE" w14:textId="77777777" w:rsidR="00464748" w:rsidRDefault="00464748" w:rsidP="00084D15">
      <w:pPr>
        <w:spacing w:line="480" w:lineRule="auto"/>
        <w:ind w:right="567"/>
        <w:jc w:val="both"/>
        <w:rPr>
          <w:bCs/>
        </w:rPr>
      </w:pPr>
    </w:p>
    <w:p w14:paraId="6DA69057" w14:textId="6389B89F" w:rsidR="001031D6" w:rsidRDefault="00E71C2C" w:rsidP="007B3A8B">
      <w:pPr>
        <w:spacing w:line="480" w:lineRule="auto"/>
        <w:jc w:val="both"/>
        <w:rPr>
          <w:bCs/>
        </w:rPr>
      </w:pPr>
      <w:r w:rsidRPr="00037DC0">
        <w:rPr>
          <w:bCs/>
        </w:rPr>
        <w:t>According</w:t>
      </w:r>
      <w:r w:rsidR="008B74F8" w:rsidRPr="00037DC0">
        <w:rPr>
          <w:bCs/>
        </w:rPr>
        <w:t xml:space="preserve"> to </w:t>
      </w:r>
      <w:r w:rsidRPr="00037DC0">
        <w:rPr>
          <w:bCs/>
        </w:rPr>
        <w:t>the</w:t>
      </w:r>
      <w:r w:rsidR="008B74F8" w:rsidRPr="00037DC0">
        <w:rPr>
          <w:bCs/>
        </w:rPr>
        <w:t xml:space="preserve"> </w:t>
      </w:r>
      <w:r w:rsidRPr="00037DC0">
        <w:rPr>
          <w:bCs/>
        </w:rPr>
        <w:t>functionalist theory, prostitution can only exist due to it serving several important factors for certain individuals in society. Sociolo</w:t>
      </w:r>
      <w:r w:rsidR="00194D63">
        <w:rPr>
          <w:bCs/>
        </w:rPr>
        <w:t xml:space="preserve">gist Kingsley Davies </w:t>
      </w:r>
      <w:r w:rsidR="00194D63">
        <w:rPr>
          <w:bCs/>
        </w:rPr>
        <w:lastRenderedPageBreak/>
        <w:t>(1937) put</w:t>
      </w:r>
      <w:r w:rsidRPr="00037DC0">
        <w:rPr>
          <w:bCs/>
        </w:rPr>
        <w:t xml:space="preserve"> forward the argument that prostitution can in fact lower the divorce rate. </w:t>
      </w:r>
      <w:r w:rsidRPr="005C2FA2">
        <w:rPr>
          <w:bCs/>
        </w:rPr>
        <w:t>This he suggests is</w:t>
      </w:r>
      <w:r w:rsidR="007B3A8B" w:rsidRPr="005C2FA2">
        <w:rPr>
          <w:bCs/>
        </w:rPr>
        <w:t xml:space="preserve"> </w:t>
      </w:r>
      <w:r w:rsidR="005C2FA2" w:rsidRPr="005C2FA2">
        <w:rPr>
          <w:bCs/>
        </w:rPr>
        <w:t>because</w:t>
      </w:r>
      <w:r w:rsidRPr="005C2FA2">
        <w:rPr>
          <w:bCs/>
        </w:rPr>
        <w:t xml:space="preserve"> some married men are dissatisfied</w:t>
      </w:r>
      <w:r w:rsidRPr="00037DC0">
        <w:rPr>
          <w:bCs/>
        </w:rPr>
        <w:t xml:space="preserve"> with the sex they are having within the</w:t>
      </w:r>
      <w:r w:rsidR="008B74F8" w:rsidRPr="00037DC0">
        <w:rPr>
          <w:bCs/>
        </w:rPr>
        <w:t>ir</w:t>
      </w:r>
      <w:r w:rsidR="00194D63">
        <w:rPr>
          <w:bCs/>
        </w:rPr>
        <w:t xml:space="preserve"> marriage and while some </w:t>
      </w:r>
      <w:r w:rsidRPr="00037DC0">
        <w:rPr>
          <w:bCs/>
        </w:rPr>
        <w:t xml:space="preserve">men choose to have an affair, this runs the risk of them </w:t>
      </w:r>
      <w:r w:rsidR="00194D63">
        <w:rPr>
          <w:bCs/>
        </w:rPr>
        <w:t xml:space="preserve">possibly </w:t>
      </w:r>
      <w:r w:rsidRPr="00037DC0">
        <w:rPr>
          <w:bCs/>
        </w:rPr>
        <w:t>falling in love</w:t>
      </w:r>
      <w:r w:rsidR="00B61D94" w:rsidRPr="00037DC0">
        <w:rPr>
          <w:bCs/>
        </w:rPr>
        <w:t xml:space="preserve">. </w:t>
      </w:r>
      <w:r w:rsidR="00194D63">
        <w:rPr>
          <w:bCs/>
        </w:rPr>
        <w:t xml:space="preserve">Therefore, men </w:t>
      </w:r>
      <w:r w:rsidR="00B61D94" w:rsidRPr="00037DC0">
        <w:rPr>
          <w:bCs/>
        </w:rPr>
        <w:t xml:space="preserve">may choose to turn to prostitution, </w:t>
      </w:r>
      <w:r w:rsidR="00194D63">
        <w:rPr>
          <w:bCs/>
        </w:rPr>
        <w:t xml:space="preserve">because it is more </w:t>
      </w:r>
      <w:r w:rsidR="00B61D94" w:rsidRPr="00037DC0">
        <w:rPr>
          <w:bCs/>
        </w:rPr>
        <w:t>‘impersonal’ a</w:t>
      </w:r>
      <w:r w:rsidR="008B74F8" w:rsidRPr="00037DC0">
        <w:rPr>
          <w:bCs/>
        </w:rPr>
        <w:t>n</w:t>
      </w:r>
      <w:r w:rsidR="00B61D94" w:rsidRPr="00037DC0">
        <w:rPr>
          <w:bCs/>
        </w:rPr>
        <w:t xml:space="preserve">d </w:t>
      </w:r>
      <w:r w:rsidR="007B3A8B" w:rsidRPr="00037DC0">
        <w:rPr>
          <w:bCs/>
        </w:rPr>
        <w:t>consequently</w:t>
      </w:r>
      <w:r w:rsidR="00B61D94" w:rsidRPr="00037DC0">
        <w:rPr>
          <w:bCs/>
        </w:rPr>
        <w:t xml:space="preserve"> they do not run the risk of ‘falling in love’</w:t>
      </w:r>
      <w:r w:rsidR="00043AE4">
        <w:rPr>
          <w:bCs/>
        </w:rPr>
        <w:t>,</w:t>
      </w:r>
      <w:r w:rsidR="00B61D94" w:rsidRPr="00037DC0">
        <w:rPr>
          <w:bCs/>
        </w:rPr>
        <w:t xml:space="preserve"> which subsequently leads to the marriage not being compromised. Without the service of prostitutes</w:t>
      </w:r>
      <w:r w:rsidR="00194D63">
        <w:rPr>
          <w:bCs/>
        </w:rPr>
        <w:t>, Davies’ theory suggests,</w:t>
      </w:r>
      <w:r w:rsidR="00B61D94" w:rsidRPr="00037DC0">
        <w:rPr>
          <w:bCs/>
        </w:rPr>
        <w:t xml:space="preserve"> there could possibly be more divorces as more men would have affairs</w:t>
      </w:r>
      <w:r w:rsidR="008C6846">
        <w:rPr>
          <w:bCs/>
        </w:rPr>
        <w:t xml:space="preserve"> </w:t>
      </w:r>
      <w:r w:rsidR="008C6846" w:rsidRPr="008C6846">
        <w:rPr>
          <w:bCs/>
        </w:rPr>
        <w:t>(Davis, 1937)</w:t>
      </w:r>
      <w:r w:rsidR="008C6846">
        <w:rPr>
          <w:bCs/>
        </w:rPr>
        <w:t>.</w:t>
      </w:r>
      <w:r w:rsidR="00B61D94" w:rsidRPr="00037DC0">
        <w:rPr>
          <w:bCs/>
        </w:rPr>
        <w:t xml:space="preserve"> Although Davies’s hypothesis</w:t>
      </w:r>
      <w:r w:rsidR="003E1525" w:rsidRPr="00037DC0">
        <w:rPr>
          <w:bCs/>
        </w:rPr>
        <w:t xml:space="preserve"> is a provocative one, there are no studies to back this theory up.</w:t>
      </w:r>
    </w:p>
    <w:p w14:paraId="1C1130AD" w14:textId="77777777" w:rsidR="00F44D11" w:rsidRDefault="00F44D11" w:rsidP="00084D15">
      <w:pPr>
        <w:spacing w:line="480" w:lineRule="auto"/>
        <w:ind w:right="567"/>
        <w:jc w:val="both"/>
        <w:rPr>
          <w:bCs/>
        </w:rPr>
      </w:pPr>
    </w:p>
    <w:p w14:paraId="5A852D18" w14:textId="77777777" w:rsidR="00C640EE" w:rsidRDefault="002F4124" w:rsidP="007B3A8B">
      <w:pPr>
        <w:spacing w:line="480" w:lineRule="auto"/>
        <w:jc w:val="both"/>
        <w:rPr>
          <w:bCs/>
        </w:rPr>
      </w:pPr>
      <w:r w:rsidRPr="000C1A55">
        <w:rPr>
          <w:bCs/>
        </w:rPr>
        <w:t>Prostitution during the 19</w:t>
      </w:r>
      <w:r w:rsidRPr="000C1A55">
        <w:rPr>
          <w:bCs/>
          <w:vertAlign w:val="superscript"/>
        </w:rPr>
        <w:t>th</w:t>
      </w:r>
      <w:r w:rsidRPr="000C1A55">
        <w:rPr>
          <w:bCs/>
        </w:rPr>
        <w:t xml:space="preserve"> century was not viewed in the same way as it is viewed </w:t>
      </w:r>
      <w:r w:rsidR="00972FC2" w:rsidRPr="000C1A55">
        <w:rPr>
          <w:bCs/>
        </w:rPr>
        <w:t>today</w:t>
      </w:r>
      <w:r w:rsidR="00F44D11">
        <w:rPr>
          <w:bCs/>
        </w:rPr>
        <w:t xml:space="preserve">. </w:t>
      </w:r>
      <w:r w:rsidR="00C640EE">
        <w:rPr>
          <w:bCs/>
        </w:rPr>
        <w:t xml:space="preserve">The Victorians knew it as </w:t>
      </w:r>
      <w:r w:rsidR="007D7B62" w:rsidRPr="000C1A55">
        <w:rPr>
          <w:bCs/>
        </w:rPr>
        <w:t>‘The great social evil’</w:t>
      </w:r>
      <w:r w:rsidR="00C640EE">
        <w:rPr>
          <w:bCs/>
        </w:rPr>
        <w:t xml:space="preserve"> </w:t>
      </w:r>
      <w:r w:rsidR="00D55814" w:rsidRPr="000C1A55">
        <w:rPr>
          <w:bCs/>
        </w:rPr>
        <w:t xml:space="preserve">due to the social order and chaos that the act of prostitution left in its wake </w:t>
      </w:r>
      <w:bookmarkStart w:id="22" w:name="_Hlk38218148"/>
      <w:r w:rsidR="00D55814" w:rsidRPr="000C1A55">
        <w:rPr>
          <w:bCs/>
        </w:rPr>
        <w:t>(Joyce, 2008).</w:t>
      </w:r>
      <w:r w:rsidR="000E253D" w:rsidRPr="000C1A55">
        <w:rPr>
          <w:bCs/>
        </w:rPr>
        <w:t xml:space="preserve"> </w:t>
      </w:r>
      <w:bookmarkEnd w:id="22"/>
      <w:r w:rsidR="000E253D" w:rsidRPr="000C1A55">
        <w:rPr>
          <w:bCs/>
        </w:rPr>
        <w:t xml:space="preserve">The term ‘evil’ is used very seldom these days as it suggests that prostitution is something that is viewed as being monstrous and </w:t>
      </w:r>
      <w:r w:rsidR="000712DF" w:rsidRPr="000C1A55">
        <w:rPr>
          <w:bCs/>
        </w:rPr>
        <w:t>in</w:t>
      </w:r>
      <w:r w:rsidR="000E253D" w:rsidRPr="000C1A55">
        <w:rPr>
          <w:bCs/>
        </w:rPr>
        <w:t>humane, compared to the adjective ‘social’ which can be viewed as various practices or professionals like social workers and police officers that are used within the realms of societies, for instance ‘social domain</w:t>
      </w:r>
      <w:r w:rsidR="00C640EE">
        <w:rPr>
          <w:bCs/>
        </w:rPr>
        <w:t>’</w:t>
      </w:r>
      <w:r w:rsidR="000E253D" w:rsidRPr="000C1A55">
        <w:rPr>
          <w:bCs/>
        </w:rPr>
        <w:t>. This suggests that prostitution is socially systemic (Crook, 2011).</w:t>
      </w:r>
      <w:r w:rsidR="00C640EE">
        <w:rPr>
          <w:bCs/>
        </w:rPr>
        <w:t xml:space="preserve"> </w:t>
      </w:r>
    </w:p>
    <w:p w14:paraId="421FE02A" w14:textId="77777777" w:rsidR="00C640EE" w:rsidRDefault="00C640EE" w:rsidP="00084D15">
      <w:pPr>
        <w:spacing w:line="480" w:lineRule="auto"/>
        <w:ind w:right="567"/>
        <w:jc w:val="both"/>
        <w:rPr>
          <w:bCs/>
        </w:rPr>
      </w:pPr>
    </w:p>
    <w:p w14:paraId="5BE77B0E" w14:textId="3F94F463" w:rsidR="00C640EE" w:rsidRDefault="00C640EE" w:rsidP="007B3A8B">
      <w:pPr>
        <w:spacing w:line="480" w:lineRule="auto"/>
        <w:jc w:val="both"/>
        <w:rPr>
          <w:bCs/>
        </w:rPr>
      </w:pPr>
      <w:r>
        <w:rPr>
          <w:bCs/>
        </w:rPr>
        <w:t>During the 19</w:t>
      </w:r>
      <w:r w:rsidRPr="00C640EE">
        <w:rPr>
          <w:bCs/>
          <w:vertAlign w:val="superscript"/>
        </w:rPr>
        <w:t>th</w:t>
      </w:r>
      <w:r>
        <w:rPr>
          <w:bCs/>
        </w:rPr>
        <w:t xml:space="preserve"> century</w:t>
      </w:r>
      <w:r w:rsidR="002F4124" w:rsidRPr="000C1A55">
        <w:rPr>
          <w:bCs/>
        </w:rPr>
        <w:t xml:space="preserve"> the word ‘prostitute’ was used to describe women who were living with men outside of marriage, women who had </w:t>
      </w:r>
      <w:r w:rsidR="00972FC2" w:rsidRPr="000C1A55">
        <w:rPr>
          <w:bCs/>
        </w:rPr>
        <w:t>illegitimate</w:t>
      </w:r>
      <w:r w:rsidR="002F4124" w:rsidRPr="000C1A55">
        <w:rPr>
          <w:bCs/>
        </w:rPr>
        <w:t xml:space="preserve"> children and women who had sex for pleasure rather than</w:t>
      </w:r>
      <w:r w:rsidR="009E2911" w:rsidRPr="000C1A55">
        <w:rPr>
          <w:bCs/>
        </w:rPr>
        <w:t xml:space="preserve"> the</w:t>
      </w:r>
      <w:r w:rsidR="002F4124" w:rsidRPr="000C1A55">
        <w:rPr>
          <w:bCs/>
        </w:rPr>
        <w:t xml:space="preserve"> exchan</w:t>
      </w:r>
      <w:r w:rsidR="009E2911" w:rsidRPr="000C1A55">
        <w:rPr>
          <w:bCs/>
        </w:rPr>
        <w:t>ge of</w:t>
      </w:r>
      <w:r w:rsidR="002F4124" w:rsidRPr="000C1A55">
        <w:rPr>
          <w:bCs/>
        </w:rPr>
        <w:t xml:space="preserve"> money.</w:t>
      </w:r>
      <w:r w:rsidR="00972FC2" w:rsidRPr="000C1A55">
        <w:rPr>
          <w:bCs/>
        </w:rPr>
        <w:t xml:space="preserve"> It is also portrayed that it was men that dominated society, they were the ‘master’ of their home and </w:t>
      </w:r>
      <w:r w:rsidR="00E25985" w:rsidRPr="000C1A55">
        <w:rPr>
          <w:bCs/>
        </w:rPr>
        <w:t>therefore had</w:t>
      </w:r>
      <w:r w:rsidR="00972FC2" w:rsidRPr="000C1A55">
        <w:rPr>
          <w:bCs/>
        </w:rPr>
        <w:t xml:space="preserve"> control over their wives</w:t>
      </w:r>
      <w:r w:rsidR="00767F6C" w:rsidRPr="000C1A55">
        <w:rPr>
          <w:bCs/>
        </w:rPr>
        <w:t xml:space="preserve">. This is still evident </w:t>
      </w:r>
      <w:proofErr w:type="gramStart"/>
      <w:r w:rsidR="00767F6C" w:rsidRPr="000C1A55">
        <w:rPr>
          <w:bCs/>
        </w:rPr>
        <w:t>in today</w:t>
      </w:r>
      <w:r>
        <w:rPr>
          <w:bCs/>
        </w:rPr>
        <w:t>’</w:t>
      </w:r>
      <w:r w:rsidR="00767F6C" w:rsidRPr="000C1A55">
        <w:rPr>
          <w:bCs/>
        </w:rPr>
        <w:t>s society</w:t>
      </w:r>
      <w:proofErr w:type="gramEnd"/>
      <w:r w:rsidR="00767F6C" w:rsidRPr="000C1A55">
        <w:rPr>
          <w:bCs/>
        </w:rPr>
        <w:t xml:space="preserve"> and is </w:t>
      </w:r>
      <w:r w:rsidR="000712DF" w:rsidRPr="000C1A55">
        <w:rPr>
          <w:bCs/>
        </w:rPr>
        <w:t>apparent</w:t>
      </w:r>
      <w:r w:rsidR="00767F6C" w:rsidRPr="000C1A55">
        <w:rPr>
          <w:bCs/>
        </w:rPr>
        <w:t xml:space="preserve"> when a </w:t>
      </w:r>
      <w:r w:rsidR="00767F6C" w:rsidRPr="000C1A55">
        <w:rPr>
          <w:bCs/>
        </w:rPr>
        <w:lastRenderedPageBreak/>
        <w:t xml:space="preserve">couple </w:t>
      </w:r>
      <w:r w:rsidR="006B7955" w:rsidRPr="000C1A55">
        <w:rPr>
          <w:bCs/>
        </w:rPr>
        <w:t>g</w:t>
      </w:r>
      <w:r w:rsidR="00767F6C" w:rsidRPr="000C1A55">
        <w:rPr>
          <w:bCs/>
        </w:rPr>
        <w:t xml:space="preserve">et married </w:t>
      </w:r>
      <w:r>
        <w:rPr>
          <w:bCs/>
        </w:rPr>
        <w:t xml:space="preserve">and </w:t>
      </w:r>
      <w:r w:rsidR="00767F6C" w:rsidRPr="000C1A55">
        <w:rPr>
          <w:bCs/>
        </w:rPr>
        <w:t>the female</w:t>
      </w:r>
      <w:r w:rsidR="000712DF" w:rsidRPr="000C1A55">
        <w:rPr>
          <w:bCs/>
        </w:rPr>
        <w:t xml:space="preserve"> in most circumstances</w:t>
      </w:r>
      <w:r w:rsidR="00767F6C" w:rsidRPr="000C1A55">
        <w:rPr>
          <w:bCs/>
        </w:rPr>
        <w:t xml:space="preserve"> takes on her husband</w:t>
      </w:r>
      <w:r w:rsidR="000952FE">
        <w:rPr>
          <w:bCs/>
        </w:rPr>
        <w:t>’s</w:t>
      </w:r>
      <w:r w:rsidR="00767F6C" w:rsidRPr="000C1A55">
        <w:rPr>
          <w:bCs/>
        </w:rPr>
        <w:t xml:space="preserve"> surname. </w:t>
      </w:r>
      <w:r w:rsidR="003E3301" w:rsidRPr="000C1A55">
        <w:rPr>
          <w:bCs/>
        </w:rPr>
        <w:t>(Joyce, 2008;</w:t>
      </w:r>
      <w:r w:rsidR="009E2911" w:rsidRPr="000C1A55">
        <w:rPr>
          <w:bCs/>
        </w:rPr>
        <w:t xml:space="preserve"> Campbell, 2014).</w:t>
      </w:r>
    </w:p>
    <w:p w14:paraId="65C26C87" w14:textId="77777777" w:rsidR="000952FE" w:rsidRDefault="000952FE" w:rsidP="00084D15">
      <w:pPr>
        <w:spacing w:line="480" w:lineRule="auto"/>
        <w:ind w:right="567"/>
        <w:jc w:val="both"/>
        <w:rPr>
          <w:bCs/>
        </w:rPr>
      </w:pPr>
    </w:p>
    <w:p w14:paraId="63B282CA" w14:textId="32D75906" w:rsidR="000952FE" w:rsidRDefault="009E2911" w:rsidP="000952FE">
      <w:pPr>
        <w:spacing w:line="480" w:lineRule="auto"/>
        <w:jc w:val="both"/>
        <w:rPr>
          <w:bCs/>
        </w:rPr>
      </w:pPr>
      <w:r w:rsidRPr="000C1A55">
        <w:rPr>
          <w:bCs/>
        </w:rPr>
        <w:t xml:space="preserve"> </w:t>
      </w:r>
      <w:r w:rsidR="002F5D50">
        <w:rPr>
          <w:bCs/>
        </w:rPr>
        <w:t>W</w:t>
      </w:r>
      <w:r w:rsidRPr="000C1A55">
        <w:rPr>
          <w:bCs/>
        </w:rPr>
        <w:t>omen</w:t>
      </w:r>
      <w:r w:rsidR="002F5D50">
        <w:rPr>
          <w:bCs/>
        </w:rPr>
        <w:t xml:space="preserve"> during this time</w:t>
      </w:r>
      <w:r w:rsidRPr="000C1A55">
        <w:rPr>
          <w:bCs/>
        </w:rPr>
        <w:t xml:space="preserve"> were </w:t>
      </w:r>
      <w:r w:rsidR="002F5D50">
        <w:rPr>
          <w:bCs/>
        </w:rPr>
        <w:t xml:space="preserve">viewed as </w:t>
      </w:r>
      <w:r w:rsidR="00FC14F2" w:rsidRPr="000C1A55">
        <w:rPr>
          <w:bCs/>
        </w:rPr>
        <w:t>the weaker sex</w:t>
      </w:r>
      <w:r w:rsidR="006C118B" w:rsidRPr="000C1A55">
        <w:rPr>
          <w:bCs/>
        </w:rPr>
        <w:t xml:space="preserve"> and were </w:t>
      </w:r>
      <w:r w:rsidR="002F5D50" w:rsidRPr="000C1A55">
        <w:rPr>
          <w:bCs/>
        </w:rPr>
        <w:t>regarded</w:t>
      </w:r>
      <w:r w:rsidR="006C118B" w:rsidRPr="000C1A55">
        <w:rPr>
          <w:bCs/>
        </w:rPr>
        <w:t xml:space="preserve"> as not having a brain</w:t>
      </w:r>
      <w:r w:rsidR="00C640EE">
        <w:rPr>
          <w:bCs/>
        </w:rPr>
        <w:t>, and once married</w:t>
      </w:r>
      <w:r w:rsidR="00FC14F2" w:rsidRPr="000C1A55">
        <w:rPr>
          <w:bCs/>
        </w:rPr>
        <w:t xml:space="preserve"> they became the property of their husband. They had very few rights over anything</w:t>
      </w:r>
      <w:r w:rsidR="00C640EE">
        <w:rPr>
          <w:bCs/>
        </w:rPr>
        <w:t>,</w:t>
      </w:r>
      <w:r w:rsidR="00D17DF1" w:rsidRPr="000C1A55">
        <w:rPr>
          <w:bCs/>
        </w:rPr>
        <w:t xml:space="preserve"> not even their </w:t>
      </w:r>
      <w:r w:rsidR="00767F6C" w:rsidRPr="000C1A55">
        <w:rPr>
          <w:bCs/>
        </w:rPr>
        <w:t xml:space="preserve">own </w:t>
      </w:r>
      <w:r w:rsidR="00D17DF1" w:rsidRPr="000C1A55">
        <w:rPr>
          <w:bCs/>
        </w:rPr>
        <w:t>children</w:t>
      </w:r>
      <w:r w:rsidR="00241663">
        <w:rPr>
          <w:bCs/>
        </w:rPr>
        <w:t>.</w:t>
      </w:r>
      <w:r w:rsidR="006C118B" w:rsidRPr="000C1A55">
        <w:rPr>
          <w:bCs/>
        </w:rPr>
        <w:t xml:space="preserve"> Moreover,</w:t>
      </w:r>
      <w:r w:rsidR="009445BD" w:rsidRPr="000C1A55">
        <w:rPr>
          <w:bCs/>
        </w:rPr>
        <w:t xml:space="preserve"> any free time they did have was not spent socialising</w:t>
      </w:r>
      <w:r w:rsidR="00C640EE">
        <w:rPr>
          <w:bCs/>
        </w:rPr>
        <w:t>,</w:t>
      </w:r>
      <w:r w:rsidR="009445BD" w:rsidRPr="000C1A55">
        <w:rPr>
          <w:bCs/>
        </w:rPr>
        <w:t xml:space="preserve"> as this was not permitted, instead </w:t>
      </w:r>
      <w:r w:rsidR="00432510">
        <w:rPr>
          <w:bCs/>
        </w:rPr>
        <w:t xml:space="preserve">they </w:t>
      </w:r>
      <w:r w:rsidR="009445BD" w:rsidRPr="000C1A55">
        <w:rPr>
          <w:bCs/>
        </w:rPr>
        <w:t>had to do maintenance things for the family which included doing the laundry and the</w:t>
      </w:r>
      <w:r w:rsidR="000952FE">
        <w:rPr>
          <w:bCs/>
        </w:rPr>
        <w:t xml:space="preserve"> sewing (Gleadle, 2017). </w:t>
      </w:r>
      <w:r w:rsidR="002F5D50">
        <w:rPr>
          <w:bCs/>
        </w:rPr>
        <w:t xml:space="preserve">In contrast men could do whatever they wished, this included sleeping with prostitutes without any ramifications for their actions </w:t>
      </w:r>
      <w:r w:rsidR="002F5D50" w:rsidRPr="002F5D50">
        <w:rPr>
          <w:bCs/>
        </w:rPr>
        <w:t>(Joyce, 2008; Campbell, 2014).</w:t>
      </w:r>
      <w:r w:rsidR="000952FE">
        <w:rPr>
          <w:bCs/>
        </w:rPr>
        <w:t xml:space="preserve"> </w:t>
      </w:r>
    </w:p>
    <w:p w14:paraId="275761EB" w14:textId="525062F6" w:rsidR="009445BD" w:rsidRPr="000C1A55" w:rsidRDefault="00402580" w:rsidP="000952FE">
      <w:pPr>
        <w:spacing w:line="480" w:lineRule="auto"/>
        <w:jc w:val="both"/>
        <w:rPr>
          <w:bCs/>
        </w:rPr>
      </w:pPr>
      <w:r w:rsidRPr="000C1A55">
        <w:rPr>
          <w:bCs/>
        </w:rPr>
        <w:t xml:space="preserve">                                                </w:t>
      </w:r>
      <w:r w:rsidR="009445BD" w:rsidRPr="000C1A55">
        <w:rPr>
          <w:bCs/>
        </w:rPr>
        <w:t xml:space="preserve">                          </w:t>
      </w:r>
    </w:p>
    <w:p w14:paraId="5E544BD0" w14:textId="77777777" w:rsidR="009445BD" w:rsidRPr="000C1A55" w:rsidRDefault="00402580" w:rsidP="00084D15">
      <w:pPr>
        <w:spacing w:line="480" w:lineRule="auto"/>
        <w:jc w:val="both"/>
        <w:rPr>
          <w:bCs/>
        </w:rPr>
      </w:pPr>
      <w:r w:rsidRPr="000C1A55">
        <w:rPr>
          <w:bCs/>
        </w:rPr>
        <w:t>This level of hierarchy between the sexes is also evident in the Bible where it describes the role of the man and the woman within a Christian marriage. Ephesians 5:22-23 describes the biblical role of the man as being:</w:t>
      </w:r>
    </w:p>
    <w:p w14:paraId="62ED436D" w14:textId="77777777" w:rsidR="002B2427" w:rsidRDefault="00402580" w:rsidP="00FE32B9">
      <w:pPr>
        <w:ind w:left="567" w:right="567"/>
        <w:jc w:val="both"/>
        <w:rPr>
          <w:bCs/>
        </w:rPr>
      </w:pPr>
      <w:r w:rsidRPr="000C1A55">
        <w:rPr>
          <w:bCs/>
        </w:rPr>
        <w:t>Wives submit yourselves unto your husbands</w:t>
      </w:r>
      <w:r w:rsidR="000E7C8E" w:rsidRPr="000C1A55">
        <w:rPr>
          <w:bCs/>
        </w:rPr>
        <w:t xml:space="preserve">, as unto the Lord. For the </w:t>
      </w:r>
      <w:r w:rsidR="002B2427" w:rsidRPr="000C1A55">
        <w:rPr>
          <w:bCs/>
        </w:rPr>
        <w:t>husband is</w:t>
      </w:r>
      <w:r w:rsidR="000E7C8E" w:rsidRPr="000C1A55">
        <w:rPr>
          <w:bCs/>
        </w:rPr>
        <w:t xml:space="preserve"> the head of the wife, even as Christ is the head of the church and he is the saviour of the body</w:t>
      </w:r>
      <w:r w:rsidR="00D27D89" w:rsidRPr="000C1A55">
        <w:rPr>
          <w:bCs/>
        </w:rPr>
        <w:t xml:space="preserve"> (Ephesians </w:t>
      </w:r>
      <w:r w:rsidR="00C640EE">
        <w:rPr>
          <w:bCs/>
        </w:rPr>
        <w:t xml:space="preserve">5:22-23 </w:t>
      </w:r>
      <w:proofErr w:type="gramStart"/>
      <w:r w:rsidR="00C640EE">
        <w:rPr>
          <w:bCs/>
        </w:rPr>
        <w:t xml:space="preserve">NIV </w:t>
      </w:r>
      <w:r w:rsidR="00D27D89" w:rsidRPr="000C1A55">
        <w:rPr>
          <w:bCs/>
        </w:rPr>
        <w:t xml:space="preserve"> </w:t>
      </w:r>
      <w:proofErr w:type="spellStart"/>
      <w:r w:rsidR="00D27D89" w:rsidRPr="000C1A55">
        <w:rPr>
          <w:bCs/>
        </w:rPr>
        <w:t>Biblica</w:t>
      </w:r>
      <w:proofErr w:type="spellEnd"/>
      <w:proofErr w:type="gramEnd"/>
      <w:r w:rsidR="00D27D89" w:rsidRPr="000C1A55">
        <w:rPr>
          <w:bCs/>
        </w:rPr>
        <w:t>, 2020).</w:t>
      </w:r>
      <w:r w:rsidR="000E7C8E" w:rsidRPr="000C1A55">
        <w:rPr>
          <w:bCs/>
        </w:rPr>
        <w:t xml:space="preserve"> </w:t>
      </w:r>
    </w:p>
    <w:p w14:paraId="434096C5" w14:textId="77777777" w:rsidR="00C640EE" w:rsidRPr="000C1A55" w:rsidRDefault="00C640EE" w:rsidP="00FE32B9">
      <w:pPr>
        <w:ind w:left="567" w:right="567"/>
        <w:jc w:val="both"/>
        <w:rPr>
          <w:bCs/>
        </w:rPr>
      </w:pPr>
    </w:p>
    <w:p w14:paraId="1FE4EC2B" w14:textId="5D0372E7" w:rsidR="002B2427" w:rsidRDefault="00D27D89" w:rsidP="00FE32B9">
      <w:pPr>
        <w:spacing w:line="480" w:lineRule="auto"/>
        <w:jc w:val="both"/>
        <w:rPr>
          <w:bCs/>
        </w:rPr>
      </w:pPr>
      <w:r w:rsidRPr="000C1A55">
        <w:rPr>
          <w:bCs/>
        </w:rPr>
        <w:t>Furthermore</w:t>
      </w:r>
      <w:r w:rsidR="002B2427" w:rsidRPr="000C1A55">
        <w:rPr>
          <w:bCs/>
        </w:rPr>
        <w:t>,</w:t>
      </w:r>
      <w:r w:rsidRPr="000C1A55">
        <w:rPr>
          <w:bCs/>
        </w:rPr>
        <w:t xml:space="preserve"> this is backed up in the poem name</w:t>
      </w:r>
      <w:r w:rsidR="002B2427" w:rsidRPr="000C1A55">
        <w:rPr>
          <w:bCs/>
        </w:rPr>
        <w:t>d</w:t>
      </w:r>
      <w:r w:rsidRPr="000C1A55">
        <w:rPr>
          <w:bCs/>
        </w:rPr>
        <w:t xml:space="preserve"> “The Princess” by Alfred Tennyson</w:t>
      </w:r>
      <w:r w:rsidR="002B2427" w:rsidRPr="000C1A55">
        <w:rPr>
          <w:bCs/>
        </w:rPr>
        <w:t xml:space="preserve"> who states</w:t>
      </w:r>
      <w:r w:rsidR="006B7955" w:rsidRPr="000C1A55">
        <w:rPr>
          <w:bCs/>
        </w:rPr>
        <w:t>:</w:t>
      </w:r>
      <w:r w:rsidR="00402580" w:rsidRPr="000C1A55">
        <w:rPr>
          <w:bCs/>
        </w:rPr>
        <w:t xml:space="preserve"> </w:t>
      </w:r>
    </w:p>
    <w:p w14:paraId="685BE2A7" w14:textId="77777777" w:rsidR="00DF5905" w:rsidRPr="000C1A55" w:rsidRDefault="00DF5905" w:rsidP="00FE32B9">
      <w:pPr>
        <w:spacing w:line="480" w:lineRule="auto"/>
        <w:jc w:val="both"/>
        <w:rPr>
          <w:bCs/>
        </w:rPr>
      </w:pPr>
    </w:p>
    <w:p w14:paraId="2C44F6FA" w14:textId="73C3D8FF" w:rsidR="002B2427" w:rsidRDefault="00C26D39" w:rsidP="00FE32B9">
      <w:pPr>
        <w:spacing w:before="20" w:after="20"/>
        <w:ind w:left="567" w:right="567"/>
        <w:jc w:val="both"/>
        <w:rPr>
          <w:bCs/>
        </w:rPr>
      </w:pPr>
      <w:r w:rsidRPr="000C1A55">
        <w:rPr>
          <w:bCs/>
        </w:rPr>
        <w:t>Man,</w:t>
      </w:r>
      <w:r w:rsidR="002B2427" w:rsidRPr="000C1A55">
        <w:rPr>
          <w:bCs/>
        </w:rPr>
        <w:t xml:space="preserve"> for the field and woman for the hearth. </w:t>
      </w:r>
      <w:r w:rsidRPr="000C1A55">
        <w:rPr>
          <w:bCs/>
        </w:rPr>
        <w:t>Man,</w:t>
      </w:r>
      <w:r w:rsidR="002B2427" w:rsidRPr="000C1A55">
        <w:rPr>
          <w:bCs/>
        </w:rPr>
        <w:t xml:space="preserve"> for the sword and for the needle she. </w:t>
      </w:r>
      <w:r w:rsidRPr="000C1A55">
        <w:rPr>
          <w:bCs/>
        </w:rPr>
        <w:t>Man,</w:t>
      </w:r>
      <w:r w:rsidR="002B2427" w:rsidRPr="000C1A55">
        <w:rPr>
          <w:bCs/>
        </w:rPr>
        <w:t xml:space="preserve"> with the head and woman with the heart. </w:t>
      </w:r>
      <w:r w:rsidRPr="000C1A55">
        <w:rPr>
          <w:bCs/>
        </w:rPr>
        <w:t>Man,</w:t>
      </w:r>
      <w:r w:rsidR="002B2427" w:rsidRPr="000C1A55">
        <w:rPr>
          <w:bCs/>
        </w:rPr>
        <w:t xml:space="preserve"> to command and woman to obey. All else confusion”</w:t>
      </w:r>
      <w:r w:rsidRPr="000C1A55">
        <w:rPr>
          <w:bCs/>
        </w:rPr>
        <w:t xml:space="preserve"> </w:t>
      </w:r>
      <w:r w:rsidR="002B2427" w:rsidRPr="000C1A55">
        <w:rPr>
          <w:bCs/>
        </w:rPr>
        <w:t>(</w:t>
      </w:r>
      <w:r w:rsidR="00767F6C" w:rsidRPr="000C1A55">
        <w:rPr>
          <w:bCs/>
        </w:rPr>
        <w:t xml:space="preserve">Cited in </w:t>
      </w:r>
      <w:r w:rsidR="002B2427" w:rsidRPr="000C1A55">
        <w:rPr>
          <w:bCs/>
        </w:rPr>
        <w:t>Hellerstein</w:t>
      </w:r>
      <w:r w:rsidR="00767F6C" w:rsidRPr="000C1A55">
        <w:rPr>
          <w:bCs/>
        </w:rPr>
        <w:t>,</w:t>
      </w:r>
      <w:r w:rsidR="002B2427" w:rsidRPr="000C1A55">
        <w:rPr>
          <w:bCs/>
        </w:rPr>
        <w:t xml:space="preserve"> 1981).</w:t>
      </w:r>
    </w:p>
    <w:p w14:paraId="3B68992F" w14:textId="36C9854E" w:rsidR="00AF3A7B" w:rsidRDefault="00AF3A7B" w:rsidP="00FE32B9">
      <w:pPr>
        <w:spacing w:before="20" w:after="20"/>
        <w:ind w:left="567" w:right="567"/>
        <w:jc w:val="both"/>
        <w:rPr>
          <w:bCs/>
        </w:rPr>
      </w:pPr>
    </w:p>
    <w:p w14:paraId="6C0BC405" w14:textId="77777777" w:rsidR="00AF3A7B" w:rsidRDefault="00AF3A7B" w:rsidP="00FE32B9">
      <w:pPr>
        <w:spacing w:before="20" w:after="20"/>
        <w:ind w:left="567" w:right="567"/>
        <w:jc w:val="both"/>
        <w:rPr>
          <w:bCs/>
        </w:rPr>
      </w:pPr>
    </w:p>
    <w:p w14:paraId="6CC3A7FD" w14:textId="77777777" w:rsidR="00016BB8" w:rsidRDefault="00016BB8" w:rsidP="00FE32B9">
      <w:pPr>
        <w:spacing w:before="20" w:after="20"/>
        <w:ind w:left="567" w:right="567"/>
        <w:jc w:val="both"/>
        <w:rPr>
          <w:bCs/>
        </w:rPr>
      </w:pPr>
    </w:p>
    <w:p w14:paraId="29108694" w14:textId="77777777" w:rsidR="00016BB8" w:rsidRPr="000C1A55" w:rsidRDefault="00016BB8" w:rsidP="00FE32B9">
      <w:pPr>
        <w:spacing w:before="20" w:after="20"/>
        <w:ind w:left="567" w:right="567"/>
        <w:jc w:val="both"/>
        <w:rPr>
          <w:bCs/>
        </w:rPr>
      </w:pPr>
    </w:p>
    <w:p w14:paraId="40B4BEAC" w14:textId="019E92A5" w:rsidR="00963169" w:rsidRPr="000C1A55" w:rsidRDefault="00767F6C" w:rsidP="00BC63E6">
      <w:pPr>
        <w:spacing w:line="480" w:lineRule="auto"/>
        <w:jc w:val="both"/>
        <w:rPr>
          <w:bCs/>
        </w:rPr>
      </w:pPr>
      <w:r w:rsidRPr="000C1A55">
        <w:rPr>
          <w:bCs/>
        </w:rPr>
        <w:lastRenderedPageBreak/>
        <w:t>During the</w:t>
      </w:r>
      <w:r w:rsidR="00D6578C" w:rsidRPr="000C1A55">
        <w:rPr>
          <w:bCs/>
        </w:rPr>
        <w:t xml:space="preserve"> 19</w:t>
      </w:r>
      <w:r w:rsidR="00D6578C" w:rsidRPr="000C1A55">
        <w:rPr>
          <w:bCs/>
          <w:vertAlign w:val="superscript"/>
        </w:rPr>
        <w:t>th</w:t>
      </w:r>
      <w:r w:rsidR="00D6578C" w:rsidRPr="000C1A55">
        <w:rPr>
          <w:bCs/>
        </w:rPr>
        <w:t xml:space="preserve"> century</w:t>
      </w:r>
      <w:r w:rsidR="00E143F9" w:rsidRPr="000C1A55">
        <w:rPr>
          <w:bCs/>
        </w:rPr>
        <w:t>,</w:t>
      </w:r>
      <w:r w:rsidR="00A75C29" w:rsidRPr="000C1A55">
        <w:rPr>
          <w:bCs/>
        </w:rPr>
        <w:t xml:space="preserve"> prostitution was deemed to be a wide scale problem, although there is no</w:t>
      </w:r>
      <w:r w:rsidR="000C20B6" w:rsidRPr="000C1A55">
        <w:rPr>
          <w:bCs/>
        </w:rPr>
        <w:t xml:space="preserve"> actual</w:t>
      </w:r>
      <w:r w:rsidR="00A75C29" w:rsidRPr="000C1A55">
        <w:rPr>
          <w:bCs/>
        </w:rPr>
        <w:t xml:space="preserve"> robust data that shows the actual figures involved, it is estimated that in London alone there was thought to be around 50,000 prostitutes</w:t>
      </w:r>
      <w:r w:rsidR="00B25D66" w:rsidRPr="000C1A55">
        <w:rPr>
          <w:bCs/>
        </w:rPr>
        <w:t xml:space="preserve"> (Schwarz, 1999).</w:t>
      </w:r>
      <w:r w:rsidR="00016BB8">
        <w:rPr>
          <w:bCs/>
        </w:rPr>
        <w:t xml:space="preserve"> </w:t>
      </w:r>
      <w:r w:rsidRPr="000C1A55">
        <w:rPr>
          <w:bCs/>
        </w:rPr>
        <w:t>T</w:t>
      </w:r>
      <w:r w:rsidR="00432510">
        <w:rPr>
          <w:bCs/>
        </w:rPr>
        <w:t>he activity of prostitution wa</w:t>
      </w:r>
      <w:r w:rsidR="000952FE">
        <w:rPr>
          <w:bCs/>
        </w:rPr>
        <w:t xml:space="preserve">s viewed as being </w:t>
      </w:r>
      <w:r w:rsidR="002F5D50">
        <w:rPr>
          <w:bCs/>
        </w:rPr>
        <w:t>un</w:t>
      </w:r>
      <w:r w:rsidR="000952FE">
        <w:rPr>
          <w:bCs/>
        </w:rPr>
        <w:t>acceptable</w:t>
      </w:r>
      <w:r w:rsidR="00E91F59">
        <w:rPr>
          <w:bCs/>
        </w:rPr>
        <w:t xml:space="preserve">, </w:t>
      </w:r>
      <w:r w:rsidR="00C77135">
        <w:rPr>
          <w:bCs/>
        </w:rPr>
        <w:t>immoral,</w:t>
      </w:r>
      <w:r w:rsidR="000952FE">
        <w:rPr>
          <w:bCs/>
        </w:rPr>
        <w:t xml:space="preserve"> and </w:t>
      </w:r>
      <w:r w:rsidR="002F5D50">
        <w:rPr>
          <w:bCs/>
        </w:rPr>
        <w:t>il</w:t>
      </w:r>
      <w:r w:rsidR="000952FE">
        <w:rPr>
          <w:bCs/>
        </w:rPr>
        <w:t xml:space="preserve">legal behaviour </w:t>
      </w:r>
      <w:r w:rsidR="00867C4C" w:rsidRPr="000C1A55">
        <w:rPr>
          <w:bCs/>
        </w:rPr>
        <w:t>during the nineteenth century</w:t>
      </w:r>
      <w:r w:rsidR="00FD2FE3">
        <w:rPr>
          <w:bCs/>
        </w:rPr>
        <w:t xml:space="preserve"> therefore, </w:t>
      </w:r>
      <w:r w:rsidR="00867C4C" w:rsidRPr="000C1A55">
        <w:rPr>
          <w:bCs/>
        </w:rPr>
        <w:t xml:space="preserve">life for prostitutes became a very difficult one. Due to the many diseases they contracted like Syphilis and </w:t>
      </w:r>
      <w:proofErr w:type="spellStart"/>
      <w:r w:rsidR="00867C4C" w:rsidRPr="000C1A55">
        <w:rPr>
          <w:bCs/>
        </w:rPr>
        <w:t>Gonorreah</w:t>
      </w:r>
      <w:proofErr w:type="spellEnd"/>
      <w:r w:rsidR="00867C4C" w:rsidRPr="000C1A55">
        <w:rPr>
          <w:bCs/>
        </w:rPr>
        <w:t xml:space="preserve">, </w:t>
      </w:r>
      <w:r w:rsidR="00FD2FE3" w:rsidRPr="000C1A55">
        <w:rPr>
          <w:bCs/>
        </w:rPr>
        <w:t>numerous</w:t>
      </w:r>
      <w:r w:rsidR="00867C4C" w:rsidRPr="000C1A55">
        <w:rPr>
          <w:bCs/>
        </w:rPr>
        <w:t xml:space="preserve"> prostitutes ended up having</w:t>
      </w:r>
      <w:r w:rsidR="00364A0C" w:rsidRPr="000C1A55">
        <w:rPr>
          <w:bCs/>
        </w:rPr>
        <w:t xml:space="preserve"> lots of</w:t>
      </w:r>
      <w:r w:rsidR="00867C4C" w:rsidRPr="000C1A55">
        <w:rPr>
          <w:bCs/>
        </w:rPr>
        <w:t xml:space="preserve"> health issues. </w:t>
      </w:r>
      <w:r w:rsidR="00364A0C" w:rsidRPr="000C1A55">
        <w:rPr>
          <w:bCs/>
        </w:rPr>
        <w:t>Consequently,</w:t>
      </w:r>
      <w:r w:rsidR="00867C4C" w:rsidRPr="000C1A55">
        <w:rPr>
          <w:bCs/>
        </w:rPr>
        <w:t xml:space="preserve"> it meant that they were no longer able to go</w:t>
      </w:r>
      <w:r w:rsidR="00364A0C" w:rsidRPr="000C1A55">
        <w:rPr>
          <w:bCs/>
        </w:rPr>
        <w:t xml:space="preserve"> out</w:t>
      </w:r>
      <w:r w:rsidR="00867C4C" w:rsidRPr="000C1A55">
        <w:rPr>
          <w:bCs/>
        </w:rPr>
        <w:t xml:space="preserve"> to earn money</w:t>
      </w:r>
      <w:r w:rsidR="00364A0C" w:rsidRPr="000C1A55">
        <w:rPr>
          <w:bCs/>
        </w:rPr>
        <w:t>. This further</w:t>
      </w:r>
      <w:r w:rsidR="00867C4C" w:rsidRPr="000C1A55">
        <w:rPr>
          <w:bCs/>
        </w:rPr>
        <w:t xml:space="preserve"> exasperated the status of their health as they could now not afford to buy the treatment that they required, they could not even afford to purchase essentials </w:t>
      </w:r>
      <w:r w:rsidR="00432510">
        <w:rPr>
          <w:bCs/>
        </w:rPr>
        <w:t xml:space="preserve">such as </w:t>
      </w:r>
      <w:r w:rsidR="00867C4C" w:rsidRPr="000C1A55">
        <w:rPr>
          <w:bCs/>
        </w:rPr>
        <w:t>food and water.</w:t>
      </w:r>
      <w:r w:rsidR="007320EA" w:rsidRPr="000C1A55">
        <w:rPr>
          <w:bCs/>
        </w:rPr>
        <w:t xml:space="preserve"> </w:t>
      </w:r>
      <w:r w:rsidR="00867C4C" w:rsidRPr="000C1A55">
        <w:rPr>
          <w:bCs/>
        </w:rPr>
        <w:t xml:space="preserve">Most prostitutes had </w:t>
      </w:r>
      <w:r w:rsidR="00E32E4A" w:rsidRPr="000C1A55">
        <w:rPr>
          <w:bCs/>
        </w:rPr>
        <w:t>little,</w:t>
      </w:r>
      <w:r w:rsidR="00E32E4A">
        <w:rPr>
          <w:bCs/>
        </w:rPr>
        <w:t xml:space="preserve"> </w:t>
      </w:r>
      <w:r w:rsidR="00867C4C" w:rsidRPr="000C1A55">
        <w:rPr>
          <w:bCs/>
        </w:rPr>
        <w:t xml:space="preserve">or no education </w:t>
      </w:r>
      <w:r w:rsidR="00432510">
        <w:rPr>
          <w:bCs/>
        </w:rPr>
        <w:t xml:space="preserve">and </w:t>
      </w:r>
      <w:r w:rsidR="00867C4C" w:rsidRPr="000C1A55">
        <w:rPr>
          <w:bCs/>
        </w:rPr>
        <w:t>so were unable to find work elsewhere</w:t>
      </w:r>
      <w:r w:rsidR="00364A0C" w:rsidRPr="000C1A55">
        <w:rPr>
          <w:bCs/>
        </w:rPr>
        <w:t xml:space="preserve"> and subsequently</w:t>
      </w:r>
      <w:r w:rsidR="00867C4C" w:rsidRPr="000C1A55">
        <w:rPr>
          <w:bCs/>
        </w:rPr>
        <w:t xml:space="preserve"> had no other means of being able to earn money</w:t>
      </w:r>
      <w:r w:rsidR="00364A0C" w:rsidRPr="000C1A55">
        <w:rPr>
          <w:bCs/>
        </w:rPr>
        <w:t>. This was made worse by them</w:t>
      </w:r>
      <w:r w:rsidR="00867C4C" w:rsidRPr="000C1A55">
        <w:rPr>
          <w:bCs/>
        </w:rPr>
        <w:t xml:space="preserve"> carr</w:t>
      </w:r>
      <w:r w:rsidR="00364A0C" w:rsidRPr="000C1A55">
        <w:rPr>
          <w:bCs/>
        </w:rPr>
        <w:t>ying</w:t>
      </w:r>
      <w:r w:rsidR="00867C4C" w:rsidRPr="000C1A55">
        <w:rPr>
          <w:bCs/>
        </w:rPr>
        <w:t xml:space="preserve"> the stigma of being labelled a ‘</w:t>
      </w:r>
      <w:proofErr w:type="gramStart"/>
      <w:r w:rsidR="00867C4C" w:rsidRPr="000C1A55">
        <w:rPr>
          <w:bCs/>
        </w:rPr>
        <w:t>whore</w:t>
      </w:r>
      <w:proofErr w:type="gramEnd"/>
      <w:r w:rsidR="00867C4C" w:rsidRPr="000C1A55">
        <w:rPr>
          <w:bCs/>
        </w:rPr>
        <w:t xml:space="preserve">’ which </w:t>
      </w:r>
      <w:r w:rsidR="00364A0C" w:rsidRPr="000C1A55">
        <w:rPr>
          <w:bCs/>
        </w:rPr>
        <w:t>resulted in</w:t>
      </w:r>
      <w:r w:rsidR="00867C4C" w:rsidRPr="000C1A55">
        <w:rPr>
          <w:bCs/>
        </w:rPr>
        <w:t xml:space="preserve"> there being a negative attitude towards them</w:t>
      </w:r>
      <w:r w:rsidR="006C1E14" w:rsidRPr="000C1A55">
        <w:t xml:space="preserve"> </w:t>
      </w:r>
      <w:r w:rsidR="006C1E14" w:rsidRPr="000C1A55">
        <w:rPr>
          <w:bCs/>
        </w:rPr>
        <w:t>(</w:t>
      </w:r>
      <w:proofErr w:type="spellStart"/>
      <w:r w:rsidR="006C1E14" w:rsidRPr="000C1A55">
        <w:rPr>
          <w:bCs/>
        </w:rPr>
        <w:t>Karras</w:t>
      </w:r>
      <w:proofErr w:type="spellEnd"/>
      <w:r w:rsidR="006C1E14" w:rsidRPr="000C1A55">
        <w:rPr>
          <w:bCs/>
        </w:rPr>
        <w:t>, 1996).</w:t>
      </w:r>
      <w:r w:rsidR="00F855F6">
        <w:rPr>
          <w:bCs/>
        </w:rPr>
        <w:t xml:space="preserve"> </w:t>
      </w:r>
    </w:p>
    <w:bookmarkEnd w:id="21"/>
    <w:p w14:paraId="7103A725" w14:textId="77777777" w:rsidR="00963169" w:rsidRPr="000C1A55" w:rsidRDefault="00963169" w:rsidP="00FE32B9">
      <w:pPr>
        <w:spacing w:line="480" w:lineRule="auto"/>
        <w:jc w:val="both"/>
        <w:rPr>
          <w:bCs/>
        </w:rPr>
      </w:pPr>
    </w:p>
    <w:p w14:paraId="34302E67" w14:textId="187694AA" w:rsidR="00CB1E58" w:rsidRDefault="00523E5B" w:rsidP="00523E5B">
      <w:pPr>
        <w:spacing w:line="480" w:lineRule="auto"/>
        <w:ind w:left="720"/>
        <w:jc w:val="both"/>
        <w:outlineLvl w:val="1"/>
        <w:rPr>
          <w:b/>
        </w:rPr>
      </w:pPr>
      <w:bookmarkStart w:id="23" w:name="_Toc39939424"/>
      <w:bookmarkStart w:id="24" w:name="_Toc39941649"/>
      <w:r>
        <w:rPr>
          <w:b/>
        </w:rPr>
        <w:t>2.3.</w:t>
      </w:r>
      <w:r w:rsidR="00CB1E58" w:rsidRPr="000C1A55">
        <w:rPr>
          <w:b/>
        </w:rPr>
        <w:t>Prostitution in the</w:t>
      </w:r>
      <w:r w:rsidR="000F0ED0">
        <w:rPr>
          <w:b/>
        </w:rPr>
        <w:t xml:space="preserve"> 20</w:t>
      </w:r>
      <w:r w:rsidR="000F0ED0" w:rsidRPr="000F0ED0">
        <w:rPr>
          <w:b/>
          <w:vertAlign w:val="superscript"/>
        </w:rPr>
        <w:t>th</w:t>
      </w:r>
      <w:r w:rsidR="000F0ED0">
        <w:rPr>
          <w:b/>
        </w:rPr>
        <w:t xml:space="preserve"> </w:t>
      </w:r>
      <w:r w:rsidR="00635B1B">
        <w:rPr>
          <w:b/>
        </w:rPr>
        <w:t xml:space="preserve">and </w:t>
      </w:r>
      <w:r w:rsidR="00635B1B" w:rsidRPr="000C1A55">
        <w:rPr>
          <w:b/>
        </w:rPr>
        <w:t>21</w:t>
      </w:r>
      <w:r w:rsidR="00CB1E58" w:rsidRPr="000C1A55">
        <w:rPr>
          <w:b/>
          <w:vertAlign w:val="superscript"/>
        </w:rPr>
        <w:t>st</w:t>
      </w:r>
      <w:r w:rsidR="00CB1E58" w:rsidRPr="000C1A55">
        <w:rPr>
          <w:b/>
        </w:rPr>
        <w:t xml:space="preserve"> Century</w:t>
      </w:r>
      <w:r w:rsidR="000F0ED0">
        <w:rPr>
          <w:b/>
        </w:rPr>
        <w:t>.</w:t>
      </w:r>
      <w:bookmarkEnd w:id="23"/>
      <w:bookmarkEnd w:id="24"/>
    </w:p>
    <w:p w14:paraId="3770F7EA" w14:textId="77777777" w:rsidR="00963169" w:rsidRPr="000C1A55" w:rsidRDefault="00963169" w:rsidP="00963169">
      <w:pPr>
        <w:spacing w:line="480" w:lineRule="auto"/>
        <w:jc w:val="both"/>
        <w:outlineLvl w:val="1"/>
        <w:rPr>
          <w:b/>
        </w:rPr>
      </w:pPr>
    </w:p>
    <w:p w14:paraId="426595E2" w14:textId="5223F34F" w:rsidR="00A06B22" w:rsidRDefault="008E5D64" w:rsidP="00FE32B9">
      <w:pPr>
        <w:spacing w:line="480" w:lineRule="auto"/>
        <w:jc w:val="both"/>
        <w:rPr>
          <w:bCs/>
        </w:rPr>
      </w:pPr>
      <w:bookmarkStart w:id="25" w:name="_Hlk38221659"/>
      <w:r w:rsidRPr="00AE0CAD">
        <w:rPr>
          <w:bCs/>
        </w:rPr>
        <w:t>In the 21</w:t>
      </w:r>
      <w:r w:rsidRPr="00AE0CAD">
        <w:rPr>
          <w:bCs/>
          <w:vertAlign w:val="superscript"/>
        </w:rPr>
        <w:t>st</w:t>
      </w:r>
      <w:r w:rsidRPr="00AE0CAD">
        <w:rPr>
          <w:bCs/>
        </w:rPr>
        <w:t xml:space="preserve"> century in the UK, the exact number of commercial sex workers</w:t>
      </w:r>
      <w:r w:rsidR="00403ED7">
        <w:rPr>
          <w:bCs/>
        </w:rPr>
        <w:t xml:space="preserve"> are not known</w:t>
      </w:r>
      <w:r w:rsidRPr="00AE0CAD">
        <w:rPr>
          <w:bCs/>
        </w:rPr>
        <w:t xml:space="preserve">. Past estimates have predominately focused on </w:t>
      </w:r>
      <w:r w:rsidR="006D7656" w:rsidRPr="00AE0CAD">
        <w:rPr>
          <w:bCs/>
        </w:rPr>
        <w:t>escort</w:t>
      </w:r>
      <w:r w:rsidRPr="00AE0CAD">
        <w:rPr>
          <w:bCs/>
        </w:rPr>
        <w:t xml:space="preserve"> sex work</w:t>
      </w:r>
      <w:r w:rsidR="000B4849" w:rsidRPr="00AE0CAD">
        <w:rPr>
          <w:bCs/>
        </w:rPr>
        <w:t xml:space="preserve"> and </w:t>
      </w:r>
      <w:r w:rsidRPr="00AE0CAD">
        <w:rPr>
          <w:bCs/>
        </w:rPr>
        <w:t>individuals that work on the street</w:t>
      </w:r>
      <w:r w:rsidR="000B4849" w:rsidRPr="00AE0CAD">
        <w:rPr>
          <w:bCs/>
        </w:rPr>
        <w:t xml:space="preserve"> or</w:t>
      </w:r>
      <w:r w:rsidRPr="00AE0CAD">
        <w:rPr>
          <w:bCs/>
        </w:rPr>
        <w:t xml:space="preserve"> off the street, for example in brothels. </w:t>
      </w:r>
      <w:proofErr w:type="spellStart"/>
      <w:r w:rsidRPr="00AE0CAD">
        <w:rPr>
          <w:bCs/>
        </w:rPr>
        <w:t>Kinnell</w:t>
      </w:r>
      <w:proofErr w:type="spellEnd"/>
      <w:r w:rsidRPr="00AE0CAD">
        <w:rPr>
          <w:bCs/>
        </w:rPr>
        <w:t xml:space="preserve"> (1999)</w:t>
      </w:r>
      <w:r w:rsidR="00047A50" w:rsidRPr="00AE0CAD">
        <w:rPr>
          <w:bCs/>
        </w:rPr>
        <w:t xml:space="preserve"> has </w:t>
      </w:r>
      <w:r w:rsidR="006D7656" w:rsidRPr="00AE0CAD">
        <w:rPr>
          <w:bCs/>
        </w:rPr>
        <w:t>suggested</w:t>
      </w:r>
      <w:r w:rsidR="00047A50" w:rsidRPr="00AE0CAD">
        <w:rPr>
          <w:bCs/>
        </w:rPr>
        <w:t xml:space="preserve"> there </w:t>
      </w:r>
      <w:r w:rsidR="00CE46EA">
        <w:rPr>
          <w:bCs/>
        </w:rPr>
        <w:t xml:space="preserve">are </w:t>
      </w:r>
      <w:r w:rsidR="00047A50" w:rsidRPr="00AE0CAD">
        <w:rPr>
          <w:bCs/>
        </w:rPr>
        <w:t xml:space="preserve">around 80,000 sex workers </w:t>
      </w:r>
      <w:r w:rsidR="00CE46EA">
        <w:rPr>
          <w:bCs/>
        </w:rPr>
        <w:t xml:space="preserve">in </w:t>
      </w:r>
      <w:r w:rsidR="00047A50" w:rsidRPr="00AE0CAD">
        <w:rPr>
          <w:bCs/>
        </w:rPr>
        <w:t xml:space="preserve">the UK although the exact figure is unknown. This </w:t>
      </w:r>
      <w:r w:rsidR="00403ED7">
        <w:rPr>
          <w:bCs/>
        </w:rPr>
        <w:t xml:space="preserve">figure </w:t>
      </w:r>
      <w:r w:rsidR="00047A50" w:rsidRPr="00AE0CAD">
        <w:rPr>
          <w:bCs/>
        </w:rPr>
        <w:t xml:space="preserve">is challenged by </w:t>
      </w:r>
      <w:r w:rsidR="00403ED7">
        <w:rPr>
          <w:bCs/>
        </w:rPr>
        <w:t xml:space="preserve">the </w:t>
      </w:r>
      <w:r w:rsidR="006D7656" w:rsidRPr="00AE0CAD">
        <w:rPr>
          <w:bCs/>
        </w:rPr>
        <w:t>UK Network of Sex Work Projects (2008)</w:t>
      </w:r>
      <w:r w:rsidR="00403ED7">
        <w:rPr>
          <w:bCs/>
        </w:rPr>
        <w:t>, who estimate</w:t>
      </w:r>
      <w:r w:rsidR="00047A50" w:rsidRPr="00AE0CAD">
        <w:rPr>
          <w:bCs/>
        </w:rPr>
        <w:t xml:space="preserve"> the figure to be </w:t>
      </w:r>
      <w:r w:rsidR="006D7656" w:rsidRPr="00AE0CAD">
        <w:rPr>
          <w:bCs/>
        </w:rPr>
        <w:t xml:space="preserve">between 50,000 to 80,000. Cusick </w:t>
      </w:r>
      <w:r w:rsidR="006D7656" w:rsidRPr="00AE0CAD">
        <w:rPr>
          <w:bCs/>
          <w:i/>
          <w:iCs/>
        </w:rPr>
        <w:t>et al</w:t>
      </w:r>
      <w:r w:rsidR="006D7656" w:rsidRPr="00AE0CAD">
        <w:rPr>
          <w:bCs/>
        </w:rPr>
        <w:t xml:space="preserve"> (2009) make</w:t>
      </w:r>
      <w:r w:rsidR="0005561A" w:rsidRPr="00AE0CAD">
        <w:rPr>
          <w:bCs/>
        </w:rPr>
        <w:t>s</w:t>
      </w:r>
      <w:r w:rsidR="006D7656" w:rsidRPr="00AE0CAD">
        <w:rPr>
          <w:bCs/>
        </w:rPr>
        <w:t xml:space="preserve"> the point that</w:t>
      </w:r>
      <w:r w:rsidR="0005561A" w:rsidRPr="00AE0CAD">
        <w:rPr>
          <w:bCs/>
        </w:rPr>
        <w:t xml:space="preserve"> without any robust data,</w:t>
      </w:r>
      <w:r w:rsidR="006D7656" w:rsidRPr="00AE0CAD">
        <w:rPr>
          <w:bCs/>
        </w:rPr>
        <w:t xml:space="preserve"> trying to calculate the actual figure of </w:t>
      </w:r>
      <w:r w:rsidR="006D7656" w:rsidRPr="00A06B22">
        <w:rPr>
          <w:bCs/>
        </w:rPr>
        <w:t xml:space="preserve">commercial sex workers is extremely difficult. This is due to sex work being viewed as a taboo </w:t>
      </w:r>
      <w:r w:rsidR="006D7656" w:rsidRPr="00A06B22">
        <w:rPr>
          <w:bCs/>
        </w:rPr>
        <w:lastRenderedPageBreak/>
        <w:t xml:space="preserve">subject which is mostly hidden away. Furthermore, it is also suggested that sex workers </w:t>
      </w:r>
      <w:r w:rsidR="00403ED7" w:rsidRPr="00A06B22">
        <w:rPr>
          <w:bCs/>
        </w:rPr>
        <w:t xml:space="preserve">constantly </w:t>
      </w:r>
      <w:r w:rsidR="006D7656" w:rsidRPr="00A06B22">
        <w:rPr>
          <w:bCs/>
        </w:rPr>
        <w:t xml:space="preserve">come and go from the sex work industry </w:t>
      </w:r>
      <w:r w:rsidR="0005561A" w:rsidRPr="00A06B22">
        <w:rPr>
          <w:bCs/>
        </w:rPr>
        <w:t>and therefore any data is unlikely to be reliable.</w:t>
      </w:r>
      <w:r w:rsidR="006B31EA" w:rsidRPr="00AE0CAD">
        <w:rPr>
          <w:bCs/>
        </w:rPr>
        <w:t xml:space="preserve"> </w:t>
      </w:r>
    </w:p>
    <w:p w14:paraId="483A113D" w14:textId="77777777" w:rsidR="00441AAF" w:rsidRPr="00AE0CAD" w:rsidRDefault="00441AAF" w:rsidP="00FE32B9">
      <w:pPr>
        <w:spacing w:line="480" w:lineRule="auto"/>
        <w:jc w:val="both"/>
        <w:rPr>
          <w:bCs/>
        </w:rPr>
      </w:pPr>
    </w:p>
    <w:p w14:paraId="3623205A" w14:textId="689EF09B" w:rsidR="005D6C0E" w:rsidRDefault="005D6C0E" w:rsidP="00FE32B9">
      <w:pPr>
        <w:spacing w:line="480" w:lineRule="auto"/>
        <w:jc w:val="both"/>
        <w:rPr>
          <w:bCs/>
        </w:rPr>
      </w:pPr>
      <w:r w:rsidRPr="00AE0CAD">
        <w:rPr>
          <w:bCs/>
        </w:rPr>
        <w:t xml:space="preserve">There are many different factors that can lead an individual into the sex industry. </w:t>
      </w:r>
      <w:bookmarkStart w:id="26" w:name="_Hlk38218320"/>
      <w:proofErr w:type="spellStart"/>
      <w:r w:rsidRPr="00AE0CAD">
        <w:rPr>
          <w:bCs/>
        </w:rPr>
        <w:t>Brents</w:t>
      </w:r>
      <w:proofErr w:type="spellEnd"/>
      <w:r w:rsidRPr="00AE0CAD">
        <w:rPr>
          <w:bCs/>
        </w:rPr>
        <w:t xml:space="preserve"> and Saunders (2</w:t>
      </w:r>
      <w:r w:rsidR="0053074C" w:rsidRPr="00AE0CAD">
        <w:rPr>
          <w:bCs/>
        </w:rPr>
        <w:t xml:space="preserve">010) </w:t>
      </w:r>
      <w:bookmarkEnd w:id="26"/>
      <w:r w:rsidR="0053074C" w:rsidRPr="00AE0CAD">
        <w:rPr>
          <w:bCs/>
        </w:rPr>
        <w:t>believe that often it is financial gain that is the main driver that pushes individuals into sex work. This is evident with the indoor massage parlours being worth around £534 million alone</w:t>
      </w:r>
      <w:r w:rsidR="00A856B0">
        <w:t xml:space="preserve">. </w:t>
      </w:r>
      <w:r w:rsidR="0053074C" w:rsidRPr="00AE0CAD">
        <w:rPr>
          <w:bCs/>
        </w:rPr>
        <w:t>With fewer well-paid jobs than ever before, alongside the increase in the cost of living, the financial gain for eng</w:t>
      </w:r>
      <w:r w:rsidR="00A06B22">
        <w:rPr>
          <w:bCs/>
        </w:rPr>
        <w:t>aging in</w:t>
      </w:r>
      <w:r w:rsidR="0053074C" w:rsidRPr="00AE0CAD">
        <w:rPr>
          <w:bCs/>
        </w:rPr>
        <w:t xml:space="preserve"> sex work is extremely strong, this is especially true for single parents or individuals who may have very little or no education</w:t>
      </w:r>
      <w:r w:rsidR="00F4017A" w:rsidRPr="00AE0CAD">
        <w:rPr>
          <w:bCs/>
        </w:rPr>
        <w:t xml:space="preserve"> (</w:t>
      </w:r>
      <w:proofErr w:type="spellStart"/>
      <w:r w:rsidR="00F4017A" w:rsidRPr="00AE0CAD">
        <w:rPr>
          <w:bCs/>
        </w:rPr>
        <w:t>Brents</w:t>
      </w:r>
      <w:proofErr w:type="spellEnd"/>
      <w:r w:rsidR="00F4017A" w:rsidRPr="00AE0CAD">
        <w:rPr>
          <w:bCs/>
        </w:rPr>
        <w:t xml:space="preserve"> and Sanders, 2010).</w:t>
      </w:r>
      <w:r w:rsidR="00ED409F" w:rsidRPr="00AE0CAD">
        <w:rPr>
          <w:bCs/>
        </w:rPr>
        <w:t xml:space="preserve"> </w:t>
      </w:r>
    </w:p>
    <w:p w14:paraId="4E33C8AE" w14:textId="77777777" w:rsidR="00A06B22" w:rsidRPr="00AE0CAD" w:rsidRDefault="00A06B22" w:rsidP="00FE32B9">
      <w:pPr>
        <w:spacing w:line="480" w:lineRule="auto"/>
        <w:jc w:val="both"/>
        <w:rPr>
          <w:bCs/>
        </w:rPr>
      </w:pPr>
    </w:p>
    <w:p w14:paraId="7C9CE66C" w14:textId="7751AAAA" w:rsidR="00E9323B" w:rsidRDefault="00ED409F" w:rsidP="00FE32B9">
      <w:pPr>
        <w:spacing w:line="480" w:lineRule="auto"/>
        <w:jc w:val="both"/>
        <w:rPr>
          <w:bCs/>
        </w:rPr>
      </w:pPr>
      <w:r w:rsidRPr="00AE0CAD">
        <w:rPr>
          <w:bCs/>
        </w:rPr>
        <w:t xml:space="preserve">A further factor regarding finances was put forward by McNaughton and Sanders (2007). They </w:t>
      </w:r>
      <w:r w:rsidR="00C01908" w:rsidRPr="00AE0CAD">
        <w:rPr>
          <w:bCs/>
        </w:rPr>
        <w:t>consider</w:t>
      </w:r>
      <w:r w:rsidRPr="00AE0CAD">
        <w:rPr>
          <w:bCs/>
        </w:rPr>
        <w:t xml:space="preserve"> that being on a low income and being in debt play a significant role in the dri</w:t>
      </w:r>
      <w:r w:rsidR="00A06B22">
        <w:rPr>
          <w:bCs/>
        </w:rPr>
        <w:t xml:space="preserve">ving force into sex work and </w:t>
      </w:r>
      <w:r w:rsidRPr="00AE0CAD">
        <w:rPr>
          <w:bCs/>
        </w:rPr>
        <w:t xml:space="preserve"> the welfare that is paid to individuals by the state is not generous enough in preventing individuals from falling into the poverty trap</w:t>
      </w:r>
      <w:r w:rsidR="00C80E91">
        <w:rPr>
          <w:bCs/>
        </w:rPr>
        <w:t xml:space="preserve">. </w:t>
      </w:r>
      <w:r w:rsidRPr="00AE0CAD">
        <w:rPr>
          <w:bCs/>
        </w:rPr>
        <w:t xml:space="preserve">The Marmot review in 2010, </w:t>
      </w:r>
      <w:r w:rsidR="0069795B" w:rsidRPr="00AE0CAD">
        <w:rPr>
          <w:bCs/>
        </w:rPr>
        <w:t>recommends</w:t>
      </w:r>
      <w:r w:rsidRPr="00AE0CAD">
        <w:rPr>
          <w:bCs/>
        </w:rPr>
        <w:t xml:space="preserve"> that in order to see a reduction in levels of poverty and health inequality and therefore</w:t>
      </w:r>
      <w:r w:rsidR="008F5FC4" w:rsidRPr="00AE0CAD">
        <w:rPr>
          <w:bCs/>
        </w:rPr>
        <w:t xml:space="preserve"> improve the overall living standards, there needs to be a minimum appropriate income for all the stages of</w:t>
      </w:r>
      <w:r w:rsidR="00A06B22">
        <w:rPr>
          <w:bCs/>
        </w:rPr>
        <w:t xml:space="preserve"> </w:t>
      </w:r>
      <w:r w:rsidR="008F5FC4" w:rsidRPr="00AE0CAD">
        <w:rPr>
          <w:bCs/>
        </w:rPr>
        <w:t>life course (Marmot, 2010)</w:t>
      </w:r>
      <w:r w:rsidR="00E9323B" w:rsidRPr="00AE0CAD">
        <w:rPr>
          <w:bCs/>
        </w:rPr>
        <w:t>.</w:t>
      </w:r>
    </w:p>
    <w:p w14:paraId="553B7F76" w14:textId="77777777" w:rsidR="00A06B22" w:rsidRPr="00AE0CAD" w:rsidRDefault="00A06B22" w:rsidP="00FE32B9">
      <w:pPr>
        <w:spacing w:line="480" w:lineRule="auto"/>
        <w:jc w:val="both"/>
        <w:rPr>
          <w:bCs/>
        </w:rPr>
      </w:pPr>
    </w:p>
    <w:p w14:paraId="2A40B340" w14:textId="5E8FF3F5" w:rsidR="00E9323B" w:rsidRDefault="00E9323B" w:rsidP="00FE32B9">
      <w:pPr>
        <w:spacing w:line="480" w:lineRule="auto"/>
        <w:jc w:val="both"/>
        <w:rPr>
          <w:bCs/>
        </w:rPr>
      </w:pPr>
      <w:r w:rsidRPr="00AE0CAD">
        <w:rPr>
          <w:bCs/>
        </w:rPr>
        <w:t xml:space="preserve">There are considerable number of other factors that can lead an individual into engaging </w:t>
      </w:r>
      <w:r w:rsidR="00A9289F" w:rsidRPr="00AE0CAD">
        <w:rPr>
          <w:bCs/>
        </w:rPr>
        <w:t xml:space="preserve">in sex work through no fault of their own. A study carried out by Jeal and Salisbury (2007), found that one-third of on-street sex workers in the city of Bristol had been a ‘looked-after child’ as a direct result of a breakdown within the family. Furthermore, </w:t>
      </w:r>
      <w:r w:rsidR="00A9289F" w:rsidRPr="00AE0CAD">
        <w:rPr>
          <w:bCs/>
        </w:rPr>
        <w:lastRenderedPageBreak/>
        <w:t>being in the care system or being neglected by family has also been found to lead young individuals into sex work due to their vulnerability and possibly being taken advantage of</w:t>
      </w:r>
      <w:r w:rsidR="00DB3F0B">
        <w:rPr>
          <w:bCs/>
        </w:rPr>
        <w:t>.</w:t>
      </w:r>
    </w:p>
    <w:p w14:paraId="538EE2EE" w14:textId="77777777" w:rsidR="00C97F27" w:rsidRDefault="00C97F27" w:rsidP="00FE32B9">
      <w:pPr>
        <w:spacing w:line="480" w:lineRule="auto"/>
        <w:jc w:val="both"/>
        <w:rPr>
          <w:bCs/>
        </w:rPr>
      </w:pPr>
    </w:p>
    <w:p w14:paraId="0F295507" w14:textId="1250B7D5" w:rsidR="00F1613D" w:rsidRPr="00DB3F0B" w:rsidRDefault="00F107C2" w:rsidP="00C02082">
      <w:pPr>
        <w:spacing w:line="480" w:lineRule="auto"/>
        <w:jc w:val="both"/>
        <w:rPr>
          <w:bCs/>
        </w:rPr>
      </w:pPr>
      <w:r w:rsidRPr="00DB3F0B">
        <w:rPr>
          <w:bCs/>
        </w:rPr>
        <w:t>Two of the most significant factors that prompt engagement into sex work and therefore are the main barriers for sex worker</w:t>
      </w:r>
      <w:r w:rsidR="00432510">
        <w:rPr>
          <w:bCs/>
        </w:rPr>
        <w:t>s achieving a stabilised life are</w:t>
      </w:r>
      <w:r w:rsidRPr="00DB3F0B">
        <w:rPr>
          <w:bCs/>
        </w:rPr>
        <w:t xml:space="preserve"> drug addiction and homelessness (Spice, 2007</w:t>
      </w:r>
      <w:r w:rsidR="00C02082" w:rsidRPr="00DB3F0B">
        <w:rPr>
          <w:bCs/>
        </w:rPr>
        <w:t xml:space="preserve">; Davis, 2004). This type of sex work as </w:t>
      </w:r>
      <w:r w:rsidR="0069795B" w:rsidRPr="00DB3F0B">
        <w:rPr>
          <w:bCs/>
        </w:rPr>
        <w:t>i</w:t>
      </w:r>
      <w:r w:rsidR="000F0ED0">
        <w:rPr>
          <w:bCs/>
        </w:rPr>
        <w:t>ndicated</w:t>
      </w:r>
      <w:r w:rsidR="00C02082" w:rsidRPr="00DB3F0B">
        <w:rPr>
          <w:bCs/>
        </w:rPr>
        <w:t xml:space="preserve"> by (McNaughton and Sanders, 2007) is known as ‘survival sex’. This is where individuals fe</w:t>
      </w:r>
      <w:r w:rsidR="00DC6A25" w:rsidRPr="00DB3F0B">
        <w:rPr>
          <w:bCs/>
        </w:rPr>
        <w:t>e</w:t>
      </w:r>
      <w:r w:rsidR="00C02082" w:rsidRPr="00DB3F0B">
        <w:rPr>
          <w:bCs/>
        </w:rPr>
        <w:t xml:space="preserve">l as though they have no other option or choice than to have sex for money </w:t>
      </w:r>
      <w:proofErr w:type="gramStart"/>
      <w:r w:rsidR="00C02082" w:rsidRPr="00DB3F0B">
        <w:rPr>
          <w:bCs/>
        </w:rPr>
        <w:t>in order to</w:t>
      </w:r>
      <w:proofErr w:type="gramEnd"/>
      <w:r w:rsidR="00C02082" w:rsidRPr="00DB3F0B">
        <w:rPr>
          <w:bCs/>
        </w:rPr>
        <w:t xml:space="preserve"> purchase the basic human rights that a person needs to survive, these </w:t>
      </w:r>
      <w:r w:rsidR="00432510">
        <w:rPr>
          <w:bCs/>
        </w:rPr>
        <w:t xml:space="preserve">being </w:t>
      </w:r>
      <w:r w:rsidR="00C02082" w:rsidRPr="00DB3F0B">
        <w:rPr>
          <w:bCs/>
        </w:rPr>
        <w:t>food and shelter.</w:t>
      </w:r>
      <w:r w:rsidR="00F1613D" w:rsidRPr="00DB3F0B">
        <w:rPr>
          <w:bCs/>
        </w:rPr>
        <w:t xml:space="preserve"> Additional to this</w:t>
      </w:r>
      <w:r w:rsidR="00A06B22">
        <w:rPr>
          <w:bCs/>
        </w:rPr>
        <w:t>,</w:t>
      </w:r>
      <w:r w:rsidR="00F1613D" w:rsidRPr="00DB3F0B">
        <w:rPr>
          <w:bCs/>
        </w:rPr>
        <w:t xml:space="preserve"> Brown,</w:t>
      </w:r>
      <w:r w:rsidR="00E06BEA" w:rsidRPr="00DB3F0B">
        <w:rPr>
          <w:bCs/>
        </w:rPr>
        <w:t xml:space="preserve"> </w:t>
      </w:r>
      <w:r w:rsidR="0069795B" w:rsidRPr="00DB3F0B">
        <w:rPr>
          <w:bCs/>
        </w:rPr>
        <w:t>(</w:t>
      </w:r>
      <w:r w:rsidR="00F1613D" w:rsidRPr="00DB3F0B">
        <w:rPr>
          <w:bCs/>
        </w:rPr>
        <w:t xml:space="preserve">2013) reports that individuals that may have experienced bouts of loneliness and abuse during childhood or adolescence have more often than not used alcohol and drug abuse as a form of coping mechanism that enables them to overcome these experiences before their entry into street-based sex work. </w:t>
      </w:r>
    </w:p>
    <w:p w14:paraId="3FAF988D" w14:textId="77777777" w:rsidR="00F1613D" w:rsidRPr="00DB3F0B" w:rsidRDefault="00F1613D" w:rsidP="00C02082">
      <w:pPr>
        <w:spacing w:line="480" w:lineRule="auto"/>
        <w:jc w:val="both"/>
        <w:rPr>
          <w:bCs/>
        </w:rPr>
      </w:pPr>
    </w:p>
    <w:p w14:paraId="4E7C3D1A" w14:textId="46D2F0F6" w:rsidR="00C02082" w:rsidRPr="00DB3F0B" w:rsidRDefault="00C02082" w:rsidP="00C02082">
      <w:pPr>
        <w:spacing w:line="480" w:lineRule="auto"/>
        <w:jc w:val="both"/>
        <w:rPr>
          <w:bCs/>
        </w:rPr>
      </w:pPr>
      <w:r w:rsidRPr="00DB3F0B">
        <w:rPr>
          <w:bCs/>
        </w:rPr>
        <w:t xml:space="preserve">As </w:t>
      </w:r>
      <w:r w:rsidR="00CE46EA">
        <w:rPr>
          <w:bCs/>
        </w:rPr>
        <w:t xml:space="preserve">the </w:t>
      </w:r>
      <w:r w:rsidR="00F1613D" w:rsidRPr="00DB3F0B">
        <w:rPr>
          <w:bCs/>
        </w:rPr>
        <w:t>famous American Psychologist</w:t>
      </w:r>
      <w:r w:rsidRPr="00DB3F0B">
        <w:rPr>
          <w:bCs/>
        </w:rPr>
        <w:t xml:space="preserve"> Maslow suggests</w:t>
      </w:r>
      <w:r w:rsidR="00F1613D" w:rsidRPr="00DB3F0B">
        <w:rPr>
          <w:bCs/>
        </w:rPr>
        <w:t xml:space="preserve"> with his pyramid of basic needs,</w:t>
      </w:r>
      <w:r w:rsidRPr="00DB3F0B">
        <w:rPr>
          <w:bCs/>
        </w:rPr>
        <w:t xml:space="preserve"> </w:t>
      </w:r>
      <w:r w:rsidR="00F1613D" w:rsidRPr="00DB3F0B">
        <w:rPr>
          <w:bCs/>
        </w:rPr>
        <w:t>everyone</w:t>
      </w:r>
      <w:r w:rsidRPr="00DB3F0B">
        <w:rPr>
          <w:bCs/>
        </w:rPr>
        <w:t xml:space="preserve"> </w:t>
      </w:r>
      <w:r w:rsidR="00F1613D" w:rsidRPr="00DB3F0B">
        <w:rPr>
          <w:bCs/>
        </w:rPr>
        <w:t>should be able to</w:t>
      </w:r>
      <w:r w:rsidRPr="00DB3F0B">
        <w:rPr>
          <w:bCs/>
        </w:rPr>
        <w:t xml:space="preserve"> reach five levels of basic needs </w:t>
      </w:r>
      <w:r w:rsidR="00F1613D" w:rsidRPr="00DB3F0B">
        <w:rPr>
          <w:bCs/>
        </w:rPr>
        <w:t>for</w:t>
      </w:r>
      <w:r w:rsidRPr="00DB3F0B">
        <w:rPr>
          <w:bCs/>
        </w:rPr>
        <w:t xml:space="preserve"> them to </w:t>
      </w:r>
      <w:r w:rsidR="00CE46EA">
        <w:rPr>
          <w:bCs/>
        </w:rPr>
        <w:t xml:space="preserve">realise </w:t>
      </w:r>
      <w:r w:rsidRPr="00DB3F0B">
        <w:rPr>
          <w:bCs/>
        </w:rPr>
        <w:t xml:space="preserve">better overall psychological health. Maslow hypothesised that each of the individual sections of the pyramid needed to appear sequentially up the phylogenetic scale (Lester, 2013). The lowest level of the pyramid is </w:t>
      </w:r>
      <w:r w:rsidR="00A06B22">
        <w:rPr>
          <w:bCs/>
        </w:rPr>
        <w:t>the p</w:t>
      </w:r>
      <w:r w:rsidRPr="00DB3F0B">
        <w:rPr>
          <w:bCs/>
        </w:rPr>
        <w:t xml:space="preserve">hysiological needs, these are food, water, sleep, warmth, clothing, </w:t>
      </w:r>
      <w:proofErr w:type="gramStart"/>
      <w:r w:rsidRPr="00DB3F0B">
        <w:rPr>
          <w:bCs/>
        </w:rPr>
        <w:t>sex</w:t>
      </w:r>
      <w:proofErr w:type="gramEnd"/>
      <w:r w:rsidRPr="00DB3F0B">
        <w:rPr>
          <w:bCs/>
        </w:rPr>
        <w:t xml:space="preserve"> and air. </w:t>
      </w:r>
      <w:proofErr w:type="gramStart"/>
      <w:r w:rsidRPr="00DB3F0B">
        <w:rPr>
          <w:bCs/>
        </w:rPr>
        <w:t>All of</w:t>
      </w:r>
      <w:proofErr w:type="gramEnd"/>
      <w:r w:rsidRPr="00DB3F0B">
        <w:rPr>
          <w:bCs/>
        </w:rPr>
        <w:t xml:space="preserve"> these needs are essential for the human body to be able to function at its optimal level </w:t>
      </w:r>
      <w:bookmarkStart w:id="27" w:name="_Hlk38218625"/>
      <w:r w:rsidRPr="00DB3F0B">
        <w:rPr>
          <w:bCs/>
        </w:rPr>
        <w:t>(</w:t>
      </w:r>
      <w:proofErr w:type="spellStart"/>
      <w:r w:rsidRPr="00DB3F0B">
        <w:rPr>
          <w:bCs/>
        </w:rPr>
        <w:t>Mathes</w:t>
      </w:r>
      <w:proofErr w:type="spellEnd"/>
      <w:r w:rsidRPr="00DB3F0B">
        <w:rPr>
          <w:bCs/>
        </w:rPr>
        <w:t xml:space="preserve">, 1981). </w:t>
      </w:r>
      <w:bookmarkEnd w:id="27"/>
    </w:p>
    <w:p w14:paraId="0F40ED28" w14:textId="77777777" w:rsidR="00C02082" w:rsidRPr="00DB3F0B" w:rsidRDefault="00C02082" w:rsidP="00C02082">
      <w:pPr>
        <w:spacing w:line="480" w:lineRule="auto"/>
        <w:jc w:val="both"/>
        <w:rPr>
          <w:bCs/>
        </w:rPr>
      </w:pPr>
    </w:p>
    <w:p w14:paraId="48D6E1C9" w14:textId="13C46B7E" w:rsidR="00C02082" w:rsidRPr="00DB3F0B" w:rsidRDefault="00C02082" w:rsidP="00C02082">
      <w:pPr>
        <w:spacing w:line="480" w:lineRule="auto"/>
        <w:jc w:val="both"/>
        <w:rPr>
          <w:bCs/>
        </w:rPr>
      </w:pPr>
      <w:r w:rsidRPr="00DB3F0B">
        <w:rPr>
          <w:bCs/>
        </w:rPr>
        <w:t xml:space="preserve">Secondly on the pyramid come the safety needs. Every individual should have protection from the elements, have security, law stability and have the freedom from </w:t>
      </w:r>
      <w:r w:rsidRPr="00DB3F0B">
        <w:rPr>
          <w:bCs/>
        </w:rPr>
        <w:lastRenderedPageBreak/>
        <w:t xml:space="preserve">fear. The third level to be met on the Maslow’s pyramid is the love and belongingness needs. Once the physiological and safety needs have been fulfilled only then can an individual reach </w:t>
      </w:r>
      <w:r w:rsidR="00A06B22">
        <w:rPr>
          <w:bCs/>
        </w:rPr>
        <w:t xml:space="preserve">the third level on the pyramid; </w:t>
      </w:r>
      <w:r w:rsidRPr="009731C8">
        <w:rPr>
          <w:bCs/>
        </w:rPr>
        <w:t xml:space="preserve">the Love and Belongingness stage </w:t>
      </w:r>
      <w:r w:rsidR="00A06B22" w:rsidRPr="009731C8">
        <w:rPr>
          <w:bCs/>
        </w:rPr>
        <w:t xml:space="preserve">is </w:t>
      </w:r>
      <w:r w:rsidRPr="009731C8">
        <w:rPr>
          <w:bCs/>
        </w:rPr>
        <w:t>also known as the ‘Social Needs’. This is the feeling of</w:t>
      </w:r>
      <w:r w:rsidRPr="00DB3F0B">
        <w:rPr>
          <w:bCs/>
        </w:rPr>
        <w:t xml:space="preserve"> being accepted within society, to have the feeling of belonging and also have the feeling that they are part of a group, whether it be in a work environment, with family</w:t>
      </w:r>
      <w:r w:rsidR="009731C8">
        <w:rPr>
          <w:bCs/>
        </w:rPr>
        <w:t>,</w:t>
      </w:r>
      <w:r w:rsidRPr="00DB3F0B">
        <w:rPr>
          <w:bCs/>
        </w:rPr>
        <w:t xml:space="preserve"> or socialising with friends. </w:t>
      </w:r>
    </w:p>
    <w:p w14:paraId="337C3332" w14:textId="77777777" w:rsidR="00875C55" w:rsidRDefault="00875C55" w:rsidP="000F0ED0">
      <w:pPr>
        <w:spacing w:line="480" w:lineRule="auto"/>
        <w:jc w:val="both"/>
        <w:rPr>
          <w:bCs/>
        </w:rPr>
      </w:pPr>
    </w:p>
    <w:p w14:paraId="6E5D3B4D" w14:textId="042FA93D" w:rsidR="00DC6A25" w:rsidRDefault="00C02082" w:rsidP="000F0ED0">
      <w:pPr>
        <w:spacing w:line="480" w:lineRule="auto"/>
        <w:jc w:val="both"/>
        <w:rPr>
          <w:bCs/>
        </w:rPr>
      </w:pPr>
      <w:r w:rsidRPr="00DB3F0B">
        <w:rPr>
          <w:bCs/>
        </w:rPr>
        <w:t>The last two stages of the pyramid, Maslow classified int</w:t>
      </w:r>
      <w:r w:rsidR="009731C8">
        <w:rPr>
          <w:bCs/>
        </w:rPr>
        <w:t>o two categories. The first is e</w:t>
      </w:r>
      <w:r w:rsidRPr="00DB3F0B">
        <w:rPr>
          <w:bCs/>
        </w:rPr>
        <w:t xml:space="preserve">steem. Maslow believed that </w:t>
      </w:r>
      <w:proofErr w:type="gramStart"/>
      <w:r w:rsidRPr="00DB3F0B">
        <w:rPr>
          <w:bCs/>
        </w:rPr>
        <w:t>in order for</w:t>
      </w:r>
      <w:proofErr w:type="gramEnd"/>
      <w:r w:rsidRPr="00DB3F0B">
        <w:rPr>
          <w:bCs/>
        </w:rPr>
        <w:t xml:space="preserve"> an individual to have a healthy </w:t>
      </w:r>
      <w:r w:rsidR="000F0ED0">
        <w:rPr>
          <w:bCs/>
        </w:rPr>
        <w:t>self-</w:t>
      </w:r>
      <w:r w:rsidR="000F0ED0" w:rsidRPr="00DB3F0B">
        <w:rPr>
          <w:bCs/>
        </w:rPr>
        <w:t>esteem</w:t>
      </w:r>
      <w:r w:rsidRPr="00DB3F0B">
        <w:rPr>
          <w:bCs/>
        </w:rPr>
        <w:t xml:space="preserve">, they need to have self-respect and competence. To reach the higher level of esteem an individual need to have feelings that they </w:t>
      </w:r>
      <w:r w:rsidR="009731C8">
        <w:rPr>
          <w:bCs/>
        </w:rPr>
        <w:t>have accomplished something and have</w:t>
      </w:r>
      <w:r w:rsidRPr="00DB3F0B">
        <w:rPr>
          <w:bCs/>
        </w:rPr>
        <w:t xml:space="preserve"> reached </w:t>
      </w:r>
      <w:r w:rsidR="009731C8">
        <w:rPr>
          <w:bCs/>
        </w:rPr>
        <w:t>fulfilment</w:t>
      </w:r>
      <w:r w:rsidRPr="00DB3F0B">
        <w:rPr>
          <w:bCs/>
        </w:rPr>
        <w:t xml:space="preserve">. However, if an individual is lacking in self-esteem and self-worth, </w:t>
      </w:r>
      <w:r w:rsidR="009731C8">
        <w:rPr>
          <w:bCs/>
        </w:rPr>
        <w:t>this can in some cases in</w:t>
      </w:r>
      <w:r w:rsidRPr="00DB3F0B">
        <w:rPr>
          <w:bCs/>
        </w:rPr>
        <w:t>stead lead to an individual having feelings of depression. The top of the pyramid is Self-Actualisation. This refers to an individual being able to reach a certain level of personal success that they may have been aiming for (Sutton, 2017).</w:t>
      </w:r>
    </w:p>
    <w:p w14:paraId="69FD88EE" w14:textId="77777777" w:rsidR="000F0ED0" w:rsidRDefault="000F0ED0" w:rsidP="00C02082">
      <w:pPr>
        <w:spacing w:line="480" w:lineRule="auto"/>
        <w:jc w:val="both"/>
        <w:rPr>
          <w:bCs/>
        </w:rPr>
      </w:pPr>
    </w:p>
    <w:p w14:paraId="09B8FAAD" w14:textId="0531FE83" w:rsidR="00AE0CAD" w:rsidRPr="00DB3F0B" w:rsidRDefault="00231C2D" w:rsidP="00C02082">
      <w:pPr>
        <w:spacing w:line="480" w:lineRule="auto"/>
        <w:jc w:val="both"/>
        <w:rPr>
          <w:bCs/>
        </w:rPr>
      </w:pPr>
      <w:r w:rsidRPr="00DB3F0B">
        <w:rPr>
          <w:bCs/>
        </w:rPr>
        <w:t xml:space="preserve">Lastly, a further area that </w:t>
      </w:r>
      <w:r w:rsidR="003126F8" w:rsidRPr="00DB3F0B">
        <w:rPr>
          <w:bCs/>
        </w:rPr>
        <w:t>acts</w:t>
      </w:r>
      <w:r w:rsidRPr="00DB3F0B">
        <w:rPr>
          <w:bCs/>
        </w:rPr>
        <w:t xml:space="preserve"> as a driving force to involvement with</w:t>
      </w:r>
      <w:r w:rsidR="009731C8">
        <w:rPr>
          <w:bCs/>
        </w:rPr>
        <w:t>in</w:t>
      </w:r>
      <w:r w:rsidRPr="00DB3F0B">
        <w:rPr>
          <w:bCs/>
        </w:rPr>
        <w:t xml:space="preserve"> the sex industry is in relation to violence and power. Whilst this dissertation’s main emphasis is not on the area concerning sex trafficking, it is not taking away the fact that it is very prevalent all around the world. </w:t>
      </w:r>
      <w:proofErr w:type="spellStart"/>
      <w:r w:rsidRPr="00DB3F0B">
        <w:rPr>
          <w:bCs/>
        </w:rPr>
        <w:t>Cusik</w:t>
      </w:r>
      <w:proofErr w:type="spellEnd"/>
      <w:r w:rsidRPr="00DB3F0B">
        <w:rPr>
          <w:bCs/>
        </w:rPr>
        <w:t xml:space="preserve"> and </w:t>
      </w:r>
      <w:proofErr w:type="spellStart"/>
      <w:r w:rsidRPr="00DB3F0B">
        <w:rPr>
          <w:bCs/>
        </w:rPr>
        <w:t>Berney</w:t>
      </w:r>
      <w:proofErr w:type="spellEnd"/>
      <w:r w:rsidRPr="00DB3F0B">
        <w:rPr>
          <w:bCs/>
        </w:rPr>
        <w:t xml:space="preserve"> (2005) explore the view that whilst sex trafficking is an extreme</w:t>
      </w:r>
      <w:r w:rsidR="00C02082" w:rsidRPr="00DB3F0B">
        <w:rPr>
          <w:bCs/>
        </w:rPr>
        <w:t xml:space="preserve"> </w:t>
      </w:r>
      <w:r w:rsidRPr="00DB3F0B">
        <w:rPr>
          <w:bCs/>
        </w:rPr>
        <w:t>form of violence and therefore should be taken seriously, they feel that it is often overemphasised and overplayed, not only by the Government</w:t>
      </w:r>
      <w:r w:rsidR="009731C8">
        <w:rPr>
          <w:bCs/>
        </w:rPr>
        <w:t>,</w:t>
      </w:r>
      <w:r w:rsidRPr="00DB3F0B">
        <w:rPr>
          <w:bCs/>
        </w:rPr>
        <w:t xml:space="preserve"> but also by organisation activists and certain areas of literature in relation to sex work</w:t>
      </w:r>
      <w:r w:rsidR="0044150D" w:rsidRPr="00DB3F0B">
        <w:rPr>
          <w:bCs/>
        </w:rPr>
        <w:t>.</w:t>
      </w:r>
    </w:p>
    <w:p w14:paraId="18758283" w14:textId="1E039932" w:rsidR="0044150D" w:rsidRPr="00DB3F0B" w:rsidRDefault="000F0ED0" w:rsidP="00C02082">
      <w:pPr>
        <w:spacing w:line="480" w:lineRule="auto"/>
        <w:jc w:val="both"/>
        <w:rPr>
          <w:bCs/>
        </w:rPr>
      </w:pPr>
      <w:r>
        <w:rPr>
          <w:bCs/>
        </w:rPr>
        <w:t>Likewise</w:t>
      </w:r>
      <w:r w:rsidR="0044150D" w:rsidRPr="00DB3F0B">
        <w:rPr>
          <w:bCs/>
        </w:rPr>
        <w:t xml:space="preserve">, Jackson, Jeffrey and Adamson (2010) indicate that individuals that are subjected to ‘pimping’ are very rarely discussed in literature, they take the stance that </w:t>
      </w:r>
      <w:r w:rsidR="0044150D" w:rsidRPr="00DB3F0B">
        <w:rPr>
          <w:bCs/>
        </w:rPr>
        <w:lastRenderedPageBreak/>
        <w:t xml:space="preserve">this is due to them being thought as being young, from a </w:t>
      </w:r>
      <w:r w:rsidR="00432510">
        <w:rPr>
          <w:bCs/>
        </w:rPr>
        <w:t xml:space="preserve">particular </w:t>
      </w:r>
      <w:r w:rsidR="0044150D" w:rsidRPr="00DB3F0B">
        <w:rPr>
          <w:bCs/>
        </w:rPr>
        <w:t>socio-economic background and therefore are driven by control into sex work.</w:t>
      </w:r>
    </w:p>
    <w:p w14:paraId="59A921F4" w14:textId="77777777" w:rsidR="00F1576F" w:rsidRPr="00DB3F0B" w:rsidRDefault="00F1576F" w:rsidP="00C02082">
      <w:pPr>
        <w:spacing w:line="480" w:lineRule="auto"/>
        <w:jc w:val="both"/>
        <w:rPr>
          <w:bCs/>
        </w:rPr>
      </w:pPr>
    </w:p>
    <w:p w14:paraId="4EBCEFC0" w14:textId="0D784506" w:rsidR="002C62AD" w:rsidRDefault="002C62AD" w:rsidP="00C02082">
      <w:pPr>
        <w:spacing w:line="480" w:lineRule="auto"/>
        <w:jc w:val="both"/>
        <w:rPr>
          <w:bCs/>
        </w:rPr>
      </w:pPr>
      <w:r w:rsidRPr="00DB3F0B">
        <w:rPr>
          <w:bCs/>
        </w:rPr>
        <w:t xml:space="preserve">The role of Health Organisations </w:t>
      </w:r>
      <w:r w:rsidR="0030368C" w:rsidRPr="00DB3F0B">
        <w:rPr>
          <w:bCs/>
        </w:rPr>
        <w:t xml:space="preserve">, </w:t>
      </w:r>
      <w:r w:rsidR="009731C8">
        <w:rPr>
          <w:bCs/>
        </w:rPr>
        <w:t>including</w:t>
      </w:r>
      <w:r w:rsidR="0030368C" w:rsidRPr="00DB3F0B">
        <w:rPr>
          <w:bCs/>
        </w:rPr>
        <w:t xml:space="preserve"> The National Health Service (NHS), Public Health England, National Institute for Health and Care Excellence and the UK Department of Health, </w:t>
      </w:r>
      <w:r w:rsidRPr="00DB3F0B">
        <w:rPr>
          <w:bCs/>
        </w:rPr>
        <w:t>play a vital role in guiding the health system as well as highlighting the inequalities that many sex workers face</w:t>
      </w:r>
      <w:r w:rsidR="0030368C" w:rsidRPr="00DB3F0B">
        <w:rPr>
          <w:bCs/>
        </w:rPr>
        <w:t xml:space="preserve">. While the overall health and well-being of sex workers is a concern globally, it is frequently overlooked by sex work policies in exacerbating health risks (Reeves </w:t>
      </w:r>
      <w:r w:rsidR="0030368C" w:rsidRPr="00DB3F0B">
        <w:rPr>
          <w:bCs/>
          <w:i/>
          <w:iCs/>
        </w:rPr>
        <w:t>et al</w:t>
      </w:r>
      <w:r w:rsidR="0030368C" w:rsidRPr="00DB3F0B">
        <w:rPr>
          <w:bCs/>
        </w:rPr>
        <w:t xml:space="preserve">., 2017). </w:t>
      </w:r>
      <w:r w:rsidR="005D68D3" w:rsidRPr="00DB3F0B">
        <w:rPr>
          <w:bCs/>
        </w:rPr>
        <w:t>Therefore,</w:t>
      </w:r>
      <w:r w:rsidR="0030368C" w:rsidRPr="00DB3F0B">
        <w:rPr>
          <w:bCs/>
        </w:rPr>
        <w:t xml:space="preserve"> it often </w:t>
      </w:r>
      <w:r w:rsidR="00684039" w:rsidRPr="00DB3F0B">
        <w:rPr>
          <w:bCs/>
        </w:rPr>
        <w:t>attracts criticism for homogenising and obscuring the health care needs for sex workers (Carline and Scoular, 2014).</w:t>
      </w:r>
    </w:p>
    <w:p w14:paraId="47166BA7" w14:textId="77777777" w:rsidR="00CE46EA" w:rsidRPr="00DB3F0B" w:rsidRDefault="00CE46EA" w:rsidP="00C02082">
      <w:pPr>
        <w:spacing w:line="480" w:lineRule="auto"/>
        <w:jc w:val="both"/>
        <w:rPr>
          <w:bCs/>
        </w:rPr>
      </w:pPr>
    </w:p>
    <w:p w14:paraId="4567F402" w14:textId="422CD383" w:rsidR="00E25677" w:rsidRDefault="00E25677" w:rsidP="00C02082">
      <w:pPr>
        <w:spacing w:line="480" w:lineRule="auto"/>
        <w:jc w:val="both"/>
        <w:rPr>
          <w:bCs/>
        </w:rPr>
      </w:pPr>
      <w:r w:rsidRPr="00DB3F0B">
        <w:rPr>
          <w:bCs/>
        </w:rPr>
        <w:t xml:space="preserve">It may not come as a surprise that there are very few studies that look in detail at the overall health of commercial sex workers and the implications it may have on their </w:t>
      </w:r>
      <w:r w:rsidR="00F1576F" w:rsidRPr="00DB3F0B">
        <w:rPr>
          <w:bCs/>
        </w:rPr>
        <w:t>general</w:t>
      </w:r>
      <w:r w:rsidRPr="00DB3F0B">
        <w:rPr>
          <w:bCs/>
        </w:rPr>
        <w:t xml:space="preserve"> health and well-being</w:t>
      </w:r>
      <w:r w:rsidR="003D3194" w:rsidRPr="00DB3F0B">
        <w:rPr>
          <w:bCs/>
        </w:rPr>
        <w:t>. This is due to most o</w:t>
      </w:r>
      <w:r w:rsidR="009731C8">
        <w:rPr>
          <w:bCs/>
        </w:rPr>
        <w:t>f the support that is on offer</w:t>
      </w:r>
      <w:r w:rsidR="003D3194" w:rsidRPr="00DB3F0B">
        <w:rPr>
          <w:bCs/>
        </w:rPr>
        <w:t xml:space="preserve"> is mainly focused on their sexual health and/or any alcohol or drug abuse issues they may have. This does not consider if there may be any wider needs that </w:t>
      </w:r>
      <w:r w:rsidR="00E06BEA" w:rsidRPr="00DB3F0B">
        <w:rPr>
          <w:bCs/>
        </w:rPr>
        <w:t>ought</w:t>
      </w:r>
      <w:r w:rsidR="003D3194" w:rsidRPr="00DB3F0B">
        <w:rPr>
          <w:bCs/>
        </w:rPr>
        <w:t xml:space="preserve"> to be addressed, such as more acute physical and mental health needs, any housing or financial difficulties there may be or lastly any lack of education they may have. Often on-street sex workers have at least one or more of these issues, this can then end up being detrimental to their mental health and as a consequence can affect them being able to participate within the societal ‘norms and services’</w:t>
      </w:r>
      <w:r w:rsidR="009F5412" w:rsidRPr="00DB3F0B">
        <w:t xml:space="preserve"> </w:t>
      </w:r>
      <w:r w:rsidR="009F5412" w:rsidRPr="00DB3F0B">
        <w:rPr>
          <w:bCs/>
        </w:rPr>
        <w:t>(Jeal and Salisbury, 2004).</w:t>
      </w:r>
    </w:p>
    <w:p w14:paraId="4CBB2D5E" w14:textId="77777777" w:rsidR="00CE46EA" w:rsidRPr="00DB3F0B" w:rsidRDefault="00CE46EA" w:rsidP="00C02082">
      <w:pPr>
        <w:spacing w:line="480" w:lineRule="auto"/>
        <w:jc w:val="both"/>
        <w:rPr>
          <w:bCs/>
        </w:rPr>
      </w:pPr>
    </w:p>
    <w:p w14:paraId="692874D2" w14:textId="3B7A20B5" w:rsidR="00B34347" w:rsidRPr="00DB3F0B" w:rsidRDefault="009413FA" w:rsidP="00C02082">
      <w:pPr>
        <w:spacing w:line="480" w:lineRule="auto"/>
        <w:jc w:val="both"/>
        <w:rPr>
          <w:bCs/>
        </w:rPr>
      </w:pPr>
      <w:r w:rsidRPr="00DB3F0B">
        <w:rPr>
          <w:bCs/>
        </w:rPr>
        <w:t xml:space="preserve">Due to the nature of the work that is involved in prostitution and their lack of ability in being able to protect themselves, whether it be due to power and control or just not </w:t>
      </w:r>
      <w:r w:rsidRPr="00DB3F0B">
        <w:rPr>
          <w:bCs/>
        </w:rPr>
        <w:lastRenderedPageBreak/>
        <w:t>being able to access any of the service</w:t>
      </w:r>
      <w:r w:rsidR="00253C0D">
        <w:rPr>
          <w:bCs/>
        </w:rPr>
        <w:t>s</w:t>
      </w:r>
      <w:r w:rsidRPr="00DB3F0B">
        <w:rPr>
          <w:bCs/>
        </w:rPr>
        <w:t xml:space="preserve"> that can offer help, it puts </w:t>
      </w:r>
      <w:r w:rsidR="009E6AD7" w:rsidRPr="00DB3F0B">
        <w:rPr>
          <w:bCs/>
        </w:rPr>
        <w:t>sex workers</w:t>
      </w:r>
      <w:r w:rsidR="00E414DC" w:rsidRPr="00DB3F0B">
        <w:rPr>
          <w:bCs/>
        </w:rPr>
        <w:t xml:space="preserve"> </w:t>
      </w:r>
      <w:r w:rsidRPr="00DB3F0B">
        <w:rPr>
          <w:bCs/>
        </w:rPr>
        <w:t xml:space="preserve">at more risk of catching a sexually transmitted </w:t>
      </w:r>
      <w:r w:rsidR="00CF2EB4">
        <w:rPr>
          <w:bCs/>
        </w:rPr>
        <w:t>infection</w:t>
      </w:r>
      <w:r w:rsidRPr="00DB3F0B">
        <w:rPr>
          <w:bCs/>
        </w:rPr>
        <w:t xml:space="preserve"> (STI)</w:t>
      </w:r>
      <w:r w:rsidR="00E414DC" w:rsidRPr="00DB3F0B">
        <w:rPr>
          <w:bCs/>
        </w:rPr>
        <w:t xml:space="preserve"> (Overs and </w:t>
      </w:r>
      <w:proofErr w:type="spellStart"/>
      <w:r w:rsidR="00E414DC" w:rsidRPr="00DB3F0B">
        <w:rPr>
          <w:bCs/>
        </w:rPr>
        <w:t>Loff</w:t>
      </w:r>
      <w:proofErr w:type="spellEnd"/>
      <w:r w:rsidR="00E414DC" w:rsidRPr="00DB3F0B">
        <w:rPr>
          <w:bCs/>
        </w:rPr>
        <w:t xml:space="preserve">, 2013; </w:t>
      </w:r>
      <w:r w:rsidR="00681C0A" w:rsidRPr="00DB3F0B">
        <w:rPr>
          <w:bCs/>
        </w:rPr>
        <w:t xml:space="preserve">Ahmed </w:t>
      </w:r>
      <w:r w:rsidR="00681C0A" w:rsidRPr="00DB3F0B">
        <w:rPr>
          <w:bCs/>
          <w:i/>
          <w:iCs/>
        </w:rPr>
        <w:t>et al</w:t>
      </w:r>
      <w:r w:rsidR="00681C0A" w:rsidRPr="00DB3F0B">
        <w:rPr>
          <w:bCs/>
        </w:rPr>
        <w:t>., 2011).</w:t>
      </w:r>
      <w:r w:rsidR="009E6AD7" w:rsidRPr="00DB3F0B">
        <w:rPr>
          <w:bCs/>
        </w:rPr>
        <w:t xml:space="preserve"> The implications on a sex workers health are </w:t>
      </w:r>
      <w:r w:rsidR="000F0ED0" w:rsidRPr="00DB3F0B">
        <w:rPr>
          <w:bCs/>
        </w:rPr>
        <w:t>dependent</w:t>
      </w:r>
      <w:r w:rsidR="009E6AD7" w:rsidRPr="00DB3F0B">
        <w:rPr>
          <w:bCs/>
        </w:rPr>
        <w:t xml:space="preserve"> on the different level of risk each sex worker takes. Harcourt and Donovan (2005) indicate that low level sex work such as stripping in clubs and non-contact sex work are less likely to cause any adverse health problems, therefore, this is the main reason this type of sex work is not discussed in the vast majority of literature that is published.</w:t>
      </w:r>
      <w:r w:rsidR="00681C0A" w:rsidRPr="00DB3F0B">
        <w:rPr>
          <w:bCs/>
        </w:rPr>
        <w:t xml:space="preserve"> </w:t>
      </w:r>
    </w:p>
    <w:p w14:paraId="099BF7B5" w14:textId="77777777" w:rsidR="00B34347" w:rsidRPr="00DB3F0B" w:rsidRDefault="00B34347" w:rsidP="00C02082">
      <w:pPr>
        <w:spacing w:line="480" w:lineRule="auto"/>
        <w:jc w:val="both"/>
        <w:rPr>
          <w:bCs/>
        </w:rPr>
      </w:pPr>
    </w:p>
    <w:p w14:paraId="46DCEBEF" w14:textId="51BA058A" w:rsidR="009413FA" w:rsidRDefault="00F1576F" w:rsidP="00C02082">
      <w:pPr>
        <w:spacing w:line="480" w:lineRule="auto"/>
        <w:jc w:val="both"/>
        <w:rPr>
          <w:bCs/>
        </w:rPr>
      </w:pPr>
      <w:r w:rsidRPr="00DB3F0B">
        <w:rPr>
          <w:bCs/>
        </w:rPr>
        <w:t xml:space="preserve">This is </w:t>
      </w:r>
      <w:r w:rsidR="000F72E5" w:rsidRPr="00DB3F0B">
        <w:rPr>
          <w:bCs/>
        </w:rPr>
        <w:t>the opposite for street-based sex workers who often are in poor general health due to them leading a chaotic lifestyle that is often fuelled with drugs and/or alcohol, having poor access to health care services, not being able to claim any welfare due to not knowing where they may be sleeping</w:t>
      </w:r>
      <w:r w:rsidR="00132B27" w:rsidRPr="00DB3F0B">
        <w:rPr>
          <w:bCs/>
        </w:rPr>
        <w:t xml:space="preserve"> on a day to day basis and  general</w:t>
      </w:r>
      <w:r w:rsidR="00B34347" w:rsidRPr="00DB3F0B">
        <w:rPr>
          <w:bCs/>
        </w:rPr>
        <w:t xml:space="preserve">ly having </w:t>
      </w:r>
      <w:r w:rsidR="00132B27" w:rsidRPr="00DB3F0B">
        <w:rPr>
          <w:bCs/>
        </w:rPr>
        <w:t xml:space="preserve"> feeling</w:t>
      </w:r>
      <w:r w:rsidR="00B34347" w:rsidRPr="00DB3F0B">
        <w:rPr>
          <w:bCs/>
        </w:rPr>
        <w:t xml:space="preserve">s </w:t>
      </w:r>
      <w:r w:rsidR="00132B27" w:rsidRPr="00DB3F0B">
        <w:rPr>
          <w:bCs/>
        </w:rPr>
        <w:t xml:space="preserve">of </w:t>
      </w:r>
      <w:r w:rsidR="00253C0D" w:rsidRPr="00DB3F0B">
        <w:rPr>
          <w:bCs/>
        </w:rPr>
        <w:t xml:space="preserve">being </w:t>
      </w:r>
      <w:r w:rsidR="00132B27" w:rsidRPr="00DB3F0B">
        <w:rPr>
          <w:bCs/>
        </w:rPr>
        <w:t xml:space="preserve">socially excluded (Costello and </w:t>
      </w:r>
      <w:proofErr w:type="spellStart"/>
      <w:r w:rsidR="00132B27" w:rsidRPr="00DB3F0B">
        <w:rPr>
          <w:bCs/>
        </w:rPr>
        <w:t>Haggart</w:t>
      </w:r>
      <w:proofErr w:type="spellEnd"/>
      <w:r w:rsidR="00132B27" w:rsidRPr="00DB3F0B">
        <w:rPr>
          <w:bCs/>
        </w:rPr>
        <w:t>, 2003). This</w:t>
      </w:r>
      <w:r w:rsidR="00432510">
        <w:rPr>
          <w:bCs/>
        </w:rPr>
        <w:t>,</w:t>
      </w:r>
      <w:r w:rsidR="00132B27" w:rsidRPr="00DB3F0B">
        <w:rPr>
          <w:bCs/>
        </w:rPr>
        <w:t xml:space="preserve"> i</w:t>
      </w:r>
      <w:r w:rsidR="00B34347" w:rsidRPr="00DB3F0B">
        <w:rPr>
          <w:bCs/>
        </w:rPr>
        <w:t>n</w:t>
      </w:r>
      <w:r w:rsidR="00132B27" w:rsidRPr="00DB3F0B">
        <w:rPr>
          <w:bCs/>
        </w:rPr>
        <w:t xml:space="preserve"> many cases</w:t>
      </w:r>
      <w:r w:rsidR="00253C0D">
        <w:rPr>
          <w:bCs/>
        </w:rPr>
        <w:t>,</w:t>
      </w:r>
      <w:r w:rsidR="00132B27" w:rsidRPr="00DB3F0B">
        <w:rPr>
          <w:bCs/>
        </w:rPr>
        <w:t xml:space="preserve"> leads to prostitutes having low self-esteem, depression and suffering with emotional stress due to having feelings of vulnerability and with no hope for the future</w:t>
      </w:r>
      <w:r w:rsidR="000D729A" w:rsidRPr="00DB3F0B">
        <w:rPr>
          <w:bCs/>
        </w:rPr>
        <w:t xml:space="preserve"> (Valera, Sawyer and Schiraldi, 2001).</w:t>
      </w:r>
    </w:p>
    <w:p w14:paraId="3A1D0C4F" w14:textId="77777777" w:rsidR="00253C0D" w:rsidRPr="00DB3F0B" w:rsidRDefault="00253C0D" w:rsidP="00C02082">
      <w:pPr>
        <w:spacing w:line="480" w:lineRule="auto"/>
        <w:jc w:val="both"/>
        <w:rPr>
          <w:bCs/>
        </w:rPr>
      </w:pPr>
    </w:p>
    <w:p w14:paraId="39FE88E4" w14:textId="6873700C" w:rsidR="00287670" w:rsidRPr="00DB3F0B" w:rsidRDefault="00287670" w:rsidP="00C02082">
      <w:pPr>
        <w:spacing w:line="480" w:lineRule="auto"/>
        <w:jc w:val="both"/>
        <w:rPr>
          <w:bCs/>
        </w:rPr>
      </w:pPr>
      <w:r w:rsidRPr="00DB3F0B">
        <w:rPr>
          <w:bCs/>
        </w:rPr>
        <w:t>Ways in which</w:t>
      </w:r>
      <w:r w:rsidR="004C6B25" w:rsidRPr="00DB3F0B">
        <w:rPr>
          <w:bCs/>
        </w:rPr>
        <w:t xml:space="preserve"> street-based sex workers can have better access to services is for the government to invest more money into providing more provisions as well as widening eligibility. Although in the current financial climate we are </w:t>
      </w:r>
      <w:r w:rsidR="00B34347" w:rsidRPr="00DB3F0B">
        <w:rPr>
          <w:bCs/>
        </w:rPr>
        <w:t>living</w:t>
      </w:r>
      <w:r w:rsidR="004C6B25" w:rsidRPr="00DB3F0B">
        <w:rPr>
          <w:bCs/>
        </w:rPr>
        <w:t xml:space="preserve"> in, this may prove extremely unlikely. Secondly, there is a need for further investigations into how homelessness, health and an individual’s domestic circumstances can </w:t>
      </w:r>
      <w:r w:rsidR="00B34347" w:rsidRPr="00DB3F0B">
        <w:rPr>
          <w:bCs/>
        </w:rPr>
        <w:t>influence</w:t>
      </w:r>
      <w:r w:rsidR="004C6B25" w:rsidRPr="00DB3F0B">
        <w:rPr>
          <w:bCs/>
        </w:rPr>
        <w:t xml:space="preserve"> the social context of sex workers in the way they are perceived by society.</w:t>
      </w:r>
      <w:r w:rsidR="00B34347" w:rsidRPr="00DB3F0B">
        <w:rPr>
          <w:bCs/>
        </w:rPr>
        <w:t xml:space="preserve"> This includes the attitudes towards them from key professionals, service personnel and even pharmacy assistants.</w:t>
      </w:r>
      <w:r w:rsidR="004C6B25" w:rsidRPr="00DB3F0B">
        <w:rPr>
          <w:bCs/>
        </w:rPr>
        <w:t xml:space="preserve"> Lastly, more research is need</w:t>
      </w:r>
      <w:r w:rsidR="00432510">
        <w:rPr>
          <w:bCs/>
        </w:rPr>
        <w:t>ed</w:t>
      </w:r>
      <w:r w:rsidR="004C6B25" w:rsidRPr="00DB3F0B">
        <w:rPr>
          <w:bCs/>
        </w:rPr>
        <w:t xml:space="preserve"> into whether direct or indirect </w:t>
      </w:r>
      <w:r w:rsidR="004C6B25" w:rsidRPr="00DB3F0B">
        <w:rPr>
          <w:bCs/>
        </w:rPr>
        <w:lastRenderedPageBreak/>
        <w:t xml:space="preserve">support services do in fact have barriers towards sex workers and if they do, </w:t>
      </w:r>
      <w:r w:rsidR="00253C0D">
        <w:rPr>
          <w:bCs/>
        </w:rPr>
        <w:t xml:space="preserve">to </w:t>
      </w:r>
      <w:r w:rsidR="004C6B25" w:rsidRPr="00DB3F0B">
        <w:rPr>
          <w:bCs/>
        </w:rPr>
        <w:t>find ways around them</w:t>
      </w:r>
      <w:r w:rsidR="00B34347" w:rsidRPr="00DB3F0B">
        <w:rPr>
          <w:bCs/>
        </w:rPr>
        <w:t xml:space="preserve"> (Mellor and Lovell, 2011).</w:t>
      </w:r>
    </w:p>
    <w:bookmarkEnd w:id="25"/>
    <w:p w14:paraId="457BBED9" w14:textId="77777777" w:rsidR="00CB1E58" w:rsidRPr="000C1A55" w:rsidRDefault="00CB1E58" w:rsidP="00FE32B9">
      <w:pPr>
        <w:spacing w:line="480" w:lineRule="auto"/>
        <w:jc w:val="both"/>
      </w:pPr>
    </w:p>
    <w:p w14:paraId="4FDE1AB4" w14:textId="489353ED" w:rsidR="00A87877" w:rsidRPr="00523E5B" w:rsidRDefault="00CB1E58" w:rsidP="00523E5B">
      <w:pPr>
        <w:pStyle w:val="ListParagraph"/>
        <w:numPr>
          <w:ilvl w:val="1"/>
          <w:numId w:val="7"/>
        </w:numPr>
        <w:spacing w:line="480" w:lineRule="auto"/>
        <w:jc w:val="both"/>
        <w:outlineLvl w:val="1"/>
        <w:rPr>
          <w:b/>
        </w:rPr>
      </w:pPr>
      <w:bookmarkStart w:id="28" w:name="_Toc39939425"/>
      <w:bookmarkStart w:id="29" w:name="_Toc39941650"/>
      <w:r w:rsidRPr="00523E5B">
        <w:rPr>
          <w:b/>
        </w:rPr>
        <w:t>Prostitution</w:t>
      </w:r>
      <w:r w:rsidR="007A3B71" w:rsidRPr="00523E5B">
        <w:rPr>
          <w:b/>
        </w:rPr>
        <w:t>:</w:t>
      </w:r>
      <w:r w:rsidRPr="00523E5B">
        <w:rPr>
          <w:b/>
        </w:rPr>
        <w:t xml:space="preserve"> Policy and Legislation</w:t>
      </w:r>
      <w:bookmarkEnd w:id="28"/>
      <w:bookmarkEnd w:id="29"/>
    </w:p>
    <w:p w14:paraId="0DC81134" w14:textId="77777777" w:rsidR="00A87877" w:rsidRPr="00A87877" w:rsidRDefault="00A87877" w:rsidP="00A87877">
      <w:pPr>
        <w:pStyle w:val="ListParagraph"/>
        <w:spacing w:line="480" w:lineRule="auto"/>
        <w:ind w:left="0"/>
        <w:jc w:val="both"/>
        <w:rPr>
          <w:bCs/>
        </w:rPr>
      </w:pPr>
      <w:bookmarkStart w:id="30" w:name="_Hlk38221737"/>
      <w:r w:rsidRPr="00A87877">
        <w:rPr>
          <w:bCs/>
        </w:rPr>
        <w:t xml:space="preserve">The first act passed through the House of Commons regarding prostitution was June 1864 and was given royal assent in July 1864; this was the Contagious Diseases Act 1864. It was pushed through parliament very quickly as it was deemed a matter of urgency due to the volume of prostitution that was happening at the time, potentially driven by the needs of wealthy men seeking to protect themselves from the public gaze (Malcolm, 1999; Hill, 1870). It was an attempt to segregate and isolate the </w:t>
      </w:r>
      <w:proofErr w:type="spellStart"/>
      <w:r w:rsidRPr="00A87877">
        <w:rPr>
          <w:bCs/>
        </w:rPr>
        <w:t>prostitutional</w:t>
      </w:r>
      <w:proofErr w:type="spellEnd"/>
      <w:r w:rsidRPr="00A87877">
        <w:rPr>
          <w:bCs/>
        </w:rPr>
        <w:t xml:space="preserve"> activity which would hopefully help in combating the high level of sexual transmitted diseases within the armed forces in England and Ireland due to it having an influence on the soldier’s ability to fight (Hill, 1870). </w:t>
      </w:r>
    </w:p>
    <w:p w14:paraId="4F48B149" w14:textId="77777777" w:rsidR="00A87877" w:rsidRPr="00A87877" w:rsidRDefault="00A87877" w:rsidP="00A87877">
      <w:pPr>
        <w:pStyle w:val="ListParagraph"/>
        <w:spacing w:line="480" w:lineRule="auto"/>
        <w:jc w:val="both"/>
        <w:rPr>
          <w:bCs/>
        </w:rPr>
      </w:pPr>
    </w:p>
    <w:p w14:paraId="32C61C9B" w14:textId="77777777" w:rsidR="00A87877" w:rsidRPr="00A87877" w:rsidRDefault="00A87877" w:rsidP="00A87877">
      <w:pPr>
        <w:pStyle w:val="ListParagraph"/>
        <w:spacing w:line="480" w:lineRule="auto"/>
        <w:ind w:left="0"/>
        <w:jc w:val="both"/>
        <w:rPr>
          <w:bCs/>
        </w:rPr>
      </w:pPr>
      <w:r w:rsidRPr="00A87877">
        <w:rPr>
          <w:bCs/>
        </w:rPr>
        <w:t>Numerous men after visiting their doctor had been diagnosed with the sexual transmitted disease syphilis, and in a report by the Select Committee on Contagious Diseases, it was indicated in that the military camp in Aldershot where it was well known prostitutes frequented, there was an epidemic of syphilis. It was this epidemic that made the Government put in place an Act which would hopefully aid in diminishing the spread of sexual transmitted diseases such as gonorrhoea and syphilis, they would do this by introducing the Contagious Diseases Act which aimed to abolish prostitution (</w:t>
      </w:r>
      <w:proofErr w:type="spellStart"/>
      <w:r w:rsidRPr="00A87877">
        <w:rPr>
          <w:bCs/>
        </w:rPr>
        <w:t>Hierche</w:t>
      </w:r>
      <w:proofErr w:type="spellEnd"/>
      <w:r w:rsidRPr="00A87877">
        <w:rPr>
          <w:bCs/>
        </w:rPr>
        <w:t xml:space="preserve">, 2014). Numerous men during this time chose to visit prostitutes due to them being discouraged from getting married and for this reason sought solace with prostitutes to satisfy their sexual urges (Mahmood, 2018). </w:t>
      </w:r>
    </w:p>
    <w:p w14:paraId="75442D0A" w14:textId="77777777" w:rsidR="00A87877" w:rsidRPr="00A87877" w:rsidRDefault="00A87877" w:rsidP="00A87877">
      <w:pPr>
        <w:pStyle w:val="ListParagraph"/>
        <w:spacing w:line="480" w:lineRule="auto"/>
        <w:jc w:val="both"/>
        <w:rPr>
          <w:bCs/>
        </w:rPr>
      </w:pPr>
    </w:p>
    <w:p w14:paraId="5380C474" w14:textId="77777777" w:rsidR="00A87877" w:rsidRPr="00A87877" w:rsidRDefault="00A87877" w:rsidP="00A87877">
      <w:pPr>
        <w:pStyle w:val="ListParagraph"/>
        <w:spacing w:line="480" w:lineRule="auto"/>
        <w:ind w:left="0"/>
        <w:jc w:val="both"/>
        <w:rPr>
          <w:bCs/>
        </w:rPr>
      </w:pPr>
      <w:r w:rsidRPr="00A87877">
        <w:rPr>
          <w:bCs/>
        </w:rPr>
        <w:lastRenderedPageBreak/>
        <w:t>The passing of this legislation meant that police gained more power to arrest anyone they thought may be a prostitute. If the prostitute was found to be a carrier of a venereal disease, she would be forced to have a genital inspection, however, if she refused to do so she would be arrested and sent in front of the magistrate. If the magistrate found her guilty, she would be sent to a ‘lock’ house where she would be imprisoned for a minimum or three months and a maximum of nine months (</w:t>
      </w:r>
      <w:proofErr w:type="spellStart"/>
      <w:r w:rsidRPr="00A87877">
        <w:rPr>
          <w:bCs/>
        </w:rPr>
        <w:t>Walkowitz</w:t>
      </w:r>
      <w:proofErr w:type="spellEnd"/>
      <w:r w:rsidRPr="00A87877">
        <w:rPr>
          <w:bCs/>
        </w:rPr>
        <w:t xml:space="preserve"> 2011). However, the decision was made that males did not have to undergo any genital examinations to check for the same diseases, as it was deemed that there would be too much resistance from them (</w:t>
      </w:r>
      <w:proofErr w:type="spellStart"/>
      <w:r w:rsidRPr="00A87877">
        <w:rPr>
          <w:bCs/>
        </w:rPr>
        <w:t>Bindel</w:t>
      </w:r>
      <w:proofErr w:type="spellEnd"/>
      <w:r w:rsidRPr="00A87877">
        <w:rPr>
          <w:bCs/>
        </w:rPr>
        <w:t>, 2006). One woman who was asked what the difference was between having a medical examination and the experience of prostitution said:</w:t>
      </w:r>
    </w:p>
    <w:p w14:paraId="0DFD7EAB" w14:textId="77777777" w:rsidR="00A87877" w:rsidRPr="00A87877" w:rsidRDefault="00A87877" w:rsidP="00A87877">
      <w:pPr>
        <w:pStyle w:val="ListParagraph"/>
        <w:ind w:right="567"/>
        <w:jc w:val="both"/>
        <w:rPr>
          <w:bCs/>
        </w:rPr>
      </w:pPr>
      <w:proofErr w:type="spellStart"/>
      <w:r w:rsidRPr="00A87877">
        <w:rPr>
          <w:bCs/>
        </w:rPr>
        <w:t>Aint</w:t>
      </w:r>
      <w:proofErr w:type="spellEnd"/>
      <w:r w:rsidRPr="00A87877">
        <w:rPr>
          <w:bCs/>
        </w:rPr>
        <w:t xml:space="preserve"> it a different thing what a woman’s obliged to do for a living because she has to keep body and soul together and going up there to be pulled about by a man as if you was cattle and hadn’t no feeling (</w:t>
      </w:r>
      <w:proofErr w:type="spellStart"/>
      <w:r w:rsidRPr="00A87877">
        <w:rPr>
          <w:bCs/>
        </w:rPr>
        <w:t>Walkowitz</w:t>
      </w:r>
      <w:proofErr w:type="spellEnd"/>
      <w:r w:rsidRPr="00A87877">
        <w:rPr>
          <w:bCs/>
        </w:rPr>
        <w:t>, 2011, pp.202).</w:t>
      </w:r>
    </w:p>
    <w:p w14:paraId="50F12882" w14:textId="77777777" w:rsidR="00A87877" w:rsidRPr="00A87877" w:rsidRDefault="00A87877" w:rsidP="00A87877">
      <w:pPr>
        <w:pStyle w:val="ListParagraph"/>
        <w:spacing w:line="480" w:lineRule="auto"/>
        <w:jc w:val="both"/>
        <w:rPr>
          <w:bCs/>
        </w:rPr>
      </w:pPr>
    </w:p>
    <w:p w14:paraId="4EABDA84" w14:textId="77777777" w:rsidR="00A87877" w:rsidRPr="00A87877" w:rsidRDefault="00A87877" w:rsidP="00A87877">
      <w:pPr>
        <w:pStyle w:val="ListParagraph"/>
        <w:spacing w:line="480" w:lineRule="auto"/>
        <w:ind w:left="0"/>
        <w:jc w:val="both"/>
        <w:rPr>
          <w:bCs/>
        </w:rPr>
      </w:pPr>
      <w:r w:rsidRPr="00A87877">
        <w:rPr>
          <w:bCs/>
        </w:rPr>
        <w:t xml:space="preserve">In 1869 after the social sciences congress, there was criticism against the Contagious Diseases Act due to the authoritarian and anachronist way the Act was being implemented. This led to several individuals setting up the National Association for the Repeal of the Contagious Diseases Act. It was formed by male authoritative figures and originally there were no female members allowed to join. Consequently, social reformer and champion of women’s rights Josephine Butler was invited to lead the  Ladies National Association for the Repeal of the Contagious Diseases Act by becoming an advocate for the prostitutes and campaign against the system that organised the detention and state inspection of  anyone who was thought of partaking in the act of prostitution, Butler was quoted as saying ‘no lady in her carriage would ever be stopped for examination’ (Women’s Library Archives, undated; Mathers, 2014). </w:t>
      </w:r>
    </w:p>
    <w:p w14:paraId="31EAEB3F" w14:textId="77777777" w:rsidR="00A87877" w:rsidRPr="00A87877" w:rsidRDefault="00A87877" w:rsidP="00A87877">
      <w:pPr>
        <w:pStyle w:val="ListParagraph"/>
        <w:spacing w:line="480" w:lineRule="auto"/>
        <w:jc w:val="both"/>
        <w:rPr>
          <w:bCs/>
        </w:rPr>
      </w:pPr>
    </w:p>
    <w:p w14:paraId="1C4F9BF1" w14:textId="77777777" w:rsidR="00A87877" w:rsidRPr="00A87877" w:rsidRDefault="00A87877" w:rsidP="00A87877">
      <w:pPr>
        <w:pStyle w:val="ListParagraph"/>
        <w:spacing w:line="480" w:lineRule="auto"/>
        <w:ind w:left="0"/>
        <w:jc w:val="both"/>
        <w:rPr>
          <w:bCs/>
        </w:rPr>
      </w:pPr>
      <w:r w:rsidRPr="00A87877">
        <w:rPr>
          <w:bCs/>
        </w:rPr>
        <w:lastRenderedPageBreak/>
        <w:t xml:space="preserve">During this era, it was very unusual to see a woman speaking in public, especially about matters that had a sexual connotation, this led to many people being shocked by this. Butler was advocating for prostitutes because she recognised that women were viewed as outcasts, while men had the right to sexual access to women and children. Butler felt this was double standards and therefore believed that there was a need to campaign on behalf of women. During 1871, Butler campaigned tirelessly, she covered 2,700 miles, attended 99 meetings and four conferences (Hamilton, 1978). </w:t>
      </w:r>
    </w:p>
    <w:p w14:paraId="351E2E0A" w14:textId="77777777" w:rsidR="00A87877" w:rsidRPr="00A87877" w:rsidRDefault="00A87877" w:rsidP="00A87877">
      <w:pPr>
        <w:pStyle w:val="ListParagraph"/>
        <w:spacing w:line="480" w:lineRule="auto"/>
        <w:jc w:val="both"/>
        <w:rPr>
          <w:bCs/>
        </w:rPr>
      </w:pPr>
    </w:p>
    <w:p w14:paraId="61D90607" w14:textId="77777777" w:rsidR="00A87877" w:rsidRPr="00A87877" w:rsidRDefault="00A87877" w:rsidP="00A87877">
      <w:pPr>
        <w:pStyle w:val="ListParagraph"/>
        <w:spacing w:line="480" w:lineRule="auto"/>
        <w:ind w:left="0"/>
        <w:jc w:val="both"/>
        <w:rPr>
          <w:bCs/>
        </w:rPr>
      </w:pPr>
      <w:r w:rsidRPr="00A87877">
        <w:rPr>
          <w:bCs/>
        </w:rPr>
        <w:t xml:space="preserve">Butler was not the only individual that was opposed to the Contagious Diseases Act. There were many working men who also opposed it. Therefore, the decision was made to send a representative to meet with the Home Secretary to try and urge him to voice their concerns across in favour of a repeal. The men were concerned as they felt that it was women from their social class that could also possibly end up being arrested because they often had to be on the streets during the evening going to and from work. Consequently, the men felt that the women could possibly be mistaken for being a prostitute (Hamilton, 1978). Because of her beliefs, Butler clashed with not only parliament, but the police and the judges involved to get the law changed (Mathers, 2014). The forced examinations of women were eventually suspended in 1883 and the Contagious Disease Act was formally repealed in 1886 (Thane, 1982; Fisher, 1996). </w:t>
      </w:r>
    </w:p>
    <w:p w14:paraId="5DC936EC" w14:textId="77777777" w:rsidR="00A87877" w:rsidRPr="00A87877" w:rsidRDefault="00A87877" w:rsidP="00A87877">
      <w:pPr>
        <w:pStyle w:val="ListParagraph"/>
        <w:spacing w:line="480" w:lineRule="auto"/>
        <w:jc w:val="both"/>
        <w:rPr>
          <w:bCs/>
        </w:rPr>
      </w:pPr>
    </w:p>
    <w:p w14:paraId="0B4CE9A8" w14:textId="77777777" w:rsidR="00A87877" w:rsidRPr="00A87877" w:rsidRDefault="00A87877" w:rsidP="00A87877">
      <w:pPr>
        <w:pStyle w:val="ListParagraph"/>
        <w:spacing w:line="480" w:lineRule="auto"/>
        <w:ind w:left="0"/>
        <w:jc w:val="both"/>
        <w:rPr>
          <w:bCs/>
        </w:rPr>
      </w:pPr>
      <w:r w:rsidRPr="00A87877">
        <w:rPr>
          <w:bCs/>
        </w:rPr>
        <w:t xml:space="preserve">During the early twentieth century the subject matter of prostitution was at the forefront of conversations. This was due to the cultural anxiety and moral panic that was around at the time due to many women </w:t>
      </w:r>
      <w:proofErr w:type="gramStart"/>
      <w:r w:rsidRPr="00A87877">
        <w:rPr>
          <w:bCs/>
        </w:rPr>
        <w:t>being seen as</w:t>
      </w:r>
      <w:proofErr w:type="gramEnd"/>
      <w:r w:rsidRPr="00A87877">
        <w:rPr>
          <w:bCs/>
        </w:rPr>
        <w:t xml:space="preserve"> not conforming to the traditional behaviour that was expected of them. Consequently, there was difficulty in differentiating an ‘ordinary’ woman to a prostitute, which provoked unease amongst </w:t>
      </w:r>
      <w:r w:rsidRPr="00A87877">
        <w:rPr>
          <w:bCs/>
        </w:rPr>
        <w:lastRenderedPageBreak/>
        <w:t xml:space="preserve">government officials and law makers (Association for Moral and Social Hygiene, 1920). </w:t>
      </w:r>
    </w:p>
    <w:p w14:paraId="20AC976B" w14:textId="77777777" w:rsidR="00A87877" w:rsidRPr="00A87877" w:rsidRDefault="00A87877" w:rsidP="00A87877">
      <w:pPr>
        <w:pStyle w:val="ListParagraph"/>
        <w:spacing w:line="480" w:lineRule="auto"/>
        <w:jc w:val="both"/>
        <w:rPr>
          <w:bCs/>
        </w:rPr>
      </w:pPr>
    </w:p>
    <w:p w14:paraId="18399EFE" w14:textId="77777777" w:rsidR="00A87877" w:rsidRPr="00A87877" w:rsidRDefault="00A87877" w:rsidP="00A87877">
      <w:pPr>
        <w:pStyle w:val="ListParagraph"/>
        <w:spacing w:line="480" w:lineRule="auto"/>
        <w:ind w:left="0"/>
        <w:jc w:val="both"/>
        <w:rPr>
          <w:bCs/>
        </w:rPr>
      </w:pPr>
      <w:r w:rsidRPr="00A87877">
        <w:rPr>
          <w:bCs/>
        </w:rPr>
        <w:t>There was much concern regarding the way solicitation laws were being executed. This led to The Association for Moral and Social Hygiene (AMSH) being established and they were viewed as being the most prominent, abolitionist organisation during the first half of the twentieth century (</w:t>
      </w:r>
      <w:proofErr w:type="spellStart"/>
      <w:r w:rsidRPr="00A87877">
        <w:rPr>
          <w:bCs/>
        </w:rPr>
        <w:t>Laite</w:t>
      </w:r>
      <w:proofErr w:type="spellEnd"/>
      <w:r w:rsidRPr="00A87877">
        <w:rPr>
          <w:bCs/>
        </w:rPr>
        <w:t>, 2008). The AMSH were active campaigners alongside other social purity activists and feminists in advocating for better protection for the women and children that worked the streets. The AMSH had three areas of concern that they wanted to improve the effectiveness of. These were:</w:t>
      </w:r>
    </w:p>
    <w:p w14:paraId="759535CF" w14:textId="32447712" w:rsidR="00A87877" w:rsidRPr="00A87877" w:rsidRDefault="00172056" w:rsidP="00A808A6">
      <w:pPr>
        <w:pStyle w:val="ListParagraph"/>
        <w:numPr>
          <w:ilvl w:val="0"/>
          <w:numId w:val="8"/>
        </w:numPr>
        <w:spacing w:line="276" w:lineRule="auto"/>
        <w:jc w:val="both"/>
        <w:rPr>
          <w:bCs/>
        </w:rPr>
      </w:pPr>
      <w:r>
        <w:rPr>
          <w:bCs/>
        </w:rPr>
        <w:t>F</w:t>
      </w:r>
      <w:r w:rsidR="00A87877" w:rsidRPr="00A87877">
        <w:rPr>
          <w:bCs/>
        </w:rPr>
        <w:t>or legislation regarding the age of consent to be increased.</w:t>
      </w:r>
    </w:p>
    <w:p w14:paraId="4F71280F" w14:textId="77777777" w:rsidR="00131BE7" w:rsidRDefault="00A87877" w:rsidP="00A808A6">
      <w:pPr>
        <w:pStyle w:val="ListParagraph"/>
        <w:numPr>
          <w:ilvl w:val="0"/>
          <w:numId w:val="8"/>
        </w:numPr>
        <w:spacing w:line="276" w:lineRule="auto"/>
        <w:jc w:val="both"/>
        <w:rPr>
          <w:bCs/>
        </w:rPr>
      </w:pPr>
      <w:r w:rsidRPr="00A87877">
        <w:rPr>
          <w:bCs/>
        </w:rPr>
        <w:t xml:space="preserve">To oppose the solicitation laws. </w:t>
      </w:r>
    </w:p>
    <w:p w14:paraId="783E4799" w14:textId="309140D6" w:rsidR="00A87877" w:rsidRPr="00A87877" w:rsidRDefault="00A87877" w:rsidP="00A808A6">
      <w:pPr>
        <w:pStyle w:val="ListParagraph"/>
        <w:numPr>
          <w:ilvl w:val="0"/>
          <w:numId w:val="8"/>
        </w:numPr>
        <w:spacing w:line="276" w:lineRule="auto"/>
        <w:jc w:val="both"/>
        <w:rPr>
          <w:bCs/>
        </w:rPr>
      </w:pPr>
      <w:r w:rsidRPr="00A87877">
        <w:rPr>
          <w:bCs/>
        </w:rPr>
        <w:t>These allowed men to ‘annoy’ women and girls, whilst the women were criminalised.</w:t>
      </w:r>
    </w:p>
    <w:p w14:paraId="7B9D6E2F" w14:textId="77777777" w:rsidR="00FA1B70" w:rsidRDefault="00FA1B70" w:rsidP="00A808A6">
      <w:pPr>
        <w:pStyle w:val="ListParagraph"/>
        <w:numPr>
          <w:ilvl w:val="0"/>
          <w:numId w:val="8"/>
        </w:numPr>
        <w:spacing w:line="276" w:lineRule="auto"/>
        <w:jc w:val="both"/>
        <w:rPr>
          <w:bCs/>
        </w:rPr>
      </w:pPr>
      <w:r>
        <w:rPr>
          <w:bCs/>
        </w:rPr>
        <w:t xml:space="preserve"> </w:t>
      </w:r>
      <w:r w:rsidR="00A87877" w:rsidRPr="00A87877">
        <w:rPr>
          <w:bCs/>
        </w:rPr>
        <w:t>Finally, to prevent the trafficking of women and girls for prostitution</w:t>
      </w:r>
      <w:r>
        <w:rPr>
          <w:bCs/>
        </w:rPr>
        <w:t xml:space="preserve"> </w:t>
      </w:r>
    </w:p>
    <w:p w14:paraId="084DAD19" w14:textId="06ECEDE5" w:rsidR="00A87877" w:rsidRDefault="007F1642" w:rsidP="00A808A6">
      <w:pPr>
        <w:spacing w:line="276" w:lineRule="auto"/>
        <w:ind w:left="360"/>
        <w:jc w:val="both"/>
        <w:rPr>
          <w:bCs/>
        </w:rPr>
      </w:pPr>
      <w:r>
        <w:rPr>
          <w:bCs/>
        </w:rPr>
        <w:t xml:space="preserve">                                                                                                  </w:t>
      </w:r>
      <w:r w:rsidR="00A87877" w:rsidRPr="00FA1B70">
        <w:rPr>
          <w:bCs/>
        </w:rPr>
        <w:t xml:space="preserve"> (Derry, 2018).</w:t>
      </w:r>
    </w:p>
    <w:p w14:paraId="4A6F0C0F" w14:textId="77777777" w:rsidR="0041368A" w:rsidRPr="00FA1B70" w:rsidRDefault="0041368A" w:rsidP="00A808A6">
      <w:pPr>
        <w:spacing w:line="276" w:lineRule="auto"/>
        <w:ind w:left="360"/>
        <w:jc w:val="both"/>
        <w:rPr>
          <w:bCs/>
        </w:rPr>
      </w:pPr>
    </w:p>
    <w:p w14:paraId="26F65CF1" w14:textId="77777777" w:rsidR="00A87877" w:rsidRPr="00A87877" w:rsidRDefault="00A87877" w:rsidP="00A87877">
      <w:pPr>
        <w:pStyle w:val="ListParagraph"/>
        <w:spacing w:line="480" w:lineRule="auto"/>
        <w:ind w:left="0"/>
        <w:jc w:val="both"/>
        <w:rPr>
          <w:bCs/>
        </w:rPr>
      </w:pPr>
      <w:r w:rsidRPr="00A87877">
        <w:rPr>
          <w:bCs/>
        </w:rPr>
        <w:t xml:space="preserve">They wanted to put measures in place that would prevent trafficking of women and children as this was very prevalent at this time and caused great concern </w:t>
      </w:r>
      <w:bookmarkStart w:id="31" w:name="_Hlk32745495"/>
      <w:r w:rsidRPr="00A87877">
        <w:rPr>
          <w:bCs/>
        </w:rPr>
        <w:t xml:space="preserve">(Gorman, 2007). </w:t>
      </w:r>
      <w:bookmarkEnd w:id="31"/>
      <w:r w:rsidRPr="00A87877">
        <w:rPr>
          <w:bCs/>
        </w:rPr>
        <w:t xml:space="preserve">AMSH wanted to put into place a system that was regulated, as this was the case on the continent, unlike Britain, who saw the act of prostitution as being a criminal one, and therefore prosecuted the women. </w:t>
      </w:r>
    </w:p>
    <w:p w14:paraId="5458609E" w14:textId="77777777" w:rsidR="00A87877" w:rsidRPr="00A87877" w:rsidRDefault="00A87877" w:rsidP="00896485">
      <w:pPr>
        <w:pStyle w:val="ListParagraph"/>
        <w:spacing w:line="480" w:lineRule="auto"/>
        <w:jc w:val="both"/>
        <w:rPr>
          <w:bCs/>
        </w:rPr>
      </w:pPr>
    </w:p>
    <w:p w14:paraId="5D7F69C9" w14:textId="77777777" w:rsidR="00A87877" w:rsidRPr="00A87877" w:rsidRDefault="00A87877" w:rsidP="00896485">
      <w:pPr>
        <w:pStyle w:val="ListParagraph"/>
        <w:spacing w:line="480" w:lineRule="auto"/>
        <w:ind w:left="0"/>
        <w:jc w:val="both"/>
        <w:rPr>
          <w:bCs/>
        </w:rPr>
      </w:pPr>
      <w:r w:rsidRPr="00A87877">
        <w:rPr>
          <w:bCs/>
        </w:rPr>
        <w:t xml:space="preserve">AMSH wanted to have some sort of regulation put into place similar as to they had on the continent where prostitution was ‘tolerated’. This was because they had brothels that were licensed, curfews were put in place and they regulated red light districts and the women received proper medical inspections where the treatment of venereal disease was compulsory (Gorman, 2007; </w:t>
      </w:r>
      <w:proofErr w:type="spellStart"/>
      <w:r w:rsidRPr="00A87877">
        <w:rPr>
          <w:bCs/>
        </w:rPr>
        <w:t>Laite</w:t>
      </w:r>
      <w:proofErr w:type="spellEnd"/>
      <w:r w:rsidRPr="00A87877">
        <w:rPr>
          <w:bCs/>
        </w:rPr>
        <w:t xml:space="preserve">, 2008). What was considered unusual about the </w:t>
      </w:r>
      <w:r w:rsidRPr="00A87877">
        <w:rPr>
          <w:bCs/>
        </w:rPr>
        <w:lastRenderedPageBreak/>
        <w:t>AMSH is that a third of its members were male. They undertook this course of action as the AMSH did not want to be depicted as being unfair to the opposite sex. It had many associates who were considered to me prominent members of society, these included the associate president Helen Wilson, who followed in her father Henry Wilson’s footsteps, as he was one of the main campaigners in getting the Contagious Diseases Act repealed (</w:t>
      </w:r>
      <w:proofErr w:type="spellStart"/>
      <w:r w:rsidRPr="00A87877">
        <w:rPr>
          <w:bCs/>
        </w:rPr>
        <w:t>Laite</w:t>
      </w:r>
      <w:proofErr w:type="spellEnd"/>
      <w:r w:rsidRPr="00A87877">
        <w:rPr>
          <w:bCs/>
        </w:rPr>
        <w:t>, 2008).</w:t>
      </w:r>
    </w:p>
    <w:p w14:paraId="7C0A1C6E" w14:textId="77777777" w:rsidR="00A87877" w:rsidRPr="00A87877" w:rsidRDefault="00A87877" w:rsidP="00896485">
      <w:pPr>
        <w:pStyle w:val="ListParagraph"/>
        <w:spacing w:line="480" w:lineRule="auto"/>
        <w:jc w:val="both"/>
        <w:rPr>
          <w:bCs/>
        </w:rPr>
      </w:pPr>
    </w:p>
    <w:p w14:paraId="2AF1B50D" w14:textId="77777777" w:rsidR="00A87877" w:rsidRPr="00A87877" w:rsidRDefault="00A87877" w:rsidP="00896485">
      <w:pPr>
        <w:pStyle w:val="ListParagraph"/>
        <w:spacing w:line="480" w:lineRule="auto"/>
        <w:ind w:left="0"/>
        <w:jc w:val="both"/>
        <w:rPr>
          <w:bCs/>
        </w:rPr>
      </w:pPr>
      <w:r w:rsidRPr="00A87877">
        <w:rPr>
          <w:bCs/>
        </w:rPr>
        <w:t xml:space="preserve"> One of the most active members of the AMSH was Alison </w:t>
      </w:r>
      <w:proofErr w:type="spellStart"/>
      <w:r w:rsidRPr="00A87877">
        <w:rPr>
          <w:bCs/>
        </w:rPr>
        <w:t>Neilans</w:t>
      </w:r>
      <w:proofErr w:type="spellEnd"/>
      <w:r w:rsidRPr="00A87877">
        <w:rPr>
          <w:bCs/>
        </w:rPr>
        <w:t>. She was the secretary and Editor of ‘The Shield’ and became involved with the AMSH due to her involvement with the suffrage movement and became headline news when she persuaded women to gain entry into the Houses of Parliament (</w:t>
      </w:r>
      <w:proofErr w:type="spellStart"/>
      <w:r w:rsidRPr="00A87877">
        <w:rPr>
          <w:bCs/>
        </w:rPr>
        <w:t>Laite</w:t>
      </w:r>
      <w:proofErr w:type="spellEnd"/>
      <w:r w:rsidRPr="00A87877">
        <w:rPr>
          <w:bCs/>
        </w:rPr>
        <w:t>, 2009). She gained even more disrepute when she allegedly poured acid into a ballot box which supposedly entered an official’s eye. This ended up with her being sent to prison for three months. In protest at being sent to prison, she went on hunger strike and eventually ended up having to be force-fed (</w:t>
      </w:r>
      <w:proofErr w:type="spellStart"/>
      <w:r w:rsidRPr="00A87877">
        <w:rPr>
          <w:bCs/>
        </w:rPr>
        <w:t>Laite</w:t>
      </w:r>
      <w:proofErr w:type="spellEnd"/>
      <w:r w:rsidRPr="00A87877">
        <w:rPr>
          <w:bCs/>
        </w:rPr>
        <w:t xml:space="preserve">, 2009). After </w:t>
      </w:r>
      <w:proofErr w:type="spellStart"/>
      <w:r w:rsidRPr="00A87877">
        <w:rPr>
          <w:bCs/>
        </w:rPr>
        <w:t>Neilan</w:t>
      </w:r>
      <w:proofErr w:type="spellEnd"/>
      <w:r w:rsidRPr="00A87877">
        <w:rPr>
          <w:bCs/>
        </w:rPr>
        <w:t xml:space="preserve"> was released from prison she joined the Women’s Freedom League where she developed an interest in what would become the rest of her life’s ambition: Prostitution (</w:t>
      </w:r>
      <w:proofErr w:type="spellStart"/>
      <w:r w:rsidRPr="00A87877">
        <w:rPr>
          <w:bCs/>
        </w:rPr>
        <w:t>Laite</w:t>
      </w:r>
      <w:proofErr w:type="spellEnd"/>
      <w:r w:rsidRPr="00A87877">
        <w:rPr>
          <w:bCs/>
        </w:rPr>
        <w:t>, 2009). During 1912 when the rights of prostitutes concerned her, she wrote the following statement in The Vote which was the organ of the WFL:</w:t>
      </w:r>
    </w:p>
    <w:p w14:paraId="15BB8EC3" w14:textId="77777777" w:rsidR="00A87877" w:rsidRPr="00A87877" w:rsidRDefault="00A87877" w:rsidP="00896485">
      <w:pPr>
        <w:pStyle w:val="ListParagraph"/>
        <w:spacing w:line="480" w:lineRule="auto"/>
        <w:jc w:val="both"/>
        <w:rPr>
          <w:bCs/>
        </w:rPr>
      </w:pPr>
    </w:p>
    <w:p w14:paraId="57609CEA" w14:textId="77777777" w:rsidR="00A87877" w:rsidRPr="00A87877" w:rsidRDefault="00A87877" w:rsidP="00896485">
      <w:pPr>
        <w:pStyle w:val="ListParagraph"/>
        <w:ind w:left="0" w:right="567"/>
        <w:jc w:val="both"/>
        <w:rPr>
          <w:bCs/>
        </w:rPr>
      </w:pPr>
      <w:r w:rsidRPr="00A87877">
        <w:rPr>
          <w:bCs/>
        </w:rPr>
        <w:t xml:space="preserve">We have no real place in the community for the ‘fallen women’ – except the scrap-heap – unless she can be satisfied with the wash-tub, the sewing machine or in domestic service as a marked person…..The prostitute is degraded because we degrade her; we push her outside the more decent things in life, we trample over her underfoot to prove our respectability, and when she injures us, as she is bound to do, panic stricken, we put her in prison so that we shall not be annoyed by her importunities. One thing at least is hopeful, we begin to be awake – perhaps soon we shall act (cited in </w:t>
      </w:r>
      <w:proofErr w:type="spellStart"/>
      <w:r w:rsidRPr="00A87877">
        <w:rPr>
          <w:bCs/>
        </w:rPr>
        <w:t>Laite</w:t>
      </w:r>
      <w:proofErr w:type="spellEnd"/>
      <w:r w:rsidRPr="00A87877">
        <w:rPr>
          <w:bCs/>
        </w:rPr>
        <w:t>, 2008).</w:t>
      </w:r>
    </w:p>
    <w:p w14:paraId="3070A130" w14:textId="77777777" w:rsidR="00A87877" w:rsidRPr="00A87877" w:rsidRDefault="00A87877" w:rsidP="00896485">
      <w:pPr>
        <w:pStyle w:val="ListParagraph"/>
        <w:spacing w:line="480" w:lineRule="auto"/>
        <w:jc w:val="both"/>
        <w:rPr>
          <w:bCs/>
        </w:rPr>
      </w:pPr>
    </w:p>
    <w:p w14:paraId="6BE482A8" w14:textId="77777777" w:rsidR="00A87877" w:rsidRPr="00A87877" w:rsidRDefault="00A87877" w:rsidP="00896485">
      <w:pPr>
        <w:pStyle w:val="ListParagraph"/>
        <w:spacing w:line="480" w:lineRule="auto"/>
        <w:ind w:left="0"/>
        <w:jc w:val="both"/>
        <w:rPr>
          <w:bCs/>
        </w:rPr>
      </w:pPr>
      <w:r w:rsidRPr="00A87877">
        <w:rPr>
          <w:bCs/>
        </w:rPr>
        <w:lastRenderedPageBreak/>
        <w:t xml:space="preserve">In 2006, The Home Office Strategy on Prostitution was introduced. The main aims and principles of the policy were to ensure the safety and well-being of the individuals who were involved in prostitution and therefore aiding to reduce the amount of violence and exploitation that was directed towards them </w:t>
      </w:r>
      <w:bookmarkStart w:id="32" w:name="_Hlk38216997"/>
      <w:r w:rsidRPr="00A87877">
        <w:rPr>
          <w:bCs/>
        </w:rPr>
        <w:t xml:space="preserve">(Home Office, 2011). </w:t>
      </w:r>
      <w:bookmarkEnd w:id="32"/>
      <w:r w:rsidRPr="00A87877">
        <w:rPr>
          <w:bCs/>
        </w:rPr>
        <w:t xml:space="preserve">The nature of sex work often makes the sex workers involved particularly vulnerable to sexual and violent crime, including serial perpetrators who targeted prostitutes.  The murders of three female prostitutes in Bradford in 2009 has clearly highlighted this and goes to show the risks and dangers that are involved in street prostitution. </w:t>
      </w:r>
    </w:p>
    <w:p w14:paraId="3875472A" w14:textId="77777777" w:rsidR="00A87877" w:rsidRPr="00A87877" w:rsidRDefault="00A87877" w:rsidP="00896485">
      <w:pPr>
        <w:pStyle w:val="ListParagraph"/>
        <w:spacing w:line="480" w:lineRule="auto"/>
        <w:jc w:val="both"/>
        <w:rPr>
          <w:bCs/>
        </w:rPr>
      </w:pPr>
    </w:p>
    <w:p w14:paraId="0637F1E6" w14:textId="77777777" w:rsidR="00A87877" w:rsidRPr="00A87877" w:rsidRDefault="00A87877" w:rsidP="00896485">
      <w:pPr>
        <w:pStyle w:val="ListParagraph"/>
        <w:spacing w:line="480" w:lineRule="auto"/>
        <w:ind w:left="0"/>
        <w:jc w:val="both"/>
        <w:rPr>
          <w:bCs/>
        </w:rPr>
      </w:pPr>
      <w:r w:rsidRPr="00A87877">
        <w:rPr>
          <w:bCs/>
        </w:rPr>
        <w:t>In order to try and tackle the demand there is for street prostitution and other forms of sex work, the Policing and Crime Bill (2009) introduced the closure of any premises that were found to be participating in sex work. Furthermore, they also introduced a new strict liability offence for the paying of a sexual service with someone for what they are calling ‘controlled for gain’. This strict liability shows the intent or blameworthiness of the individual who is willing to pay for a sexual service, but without the need for prosecution. Therefore, a ‘client’ would be found guilty even if they did not realise that the sex worker was renting her ‘working place’ (Policing and Crime Act 2009, (2009)</w:t>
      </w:r>
    </w:p>
    <w:p w14:paraId="2B47BDA7" w14:textId="77777777" w:rsidR="00A87877" w:rsidRPr="00A87877" w:rsidRDefault="00A87877" w:rsidP="00896485">
      <w:pPr>
        <w:pStyle w:val="ListParagraph"/>
        <w:spacing w:line="480" w:lineRule="auto"/>
        <w:jc w:val="both"/>
        <w:rPr>
          <w:bCs/>
        </w:rPr>
      </w:pPr>
    </w:p>
    <w:p w14:paraId="7A4372E0" w14:textId="77777777" w:rsidR="00A87877" w:rsidRPr="00A87877" w:rsidRDefault="00A87877" w:rsidP="00896485">
      <w:pPr>
        <w:pStyle w:val="ListParagraph"/>
        <w:spacing w:line="480" w:lineRule="auto"/>
        <w:ind w:left="0"/>
        <w:jc w:val="both"/>
        <w:rPr>
          <w:bCs/>
        </w:rPr>
      </w:pPr>
      <w:r w:rsidRPr="00A87877">
        <w:rPr>
          <w:bCs/>
        </w:rPr>
        <w:t xml:space="preserve"> Since this was introduced, the government has since been forced to amend clause 13 ‘controlled for gain’ after there was widespread public opposition. They have since replaced it with ‘Force, deception or threats of a kind likely to induce or encourage someone to provide sexual services’ (Ormerod and Hooper, 2011; English Collective of Prostitutes, 2009). This ‘force’ considers anyone who is deemed to be vulnerable, </w:t>
      </w:r>
      <w:r w:rsidRPr="00A87877">
        <w:rPr>
          <w:bCs/>
        </w:rPr>
        <w:lastRenderedPageBreak/>
        <w:t xml:space="preserve">the exploitation of an individual, threats of coercion or by any other psychological means </w:t>
      </w:r>
      <w:bookmarkStart w:id="33" w:name="_Hlk36809895"/>
      <w:r w:rsidRPr="00A87877">
        <w:rPr>
          <w:bCs/>
        </w:rPr>
        <w:t>(English Collective of Prostitutes, 2009).</w:t>
      </w:r>
      <w:bookmarkEnd w:id="33"/>
    </w:p>
    <w:p w14:paraId="089AF8F5" w14:textId="77777777" w:rsidR="00A87877" w:rsidRPr="00A87877" w:rsidRDefault="00A87877" w:rsidP="00896485">
      <w:pPr>
        <w:pStyle w:val="ListParagraph"/>
        <w:spacing w:line="480" w:lineRule="auto"/>
        <w:jc w:val="both"/>
        <w:rPr>
          <w:bCs/>
        </w:rPr>
      </w:pPr>
    </w:p>
    <w:p w14:paraId="3C4D92F7" w14:textId="77777777" w:rsidR="00A87877" w:rsidRPr="00A87877" w:rsidRDefault="00A87877" w:rsidP="00896485">
      <w:pPr>
        <w:pStyle w:val="ListParagraph"/>
        <w:spacing w:line="480" w:lineRule="auto"/>
        <w:ind w:left="0"/>
        <w:jc w:val="both"/>
        <w:rPr>
          <w:bCs/>
        </w:rPr>
      </w:pPr>
      <w:r w:rsidRPr="00A87877">
        <w:rPr>
          <w:bCs/>
        </w:rPr>
        <w:t xml:space="preserve">In 2016, Labour leader Jeremy Corbyn voiced his opinions on the sex industry. In what was called a ‘historical shift’ in the way sex work policies are approached in the UK (Sper, 2018). Corbyn has long been in favour of the total decriminalisation of consensual sex work and feels that the law should not automatically criminalise individuals that sell sex for money </w:t>
      </w:r>
      <w:bookmarkStart w:id="34" w:name="_Hlk38217178"/>
      <w:r w:rsidRPr="00A87877">
        <w:rPr>
          <w:bCs/>
        </w:rPr>
        <w:t xml:space="preserve">(Riley-Smith, 2016). </w:t>
      </w:r>
      <w:bookmarkEnd w:id="34"/>
      <w:r w:rsidRPr="00A87877">
        <w:rPr>
          <w:bCs/>
        </w:rPr>
        <w:t>In a lecture he gave to students in London’s Goldsmiths University Corbyn was quoted as saying:</w:t>
      </w:r>
    </w:p>
    <w:p w14:paraId="070BDDE8" w14:textId="77777777" w:rsidR="00A87877" w:rsidRPr="00A87877" w:rsidRDefault="00A87877" w:rsidP="00896485">
      <w:pPr>
        <w:pStyle w:val="ListParagraph"/>
        <w:ind w:right="567"/>
        <w:jc w:val="both"/>
        <w:rPr>
          <w:bCs/>
        </w:rPr>
      </w:pPr>
      <w:r w:rsidRPr="00A87877">
        <w:rPr>
          <w:bCs/>
        </w:rPr>
        <w:t xml:space="preserve">I am in favour of decriminalising the sex industry. I </w:t>
      </w:r>
      <w:proofErr w:type="gramStart"/>
      <w:r w:rsidRPr="00A87877">
        <w:rPr>
          <w:bCs/>
        </w:rPr>
        <w:t>don’t</w:t>
      </w:r>
      <w:proofErr w:type="gramEnd"/>
      <w:r w:rsidRPr="00A87877">
        <w:rPr>
          <w:bCs/>
        </w:rPr>
        <w:t xml:space="preserve"> want people to be criminalised. I want to be in a society where we </w:t>
      </w:r>
      <w:proofErr w:type="gramStart"/>
      <w:r w:rsidRPr="00A87877">
        <w:rPr>
          <w:bCs/>
        </w:rPr>
        <w:t>don’t</w:t>
      </w:r>
      <w:proofErr w:type="gramEnd"/>
      <w:r w:rsidRPr="00A87877">
        <w:rPr>
          <w:bCs/>
        </w:rPr>
        <w:t xml:space="preserve"> automatically criminalise people. </w:t>
      </w:r>
      <w:proofErr w:type="gramStart"/>
      <w:r w:rsidRPr="00A87877">
        <w:rPr>
          <w:bCs/>
        </w:rPr>
        <w:t>Let’s</w:t>
      </w:r>
      <w:proofErr w:type="gramEnd"/>
      <w:r w:rsidRPr="00A87877">
        <w:rPr>
          <w:bCs/>
        </w:rPr>
        <w:t xml:space="preserve"> do things a bit differently and in a bit more civilised way (Fischer, Cited in The Times, 2016).</w:t>
      </w:r>
    </w:p>
    <w:p w14:paraId="6D4CCE64" w14:textId="77777777" w:rsidR="00A87877" w:rsidRPr="00A87877" w:rsidRDefault="00A87877" w:rsidP="00896485">
      <w:pPr>
        <w:pStyle w:val="ListParagraph"/>
        <w:spacing w:line="480" w:lineRule="auto"/>
        <w:jc w:val="both"/>
        <w:rPr>
          <w:bCs/>
        </w:rPr>
      </w:pPr>
    </w:p>
    <w:p w14:paraId="3696CC9D" w14:textId="77777777" w:rsidR="00A87877" w:rsidRPr="00A87877" w:rsidRDefault="00A87877" w:rsidP="00896485">
      <w:pPr>
        <w:pStyle w:val="ListParagraph"/>
        <w:spacing w:line="480" w:lineRule="auto"/>
        <w:ind w:left="0"/>
        <w:jc w:val="both"/>
        <w:rPr>
          <w:bCs/>
        </w:rPr>
      </w:pPr>
      <w:r w:rsidRPr="00A87877">
        <w:rPr>
          <w:bCs/>
        </w:rPr>
        <w:t>These views were backed up by comments made by Amnesty International, who the previous year had called for decriminalising all aspects of consensual sex work (Amnesty International, 2016). The message that Senior Director of Law and Policy published was:</w:t>
      </w:r>
    </w:p>
    <w:p w14:paraId="5234674B" w14:textId="77777777" w:rsidR="00A87877" w:rsidRPr="00A87877" w:rsidRDefault="00A87877" w:rsidP="00896485">
      <w:pPr>
        <w:pStyle w:val="ListParagraph"/>
        <w:ind w:right="567"/>
        <w:jc w:val="both"/>
        <w:rPr>
          <w:bCs/>
        </w:rPr>
      </w:pPr>
      <w:r w:rsidRPr="00A87877">
        <w:rPr>
          <w:bCs/>
        </w:rPr>
        <w:t xml:space="preserve">We want laws to be refocused on </w:t>
      </w:r>
      <w:proofErr w:type="gramStart"/>
      <w:r w:rsidRPr="00A87877">
        <w:rPr>
          <w:bCs/>
        </w:rPr>
        <w:t>making sex</w:t>
      </w:r>
      <w:proofErr w:type="gramEnd"/>
      <w:r w:rsidRPr="00A87877">
        <w:rPr>
          <w:bCs/>
        </w:rPr>
        <w:t xml:space="preserve"> workers lives safer and improving the relationship they have with police while addressing the very real issue of exploitation. We want governments to make sure no one is coerced to sell sex or is unable to leave sex work if they choose to (Tawanda </w:t>
      </w:r>
      <w:proofErr w:type="spellStart"/>
      <w:r w:rsidRPr="00A87877">
        <w:rPr>
          <w:bCs/>
        </w:rPr>
        <w:t>Mutasah</w:t>
      </w:r>
      <w:proofErr w:type="spellEnd"/>
      <w:r w:rsidRPr="00A87877">
        <w:rPr>
          <w:bCs/>
        </w:rPr>
        <w:t>, Cited in Amnesty International, 2016).</w:t>
      </w:r>
    </w:p>
    <w:p w14:paraId="3F6B944B" w14:textId="77777777" w:rsidR="00A87877" w:rsidRPr="00A87877" w:rsidRDefault="00A87877" w:rsidP="00896485">
      <w:pPr>
        <w:pStyle w:val="ListParagraph"/>
        <w:spacing w:line="480" w:lineRule="auto"/>
        <w:jc w:val="both"/>
        <w:rPr>
          <w:bCs/>
        </w:rPr>
      </w:pPr>
    </w:p>
    <w:p w14:paraId="1D24D83E" w14:textId="77777777" w:rsidR="00A87877" w:rsidRPr="00A87877" w:rsidRDefault="00A87877" w:rsidP="00896485">
      <w:pPr>
        <w:pStyle w:val="ListParagraph"/>
        <w:spacing w:line="480" w:lineRule="auto"/>
        <w:ind w:left="0"/>
        <w:jc w:val="both"/>
        <w:rPr>
          <w:bCs/>
        </w:rPr>
      </w:pPr>
      <w:r w:rsidRPr="00A87877">
        <w:rPr>
          <w:bCs/>
        </w:rPr>
        <w:t>However, Corbyn’s remarks received immediate backlash from his female Labour colleagues as well as colleagues from the shadow cabinet. One particular criticism came from the Labour Party’s former deputy leader Harriet Harman, who was reported to ‘tweet’ on social media that ‘prostitution’s exploitation and abuse, not ‘work/an [sic] industry’ women should be protected, and men prosecuted (</w:t>
      </w:r>
      <w:proofErr w:type="spellStart"/>
      <w:r w:rsidRPr="00A87877">
        <w:rPr>
          <w:bCs/>
        </w:rPr>
        <w:t>Dunt</w:t>
      </w:r>
      <w:proofErr w:type="spellEnd"/>
      <w:r w:rsidRPr="00A87877">
        <w:rPr>
          <w:bCs/>
        </w:rPr>
        <w:t>, 2016; Mason, 2016).</w:t>
      </w:r>
    </w:p>
    <w:p w14:paraId="29887195" w14:textId="77777777" w:rsidR="00A87877" w:rsidRPr="00A87877" w:rsidRDefault="00A87877" w:rsidP="00896485">
      <w:pPr>
        <w:pStyle w:val="ListParagraph"/>
        <w:spacing w:line="480" w:lineRule="auto"/>
        <w:ind w:left="0"/>
        <w:jc w:val="both"/>
        <w:rPr>
          <w:bCs/>
        </w:rPr>
      </w:pPr>
      <w:r w:rsidRPr="00A87877">
        <w:rPr>
          <w:bCs/>
        </w:rPr>
        <w:lastRenderedPageBreak/>
        <w:t>In the past, the relationship between socialism, gender inequality and feminism has proved difficult (</w:t>
      </w:r>
      <w:proofErr w:type="spellStart"/>
      <w:r w:rsidRPr="00A87877">
        <w:rPr>
          <w:bCs/>
        </w:rPr>
        <w:t>Proudman</w:t>
      </w:r>
      <w:proofErr w:type="spellEnd"/>
      <w:r w:rsidRPr="00A87877">
        <w:rPr>
          <w:bCs/>
        </w:rPr>
        <w:t xml:space="preserve">, 2018). However, since the early 1980s the Labour Party has championed areas such as gender equality as well as other issues including class and economic equality. </w:t>
      </w:r>
    </w:p>
    <w:p w14:paraId="727A174D" w14:textId="77777777" w:rsidR="00A87877" w:rsidRPr="00A87877" w:rsidRDefault="00A87877" w:rsidP="00896485">
      <w:pPr>
        <w:pStyle w:val="ListParagraph"/>
        <w:spacing w:line="480" w:lineRule="auto"/>
        <w:jc w:val="both"/>
        <w:rPr>
          <w:bCs/>
        </w:rPr>
      </w:pPr>
    </w:p>
    <w:p w14:paraId="50DCCB53" w14:textId="77777777" w:rsidR="00A87877" w:rsidRPr="00A87877" w:rsidRDefault="00A87877" w:rsidP="00896485">
      <w:pPr>
        <w:pStyle w:val="ListParagraph"/>
        <w:spacing w:line="480" w:lineRule="auto"/>
        <w:ind w:left="0"/>
        <w:jc w:val="both"/>
        <w:rPr>
          <w:bCs/>
        </w:rPr>
      </w:pPr>
      <w:r w:rsidRPr="00A87877">
        <w:rPr>
          <w:bCs/>
        </w:rPr>
        <w:t xml:space="preserve">An idea that was devised by Professor </w:t>
      </w:r>
      <w:proofErr w:type="spellStart"/>
      <w:r w:rsidRPr="00A87877">
        <w:rPr>
          <w:bCs/>
        </w:rPr>
        <w:t>Kimberlé</w:t>
      </w:r>
      <w:proofErr w:type="spellEnd"/>
      <w:r w:rsidRPr="00A87877">
        <w:rPr>
          <w:bCs/>
        </w:rPr>
        <w:t xml:space="preserve"> Crenshaw as a way of explaining the oppression of African American women became known as The Theory of Intersectionality (</w:t>
      </w:r>
      <w:proofErr w:type="spellStart"/>
      <w:r w:rsidRPr="00A87877">
        <w:rPr>
          <w:bCs/>
        </w:rPr>
        <w:t>Kimberlé</w:t>
      </w:r>
      <w:proofErr w:type="spellEnd"/>
      <w:r w:rsidRPr="00A87877">
        <w:rPr>
          <w:bCs/>
        </w:rPr>
        <w:t xml:space="preserve"> Crenshaw on Intersectionality, 2017). This theory suggested that Socialism and Feminism did in fact have the potential to reconcile,  and it takes the approach of being able to identify that individuals have different experiences and vectors of identity and oppression that often stems from their gender, race, disability, class, religion or immigration status (</w:t>
      </w:r>
      <w:proofErr w:type="spellStart"/>
      <w:r w:rsidRPr="00A87877">
        <w:rPr>
          <w:bCs/>
        </w:rPr>
        <w:t>Proudman</w:t>
      </w:r>
      <w:proofErr w:type="spellEnd"/>
      <w:r w:rsidRPr="00A87877">
        <w:rPr>
          <w:bCs/>
        </w:rPr>
        <w:t>, 2018; Crenshaw, 1991). For the Labour Party to be able to deal with all the facets of inequality in the 21st century in an effective manner, they feel it is vital for them to take intersectionality seriously (</w:t>
      </w:r>
      <w:proofErr w:type="spellStart"/>
      <w:r w:rsidRPr="00A87877">
        <w:rPr>
          <w:bCs/>
        </w:rPr>
        <w:t>Proudman</w:t>
      </w:r>
      <w:proofErr w:type="spellEnd"/>
      <w:r w:rsidRPr="00A87877">
        <w:rPr>
          <w:bCs/>
        </w:rPr>
        <w:t>, 2018). Traditionally, the Labour Party’s focussed on what they called ‘</w:t>
      </w:r>
      <w:proofErr w:type="spellStart"/>
      <w:r w:rsidRPr="00A87877">
        <w:rPr>
          <w:bCs/>
        </w:rPr>
        <w:t>labourist</w:t>
      </w:r>
      <w:proofErr w:type="spellEnd"/>
      <w:r w:rsidRPr="00A87877">
        <w:rPr>
          <w:bCs/>
        </w:rPr>
        <w:t xml:space="preserve"> issues’ with the priorities mainly being focused on men and class; for this reason, women, ethnic minorities, gender as well as other areas of inequalities were overlooked. This stemmed from the socialist ideology that formed the Labour Party early on.</w:t>
      </w:r>
    </w:p>
    <w:p w14:paraId="41710DC9" w14:textId="77777777" w:rsidR="00A87877" w:rsidRPr="00A87877" w:rsidRDefault="00A87877" w:rsidP="00896485">
      <w:pPr>
        <w:pStyle w:val="ListParagraph"/>
        <w:spacing w:line="480" w:lineRule="auto"/>
        <w:ind w:left="0"/>
        <w:jc w:val="both"/>
        <w:rPr>
          <w:bCs/>
        </w:rPr>
      </w:pPr>
      <w:r w:rsidRPr="00A87877">
        <w:rPr>
          <w:bCs/>
        </w:rPr>
        <w:t>The visibility of women within this field, historically has been lacking (</w:t>
      </w:r>
      <w:proofErr w:type="spellStart"/>
      <w:r w:rsidRPr="00A87877">
        <w:rPr>
          <w:bCs/>
        </w:rPr>
        <w:t>Proudman</w:t>
      </w:r>
      <w:proofErr w:type="spellEnd"/>
      <w:r w:rsidRPr="00A87877">
        <w:rPr>
          <w:bCs/>
        </w:rPr>
        <w:t xml:space="preserve">, 2018). One woman who aimed to ‘challenge’ what she called the ‘male, pale and stale’ stereotype within the Trade Union Congress (TUC) was Frances O’Grady. Her aim was to shift the ideology of the six million members of the TUC to be an equal one of having men and women in equal numbers. She felt that by having trade unions that are still dominated and therefore largely controlled by men, it inevitably has an impact in </w:t>
      </w:r>
      <w:r w:rsidRPr="00A87877">
        <w:rPr>
          <w:bCs/>
        </w:rPr>
        <w:lastRenderedPageBreak/>
        <w:t>prioritising any issues that women may experience within the workplace such as gender, sexual harassment or discrimination (</w:t>
      </w:r>
      <w:proofErr w:type="spellStart"/>
      <w:r w:rsidRPr="00A87877">
        <w:rPr>
          <w:bCs/>
        </w:rPr>
        <w:t>Proudman</w:t>
      </w:r>
      <w:proofErr w:type="spellEnd"/>
      <w:r w:rsidRPr="00A87877">
        <w:rPr>
          <w:bCs/>
        </w:rPr>
        <w:t>, 2018).</w:t>
      </w:r>
    </w:p>
    <w:bookmarkEnd w:id="30"/>
    <w:p w14:paraId="150347D5" w14:textId="77777777" w:rsidR="00A87877" w:rsidRDefault="00A87877" w:rsidP="00A87877">
      <w:pPr>
        <w:pStyle w:val="ListParagraph"/>
        <w:spacing w:line="480" w:lineRule="auto"/>
        <w:jc w:val="both"/>
        <w:rPr>
          <w:b/>
          <w:bCs/>
        </w:rPr>
      </w:pPr>
    </w:p>
    <w:p w14:paraId="3755681E" w14:textId="7FBCA18A" w:rsidR="005E060A" w:rsidRPr="00896485" w:rsidRDefault="00896485" w:rsidP="00523E5B">
      <w:pPr>
        <w:numPr>
          <w:ilvl w:val="1"/>
          <w:numId w:val="7"/>
        </w:numPr>
        <w:spacing w:line="480" w:lineRule="auto"/>
        <w:jc w:val="both"/>
        <w:outlineLvl w:val="1"/>
        <w:rPr>
          <w:b/>
          <w:bCs/>
        </w:rPr>
      </w:pPr>
      <w:bookmarkStart w:id="35" w:name="_Toc39939426"/>
      <w:bookmarkStart w:id="36" w:name="_Toc39941651"/>
      <w:r w:rsidRPr="00896485">
        <w:rPr>
          <w:b/>
          <w:bCs/>
        </w:rPr>
        <w:t>Sweden’s Alternative View of Prostitution.</w:t>
      </w:r>
      <w:bookmarkEnd w:id="35"/>
      <w:bookmarkEnd w:id="36"/>
    </w:p>
    <w:p w14:paraId="7D016989" w14:textId="6D76C050" w:rsidR="00896485" w:rsidRDefault="00896485" w:rsidP="00896485">
      <w:pPr>
        <w:spacing w:line="480" w:lineRule="auto"/>
        <w:jc w:val="both"/>
      </w:pPr>
      <w:r>
        <w:t xml:space="preserve">  </w:t>
      </w:r>
    </w:p>
    <w:p w14:paraId="3A3AA46E" w14:textId="77777777" w:rsidR="00896485" w:rsidRDefault="00896485" w:rsidP="00896485">
      <w:pPr>
        <w:spacing w:line="480" w:lineRule="auto"/>
        <w:jc w:val="both"/>
      </w:pPr>
      <w:r>
        <w:t xml:space="preserve">In the Nordic country of Sweden since 1999, the attempt by any individual to pay for a sexual activity has been a punishable offence. Unlike other countries around the world, it decriminalises the sex worker that is offering the sexual act and instead criminalises the individual who actively goes looking to take part in a sexual activity (Waltman, 2011). The offence considers all aspects of sexual services from brothels, street workers and massage parlours and if caught and convicted the individual either faces a fine or imprisonment for up to six months (Waltman, 2011). </w:t>
      </w:r>
    </w:p>
    <w:p w14:paraId="76C2ECF2" w14:textId="77777777" w:rsidR="00896485" w:rsidRDefault="00896485" w:rsidP="00896485">
      <w:pPr>
        <w:spacing w:line="480" w:lineRule="auto"/>
        <w:jc w:val="both"/>
      </w:pPr>
    </w:p>
    <w:p w14:paraId="2F08E9B7" w14:textId="77777777" w:rsidR="00896485" w:rsidRDefault="00896485" w:rsidP="00896485">
      <w:pPr>
        <w:spacing w:line="480" w:lineRule="auto"/>
        <w:jc w:val="both"/>
      </w:pPr>
      <w:r>
        <w:t>In July 2011, the amount of time an individual can be sent to prison for was increased to one year; as well as the increase, they are also vilified in public (</w:t>
      </w:r>
      <w:proofErr w:type="spellStart"/>
      <w:r>
        <w:t>Outshoorn</w:t>
      </w:r>
      <w:proofErr w:type="spellEnd"/>
      <w:r>
        <w:t xml:space="preserve">, 2015). </w:t>
      </w:r>
    </w:p>
    <w:p w14:paraId="03FAD73E" w14:textId="77777777" w:rsidR="00896485" w:rsidRDefault="00896485" w:rsidP="00896485">
      <w:pPr>
        <w:spacing w:line="480" w:lineRule="auto"/>
        <w:jc w:val="both"/>
      </w:pPr>
      <w:r>
        <w:t>The underlying rational behind this unique piece of legislation is that in Sweden any form of purchasing a sexual activity is considered to be a form of male violence against women and children; consequently, this Swedish law has been applauded by many policymakers, academics and activists who recognise prostitution as being harmful, exploitive and an expression of sexual domination, mainly by men, in order to achieve sexual gratification (Waltman, 2011).</w:t>
      </w:r>
    </w:p>
    <w:p w14:paraId="49201D1F" w14:textId="77777777" w:rsidR="00896485" w:rsidRDefault="00896485" w:rsidP="00896485">
      <w:pPr>
        <w:spacing w:line="480" w:lineRule="auto"/>
        <w:jc w:val="both"/>
      </w:pPr>
    </w:p>
    <w:p w14:paraId="7009FF8E" w14:textId="1F97A33D" w:rsidR="00896485" w:rsidRDefault="00896485" w:rsidP="00896485">
      <w:pPr>
        <w:spacing w:line="480" w:lineRule="auto"/>
        <w:jc w:val="both"/>
      </w:pPr>
      <w:r>
        <w:t xml:space="preserve"> However, this does not come without any criticism from sex workers themselves. Some sex workers have severely criticised this new law as they feel they are being discriminated against due to feeling that it places further restrictions and obstacles in </w:t>
      </w:r>
      <w:r>
        <w:lastRenderedPageBreak/>
        <w:t>their way. This is done by exposing them to more danger due to it now being harder to source clients. Consequently, this has led to negotiations with clients having to be done in a more rapid manner, which</w:t>
      </w:r>
      <w:r w:rsidR="00856195">
        <w:t xml:space="preserve"> </w:t>
      </w:r>
      <w:r>
        <w:t>thus could lead to the sex worker ending up with a more dangerous client. Subsequently, many sex workers find this law to be illogical and paradoxical (Ostergren, no date).</w:t>
      </w:r>
    </w:p>
    <w:p w14:paraId="4A9DEDDC" w14:textId="77777777" w:rsidR="00896485" w:rsidRDefault="00896485" w:rsidP="00896485">
      <w:pPr>
        <w:spacing w:line="480" w:lineRule="auto"/>
        <w:jc w:val="both"/>
      </w:pPr>
    </w:p>
    <w:p w14:paraId="27BAF3C1" w14:textId="77777777" w:rsidR="00896485" w:rsidRDefault="00896485" w:rsidP="00896485">
      <w:pPr>
        <w:spacing w:line="480" w:lineRule="auto"/>
        <w:jc w:val="both"/>
      </w:pPr>
      <w:r>
        <w:t xml:space="preserve">In summary, gender equality in Sweden is fundamentally a priority which, therefore, is key when it comes to policy making. As a result, policy makers have made it a priority in implementing an approach that would seek the end of prostitution rather than trying to manage or legalise it. The following phrase which was produced with this in mind by the Swedish government outlines what their philosophy </w:t>
      </w:r>
      <w:proofErr w:type="gramStart"/>
      <w:r>
        <w:t>is;</w:t>
      </w:r>
      <w:proofErr w:type="gramEnd"/>
    </w:p>
    <w:p w14:paraId="6BA2296A" w14:textId="4A25FCFE" w:rsidR="000D3FA2" w:rsidRDefault="00896485" w:rsidP="009B35E4">
      <w:pPr>
        <w:ind w:left="567" w:right="567"/>
        <w:jc w:val="both"/>
      </w:pPr>
      <w:r>
        <w:t xml:space="preserve">It [prostitution] is officially acknowledged as a form of exploitation of women and children and constitutes a significant social problem, which is harmful not only to the individual prostituted person but also to society at large… This objective is central to Sweden’s goal of achieving equality between women and men at the national level as well as the international.  However, gender equality will remain unattainable so long as men buy, sell and exploit women and children by prostituting them... Prostituted persons are considered as the weaker party, exploited by both the procurers and the buyers. It is important to motivate persons in prostitution to attempt to exit without risk of punishment. By adopting the legislation Sweden has given notice to the world that it regards prostitution as a serious form of oppression of women and children and that efforts must be made to combat it (Cited in, </w:t>
      </w:r>
      <w:proofErr w:type="spellStart"/>
      <w:r>
        <w:t>Bindel</w:t>
      </w:r>
      <w:proofErr w:type="spellEnd"/>
      <w:r>
        <w:t xml:space="preserve"> and Kelly, 2003, p.25).</w:t>
      </w:r>
    </w:p>
    <w:p w14:paraId="5D316CD0" w14:textId="016AFB04" w:rsidR="00C46476" w:rsidRPr="009A16DB" w:rsidRDefault="00C46476" w:rsidP="00C46476">
      <w:pPr>
        <w:ind w:right="567"/>
        <w:rPr>
          <w:color w:val="FF0000"/>
        </w:rPr>
      </w:pPr>
    </w:p>
    <w:p w14:paraId="3F565E9C" w14:textId="77777777" w:rsidR="00CB1E58" w:rsidRPr="00DE7795" w:rsidRDefault="00CB1E58" w:rsidP="005E060A">
      <w:pPr>
        <w:spacing w:line="480" w:lineRule="auto"/>
      </w:pPr>
    </w:p>
    <w:p w14:paraId="6F784A2E" w14:textId="2CD72173" w:rsidR="007B2C71" w:rsidRDefault="00BC6724" w:rsidP="00BC6724">
      <w:pPr>
        <w:spacing w:line="480" w:lineRule="auto"/>
        <w:ind w:left="360"/>
        <w:outlineLvl w:val="1"/>
        <w:rPr>
          <w:b/>
        </w:rPr>
      </w:pPr>
      <w:bookmarkStart w:id="37" w:name="_Toc39939427"/>
      <w:bookmarkStart w:id="38" w:name="_Toc39941652"/>
      <w:r>
        <w:rPr>
          <w:b/>
        </w:rPr>
        <w:t>2.</w:t>
      </w:r>
      <w:proofErr w:type="gramStart"/>
      <w:r w:rsidR="00896485">
        <w:rPr>
          <w:b/>
        </w:rPr>
        <w:t>6</w:t>
      </w:r>
      <w:r>
        <w:rPr>
          <w:b/>
        </w:rPr>
        <w:t>.</w:t>
      </w:r>
      <w:r w:rsidR="00CB1E58">
        <w:rPr>
          <w:b/>
        </w:rPr>
        <w:t>Prostitution</w:t>
      </w:r>
      <w:proofErr w:type="gramEnd"/>
      <w:r w:rsidR="00CB1E58">
        <w:rPr>
          <w:b/>
        </w:rPr>
        <w:t xml:space="preserve">: </w:t>
      </w:r>
      <w:r w:rsidR="007C1E59">
        <w:rPr>
          <w:b/>
        </w:rPr>
        <w:t xml:space="preserve">New Zealand: </w:t>
      </w:r>
      <w:r w:rsidR="007C1E59" w:rsidRPr="007C1E59">
        <w:rPr>
          <w:b/>
        </w:rPr>
        <w:t xml:space="preserve">History of </w:t>
      </w:r>
      <w:r w:rsidR="007C1E59">
        <w:rPr>
          <w:b/>
        </w:rPr>
        <w:t>P</w:t>
      </w:r>
      <w:r w:rsidR="007C1E59" w:rsidRPr="007C1E59">
        <w:rPr>
          <w:b/>
        </w:rPr>
        <w:t xml:space="preserve">rostitution and the </w:t>
      </w:r>
      <w:r w:rsidR="007C1E59">
        <w:rPr>
          <w:b/>
        </w:rPr>
        <w:t>L</w:t>
      </w:r>
      <w:r w:rsidR="007C1E59" w:rsidRPr="007C1E59">
        <w:rPr>
          <w:b/>
        </w:rPr>
        <w:t>aw</w:t>
      </w:r>
      <w:bookmarkEnd w:id="37"/>
      <w:bookmarkEnd w:id="38"/>
    </w:p>
    <w:p w14:paraId="74C2B9CC" w14:textId="4765B1DE" w:rsidR="00C65051" w:rsidRDefault="006D528D" w:rsidP="00C36CF2">
      <w:pPr>
        <w:spacing w:line="480" w:lineRule="auto"/>
        <w:jc w:val="both"/>
        <w:rPr>
          <w:bCs/>
        </w:rPr>
      </w:pPr>
      <w:bookmarkStart w:id="39" w:name="_Hlk38221814"/>
      <w:r w:rsidRPr="00EF73AE">
        <w:rPr>
          <w:bCs/>
        </w:rPr>
        <w:t>From as far back as James Cook’s voyage to New Zealand in 1769, there were many interactions between sailors and the Pacific Island women</w:t>
      </w:r>
      <w:r w:rsidR="00424BC2" w:rsidRPr="00EF73AE">
        <w:rPr>
          <w:bCs/>
        </w:rPr>
        <w:t xml:space="preserve"> </w:t>
      </w:r>
      <w:r w:rsidR="00843FD1" w:rsidRPr="00EF73AE">
        <w:rPr>
          <w:bCs/>
        </w:rPr>
        <w:t>(Wahab and Abel, 2016).</w:t>
      </w:r>
      <w:r w:rsidR="006E42E4" w:rsidRPr="00EF73AE">
        <w:rPr>
          <w:bCs/>
        </w:rPr>
        <w:t xml:space="preserve"> New Zealand introduced their own Vagrancy Act</w:t>
      </w:r>
      <w:r w:rsidR="00C65051" w:rsidRPr="00EF73AE">
        <w:rPr>
          <w:bCs/>
        </w:rPr>
        <w:t xml:space="preserve"> in</w:t>
      </w:r>
      <w:r w:rsidR="004842F1">
        <w:rPr>
          <w:bCs/>
        </w:rPr>
        <w:t xml:space="preserve"> 1866 which </w:t>
      </w:r>
      <w:r w:rsidR="006E42E4" w:rsidRPr="00EF73AE">
        <w:rPr>
          <w:bCs/>
        </w:rPr>
        <w:t>established that any prostitute that acted in an indecent or riotous manner in a public space could be sent either to do hard labour</w:t>
      </w:r>
      <w:r w:rsidR="004842F1">
        <w:rPr>
          <w:bCs/>
        </w:rPr>
        <w:t>,</w:t>
      </w:r>
      <w:r w:rsidR="00C65051" w:rsidRPr="00EF73AE">
        <w:rPr>
          <w:bCs/>
        </w:rPr>
        <w:t xml:space="preserve"> or</w:t>
      </w:r>
      <w:r w:rsidR="006E42E4" w:rsidRPr="00EF73AE">
        <w:rPr>
          <w:bCs/>
        </w:rPr>
        <w:t xml:space="preserve"> at worst imprisoned for up to three months.</w:t>
      </w:r>
      <w:r w:rsidR="00C65051" w:rsidRPr="00EF73AE">
        <w:rPr>
          <w:bCs/>
        </w:rPr>
        <w:t xml:space="preserve"> Similar to the </w:t>
      </w:r>
      <w:r w:rsidR="00C65051" w:rsidRPr="00EF73AE">
        <w:rPr>
          <w:bCs/>
        </w:rPr>
        <w:lastRenderedPageBreak/>
        <w:t>UK</w:t>
      </w:r>
      <w:r w:rsidR="006E42E4" w:rsidRPr="00EF73AE">
        <w:rPr>
          <w:bCs/>
        </w:rPr>
        <w:t xml:space="preserve"> </w:t>
      </w:r>
      <w:r w:rsidR="00C65051" w:rsidRPr="00EF73AE">
        <w:rPr>
          <w:bCs/>
        </w:rPr>
        <w:t>laws</w:t>
      </w:r>
      <w:r w:rsidR="00424BC2" w:rsidRPr="00EF73AE">
        <w:rPr>
          <w:bCs/>
        </w:rPr>
        <w:t>,</w:t>
      </w:r>
      <w:r w:rsidR="00C65051" w:rsidRPr="00EF73AE">
        <w:rPr>
          <w:bCs/>
        </w:rPr>
        <w:t xml:space="preserve"> if a common prostitute was caught soliciting, she would have to undertake a medical examination an</w:t>
      </w:r>
      <w:r w:rsidR="00424BC2" w:rsidRPr="00EF73AE">
        <w:rPr>
          <w:bCs/>
        </w:rPr>
        <w:t>d if</w:t>
      </w:r>
      <w:r w:rsidR="00C65051" w:rsidRPr="00EF73AE">
        <w:rPr>
          <w:bCs/>
        </w:rPr>
        <w:t xml:space="preserve"> found to be a carrier of a venereal disease she would then be imprisoned in a female reformatory. This</w:t>
      </w:r>
      <w:r w:rsidR="004842F1">
        <w:rPr>
          <w:bCs/>
        </w:rPr>
        <w:t>,</w:t>
      </w:r>
      <w:r w:rsidR="00C65051" w:rsidRPr="00EF73AE">
        <w:rPr>
          <w:bCs/>
        </w:rPr>
        <w:t xml:space="preserve"> however</w:t>
      </w:r>
      <w:r w:rsidR="004842F1">
        <w:rPr>
          <w:bCs/>
        </w:rPr>
        <w:t>,</w:t>
      </w:r>
      <w:r w:rsidR="00C65051" w:rsidRPr="00EF73AE">
        <w:rPr>
          <w:bCs/>
        </w:rPr>
        <w:t xml:space="preserve"> was not the case thro</w:t>
      </w:r>
      <w:r w:rsidR="004842F1">
        <w:rPr>
          <w:bCs/>
        </w:rPr>
        <w:t>ughout the whole of New Zealand,</w:t>
      </w:r>
      <w:r w:rsidR="00C65051" w:rsidRPr="00EF73AE">
        <w:rPr>
          <w:bCs/>
        </w:rPr>
        <w:t xml:space="preserve"> the Act was only </w:t>
      </w:r>
      <w:r w:rsidR="00EF73AE" w:rsidRPr="00EF73AE">
        <w:rPr>
          <w:bCs/>
        </w:rPr>
        <w:t>enforceable</w:t>
      </w:r>
      <w:r w:rsidR="00C65051" w:rsidRPr="00EF73AE">
        <w:rPr>
          <w:bCs/>
        </w:rPr>
        <w:t xml:space="preserve"> in Auckland and Canterbury</w:t>
      </w:r>
      <w:r w:rsidR="00843FD1" w:rsidRPr="00EF73AE">
        <w:rPr>
          <w:bCs/>
        </w:rPr>
        <w:t xml:space="preserve"> (Wahab and Abel, 2016).</w:t>
      </w:r>
    </w:p>
    <w:p w14:paraId="0ADD6C3A" w14:textId="77777777" w:rsidR="00841DCB" w:rsidRDefault="00841DCB" w:rsidP="00C36CF2">
      <w:pPr>
        <w:spacing w:line="480" w:lineRule="auto"/>
        <w:jc w:val="both"/>
        <w:rPr>
          <w:bCs/>
        </w:rPr>
      </w:pPr>
    </w:p>
    <w:p w14:paraId="6A9279A5" w14:textId="77777777" w:rsidR="00691735" w:rsidRDefault="00F665F0" w:rsidP="00C36CF2">
      <w:pPr>
        <w:spacing w:line="480" w:lineRule="auto"/>
        <w:jc w:val="both"/>
        <w:rPr>
          <w:bCs/>
        </w:rPr>
      </w:pPr>
      <w:r>
        <w:rPr>
          <w:bCs/>
        </w:rPr>
        <w:t>S</w:t>
      </w:r>
      <w:r w:rsidR="00B70710">
        <w:rPr>
          <w:bCs/>
        </w:rPr>
        <w:t xml:space="preserve">ex </w:t>
      </w:r>
      <w:r w:rsidR="00DD597D">
        <w:rPr>
          <w:bCs/>
        </w:rPr>
        <w:t>worker</w:t>
      </w:r>
      <w:r w:rsidR="00B70710" w:rsidRPr="00DD597D">
        <w:rPr>
          <w:bCs/>
        </w:rPr>
        <w:t xml:space="preserve"> movements began forming worldwide d</w:t>
      </w:r>
      <w:r w:rsidR="00D73175" w:rsidRPr="00DD597D">
        <w:rPr>
          <w:bCs/>
        </w:rPr>
        <w:t>uring the 1970s</w:t>
      </w:r>
      <w:r w:rsidRPr="00DD597D">
        <w:rPr>
          <w:bCs/>
        </w:rPr>
        <w:t>. These groups of ‘deviants’ as they were known</w:t>
      </w:r>
      <w:r w:rsidR="007A0A13" w:rsidRPr="00DD597D">
        <w:rPr>
          <w:bCs/>
        </w:rPr>
        <w:t>,</w:t>
      </w:r>
      <w:r w:rsidRPr="00DD597D">
        <w:rPr>
          <w:bCs/>
        </w:rPr>
        <w:t xml:space="preserve"> wanted to challenge the stereotypical view and treatment that society had on prostitution (Taylor and Adam, 1989). One such view that portrayed </w:t>
      </w:r>
      <w:r w:rsidR="007E6674" w:rsidRPr="00DD597D">
        <w:rPr>
          <w:bCs/>
        </w:rPr>
        <w:t xml:space="preserve">them </w:t>
      </w:r>
      <w:r w:rsidRPr="00DD597D">
        <w:rPr>
          <w:bCs/>
        </w:rPr>
        <w:t>was the Labelling Theory</w:t>
      </w:r>
      <w:r w:rsidR="00856842" w:rsidRPr="00DD597D">
        <w:rPr>
          <w:bCs/>
        </w:rPr>
        <w:t xml:space="preserve">, which </w:t>
      </w:r>
      <w:r w:rsidR="008F795F" w:rsidRPr="00DD597D">
        <w:rPr>
          <w:bCs/>
        </w:rPr>
        <w:t>depicted</w:t>
      </w:r>
      <w:r w:rsidRPr="00DD597D">
        <w:rPr>
          <w:bCs/>
        </w:rPr>
        <w:t xml:space="preserve"> prostitutes as being the </w:t>
      </w:r>
      <w:r w:rsidR="008F795F" w:rsidRPr="00DD597D">
        <w:rPr>
          <w:bCs/>
        </w:rPr>
        <w:t>‘underdog’</w:t>
      </w:r>
      <w:r w:rsidR="007A1FEB" w:rsidRPr="00DD597D">
        <w:rPr>
          <w:bCs/>
        </w:rPr>
        <w:t xml:space="preserve"> and</w:t>
      </w:r>
      <w:r w:rsidR="008F795F" w:rsidRPr="00DD597D">
        <w:rPr>
          <w:bCs/>
        </w:rPr>
        <w:t xml:space="preserve"> viewed them as being someone who</w:t>
      </w:r>
      <w:r w:rsidR="008F795F">
        <w:rPr>
          <w:bCs/>
        </w:rPr>
        <w:t xml:space="preserve"> would rarely fight back and </w:t>
      </w:r>
      <w:r w:rsidR="00504A73">
        <w:rPr>
          <w:bCs/>
        </w:rPr>
        <w:t>consequently, they</w:t>
      </w:r>
      <w:r w:rsidR="008F795F">
        <w:rPr>
          <w:bCs/>
        </w:rPr>
        <w:t xml:space="preserve"> passively accepted being treated in a humiliating manner </w:t>
      </w:r>
      <w:r w:rsidR="00B70710">
        <w:rPr>
          <w:bCs/>
        </w:rPr>
        <w:t xml:space="preserve"> </w:t>
      </w:r>
      <w:r w:rsidR="00856842" w:rsidRPr="00856842">
        <w:rPr>
          <w:bCs/>
        </w:rPr>
        <w:t>(</w:t>
      </w:r>
      <w:proofErr w:type="spellStart"/>
      <w:r w:rsidR="00856842" w:rsidRPr="00856842">
        <w:rPr>
          <w:bCs/>
        </w:rPr>
        <w:t>Weitzer</w:t>
      </w:r>
      <w:proofErr w:type="spellEnd"/>
      <w:r w:rsidR="00856842" w:rsidRPr="00856842">
        <w:rPr>
          <w:bCs/>
        </w:rPr>
        <w:t>, 1991)</w:t>
      </w:r>
      <w:r w:rsidR="00856842">
        <w:rPr>
          <w:bCs/>
        </w:rPr>
        <w:t>.</w:t>
      </w:r>
      <w:r w:rsidR="00D5627A">
        <w:rPr>
          <w:bCs/>
        </w:rPr>
        <w:t xml:space="preserve"> </w:t>
      </w:r>
    </w:p>
    <w:p w14:paraId="29034EBC" w14:textId="77777777" w:rsidR="00EE6A7C" w:rsidRDefault="00EE6A7C" w:rsidP="00C36CF2">
      <w:pPr>
        <w:spacing w:line="480" w:lineRule="auto"/>
        <w:jc w:val="both"/>
        <w:rPr>
          <w:bCs/>
        </w:rPr>
      </w:pPr>
    </w:p>
    <w:p w14:paraId="131E4C07" w14:textId="6516713E" w:rsidR="00DF2859" w:rsidRDefault="00D5627A" w:rsidP="00C36CF2">
      <w:pPr>
        <w:spacing w:line="480" w:lineRule="auto"/>
        <w:jc w:val="both"/>
        <w:rPr>
          <w:bCs/>
        </w:rPr>
      </w:pPr>
      <w:r>
        <w:rPr>
          <w:bCs/>
        </w:rPr>
        <w:t xml:space="preserve">Some scholars believe that </w:t>
      </w:r>
      <w:r w:rsidR="00440A93">
        <w:rPr>
          <w:bCs/>
        </w:rPr>
        <w:t xml:space="preserve">sex worker movements </w:t>
      </w:r>
      <w:r w:rsidR="007A1FEB">
        <w:rPr>
          <w:bCs/>
        </w:rPr>
        <w:t xml:space="preserve">have had to face significant barriers and as a direct consequence </w:t>
      </w:r>
      <w:r w:rsidR="00440A93">
        <w:rPr>
          <w:bCs/>
        </w:rPr>
        <w:t xml:space="preserve">this </w:t>
      </w:r>
      <w:r w:rsidR="007A1FEB">
        <w:rPr>
          <w:bCs/>
        </w:rPr>
        <w:t>has prevented them from having any significant impact on prostitution policies. Some of the common obstacl</w:t>
      </w:r>
      <w:r w:rsidR="00440A93">
        <w:rPr>
          <w:bCs/>
        </w:rPr>
        <w:t>es that they have faced include</w:t>
      </w:r>
      <w:r w:rsidR="007A1FEB">
        <w:rPr>
          <w:bCs/>
        </w:rPr>
        <w:t xml:space="preserve"> the stigmatism that ine</w:t>
      </w:r>
      <w:r w:rsidR="00440A93">
        <w:rPr>
          <w:bCs/>
        </w:rPr>
        <w:t>vitably surrounded prostitution, plus</w:t>
      </w:r>
      <w:r w:rsidR="007A1FEB">
        <w:rPr>
          <w:bCs/>
        </w:rPr>
        <w:t xml:space="preserve"> there was also a lack of resources, informal </w:t>
      </w:r>
      <w:r w:rsidR="003944C6">
        <w:rPr>
          <w:bCs/>
        </w:rPr>
        <w:t>membership,</w:t>
      </w:r>
      <w:r w:rsidR="007A1FEB">
        <w:rPr>
          <w:bCs/>
        </w:rPr>
        <w:t xml:space="preserve"> and bad management. </w:t>
      </w:r>
      <w:proofErr w:type="gramStart"/>
      <w:r w:rsidR="007A1FEB">
        <w:rPr>
          <w:bCs/>
        </w:rPr>
        <w:t>All of</w:t>
      </w:r>
      <w:proofErr w:type="gramEnd"/>
      <w:r w:rsidR="007A1FEB">
        <w:rPr>
          <w:bCs/>
        </w:rPr>
        <w:t xml:space="preserve"> these barriers combined together are reasons why organisations that campaign tirelessly for the decriminalisation of prostitution have generally not succeeded</w:t>
      </w:r>
      <w:r w:rsidR="00A343F7">
        <w:rPr>
          <w:bCs/>
        </w:rPr>
        <w:t xml:space="preserve"> </w:t>
      </w:r>
      <w:r w:rsidR="00A343F7" w:rsidRPr="00A343F7">
        <w:rPr>
          <w:bCs/>
        </w:rPr>
        <w:t>(</w:t>
      </w:r>
      <w:proofErr w:type="spellStart"/>
      <w:r w:rsidR="00A343F7" w:rsidRPr="00A343F7">
        <w:rPr>
          <w:bCs/>
        </w:rPr>
        <w:t>Radačić</w:t>
      </w:r>
      <w:proofErr w:type="spellEnd"/>
      <w:r w:rsidR="00A343F7" w:rsidRPr="00A343F7">
        <w:rPr>
          <w:bCs/>
        </w:rPr>
        <w:t>, 2017)</w:t>
      </w:r>
      <w:r w:rsidR="00A343F7">
        <w:rPr>
          <w:bCs/>
        </w:rPr>
        <w:t>.</w:t>
      </w:r>
    </w:p>
    <w:p w14:paraId="0EC8399D" w14:textId="77777777" w:rsidR="00DF2859" w:rsidRDefault="00DF2859" w:rsidP="00C36CF2">
      <w:pPr>
        <w:spacing w:line="480" w:lineRule="auto"/>
        <w:jc w:val="both"/>
        <w:rPr>
          <w:bCs/>
        </w:rPr>
      </w:pPr>
    </w:p>
    <w:p w14:paraId="5BD22240" w14:textId="77777777" w:rsidR="00BC5E06" w:rsidRDefault="00A343F7" w:rsidP="00C36CF2">
      <w:pPr>
        <w:spacing w:line="480" w:lineRule="auto"/>
        <w:jc w:val="both"/>
        <w:rPr>
          <w:bCs/>
        </w:rPr>
      </w:pPr>
      <w:r>
        <w:rPr>
          <w:bCs/>
        </w:rPr>
        <w:t xml:space="preserve">One such organisation that has </w:t>
      </w:r>
      <w:r w:rsidR="005E3A6E">
        <w:rPr>
          <w:bCs/>
        </w:rPr>
        <w:t xml:space="preserve">been a unique example of how a group of sex workers can in fact have a positive impact in the implementation of prostitution policy and legislation is the New Zealand Prostitutes Collective (NZPC). They were formed in late </w:t>
      </w:r>
      <w:r w:rsidR="005E3A6E">
        <w:rPr>
          <w:bCs/>
        </w:rPr>
        <w:lastRenderedPageBreak/>
        <w:t xml:space="preserve">1987 by a group of sex workers who found it </w:t>
      </w:r>
      <w:r w:rsidR="008E49F3">
        <w:rPr>
          <w:bCs/>
        </w:rPr>
        <w:t xml:space="preserve">extremely difficult having to live on a daily basis being harassed, being stigmatised against and generally having feelings of isolation within the realms of society </w:t>
      </w:r>
      <w:r w:rsidR="008E49F3" w:rsidRPr="008E49F3">
        <w:rPr>
          <w:bCs/>
        </w:rPr>
        <w:t>(Jordan, 2018)</w:t>
      </w:r>
      <w:r w:rsidR="008E49F3">
        <w:rPr>
          <w:bCs/>
        </w:rPr>
        <w:t>.</w:t>
      </w:r>
      <w:r w:rsidR="00D100EF">
        <w:rPr>
          <w:bCs/>
        </w:rPr>
        <w:t xml:space="preserve"> </w:t>
      </w:r>
    </w:p>
    <w:p w14:paraId="63DF9750" w14:textId="77777777" w:rsidR="00BC5E06" w:rsidRDefault="00BC5E06" w:rsidP="00C36CF2">
      <w:pPr>
        <w:spacing w:line="480" w:lineRule="auto"/>
        <w:jc w:val="both"/>
        <w:rPr>
          <w:bCs/>
        </w:rPr>
      </w:pPr>
    </w:p>
    <w:p w14:paraId="681119CF" w14:textId="2778E46B" w:rsidR="00D73175" w:rsidRDefault="00D100EF" w:rsidP="00C36CF2">
      <w:pPr>
        <w:spacing w:line="480" w:lineRule="auto"/>
        <w:jc w:val="both"/>
        <w:rPr>
          <w:bCs/>
        </w:rPr>
      </w:pPr>
      <w:r>
        <w:rPr>
          <w:bCs/>
        </w:rPr>
        <w:t>The founding member of the NZPC was Catherine Healy</w:t>
      </w:r>
      <w:r w:rsidR="00F16305">
        <w:rPr>
          <w:bCs/>
        </w:rPr>
        <w:t xml:space="preserve"> and although</w:t>
      </w:r>
      <w:r>
        <w:rPr>
          <w:bCs/>
        </w:rPr>
        <w:t xml:space="preserve"> not a prostitute herself, </w:t>
      </w:r>
      <w:r w:rsidR="00F16305">
        <w:rPr>
          <w:bCs/>
        </w:rPr>
        <w:t xml:space="preserve">Healy still felt that prostitutes were not being treated equally and therefore were being disadvantaged. Healy had concerns regarding the lack of support that prostitutes had in the form of them having nowhere to turn to in addressing any moments of crisis. There were also concerns </w:t>
      </w:r>
      <w:r w:rsidR="0026502F">
        <w:rPr>
          <w:bCs/>
        </w:rPr>
        <w:t>for</w:t>
      </w:r>
      <w:r w:rsidR="00F16305">
        <w:rPr>
          <w:bCs/>
        </w:rPr>
        <w:t xml:space="preserve"> the amount of animosity there was to sex workers, this was </w:t>
      </w:r>
      <w:r w:rsidR="008E2BEE">
        <w:rPr>
          <w:bCs/>
        </w:rPr>
        <w:t>particularly</w:t>
      </w:r>
      <w:r w:rsidR="00F16305">
        <w:rPr>
          <w:bCs/>
        </w:rPr>
        <w:t xml:space="preserve"> from the </w:t>
      </w:r>
      <w:r w:rsidR="008E2BEE">
        <w:rPr>
          <w:bCs/>
        </w:rPr>
        <w:t>p</w:t>
      </w:r>
      <w:r w:rsidR="00F16305">
        <w:rPr>
          <w:bCs/>
        </w:rPr>
        <w:t>olic</w:t>
      </w:r>
      <w:r w:rsidR="008E2BEE">
        <w:rPr>
          <w:bCs/>
        </w:rPr>
        <w:t>e as during</w:t>
      </w:r>
      <w:r w:rsidR="00F16305">
        <w:rPr>
          <w:bCs/>
        </w:rPr>
        <w:t xml:space="preserve"> this time the police held a lot of power over sex workers,</w:t>
      </w:r>
      <w:r w:rsidR="008E2BEE">
        <w:rPr>
          <w:bCs/>
        </w:rPr>
        <w:t xml:space="preserve"> they often violated their human rights by arresting them and </w:t>
      </w:r>
      <w:r w:rsidR="00504A73">
        <w:rPr>
          <w:bCs/>
        </w:rPr>
        <w:t xml:space="preserve">charging them with  ‘soliciting for the purpose of prostitution in a public place’. Such a conviction led </w:t>
      </w:r>
      <w:r w:rsidR="0069795B">
        <w:rPr>
          <w:bCs/>
        </w:rPr>
        <w:t>to a</w:t>
      </w:r>
      <w:r w:rsidR="00504A73">
        <w:rPr>
          <w:bCs/>
        </w:rPr>
        <w:t xml:space="preserve"> fine of up to $200, the police felt that this amount was insignificant as it did not act as a deterrent </w:t>
      </w:r>
      <w:r w:rsidR="00504A73" w:rsidRPr="00504A73">
        <w:rPr>
          <w:bCs/>
        </w:rPr>
        <w:t>(Abel, 2010</w:t>
      </w:r>
      <w:r w:rsidR="00504A73">
        <w:rPr>
          <w:bCs/>
        </w:rPr>
        <w:t xml:space="preserve">; </w:t>
      </w:r>
      <w:r w:rsidR="008E2BEE" w:rsidRPr="008E2BEE">
        <w:rPr>
          <w:bCs/>
        </w:rPr>
        <w:t>New Zealand Prostitutes Collective, 2017)</w:t>
      </w:r>
      <w:r w:rsidR="008E2BEE">
        <w:rPr>
          <w:bCs/>
        </w:rPr>
        <w:t>.</w:t>
      </w:r>
    </w:p>
    <w:p w14:paraId="7317FAA1" w14:textId="77777777" w:rsidR="0082725F" w:rsidRDefault="0082725F" w:rsidP="00C36CF2">
      <w:pPr>
        <w:spacing w:line="480" w:lineRule="auto"/>
        <w:jc w:val="both"/>
        <w:rPr>
          <w:bCs/>
        </w:rPr>
      </w:pPr>
    </w:p>
    <w:p w14:paraId="79F6E9EC" w14:textId="07F7E185" w:rsidR="00D90BAE" w:rsidRDefault="00D90BAE" w:rsidP="00C36CF2">
      <w:pPr>
        <w:spacing w:line="480" w:lineRule="auto"/>
        <w:jc w:val="both"/>
        <w:rPr>
          <w:bCs/>
        </w:rPr>
      </w:pPr>
      <w:r>
        <w:rPr>
          <w:bCs/>
        </w:rPr>
        <w:t xml:space="preserve">The principal aims of the NZPC was for sex workers to be able to work without the fear of facing criminalisation or being discriminated against, therefore enabling them to provide their service under improved working conditions. </w:t>
      </w:r>
      <w:proofErr w:type="gramStart"/>
      <w:r>
        <w:rPr>
          <w:bCs/>
        </w:rPr>
        <w:t>In order to</w:t>
      </w:r>
      <w:proofErr w:type="gramEnd"/>
      <w:r>
        <w:rPr>
          <w:bCs/>
        </w:rPr>
        <w:t xml:space="preserve"> make this achievable, they established an outreach service in four community bases around</w:t>
      </w:r>
      <w:r w:rsidR="00440A93">
        <w:rPr>
          <w:bCs/>
        </w:rPr>
        <w:t xml:space="preserve"> different areas of New Zealand. O</w:t>
      </w:r>
      <w:r>
        <w:rPr>
          <w:bCs/>
        </w:rPr>
        <w:t xml:space="preserve">ne such area was </w:t>
      </w:r>
      <w:proofErr w:type="spellStart"/>
      <w:r w:rsidR="00440A93">
        <w:rPr>
          <w:bCs/>
        </w:rPr>
        <w:t>Karangahape</w:t>
      </w:r>
      <w:proofErr w:type="spellEnd"/>
      <w:r w:rsidR="00440A93">
        <w:rPr>
          <w:bCs/>
        </w:rPr>
        <w:t xml:space="preserve"> Road, which</w:t>
      </w:r>
      <w:r w:rsidR="000A4F52">
        <w:rPr>
          <w:bCs/>
        </w:rPr>
        <w:t xml:space="preserve"> was viewed </w:t>
      </w:r>
      <w:r w:rsidR="00440A93">
        <w:rPr>
          <w:bCs/>
        </w:rPr>
        <w:t xml:space="preserve">as </w:t>
      </w:r>
      <w:r w:rsidR="000A4F52">
        <w:rPr>
          <w:bCs/>
        </w:rPr>
        <w:t>being the largest ‘red light’ district in New Zealand (</w:t>
      </w:r>
      <w:r w:rsidR="000A4F52" w:rsidRPr="000A4F52">
        <w:rPr>
          <w:bCs/>
        </w:rPr>
        <w:t>Else,</w:t>
      </w:r>
      <w:r w:rsidR="000A4F52">
        <w:rPr>
          <w:bCs/>
        </w:rPr>
        <w:t xml:space="preserve"> </w:t>
      </w:r>
      <w:r w:rsidR="000A4F52" w:rsidRPr="000A4F52">
        <w:rPr>
          <w:bCs/>
        </w:rPr>
        <w:t>1993).</w:t>
      </w:r>
      <w:r w:rsidR="00C55FAF">
        <w:rPr>
          <w:bCs/>
        </w:rPr>
        <w:t xml:space="preserve"> </w:t>
      </w:r>
    </w:p>
    <w:p w14:paraId="1078F142" w14:textId="77777777" w:rsidR="0069795B" w:rsidRDefault="0069795B" w:rsidP="00C36CF2">
      <w:pPr>
        <w:spacing w:line="480" w:lineRule="auto"/>
        <w:jc w:val="both"/>
        <w:rPr>
          <w:bCs/>
        </w:rPr>
      </w:pPr>
    </w:p>
    <w:p w14:paraId="261B7E9F" w14:textId="3562F605" w:rsidR="00440A93" w:rsidRDefault="007C1E59" w:rsidP="00C36CF2">
      <w:pPr>
        <w:spacing w:line="480" w:lineRule="auto"/>
        <w:jc w:val="both"/>
        <w:rPr>
          <w:bCs/>
        </w:rPr>
      </w:pPr>
      <w:r w:rsidRPr="00EF73AE">
        <w:rPr>
          <w:bCs/>
        </w:rPr>
        <w:t xml:space="preserve">New Zealand </w:t>
      </w:r>
      <w:r w:rsidR="00305D23">
        <w:rPr>
          <w:bCs/>
        </w:rPr>
        <w:t xml:space="preserve">was the first country </w:t>
      </w:r>
      <w:r w:rsidRPr="00EF73AE">
        <w:rPr>
          <w:bCs/>
        </w:rPr>
        <w:t>to decriminalise the act of sex work</w:t>
      </w:r>
      <w:r w:rsidR="00305D23">
        <w:rPr>
          <w:bCs/>
        </w:rPr>
        <w:t xml:space="preserve"> with the implementation of the</w:t>
      </w:r>
      <w:r w:rsidRPr="00EF73AE">
        <w:rPr>
          <w:bCs/>
        </w:rPr>
        <w:t xml:space="preserve"> Passage of the Prostitution Reform Act</w:t>
      </w:r>
      <w:r w:rsidR="00305D23">
        <w:rPr>
          <w:bCs/>
        </w:rPr>
        <w:t xml:space="preserve"> (2003)</w:t>
      </w:r>
      <w:r w:rsidR="003D074D">
        <w:rPr>
          <w:bCs/>
        </w:rPr>
        <w:t>. This repealed all existing legislation relating to prostitution</w:t>
      </w:r>
      <w:r w:rsidR="00440A93">
        <w:rPr>
          <w:bCs/>
        </w:rPr>
        <w:t>,</w:t>
      </w:r>
      <w:r w:rsidR="003D074D">
        <w:rPr>
          <w:bCs/>
        </w:rPr>
        <w:t xml:space="preserve"> thus creating a new legal environment for </w:t>
      </w:r>
      <w:r w:rsidR="003D074D" w:rsidRPr="00646C7E">
        <w:rPr>
          <w:bCs/>
        </w:rPr>
        <w:lastRenderedPageBreak/>
        <w:t xml:space="preserve">the sex industry (Jordan, 2003; </w:t>
      </w:r>
      <w:r w:rsidR="00305D23" w:rsidRPr="00646C7E">
        <w:rPr>
          <w:bCs/>
        </w:rPr>
        <w:t xml:space="preserve">Bellamy, 2012). </w:t>
      </w:r>
      <w:r w:rsidR="00400A59" w:rsidRPr="00646C7E">
        <w:rPr>
          <w:bCs/>
        </w:rPr>
        <w:t xml:space="preserve"> </w:t>
      </w:r>
      <w:r w:rsidR="00230CA7" w:rsidRPr="00646C7E">
        <w:rPr>
          <w:bCs/>
        </w:rPr>
        <w:t xml:space="preserve">Due to the growing amount of public interest </w:t>
      </w:r>
      <w:r w:rsidR="00443F90" w:rsidRPr="00646C7E">
        <w:rPr>
          <w:bCs/>
        </w:rPr>
        <w:t xml:space="preserve">surrounding </w:t>
      </w:r>
      <w:r w:rsidR="00230CA7" w:rsidRPr="00646C7E">
        <w:rPr>
          <w:bCs/>
        </w:rPr>
        <w:t>the sex industry, there was growing support for the need to decriminalise it.</w:t>
      </w:r>
      <w:r w:rsidR="00554BB4" w:rsidRPr="00646C7E">
        <w:rPr>
          <w:bCs/>
        </w:rPr>
        <w:t xml:space="preserve"> </w:t>
      </w:r>
      <w:r w:rsidR="00230CA7" w:rsidRPr="00646C7E">
        <w:rPr>
          <w:bCs/>
        </w:rPr>
        <w:t>H</w:t>
      </w:r>
      <w:r w:rsidR="00400A59" w:rsidRPr="00646C7E">
        <w:rPr>
          <w:bCs/>
        </w:rPr>
        <w:t>owever, it was by no means a majority vote in favour of prostitution being decriminalised</w:t>
      </w:r>
      <w:r w:rsidR="00B172BD" w:rsidRPr="00646C7E">
        <w:rPr>
          <w:bCs/>
        </w:rPr>
        <w:t>. Out of the 120 members of parliament that were eligible to vote, 60 members voted for the Bill with 59 members voting against it</w:t>
      </w:r>
      <w:r w:rsidR="00A40003" w:rsidRPr="00646C7E">
        <w:rPr>
          <w:bCs/>
        </w:rPr>
        <w:t xml:space="preserve"> (</w:t>
      </w:r>
      <w:proofErr w:type="spellStart"/>
      <w:r w:rsidR="00A40003" w:rsidRPr="00646C7E">
        <w:rPr>
          <w:bCs/>
        </w:rPr>
        <w:t>Olowu</w:t>
      </w:r>
      <w:proofErr w:type="spellEnd"/>
      <w:r w:rsidR="00A40003" w:rsidRPr="00646C7E">
        <w:rPr>
          <w:bCs/>
        </w:rPr>
        <w:t xml:space="preserve">, 2006). </w:t>
      </w:r>
      <w:r w:rsidR="00B172BD" w:rsidRPr="00646C7E">
        <w:rPr>
          <w:bCs/>
        </w:rPr>
        <w:t>This therefore was ground-breaking legislation which would address an age long history of prostitution in New Zealand</w:t>
      </w:r>
      <w:r w:rsidR="00440A93">
        <w:rPr>
          <w:bCs/>
        </w:rPr>
        <w:t>.</w:t>
      </w:r>
    </w:p>
    <w:p w14:paraId="3084E513" w14:textId="77777777" w:rsidR="00440A93" w:rsidRDefault="00440A93" w:rsidP="00C36CF2">
      <w:pPr>
        <w:spacing w:line="480" w:lineRule="auto"/>
        <w:jc w:val="both"/>
        <w:rPr>
          <w:bCs/>
        </w:rPr>
      </w:pPr>
    </w:p>
    <w:p w14:paraId="4381E18D" w14:textId="77777777" w:rsidR="00440A93" w:rsidRDefault="00440A93" w:rsidP="00C36CF2">
      <w:pPr>
        <w:spacing w:line="480" w:lineRule="auto"/>
        <w:jc w:val="both"/>
        <w:rPr>
          <w:bCs/>
        </w:rPr>
      </w:pPr>
      <w:r>
        <w:rPr>
          <w:bCs/>
        </w:rPr>
        <w:t xml:space="preserve"> The main purpose of the Bill wa</w:t>
      </w:r>
      <w:r w:rsidR="003666F0" w:rsidRPr="00646C7E">
        <w:rPr>
          <w:bCs/>
        </w:rPr>
        <w:t xml:space="preserve">s to decriminalise the act of prostitution and to provide a framework </w:t>
      </w:r>
      <w:r>
        <w:rPr>
          <w:bCs/>
        </w:rPr>
        <w:t xml:space="preserve">to be put </w:t>
      </w:r>
      <w:r w:rsidR="003666F0" w:rsidRPr="00646C7E">
        <w:rPr>
          <w:bCs/>
        </w:rPr>
        <w:t>in place to protect and safeguard the human rights of all sex workers</w:t>
      </w:r>
      <w:bookmarkStart w:id="40" w:name="_Hlk36027981"/>
      <w:r w:rsidR="00554BB4" w:rsidRPr="00646C7E">
        <w:rPr>
          <w:bCs/>
        </w:rPr>
        <w:t>.</w:t>
      </w:r>
      <w:r w:rsidR="003666F0" w:rsidRPr="00646C7E">
        <w:rPr>
          <w:bCs/>
        </w:rPr>
        <w:t xml:space="preserve"> </w:t>
      </w:r>
      <w:bookmarkEnd w:id="40"/>
      <w:r>
        <w:rPr>
          <w:bCs/>
        </w:rPr>
        <w:t>Secondly, the Act aimed</w:t>
      </w:r>
      <w:r w:rsidR="003666F0" w:rsidRPr="00646C7E">
        <w:rPr>
          <w:bCs/>
        </w:rPr>
        <w:t xml:space="preserve"> to promote the occupational health and safety and the welfare of all sex workers</w:t>
      </w:r>
      <w:r>
        <w:rPr>
          <w:bCs/>
        </w:rPr>
        <w:t>. This ensures</w:t>
      </w:r>
      <w:r w:rsidR="00FE71D8" w:rsidRPr="00646C7E">
        <w:rPr>
          <w:bCs/>
        </w:rPr>
        <w:t xml:space="preserve"> that all sex workers have the same rights as any other person in whatever job sector they may work in. It also entitles sex workers access to workplace protection and healthcare. T</w:t>
      </w:r>
      <w:r w:rsidR="003666F0" w:rsidRPr="00646C7E">
        <w:rPr>
          <w:bCs/>
        </w:rPr>
        <w:t xml:space="preserve">hirdly, to provide a conducive public health, </w:t>
      </w:r>
      <w:r w:rsidR="00554BB4" w:rsidRPr="00646C7E">
        <w:rPr>
          <w:bCs/>
        </w:rPr>
        <w:t>furthermore,</w:t>
      </w:r>
      <w:r w:rsidR="003666F0" w:rsidRPr="00646C7E">
        <w:rPr>
          <w:bCs/>
        </w:rPr>
        <w:t xml:space="preserve"> it aim</w:t>
      </w:r>
      <w:r>
        <w:rPr>
          <w:bCs/>
        </w:rPr>
        <w:t>s to ensure that prostitution for</w:t>
      </w:r>
      <w:r w:rsidR="003666F0" w:rsidRPr="00646C7E">
        <w:rPr>
          <w:bCs/>
        </w:rPr>
        <w:t xml:space="preserve"> individuals under the age of 18</w:t>
      </w:r>
      <w:r w:rsidR="007A5C73" w:rsidRPr="00646C7E">
        <w:rPr>
          <w:bCs/>
        </w:rPr>
        <w:t xml:space="preserve"> is prohibited. Finally, to implement</w:t>
      </w:r>
      <w:r w:rsidR="00554BB4" w:rsidRPr="00646C7E">
        <w:rPr>
          <w:bCs/>
        </w:rPr>
        <w:t xml:space="preserve"> any </w:t>
      </w:r>
      <w:r w:rsidR="007A5C73" w:rsidRPr="00646C7E">
        <w:rPr>
          <w:bCs/>
        </w:rPr>
        <w:t>other reforms that are conducive to prostitution</w:t>
      </w:r>
      <w:r w:rsidR="00554BB4" w:rsidRPr="00646C7E">
        <w:rPr>
          <w:bCs/>
        </w:rPr>
        <w:t xml:space="preserve"> (</w:t>
      </w:r>
      <w:proofErr w:type="spellStart"/>
      <w:r w:rsidR="00554BB4" w:rsidRPr="00646C7E">
        <w:rPr>
          <w:bCs/>
        </w:rPr>
        <w:t>Olowu</w:t>
      </w:r>
      <w:proofErr w:type="spellEnd"/>
      <w:r w:rsidR="00554BB4" w:rsidRPr="00646C7E">
        <w:rPr>
          <w:bCs/>
        </w:rPr>
        <w:t xml:space="preserve">, 2006). </w:t>
      </w:r>
    </w:p>
    <w:p w14:paraId="426FEA20" w14:textId="77777777" w:rsidR="00440A93" w:rsidRDefault="00440A93" w:rsidP="00C36CF2">
      <w:pPr>
        <w:spacing w:line="480" w:lineRule="auto"/>
        <w:jc w:val="both"/>
        <w:rPr>
          <w:bCs/>
        </w:rPr>
      </w:pPr>
    </w:p>
    <w:p w14:paraId="42924453" w14:textId="0BB0B619" w:rsidR="007C1E59" w:rsidRPr="00646C7E" w:rsidRDefault="00910944" w:rsidP="00C36CF2">
      <w:pPr>
        <w:spacing w:line="480" w:lineRule="auto"/>
        <w:jc w:val="both"/>
        <w:rPr>
          <w:bCs/>
        </w:rPr>
      </w:pPr>
      <w:r w:rsidRPr="00646C7E">
        <w:rPr>
          <w:bCs/>
        </w:rPr>
        <w:t xml:space="preserve">This Bill now ensures that it is not against the law for an individual to operate a brothel, work as a sex worker or pay someone for a sexual service (NZPC, 2020).  It is however still a criminal offence for a third party to facilitate an individual who is under the age of 18 and </w:t>
      </w:r>
      <w:r w:rsidR="00440A93">
        <w:rPr>
          <w:bCs/>
        </w:rPr>
        <w:t xml:space="preserve">it </w:t>
      </w:r>
      <w:r w:rsidRPr="00646C7E">
        <w:rPr>
          <w:bCs/>
        </w:rPr>
        <w:t xml:space="preserve">is also a criminal offence for an individual to partake in sex work if they are on a temporary visa visiting New Zealand. This puts New Zealand in the lead in putting the human rights of its sex workers at the forefront. This approach in </w:t>
      </w:r>
      <w:r w:rsidRPr="00646C7E">
        <w:rPr>
          <w:bCs/>
        </w:rPr>
        <w:lastRenderedPageBreak/>
        <w:t>decriminalising sex work in New Zealand is known as the New Zealand Model</w:t>
      </w:r>
      <w:r w:rsidR="00E25611" w:rsidRPr="00646C7E">
        <w:rPr>
          <w:bCs/>
        </w:rPr>
        <w:t xml:space="preserve"> (</w:t>
      </w:r>
      <w:r w:rsidR="00841DCB">
        <w:rPr>
          <w:bCs/>
        </w:rPr>
        <w:t>NZPC, 2020)</w:t>
      </w:r>
      <w:r w:rsidR="00E25611" w:rsidRPr="00646C7E">
        <w:rPr>
          <w:bCs/>
        </w:rPr>
        <w:t>.</w:t>
      </w:r>
    </w:p>
    <w:p w14:paraId="44C894B3" w14:textId="77777777" w:rsidR="005C54A1" w:rsidRPr="00646C7E" w:rsidRDefault="005C54A1" w:rsidP="00C36CF2">
      <w:pPr>
        <w:spacing w:line="480" w:lineRule="auto"/>
        <w:jc w:val="both"/>
        <w:rPr>
          <w:bCs/>
        </w:rPr>
      </w:pPr>
    </w:p>
    <w:p w14:paraId="184C955F" w14:textId="620B78D8" w:rsidR="00E25611" w:rsidRPr="00646C7E" w:rsidRDefault="00E25611" w:rsidP="00C36CF2">
      <w:pPr>
        <w:spacing w:line="480" w:lineRule="auto"/>
        <w:jc w:val="both"/>
        <w:rPr>
          <w:bCs/>
        </w:rPr>
      </w:pPr>
      <w:r w:rsidRPr="00646C7E">
        <w:rPr>
          <w:bCs/>
        </w:rPr>
        <w:t>After the passing of the Prostitution Reform Act</w:t>
      </w:r>
      <w:r w:rsidR="0049601E" w:rsidRPr="00646C7E">
        <w:rPr>
          <w:bCs/>
        </w:rPr>
        <w:t xml:space="preserve"> (PRA)</w:t>
      </w:r>
      <w:r w:rsidRPr="00646C7E">
        <w:rPr>
          <w:bCs/>
        </w:rPr>
        <w:t xml:space="preserve">, it was decided that it </w:t>
      </w:r>
      <w:r w:rsidR="005C54A1" w:rsidRPr="00646C7E">
        <w:rPr>
          <w:bCs/>
        </w:rPr>
        <w:t>needed</w:t>
      </w:r>
      <w:r w:rsidRPr="00646C7E">
        <w:rPr>
          <w:bCs/>
        </w:rPr>
        <w:t xml:space="preserve"> to be actively monitored, therefore a Prostitution Law Review Committee</w:t>
      </w:r>
      <w:r w:rsidR="005C54A1" w:rsidRPr="00646C7E">
        <w:rPr>
          <w:bCs/>
        </w:rPr>
        <w:t xml:space="preserve"> (PLRC)</w:t>
      </w:r>
      <w:r w:rsidRPr="00646C7E">
        <w:rPr>
          <w:bCs/>
        </w:rPr>
        <w:t xml:space="preserve"> was set up. This was a collaboration that included sex workers themselves and was chaired by a retired assistant police commissioner</w:t>
      </w:r>
      <w:r w:rsidR="0049601E" w:rsidRPr="00646C7E">
        <w:rPr>
          <w:bCs/>
        </w:rPr>
        <w:t xml:space="preserve"> (Jordan, 2018). Given the worries and concerns there were in opposing the PRA being implemented, the observations and </w:t>
      </w:r>
      <w:r w:rsidR="005C54A1" w:rsidRPr="00646C7E">
        <w:rPr>
          <w:bCs/>
        </w:rPr>
        <w:t>consultations</w:t>
      </w:r>
      <w:r w:rsidR="0049601E" w:rsidRPr="00646C7E">
        <w:rPr>
          <w:bCs/>
        </w:rPr>
        <w:t xml:space="preserve"> of the review committee were extremely important. While there were concerns from local communities that the passing of the PRA would result in a massive increase in the number of sex workers there were</w:t>
      </w:r>
      <w:r w:rsidR="005C54A1" w:rsidRPr="00646C7E">
        <w:rPr>
          <w:bCs/>
        </w:rPr>
        <w:t>, thus causing widespread corruption and immorality, the final 2008 report from the PLRC was encouraging. They confirmed that the impact of the PRA indicated that there were no such eventualities and instead conveyed that it was the opposite, the stigma and vulnerability of those involved with the sex industry had been reduced (Jordan, 2018).</w:t>
      </w:r>
    </w:p>
    <w:p w14:paraId="6D27DB8B" w14:textId="77777777" w:rsidR="00A274DE" w:rsidRPr="00646C7E" w:rsidRDefault="00A274DE" w:rsidP="00C36CF2">
      <w:pPr>
        <w:spacing w:line="480" w:lineRule="auto"/>
        <w:jc w:val="both"/>
        <w:rPr>
          <w:bCs/>
        </w:rPr>
      </w:pPr>
    </w:p>
    <w:p w14:paraId="58E45E3E" w14:textId="263B86AF" w:rsidR="005C54A1" w:rsidRDefault="005C54A1" w:rsidP="00C36CF2">
      <w:pPr>
        <w:spacing w:line="480" w:lineRule="auto"/>
        <w:jc w:val="both"/>
        <w:rPr>
          <w:bCs/>
        </w:rPr>
      </w:pPr>
      <w:r w:rsidRPr="00646C7E">
        <w:rPr>
          <w:bCs/>
        </w:rPr>
        <w:t xml:space="preserve">After </w:t>
      </w:r>
      <w:r w:rsidR="00A274DE" w:rsidRPr="00646C7E">
        <w:rPr>
          <w:bCs/>
        </w:rPr>
        <w:t xml:space="preserve">decriminalisation </w:t>
      </w:r>
      <w:r w:rsidR="00D51A57" w:rsidRPr="00646C7E">
        <w:rPr>
          <w:bCs/>
        </w:rPr>
        <w:t xml:space="preserve">of sex work </w:t>
      </w:r>
      <w:r w:rsidR="00A274DE" w:rsidRPr="00646C7E">
        <w:rPr>
          <w:bCs/>
        </w:rPr>
        <w:t>was introduced, it was decided that a further measure needed implementing</w:t>
      </w:r>
      <w:r w:rsidR="00D51A57" w:rsidRPr="00646C7E">
        <w:rPr>
          <w:bCs/>
        </w:rPr>
        <w:t>, t</w:t>
      </w:r>
      <w:r w:rsidR="00440A93">
        <w:rPr>
          <w:bCs/>
        </w:rPr>
        <w:t>his was the licensing of all b</w:t>
      </w:r>
      <w:r w:rsidR="00A274DE" w:rsidRPr="00646C7E">
        <w:rPr>
          <w:bCs/>
        </w:rPr>
        <w:t>rothels</w:t>
      </w:r>
      <w:r w:rsidR="00D51A57" w:rsidRPr="00646C7E">
        <w:rPr>
          <w:bCs/>
        </w:rPr>
        <w:t xml:space="preserve"> for the indoor sex industry. </w:t>
      </w:r>
      <w:r w:rsidR="0078620A" w:rsidRPr="00646C7E">
        <w:rPr>
          <w:bCs/>
        </w:rPr>
        <w:t>Under this law, small owner operated brothels were managed by local government, therefore it meant they had to follow certain generic laws. Firstly, this included having age limits in place,</w:t>
      </w:r>
      <w:r w:rsidR="00102CD5" w:rsidRPr="00646C7E">
        <w:rPr>
          <w:bCs/>
        </w:rPr>
        <w:t xml:space="preserve"> this ensured that</w:t>
      </w:r>
      <w:r w:rsidR="0078620A" w:rsidRPr="00646C7E">
        <w:rPr>
          <w:bCs/>
        </w:rPr>
        <w:t xml:space="preserve"> no one under the age of 18 </w:t>
      </w:r>
      <w:r w:rsidR="00102CD5" w:rsidRPr="00646C7E">
        <w:rPr>
          <w:bCs/>
        </w:rPr>
        <w:t>could</w:t>
      </w:r>
      <w:r w:rsidR="0078620A" w:rsidRPr="00646C7E">
        <w:rPr>
          <w:bCs/>
        </w:rPr>
        <w:t xml:space="preserve"> take part in any sexual service. Secondly, to ensure they took all reasonable steps in the implementation of practicing safe sex by making condoms freely accessible. Thirdly, by adhering to the Occupational Health and Safety Code which now </w:t>
      </w:r>
      <w:r w:rsidR="00102CD5" w:rsidRPr="00646C7E">
        <w:rPr>
          <w:bCs/>
        </w:rPr>
        <w:t xml:space="preserve">encompassed </w:t>
      </w:r>
      <w:r w:rsidR="0078620A" w:rsidRPr="00646C7E">
        <w:rPr>
          <w:bCs/>
        </w:rPr>
        <w:t>prostitutes, this also meant that brothel owners</w:t>
      </w:r>
      <w:r w:rsidR="00230835" w:rsidRPr="00646C7E">
        <w:rPr>
          <w:bCs/>
        </w:rPr>
        <w:t xml:space="preserve"> had to have the health inf</w:t>
      </w:r>
      <w:r w:rsidR="00F47EE9">
        <w:rPr>
          <w:bCs/>
        </w:rPr>
        <w:t xml:space="preserve">ormation of </w:t>
      </w:r>
      <w:r w:rsidR="00F47EE9">
        <w:rPr>
          <w:bCs/>
        </w:rPr>
        <w:lastRenderedPageBreak/>
        <w:t>any individual who wa</w:t>
      </w:r>
      <w:r w:rsidR="00230835" w:rsidRPr="00646C7E">
        <w:rPr>
          <w:bCs/>
        </w:rPr>
        <w:t>s selling</w:t>
      </w:r>
      <w:r w:rsidR="00F47EE9">
        <w:rPr>
          <w:bCs/>
        </w:rPr>
        <w:t xml:space="preserve"> sex to a client and ensure it wa</w:t>
      </w:r>
      <w:r w:rsidR="00230835" w:rsidRPr="00646C7E">
        <w:rPr>
          <w:bCs/>
        </w:rPr>
        <w:t>s freely available if it was asked for.</w:t>
      </w:r>
      <w:r w:rsidR="0078620A" w:rsidRPr="00646C7E">
        <w:rPr>
          <w:bCs/>
        </w:rPr>
        <w:t xml:space="preserve"> </w:t>
      </w:r>
      <w:r w:rsidR="00230835" w:rsidRPr="00646C7E">
        <w:rPr>
          <w:bCs/>
        </w:rPr>
        <w:t xml:space="preserve">Finally, </w:t>
      </w:r>
      <w:r w:rsidR="0078620A" w:rsidRPr="00646C7E">
        <w:rPr>
          <w:bCs/>
        </w:rPr>
        <w:t>to know that under the Health</w:t>
      </w:r>
      <w:r w:rsidR="00F47EE9">
        <w:rPr>
          <w:bCs/>
        </w:rPr>
        <w:t xml:space="preserve"> and Safety Act, inspectors had</w:t>
      </w:r>
      <w:r w:rsidR="0078620A" w:rsidRPr="00646C7E">
        <w:rPr>
          <w:bCs/>
        </w:rPr>
        <w:t xml:space="preserve"> the authority to enter the premises when they wish</w:t>
      </w:r>
      <w:r w:rsidR="00F47EE9">
        <w:rPr>
          <w:bCs/>
        </w:rPr>
        <w:t>ed</w:t>
      </w:r>
      <w:r w:rsidR="0078620A" w:rsidRPr="00646C7E">
        <w:rPr>
          <w:bCs/>
        </w:rPr>
        <w:t xml:space="preserve"> to</w:t>
      </w:r>
      <w:r w:rsidR="00102CD5" w:rsidRPr="00646C7E">
        <w:rPr>
          <w:bCs/>
        </w:rPr>
        <w:t xml:space="preserve"> (New Zealand Government-Department of Labour,</w:t>
      </w:r>
      <w:r w:rsidR="00F47EE9">
        <w:rPr>
          <w:bCs/>
        </w:rPr>
        <w:t xml:space="preserve"> </w:t>
      </w:r>
      <w:r w:rsidR="00102CD5" w:rsidRPr="00646C7E">
        <w:rPr>
          <w:bCs/>
        </w:rPr>
        <w:t>2004).</w:t>
      </w:r>
    </w:p>
    <w:bookmarkEnd w:id="39"/>
    <w:p w14:paraId="54AAC070" w14:textId="77777777" w:rsidR="00841DCB" w:rsidRDefault="00841DCB" w:rsidP="00400A59">
      <w:pPr>
        <w:spacing w:line="480" w:lineRule="auto"/>
        <w:jc w:val="both"/>
        <w:outlineLvl w:val="1"/>
        <w:rPr>
          <w:bCs/>
        </w:rPr>
      </w:pPr>
    </w:p>
    <w:p w14:paraId="4D6703AB" w14:textId="3BF4225C" w:rsidR="00841DCB" w:rsidRPr="009D7EFD" w:rsidRDefault="00841DCB" w:rsidP="009D7EFD">
      <w:pPr>
        <w:pStyle w:val="ListParagraph"/>
        <w:numPr>
          <w:ilvl w:val="1"/>
          <w:numId w:val="4"/>
        </w:numPr>
        <w:spacing w:line="480" w:lineRule="auto"/>
        <w:jc w:val="both"/>
        <w:outlineLvl w:val="1"/>
        <w:rPr>
          <w:b/>
        </w:rPr>
      </w:pPr>
      <w:bookmarkStart w:id="41" w:name="_Toc39939428"/>
      <w:bookmarkStart w:id="42" w:name="_Toc39941653"/>
      <w:r w:rsidRPr="009D7EFD">
        <w:rPr>
          <w:b/>
        </w:rPr>
        <w:t>Alternative Models in Approaches to Decriminalisation</w:t>
      </w:r>
      <w:bookmarkEnd w:id="41"/>
      <w:bookmarkEnd w:id="42"/>
    </w:p>
    <w:p w14:paraId="4D0A60C1" w14:textId="77777777" w:rsidR="00B87EC8" w:rsidRPr="00C70A89" w:rsidRDefault="005425B1" w:rsidP="00C36CF2">
      <w:pPr>
        <w:spacing w:line="480" w:lineRule="auto"/>
        <w:jc w:val="both"/>
        <w:rPr>
          <w:bCs/>
        </w:rPr>
      </w:pPr>
      <w:bookmarkStart w:id="43" w:name="_Hlk38221848"/>
      <w:r w:rsidRPr="00C70A89">
        <w:rPr>
          <w:bCs/>
        </w:rPr>
        <w:t>There have been various ways in which different countries have tried to tackle the ‘problem’ of prostitution.</w:t>
      </w:r>
    </w:p>
    <w:p w14:paraId="27C6569B" w14:textId="77777777" w:rsidR="00FC6F45" w:rsidRPr="00C70A89" w:rsidRDefault="00FC6F45" w:rsidP="00C36CF2">
      <w:pPr>
        <w:spacing w:line="480" w:lineRule="auto"/>
        <w:jc w:val="both"/>
        <w:rPr>
          <w:bCs/>
        </w:rPr>
      </w:pPr>
    </w:p>
    <w:p w14:paraId="59573FFA" w14:textId="3CDE36E4" w:rsidR="00B87EC8" w:rsidRPr="00C70A89" w:rsidRDefault="00B87EC8" w:rsidP="00C36CF2">
      <w:pPr>
        <w:spacing w:line="480" w:lineRule="auto"/>
        <w:jc w:val="both"/>
        <w:rPr>
          <w:bCs/>
        </w:rPr>
      </w:pPr>
      <w:r w:rsidRPr="00C70A89">
        <w:rPr>
          <w:bCs/>
        </w:rPr>
        <w:t>The alternative way in Sweden</w:t>
      </w:r>
      <w:r w:rsidR="00D630BA" w:rsidRPr="00C70A89">
        <w:rPr>
          <w:bCs/>
        </w:rPr>
        <w:t xml:space="preserve"> is</w:t>
      </w:r>
      <w:r w:rsidRPr="00C70A89">
        <w:rPr>
          <w:bCs/>
        </w:rPr>
        <w:t xml:space="preserve"> known as the Nordic Mode. The aim of it is to fully decriminalise the prostitute and instead take the alternative</w:t>
      </w:r>
      <w:r w:rsidR="00983032" w:rsidRPr="00C70A89">
        <w:rPr>
          <w:bCs/>
        </w:rPr>
        <w:t xml:space="preserve"> view</w:t>
      </w:r>
      <w:r w:rsidRPr="00C70A89">
        <w:rPr>
          <w:bCs/>
        </w:rPr>
        <w:t xml:space="preserve"> of criminalising the individual that attempts </w:t>
      </w:r>
      <w:r w:rsidR="00983032" w:rsidRPr="00C70A89">
        <w:rPr>
          <w:bCs/>
        </w:rPr>
        <w:t>to</w:t>
      </w:r>
      <w:r w:rsidRPr="00C70A89">
        <w:rPr>
          <w:bCs/>
        </w:rPr>
        <w:t xml:space="preserve"> purchase sex from any human being whether it be male or female.</w:t>
      </w:r>
      <w:r w:rsidR="009A7EDE" w:rsidRPr="00C70A89">
        <w:rPr>
          <w:bCs/>
        </w:rPr>
        <w:t xml:space="preserve"> </w:t>
      </w:r>
      <w:r w:rsidRPr="00C70A89">
        <w:rPr>
          <w:bCs/>
        </w:rPr>
        <w:t xml:space="preserve">Evidence that has been carried out suggests that the act of prostitution </w:t>
      </w:r>
      <w:r w:rsidR="00983032" w:rsidRPr="00C70A89">
        <w:rPr>
          <w:bCs/>
        </w:rPr>
        <w:t xml:space="preserve">is </w:t>
      </w:r>
      <w:r w:rsidRPr="00C70A89">
        <w:rPr>
          <w:bCs/>
        </w:rPr>
        <w:t>inherently violent and has a lasting damaging effect on those that partake in i</w:t>
      </w:r>
      <w:r w:rsidR="00C70A89" w:rsidRPr="00C70A89">
        <w:rPr>
          <w:bCs/>
        </w:rPr>
        <w:t>t (Levy and Jakobsson, 2014). W</w:t>
      </w:r>
      <w:r w:rsidRPr="00C70A89">
        <w:rPr>
          <w:bCs/>
        </w:rPr>
        <w:t xml:space="preserve">hen you add on the extra worry of potentially getting a criminal record, it further makes it more difficult for those individuals who wish to exit prostitution. Consequently, under </w:t>
      </w:r>
      <w:r w:rsidR="00983032" w:rsidRPr="00C70A89">
        <w:rPr>
          <w:bCs/>
        </w:rPr>
        <w:t xml:space="preserve">the </w:t>
      </w:r>
      <w:r w:rsidRPr="00C70A89">
        <w:rPr>
          <w:bCs/>
        </w:rPr>
        <w:t xml:space="preserve">Nordic Model, they call on the repeal of clearing all criminal records for any </w:t>
      </w:r>
      <w:r w:rsidR="00983032" w:rsidRPr="00C70A89">
        <w:rPr>
          <w:bCs/>
        </w:rPr>
        <w:t>offences</w:t>
      </w:r>
      <w:r w:rsidRPr="00C70A89">
        <w:rPr>
          <w:bCs/>
        </w:rPr>
        <w:t xml:space="preserve"> in relation to those who have been</w:t>
      </w:r>
      <w:r w:rsidR="00660052" w:rsidRPr="00C70A89">
        <w:rPr>
          <w:bCs/>
        </w:rPr>
        <w:t xml:space="preserve"> prosecuted</w:t>
      </w:r>
      <w:r w:rsidRPr="00C70A89">
        <w:rPr>
          <w:bCs/>
        </w:rPr>
        <w:t>.</w:t>
      </w:r>
    </w:p>
    <w:p w14:paraId="3F4D00A6" w14:textId="77777777" w:rsidR="00983032" w:rsidRPr="00C70A89" w:rsidRDefault="00983032" w:rsidP="00C36CF2">
      <w:pPr>
        <w:spacing w:line="480" w:lineRule="auto"/>
        <w:jc w:val="both"/>
        <w:rPr>
          <w:bCs/>
        </w:rPr>
      </w:pPr>
    </w:p>
    <w:p w14:paraId="78196BF8" w14:textId="00B73F8D" w:rsidR="00B87EC8" w:rsidRPr="00C70A89" w:rsidRDefault="00B87EC8" w:rsidP="00C36CF2">
      <w:pPr>
        <w:spacing w:line="480" w:lineRule="auto"/>
        <w:jc w:val="both"/>
        <w:rPr>
          <w:bCs/>
        </w:rPr>
      </w:pPr>
      <w:r w:rsidRPr="00C70A89">
        <w:rPr>
          <w:bCs/>
        </w:rPr>
        <w:t>In contrast, The New Zealand Model take</w:t>
      </w:r>
      <w:r w:rsidR="00983032" w:rsidRPr="00C70A89">
        <w:rPr>
          <w:bCs/>
        </w:rPr>
        <w:t>s</w:t>
      </w:r>
      <w:r w:rsidRPr="00C70A89">
        <w:rPr>
          <w:bCs/>
        </w:rPr>
        <w:t xml:space="preserve"> the view of decriminalising all aspects of prostitution</w:t>
      </w:r>
      <w:r w:rsidR="00983032" w:rsidRPr="00C70A89">
        <w:rPr>
          <w:bCs/>
        </w:rPr>
        <w:t xml:space="preserve">. Instead they put into place facilities that enables prostitutes to work legally in licenced brothels. Evidence has shown that by having prostitution legalised, sex workers feel safer, they also have the same health and safety protection as any other individual in any other job role. Consequently, the act of prostitution has been widely more accepted and whilst there were concerns that the numbers of prostitutes in New </w:t>
      </w:r>
      <w:r w:rsidR="00983032" w:rsidRPr="00C70A89">
        <w:rPr>
          <w:bCs/>
        </w:rPr>
        <w:lastRenderedPageBreak/>
        <w:t>Zealand would increase dramatically, these fears have been unsubstantiated.</w:t>
      </w:r>
      <w:r w:rsidR="001177DB" w:rsidRPr="00C70A89">
        <w:rPr>
          <w:bCs/>
        </w:rPr>
        <w:t xml:space="preserve"> With the implementation of the</w:t>
      </w:r>
      <w:r w:rsidR="003E137A" w:rsidRPr="00C70A89">
        <w:rPr>
          <w:bCs/>
        </w:rPr>
        <w:t xml:space="preserve"> </w:t>
      </w:r>
      <w:r w:rsidR="007E0C90" w:rsidRPr="00C70A89">
        <w:rPr>
          <w:bCs/>
        </w:rPr>
        <w:t>Prostitution</w:t>
      </w:r>
      <w:r w:rsidR="003E137A" w:rsidRPr="00C70A89">
        <w:rPr>
          <w:bCs/>
        </w:rPr>
        <w:t xml:space="preserve"> Reform Act (2003) it has dramatically improved the </w:t>
      </w:r>
      <w:r w:rsidR="007E0C90" w:rsidRPr="00C70A89">
        <w:rPr>
          <w:bCs/>
        </w:rPr>
        <w:t>human rights of all its sex workers</w:t>
      </w:r>
      <w:r w:rsidR="00C70A89" w:rsidRPr="00C70A89">
        <w:rPr>
          <w:bCs/>
        </w:rPr>
        <w:t xml:space="preserve"> (Healy, 2018). </w:t>
      </w:r>
    </w:p>
    <w:p w14:paraId="47B7F13A" w14:textId="77777777" w:rsidR="009A7EDE" w:rsidRPr="00C70A89" w:rsidRDefault="009A7EDE" w:rsidP="00C36CF2">
      <w:pPr>
        <w:spacing w:line="480" w:lineRule="auto"/>
        <w:jc w:val="both"/>
        <w:rPr>
          <w:bCs/>
        </w:rPr>
      </w:pPr>
    </w:p>
    <w:p w14:paraId="7423A15A" w14:textId="070A3D67" w:rsidR="00FC6F45" w:rsidRPr="00C70A89" w:rsidRDefault="009A7EDE" w:rsidP="00C36CF2">
      <w:pPr>
        <w:spacing w:line="480" w:lineRule="auto"/>
        <w:jc w:val="both"/>
        <w:rPr>
          <w:bCs/>
        </w:rPr>
      </w:pPr>
      <w:r w:rsidRPr="00C70A89">
        <w:rPr>
          <w:bCs/>
        </w:rPr>
        <w:t xml:space="preserve">A scheme tried in England concerns the </w:t>
      </w:r>
      <w:r w:rsidR="00983032" w:rsidRPr="00C70A89">
        <w:rPr>
          <w:bCs/>
        </w:rPr>
        <w:t>Holbeck area of Leeds, which is reno</w:t>
      </w:r>
      <w:r w:rsidRPr="00C70A89">
        <w:rPr>
          <w:bCs/>
        </w:rPr>
        <w:t xml:space="preserve">wned for its </w:t>
      </w:r>
      <w:r w:rsidR="00013E4D" w:rsidRPr="00C70A89">
        <w:rPr>
          <w:bCs/>
        </w:rPr>
        <w:t>red-light</w:t>
      </w:r>
      <w:r w:rsidRPr="00C70A89">
        <w:rPr>
          <w:bCs/>
        </w:rPr>
        <w:t xml:space="preserve"> district. There was</w:t>
      </w:r>
      <w:r w:rsidR="00983032" w:rsidRPr="00C70A89">
        <w:rPr>
          <w:bCs/>
        </w:rPr>
        <w:t xml:space="preserve"> put into place a </w:t>
      </w:r>
      <w:r w:rsidR="00013E4D" w:rsidRPr="00C70A89">
        <w:rPr>
          <w:bCs/>
        </w:rPr>
        <w:t>one-year</w:t>
      </w:r>
      <w:r w:rsidR="00983032" w:rsidRPr="00C70A89">
        <w:rPr>
          <w:bCs/>
        </w:rPr>
        <w:t xml:space="preserve"> trial to establish if by legalising prostitution it would make a d</w:t>
      </w:r>
      <w:r w:rsidR="008B2FC6" w:rsidRPr="00C70A89">
        <w:rPr>
          <w:bCs/>
        </w:rPr>
        <w:t>ifference</w:t>
      </w:r>
      <w:r w:rsidR="00983032" w:rsidRPr="00C70A89">
        <w:rPr>
          <w:bCs/>
        </w:rPr>
        <w:t xml:space="preserve"> to the </w:t>
      </w:r>
      <w:r w:rsidR="008B2FC6" w:rsidRPr="00C70A89">
        <w:rPr>
          <w:bCs/>
        </w:rPr>
        <w:t>individuals</w:t>
      </w:r>
      <w:r w:rsidR="00983032" w:rsidRPr="00C70A89">
        <w:rPr>
          <w:bCs/>
        </w:rPr>
        <w:t xml:space="preserve"> that participate in it</w:t>
      </w:r>
      <w:r w:rsidR="005035EC" w:rsidRPr="00C70A89">
        <w:rPr>
          <w:bCs/>
        </w:rPr>
        <w:t>.</w:t>
      </w:r>
      <w:r w:rsidR="005A3099" w:rsidRPr="00C70A89">
        <w:rPr>
          <w:bCs/>
        </w:rPr>
        <w:t xml:space="preserve"> Whilst the scheme was not without </w:t>
      </w:r>
      <w:r w:rsidR="00EF03FB" w:rsidRPr="00C70A89">
        <w:rPr>
          <w:bCs/>
        </w:rPr>
        <w:t>controversy</w:t>
      </w:r>
      <w:r w:rsidR="005A3099" w:rsidRPr="00C70A89">
        <w:rPr>
          <w:bCs/>
        </w:rPr>
        <w:t>, it was implemented</w:t>
      </w:r>
      <w:r w:rsidR="00F12A94" w:rsidRPr="00C70A89">
        <w:rPr>
          <w:bCs/>
        </w:rPr>
        <w:t xml:space="preserve"> to explore </w:t>
      </w:r>
      <w:r w:rsidRPr="00C70A89">
        <w:rPr>
          <w:bCs/>
        </w:rPr>
        <w:t>about</w:t>
      </w:r>
      <w:r w:rsidR="00F12A94" w:rsidRPr="00C70A89">
        <w:rPr>
          <w:bCs/>
        </w:rPr>
        <w:t xml:space="preserve"> having a legal</w:t>
      </w:r>
      <w:r w:rsidRPr="00C70A89">
        <w:rPr>
          <w:bCs/>
        </w:rPr>
        <w:t>ly</w:t>
      </w:r>
      <w:r w:rsidR="00F12A94" w:rsidRPr="00C70A89">
        <w:rPr>
          <w:bCs/>
        </w:rPr>
        <w:t xml:space="preserve"> controlled area where prostitutes could solicit without the fear of being criminalised</w:t>
      </w:r>
      <w:r w:rsidR="003E6A94" w:rsidRPr="00C70A89">
        <w:rPr>
          <w:bCs/>
        </w:rPr>
        <w:t xml:space="preserve">. </w:t>
      </w:r>
    </w:p>
    <w:p w14:paraId="7C88DB44" w14:textId="77777777" w:rsidR="00FC6F45" w:rsidRPr="00C70A89" w:rsidRDefault="00FC6F45" w:rsidP="00C36CF2">
      <w:pPr>
        <w:spacing w:line="480" w:lineRule="auto"/>
        <w:jc w:val="both"/>
        <w:rPr>
          <w:bCs/>
        </w:rPr>
      </w:pPr>
    </w:p>
    <w:p w14:paraId="2BB4EE9A" w14:textId="2307E061" w:rsidR="00660052" w:rsidRDefault="003E6A94" w:rsidP="00033CA5">
      <w:pPr>
        <w:spacing w:line="480" w:lineRule="auto"/>
        <w:jc w:val="both"/>
        <w:rPr>
          <w:bCs/>
        </w:rPr>
      </w:pPr>
      <w:r w:rsidRPr="00C70A89">
        <w:rPr>
          <w:bCs/>
        </w:rPr>
        <w:t>Known as ‘The Managed Approach’ it brought together</w:t>
      </w:r>
      <w:r w:rsidR="00B97E9F" w:rsidRPr="00C70A89">
        <w:rPr>
          <w:bCs/>
        </w:rPr>
        <w:t xml:space="preserve"> the local community, local businesses, the local </w:t>
      </w:r>
      <w:r w:rsidR="00013E4D" w:rsidRPr="00C70A89">
        <w:rPr>
          <w:bCs/>
        </w:rPr>
        <w:t>council,</w:t>
      </w:r>
      <w:r w:rsidR="00B97E9F" w:rsidRPr="00C70A89">
        <w:rPr>
          <w:bCs/>
        </w:rPr>
        <w:t xml:space="preserve"> and the police</w:t>
      </w:r>
      <w:r w:rsidR="00510A24" w:rsidRPr="00C70A89">
        <w:rPr>
          <w:bCs/>
        </w:rPr>
        <w:t xml:space="preserve">, who each gave their opinion on the scheme. By them all coming together and actively engaging with </w:t>
      </w:r>
      <w:r w:rsidR="00370A06" w:rsidRPr="00C70A89">
        <w:rPr>
          <w:bCs/>
        </w:rPr>
        <w:t>each other and the sex workers, it was hoped that by keeping the</w:t>
      </w:r>
      <w:r w:rsidR="0052434E" w:rsidRPr="00C70A89">
        <w:rPr>
          <w:bCs/>
        </w:rPr>
        <w:t xml:space="preserve"> prostitutes to one particular area it would firstly make it safer for the women, secondly</w:t>
      </w:r>
      <w:r w:rsidR="00815D37" w:rsidRPr="00C70A89">
        <w:rPr>
          <w:bCs/>
        </w:rPr>
        <w:t>, by improving relationships with the local community and finally to improve the relationship</w:t>
      </w:r>
      <w:r w:rsidR="00EF03FB" w:rsidRPr="00C70A89">
        <w:rPr>
          <w:bCs/>
        </w:rPr>
        <w:t xml:space="preserve"> with the police which up until then had been fraught with problems</w:t>
      </w:r>
      <w:bookmarkEnd w:id="43"/>
      <w:r w:rsidR="00C70A89" w:rsidRPr="00C70A89">
        <w:rPr>
          <w:bCs/>
        </w:rPr>
        <w:t xml:space="preserve"> (Leeds.Gov.UK, Managed Approach, 2020).</w:t>
      </w:r>
    </w:p>
    <w:p w14:paraId="4177A016" w14:textId="77777777" w:rsidR="00992719" w:rsidRPr="00C70A89" w:rsidRDefault="00992719" w:rsidP="00992719">
      <w:pPr>
        <w:spacing w:line="480" w:lineRule="auto"/>
        <w:jc w:val="both"/>
        <w:outlineLvl w:val="1"/>
        <w:rPr>
          <w:bCs/>
        </w:rPr>
      </w:pPr>
    </w:p>
    <w:p w14:paraId="3F1A0E24" w14:textId="10BA1A9F" w:rsidR="00033CA5" w:rsidRPr="00033CA5" w:rsidRDefault="005E060A" w:rsidP="009D7EFD">
      <w:pPr>
        <w:numPr>
          <w:ilvl w:val="1"/>
          <w:numId w:val="4"/>
        </w:numPr>
        <w:spacing w:line="480" w:lineRule="auto"/>
        <w:outlineLvl w:val="1"/>
        <w:rPr>
          <w:b/>
        </w:rPr>
      </w:pPr>
      <w:bookmarkStart w:id="44" w:name="_Toc39939429"/>
      <w:bookmarkStart w:id="45" w:name="_Toc39941654"/>
      <w:r w:rsidRPr="00033CA5">
        <w:rPr>
          <w:b/>
        </w:rPr>
        <w:t>Conclusion</w:t>
      </w:r>
      <w:bookmarkEnd w:id="44"/>
      <w:bookmarkEnd w:id="45"/>
    </w:p>
    <w:p w14:paraId="57AC2574" w14:textId="7344F313" w:rsidR="00A40234" w:rsidRDefault="00621F7F" w:rsidP="00C36CF2">
      <w:pPr>
        <w:spacing w:line="480" w:lineRule="auto"/>
        <w:jc w:val="both"/>
        <w:rPr>
          <w:bCs/>
        </w:rPr>
      </w:pPr>
      <w:bookmarkStart w:id="46" w:name="_Hlk38221906"/>
      <w:r w:rsidRPr="00C70A89">
        <w:rPr>
          <w:bCs/>
        </w:rPr>
        <w:t>This section has looked at three different models in decriminalising the act of prostitution</w:t>
      </w:r>
      <w:r w:rsidR="000716BE" w:rsidRPr="00C70A89">
        <w:rPr>
          <w:bCs/>
        </w:rPr>
        <w:t>. First it explored the Nordic Model in Sweden which criminalised the</w:t>
      </w:r>
      <w:r w:rsidR="00F044E6" w:rsidRPr="00C70A89">
        <w:rPr>
          <w:bCs/>
        </w:rPr>
        <w:t xml:space="preserve"> ‘punter’ who went looking for sexual gratification.</w:t>
      </w:r>
      <w:r w:rsidR="009A7EDE" w:rsidRPr="00C70A89">
        <w:rPr>
          <w:bCs/>
        </w:rPr>
        <w:t xml:space="preserve"> </w:t>
      </w:r>
      <w:r w:rsidR="00F044E6" w:rsidRPr="00C70A89">
        <w:rPr>
          <w:bCs/>
        </w:rPr>
        <w:t xml:space="preserve"> Secondly it explored the New Zealand Model which decriminalised all aspects </w:t>
      </w:r>
      <w:r w:rsidR="00BA70B6" w:rsidRPr="00C70A89">
        <w:rPr>
          <w:bCs/>
        </w:rPr>
        <w:t>of sex work and instead made it legal</w:t>
      </w:r>
      <w:r w:rsidR="004A42C6" w:rsidRPr="00C70A89">
        <w:rPr>
          <w:bCs/>
        </w:rPr>
        <w:t xml:space="preserve"> and </w:t>
      </w:r>
      <w:r w:rsidR="00C70A89" w:rsidRPr="00C70A89">
        <w:rPr>
          <w:bCs/>
        </w:rPr>
        <w:t>therefore</w:t>
      </w:r>
      <w:r w:rsidR="004A42C6" w:rsidRPr="00C70A89">
        <w:rPr>
          <w:bCs/>
        </w:rPr>
        <w:t xml:space="preserve"> made brothels a </w:t>
      </w:r>
      <w:r w:rsidR="002778EB" w:rsidRPr="00C70A89">
        <w:rPr>
          <w:bCs/>
        </w:rPr>
        <w:t>safer</w:t>
      </w:r>
      <w:r w:rsidR="004A42C6" w:rsidRPr="00C70A89">
        <w:rPr>
          <w:bCs/>
        </w:rPr>
        <w:t xml:space="preserve"> place for sex workers to work in by</w:t>
      </w:r>
      <w:r w:rsidR="002778EB" w:rsidRPr="00C70A89">
        <w:rPr>
          <w:bCs/>
        </w:rPr>
        <w:t xml:space="preserve"> regulating them</w:t>
      </w:r>
      <w:r w:rsidR="00A40234" w:rsidRPr="00C70A89">
        <w:rPr>
          <w:bCs/>
        </w:rPr>
        <w:t>.</w:t>
      </w:r>
      <w:r w:rsidR="009A7EDE" w:rsidRPr="00C70A89">
        <w:rPr>
          <w:bCs/>
        </w:rPr>
        <w:t xml:space="preserve"> </w:t>
      </w:r>
      <w:r w:rsidR="00A40234" w:rsidRPr="00C70A89">
        <w:rPr>
          <w:bCs/>
        </w:rPr>
        <w:lastRenderedPageBreak/>
        <w:t>Finally</w:t>
      </w:r>
      <w:r w:rsidR="00626CC9" w:rsidRPr="00C70A89">
        <w:rPr>
          <w:bCs/>
        </w:rPr>
        <w:t>,</w:t>
      </w:r>
      <w:r w:rsidR="00A40234" w:rsidRPr="00C70A89">
        <w:rPr>
          <w:bCs/>
        </w:rPr>
        <w:t xml:space="preserve"> it </w:t>
      </w:r>
      <w:r w:rsidR="009A7EDE" w:rsidRPr="00C70A89">
        <w:rPr>
          <w:bCs/>
        </w:rPr>
        <w:t xml:space="preserve">outlined </w:t>
      </w:r>
      <w:r w:rsidR="00A40234" w:rsidRPr="00C70A89">
        <w:rPr>
          <w:bCs/>
        </w:rPr>
        <w:t xml:space="preserve">the trial in the Holbeck are of Leeds which </w:t>
      </w:r>
      <w:r w:rsidR="00626CC9" w:rsidRPr="00C70A89">
        <w:rPr>
          <w:bCs/>
        </w:rPr>
        <w:t xml:space="preserve">implemented a ‘Managed Approach’ to explore </w:t>
      </w:r>
      <w:r w:rsidR="009A7EDE" w:rsidRPr="00C70A89">
        <w:rPr>
          <w:bCs/>
        </w:rPr>
        <w:t xml:space="preserve">the possibility of </w:t>
      </w:r>
      <w:r w:rsidR="00626CC9" w:rsidRPr="00C70A89">
        <w:rPr>
          <w:bCs/>
        </w:rPr>
        <w:t xml:space="preserve">having </w:t>
      </w:r>
      <w:r w:rsidR="009A7EDE" w:rsidRPr="00C70A89">
        <w:rPr>
          <w:bCs/>
        </w:rPr>
        <w:t xml:space="preserve">an </w:t>
      </w:r>
      <w:r w:rsidR="00626CC9" w:rsidRPr="00C70A89">
        <w:rPr>
          <w:bCs/>
        </w:rPr>
        <w:t>area where prostitutes could legally</w:t>
      </w:r>
      <w:r w:rsidR="008365FD" w:rsidRPr="00C70A89">
        <w:rPr>
          <w:bCs/>
        </w:rPr>
        <w:t xml:space="preserve"> </w:t>
      </w:r>
      <w:r w:rsidR="00A0463F" w:rsidRPr="00C70A89">
        <w:rPr>
          <w:bCs/>
        </w:rPr>
        <w:t xml:space="preserve">‘work’ without the fear of being prosecuted and ending up with a criminal record. This </w:t>
      </w:r>
      <w:r w:rsidR="008449C0" w:rsidRPr="00C70A89">
        <w:rPr>
          <w:bCs/>
        </w:rPr>
        <w:t xml:space="preserve">trial was deemed a success and was </w:t>
      </w:r>
      <w:r w:rsidR="00FC6F45" w:rsidRPr="00C70A89">
        <w:rPr>
          <w:bCs/>
        </w:rPr>
        <w:t>given the go-</w:t>
      </w:r>
      <w:r w:rsidR="008449C0" w:rsidRPr="00C70A89">
        <w:rPr>
          <w:bCs/>
        </w:rPr>
        <w:t xml:space="preserve">ahead </w:t>
      </w:r>
      <w:r w:rsidR="00FC6F45" w:rsidRPr="00C70A89">
        <w:rPr>
          <w:bCs/>
        </w:rPr>
        <w:t>to</w:t>
      </w:r>
      <w:r w:rsidR="008449C0" w:rsidRPr="00C70A89">
        <w:rPr>
          <w:bCs/>
        </w:rPr>
        <w:t xml:space="preserve"> be a permanent fixture in the area.</w:t>
      </w:r>
    </w:p>
    <w:p w14:paraId="5137DC07" w14:textId="77777777" w:rsidR="00AD31AB" w:rsidRPr="00C70A89" w:rsidRDefault="00AD31AB" w:rsidP="00C36CF2">
      <w:pPr>
        <w:spacing w:line="480" w:lineRule="auto"/>
        <w:jc w:val="both"/>
        <w:rPr>
          <w:bCs/>
        </w:rPr>
      </w:pPr>
    </w:p>
    <w:bookmarkEnd w:id="46"/>
    <w:p w14:paraId="31FC7024" w14:textId="766614FD" w:rsidR="005E060A" w:rsidRDefault="005E060A" w:rsidP="005E060A">
      <w:pPr>
        <w:spacing w:line="480" w:lineRule="auto"/>
      </w:pPr>
    </w:p>
    <w:p w14:paraId="45402FC3" w14:textId="4A751D70" w:rsidR="00251533" w:rsidRDefault="00251533" w:rsidP="005E060A">
      <w:pPr>
        <w:spacing w:line="480" w:lineRule="auto"/>
      </w:pPr>
    </w:p>
    <w:p w14:paraId="09F7241D" w14:textId="0FC4892B" w:rsidR="00251533" w:rsidRDefault="00251533" w:rsidP="005E060A">
      <w:pPr>
        <w:spacing w:line="480" w:lineRule="auto"/>
      </w:pPr>
    </w:p>
    <w:p w14:paraId="01CEDF63" w14:textId="4D15A02C" w:rsidR="00251533" w:rsidRDefault="00251533" w:rsidP="005E060A">
      <w:pPr>
        <w:spacing w:line="480" w:lineRule="auto"/>
      </w:pPr>
    </w:p>
    <w:p w14:paraId="51AE8682" w14:textId="73689E1A" w:rsidR="00251533" w:rsidRDefault="00251533" w:rsidP="005E060A">
      <w:pPr>
        <w:spacing w:line="480" w:lineRule="auto"/>
      </w:pPr>
    </w:p>
    <w:p w14:paraId="0F86383F" w14:textId="5A834153" w:rsidR="00251533" w:rsidRDefault="00251533" w:rsidP="005E060A">
      <w:pPr>
        <w:spacing w:line="480" w:lineRule="auto"/>
      </w:pPr>
    </w:p>
    <w:p w14:paraId="6B8E8C13" w14:textId="6CFF2BF0" w:rsidR="0057534E" w:rsidRDefault="0057534E" w:rsidP="005E060A">
      <w:pPr>
        <w:spacing w:line="480" w:lineRule="auto"/>
      </w:pPr>
    </w:p>
    <w:p w14:paraId="14459844" w14:textId="4CEF28C4" w:rsidR="0057534E" w:rsidRDefault="0057534E" w:rsidP="005E060A">
      <w:pPr>
        <w:spacing w:line="480" w:lineRule="auto"/>
      </w:pPr>
    </w:p>
    <w:p w14:paraId="0DFBCCA9" w14:textId="0FE720A0" w:rsidR="0057534E" w:rsidRDefault="0057534E" w:rsidP="005E060A">
      <w:pPr>
        <w:spacing w:line="480" w:lineRule="auto"/>
      </w:pPr>
    </w:p>
    <w:p w14:paraId="30DB5A91" w14:textId="6A2E283E" w:rsidR="0057534E" w:rsidRDefault="0057534E" w:rsidP="005E060A">
      <w:pPr>
        <w:spacing w:line="480" w:lineRule="auto"/>
      </w:pPr>
    </w:p>
    <w:p w14:paraId="07CABBE0" w14:textId="079642B1" w:rsidR="0057534E" w:rsidRDefault="0057534E" w:rsidP="005E060A">
      <w:pPr>
        <w:spacing w:line="480" w:lineRule="auto"/>
      </w:pPr>
    </w:p>
    <w:p w14:paraId="3EFB1378" w14:textId="3FBD5EDC" w:rsidR="0057534E" w:rsidRDefault="0057534E" w:rsidP="005E060A">
      <w:pPr>
        <w:spacing w:line="480" w:lineRule="auto"/>
      </w:pPr>
    </w:p>
    <w:p w14:paraId="5EECF104" w14:textId="0343382A" w:rsidR="007E2446" w:rsidRDefault="007E2446" w:rsidP="005E060A">
      <w:pPr>
        <w:spacing w:line="480" w:lineRule="auto"/>
      </w:pPr>
    </w:p>
    <w:p w14:paraId="44CE52B0" w14:textId="3A4702F5" w:rsidR="007E2446" w:rsidRDefault="007E2446" w:rsidP="005E060A">
      <w:pPr>
        <w:spacing w:line="480" w:lineRule="auto"/>
      </w:pPr>
    </w:p>
    <w:p w14:paraId="51493364" w14:textId="00455AA0" w:rsidR="007E2446" w:rsidRDefault="007E2446" w:rsidP="005E060A">
      <w:pPr>
        <w:spacing w:line="480" w:lineRule="auto"/>
      </w:pPr>
    </w:p>
    <w:p w14:paraId="7FB250B0" w14:textId="76CE625A" w:rsidR="007E2446" w:rsidRDefault="007E2446" w:rsidP="005E060A">
      <w:pPr>
        <w:spacing w:line="480" w:lineRule="auto"/>
      </w:pPr>
    </w:p>
    <w:p w14:paraId="66A00D01" w14:textId="251FD860" w:rsidR="007E2446" w:rsidRDefault="007E2446" w:rsidP="005E060A">
      <w:pPr>
        <w:spacing w:line="480" w:lineRule="auto"/>
      </w:pPr>
    </w:p>
    <w:p w14:paraId="51BC9BC3" w14:textId="77777777" w:rsidR="007E2446" w:rsidRDefault="007E2446" w:rsidP="005E060A">
      <w:pPr>
        <w:spacing w:line="480" w:lineRule="auto"/>
      </w:pPr>
    </w:p>
    <w:p w14:paraId="109CAB54" w14:textId="77777777" w:rsidR="0057534E" w:rsidRPr="00DE7795" w:rsidRDefault="0057534E" w:rsidP="005E060A">
      <w:pPr>
        <w:spacing w:line="480" w:lineRule="auto"/>
      </w:pPr>
    </w:p>
    <w:p w14:paraId="51A3D92A" w14:textId="6DC77A60" w:rsidR="00F6445B" w:rsidRPr="003C5547" w:rsidRDefault="00BA7FED" w:rsidP="009D7EFD">
      <w:pPr>
        <w:pStyle w:val="ListParagraph"/>
        <w:numPr>
          <w:ilvl w:val="0"/>
          <w:numId w:val="4"/>
        </w:numPr>
        <w:spacing w:line="480" w:lineRule="auto"/>
        <w:outlineLvl w:val="0"/>
        <w:rPr>
          <w:b/>
        </w:rPr>
      </w:pPr>
      <w:bookmarkStart w:id="47" w:name="_Toc39939430"/>
      <w:bookmarkStart w:id="48" w:name="_Toc39941655"/>
      <w:r w:rsidRPr="003C5547">
        <w:rPr>
          <w:b/>
        </w:rPr>
        <w:lastRenderedPageBreak/>
        <w:t xml:space="preserve">RESULTS </w:t>
      </w:r>
      <w:r w:rsidR="00B852A7" w:rsidRPr="003C5547">
        <w:rPr>
          <w:b/>
        </w:rPr>
        <w:t>AND DISCUSSION</w:t>
      </w:r>
      <w:bookmarkEnd w:id="47"/>
      <w:bookmarkEnd w:id="48"/>
      <w:r w:rsidR="00B852A7" w:rsidRPr="003C5547">
        <w:rPr>
          <w:b/>
        </w:rPr>
        <w:t xml:space="preserve"> </w:t>
      </w:r>
    </w:p>
    <w:p w14:paraId="15CF1479" w14:textId="1220D7C5" w:rsidR="00BD5554" w:rsidRPr="007B4887" w:rsidRDefault="00BD5554" w:rsidP="007B4887">
      <w:pPr>
        <w:pStyle w:val="ListParagraph"/>
        <w:numPr>
          <w:ilvl w:val="1"/>
          <w:numId w:val="5"/>
        </w:numPr>
        <w:spacing w:line="480" w:lineRule="auto"/>
        <w:outlineLvl w:val="1"/>
        <w:rPr>
          <w:b/>
        </w:rPr>
      </w:pPr>
      <w:bookmarkStart w:id="49" w:name="_Toc39939431"/>
      <w:bookmarkStart w:id="50" w:name="_Toc39941656"/>
      <w:r w:rsidRPr="007B4887">
        <w:rPr>
          <w:b/>
        </w:rPr>
        <w:t>Introduction</w:t>
      </w:r>
      <w:bookmarkEnd w:id="49"/>
      <w:bookmarkEnd w:id="50"/>
    </w:p>
    <w:p w14:paraId="013CCA86" w14:textId="4CBC76BA" w:rsidR="00C70A89" w:rsidRDefault="00C70A89" w:rsidP="00C36CF2">
      <w:pPr>
        <w:spacing w:line="480" w:lineRule="auto"/>
        <w:jc w:val="both"/>
        <w:rPr>
          <w:bCs/>
        </w:rPr>
      </w:pPr>
      <w:r w:rsidRPr="00C70A89">
        <w:rPr>
          <w:bCs/>
        </w:rPr>
        <w:t>This section will explore if the UK can learn anything from the</w:t>
      </w:r>
      <w:r w:rsidR="00621982">
        <w:rPr>
          <w:bCs/>
        </w:rPr>
        <w:t xml:space="preserve"> two previous models in the countries of Sweden and New Zealand</w:t>
      </w:r>
      <w:r w:rsidRPr="00C70A89">
        <w:rPr>
          <w:bCs/>
        </w:rPr>
        <w:t xml:space="preserve">. In trying to do this a Managed Approach was launched in the Holbeck area of Leeds for a period of one year, with a view of making the act of prostitution </w:t>
      </w:r>
      <w:r w:rsidR="00621982">
        <w:rPr>
          <w:bCs/>
        </w:rPr>
        <w:t>legal. It will look at the reasons why this trial was needed and the evidence in favour of decriminalising prostitution.</w:t>
      </w:r>
    </w:p>
    <w:p w14:paraId="4451353B" w14:textId="77777777" w:rsidR="00BD5554" w:rsidRPr="00DE7795" w:rsidRDefault="00BD5554" w:rsidP="00BD5554">
      <w:pPr>
        <w:spacing w:line="480" w:lineRule="auto"/>
      </w:pPr>
    </w:p>
    <w:p w14:paraId="7A73F903" w14:textId="5F6974CB" w:rsidR="002E4D40" w:rsidRDefault="007E03A3" w:rsidP="007B4887">
      <w:pPr>
        <w:numPr>
          <w:ilvl w:val="1"/>
          <w:numId w:val="5"/>
        </w:numPr>
        <w:spacing w:line="480" w:lineRule="auto"/>
        <w:outlineLvl w:val="1"/>
        <w:rPr>
          <w:b/>
        </w:rPr>
      </w:pPr>
      <w:bookmarkStart w:id="51" w:name="_Toc39939432"/>
      <w:bookmarkStart w:id="52" w:name="_Toc39941657"/>
      <w:r>
        <w:rPr>
          <w:b/>
        </w:rPr>
        <w:t>Legalising Prostitution in the UK</w:t>
      </w:r>
      <w:r w:rsidR="003F2DEC">
        <w:rPr>
          <w:b/>
        </w:rPr>
        <w:t>:</w:t>
      </w:r>
      <w:r w:rsidR="008F1346">
        <w:rPr>
          <w:b/>
        </w:rPr>
        <w:t xml:space="preserve"> A Managed Approach in Holbeck Leeds</w:t>
      </w:r>
      <w:bookmarkEnd w:id="51"/>
      <w:bookmarkEnd w:id="52"/>
    </w:p>
    <w:p w14:paraId="599EB9B9" w14:textId="77777777" w:rsidR="00012B88" w:rsidRDefault="00012B88" w:rsidP="00012B88">
      <w:pPr>
        <w:spacing w:line="480" w:lineRule="auto"/>
        <w:jc w:val="both"/>
        <w:rPr>
          <w:bCs/>
        </w:rPr>
      </w:pPr>
      <w:bookmarkStart w:id="53" w:name="_Hlk37837289"/>
      <w:bookmarkStart w:id="54" w:name="_Hlk38221945"/>
      <w:r>
        <w:rPr>
          <w:bCs/>
        </w:rPr>
        <w:t xml:space="preserve">Using the New Zealand Prostitution Reform Act as discussed previously, the question will now be asked if England and Wales can learn from this and explore whether prostitution warrants being decriminalised. A question that has long been debated is whether the physical, psychological, and social harms that are inevitably involved with prostitution can in fact be controlled or decreased with the implementation of decriminalising it </w:t>
      </w:r>
      <w:r w:rsidRPr="00702341">
        <w:rPr>
          <w:bCs/>
        </w:rPr>
        <w:t>(Farley, 2004)</w:t>
      </w:r>
      <w:r>
        <w:rPr>
          <w:bCs/>
        </w:rPr>
        <w:t>.</w:t>
      </w:r>
    </w:p>
    <w:bookmarkEnd w:id="53"/>
    <w:p w14:paraId="3947CDBE" w14:textId="77777777" w:rsidR="00012B88" w:rsidRPr="00C36CF2" w:rsidRDefault="00012B88" w:rsidP="00012B88">
      <w:pPr>
        <w:spacing w:line="480" w:lineRule="auto"/>
        <w:jc w:val="both"/>
        <w:rPr>
          <w:bCs/>
        </w:rPr>
      </w:pPr>
    </w:p>
    <w:p w14:paraId="12ACBC35" w14:textId="77777777" w:rsidR="00012B88" w:rsidRPr="00C36CF2" w:rsidRDefault="00012B88" w:rsidP="00012B88">
      <w:pPr>
        <w:spacing w:line="480" w:lineRule="auto"/>
        <w:jc w:val="both"/>
        <w:rPr>
          <w:bCs/>
        </w:rPr>
      </w:pPr>
      <w:r w:rsidRPr="00C36CF2">
        <w:rPr>
          <w:bCs/>
        </w:rPr>
        <w:t xml:space="preserve">October 2014 saw the first pilot scheme into the UK’s first legal red-light district where women could legally solicit to sell sex and men legally able to buy sex between the hours of 8pm to 6am, without the fear of being arrested </w:t>
      </w:r>
      <w:bookmarkStart w:id="55" w:name="_Hlk37775938"/>
      <w:r w:rsidRPr="00C36CF2">
        <w:rPr>
          <w:bCs/>
        </w:rPr>
        <w:t>(Nordic Model Now, 2019).</w:t>
      </w:r>
      <w:bookmarkEnd w:id="55"/>
    </w:p>
    <w:p w14:paraId="07BCE9FD" w14:textId="77777777" w:rsidR="00012B88" w:rsidRPr="00C36CF2" w:rsidRDefault="00012B88" w:rsidP="00012B88">
      <w:pPr>
        <w:spacing w:line="480" w:lineRule="auto"/>
        <w:jc w:val="both"/>
        <w:rPr>
          <w:bCs/>
        </w:rPr>
      </w:pPr>
      <w:r w:rsidRPr="00C36CF2">
        <w:rPr>
          <w:bCs/>
        </w:rPr>
        <w:t xml:space="preserve">It was granted to the Leeds Strategic Prostitution Working Group (LSPWG) and covered the Holbeck area of Leeds which was notorious for the prostitution that takes place. Although the scheme was controversial, it was formed due to the concerns regarding the vulnerability and safety of the street sex workers that had occupied the </w:t>
      </w:r>
      <w:r w:rsidRPr="00C36CF2">
        <w:rPr>
          <w:bCs/>
        </w:rPr>
        <w:lastRenderedPageBreak/>
        <w:t xml:space="preserve">area for over a decade. This is what led to the introduction of what would be called ‘The Managed Approach’ </w:t>
      </w:r>
      <w:bookmarkStart w:id="56" w:name="_Hlk39227453"/>
      <w:r w:rsidRPr="00C36CF2">
        <w:rPr>
          <w:bCs/>
        </w:rPr>
        <w:t>(Leeds.Gov.UK, Managed Approach, 2020).</w:t>
      </w:r>
      <w:bookmarkEnd w:id="56"/>
    </w:p>
    <w:p w14:paraId="7569533E" w14:textId="77777777" w:rsidR="00012B88" w:rsidRPr="00C36CF2" w:rsidRDefault="00012B88" w:rsidP="00012B88">
      <w:pPr>
        <w:spacing w:line="480" w:lineRule="auto"/>
        <w:jc w:val="both"/>
        <w:rPr>
          <w:bCs/>
        </w:rPr>
      </w:pPr>
    </w:p>
    <w:p w14:paraId="64AB6489" w14:textId="77777777" w:rsidR="00012B88" w:rsidRPr="00C36CF2" w:rsidRDefault="00012B88" w:rsidP="00012B88">
      <w:pPr>
        <w:spacing w:line="480" w:lineRule="auto"/>
        <w:jc w:val="both"/>
        <w:rPr>
          <w:bCs/>
        </w:rPr>
      </w:pPr>
      <w:r w:rsidRPr="00C36CF2">
        <w:rPr>
          <w:bCs/>
        </w:rPr>
        <w:t xml:space="preserve">The main aims of the Managed Approach (MA) were to provide a sustainable solution in addressing the concerns raised by residents, the </w:t>
      </w:r>
      <w:proofErr w:type="gramStart"/>
      <w:r w:rsidRPr="00C36CF2">
        <w:rPr>
          <w:bCs/>
        </w:rPr>
        <w:t>general public</w:t>
      </w:r>
      <w:proofErr w:type="gramEnd"/>
      <w:r w:rsidRPr="00C36CF2">
        <w:rPr>
          <w:bCs/>
        </w:rPr>
        <w:t xml:space="preserve"> and local businesses. To find a way in making this achievable the MA put several strategies in place. Firstly, they would try and address any issues that had been conveyed by </w:t>
      </w:r>
      <w:proofErr w:type="gramStart"/>
      <w:r w:rsidRPr="00C36CF2">
        <w:rPr>
          <w:bCs/>
        </w:rPr>
        <w:t>local residents</w:t>
      </w:r>
      <w:proofErr w:type="gramEnd"/>
      <w:r w:rsidRPr="00C36CF2">
        <w:rPr>
          <w:bCs/>
        </w:rPr>
        <w:t xml:space="preserve"> and businesses that had been caused as a direct result of the on-street sex workers. They would do this by liaising with them more and if problems arose, to try and find solutions to these issues. Secondly, they would engage more with the street sex workers; this was with the view of improving their health and safety and if they wished to exit prostitution being there to provide any assistance that may be required. Finally, they aimed to reduce the prevalence of street sex working </w:t>
      </w:r>
      <w:bookmarkStart w:id="57" w:name="_Hlk37768943"/>
      <w:r w:rsidRPr="00C36CF2">
        <w:rPr>
          <w:bCs/>
        </w:rPr>
        <w:t>(Leeds.Gov.UK, Managed Approach, 2020).</w:t>
      </w:r>
      <w:bookmarkEnd w:id="57"/>
    </w:p>
    <w:p w14:paraId="1E3CD515" w14:textId="5F7D0B5F" w:rsidR="00012B88" w:rsidRDefault="00012B88" w:rsidP="00012B88">
      <w:pPr>
        <w:spacing w:line="480" w:lineRule="auto"/>
        <w:jc w:val="both"/>
        <w:rPr>
          <w:bCs/>
        </w:rPr>
      </w:pPr>
      <w:r w:rsidRPr="00C36CF2">
        <w:rPr>
          <w:bCs/>
        </w:rPr>
        <w:t>By putting all these measures in place, it allowed partner agencies to be able to work and actively engage together in supporting sex workers and thus building up their trust which consequently could lead to reducing the risk that they are inevitably exposed to.</w:t>
      </w:r>
    </w:p>
    <w:p w14:paraId="5B2A1E6A" w14:textId="77777777" w:rsidR="00072FBE" w:rsidRPr="00C36CF2" w:rsidRDefault="00072FBE" w:rsidP="00012B88">
      <w:pPr>
        <w:spacing w:line="480" w:lineRule="auto"/>
        <w:jc w:val="both"/>
        <w:rPr>
          <w:bCs/>
        </w:rPr>
      </w:pPr>
    </w:p>
    <w:p w14:paraId="1EC73D07" w14:textId="34D52096" w:rsidR="00012B88" w:rsidRDefault="00012B88" w:rsidP="00012B88">
      <w:pPr>
        <w:spacing w:line="480" w:lineRule="auto"/>
        <w:jc w:val="both"/>
        <w:rPr>
          <w:bCs/>
        </w:rPr>
      </w:pPr>
      <w:r w:rsidRPr="00C36CF2">
        <w:rPr>
          <w:bCs/>
        </w:rPr>
        <w:t xml:space="preserve">Prior to the MA, there were a range of different enforcement activities that were tried and tested, but alas had failed. These included targeting the kerb crawlers by introducing ‘acceptable behaviour </w:t>
      </w:r>
      <w:proofErr w:type="gramStart"/>
      <w:r w:rsidRPr="00C36CF2">
        <w:rPr>
          <w:bCs/>
        </w:rPr>
        <w:t>contracts’</w:t>
      </w:r>
      <w:proofErr w:type="gramEnd"/>
      <w:r w:rsidRPr="00C36CF2">
        <w:rPr>
          <w:bCs/>
        </w:rPr>
        <w:t xml:space="preserve">. Secondly, they tried revoking the kerb crawler’s driving licence; thirdly by naming and shaming the kerb crawler in the media; and finally, by implementing Anti-Social Behaviour Orders (ASBO). Like many other arrangements that have been tried, these approaches failed to address the complex factors that surrounded entry into sex work. It also failed in the safeguarding for the women involved as well as having very little impact in addressing the adverse impact </w:t>
      </w:r>
      <w:r w:rsidRPr="00C36CF2">
        <w:rPr>
          <w:bCs/>
        </w:rPr>
        <w:lastRenderedPageBreak/>
        <w:t>that was being experienced by the wider community (Leeds.Gov.UK, Managed Approach, 2020).</w:t>
      </w:r>
    </w:p>
    <w:p w14:paraId="6F4FECC3" w14:textId="77777777" w:rsidR="00ED45EC" w:rsidRPr="00C36CF2" w:rsidRDefault="00ED45EC" w:rsidP="00012B88">
      <w:pPr>
        <w:spacing w:line="480" w:lineRule="auto"/>
        <w:jc w:val="both"/>
        <w:rPr>
          <w:bCs/>
        </w:rPr>
      </w:pPr>
    </w:p>
    <w:p w14:paraId="00ADEAE9" w14:textId="62E2FC7F" w:rsidR="00012B88" w:rsidRPr="00C36CF2" w:rsidRDefault="00012B88" w:rsidP="00012B88">
      <w:pPr>
        <w:spacing w:line="480" w:lineRule="auto"/>
        <w:jc w:val="both"/>
        <w:rPr>
          <w:bCs/>
        </w:rPr>
      </w:pPr>
      <w:r w:rsidRPr="00C36CF2">
        <w:rPr>
          <w:bCs/>
        </w:rPr>
        <w:t xml:space="preserve">An independent evaluation was undertaken by Dr </w:t>
      </w:r>
      <w:proofErr w:type="spellStart"/>
      <w:r w:rsidRPr="00C36CF2">
        <w:rPr>
          <w:bCs/>
        </w:rPr>
        <w:t>Teela</w:t>
      </w:r>
      <w:proofErr w:type="spellEnd"/>
      <w:r w:rsidRPr="00C36CF2">
        <w:rPr>
          <w:bCs/>
        </w:rPr>
        <w:t xml:space="preserve"> Sanders</w:t>
      </w:r>
      <w:r w:rsidR="00B477B3">
        <w:rPr>
          <w:bCs/>
        </w:rPr>
        <w:t xml:space="preserve"> (2015)</w:t>
      </w:r>
      <w:r w:rsidRPr="00C36CF2">
        <w:rPr>
          <w:bCs/>
        </w:rPr>
        <w:t xml:space="preserve"> from Leeds University to explore if the new MA was working</w:t>
      </w:r>
      <w:r w:rsidR="00CB23BE">
        <w:rPr>
          <w:bCs/>
        </w:rPr>
        <w:t>. S</w:t>
      </w:r>
      <w:r w:rsidRPr="00C36CF2">
        <w:rPr>
          <w:bCs/>
        </w:rPr>
        <w:t xml:space="preserve">ome of the positive key findings of </w:t>
      </w:r>
      <w:r w:rsidR="000056D1">
        <w:rPr>
          <w:bCs/>
        </w:rPr>
        <w:t>she reported included that</w:t>
      </w:r>
      <w:r w:rsidRPr="00C36CF2">
        <w:rPr>
          <w:bCs/>
        </w:rPr>
        <w:t xml:space="preserve"> the relationship between the police and the sex workers had dramatically improved. Now the focus was more on the welfare and protection of the sex workers and less attention on the adversarial </w:t>
      </w:r>
      <w:r w:rsidR="00BD3A01" w:rsidRPr="00C36CF2">
        <w:rPr>
          <w:bCs/>
        </w:rPr>
        <w:t>relationship. There</w:t>
      </w:r>
      <w:r w:rsidRPr="00C36CF2">
        <w:rPr>
          <w:bCs/>
        </w:rPr>
        <w:t xml:space="preserve"> was also an increase in the number of crimes that were being reported.</w:t>
      </w:r>
      <w:r w:rsidR="00BD3A01">
        <w:rPr>
          <w:bCs/>
        </w:rPr>
        <w:t xml:space="preserve"> </w:t>
      </w:r>
      <w:r w:rsidRPr="00C36CF2">
        <w:rPr>
          <w:bCs/>
        </w:rPr>
        <w:t>As a result of more crimes being reported, this led to more arrests and prosecutions of individuals who had committed a serious offence against a sex worker.</w:t>
      </w:r>
      <w:r w:rsidR="00BD3A01">
        <w:rPr>
          <w:bCs/>
        </w:rPr>
        <w:t xml:space="preserve"> </w:t>
      </w:r>
      <w:r w:rsidRPr="00C36CF2">
        <w:rPr>
          <w:bCs/>
        </w:rPr>
        <w:t>It was found that sex workers were more likely to report any issues concerning any safeguarding issues they had to the police.</w:t>
      </w:r>
      <w:r w:rsidR="004F3415">
        <w:rPr>
          <w:bCs/>
        </w:rPr>
        <w:t xml:space="preserve"> </w:t>
      </w:r>
      <w:r w:rsidRPr="00C36CF2">
        <w:rPr>
          <w:bCs/>
        </w:rPr>
        <w:t>There was also an increase in sex workers reporting to third sector outreach services, thus leading to them having better social and healthcare interventions.</w:t>
      </w:r>
    </w:p>
    <w:p w14:paraId="2B199EA0" w14:textId="77777777" w:rsidR="00012B88" w:rsidRPr="00C36CF2" w:rsidRDefault="00012B88" w:rsidP="00012B88">
      <w:pPr>
        <w:spacing w:line="480" w:lineRule="auto"/>
        <w:jc w:val="both"/>
        <w:rPr>
          <w:bCs/>
        </w:rPr>
      </w:pPr>
      <w:r w:rsidRPr="00C36CF2">
        <w:rPr>
          <w:bCs/>
        </w:rPr>
        <w:t>West Yorkshire Human Trafficking Unit reported better coercion in engaging with migrant sex workers.</w:t>
      </w:r>
    </w:p>
    <w:p w14:paraId="10E71986" w14:textId="49A6288B" w:rsidR="00012B88" w:rsidRDefault="00012B88" w:rsidP="00012B88">
      <w:pPr>
        <w:spacing w:line="480" w:lineRule="auto"/>
        <w:jc w:val="both"/>
        <w:rPr>
          <w:bCs/>
        </w:rPr>
      </w:pPr>
      <w:r w:rsidRPr="00C36CF2">
        <w:rPr>
          <w:bCs/>
        </w:rPr>
        <w:t xml:space="preserve">Finally, it was reported that there was a significant reduction in the complaints about sex workers from within the local community (Sanders and </w:t>
      </w:r>
      <w:proofErr w:type="spellStart"/>
      <w:r w:rsidRPr="00C36CF2">
        <w:rPr>
          <w:bCs/>
        </w:rPr>
        <w:t>Sehmbi</w:t>
      </w:r>
      <w:proofErr w:type="spellEnd"/>
      <w:r w:rsidRPr="00C36CF2">
        <w:rPr>
          <w:bCs/>
        </w:rPr>
        <w:t>, 2015).</w:t>
      </w:r>
    </w:p>
    <w:p w14:paraId="066E445A" w14:textId="77777777" w:rsidR="00F0225C" w:rsidRPr="00C36CF2" w:rsidRDefault="00F0225C" w:rsidP="00012B88">
      <w:pPr>
        <w:spacing w:line="480" w:lineRule="auto"/>
        <w:jc w:val="both"/>
        <w:rPr>
          <w:bCs/>
        </w:rPr>
      </w:pPr>
    </w:p>
    <w:p w14:paraId="0CCAEDE8" w14:textId="77777777" w:rsidR="00012B88" w:rsidRPr="00C36CF2" w:rsidRDefault="00012B88" w:rsidP="00012B88">
      <w:pPr>
        <w:spacing w:line="480" w:lineRule="auto"/>
        <w:jc w:val="both"/>
        <w:rPr>
          <w:bCs/>
        </w:rPr>
      </w:pPr>
      <w:r w:rsidRPr="00C36CF2">
        <w:rPr>
          <w:bCs/>
        </w:rPr>
        <w:t xml:space="preserve">Despite being labelled a success by those that regulated the scheme, the future of the scheme was thrown into disarray, with the murder of a 21-year-old Polish woman that took place just three weeks before the MA was to be made permanent </w:t>
      </w:r>
      <w:bookmarkStart w:id="58" w:name="_Hlk37777001"/>
      <w:r w:rsidRPr="00C36CF2">
        <w:rPr>
          <w:bCs/>
        </w:rPr>
        <w:t xml:space="preserve">(Birmingham and Solihull Women’s Aid, no date). Despite this, an evaluation of the ‘Managed Approach’ carried out by Professor Sanders who called the scheme ‘brave and </w:t>
      </w:r>
      <w:r w:rsidRPr="00C36CF2">
        <w:rPr>
          <w:bCs/>
        </w:rPr>
        <w:lastRenderedPageBreak/>
        <w:t>innovative’, the MA would continue indefinitely (School of Sociology and Social Policy News, 2016).</w:t>
      </w:r>
    </w:p>
    <w:p w14:paraId="60158C4C" w14:textId="77777777" w:rsidR="00012B88" w:rsidRPr="00C36CF2" w:rsidRDefault="00012B88" w:rsidP="00012B88">
      <w:pPr>
        <w:spacing w:line="480" w:lineRule="auto"/>
        <w:jc w:val="both"/>
        <w:rPr>
          <w:bCs/>
        </w:rPr>
      </w:pPr>
    </w:p>
    <w:bookmarkEnd w:id="58"/>
    <w:p w14:paraId="35B42BD8" w14:textId="77777777" w:rsidR="00012B88" w:rsidRPr="00C36CF2" w:rsidRDefault="00012B88" w:rsidP="00012B88">
      <w:pPr>
        <w:spacing w:line="480" w:lineRule="auto"/>
        <w:jc w:val="both"/>
        <w:rPr>
          <w:bCs/>
        </w:rPr>
      </w:pPr>
      <w:r w:rsidRPr="00C36CF2">
        <w:rPr>
          <w:bCs/>
        </w:rPr>
        <w:t xml:space="preserve">During the trial period, data was collected by Safer Leeds over the three-month period of May, </w:t>
      </w:r>
      <w:proofErr w:type="gramStart"/>
      <w:r w:rsidRPr="00C36CF2">
        <w:rPr>
          <w:bCs/>
        </w:rPr>
        <w:t>June</w:t>
      </w:r>
      <w:proofErr w:type="gramEnd"/>
      <w:r w:rsidRPr="00C36CF2">
        <w:rPr>
          <w:bCs/>
        </w:rPr>
        <w:t xml:space="preserve"> and July. It was found that prostituted women had endured 30 warnings, 10 cautions and one ASBO, furthermore, there was 23 punters arrested for non-compliance of the rules. In asking the question of how many pimps were found to be prosecuted, the answer was zero (Nordic Model Now, 2019; Leeds.Gov.UK, Managed Approach, 2020).</w:t>
      </w:r>
    </w:p>
    <w:p w14:paraId="5C02D2BC" w14:textId="77777777" w:rsidR="00012B88" w:rsidRPr="00C36CF2" w:rsidRDefault="00012B88" w:rsidP="00012B88">
      <w:pPr>
        <w:spacing w:line="480" w:lineRule="auto"/>
        <w:jc w:val="both"/>
        <w:rPr>
          <w:bCs/>
        </w:rPr>
      </w:pPr>
    </w:p>
    <w:p w14:paraId="735B6B42" w14:textId="4BB06D38" w:rsidR="00012B88" w:rsidRDefault="00012B88" w:rsidP="00012B88">
      <w:pPr>
        <w:spacing w:line="480" w:lineRule="auto"/>
        <w:jc w:val="both"/>
        <w:rPr>
          <w:bCs/>
        </w:rPr>
      </w:pPr>
      <w:r w:rsidRPr="00C36CF2">
        <w:rPr>
          <w:bCs/>
        </w:rPr>
        <w:t xml:space="preserve">Whilst the MA, may sound like an ideal solution on paper, it asks the question should the state have any intervention in two individuals that want to have consensual sex? Or is it consensual?  Are these women just under the control of pimps and therefore have no other option? The question remains </w:t>
      </w:r>
      <w:proofErr w:type="gramStart"/>
      <w:r w:rsidRPr="00C36CF2">
        <w:rPr>
          <w:bCs/>
        </w:rPr>
        <w:t>whether or not</w:t>
      </w:r>
      <w:proofErr w:type="gramEnd"/>
      <w:r w:rsidRPr="00C36CF2">
        <w:rPr>
          <w:bCs/>
        </w:rPr>
        <w:t xml:space="preserve"> sex is considered to be consensual if the exchange of money has taken place, or is this in fact exploitation? And whilst the MA aims to decriminalise the sex worker involved, is it </w:t>
      </w:r>
      <w:proofErr w:type="gramStart"/>
      <w:r w:rsidRPr="00C36CF2">
        <w:rPr>
          <w:bCs/>
        </w:rPr>
        <w:t>actually the</w:t>
      </w:r>
      <w:proofErr w:type="gramEnd"/>
      <w:r w:rsidRPr="00C36CF2">
        <w:rPr>
          <w:bCs/>
        </w:rPr>
        <w:t xml:space="preserve"> pimp that is the one that is decriminalised? And yet, the underlying premise is that women’s bodies are grounds for male enjoyment is upheld (Birmingham and Solihull Women’s Aid, no date).</w:t>
      </w:r>
      <w:bookmarkEnd w:id="54"/>
    </w:p>
    <w:p w14:paraId="4A5ACDF7" w14:textId="189C67A8" w:rsidR="007E2446" w:rsidRDefault="007E2446" w:rsidP="00012B88">
      <w:pPr>
        <w:spacing w:line="480" w:lineRule="auto"/>
        <w:jc w:val="both"/>
        <w:rPr>
          <w:bCs/>
        </w:rPr>
      </w:pPr>
    </w:p>
    <w:p w14:paraId="4341533A" w14:textId="3C229E94" w:rsidR="007E2446" w:rsidRDefault="007E2446" w:rsidP="00012B88">
      <w:pPr>
        <w:spacing w:line="480" w:lineRule="auto"/>
        <w:jc w:val="both"/>
        <w:rPr>
          <w:bCs/>
        </w:rPr>
      </w:pPr>
    </w:p>
    <w:p w14:paraId="172A6AAF" w14:textId="514B8A06" w:rsidR="007E2446" w:rsidRDefault="007E2446" w:rsidP="00012B88">
      <w:pPr>
        <w:spacing w:line="480" w:lineRule="auto"/>
        <w:jc w:val="both"/>
        <w:rPr>
          <w:bCs/>
        </w:rPr>
      </w:pPr>
    </w:p>
    <w:p w14:paraId="59FAE8D6" w14:textId="77777777" w:rsidR="007E2446" w:rsidRDefault="007E2446" w:rsidP="00012B88">
      <w:pPr>
        <w:spacing w:line="480" w:lineRule="auto"/>
        <w:jc w:val="both"/>
        <w:rPr>
          <w:bCs/>
        </w:rPr>
      </w:pPr>
    </w:p>
    <w:p w14:paraId="6BB280A9" w14:textId="77777777" w:rsidR="00012B88" w:rsidRDefault="00012B88" w:rsidP="00012B88">
      <w:pPr>
        <w:spacing w:line="480" w:lineRule="auto"/>
        <w:ind w:left="720"/>
        <w:outlineLvl w:val="1"/>
        <w:rPr>
          <w:b/>
        </w:rPr>
      </w:pPr>
    </w:p>
    <w:p w14:paraId="4AE28E64" w14:textId="24F6F648" w:rsidR="0046739C" w:rsidRDefault="0046739C" w:rsidP="007B4887">
      <w:pPr>
        <w:numPr>
          <w:ilvl w:val="1"/>
          <w:numId w:val="5"/>
        </w:numPr>
        <w:spacing w:line="480" w:lineRule="auto"/>
        <w:outlineLvl w:val="1"/>
        <w:rPr>
          <w:b/>
        </w:rPr>
      </w:pPr>
      <w:bookmarkStart w:id="59" w:name="_Toc39939433"/>
      <w:bookmarkStart w:id="60" w:name="_Toc39941658"/>
      <w:r>
        <w:rPr>
          <w:b/>
        </w:rPr>
        <w:lastRenderedPageBreak/>
        <w:t>What Impact Did the Prostitution Reform Act 2003 have on Prostitutes in New Zealand?</w:t>
      </w:r>
      <w:bookmarkEnd w:id="59"/>
      <w:bookmarkEnd w:id="60"/>
    </w:p>
    <w:p w14:paraId="283C474F" w14:textId="77777777" w:rsidR="0046739C" w:rsidRDefault="0046739C" w:rsidP="0046739C">
      <w:pPr>
        <w:spacing w:line="480" w:lineRule="auto"/>
        <w:jc w:val="both"/>
        <w:rPr>
          <w:bCs/>
        </w:rPr>
      </w:pPr>
      <w:r w:rsidRPr="00F62D3E">
        <w:rPr>
          <w:bCs/>
        </w:rPr>
        <w:t>F</w:t>
      </w:r>
      <w:r>
        <w:rPr>
          <w:bCs/>
        </w:rPr>
        <w:t>ive years on from the implementation of the Prostitution Reform Act 2003 in New Zealand, the Prostitution Law Review Committee made up of eleven members appointed by the Minister of Justice, published their findings (</w:t>
      </w:r>
      <w:r w:rsidRPr="00E85D9E">
        <w:rPr>
          <w:bCs/>
        </w:rPr>
        <w:t>Prostitution Law Reform in New Zealand</w:t>
      </w:r>
      <w:r>
        <w:rPr>
          <w:bCs/>
        </w:rPr>
        <w:t xml:space="preserve">, </w:t>
      </w:r>
      <w:r w:rsidRPr="00E85D9E">
        <w:rPr>
          <w:bCs/>
        </w:rPr>
        <w:t>2012).</w:t>
      </w:r>
    </w:p>
    <w:p w14:paraId="2B887565" w14:textId="77777777" w:rsidR="0046739C" w:rsidRDefault="0046739C" w:rsidP="0046739C">
      <w:pPr>
        <w:spacing w:line="480" w:lineRule="auto"/>
        <w:jc w:val="both"/>
        <w:rPr>
          <w:bCs/>
        </w:rPr>
      </w:pPr>
    </w:p>
    <w:p w14:paraId="2D0C7969" w14:textId="77777777" w:rsidR="0046739C" w:rsidRDefault="0046739C" w:rsidP="0046739C">
      <w:pPr>
        <w:spacing w:line="480" w:lineRule="auto"/>
        <w:jc w:val="both"/>
        <w:rPr>
          <w:bCs/>
        </w:rPr>
      </w:pPr>
      <w:r>
        <w:rPr>
          <w:bCs/>
        </w:rPr>
        <w:t xml:space="preserve">The Committee reported that, overall, the PRA has had a positive effect in the achievement of its purpose. Under the PRA, </w:t>
      </w:r>
      <w:proofErr w:type="gramStart"/>
      <w:r>
        <w:rPr>
          <w:bCs/>
        </w:rPr>
        <w:t>the vast majority of</w:t>
      </w:r>
      <w:proofErr w:type="gramEnd"/>
      <w:r>
        <w:rPr>
          <w:bCs/>
        </w:rPr>
        <w:t xml:space="preserve"> sex workers have reported that they are a lot better off than they were before the PRA </w:t>
      </w:r>
      <w:r w:rsidRPr="0052530F">
        <w:rPr>
          <w:bCs/>
        </w:rPr>
        <w:t>(Prostitution Law Reform in New Zealand, 2012).</w:t>
      </w:r>
      <w:r>
        <w:rPr>
          <w:bCs/>
        </w:rPr>
        <w:t xml:space="preserve"> It has also been reported that whilst there were many concerns from residents in all areas that the volume of prostitutes on the streets would increase, these fears have been unfounded as in fact evidence shows that this is not the case and the numbers have stayed the same. </w:t>
      </w:r>
    </w:p>
    <w:p w14:paraId="529A8331" w14:textId="77777777" w:rsidR="0046739C" w:rsidRDefault="0046739C" w:rsidP="0046739C">
      <w:pPr>
        <w:spacing w:line="480" w:lineRule="auto"/>
        <w:jc w:val="both"/>
        <w:rPr>
          <w:bCs/>
        </w:rPr>
      </w:pPr>
    </w:p>
    <w:p w14:paraId="0CA7C4AC" w14:textId="77777777" w:rsidR="0046739C" w:rsidRDefault="0046739C" w:rsidP="0046739C">
      <w:pPr>
        <w:spacing w:line="480" w:lineRule="auto"/>
        <w:jc w:val="both"/>
        <w:rPr>
          <w:bCs/>
        </w:rPr>
      </w:pPr>
      <w:r>
        <w:rPr>
          <w:bCs/>
        </w:rPr>
        <w:t xml:space="preserve">Whilst it is extremely difficult to calculate the exact number of prostitutes there is an estimate provided by Police Officers who advised they had knowledge of the sex industry and indicated that there were around 5,932 sex workers. This was made up of massage parlours 44%, private workers 24%, street-based workers 11% and escort workers 10% </w:t>
      </w:r>
      <w:r w:rsidRPr="00120646">
        <w:rPr>
          <w:bCs/>
        </w:rPr>
        <w:t>(Abel, Fitzgerald and Brunton, 2007)</w:t>
      </w:r>
      <w:r>
        <w:rPr>
          <w:bCs/>
        </w:rPr>
        <w:t xml:space="preserve">. However, this figure was disputed by the Christchurch School of Medicine (CSOM) who estimated that over five different locations across New Zealand there was estimated to be around 2,332 individuals participating in sex work. The committee believed the previous calculation by the police was inaccurate due to the limitations of the initial data collection method. The latter number provided used a more robust methodology in their calculations, therefore, the </w:t>
      </w:r>
      <w:r>
        <w:rPr>
          <w:bCs/>
        </w:rPr>
        <w:lastRenderedPageBreak/>
        <w:t xml:space="preserve">suggestion was, rather than people thinking that in fact the number of sex workers had declined, the committee were satisfied that decriminalisation had not seen an increase in the amount of sex workers involved in prostitution </w:t>
      </w:r>
      <w:r w:rsidRPr="0052530F">
        <w:rPr>
          <w:bCs/>
        </w:rPr>
        <w:t>(Prostitution Law Reform in New Zealand, 2012).</w:t>
      </w:r>
    </w:p>
    <w:p w14:paraId="1B30B41B" w14:textId="77777777" w:rsidR="0046739C" w:rsidRDefault="0046739C" w:rsidP="0046739C">
      <w:pPr>
        <w:spacing w:line="480" w:lineRule="auto"/>
        <w:jc w:val="both"/>
        <w:rPr>
          <w:bCs/>
        </w:rPr>
      </w:pPr>
    </w:p>
    <w:p w14:paraId="367A3D6F" w14:textId="77777777" w:rsidR="0046739C" w:rsidRDefault="0046739C" w:rsidP="0046739C">
      <w:pPr>
        <w:spacing w:line="480" w:lineRule="auto"/>
        <w:jc w:val="both"/>
        <w:rPr>
          <w:bCs/>
        </w:rPr>
      </w:pPr>
      <w:r>
        <w:rPr>
          <w:bCs/>
        </w:rPr>
        <w:t xml:space="preserve">A further area that has reported improvements are the working conditions. Under the PRA, sex workers are no longer considered to be a criminal, this has resulted in them having the same rights as others who work in various sectors of industry. Furthermore, this has led to the attitudes towards them being improved </w:t>
      </w:r>
      <w:r w:rsidRPr="009A5BF6">
        <w:rPr>
          <w:bCs/>
        </w:rPr>
        <w:t>(Healy, 2018)</w:t>
      </w:r>
      <w:r>
        <w:rPr>
          <w:bCs/>
        </w:rPr>
        <w:t>.</w:t>
      </w:r>
    </w:p>
    <w:p w14:paraId="59018343" w14:textId="77777777" w:rsidR="0046739C" w:rsidRPr="008714C9" w:rsidRDefault="0046739C" w:rsidP="0046739C">
      <w:pPr>
        <w:pStyle w:val="ListParagraph"/>
        <w:spacing w:line="480" w:lineRule="auto"/>
        <w:jc w:val="both"/>
        <w:rPr>
          <w:b/>
        </w:rPr>
      </w:pPr>
    </w:p>
    <w:p w14:paraId="57F2F9E6" w14:textId="152EB193" w:rsidR="0046739C" w:rsidRDefault="0046739C" w:rsidP="007B4887">
      <w:pPr>
        <w:numPr>
          <w:ilvl w:val="1"/>
          <w:numId w:val="5"/>
        </w:numPr>
        <w:spacing w:line="480" w:lineRule="auto"/>
        <w:outlineLvl w:val="1"/>
        <w:rPr>
          <w:b/>
        </w:rPr>
      </w:pPr>
      <w:r>
        <w:rPr>
          <w:b/>
        </w:rPr>
        <w:t xml:space="preserve"> </w:t>
      </w:r>
      <w:bookmarkStart w:id="61" w:name="_Toc39939434"/>
      <w:bookmarkStart w:id="62" w:name="_Toc39941659"/>
      <w:r>
        <w:rPr>
          <w:b/>
        </w:rPr>
        <w:t>Evidence in Favour of Decriminalising Prostitution</w:t>
      </w:r>
      <w:bookmarkEnd w:id="61"/>
      <w:bookmarkEnd w:id="62"/>
    </w:p>
    <w:p w14:paraId="2F678B36" w14:textId="77777777"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t>For the first time in the UK, the most comprehensive body of evidence to date on the decriminalisation was discussed at the House of Commons on the 3 November 2015 </w:t>
      </w:r>
      <w:bookmarkStart w:id="63" w:name="_Hlk37852698"/>
      <w:bookmarkEnd w:id="63"/>
      <w:r w:rsidRPr="00012B88">
        <w:rPr>
          <w:rStyle w:val="bumpedfont15"/>
          <w:rFonts w:ascii="Times New Roman" w:hAnsi="Times New Roman" w:cs="Times New Roman"/>
          <w:sz w:val="24"/>
          <w:szCs w:val="24"/>
        </w:rPr>
        <w:t>(English Collective of Prostitutes, 2016). There was a wide range of contributors, each giving their own evidence as to why they felt prostitution should be decriminalised. Included in the discussion were sex workers from ten different countries around the world, members of parliament from cross-parties, senior academics from a range of different universities and a range of representatives from various third sector organisations (English Collective of Prostitutes, 2016). </w:t>
      </w:r>
    </w:p>
    <w:p w14:paraId="32545569" w14:textId="77777777"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Fonts w:ascii="Times New Roman" w:hAnsi="Times New Roman" w:cs="Times New Roman"/>
          <w:sz w:val="24"/>
          <w:szCs w:val="24"/>
        </w:rPr>
        <w:t> </w:t>
      </w:r>
    </w:p>
    <w:p w14:paraId="6026E735" w14:textId="0B49D140"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t xml:space="preserve">The first evidence that was read out suggested the most urgent priority was to implement better legislation that protected sex workers from violence and rape, as well as a need in tackling the urgent requirement of suitable affordable housing, due </w:t>
      </w:r>
      <w:proofErr w:type="spellStart"/>
      <w:r w:rsidRPr="00012B88">
        <w:rPr>
          <w:rStyle w:val="bumpedfont15"/>
          <w:rFonts w:ascii="Times New Roman" w:hAnsi="Times New Roman" w:cs="Times New Roman"/>
          <w:sz w:val="24"/>
          <w:szCs w:val="24"/>
        </w:rPr>
        <w:t>tothe</w:t>
      </w:r>
      <w:proofErr w:type="spellEnd"/>
      <w:r w:rsidRPr="00012B88">
        <w:rPr>
          <w:rStyle w:val="bumpedfont15"/>
          <w:rFonts w:ascii="Times New Roman" w:hAnsi="Times New Roman" w:cs="Times New Roman"/>
          <w:sz w:val="24"/>
          <w:szCs w:val="24"/>
        </w:rPr>
        <w:t xml:space="preserve"> increasing amount of poverty and homelessness there currently was (House of Commons Home Affairs Committee: Prostitution, 2016).</w:t>
      </w:r>
    </w:p>
    <w:p w14:paraId="4F80BCB0" w14:textId="778224E5"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lastRenderedPageBreak/>
        <w:t>This had the backing of the Home Affairs Committee, who since 2016 have been campaigning for prostitution to be decriminalised. This is because they recognised the impact that criminalisation had on prostitutes who wish to exit</w:t>
      </w:r>
      <w:r w:rsidR="004C1DC9">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prostitution (House of Commons Home Affairs Committee: Prostitution, 2016). Therefore, they wanted to see soliciting no longer being made a criminal offence. They also called for a law to be implemented that would see any criminal convictions or cautions being deleted from any sex workers’</w:t>
      </w:r>
      <w:r w:rsidR="00B0133B">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criminal records (House of Commons Home Affairs Committee: Prostitution, 2016).</w:t>
      </w:r>
    </w:p>
    <w:p w14:paraId="18D37D03" w14:textId="77777777"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Fonts w:ascii="Times New Roman" w:hAnsi="Times New Roman" w:cs="Times New Roman"/>
          <w:sz w:val="24"/>
          <w:szCs w:val="24"/>
        </w:rPr>
        <w:t> </w:t>
      </w:r>
    </w:p>
    <w:p w14:paraId="046FA41A" w14:textId="3AE57B26"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t>Statements read out in support of decriminalising prostitution</w:t>
      </w:r>
      <w:r w:rsidR="00191BF2">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were given by various individuals, first was the Royal College of Nursing. The Royal College of Nursing have their own policy in favour of decriminalising prostitution. This was originally voted on in 2005 and again in 2009. There was an overwhelming majority who voted in favour of decriminalisation of over 80% (Clement, 1995; </w:t>
      </w:r>
      <w:bookmarkStart w:id="64" w:name="_Hlk37856767"/>
      <w:bookmarkEnd w:id="64"/>
      <w:r w:rsidRPr="00012B88">
        <w:rPr>
          <w:rStyle w:val="bumpedfont15"/>
          <w:rFonts w:ascii="Times New Roman" w:hAnsi="Times New Roman" w:cs="Times New Roman"/>
          <w:sz w:val="24"/>
          <w:szCs w:val="24"/>
        </w:rPr>
        <w:t>Nursing Times, 2019). The grounds on which they felt</w:t>
      </w:r>
      <w:r w:rsidR="004C1DC9">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decriminalisation should take place was regarding the health and safety of sex workers. Part of the reason for this view is that many of the women who participate in prostitution are notable to come forward to receive the health service that they so desperately needed for fear of being prosecuted. </w:t>
      </w:r>
    </w:p>
    <w:p w14:paraId="49F71BE9" w14:textId="77777777"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Fonts w:ascii="Times New Roman" w:hAnsi="Times New Roman" w:cs="Times New Roman"/>
          <w:sz w:val="24"/>
          <w:szCs w:val="24"/>
        </w:rPr>
        <w:t> </w:t>
      </w:r>
    </w:p>
    <w:p w14:paraId="27F6A8C4" w14:textId="1146773F"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t>Louise </w:t>
      </w:r>
      <w:proofErr w:type="spellStart"/>
      <w:r w:rsidRPr="00012B88">
        <w:rPr>
          <w:rStyle w:val="bumpedfont15"/>
          <w:rFonts w:ascii="Times New Roman" w:hAnsi="Times New Roman" w:cs="Times New Roman"/>
          <w:sz w:val="24"/>
          <w:szCs w:val="24"/>
        </w:rPr>
        <w:t>Cahil</w:t>
      </w:r>
      <w:proofErr w:type="spellEnd"/>
      <w:r w:rsidRPr="00012B88">
        <w:rPr>
          <w:rStyle w:val="bumpedfont15"/>
          <w:rFonts w:ascii="Times New Roman" w:hAnsi="Times New Roman" w:cs="Times New Roman"/>
          <w:sz w:val="24"/>
          <w:szCs w:val="24"/>
        </w:rPr>
        <w:t>, who was instrumental in putting forward the argument in favour of decriminalisation of sex work, was reported as saying “Decriminalising prostitution is the best way to safeguard sex workers health” (Nursing Times, 2019).</w:t>
      </w:r>
      <w:r w:rsidR="00626766">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 xml:space="preserve">Also, in favour of decriminalising prostitution was Helen Donovan, the professional lead for public health. She implied that the problem was down to the major problems </w:t>
      </w:r>
      <w:r w:rsidRPr="00012B88">
        <w:rPr>
          <w:rStyle w:val="bumpedfont15"/>
          <w:rFonts w:ascii="Times New Roman" w:hAnsi="Times New Roman" w:cs="Times New Roman"/>
          <w:sz w:val="24"/>
          <w:szCs w:val="24"/>
        </w:rPr>
        <w:lastRenderedPageBreak/>
        <w:t>with funding and therefore the services that are targeted first are often those that provide vital advice, </w:t>
      </w:r>
      <w:proofErr w:type="gramStart"/>
      <w:r w:rsidRPr="00012B88">
        <w:rPr>
          <w:rStyle w:val="bumpedfont15"/>
          <w:rFonts w:ascii="Times New Roman" w:hAnsi="Times New Roman" w:cs="Times New Roman"/>
          <w:sz w:val="24"/>
          <w:szCs w:val="24"/>
        </w:rPr>
        <w:t>prevention</w:t>
      </w:r>
      <w:proofErr w:type="gramEnd"/>
      <w:r w:rsidRPr="00012B88">
        <w:rPr>
          <w:rStyle w:val="bumpedfont15"/>
          <w:rFonts w:ascii="Times New Roman" w:hAnsi="Times New Roman" w:cs="Times New Roman"/>
          <w:sz w:val="24"/>
          <w:szCs w:val="24"/>
        </w:rPr>
        <w:t xml:space="preserve"> and promotion (Nursing Times, 2019).</w:t>
      </w:r>
    </w:p>
    <w:p w14:paraId="3CB528FE" w14:textId="77777777"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Fonts w:ascii="Times New Roman" w:hAnsi="Times New Roman" w:cs="Times New Roman"/>
          <w:sz w:val="24"/>
          <w:szCs w:val="24"/>
        </w:rPr>
        <w:t> </w:t>
      </w:r>
    </w:p>
    <w:p w14:paraId="0CF25E2F" w14:textId="148CE319" w:rsidR="00012B88" w:rsidRPr="00012B88" w:rsidRDefault="00012B88" w:rsidP="00012B88">
      <w:pPr>
        <w:pStyle w:val="s22"/>
        <w:spacing w:before="0" w:beforeAutospacing="0" w:after="0" w:afterAutospacing="0" w:line="480" w:lineRule="auto"/>
        <w:jc w:val="both"/>
        <w:rPr>
          <w:rFonts w:ascii="Times New Roman" w:hAnsi="Times New Roman" w:cs="Times New Roman"/>
          <w:sz w:val="24"/>
          <w:szCs w:val="24"/>
        </w:rPr>
      </w:pPr>
      <w:r w:rsidRPr="00012B88">
        <w:rPr>
          <w:rStyle w:val="bumpedfont15"/>
          <w:rFonts w:ascii="Times New Roman" w:hAnsi="Times New Roman" w:cs="Times New Roman"/>
          <w:sz w:val="24"/>
          <w:szCs w:val="24"/>
        </w:rPr>
        <w:t>Next in favour of decriminalisation was Professor Colin </w:t>
      </w:r>
      <w:proofErr w:type="spellStart"/>
      <w:r w:rsidRPr="00012B88">
        <w:rPr>
          <w:rStyle w:val="bumpedfont15"/>
          <w:rFonts w:ascii="Times New Roman" w:hAnsi="Times New Roman" w:cs="Times New Roman"/>
          <w:sz w:val="24"/>
          <w:szCs w:val="24"/>
        </w:rPr>
        <w:t>Francome</w:t>
      </w:r>
      <w:proofErr w:type="spellEnd"/>
      <w:r w:rsidRPr="00012B88">
        <w:rPr>
          <w:rStyle w:val="bumpedfont15"/>
          <w:rFonts w:ascii="Times New Roman" w:hAnsi="Times New Roman" w:cs="Times New Roman"/>
          <w:sz w:val="24"/>
          <w:szCs w:val="24"/>
        </w:rPr>
        <w:t> from Middlesex University. </w:t>
      </w:r>
      <w:proofErr w:type="spellStart"/>
      <w:r w:rsidRPr="00012B88">
        <w:rPr>
          <w:rStyle w:val="bumpedfont15"/>
          <w:rFonts w:ascii="Times New Roman" w:hAnsi="Times New Roman" w:cs="Times New Roman"/>
          <w:sz w:val="24"/>
          <w:szCs w:val="24"/>
        </w:rPr>
        <w:t>Francome</w:t>
      </w:r>
      <w:proofErr w:type="spellEnd"/>
      <w:r w:rsidRPr="00012B88">
        <w:rPr>
          <w:rStyle w:val="bumpedfont15"/>
          <w:rFonts w:ascii="Times New Roman" w:hAnsi="Times New Roman" w:cs="Times New Roman"/>
          <w:sz w:val="24"/>
          <w:szCs w:val="24"/>
        </w:rPr>
        <w:t> has been an active campaigner for decriminalising prostitution. Over the years he has conducted many different polls in which he found that largely the public are in favour of decriminalisation</w:t>
      </w:r>
      <w:r w:rsidR="00847BF7">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(English Collective of Prostitutes, 2016). In one of the polls</w:t>
      </w:r>
      <w:r w:rsidR="007425E9">
        <w:rPr>
          <w:rStyle w:val="bumpedfont15"/>
          <w:rFonts w:ascii="Times New Roman" w:hAnsi="Times New Roman" w:cs="Times New Roman"/>
          <w:sz w:val="24"/>
          <w:szCs w:val="24"/>
        </w:rPr>
        <w:t xml:space="preserve"> </w:t>
      </w:r>
      <w:r w:rsidRPr="00012B88">
        <w:rPr>
          <w:rStyle w:val="bumpedfont15"/>
          <w:rFonts w:ascii="Times New Roman" w:hAnsi="Times New Roman" w:cs="Times New Roman"/>
          <w:sz w:val="24"/>
          <w:szCs w:val="24"/>
        </w:rPr>
        <w:t xml:space="preserve">carried out in February and March 2014, it was found that only one in four people were </w:t>
      </w:r>
      <w:proofErr w:type="gramStart"/>
      <w:r w:rsidRPr="00012B88">
        <w:rPr>
          <w:rStyle w:val="bumpedfont15"/>
          <w:rFonts w:ascii="Times New Roman" w:hAnsi="Times New Roman" w:cs="Times New Roman"/>
          <w:sz w:val="24"/>
          <w:szCs w:val="24"/>
        </w:rPr>
        <w:t>actually in</w:t>
      </w:r>
      <w:proofErr w:type="gramEnd"/>
      <w:r w:rsidRPr="00012B88">
        <w:rPr>
          <w:rStyle w:val="bumpedfont15"/>
          <w:rFonts w:ascii="Times New Roman" w:hAnsi="Times New Roman" w:cs="Times New Roman"/>
          <w:sz w:val="24"/>
          <w:szCs w:val="24"/>
        </w:rPr>
        <w:t xml:space="preserve"> favour of prostitution being criminalised. A further poll carried out in August 2015,by YouGov which asked the question would you support the decriminalisation of prostitution if it was consensual, found a majority of 54% were in favour with 23% against (</w:t>
      </w:r>
      <w:proofErr w:type="spellStart"/>
      <w:r w:rsidRPr="00012B88">
        <w:rPr>
          <w:rStyle w:val="bumpedfont15"/>
          <w:rFonts w:ascii="Times New Roman" w:hAnsi="Times New Roman" w:cs="Times New Roman"/>
          <w:sz w:val="24"/>
          <w:szCs w:val="24"/>
        </w:rPr>
        <w:t>Dahlgreen</w:t>
      </w:r>
      <w:proofErr w:type="spellEnd"/>
      <w:r w:rsidRPr="00012B88">
        <w:rPr>
          <w:rStyle w:val="bumpedfont15"/>
          <w:rFonts w:ascii="Times New Roman" w:hAnsi="Times New Roman" w:cs="Times New Roman"/>
          <w:sz w:val="24"/>
          <w:szCs w:val="24"/>
        </w:rPr>
        <w:t>, 2015).</w:t>
      </w:r>
    </w:p>
    <w:p w14:paraId="462BED35" w14:textId="77777777" w:rsidR="00BD5554" w:rsidRPr="00DE7795" w:rsidRDefault="00BD5554" w:rsidP="00BD5554">
      <w:pPr>
        <w:spacing w:line="480" w:lineRule="auto"/>
      </w:pPr>
    </w:p>
    <w:p w14:paraId="3D061051" w14:textId="34037054" w:rsidR="00B1111A" w:rsidRPr="007B4887" w:rsidRDefault="00BD5554" w:rsidP="0046739C">
      <w:pPr>
        <w:pStyle w:val="ListParagraph"/>
        <w:numPr>
          <w:ilvl w:val="1"/>
          <w:numId w:val="6"/>
        </w:numPr>
        <w:spacing w:line="480" w:lineRule="auto"/>
        <w:outlineLvl w:val="1"/>
        <w:rPr>
          <w:b/>
        </w:rPr>
      </w:pPr>
      <w:bookmarkStart w:id="65" w:name="_Toc39939435"/>
      <w:bookmarkStart w:id="66" w:name="_Toc39941660"/>
      <w:r w:rsidRPr="007B4887">
        <w:rPr>
          <w:b/>
        </w:rPr>
        <w:t>Conclusion</w:t>
      </w:r>
      <w:bookmarkEnd w:id="65"/>
      <w:bookmarkEnd w:id="66"/>
    </w:p>
    <w:p w14:paraId="0EDC38B5" w14:textId="77777777" w:rsidR="006E3B8B" w:rsidRPr="006E3B8B" w:rsidRDefault="006E3B8B" w:rsidP="006E3B8B">
      <w:pPr>
        <w:spacing w:line="480" w:lineRule="auto"/>
        <w:jc w:val="both"/>
        <w:rPr>
          <w:bCs/>
        </w:rPr>
      </w:pPr>
      <w:r w:rsidRPr="006E3B8B">
        <w:rPr>
          <w:bCs/>
        </w:rPr>
        <w:t xml:space="preserve">To conclude, research has suggested that the impact on sex workers post decriminalisation, has in fact had very little impact on the number of individuals that have entered the sex work industry. Additionally, sex workers themselves have reported that since the implementation of the PRA (2003), it has had a positive impact on their health and safety (Healy, 2018). They felt that now they had an increase in power over the negotiations and dealings they have with clients, as well as management of brothels. Furthermore, they believed that by having a legal system that was more supportive of them, it has enabled them to at last feel as though they are able to have positive experiences with local communities, the police and the courts </w:t>
      </w:r>
      <w:bookmarkStart w:id="67" w:name="_Hlk37848418"/>
      <w:r w:rsidRPr="006E3B8B">
        <w:rPr>
          <w:bCs/>
        </w:rPr>
        <w:t xml:space="preserve">(Abel, </w:t>
      </w:r>
      <w:r w:rsidRPr="006E3B8B">
        <w:rPr>
          <w:bCs/>
          <w:i/>
          <w:iCs/>
        </w:rPr>
        <w:t>et al</w:t>
      </w:r>
      <w:r w:rsidRPr="006E3B8B">
        <w:rPr>
          <w:bCs/>
        </w:rPr>
        <w:t>, 2007).</w:t>
      </w:r>
      <w:bookmarkEnd w:id="67"/>
    </w:p>
    <w:p w14:paraId="31783F03" w14:textId="77777777" w:rsidR="006E3B8B" w:rsidRPr="006E3B8B" w:rsidRDefault="006E3B8B" w:rsidP="006E3B8B">
      <w:pPr>
        <w:pStyle w:val="ListParagraph"/>
        <w:spacing w:line="480" w:lineRule="auto"/>
        <w:ind w:left="360"/>
        <w:jc w:val="both"/>
        <w:rPr>
          <w:bCs/>
        </w:rPr>
      </w:pPr>
    </w:p>
    <w:p w14:paraId="6D1625F6" w14:textId="516053B1" w:rsidR="006E3B8B" w:rsidRDefault="006E3B8B" w:rsidP="006E3B8B">
      <w:pPr>
        <w:spacing w:line="480" w:lineRule="auto"/>
        <w:jc w:val="both"/>
        <w:rPr>
          <w:bCs/>
        </w:rPr>
      </w:pPr>
      <w:r w:rsidRPr="006E3B8B">
        <w:rPr>
          <w:bCs/>
        </w:rPr>
        <w:lastRenderedPageBreak/>
        <w:t xml:space="preserve">Therefore the evidence shows that there have been many positive aspects since the decriminalisation of sex work, and whilst there is still marginal stigmatisation and exclusion from society, overall there have been very few negative consequences in relation to the health and safety of sex workers (Abel, </w:t>
      </w:r>
      <w:r w:rsidRPr="006E3B8B">
        <w:rPr>
          <w:bCs/>
          <w:i/>
          <w:iCs/>
        </w:rPr>
        <w:t>et al</w:t>
      </w:r>
      <w:r w:rsidRPr="006E3B8B">
        <w:rPr>
          <w:bCs/>
        </w:rPr>
        <w:t xml:space="preserve">, 2007). Maybe other countries, including the UK, can take comfort from these outcomes and consider how the positives of decriminalising sex work can have an overall improvement not only in the safety aspect of their work as well as their mental health, but also the positive impact it can have in the wider community. </w:t>
      </w:r>
    </w:p>
    <w:p w14:paraId="777784BD" w14:textId="3F2C45E4" w:rsidR="00B068ED" w:rsidRDefault="00B068ED" w:rsidP="006E3B8B">
      <w:pPr>
        <w:spacing w:line="480" w:lineRule="auto"/>
        <w:jc w:val="both"/>
        <w:rPr>
          <w:bCs/>
        </w:rPr>
      </w:pPr>
    </w:p>
    <w:p w14:paraId="2081FFCA" w14:textId="363EB88F" w:rsidR="00B068ED" w:rsidRDefault="00B068ED" w:rsidP="006E3B8B">
      <w:pPr>
        <w:spacing w:line="480" w:lineRule="auto"/>
        <w:jc w:val="both"/>
        <w:rPr>
          <w:bCs/>
        </w:rPr>
      </w:pPr>
    </w:p>
    <w:p w14:paraId="1F3B0710" w14:textId="368AC4BC" w:rsidR="00B068ED" w:rsidRDefault="00B068ED" w:rsidP="006E3B8B">
      <w:pPr>
        <w:spacing w:line="480" w:lineRule="auto"/>
        <w:jc w:val="both"/>
        <w:rPr>
          <w:bCs/>
        </w:rPr>
      </w:pPr>
    </w:p>
    <w:p w14:paraId="04AA248F" w14:textId="0E4947A3" w:rsidR="00B068ED" w:rsidRDefault="00B068ED" w:rsidP="006E3B8B">
      <w:pPr>
        <w:spacing w:line="480" w:lineRule="auto"/>
        <w:jc w:val="both"/>
        <w:rPr>
          <w:bCs/>
        </w:rPr>
      </w:pPr>
    </w:p>
    <w:p w14:paraId="2C4DE8D8" w14:textId="43EA7BE3" w:rsidR="00B068ED" w:rsidRDefault="00B068ED" w:rsidP="006E3B8B">
      <w:pPr>
        <w:spacing w:line="480" w:lineRule="auto"/>
        <w:jc w:val="both"/>
        <w:rPr>
          <w:bCs/>
        </w:rPr>
      </w:pPr>
    </w:p>
    <w:p w14:paraId="159F9001" w14:textId="77777777" w:rsidR="00B068ED" w:rsidRPr="006E3B8B" w:rsidRDefault="00B068ED" w:rsidP="006E3B8B">
      <w:pPr>
        <w:spacing w:line="480" w:lineRule="auto"/>
        <w:jc w:val="both"/>
        <w:rPr>
          <w:bCs/>
        </w:rPr>
      </w:pPr>
    </w:p>
    <w:p w14:paraId="128DAA4A" w14:textId="77777777" w:rsidR="006E3B8B" w:rsidRDefault="006E3B8B" w:rsidP="006E3B8B">
      <w:pPr>
        <w:pStyle w:val="ListParagraph"/>
        <w:spacing w:line="480" w:lineRule="auto"/>
        <w:ind w:left="1080"/>
        <w:outlineLvl w:val="1"/>
        <w:rPr>
          <w:b/>
        </w:rPr>
      </w:pPr>
    </w:p>
    <w:p w14:paraId="13734A8B" w14:textId="2564365B" w:rsidR="006E3B8B" w:rsidRDefault="006E3B8B" w:rsidP="006E3B8B">
      <w:pPr>
        <w:spacing w:line="480" w:lineRule="auto"/>
        <w:ind w:left="720"/>
        <w:jc w:val="both"/>
        <w:rPr>
          <w:b/>
        </w:rPr>
      </w:pPr>
      <w:r w:rsidRPr="006E3B8B">
        <w:rPr>
          <w:b/>
        </w:rPr>
        <w:t xml:space="preserve"> </w:t>
      </w:r>
    </w:p>
    <w:p w14:paraId="1085F92F" w14:textId="7EB5356B" w:rsidR="00B068ED" w:rsidRDefault="00B068ED" w:rsidP="006E3B8B">
      <w:pPr>
        <w:spacing w:line="480" w:lineRule="auto"/>
        <w:ind w:left="720"/>
        <w:jc w:val="both"/>
        <w:rPr>
          <w:b/>
        </w:rPr>
      </w:pPr>
    </w:p>
    <w:p w14:paraId="08CF56AA" w14:textId="7E1C91EC" w:rsidR="00B068ED" w:rsidRDefault="00B068ED" w:rsidP="006E3B8B">
      <w:pPr>
        <w:spacing w:line="480" w:lineRule="auto"/>
        <w:ind w:left="720"/>
        <w:jc w:val="both"/>
        <w:rPr>
          <w:b/>
        </w:rPr>
      </w:pPr>
    </w:p>
    <w:p w14:paraId="29171368" w14:textId="5CAB5959" w:rsidR="00B068ED" w:rsidRDefault="00B068ED" w:rsidP="006E3B8B">
      <w:pPr>
        <w:spacing w:line="480" w:lineRule="auto"/>
        <w:ind w:left="720"/>
        <w:jc w:val="both"/>
        <w:rPr>
          <w:b/>
        </w:rPr>
      </w:pPr>
    </w:p>
    <w:p w14:paraId="348F9D13" w14:textId="6C612624" w:rsidR="00B068ED" w:rsidRDefault="00B068ED" w:rsidP="006E3B8B">
      <w:pPr>
        <w:spacing w:line="480" w:lineRule="auto"/>
        <w:ind w:left="720"/>
        <w:jc w:val="both"/>
        <w:rPr>
          <w:b/>
        </w:rPr>
      </w:pPr>
    </w:p>
    <w:p w14:paraId="66011A54" w14:textId="7AE3FC43" w:rsidR="00B068ED" w:rsidRDefault="00B068ED" w:rsidP="006E3B8B">
      <w:pPr>
        <w:spacing w:line="480" w:lineRule="auto"/>
        <w:ind w:left="720"/>
        <w:jc w:val="both"/>
        <w:rPr>
          <w:b/>
        </w:rPr>
      </w:pPr>
    </w:p>
    <w:p w14:paraId="17519F03" w14:textId="15A22B3B" w:rsidR="00B068ED" w:rsidRDefault="00B068ED" w:rsidP="006E3B8B">
      <w:pPr>
        <w:spacing w:line="480" w:lineRule="auto"/>
        <w:ind w:left="720"/>
        <w:jc w:val="both"/>
        <w:rPr>
          <w:b/>
        </w:rPr>
      </w:pPr>
    </w:p>
    <w:p w14:paraId="096133E1" w14:textId="1B81C045" w:rsidR="00B068ED" w:rsidRDefault="00B068ED" w:rsidP="006E3B8B">
      <w:pPr>
        <w:spacing w:line="480" w:lineRule="auto"/>
        <w:ind w:left="720"/>
        <w:jc w:val="both"/>
        <w:rPr>
          <w:b/>
        </w:rPr>
      </w:pPr>
    </w:p>
    <w:p w14:paraId="5BB9E8BD" w14:textId="19205308" w:rsidR="00B068ED" w:rsidRDefault="00B068ED" w:rsidP="006E3B8B">
      <w:pPr>
        <w:spacing w:line="480" w:lineRule="auto"/>
        <w:ind w:left="720"/>
        <w:jc w:val="both"/>
        <w:rPr>
          <w:b/>
        </w:rPr>
      </w:pPr>
    </w:p>
    <w:p w14:paraId="2A754D5F" w14:textId="77777777" w:rsidR="00B068ED" w:rsidRPr="006E3B8B" w:rsidRDefault="00B068ED" w:rsidP="006E3B8B">
      <w:pPr>
        <w:spacing w:line="480" w:lineRule="auto"/>
        <w:ind w:left="720"/>
        <w:jc w:val="both"/>
        <w:rPr>
          <w:bCs/>
        </w:rPr>
      </w:pPr>
    </w:p>
    <w:p w14:paraId="3D6D5065" w14:textId="4D42BA57" w:rsidR="006E3B8B" w:rsidRPr="006E3B8B" w:rsidRDefault="007779AC" w:rsidP="0046739C">
      <w:pPr>
        <w:pStyle w:val="ListParagraph"/>
        <w:numPr>
          <w:ilvl w:val="0"/>
          <w:numId w:val="6"/>
        </w:numPr>
        <w:spacing w:line="480" w:lineRule="auto"/>
        <w:outlineLvl w:val="1"/>
        <w:rPr>
          <w:b/>
        </w:rPr>
      </w:pPr>
      <w:bookmarkStart w:id="68" w:name="_Toc39939436"/>
      <w:bookmarkStart w:id="69" w:name="_Toc39941661"/>
      <w:r w:rsidRPr="006E3B8B">
        <w:rPr>
          <w:b/>
        </w:rPr>
        <w:lastRenderedPageBreak/>
        <w:t>CONCLUSION AND RECOMMENDATIONS</w:t>
      </w:r>
      <w:bookmarkEnd w:id="68"/>
      <w:bookmarkEnd w:id="69"/>
    </w:p>
    <w:p w14:paraId="657FD934" w14:textId="11874FBD" w:rsidR="000F0ED0" w:rsidRPr="006E3B8B" w:rsidRDefault="00F47716" w:rsidP="0027242B">
      <w:pPr>
        <w:spacing w:line="480" w:lineRule="auto"/>
        <w:jc w:val="both"/>
        <w:rPr>
          <w:b/>
        </w:rPr>
      </w:pPr>
      <w:bookmarkStart w:id="70" w:name="_Hlk38222093"/>
      <w:proofErr w:type="gramStart"/>
      <w:r>
        <w:t>In order to</w:t>
      </w:r>
      <w:proofErr w:type="gramEnd"/>
      <w:r w:rsidR="00BF1350">
        <w:t xml:space="preserve"> consider a legislative propos</w:t>
      </w:r>
      <w:r w:rsidR="00060FBB">
        <w:t>al of decriminalising sex work in the UK</w:t>
      </w:r>
      <w:r w:rsidR="00C418D5">
        <w:t>, the viewpoints</w:t>
      </w:r>
      <w:r w:rsidR="00323F5C">
        <w:t xml:space="preserve"> and experiences from sex workers</w:t>
      </w:r>
      <w:r w:rsidR="00FA481D">
        <w:t xml:space="preserve">, policy makers, </w:t>
      </w:r>
      <w:r w:rsidR="00CF7809">
        <w:t>enforcement agents and servic</w:t>
      </w:r>
      <w:r w:rsidR="00843A28">
        <w:t>e providers need to be considered</w:t>
      </w:r>
      <w:r w:rsidR="00473DF9">
        <w:t xml:space="preserve"> (Lang, 2015).</w:t>
      </w:r>
      <w:r w:rsidR="00FC6F45">
        <w:t xml:space="preserve"> </w:t>
      </w:r>
      <w:r w:rsidR="000F0ED0" w:rsidRPr="000F0ED0">
        <w:t>Bell (2009), challenges the view of prostitution being viewed as ‘immoral’ and ‘dirty’ as she believes that every human being has the right to make informed choices about what they can do with their own body. Her argument is that sex work should be regarded the same as any other job, in which the prostitute is providing a service in return for a monetary value and therefore in return prostitution should be made legal (Bell, 2009).</w:t>
      </w:r>
    </w:p>
    <w:p w14:paraId="7F9A6935" w14:textId="77777777" w:rsidR="001A0D43" w:rsidRDefault="001A0D43" w:rsidP="0027242B">
      <w:pPr>
        <w:spacing w:line="480" w:lineRule="auto"/>
        <w:jc w:val="both"/>
      </w:pPr>
    </w:p>
    <w:p w14:paraId="5B869AE4" w14:textId="3748C815" w:rsidR="00042F89" w:rsidRDefault="00AE526B" w:rsidP="0027242B">
      <w:pPr>
        <w:spacing w:line="480" w:lineRule="auto"/>
        <w:jc w:val="both"/>
      </w:pPr>
      <w:r>
        <w:t xml:space="preserve">Lang </w:t>
      </w:r>
      <w:r w:rsidR="009D0608">
        <w:t>(2015), puts forward the case</w:t>
      </w:r>
      <w:r w:rsidR="00315B2C">
        <w:t xml:space="preserve"> that</w:t>
      </w:r>
      <w:r w:rsidR="001A0D43">
        <w:t>,</w:t>
      </w:r>
      <w:r w:rsidR="00315B2C">
        <w:t xml:space="preserve"> firstly, the law needs to recognise</w:t>
      </w:r>
      <w:r w:rsidR="003A0B2D">
        <w:t xml:space="preserve"> sex work as </w:t>
      </w:r>
      <w:r w:rsidR="00841DCB">
        <w:t>labour</w:t>
      </w:r>
      <w:r w:rsidR="003943C7">
        <w:t xml:space="preserve"> and consequently like the New Zealand Model</w:t>
      </w:r>
      <w:r w:rsidR="0057065A">
        <w:t>, sex workers should have the same</w:t>
      </w:r>
      <w:r w:rsidR="003A3998">
        <w:t xml:space="preserve"> employment rights</w:t>
      </w:r>
      <w:r w:rsidR="008D7430">
        <w:t xml:space="preserve"> </w:t>
      </w:r>
      <w:r w:rsidR="00A263CA">
        <w:t>and protection</w:t>
      </w:r>
      <w:r w:rsidR="00C64074">
        <w:t xml:space="preserve"> </w:t>
      </w:r>
      <w:r w:rsidR="001A0D43">
        <w:t xml:space="preserve">that </w:t>
      </w:r>
      <w:r w:rsidR="00C64074">
        <w:t>any other individual</w:t>
      </w:r>
      <w:r w:rsidR="00F6733E">
        <w:t xml:space="preserve"> has in a ‘regu</w:t>
      </w:r>
      <w:r w:rsidR="001473E5">
        <w:t xml:space="preserve">lar job’. </w:t>
      </w:r>
      <w:proofErr w:type="gramStart"/>
      <w:r w:rsidR="00B21FB3">
        <w:t>Furthermore, again drawing from the New Zealand Model</w:t>
      </w:r>
      <w:r w:rsidR="00C56B93">
        <w:t>, there</w:t>
      </w:r>
      <w:proofErr w:type="gramEnd"/>
      <w:r w:rsidR="00C56B93">
        <w:t xml:space="preserve"> needs to be a system in place</w:t>
      </w:r>
      <w:r w:rsidR="008E4AE0">
        <w:t xml:space="preserve"> </w:t>
      </w:r>
      <w:r w:rsidR="001A0D43">
        <w:t xml:space="preserve">for </w:t>
      </w:r>
      <w:r w:rsidR="000315F6">
        <w:t>the licencing of brothels</w:t>
      </w:r>
      <w:r w:rsidR="00242FBC">
        <w:t xml:space="preserve">, thus ensuring </w:t>
      </w:r>
      <w:r w:rsidR="00B551E5">
        <w:t>that a safe</w:t>
      </w:r>
      <w:r w:rsidR="006E5AF4">
        <w:t xml:space="preserve"> environment that safeguards</w:t>
      </w:r>
      <w:r w:rsidR="00A26782">
        <w:t xml:space="preserve"> sex workers from exploitation</w:t>
      </w:r>
      <w:r w:rsidR="006906C0">
        <w:t xml:space="preserve"> in the workplace.</w:t>
      </w:r>
      <w:r w:rsidR="008A760D">
        <w:t xml:space="preserve"> Turning to the UK</w:t>
      </w:r>
      <w:r w:rsidR="005A67FA">
        <w:t>,</w:t>
      </w:r>
      <w:r w:rsidR="009A5925">
        <w:t xml:space="preserve"> under section 52 and 53 of the </w:t>
      </w:r>
      <w:r w:rsidR="00551974">
        <w:t>Sexual Offences Act (2003)</w:t>
      </w:r>
      <w:r w:rsidR="00457680">
        <w:t>, there needs to be clear criminal sanctions for individuals</w:t>
      </w:r>
      <w:r w:rsidR="00F648E0">
        <w:t xml:space="preserve"> that try to use coercion </w:t>
      </w:r>
      <w:r w:rsidR="002E02D5">
        <w:t>or abuse towards sex workers</w:t>
      </w:r>
      <w:r w:rsidR="00C8269C">
        <w:t>, thus providing them with the necessary protection they so desperately need</w:t>
      </w:r>
      <w:r w:rsidR="00D468DF">
        <w:t xml:space="preserve"> (Lang, 2015).</w:t>
      </w:r>
    </w:p>
    <w:p w14:paraId="0CA2CFC3" w14:textId="77777777" w:rsidR="0027242B" w:rsidRDefault="0027242B" w:rsidP="0027242B">
      <w:pPr>
        <w:spacing w:line="480" w:lineRule="auto"/>
        <w:jc w:val="both"/>
      </w:pPr>
    </w:p>
    <w:p w14:paraId="7B7A5C62" w14:textId="7E21FBB9" w:rsidR="00A127A5" w:rsidRDefault="00A127A5" w:rsidP="0027242B">
      <w:pPr>
        <w:spacing w:line="480" w:lineRule="auto"/>
        <w:jc w:val="both"/>
      </w:pPr>
      <w:r>
        <w:t>From the evidence that has been discussed through</w:t>
      </w:r>
      <w:r w:rsidR="00F3682C">
        <w:t>out this d</w:t>
      </w:r>
      <w:r w:rsidR="00E7065F">
        <w:t xml:space="preserve">issertation, </w:t>
      </w:r>
      <w:r w:rsidR="00961D2E">
        <w:t xml:space="preserve">it can be asserted that </w:t>
      </w:r>
      <w:r w:rsidR="00D0272D">
        <w:t xml:space="preserve">a potential solution to the exploitation </w:t>
      </w:r>
      <w:r w:rsidR="00C34ED5">
        <w:t>of sex workers</w:t>
      </w:r>
      <w:r w:rsidR="00563490">
        <w:t xml:space="preserve"> is to </w:t>
      </w:r>
      <w:r w:rsidR="00204918">
        <w:t>implement the decriminalisation of prostitution. As the New Zealand Model shows</w:t>
      </w:r>
      <w:r w:rsidR="00F3682C">
        <w:t>,</w:t>
      </w:r>
      <w:r w:rsidR="00CA3D8F">
        <w:t xml:space="preserve"> all activities that are related to sex work</w:t>
      </w:r>
      <w:r w:rsidR="00AE21E1">
        <w:t xml:space="preserve"> have been decriminalised</w:t>
      </w:r>
      <w:r w:rsidR="00F3682C">
        <w:t xml:space="preserve"> and by</w:t>
      </w:r>
      <w:r w:rsidR="00BA5671">
        <w:t xml:space="preserve"> implementing this approach</w:t>
      </w:r>
      <w:r w:rsidR="00FB3423">
        <w:t>, it officially acknowledges</w:t>
      </w:r>
      <w:r w:rsidR="00DB51D0">
        <w:t xml:space="preserve"> the important role that </w:t>
      </w:r>
      <w:r w:rsidR="00D637E0">
        <w:t xml:space="preserve">the law </w:t>
      </w:r>
      <w:r w:rsidR="00463BFE">
        <w:t>plays</w:t>
      </w:r>
      <w:r w:rsidR="00D637E0">
        <w:t xml:space="preserve"> </w:t>
      </w:r>
      <w:r w:rsidR="007F4D14">
        <w:t>in</w:t>
      </w:r>
      <w:r w:rsidR="005425B1">
        <w:t xml:space="preserve"> containing</w:t>
      </w:r>
      <w:r w:rsidR="007F4D14">
        <w:t xml:space="preserve"> the </w:t>
      </w:r>
      <w:r w:rsidR="007F4D14">
        <w:lastRenderedPageBreak/>
        <w:t>harmful experiences</w:t>
      </w:r>
      <w:r w:rsidR="00CD4B92">
        <w:t xml:space="preserve"> and therefore take the first steps in</w:t>
      </w:r>
      <w:r w:rsidR="00E55CCE">
        <w:t xml:space="preserve"> aiding to reducing </w:t>
      </w:r>
      <w:r w:rsidR="005425B1">
        <w:t>any negative aspects.</w:t>
      </w:r>
      <w:r w:rsidR="005A6E12">
        <w:t xml:space="preserve"> By decriminalising prostitution, it gives the</w:t>
      </w:r>
      <w:r w:rsidR="000C0679">
        <w:t xml:space="preserve"> crucial</w:t>
      </w:r>
      <w:r w:rsidR="005A6E12">
        <w:t xml:space="preserve"> recognition th</w:t>
      </w:r>
      <w:r w:rsidR="000C0679">
        <w:t xml:space="preserve">at sex workers </w:t>
      </w:r>
      <w:r w:rsidR="00606593">
        <w:t>desire</w:t>
      </w:r>
      <w:r w:rsidR="000C0679">
        <w:t xml:space="preserve"> in feeling accepted and valued by the wider communit</w:t>
      </w:r>
      <w:r w:rsidR="002D3930">
        <w:t xml:space="preserve">y. </w:t>
      </w:r>
    </w:p>
    <w:bookmarkEnd w:id="70"/>
    <w:p w14:paraId="25152DD0" w14:textId="77777777" w:rsidR="005425B1" w:rsidRDefault="005425B1" w:rsidP="0027242B">
      <w:pPr>
        <w:spacing w:line="480" w:lineRule="auto"/>
        <w:jc w:val="both"/>
      </w:pPr>
    </w:p>
    <w:p w14:paraId="5EA2466A" w14:textId="12743045" w:rsidR="006E3B8B" w:rsidRDefault="005E060A" w:rsidP="0046739C">
      <w:pPr>
        <w:pStyle w:val="ListParagraph"/>
        <w:numPr>
          <w:ilvl w:val="0"/>
          <w:numId w:val="6"/>
        </w:numPr>
        <w:spacing w:line="480" w:lineRule="auto"/>
        <w:outlineLvl w:val="0"/>
        <w:rPr>
          <w:b/>
        </w:rPr>
      </w:pPr>
      <w:r w:rsidRPr="006E3B8B">
        <w:rPr>
          <w:b/>
        </w:rPr>
        <w:br w:type="page"/>
      </w:r>
      <w:bookmarkStart w:id="71" w:name="_Toc39939437"/>
      <w:bookmarkStart w:id="72" w:name="_Toc39941662"/>
      <w:r w:rsidR="00BA7FED" w:rsidRPr="006E3B8B">
        <w:rPr>
          <w:b/>
        </w:rPr>
        <w:lastRenderedPageBreak/>
        <w:t>REFERENCES</w:t>
      </w:r>
      <w:bookmarkEnd w:id="71"/>
      <w:bookmarkEnd w:id="72"/>
    </w:p>
    <w:p w14:paraId="07253F68" w14:textId="77777777" w:rsidR="006E3B8B" w:rsidRPr="00B66D97" w:rsidRDefault="006E3B8B" w:rsidP="00DD3DC4">
      <w:pPr>
        <w:pStyle w:val="ListParagraph"/>
        <w:spacing w:line="360" w:lineRule="auto"/>
        <w:ind w:left="1077" w:hanging="720"/>
      </w:pPr>
      <w:r w:rsidRPr="00B66D97">
        <w:t xml:space="preserve">Abel, G </w:t>
      </w:r>
      <w:r w:rsidRPr="006E3B8B">
        <w:rPr>
          <w:i/>
          <w:iCs/>
        </w:rPr>
        <w:t>et al</w:t>
      </w:r>
      <w:r w:rsidRPr="00B66D97">
        <w:t xml:space="preserve"> (2007). </w:t>
      </w:r>
      <w:r w:rsidRPr="006E3B8B">
        <w:rPr>
          <w:i/>
          <w:iCs/>
        </w:rPr>
        <w:t>The Impact of the Prostitution Reform Act on the Health and Safety Practices of Sex Workers</w:t>
      </w:r>
      <w:r w:rsidRPr="00B66D97">
        <w:t>. [</w:t>
      </w:r>
      <w:proofErr w:type="spellStart"/>
      <w:r w:rsidRPr="00B66D97">
        <w:t>ebook</w:t>
      </w:r>
      <w:proofErr w:type="spellEnd"/>
      <w:r w:rsidRPr="00B66D97">
        <w:t xml:space="preserve">] Christchurch New Zealand: Department of Public </w:t>
      </w:r>
    </w:p>
    <w:p w14:paraId="3AFE358C" w14:textId="4AB0634D" w:rsidR="006E3B8B" w:rsidRDefault="006E3B8B" w:rsidP="00DD3DC4">
      <w:pPr>
        <w:pStyle w:val="ListParagraph"/>
        <w:spacing w:line="360" w:lineRule="auto"/>
        <w:ind w:left="1077" w:hanging="720"/>
      </w:pPr>
      <w:r>
        <w:t xml:space="preserve">Abel, G., Fitzgerald, L. and Brunton, C. (2007) </w:t>
      </w:r>
      <w:r w:rsidRPr="006E3B8B">
        <w:rPr>
          <w:i/>
          <w:iCs/>
        </w:rPr>
        <w:t>The Impact of the Prostitution Reform Act on the Health and Safety Practices of Sex Workers</w:t>
      </w:r>
      <w:r>
        <w:t xml:space="preserve">, Otago.ac.nz. Available at: </w:t>
      </w:r>
      <w:r w:rsidR="006F71F9" w:rsidRPr="006F71F9">
        <w:t>https://www.otago.ac.nz/christchurch</w:t>
      </w:r>
      <w:r w:rsidR="006F71F9">
        <w:t xml:space="preserve"> </w:t>
      </w:r>
      <w:r>
        <w:t>/otago018607.pdf (Accessed: 15 April 2020).</w:t>
      </w:r>
    </w:p>
    <w:p w14:paraId="4559219D" w14:textId="77777777" w:rsidR="006E3B8B" w:rsidRDefault="006E3B8B" w:rsidP="00DD3DC4">
      <w:pPr>
        <w:pStyle w:val="ListParagraph"/>
        <w:spacing w:line="360" w:lineRule="auto"/>
        <w:ind w:left="1077" w:hanging="720"/>
      </w:pPr>
      <w:r>
        <w:t xml:space="preserve">Abel, G. (2010) </w:t>
      </w:r>
      <w:r w:rsidRPr="006E3B8B">
        <w:rPr>
          <w:i/>
          <w:iCs/>
        </w:rPr>
        <w:t>Taking the crime out of sex work</w:t>
      </w:r>
      <w:r>
        <w:t>. Policy Press.</w:t>
      </w:r>
    </w:p>
    <w:p w14:paraId="076B5124" w14:textId="04E43913" w:rsidR="006E3B8B" w:rsidRDefault="006E3B8B" w:rsidP="00DD3DC4">
      <w:pPr>
        <w:pStyle w:val="ListParagraph"/>
        <w:spacing w:line="360" w:lineRule="auto"/>
        <w:ind w:left="1077" w:hanging="720"/>
      </w:pPr>
      <w:r>
        <w:t xml:space="preserve">Ahmed, A. </w:t>
      </w:r>
      <w:r w:rsidRPr="006E3B8B">
        <w:rPr>
          <w:i/>
          <w:iCs/>
        </w:rPr>
        <w:t>et al</w:t>
      </w:r>
      <w:r>
        <w:t xml:space="preserve">. (2011) Criminalising Consensual Sexual Behaviour in the Context of HIV: Consequences, Evidence, and Leadership, </w:t>
      </w:r>
      <w:r w:rsidRPr="006E3B8B">
        <w:rPr>
          <w:i/>
          <w:iCs/>
        </w:rPr>
        <w:t>Global Public Health</w:t>
      </w:r>
      <w:r>
        <w:t xml:space="preserve">, 6(sup3), </w:t>
      </w:r>
      <w:proofErr w:type="gramStart"/>
      <w:r>
        <w:t>pp.S</w:t>
      </w:r>
      <w:proofErr w:type="gramEnd"/>
      <w:r>
        <w:t xml:space="preserve">357-S369. </w:t>
      </w:r>
      <w:proofErr w:type="spellStart"/>
      <w:r>
        <w:t>doi</w:t>
      </w:r>
      <w:proofErr w:type="spellEnd"/>
      <w:r>
        <w:t>: 10.1080/17441692.2011.623136.</w:t>
      </w:r>
    </w:p>
    <w:p w14:paraId="3B148208" w14:textId="71B9C1C7" w:rsidR="006E3B8B" w:rsidRDefault="006E3B8B" w:rsidP="00DD3DC4">
      <w:pPr>
        <w:pStyle w:val="ListParagraph"/>
        <w:spacing w:line="360" w:lineRule="auto"/>
        <w:ind w:left="1077" w:hanging="720"/>
      </w:pPr>
      <w:r>
        <w:t>Tennyson</w:t>
      </w:r>
      <w:r w:rsidR="00B03E3A">
        <w:t>, A,</w:t>
      </w:r>
      <w:r>
        <w:t xml:space="preserve"> (1981). </w:t>
      </w:r>
      <w:r w:rsidRPr="006E3B8B">
        <w:rPr>
          <w:i/>
          <w:iCs/>
        </w:rPr>
        <w:t>The Princess: A Medley</w:t>
      </w:r>
      <w:r>
        <w:t xml:space="preserve"> (London, Edward </w:t>
      </w:r>
      <w:proofErr w:type="spellStart"/>
      <w:r>
        <w:t>Moxton</w:t>
      </w:r>
      <w:proofErr w:type="spellEnd"/>
      <w:r>
        <w:t xml:space="preserve">, 1849), part V, lines 427-31, quoted in Hellerstein, Victorian Women. </w:t>
      </w:r>
    </w:p>
    <w:p w14:paraId="1CCD5057" w14:textId="3D966827" w:rsidR="006E3B8B" w:rsidRDefault="006E3B8B" w:rsidP="00DD3DC4">
      <w:pPr>
        <w:pStyle w:val="ListParagraph"/>
        <w:spacing w:line="360" w:lineRule="auto"/>
        <w:ind w:left="1077" w:hanging="720"/>
      </w:pPr>
      <w:r>
        <w:t xml:space="preserve">Amnesty International (2016) </w:t>
      </w:r>
      <w:r w:rsidRPr="006E3B8B">
        <w:rPr>
          <w:i/>
          <w:iCs/>
        </w:rPr>
        <w:t>Policy and Research on Protection of Sex Workers’ rights</w:t>
      </w:r>
      <w:r>
        <w:t xml:space="preserve"> (2016). Available at: </w:t>
      </w:r>
      <w:r w:rsidR="006F71F9" w:rsidRPr="006F71F9">
        <w:t>https://www.amnesty.org/en/latest/news/</w:t>
      </w:r>
      <w:r w:rsidR="006F71F9">
        <w:t xml:space="preserve"> </w:t>
      </w:r>
      <w:r>
        <w:t>2016/05/amnesty-international-publishes-policy-and-research-on-protection-of-sex-workers-rights/ (Accessed: 11 April 2020).</w:t>
      </w:r>
    </w:p>
    <w:p w14:paraId="0B8FCE82" w14:textId="77777777" w:rsidR="006E3B8B" w:rsidRDefault="006E3B8B" w:rsidP="00DD3DC4">
      <w:pPr>
        <w:pStyle w:val="ListParagraph"/>
        <w:spacing w:line="360" w:lineRule="auto"/>
        <w:ind w:left="1077" w:hanging="720"/>
      </w:pPr>
      <w:r w:rsidRPr="00F57999">
        <w:t xml:space="preserve">Andersen, M. and Taylor, H. (2008) </w:t>
      </w:r>
      <w:r w:rsidRPr="006E3B8B">
        <w:rPr>
          <w:i/>
          <w:iCs/>
        </w:rPr>
        <w:t>Sociology: Understanding a Diverse Society</w:t>
      </w:r>
      <w:r>
        <w:t>,</w:t>
      </w:r>
      <w:r w:rsidRPr="00F57999">
        <w:t xml:space="preserve"> 4th </w:t>
      </w:r>
      <w:proofErr w:type="spellStart"/>
      <w:r w:rsidRPr="00F57999">
        <w:t>edn</w:t>
      </w:r>
      <w:proofErr w:type="spellEnd"/>
      <w:r w:rsidRPr="00F57999">
        <w:t>. Belmont, CA: Wadsworth/Thomson Learning.</w:t>
      </w:r>
    </w:p>
    <w:p w14:paraId="26F20DD8" w14:textId="77777777" w:rsidR="006E3B8B" w:rsidRPr="00B66D97" w:rsidRDefault="006E3B8B" w:rsidP="00DD3DC4">
      <w:pPr>
        <w:pStyle w:val="ListParagraph"/>
        <w:spacing w:line="360" w:lineRule="auto"/>
        <w:ind w:left="1077" w:hanging="720"/>
      </w:pPr>
      <w:r w:rsidRPr="00B66D97">
        <w:t>Anonymous</w:t>
      </w:r>
      <w:r>
        <w:t xml:space="preserve"> (2013).</w:t>
      </w:r>
      <w:r w:rsidRPr="00B66D97">
        <w:t xml:space="preserve"> </w:t>
      </w:r>
      <w:r w:rsidRPr="00561AF8">
        <w:t xml:space="preserve">No News </w:t>
      </w:r>
      <w:proofErr w:type="gramStart"/>
      <w:r w:rsidRPr="00561AF8">
        <w:t>Isn't</w:t>
      </w:r>
      <w:proofErr w:type="gramEnd"/>
      <w:r w:rsidRPr="00561AF8">
        <w:t xml:space="preserve"> Good News</w:t>
      </w:r>
      <w:r>
        <w:t xml:space="preserve">. </w:t>
      </w:r>
      <w:r w:rsidRPr="00561AF8">
        <w:t>The Media</w:t>
      </w:r>
      <w:r w:rsidRPr="00B66D97">
        <w:t xml:space="preserve">. </w:t>
      </w:r>
      <w:r w:rsidRPr="006E3B8B">
        <w:rPr>
          <w:i/>
        </w:rPr>
        <w:t>The Economist</w:t>
      </w:r>
      <w:r w:rsidRPr="00B66D97">
        <w:t xml:space="preserve"> 406.8829: 33. https://search-proquest.com.ezproxy.uwtsd.ac.uk/docview/</w:t>
      </w:r>
      <w:r>
        <w:t xml:space="preserve"> </w:t>
      </w:r>
      <w:r w:rsidRPr="00B66D97">
        <w:t>1321932198?</w:t>
      </w:r>
      <w:r>
        <w:t xml:space="preserve"> </w:t>
      </w:r>
      <w:proofErr w:type="spellStart"/>
      <w:r w:rsidRPr="00B66D97">
        <w:t>OpenUrl</w:t>
      </w:r>
      <w:proofErr w:type="spellEnd"/>
      <w:r>
        <w:t xml:space="preserve"> </w:t>
      </w:r>
      <w:proofErr w:type="spellStart"/>
      <w:r w:rsidRPr="00B66D97">
        <w:t>RefId</w:t>
      </w:r>
      <w:proofErr w:type="spellEnd"/>
      <w:r w:rsidRPr="00B66D97">
        <w:t>=</w:t>
      </w:r>
      <w:proofErr w:type="spellStart"/>
      <w:proofErr w:type="gramStart"/>
      <w:r w:rsidRPr="00B66D97">
        <w:t>info:xri</w:t>
      </w:r>
      <w:proofErr w:type="spellEnd"/>
      <w:proofErr w:type="gramEnd"/>
      <w:r w:rsidRPr="00B66D97">
        <w:t>/sid:primo&amp;accountid=130472</w:t>
      </w:r>
    </w:p>
    <w:p w14:paraId="2F09EF49" w14:textId="77777777" w:rsidR="006E3B8B" w:rsidRPr="00B66D97" w:rsidRDefault="006E3B8B" w:rsidP="00DD3DC4">
      <w:pPr>
        <w:pStyle w:val="ListParagraph"/>
        <w:spacing w:line="360" w:lineRule="auto"/>
        <w:ind w:left="1077" w:hanging="720"/>
      </w:pPr>
      <w:r w:rsidRPr="00B66D97">
        <w:t xml:space="preserve">Armstrong, L. (2016). </w:t>
      </w:r>
      <w:r w:rsidRPr="00561AF8">
        <w:t>From Law Enforcement to Protection? Interactions between Sex Workers and Police in a Decriminalized Street-Based Sex Industry</w:t>
      </w:r>
      <w:r w:rsidRPr="00B66D97">
        <w:t>: Table 1.</w:t>
      </w:r>
      <w:r w:rsidRPr="006E3B8B">
        <w:rPr>
          <w:i/>
          <w:iCs/>
        </w:rPr>
        <w:t xml:space="preserve"> British Journal of Criminology</w:t>
      </w:r>
      <w:r w:rsidRPr="00B66D97">
        <w:t xml:space="preserve">, 57(3), </w:t>
      </w:r>
      <w:proofErr w:type="spellStart"/>
      <w:r w:rsidRPr="00B66D97">
        <w:t>p.azw</w:t>
      </w:r>
      <w:proofErr w:type="spellEnd"/>
      <w:r>
        <w:t xml:space="preserve"> </w:t>
      </w:r>
      <w:r w:rsidRPr="00B66D97">
        <w:t xml:space="preserve">019. Available at: </w:t>
      </w:r>
      <w:proofErr w:type="gramStart"/>
      <w:r w:rsidRPr="0040550D">
        <w:t>https://doi-org.ezproxy</w:t>
      </w:r>
      <w:r>
        <w:t xml:space="preserve"> </w:t>
      </w:r>
      <w:r w:rsidRPr="00C30B4B">
        <w:t>.</w:t>
      </w:r>
      <w:proofErr w:type="gramEnd"/>
      <w:r w:rsidRPr="00C30B4B">
        <w:t>uwtsd.ac.uk</w:t>
      </w:r>
      <w:r>
        <w:t xml:space="preserve">  </w:t>
      </w:r>
      <w:r w:rsidRPr="00B66D97">
        <w:t>/10.1093/</w:t>
      </w:r>
      <w:proofErr w:type="spellStart"/>
      <w:r w:rsidRPr="00B66D97">
        <w:t>bjc</w:t>
      </w:r>
      <w:proofErr w:type="spellEnd"/>
      <w:r w:rsidRPr="00B66D97">
        <w:t>/azw019 [Accessed 9 Oct. 2019].</w:t>
      </w:r>
    </w:p>
    <w:p w14:paraId="2B2D98DD" w14:textId="77777777" w:rsidR="006E3B8B" w:rsidRDefault="006E3B8B" w:rsidP="00DD3DC4">
      <w:pPr>
        <w:pStyle w:val="ListParagraph"/>
        <w:spacing w:line="360" w:lineRule="auto"/>
        <w:ind w:left="1077" w:hanging="720"/>
      </w:pPr>
      <w:r>
        <w:t xml:space="preserve">Association for Moral and Social Hygiene, Committee of Inquiry: (1920) </w:t>
      </w:r>
      <w:r w:rsidRPr="006E3B8B">
        <w:rPr>
          <w:i/>
          <w:iCs/>
        </w:rPr>
        <w:t>The state and sexual morality'</w:t>
      </w:r>
      <w:r>
        <w:t>, published by Allen and Unwin. Available at: https://mrc-catalogue.warwick.ac.uk/records/IPM/6/2/7 (Accessed: 16 February 2020).</w:t>
      </w:r>
    </w:p>
    <w:p w14:paraId="0F4E2BDB" w14:textId="0D3C9639" w:rsidR="006E3B8B" w:rsidRDefault="006E3B8B" w:rsidP="00DD3DC4">
      <w:pPr>
        <w:pStyle w:val="ListParagraph"/>
        <w:spacing w:line="360" w:lineRule="auto"/>
        <w:ind w:left="1077" w:hanging="720"/>
      </w:pPr>
      <w:r>
        <w:lastRenderedPageBreak/>
        <w:t xml:space="preserve">Bell, K. (2009) A Feminist's Argument on how Sex Work can Benefit Women, </w:t>
      </w:r>
      <w:r w:rsidRPr="006E3B8B">
        <w:rPr>
          <w:i/>
          <w:iCs/>
        </w:rPr>
        <w:t>Inquiries Journal</w:t>
      </w:r>
      <w:r>
        <w:t xml:space="preserve">, 1(11). Available at: </w:t>
      </w:r>
      <w:r w:rsidR="006F71F9" w:rsidRPr="006F71F9">
        <w:t>http://www.inquiriesjournal.com /articles /28/</w:t>
      </w:r>
      <w:r w:rsidR="006F71F9">
        <w:t xml:space="preserve"> </w:t>
      </w:r>
      <w:r>
        <w:t>a-feminists-argument-on-how-sex-work-can-benefit-women (Accessed: 24 January 2020).</w:t>
      </w:r>
    </w:p>
    <w:p w14:paraId="44F534AB" w14:textId="5D207B36" w:rsidR="006E3B8B" w:rsidRDefault="006E3B8B" w:rsidP="00DD3DC4">
      <w:pPr>
        <w:pStyle w:val="ListParagraph"/>
        <w:spacing w:line="360" w:lineRule="auto"/>
        <w:ind w:left="1077" w:hanging="720"/>
      </w:pPr>
      <w:r>
        <w:t xml:space="preserve">Bellamy, P. (2012) </w:t>
      </w:r>
      <w:r w:rsidRPr="006E3B8B">
        <w:rPr>
          <w:i/>
          <w:iCs/>
        </w:rPr>
        <w:t>Prostitution Law Reform in New Zealand, Parliament</w:t>
      </w:r>
      <w:r>
        <w:t xml:space="preserve">.nz. Available at: </w:t>
      </w:r>
      <w:r w:rsidR="006F71F9" w:rsidRPr="006F71F9">
        <w:t>https://www.parliament.nz/resource/mi-NZ/00PL</w:t>
      </w:r>
      <w:r w:rsidR="006F71F9">
        <w:t xml:space="preserve"> </w:t>
      </w:r>
      <w:r w:rsidRPr="0040550D">
        <w:t>SocRP12051 /c62a00e5</w:t>
      </w:r>
      <w:r>
        <w:t xml:space="preserve"> 7bd36e84aed237e357af2b7381a39f7e (Accessed: 24 March 2020).</w:t>
      </w:r>
    </w:p>
    <w:p w14:paraId="0DF2623C" w14:textId="77777777" w:rsidR="006E3B8B" w:rsidRDefault="006E3B8B" w:rsidP="00DD3DC4">
      <w:pPr>
        <w:pStyle w:val="ListParagraph"/>
        <w:spacing w:line="360" w:lineRule="auto"/>
        <w:ind w:left="1077" w:hanging="720"/>
      </w:pPr>
      <w:proofErr w:type="spellStart"/>
      <w:r>
        <w:t>Bindel</w:t>
      </w:r>
      <w:proofErr w:type="spellEnd"/>
      <w:r>
        <w:t xml:space="preserve">, J. (2006). A Heroine for our Age. </w:t>
      </w:r>
      <w:r w:rsidRPr="006E3B8B">
        <w:rPr>
          <w:i/>
          <w:iCs/>
        </w:rPr>
        <w:t>The Guardian</w:t>
      </w:r>
      <w:r>
        <w:t xml:space="preserve">. Available at: https:// </w:t>
      </w:r>
      <w:proofErr w:type="gramStart"/>
      <w:r>
        <w:t>www .</w:t>
      </w:r>
      <w:proofErr w:type="spellStart"/>
      <w:r>
        <w:t>theguardian</w:t>
      </w:r>
      <w:proofErr w:type="spellEnd"/>
      <w:proofErr w:type="gramEnd"/>
      <w:r>
        <w:t xml:space="preserve">  .com/</w:t>
      </w:r>
      <w:proofErr w:type="spellStart"/>
      <w:r>
        <w:t>artanddesign</w:t>
      </w:r>
      <w:proofErr w:type="spellEnd"/>
      <w:r>
        <w:t>/2006/</w:t>
      </w:r>
      <w:proofErr w:type="spellStart"/>
      <w:r>
        <w:t>sep</w:t>
      </w:r>
      <w:proofErr w:type="spellEnd"/>
      <w:r>
        <w:t>/21/art1 (Accessed: 15 February 2020).</w:t>
      </w:r>
    </w:p>
    <w:p w14:paraId="26AF50AB" w14:textId="77777777" w:rsidR="006E3B8B" w:rsidRDefault="006E3B8B" w:rsidP="00DD3DC4">
      <w:pPr>
        <w:pStyle w:val="ListParagraph"/>
        <w:spacing w:line="360" w:lineRule="auto"/>
        <w:ind w:left="1077" w:hanging="720"/>
      </w:pPr>
      <w:proofErr w:type="spellStart"/>
      <w:r>
        <w:t>Bindel</w:t>
      </w:r>
      <w:proofErr w:type="spellEnd"/>
      <w:r>
        <w:t xml:space="preserve">, J. and Kelly, L. (2003) </w:t>
      </w:r>
      <w:r w:rsidRPr="006E3B8B">
        <w:rPr>
          <w:i/>
          <w:iCs/>
        </w:rPr>
        <w:t>A Critical Examination of Responses to Prostitution in Four Countries: Victoria, Australia; Ireland; the Netherlands; and Sweden</w:t>
      </w:r>
      <w:r>
        <w:t xml:space="preserve">, Glasgow.Gov.UK. Available at: </w:t>
      </w:r>
      <w:r w:rsidRPr="0040550D">
        <w:t>http://www.glasgow.gov.uk/CHttpHandler.ashx</w:t>
      </w:r>
      <w:r>
        <w:t>? id=8843 (Accessed: 31 March 2020).</w:t>
      </w:r>
    </w:p>
    <w:p w14:paraId="2EB684CB" w14:textId="77777777" w:rsidR="006E3B8B" w:rsidRDefault="006E3B8B" w:rsidP="00DD3DC4">
      <w:pPr>
        <w:pStyle w:val="ListParagraph"/>
        <w:spacing w:line="360" w:lineRule="auto"/>
        <w:ind w:left="1077" w:hanging="720"/>
      </w:pPr>
      <w:r>
        <w:t xml:space="preserve">Birmingham and Solihull Women’s Aid (no date) </w:t>
      </w:r>
      <w:r w:rsidRPr="006E3B8B">
        <w:rPr>
          <w:i/>
          <w:iCs/>
        </w:rPr>
        <w:t>Prostitution Inquiry Response from Birmingham and Solihull Women’s Aid</w:t>
      </w:r>
      <w:r>
        <w:t>. Available at: https://bswaid.org/wp-content/uploads/2019/11/BSWA-Submission-Women-and-Equalities-Committee-Prostitution-Inquiry.pdf (Accessed: 14 April 2020).</w:t>
      </w:r>
    </w:p>
    <w:p w14:paraId="2B111CF7" w14:textId="77777777" w:rsidR="006E3B8B" w:rsidRDefault="006E3B8B" w:rsidP="00DD3DC4">
      <w:pPr>
        <w:pStyle w:val="ListParagraph"/>
        <w:spacing w:line="360" w:lineRule="auto"/>
        <w:ind w:left="1077" w:hanging="720"/>
      </w:pPr>
      <w:proofErr w:type="spellStart"/>
      <w:r>
        <w:t>Brents</w:t>
      </w:r>
      <w:proofErr w:type="spellEnd"/>
      <w:r>
        <w:t xml:space="preserve">, B. and Sanders, T. (2010) Mainstreaming the Sex Industry: Economic Inclusion and Social Ambivalence, </w:t>
      </w:r>
      <w:r w:rsidRPr="006E3B8B">
        <w:rPr>
          <w:i/>
          <w:iCs/>
        </w:rPr>
        <w:t>Journal of Law and Society</w:t>
      </w:r>
      <w:r>
        <w:t xml:space="preserve">, 37(1), pp. 40-60. </w:t>
      </w:r>
      <w:proofErr w:type="spellStart"/>
      <w:r>
        <w:t>doi</w:t>
      </w:r>
      <w:proofErr w:type="spellEnd"/>
      <w:r>
        <w:t>: 10.1111/j.1467-6478.2010.</w:t>
      </w:r>
      <w:proofErr w:type="gramStart"/>
      <w:r>
        <w:t>00494.x.</w:t>
      </w:r>
      <w:proofErr w:type="gramEnd"/>
    </w:p>
    <w:p w14:paraId="4A90F291" w14:textId="77777777" w:rsidR="006E3B8B" w:rsidRDefault="006E3B8B" w:rsidP="00DD3DC4">
      <w:pPr>
        <w:pStyle w:val="ListParagraph"/>
        <w:spacing w:line="360" w:lineRule="auto"/>
        <w:ind w:left="1077" w:hanging="720"/>
      </w:pPr>
      <w:r>
        <w:t>Brown, L. (2013)</w:t>
      </w:r>
      <w:r w:rsidRPr="006E3B8B">
        <w:rPr>
          <w:i/>
          <w:iCs/>
        </w:rPr>
        <w:t xml:space="preserve"> Cycles of harm: Problematic alcohol use amongst women involved in prostitution</w:t>
      </w:r>
      <w:r>
        <w:t xml:space="preserve"> | Alcohol Change UK, Alcohol Change UK. Available at: https://alcoholchange.org.uk/publication/cycles-of-harm-problematic-alcohol-use-amongst-women-involved-in-prostitution (Accessed: 6 April 2020).</w:t>
      </w:r>
    </w:p>
    <w:p w14:paraId="35B67F6A" w14:textId="77777777" w:rsidR="006E3B8B" w:rsidRDefault="006E3B8B" w:rsidP="00DD3DC4">
      <w:pPr>
        <w:pStyle w:val="ListParagraph"/>
        <w:spacing w:line="360" w:lineRule="auto"/>
        <w:ind w:left="1077" w:hanging="720"/>
      </w:pPr>
      <w:r>
        <w:t xml:space="preserve">Butler, J. </w:t>
      </w:r>
      <w:r w:rsidRPr="006E3B8B">
        <w:rPr>
          <w:i/>
          <w:iCs/>
        </w:rPr>
        <w:t>et al</w:t>
      </w:r>
      <w:r>
        <w:t xml:space="preserve">, (2019). </w:t>
      </w:r>
      <w:r w:rsidRPr="006E3B8B">
        <w:rPr>
          <w:i/>
          <w:iCs/>
        </w:rPr>
        <w:t>Josephine E. Butler</w:t>
      </w:r>
      <w:r>
        <w:t>. An autobiographical memoir Bristol: Wentworth Press.</w:t>
      </w:r>
    </w:p>
    <w:p w14:paraId="3542DE13" w14:textId="77777777" w:rsidR="006E3B8B" w:rsidRDefault="006E3B8B" w:rsidP="00DD3DC4">
      <w:pPr>
        <w:pStyle w:val="ListParagraph"/>
        <w:spacing w:line="360" w:lineRule="auto"/>
        <w:ind w:left="1077" w:hanging="720"/>
      </w:pPr>
      <w:r>
        <w:t xml:space="preserve">Campbell, A. (2014). </w:t>
      </w:r>
      <w:r w:rsidRPr="006E3B8B">
        <w:rPr>
          <w:i/>
          <w:iCs/>
        </w:rPr>
        <w:t>Prostitution and the corset</w:t>
      </w:r>
      <w:r>
        <w:t>: Prostitution as a representation of the position of women in British society from 1850–1914, University of Colorado at Denver.</w:t>
      </w:r>
    </w:p>
    <w:p w14:paraId="614E4D33" w14:textId="74539EB3" w:rsidR="006E3B8B" w:rsidRDefault="006E3B8B" w:rsidP="00DD3DC4">
      <w:pPr>
        <w:pStyle w:val="ListParagraph"/>
        <w:spacing w:line="360" w:lineRule="auto"/>
        <w:ind w:left="1077" w:hanging="720"/>
      </w:pPr>
      <w:r>
        <w:lastRenderedPageBreak/>
        <w:t xml:space="preserve">Carline, A. and Scoular, J. (2014) Saving Fallen Women Now? Critical Perspectives on Engagement and Support Orders and their Policy of Forced Welfarism, </w:t>
      </w:r>
      <w:r w:rsidRPr="006E3B8B">
        <w:rPr>
          <w:i/>
          <w:iCs/>
        </w:rPr>
        <w:t>Social Policy and Society</w:t>
      </w:r>
      <w:r>
        <w:t xml:space="preserve">, 14(1), pp.103-112. </w:t>
      </w:r>
      <w:proofErr w:type="spellStart"/>
      <w:r>
        <w:t>doi</w:t>
      </w:r>
      <w:proofErr w:type="spellEnd"/>
      <w:r>
        <w:t>: DOI:10.1017/S1474746414000347.</w:t>
      </w:r>
    </w:p>
    <w:p w14:paraId="13F4969D" w14:textId="40D6BC67" w:rsidR="006E3B8B" w:rsidRDefault="006E3B8B" w:rsidP="00DD3DC4">
      <w:pPr>
        <w:pStyle w:val="ListParagraph"/>
        <w:spacing w:line="360" w:lineRule="auto"/>
        <w:ind w:left="1077" w:hanging="720"/>
      </w:pPr>
      <w:r>
        <w:t xml:space="preserve">Clement, B. (1995) Nurses Vote for Scrapping Laws on Prostitution, </w:t>
      </w:r>
      <w:r w:rsidRPr="006E3B8B">
        <w:rPr>
          <w:i/>
          <w:iCs/>
        </w:rPr>
        <w:t xml:space="preserve">The </w:t>
      </w:r>
      <w:proofErr w:type="spellStart"/>
      <w:r w:rsidRPr="006E3B8B">
        <w:rPr>
          <w:i/>
          <w:iCs/>
        </w:rPr>
        <w:t>Independant</w:t>
      </w:r>
      <w:proofErr w:type="spellEnd"/>
      <w:r>
        <w:t xml:space="preserve">, p. 8. Available at: </w:t>
      </w:r>
      <w:proofErr w:type="gramStart"/>
      <w:r w:rsidR="006F71F9" w:rsidRPr="006F71F9">
        <w:t>https://search-proquest-com.ezproxy</w:t>
      </w:r>
      <w:r w:rsidR="006F71F9">
        <w:t xml:space="preserve"> </w:t>
      </w:r>
      <w:r w:rsidRPr="0040550D">
        <w:t>.</w:t>
      </w:r>
      <w:proofErr w:type="gramEnd"/>
      <w:r w:rsidRPr="0040550D">
        <w:t>uwtsd.ac.uk</w:t>
      </w:r>
      <w:r>
        <w:t xml:space="preserve"> /</w:t>
      </w:r>
      <w:proofErr w:type="spellStart"/>
      <w:r>
        <w:t>docview</w:t>
      </w:r>
      <w:proofErr w:type="spellEnd"/>
      <w:r>
        <w:t>/ 312330893?accountid=130472&amp;rfr_id</w:t>
      </w:r>
      <w:r w:rsidR="00B03E3A">
        <w:t xml:space="preserve"> </w:t>
      </w:r>
      <w:r>
        <w:t>=info</w:t>
      </w:r>
      <w:r w:rsidR="00B03E3A">
        <w:t xml:space="preserve"> </w:t>
      </w:r>
      <w:r>
        <w:t>%3Axri%2Fsid%3Aprimo (Accessed: 15 April 2020).</w:t>
      </w:r>
    </w:p>
    <w:p w14:paraId="2942CCE5" w14:textId="77777777" w:rsidR="006E3B8B" w:rsidRDefault="006E3B8B" w:rsidP="00DD3DC4">
      <w:pPr>
        <w:pStyle w:val="ListParagraph"/>
        <w:spacing w:line="360" w:lineRule="auto"/>
        <w:ind w:left="1077" w:hanging="720"/>
      </w:pPr>
      <w:r>
        <w:t xml:space="preserve">Costello, J. and </w:t>
      </w:r>
      <w:proofErr w:type="spellStart"/>
      <w:r>
        <w:t>Haggart</w:t>
      </w:r>
      <w:proofErr w:type="spellEnd"/>
      <w:r>
        <w:t xml:space="preserve">, M. (2003) </w:t>
      </w:r>
      <w:r w:rsidRPr="006E3B8B">
        <w:rPr>
          <w:i/>
          <w:iCs/>
        </w:rPr>
        <w:t>Public Health and Society</w:t>
      </w:r>
      <w:r>
        <w:t>. Hampshire: Palgrave Macmillan.</w:t>
      </w:r>
    </w:p>
    <w:p w14:paraId="5CF4D282" w14:textId="77777777" w:rsidR="00B03E3A" w:rsidRDefault="006E3B8B" w:rsidP="00DD3DC4">
      <w:pPr>
        <w:pStyle w:val="ListParagraph"/>
        <w:spacing w:line="360" w:lineRule="auto"/>
        <w:ind w:left="1077" w:hanging="720"/>
      </w:pPr>
      <w:r>
        <w:t xml:space="preserve">Crenshaw, K. (1991) Mapping the Margins: Intersectionality, Identity Politics, and Violence against Women of </w:t>
      </w:r>
      <w:proofErr w:type="spellStart"/>
      <w:r>
        <w:t>Color</w:t>
      </w:r>
      <w:proofErr w:type="spellEnd"/>
      <w:r>
        <w:t xml:space="preserve">, </w:t>
      </w:r>
      <w:r w:rsidRPr="006E3B8B">
        <w:rPr>
          <w:i/>
          <w:iCs/>
        </w:rPr>
        <w:t>Stanford Law Review</w:t>
      </w:r>
      <w:r>
        <w:t>, 43(6),</w:t>
      </w:r>
    </w:p>
    <w:p w14:paraId="02BB2817" w14:textId="53AE0F74" w:rsidR="006E3B8B" w:rsidRDefault="00B03E3A" w:rsidP="00DD3DC4">
      <w:pPr>
        <w:pStyle w:val="ListParagraph"/>
        <w:spacing w:line="360" w:lineRule="auto"/>
        <w:ind w:left="1077" w:hanging="720"/>
      </w:pPr>
      <w:r>
        <w:t xml:space="preserve">           </w:t>
      </w:r>
      <w:r w:rsidR="006E3B8B">
        <w:t xml:space="preserve"> p</w:t>
      </w:r>
      <w:r w:rsidR="00323EAF">
        <w:t>.</w:t>
      </w:r>
      <w:r w:rsidR="006E3B8B">
        <w:t xml:space="preserve">1241. </w:t>
      </w:r>
      <w:proofErr w:type="spellStart"/>
      <w:r w:rsidR="006E3B8B">
        <w:t>doi</w:t>
      </w:r>
      <w:proofErr w:type="spellEnd"/>
      <w:r w:rsidR="006E3B8B">
        <w:t>: 10.2307/1229039.</w:t>
      </w:r>
    </w:p>
    <w:p w14:paraId="60FDA4FD" w14:textId="77777777" w:rsidR="006E3B8B" w:rsidRDefault="006E3B8B" w:rsidP="00DD3DC4">
      <w:pPr>
        <w:pStyle w:val="ListParagraph"/>
        <w:spacing w:line="360" w:lineRule="auto"/>
        <w:ind w:left="1077" w:hanging="720"/>
      </w:pPr>
      <w:r>
        <w:t xml:space="preserve">Crook, T. (2011) </w:t>
      </w:r>
      <w:r w:rsidRPr="006E3B8B">
        <w:rPr>
          <w:i/>
          <w:iCs/>
        </w:rPr>
        <w:t>Evil, Barbarism and Empire</w:t>
      </w:r>
      <w:r>
        <w:t xml:space="preserve">. </w:t>
      </w:r>
      <w:proofErr w:type="spellStart"/>
      <w:r>
        <w:t>Houndmills</w:t>
      </w:r>
      <w:proofErr w:type="spellEnd"/>
      <w:r>
        <w:t>, Basingstoke, Hampshire, UK: New York.</w:t>
      </w:r>
    </w:p>
    <w:p w14:paraId="7DAF654F" w14:textId="51DEA781" w:rsidR="006E3B8B" w:rsidRDefault="006E3B8B" w:rsidP="00DD3DC4">
      <w:pPr>
        <w:pStyle w:val="ListParagraph"/>
        <w:spacing w:line="360" w:lineRule="auto"/>
        <w:ind w:left="1077" w:hanging="720"/>
      </w:pPr>
      <w:r>
        <w:t xml:space="preserve">Cusick, L. and </w:t>
      </w:r>
      <w:proofErr w:type="spellStart"/>
      <w:r>
        <w:t>Berney</w:t>
      </w:r>
      <w:proofErr w:type="spellEnd"/>
      <w:r>
        <w:t xml:space="preserve">, L. (2005) Prioritizing Punitive Responses Over Public Health: Commentary on the Home Office Consultation Document Paying the Price, </w:t>
      </w:r>
      <w:r w:rsidRPr="006E3B8B">
        <w:rPr>
          <w:i/>
          <w:iCs/>
        </w:rPr>
        <w:t>Critical Social Policy</w:t>
      </w:r>
      <w:r>
        <w:t xml:space="preserve">, 25(4), pp.596-606. </w:t>
      </w:r>
      <w:proofErr w:type="spellStart"/>
      <w:r>
        <w:t>doi</w:t>
      </w:r>
      <w:proofErr w:type="spellEnd"/>
      <w:r>
        <w:t>: 10.1177/0261018305057069.</w:t>
      </w:r>
    </w:p>
    <w:p w14:paraId="4CCE9204" w14:textId="77777777" w:rsidR="006E3B8B" w:rsidRDefault="006E3B8B" w:rsidP="00DD3DC4">
      <w:pPr>
        <w:pStyle w:val="ListParagraph"/>
        <w:spacing w:line="360" w:lineRule="auto"/>
        <w:ind w:left="1077" w:hanging="720"/>
      </w:pPr>
      <w:r>
        <w:t xml:space="preserve">Cusick, L. </w:t>
      </w:r>
      <w:r w:rsidRPr="006E3B8B">
        <w:rPr>
          <w:i/>
          <w:iCs/>
        </w:rPr>
        <w:t>et al</w:t>
      </w:r>
      <w:r>
        <w:t xml:space="preserve">. (2009) Wild guesses and conflated meanings? Estimating the size of the sex worker population in Britain, </w:t>
      </w:r>
      <w:r w:rsidRPr="006E3B8B">
        <w:rPr>
          <w:i/>
          <w:iCs/>
        </w:rPr>
        <w:t>Critical Social Policy</w:t>
      </w:r>
      <w:r>
        <w:t xml:space="preserve">, 29(4), pp. 703-719. </w:t>
      </w:r>
      <w:proofErr w:type="spellStart"/>
      <w:r>
        <w:t>doi</w:t>
      </w:r>
      <w:proofErr w:type="spellEnd"/>
      <w:r>
        <w:t>: 10.1177/0261018309341906.</w:t>
      </w:r>
    </w:p>
    <w:p w14:paraId="2BC48948" w14:textId="56B02C44" w:rsidR="006E3B8B" w:rsidRDefault="006E3B8B" w:rsidP="00DD3DC4">
      <w:pPr>
        <w:pStyle w:val="ListParagraph"/>
        <w:spacing w:line="360" w:lineRule="auto"/>
        <w:ind w:left="1077" w:hanging="720"/>
      </w:pPr>
      <w:proofErr w:type="spellStart"/>
      <w:r>
        <w:t>Dahlgreen</w:t>
      </w:r>
      <w:proofErr w:type="spellEnd"/>
      <w:r>
        <w:t xml:space="preserve">, W. (2015) </w:t>
      </w:r>
      <w:r w:rsidRPr="006E3B8B">
        <w:rPr>
          <w:i/>
          <w:iCs/>
        </w:rPr>
        <w:t>Majority Support for Decriminalising Prostitution</w:t>
      </w:r>
      <w:r>
        <w:t xml:space="preserve"> | YouGov, Yougov.co.uk. Available at: </w:t>
      </w:r>
      <w:r w:rsidR="006F71F9" w:rsidRPr="006F71F9">
        <w:t>https://yougov.co.uk/topics/</w:t>
      </w:r>
      <w:r w:rsidR="006F71F9">
        <w:t xml:space="preserve"> </w:t>
      </w:r>
      <w:r>
        <w:t>politics/articles-reports/2015/08/13/majority-support-decriminalising-prostitution (Accessed: 15 April 2020).</w:t>
      </w:r>
    </w:p>
    <w:p w14:paraId="2DD3633A" w14:textId="7292CC93" w:rsidR="006E3B8B" w:rsidRDefault="006E3B8B" w:rsidP="00DD3DC4">
      <w:pPr>
        <w:pStyle w:val="ListParagraph"/>
        <w:spacing w:line="360" w:lineRule="auto"/>
        <w:ind w:left="1077" w:hanging="720"/>
      </w:pPr>
      <w:r>
        <w:t xml:space="preserve">Davis, J. (2004) </w:t>
      </w:r>
      <w:r w:rsidRPr="006E3B8B">
        <w:rPr>
          <w:i/>
          <w:iCs/>
        </w:rPr>
        <w:t>Off the Streets: Tackling Homelessness Among Street-Based Sex-Workers</w:t>
      </w:r>
      <w:r>
        <w:t>. London: Shelter.</w:t>
      </w:r>
    </w:p>
    <w:p w14:paraId="04BF15D2" w14:textId="65CCE8C3" w:rsidR="00A63791" w:rsidRDefault="00A63791" w:rsidP="00DD3DC4">
      <w:pPr>
        <w:pStyle w:val="ListParagraph"/>
        <w:spacing w:line="360" w:lineRule="auto"/>
        <w:ind w:left="1077" w:hanging="720"/>
      </w:pPr>
      <w:r w:rsidRPr="00A63791">
        <w:t xml:space="preserve">Davis, K. (1937) The Sociology of Prostitution, </w:t>
      </w:r>
      <w:r w:rsidRPr="00447927">
        <w:rPr>
          <w:i/>
          <w:iCs/>
        </w:rPr>
        <w:t>American Sociological Review,</w:t>
      </w:r>
      <w:r w:rsidRPr="00A63791">
        <w:t xml:space="preserve"> 2(5), p.744. </w:t>
      </w:r>
      <w:proofErr w:type="spellStart"/>
      <w:r w:rsidRPr="00A63791">
        <w:t>doi</w:t>
      </w:r>
      <w:proofErr w:type="spellEnd"/>
      <w:r w:rsidRPr="00A63791">
        <w:t>: 10.2307/2083827.</w:t>
      </w:r>
    </w:p>
    <w:p w14:paraId="21927A45" w14:textId="77777777" w:rsidR="006E3B8B" w:rsidRPr="00B66D97" w:rsidRDefault="006E3B8B" w:rsidP="00DD3DC4">
      <w:pPr>
        <w:pStyle w:val="ListParagraph"/>
        <w:spacing w:line="360" w:lineRule="auto"/>
        <w:ind w:left="1077" w:hanging="720"/>
      </w:pPr>
      <w:r w:rsidRPr="00B66D97">
        <w:t xml:space="preserve">Davis, N. (1972). </w:t>
      </w:r>
      <w:r w:rsidRPr="00561AF8">
        <w:t>Labelling Theory in Deviance Research: A Critique and Reconsideration</w:t>
      </w:r>
      <w:r w:rsidRPr="00B66D97">
        <w:t xml:space="preserve">. </w:t>
      </w:r>
      <w:r w:rsidRPr="006E3B8B">
        <w:rPr>
          <w:i/>
        </w:rPr>
        <w:t>The Sociological Quarterly</w:t>
      </w:r>
      <w:r w:rsidRPr="00B66D97">
        <w:t>, [online] 13(4), pp.447-474. Available at: https://www.tandfonline.com/doi/abs/10.1111/j.1533-8525.1972.tb00828.x [Accessed 9 Oct. 2019].</w:t>
      </w:r>
    </w:p>
    <w:p w14:paraId="0B696683" w14:textId="77777777" w:rsidR="006E3B8B" w:rsidRDefault="006E3B8B" w:rsidP="00DD3DC4">
      <w:pPr>
        <w:pStyle w:val="ListParagraph"/>
        <w:spacing w:line="360" w:lineRule="auto"/>
        <w:ind w:left="1077" w:hanging="720"/>
      </w:pPr>
      <w:r>
        <w:lastRenderedPageBreak/>
        <w:t xml:space="preserve">Derry, C. (2018) Lesbianism and Feminist Legislation in 1921: The Age of Consent and ‘Gross Indecency between Women’, </w:t>
      </w:r>
      <w:r w:rsidRPr="006E3B8B">
        <w:rPr>
          <w:i/>
          <w:iCs/>
        </w:rPr>
        <w:t>History Workshop Journal</w:t>
      </w:r>
      <w:r>
        <w:t xml:space="preserve">, 86. </w:t>
      </w:r>
      <w:proofErr w:type="spellStart"/>
      <w:r>
        <w:t>doi</w:t>
      </w:r>
      <w:proofErr w:type="spellEnd"/>
      <w:r>
        <w:t>: 10.1093/</w:t>
      </w:r>
      <w:proofErr w:type="spellStart"/>
      <w:r>
        <w:t>hwj</w:t>
      </w:r>
      <w:proofErr w:type="spellEnd"/>
      <w:r>
        <w:t>/dby021.</w:t>
      </w:r>
    </w:p>
    <w:p w14:paraId="658E60F7" w14:textId="43C48B7B" w:rsidR="006E3B8B" w:rsidRDefault="006E3B8B" w:rsidP="00DD3DC4">
      <w:pPr>
        <w:pStyle w:val="ListParagraph"/>
        <w:spacing w:line="360" w:lineRule="auto"/>
        <w:ind w:left="1077" w:hanging="720"/>
      </w:pPr>
      <w:proofErr w:type="spellStart"/>
      <w:r>
        <w:t>Dunt</w:t>
      </w:r>
      <w:proofErr w:type="spellEnd"/>
      <w:r>
        <w:t xml:space="preserve">, I. (2016) </w:t>
      </w:r>
      <w:r w:rsidRPr="006E3B8B">
        <w:rPr>
          <w:i/>
          <w:iCs/>
        </w:rPr>
        <w:t>Corbyn Will be Punished for His Bravery on Sex Work</w:t>
      </w:r>
      <w:r>
        <w:t xml:space="preserve">, Politics.co.uk. Available at: </w:t>
      </w:r>
      <w:r w:rsidR="0052433A" w:rsidRPr="0052433A">
        <w:t>https://www.politics.co.uk/blogs/</w:t>
      </w:r>
      <w:r w:rsidR="0052433A">
        <w:t xml:space="preserve"> </w:t>
      </w:r>
      <w:r>
        <w:t>2016/03/07/</w:t>
      </w:r>
      <w:proofErr w:type="spellStart"/>
      <w:r>
        <w:t>corbyn</w:t>
      </w:r>
      <w:proofErr w:type="spellEnd"/>
      <w:r>
        <w:t>-will-be-punished-for-his-bravery-on-sex-work (Accessed: 11 April 2020).</w:t>
      </w:r>
    </w:p>
    <w:p w14:paraId="222AD879" w14:textId="764F2F0C" w:rsidR="006E3B8B" w:rsidRPr="00B66D97" w:rsidRDefault="006E3B8B" w:rsidP="00DD3DC4">
      <w:pPr>
        <w:pStyle w:val="ListParagraph"/>
        <w:spacing w:line="360" w:lineRule="auto"/>
        <w:ind w:left="1077" w:right="84" w:hanging="720"/>
      </w:pPr>
      <w:proofErr w:type="spellStart"/>
      <w:r w:rsidRPr="00B66D97">
        <w:t>Edlund</w:t>
      </w:r>
      <w:proofErr w:type="spellEnd"/>
      <w:r w:rsidRPr="00B66D97">
        <w:t xml:space="preserve">, L. and Korn, E. (2002). </w:t>
      </w:r>
      <w:r w:rsidRPr="00561AF8">
        <w:t>A Theory of Prostitution</w:t>
      </w:r>
      <w:r w:rsidRPr="00B66D97">
        <w:t xml:space="preserve">. </w:t>
      </w:r>
      <w:r w:rsidRPr="006E3B8B">
        <w:rPr>
          <w:i/>
        </w:rPr>
        <w:t>Journal of Political Economy</w:t>
      </w:r>
      <w:r w:rsidRPr="00B66D97">
        <w:t xml:space="preserve">, [online] 110(1), pp.181-214. Available at: </w:t>
      </w:r>
      <w:proofErr w:type="gramStart"/>
      <w:r w:rsidR="00A43C7F" w:rsidRPr="00A43C7F">
        <w:t>https://www.journals</w:t>
      </w:r>
      <w:r w:rsidR="00A43C7F">
        <w:t xml:space="preserve"> </w:t>
      </w:r>
      <w:r w:rsidRPr="00C30B4B">
        <w:t>.</w:t>
      </w:r>
      <w:proofErr w:type="gramEnd"/>
      <w:r w:rsidRPr="00C30B4B">
        <w:t>uchicago.edu</w:t>
      </w:r>
      <w:r>
        <w:t xml:space="preserve"> </w:t>
      </w:r>
      <w:r w:rsidRPr="00B66D97">
        <w:t>/action/</w:t>
      </w:r>
      <w:proofErr w:type="spellStart"/>
      <w:r w:rsidRPr="00B66D97">
        <w:t>showCitFormats?doi</w:t>
      </w:r>
      <w:proofErr w:type="spellEnd"/>
      <w:r w:rsidRPr="00B66D97">
        <w:t>=10.</w:t>
      </w:r>
      <w:r w:rsidR="0052433A">
        <w:t xml:space="preserve"> </w:t>
      </w:r>
      <w:r w:rsidRPr="00B66D97">
        <w:t>1086/324390 [Accessed 9 Oct. 2019].</w:t>
      </w:r>
    </w:p>
    <w:p w14:paraId="60BF4D48" w14:textId="6AF19017" w:rsidR="006E3B8B" w:rsidRPr="00B66D97" w:rsidRDefault="006E3B8B" w:rsidP="00DD3DC4">
      <w:pPr>
        <w:pStyle w:val="ListParagraph"/>
        <w:spacing w:line="360" w:lineRule="auto"/>
        <w:ind w:left="1077" w:hanging="720"/>
      </w:pPr>
      <w:proofErr w:type="spellStart"/>
      <w:r w:rsidRPr="00B66D97">
        <w:t>Elmes</w:t>
      </w:r>
      <w:proofErr w:type="spellEnd"/>
      <w:r w:rsidRPr="00B66D97">
        <w:t xml:space="preserve">, E. (2019). </w:t>
      </w:r>
      <w:r w:rsidRPr="006E3B8B">
        <w:rPr>
          <w:i/>
          <w:iCs/>
        </w:rPr>
        <w:t>Decriminalisation of sex work / Justice and Home Affairs / Policy Commissions / Labour Policymaking</w:t>
      </w:r>
      <w:r w:rsidRPr="00B66D97">
        <w:t xml:space="preserve">. [online] </w:t>
      </w:r>
      <w:proofErr w:type="spellStart"/>
      <w:proofErr w:type="gramStart"/>
      <w:r w:rsidRPr="00B66D97">
        <w:t>Policyforum.labour</w:t>
      </w:r>
      <w:proofErr w:type="spellEnd"/>
      <w:r w:rsidR="0052433A">
        <w:t xml:space="preserve"> </w:t>
      </w:r>
      <w:r w:rsidRPr="00B66D97">
        <w:t>.</w:t>
      </w:r>
      <w:proofErr w:type="gramEnd"/>
      <w:r w:rsidRPr="00B66D97">
        <w:t xml:space="preserve">org.uk. Available at: </w:t>
      </w:r>
      <w:proofErr w:type="gramStart"/>
      <w:r w:rsidR="0052433A" w:rsidRPr="0052433A">
        <w:t>https://www.policyforum.labour</w:t>
      </w:r>
      <w:r w:rsidR="0052433A">
        <w:t xml:space="preserve"> </w:t>
      </w:r>
      <w:r w:rsidRPr="00B66D97">
        <w:t>.</w:t>
      </w:r>
      <w:proofErr w:type="gramEnd"/>
      <w:r w:rsidRPr="00B66D97">
        <w:t>org.uk</w:t>
      </w:r>
      <w:r w:rsidR="0052433A">
        <w:t xml:space="preserve"> </w:t>
      </w:r>
      <w:r w:rsidRPr="00B66D97">
        <w:t>/commissions/</w:t>
      </w:r>
      <w:r w:rsidR="0052433A">
        <w:t xml:space="preserve"> </w:t>
      </w:r>
      <w:r w:rsidRPr="00B66D97">
        <w:t>decriminalisation-of-sex-work [Accessed 9 Oct. 2019].</w:t>
      </w:r>
    </w:p>
    <w:p w14:paraId="2604AD42" w14:textId="77777777" w:rsidR="006E3B8B" w:rsidRDefault="006E3B8B" w:rsidP="00DD3DC4">
      <w:pPr>
        <w:pStyle w:val="ListParagraph"/>
        <w:spacing w:line="360" w:lineRule="auto"/>
        <w:ind w:left="1077" w:hanging="720"/>
      </w:pPr>
      <w:r>
        <w:t xml:space="preserve">Else, A. (1993). Women together: </w:t>
      </w:r>
      <w:r w:rsidRPr="006E3B8B">
        <w:rPr>
          <w:i/>
          <w:iCs/>
        </w:rPr>
        <w:t>A History of Women’s Organisations in New Zealand</w:t>
      </w:r>
      <w:r>
        <w:t>: Historical Branch, Department of Internal Affairs.</w:t>
      </w:r>
    </w:p>
    <w:p w14:paraId="1C77783F" w14:textId="68B8C664" w:rsidR="006E3B8B" w:rsidRDefault="006E3B8B" w:rsidP="00DD3DC4">
      <w:pPr>
        <w:pStyle w:val="ListParagraph"/>
        <w:spacing w:line="360" w:lineRule="auto"/>
        <w:ind w:left="1077" w:hanging="720"/>
      </w:pPr>
      <w:r>
        <w:t>English Collective of Prostitutes (2009)</w:t>
      </w:r>
      <w:r w:rsidRPr="006E3B8B">
        <w:rPr>
          <w:i/>
          <w:iCs/>
        </w:rPr>
        <w:t xml:space="preserve"> Briefing: Policing and Crime Bill - English Collective of Prostitutes</w:t>
      </w:r>
      <w:r>
        <w:t xml:space="preserve">. Available at: </w:t>
      </w:r>
      <w:r w:rsidR="0052433A" w:rsidRPr="0052433A">
        <w:t>https://prostitutescollective .net/</w:t>
      </w:r>
      <w:r w:rsidR="0052433A">
        <w:t xml:space="preserve"> </w:t>
      </w:r>
      <w:r>
        <w:t>briefing-on-the-policing-and-crime-bill-2009-4/ (Accessed: 3 April 2020).</w:t>
      </w:r>
    </w:p>
    <w:p w14:paraId="2E4CD65D" w14:textId="77777777" w:rsidR="006E3B8B" w:rsidRDefault="006E3B8B" w:rsidP="00DD3DC4">
      <w:pPr>
        <w:pStyle w:val="ListParagraph"/>
        <w:spacing w:line="360" w:lineRule="auto"/>
        <w:ind w:left="1077" w:hanging="720"/>
      </w:pPr>
      <w:r>
        <w:t xml:space="preserve">English Collective of Prostitutes (2016) </w:t>
      </w:r>
      <w:r w:rsidRPr="006E3B8B">
        <w:rPr>
          <w:i/>
          <w:iCs/>
        </w:rPr>
        <w:t>Decriminalisation of prostitution: the evidence</w:t>
      </w:r>
      <w:r>
        <w:t xml:space="preserve"> Available at: http://prostitutescollective.net/decriminalisation-of-prostitution-the-evidence/ (Accessed: 15 April 2020).</w:t>
      </w:r>
    </w:p>
    <w:p w14:paraId="54C88094" w14:textId="77777777" w:rsidR="006E3B8B" w:rsidRDefault="006E3B8B" w:rsidP="00DD3DC4">
      <w:pPr>
        <w:pStyle w:val="ListParagraph"/>
        <w:spacing w:line="360" w:lineRule="auto"/>
        <w:ind w:left="1077" w:hanging="720"/>
      </w:pPr>
      <w:r w:rsidRPr="003F3622">
        <w:t xml:space="preserve">Ephesians 5:22-23 </w:t>
      </w:r>
      <w:r w:rsidRPr="006E3B8B">
        <w:rPr>
          <w:i/>
          <w:iCs/>
        </w:rPr>
        <w:t>Holy Bible. New International Version</w:t>
      </w:r>
      <w:r w:rsidRPr="003F3622">
        <w:t>.  Available at: https://</w:t>
      </w:r>
      <w:r>
        <w:t xml:space="preserve"> </w:t>
      </w:r>
      <w:r w:rsidRPr="003F3622">
        <w:t>www.biblica.com/bible /?</w:t>
      </w:r>
      <w:proofErr w:type="spellStart"/>
      <w:r w:rsidRPr="003F3622">
        <w:t>osis</w:t>
      </w:r>
      <w:proofErr w:type="spellEnd"/>
      <w:r w:rsidRPr="003F3622">
        <w:t>=</w:t>
      </w:r>
      <w:proofErr w:type="gramStart"/>
      <w:r w:rsidRPr="003F3622">
        <w:t>NIV:Eph.</w:t>
      </w:r>
      <w:proofErr w:type="gramEnd"/>
      <w:r w:rsidRPr="003F3622">
        <w:t>5.22-Eph.5.23 (Accessed: 9 February 2020).</w:t>
      </w:r>
    </w:p>
    <w:p w14:paraId="2AF9A2F5" w14:textId="56CCE70E" w:rsidR="006E3B8B" w:rsidRDefault="006E3B8B" w:rsidP="00DD3DC4">
      <w:pPr>
        <w:pStyle w:val="ListParagraph"/>
        <w:spacing w:line="360" w:lineRule="auto"/>
        <w:ind w:left="1077" w:hanging="720"/>
      </w:pPr>
      <w:r>
        <w:t xml:space="preserve">Farley, M. (2004) “Bad for the Body, Bad for the Heart”: Prostitution Harms Women Even if Legalized or Decriminalized, </w:t>
      </w:r>
      <w:r w:rsidRPr="006E3B8B">
        <w:rPr>
          <w:i/>
          <w:iCs/>
        </w:rPr>
        <w:t>Violence Against Women</w:t>
      </w:r>
      <w:r>
        <w:t xml:space="preserve">, 10(10), pp.1087-1125. </w:t>
      </w:r>
      <w:proofErr w:type="spellStart"/>
      <w:r>
        <w:t>doi</w:t>
      </w:r>
      <w:proofErr w:type="spellEnd"/>
      <w:r>
        <w:t>: 10.1177/1077801204268607.</w:t>
      </w:r>
    </w:p>
    <w:p w14:paraId="45ED47C7" w14:textId="77777777" w:rsidR="006E3B8B" w:rsidRDefault="006E3B8B" w:rsidP="00DD3DC4">
      <w:pPr>
        <w:pStyle w:val="ListParagraph"/>
        <w:spacing w:line="360" w:lineRule="auto"/>
        <w:ind w:left="1077" w:hanging="720"/>
      </w:pPr>
      <w:r>
        <w:t xml:space="preserve">Fischer, L. (2016) Corbyn Under Fret Over Sex Worker Views, </w:t>
      </w:r>
      <w:r w:rsidRPr="006E3B8B">
        <w:rPr>
          <w:i/>
          <w:iCs/>
        </w:rPr>
        <w:t>The Times</w:t>
      </w:r>
      <w:r>
        <w:t xml:space="preserve">. Available at: </w:t>
      </w:r>
      <w:r w:rsidRPr="003F3622">
        <w:t>https://search-proquest-com.ezproxy.uwtsd.ac.uk/docview</w:t>
      </w:r>
      <w:r>
        <w:t xml:space="preserve"> /1771973792?accountid =130472&amp;rfr_id=info%3Axri%2Fsid%3Aprimo (Accessed: 11 April 2020).</w:t>
      </w:r>
    </w:p>
    <w:p w14:paraId="3AE76EAA" w14:textId="317F8CAA" w:rsidR="006E3B8B" w:rsidRDefault="006E3B8B" w:rsidP="00DD3DC4">
      <w:pPr>
        <w:pStyle w:val="ListParagraph"/>
        <w:spacing w:line="360" w:lineRule="auto"/>
        <w:ind w:left="1077" w:hanging="720"/>
      </w:pPr>
      <w:r>
        <w:lastRenderedPageBreak/>
        <w:t xml:space="preserve">Fisher, T. (1996) Josephine Butler Feminism's Neglected Pioneer, </w:t>
      </w:r>
      <w:r w:rsidRPr="006E3B8B">
        <w:rPr>
          <w:i/>
          <w:iCs/>
        </w:rPr>
        <w:t>History Today</w:t>
      </w:r>
      <w:r>
        <w:t xml:space="preserve">, 46(6). Available at: </w:t>
      </w:r>
      <w:proofErr w:type="gramStart"/>
      <w:r w:rsidR="0052433A" w:rsidRPr="0052433A">
        <w:t>https://web-a-ebscohost-com.ezproxy.uwtsd</w:t>
      </w:r>
      <w:r w:rsidR="0052433A">
        <w:t xml:space="preserve"> </w:t>
      </w:r>
      <w:r w:rsidRPr="003F3622">
        <w:t>.</w:t>
      </w:r>
      <w:proofErr w:type="gramEnd"/>
      <w:r w:rsidRPr="003F3622">
        <w:t>ac.uk</w:t>
      </w:r>
      <w:r w:rsidR="0052433A">
        <w:t xml:space="preserve"> </w:t>
      </w:r>
      <w:r w:rsidRPr="003F3622">
        <w:t>/</w:t>
      </w:r>
      <w:proofErr w:type="spellStart"/>
      <w:r w:rsidRPr="003F3622">
        <w:t>ehost</w:t>
      </w:r>
      <w:proofErr w:type="spellEnd"/>
      <w:r w:rsidRPr="003F3622">
        <w:t>/detail/</w:t>
      </w:r>
      <w:r>
        <w:t xml:space="preserve"> detail?vid=0&amp;sid=caea02cc-a549-4c35-a2f5-b31013e1b61a%40sessionmgr 4007&amp;bdata=JnNpdGU9ZWhvc3</w:t>
      </w:r>
      <w:r w:rsidR="0052433A">
        <w:t xml:space="preserve"> </w:t>
      </w:r>
      <w:r>
        <w:t>QtbGl2ZQ%3d%3d#AN=9606240218&amp;db=</w:t>
      </w:r>
      <w:proofErr w:type="spellStart"/>
      <w:r>
        <w:t>rlh</w:t>
      </w:r>
      <w:proofErr w:type="spellEnd"/>
      <w:r>
        <w:t xml:space="preserve"> (Accessed: 15 February 2020).</w:t>
      </w:r>
    </w:p>
    <w:p w14:paraId="5B8D53A3" w14:textId="77777777" w:rsidR="006E3B8B" w:rsidRDefault="006E3B8B" w:rsidP="00DD3DC4">
      <w:pPr>
        <w:pStyle w:val="ListParagraph"/>
        <w:spacing w:line="360" w:lineRule="auto"/>
        <w:ind w:left="1077" w:hanging="720"/>
      </w:pPr>
      <w:r>
        <w:t>Frances O'Grady (2020). Available at: https://www.tuc.org.uk/our-people/frances-ogrady (Accessed: 14 April 2020).</w:t>
      </w:r>
    </w:p>
    <w:p w14:paraId="57CE72EC" w14:textId="77777777" w:rsidR="006E3B8B" w:rsidRDefault="006E3B8B" w:rsidP="00DD3DC4">
      <w:pPr>
        <w:pStyle w:val="ListParagraph"/>
        <w:spacing w:line="360" w:lineRule="auto"/>
        <w:ind w:left="1077" w:hanging="720"/>
      </w:pPr>
      <w:r>
        <w:t xml:space="preserve">Gleadle, K. (2017) </w:t>
      </w:r>
      <w:r w:rsidRPr="006E3B8B">
        <w:rPr>
          <w:i/>
          <w:iCs/>
        </w:rPr>
        <w:t>British Women in the Nineteenth Century</w:t>
      </w:r>
      <w:r>
        <w:t>. London: Macmillan Education, Limited.</w:t>
      </w:r>
    </w:p>
    <w:p w14:paraId="261BB85A" w14:textId="77777777" w:rsidR="006E3B8B" w:rsidRDefault="006E3B8B" w:rsidP="00DD3DC4">
      <w:pPr>
        <w:pStyle w:val="ListParagraph"/>
        <w:spacing w:line="360" w:lineRule="auto"/>
        <w:ind w:left="1077" w:hanging="720"/>
      </w:pPr>
      <w:r>
        <w:t xml:space="preserve">Gorman, D. (2007) Empire, Internationalism, and the Campaign against the Traffic in Women and Children in the 1920s, </w:t>
      </w:r>
      <w:r w:rsidRPr="006E3B8B">
        <w:rPr>
          <w:i/>
          <w:iCs/>
        </w:rPr>
        <w:t>Twentieth Century British History</w:t>
      </w:r>
      <w:r>
        <w:t xml:space="preserve">, 19(2). </w:t>
      </w:r>
      <w:proofErr w:type="spellStart"/>
      <w:r>
        <w:t>doi</w:t>
      </w:r>
      <w:proofErr w:type="spellEnd"/>
      <w:r>
        <w:t>: 10.1093/</w:t>
      </w:r>
      <w:proofErr w:type="spellStart"/>
      <w:r>
        <w:t>tcbh</w:t>
      </w:r>
      <w:proofErr w:type="spellEnd"/>
      <w:r>
        <w:t>/hwm030.</w:t>
      </w:r>
    </w:p>
    <w:p w14:paraId="107C2EC3" w14:textId="77777777" w:rsidR="006E3B8B" w:rsidRPr="00B66D97" w:rsidRDefault="006E3B8B" w:rsidP="00DD3DC4">
      <w:pPr>
        <w:pStyle w:val="ListParagraph"/>
        <w:spacing w:line="360" w:lineRule="auto"/>
        <w:ind w:left="1077" w:hanging="720"/>
      </w:pPr>
      <w:proofErr w:type="spellStart"/>
      <w:r w:rsidRPr="00B66D97">
        <w:t>Grix</w:t>
      </w:r>
      <w:proofErr w:type="spellEnd"/>
      <w:r w:rsidRPr="00B66D97">
        <w:t xml:space="preserve">, </w:t>
      </w:r>
      <w:r w:rsidRPr="006E3B8B">
        <w:rPr>
          <w:i/>
          <w:iCs/>
        </w:rPr>
        <w:t>et al</w:t>
      </w:r>
      <w:r>
        <w:t xml:space="preserve"> (2010).</w:t>
      </w:r>
      <w:r w:rsidRPr="00B66D97">
        <w:t xml:space="preserve"> </w:t>
      </w:r>
      <w:r w:rsidRPr="006E3B8B">
        <w:rPr>
          <w:i/>
          <w:iCs/>
        </w:rPr>
        <w:t>Information Skills: Finding and Using the Right Resources</w:t>
      </w:r>
      <w:r w:rsidRPr="00B66D97">
        <w:t>. Basingstoke: Palgrave Macmillan. Print. Palgrave Study Skills.</w:t>
      </w:r>
    </w:p>
    <w:p w14:paraId="071AAF0F" w14:textId="77777777" w:rsidR="006E3B8B" w:rsidRDefault="006E3B8B" w:rsidP="00DD3DC4">
      <w:pPr>
        <w:pStyle w:val="ListParagraph"/>
        <w:spacing w:line="360" w:lineRule="auto"/>
        <w:ind w:left="1077" w:hanging="720"/>
      </w:pPr>
      <w:r>
        <w:t xml:space="preserve">Hamilton, M. (1978) Opposition to the Contagious Diseases Acts, 1864-1886, </w:t>
      </w:r>
      <w:r w:rsidRPr="006E3B8B">
        <w:rPr>
          <w:i/>
          <w:iCs/>
        </w:rPr>
        <w:t>Albion</w:t>
      </w:r>
      <w:r>
        <w:t xml:space="preserve">, 10(1). </w:t>
      </w:r>
      <w:proofErr w:type="spellStart"/>
      <w:r>
        <w:t>doi</w:t>
      </w:r>
      <w:proofErr w:type="spellEnd"/>
      <w:r>
        <w:t>: 10.2307/4048453.</w:t>
      </w:r>
    </w:p>
    <w:p w14:paraId="25BA791D" w14:textId="45816F93" w:rsidR="006E3B8B" w:rsidRDefault="006E3B8B" w:rsidP="00DD3DC4">
      <w:pPr>
        <w:pStyle w:val="ListParagraph"/>
        <w:spacing w:line="360" w:lineRule="auto"/>
        <w:ind w:left="1077" w:hanging="720"/>
      </w:pPr>
      <w:r>
        <w:t xml:space="preserve">Harcourt, C. and Donovan, B. (2005) The many faces of sex work, </w:t>
      </w:r>
      <w:r w:rsidRPr="006E3B8B">
        <w:rPr>
          <w:i/>
          <w:iCs/>
        </w:rPr>
        <w:t>Sexually Transmitted Infections</w:t>
      </w:r>
      <w:r>
        <w:t xml:space="preserve">, 81(3), pp.201-206. </w:t>
      </w:r>
      <w:proofErr w:type="spellStart"/>
      <w:r>
        <w:t>doi</w:t>
      </w:r>
      <w:proofErr w:type="spellEnd"/>
      <w:r>
        <w:t>: 10.1136/sti.2004.012468.</w:t>
      </w:r>
    </w:p>
    <w:p w14:paraId="7DC51CE1" w14:textId="77777777" w:rsidR="006E3B8B" w:rsidRDefault="006E3B8B" w:rsidP="00DD3DC4">
      <w:pPr>
        <w:pStyle w:val="ListParagraph"/>
        <w:spacing w:line="360" w:lineRule="auto"/>
        <w:ind w:left="1077" w:hanging="720"/>
      </w:pPr>
      <w:r>
        <w:t xml:space="preserve">Healy, C. (2018) Commentary: New Zealand’s Full Decriminalisation Means Police and Sex Workers Collaborate to Try to Reduce Violence, </w:t>
      </w:r>
      <w:r w:rsidRPr="006E3B8B">
        <w:rPr>
          <w:i/>
          <w:iCs/>
        </w:rPr>
        <w:t>BMJ</w:t>
      </w:r>
      <w:r>
        <w:t xml:space="preserve">, 361, p. k2666. </w:t>
      </w:r>
      <w:proofErr w:type="spellStart"/>
      <w:r>
        <w:t>doi</w:t>
      </w:r>
      <w:proofErr w:type="spellEnd"/>
      <w:r>
        <w:t>: 10.1136/</w:t>
      </w:r>
      <w:proofErr w:type="gramStart"/>
      <w:r>
        <w:t>bmj.k</w:t>
      </w:r>
      <w:proofErr w:type="gramEnd"/>
      <w:r>
        <w:t>2666.</w:t>
      </w:r>
    </w:p>
    <w:p w14:paraId="0DF1F1A8" w14:textId="77777777" w:rsidR="006E3B8B" w:rsidRDefault="006E3B8B" w:rsidP="00DD3DC4">
      <w:pPr>
        <w:pStyle w:val="ListParagraph"/>
        <w:spacing w:line="360" w:lineRule="auto"/>
        <w:ind w:left="1077" w:hanging="720"/>
      </w:pPr>
      <w:r w:rsidRPr="00DA610D">
        <w:t xml:space="preserve">Hellerstein </w:t>
      </w:r>
      <w:r w:rsidRPr="006E3B8B">
        <w:rPr>
          <w:i/>
          <w:iCs/>
        </w:rPr>
        <w:t>et al</w:t>
      </w:r>
      <w:r w:rsidRPr="00DA610D">
        <w:t xml:space="preserve">. (1981) </w:t>
      </w:r>
      <w:r w:rsidRPr="006E3B8B">
        <w:rPr>
          <w:i/>
          <w:iCs/>
        </w:rPr>
        <w:t xml:space="preserve">Victorian Women: A Documentary Account of Women's Lives in Nineteenth-century England, </w:t>
      </w:r>
      <w:proofErr w:type="gramStart"/>
      <w:r w:rsidRPr="006E3B8B">
        <w:rPr>
          <w:i/>
          <w:iCs/>
        </w:rPr>
        <w:t>France</w:t>
      </w:r>
      <w:proofErr w:type="gramEnd"/>
      <w:r w:rsidRPr="006E3B8B">
        <w:rPr>
          <w:i/>
          <w:iCs/>
        </w:rPr>
        <w:t xml:space="preserve"> and the United States</w:t>
      </w:r>
      <w:r w:rsidRPr="00DA610D">
        <w:t>. California: Stanford University Press</w:t>
      </w:r>
    </w:p>
    <w:p w14:paraId="15D06EB5" w14:textId="054428EF" w:rsidR="006E3B8B" w:rsidRPr="00561AF8" w:rsidRDefault="006E3B8B" w:rsidP="00DD3DC4">
      <w:pPr>
        <w:pStyle w:val="ListParagraph"/>
        <w:spacing w:line="360" w:lineRule="auto"/>
        <w:ind w:left="1077" w:hanging="720"/>
      </w:pPr>
      <w:proofErr w:type="spellStart"/>
      <w:r w:rsidRPr="00561AF8">
        <w:t>Hierche</w:t>
      </w:r>
      <w:proofErr w:type="spellEnd"/>
      <w:r w:rsidRPr="00561AF8">
        <w:t xml:space="preserve">, K. (2014) </w:t>
      </w:r>
      <w:r w:rsidRPr="006E3B8B">
        <w:rPr>
          <w:i/>
          <w:iCs/>
        </w:rPr>
        <w:t>Prostitution and the Contagious Acts in the 19th Century British Colonies. Western Oregon University</w:t>
      </w:r>
      <w:r w:rsidRPr="00561AF8">
        <w:t xml:space="preserve">: History Department. Available </w:t>
      </w:r>
      <w:proofErr w:type="spellStart"/>
      <w:proofErr w:type="gramStart"/>
      <w:r w:rsidRPr="00561AF8">
        <w:t>at:http</w:t>
      </w:r>
      <w:proofErr w:type="spellEnd"/>
      <w:r w:rsidRPr="00561AF8">
        <w:t>://file</w:t>
      </w:r>
      <w:proofErr w:type="gramEnd"/>
      <w:r>
        <w:t xml:space="preserve"> </w:t>
      </w:r>
      <w:r w:rsidRPr="00561AF8">
        <w:t>:///C:/Users/dtgod/AppData/Local/Packages</w:t>
      </w:r>
      <w:r w:rsidR="0052433A">
        <w:t xml:space="preserve"> </w:t>
      </w:r>
      <w:r w:rsidRPr="00561AF8">
        <w:t>/Microsoft.MicrosoftEdge_8wekyb3d8bbwe/TempState/Downloads/PDF-A%20Prostitution%</w:t>
      </w:r>
      <w:r>
        <w:t xml:space="preserve"> </w:t>
      </w:r>
      <w:r w:rsidRPr="00561AF8">
        <w:t>20and%20the%20Contagious</w:t>
      </w:r>
      <w:r>
        <w:t xml:space="preserve"> </w:t>
      </w:r>
      <w:r w:rsidRPr="00561AF8">
        <w:t>%20Diseases%20Acts%20in%2019th%20Century%20Bri%20(1).pdf (Accessed: 26 November 2019).</w:t>
      </w:r>
    </w:p>
    <w:p w14:paraId="7833E3D3" w14:textId="11A22C61" w:rsidR="006E3B8B" w:rsidRPr="00561AF8" w:rsidRDefault="006E3B8B" w:rsidP="00DD3DC4">
      <w:pPr>
        <w:pStyle w:val="ListParagraph"/>
        <w:spacing w:line="360" w:lineRule="auto"/>
        <w:ind w:left="1077" w:hanging="720"/>
      </w:pPr>
      <w:r w:rsidRPr="00561AF8">
        <w:t xml:space="preserve">Hill, B. (1870) Statistical Results of the Contagious Diseases Acts, </w:t>
      </w:r>
      <w:r w:rsidRPr="006E3B8B">
        <w:rPr>
          <w:i/>
          <w:iCs/>
        </w:rPr>
        <w:t>Journal of the Statistical Society of London</w:t>
      </w:r>
      <w:r w:rsidRPr="00561AF8">
        <w:t xml:space="preserve">, 33(4), p.463. </w:t>
      </w:r>
      <w:proofErr w:type="spellStart"/>
      <w:r w:rsidRPr="00561AF8">
        <w:t>doi</w:t>
      </w:r>
      <w:proofErr w:type="spellEnd"/>
      <w:r w:rsidRPr="00561AF8">
        <w:t>: 10.2307/2338849.</w:t>
      </w:r>
    </w:p>
    <w:p w14:paraId="79B82031" w14:textId="77777777" w:rsidR="006E3B8B" w:rsidRDefault="006E3B8B" w:rsidP="00DD3DC4">
      <w:pPr>
        <w:pStyle w:val="ListParagraph"/>
        <w:spacing w:line="360" w:lineRule="auto"/>
        <w:ind w:left="1077" w:hanging="720"/>
      </w:pPr>
      <w:r>
        <w:lastRenderedPageBreak/>
        <w:t xml:space="preserve">Home Office (2011) </w:t>
      </w:r>
      <w:r w:rsidRPr="006E3B8B">
        <w:rPr>
          <w:i/>
          <w:iCs/>
        </w:rPr>
        <w:t>A Review of Effective Practice in Responding to Prostitution</w:t>
      </w:r>
      <w:r>
        <w:t xml:space="preserve">. Available at: </w:t>
      </w:r>
      <w:r w:rsidRPr="00DA610D">
        <w:t>https://assets.publishing.service.gov.uk/government /uploads/</w:t>
      </w:r>
      <w:r>
        <w:t xml:space="preserve"> system/uploads/attachment_data/file/97778/responding-to-prostitution.pdf (Accessed: 3 April 2020).</w:t>
      </w:r>
    </w:p>
    <w:p w14:paraId="27B7F276" w14:textId="77777777" w:rsidR="006E3B8B" w:rsidRPr="00B66D97" w:rsidRDefault="006E3B8B" w:rsidP="00DD3DC4">
      <w:pPr>
        <w:pStyle w:val="ListParagraph"/>
        <w:spacing w:line="360" w:lineRule="auto"/>
        <w:ind w:left="1077" w:right="84" w:hanging="720"/>
      </w:pPr>
      <w:r w:rsidRPr="00B66D97">
        <w:t xml:space="preserve">House of Commons (2016). </w:t>
      </w:r>
      <w:r w:rsidRPr="006E3B8B">
        <w:rPr>
          <w:i/>
          <w:iCs/>
        </w:rPr>
        <w:t>Prostitution</w:t>
      </w:r>
      <w:r w:rsidRPr="00B66D97">
        <w:t>. London: House of Commons Home Affairs Committee.</w:t>
      </w:r>
    </w:p>
    <w:p w14:paraId="56DD59AE" w14:textId="77777777" w:rsidR="006E3B8B" w:rsidRDefault="006E3B8B" w:rsidP="00DD3DC4">
      <w:pPr>
        <w:pStyle w:val="ListParagraph"/>
        <w:spacing w:line="360" w:lineRule="auto"/>
        <w:ind w:left="1077" w:hanging="720"/>
      </w:pPr>
      <w:r>
        <w:t xml:space="preserve">House of Commons Home Affairs Committee (2016) </w:t>
      </w:r>
      <w:r w:rsidRPr="006E3B8B">
        <w:rPr>
          <w:i/>
          <w:iCs/>
        </w:rPr>
        <w:t>Prostitution.</w:t>
      </w:r>
      <w:r>
        <w:t xml:space="preserve"> Available at: https://publications.parliament.uk/pa/cm201617/cmselect/cmhaff/26/26.pdf (Accessed: 15 April 2020).</w:t>
      </w:r>
    </w:p>
    <w:p w14:paraId="04C646A0" w14:textId="77777777" w:rsidR="006E3B8B" w:rsidRDefault="006E3B8B" w:rsidP="00DD3DC4">
      <w:pPr>
        <w:pStyle w:val="ListParagraph"/>
        <w:spacing w:line="360" w:lineRule="auto"/>
        <w:ind w:left="1077" w:hanging="720"/>
      </w:pPr>
      <w:r>
        <w:t xml:space="preserve">Jackson, K., Jeffery, J. and Adamson, G. (2010) </w:t>
      </w:r>
      <w:r w:rsidRPr="006E3B8B">
        <w:rPr>
          <w:i/>
          <w:iCs/>
        </w:rPr>
        <w:t>The Trafficking of Migrant Women in the England and Wales Off-Street Prostitution Sector</w:t>
      </w:r>
      <w:r>
        <w:t>. The South West: ACPO MIGRATION AND ASSOCIATED MATTERS. Available at: http://kidnap.bz.cn/UserImages/00001892.pdf (Accessed: 6 April 2020).</w:t>
      </w:r>
    </w:p>
    <w:p w14:paraId="45901681" w14:textId="3FCFB215" w:rsidR="006E3B8B" w:rsidRDefault="006E3B8B" w:rsidP="00DD3DC4">
      <w:pPr>
        <w:pStyle w:val="ListParagraph"/>
        <w:spacing w:line="360" w:lineRule="auto"/>
        <w:ind w:left="1077" w:hanging="720"/>
      </w:pPr>
      <w:r>
        <w:t xml:space="preserve">Jeal, N. and Salisbury, C. (2004) A Health Needs Assessment of Street-Based Prostitutes: Cross-Sectional Survey, </w:t>
      </w:r>
      <w:r w:rsidRPr="006E3B8B">
        <w:rPr>
          <w:i/>
          <w:iCs/>
        </w:rPr>
        <w:t>Journal of Public Health</w:t>
      </w:r>
      <w:r>
        <w:t>, 26(2</w:t>
      </w:r>
      <w:proofErr w:type="gramStart"/>
      <w:r>
        <w:t>),</w:t>
      </w:r>
      <w:r w:rsidR="005361B9">
        <w:t xml:space="preserve">   </w:t>
      </w:r>
      <w:proofErr w:type="gramEnd"/>
      <w:r w:rsidR="005361B9">
        <w:t xml:space="preserve">  </w:t>
      </w:r>
      <w:r>
        <w:t xml:space="preserve"> pp.147-151. </w:t>
      </w:r>
      <w:proofErr w:type="spellStart"/>
      <w:r>
        <w:t>doi</w:t>
      </w:r>
      <w:proofErr w:type="spellEnd"/>
      <w:r>
        <w:t>: 10.1093/</w:t>
      </w:r>
      <w:proofErr w:type="spellStart"/>
      <w:r>
        <w:t>pubmed</w:t>
      </w:r>
      <w:proofErr w:type="spellEnd"/>
      <w:r>
        <w:t>/fdh124.</w:t>
      </w:r>
    </w:p>
    <w:p w14:paraId="43BC3D69" w14:textId="77777777" w:rsidR="006E3B8B" w:rsidRDefault="006E3B8B" w:rsidP="00DD3DC4">
      <w:pPr>
        <w:pStyle w:val="ListParagraph"/>
        <w:spacing w:line="360" w:lineRule="auto"/>
        <w:ind w:left="1077" w:hanging="720"/>
      </w:pPr>
      <w:r>
        <w:t xml:space="preserve">Jeal, N. and Salisbury, C. (2007) Health Needs and Service Use of Parlour-Based Prostitutes Compared with Street-Based Prostitutes: A Cross-Sectional Survey, BJOG: </w:t>
      </w:r>
      <w:r w:rsidRPr="006E3B8B">
        <w:rPr>
          <w:i/>
          <w:iCs/>
        </w:rPr>
        <w:t>An International Journal of Obstetrics &amp; Gynaecology</w:t>
      </w:r>
      <w:r>
        <w:t xml:space="preserve">, 114(7), pp. 875-881. </w:t>
      </w:r>
      <w:proofErr w:type="spellStart"/>
      <w:r>
        <w:t>doi</w:t>
      </w:r>
      <w:proofErr w:type="spellEnd"/>
      <w:r>
        <w:t>: 10.1111/j.1471-0528.2007.</w:t>
      </w:r>
      <w:proofErr w:type="gramStart"/>
      <w:r>
        <w:t>01379.x.</w:t>
      </w:r>
      <w:proofErr w:type="gramEnd"/>
    </w:p>
    <w:p w14:paraId="278CCA3A" w14:textId="77777777" w:rsidR="006E3B8B" w:rsidRDefault="006E3B8B" w:rsidP="00DD3DC4">
      <w:pPr>
        <w:pStyle w:val="ListParagraph"/>
        <w:spacing w:line="360" w:lineRule="auto"/>
        <w:ind w:left="1077" w:hanging="720"/>
      </w:pPr>
      <w:r>
        <w:t xml:space="preserve">Jordan, J. (2003) </w:t>
      </w:r>
      <w:r w:rsidRPr="006E3B8B">
        <w:rPr>
          <w:i/>
          <w:iCs/>
        </w:rPr>
        <w:t>The Sex Industry in New Zealand, Justice.govt.nz</w:t>
      </w:r>
      <w:r>
        <w:t>. Available at: https://www.justice.govt.nz/assets/Documents/Publications/sex-industry-in-nz.pdf (Accessed: 25 March 2020).</w:t>
      </w:r>
    </w:p>
    <w:p w14:paraId="5F36C7D1" w14:textId="127BBA5B" w:rsidR="006E3B8B" w:rsidRDefault="006E3B8B" w:rsidP="00DD3DC4">
      <w:pPr>
        <w:pStyle w:val="ListParagraph"/>
        <w:spacing w:line="360" w:lineRule="auto"/>
        <w:ind w:left="1077" w:hanging="720"/>
      </w:pPr>
      <w:r>
        <w:t xml:space="preserve">Jordan, J. (2005) </w:t>
      </w:r>
      <w:r w:rsidRPr="006E3B8B">
        <w:rPr>
          <w:i/>
          <w:iCs/>
        </w:rPr>
        <w:t>The Sex Industry in New Zealand: A Literature Review</w:t>
      </w:r>
      <w:r>
        <w:t xml:space="preserve">, Justice.govt.nz. Available at: </w:t>
      </w:r>
      <w:r w:rsidR="0052433A" w:rsidRPr="0052433A">
        <w:t>https://www.justice.govt.nz/assets</w:t>
      </w:r>
      <w:r w:rsidR="0052433A">
        <w:t xml:space="preserve"> </w:t>
      </w:r>
      <w:r>
        <w:t>/Documents/Publications/sex-industry-in-nz.pdf (Accessed: 15 April 2020).</w:t>
      </w:r>
    </w:p>
    <w:p w14:paraId="539C9855" w14:textId="010A6612" w:rsidR="006E3B8B" w:rsidRDefault="006E3B8B" w:rsidP="00DD3DC4">
      <w:pPr>
        <w:pStyle w:val="ListParagraph"/>
        <w:spacing w:line="360" w:lineRule="auto"/>
        <w:ind w:left="1077" w:hanging="720"/>
      </w:pPr>
      <w:r>
        <w:t xml:space="preserve">Jordan, J. (2018) </w:t>
      </w:r>
      <w:r w:rsidRPr="006E3B8B">
        <w:rPr>
          <w:i/>
          <w:iCs/>
        </w:rPr>
        <w:t xml:space="preserve">New Zealand Prostitutes' Collective | </w:t>
      </w:r>
      <w:proofErr w:type="spellStart"/>
      <w:r w:rsidRPr="006E3B8B">
        <w:rPr>
          <w:i/>
          <w:iCs/>
        </w:rPr>
        <w:t>NZHistory</w:t>
      </w:r>
      <w:proofErr w:type="spellEnd"/>
      <w:r>
        <w:t xml:space="preserve">, New Zealand history online, Nzhistory.govt.nz. Available at: </w:t>
      </w:r>
      <w:r w:rsidR="0052433A" w:rsidRPr="0052433A">
        <w:t>https://nzhistory.govt.nz</w:t>
      </w:r>
      <w:r w:rsidR="0052433A">
        <w:t xml:space="preserve"> </w:t>
      </w:r>
      <w:r>
        <w:t>/women-together/new-</w:t>
      </w:r>
      <w:proofErr w:type="spellStart"/>
      <w:r>
        <w:t>zealand</w:t>
      </w:r>
      <w:proofErr w:type="spellEnd"/>
      <w:r>
        <w:t>-prostitutes-collective (Accessed: 27 March 2020).</w:t>
      </w:r>
    </w:p>
    <w:p w14:paraId="06FA833B" w14:textId="77777777" w:rsidR="00B03E3A" w:rsidRDefault="00B03E3A" w:rsidP="00DD3DC4">
      <w:pPr>
        <w:pStyle w:val="ListParagraph"/>
        <w:spacing w:line="360" w:lineRule="auto"/>
        <w:ind w:left="1077" w:hanging="720"/>
      </w:pPr>
    </w:p>
    <w:p w14:paraId="6AD1CFC7" w14:textId="00A45BED" w:rsidR="006E3B8B" w:rsidRDefault="006E3B8B" w:rsidP="00DD3DC4">
      <w:pPr>
        <w:pStyle w:val="ListParagraph"/>
        <w:spacing w:line="360" w:lineRule="auto"/>
        <w:ind w:left="1077" w:hanging="720"/>
      </w:pPr>
      <w:r>
        <w:lastRenderedPageBreak/>
        <w:t xml:space="preserve">Joyce, F. (2008), Prostitution and the Nineteenth Century: In Search of the ‘Great Social Evil’, </w:t>
      </w:r>
      <w:r w:rsidRPr="006E3B8B">
        <w:rPr>
          <w:i/>
          <w:iCs/>
        </w:rPr>
        <w:t>Reinvention: A Journal of Undergraduate Research</w:t>
      </w:r>
      <w:r>
        <w:t xml:space="preserve">, Volume 1, Issue 1, </w:t>
      </w:r>
      <w:r w:rsidR="0052433A" w:rsidRPr="0052433A">
        <w:t>http://www2.warwick.ac.uk/go /</w:t>
      </w:r>
      <w:proofErr w:type="spellStart"/>
      <w:r w:rsidR="0052433A" w:rsidRPr="0052433A">
        <w:t>reinventionjournal</w:t>
      </w:r>
      <w:proofErr w:type="spellEnd"/>
      <w:r w:rsidR="0052433A" w:rsidRPr="0052433A">
        <w:t>/volume1</w:t>
      </w:r>
      <w:r w:rsidR="0052433A">
        <w:t xml:space="preserve"> </w:t>
      </w:r>
      <w:r>
        <w:t>issue1/</w:t>
      </w:r>
      <w:proofErr w:type="spellStart"/>
      <w:r>
        <w:t>joyce</w:t>
      </w:r>
      <w:proofErr w:type="spellEnd"/>
      <w:r>
        <w:t xml:space="preserve"> (Accessed: 9 February, 2020).</w:t>
      </w:r>
    </w:p>
    <w:p w14:paraId="0E1D0845" w14:textId="77777777" w:rsidR="006E3B8B" w:rsidRDefault="006E3B8B" w:rsidP="00DD3DC4">
      <w:pPr>
        <w:pStyle w:val="ListParagraph"/>
        <w:spacing w:line="360" w:lineRule="auto"/>
        <w:ind w:left="1077" w:hanging="720"/>
      </w:pPr>
      <w:proofErr w:type="spellStart"/>
      <w:r>
        <w:t>Karras</w:t>
      </w:r>
      <w:proofErr w:type="spellEnd"/>
      <w:r>
        <w:t xml:space="preserve">, R. (1996) </w:t>
      </w:r>
      <w:r w:rsidRPr="006E3B8B">
        <w:rPr>
          <w:i/>
          <w:iCs/>
        </w:rPr>
        <w:t>Common Women</w:t>
      </w:r>
      <w:r>
        <w:t>. New York: Oxford University Press.</w:t>
      </w:r>
    </w:p>
    <w:p w14:paraId="0AD30607" w14:textId="77777777" w:rsidR="006E3B8B" w:rsidRDefault="006E3B8B" w:rsidP="00DD3DC4">
      <w:pPr>
        <w:pStyle w:val="ListParagraph"/>
        <w:spacing w:line="360" w:lineRule="auto"/>
        <w:ind w:left="1077" w:hanging="720"/>
      </w:pPr>
      <w:proofErr w:type="spellStart"/>
      <w:r w:rsidRPr="006E3B8B">
        <w:rPr>
          <w:i/>
          <w:iCs/>
        </w:rPr>
        <w:t>Kimberlé</w:t>
      </w:r>
      <w:proofErr w:type="spellEnd"/>
      <w:r w:rsidRPr="006E3B8B">
        <w:rPr>
          <w:i/>
          <w:iCs/>
        </w:rPr>
        <w:t xml:space="preserve"> Crenshaw on Intersectionality, More than Two Decades Later </w:t>
      </w:r>
      <w:r>
        <w:t>(2017). Available at: https://www.law.columbia.edu/pt-br/news/2017/06/kimberle-crenshaw-intersectionality (Accessed: 14 April 2020).</w:t>
      </w:r>
    </w:p>
    <w:p w14:paraId="5C9AEE8B" w14:textId="77777777" w:rsidR="006E3B8B" w:rsidRDefault="006E3B8B" w:rsidP="00DD3DC4">
      <w:pPr>
        <w:pStyle w:val="ListParagraph"/>
        <w:spacing w:line="360" w:lineRule="auto"/>
        <w:ind w:left="1077" w:hanging="720"/>
      </w:pPr>
      <w:r>
        <w:t xml:space="preserve">Kingston, S. (2014) </w:t>
      </w:r>
      <w:r w:rsidRPr="006E3B8B">
        <w:rPr>
          <w:i/>
          <w:iCs/>
        </w:rPr>
        <w:t>Prostitution in the Community: Attitudes, Action and Resistance</w:t>
      </w:r>
      <w:r>
        <w:t>. Abingdon: Routledge.</w:t>
      </w:r>
    </w:p>
    <w:p w14:paraId="3EBE2695" w14:textId="77777777" w:rsidR="006E3B8B" w:rsidRDefault="006E3B8B" w:rsidP="00DD3DC4">
      <w:pPr>
        <w:pStyle w:val="ListParagraph"/>
        <w:spacing w:line="360" w:lineRule="auto"/>
        <w:ind w:left="1077" w:hanging="720"/>
      </w:pPr>
      <w:proofErr w:type="spellStart"/>
      <w:r>
        <w:t>Kinnell</w:t>
      </w:r>
      <w:proofErr w:type="spellEnd"/>
      <w:r>
        <w:t xml:space="preserve">, H. (1999) </w:t>
      </w:r>
      <w:r w:rsidRPr="006E3B8B">
        <w:rPr>
          <w:i/>
          <w:iCs/>
        </w:rPr>
        <w:t>Sex Workers in England and Wales</w:t>
      </w:r>
      <w:r>
        <w:t xml:space="preserve">: </w:t>
      </w:r>
      <w:proofErr w:type="spellStart"/>
      <w:r>
        <w:t>Europap</w:t>
      </w:r>
      <w:proofErr w:type="spellEnd"/>
      <w:r>
        <w:t>-UK Briefing Paper for Department of Health, National Sexual Health Strategy’.</w:t>
      </w:r>
    </w:p>
    <w:p w14:paraId="1FDB0509" w14:textId="77777777" w:rsidR="006E3B8B" w:rsidRDefault="006E3B8B" w:rsidP="00DD3DC4">
      <w:pPr>
        <w:pStyle w:val="ListParagraph"/>
        <w:spacing w:line="360" w:lineRule="auto"/>
        <w:ind w:left="1077" w:hanging="720"/>
      </w:pPr>
      <w:proofErr w:type="spellStart"/>
      <w:r>
        <w:t>Laite</w:t>
      </w:r>
      <w:proofErr w:type="spellEnd"/>
      <w:r>
        <w:t xml:space="preserve">, J. (2008) The Association for Moral and Social Hygiene: Abolitionism and Prostitution Law in Britain (1915–1959), </w:t>
      </w:r>
      <w:r w:rsidRPr="006E3B8B">
        <w:rPr>
          <w:i/>
          <w:iCs/>
        </w:rPr>
        <w:t>Women's History Review</w:t>
      </w:r>
      <w:r>
        <w:t xml:space="preserve">, 17(2). </w:t>
      </w:r>
      <w:proofErr w:type="spellStart"/>
      <w:r>
        <w:t>doi</w:t>
      </w:r>
      <w:proofErr w:type="spellEnd"/>
      <w:r>
        <w:t>: 10.1080/09612020701707209.</w:t>
      </w:r>
    </w:p>
    <w:p w14:paraId="305CFB1E" w14:textId="77777777" w:rsidR="006E3B8B" w:rsidRDefault="006E3B8B" w:rsidP="00DD3DC4">
      <w:pPr>
        <w:pStyle w:val="ListParagraph"/>
        <w:spacing w:line="360" w:lineRule="auto"/>
        <w:ind w:left="1077" w:hanging="720"/>
      </w:pPr>
      <w:proofErr w:type="spellStart"/>
      <w:r>
        <w:t>Laite</w:t>
      </w:r>
      <w:proofErr w:type="spellEnd"/>
      <w:r>
        <w:t xml:space="preserve">, J. (2009) </w:t>
      </w:r>
      <w:proofErr w:type="spellStart"/>
      <w:r w:rsidRPr="006E3B8B">
        <w:rPr>
          <w:i/>
          <w:iCs/>
        </w:rPr>
        <w:t>Neilans</w:t>
      </w:r>
      <w:proofErr w:type="spellEnd"/>
      <w:r w:rsidRPr="006E3B8B">
        <w:rPr>
          <w:i/>
          <w:iCs/>
        </w:rPr>
        <w:t>, Alison Roberta Noble 1884-1942, Suffragist and Social Reformer</w:t>
      </w:r>
      <w:r>
        <w:t xml:space="preserve">, Oxford Dictionary of National Biography. </w:t>
      </w:r>
      <w:proofErr w:type="spellStart"/>
      <w:r>
        <w:t>doi</w:t>
      </w:r>
      <w:proofErr w:type="spellEnd"/>
      <w:r>
        <w:t>: https://doi-org.ezproxy.uwtsd.ac.uk/10.1093/ref:odnb/56248.</w:t>
      </w:r>
    </w:p>
    <w:p w14:paraId="7A1A875C" w14:textId="1266E64A" w:rsidR="006E3B8B" w:rsidRDefault="006E3B8B" w:rsidP="00DD3DC4">
      <w:pPr>
        <w:pStyle w:val="ListParagraph"/>
        <w:spacing w:line="360" w:lineRule="auto"/>
        <w:ind w:left="1077" w:hanging="720"/>
      </w:pPr>
      <w:r>
        <w:t xml:space="preserve">Leeds.Gov.UK, </w:t>
      </w:r>
      <w:r w:rsidRPr="006E3B8B">
        <w:rPr>
          <w:i/>
          <w:iCs/>
        </w:rPr>
        <w:t>Managed Approach</w:t>
      </w:r>
      <w:r>
        <w:t xml:space="preserve"> (2020). Available at: </w:t>
      </w:r>
      <w:r w:rsidR="00D25682" w:rsidRPr="00D25682">
        <w:t xml:space="preserve">https://www.leeds. </w:t>
      </w:r>
      <w:proofErr w:type="gramStart"/>
      <w:r w:rsidR="00D25682" w:rsidRPr="00D25682">
        <w:t>gov.uk</w:t>
      </w:r>
      <w:r w:rsidR="00D25682">
        <w:t xml:space="preserve"> </w:t>
      </w:r>
      <w:r>
        <w:t xml:space="preserve"> /</w:t>
      </w:r>
      <w:proofErr w:type="spellStart"/>
      <w:proofErr w:type="gramEnd"/>
      <w:r>
        <w:t>saferleeds</w:t>
      </w:r>
      <w:proofErr w:type="spellEnd"/>
      <w:r>
        <w:t>/managed-approach (Accessed: 14 April 2020).</w:t>
      </w:r>
    </w:p>
    <w:p w14:paraId="66C7CFFA" w14:textId="3A424926" w:rsidR="006E3B8B" w:rsidRDefault="006E3B8B" w:rsidP="00DD3DC4">
      <w:pPr>
        <w:pStyle w:val="ListParagraph"/>
        <w:spacing w:line="360" w:lineRule="auto"/>
        <w:ind w:left="1077" w:hanging="720"/>
      </w:pPr>
      <w:r w:rsidRPr="007320EA">
        <w:t xml:space="preserve">Lester, D. (2013) Measuring Maslow's Hierarchy of Needs, </w:t>
      </w:r>
      <w:r w:rsidRPr="006E3B8B">
        <w:rPr>
          <w:i/>
          <w:iCs/>
        </w:rPr>
        <w:t>Psychological Reports: Mental and Physical Health</w:t>
      </w:r>
      <w:r w:rsidRPr="007320EA">
        <w:t xml:space="preserve">, 113(1). Available at: </w:t>
      </w:r>
      <w:r w:rsidR="0052433A" w:rsidRPr="0052433A">
        <w:t>https://journals-sagepub-com.ezproxy.uwtsd.ac.uk/doi/abs/</w:t>
      </w:r>
      <w:r w:rsidR="0052433A">
        <w:t xml:space="preserve"> </w:t>
      </w:r>
      <w:r w:rsidRPr="007320EA">
        <w:t>10.2466/02.20.</w:t>
      </w:r>
      <w:r w:rsidR="0052433A">
        <w:t xml:space="preserve"> </w:t>
      </w:r>
      <w:r w:rsidRPr="007320EA">
        <w:t>PR0.113x16z1#articleCitationDownloadContainer (Accessed: 14 February 2020).</w:t>
      </w:r>
    </w:p>
    <w:p w14:paraId="1A8297E5" w14:textId="109D6733" w:rsidR="006E3B8B" w:rsidRDefault="006E3B8B" w:rsidP="00DD3DC4">
      <w:pPr>
        <w:pStyle w:val="ListParagraph"/>
        <w:spacing w:line="360" w:lineRule="auto"/>
        <w:ind w:left="1077" w:hanging="720"/>
      </w:pPr>
      <w:r>
        <w:t xml:space="preserve">Levine, P. (2017) Judith </w:t>
      </w:r>
      <w:proofErr w:type="spellStart"/>
      <w:r>
        <w:t>Walkowitz</w:t>
      </w:r>
      <w:proofErr w:type="spellEnd"/>
      <w:r>
        <w:t xml:space="preserve"> and the Rise of Feminist History, </w:t>
      </w:r>
      <w:r w:rsidRPr="006E3B8B">
        <w:rPr>
          <w:i/>
          <w:iCs/>
        </w:rPr>
        <w:t>Journal of Women's History</w:t>
      </w:r>
      <w:r>
        <w:t xml:space="preserve">, 29(4), pp.164-168. </w:t>
      </w:r>
      <w:proofErr w:type="spellStart"/>
      <w:r>
        <w:t>doi</w:t>
      </w:r>
      <w:proofErr w:type="spellEnd"/>
      <w:r>
        <w:t>: 10.1353/jowh.2017.0060.</w:t>
      </w:r>
    </w:p>
    <w:p w14:paraId="1F09D927" w14:textId="018CB97E" w:rsidR="006E3B8B" w:rsidRDefault="006E3B8B" w:rsidP="00DD3DC4">
      <w:pPr>
        <w:pStyle w:val="ListParagraph"/>
        <w:spacing w:line="360" w:lineRule="auto"/>
        <w:ind w:left="1077" w:hanging="720"/>
      </w:pPr>
      <w:r>
        <w:t xml:space="preserve">Levy, J. and Jakobsson, P. (2014) Sweden’s abolitionist discourse and law: Effects on the dynamics of Swedish sex work and on the lives of Sweden’s sex workers, </w:t>
      </w:r>
      <w:r w:rsidRPr="006E3B8B">
        <w:rPr>
          <w:i/>
          <w:iCs/>
        </w:rPr>
        <w:t>Criminology &amp; Criminal Justice</w:t>
      </w:r>
      <w:r>
        <w:t xml:space="preserve">, 14(5), pp.593-607. </w:t>
      </w:r>
      <w:proofErr w:type="spellStart"/>
      <w:r>
        <w:t>doi</w:t>
      </w:r>
      <w:proofErr w:type="spellEnd"/>
      <w:r>
        <w:t xml:space="preserve">:   10.1177 /1748895814528926. </w:t>
      </w:r>
    </w:p>
    <w:p w14:paraId="57DC600B" w14:textId="2579170D" w:rsidR="006E3B8B" w:rsidRPr="00B66D97" w:rsidRDefault="006E3B8B" w:rsidP="00DD3DC4">
      <w:pPr>
        <w:pStyle w:val="ListParagraph"/>
        <w:spacing w:line="360" w:lineRule="auto"/>
        <w:ind w:left="1077" w:hanging="720"/>
      </w:pPr>
      <w:r w:rsidRPr="00B66D97">
        <w:t xml:space="preserve">Mackinnon, C. (2009). </w:t>
      </w:r>
      <w:r w:rsidRPr="006E3B8B">
        <w:rPr>
          <w:i/>
          <w:iCs/>
        </w:rPr>
        <w:t xml:space="preserve">Trafficking, </w:t>
      </w:r>
      <w:proofErr w:type="gramStart"/>
      <w:r w:rsidRPr="006E3B8B">
        <w:rPr>
          <w:i/>
          <w:iCs/>
        </w:rPr>
        <w:t>Prostitution</w:t>
      </w:r>
      <w:proofErr w:type="gramEnd"/>
      <w:r w:rsidRPr="006E3B8B">
        <w:rPr>
          <w:i/>
          <w:iCs/>
        </w:rPr>
        <w:t xml:space="preserve"> and Inequality</w:t>
      </w:r>
      <w:r w:rsidRPr="00B66D97">
        <w:t xml:space="preserve"> [online] Prostitutionresearch.com. Available at:</w:t>
      </w:r>
      <w:r>
        <w:t xml:space="preserve"> </w:t>
      </w:r>
      <w:r w:rsidR="0052433A" w:rsidRPr="0052433A">
        <w:t xml:space="preserve">http://www.prostitutionresearch. </w:t>
      </w:r>
      <w:r w:rsidR="0052433A" w:rsidRPr="0052433A">
        <w:lastRenderedPageBreak/>
        <w:t>com</w:t>
      </w:r>
      <w:r w:rsidR="0052433A">
        <w:t xml:space="preserve"> </w:t>
      </w:r>
      <w:r>
        <w:t xml:space="preserve"> </w:t>
      </w:r>
      <w:r w:rsidR="0052433A">
        <w:t xml:space="preserve"> </w:t>
      </w:r>
      <w:r w:rsidRPr="00B66D97">
        <w:t>/pdfs/MacKinnon%20(2011)</w:t>
      </w:r>
      <w:r w:rsidR="0052433A">
        <w:t xml:space="preserve"> </w:t>
      </w:r>
      <w:r w:rsidRPr="00B66D97">
        <w:t>%20Trafficking%20</w:t>
      </w:r>
      <w:r w:rsidR="0052433A">
        <w:t xml:space="preserve"> </w:t>
      </w:r>
      <w:r w:rsidRPr="00B66D97">
        <w:t>Prostitution%20and%20Inequality.pdf [Accessed 9 Oct. 2019].</w:t>
      </w:r>
    </w:p>
    <w:p w14:paraId="3C5D6CA6" w14:textId="23AEEF5D" w:rsidR="006E3B8B" w:rsidRPr="00561AF8" w:rsidRDefault="006E3B8B" w:rsidP="00DD3DC4">
      <w:pPr>
        <w:pStyle w:val="ListParagraph"/>
        <w:spacing w:line="360" w:lineRule="auto"/>
        <w:ind w:left="1077" w:hanging="720"/>
      </w:pPr>
      <w:r w:rsidRPr="00561AF8">
        <w:t xml:space="preserve">Mahmood, H. (2018) </w:t>
      </w:r>
      <w:r w:rsidRPr="006E3B8B">
        <w:rPr>
          <w:i/>
          <w:iCs/>
        </w:rPr>
        <w:t>The Contagious Diseases Acts: Injustice against Women Civil Liberties</w:t>
      </w:r>
      <w:r w:rsidRPr="00561AF8">
        <w:t xml:space="preserve">, Huddersfield University. Available at: </w:t>
      </w:r>
      <w:r w:rsidR="0052433A" w:rsidRPr="0052433A">
        <w:t>https://mhm</w:t>
      </w:r>
      <w:r w:rsidRPr="00441EE6">
        <w:t>.</w:t>
      </w:r>
      <w:r w:rsidR="0052433A">
        <w:t xml:space="preserve"> </w:t>
      </w:r>
      <w:r w:rsidRPr="00441EE6">
        <w:t>hud.ac.uk</w:t>
      </w:r>
      <w:r>
        <w:t xml:space="preserve"> </w:t>
      </w:r>
      <w:r w:rsidRPr="00561AF8">
        <w:t>/digitalvictorians/the-contagious-diseases-acts-injustice-against-women-civil-liberties/ (Accessed: 26 November 2019).</w:t>
      </w:r>
    </w:p>
    <w:p w14:paraId="671DF04C" w14:textId="7F38A56A" w:rsidR="006E3B8B" w:rsidRPr="00561AF8" w:rsidRDefault="006E3B8B" w:rsidP="00DD3DC4">
      <w:pPr>
        <w:pStyle w:val="ListParagraph"/>
        <w:spacing w:line="360" w:lineRule="auto"/>
        <w:ind w:left="1077" w:hanging="720"/>
      </w:pPr>
      <w:r w:rsidRPr="00561AF8">
        <w:t xml:space="preserve">Malcolm, E. (1999) Troops of Largely Diseased Women': VD, the Contagious Diseases Acts and Moral Policing in Late Nineteenth-Century Ireland, </w:t>
      </w:r>
      <w:r w:rsidRPr="006E3B8B">
        <w:rPr>
          <w:i/>
          <w:iCs/>
        </w:rPr>
        <w:t>Irish Economic and Social History</w:t>
      </w:r>
      <w:r w:rsidRPr="00561AF8">
        <w:t>, 26(1), doi:</w:t>
      </w:r>
      <w:bookmarkStart w:id="73" w:name="_Hlk25676092"/>
      <w:r w:rsidRPr="00561AF8">
        <w:t>10.1177/033</w:t>
      </w:r>
      <w:r w:rsidR="0052433A">
        <w:t xml:space="preserve"> </w:t>
      </w:r>
      <w:r w:rsidRPr="00561AF8">
        <w:t>2489</w:t>
      </w:r>
      <w:r w:rsidR="0052433A">
        <w:t xml:space="preserve"> </w:t>
      </w:r>
      <w:r w:rsidRPr="00561AF8">
        <w:t>3990</w:t>
      </w:r>
      <w:r w:rsidR="0052433A">
        <w:t xml:space="preserve"> </w:t>
      </w:r>
      <w:r w:rsidRPr="00561AF8">
        <w:t>2600101.</w:t>
      </w:r>
      <w:bookmarkEnd w:id="73"/>
      <w:r w:rsidR="0052433A">
        <w:t xml:space="preserve"> </w:t>
      </w:r>
    </w:p>
    <w:p w14:paraId="02988534" w14:textId="1E681217" w:rsidR="006E3B8B" w:rsidRDefault="006E3B8B" w:rsidP="00DD3DC4">
      <w:pPr>
        <w:pStyle w:val="ListParagraph"/>
        <w:spacing w:line="360" w:lineRule="auto"/>
        <w:ind w:left="1077" w:hanging="720"/>
      </w:pPr>
      <w:r>
        <w:t xml:space="preserve">Marmot, M. (2010) </w:t>
      </w:r>
      <w:r w:rsidRPr="006E3B8B">
        <w:rPr>
          <w:i/>
          <w:iCs/>
        </w:rPr>
        <w:t>Fair Society Healthy Lives (The Marmot Review)</w:t>
      </w:r>
      <w:r>
        <w:t xml:space="preserve"> - Institute of Health Equity, Institute of Health Equity. Available at: </w:t>
      </w:r>
      <w:proofErr w:type="gramStart"/>
      <w:r w:rsidR="0052433A" w:rsidRPr="0052433A">
        <w:t>http://www</w:t>
      </w:r>
      <w:r w:rsidR="0052433A">
        <w:t xml:space="preserve"> </w:t>
      </w:r>
      <w:r w:rsidRPr="00B50C82">
        <w:t>.</w:t>
      </w:r>
      <w:proofErr w:type="spellStart"/>
      <w:r w:rsidRPr="00B50C82">
        <w:t>instituteofhealthequity</w:t>
      </w:r>
      <w:proofErr w:type="spellEnd"/>
      <w:proofErr w:type="gramEnd"/>
      <w:r w:rsidRPr="00B50C82">
        <w:t xml:space="preserve"> .org/resources</w:t>
      </w:r>
      <w:r>
        <w:t xml:space="preserve"> -reports/fair-society-healthy-lives-the-marmot-review (Accessed: 3 April 2020).</w:t>
      </w:r>
    </w:p>
    <w:p w14:paraId="303ADD74" w14:textId="77777777" w:rsidR="006E3B8B" w:rsidRDefault="006E3B8B" w:rsidP="00DD3DC4">
      <w:pPr>
        <w:pStyle w:val="ListParagraph"/>
        <w:spacing w:line="360" w:lineRule="auto"/>
        <w:ind w:left="1077" w:hanging="720"/>
      </w:pPr>
      <w:r>
        <w:t xml:space="preserve">Mason, R. (2016) Harriet Harman Hits Out at Corbyn's Support for Decriminalised Sex Work, </w:t>
      </w:r>
      <w:r w:rsidRPr="006E3B8B">
        <w:rPr>
          <w:i/>
          <w:iCs/>
        </w:rPr>
        <w:t>The Guardian</w:t>
      </w:r>
      <w:r>
        <w:t xml:space="preserve">, 04 March (2016) Available at: </w:t>
      </w:r>
      <w:r w:rsidRPr="00B50C82">
        <w:t>https://www.theguardian</w:t>
      </w:r>
      <w:r>
        <w:t xml:space="preserve"> </w:t>
      </w:r>
      <w:r w:rsidRPr="00B50C82">
        <w:t>.com/politics/</w:t>
      </w:r>
      <w:r>
        <w:t xml:space="preserve"> 2016/mar/04/harriet-harman-jeremy-corbyn-decriminalisation-sex-industry (Accessed: 11 April 2020).</w:t>
      </w:r>
    </w:p>
    <w:p w14:paraId="5D4E8282" w14:textId="77777777" w:rsidR="006E3B8B" w:rsidRPr="00561AF8" w:rsidRDefault="006E3B8B" w:rsidP="00DD3DC4">
      <w:pPr>
        <w:pStyle w:val="ListParagraph"/>
        <w:spacing w:line="360" w:lineRule="auto"/>
        <w:ind w:left="1077" w:hanging="720"/>
      </w:pPr>
      <w:r w:rsidRPr="00561AF8">
        <w:t xml:space="preserve">Mathers, H. (2014) </w:t>
      </w:r>
      <w:r w:rsidRPr="006E3B8B">
        <w:rPr>
          <w:i/>
          <w:iCs/>
        </w:rPr>
        <w:t>Patron Saint of Prostitutes: Josephine Butler and a Victorian Scandal</w:t>
      </w:r>
      <w:r w:rsidRPr="00561AF8">
        <w:t xml:space="preserve">. 1st </w:t>
      </w:r>
      <w:proofErr w:type="spellStart"/>
      <w:r w:rsidRPr="00561AF8">
        <w:t>edn</w:t>
      </w:r>
      <w:proofErr w:type="spellEnd"/>
      <w:r w:rsidRPr="00561AF8">
        <w:t>. Gloucestershire: The History Press.</w:t>
      </w:r>
    </w:p>
    <w:p w14:paraId="27F19E21" w14:textId="77777777" w:rsidR="006E3B8B" w:rsidRDefault="006E3B8B" w:rsidP="00DD3DC4">
      <w:pPr>
        <w:pStyle w:val="ListParagraph"/>
        <w:spacing w:line="360" w:lineRule="auto"/>
        <w:ind w:left="1077" w:hanging="720"/>
      </w:pPr>
      <w:proofErr w:type="spellStart"/>
      <w:r w:rsidRPr="00324A78">
        <w:t>Mathes</w:t>
      </w:r>
      <w:proofErr w:type="spellEnd"/>
      <w:r w:rsidRPr="00324A78">
        <w:t xml:space="preserve">, E. (1981) Maslow's Hierarchy of Needs as a Guide for Living, </w:t>
      </w:r>
      <w:r w:rsidRPr="006E3B8B">
        <w:rPr>
          <w:i/>
          <w:iCs/>
        </w:rPr>
        <w:t>Journal of Humanistic Psychology</w:t>
      </w:r>
      <w:r w:rsidRPr="00324A78">
        <w:t xml:space="preserve">, 21(4). </w:t>
      </w:r>
      <w:proofErr w:type="spellStart"/>
      <w:r w:rsidRPr="00324A78">
        <w:t>doi</w:t>
      </w:r>
      <w:proofErr w:type="spellEnd"/>
      <w:r w:rsidRPr="00324A78">
        <w:t>: 10.1177/002216788102100406.</w:t>
      </w:r>
    </w:p>
    <w:p w14:paraId="7B4C16DA" w14:textId="77777777" w:rsidR="006E3B8B" w:rsidRDefault="006E3B8B" w:rsidP="00DD3DC4">
      <w:pPr>
        <w:pStyle w:val="ListParagraph"/>
        <w:spacing w:line="360" w:lineRule="auto"/>
        <w:ind w:left="1077" w:hanging="720"/>
      </w:pPr>
      <w:r>
        <w:t xml:space="preserve">Mathieu, L. (2003) The Emergence and Uncertain Outcomes of Prostitutes' Social Movements, </w:t>
      </w:r>
      <w:r w:rsidRPr="006E3B8B">
        <w:rPr>
          <w:i/>
          <w:iCs/>
        </w:rPr>
        <w:t>European Journal of Women's Studies</w:t>
      </w:r>
      <w:r>
        <w:t xml:space="preserve">, 10(1), pp. 29-50. </w:t>
      </w:r>
      <w:proofErr w:type="spellStart"/>
      <w:r>
        <w:t>doi</w:t>
      </w:r>
      <w:proofErr w:type="spellEnd"/>
      <w:r>
        <w:t>: 10.1177/1350506803010001788.</w:t>
      </w:r>
    </w:p>
    <w:p w14:paraId="3115923F" w14:textId="1ADEB502" w:rsidR="006E3B8B" w:rsidRDefault="006E3B8B" w:rsidP="00DD3DC4">
      <w:pPr>
        <w:pStyle w:val="ListParagraph"/>
        <w:spacing w:line="360" w:lineRule="auto"/>
        <w:ind w:left="1077" w:hanging="720"/>
      </w:pPr>
      <w:r>
        <w:t xml:space="preserve">Mattson, G. (2015) The modern career of ‘the oldest profession’ and the social embeddedness of metaphors, </w:t>
      </w:r>
      <w:r w:rsidRPr="006E3B8B">
        <w:rPr>
          <w:i/>
          <w:iCs/>
        </w:rPr>
        <w:t>American Journal of Cultural Sociology</w:t>
      </w:r>
      <w:r>
        <w:t xml:space="preserve">, 3(2), pp. 191-223. Available at: </w:t>
      </w:r>
      <w:r w:rsidR="0052433A" w:rsidRPr="0052433A">
        <w:t>https://search-</w:t>
      </w:r>
      <w:r w:rsidR="0052433A">
        <w:t xml:space="preserve"> </w:t>
      </w:r>
      <w:proofErr w:type="spellStart"/>
      <w:proofErr w:type="gramStart"/>
      <w:r w:rsidRPr="00B50C82">
        <w:t>proquest.com.ezproxy</w:t>
      </w:r>
      <w:proofErr w:type="spellEnd"/>
      <w:proofErr w:type="gramEnd"/>
      <w:r w:rsidR="0052433A">
        <w:t xml:space="preserve"> </w:t>
      </w:r>
      <w:r w:rsidRPr="00B50C82">
        <w:t>.</w:t>
      </w:r>
      <w:proofErr w:type="spellStart"/>
      <w:r w:rsidRPr="00B50C82">
        <w:t>uwtsd</w:t>
      </w:r>
      <w:proofErr w:type="spellEnd"/>
      <w:r w:rsidR="0052433A">
        <w:t xml:space="preserve"> </w:t>
      </w:r>
      <w:r w:rsidRPr="00B50C82">
        <w:t>.ac.uk/</w:t>
      </w:r>
      <w:r>
        <w:t xml:space="preserve"> </w:t>
      </w:r>
      <w:proofErr w:type="spellStart"/>
      <w:r>
        <w:t>docview</w:t>
      </w:r>
      <w:proofErr w:type="spellEnd"/>
      <w:r w:rsidR="0052433A">
        <w:t xml:space="preserve"> </w:t>
      </w:r>
      <w:r>
        <w:t xml:space="preserve"> /1685830495?accountid=130472&amp;</w:t>
      </w:r>
      <w:r w:rsidR="0052433A">
        <w:t xml:space="preserve"> </w:t>
      </w:r>
      <w:proofErr w:type="spellStart"/>
      <w:r>
        <w:t>rfr_id</w:t>
      </w:r>
      <w:proofErr w:type="spellEnd"/>
      <w:r>
        <w:t>=info%3Axri%2Fsid%3Aprimo (Accessed: 27 January 2020).</w:t>
      </w:r>
    </w:p>
    <w:p w14:paraId="5ABC7826" w14:textId="77777777" w:rsidR="00B03E3A" w:rsidRDefault="006E3B8B" w:rsidP="00DD3DC4">
      <w:pPr>
        <w:pStyle w:val="ListParagraph"/>
        <w:spacing w:line="360" w:lineRule="auto"/>
        <w:ind w:left="1077" w:hanging="720"/>
      </w:pPr>
      <w:r w:rsidRPr="00B66D97">
        <w:t>McClure, Charles R</w:t>
      </w:r>
      <w:r>
        <w:t xml:space="preserve"> (1980) </w:t>
      </w:r>
      <w:r w:rsidRPr="00561AF8">
        <w:t>Use of Government Publications by Social Scientists</w:t>
      </w:r>
      <w:r w:rsidRPr="00B66D97">
        <w:t xml:space="preserve">. </w:t>
      </w:r>
      <w:r w:rsidRPr="006E3B8B">
        <w:rPr>
          <w:i/>
        </w:rPr>
        <w:t>Journal of Academic Librarianship</w:t>
      </w:r>
      <w:r w:rsidRPr="00B66D97">
        <w:t xml:space="preserve"> 6.2: 99-101.</w:t>
      </w:r>
    </w:p>
    <w:p w14:paraId="239847D7" w14:textId="123D74F4" w:rsidR="006E3B8B" w:rsidRPr="00B66D97" w:rsidRDefault="006E3B8B" w:rsidP="00DD3DC4">
      <w:pPr>
        <w:pStyle w:val="ListParagraph"/>
        <w:spacing w:line="360" w:lineRule="auto"/>
        <w:ind w:left="1077" w:hanging="720"/>
      </w:pPr>
      <w:r w:rsidRPr="00B66D97">
        <w:t xml:space="preserve"> </w:t>
      </w:r>
    </w:p>
    <w:p w14:paraId="2408CB7D" w14:textId="70F0C405" w:rsidR="006E3B8B" w:rsidRDefault="006E3B8B" w:rsidP="00DD3DC4">
      <w:pPr>
        <w:pStyle w:val="ListParagraph"/>
        <w:spacing w:line="360" w:lineRule="auto"/>
        <w:ind w:left="1077" w:hanging="720"/>
      </w:pPr>
      <w:proofErr w:type="spellStart"/>
      <w:r>
        <w:lastRenderedPageBreak/>
        <w:t>Mcnaughton</w:t>
      </w:r>
      <w:proofErr w:type="spellEnd"/>
      <w:r>
        <w:t xml:space="preserve">, C. and Sanders, T. (2007) Housing and Transitional Phases Out of ‘Disordered’ Lives: The Case of Leaving Homelessness and Street Sex Work, </w:t>
      </w:r>
      <w:r w:rsidRPr="006E3B8B">
        <w:rPr>
          <w:i/>
          <w:iCs/>
        </w:rPr>
        <w:t>Housing Studies</w:t>
      </w:r>
      <w:r>
        <w:t xml:space="preserve">, 22(6), pp. 885-900. </w:t>
      </w:r>
      <w:proofErr w:type="spellStart"/>
      <w:r>
        <w:t>doi</w:t>
      </w:r>
      <w:proofErr w:type="spellEnd"/>
      <w:r>
        <w:t>: 10.1080/02673030</w:t>
      </w:r>
      <w:r w:rsidR="0052433A">
        <w:t xml:space="preserve"> </w:t>
      </w:r>
      <w:r>
        <w:t>701608043.</w:t>
      </w:r>
      <w:r w:rsidR="0052433A">
        <w:t xml:space="preserve"> </w:t>
      </w:r>
    </w:p>
    <w:p w14:paraId="00733FB9" w14:textId="77777777" w:rsidR="006E3B8B" w:rsidRPr="00B66D97" w:rsidRDefault="006E3B8B" w:rsidP="00DD3DC4">
      <w:pPr>
        <w:pStyle w:val="ListParagraph"/>
        <w:spacing w:line="360" w:lineRule="auto"/>
        <w:ind w:left="1077" w:hanging="720"/>
      </w:pPr>
      <w:r w:rsidRPr="00B66D97">
        <w:t xml:space="preserve">McNiff, </w:t>
      </w:r>
      <w:r w:rsidRPr="006E3B8B">
        <w:rPr>
          <w:i/>
          <w:iCs/>
        </w:rPr>
        <w:t>et al</w:t>
      </w:r>
      <w:r w:rsidRPr="00B66D97">
        <w:t xml:space="preserve">. </w:t>
      </w:r>
      <w:r>
        <w:t xml:space="preserve">(2013) </w:t>
      </w:r>
      <w:r w:rsidRPr="006E3B8B">
        <w:rPr>
          <w:i/>
          <w:iCs/>
        </w:rPr>
        <w:t>Action Research: Principles and Practice</w:t>
      </w:r>
      <w:r w:rsidRPr="00561AF8">
        <w:t>. 3rd Ed</w:t>
      </w:r>
      <w:r w:rsidRPr="00B66D97">
        <w:t>. / Jean McNiff. ed. London: Routledge, 2013. Print.</w:t>
      </w:r>
    </w:p>
    <w:p w14:paraId="6060505B" w14:textId="0EDBAE0A" w:rsidR="006E3B8B" w:rsidRDefault="006E3B8B" w:rsidP="00DD3DC4">
      <w:pPr>
        <w:pStyle w:val="ListParagraph"/>
        <w:spacing w:line="360" w:lineRule="auto"/>
        <w:ind w:left="1077" w:hanging="720"/>
      </w:pPr>
      <w:r>
        <w:t xml:space="preserve">Mellor, R. and Lovell, A. (2011) The lived experience of UK street-based sex workers and the health consequences: an exploratory study, </w:t>
      </w:r>
      <w:r w:rsidRPr="006E3B8B">
        <w:rPr>
          <w:i/>
          <w:iCs/>
        </w:rPr>
        <w:t>Health Promotion International</w:t>
      </w:r>
      <w:r>
        <w:t xml:space="preserve">, 27(3), pp.311-322. </w:t>
      </w:r>
      <w:proofErr w:type="spellStart"/>
      <w:r>
        <w:t>doi</w:t>
      </w:r>
      <w:proofErr w:type="spellEnd"/>
      <w:r>
        <w:t>: 10.1093/</w:t>
      </w:r>
      <w:proofErr w:type="spellStart"/>
      <w:r>
        <w:t>heapro</w:t>
      </w:r>
      <w:proofErr w:type="spellEnd"/>
      <w:r>
        <w:t>/dar040.</w:t>
      </w:r>
    </w:p>
    <w:p w14:paraId="69F79D15" w14:textId="77777777" w:rsidR="006E3B8B" w:rsidRDefault="006E3B8B" w:rsidP="00DD3DC4">
      <w:pPr>
        <w:pStyle w:val="ListParagraph"/>
        <w:spacing w:line="360" w:lineRule="auto"/>
        <w:ind w:left="1077" w:hanging="720"/>
      </w:pPr>
      <w:r>
        <w:t>New Zealand Government-Department of Labour (2004).</w:t>
      </w:r>
      <w:r w:rsidRPr="006E3B8B">
        <w:rPr>
          <w:i/>
          <w:iCs/>
        </w:rPr>
        <w:t xml:space="preserve"> A guide to occupational health and safety in the New Zealand sex industry</w:t>
      </w:r>
      <w:r>
        <w:t>. Wellington, N.Z.: Occupational Safety and Health Service.</w:t>
      </w:r>
    </w:p>
    <w:p w14:paraId="5B5214C1" w14:textId="77777777" w:rsidR="006E3B8B" w:rsidRDefault="006E3B8B" w:rsidP="00DD3DC4">
      <w:pPr>
        <w:pStyle w:val="ListParagraph"/>
        <w:spacing w:line="360" w:lineRule="auto"/>
        <w:ind w:left="1077" w:hanging="720"/>
      </w:pPr>
      <w:r w:rsidRPr="006E3B8B">
        <w:rPr>
          <w:i/>
          <w:iCs/>
        </w:rPr>
        <w:t>New Zealand Prostitutes Collective (NZPC)</w:t>
      </w:r>
      <w:r>
        <w:t xml:space="preserve"> (2017). Available at: </w:t>
      </w:r>
      <w:r w:rsidRPr="00B50C82">
        <w:t>https://www.nswp.org/</w:t>
      </w:r>
      <w:r>
        <w:t xml:space="preserve"> featured/new-</w:t>
      </w:r>
      <w:proofErr w:type="spellStart"/>
      <w:r>
        <w:t>zealand</w:t>
      </w:r>
      <w:proofErr w:type="spellEnd"/>
      <w:r>
        <w:t>-prostitutes-collective-</w:t>
      </w:r>
      <w:proofErr w:type="spellStart"/>
      <w:r>
        <w:t>nzpc</w:t>
      </w:r>
      <w:proofErr w:type="spellEnd"/>
      <w:r>
        <w:t xml:space="preserve"> (Accessed: 27 March 2020).</w:t>
      </w:r>
    </w:p>
    <w:p w14:paraId="76F3200E" w14:textId="77777777" w:rsidR="006E3B8B" w:rsidRDefault="006E3B8B" w:rsidP="00DD3DC4">
      <w:pPr>
        <w:pStyle w:val="ListParagraph"/>
        <w:spacing w:line="360" w:lineRule="auto"/>
        <w:ind w:left="1077" w:hanging="720"/>
      </w:pPr>
      <w:r>
        <w:t xml:space="preserve">Nordic Model Now (2019). </w:t>
      </w:r>
      <w:r w:rsidRPr="006E3B8B">
        <w:rPr>
          <w:i/>
          <w:iCs/>
        </w:rPr>
        <w:t xml:space="preserve">The Holbeck Red Light Zone: Condoms, Sex Offenders and Cars Full of Jeering Men </w:t>
      </w:r>
      <w:r>
        <w:t xml:space="preserve">(2019). Available at: </w:t>
      </w:r>
      <w:r w:rsidRPr="00B50C82">
        <w:t>https://nordicmodelnow.org</w:t>
      </w:r>
      <w:r>
        <w:t xml:space="preserve"> /2019/08/17/the-holbeck-red-light-zone-condoms-sex-offenders-and-cars-full-of-jeering-men/ (Accessed: 14 April 2020).</w:t>
      </w:r>
    </w:p>
    <w:p w14:paraId="6821A129" w14:textId="45AFDD2F" w:rsidR="006E3B8B" w:rsidRPr="00B66D97" w:rsidRDefault="006E3B8B" w:rsidP="00DD3DC4">
      <w:pPr>
        <w:pStyle w:val="ListParagraph"/>
        <w:spacing w:line="360" w:lineRule="auto"/>
        <w:ind w:left="1077" w:right="84" w:hanging="720"/>
      </w:pPr>
      <w:r w:rsidRPr="00B66D97">
        <w:t xml:space="preserve">Nordic Model Now! (2017). </w:t>
      </w:r>
      <w:r w:rsidRPr="006E3B8B">
        <w:rPr>
          <w:i/>
          <w:iCs/>
        </w:rPr>
        <w:t>The Holbeck red light zone: condoms, sex offenders and cars full of jeering men</w:t>
      </w:r>
      <w:r w:rsidRPr="00B66D97">
        <w:t xml:space="preserve">. [online] Available at: </w:t>
      </w:r>
      <w:r w:rsidR="0052433A" w:rsidRPr="0052433A">
        <w:t xml:space="preserve">https://nordicmodel </w:t>
      </w:r>
      <w:proofErr w:type="gramStart"/>
      <w:r w:rsidR="0052433A" w:rsidRPr="0052433A">
        <w:t>now.org</w:t>
      </w:r>
      <w:r w:rsidR="0052433A">
        <w:t xml:space="preserve"> </w:t>
      </w:r>
      <w:r>
        <w:t xml:space="preserve"> </w:t>
      </w:r>
      <w:r w:rsidRPr="00B66D97">
        <w:t>/</w:t>
      </w:r>
      <w:proofErr w:type="gramEnd"/>
      <w:r w:rsidRPr="00B66D97">
        <w:t>2019/08/17/the-holbeck-red-light-zone-condoms-sex-offenders-and-cars-full-of-jeering-men/ [Accessed 9 Oct. 2019].</w:t>
      </w:r>
    </w:p>
    <w:p w14:paraId="6D308745" w14:textId="77777777" w:rsidR="006E3B8B" w:rsidRDefault="006E3B8B" w:rsidP="00DD3DC4">
      <w:pPr>
        <w:pStyle w:val="ListParagraph"/>
        <w:spacing w:line="360" w:lineRule="auto"/>
        <w:ind w:left="1077" w:hanging="720"/>
      </w:pPr>
      <w:r>
        <w:t xml:space="preserve">Nursing Times (2019) </w:t>
      </w:r>
      <w:r w:rsidRPr="006E3B8B">
        <w:rPr>
          <w:i/>
          <w:iCs/>
        </w:rPr>
        <w:t>RCN members vote to lobby to decriminalise prostitution</w:t>
      </w:r>
      <w:r>
        <w:t>. Available at: https://www.nursingtimes.net/news/policies-and-guidance/rcn-members-vote-to-lobby-to-decriminalise-prostitution-20-05-2019/ (Accessed: 15 April 2020).</w:t>
      </w:r>
    </w:p>
    <w:p w14:paraId="79C2590D" w14:textId="74F1A030" w:rsidR="006E3B8B" w:rsidRDefault="006E3B8B" w:rsidP="00DD3DC4">
      <w:pPr>
        <w:pStyle w:val="ListParagraph"/>
        <w:spacing w:line="360" w:lineRule="auto"/>
        <w:ind w:left="1077" w:hanging="720"/>
      </w:pPr>
      <w:r>
        <w:t xml:space="preserve">NZPC, (2020). </w:t>
      </w:r>
      <w:r w:rsidRPr="006E3B8B">
        <w:rPr>
          <w:i/>
          <w:iCs/>
        </w:rPr>
        <w:t>The New Zealand Model</w:t>
      </w:r>
      <w:r>
        <w:t xml:space="preserve">. Available at: </w:t>
      </w:r>
      <w:r w:rsidR="0052433A" w:rsidRPr="0052433A">
        <w:t>https://www.nzpc.org.nz</w:t>
      </w:r>
      <w:r w:rsidR="0052433A">
        <w:t xml:space="preserve"> </w:t>
      </w:r>
      <w:r>
        <w:t>/The-New-Zealand-Model (Accessed: 25 March 2020).</w:t>
      </w:r>
    </w:p>
    <w:p w14:paraId="2FDF32A6" w14:textId="1CB0771F" w:rsidR="006E3B8B" w:rsidRDefault="006E3B8B" w:rsidP="00DD3DC4">
      <w:pPr>
        <w:pStyle w:val="ListParagraph"/>
        <w:spacing w:line="360" w:lineRule="auto"/>
        <w:ind w:left="1077" w:hanging="720"/>
      </w:pPr>
      <w:proofErr w:type="spellStart"/>
      <w:r>
        <w:t>Olowu</w:t>
      </w:r>
      <w:proofErr w:type="spellEnd"/>
      <w:r>
        <w:t xml:space="preserve">, D. (2006) The Promise of the New Zealand Prostitution Reform Act, </w:t>
      </w:r>
      <w:r w:rsidRPr="006E3B8B">
        <w:rPr>
          <w:i/>
          <w:iCs/>
        </w:rPr>
        <w:t>Alternative Law Journal</w:t>
      </w:r>
      <w:r>
        <w:t xml:space="preserve">, 31(2), pp.93-94. </w:t>
      </w:r>
      <w:proofErr w:type="spellStart"/>
      <w:r>
        <w:t>doi</w:t>
      </w:r>
      <w:proofErr w:type="spellEnd"/>
      <w:r>
        <w:t>: 10.1177/1037969x</w:t>
      </w:r>
      <w:r w:rsidR="0052433A">
        <w:t xml:space="preserve"> </w:t>
      </w:r>
      <w:proofErr w:type="gramStart"/>
      <w:r>
        <w:t>0603100208</w:t>
      </w:r>
      <w:r w:rsidR="0052433A">
        <w:t xml:space="preserve"> </w:t>
      </w:r>
      <w:r>
        <w:t>.</w:t>
      </w:r>
      <w:proofErr w:type="gramEnd"/>
    </w:p>
    <w:p w14:paraId="20A6C593" w14:textId="77777777" w:rsidR="006E3B8B" w:rsidRDefault="006E3B8B" w:rsidP="00DD3DC4">
      <w:pPr>
        <w:pStyle w:val="ListParagraph"/>
        <w:spacing w:line="360" w:lineRule="auto"/>
        <w:ind w:left="1077" w:hanging="720"/>
      </w:pPr>
      <w:r>
        <w:lastRenderedPageBreak/>
        <w:t xml:space="preserve">Ormerod, D. and Hooper, T. (2011) </w:t>
      </w:r>
      <w:r w:rsidRPr="006E3B8B">
        <w:rPr>
          <w:i/>
          <w:iCs/>
        </w:rPr>
        <w:t>Blackstone's Criminal Practice 2012</w:t>
      </w:r>
      <w:r>
        <w:t>. Oxford: Oxford University Press.</w:t>
      </w:r>
    </w:p>
    <w:p w14:paraId="38F665E1" w14:textId="77358607" w:rsidR="006E3B8B" w:rsidRDefault="006E3B8B" w:rsidP="00DD3DC4">
      <w:pPr>
        <w:pStyle w:val="ListParagraph"/>
        <w:spacing w:line="360" w:lineRule="auto"/>
        <w:ind w:left="1077" w:hanging="720"/>
      </w:pPr>
      <w:r>
        <w:t xml:space="preserve">Ostergren, P. (no date) </w:t>
      </w:r>
      <w:r w:rsidRPr="006E3B8B">
        <w:rPr>
          <w:i/>
          <w:iCs/>
        </w:rPr>
        <w:t>Sex Workers Critique of Swedish Prostitution Policy</w:t>
      </w:r>
      <w:r>
        <w:t xml:space="preserve">, Petraostergren.com. Available at: </w:t>
      </w:r>
      <w:r w:rsidR="0052433A" w:rsidRPr="0052433A">
        <w:t>http://www.petraostergren.com</w:t>
      </w:r>
      <w:r w:rsidR="0052433A">
        <w:t xml:space="preserve"> </w:t>
      </w:r>
      <w:r>
        <w:t>/</w:t>
      </w:r>
      <w:proofErr w:type="spellStart"/>
      <w:r>
        <w:t>upl</w:t>
      </w:r>
      <w:proofErr w:type="spellEnd"/>
      <w:r>
        <w:t>/files/115326.pdf (Accessed: 31 March 2020).</w:t>
      </w:r>
    </w:p>
    <w:p w14:paraId="5FAF3B88" w14:textId="38D6B0A9" w:rsidR="006E3B8B" w:rsidRDefault="006E3B8B" w:rsidP="00DD3DC4">
      <w:pPr>
        <w:pStyle w:val="ListParagraph"/>
        <w:spacing w:line="360" w:lineRule="auto"/>
        <w:ind w:left="1077" w:hanging="720"/>
      </w:pPr>
      <w:proofErr w:type="spellStart"/>
      <w:r>
        <w:t>Outshoorn</w:t>
      </w:r>
      <w:proofErr w:type="spellEnd"/>
      <w:r>
        <w:t xml:space="preserve">, J. (2015) Book Review: Prostitution Policy in the Nordic Region. Ambiguous Sympathies, </w:t>
      </w:r>
      <w:r w:rsidRPr="006E3B8B">
        <w:rPr>
          <w:i/>
          <w:iCs/>
        </w:rPr>
        <w:t xml:space="preserve">Acta </w:t>
      </w:r>
      <w:proofErr w:type="spellStart"/>
      <w:r w:rsidRPr="006E3B8B">
        <w:rPr>
          <w:i/>
          <w:iCs/>
        </w:rPr>
        <w:t>Sociologica</w:t>
      </w:r>
      <w:proofErr w:type="spellEnd"/>
      <w:r>
        <w:t xml:space="preserve">, 58(1), pp.97-98. </w:t>
      </w:r>
      <w:proofErr w:type="spellStart"/>
      <w:r>
        <w:t>doi</w:t>
      </w:r>
      <w:proofErr w:type="spellEnd"/>
      <w:r>
        <w:t>: 10.1177/0001699314560088.</w:t>
      </w:r>
    </w:p>
    <w:p w14:paraId="608BC598" w14:textId="1F44196A" w:rsidR="006E3B8B" w:rsidRDefault="006E3B8B" w:rsidP="00DD3DC4">
      <w:pPr>
        <w:pStyle w:val="ListParagraph"/>
        <w:spacing w:line="360" w:lineRule="auto"/>
        <w:ind w:left="1077" w:hanging="720"/>
      </w:pPr>
      <w:r>
        <w:t xml:space="preserve">Overs, C. and </w:t>
      </w:r>
      <w:proofErr w:type="spellStart"/>
      <w:r>
        <w:t>Loff</w:t>
      </w:r>
      <w:proofErr w:type="spellEnd"/>
      <w:r>
        <w:t xml:space="preserve">, B. (2013) The tide cannot be turned without us: sex workers and the global response to HIV, </w:t>
      </w:r>
      <w:r w:rsidRPr="006E3B8B">
        <w:rPr>
          <w:i/>
          <w:iCs/>
        </w:rPr>
        <w:t>Journal of the International AIDS Society</w:t>
      </w:r>
      <w:r>
        <w:t xml:space="preserve">, 16(1), p.18459. </w:t>
      </w:r>
      <w:proofErr w:type="spellStart"/>
      <w:r>
        <w:t>doi</w:t>
      </w:r>
      <w:proofErr w:type="spellEnd"/>
      <w:r>
        <w:t>: 10.7448/ias.16.1.18459.</w:t>
      </w:r>
    </w:p>
    <w:p w14:paraId="6D28355A" w14:textId="3B8DBF0E" w:rsidR="006E3B8B" w:rsidRDefault="006E3B8B" w:rsidP="00DD3DC4">
      <w:pPr>
        <w:pStyle w:val="ListParagraph"/>
        <w:spacing w:line="360" w:lineRule="auto"/>
        <w:ind w:left="1077" w:hanging="720"/>
      </w:pPr>
      <w:r w:rsidRPr="006E3B8B">
        <w:rPr>
          <w:i/>
          <w:iCs/>
        </w:rPr>
        <w:t>Policing and Crime Act 2009</w:t>
      </w:r>
      <w:r>
        <w:t xml:space="preserve"> (2009). Available at: </w:t>
      </w:r>
      <w:proofErr w:type="gramStart"/>
      <w:r w:rsidR="0052433A" w:rsidRPr="0052433A">
        <w:t>http://www.legislation</w:t>
      </w:r>
      <w:r w:rsidR="0052433A">
        <w:t xml:space="preserve"> </w:t>
      </w:r>
      <w:r w:rsidRPr="00853967">
        <w:t>.</w:t>
      </w:r>
      <w:proofErr w:type="gramEnd"/>
      <w:r w:rsidRPr="00853967">
        <w:t>gov.uk/</w:t>
      </w:r>
      <w:proofErr w:type="spellStart"/>
      <w:r w:rsidRPr="00853967">
        <w:t>ukpga</w:t>
      </w:r>
      <w:proofErr w:type="spellEnd"/>
      <w:r>
        <w:t xml:space="preserve"> /2009/26/contents (Accessed: 3 April 2020).</w:t>
      </w:r>
    </w:p>
    <w:p w14:paraId="3A93B56E" w14:textId="47E74A63" w:rsidR="006E3B8B" w:rsidRDefault="006E3B8B" w:rsidP="00DD3DC4">
      <w:pPr>
        <w:pStyle w:val="ListParagraph"/>
        <w:spacing w:line="360" w:lineRule="auto"/>
        <w:ind w:left="1077" w:hanging="720"/>
      </w:pPr>
      <w:r w:rsidRPr="006E3B8B">
        <w:rPr>
          <w:i/>
          <w:iCs/>
        </w:rPr>
        <w:t>Prostitution Law Reform in New Zealand</w:t>
      </w:r>
      <w:r>
        <w:t xml:space="preserve"> (2012). Available at: </w:t>
      </w:r>
      <w:r w:rsidRPr="00853967">
        <w:t>https://www.parliament</w:t>
      </w:r>
      <w:r>
        <w:t xml:space="preserve"> .</w:t>
      </w:r>
      <w:proofErr w:type="spellStart"/>
      <w:r>
        <w:t>nz</w:t>
      </w:r>
      <w:proofErr w:type="spellEnd"/>
      <w:r>
        <w:t>/</w:t>
      </w:r>
      <w:proofErr w:type="spellStart"/>
      <w:r>
        <w:t>en</w:t>
      </w:r>
      <w:proofErr w:type="spellEnd"/>
      <w:r>
        <w:t>/pb/research-papers/document/</w:t>
      </w:r>
      <w:r w:rsidR="0052433A">
        <w:t xml:space="preserve"> </w:t>
      </w:r>
      <w:r>
        <w:t>00PLSocRP12051/prostitution-law-reform-in-new-</w:t>
      </w:r>
      <w:proofErr w:type="spellStart"/>
      <w:r>
        <w:t>zealand</w:t>
      </w:r>
      <w:proofErr w:type="spellEnd"/>
      <w:r>
        <w:t xml:space="preserve"> (Accessed: 15 April 2020).</w:t>
      </w:r>
    </w:p>
    <w:p w14:paraId="4FA420FD" w14:textId="77777777" w:rsidR="006E3B8B" w:rsidRDefault="006E3B8B" w:rsidP="00DD3DC4">
      <w:pPr>
        <w:pStyle w:val="ListParagraph"/>
        <w:spacing w:line="360" w:lineRule="auto"/>
        <w:ind w:left="1077" w:hanging="720"/>
      </w:pPr>
      <w:r>
        <w:t xml:space="preserve">Prostitution Reform Act 2003 No 28 (2018). </w:t>
      </w:r>
      <w:r w:rsidRPr="006E3B8B">
        <w:rPr>
          <w:i/>
          <w:iCs/>
        </w:rPr>
        <w:t>Public Act – New Zealand Legislation</w:t>
      </w:r>
      <w:r>
        <w:t xml:space="preserve"> (2018). Available at: </w:t>
      </w:r>
      <w:r w:rsidRPr="00853967">
        <w:t>http://www.legislation.govt.nz/act/public /2003/0028/</w:t>
      </w:r>
      <w:r>
        <w:t xml:space="preserve"> latest/whole.html (Accessed: 15 April 2020).</w:t>
      </w:r>
    </w:p>
    <w:p w14:paraId="6692768E" w14:textId="77777777" w:rsidR="006E3B8B" w:rsidRDefault="006E3B8B" w:rsidP="00DD3DC4">
      <w:pPr>
        <w:pStyle w:val="ListParagraph"/>
        <w:spacing w:line="360" w:lineRule="auto"/>
        <w:ind w:left="1077" w:hanging="720"/>
      </w:pPr>
      <w:proofErr w:type="spellStart"/>
      <w:r>
        <w:t>Proudman</w:t>
      </w:r>
      <w:proofErr w:type="spellEnd"/>
      <w:r>
        <w:t xml:space="preserve">, C. (2018) Feminism and the Labour Left: A Perfect Political Union? </w:t>
      </w:r>
      <w:r w:rsidRPr="006E3B8B">
        <w:rPr>
          <w:i/>
          <w:iCs/>
        </w:rPr>
        <w:t>Journal of Labour Politics</w:t>
      </w:r>
      <w:r>
        <w:t xml:space="preserve">, 26(1). Available at: </w:t>
      </w:r>
      <w:proofErr w:type="gramStart"/>
      <w:r w:rsidRPr="00853967">
        <w:t>https://search-proquest-com.ezproxy .</w:t>
      </w:r>
      <w:proofErr w:type="gramEnd"/>
      <w:r w:rsidRPr="00853967">
        <w:t>uwtsd.ac.uk</w:t>
      </w:r>
      <w:r>
        <w:t xml:space="preserve"> /</w:t>
      </w:r>
      <w:proofErr w:type="spellStart"/>
      <w:r>
        <w:t>docview</w:t>
      </w:r>
      <w:proofErr w:type="spellEnd"/>
      <w:r>
        <w:t>/2031700970?accountid =130472&amp;rfr_id=info%3Axri% 2Fsid%3Aprimo (Accessed: 14 April 2020).</w:t>
      </w:r>
    </w:p>
    <w:p w14:paraId="1BDB0DF7" w14:textId="0F1D8AB0" w:rsidR="006E3B8B" w:rsidRDefault="006E3B8B" w:rsidP="00DD3DC4">
      <w:pPr>
        <w:pStyle w:val="ListParagraph"/>
        <w:spacing w:line="360" w:lineRule="auto"/>
        <w:ind w:left="1077" w:hanging="720"/>
      </w:pPr>
      <w:proofErr w:type="spellStart"/>
      <w:r>
        <w:t>Radačić</w:t>
      </w:r>
      <w:proofErr w:type="spellEnd"/>
      <w:r>
        <w:t xml:space="preserve">, I. (2017) New Zealand Prostitutes Collective—An Example of a Successful Policy Actor, </w:t>
      </w:r>
      <w:r w:rsidRPr="006E3B8B">
        <w:rPr>
          <w:i/>
          <w:iCs/>
        </w:rPr>
        <w:t>Social Sciences</w:t>
      </w:r>
      <w:r>
        <w:t xml:space="preserve">, 6(2), p. 46. </w:t>
      </w:r>
      <w:proofErr w:type="spellStart"/>
      <w:r>
        <w:t>doi</w:t>
      </w:r>
      <w:proofErr w:type="spellEnd"/>
      <w:r>
        <w:t>: 10.3390</w:t>
      </w:r>
      <w:r w:rsidR="0052433A">
        <w:t xml:space="preserve"> </w:t>
      </w:r>
      <w:r>
        <w:t>/socsci6020046.</w:t>
      </w:r>
    </w:p>
    <w:p w14:paraId="3DB3712E" w14:textId="0561F206" w:rsidR="006E3B8B" w:rsidRDefault="006E3B8B" w:rsidP="00DD3DC4">
      <w:pPr>
        <w:pStyle w:val="ListParagraph"/>
        <w:spacing w:line="360" w:lineRule="auto"/>
        <w:ind w:left="1077" w:hanging="720"/>
      </w:pPr>
      <w:r>
        <w:t xml:space="preserve">Reeves, A. </w:t>
      </w:r>
      <w:r w:rsidRPr="006E3B8B">
        <w:rPr>
          <w:i/>
          <w:iCs/>
        </w:rPr>
        <w:t>et al</w:t>
      </w:r>
      <w:r>
        <w:t xml:space="preserve">. (2017) National sex work policy and HIV prevalence among sex workers: an ecological regression analysis of 27 European countries, </w:t>
      </w:r>
      <w:r w:rsidRPr="006E3B8B">
        <w:rPr>
          <w:i/>
          <w:iCs/>
        </w:rPr>
        <w:t>The Lancet HIV</w:t>
      </w:r>
      <w:r>
        <w:t xml:space="preserve">, 4(3), </w:t>
      </w:r>
      <w:proofErr w:type="gramStart"/>
      <w:r>
        <w:t>pp.e</w:t>
      </w:r>
      <w:proofErr w:type="gramEnd"/>
      <w:r>
        <w:t xml:space="preserve">134-e140. </w:t>
      </w:r>
      <w:proofErr w:type="spellStart"/>
      <w:r>
        <w:t>doi</w:t>
      </w:r>
      <w:proofErr w:type="spellEnd"/>
      <w:r>
        <w:t>: 10.1016/s2352-3018(16)30217-x.</w:t>
      </w:r>
    </w:p>
    <w:p w14:paraId="2809D13F" w14:textId="77777777" w:rsidR="006E3B8B" w:rsidRDefault="006E3B8B" w:rsidP="00DD3DC4">
      <w:pPr>
        <w:pStyle w:val="ListParagraph"/>
        <w:spacing w:line="360" w:lineRule="auto"/>
        <w:ind w:left="1077" w:hanging="720"/>
      </w:pPr>
      <w:r>
        <w:t xml:space="preserve">Riley-Smith, B. (2016) Jeremy Corbyn Criticised by Female Labour MPs After Backing Decriminalisation of Prostitution, </w:t>
      </w:r>
      <w:r w:rsidRPr="006E3B8B">
        <w:rPr>
          <w:i/>
          <w:iCs/>
        </w:rPr>
        <w:t>Telegraph.co.uk</w:t>
      </w:r>
      <w:r>
        <w:t xml:space="preserve">. Available at: </w:t>
      </w:r>
      <w:r w:rsidRPr="00853967">
        <w:t>https://search-proquest-com.ezproxy.uwtsd.ac.uk/docview/</w:t>
      </w:r>
      <w:r>
        <w:t xml:space="preserve"> </w:t>
      </w:r>
      <w:r>
        <w:lastRenderedPageBreak/>
        <w:t>1771959208?accountid =130472&amp;rfr_id=info%3Axri%2Fsid%3Aprimo (Accessed: 11 April 2020).</w:t>
      </w:r>
    </w:p>
    <w:p w14:paraId="1BAD2811" w14:textId="77777777" w:rsidR="006E3B8B" w:rsidRPr="00561AF8" w:rsidRDefault="006E3B8B" w:rsidP="00DD3DC4">
      <w:pPr>
        <w:pStyle w:val="ListParagraph"/>
        <w:spacing w:line="360" w:lineRule="auto"/>
        <w:ind w:left="1077" w:hanging="720"/>
      </w:pPr>
      <w:r w:rsidRPr="00561AF8">
        <w:t xml:space="preserve">Salmon, C., </w:t>
      </w:r>
      <w:r>
        <w:t>(</w:t>
      </w:r>
      <w:r w:rsidRPr="00561AF8">
        <w:t>2008</w:t>
      </w:r>
      <w:r>
        <w:t>)</w:t>
      </w:r>
      <w:r w:rsidRPr="00561AF8">
        <w:t xml:space="preserve">. </w:t>
      </w:r>
      <w:r w:rsidRPr="006E3B8B">
        <w:rPr>
          <w:i/>
          <w:iCs/>
        </w:rPr>
        <w:t>The World’s Oldest Profession: Evolutionary Insights into Prostitution</w:t>
      </w:r>
      <w:r w:rsidRPr="00561AF8">
        <w:t>. In Evolutionary Forensic Psychology. Oxford University Press</w:t>
      </w:r>
      <w:r>
        <w:t>.</w:t>
      </w:r>
    </w:p>
    <w:p w14:paraId="5CE6E745" w14:textId="41563033" w:rsidR="006E3B8B" w:rsidRDefault="006E3B8B" w:rsidP="00DD3DC4">
      <w:pPr>
        <w:pStyle w:val="ListParagraph"/>
        <w:spacing w:line="360" w:lineRule="auto"/>
        <w:ind w:left="1077" w:hanging="720"/>
      </w:pPr>
      <w:r>
        <w:t xml:space="preserve">Sanders, D. and </w:t>
      </w:r>
      <w:proofErr w:type="spellStart"/>
      <w:r>
        <w:t>Sehmbi</w:t>
      </w:r>
      <w:proofErr w:type="spellEnd"/>
      <w:r>
        <w:t xml:space="preserve">, V. (2015) </w:t>
      </w:r>
      <w:r w:rsidRPr="006E3B8B">
        <w:rPr>
          <w:i/>
          <w:iCs/>
        </w:rPr>
        <w:t>Evaluation of the Leeds Street Sex Working Managed Area</w:t>
      </w:r>
      <w:r>
        <w:t xml:space="preserve">, Nswp.org. Available at: </w:t>
      </w:r>
      <w:proofErr w:type="gramStart"/>
      <w:r w:rsidR="0052433A" w:rsidRPr="0052433A">
        <w:t>https://www.nswp.org/sites/nswp</w:t>
      </w:r>
      <w:r w:rsidR="0052433A">
        <w:t xml:space="preserve"> </w:t>
      </w:r>
      <w:r w:rsidRPr="00853967">
        <w:t>.or</w:t>
      </w:r>
      <w:proofErr w:type="gramEnd"/>
      <w:r>
        <w:t xml:space="preserve"> g/files/Executive %20Summary %20Leeds%2C%20U</w:t>
      </w:r>
      <w:r w:rsidR="0052433A">
        <w:t xml:space="preserve"> </w:t>
      </w:r>
      <w:r>
        <w:t>%20of%20Leeds%20-%20Sept%202015.pdf (Accessed: 14 April 2020).</w:t>
      </w:r>
    </w:p>
    <w:p w14:paraId="21432CC4" w14:textId="287A058F" w:rsidR="006E3B8B" w:rsidRDefault="006E3B8B" w:rsidP="00DD3DC4">
      <w:pPr>
        <w:pStyle w:val="ListParagraph"/>
        <w:spacing w:line="360" w:lineRule="auto"/>
        <w:ind w:left="1077" w:hanging="720"/>
      </w:pPr>
      <w:r>
        <w:t xml:space="preserve">School of Sociology and Social Policy News (2016). ‘Managed area’ for Leeds sex workers will be made permanent. Available at: </w:t>
      </w:r>
      <w:r w:rsidR="0052433A" w:rsidRPr="0052433A">
        <w:t>https://essl.leeds.ac.uk</w:t>
      </w:r>
      <w:r w:rsidR="0052433A">
        <w:t xml:space="preserve"> </w:t>
      </w:r>
      <w:r w:rsidRPr="00853967">
        <w:t>/sociology/</w:t>
      </w:r>
      <w:r>
        <w:t xml:space="preserve"> news/article/586/managed-area-for-leeds-sex-workers-will-be-made-permanent (Accessed: 1 May 2020).</w:t>
      </w:r>
    </w:p>
    <w:p w14:paraId="291927DB" w14:textId="77777777" w:rsidR="006E3B8B" w:rsidRDefault="006E3B8B" w:rsidP="00DD3DC4">
      <w:pPr>
        <w:pStyle w:val="ListParagraph"/>
        <w:spacing w:line="360" w:lineRule="auto"/>
        <w:ind w:left="1077" w:hanging="720"/>
      </w:pPr>
      <w:r>
        <w:t xml:space="preserve">Schwarz, L. (1999) English servants and their employers during the eighteenth and nineteenth centuries, </w:t>
      </w:r>
      <w:r w:rsidRPr="006E3B8B">
        <w:rPr>
          <w:i/>
          <w:iCs/>
        </w:rPr>
        <w:t>The Economic History Review</w:t>
      </w:r>
      <w:r>
        <w:t xml:space="preserve">, 52(2), </w:t>
      </w:r>
      <w:proofErr w:type="spellStart"/>
      <w:r>
        <w:t>doi</w:t>
      </w:r>
      <w:proofErr w:type="spellEnd"/>
      <w:r>
        <w:t>: 10.1111/1468-0289.00124.</w:t>
      </w:r>
    </w:p>
    <w:p w14:paraId="451ACF6E" w14:textId="1B4C6F29" w:rsidR="006E3B8B" w:rsidRDefault="006E3B8B" w:rsidP="00DD3DC4">
      <w:pPr>
        <w:pStyle w:val="ListParagraph"/>
        <w:spacing w:line="360" w:lineRule="auto"/>
        <w:ind w:left="1077" w:hanging="720"/>
      </w:pPr>
      <w:r>
        <w:t>Sper, V. (2018)</w:t>
      </w:r>
      <w:r w:rsidRPr="006E3B8B">
        <w:rPr>
          <w:i/>
          <w:iCs/>
        </w:rPr>
        <w:t xml:space="preserve"> Complicity and the Representation of Sex Workers: The ‘Fallen’ Women of Holbeck in BBC’s Documentary Miniseries Sex, Drugs and Murder</w:t>
      </w:r>
      <w:r>
        <w:t xml:space="preserve">, </w:t>
      </w:r>
      <w:proofErr w:type="spellStart"/>
      <w:r>
        <w:t>Kulter</w:t>
      </w:r>
      <w:proofErr w:type="spellEnd"/>
      <w:r>
        <w:t xml:space="preserve"> and </w:t>
      </w:r>
      <w:proofErr w:type="spellStart"/>
      <w:r>
        <w:t>Geschlecht</w:t>
      </w:r>
      <w:proofErr w:type="spellEnd"/>
      <w:r>
        <w:t xml:space="preserve">, 20. Available at: </w:t>
      </w:r>
      <w:r w:rsidR="0052433A" w:rsidRPr="0052433A">
        <w:t xml:space="preserve">https:// </w:t>
      </w:r>
      <w:proofErr w:type="spellStart"/>
      <w:r w:rsidR="0052433A" w:rsidRPr="0052433A">
        <w:t>kulturundgesch</w:t>
      </w:r>
      <w:proofErr w:type="spellEnd"/>
      <w:r w:rsidR="0052433A" w:rsidRPr="0052433A">
        <w:t xml:space="preserve"> </w:t>
      </w:r>
      <w:proofErr w:type="spellStart"/>
      <w:r w:rsidR="0052433A" w:rsidRPr="0052433A">
        <w:t>lecht</w:t>
      </w:r>
      <w:proofErr w:type="spellEnd"/>
      <w:r w:rsidR="0052433A">
        <w:t xml:space="preserve">  </w:t>
      </w:r>
      <w:r>
        <w:t>.blogs.ruhr-uni-bochum.de/wp-content/uploads/2018/01/Sper_The-Fallen-Women.pdf (Accessed: 11 April 2020).</w:t>
      </w:r>
    </w:p>
    <w:p w14:paraId="309484C1" w14:textId="221E4EC2" w:rsidR="006E3B8B" w:rsidRDefault="006E3B8B" w:rsidP="00DD3DC4">
      <w:pPr>
        <w:pStyle w:val="ListParagraph"/>
        <w:spacing w:line="360" w:lineRule="auto"/>
        <w:ind w:left="1077" w:hanging="720"/>
      </w:pPr>
      <w:r>
        <w:t>Spice, W. (2007) Management of sex workers and other high-risk groups,</w:t>
      </w:r>
      <w:r w:rsidRPr="006E3B8B">
        <w:rPr>
          <w:i/>
          <w:iCs/>
        </w:rPr>
        <w:t xml:space="preserve"> Occupational Medicine</w:t>
      </w:r>
      <w:r>
        <w:t xml:space="preserve">, 57(5), pp.322-328. </w:t>
      </w:r>
      <w:proofErr w:type="spellStart"/>
      <w:r>
        <w:t>doi</w:t>
      </w:r>
      <w:proofErr w:type="spellEnd"/>
      <w:r>
        <w:t>: 10.1093/</w:t>
      </w:r>
      <w:proofErr w:type="spellStart"/>
      <w:r>
        <w:t>occmed</w:t>
      </w:r>
      <w:proofErr w:type="spellEnd"/>
      <w:r w:rsidR="0052433A">
        <w:t xml:space="preserve"> </w:t>
      </w:r>
      <w:r>
        <w:t>/kqm045.</w:t>
      </w:r>
    </w:p>
    <w:p w14:paraId="4CB5B921" w14:textId="77777777" w:rsidR="006E3B8B" w:rsidRDefault="006E3B8B" w:rsidP="00DD3DC4">
      <w:pPr>
        <w:pStyle w:val="ListParagraph"/>
        <w:spacing w:line="360" w:lineRule="auto"/>
        <w:ind w:left="1077" w:hanging="720"/>
      </w:pPr>
      <w:r w:rsidRPr="00324A78">
        <w:t xml:space="preserve">Sutton, J. (2017) </w:t>
      </w:r>
      <w:r w:rsidRPr="006E3B8B">
        <w:rPr>
          <w:i/>
          <w:iCs/>
        </w:rPr>
        <w:t>The Psychic World of John G Sutton</w:t>
      </w:r>
      <w:r w:rsidRPr="00324A78">
        <w:t>. Psychicworld.net, p</w:t>
      </w:r>
      <w:r>
        <w:t>p</w:t>
      </w:r>
      <w:r w:rsidRPr="00324A78">
        <w:t>. 48.</w:t>
      </w:r>
    </w:p>
    <w:p w14:paraId="728BF8BB" w14:textId="198E84DB" w:rsidR="006E3B8B" w:rsidRDefault="006E3B8B" w:rsidP="00DD3DC4">
      <w:pPr>
        <w:pStyle w:val="ListParagraph"/>
        <w:spacing w:line="360" w:lineRule="auto"/>
        <w:ind w:left="1077" w:hanging="720"/>
      </w:pPr>
      <w:r>
        <w:t xml:space="preserve">Taylor, V. and Adam, B. (1989) The Rise of a Gay and Lesbian Movement., </w:t>
      </w:r>
      <w:r w:rsidRPr="006E3B8B">
        <w:rPr>
          <w:i/>
          <w:iCs/>
        </w:rPr>
        <w:t>Contemporary Sociology</w:t>
      </w:r>
      <w:r>
        <w:t xml:space="preserve">, 18(2), p.197. </w:t>
      </w:r>
      <w:proofErr w:type="spellStart"/>
      <w:r>
        <w:t>doi</w:t>
      </w:r>
      <w:proofErr w:type="spellEnd"/>
      <w:r>
        <w:t>: 10.2307/2074061.</w:t>
      </w:r>
    </w:p>
    <w:p w14:paraId="7ED224A7" w14:textId="77777777" w:rsidR="006E3B8B" w:rsidRDefault="006E3B8B" w:rsidP="00DD3DC4">
      <w:pPr>
        <w:pStyle w:val="ListParagraph"/>
        <w:spacing w:line="360" w:lineRule="auto"/>
        <w:ind w:left="1077" w:hanging="720"/>
      </w:pPr>
      <w:r>
        <w:t xml:space="preserve">Thane, P. (1982) Josephine Butler, </w:t>
      </w:r>
      <w:r w:rsidRPr="006E3B8B">
        <w:rPr>
          <w:i/>
          <w:iCs/>
        </w:rPr>
        <w:t>New Society</w:t>
      </w:r>
      <w:r>
        <w:t xml:space="preserve">, </w:t>
      </w:r>
      <w:proofErr w:type="gramStart"/>
      <w:r>
        <w:t>62,(</w:t>
      </w:r>
      <w:proofErr w:type="gramEnd"/>
      <w:r>
        <w:t xml:space="preserve">1040). Available at: </w:t>
      </w:r>
      <w:r w:rsidRPr="00853967">
        <w:t>https://search-proquest-com.ezproxy.uwtsd.ac.uk/docview</w:t>
      </w:r>
      <w:r>
        <w:t xml:space="preserve"> /1307100510?rfr_id=info %3Axri%2Fsid%3Aprimo (Accessed: 15 February 2020).</w:t>
      </w:r>
    </w:p>
    <w:p w14:paraId="5ED50B49" w14:textId="77777777" w:rsidR="006E3B8B" w:rsidRDefault="006E3B8B" w:rsidP="00DD3DC4">
      <w:pPr>
        <w:pStyle w:val="ListParagraph"/>
        <w:spacing w:line="360" w:lineRule="auto"/>
        <w:ind w:left="1077" w:hanging="720"/>
      </w:pPr>
      <w:r>
        <w:t xml:space="preserve">UK Network of Sex Work Projects [UK NSWP] (2008) </w:t>
      </w:r>
      <w:r w:rsidRPr="006E3B8B">
        <w:rPr>
          <w:i/>
          <w:iCs/>
        </w:rPr>
        <w:t xml:space="preserve">Working with Migrant Sex Workers. </w:t>
      </w:r>
      <w:r>
        <w:t xml:space="preserve">Good practice guidance. London: UK NSWP. </w:t>
      </w:r>
      <w:r>
        <w:lastRenderedPageBreak/>
        <w:t>https://eurotox.org/wp/wp-content/uploads/UK_Working-with-Migrant-Sex-Workers-2008.pdf</w:t>
      </w:r>
    </w:p>
    <w:p w14:paraId="2E1EC9A9" w14:textId="7FC0343A" w:rsidR="006E3B8B" w:rsidRDefault="006E3B8B" w:rsidP="00DD3DC4">
      <w:pPr>
        <w:pStyle w:val="ListParagraph"/>
        <w:spacing w:line="360" w:lineRule="auto"/>
        <w:ind w:left="1077" w:hanging="720"/>
      </w:pPr>
      <w:r>
        <w:t xml:space="preserve">Valera, R., Sawyer, R. and Schiraldi, G. (2001) Perceived Health Needs of Inner-City Street Prostitutes: A Preliminary Study, </w:t>
      </w:r>
      <w:r w:rsidRPr="006E3B8B">
        <w:rPr>
          <w:i/>
          <w:iCs/>
        </w:rPr>
        <w:t>American Journal of Health Behaviour</w:t>
      </w:r>
      <w:r>
        <w:t xml:space="preserve">, 25(1), pp.50-59. </w:t>
      </w:r>
      <w:proofErr w:type="spellStart"/>
      <w:r>
        <w:t>doi</w:t>
      </w:r>
      <w:proofErr w:type="spellEnd"/>
      <w:r>
        <w:t>: 10.5993/ajhb.25.1.6.</w:t>
      </w:r>
    </w:p>
    <w:p w14:paraId="6E2B1F93" w14:textId="77777777" w:rsidR="006E3B8B" w:rsidRPr="00561AF8" w:rsidRDefault="006E3B8B" w:rsidP="00DD3DC4">
      <w:pPr>
        <w:pStyle w:val="ListParagraph"/>
        <w:spacing w:line="360" w:lineRule="auto"/>
        <w:ind w:left="1077" w:hanging="720"/>
      </w:pPr>
      <w:proofErr w:type="spellStart"/>
      <w:r w:rsidRPr="00561AF8">
        <w:t>Walkowitz</w:t>
      </w:r>
      <w:proofErr w:type="spellEnd"/>
      <w:r w:rsidRPr="00561AF8">
        <w:t xml:space="preserve">, J. (2011) </w:t>
      </w:r>
      <w:r w:rsidRPr="006E3B8B">
        <w:rPr>
          <w:i/>
          <w:iCs/>
        </w:rPr>
        <w:t>Prostitution and Victorian Society</w:t>
      </w:r>
      <w:r w:rsidRPr="00561AF8">
        <w:t xml:space="preserve">. 1st </w:t>
      </w:r>
      <w:proofErr w:type="spellStart"/>
      <w:r w:rsidRPr="00561AF8">
        <w:t>edn</w:t>
      </w:r>
      <w:proofErr w:type="spellEnd"/>
      <w:r w:rsidRPr="00561AF8">
        <w:t>. Cambridge: Cambridge University Press.</w:t>
      </w:r>
    </w:p>
    <w:p w14:paraId="076739AD" w14:textId="0BA0876A" w:rsidR="006E3B8B" w:rsidRDefault="006E3B8B" w:rsidP="00DD3DC4">
      <w:pPr>
        <w:pStyle w:val="ListParagraph"/>
        <w:spacing w:line="360" w:lineRule="auto"/>
        <w:ind w:left="1077" w:hanging="720"/>
      </w:pPr>
      <w:proofErr w:type="spellStart"/>
      <w:r>
        <w:t>Walkowitz</w:t>
      </w:r>
      <w:proofErr w:type="spellEnd"/>
      <w:r>
        <w:t xml:space="preserve">, J. (2011) </w:t>
      </w:r>
      <w:r w:rsidRPr="006E3B8B">
        <w:rPr>
          <w:i/>
          <w:iCs/>
        </w:rPr>
        <w:t>Prostitution and Victorian Society. Cambridge</w:t>
      </w:r>
      <w:r>
        <w:t>, GBR: Cambridge University Press, pp.202.</w:t>
      </w:r>
    </w:p>
    <w:p w14:paraId="1E1C4B49" w14:textId="21A69FF9" w:rsidR="006E3B8B" w:rsidRDefault="006E3B8B" w:rsidP="00DD3DC4">
      <w:pPr>
        <w:pStyle w:val="ListParagraph"/>
        <w:spacing w:line="360" w:lineRule="auto"/>
        <w:ind w:left="1077" w:hanging="720"/>
      </w:pPr>
      <w:r>
        <w:t xml:space="preserve">Waltman, M. (2011) Sweden's prohibition of purchase of sex: The law's reasons, impact, and potential, </w:t>
      </w:r>
      <w:r w:rsidRPr="006E3B8B">
        <w:rPr>
          <w:i/>
          <w:iCs/>
        </w:rPr>
        <w:t>Women's Studies International Forum</w:t>
      </w:r>
      <w:r>
        <w:t>, 34(5</w:t>
      </w:r>
      <w:proofErr w:type="gramStart"/>
      <w:r>
        <w:t>),</w:t>
      </w:r>
      <w:r w:rsidR="005137F0">
        <w:t xml:space="preserve">   </w:t>
      </w:r>
      <w:proofErr w:type="gramEnd"/>
      <w:r w:rsidR="005137F0">
        <w:t xml:space="preserve">    </w:t>
      </w:r>
      <w:r>
        <w:t xml:space="preserve"> pp. 449-474. </w:t>
      </w:r>
      <w:proofErr w:type="spellStart"/>
      <w:r>
        <w:t>doi</w:t>
      </w:r>
      <w:proofErr w:type="spellEnd"/>
      <w:r>
        <w:t>: 10.1016/j.wsif.2011.06.004.</w:t>
      </w:r>
    </w:p>
    <w:p w14:paraId="3E80F427" w14:textId="1053CEA7" w:rsidR="006E3B8B" w:rsidRDefault="006E3B8B" w:rsidP="00DD3DC4">
      <w:pPr>
        <w:pStyle w:val="ListParagraph"/>
        <w:spacing w:line="360" w:lineRule="auto"/>
        <w:ind w:left="1077" w:hanging="720"/>
      </w:pPr>
      <w:r>
        <w:t xml:space="preserve">Ward, H </w:t>
      </w:r>
      <w:r w:rsidRPr="006E3B8B">
        <w:rPr>
          <w:i/>
          <w:iCs/>
        </w:rPr>
        <w:t>et al</w:t>
      </w:r>
      <w:r>
        <w:t xml:space="preserve">, (2005) Who pays for sex? An analysis of the increasing prevalence of female commercial sex contacts among men in Britain, </w:t>
      </w:r>
      <w:r w:rsidRPr="006E3B8B">
        <w:rPr>
          <w:i/>
          <w:iCs/>
        </w:rPr>
        <w:t>Sexually Transmitted Infections</w:t>
      </w:r>
      <w:r>
        <w:t xml:space="preserve">, 81(6), pp.467-471. </w:t>
      </w:r>
      <w:proofErr w:type="spellStart"/>
      <w:r>
        <w:t>doi</w:t>
      </w:r>
      <w:proofErr w:type="spellEnd"/>
      <w:r>
        <w:t>: 10.1136/sti.2005.014985.</w:t>
      </w:r>
    </w:p>
    <w:p w14:paraId="742364B1" w14:textId="2877A82E" w:rsidR="006E3B8B" w:rsidRDefault="006E3B8B" w:rsidP="00DD3DC4">
      <w:pPr>
        <w:pStyle w:val="ListParagraph"/>
        <w:spacing w:line="360" w:lineRule="auto"/>
        <w:ind w:left="1077" w:hanging="720"/>
      </w:pPr>
      <w:proofErr w:type="spellStart"/>
      <w:r>
        <w:t>Weitzer</w:t>
      </w:r>
      <w:proofErr w:type="spellEnd"/>
      <w:r>
        <w:t xml:space="preserve">, R. (1991) Prostitutes' Rights in the United States: The Failure of a Movement, </w:t>
      </w:r>
      <w:r w:rsidRPr="006E3B8B">
        <w:rPr>
          <w:i/>
          <w:iCs/>
        </w:rPr>
        <w:t>The Sociological Quarterly</w:t>
      </w:r>
      <w:r>
        <w:t xml:space="preserve">, 32(1), pp.23-41. </w:t>
      </w:r>
      <w:proofErr w:type="spellStart"/>
      <w:r>
        <w:t>doi</w:t>
      </w:r>
      <w:proofErr w:type="spellEnd"/>
      <w:r>
        <w:t>: 10.1111/j.1533-</w:t>
      </w:r>
      <w:proofErr w:type="gramStart"/>
      <w:r>
        <w:t>8525.1991.tb</w:t>
      </w:r>
      <w:proofErr w:type="gramEnd"/>
      <w:r>
        <w:t>00343.x.</w:t>
      </w:r>
    </w:p>
    <w:p w14:paraId="0CDAC30E" w14:textId="77777777" w:rsidR="006E3B8B" w:rsidRDefault="006E3B8B" w:rsidP="00DD3DC4">
      <w:pPr>
        <w:pStyle w:val="ListParagraph"/>
        <w:spacing w:line="360" w:lineRule="auto"/>
        <w:ind w:left="1077" w:hanging="720"/>
      </w:pPr>
      <w:proofErr w:type="spellStart"/>
      <w:r>
        <w:t>Weitzer</w:t>
      </w:r>
      <w:proofErr w:type="spellEnd"/>
      <w:r>
        <w:t xml:space="preserve">, R. (2009) Sociology of Sex Work, </w:t>
      </w:r>
      <w:r w:rsidRPr="006E3B8B">
        <w:rPr>
          <w:i/>
          <w:iCs/>
        </w:rPr>
        <w:t>Annual Review of Sociology</w:t>
      </w:r>
      <w:r>
        <w:t xml:space="preserve">, 35(1), pp. 213-234. </w:t>
      </w:r>
      <w:proofErr w:type="spellStart"/>
      <w:r>
        <w:t>doi</w:t>
      </w:r>
      <w:proofErr w:type="spellEnd"/>
      <w:r>
        <w:t>: 10.1146/annurev-soc-070308-120025.</w:t>
      </w:r>
    </w:p>
    <w:p w14:paraId="3F79A12A" w14:textId="77777777" w:rsidR="006E3B8B" w:rsidRPr="00B66D97" w:rsidRDefault="006E3B8B" w:rsidP="00DD3DC4">
      <w:pPr>
        <w:pStyle w:val="ListParagraph"/>
        <w:spacing w:line="360" w:lineRule="auto"/>
        <w:ind w:left="1077" w:hanging="720"/>
      </w:pPr>
      <w:proofErr w:type="spellStart"/>
      <w:r w:rsidRPr="00B66D97">
        <w:t>Westerman</w:t>
      </w:r>
      <w:proofErr w:type="spellEnd"/>
      <w:r w:rsidRPr="00B66D97">
        <w:t>, Michael A.</w:t>
      </w:r>
      <w:r>
        <w:t xml:space="preserve"> (2006).</w:t>
      </w:r>
      <w:r w:rsidRPr="00B66D97">
        <w:t xml:space="preserve"> </w:t>
      </w:r>
      <w:r w:rsidRPr="00561AF8">
        <w:t>What Counts as “good” Quantitative Research and What Can We Say about When to Use Quantitative And/or Qualitative Methods</w:t>
      </w:r>
      <w:r w:rsidRPr="00B66D97">
        <w:t xml:space="preserve">? </w:t>
      </w:r>
      <w:r w:rsidRPr="006E3B8B">
        <w:rPr>
          <w:i/>
          <w:iCs/>
        </w:rPr>
        <w:t>New Ideas in Psychology</w:t>
      </w:r>
      <w:r w:rsidRPr="00B66D97">
        <w:t xml:space="preserve"> 24.</w:t>
      </w:r>
      <w:r>
        <w:t>3</w:t>
      </w:r>
      <w:r w:rsidRPr="00B66D97">
        <w:t xml:space="preserve">: 263-74. </w:t>
      </w:r>
      <w:r w:rsidRPr="00441EE6">
        <w:t>https://www-sciencedirect-com.ezproxy</w:t>
      </w:r>
      <w:r>
        <w:t>.</w:t>
      </w:r>
      <w:r w:rsidRPr="00F3682C">
        <w:t>uwtsd.ac.uk</w:t>
      </w:r>
      <w:r>
        <w:t xml:space="preserve"> </w:t>
      </w:r>
      <w:r w:rsidRPr="00B66D97">
        <w:t>/science/article/</w:t>
      </w:r>
      <w:proofErr w:type="spellStart"/>
      <w:r w:rsidRPr="00B66D97">
        <w:t>pii</w:t>
      </w:r>
      <w:proofErr w:type="spellEnd"/>
      <w:r w:rsidRPr="00B66D97">
        <w:t>/</w:t>
      </w:r>
      <w:r>
        <w:t xml:space="preserve"> </w:t>
      </w:r>
      <w:r w:rsidRPr="00B66D97">
        <w:t>S0732118X0600064X</w:t>
      </w:r>
    </w:p>
    <w:p w14:paraId="3828A120" w14:textId="5EC6033C" w:rsidR="006E3B8B" w:rsidRDefault="006E3B8B" w:rsidP="00DD3DC4">
      <w:pPr>
        <w:pStyle w:val="ListParagraph"/>
        <w:spacing w:line="360" w:lineRule="auto"/>
        <w:ind w:left="1077" w:hanging="720"/>
      </w:pPr>
      <w:r>
        <w:t>Women’s Library Archives (no date). Records of the National Association for the Repeal of the Contagious Diseases Acts - Archives Hub. Available at: https://archiveshub.jisc.ac.uk/search/archives/06cf0698-1f6f-3e61-b592-b3620ddbd825 (Accessed: 14 February 2020).</w:t>
      </w:r>
    </w:p>
    <w:p w14:paraId="3F51C732" w14:textId="529A53FD" w:rsidR="007779AC" w:rsidRDefault="007779AC" w:rsidP="0052433A">
      <w:pPr>
        <w:spacing w:line="480" w:lineRule="auto"/>
        <w:outlineLvl w:val="0"/>
        <w:rPr>
          <w:b/>
        </w:rPr>
      </w:pPr>
    </w:p>
    <w:p w14:paraId="0594E3DC" w14:textId="3BF62552" w:rsidR="00B76F3C" w:rsidRDefault="00B76F3C" w:rsidP="0052433A">
      <w:pPr>
        <w:spacing w:line="480" w:lineRule="auto"/>
        <w:outlineLvl w:val="0"/>
        <w:rPr>
          <w:b/>
        </w:rPr>
      </w:pPr>
    </w:p>
    <w:p w14:paraId="6D028FAE" w14:textId="63F47443" w:rsidR="00B76F3C" w:rsidRDefault="00B76F3C" w:rsidP="0052433A">
      <w:pPr>
        <w:spacing w:line="480" w:lineRule="auto"/>
        <w:outlineLvl w:val="0"/>
        <w:rPr>
          <w:b/>
        </w:rPr>
      </w:pPr>
    </w:p>
    <w:p w14:paraId="341D2CBF" w14:textId="77777777" w:rsidR="00B76F3C" w:rsidRPr="0052433A" w:rsidRDefault="00B76F3C" w:rsidP="0052433A">
      <w:pPr>
        <w:spacing w:line="480" w:lineRule="auto"/>
        <w:outlineLvl w:val="0"/>
        <w:rPr>
          <w:b/>
        </w:rPr>
      </w:pPr>
    </w:p>
    <w:p w14:paraId="490FF380" w14:textId="117BA8CE" w:rsidR="006E3B8B" w:rsidRDefault="006E3B8B" w:rsidP="0046739C">
      <w:pPr>
        <w:pStyle w:val="ListParagraph"/>
        <w:numPr>
          <w:ilvl w:val="0"/>
          <w:numId w:val="6"/>
        </w:numPr>
        <w:spacing w:line="480" w:lineRule="auto"/>
        <w:outlineLvl w:val="0"/>
        <w:rPr>
          <w:b/>
        </w:rPr>
      </w:pPr>
      <w:bookmarkStart w:id="74" w:name="_Toc39939438"/>
      <w:bookmarkStart w:id="75" w:name="_Toc39941663"/>
      <w:r w:rsidRPr="007779AC">
        <w:rPr>
          <w:b/>
        </w:rPr>
        <w:lastRenderedPageBreak/>
        <w:t>APPENDICIES</w:t>
      </w:r>
      <w:bookmarkEnd w:id="74"/>
      <w:bookmarkEnd w:id="75"/>
    </w:p>
    <w:p w14:paraId="5007B43C" w14:textId="77777777" w:rsidR="00B76F3C" w:rsidRPr="00B76F3C" w:rsidRDefault="00B76F3C" w:rsidP="00B76F3C">
      <w:pPr>
        <w:spacing w:line="480" w:lineRule="auto"/>
        <w:outlineLvl w:val="0"/>
        <w:rPr>
          <w:b/>
        </w:rPr>
      </w:pPr>
    </w:p>
    <w:p w14:paraId="116F4268" w14:textId="4280FAB3" w:rsidR="007779AC" w:rsidRPr="007779AC" w:rsidRDefault="007779AC" w:rsidP="00671F42">
      <w:pPr>
        <w:pStyle w:val="ListParagraph"/>
        <w:numPr>
          <w:ilvl w:val="1"/>
          <w:numId w:val="3"/>
        </w:numPr>
        <w:spacing w:line="480" w:lineRule="auto"/>
        <w:outlineLvl w:val="0"/>
        <w:rPr>
          <w:b/>
        </w:rPr>
      </w:pPr>
      <w:bookmarkStart w:id="76" w:name="_Toc39939439"/>
      <w:bookmarkStart w:id="77" w:name="_Toc39941664"/>
      <w:r w:rsidRPr="007779AC">
        <w:rPr>
          <w:b/>
        </w:rPr>
        <w:t>Append</w:t>
      </w:r>
      <w:r w:rsidR="00B76F3C">
        <w:rPr>
          <w:b/>
        </w:rPr>
        <w:t>ix</w:t>
      </w:r>
      <w:r w:rsidRPr="007779AC">
        <w:rPr>
          <w:b/>
        </w:rPr>
        <w:t xml:space="preserve"> 1</w:t>
      </w:r>
      <w:r>
        <w:rPr>
          <w:b/>
        </w:rPr>
        <w:t>: E</w:t>
      </w:r>
      <w:r w:rsidR="00BC6724">
        <w:rPr>
          <w:b/>
        </w:rPr>
        <w:t>thics form</w:t>
      </w:r>
      <w:bookmarkEnd w:id="76"/>
      <w:bookmarkEnd w:id="77"/>
    </w:p>
    <w:p w14:paraId="75334E1F" w14:textId="77777777" w:rsidR="002568DA" w:rsidRDefault="002568DA" w:rsidP="002568DA">
      <w:pPr>
        <w:spacing w:line="480" w:lineRule="auto"/>
        <w:ind w:hanging="357"/>
      </w:pPr>
    </w:p>
    <w:p w14:paraId="08D4AB7E" w14:textId="7C7C1277" w:rsidR="009970C2" w:rsidRPr="00BC6724" w:rsidRDefault="009970C2" w:rsidP="00BC6724">
      <w:pPr>
        <w:spacing w:line="480" w:lineRule="auto"/>
        <w:jc w:val="both"/>
        <w:rPr>
          <w:bCs/>
        </w:rPr>
      </w:pPr>
      <w:proofErr w:type="gramStart"/>
      <w:r w:rsidRPr="00BC6724">
        <w:rPr>
          <w:bCs/>
        </w:rPr>
        <w:t>In order for</w:t>
      </w:r>
      <w:proofErr w:type="gramEnd"/>
      <w:r w:rsidRPr="00BC6724">
        <w:rPr>
          <w:bCs/>
        </w:rPr>
        <w:t xml:space="preserve"> research to result in benefit and minimise risk of harm, it must be conducted ethically. A re</w:t>
      </w:r>
      <w:r w:rsidR="007779AC" w:rsidRPr="00BC6724">
        <w:rPr>
          <w:bCs/>
        </w:rPr>
        <w:t>s</w:t>
      </w:r>
      <w:r w:rsidRPr="00BC6724">
        <w:rPr>
          <w:bCs/>
        </w:rPr>
        <w:t>earcher may not be covered by the University’s insurance if ethical approval has not been obtained prior to commencement.</w:t>
      </w:r>
    </w:p>
    <w:p w14:paraId="61C3C64E" w14:textId="77777777" w:rsidR="009970C2" w:rsidRPr="00BC6724" w:rsidRDefault="009970C2" w:rsidP="00BC6724">
      <w:pPr>
        <w:spacing w:line="480" w:lineRule="auto"/>
        <w:jc w:val="both"/>
        <w:rPr>
          <w:bCs/>
        </w:rPr>
      </w:pPr>
    </w:p>
    <w:p w14:paraId="2E9B8DC1" w14:textId="77777777" w:rsidR="009970C2" w:rsidRPr="00BC6724" w:rsidRDefault="009970C2" w:rsidP="00BC6724">
      <w:pPr>
        <w:spacing w:line="480" w:lineRule="auto"/>
        <w:jc w:val="both"/>
        <w:rPr>
          <w:bCs/>
        </w:rPr>
      </w:pPr>
      <w:r w:rsidRPr="00BC6724">
        <w:rPr>
          <w:bCs/>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9A02C7" w14:textId="77777777" w:rsidR="009970C2" w:rsidRPr="00BC6724" w:rsidRDefault="009970C2" w:rsidP="00BC6724">
      <w:pPr>
        <w:spacing w:line="480" w:lineRule="auto"/>
        <w:jc w:val="both"/>
        <w:rPr>
          <w:bCs/>
        </w:rPr>
      </w:pPr>
    </w:p>
    <w:p w14:paraId="4F6941B7" w14:textId="77777777" w:rsidR="009970C2" w:rsidRPr="00BC6724" w:rsidRDefault="009970C2" w:rsidP="00BC6724">
      <w:pPr>
        <w:spacing w:line="480" w:lineRule="auto"/>
        <w:jc w:val="both"/>
        <w:rPr>
          <w:bCs/>
        </w:rPr>
      </w:pPr>
      <w:r w:rsidRPr="00BC6724">
        <w:rPr>
          <w:bCs/>
        </w:rPr>
        <w:t>The individual undertaking the research activity is known as the “principal researcher”.</w:t>
      </w:r>
    </w:p>
    <w:p w14:paraId="140AF6E1" w14:textId="77777777" w:rsidR="009970C2" w:rsidRPr="00BC6724" w:rsidRDefault="009970C2" w:rsidP="00BC6724">
      <w:pPr>
        <w:spacing w:line="480" w:lineRule="auto"/>
        <w:jc w:val="both"/>
        <w:rPr>
          <w:bCs/>
        </w:rPr>
      </w:pPr>
    </w:p>
    <w:p w14:paraId="03ADD0B6" w14:textId="77777777" w:rsidR="009970C2" w:rsidRPr="00BC6724" w:rsidRDefault="009970C2" w:rsidP="00BC6724">
      <w:pPr>
        <w:spacing w:line="480" w:lineRule="auto"/>
        <w:jc w:val="both"/>
        <w:rPr>
          <w:bCs/>
        </w:rPr>
      </w:pPr>
      <w:r w:rsidRPr="00BC6724">
        <w:rPr>
          <w:bCs/>
        </w:rPr>
        <w:t>Ethical approval is not required for routine audits, performance reviews, quality assurance studies, testing within normal educational requirements, and literary or artistic criticism.</w:t>
      </w:r>
    </w:p>
    <w:p w14:paraId="3E2C87B8" w14:textId="77777777" w:rsidR="009970C2" w:rsidRPr="00BC6724" w:rsidRDefault="009970C2" w:rsidP="00BC6724">
      <w:pPr>
        <w:spacing w:line="480" w:lineRule="auto"/>
        <w:jc w:val="both"/>
        <w:rPr>
          <w:bCs/>
        </w:rPr>
      </w:pPr>
    </w:p>
    <w:p w14:paraId="4D5F8120" w14:textId="77777777" w:rsidR="009970C2" w:rsidRPr="00BC6724" w:rsidRDefault="009970C2" w:rsidP="00BC6724">
      <w:pPr>
        <w:spacing w:line="480" w:lineRule="auto"/>
        <w:jc w:val="both"/>
        <w:rPr>
          <w:bCs/>
        </w:rPr>
      </w:pPr>
      <w:r w:rsidRPr="00BC6724">
        <w:rPr>
          <w:bCs/>
        </w:rPr>
        <w:t>Please read the notes for guidance before completing ALL sections of the form.</w:t>
      </w:r>
    </w:p>
    <w:p w14:paraId="63E975F3" w14:textId="77777777" w:rsidR="009970C2" w:rsidRPr="00BC6724" w:rsidRDefault="009970C2" w:rsidP="00BC6724">
      <w:pPr>
        <w:spacing w:line="480" w:lineRule="auto"/>
        <w:jc w:val="both"/>
        <w:rPr>
          <w:bCs/>
        </w:rPr>
      </w:pPr>
    </w:p>
    <w:p w14:paraId="0E5ED681" w14:textId="77777777" w:rsidR="009970C2" w:rsidRPr="00BC6724" w:rsidRDefault="009970C2" w:rsidP="00BC6724">
      <w:pPr>
        <w:spacing w:line="480" w:lineRule="auto"/>
        <w:jc w:val="both"/>
        <w:rPr>
          <w:bCs/>
        </w:rPr>
      </w:pPr>
      <w:r w:rsidRPr="00BC6724">
        <w:rPr>
          <w:bCs/>
        </w:rPr>
        <w:t xml:space="preserve">This form must be completed and approved prior to undertaking any research activity. Please see Checklist for details of process for different categories of application.  </w:t>
      </w:r>
    </w:p>
    <w:p w14:paraId="6757C391" w14:textId="77777777" w:rsidR="009970C2" w:rsidRPr="00BC6724" w:rsidRDefault="009970C2" w:rsidP="00BC6724">
      <w:pPr>
        <w:spacing w:line="480" w:lineRule="auto"/>
        <w:jc w:val="both"/>
        <w:rPr>
          <w:bCs/>
        </w:rPr>
      </w:pPr>
    </w:p>
    <w:p w14:paraId="2CF66E10" w14:textId="77777777" w:rsidR="009970C2" w:rsidRPr="00BC6724" w:rsidRDefault="009970C2" w:rsidP="00BC6724">
      <w:pPr>
        <w:spacing w:line="480" w:lineRule="auto"/>
        <w:jc w:val="both"/>
        <w:rPr>
          <w:bCs/>
        </w:rPr>
      </w:pPr>
      <w:r w:rsidRPr="00BC6724">
        <w:rPr>
          <w:bCs/>
        </w:rPr>
        <w:t>Delete the Guidance Notes at the end of the form BEFORE submitting your application</w:t>
      </w:r>
    </w:p>
    <w:p w14:paraId="04E9343B" w14:textId="77777777" w:rsidR="009970C2" w:rsidRPr="00BC6724" w:rsidRDefault="009970C2" w:rsidP="00BC6724">
      <w:pPr>
        <w:spacing w:line="480" w:lineRule="auto"/>
        <w:jc w:val="both"/>
        <w:rPr>
          <w:bCs/>
        </w:rPr>
      </w:pPr>
    </w:p>
    <w:p w14:paraId="01857BCD" w14:textId="77777777" w:rsidR="009970C2" w:rsidRPr="00BC6724" w:rsidRDefault="009970C2" w:rsidP="00BC6724">
      <w:pPr>
        <w:spacing w:line="480" w:lineRule="auto"/>
        <w:jc w:val="both"/>
        <w:rPr>
          <w:bCs/>
        </w:rPr>
      </w:pPr>
    </w:p>
    <w:p w14:paraId="78EB1C12" w14:textId="77777777" w:rsidR="009970C2" w:rsidRPr="00BC6724" w:rsidRDefault="009970C2" w:rsidP="00BC6724">
      <w:pPr>
        <w:spacing w:line="480" w:lineRule="auto"/>
        <w:jc w:val="both"/>
        <w:rPr>
          <w:bCs/>
        </w:rPr>
      </w:pPr>
      <w:r w:rsidRPr="00BC6724">
        <w:rPr>
          <w:bCs/>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970C2" w:rsidRPr="00BC6724" w14:paraId="2D51D96B" w14:textId="77777777" w:rsidTr="009970C2">
        <w:trPr>
          <w:trHeight w:val="439"/>
        </w:trPr>
        <w:tc>
          <w:tcPr>
            <w:tcW w:w="3253" w:type="dxa"/>
            <w:gridSpan w:val="2"/>
            <w:shd w:val="clear" w:color="auto" w:fill="F2F2F2"/>
          </w:tcPr>
          <w:p w14:paraId="6EA0CC02" w14:textId="77777777" w:rsidR="009970C2" w:rsidRPr="00BC6724" w:rsidRDefault="009970C2" w:rsidP="00BC6724">
            <w:pPr>
              <w:spacing w:line="480" w:lineRule="auto"/>
              <w:jc w:val="both"/>
              <w:rPr>
                <w:bCs/>
              </w:rPr>
            </w:pPr>
            <w:r w:rsidRPr="00BC6724">
              <w:rPr>
                <w:bCs/>
              </w:rPr>
              <w:t>Full Name:</w:t>
            </w:r>
          </w:p>
        </w:tc>
        <w:tc>
          <w:tcPr>
            <w:tcW w:w="6636" w:type="dxa"/>
            <w:gridSpan w:val="4"/>
          </w:tcPr>
          <w:p w14:paraId="29BF5CA4" w14:textId="77777777" w:rsidR="009970C2" w:rsidRPr="00BC6724" w:rsidRDefault="009970C2" w:rsidP="00BC6724">
            <w:pPr>
              <w:spacing w:line="480" w:lineRule="auto"/>
              <w:jc w:val="both"/>
              <w:rPr>
                <w:bCs/>
              </w:rPr>
            </w:pPr>
            <w:r w:rsidRPr="00BC6724">
              <w:rPr>
                <w:bCs/>
              </w:rPr>
              <w:t>Tessa Goddard</w:t>
            </w:r>
          </w:p>
        </w:tc>
      </w:tr>
      <w:tr w:rsidR="009970C2" w:rsidRPr="00BC6724" w14:paraId="2C44C7ED" w14:textId="77777777" w:rsidTr="009970C2">
        <w:trPr>
          <w:trHeight w:val="472"/>
        </w:trPr>
        <w:tc>
          <w:tcPr>
            <w:tcW w:w="3253" w:type="dxa"/>
            <w:gridSpan w:val="2"/>
            <w:shd w:val="clear" w:color="auto" w:fill="BFBFBF"/>
            <w:vAlign w:val="center"/>
          </w:tcPr>
          <w:p w14:paraId="380EAF8B" w14:textId="77777777" w:rsidR="009970C2" w:rsidRPr="00BC6724" w:rsidRDefault="009970C2" w:rsidP="00BC6724">
            <w:pPr>
              <w:spacing w:line="480" w:lineRule="auto"/>
              <w:jc w:val="both"/>
              <w:rPr>
                <w:bCs/>
              </w:rPr>
            </w:pPr>
            <w:r w:rsidRPr="00BC6724">
              <w:rPr>
                <w:bCs/>
              </w:rPr>
              <w:t>Tick all boxes which apply:</w:t>
            </w:r>
          </w:p>
          <w:p w14:paraId="267140E3" w14:textId="77777777" w:rsidR="009970C2" w:rsidRPr="00BC6724" w:rsidRDefault="009970C2" w:rsidP="00BC6724">
            <w:pPr>
              <w:spacing w:line="480" w:lineRule="auto"/>
              <w:jc w:val="both"/>
              <w:rPr>
                <w:bCs/>
              </w:rPr>
            </w:pPr>
          </w:p>
        </w:tc>
        <w:tc>
          <w:tcPr>
            <w:tcW w:w="2551" w:type="dxa"/>
            <w:shd w:val="clear" w:color="auto" w:fill="F2F2F2"/>
            <w:vAlign w:val="center"/>
          </w:tcPr>
          <w:p w14:paraId="61D312B0" w14:textId="77777777" w:rsidR="009970C2" w:rsidRPr="00BC6724" w:rsidRDefault="009970C2" w:rsidP="00BC6724">
            <w:pPr>
              <w:spacing w:line="480" w:lineRule="auto"/>
              <w:jc w:val="both"/>
              <w:rPr>
                <w:bCs/>
              </w:rPr>
            </w:pPr>
            <w:r w:rsidRPr="00BC6724">
              <w:rPr>
                <w:bCs/>
              </w:rPr>
              <w:t>Member of staff:</w:t>
            </w:r>
          </w:p>
        </w:tc>
        <w:tc>
          <w:tcPr>
            <w:tcW w:w="709" w:type="dxa"/>
            <w:shd w:val="clear" w:color="auto" w:fill="BFBFBF"/>
            <w:vAlign w:val="center"/>
          </w:tcPr>
          <w:p w14:paraId="7980DC0D"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tc>
          <w:tcPr>
            <w:tcW w:w="2526" w:type="dxa"/>
            <w:shd w:val="clear" w:color="auto" w:fill="F2F2F2"/>
            <w:vAlign w:val="center"/>
          </w:tcPr>
          <w:p w14:paraId="5F86D110" w14:textId="77777777" w:rsidR="009970C2" w:rsidRPr="00BC6724" w:rsidRDefault="009970C2" w:rsidP="00BC6724">
            <w:pPr>
              <w:spacing w:line="480" w:lineRule="auto"/>
              <w:jc w:val="both"/>
              <w:rPr>
                <w:bCs/>
              </w:rPr>
            </w:pPr>
            <w:r w:rsidRPr="00BC6724">
              <w:rPr>
                <w:bCs/>
              </w:rPr>
              <w:t>Honorary research fellow:</w:t>
            </w:r>
          </w:p>
        </w:tc>
        <w:tc>
          <w:tcPr>
            <w:tcW w:w="850" w:type="dxa"/>
            <w:shd w:val="clear" w:color="auto" w:fill="BFBFBF"/>
            <w:vAlign w:val="center"/>
          </w:tcPr>
          <w:p w14:paraId="520F33D8"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tr>
      <w:tr w:rsidR="009970C2" w:rsidRPr="00BC6724" w14:paraId="3927EE0B" w14:textId="77777777" w:rsidTr="009970C2">
        <w:trPr>
          <w:trHeight w:val="472"/>
        </w:trPr>
        <w:tc>
          <w:tcPr>
            <w:tcW w:w="2544" w:type="dxa"/>
            <w:shd w:val="clear" w:color="auto" w:fill="F2F2F2"/>
            <w:vAlign w:val="center"/>
          </w:tcPr>
          <w:p w14:paraId="65B69C7F" w14:textId="77777777" w:rsidR="009970C2" w:rsidRPr="00BC6724" w:rsidRDefault="009970C2" w:rsidP="00BC6724">
            <w:pPr>
              <w:spacing w:line="480" w:lineRule="auto"/>
              <w:jc w:val="both"/>
              <w:rPr>
                <w:bCs/>
              </w:rPr>
            </w:pPr>
            <w:r w:rsidRPr="00BC6724">
              <w:rPr>
                <w:bCs/>
              </w:rPr>
              <w:t>Undergraduate Student</w:t>
            </w:r>
          </w:p>
        </w:tc>
        <w:sdt>
          <w:sdtPr>
            <w:rPr>
              <w:bCs/>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299EA654"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2551" w:type="dxa"/>
            <w:shd w:val="clear" w:color="auto" w:fill="F2F2F2"/>
            <w:vAlign w:val="center"/>
          </w:tcPr>
          <w:p w14:paraId="465FB776" w14:textId="77777777" w:rsidR="009970C2" w:rsidRPr="00BC6724" w:rsidRDefault="009970C2" w:rsidP="00BC6724">
            <w:pPr>
              <w:spacing w:line="480" w:lineRule="auto"/>
              <w:jc w:val="both"/>
              <w:rPr>
                <w:bCs/>
              </w:rPr>
            </w:pPr>
            <w:r w:rsidRPr="00BC6724">
              <w:rPr>
                <w:bCs/>
              </w:rPr>
              <w:t>Taught Postgraduate Student</w:t>
            </w:r>
          </w:p>
        </w:tc>
        <w:sdt>
          <w:sdtPr>
            <w:rPr>
              <w:bCs/>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610E06A0"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2526" w:type="dxa"/>
            <w:shd w:val="clear" w:color="auto" w:fill="F2F2F2"/>
            <w:vAlign w:val="center"/>
          </w:tcPr>
          <w:p w14:paraId="72212361" w14:textId="77777777" w:rsidR="009970C2" w:rsidRPr="00BC6724" w:rsidRDefault="009970C2" w:rsidP="00BC6724">
            <w:pPr>
              <w:spacing w:line="480" w:lineRule="auto"/>
              <w:jc w:val="both"/>
              <w:rPr>
                <w:bCs/>
              </w:rPr>
            </w:pPr>
            <w:r w:rsidRPr="00BC6724">
              <w:rPr>
                <w:bCs/>
              </w:rPr>
              <w:t>Postgraduate Research Student</w:t>
            </w:r>
          </w:p>
        </w:tc>
        <w:sdt>
          <w:sdtPr>
            <w:rPr>
              <w:bCs/>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7C5738B8"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r>
    </w:tbl>
    <w:p w14:paraId="4BE3F7EF" w14:textId="77777777" w:rsidR="009970C2" w:rsidRPr="00BC6724" w:rsidRDefault="009970C2" w:rsidP="00BC6724">
      <w:pPr>
        <w:spacing w:line="480" w:lineRule="auto"/>
        <w:jc w:val="both"/>
        <w:rPr>
          <w:b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970C2" w:rsidRPr="00BC6724" w14:paraId="3CB0AABE" w14:textId="77777777" w:rsidTr="009970C2">
        <w:trPr>
          <w:cantSplit/>
          <w:trHeight w:val="334"/>
        </w:trPr>
        <w:tc>
          <w:tcPr>
            <w:tcW w:w="3253" w:type="dxa"/>
            <w:shd w:val="clear" w:color="auto" w:fill="F2F2F2"/>
          </w:tcPr>
          <w:p w14:paraId="03AB60CC" w14:textId="77777777" w:rsidR="009970C2" w:rsidRPr="00BC6724" w:rsidRDefault="009970C2" w:rsidP="00BC6724">
            <w:pPr>
              <w:spacing w:line="480" w:lineRule="auto"/>
              <w:jc w:val="both"/>
              <w:rPr>
                <w:bCs/>
              </w:rPr>
            </w:pPr>
            <w:r w:rsidRPr="00BC6724">
              <w:rPr>
                <w:bCs/>
              </w:rPr>
              <w:t>Faculty/School/Centre:</w:t>
            </w:r>
          </w:p>
        </w:tc>
        <w:tc>
          <w:tcPr>
            <w:tcW w:w="6636" w:type="dxa"/>
          </w:tcPr>
          <w:p w14:paraId="60AD24D6" w14:textId="77777777" w:rsidR="009970C2" w:rsidRPr="00BC6724" w:rsidRDefault="009970C2" w:rsidP="00BC6724">
            <w:pPr>
              <w:spacing w:line="480" w:lineRule="auto"/>
              <w:jc w:val="both"/>
              <w:rPr>
                <w:bCs/>
              </w:rPr>
            </w:pPr>
          </w:p>
          <w:p w14:paraId="6D6AFE74" w14:textId="77777777" w:rsidR="009970C2" w:rsidRPr="00BC6724" w:rsidRDefault="009970C2" w:rsidP="00BC6724">
            <w:pPr>
              <w:spacing w:line="480" w:lineRule="auto"/>
              <w:jc w:val="both"/>
              <w:rPr>
                <w:bCs/>
              </w:rPr>
            </w:pPr>
            <w:proofErr w:type="spellStart"/>
            <w:r w:rsidRPr="00BC6724">
              <w:rPr>
                <w:bCs/>
              </w:rPr>
              <w:t>Yr</w:t>
            </w:r>
            <w:proofErr w:type="spellEnd"/>
            <w:r w:rsidRPr="00BC6724">
              <w:rPr>
                <w:bCs/>
              </w:rPr>
              <w:t xml:space="preserve"> </w:t>
            </w:r>
            <w:proofErr w:type="spellStart"/>
            <w:r w:rsidRPr="00BC6724">
              <w:rPr>
                <w:bCs/>
              </w:rPr>
              <w:t>Athrofa</w:t>
            </w:r>
            <w:proofErr w:type="spellEnd"/>
            <w:r w:rsidRPr="00BC6724">
              <w:rPr>
                <w:bCs/>
              </w:rPr>
              <w:t xml:space="preserve"> (SPYC)</w:t>
            </w:r>
          </w:p>
        </w:tc>
      </w:tr>
      <w:tr w:rsidR="009970C2" w:rsidRPr="00BC6724" w14:paraId="417DB5B3" w14:textId="77777777" w:rsidTr="009970C2">
        <w:trPr>
          <w:cantSplit/>
          <w:trHeight w:val="340"/>
        </w:trPr>
        <w:tc>
          <w:tcPr>
            <w:tcW w:w="3253" w:type="dxa"/>
            <w:shd w:val="clear" w:color="auto" w:fill="F2F2F2"/>
          </w:tcPr>
          <w:p w14:paraId="60930593" w14:textId="77777777" w:rsidR="009970C2" w:rsidRPr="00BC6724" w:rsidRDefault="009970C2" w:rsidP="00BC6724">
            <w:pPr>
              <w:spacing w:line="480" w:lineRule="auto"/>
              <w:jc w:val="both"/>
              <w:rPr>
                <w:bCs/>
              </w:rPr>
            </w:pPr>
            <w:r w:rsidRPr="00BC6724">
              <w:rPr>
                <w:bCs/>
              </w:rPr>
              <w:t>Campus:</w:t>
            </w:r>
          </w:p>
        </w:tc>
        <w:tc>
          <w:tcPr>
            <w:tcW w:w="6636" w:type="dxa"/>
          </w:tcPr>
          <w:p w14:paraId="0349CE58" w14:textId="77777777" w:rsidR="009970C2" w:rsidRPr="00BC6724" w:rsidRDefault="009970C2" w:rsidP="00BC6724">
            <w:pPr>
              <w:spacing w:line="480" w:lineRule="auto"/>
              <w:jc w:val="both"/>
              <w:rPr>
                <w:bCs/>
              </w:rPr>
            </w:pPr>
            <w:r w:rsidRPr="00BC6724">
              <w:rPr>
                <w:bCs/>
              </w:rPr>
              <w:t>Carmarthen</w:t>
            </w:r>
          </w:p>
        </w:tc>
      </w:tr>
      <w:tr w:rsidR="009970C2" w:rsidRPr="00BC6724" w14:paraId="37DC7EC1" w14:textId="77777777" w:rsidTr="009970C2">
        <w:trPr>
          <w:cantSplit/>
          <w:trHeight w:val="340"/>
        </w:trPr>
        <w:tc>
          <w:tcPr>
            <w:tcW w:w="3253" w:type="dxa"/>
            <w:shd w:val="clear" w:color="auto" w:fill="F2F2F2"/>
          </w:tcPr>
          <w:p w14:paraId="0EB0628F" w14:textId="77777777" w:rsidR="009970C2" w:rsidRPr="00BC6724" w:rsidRDefault="009970C2" w:rsidP="00BC6724">
            <w:pPr>
              <w:spacing w:line="480" w:lineRule="auto"/>
              <w:jc w:val="both"/>
              <w:rPr>
                <w:bCs/>
              </w:rPr>
            </w:pPr>
            <w:r w:rsidRPr="00BC6724">
              <w:rPr>
                <w:bCs/>
              </w:rPr>
              <w:t>E-mail address:</w:t>
            </w:r>
          </w:p>
        </w:tc>
        <w:tc>
          <w:tcPr>
            <w:tcW w:w="6636" w:type="dxa"/>
          </w:tcPr>
          <w:p w14:paraId="1FC1B9DB" w14:textId="77777777" w:rsidR="009970C2" w:rsidRPr="00BC6724" w:rsidRDefault="009970C2" w:rsidP="00BC6724">
            <w:pPr>
              <w:spacing w:line="480" w:lineRule="auto"/>
              <w:jc w:val="both"/>
              <w:rPr>
                <w:bCs/>
              </w:rPr>
            </w:pPr>
          </w:p>
          <w:p w14:paraId="6603B8FC" w14:textId="77777777" w:rsidR="009970C2" w:rsidRPr="00BC6724" w:rsidRDefault="009970C2" w:rsidP="00BC6724">
            <w:pPr>
              <w:spacing w:line="480" w:lineRule="auto"/>
              <w:jc w:val="both"/>
              <w:rPr>
                <w:bCs/>
              </w:rPr>
            </w:pPr>
            <w:r w:rsidRPr="00BC6724">
              <w:rPr>
                <w:bCs/>
              </w:rPr>
              <w:t>1704457@student.uwtsd.ac.uk</w:t>
            </w:r>
          </w:p>
        </w:tc>
      </w:tr>
      <w:tr w:rsidR="009970C2" w:rsidRPr="00BC6724" w14:paraId="50F422A5" w14:textId="77777777" w:rsidTr="009970C2">
        <w:trPr>
          <w:cantSplit/>
          <w:trHeight w:val="340"/>
        </w:trPr>
        <w:tc>
          <w:tcPr>
            <w:tcW w:w="3253" w:type="dxa"/>
            <w:shd w:val="clear" w:color="auto" w:fill="F2F2F2"/>
          </w:tcPr>
          <w:p w14:paraId="20F77879" w14:textId="77777777" w:rsidR="009970C2" w:rsidRPr="00BC6724" w:rsidRDefault="009970C2" w:rsidP="00BC6724">
            <w:pPr>
              <w:spacing w:line="480" w:lineRule="auto"/>
              <w:jc w:val="both"/>
              <w:rPr>
                <w:bCs/>
              </w:rPr>
            </w:pPr>
            <w:r w:rsidRPr="00BC6724">
              <w:rPr>
                <w:bCs/>
              </w:rPr>
              <w:t>Contact Telephone Number:</w:t>
            </w:r>
          </w:p>
        </w:tc>
        <w:tc>
          <w:tcPr>
            <w:tcW w:w="6636" w:type="dxa"/>
          </w:tcPr>
          <w:p w14:paraId="50D582F0" w14:textId="77777777" w:rsidR="009970C2" w:rsidRPr="00BC6724" w:rsidRDefault="009970C2" w:rsidP="00BC6724">
            <w:pPr>
              <w:spacing w:line="480" w:lineRule="auto"/>
              <w:jc w:val="both"/>
              <w:rPr>
                <w:bCs/>
              </w:rPr>
            </w:pPr>
          </w:p>
          <w:p w14:paraId="2A0D07E2" w14:textId="77777777" w:rsidR="009970C2" w:rsidRPr="00BC6724" w:rsidRDefault="009970C2" w:rsidP="00BC6724">
            <w:pPr>
              <w:spacing w:line="480" w:lineRule="auto"/>
              <w:jc w:val="both"/>
              <w:rPr>
                <w:bCs/>
              </w:rPr>
            </w:pPr>
            <w:r w:rsidRPr="00BC6724">
              <w:rPr>
                <w:bCs/>
              </w:rPr>
              <w:t>07825173958</w:t>
            </w:r>
          </w:p>
        </w:tc>
      </w:tr>
      <w:tr w:rsidR="009970C2" w:rsidRPr="00BC6724" w14:paraId="394BC239" w14:textId="77777777" w:rsidTr="009970C2">
        <w:tc>
          <w:tcPr>
            <w:tcW w:w="9889" w:type="dxa"/>
            <w:gridSpan w:val="2"/>
            <w:shd w:val="clear" w:color="auto" w:fill="BFBFBF"/>
          </w:tcPr>
          <w:p w14:paraId="40E200F6" w14:textId="77777777" w:rsidR="009970C2" w:rsidRPr="00BC6724" w:rsidRDefault="009970C2" w:rsidP="00BC6724">
            <w:pPr>
              <w:spacing w:line="480" w:lineRule="auto"/>
              <w:jc w:val="both"/>
              <w:rPr>
                <w:bCs/>
              </w:rPr>
            </w:pPr>
            <w:r w:rsidRPr="00BC6724">
              <w:rPr>
                <w:bCs/>
              </w:rPr>
              <w:t>For students:</w:t>
            </w:r>
          </w:p>
        </w:tc>
      </w:tr>
      <w:tr w:rsidR="009970C2" w:rsidRPr="00BC6724" w14:paraId="7D4A4570" w14:textId="77777777" w:rsidTr="009970C2">
        <w:trPr>
          <w:trHeight w:val="513"/>
        </w:trPr>
        <w:tc>
          <w:tcPr>
            <w:tcW w:w="3253" w:type="dxa"/>
            <w:shd w:val="clear" w:color="auto" w:fill="F2F2F2"/>
            <w:vAlign w:val="center"/>
          </w:tcPr>
          <w:p w14:paraId="2A66CAEB" w14:textId="77777777" w:rsidR="009970C2" w:rsidRPr="00BC6724" w:rsidRDefault="009970C2" w:rsidP="00BC6724">
            <w:pPr>
              <w:spacing w:line="480" w:lineRule="auto"/>
              <w:jc w:val="both"/>
              <w:rPr>
                <w:bCs/>
              </w:rPr>
            </w:pPr>
            <w:r w:rsidRPr="00BC6724">
              <w:rPr>
                <w:bCs/>
              </w:rPr>
              <w:t>Student Number:</w:t>
            </w:r>
          </w:p>
        </w:tc>
        <w:tc>
          <w:tcPr>
            <w:tcW w:w="6636" w:type="dxa"/>
          </w:tcPr>
          <w:p w14:paraId="4483546A" w14:textId="77777777" w:rsidR="009970C2" w:rsidRPr="00BC6724" w:rsidRDefault="009970C2" w:rsidP="00BC6724">
            <w:pPr>
              <w:spacing w:line="480" w:lineRule="auto"/>
              <w:jc w:val="both"/>
              <w:rPr>
                <w:bCs/>
              </w:rPr>
            </w:pPr>
            <w:r w:rsidRPr="00BC6724">
              <w:rPr>
                <w:bCs/>
              </w:rPr>
              <w:t>1704457</w:t>
            </w:r>
          </w:p>
        </w:tc>
      </w:tr>
      <w:tr w:rsidR="009970C2" w:rsidRPr="00BC6724" w14:paraId="608C12DE" w14:textId="77777777" w:rsidTr="009970C2">
        <w:trPr>
          <w:trHeight w:val="549"/>
        </w:trPr>
        <w:tc>
          <w:tcPr>
            <w:tcW w:w="3253" w:type="dxa"/>
            <w:shd w:val="clear" w:color="auto" w:fill="F2F2F2"/>
            <w:vAlign w:val="center"/>
          </w:tcPr>
          <w:p w14:paraId="2556DF36" w14:textId="77777777" w:rsidR="009970C2" w:rsidRPr="00BC6724" w:rsidRDefault="009970C2" w:rsidP="00BC6724">
            <w:pPr>
              <w:spacing w:line="480" w:lineRule="auto"/>
              <w:jc w:val="both"/>
              <w:rPr>
                <w:bCs/>
              </w:rPr>
            </w:pPr>
            <w:r w:rsidRPr="00BC6724">
              <w:rPr>
                <w:bCs/>
              </w:rPr>
              <w:t>Programme of Study:</w:t>
            </w:r>
          </w:p>
        </w:tc>
        <w:tc>
          <w:tcPr>
            <w:tcW w:w="6636" w:type="dxa"/>
          </w:tcPr>
          <w:p w14:paraId="10BDE879" w14:textId="77777777" w:rsidR="009970C2" w:rsidRPr="00BC6724" w:rsidRDefault="009970C2" w:rsidP="00BC6724">
            <w:pPr>
              <w:spacing w:line="480" w:lineRule="auto"/>
              <w:jc w:val="both"/>
              <w:rPr>
                <w:bCs/>
              </w:rPr>
            </w:pPr>
            <w:r w:rsidRPr="00BC6724">
              <w:rPr>
                <w:bCs/>
              </w:rPr>
              <w:t>BA Social Studies</w:t>
            </w:r>
          </w:p>
        </w:tc>
      </w:tr>
      <w:tr w:rsidR="009970C2" w:rsidRPr="00BC6724" w14:paraId="555D5A2D" w14:textId="77777777" w:rsidTr="009970C2">
        <w:trPr>
          <w:trHeight w:val="557"/>
        </w:trPr>
        <w:tc>
          <w:tcPr>
            <w:tcW w:w="3253" w:type="dxa"/>
            <w:shd w:val="clear" w:color="auto" w:fill="F2F2F2"/>
            <w:vAlign w:val="center"/>
          </w:tcPr>
          <w:p w14:paraId="78BCAF3A" w14:textId="77777777" w:rsidR="009970C2" w:rsidRPr="00BC6724" w:rsidRDefault="009970C2" w:rsidP="00BC6724">
            <w:pPr>
              <w:spacing w:line="480" w:lineRule="auto"/>
              <w:jc w:val="both"/>
              <w:rPr>
                <w:bCs/>
              </w:rPr>
            </w:pPr>
            <w:r w:rsidRPr="00BC6724">
              <w:rPr>
                <w:bCs/>
              </w:rPr>
              <w:t>Director of Studies/Supervisor:</w:t>
            </w:r>
          </w:p>
        </w:tc>
        <w:tc>
          <w:tcPr>
            <w:tcW w:w="6636" w:type="dxa"/>
          </w:tcPr>
          <w:p w14:paraId="799B4971" w14:textId="77777777" w:rsidR="009970C2" w:rsidRPr="00BC6724" w:rsidRDefault="009970C2" w:rsidP="00BC6724">
            <w:pPr>
              <w:spacing w:line="480" w:lineRule="auto"/>
              <w:jc w:val="both"/>
              <w:rPr>
                <w:bCs/>
              </w:rPr>
            </w:pPr>
            <w:r w:rsidRPr="00BC6724">
              <w:rPr>
                <w:bCs/>
              </w:rPr>
              <w:t>P Morgan</w:t>
            </w:r>
          </w:p>
        </w:tc>
      </w:tr>
    </w:tbl>
    <w:p w14:paraId="7959605D" w14:textId="77777777" w:rsidR="009970C2" w:rsidRPr="00BC6724" w:rsidRDefault="009970C2" w:rsidP="00BC6724">
      <w:pPr>
        <w:spacing w:line="480" w:lineRule="auto"/>
        <w:jc w:val="both"/>
        <w:rPr>
          <w:bCs/>
        </w:rPr>
      </w:pPr>
    </w:p>
    <w:p w14:paraId="74D2BED3" w14:textId="77777777" w:rsidR="009970C2" w:rsidRPr="00BC6724" w:rsidRDefault="009970C2" w:rsidP="00BC6724">
      <w:pPr>
        <w:spacing w:line="480" w:lineRule="auto"/>
        <w:jc w:val="both"/>
        <w:rPr>
          <w:bCs/>
        </w:rPr>
      </w:pPr>
    </w:p>
    <w:p w14:paraId="53EFAC59" w14:textId="77777777" w:rsidR="009970C2" w:rsidRPr="00BC6724" w:rsidRDefault="009970C2" w:rsidP="00BC6724">
      <w:pPr>
        <w:spacing w:line="480" w:lineRule="auto"/>
        <w:jc w:val="both"/>
        <w:rPr>
          <w:bCs/>
        </w:rPr>
      </w:pPr>
      <w:r w:rsidRPr="00BC6724">
        <w:rPr>
          <w:bCs/>
        </w:rPr>
        <w:br w:type="page"/>
      </w:r>
    </w:p>
    <w:p w14:paraId="2CB3AA60" w14:textId="77777777" w:rsidR="009970C2" w:rsidRPr="00BC6724" w:rsidRDefault="009970C2" w:rsidP="00BC6724">
      <w:pPr>
        <w:spacing w:line="480" w:lineRule="auto"/>
        <w:jc w:val="both"/>
        <w:rPr>
          <w:bCs/>
        </w:rPr>
      </w:pPr>
      <w:r w:rsidRPr="00BC6724">
        <w:rPr>
          <w:bCs/>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970C2" w:rsidRPr="00BC6724" w14:paraId="0F56AADD" w14:textId="77777777" w:rsidTr="009970C2">
        <w:tc>
          <w:tcPr>
            <w:tcW w:w="6232" w:type="dxa"/>
            <w:gridSpan w:val="2"/>
            <w:shd w:val="clear" w:color="auto" w:fill="F2F2F2"/>
            <w:vAlign w:val="center"/>
          </w:tcPr>
          <w:p w14:paraId="039BE8C4" w14:textId="77777777" w:rsidR="009970C2" w:rsidRPr="00BC6724" w:rsidRDefault="009970C2" w:rsidP="00BC6724">
            <w:pPr>
              <w:spacing w:line="480" w:lineRule="auto"/>
              <w:jc w:val="both"/>
              <w:rPr>
                <w:bCs/>
              </w:rPr>
            </w:pPr>
            <w:r w:rsidRPr="00BC6724">
              <w:rPr>
                <w:bCs/>
              </w:rPr>
              <w:t>Has the research activity received approval in principle?</w:t>
            </w:r>
          </w:p>
          <w:p w14:paraId="0F3D4A0C" w14:textId="77777777" w:rsidR="009970C2" w:rsidRPr="00BC6724" w:rsidRDefault="009970C2" w:rsidP="00BC6724">
            <w:pPr>
              <w:spacing w:line="480" w:lineRule="auto"/>
              <w:jc w:val="both"/>
              <w:rPr>
                <w:bCs/>
              </w:rPr>
            </w:pPr>
            <w:r w:rsidRPr="00BC6724">
              <w:rPr>
                <w:bCs/>
              </w:rPr>
              <w:t>(please check the Guidance Notes as to the appropriate approval process for different levels of research by different categories of individual)</w:t>
            </w:r>
          </w:p>
        </w:tc>
        <w:tc>
          <w:tcPr>
            <w:tcW w:w="993" w:type="dxa"/>
            <w:shd w:val="clear" w:color="auto" w:fill="F2F2F2"/>
            <w:vAlign w:val="center"/>
          </w:tcPr>
          <w:p w14:paraId="3D4E7398" w14:textId="77777777" w:rsidR="009970C2" w:rsidRPr="00BC6724" w:rsidRDefault="009970C2" w:rsidP="00BC6724">
            <w:pPr>
              <w:spacing w:line="480" w:lineRule="auto"/>
              <w:jc w:val="both"/>
              <w:rPr>
                <w:bCs/>
              </w:rPr>
            </w:pPr>
            <w:r w:rsidRPr="00BC6724">
              <w:rPr>
                <w:bCs/>
              </w:rPr>
              <w:t>YES</w:t>
            </w:r>
          </w:p>
        </w:tc>
        <w:sdt>
          <w:sdtPr>
            <w:rPr>
              <w:bCs/>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05B561C5"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992" w:type="dxa"/>
            <w:shd w:val="clear" w:color="auto" w:fill="F2F2F2"/>
            <w:vAlign w:val="center"/>
          </w:tcPr>
          <w:p w14:paraId="1A7463FD" w14:textId="77777777" w:rsidR="009970C2" w:rsidRPr="00BC6724" w:rsidRDefault="009970C2" w:rsidP="00BC6724">
            <w:pPr>
              <w:spacing w:line="480" w:lineRule="auto"/>
              <w:jc w:val="both"/>
              <w:rPr>
                <w:bCs/>
              </w:rPr>
            </w:pPr>
            <w:r w:rsidRPr="00BC6724">
              <w:rPr>
                <w:bCs/>
              </w:rPr>
              <w:t>NO</w:t>
            </w:r>
          </w:p>
        </w:tc>
        <w:sdt>
          <w:sdtPr>
            <w:rPr>
              <w:bCs/>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7E2C94D5"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r>
      <w:tr w:rsidR="009970C2" w:rsidRPr="00BC6724" w14:paraId="401254BD" w14:textId="77777777" w:rsidTr="009970C2">
        <w:tc>
          <w:tcPr>
            <w:tcW w:w="8075" w:type="dxa"/>
            <w:gridSpan w:val="4"/>
            <w:shd w:val="clear" w:color="auto" w:fill="F2F2F2"/>
          </w:tcPr>
          <w:p w14:paraId="0AE5A0F4" w14:textId="77777777" w:rsidR="009970C2" w:rsidRPr="00BC6724" w:rsidRDefault="009970C2" w:rsidP="00BC6724">
            <w:pPr>
              <w:spacing w:line="480" w:lineRule="auto"/>
              <w:jc w:val="both"/>
              <w:rPr>
                <w:bCs/>
              </w:rPr>
            </w:pPr>
          </w:p>
        </w:tc>
        <w:tc>
          <w:tcPr>
            <w:tcW w:w="1843" w:type="dxa"/>
            <w:gridSpan w:val="2"/>
            <w:shd w:val="clear" w:color="auto" w:fill="F2F2F2"/>
          </w:tcPr>
          <w:p w14:paraId="265C5AC1" w14:textId="77777777" w:rsidR="009970C2" w:rsidRPr="00BC6724" w:rsidRDefault="009970C2" w:rsidP="00BC6724">
            <w:pPr>
              <w:spacing w:line="480" w:lineRule="auto"/>
              <w:jc w:val="both"/>
              <w:rPr>
                <w:bCs/>
              </w:rPr>
            </w:pPr>
            <w:r w:rsidRPr="00BC6724">
              <w:rPr>
                <w:bCs/>
              </w:rPr>
              <w:t>Date</w:t>
            </w:r>
          </w:p>
        </w:tc>
      </w:tr>
      <w:tr w:rsidR="009970C2" w:rsidRPr="00BC6724" w14:paraId="4EA55BDE" w14:textId="77777777" w:rsidTr="009970C2">
        <w:trPr>
          <w:trHeight w:val="437"/>
        </w:trPr>
        <w:tc>
          <w:tcPr>
            <w:tcW w:w="3693" w:type="dxa"/>
            <w:vMerge w:val="restart"/>
            <w:shd w:val="clear" w:color="auto" w:fill="F2F2F2"/>
          </w:tcPr>
          <w:p w14:paraId="1A499A19" w14:textId="77777777" w:rsidR="009970C2" w:rsidRPr="00BC6724" w:rsidRDefault="009970C2" w:rsidP="00BC6724">
            <w:pPr>
              <w:spacing w:line="480" w:lineRule="auto"/>
              <w:jc w:val="both"/>
              <w:rPr>
                <w:bCs/>
              </w:rPr>
            </w:pPr>
            <w:r w:rsidRPr="00BC6724">
              <w:rPr>
                <w:bCs/>
              </w:rPr>
              <w:t>If Yes, please indicate source of approval (and date where known): Approval in principle must be obtained from the relevant source prior to seeking ethical approval</w:t>
            </w:r>
          </w:p>
        </w:tc>
        <w:tc>
          <w:tcPr>
            <w:tcW w:w="3532" w:type="dxa"/>
            <w:gridSpan w:val="2"/>
            <w:shd w:val="clear" w:color="auto" w:fill="F2F2F2"/>
            <w:vAlign w:val="center"/>
          </w:tcPr>
          <w:p w14:paraId="14A976D8" w14:textId="77777777" w:rsidR="009970C2" w:rsidRPr="00BC6724" w:rsidRDefault="009970C2" w:rsidP="00BC6724">
            <w:pPr>
              <w:spacing w:line="480" w:lineRule="auto"/>
              <w:jc w:val="both"/>
              <w:rPr>
                <w:bCs/>
              </w:rPr>
            </w:pPr>
            <w:r w:rsidRPr="00BC6724">
              <w:rPr>
                <w:bCs/>
              </w:rPr>
              <w:t>Research Degrees Committee</w:t>
            </w:r>
          </w:p>
        </w:tc>
        <w:sdt>
          <w:sdtPr>
            <w:rPr>
              <w:bCs/>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4440F411"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1843" w:type="dxa"/>
            <w:gridSpan w:val="2"/>
            <w:vAlign w:val="center"/>
          </w:tcPr>
          <w:p w14:paraId="0AE0017A" w14:textId="77777777" w:rsidR="009970C2" w:rsidRPr="00BC6724" w:rsidRDefault="009970C2" w:rsidP="00BC6724">
            <w:pPr>
              <w:spacing w:line="480" w:lineRule="auto"/>
              <w:jc w:val="both"/>
              <w:rPr>
                <w:bCs/>
              </w:rPr>
            </w:pPr>
          </w:p>
        </w:tc>
      </w:tr>
      <w:tr w:rsidR="009970C2" w:rsidRPr="00BC6724" w14:paraId="58ADB107" w14:textId="77777777" w:rsidTr="009970C2">
        <w:trPr>
          <w:trHeight w:val="415"/>
        </w:trPr>
        <w:tc>
          <w:tcPr>
            <w:tcW w:w="3693" w:type="dxa"/>
            <w:vMerge/>
            <w:shd w:val="clear" w:color="auto" w:fill="F2F2F2"/>
          </w:tcPr>
          <w:p w14:paraId="38C2367B" w14:textId="77777777" w:rsidR="009970C2" w:rsidRPr="00BC6724" w:rsidRDefault="009970C2" w:rsidP="00BC6724">
            <w:pPr>
              <w:spacing w:line="480" w:lineRule="auto"/>
              <w:jc w:val="both"/>
              <w:rPr>
                <w:bCs/>
              </w:rPr>
            </w:pPr>
          </w:p>
        </w:tc>
        <w:tc>
          <w:tcPr>
            <w:tcW w:w="3532" w:type="dxa"/>
            <w:gridSpan w:val="2"/>
            <w:shd w:val="clear" w:color="auto" w:fill="F2F2F2"/>
            <w:vAlign w:val="center"/>
          </w:tcPr>
          <w:p w14:paraId="0DB0D691" w14:textId="77777777" w:rsidR="009970C2" w:rsidRPr="00BC6724" w:rsidRDefault="009970C2" w:rsidP="00BC6724">
            <w:pPr>
              <w:spacing w:line="480" w:lineRule="auto"/>
              <w:jc w:val="both"/>
              <w:rPr>
                <w:bCs/>
              </w:rPr>
            </w:pPr>
            <w:r w:rsidRPr="00BC6724">
              <w:rPr>
                <w:bCs/>
              </w:rPr>
              <w:t>Faculty Research Committee</w:t>
            </w:r>
          </w:p>
        </w:tc>
        <w:sdt>
          <w:sdtPr>
            <w:rPr>
              <w:bCs/>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54242FE6"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1843" w:type="dxa"/>
            <w:gridSpan w:val="2"/>
            <w:vAlign w:val="center"/>
          </w:tcPr>
          <w:p w14:paraId="0B4E5F61" w14:textId="77777777" w:rsidR="009970C2" w:rsidRPr="00BC6724" w:rsidRDefault="009970C2" w:rsidP="00BC6724">
            <w:pPr>
              <w:spacing w:line="480" w:lineRule="auto"/>
              <w:jc w:val="both"/>
              <w:rPr>
                <w:bCs/>
              </w:rPr>
            </w:pPr>
          </w:p>
        </w:tc>
      </w:tr>
      <w:tr w:rsidR="009970C2" w:rsidRPr="00BC6724" w14:paraId="70D9FB7D" w14:textId="77777777" w:rsidTr="009970C2">
        <w:tc>
          <w:tcPr>
            <w:tcW w:w="3693" w:type="dxa"/>
            <w:vMerge/>
            <w:shd w:val="clear" w:color="auto" w:fill="F2F2F2"/>
          </w:tcPr>
          <w:p w14:paraId="1A6D3A81" w14:textId="77777777" w:rsidR="009970C2" w:rsidRPr="00BC6724" w:rsidRDefault="009970C2" w:rsidP="00BC6724">
            <w:pPr>
              <w:spacing w:line="480" w:lineRule="auto"/>
              <w:jc w:val="both"/>
              <w:rPr>
                <w:bCs/>
              </w:rPr>
            </w:pPr>
          </w:p>
        </w:tc>
        <w:tc>
          <w:tcPr>
            <w:tcW w:w="3532" w:type="dxa"/>
            <w:gridSpan w:val="2"/>
            <w:shd w:val="clear" w:color="auto" w:fill="F2F2F2"/>
            <w:vAlign w:val="center"/>
          </w:tcPr>
          <w:p w14:paraId="6B6A1BFC" w14:textId="77777777" w:rsidR="009970C2" w:rsidRPr="00BC6724" w:rsidRDefault="009970C2" w:rsidP="00BC6724">
            <w:pPr>
              <w:spacing w:line="480" w:lineRule="auto"/>
              <w:jc w:val="both"/>
              <w:rPr>
                <w:bCs/>
              </w:rPr>
            </w:pPr>
            <w:r w:rsidRPr="00BC6724">
              <w:rPr>
                <w:bCs/>
              </w:rPr>
              <w:t xml:space="preserve">Module Supervisor </w:t>
            </w:r>
          </w:p>
          <w:p w14:paraId="60C08A6E" w14:textId="77777777" w:rsidR="009970C2" w:rsidRPr="00BC6724" w:rsidRDefault="009970C2" w:rsidP="00BC6724">
            <w:pPr>
              <w:spacing w:line="480" w:lineRule="auto"/>
              <w:jc w:val="both"/>
              <w:rPr>
                <w:bCs/>
              </w:rPr>
            </w:pPr>
            <w:r w:rsidRPr="00BC6724">
              <w:rPr>
                <w:bCs/>
              </w:rPr>
              <w:t xml:space="preserve">P Morgan. </w:t>
            </w:r>
          </w:p>
          <w:p w14:paraId="558B8FC7" w14:textId="77777777" w:rsidR="009970C2" w:rsidRPr="00BC6724" w:rsidRDefault="009970C2" w:rsidP="00BC6724">
            <w:pPr>
              <w:spacing w:line="480" w:lineRule="auto"/>
              <w:jc w:val="both"/>
              <w:rPr>
                <w:bCs/>
              </w:rPr>
            </w:pPr>
          </w:p>
        </w:tc>
        <w:sdt>
          <w:sdtPr>
            <w:rPr>
              <w:bCs/>
            </w:rPr>
            <w:id w:val="-1664075246"/>
            <w14:checkbox>
              <w14:checked w14:val="1"/>
              <w14:checkedState w14:val="2612" w14:font="MS Gothic"/>
              <w14:uncheckedState w14:val="2610" w14:font="MS Gothic"/>
            </w14:checkbox>
          </w:sdtPr>
          <w:sdtEndPr/>
          <w:sdtContent>
            <w:tc>
              <w:tcPr>
                <w:tcW w:w="850" w:type="dxa"/>
                <w:shd w:val="clear" w:color="auto" w:fill="BFBFBF"/>
                <w:vAlign w:val="center"/>
              </w:tcPr>
              <w:p w14:paraId="66179BC2"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c>
          <w:tcPr>
            <w:tcW w:w="1843" w:type="dxa"/>
            <w:gridSpan w:val="2"/>
            <w:vAlign w:val="center"/>
          </w:tcPr>
          <w:p w14:paraId="32BF52D8" w14:textId="77777777" w:rsidR="009970C2" w:rsidRPr="00BC6724" w:rsidRDefault="009970C2" w:rsidP="00BC6724">
            <w:pPr>
              <w:spacing w:line="480" w:lineRule="auto"/>
              <w:jc w:val="both"/>
              <w:rPr>
                <w:bCs/>
              </w:rPr>
            </w:pPr>
            <w:r w:rsidRPr="00BC6724">
              <w:rPr>
                <w:bCs/>
              </w:rPr>
              <w:t>09.10.2019</w:t>
            </w:r>
          </w:p>
        </w:tc>
      </w:tr>
    </w:tbl>
    <w:p w14:paraId="7591CE23" w14:textId="77777777" w:rsidR="009970C2" w:rsidRPr="00BC6724" w:rsidRDefault="009970C2" w:rsidP="00BC6724">
      <w:pPr>
        <w:spacing w:line="480" w:lineRule="auto"/>
        <w:jc w:val="both"/>
        <w:rPr>
          <w:bCs/>
        </w:rPr>
      </w:pPr>
    </w:p>
    <w:p w14:paraId="759E0BEC" w14:textId="77777777" w:rsidR="009970C2" w:rsidRPr="00BC6724" w:rsidRDefault="009970C2" w:rsidP="00BC6724">
      <w:pPr>
        <w:spacing w:line="480" w:lineRule="auto"/>
        <w:jc w:val="both"/>
        <w:rPr>
          <w:bCs/>
        </w:rPr>
      </w:pPr>
      <w:r w:rsidRPr="00BC6724">
        <w:rPr>
          <w:bCs/>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9970C2" w:rsidRPr="00BC6724" w14:paraId="65BAB573" w14:textId="77777777" w:rsidTr="009970C2">
        <w:tc>
          <w:tcPr>
            <w:tcW w:w="9918" w:type="dxa"/>
            <w:gridSpan w:val="2"/>
            <w:shd w:val="clear" w:color="auto" w:fill="F2F2F2"/>
          </w:tcPr>
          <w:p w14:paraId="4B3C5CA3" w14:textId="77777777" w:rsidR="009970C2" w:rsidRPr="00BC6724" w:rsidRDefault="009970C2" w:rsidP="00BC6724">
            <w:pPr>
              <w:spacing w:line="480" w:lineRule="auto"/>
              <w:jc w:val="both"/>
              <w:rPr>
                <w:bCs/>
              </w:rPr>
            </w:pPr>
            <w:r w:rsidRPr="00BC6724">
              <w:rPr>
                <w:bCs/>
              </w:rPr>
              <w:t xml:space="preserve">Please list the core ethical guidance documents that have been referred to during the completion of this form (including any discipline-specific codes of research ethics, </w:t>
            </w:r>
            <w:proofErr w:type="gramStart"/>
            <w:r w:rsidRPr="00BC6724">
              <w:rPr>
                <w:bCs/>
              </w:rPr>
              <w:t>and also</w:t>
            </w:r>
            <w:proofErr w:type="gramEnd"/>
            <w:r w:rsidRPr="00BC6724">
              <w:rPr>
                <w:bCs/>
              </w:rPr>
              <w:t xml:space="preserve"> any specific ethical guidance relating to the proposed methodology).  Please tick to confirm that your research proposal adheres to these codes and guidelines.</w:t>
            </w:r>
          </w:p>
        </w:tc>
      </w:tr>
      <w:tr w:rsidR="009970C2" w:rsidRPr="00BC6724" w14:paraId="58A60AEF" w14:textId="77777777" w:rsidTr="009970C2">
        <w:trPr>
          <w:trHeight w:val="227"/>
        </w:trPr>
        <w:tc>
          <w:tcPr>
            <w:tcW w:w="8784" w:type="dxa"/>
          </w:tcPr>
          <w:p w14:paraId="46CFED9F" w14:textId="77777777" w:rsidR="009970C2" w:rsidRPr="00BC6724" w:rsidRDefault="00BE0C08" w:rsidP="00BC6724">
            <w:pPr>
              <w:spacing w:line="480" w:lineRule="auto"/>
              <w:jc w:val="both"/>
              <w:rPr>
                <w:bCs/>
              </w:rPr>
            </w:pPr>
            <w:hyperlink r:id="rId11" w:history="1">
              <w:r w:rsidR="009970C2" w:rsidRPr="00BC6724">
                <w:rPr>
                  <w:bCs/>
                </w:rPr>
                <w:t>UWTSD Research Ethics &amp; Integrity Code of Practice</w:t>
              </w:r>
            </w:hyperlink>
          </w:p>
          <w:p w14:paraId="31DBB55E" w14:textId="77777777" w:rsidR="009970C2" w:rsidRPr="00BC6724" w:rsidRDefault="009970C2" w:rsidP="00BC6724">
            <w:pPr>
              <w:spacing w:line="480" w:lineRule="auto"/>
              <w:jc w:val="both"/>
              <w:rPr>
                <w:bCs/>
              </w:rPr>
            </w:pPr>
          </w:p>
        </w:tc>
        <w:sdt>
          <w:sdtPr>
            <w:rPr>
              <w:bCs/>
            </w:rPr>
            <w:id w:val="1578479508"/>
            <w14:checkbox>
              <w14:checked w14:val="1"/>
              <w14:checkedState w14:val="2612" w14:font="MS Gothic"/>
              <w14:uncheckedState w14:val="2610" w14:font="MS Gothic"/>
            </w14:checkbox>
          </w:sdtPr>
          <w:sdtEndPr/>
          <w:sdtContent>
            <w:tc>
              <w:tcPr>
                <w:tcW w:w="1134" w:type="dxa"/>
                <w:shd w:val="clear" w:color="auto" w:fill="BFBFBF"/>
              </w:tcPr>
              <w:p w14:paraId="54C9B15C"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sdtContent>
        </w:sdt>
      </w:tr>
      <w:tr w:rsidR="009970C2" w:rsidRPr="00BC6724" w14:paraId="6D06C9A1" w14:textId="77777777" w:rsidTr="009970C2">
        <w:trPr>
          <w:trHeight w:val="227"/>
        </w:trPr>
        <w:tc>
          <w:tcPr>
            <w:tcW w:w="8784" w:type="dxa"/>
          </w:tcPr>
          <w:p w14:paraId="74FE5DF8" w14:textId="77777777" w:rsidR="009970C2" w:rsidRPr="00BC6724" w:rsidRDefault="009970C2" w:rsidP="00BC6724">
            <w:pPr>
              <w:spacing w:line="480" w:lineRule="auto"/>
              <w:jc w:val="both"/>
              <w:rPr>
                <w:bCs/>
              </w:rPr>
            </w:pPr>
          </w:p>
          <w:p w14:paraId="5D67E98E" w14:textId="77777777" w:rsidR="009970C2" w:rsidRPr="00BC6724" w:rsidRDefault="009970C2" w:rsidP="00BC6724">
            <w:pPr>
              <w:spacing w:line="480" w:lineRule="auto"/>
              <w:jc w:val="both"/>
              <w:rPr>
                <w:bCs/>
              </w:rPr>
            </w:pPr>
            <w:r w:rsidRPr="00BC6724">
              <w:rPr>
                <w:bCs/>
              </w:rPr>
              <w:t>UWTSD Research Data Management Policy</w:t>
            </w:r>
          </w:p>
        </w:tc>
        <w:tc>
          <w:tcPr>
            <w:tcW w:w="1134" w:type="dxa"/>
            <w:shd w:val="clear" w:color="auto" w:fill="BFBFBF"/>
          </w:tcPr>
          <w:sdt>
            <w:sdtPr>
              <w:rPr>
                <w:bCs/>
              </w:rPr>
              <w:id w:val="-2040961117"/>
              <w14:checkbox>
                <w14:checked w14:val="1"/>
                <w14:checkedState w14:val="2612" w14:font="MS Gothic"/>
                <w14:uncheckedState w14:val="2610" w14:font="MS Gothic"/>
              </w14:checkbox>
            </w:sdtPr>
            <w:sdtEndPr/>
            <w:sdtContent>
              <w:p w14:paraId="7677CD2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D46A362" w14:textId="77777777" w:rsidTr="009970C2">
        <w:trPr>
          <w:trHeight w:val="227"/>
        </w:trPr>
        <w:tc>
          <w:tcPr>
            <w:tcW w:w="8784" w:type="dxa"/>
          </w:tcPr>
          <w:p w14:paraId="38720B9E" w14:textId="77777777" w:rsidR="009970C2" w:rsidRPr="00BC6724" w:rsidRDefault="009970C2" w:rsidP="00BC6724">
            <w:pPr>
              <w:spacing w:line="480" w:lineRule="auto"/>
              <w:jc w:val="both"/>
              <w:rPr>
                <w:bCs/>
              </w:rPr>
            </w:pPr>
          </w:p>
          <w:p w14:paraId="0A34760E" w14:textId="77777777" w:rsidR="009970C2" w:rsidRPr="00BC6724" w:rsidRDefault="009970C2" w:rsidP="00BC6724">
            <w:pPr>
              <w:spacing w:line="480" w:lineRule="auto"/>
              <w:jc w:val="both"/>
              <w:rPr>
                <w:bCs/>
              </w:rPr>
            </w:pPr>
            <w:r w:rsidRPr="00BC6724">
              <w:rPr>
                <w:bCs/>
              </w:rPr>
              <w:t>BERA</w:t>
            </w:r>
          </w:p>
        </w:tc>
        <w:tc>
          <w:tcPr>
            <w:tcW w:w="1134" w:type="dxa"/>
            <w:shd w:val="clear" w:color="auto" w:fill="BFBFBF"/>
          </w:tcPr>
          <w:sdt>
            <w:sdtPr>
              <w:rPr>
                <w:bCs/>
              </w:rPr>
              <w:id w:val="-2087453121"/>
              <w14:checkbox>
                <w14:checked w14:val="1"/>
                <w14:checkedState w14:val="2612" w14:font="MS Gothic"/>
                <w14:uncheckedState w14:val="2610" w14:font="MS Gothic"/>
              </w14:checkbox>
            </w:sdtPr>
            <w:sdtEndPr/>
            <w:sdtContent>
              <w:p w14:paraId="19A1BFC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bl>
    <w:p w14:paraId="49F6D6FE" w14:textId="77777777" w:rsidR="009970C2" w:rsidRPr="00BC6724" w:rsidRDefault="009970C2" w:rsidP="00BC6724">
      <w:pPr>
        <w:spacing w:line="480" w:lineRule="auto"/>
        <w:jc w:val="both"/>
        <w:rPr>
          <w:bCs/>
        </w:rPr>
      </w:pPr>
    </w:p>
    <w:p w14:paraId="1DA2B9CC" w14:textId="77777777" w:rsidR="009970C2" w:rsidRPr="00BC6724" w:rsidRDefault="009970C2" w:rsidP="00BC6724">
      <w:pPr>
        <w:spacing w:line="480" w:lineRule="auto"/>
        <w:jc w:val="both"/>
        <w:rPr>
          <w:bCs/>
        </w:rPr>
      </w:pPr>
      <w:r w:rsidRPr="00BC6724">
        <w:rPr>
          <w:bCs/>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970C2" w:rsidRPr="00BC6724" w14:paraId="23820767" w14:textId="77777777" w:rsidTr="009970C2">
        <w:tc>
          <w:tcPr>
            <w:tcW w:w="6232" w:type="dxa"/>
            <w:gridSpan w:val="2"/>
            <w:shd w:val="clear" w:color="auto" w:fill="F2F2F2"/>
          </w:tcPr>
          <w:p w14:paraId="06BE93B1" w14:textId="77777777" w:rsidR="009970C2" w:rsidRPr="00BC6724" w:rsidRDefault="009970C2" w:rsidP="00BC6724">
            <w:pPr>
              <w:spacing w:line="480" w:lineRule="auto"/>
              <w:jc w:val="both"/>
              <w:rPr>
                <w:bCs/>
              </w:rPr>
            </w:pPr>
            <w:r w:rsidRPr="00BC6724">
              <w:rPr>
                <w:bCs/>
              </w:rPr>
              <w:lastRenderedPageBreak/>
              <w:t>Does the research activity involve collaborators outside of the University?</w:t>
            </w:r>
          </w:p>
        </w:tc>
        <w:tc>
          <w:tcPr>
            <w:tcW w:w="993" w:type="dxa"/>
            <w:shd w:val="clear" w:color="auto" w:fill="F2F2F2"/>
            <w:vAlign w:val="center"/>
          </w:tcPr>
          <w:p w14:paraId="583492D7" w14:textId="77777777" w:rsidR="009970C2" w:rsidRPr="00BC6724" w:rsidRDefault="009970C2" w:rsidP="00BC6724">
            <w:pPr>
              <w:spacing w:line="480" w:lineRule="auto"/>
              <w:jc w:val="both"/>
              <w:rPr>
                <w:bCs/>
              </w:rPr>
            </w:pPr>
            <w:r w:rsidRPr="00BC6724">
              <w:rPr>
                <w:bCs/>
              </w:rPr>
              <w:t>YES</w:t>
            </w:r>
          </w:p>
        </w:tc>
        <w:tc>
          <w:tcPr>
            <w:tcW w:w="850" w:type="dxa"/>
            <w:shd w:val="clear" w:color="auto" w:fill="BFBFBF"/>
            <w:vAlign w:val="center"/>
          </w:tcPr>
          <w:sdt>
            <w:sdtPr>
              <w:rPr>
                <w:bCs/>
              </w:rPr>
              <w:id w:val="1804497617"/>
              <w14:checkbox>
                <w14:checked w14:val="0"/>
                <w14:checkedState w14:val="2612" w14:font="MS Gothic"/>
                <w14:uncheckedState w14:val="2610" w14:font="MS Gothic"/>
              </w14:checkbox>
            </w:sdtPr>
            <w:sdtEndPr/>
            <w:sdtContent>
              <w:p w14:paraId="73F21C0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796" w:type="dxa"/>
            <w:shd w:val="clear" w:color="auto" w:fill="F2F2F2"/>
            <w:vAlign w:val="center"/>
          </w:tcPr>
          <w:p w14:paraId="2A29C475" w14:textId="77777777" w:rsidR="009970C2" w:rsidRPr="00BC6724" w:rsidRDefault="009970C2" w:rsidP="00BC6724">
            <w:pPr>
              <w:spacing w:line="480" w:lineRule="auto"/>
              <w:jc w:val="both"/>
              <w:rPr>
                <w:bCs/>
              </w:rPr>
            </w:pPr>
            <w:r w:rsidRPr="00BC6724">
              <w:rPr>
                <w:bCs/>
              </w:rPr>
              <w:t>NO</w:t>
            </w:r>
          </w:p>
        </w:tc>
        <w:tc>
          <w:tcPr>
            <w:tcW w:w="1047" w:type="dxa"/>
            <w:gridSpan w:val="3"/>
            <w:shd w:val="clear" w:color="auto" w:fill="BFBFBF"/>
            <w:vAlign w:val="center"/>
          </w:tcPr>
          <w:sdt>
            <w:sdtPr>
              <w:rPr>
                <w:bCs/>
              </w:rPr>
              <w:id w:val="1016347612"/>
              <w14:checkbox>
                <w14:checked w14:val="1"/>
                <w14:checkedState w14:val="2612" w14:font="MS Gothic"/>
                <w14:uncheckedState w14:val="2610" w14:font="MS Gothic"/>
              </w14:checkbox>
            </w:sdtPr>
            <w:sdtEndPr/>
            <w:sdtContent>
              <w:p w14:paraId="1F6291D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39BFA68" w14:textId="77777777" w:rsidTr="00E91F59">
        <w:tc>
          <w:tcPr>
            <w:tcW w:w="9918" w:type="dxa"/>
            <w:gridSpan w:val="8"/>
          </w:tcPr>
          <w:p w14:paraId="4E62BE87" w14:textId="77777777" w:rsidR="009970C2" w:rsidRPr="00BC6724" w:rsidRDefault="009970C2" w:rsidP="00BC6724">
            <w:pPr>
              <w:spacing w:line="480" w:lineRule="auto"/>
              <w:jc w:val="both"/>
              <w:rPr>
                <w:bCs/>
              </w:rPr>
            </w:pPr>
          </w:p>
          <w:p w14:paraId="3D341F27" w14:textId="77777777" w:rsidR="009970C2" w:rsidRPr="00BC6724" w:rsidRDefault="009970C2" w:rsidP="00BC6724">
            <w:pPr>
              <w:spacing w:line="480" w:lineRule="auto"/>
              <w:jc w:val="both"/>
              <w:rPr>
                <w:bCs/>
              </w:rPr>
            </w:pPr>
            <w:r w:rsidRPr="00BC6724">
              <w:rPr>
                <w:bCs/>
              </w:rPr>
              <w:t>If Yes, please provide the name of the external organisation and name and contact details for the main contact person and confirmation this person has consented to their personal data being shared.as part of this collaboration.</w:t>
            </w:r>
          </w:p>
        </w:tc>
      </w:tr>
      <w:tr w:rsidR="009970C2" w:rsidRPr="00BC6724" w14:paraId="10B7B5E7" w14:textId="77777777" w:rsidTr="009970C2">
        <w:trPr>
          <w:trHeight w:val="227"/>
        </w:trPr>
        <w:tc>
          <w:tcPr>
            <w:tcW w:w="3823" w:type="dxa"/>
            <w:shd w:val="clear" w:color="auto" w:fill="F2F2F2"/>
          </w:tcPr>
          <w:p w14:paraId="61E21616" w14:textId="77777777" w:rsidR="009970C2" w:rsidRPr="00BC6724" w:rsidRDefault="009970C2" w:rsidP="00BC6724">
            <w:pPr>
              <w:spacing w:line="480" w:lineRule="auto"/>
              <w:jc w:val="both"/>
              <w:rPr>
                <w:bCs/>
              </w:rPr>
            </w:pPr>
            <w:r w:rsidRPr="00BC6724">
              <w:rPr>
                <w:bCs/>
              </w:rPr>
              <w:t>Institution</w:t>
            </w:r>
          </w:p>
        </w:tc>
        <w:tc>
          <w:tcPr>
            <w:tcW w:w="6095" w:type="dxa"/>
            <w:gridSpan w:val="7"/>
          </w:tcPr>
          <w:p w14:paraId="39762D93" w14:textId="77777777" w:rsidR="009970C2" w:rsidRPr="00BC6724" w:rsidRDefault="009970C2" w:rsidP="00BC6724">
            <w:pPr>
              <w:spacing w:line="480" w:lineRule="auto"/>
              <w:jc w:val="both"/>
              <w:rPr>
                <w:bCs/>
              </w:rPr>
            </w:pPr>
            <w:r w:rsidRPr="00BC6724">
              <w:rPr>
                <w:bCs/>
              </w:rPr>
              <w:t>N/A</w:t>
            </w:r>
          </w:p>
          <w:p w14:paraId="05BF233E" w14:textId="77777777" w:rsidR="009970C2" w:rsidRPr="00BC6724" w:rsidRDefault="009970C2" w:rsidP="00BC6724">
            <w:pPr>
              <w:spacing w:line="480" w:lineRule="auto"/>
              <w:jc w:val="both"/>
              <w:rPr>
                <w:bCs/>
              </w:rPr>
            </w:pPr>
          </w:p>
        </w:tc>
      </w:tr>
      <w:tr w:rsidR="009970C2" w:rsidRPr="00BC6724" w14:paraId="1FAF0C00" w14:textId="77777777" w:rsidTr="009970C2">
        <w:trPr>
          <w:trHeight w:val="227"/>
        </w:trPr>
        <w:tc>
          <w:tcPr>
            <w:tcW w:w="3823" w:type="dxa"/>
            <w:shd w:val="clear" w:color="auto" w:fill="F2F2F2"/>
          </w:tcPr>
          <w:p w14:paraId="72CA111E" w14:textId="77777777" w:rsidR="009970C2" w:rsidRPr="00BC6724" w:rsidRDefault="009970C2" w:rsidP="00BC6724">
            <w:pPr>
              <w:spacing w:line="480" w:lineRule="auto"/>
              <w:jc w:val="both"/>
              <w:rPr>
                <w:bCs/>
              </w:rPr>
            </w:pPr>
            <w:r w:rsidRPr="00BC6724">
              <w:rPr>
                <w:bCs/>
              </w:rPr>
              <w:t>Contact person name</w:t>
            </w:r>
          </w:p>
        </w:tc>
        <w:tc>
          <w:tcPr>
            <w:tcW w:w="6095" w:type="dxa"/>
            <w:gridSpan w:val="7"/>
          </w:tcPr>
          <w:p w14:paraId="4CFFA090" w14:textId="77777777" w:rsidR="009970C2" w:rsidRPr="00BC6724" w:rsidRDefault="009970C2" w:rsidP="00BC6724">
            <w:pPr>
              <w:spacing w:line="480" w:lineRule="auto"/>
              <w:jc w:val="both"/>
              <w:rPr>
                <w:bCs/>
              </w:rPr>
            </w:pPr>
            <w:r w:rsidRPr="00BC6724">
              <w:rPr>
                <w:bCs/>
              </w:rPr>
              <w:t>N/A</w:t>
            </w:r>
          </w:p>
          <w:p w14:paraId="05BF871D" w14:textId="77777777" w:rsidR="009970C2" w:rsidRPr="00BC6724" w:rsidRDefault="009970C2" w:rsidP="00BC6724">
            <w:pPr>
              <w:spacing w:line="480" w:lineRule="auto"/>
              <w:jc w:val="both"/>
              <w:rPr>
                <w:bCs/>
              </w:rPr>
            </w:pPr>
          </w:p>
        </w:tc>
      </w:tr>
      <w:tr w:rsidR="009970C2" w:rsidRPr="00BC6724" w14:paraId="4C0CA1E7" w14:textId="77777777" w:rsidTr="009970C2">
        <w:trPr>
          <w:trHeight w:val="227"/>
        </w:trPr>
        <w:tc>
          <w:tcPr>
            <w:tcW w:w="3823" w:type="dxa"/>
            <w:shd w:val="clear" w:color="auto" w:fill="F2F2F2"/>
          </w:tcPr>
          <w:p w14:paraId="196C12C6" w14:textId="77777777" w:rsidR="009970C2" w:rsidRPr="00BC6724" w:rsidRDefault="009970C2" w:rsidP="00BC6724">
            <w:pPr>
              <w:spacing w:line="480" w:lineRule="auto"/>
              <w:jc w:val="both"/>
              <w:rPr>
                <w:bCs/>
              </w:rPr>
            </w:pPr>
            <w:r w:rsidRPr="00BC6724">
              <w:rPr>
                <w:bCs/>
              </w:rPr>
              <w:t>Contact person e-mail address</w:t>
            </w:r>
          </w:p>
          <w:p w14:paraId="6219074D" w14:textId="77777777" w:rsidR="009970C2" w:rsidRPr="00BC6724" w:rsidRDefault="009970C2" w:rsidP="00BC6724">
            <w:pPr>
              <w:spacing w:line="480" w:lineRule="auto"/>
              <w:jc w:val="both"/>
              <w:rPr>
                <w:bCs/>
              </w:rPr>
            </w:pPr>
          </w:p>
        </w:tc>
        <w:tc>
          <w:tcPr>
            <w:tcW w:w="6095" w:type="dxa"/>
            <w:gridSpan w:val="7"/>
          </w:tcPr>
          <w:p w14:paraId="7539F8D9" w14:textId="77777777" w:rsidR="009970C2" w:rsidRPr="00BC6724" w:rsidRDefault="009970C2" w:rsidP="00BC6724">
            <w:pPr>
              <w:spacing w:line="480" w:lineRule="auto"/>
              <w:jc w:val="both"/>
              <w:rPr>
                <w:bCs/>
              </w:rPr>
            </w:pPr>
            <w:r w:rsidRPr="00BC6724">
              <w:rPr>
                <w:bCs/>
              </w:rPr>
              <w:t>N/A</w:t>
            </w:r>
          </w:p>
        </w:tc>
      </w:tr>
      <w:tr w:rsidR="009970C2" w:rsidRPr="00BC6724" w14:paraId="5A97783D" w14:textId="77777777" w:rsidTr="009970C2">
        <w:tc>
          <w:tcPr>
            <w:tcW w:w="6232" w:type="dxa"/>
            <w:gridSpan w:val="2"/>
            <w:shd w:val="clear" w:color="auto" w:fill="F2F2F2"/>
          </w:tcPr>
          <w:p w14:paraId="1BAC0B8A" w14:textId="77777777" w:rsidR="009970C2" w:rsidRPr="00BC6724" w:rsidRDefault="009970C2" w:rsidP="00BC6724">
            <w:pPr>
              <w:spacing w:line="480" w:lineRule="auto"/>
              <w:jc w:val="both"/>
              <w:rPr>
                <w:bCs/>
              </w:rPr>
            </w:pPr>
            <w:r w:rsidRPr="00BC6724">
              <w:rPr>
                <w:bCs/>
              </w:rPr>
              <w:t>Has this individual consented to sharing their details on this form?</w:t>
            </w:r>
          </w:p>
        </w:tc>
        <w:tc>
          <w:tcPr>
            <w:tcW w:w="993" w:type="dxa"/>
            <w:shd w:val="clear" w:color="auto" w:fill="F2F2F2"/>
            <w:vAlign w:val="center"/>
          </w:tcPr>
          <w:p w14:paraId="324360D6"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p w14:paraId="5DE6B1F4" w14:textId="77777777" w:rsidR="009970C2" w:rsidRPr="00BC6724" w:rsidRDefault="00BE0C08" w:rsidP="00BC6724">
            <w:pPr>
              <w:spacing w:line="480" w:lineRule="auto"/>
              <w:jc w:val="both"/>
              <w:rPr>
                <w:bCs/>
              </w:rPr>
            </w:pPr>
            <w:sdt>
              <w:sdtPr>
                <w:rPr>
                  <w:bCs/>
                </w:rPr>
                <w:id w:val="-287595643"/>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992" w:type="dxa"/>
            <w:gridSpan w:val="3"/>
            <w:shd w:val="clear" w:color="auto" w:fill="F2F2F2"/>
            <w:vAlign w:val="center"/>
          </w:tcPr>
          <w:p w14:paraId="7645D107"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1755960482"/>
              <w14:checkbox>
                <w14:checked w14:val="1"/>
                <w14:checkedState w14:val="2612" w14:font="MS Gothic"/>
                <w14:uncheckedState w14:val="2610" w14:font="MS Gothic"/>
              </w14:checkbox>
            </w:sdtPr>
            <w:sdtEndPr/>
            <w:sdtContent>
              <w:p w14:paraId="6F70EF4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F47AD4F" w14:textId="77777777" w:rsidTr="009970C2">
        <w:tc>
          <w:tcPr>
            <w:tcW w:w="6232" w:type="dxa"/>
            <w:gridSpan w:val="2"/>
            <w:shd w:val="clear" w:color="auto" w:fill="F2F2F2"/>
          </w:tcPr>
          <w:p w14:paraId="7FEC9E16" w14:textId="77777777" w:rsidR="009970C2" w:rsidRPr="00BC6724" w:rsidRDefault="009970C2" w:rsidP="00BC6724">
            <w:pPr>
              <w:spacing w:line="480" w:lineRule="auto"/>
              <w:jc w:val="both"/>
              <w:rPr>
                <w:bCs/>
              </w:rPr>
            </w:pPr>
            <w:r w:rsidRPr="00BC6724">
              <w:rPr>
                <w:bCs/>
              </w:rPr>
              <w:t>Are you in receipt of a KESS scholarship?</w:t>
            </w:r>
          </w:p>
        </w:tc>
        <w:tc>
          <w:tcPr>
            <w:tcW w:w="993" w:type="dxa"/>
            <w:shd w:val="clear" w:color="auto" w:fill="F2F2F2"/>
            <w:vAlign w:val="center"/>
          </w:tcPr>
          <w:p w14:paraId="3379C1B5"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p w14:paraId="6108FF37" w14:textId="77777777" w:rsidR="009970C2" w:rsidRPr="00BC6724" w:rsidRDefault="00BE0C08" w:rsidP="00BC6724">
            <w:pPr>
              <w:spacing w:line="480" w:lineRule="auto"/>
              <w:jc w:val="both"/>
              <w:rPr>
                <w:bCs/>
              </w:rPr>
            </w:pPr>
            <w:sdt>
              <w:sdtPr>
                <w:rPr>
                  <w:bCs/>
                </w:rPr>
                <w:id w:val="1563443322"/>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992" w:type="dxa"/>
            <w:gridSpan w:val="3"/>
            <w:shd w:val="clear" w:color="auto" w:fill="F2F2F2"/>
            <w:vAlign w:val="center"/>
          </w:tcPr>
          <w:p w14:paraId="3133BF3E"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748419000"/>
              <w14:checkbox>
                <w14:checked w14:val="1"/>
                <w14:checkedState w14:val="2612" w14:font="MS Gothic"/>
                <w14:uncheckedState w14:val="2610" w14:font="MS Gothic"/>
              </w14:checkbox>
            </w:sdtPr>
            <w:sdtEndPr/>
            <w:sdtContent>
              <w:p w14:paraId="293C745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39F6892" w14:textId="77777777" w:rsidTr="009970C2">
        <w:tc>
          <w:tcPr>
            <w:tcW w:w="6232" w:type="dxa"/>
            <w:gridSpan w:val="2"/>
            <w:shd w:val="clear" w:color="auto" w:fill="F2F2F2"/>
          </w:tcPr>
          <w:p w14:paraId="4BD06DAA" w14:textId="77777777" w:rsidR="009970C2" w:rsidRPr="00BC6724" w:rsidRDefault="009970C2" w:rsidP="00BC6724">
            <w:pPr>
              <w:spacing w:line="480" w:lineRule="auto"/>
              <w:jc w:val="both"/>
              <w:rPr>
                <w:bCs/>
              </w:rPr>
            </w:pPr>
            <w:r w:rsidRPr="00BC6724">
              <w:rPr>
                <w:bCs/>
              </w:rPr>
              <w:t>Is your research externally funded</w:t>
            </w:r>
          </w:p>
        </w:tc>
        <w:tc>
          <w:tcPr>
            <w:tcW w:w="993" w:type="dxa"/>
            <w:shd w:val="clear" w:color="auto" w:fill="F2F2F2"/>
            <w:vAlign w:val="center"/>
          </w:tcPr>
          <w:p w14:paraId="160BF4EB"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p w14:paraId="63BF8CE6" w14:textId="77777777" w:rsidR="009970C2" w:rsidRPr="00BC6724" w:rsidRDefault="00BE0C08" w:rsidP="00BC6724">
            <w:pPr>
              <w:spacing w:line="480" w:lineRule="auto"/>
              <w:jc w:val="both"/>
              <w:rPr>
                <w:bCs/>
              </w:rPr>
            </w:pPr>
            <w:sdt>
              <w:sdtPr>
                <w:rPr>
                  <w:bCs/>
                </w:rPr>
                <w:id w:val="1911424659"/>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992" w:type="dxa"/>
            <w:gridSpan w:val="3"/>
            <w:shd w:val="clear" w:color="auto" w:fill="F2F2F2"/>
            <w:vAlign w:val="center"/>
          </w:tcPr>
          <w:p w14:paraId="468D2FDE"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1876681663"/>
              <w14:checkbox>
                <w14:checked w14:val="1"/>
                <w14:checkedState w14:val="2612" w14:font="MS Gothic"/>
                <w14:uncheckedState w14:val="2610" w14:font="MS Gothic"/>
              </w14:checkbox>
            </w:sdtPr>
            <w:sdtEndPr/>
            <w:sdtContent>
              <w:p w14:paraId="3172291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F6DD2AF" w14:textId="77777777" w:rsidTr="009970C2">
        <w:trPr>
          <w:trHeight w:val="386"/>
        </w:trPr>
        <w:tc>
          <w:tcPr>
            <w:tcW w:w="3823" w:type="dxa"/>
            <w:vMerge w:val="restart"/>
            <w:shd w:val="clear" w:color="auto" w:fill="F2F2F2"/>
          </w:tcPr>
          <w:p w14:paraId="157B5D44" w14:textId="77777777" w:rsidR="009970C2" w:rsidRPr="00BC6724" w:rsidRDefault="009970C2" w:rsidP="00BC6724">
            <w:pPr>
              <w:spacing w:line="480" w:lineRule="auto"/>
              <w:jc w:val="both"/>
              <w:rPr>
                <w:bCs/>
              </w:rPr>
            </w:pPr>
            <w:r w:rsidRPr="00BC6724">
              <w:rPr>
                <w:bCs/>
              </w:rPr>
              <w:t>Are you specifically employed to undertake this research in either a paid or voluntary capacity?</w:t>
            </w:r>
          </w:p>
        </w:tc>
        <w:tc>
          <w:tcPr>
            <w:tcW w:w="2409" w:type="dxa"/>
          </w:tcPr>
          <w:p w14:paraId="38B5C455" w14:textId="77777777" w:rsidR="009970C2" w:rsidRPr="00BC6724" w:rsidRDefault="009970C2" w:rsidP="00BC6724">
            <w:pPr>
              <w:spacing w:line="480" w:lineRule="auto"/>
              <w:jc w:val="both"/>
              <w:rPr>
                <w:bCs/>
              </w:rPr>
            </w:pPr>
            <w:r w:rsidRPr="00BC6724">
              <w:rPr>
                <w:bCs/>
              </w:rPr>
              <w:t>Voluntary</w:t>
            </w:r>
          </w:p>
        </w:tc>
        <w:tc>
          <w:tcPr>
            <w:tcW w:w="993" w:type="dxa"/>
            <w:shd w:val="clear" w:color="auto" w:fill="F2F2F2"/>
            <w:vAlign w:val="center"/>
          </w:tcPr>
          <w:p w14:paraId="3039C76C"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sdt>
            <w:sdtPr>
              <w:rPr>
                <w:bCs/>
              </w:rPr>
              <w:id w:val="-1452555905"/>
              <w14:checkbox>
                <w14:checked w14:val="0"/>
                <w14:checkedState w14:val="2612" w14:font="MS Gothic"/>
                <w14:uncheckedState w14:val="2610" w14:font="MS Gothic"/>
              </w14:checkbox>
            </w:sdtPr>
            <w:sdtEndPr/>
            <w:sdtContent>
              <w:p w14:paraId="33A44C3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82" w:type="dxa"/>
            <w:gridSpan w:val="2"/>
            <w:shd w:val="clear" w:color="auto" w:fill="F2F2F2"/>
            <w:vAlign w:val="center"/>
          </w:tcPr>
          <w:p w14:paraId="410C5C27" w14:textId="77777777" w:rsidR="009970C2" w:rsidRPr="00BC6724" w:rsidRDefault="009970C2" w:rsidP="00BC6724">
            <w:pPr>
              <w:spacing w:line="480" w:lineRule="auto"/>
              <w:jc w:val="both"/>
              <w:rPr>
                <w:bCs/>
              </w:rPr>
            </w:pPr>
            <w:r w:rsidRPr="00BC6724">
              <w:rPr>
                <w:bCs/>
              </w:rPr>
              <w:t>NO</w:t>
            </w:r>
          </w:p>
        </w:tc>
        <w:tc>
          <w:tcPr>
            <w:tcW w:w="861" w:type="dxa"/>
            <w:gridSpan w:val="2"/>
            <w:shd w:val="clear" w:color="auto" w:fill="D9D9D9"/>
            <w:vAlign w:val="center"/>
          </w:tcPr>
          <w:sdt>
            <w:sdtPr>
              <w:rPr>
                <w:bCs/>
              </w:rPr>
              <w:id w:val="-1824587797"/>
              <w14:checkbox>
                <w14:checked w14:val="1"/>
                <w14:checkedState w14:val="2612" w14:font="MS Gothic"/>
                <w14:uncheckedState w14:val="2610" w14:font="MS Gothic"/>
              </w14:checkbox>
            </w:sdtPr>
            <w:sdtEndPr/>
            <w:sdtContent>
              <w:p w14:paraId="1238284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7947C3B" w14:textId="77777777" w:rsidTr="009970C2">
        <w:trPr>
          <w:trHeight w:val="386"/>
        </w:trPr>
        <w:tc>
          <w:tcPr>
            <w:tcW w:w="3823" w:type="dxa"/>
            <w:vMerge/>
            <w:shd w:val="clear" w:color="auto" w:fill="F2F2F2"/>
          </w:tcPr>
          <w:p w14:paraId="03384178" w14:textId="77777777" w:rsidR="009970C2" w:rsidRPr="00BC6724" w:rsidRDefault="009970C2" w:rsidP="00BC6724">
            <w:pPr>
              <w:spacing w:line="480" w:lineRule="auto"/>
              <w:jc w:val="both"/>
              <w:rPr>
                <w:bCs/>
              </w:rPr>
            </w:pPr>
          </w:p>
        </w:tc>
        <w:tc>
          <w:tcPr>
            <w:tcW w:w="2409" w:type="dxa"/>
          </w:tcPr>
          <w:p w14:paraId="20344D6C" w14:textId="77777777" w:rsidR="009970C2" w:rsidRPr="00BC6724" w:rsidRDefault="009970C2" w:rsidP="00BC6724">
            <w:pPr>
              <w:spacing w:line="480" w:lineRule="auto"/>
              <w:jc w:val="both"/>
              <w:rPr>
                <w:bCs/>
              </w:rPr>
            </w:pPr>
            <w:r w:rsidRPr="00BC6724">
              <w:rPr>
                <w:bCs/>
              </w:rPr>
              <w:t>Employed</w:t>
            </w:r>
          </w:p>
        </w:tc>
        <w:tc>
          <w:tcPr>
            <w:tcW w:w="993" w:type="dxa"/>
            <w:shd w:val="clear" w:color="auto" w:fill="F2F2F2"/>
            <w:vAlign w:val="center"/>
          </w:tcPr>
          <w:p w14:paraId="118ADDE3"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sdt>
            <w:sdtPr>
              <w:rPr>
                <w:bCs/>
              </w:rPr>
              <w:id w:val="-361060577"/>
              <w14:checkbox>
                <w14:checked w14:val="0"/>
                <w14:checkedState w14:val="2612" w14:font="MS Gothic"/>
                <w14:uncheckedState w14:val="2610" w14:font="MS Gothic"/>
              </w14:checkbox>
            </w:sdtPr>
            <w:sdtEndPr/>
            <w:sdtContent>
              <w:p w14:paraId="176F1A0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82" w:type="dxa"/>
            <w:gridSpan w:val="2"/>
            <w:shd w:val="clear" w:color="auto" w:fill="F2F2F2"/>
            <w:vAlign w:val="center"/>
          </w:tcPr>
          <w:p w14:paraId="1C46E3E7" w14:textId="77777777" w:rsidR="009970C2" w:rsidRPr="00BC6724" w:rsidRDefault="009970C2" w:rsidP="00BC6724">
            <w:pPr>
              <w:spacing w:line="480" w:lineRule="auto"/>
              <w:jc w:val="both"/>
              <w:rPr>
                <w:bCs/>
              </w:rPr>
            </w:pPr>
            <w:r w:rsidRPr="00BC6724">
              <w:rPr>
                <w:bCs/>
              </w:rPr>
              <w:t>NO</w:t>
            </w:r>
          </w:p>
        </w:tc>
        <w:tc>
          <w:tcPr>
            <w:tcW w:w="861" w:type="dxa"/>
            <w:gridSpan w:val="2"/>
            <w:shd w:val="clear" w:color="auto" w:fill="D9D9D9"/>
            <w:vAlign w:val="center"/>
          </w:tcPr>
          <w:sdt>
            <w:sdtPr>
              <w:rPr>
                <w:bCs/>
              </w:rPr>
              <w:id w:val="-1007364088"/>
              <w14:checkbox>
                <w14:checked w14:val="1"/>
                <w14:checkedState w14:val="2612" w14:font="MS Gothic"/>
                <w14:uncheckedState w14:val="2610" w14:font="MS Gothic"/>
              </w14:checkbox>
            </w:sdtPr>
            <w:sdtEndPr/>
            <w:sdtContent>
              <w:p w14:paraId="66A1C87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958E9BD" w14:textId="77777777" w:rsidTr="009970C2">
        <w:tc>
          <w:tcPr>
            <w:tcW w:w="3823" w:type="dxa"/>
            <w:shd w:val="clear" w:color="auto" w:fill="F2F2F2"/>
          </w:tcPr>
          <w:p w14:paraId="466EDF11" w14:textId="77777777" w:rsidR="009970C2" w:rsidRPr="00BC6724" w:rsidRDefault="009970C2" w:rsidP="00BC6724">
            <w:pPr>
              <w:spacing w:line="480" w:lineRule="auto"/>
              <w:jc w:val="both"/>
              <w:rPr>
                <w:bCs/>
              </w:rPr>
            </w:pPr>
            <w:r w:rsidRPr="00BC6724">
              <w:rPr>
                <w:bCs/>
              </w:rPr>
              <w:t xml:space="preserve">Is the research being undertaken within an existing UWTSD </w:t>
            </w:r>
            <w:proofErr w:type="spellStart"/>
            <w:r w:rsidRPr="00BC6724">
              <w:rPr>
                <w:bCs/>
              </w:rPr>
              <w:t>Athrofa</w:t>
            </w:r>
            <w:proofErr w:type="spellEnd"/>
            <w:r w:rsidRPr="00BC6724">
              <w:rPr>
                <w:bCs/>
              </w:rPr>
              <w:t xml:space="preserve"> Professional Learning Partnership (APLP)</w:t>
            </w:r>
          </w:p>
        </w:tc>
        <w:tc>
          <w:tcPr>
            <w:tcW w:w="2409" w:type="dxa"/>
          </w:tcPr>
          <w:p w14:paraId="26705DC7" w14:textId="77777777" w:rsidR="009970C2" w:rsidRPr="00BC6724" w:rsidRDefault="009970C2" w:rsidP="00BC6724">
            <w:pPr>
              <w:spacing w:line="480" w:lineRule="auto"/>
              <w:jc w:val="both"/>
              <w:rPr>
                <w:bCs/>
              </w:rPr>
            </w:pPr>
            <w:r w:rsidRPr="00BC6724">
              <w:rPr>
                <w:bCs/>
              </w:rPr>
              <w:t xml:space="preserve">If </w:t>
            </w:r>
            <w:proofErr w:type="gramStart"/>
            <w:r w:rsidRPr="00BC6724">
              <w:rPr>
                <w:bCs/>
              </w:rPr>
              <w:t>YES</w:t>
            </w:r>
            <w:proofErr w:type="gramEnd"/>
            <w:r w:rsidRPr="00BC6724">
              <w:rPr>
                <w:bCs/>
              </w:rPr>
              <w:t xml:space="preserve"> then the permission question below does not need to be answered.</w:t>
            </w:r>
          </w:p>
        </w:tc>
        <w:tc>
          <w:tcPr>
            <w:tcW w:w="993" w:type="dxa"/>
            <w:shd w:val="clear" w:color="auto" w:fill="F2F2F2"/>
            <w:vAlign w:val="center"/>
          </w:tcPr>
          <w:p w14:paraId="3FCA6386"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p w14:paraId="5258E96A" w14:textId="77777777" w:rsidR="009970C2" w:rsidRPr="00BC6724" w:rsidRDefault="00BE0C08" w:rsidP="00BC6724">
            <w:pPr>
              <w:spacing w:line="480" w:lineRule="auto"/>
              <w:jc w:val="both"/>
              <w:rPr>
                <w:bCs/>
              </w:rPr>
            </w:pPr>
            <w:sdt>
              <w:sdtPr>
                <w:rPr>
                  <w:bCs/>
                </w:rPr>
                <w:id w:val="48506529"/>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992" w:type="dxa"/>
            <w:gridSpan w:val="3"/>
            <w:shd w:val="clear" w:color="auto" w:fill="F2F2F2"/>
            <w:vAlign w:val="center"/>
          </w:tcPr>
          <w:p w14:paraId="37FF6A44"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1039408862"/>
              <w14:checkbox>
                <w14:checked w14:val="1"/>
                <w14:checkedState w14:val="2612" w14:font="MS Gothic"/>
                <w14:uncheckedState w14:val="2610" w14:font="MS Gothic"/>
              </w14:checkbox>
            </w:sdtPr>
            <w:sdtEndPr/>
            <w:sdtContent>
              <w:p w14:paraId="5C9C759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D94D339" w14:textId="77777777" w:rsidTr="009970C2">
        <w:tc>
          <w:tcPr>
            <w:tcW w:w="3823" w:type="dxa"/>
            <w:shd w:val="clear" w:color="auto" w:fill="F2F2F2"/>
          </w:tcPr>
          <w:p w14:paraId="630BF277" w14:textId="77777777" w:rsidR="009970C2" w:rsidRPr="00BC6724" w:rsidRDefault="009970C2" w:rsidP="00BC6724">
            <w:pPr>
              <w:spacing w:line="480" w:lineRule="auto"/>
              <w:jc w:val="both"/>
              <w:rPr>
                <w:bCs/>
              </w:rPr>
            </w:pPr>
            <w:r w:rsidRPr="00BC6724">
              <w:rPr>
                <w:bCs/>
              </w:rPr>
              <w:lastRenderedPageBreak/>
              <w:t>Permission to undertake the research has been provided by the partner organisation</w:t>
            </w:r>
          </w:p>
        </w:tc>
        <w:tc>
          <w:tcPr>
            <w:tcW w:w="2409" w:type="dxa"/>
          </w:tcPr>
          <w:p w14:paraId="5C61B458" w14:textId="77777777" w:rsidR="009970C2" w:rsidRPr="00BC6724" w:rsidRDefault="009970C2" w:rsidP="00BC6724">
            <w:pPr>
              <w:spacing w:line="480" w:lineRule="auto"/>
              <w:jc w:val="both"/>
              <w:rPr>
                <w:bCs/>
              </w:rPr>
            </w:pPr>
            <w:r w:rsidRPr="00BC6724">
              <w:rPr>
                <w:bCs/>
              </w:rPr>
              <w:t>(If YES attach copy)</w:t>
            </w:r>
          </w:p>
          <w:p w14:paraId="2B506A23" w14:textId="77777777" w:rsidR="009970C2" w:rsidRPr="00BC6724" w:rsidDel="008461DD" w:rsidRDefault="009970C2" w:rsidP="00BC6724">
            <w:pPr>
              <w:spacing w:line="480" w:lineRule="auto"/>
              <w:jc w:val="both"/>
              <w:rPr>
                <w:bCs/>
              </w:rPr>
            </w:pPr>
            <w:r w:rsidRPr="00BC6724">
              <w:rPr>
                <w:bCs/>
              </w:rPr>
              <w:t xml:space="preserve">If </w:t>
            </w:r>
            <w:proofErr w:type="gramStart"/>
            <w:r w:rsidRPr="00BC6724">
              <w:rPr>
                <w:bCs/>
              </w:rPr>
              <w:t>NO</w:t>
            </w:r>
            <w:proofErr w:type="gramEnd"/>
            <w:r w:rsidRPr="00BC6724">
              <w:rPr>
                <w:bCs/>
              </w:rPr>
              <w:t xml:space="preserve"> the application cannot continue</w:t>
            </w:r>
          </w:p>
        </w:tc>
        <w:tc>
          <w:tcPr>
            <w:tcW w:w="993" w:type="dxa"/>
            <w:shd w:val="clear" w:color="auto" w:fill="F2F2F2"/>
            <w:vAlign w:val="center"/>
          </w:tcPr>
          <w:p w14:paraId="47049635" w14:textId="77777777" w:rsidR="009970C2" w:rsidRPr="00BC6724" w:rsidRDefault="009970C2" w:rsidP="00BC6724">
            <w:pPr>
              <w:spacing w:line="480" w:lineRule="auto"/>
              <w:jc w:val="both"/>
              <w:rPr>
                <w:bCs/>
              </w:rPr>
            </w:pPr>
            <w:r w:rsidRPr="00BC6724">
              <w:rPr>
                <w:bCs/>
              </w:rPr>
              <w:t>YES</w:t>
            </w:r>
          </w:p>
        </w:tc>
        <w:tc>
          <w:tcPr>
            <w:tcW w:w="850" w:type="dxa"/>
            <w:shd w:val="clear" w:color="auto" w:fill="D9D9D9"/>
            <w:vAlign w:val="center"/>
          </w:tcPr>
          <w:p w14:paraId="160352C3" w14:textId="77777777" w:rsidR="009970C2" w:rsidRPr="00BC6724" w:rsidRDefault="00BE0C08" w:rsidP="00BC6724">
            <w:pPr>
              <w:spacing w:line="480" w:lineRule="auto"/>
              <w:jc w:val="both"/>
              <w:rPr>
                <w:bCs/>
              </w:rPr>
            </w:pPr>
            <w:sdt>
              <w:sdtPr>
                <w:rPr>
                  <w:bCs/>
                </w:rPr>
                <w:id w:val="185717742"/>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992" w:type="dxa"/>
            <w:gridSpan w:val="3"/>
            <w:shd w:val="clear" w:color="auto" w:fill="F2F2F2"/>
            <w:vAlign w:val="center"/>
          </w:tcPr>
          <w:p w14:paraId="188ABEB6"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912467415"/>
              <w14:checkbox>
                <w14:checked w14:val="1"/>
                <w14:checkedState w14:val="2612" w14:font="MS Gothic"/>
                <w14:uncheckedState w14:val="2610" w14:font="MS Gothic"/>
              </w14:checkbox>
            </w:sdtPr>
            <w:sdtEndPr/>
            <w:sdtContent>
              <w:p w14:paraId="1DC3049E"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bl>
    <w:p w14:paraId="317829E5" w14:textId="77777777" w:rsidR="009970C2" w:rsidRPr="00BC6724" w:rsidRDefault="009970C2" w:rsidP="00BC6724">
      <w:pPr>
        <w:spacing w:line="480" w:lineRule="auto"/>
        <w:jc w:val="both"/>
        <w:rPr>
          <w:bCs/>
        </w:rPr>
      </w:pPr>
    </w:p>
    <w:p w14:paraId="69EBF727" w14:textId="77777777" w:rsidR="009970C2" w:rsidRPr="00BC6724" w:rsidRDefault="009970C2" w:rsidP="00BC6724">
      <w:pPr>
        <w:spacing w:line="480" w:lineRule="auto"/>
        <w:jc w:val="both"/>
        <w:rPr>
          <w:bCs/>
        </w:rPr>
      </w:pPr>
    </w:p>
    <w:p w14:paraId="1C757F84" w14:textId="77777777" w:rsidR="009970C2" w:rsidRPr="00BC6724" w:rsidRDefault="009970C2" w:rsidP="00BC6724">
      <w:pPr>
        <w:spacing w:line="480" w:lineRule="auto"/>
        <w:jc w:val="both"/>
        <w:rPr>
          <w:bCs/>
        </w:rPr>
      </w:pPr>
      <w:r w:rsidRPr="00BC6724">
        <w:rPr>
          <w:bCs/>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970C2" w:rsidRPr="00BC6724" w14:paraId="56EBB397" w14:textId="77777777" w:rsidTr="009970C2">
        <w:trPr>
          <w:trHeight w:val="507"/>
        </w:trPr>
        <w:tc>
          <w:tcPr>
            <w:tcW w:w="6237" w:type="dxa"/>
            <w:shd w:val="clear" w:color="auto" w:fill="F2F2F2"/>
            <w:vAlign w:val="center"/>
          </w:tcPr>
          <w:p w14:paraId="62A9B774" w14:textId="77777777" w:rsidR="009970C2" w:rsidRPr="00BC6724" w:rsidRDefault="009970C2" w:rsidP="00BC6724">
            <w:pPr>
              <w:spacing w:line="480" w:lineRule="auto"/>
              <w:jc w:val="both"/>
              <w:rPr>
                <w:bCs/>
              </w:rPr>
            </w:pPr>
            <w:r w:rsidRPr="00BC6724">
              <w:rPr>
                <w:bCs/>
              </w:rPr>
              <w:t>Does this organisation have its own ethics approval system?</w:t>
            </w:r>
          </w:p>
        </w:tc>
        <w:tc>
          <w:tcPr>
            <w:tcW w:w="993" w:type="dxa"/>
            <w:shd w:val="clear" w:color="auto" w:fill="F2F2F2"/>
            <w:vAlign w:val="center"/>
          </w:tcPr>
          <w:p w14:paraId="23EFC871" w14:textId="77777777" w:rsidR="009970C2" w:rsidRPr="00BC6724" w:rsidRDefault="009970C2" w:rsidP="00BC6724">
            <w:pPr>
              <w:spacing w:line="480" w:lineRule="auto"/>
              <w:jc w:val="both"/>
              <w:rPr>
                <w:bCs/>
              </w:rPr>
            </w:pPr>
            <w:r w:rsidRPr="00BC6724">
              <w:rPr>
                <w:bCs/>
              </w:rPr>
              <w:t>YES</w:t>
            </w:r>
          </w:p>
        </w:tc>
        <w:tc>
          <w:tcPr>
            <w:tcW w:w="895" w:type="dxa"/>
            <w:shd w:val="clear" w:color="auto" w:fill="BFBFBF"/>
            <w:vAlign w:val="center"/>
          </w:tcPr>
          <w:sdt>
            <w:sdtPr>
              <w:rPr>
                <w:bCs/>
              </w:rPr>
              <w:id w:val="-1279024073"/>
              <w14:checkbox>
                <w14:checked w14:val="0"/>
                <w14:checkedState w14:val="2612" w14:font="MS Gothic"/>
                <w14:uncheckedState w14:val="2610" w14:font="MS Gothic"/>
              </w14:checkbox>
            </w:sdtPr>
            <w:sdtEndPr/>
            <w:sdtContent>
              <w:p w14:paraId="40E94EB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47" w:type="dxa"/>
            <w:shd w:val="clear" w:color="auto" w:fill="F2F2F2"/>
            <w:vAlign w:val="center"/>
          </w:tcPr>
          <w:p w14:paraId="517DE779" w14:textId="77777777" w:rsidR="009970C2" w:rsidRPr="00BC6724" w:rsidRDefault="009970C2" w:rsidP="00BC6724">
            <w:pPr>
              <w:spacing w:line="480" w:lineRule="auto"/>
              <w:jc w:val="both"/>
              <w:rPr>
                <w:bCs/>
              </w:rPr>
            </w:pPr>
            <w:r w:rsidRPr="00BC6724">
              <w:rPr>
                <w:bCs/>
              </w:rPr>
              <w:t>NO</w:t>
            </w:r>
          </w:p>
        </w:tc>
        <w:tc>
          <w:tcPr>
            <w:tcW w:w="851" w:type="dxa"/>
            <w:shd w:val="clear" w:color="auto" w:fill="BFBFBF"/>
            <w:vAlign w:val="center"/>
          </w:tcPr>
          <w:sdt>
            <w:sdtPr>
              <w:rPr>
                <w:bCs/>
              </w:rPr>
              <w:id w:val="-711570112"/>
              <w14:checkbox>
                <w14:checked w14:val="1"/>
                <w14:checkedState w14:val="2612" w14:font="MS Gothic"/>
                <w14:uncheckedState w14:val="2610" w14:font="MS Gothic"/>
              </w14:checkbox>
            </w:sdtPr>
            <w:sdtEndPr/>
            <w:sdtContent>
              <w:p w14:paraId="6625E5BF"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DE5D002" w14:textId="77777777" w:rsidTr="00E91F59">
        <w:tc>
          <w:tcPr>
            <w:tcW w:w="9923" w:type="dxa"/>
            <w:gridSpan w:val="5"/>
          </w:tcPr>
          <w:p w14:paraId="2B559494" w14:textId="77777777" w:rsidR="009970C2" w:rsidRPr="00BC6724" w:rsidRDefault="009970C2" w:rsidP="00BC6724">
            <w:pPr>
              <w:spacing w:line="480" w:lineRule="auto"/>
              <w:jc w:val="both"/>
              <w:rPr>
                <w:bCs/>
              </w:rPr>
            </w:pPr>
          </w:p>
          <w:p w14:paraId="0D31BAC0" w14:textId="77777777" w:rsidR="009970C2" w:rsidRPr="00BC6724" w:rsidRDefault="009970C2" w:rsidP="00BC6724">
            <w:pPr>
              <w:spacing w:line="480" w:lineRule="auto"/>
              <w:jc w:val="both"/>
              <w:rPr>
                <w:bCs/>
              </w:rPr>
            </w:pPr>
            <w:r w:rsidRPr="00BC6724">
              <w:rPr>
                <w:bCs/>
              </w:rPr>
              <w:t>If Yes, please attach a copy of any final approval (or interim approval) from the organisation</w:t>
            </w:r>
          </w:p>
          <w:p w14:paraId="47D60814" w14:textId="77777777" w:rsidR="009970C2" w:rsidRPr="00BC6724" w:rsidRDefault="009970C2" w:rsidP="00BC6724">
            <w:pPr>
              <w:spacing w:line="480" w:lineRule="auto"/>
              <w:jc w:val="both"/>
              <w:rPr>
                <w:bCs/>
              </w:rPr>
            </w:pPr>
            <w:r w:rsidRPr="00BC6724">
              <w:rPr>
                <w:bCs/>
              </w:rPr>
              <w:t>N/A</w:t>
            </w:r>
          </w:p>
          <w:p w14:paraId="7900C72C" w14:textId="77777777" w:rsidR="009970C2" w:rsidRPr="00BC6724" w:rsidRDefault="009970C2" w:rsidP="00BC6724">
            <w:pPr>
              <w:spacing w:line="480" w:lineRule="auto"/>
              <w:jc w:val="both"/>
              <w:rPr>
                <w:bCs/>
              </w:rPr>
            </w:pPr>
          </w:p>
        </w:tc>
      </w:tr>
    </w:tbl>
    <w:p w14:paraId="64699B4A" w14:textId="77777777" w:rsidR="009970C2" w:rsidRPr="00BC6724" w:rsidRDefault="009970C2" w:rsidP="00BC6724">
      <w:pPr>
        <w:spacing w:line="480" w:lineRule="auto"/>
        <w:jc w:val="both"/>
        <w:rPr>
          <w:bCs/>
        </w:rPr>
      </w:pPr>
    </w:p>
    <w:p w14:paraId="4277596C" w14:textId="77777777" w:rsidR="009970C2" w:rsidRPr="00BC6724" w:rsidRDefault="009970C2" w:rsidP="00BC6724">
      <w:pPr>
        <w:spacing w:line="480" w:lineRule="auto"/>
        <w:jc w:val="both"/>
        <w:rPr>
          <w:bCs/>
        </w:rPr>
      </w:pPr>
      <w:r w:rsidRPr="00BC6724">
        <w:rPr>
          <w:bCs/>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3"/>
        <w:gridCol w:w="2138"/>
        <w:gridCol w:w="2138"/>
        <w:gridCol w:w="2171"/>
      </w:tblGrid>
      <w:tr w:rsidR="009970C2" w:rsidRPr="00BC6724" w14:paraId="690477C3" w14:textId="77777777" w:rsidTr="009970C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77AE6184" w14:textId="77777777" w:rsidR="009970C2" w:rsidRPr="00BC6724" w:rsidRDefault="009970C2" w:rsidP="00BC6724">
            <w:pPr>
              <w:spacing w:line="480" w:lineRule="auto"/>
              <w:jc w:val="both"/>
              <w:rPr>
                <w:bCs/>
              </w:rPr>
            </w:pPr>
            <w:r w:rsidRPr="00BC6724">
              <w:rPr>
                <w:bCs/>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7E00A9F" w14:textId="77777777" w:rsidR="009970C2" w:rsidRPr="00BC6724" w:rsidRDefault="009970C2" w:rsidP="00BC6724">
            <w:pPr>
              <w:spacing w:line="480" w:lineRule="auto"/>
              <w:jc w:val="both"/>
              <w:rPr>
                <w:bCs/>
              </w:rPr>
            </w:pPr>
            <w:r w:rsidRPr="00BC6724">
              <w:rPr>
                <w:bCs/>
              </w:rPr>
              <w:t>Sexual Exploitation: Decriminalisation and Criminalisation of prostitution</w:t>
            </w:r>
          </w:p>
        </w:tc>
      </w:tr>
      <w:tr w:rsidR="009970C2" w:rsidRPr="00BC6724" w14:paraId="6EC47FBA" w14:textId="77777777" w:rsidTr="009970C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6B73535F" w14:textId="77777777" w:rsidR="009970C2" w:rsidRPr="00BC6724" w:rsidRDefault="009970C2" w:rsidP="00BC6724">
            <w:pPr>
              <w:spacing w:line="480" w:lineRule="auto"/>
              <w:jc w:val="both"/>
              <w:rPr>
                <w:bCs/>
              </w:rPr>
            </w:pPr>
            <w:r w:rsidRPr="00BC6724">
              <w:rPr>
                <w:bCs/>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252540E" w14:textId="77777777" w:rsidR="009970C2" w:rsidRPr="00BC6724" w:rsidRDefault="009970C2" w:rsidP="00BC6724">
            <w:pPr>
              <w:spacing w:line="480" w:lineRule="auto"/>
              <w:jc w:val="both"/>
              <w:rPr>
                <w:bCs/>
              </w:rPr>
            </w:pPr>
            <w:r w:rsidRPr="00BC6724">
              <w:rPr>
                <w:bCs/>
              </w:rPr>
              <w:t>16th October</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6B6F7054" w14:textId="77777777" w:rsidR="009970C2" w:rsidRPr="00BC6724" w:rsidRDefault="009970C2" w:rsidP="00BC6724">
            <w:pPr>
              <w:spacing w:line="480" w:lineRule="auto"/>
              <w:jc w:val="both"/>
              <w:rPr>
                <w:bCs/>
              </w:rPr>
            </w:pPr>
            <w:r w:rsidRPr="00BC6724">
              <w:rPr>
                <w:bCs/>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D353F27" w14:textId="77777777" w:rsidR="009970C2" w:rsidRPr="00BC6724" w:rsidRDefault="009970C2" w:rsidP="00BC6724">
            <w:pPr>
              <w:spacing w:line="480" w:lineRule="auto"/>
              <w:jc w:val="both"/>
              <w:rPr>
                <w:bCs/>
              </w:rPr>
            </w:pPr>
            <w:r w:rsidRPr="00BC6724">
              <w:rPr>
                <w:bCs/>
              </w:rPr>
              <w:t>01.05.2020</w:t>
            </w:r>
          </w:p>
        </w:tc>
      </w:tr>
      <w:tr w:rsidR="009970C2" w:rsidRPr="00BC6724" w14:paraId="7FA85C81" w14:textId="77777777" w:rsidTr="009970C2">
        <w:trPr>
          <w:trHeight w:val="454"/>
        </w:trPr>
        <w:tc>
          <w:tcPr>
            <w:tcW w:w="5000" w:type="pct"/>
            <w:gridSpan w:val="4"/>
            <w:tcBorders>
              <w:top w:val="single" w:sz="4" w:space="0" w:color="auto"/>
            </w:tcBorders>
            <w:shd w:val="clear" w:color="auto" w:fill="F2F2F2"/>
            <w:vAlign w:val="center"/>
          </w:tcPr>
          <w:p w14:paraId="0364E422" w14:textId="77777777" w:rsidR="009970C2" w:rsidRPr="00BC6724" w:rsidRDefault="009970C2" w:rsidP="00BC6724">
            <w:pPr>
              <w:spacing w:line="480" w:lineRule="auto"/>
              <w:jc w:val="both"/>
              <w:rPr>
                <w:bCs/>
              </w:rPr>
            </w:pPr>
            <w:r w:rsidRPr="00BC6724">
              <w:rPr>
                <w:bCs/>
              </w:rPr>
              <w:t>Introduction to the Research (maximum 300 words)</w:t>
            </w:r>
          </w:p>
          <w:p w14:paraId="50908CA5" w14:textId="77777777" w:rsidR="009970C2" w:rsidRPr="00BC6724" w:rsidRDefault="009970C2" w:rsidP="00BC6724">
            <w:pPr>
              <w:spacing w:line="480" w:lineRule="auto"/>
              <w:jc w:val="both"/>
              <w:rPr>
                <w:bCs/>
              </w:rPr>
            </w:pPr>
            <w:r w:rsidRPr="00BC6724">
              <w:rPr>
                <w:bCs/>
              </w:rPr>
              <w:t>Ensure that you write for a Non-Specialist Audience when outlining your response to the three points below:</w:t>
            </w:r>
          </w:p>
          <w:p w14:paraId="54707ACB" w14:textId="77777777" w:rsidR="009970C2" w:rsidRPr="00BC6724" w:rsidRDefault="009970C2" w:rsidP="00BC6724">
            <w:pPr>
              <w:spacing w:line="480" w:lineRule="auto"/>
              <w:jc w:val="both"/>
              <w:rPr>
                <w:bCs/>
              </w:rPr>
            </w:pPr>
            <w:r w:rsidRPr="00BC6724">
              <w:rPr>
                <w:bCs/>
              </w:rPr>
              <w:t>Purpose of Research Activity</w:t>
            </w:r>
          </w:p>
          <w:p w14:paraId="7A23AA50" w14:textId="77777777" w:rsidR="009970C2" w:rsidRPr="00BC6724" w:rsidRDefault="009970C2" w:rsidP="00BC6724">
            <w:pPr>
              <w:spacing w:line="480" w:lineRule="auto"/>
              <w:jc w:val="both"/>
              <w:rPr>
                <w:bCs/>
              </w:rPr>
            </w:pPr>
            <w:r w:rsidRPr="00BC6724">
              <w:rPr>
                <w:bCs/>
              </w:rPr>
              <w:t>Proposed Research Question</w:t>
            </w:r>
          </w:p>
          <w:p w14:paraId="4549C6D5" w14:textId="77777777" w:rsidR="009970C2" w:rsidRPr="00BC6724" w:rsidRDefault="009970C2" w:rsidP="00BC6724">
            <w:pPr>
              <w:spacing w:line="480" w:lineRule="auto"/>
              <w:jc w:val="both"/>
              <w:rPr>
                <w:bCs/>
              </w:rPr>
            </w:pPr>
            <w:r w:rsidRPr="00BC6724">
              <w:rPr>
                <w:bCs/>
              </w:rPr>
              <w:t>Aims of Research Activity</w:t>
            </w:r>
          </w:p>
          <w:p w14:paraId="3A5DB850" w14:textId="77777777" w:rsidR="009970C2" w:rsidRPr="00BC6724" w:rsidRDefault="009970C2" w:rsidP="00BC6724">
            <w:pPr>
              <w:spacing w:line="480" w:lineRule="auto"/>
              <w:jc w:val="both"/>
              <w:rPr>
                <w:bCs/>
              </w:rPr>
            </w:pPr>
            <w:r w:rsidRPr="00BC6724">
              <w:rPr>
                <w:bCs/>
              </w:rPr>
              <w:t>Objectives of Research Activity</w:t>
            </w:r>
          </w:p>
          <w:p w14:paraId="3874B439" w14:textId="77777777" w:rsidR="009970C2" w:rsidRPr="00BC6724" w:rsidRDefault="009970C2" w:rsidP="00BC6724">
            <w:pPr>
              <w:spacing w:line="480" w:lineRule="auto"/>
              <w:jc w:val="both"/>
              <w:rPr>
                <w:bCs/>
              </w:rPr>
            </w:pPr>
            <w:r w:rsidRPr="00BC6724">
              <w:rPr>
                <w:bCs/>
              </w:rPr>
              <w:lastRenderedPageBreak/>
              <w:t>Demonstrate, briefly, how Existing Research has informed the proposed activity and explain</w:t>
            </w:r>
          </w:p>
          <w:p w14:paraId="7032BC68" w14:textId="77777777" w:rsidR="009970C2" w:rsidRPr="00BC6724" w:rsidRDefault="009970C2" w:rsidP="00BC6724">
            <w:pPr>
              <w:spacing w:line="480" w:lineRule="auto"/>
              <w:jc w:val="both"/>
              <w:rPr>
                <w:bCs/>
              </w:rPr>
            </w:pPr>
            <w:r w:rsidRPr="00BC6724">
              <w:rPr>
                <w:bCs/>
              </w:rPr>
              <w:t xml:space="preserve">What the research activity will add to the body of knowledge </w:t>
            </w:r>
          </w:p>
          <w:p w14:paraId="6572C97B" w14:textId="77777777" w:rsidR="009970C2" w:rsidRPr="00BC6724" w:rsidRDefault="009970C2" w:rsidP="00BC6724">
            <w:pPr>
              <w:spacing w:line="480" w:lineRule="auto"/>
              <w:jc w:val="both"/>
              <w:rPr>
                <w:bCs/>
              </w:rPr>
            </w:pPr>
            <w:r w:rsidRPr="00BC6724">
              <w:rPr>
                <w:bCs/>
              </w:rPr>
              <w:t xml:space="preserve">How it addresses an area of importance. </w:t>
            </w:r>
          </w:p>
        </w:tc>
      </w:tr>
      <w:tr w:rsidR="009970C2" w:rsidRPr="00BC6724" w:rsidDel="002A152D" w14:paraId="60F45183" w14:textId="77777777" w:rsidTr="00E91F59">
        <w:trPr>
          <w:trHeight w:val="454"/>
        </w:trPr>
        <w:tc>
          <w:tcPr>
            <w:tcW w:w="5000" w:type="pct"/>
            <w:gridSpan w:val="4"/>
            <w:vAlign w:val="center"/>
          </w:tcPr>
          <w:p w14:paraId="78F1C57C" w14:textId="77777777" w:rsidR="009970C2" w:rsidRPr="00BC6724" w:rsidRDefault="009970C2" w:rsidP="00BC6724">
            <w:pPr>
              <w:spacing w:line="480" w:lineRule="auto"/>
              <w:jc w:val="both"/>
              <w:rPr>
                <w:bCs/>
              </w:rPr>
            </w:pPr>
            <w:r w:rsidRPr="00BC6724">
              <w:rPr>
                <w:bCs/>
              </w:rPr>
              <w:lastRenderedPageBreak/>
              <w:t>Purpose of Research Activity</w:t>
            </w:r>
          </w:p>
          <w:p w14:paraId="6E32135D" w14:textId="77777777" w:rsidR="009970C2" w:rsidRPr="00BC6724" w:rsidRDefault="009970C2" w:rsidP="00BC6724">
            <w:pPr>
              <w:spacing w:line="480" w:lineRule="auto"/>
              <w:jc w:val="both"/>
              <w:rPr>
                <w:bCs/>
              </w:rPr>
            </w:pPr>
            <w:r w:rsidRPr="00BC6724">
              <w:rPr>
                <w:bCs/>
              </w:rPr>
              <w:t>The purpose of this research for this dissertation will be to critically explore the area surrounding the criminalisation and decriminalisation of prostitution. It will also carry out an in-depth analysis acknowledging the Government response to the third report from the Home Affairs Committee 2016/2017 on prostitution (House of Commons, 2016). Furthermore, It will also critically explore the Labelling theory surrounding prostitution in the form of prostitutes being mainly female and therefore being low paid and low skilled including the stigma that is attached to prostitution (</w:t>
            </w:r>
            <w:proofErr w:type="spellStart"/>
            <w:r w:rsidRPr="00BC6724">
              <w:rPr>
                <w:bCs/>
              </w:rPr>
              <w:t>Edlund</w:t>
            </w:r>
            <w:proofErr w:type="spellEnd"/>
            <w:r w:rsidRPr="00BC6724">
              <w:rPr>
                <w:bCs/>
              </w:rPr>
              <w:t xml:space="preserve"> and Korn, 2002). It will also critically analyse the Prostitution Reform Act (2003) in New Zealand regarding the decriminalisation of prostitution. The aim of decriminalising the act of prostitution is to work together with the community in order to make it a safer environment for its prostitutes with a view to the prostitutes being able to feel part of the community and consequently not to feel segregated (Abel </w:t>
            </w:r>
            <w:r w:rsidRPr="00E4096F">
              <w:rPr>
                <w:bCs/>
                <w:i/>
                <w:iCs/>
              </w:rPr>
              <w:t>et al</w:t>
            </w:r>
            <w:r w:rsidRPr="00BC6724">
              <w:rPr>
                <w:bCs/>
              </w:rPr>
              <w:t>, 2007).</w:t>
            </w:r>
          </w:p>
          <w:p w14:paraId="121DD797" w14:textId="77777777" w:rsidR="009970C2" w:rsidRPr="00BC6724" w:rsidRDefault="009970C2" w:rsidP="00BC6724">
            <w:pPr>
              <w:spacing w:line="480" w:lineRule="auto"/>
              <w:jc w:val="both"/>
              <w:rPr>
                <w:bCs/>
              </w:rPr>
            </w:pPr>
          </w:p>
          <w:p w14:paraId="1DE478A0" w14:textId="77777777" w:rsidR="009970C2" w:rsidRPr="00BC6724" w:rsidDel="00425DA7" w:rsidRDefault="009970C2" w:rsidP="00BC6724">
            <w:pPr>
              <w:spacing w:line="480" w:lineRule="auto"/>
              <w:jc w:val="both"/>
              <w:rPr>
                <w:bCs/>
              </w:rPr>
            </w:pPr>
            <w:r w:rsidRPr="00BC6724">
              <w:rPr>
                <w:bCs/>
              </w:rPr>
              <w:t xml:space="preserve">(this box should expand as you type) </w:t>
            </w:r>
          </w:p>
        </w:tc>
      </w:tr>
      <w:tr w:rsidR="009970C2" w:rsidRPr="00BC6724" w:rsidDel="002A152D" w14:paraId="519D01FF" w14:textId="77777777" w:rsidTr="00E91F59">
        <w:trPr>
          <w:trHeight w:val="454"/>
        </w:trPr>
        <w:tc>
          <w:tcPr>
            <w:tcW w:w="5000" w:type="pct"/>
            <w:gridSpan w:val="4"/>
            <w:vAlign w:val="center"/>
          </w:tcPr>
          <w:p w14:paraId="17E8020F" w14:textId="77777777" w:rsidR="009970C2" w:rsidRPr="00BC6724" w:rsidRDefault="009970C2" w:rsidP="00BC6724">
            <w:pPr>
              <w:spacing w:line="480" w:lineRule="auto"/>
              <w:jc w:val="both"/>
              <w:rPr>
                <w:bCs/>
              </w:rPr>
            </w:pPr>
            <w:r w:rsidRPr="00BC6724">
              <w:rPr>
                <w:bCs/>
              </w:rPr>
              <w:t>Research Question</w:t>
            </w:r>
          </w:p>
          <w:p w14:paraId="3AA3A967" w14:textId="77777777" w:rsidR="009970C2" w:rsidRPr="00BC6724" w:rsidRDefault="009970C2" w:rsidP="00BC6724">
            <w:pPr>
              <w:spacing w:line="480" w:lineRule="auto"/>
              <w:jc w:val="both"/>
              <w:rPr>
                <w:bCs/>
              </w:rPr>
            </w:pPr>
            <w:r w:rsidRPr="00BC6724">
              <w:rPr>
                <w:bCs/>
              </w:rPr>
              <w:t xml:space="preserve">Critically explore the Sexual Exploitation of prostitutes. </w:t>
            </w:r>
          </w:p>
          <w:p w14:paraId="33A6B7D9" w14:textId="77777777" w:rsidR="009970C2" w:rsidRPr="00BC6724" w:rsidRDefault="009970C2" w:rsidP="00BC6724">
            <w:pPr>
              <w:spacing w:line="480" w:lineRule="auto"/>
              <w:jc w:val="both"/>
              <w:rPr>
                <w:bCs/>
              </w:rPr>
            </w:pPr>
            <w:r w:rsidRPr="00BC6724">
              <w:rPr>
                <w:bCs/>
              </w:rPr>
              <w:t xml:space="preserve"> Does the legalisation of prostitution in New Zealand make the situation better for the prostitutes? </w:t>
            </w:r>
          </w:p>
          <w:p w14:paraId="1DE7DB19" w14:textId="77777777" w:rsidR="009970C2" w:rsidRPr="00BC6724" w:rsidRDefault="009970C2" w:rsidP="00BC6724">
            <w:pPr>
              <w:spacing w:line="480" w:lineRule="auto"/>
              <w:jc w:val="both"/>
              <w:rPr>
                <w:bCs/>
              </w:rPr>
            </w:pPr>
            <w:r w:rsidRPr="00BC6724">
              <w:rPr>
                <w:bCs/>
              </w:rPr>
              <w:lastRenderedPageBreak/>
              <w:t>Is the criminalisation of prostitution within the UK the right thing for prostitutes on the street?</w:t>
            </w:r>
          </w:p>
          <w:p w14:paraId="62CD0AB2" w14:textId="77777777" w:rsidR="009970C2" w:rsidRPr="00BC6724" w:rsidRDefault="009970C2" w:rsidP="00BC6724">
            <w:pPr>
              <w:spacing w:line="480" w:lineRule="auto"/>
              <w:jc w:val="both"/>
              <w:rPr>
                <w:bCs/>
              </w:rPr>
            </w:pPr>
            <w:r w:rsidRPr="00BC6724">
              <w:rPr>
                <w:bCs/>
              </w:rPr>
              <w:t xml:space="preserve"> Has the legalisation of prostitution in the Holbeck area of Leeds, had a positive or negative effect on its prostitutes? (Nordic Model </w:t>
            </w:r>
            <w:proofErr w:type="gramStart"/>
            <w:r w:rsidRPr="00BC6724">
              <w:rPr>
                <w:bCs/>
              </w:rPr>
              <w:t>Now!,</w:t>
            </w:r>
            <w:proofErr w:type="gramEnd"/>
            <w:r w:rsidRPr="00BC6724">
              <w:rPr>
                <w:bCs/>
              </w:rPr>
              <w:t xml:space="preserve"> 2017)</w:t>
            </w:r>
          </w:p>
          <w:p w14:paraId="6F204CD7" w14:textId="77777777" w:rsidR="009970C2" w:rsidRPr="00BC6724" w:rsidRDefault="009970C2" w:rsidP="00BC6724">
            <w:pPr>
              <w:spacing w:line="480" w:lineRule="auto"/>
              <w:jc w:val="both"/>
              <w:rPr>
                <w:bCs/>
              </w:rPr>
            </w:pPr>
            <w:r w:rsidRPr="00BC6724">
              <w:rPr>
                <w:bCs/>
              </w:rPr>
              <w:t xml:space="preserve">Are prostitutes looked down upon in society </w:t>
            </w:r>
          </w:p>
          <w:p w14:paraId="4530CFD0" w14:textId="77777777" w:rsidR="009970C2" w:rsidRPr="00BC6724" w:rsidRDefault="009970C2" w:rsidP="00BC6724">
            <w:pPr>
              <w:spacing w:line="480" w:lineRule="auto"/>
              <w:jc w:val="both"/>
              <w:rPr>
                <w:bCs/>
              </w:rPr>
            </w:pPr>
            <w:r w:rsidRPr="00BC6724">
              <w:rPr>
                <w:bCs/>
              </w:rPr>
              <w:t xml:space="preserve">Are prostitutes disadvantaged within society? (Mackinnon, 2009)  </w:t>
            </w:r>
          </w:p>
          <w:p w14:paraId="7CA13434" w14:textId="77777777" w:rsidR="009970C2" w:rsidRPr="00BC6724" w:rsidRDefault="009970C2" w:rsidP="00BC6724">
            <w:pPr>
              <w:spacing w:line="480" w:lineRule="auto"/>
              <w:jc w:val="both"/>
              <w:rPr>
                <w:bCs/>
              </w:rPr>
            </w:pPr>
            <w:r w:rsidRPr="00BC6724">
              <w:rPr>
                <w:bCs/>
              </w:rPr>
              <w:t>Would the decriminalisation of prostitution within the UK improve things for prostitutes? (</w:t>
            </w:r>
            <w:proofErr w:type="spellStart"/>
            <w:r w:rsidRPr="00BC6724">
              <w:rPr>
                <w:bCs/>
              </w:rPr>
              <w:t>Elmes</w:t>
            </w:r>
            <w:proofErr w:type="spellEnd"/>
            <w:r w:rsidRPr="00BC6724">
              <w:rPr>
                <w:bCs/>
              </w:rPr>
              <w:t>, 2019).</w:t>
            </w:r>
          </w:p>
          <w:p w14:paraId="4F5CA055" w14:textId="77777777" w:rsidR="009970C2" w:rsidRPr="00BC6724" w:rsidRDefault="009970C2" w:rsidP="00BC6724">
            <w:pPr>
              <w:spacing w:line="480" w:lineRule="auto"/>
              <w:jc w:val="both"/>
              <w:rPr>
                <w:bCs/>
              </w:rPr>
            </w:pPr>
          </w:p>
          <w:p w14:paraId="2F7FB705"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5A596CB9" w14:textId="77777777" w:rsidTr="00E91F59">
        <w:trPr>
          <w:trHeight w:val="454"/>
        </w:trPr>
        <w:tc>
          <w:tcPr>
            <w:tcW w:w="5000" w:type="pct"/>
            <w:gridSpan w:val="4"/>
            <w:vAlign w:val="center"/>
          </w:tcPr>
          <w:p w14:paraId="0F6282E9" w14:textId="77777777" w:rsidR="009970C2" w:rsidRPr="00BC6724" w:rsidRDefault="009970C2" w:rsidP="00BC6724">
            <w:pPr>
              <w:spacing w:line="480" w:lineRule="auto"/>
              <w:jc w:val="both"/>
              <w:rPr>
                <w:bCs/>
              </w:rPr>
            </w:pPr>
            <w:r w:rsidRPr="00BC6724">
              <w:rPr>
                <w:bCs/>
              </w:rPr>
              <w:lastRenderedPageBreak/>
              <w:t>Aims of Research Activity</w:t>
            </w:r>
          </w:p>
          <w:p w14:paraId="5144CE01" w14:textId="77777777" w:rsidR="009970C2" w:rsidRPr="00BC6724" w:rsidRDefault="009970C2" w:rsidP="00BC6724">
            <w:pPr>
              <w:spacing w:line="480" w:lineRule="auto"/>
              <w:jc w:val="both"/>
              <w:rPr>
                <w:bCs/>
              </w:rPr>
            </w:pPr>
            <w:r w:rsidRPr="00BC6724">
              <w:rPr>
                <w:bCs/>
              </w:rPr>
              <w:t>The aim of this research is to critically explore the effects of criminalising prostitution within the UK. This is with a view to generating an increased understanding and knowledge surrounding the contemporary issue of prostitution. Secondly it will explore some of the key issues relating to prostitution across the UK, some of which include:</w:t>
            </w:r>
          </w:p>
          <w:p w14:paraId="579FE064" w14:textId="77777777" w:rsidR="009970C2" w:rsidRPr="00BC6724" w:rsidRDefault="009970C2" w:rsidP="00BC6724">
            <w:pPr>
              <w:spacing w:line="480" w:lineRule="auto"/>
              <w:jc w:val="both"/>
              <w:rPr>
                <w:bCs/>
              </w:rPr>
            </w:pPr>
            <w:r w:rsidRPr="00BC6724">
              <w:rPr>
                <w:bCs/>
              </w:rPr>
              <w:t>The policing and regulation</w:t>
            </w:r>
          </w:p>
          <w:p w14:paraId="2B7048FA" w14:textId="77777777" w:rsidR="009970C2" w:rsidRPr="00BC6724" w:rsidRDefault="009970C2" w:rsidP="00BC6724">
            <w:pPr>
              <w:spacing w:line="480" w:lineRule="auto"/>
              <w:jc w:val="both"/>
              <w:rPr>
                <w:bCs/>
              </w:rPr>
            </w:pPr>
            <w:r w:rsidRPr="00BC6724">
              <w:rPr>
                <w:bCs/>
              </w:rPr>
              <w:t>The health and well-being of prostitutes</w:t>
            </w:r>
          </w:p>
          <w:p w14:paraId="0DAC60D6" w14:textId="77777777" w:rsidR="009970C2" w:rsidRPr="00BC6724" w:rsidRDefault="009970C2" w:rsidP="00BC6724">
            <w:pPr>
              <w:spacing w:line="480" w:lineRule="auto"/>
              <w:jc w:val="both"/>
              <w:rPr>
                <w:bCs/>
              </w:rPr>
            </w:pPr>
            <w:r w:rsidRPr="00BC6724">
              <w:rPr>
                <w:bCs/>
              </w:rPr>
              <w:t>Sexual exploitation and violence</w:t>
            </w:r>
          </w:p>
          <w:p w14:paraId="290BA632" w14:textId="77777777" w:rsidR="009970C2" w:rsidRPr="00BC6724" w:rsidRDefault="009970C2" w:rsidP="00BC6724">
            <w:pPr>
              <w:spacing w:line="480" w:lineRule="auto"/>
              <w:jc w:val="both"/>
              <w:rPr>
                <w:bCs/>
              </w:rPr>
            </w:pPr>
            <w:r w:rsidRPr="00BC6724">
              <w:rPr>
                <w:bCs/>
              </w:rPr>
              <w:t>People’s perceptions and attitudes</w:t>
            </w:r>
          </w:p>
          <w:p w14:paraId="3EF38556" w14:textId="77777777" w:rsidR="009970C2" w:rsidRPr="00BC6724" w:rsidRDefault="009970C2" w:rsidP="00BC6724">
            <w:pPr>
              <w:spacing w:line="480" w:lineRule="auto"/>
              <w:jc w:val="both"/>
              <w:rPr>
                <w:bCs/>
              </w:rPr>
            </w:pPr>
            <w:r w:rsidRPr="00BC6724">
              <w:rPr>
                <w:bCs/>
              </w:rPr>
              <w:t>The dissertation will also build on the Labelling theory which highlights that people become deviant, not because of the act itself, but the way people react to the act (Davis, 1972).</w:t>
            </w:r>
          </w:p>
          <w:p w14:paraId="1F4EFE6C" w14:textId="77777777" w:rsidR="009970C2" w:rsidRPr="00BC6724" w:rsidRDefault="009970C2" w:rsidP="00BC6724">
            <w:pPr>
              <w:spacing w:line="480" w:lineRule="auto"/>
              <w:jc w:val="both"/>
              <w:rPr>
                <w:bCs/>
              </w:rPr>
            </w:pPr>
          </w:p>
          <w:p w14:paraId="34834855" w14:textId="77777777" w:rsidR="009970C2" w:rsidRPr="00BC6724" w:rsidRDefault="009970C2" w:rsidP="00BC6724">
            <w:pPr>
              <w:spacing w:line="480" w:lineRule="auto"/>
              <w:jc w:val="both"/>
              <w:rPr>
                <w:bCs/>
              </w:rPr>
            </w:pPr>
          </w:p>
          <w:p w14:paraId="2B7AA937" w14:textId="77777777" w:rsidR="009970C2" w:rsidRPr="00BC6724" w:rsidRDefault="009970C2" w:rsidP="00BC6724">
            <w:pPr>
              <w:spacing w:line="480" w:lineRule="auto"/>
              <w:jc w:val="both"/>
              <w:rPr>
                <w:bCs/>
              </w:rPr>
            </w:pPr>
          </w:p>
          <w:p w14:paraId="1BBA6FA2"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65FA9214" w14:textId="77777777" w:rsidTr="00E91F59">
        <w:trPr>
          <w:trHeight w:val="454"/>
        </w:trPr>
        <w:tc>
          <w:tcPr>
            <w:tcW w:w="5000" w:type="pct"/>
            <w:gridSpan w:val="4"/>
            <w:vAlign w:val="center"/>
          </w:tcPr>
          <w:p w14:paraId="33ACCB00" w14:textId="77777777" w:rsidR="009970C2" w:rsidRPr="00BC6724" w:rsidRDefault="009970C2" w:rsidP="00BC6724">
            <w:pPr>
              <w:spacing w:line="480" w:lineRule="auto"/>
              <w:jc w:val="both"/>
              <w:rPr>
                <w:bCs/>
              </w:rPr>
            </w:pPr>
            <w:r w:rsidRPr="00BC6724">
              <w:rPr>
                <w:bCs/>
              </w:rPr>
              <w:lastRenderedPageBreak/>
              <w:t>Objectives of Research Activity</w:t>
            </w:r>
          </w:p>
          <w:p w14:paraId="06F49805" w14:textId="77777777" w:rsidR="009970C2" w:rsidRPr="00BC6724" w:rsidRDefault="009970C2" w:rsidP="00BC6724">
            <w:pPr>
              <w:spacing w:line="480" w:lineRule="auto"/>
              <w:jc w:val="both"/>
              <w:rPr>
                <w:bCs/>
              </w:rPr>
            </w:pPr>
            <w:r w:rsidRPr="00BC6724">
              <w:rPr>
                <w:bCs/>
              </w:rPr>
              <w:t>To critically explore the research surrounding the criminalisation and decriminalisation of prostitution.</w:t>
            </w:r>
          </w:p>
          <w:p w14:paraId="7078A332" w14:textId="77777777" w:rsidR="009970C2" w:rsidRPr="00BC6724" w:rsidRDefault="009970C2" w:rsidP="00BC6724">
            <w:pPr>
              <w:spacing w:line="480" w:lineRule="auto"/>
              <w:jc w:val="both"/>
              <w:rPr>
                <w:bCs/>
              </w:rPr>
            </w:pPr>
            <w:r w:rsidRPr="00BC6724">
              <w:rPr>
                <w:bCs/>
              </w:rPr>
              <w:t xml:space="preserve"> Secondly, it will explore the data that has been published in New Zealand which was the first country that decriminalised sex work with the introduction of The Passage of Prostitution Reform Act (2003), (Abel et al, 2007). </w:t>
            </w:r>
          </w:p>
          <w:p w14:paraId="5F19BBE2" w14:textId="77777777" w:rsidR="009970C2" w:rsidRPr="00BC6724" w:rsidRDefault="009970C2" w:rsidP="00BC6724">
            <w:pPr>
              <w:spacing w:line="480" w:lineRule="auto"/>
              <w:jc w:val="both"/>
              <w:rPr>
                <w:bCs/>
              </w:rPr>
            </w:pPr>
            <w:r w:rsidRPr="00BC6724">
              <w:rPr>
                <w:bCs/>
              </w:rPr>
              <w:t>Would this model work as well in the UK? The objective of this research will be to consider this.</w:t>
            </w:r>
          </w:p>
          <w:p w14:paraId="7949BDB7" w14:textId="77777777" w:rsidR="009970C2" w:rsidRPr="00BC6724" w:rsidRDefault="009970C2" w:rsidP="00BC6724">
            <w:pPr>
              <w:spacing w:line="480" w:lineRule="auto"/>
              <w:jc w:val="both"/>
              <w:rPr>
                <w:bCs/>
              </w:rPr>
            </w:pPr>
          </w:p>
          <w:p w14:paraId="1D0015E9" w14:textId="77777777" w:rsidR="009970C2" w:rsidRPr="00BC6724" w:rsidRDefault="009970C2" w:rsidP="00BC6724">
            <w:pPr>
              <w:spacing w:line="480" w:lineRule="auto"/>
              <w:jc w:val="both"/>
              <w:rPr>
                <w:bCs/>
              </w:rPr>
            </w:pPr>
            <w:r w:rsidRPr="00BC6724">
              <w:rPr>
                <w:bCs/>
              </w:rPr>
              <w:t>Furthermore, it will explore the published research from activists and scholars that are in favour of the decriminalisation of prostitution who argue that the legislative change to prostitution is imperative in order to safeguard the health and safety and human rights of sex workers (Armstrong, 2016).</w:t>
            </w:r>
          </w:p>
          <w:p w14:paraId="27554C03" w14:textId="77777777" w:rsidR="009970C2" w:rsidRPr="00BC6724" w:rsidRDefault="009970C2" w:rsidP="00BC6724">
            <w:pPr>
              <w:spacing w:line="480" w:lineRule="auto"/>
              <w:jc w:val="both"/>
              <w:rPr>
                <w:bCs/>
              </w:rPr>
            </w:pPr>
          </w:p>
          <w:p w14:paraId="0E51C3B1" w14:textId="77777777" w:rsidR="009970C2" w:rsidRPr="00BC6724" w:rsidRDefault="009970C2" w:rsidP="00BC6724">
            <w:pPr>
              <w:spacing w:line="480" w:lineRule="auto"/>
              <w:jc w:val="both"/>
              <w:rPr>
                <w:bCs/>
              </w:rPr>
            </w:pPr>
          </w:p>
          <w:p w14:paraId="71CD2468"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777B7CD6" w14:textId="77777777" w:rsidTr="009970C2">
        <w:trPr>
          <w:trHeight w:val="454"/>
        </w:trPr>
        <w:tc>
          <w:tcPr>
            <w:tcW w:w="5000" w:type="pct"/>
            <w:gridSpan w:val="4"/>
            <w:shd w:val="clear" w:color="auto" w:fill="F2F2F2"/>
            <w:vAlign w:val="center"/>
          </w:tcPr>
          <w:p w14:paraId="58C30379" w14:textId="77777777" w:rsidR="009970C2" w:rsidRPr="00BC6724" w:rsidRDefault="009970C2" w:rsidP="00BC6724">
            <w:pPr>
              <w:spacing w:line="480" w:lineRule="auto"/>
              <w:jc w:val="both"/>
              <w:rPr>
                <w:bCs/>
              </w:rPr>
            </w:pPr>
            <w:r w:rsidRPr="00BC6724">
              <w:rPr>
                <w:bCs/>
              </w:rPr>
              <w:t>Proposed methods (maximum 600 words)</w:t>
            </w:r>
          </w:p>
          <w:p w14:paraId="4C691C9C" w14:textId="77777777" w:rsidR="009970C2" w:rsidRPr="00BC6724" w:rsidRDefault="009970C2" w:rsidP="00BC6724">
            <w:pPr>
              <w:spacing w:line="480" w:lineRule="auto"/>
              <w:jc w:val="both"/>
              <w:rPr>
                <w:bCs/>
              </w:rPr>
            </w:pPr>
            <w:r w:rsidRPr="00BC6724">
              <w:rPr>
                <w:bCs/>
              </w:rPr>
              <w:t xml:space="preserve">Provide </w:t>
            </w:r>
            <w:proofErr w:type="gramStart"/>
            <w:r w:rsidRPr="00BC6724">
              <w:rPr>
                <w:bCs/>
              </w:rPr>
              <w:t>a brief summary</w:t>
            </w:r>
            <w:proofErr w:type="gramEnd"/>
            <w:r w:rsidRPr="00BC6724">
              <w:rPr>
                <w:bCs/>
              </w:rPr>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9970C2" w:rsidRPr="00BC6724" w14:paraId="251C4B66" w14:textId="77777777" w:rsidTr="00E91F59">
        <w:trPr>
          <w:trHeight w:val="454"/>
        </w:trPr>
        <w:tc>
          <w:tcPr>
            <w:tcW w:w="5000" w:type="pct"/>
            <w:gridSpan w:val="4"/>
            <w:vAlign w:val="center"/>
          </w:tcPr>
          <w:p w14:paraId="57711AB9" w14:textId="77777777" w:rsidR="009970C2" w:rsidRPr="00BC6724" w:rsidRDefault="009970C2" w:rsidP="00BC6724">
            <w:pPr>
              <w:spacing w:line="480" w:lineRule="auto"/>
              <w:jc w:val="both"/>
              <w:rPr>
                <w:bCs/>
              </w:rPr>
            </w:pPr>
            <w:proofErr w:type="gramStart"/>
            <w:r w:rsidRPr="00BC6724">
              <w:rPr>
                <w:bCs/>
              </w:rPr>
              <w:lastRenderedPageBreak/>
              <w:t>For the purpose of</w:t>
            </w:r>
            <w:proofErr w:type="gramEnd"/>
            <w:r w:rsidRPr="00BC6724">
              <w:rPr>
                <w:bCs/>
              </w:rPr>
              <w:t xml:space="preserve"> this dissertation I will be exploring various methods of desktop research which include: </w:t>
            </w:r>
          </w:p>
          <w:p w14:paraId="291B0426" w14:textId="77777777" w:rsidR="009970C2" w:rsidRPr="00BC6724" w:rsidRDefault="009970C2" w:rsidP="00BC6724">
            <w:pPr>
              <w:spacing w:line="480" w:lineRule="auto"/>
              <w:jc w:val="both"/>
              <w:rPr>
                <w:bCs/>
              </w:rPr>
            </w:pPr>
            <w:r w:rsidRPr="00BC6724">
              <w:rPr>
                <w:bCs/>
              </w:rPr>
              <w:t xml:space="preserve">Books: For this dissertation I shall be looking at many books </w:t>
            </w:r>
            <w:proofErr w:type="gramStart"/>
            <w:r w:rsidRPr="00BC6724">
              <w:rPr>
                <w:bCs/>
              </w:rPr>
              <w:t>in order to</w:t>
            </w:r>
            <w:proofErr w:type="gramEnd"/>
            <w:r w:rsidRPr="00BC6724">
              <w:rPr>
                <w:bCs/>
              </w:rPr>
              <w:t xml:space="preserve"> enhance my research within the field of the subject that I will be writing about. Books when writing a dissertation are vitally important. They can broaden your horizons as well as your interests. They can also provide you with vital knowledge as well as increasing your vocabulary and enhancing </w:t>
            </w:r>
            <w:proofErr w:type="gramStart"/>
            <w:r w:rsidRPr="00BC6724">
              <w:rPr>
                <w:bCs/>
              </w:rPr>
              <w:t>you</w:t>
            </w:r>
            <w:proofErr w:type="gramEnd"/>
            <w:r w:rsidRPr="00BC6724">
              <w:rPr>
                <w:bCs/>
              </w:rPr>
              <w:t xml:space="preserve"> grammatical skills (McNiff et al, 2013).</w:t>
            </w:r>
          </w:p>
          <w:p w14:paraId="0C7AF096" w14:textId="77777777" w:rsidR="009970C2" w:rsidRPr="00BC6724" w:rsidRDefault="009970C2" w:rsidP="00BC6724">
            <w:pPr>
              <w:spacing w:line="480" w:lineRule="auto"/>
              <w:jc w:val="both"/>
              <w:rPr>
                <w:bCs/>
              </w:rPr>
            </w:pPr>
            <w:r w:rsidRPr="00BC6724">
              <w:rPr>
                <w:bCs/>
              </w:rPr>
              <w:t xml:space="preserve"> Academic Journals: These are an integral part of any dissertation. This is because they usually consist of original research and articles that have usually been critically and peer reviewed. These academic journals can then greatly validate and contribute to enhancing the work of students (</w:t>
            </w:r>
            <w:proofErr w:type="spellStart"/>
            <w:r w:rsidRPr="00BC6724">
              <w:rPr>
                <w:bCs/>
              </w:rPr>
              <w:t>Grix</w:t>
            </w:r>
            <w:proofErr w:type="spellEnd"/>
            <w:r w:rsidRPr="00BC6724">
              <w:rPr>
                <w:bCs/>
              </w:rPr>
              <w:t xml:space="preserve"> et al, 2010).</w:t>
            </w:r>
          </w:p>
          <w:p w14:paraId="636C689B" w14:textId="77777777" w:rsidR="009970C2" w:rsidRPr="00BC6724" w:rsidRDefault="009970C2" w:rsidP="00BC6724">
            <w:pPr>
              <w:spacing w:line="480" w:lineRule="auto"/>
              <w:jc w:val="both"/>
              <w:rPr>
                <w:bCs/>
              </w:rPr>
            </w:pPr>
            <w:r w:rsidRPr="00BC6724">
              <w:rPr>
                <w:bCs/>
              </w:rPr>
              <w:t xml:space="preserve"> Newspaper reports and Media: </w:t>
            </w:r>
            <w:proofErr w:type="gramStart"/>
            <w:r w:rsidRPr="00BC6724">
              <w:rPr>
                <w:bCs/>
              </w:rPr>
              <w:t>In today’s society</w:t>
            </w:r>
            <w:proofErr w:type="gramEnd"/>
            <w:r w:rsidRPr="00BC6724">
              <w:rPr>
                <w:bCs/>
              </w:rPr>
              <w:t xml:space="preserve"> more than ever the media plays a vital role in the way it can be used to inform the public on what is going on around the world. This is a helpful tool for students who are required to keep up to date on the current issues that surrounds them. By reading newspapers, they </w:t>
            </w:r>
            <w:proofErr w:type="gramStart"/>
            <w:r w:rsidRPr="00BC6724">
              <w:rPr>
                <w:bCs/>
              </w:rPr>
              <w:t>are able to</w:t>
            </w:r>
            <w:proofErr w:type="gramEnd"/>
            <w:r w:rsidRPr="00BC6724">
              <w:rPr>
                <w:bCs/>
              </w:rPr>
              <w:t xml:space="preserve"> provide up to date perspectives on a wide range of subjects, ranging from finance, business, world events, lifestyle and celebrity. However, on the flip side of this is that sometimes what is reported is not always correct and therefore the information cannot be relied upon (Anonymous, 2013).</w:t>
            </w:r>
          </w:p>
          <w:p w14:paraId="50F5F267" w14:textId="77777777" w:rsidR="009970C2" w:rsidRPr="00BC6724" w:rsidRDefault="009970C2" w:rsidP="00BC6724">
            <w:pPr>
              <w:spacing w:line="480" w:lineRule="auto"/>
              <w:jc w:val="both"/>
              <w:rPr>
                <w:bCs/>
              </w:rPr>
            </w:pPr>
            <w:r w:rsidRPr="00BC6724">
              <w:rPr>
                <w:bCs/>
              </w:rPr>
              <w:t xml:space="preserve">Government Publications: Government publications and websites </w:t>
            </w:r>
            <w:proofErr w:type="gramStart"/>
            <w:r w:rsidRPr="00BC6724">
              <w:rPr>
                <w:bCs/>
              </w:rPr>
              <w:t>are considered to be</w:t>
            </w:r>
            <w:proofErr w:type="gramEnd"/>
            <w:r w:rsidRPr="00BC6724">
              <w:rPr>
                <w:bCs/>
              </w:rPr>
              <w:t xml:space="preserve"> a good source of information. This is due to the information that has been published </w:t>
            </w:r>
            <w:proofErr w:type="gramStart"/>
            <w:r w:rsidRPr="00BC6724">
              <w:rPr>
                <w:bCs/>
              </w:rPr>
              <w:t>is considered to be</w:t>
            </w:r>
            <w:proofErr w:type="gramEnd"/>
            <w:r w:rsidRPr="00BC6724">
              <w:rPr>
                <w:bCs/>
              </w:rPr>
              <w:t xml:space="preserve"> </w:t>
            </w:r>
            <w:proofErr w:type="spellStart"/>
            <w:r w:rsidRPr="00BC6724">
              <w:rPr>
                <w:bCs/>
              </w:rPr>
              <w:t>aurothatative</w:t>
            </w:r>
            <w:proofErr w:type="spellEnd"/>
            <w:r w:rsidRPr="00BC6724">
              <w:rPr>
                <w:bCs/>
              </w:rPr>
              <w:t xml:space="preserve"> and credible. Many of what is published are also scholarly and some of them are also peer reviewed, this makes them a credible source to use when writing a dissertation. However, not all government documents are peer reviewed and </w:t>
            </w:r>
            <w:r w:rsidRPr="00BC6724">
              <w:rPr>
                <w:bCs/>
              </w:rPr>
              <w:lastRenderedPageBreak/>
              <w:t>consequently caution and research must be used when deciding what to use (McClure, 1980).</w:t>
            </w:r>
          </w:p>
          <w:p w14:paraId="06612912" w14:textId="77777777" w:rsidR="009970C2" w:rsidRPr="00BC6724" w:rsidRDefault="009970C2" w:rsidP="00BC6724">
            <w:pPr>
              <w:spacing w:line="480" w:lineRule="auto"/>
              <w:jc w:val="both"/>
              <w:rPr>
                <w:bCs/>
              </w:rPr>
            </w:pPr>
            <w:r w:rsidRPr="00BC6724">
              <w:rPr>
                <w:bCs/>
              </w:rPr>
              <w:t xml:space="preserve">Quantitative and Qualitative research from reputable sources: Data that is taken from qualitative and quantitative research plays a vital role in product development. The statistics that is taken from analysis gives us the important facts from what is gathered through the research that has taken place. This data </w:t>
            </w:r>
            <w:proofErr w:type="gramStart"/>
            <w:r w:rsidRPr="00BC6724">
              <w:rPr>
                <w:bCs/>
              </w:rPr>
              <w:t>takes into account</w:t>
            </w:r>
            <w:proofErr w:type="gramEnd"/>
            <w:r w:rsidRPr="00BC6724">
              <w:rPr>
                <w:bCs/>
              </w:rPr>
              <w:t xml:space="preserve"> the differences and trends between demographics and groups. However, when using only a small amount of data, it only provides a ‘micro’ view of whatever the individual may be examining and therefore it does not always make the researchers job an easier one (</w:t>
            </w:r>
            <w:proofErr w:type="spellStart"/>
            <w:r w:rsidRPr="00BC6724">
              <w:rPr>
                <w:bCs/>
              </w:rPr>
              <w:t>Westerman</w:t>
            </w:r>
            <w:proofErr w:type="spellEnd"/>
            <w:r w:rsidRPr="00BC6724">
              <w:rPr>
                <w:bCs/>
              </w:rPr>
              <w:t>, 2006).</w:t>
            </w:r>
          </w:p>
          <w:p w14:paraId="58714E3C" w14:textId="77777777" w:rsidR="009970C2" w:rsidRPr="00BC6724" w:rsidRDefault="009970C2" w:rsidP="00BC6724">
            <w:pPr>
              <w:spacing w:line="480" w:lineRule="auto"/>
              <w:jc w:val="both"/>
              <w:rPr>
                <w:bCs/>
              </w:rPr>
            </w:pPr>
          </w:p>
          <w:p w14:paraId="0DD34491" w14:textId="77777777" w:rsidR="009970C2" w:rsidRPr="00BC6724" w:rsidRDefault="009970C2" w:rsidP="00BC6724">
            <w:pPr>
              <w:spacing w:line="480" w:lineRule="auto"/>
              <w:jc w:val="both"/>
              <w:rPr>
                <w:bCs/>
              </w:rPr>
            </w:pPr>
          </w:p>
          <w:p w14:paraId="7CFA304F" w14:textId="77777777" w:rsidR="009970C2" w:rsidRPr="00BC6724" w:rsidRDefault="009970C2" w:rsidP="00BC6724">
            <w:pPr>
              <w:spacing w:line="480" w:lineRule="auto"/>
              <w:jc w:val="both"/>
              <w:rPr>
                <w:bCs/>
              </w:rPr>
            </w:pPr>
            <w:r w:rsidRPr="00BC6724">
              <w:rPr>
                <w:bCs/>
              </w:rPr>
              <w:t>(this box should expand as you type)</w:t>
            </w:r>
          </w:p>
        </w:tc>
      </w:tr>
    </w:tbl>
    <w:p w14:paraId="498555E8" w14:textId="77777777" w:rsidR="009970C2" w:rsidRPr="00BC6724" w:rsidRDefault="009970C2" w:rsidP="00BC6724">
      <w:pPr>
        <w:spacing w:line="480" w:lineRule="auto"/>
        <w:jc w:val="both"/>
        <w:rPr>
          <w:bCs/>
        </w:rPr>
      </w:pPr>
      <w:r w:rsidRPr="00BC6724">
        <w:rPr>
          <w:bCs/>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9970C2" w:rsidRPr="00BC6724" w14:paraId="564FECA1" w14:textId="77777777" w:rsidTr="009970C2">
        <w:trPr>
          <w:trHeight w:val="454"/>
        </w:trPr>
        <w:tc>
          <w:tcPr>
            <w:tcW w:w="5000" w:type="pct"/>
            <w:shd w:val="clear" w:color="auto" w:fill="F2F2F2"/>
            <w:vAlign w:val="center"/>
          </w:tcPr>
          <w:p w14:paraId="1B3D748F" w14:textId="77777777" w:rsidR="009970C2" w:rsidRPr="00BC6724" w:rsidRDefault="009970C2" w:rsidP="00BC6724">
            <w:pPr>
              <w:spacing w:line="480" w:lineRule="auto"/>
              <w:jc w:val="both"/>
              <w:rPr>
                <w:bCs/>
              </w:rPr>
            </w:pPr>
            <w:r w:rsidRPr="00BC6724">
              <w:rPr>
                <w:bCs/>
              </w:rPr>
              <w:lastRenderedPageBreak/>
              <w:t>Location of research activity</w:t>
            </w:r>
          </w:p>
          <w:p w14:paraId="1FAD4C2C" w14:textId="77777777" w:rsidR="009970C2" w:rsidRPr="00BC6724" w:rsidRDefault="009970C2" w:rsidP="00BC6724">
            <w:pPr>
              <w:spacing w:line="480" w:lineRule="auto"/>
              <w:jc w:val="both"/>
              <w:rPr>
                <w:bCs/>
              </w:rPr>
            </w:pPr>
            <w:r w:rsidRPr="00BC6724">
              <w:rPr>
                <w:bCs/>
              </w:rPr>
              <w:t>Identify all locations where research activity will take place.</w:t>
            </w:r>
          </w:p>
        </w:tc>
      </w:tr>
      <w:tr w:rsidR="009970C2" w:rsidRPr="00BC6724" w14:paraId="40CACC7F" w14:textId="77777777" w:rsidTr="00E91F59">
        <w:trPr>
          <w:trHeight w:val="454"/>
        </w:trPr>
        <w:tc>
          <w:tcPr>
            <w:tcW w:w="5000" w:type="pct"/>
            <w:vAlign w:val="center"/>
          </w:tcPr>
          <w:p w14:paraId="5335C29D" w14:textId="77777777" w:rsidR="009970C2" w:rsidRPr="00BC6724" w:rsidRDefault="009970C2" w:rsidP="00BC6724">
            <w:pPr>
              <w:spacing w:line="480" w:lineRule="auto"/>
              <w:jc w:val="both"/>
              <w:rPr>
                <w:bCs/>
              </w:rPr>
            </w:pPr>
          </w:p>
          <w:p w14:paraId="5077F0FA" w14:textId="77777777" w:rsidR="009970C2" w:rsidRPr="00BC6724" w:rsidRDefault="009970C2" w:rsidP="00BC6724">
            <w:pPr>
              <w:spacing w:line="480" w:lineRule="auto"/>
              <w:jc w:val="both"/>
              <w:rPr>
                <w:bCs/>
              </w:rPr>
            </w:pPr>
            <w:r w:rsidRPr="00BC6724">
              <w:rPr>
                <w:bCs/>
              </w:rPr>
              <w:t xml:space="preserve">Desk and computer based. University, </w:t>
            </w:r>
            <w:proofErr w:type="gramStart"/>
            <w:r w:rsidRPr="00BC6724">
              <w:rPr>
                <w:bCs/>
              </w:rPr>
              <w:t>library</w:t>
            </w:r>
            <w:proofErr w:type="gramEnd"/>
            <w:r w:rsidRPr="00BC6724">
              <w:rPr>
                <w:bCs/>
              </w:rPr>
              <w:t xml:space="preserve"> and home.</w:t>
            </w:r>
          </w:p>
          <w:p w14:paraId="24648EE6"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73252FC7" w14:textId="77777777" w:rsidTr="009970C2">
        <w:trPr>
          <w:trHeight w:val="454"/>
        </w:trPr>
        <w:tc>
          <w:tcPr>
            <w:tcW w:w="5000" w:type="pct"/>
            <w:shd w:val="clear" w:color="auto" w:fill="F2F2F2"/>
            <w:vAlign w:val="center"/>
          </w:tcPr>
          <w:p w14:paraId="3F13EDCB" w14:textId="77777777" w:rsidR="009970C2" w:rsidRPr="00BC6724" w:rsidRDefault="009970C2" w:rsidP="00BC6724">
            <w:pPr>
              <w:spacing w:line="480" w:lineRule="auto"/>
              <w:jc w:val="both"/>
              <w:rPr>
                <w:bCs/>
              </w:rPr>
            </w:pPr>
            <w:r w:rsidRPr="00BC6724">
              <w:rPr>
                <w:bCs/>
              </w:rPr>
              <w:t>Research activity outside of the UK</w:t>
            </w:r>
          </w:p>
          <w:p w14:paraId="7A964D6C" w14:textId="77777777" w:rsidR="009970C2" w:rsidRPr="00BC6724" w:rsidRDefault="009970C2" w:rsidP="00BC6724">
            <w:pPr>
              <w:spacing w:line="480" w:lineRule="auto"/>
              <w:jc w:val="both"/>
              <w:rPr>
                <w:bCs/>
              </w:rPr>
            </w:pPr>
            <w:r w:rsidRPr="00BC6724">
              <w:rPr>
                <w:bC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C6724">
              <w:rPr>
                <w:bCs/>
              </w:rPr>
              <w:t>particular cultural</w:t>
            </w:r>
            <w:proofErr w:type="gramEnd"/>
            <w:r w:rsidRPr="00BC6724">
              <w:rPr>
                <w:bCs/>
              </w:rPr>
              <w:t xml:space="preserve"> and/or legal sensitivities or vulnerabilities of participants.</w:t>
            </w:r>
          </w:p>
        </w:tc>
      </w:tr>
      <w:tr w:rsidR="009970C2" w:rsidRPr="00BC6724" w14:paraId="5BEDD2FC" w14:textId="77777777" w:rsidTr="00E91F59">
        <w:trPr>
          <w:trHeight w:val="454"/>
        </w:trPr>
        <w:tc>
          <w:tcPr>
            <w:tcW w:w="5000" w:type="pct"/>
            <w:vAlign w:val="center"/>
          </w:tcPr>
          <w:p w14:paraId="74A6D5C2" w14:textId="77777777" w:rsidR="009970C2" w:rsidRPr="00BC6724" w:rsidRDefault="009970C2" w:rsidP="00BC6724">
            <w:pPr>
              <w:spacing w:line="480" w:lineRule="auto"/>
              <w:jc w:val="both"/>
              <w:rPr>
                <w:bCs/>
              </w:rPr>
            </w:pPr>
          </w:p>
          <w:p w14:paraId="3F63660B" w14:textId="77777777" w:rsidR="009970C2" w:rsidRPr="00BC6724" w:rsidRDefault="009970C2" w:rsidP="00BC6724">
            <w:pPr>
              <w:spacing w:line="480" w:lineRule="auto"/>
              <w:jc w:val="both"/>
              <w:rPr>
                <w:bCs/>
              </w:rPr>
            </w:pPr>
            <w:r w:rsidRPr="00BC6724">
              <w:rPr>
                <w:bCs/>
              </w:rPr>
              <w:t>N/A</w:t>
            </w:r>
          </w:p>
          <w:p w14:paraId="634E837E" w14:textId="77777777" w:rsidR="009970C2" w:rsidRPr="00BC6724" w:rsidRDefault="009970C2" w:rsidP="00BC6724">
            <w:pPr>
              <w:spacing w:line="480" w:lineRule="auto"/>
              <w:jc w:val="both"/>
              <w:rPr>
                <w:bCs/>
              </w:rPr>
            </w:pPr>
          </w:p>
          <w:p w14:paraId="56176E43" w14:textId="77777777" w:rsidR="009970C2" w:rsidRPr="00BC6724" w:rsidRDefault="009970C2" w:rsidP="00BC6724">
            <w:pPr>
              <w:spacing w:line="480" w:lineRule="auto"/>
              <w:jc w:val="both"/>
              <w:rPr>
                <w:bCs/>
              </w:rPr>
            </w:pPr>
            <w:r w:rsidRPr="00BC6724">
              <w:rPr>
                <w:bCs/>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970C2" w:rsidRPr="00BC6724" w14:paraId="77B3A292" w14:textId="77777777" w:rsidTr="009970C2">
        <w:tc>
          <w:tcPr>
            <w:tcW w:w="8222" w:type="dxa"/>
            <w:vMerge w:val="restart"/>
            <w:shd w:val="clear" w:color="auto" w:fill="F2F2F2"/>
            <w:vAlign w:val="center"/>
          </w:tcPr>
          <w:p w14:paraId="4DC3F4CC" w14:textId="77777777" w:rsidR="009970C2" w:rsidRPr="00BC6724" w:rsidRDefault="009970C2" w:rsidP="00BC6724">
            <w:pPr>
              <w:spacing w:line="480" w:lineRule="auto"/>
              <w:jc w:val="both"/>
              <w:rPr>
                <w:bCs/>
              </w:rPr>
            </w:pPr>
            <w:r w:rsidRPr="00BC6724">
              <w:rPr>
                <w:bCs/>
              </w:rPr>
              <w:t xml:space="preserve">Use of documentation not in the public domain: Are any documents NOT publicly available?   </w:t>
            </w:r>
          </w:p>
          <w:p w14:paraId="71931B7C" w14:textId="77777777" w:rsidR="009970C2" w:rsidRPr="00BC6724" w:rsidRDefault="009970C2" w:rsidP="00BC6724">
            <w:pPr>
              <w:spacing w:line="480" w:lineRule="auto"/>
              <w:jc w:val="both"/>
              <w:rPr>
                <w:bCs/>
              </w:rPr>
            </w:pPr>
          </w:p>
        </w:tc>
        <w:tc>
          <w:tcPr>
            <w:tcW w:w="850" w:type="dxa"/>
            <w:shd w:val="clear" w:color="auto" w:fill="F2F2F2"/>
            <w:vAlign w:val="center"/>
          </w:tcPr>
          <w:p w14:paraId="33925B09" w14:textId="77777777" w:rsidR="009970C2" w:rsidRPr="00BC6724" w:rsidRDefault="009970C2" w:rsidP="00BC6724">
            <w:pPr>
              <w:spacing w:line="480" w:lineRule="auto"/>
              <w:jc w:val="both"/>
              <w:rPr>
                <w:bCs/>
              </w:rPr>
            </w:pPr>
            <w:r w:rsidRPr="00BC6724">
              <w:rPr>
                <w:bCs/>
              </w:rPr>
              <w:t>NO</w:t>
            </w:r>
          </w:p>
        </w:tc>
        <w:tc>
          <w:tcPr>
            <w:tcW w:w="851" w:type="dxa"/>
            <w:shd w:val="clear" w:color="auto" w:fill="D9D9D9"/>
            <w:vAlign w:val="center"/>
          </w:tcPr>
          <w:sdt>
            <w:sdtPr>
              <w:rPr>
                <w:bCs/>
              </w:rPr>
              <w:id w:val="1420137672"/>
              <w14:checkbox>
                <w14:checked w14:val="1"/>
                <w14:checkedState w14:val="2612" w14:font="MS Gothic"/>
                <w14:uncheckedState w14:val="2610" w14:font="MS Gothic"/>
              </w14:checkbox>
            </w:sdtPr>
            <w:sdtEndPr/>
            <w:sdtContent>
              <w:p w14:paraId="10BB2CD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720E964" w14:textId="77777777" w:rsidTr="009970C2">
        <w:tc>
          <w:tcPr>
            <w:tcW w:w="8222" w:type="dxa"/>
            <w:vMerge/>
            <w:shd w:val="clear" w:color="auto" w:fill="F2F2F2"/>
          </w:tcPr>
          <w:p w14:paraId="4170A7E9" w14:textId="77777777" w:rsidR="009970C2" w:rsidRPr="00BC6724" w:rsidRDefault="009970C2" w:rsidP="00BC6724">
            <w:pPr>
              <w:spacing w:line="480" w:lineRule="auto"/>
              <w:jc w:val="both"/>
              <w:rPr>
                <w:bCs/>
              </w:rPr>
            </w:pPr>
          </w:p>
        </w:tc>
        <w:tc>
          <w:tcPr>
            <w:tcW w:w="850" w:type="dxa"/>
            <w:shd w:val="clear" w:color="auto" w:fill="F2F2F2"/>
            <w:vAlign w:val="center"/>
          </w:tcPr>
          <w:p w14:paraId="19E66CA4" w14:textId="77777777" w:rsidR="009970C2" w:rsidRPr="00BC6724" w:rsidRDefault="009970C2" w:rsidP="00BC6724">
            <w:pPr>
              <w:spacing w:line="480" w:lineRule="auto"/>
              <w:jc w:val="both"/>
              <w:rPr>
                <w:bCs/>
              </w:rPr>
            </w:pPr>
            <w:r w:rsidRPr="00BC6724">
              <w:rPr>
                <w:bCs/>
              </w:rPr>
              <w:t>YES</w:t>
            </w:r>
          </w:p>
        </w:tc>
        <w:tc>
          <w:tcPr>
            <w:tcW w:w="851" w:type="dxa"/>
            <w:shd w:val="clear" w:color="auto" w:fill="D9D9D9"/>
            <w:vAlign w:val="center"/>
          </w:tcPr>
          <w:p w14:paraId="37E27EA2" w14:textId="77777777" w:rsidR="009970C2" w:rsidRPr="00BC6724" w:rsidRDefault="00BE0C08" w:rsidP="00BC6724">
            <w:pPr>
              <w:spacing w:line="480" w:lineRule="auto"/>
              <w:jc w:val="both"/>
              <w:rPr>
                <w:bCs/>
              </w:rPr>
            </w:pPr>
            <w:sdt>
              <w:sdtPr>
                <w:rPr>
                  <w:bCs/>
                </w:rPr>
                <w:id w:val="1644230281"/>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4E596517" w14:textId="77777777" w:rsidTr="009970C2">
        <w:tc>
          <w:tcPr>
            <w:tcW w:w="9923" w:type="dxa"/>
            <w:gridSpan w:val="3"/>
            <w:shd w:val="clear" w:color="auto" w:fill="FFFFFF"/>
          </w:tcPr>
          <w:p w14:paraId="14A66152" w14:textId="77777777" w:rsidR="009970C2" w:rsidRPr="00BC6724" w:rsidRDefault="009970C2" w:rsidP="00BC6724">
            <w:pPr>
              <w:spacing w:line="480" w:lineRule="auto"/>
              <w:jc w:val="both"/>
              <w:rPr>
                <w:bCs/>
              </w:rPr>
            </w:pPr>
            <w:r w:rsidRPr="00BC6724">
              <w:rPr>
                <w:bCs/>
              </w:rPr>
              <w:t>If Yes, please provide details here of how you will gain access to specific documentation that is not in the public domain and that this is in accordance with prevailing data protection law of the country in question and England and Wales.</w:t>
            </w:r>
          </w:p>
          <w:p w14:paraId="4DF03EE9" w14:textId="77777777" w:rsidR="009970C2" w:rsidRPr="00BC6724" w:rsidRDefault="009970C2" w:rsidP="00BC6724">
            <w:pPr>
              <w:spacing w:line="480" w:lineRule="auto"/>
              <w:jc w:val="both"/>
              <w:rPr>
                <w:bCs/>
              </w:rPr>
            </w:pPr>
          </w:p>
          <w:p w14:paraId="14AA4C5C" w14:textId="77777777" w:rsidR="009970C2" w:rsidRPr="00BC6724" w:rsidRDefault="009970C2" w:rsidP="00BC6724">
            <w:pPr>
              <w:spacing w:line="480" w:lineRule="auto"/>
              <w:jc w:val="both"/>
              <w:rPr>
                <w:bCs/>
              </w:rPr>
            </w:pPr>
            <w:r w:rsidRPr="00BC6724">
              <w:rPr>
                <w:bCs/>
              </w:rPr>
              <w:t>N/A</w:t>
            </w:r>
          </w:p>
          <w:p w14:paraId="6440257C" w14:textId="77777777" w:rsidR="009970C2" w:rsidRPr="00BC6724" w:rsidRDefault="009970C2" w:rsidP="00BC6724">
            <w:pPr>
              <w:spacing w:line="480" w:lineRule="auto"/>
              <w:jc w:val="both"/>
              <w:rPr>
                <w:bCs/>
              </w:rPr>
            </w:pPr>
          </w:p>
          <w:p w14:paraId="0BEAEB81" w14:textId="77777777" w:rsidR="009970C2" w:rsidRPr="00BC6724" w:rsidRDefault="009970C2" w:rsidP="00BC6724">
            <w:pPr>
              <w:spacing w:line="480" w:lineRule="auto"/>
              <w:jc w:val="both"/>
              <w:rPr>
                <w:bCs/>
              </w:rPr>
            </w:pPr>
            <w:r w:rsidRPr="00BC6724">
              <w:rPr>
                <w:bCs/>
              </w:rPr>
              <w:t>(this box should expand as you type)</w:t>
            </w:r>
          </w:p>
        </w:tc>
      </w:tr>
    </w:tbl>
    <w:p w14:paraId="56880A28" w14:textId="77777777" w:rsidR="009970C2" w:rsidRPr="00BC6724" w:rsidRDefault="009970C2" w:rsidP="00BC6724">
      <w:pPr>
        <w:spacing w:line="480" w:lineRule="auto"/>
        <w:jc w:val="both"/>
        <w:rPr>
          <w:bCs/>
        </w:rPr>
      </w:pPr>
    </w:p>
    <w:p w14:paraId="3BFA8277" w14:textId="77777777" w:rsidR="009970C2" w:rsidRPr="00BC6724" w:rsidRDefault="009970C2" w:rsidP="00BC6724">
      <w:pPr>
        <w:spacing w:line="480" w:lineRule="auto"/>
        <w:jc w:val="both"/>
        <w:rPr>
          <w:bCs/>
        </w:rPr>
      </w:pPr>
      <w:r w:rsidRPr="00BC6724">
        <w:rPr>
          <w:bCs/>
        </w:rPr>
        <w:br w:type="page"/>
      </w:r>
    </w:p>
    <w:p w14:paraId="146BD238" w14:textId="77777777" w:rsidR="009970C2" w:rsidRPr="00BC6724" w:rsidRDefault="009970C2" w:rsidP="00BC6724">
      <w:pPr>
        <w:spacing w:line="480" w:lineRule="auto"/>
        <w:jc w:val="both"/>
        <w:rPr>
          <w:bCs/>
        </w:rPr>
      </w:pPr>
      <w:r w:rsidRPr="00BC6724">
        <w:rPr>
          <w:bCs/>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970C2" w:rsidRPr="00BC6724" w14:paraId="225C7BE5" w14:textId="77777777" w:rsidTr="009970C2">
        <w:tc>
          <w:tcPr>
            <w:tcW w:w="8227" w:type="dxa"/>
            <w:shd w:val="clear" w:color="auto" w:fill="F2F2F2"/>
          </w:tcPr>
          <w:p w14:paraId="076C70A9" w14:textId="77777777" w:rsidR="009970C2" w:rsidRPr="00BC6724" w:rsidRDefault="009970C2" w:rsidP="00BC6724">
            <w:pPr>
              <w:spacing w:line="480" w:lineRule="auto"/>
              <w:jc w:val="both"/>
              <w:rPr>
                <w:bCs/>
              </w:rPr>
            </w:pPr>
            <w:r w:rsidRPr="00BC6724">
              <w:rPr>
                <w:bCs/>
              </w:rPr>
              <w:t xml:space="preserve">Will the research activity </w:t>
            </w:r>
            <w:proofErr w:type="gramStart"/>
            <w:r w:rsidRPr="00BC6724">
              <w:rPr>
                <w:bCs/>
              </w:rPr>
              <w:t>include:</w:t>
            </w:r>
            <w:proofErr w:type="gramEnd"/>
          </w:p>
        </w:tc>
        <w:tc>
          <w:tcPr>
            <w:tcW w:w="846" w:type="dxa"/>
            <w:shd w:val="clear" w:color="auto" w:fill="F2F2F2"/>
          </w:tcPr>
          <w:p w14:paraId="662AAD5A" w14:textId="77777777" w:rsidR="009970C2" w:rsidRPr="00BC6724" w:rsidRDefault="009970C2" w:rsidP="00BC6724">
            <w:pPr>
              <w:spacing w:line="480" w:lineRule="auto"/>
              <w:jc w:val="both"/>
              <w:rPr>
                <w:bCs/>
              </w:rPr>
            </w:pPr>
          </w:p>
          <w:p w14:paraId="0E494B1C" w14:textId="77777777" w:rsidR="009970C2" w:rsidRPr="00BC6724" w:rsidRDefault="009970C2" w:rsidP="00BC6724">
            <w:pPr>
              <w:spacing w:line="480" w:lineRule="auto"/>
              <w:jc w:val="both"/>
              <w:rPr>
                <w:bCs/>
              </w:rPr>
            </w:pPr>
            <w:r w:rsidRPr="00BC6724">
              <w:rPr>
                <w:bCs/>
              </w:rPr>
              <w:t>YES</w:t>
            </w:r>
          </w:p>
        </w:tc>
        <w:tc>
          <w:tcPr>
            <w:tcW w:w="816" w:type="dxa"/>
            <w:shd w:val="clear" w:color="auto" w:fill="F2F2F2"/>
          </w:tcPr>
          <w:p w14:paraId="2CD33CDA" w14:textId="77777777" w:rsidR="009970C2" w:rsidRPr="00BC6724" w:rsidRDefault="009970C2" w:rsidP="00BC6724">
            <w:pPr>
              <w:spacing w:line="480" w:lineRule="auto"/>
              <w:jc w:val="both"/>
              <w:rPr>
                <w:bCs/>
              </w:rPr>
            </w:pPr>
          </w:p>
          <w:p w14:paraId="3ED23C34" w14:textId="77777777" w:rsidR="009970C2" w:rsidRPr="00BC6724" w:rsidRDefault="009970C2" w:rsidP="00BC6724">
            <w:pPr>
              <w:spacing w:line="480" w:lineRule="auto"/>
              <w:jc w:val="both"/>
              <w:rPr>
                <w:bCs/>
              </w:rPr>
            </w:pPr>
            <w:r w:rsidRPr="00BC6724">
              <w:rPr>
                <w:bCs/>
              </w:rPr>
              <w:t>NO</w:t>
            </w:r>
          </w:p>
        </w:tc>
      </w:tr>
      <w:tr w:rsidR="009970C2" w:rsidRPr="00BC6724" w14:paraId="37A4EE59" w14:textId="77777777" w:rsidTr="009970C2">
        <w:trPr>
          <w:trHeight w:val="439"/>
        </w:trPr>
        <w:tc>
          <w:tcPr>
            <w:tcW w:w="8227" w:type="dxa"/>
            <w:shd w:val="clear" w:color="auto" w:fill="F2F2F2"/>
            <w:vAlign w:val="center"/>
          </w:tcPr>
          <w:p w14:paraId="5109D456" w14:textId="77777777" w:rsidR="009970C2" w:rsidRPr="00BC6724" w:rsidRDefault="009970C2" w:rsidP="00BC6724">
            <w:pPr>
              <w:spacing w:line="480" w:lineRule="auto"/>
              <w:jc w:val="both"/>
              <w:rPr>
                <w:bCs/>
              </w:rPr>
            </w:pPr>
            <w:r w:rsidRPr="00BC6724">
              <w:rPr>
                <w:bCs/>
              </w:rPr>
              <w:t>Use of a questionnaire or similar research instrument?</w:t>
            </w:r>
          </w:p>
        </w:tc>
        <w:tc>
          <w:tcPr>
            <w:tcW w:w="846" w:type="dxa"/>
            <w:shd w:val="clear" w:color="auto" w:fill="BFBFBF"/>
            <w:vAlign w:val="center"/>
          </w:tcPr>
          <w:sdt>
            <w:sdtPr>
              <w:rPr>
                <w:bCs/>
              </w:rPr>
              <w:id w:val="1843739070"/>
              <w14:checkbox>
                <w14:checked w14:val="0"/>
                <w14:checkedState w14:val="2612" w14:font="MS Gothic"/>
                <w14:uncheckedState w14:val="2610" w14:font="MS Gothic"/>
              </w14:checkbox>
            </w:sdtPr>
            <w:sdtEndPr/>
            <w:sdtContent>
              <w:p w14:paraId="0123C06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474143939"/>
              <w14:checkbox>
                <w14:checked w14:val="1"/>
                <w14:checkedState w14:val="2612" w14:font="MS Gothic"/>
                <w14:uncheckedState w14:val="2610" w14:font="MS Gothic"/>
              </w14:checkbox>
            </w:sdtPr>
            <w:sdtEndPr/>
            <w:sdtContent>
              <w:p w14:paraId="5399357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5FC20EF" w14:textId="77777777" w:rsidTr="009970C2">
        <w:trPr>
          <w:trHeight w:val="439"/>
        </w:trPr>
        <w:tc>
          <w:tcPr>
            <w:tcW w:w="8227" w:type="dxa"/>
            <w:shd w:val="clear" w:color="auto" w:fill="F2F2F2"/>
            <w:vAlign w:val="center"/>
          </w:tcPr>
          <w:p w14:paraId="4D58A2A6" w14:textId="77777777" w:rsidR="009970C2" w:rsidRPr="00BC6724" w:rsidRDefault="009970C2" w:rsidP="00BC6724">
            <w:pPr>
              <w:spacing w:line="480" w:lineRule="auto"/>
              <w:jc w:val="both"/>
              <w:rPr>
                <w:bCs/>
              </w:rPr>
            </w:pPr>
            <w:r w:rsidRPr="00BC6724">
              <w:rPr>
                <w:bCs/>
              </w:rPr>
              <w:t>Use of interviews?</w:t>
            </w:r>
          </w:p>
        </w:tc>
        <w:tc>
          <w:tcPr>
            <w:tcW w:w="846" w:type="dxa"/>
            <w:shd w:val="clear" w:color="auto" w:fill="BFBFBF"/>
            <w:vAlign w:val="center"/>
          </w:tcPr>
          <w:sdt>
            <w:sdtPr>
              <w:rPr>
                <w:bCs/>
              </w:rPr>
              <w:id w:val="-800765487"/>
              <w14:checkbox>
                <w14:checked w14:val="0"/>
                <w14:checkedState w14:val="2612" w14:font="MS Gothic"/>
                <w14:uncheckedState w14:val="2610" w14:font="MS Gothic"/>
              </w14:checkbox>
            </w:sdtPr>
            <w:sdtEndPr/>
            <w:sdtContent>
              <w:p w14:paraId="5C649DBC"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749926786"/>
              <w14:checkbox>
                <w14:checked w14:val="1"/>
                <w14:checkedState w14:val="2612" w14:font="MS Gothic"/>
                <w14:uncheckedState w14:val="2610" w14:font="MS Gothic"/>
              </w14:checkbox>
            </w:sdtPr>
            <w:sdtEndPr/>
            <w:sdtContent>
              <w:p w14:paraId="1B04109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79CA3A1" w14:textId="77777777" w:rsidTr="009970C2">
        <w:trPr>
          <w:trHeight w:val="403"/>
        </w:trPr>
        <w:tc>
          <w:tcPr>
            <w:tcW w:w="8227" w:type="dxa"/>
            <w:shd w:val="clear" w:color="auto" w:fill="F2F2F2"/>
            <w:vAlign w:val="center"/>
          </w:tcPr>
          <w:p w14:paraId="34882247" w14:textId="77777777" w:rsidR="009970C2" w:rsidRPr="00BC6724" w:rsidRDefault="009970C2" w:rsidP="00BC6724">
            <w:pPr>
              <w:spacing w:line="480" w:lineRule="auto"/>
              <w:jc w:val="both"/>
              <w:rPr>
                <w:bCs/>
              </w:rPr>
            </w:pPr>
            <w:r w:rsidRPr="00BC6724">
              <w:rPr>
                <w:bCs/>
              </w:rPr>
              <w:t>Use of diaries?</w:t>
            </w:r>
          </w:p>
        </w:tc>
        <w:tc>
          <w:tcPr>
            <w:tcW w:w="846" w:type="dxa"/>
            <w:shd w:val="clear" w:color="auto" w:fill="BFBFBF"/>
            <w:vAlign w:val="center"/>
          </w:tcPr>
          <w:sdt>
            <w:sdtPr>
              <w:rPr>
                <w:bCs/>
              </w:rPr>
              <w:id w:val="319468663"/>
              <w14:checkbox>
                <w14:checked w14:val="0"/>
                <w14:checkedState w14:val="2612" w14:font="MS Gothic"/>
                <w14:uncheckedState w14:val="2610" w14:font="MS Gothic"/>
              </w14:checkbox>
            </w:sdtPr>
            <w:sdtEndPr/>
            <w:sdtContent>
              <w:p w14:paraId="6597D322"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900483589"/>
              <w14:checkbox>
                <w14:checked w14:val="1"/>
                <w14:checkedState w14:val="2612" w14:font="MS Gothic"/>
                <w14:uncheckedState w14:val="2610" w14:font="MS Gothic"/>
              </w14:checkbox>
            </w:sdtPr>
            <w:sdtEndPr/>
            <w:sdtContent>
              <w:p w14:paraId="0C8BBB4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D2A8DAB" w14:textId="77777777" w:rsidTr="009970C2">
        <w:trPr>
          <w:trHeight w:val="403"/>
        </w:trPr>
        <w:tc>
          <w:tcPr>
            <w:tcW w:w="8227" w:type="dxa"/>
            <w:shd w:val="clear" w:color="auto" w:fill="F2F2F2"/>
            <w:vAlign w:val="center"/>
          </w:tcPr>
          <w:p w14:paraId="7F3E3598" w14:textId="77777777" w:rsidR="009970C2" w:rsidRPr="00BC6724" w:rsidRDefault="009970C2" w:rsidP="00BC6724">
            <w:pPr>
              <w:spacing w:line="480" w:lineRule="auto"/>
              <w:jc w:val="both"/>
              <w:rPr>
                <w:bCs/>
              </w:rPr>
            </w:pPr>
            <w:r w:rsidRPr="00BC6724">
              <w:rPr>
                <w:bCs/>
              </w:rPr>
              <w:t>Participant observation with their knowledge?</w:t>
            </w:r>
          </w:p>
        </w:tc>
        <w:tc>
          <w:tcPr>
            <w:tcW w:w="846" w:type="dxa"/>
            <w:shd w:val="clear" w:color="auto" w:fill="BFBFBF"/>
            <w:vAlign w:val="center"/>
          </w:tcPr>
          <w:sdt>
            <w:sdtPr>
              <w:rPr>
                <w:bCs/>
              </w:rPr>
              <w:id w:val="282394886"/>
              <w14:checkbox>
                <w14:checked w14:val="0"/>
                <w14:checkedState w14:val="2612" w14:font="MS Gothic"/>
                <w14:uncheckedState w14:val="2610" w14:font="MS Gothic"/>
              </w14:checkbox>
            </w:sdtPr>
            <w:sdtEndPr/>
            <w:sdtContent>
              <w:p w14:paraId="109B0DD2"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1338917432"/>
              <w14:checkbox>
                <w14:checked w14:val="1"/>
                <w14:checkedState w14:val="2612" w14:font="MS Gothic"/>
                <w14:uncheckedState w14:val="2610" w14:font="MS Gothic"/>
              </w14:checkbox>
            </w:sdtPr>
            <w:sdtEndPr/>
            <w:sdtContent>
              <w:p w14:paraId="276DDFAC"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826E8D3" w14:textId="77777777" w:rsidTr="009970C2">
        <w:trPr>
          <w:trHeight w:val="439"/>
        </w:trPr>
        <w:tc>
          <w:tcPr>
            <w:tcW w:w="8227" w:type="dxa"/>
            <w:shd w:val="clear" w:color="auto" w:fill="F2F2F2"/>
            <w:vAlign w:val="center"/>
          </w:tcPr>
          <w:p w14:paraId="2489BE34" w14:textId="77777777" w:rsidR="009970C2" w:rsidRPr="00BC6724" w:rsidRDefault="009970C2" w:rsidP="00BC6724">
            <w:pPr>
              <w:spacing w:line="480" w:lineRule="auto"/>
              <w:jc w:val="both"/>
              <w:rPr>
                <w:bCs/>
              </w:rPr>
            </w:pPr>
            <w:r w:rsidRPr="00BC6724">
              <w:rPr>
                <w:bCs/>
              </w:rPr>
              <w:t>Participant observation without their knowledge?</w:t>
            </w:r>
          </w:p>
        </w:tc>
        <w:tc>
          <w:tcPr>
            <w:tcW w:w="846" w:type="dxa"/>
            <w:shd w:val="clear" w:color="auto" w:fill="BFBFBF"/>
            <w:vAlign w:val="center"/>
          </w:tcPr>
          <w:sdt>
            <w:sdtPr>
              <w:rPr>
                <w:bCs/>
              </w:rPr>
              <w:id w:val="-1942599491"/>
              <w14:checkbox>
                <w14:checked w14:val="0"/>
                <w14:checkedState w14:val="2612" w14:font="MS Gothic"/>
                <w14:uncheckedState w14:val="2610" w14:font="MS Gothic"/>
              </w14:checkbox>
            </w:sdtPr>
            <w:sdtEndPr/>
            <w:sdtContent>
              <w:p w14:paraId="535285A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626286741"/>
              <w14:checkbox>
                <w14:checked w14:val="1"/>
                <w14:checkedState w14:val="2612" w14:font="MS Gothic"/>
                <w14:uncheckedState w14:val="2610" w14:font="MS Gothic"/>
              </w14:checkbox>
            </w:sdtPr>
            <w:sdtEndPr/>
            <w:sdtContent>
              <w:p w14:paraId="1FDDB9A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3A5180D" w14:textId="77777777" w:rsidTr="009970C2">
        <w:trPr>
          <w:trHeight w:val="403"/>
        </w:trPr>
        <w:tc>
          <w:tcPr>
            <w:tcW w:w="8227" w:type="dxa"/>
            <w:shd w:val="clear" w:color="auto" w:fill="F2F2F2"/>
            <w:vAlign w:val="center"/>
          </w:tcPr>
          <w:p w14:paraId="27BE94E3" w14:textId="77777777" w:rsidR="009970C2" w:rsidRPr="00BC6724" w:rsidRDefault="009970C2" w:rsidP="00BC6724">
            <w:pPr>
              <w:spacing w:line="480" w:lineRule="auto"/>
              <w:jc w:val="both"/>
              <w:rPr>
                <w:bCs/>
              </w:rPr>
            </w:pPr>
            <w:r w:rsidRPr="00BC6724">
              <w:rPr>
                <w:bCs/>
              </w:rPr>
              <w:t>Use of video or audio recording?</w:t>
            </w:r>
          </w:p>
        </w:tc>
        <w:tc>
          <w:tcPr>
            <w:tcW w:w="846" w:type="dxa"/>
            <w:shd w:val="clear" w:color="auto" w:fill="BFBFBF"/>
            <w:vAlign w:val="center"/>
          </w:tcPr>
          <w:sdt>
            <w:sdtPr>
              <w:rPr>
                <w:bCs/>
              </w:rPr>
              <w:id w:val="-387187341"/>
              <w14:checkbox>
                <w14:checked w14:val="0"/>
                <w14:checkedState w14:val="2612" w14:font="MS Gothic"/>
                <w14:uncheckedState w14:val="2610" w14:font="MS Gothic"/>
              </w14:checkbox>
            </w:sdtPr>
            <w:sdtEndPr/>
            <w:sdtContent>
              <w:p w14:paraId="55627EB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1580675213"/>
              <w14:checkbox>
                <w14:checked w14:val="1"/>
                <w14:checkedState w14:val="2612" w14:font="MS Gothic"/>
                <w14:uncheckedState w14:val="2610" w14:font="MS Gothic"/>
              </w14:checkbox>
            </w:sdtPr>
            <w:sdtEndPr/>
            <w:sdtContent>
              <w:p w14:paraId="3EA3F97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159B892" w14:textId="77777777" w:rsidTr="009970C2">
        <w:trPr>
          <w:trHeight w:val="439"/>
        </w:trPr>
        <w:tc>
          <w:tcPr>
            <w:tcW w:w="8227" w:type="dxa"/>
            <w:shd w:val="clear" w:color="auto" w:fill="F2F2F2"/>
            <w:vAlign w:val="center"/>
          </w:tcPr>
          <w:p w14:paraId="5F9886CF" w14:textId="77777777" w:rsidR="009970C2" w:rsidRPr="00BC6724" w:rsidRDefault="009970C2" w:rsidP="00BC6724">
            <w:pPr>
              <w:spacing w:line="480" w:lineRule="auto"/>
              <w:jc w:val="both"/>
              <w:rPr>
                <w:bCs/>
              </w:rPr>
            </w:pPr>
            <w:r w:rsidRPr="00BC6724">
              <w:rPr>
                <w:bCs/>
              </w:rPr>
              <w:t>Access to personal or confidential information without the participants’ specific consent?</w:t>
            </w:r>
          </w:p>
        </w:tc>
        <w:tc>
          <w:tcPr>
            <w:tcW w:w="846" w:type="dxa"/>
            <w:shd w:val="clear" w:color="auto" w:fill="BFBFBF"/>
            <w:vAlign w:val="center"/>
          </w:tcPr>
          <w:sdt>
            <w:sdtPr>
              <w:rPr>
                <w:bCs/>
              </w:rPr>
              <w:id w:val="-1397120567"/>
              <w14:checkbox>
                <w14:checked w14:val="0"/>
                <w14:checkedState w14:val="2612" w14:font="MS Gothic"/>
                <w14:uncheckedState w14:val="2610" w14:font="MS Gothic"/>
              </w14:checkbox>
            </w:sdtPr>
            <w:sdtEndPr/>
            <w:sdtContent>
              <w:p w14:paraId="7978961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587048268"/>
              <w14:checkbox>
                <w14:checked w14:val="1"/>
                <w14:checkedState w14:val="2612" w14:font="MS Gothic"/>
                <w14:uncheckedState w14:val="2610" w14:font="MS Gothic"/>
              </w14:checkbox>
            </w:sdtPr>
            <w:sdtEndPr/>
            <w:sdtContent>
              <w:p w14:paraId="22235AA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CD29847" w14:textId="77777777" w:rsidTr="009970C2">
        <w:trPr>
          <w:trHeight w:val="403"/>
        </w:trPr>
        <w:tc>
          <w:tcPr>
            <w:tcW w:w="8227" w:type="dxa"/>
            <w:shd w:val="clear" w:color="auto" w:fill="F2F2F2"/>
            <w:vAlign w:val="center"/>
          </w:tcPr>
          <w:p w14:paraId="2A0A9534" w14:textId="77777777" w:rsidR="009970C2" w:rsidRPr="00BC6724" w:rsidRDefault="009970C2" w:rsidP="00BC6724">
            <w:pPr>
              <w:spacing w:line="480" w:lineRule="auto"/>
              <w:jc w:val="both"/>
              <w:rPr>
                <w:bCs/>
              </w:rPr>
            </w:pPr>
            <w:r w:rsidRPr="00BC6724">
              <w:rPr>
                <w:bCs/>
              </w:rPr>
              <w:t xml:space="preserve">Administration of any questions, test stimuli, presentation that may be experienced as physically, </w:t>
            </w:r>
            <w:proofErr w:type="gramStart"/>
            <w:r w:rsidRPr="00BC6724">
              <w:rPr>
                <w:bCs/>
              </w:rPr>
              <w:t>mentally</w:t>
            </w:r>
            <w:proofErr w:type="gramEnd"/>
            <w:r w:rsidRPr="00BC6724">
              <w:rPr>
                <w:bCs/>
              </w:rPr>
              <w:t xml:space="preserve"> or emotionally harmful / offensive?</w:t>
            </w:r>
          </w:p>
        </w:tc>
        <w:tc>
          <w:tcPr>
            <w:tcW w:w="846" w:type="dxa"/>
            <w:shd w:val="clear" w:color="auto" w:fill="BFBFBF"/>
            <w:vAlign w:val="center"/>
          </w:tcPr>
          <w:sdt>
            <w:sdtPr>
              <w:rPr>
                <w:bCs/>
              </w:rPr>
              <w:id w:val="-723911514"/>
              <w14:checkbox>
                <w14:checked w14:val="0"/>
                <w14:checkedState w14:val="2612" w14:font="MS Gothic"/>
                <w14:uncheckedState w14:val="2610" w14:font="MS Gothic"/>
              </w14:checkbox>
            </w:sdtPr>
            <w:sdtEndPr/>
            <w:sdtContent>
              <w:p w14:paraId="730AAF6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655270249"/>
              <w14:checkbox>
                <w14:checked w14:val="1"/>
                <w14:checkedState w14:val="2612" w14:font="MS Gothic"/>
                <w14:uncheckedState w14:val="2610" w14:font="MS Gothic"/>
              </w14:checkbox>
            </w:sdtPr>
            <w:sdtEndPr/>
            <w:sdtContent>
              <w:p w14:paraId="7BF7CF2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21A5393" w14:textId="77777777" w:rsidTr="009970C2">
        <w:trPr>
          <w:trHeight w:val="403"/>
        </w:trPr>
        <w:tc>
          <w:tcPr>
            <w:tcW w:w="8227" w:type="dxa"/>
            <w:shd w:val="clear" w:color="auto" w:fill="F2F2F2"/>
            <w:vAlign w:val="center"/>
          </w:tcPr>
          <w:p w14:paraId="6628D3E7" w14:textId="77777777" w:rsidR="009970C2" w:rsidRPr="00BC6724" w:rsidRDefault="009970C2" w:rsidP="00BC6724">
            <w:pPr>
              <w:spacing w:line="480" w:lineRule="auto"/>
              <w:jc w:val="both"/>
              <w:rPr>
                <w:bCs/>
              </w:rPr>
            </w:pPr>
            <w:r w:rsidRPr="00BC6724">
              <w:rPr>
                <w:bCs/>
              </w:rPr>
              <w:t>Performance of any acts which may cause embarrassment or affect self-esteem?</w:t>
            </w:r>
          </w:p>
        </w:tc>
        <w:tc>
          <w:tcPr>
            <w:tcW w:w="846" w:type="dxa"/>
            <w:shd w:val="clear" w:color="auto" w:fill="BFBFBF"/>
            <w:vAlign w:val="center"/>
          </w:tcPr>
          <w:sdt>
            <w:sdtPr>
              <w:rPr>
                <w:bCs/>
              </w:rPr>
              <w:id w:val="1994977168"/>
              <w14:checkbox>
                <w14:checked w14:val="0"/>
                <w14:checkedState w14:val="2612" w14:font="MS Gothic"/>
                <w14:uncheckedState w14:val="2610" w14:font="MS Gothic"/>
              </w14:checkbox>
            </w:sdtPr>
            <w:sdtEndPr/>
            <w:sdtContent>
              <w:p w14:paraId="4756255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2119442801"/>
              <w14:checkbox>
                <w14:checked w14:val="1"/>
                <w14:checkedState w14:val="2612" w14:font="MS Gothic"/>
                <w14:uncheckedState w14:val="2610" w14:font="MS Gothic"/>
              </w14:checkbox>
            </w:sdtPr>
            <w:sdtEndPr/>
            <w:sdtContent>
              <w:p w14:paraId="4EE3BEC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E25B6C8" w14:textId="77777777" w:rsidTr="009970C2">
        <w:trPr>
          <w:trHeight w:val="403"/>
        </w:trPr>
        <w:tc>
          <w:tcPr>
            <w:tcW w:w="8227" w:type="dxa"/>
            <w:shd w:val="clear" w:color="auto" w:fill="F2F2F2"/>
            <w:vAlign w:val="center"/>
          </w:tcPr>
          <w:p w14:paraId="1704F73C" w14:textId="77777777" w:rsidR="009970C2" w:rsidRPr="00BC6724" w:rsidRDefault="009970C2" w:rsidP="00BC6724">
            <w:pPr>
              <w:spacing w:line="480" w:lineRule="auto"/>
              <w:jc w:val="both"/>
              <w:rPr>
                <w:bCs/>
              </w:rPr>
            </w:pPr>
            <w:r w:rsidRPr="00BC6724">
              <w:rPr>
                <w:bCs/>
              </w:rPr>
              <w:t>Investigation of participants involved in illegal activities?</w:t>
            </w:r>
          </w:p>
        </w:tc>
        <w:tc>
          <w:tcPr>
            <w:tcW w:w="846" w:type="dxa"/>
            <w:shd w:val="clear" w:color="auto" w:fill="BFBFBF"/>
            <w:vAlign w:val="center"/>
          </w:tcPr>
          <w:sdt>
            <w:sdtPr>
              <w:rPr>
                <w:bCs/>
              </w:rPr>
              <w:id w:val="-570350383"/>
              <w14:checkbox>
                <w14:checked w14:val="0"/>
                <w14:checkedState w14:val="2612" w14:font="MS Gothic"/>
                <w14:uncheckedState w14:val="2610" w14:font="MS Gothic"/>
              </w14:checkbox>
            </w:sdtPr>
            <w:sdtEndPr/>
            <w:sdtContent>
              <w:p w14:paraId="348D818E"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904758639"/>
              <w14:checkbox>
                <w14:checked w14:val="1"/>
                <w14:checkedState w14:val="2612" w14:font="MS Gothic"/>
                <w14:uncheckedState w14:val="2610" w14:font="MS Gothic"/>
              </w14:checkbox>
            </w:sdtPr>
            <w:sdtEndPr/>
            <w:sdtContent>
              <w:p w14:paraId="33AFE66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8FEA6F2" w14:textId="77777777" w:rsidTr="009970C2">
        <w:trPr>
          <w:trHeight w:val="403"/>
        </w:trPr>
        <w:tc>
          <w:tcPr>
            <w:tcW w:w="8227" w:type="dxa"/>
            <w:shd w:val="clear" w:color="auto" w:fill="F2F2F2"/>
            <w:vAlign w:val="center"/>
          </w:tcPr>
          <w:p w14:paraId="07E2028F" w14:textId="77777777" w:rsidR="009970C2" w:rsidRPr="00BC6724" w:rsidRDefault="009970C2" w:rsidP="00BC6724">
            <w:pPr>
              <w:spacing w:line="480" w:lineRule="auto"/>
              <w:jc w:val="both"/>
              <w:rPr>
                <w:bCs/>
              </w:rPr>
            </w:pPr>
            <w:r w:rsidRPr="00BC6724">
              <w:rPr>
                <w:bCs/>
              </w:rPr>
              <w:t>Use of procedures that involve deception?</w:t>
            </w:r>
          </w:p>
        </w:tc>
        <w:tc>
          <w:tcPr>
            <w:tcW w:w="846" w:type="dxa"/>
            <w:shd w:val="clear" w:color="auto" w:fill="BFBFBF"/>
            <w:vAlign w:val="center"/>
          </w:tcPr>
          <w:sdt>
            <w:sdtPr>
              <w:rPr>
                <w:bCs/>
              </w:rPr>
              <w:id w:val="362719355"/>
              <w14:checkbox>
                <w14:checked w14:val="0"/>
                <w14:checkedState w14:val="2612" w14:font="MS Gothic"/>
                <w14:uncheckedState w14:val="2610" w14:font="MS Gothic"/>
              </w14:checkbox>
            </w:sdtPr>
            <w:sdtEndPr/>
            <w:sdtContent>
              <w:p w14:paraId="0488CAA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1074700241"/>
              <w14:checkbox>
                <w14:checked w14:val="1"/>
                <w14:checkedState w14:val="2612" w14:font="MS Gothic"/>
                <w14:uncheckedState w14:val="2610" w14:font="MS Gothic"/>
              </w14:checkbox>
            </w:sdtPr>
            <w:sdtEndPr/>
            <w:sdtContent>
              <w:p w14:paraId="0ED2D33E"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8F4C33C" w14:textId="77777777" w:rsidTr="009970C2">
        <w:trPr>
          <w:trHeight w:val="403"/>
        </w:trPr>
        <w:tc>
          <w:tcPr>
            <w:tcW w:w="8227" w:type="dxa"/>
            <w:shd w:val="clear" w:color="auto" w:fill="F2F2F2"/>
            <w:vAlign w:val="center"/>
          </w:tcPr>
          <w:p w14:paraId="6C577F4F" w14:textId="77777777" w:rsidR="009970C2" w:rsidRPr="00BC6724" w:rsidRDefault="009970C2" w:rsidP="00BC6724">
            <w:pPr>
              <w:spacing w:line="480" w:lineRule="auto"/>
              <w:jc w:val="both"/>
              <w:rPr>
                <w:bCs/>
              </w:rPr>
            </w:pPr>
            <w:r w:rsidRPr="00BC6724">
              <w:rPr>
                <w:bCs/>
              </w:rPr>
              <w:t xml:space="preserve">Administration of any substance, </w:t>
            </w:r>
            <w:proofErr w:type="gramStart"/>
            <w:r w:rsidRPr="00BC6724">
              <w:rPr>
                <w:bCs/>
              </w:rPr>
              <w:t>agent</w:t>
            </w:r>
            <w:proofErr w:type="gramEnd"/>
            <w:r w:rsidRPr="00BC6724">
              <w:rPr>
                <w:bCs/>
              </w:rPr>
              <w:t xml:space="preserve"> or placebo?</w:t>
            </w:r>
          </w:p>
        </w:tc>
        <w:tc>
          <w:tcPr>
            <w:tcW w:w="846" w:type="dxa"/>
            <w:shd w:val="clear" w:color="auto" w:fill="BFBFBF"/>
            <w:vAlign w:val="center"/>
          </w:tcPr>
          <w:sdt>
            <w:sdtPr>
              <w:rPr>
                <w:bCs/>
              </w:rPr>
              <w:id w:val="-1924798936"/>
              <w14:checkbox>
                <w14:checked w14:val="0"/>
                <w14:checkedState w14:val="2612" w14:font="MS Gothic"/>
                <w14:uncheckedState w14:val="2610" w14:font="MS Gothic"/>
              </w14:checkbox>
            </w:sdtPr>
            <w:sdtEndPr/>
            <w:sdtContent>
              <w:p w14:paraId="73BBDB0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624625241"/>
              <w14:checkbox>
                <w14:checked w14:val="1"/>
                <w14:checkedState w14:val="2612" w14:font="MS Gothic"/>
                <w14:uncheckedState w14:val="2610" w14:font="MS Gothic"/>
              </w14:checkbox>
            </w:sdtPr>
            <w:sdtEndPr/>
            <w:sdtContent>
              <w:p w14:paraId="08CE99F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36BCE3A" w14:textId="77777777" w:rsidTr="009970C2">
        <w:trPr>
          <w:trHeight w:val="403"/>
        </w:trPr>
        <w:tc>
          <w:tcPr>
            <w:tcW w:w="8227" w:type="dxa"/>
            <w:shd w:val="clear" w:color="auto" w:fill="F2F2F2"/>
            <w:vAlign w:val="center"/>
          </w:tcPr>
          <w:p w14:paraId="60F2CB55" w14:textId="77777777" w:rsidR="009970C2" w:rsidRPr="00BC6724" w:rsidRDefault="009970C2" w:rsidP="00BC6724">
            <w:pPr>
              <w:spacing w:line="480" w:lineRule="auto"/>
              <w:jc w:val="both"/>
              <w:rPr>
                <w:bCs/>
              </w:rPr>
            </w:pPr>
            <w:r w:rsidRPr="00BC6724">
              <w:rPr>
                <w:bCs/>
              </w:rPr>
              <w:t>Working with live vertebrate animals?</w:t>
            </w:r>
          </w:p>
        </w:tc>
        <w:tc>
          <w:tcPr>
            <w:tcW w:w="846" w:type="dxa"/>
            <w:shd w:val="clear" w:color="auto" w:fill="BFBFBF"/>
            <w:vAlign w:val="center"/>
          </w:tcPr>
          <w:sdt>
            <w:sdtPr>
              <w:rPr>
                <w:bCs/>
              </w:rPr>
              <w:id w:val="300428637"/>
              <w14:checkbox>
                <w14:checked w14:val="0"/>
                <w14:checkedState w14:val="2612" w14:font="MS Gothic"/>
                <w14:uncheckedState w14:val="2610" w14:font="MS Gothic"/>
              </w14:checkbox>
            </w:sdtPr>
            <w:sdtEndPr/>
            <w:sdtContent>
              <w:p w14:paraId="5D6F638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shd w:val="clear" w:color="auto" w:fill="BFBFBF"/>
            <w:vAlign w:val="center"/>
          </w:tcPr>
          <w:sdt>
            <w:sdtPr>
              <w:rPr>
                <w:bCs/>
              </w:rPr>
              <w:id w:val="-1236861983"/>
              <w14:checkbox>
                <w14:checked w14:val="1"/>
                <w14:checkedState w14:val="2612" w14:font="MS Gothic"/>
                <w14:uncheckedState w14:val="2610" w14:font="MS Gothic"/>
              </w14:checkbox>
            </w:sdtPr>
            <w:sdtEndPr/>
            <w:sdtContent>
              <w:p w14:paraId="15492DB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6CA475A" w14:textId="77777777" w:rsidTr="009970C2">
        <w:trPr>
          <w:trHeight w:val="403"/>
        </w:trPr>
        <w:tc>
          <w:tcPr>
            <w:tcW w:w="8227" w:type="dxa"/>
            <w:shd w:val="clear" w:color="auto" w:fill="F2F2F2"/>
            <w:vAlign w:val="center"/>
          </w:tcPr>
          <w:p w14:paraId="49D34D81" w14:textId="77777777" w:rsidR="009970C2" w:rsidRPr="00BC6724" w:rsidRDefault="009970C2" w:rsidP="00BC6724">
            <w:pPr>
              <w:spacing w:line="480" w:lineRule="auto"/>
              <w:jc w:val="both"/>
              <w:rPr>
                <w:bCs/>
              </w:rPr>
            </w:pPr>
            <w:r w:rsidRPr="00BC6724">
              <w:rPr>
                <w:bCs/>
              </w:rPr>
              <w:t>Other primary data collection methods, please explain in this box</w:t>
            </w:r>
          </w:p>
          <w:p w14:paraId="4A511DD0" w14:textId="77777777" w:rsidR="009970C2" w:rsidRPr="00BC6724" w:rsidRDefault="009970C2" w:rsidP="00BC6724">
            <w:pPr>
              <w:spacing w:line="480" w:lineRule="auto"/>
              <w:jc w:val="both"/>
              <w:rPr>
                <w:bCs/>
              </w:rPr>
            </w:pPr>
            <w:r w:rsidRPr="00BC6724">
              <w:rPr>
                <w:bCs/>
              </w:rPr>
              <w:t xml:space="preserve">For example, ‘focus </w:t>
            </w:r>
            <w:proofErr w:type="gramStart"/>
            <w:r w:rsidRPr="00BC6724">
              <w:rPr>
                <w:bCs/>
              </w:rPr>
              <w:t>groups’</w:t>
            </w:r>
            <w:proofErr w:type="gramEnd"/>
            <w:r w:rsidRPr="00BC6724">
              <w:rPr>
                <w:bCs/>
              </w:rPr>
              <w:t>. Please indicate the type of data collection method(s) in this box and tick the accompany box.</w:t>
            </w:r>
          </w:p>
        </w:tc>
        <w:tc>
          <w:tcPr>
            <w:tcW w:w="846" w:type="dxa"/>
            <w:vMerge w:val="restart"/>
            <w:shd w:val="clear" w:color="auto" w:fill="BFBFBF"/>
            <w:vAlign w:val="center"/>
          </w:tcPr>
          <w:sdt>
            <w:sdtPr>
              <w:rPr>
                <w:bCs/>
              </w:rPr>
              <w:id w:val="2049023668"/>
              <w14:checkbox>
                <w14:checked w14:val="0"/>
                <w14:checkedState w14:val="2612" w14:font="MS Gothic"/>
                <w14:uncheckedState w14:val="2610" w14:font="MS Gothic"/>
              </w14:checkbox>
            </w:sdtPr>
            <w:sdtEndPr/>
            <w:sdtContent>
              <w:p w14:paraId="24F1872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16" w:type="dxa"/>
            <w:vMerge w:val="restart"/>
            <w:shd w:val="clear" w:color="auto" w:fill="BFBFBF"/>
            <w:vAlign w:val="center"/>
          </w:tcPr>
          <w:sdt>
            <w:sdtPr>
              <w:rPr>
                <w:bCs/>
              </w:rPr>
              <w:id w:val="1900947946"/>
              <w14:checkbox>
                <w14:checked w14:val="1"/>
                <w14:checkedState w14:val="2612" w14:font="MS Gothic"/>
                <w14:uncheckedState w14:val="2610" w14:font="MS Gothic"/>
              </w14:checkbox>
            </w:sdtPr>
            <w:sdtEndPr/>
            <w:sdtContent>
              <w:p w14:paraId="60DA03A2"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FDC2861" w14:textId="77777777" w:rsidTr="009970C2">
        <w:trPr>
          <w:trHeight w:val="403"/>
        </w:trPr>
        <w:tc>
          <w:tcPr>
            <w:tcW w:w="8227" w:type="dxa"/>
            <w:shd w:val="clear" w:color="auto" w:fill="auto"/>
            <w:vAlign w:val="center"/>
          </w:tcPr>
          <w:p w14:paraId="392017F2" w14:textId="77777777" w:rsidR="009970C2" w:rsidRPr="00BC6724" w:rsidRDefault="009970C2" w:rsidP="00BC6724">
            <w:pPr>
              <w:spacing w:line="480" w:lineRule="auto"/>
              <w:jc w:val="both"/>
              <w:rPr>
                <w:bCs/>
              </w:rPr>
            </w:pPr>
            <w:r w:rsidRPr="00BC6724">
              <w:rPr>
                <w:bCs/>
              </w:rPr>
              <w:t>Details of any other primary data collection method:</w:t>
            </w:r>
          </w:p>
          <w:p w14:paraId="1F4366FF" w14:textId="77777777" w:rsidR="009970C2" w:rsidRPr="00BC6724" w:rsidRDefault="009970C2" w:rsidP="00BC6724">
            <w:pPr>
              <w:spacing w:line="480" w:lineRule="auto"/>
              <w:jc w:val="both"/>
              <w:rPr>
                <w:bCs/>
              </w:rPr>
            </w:pPr>
          </w:p>
          <w:p w14:paraId="77D3146F" w14:textId="77777777" w:rsidR="009970C2" w:rsidRPr="00BC6724" w:rsidRDefault="009970C2" w:rsidP="00BC6724">
            <w:pPr>
              <w:spacing w:line="480" w:lineRule="auto"/>
              <w:jc w:val="both"/>
              <w:rPr>
                <w:bCs/>
              </w:rPr>
            </w:pPr>
          </w:p>
          <w:p w14:paraId="77C3D152" w14:textId="77777777" w:rsidR="009970C2" w:rsidRPr="00BC6724" w:rsidRDefault="009970C2" w:rsidP="00BC6724">
            <w:pPr>
              <w:spacing w:line="480" w:lineRule="auto"/>
              <w:jc w:val="both"/>
              <w:rPr>
                <w:bCs/>
              </w:rPr>
            </w:pPr>
          </w:p>
          <w:p w14:paraId="2E421F51" w14:textId="77777777" w:rsidR="009970C2" w:rsidRPr="00BC6724" w:rsidRDefault="009970C2" w:rsidP="00BC6724">
            <w:pPr>
              <w:spacing w:line="480" w:lineRule="auto"/>
              <w:jc w:val="both"/>
              <w:rPr>
                <w:bCs/>
              </w:rPr>
            </w:pPr>
            <w:r w:rsidRPr="00BC6724">
              <w:rPr>
                <w:bCs/>
              </w:rPr>
              <w:t>(this box should expand as you type)</w:t>
            </w:r>
          </w:p>
        </w:tc>
        <w:tc>
          <w:tcPr>
            <w:tcW w:w="846" w:type="dxa"/>
            <w:vMerge/>
            <w:shd w:val="clear" w:color="auto" w:fill="BFBFBF"/>
            <w:vAlign w:val="center"/>
          </w:tcPr>
          <w:p w14:paraId="39B828E3" w14:textId="77777777" w:rsidR="009970C2" w:rsidRPr="00BC6724" w:rsidRDefault="009970C2" w:rsidP="00BC6724">
            <w:pPr>
              <w:spacing w:line="480" w:lineRule="auto"/>
              <w:jc w:val="both"/>
              <w:rPr>
                <w:bCs/>
              </w:rPr>
            </w:pPr>
          </w:p>
        </w:tc>
        <w:tc>
          <w:tcPr>
            <w:tcW w:w="816" w:type="dxa"/>
            <w:vMerge/>
            <w:shd w:val="clear" w:color="auto" w:fill="BFBFBF"/>
            <w:vAlign w:val="center"/>
          </w:tcPr>
          <w:p w14:paraId="69056AB9" w14:textId="77777777" w:rsidR="009970C2" w:rsidRPr="00BC6724" w:rsidRDefault="009970C2" w:rsidP="00BC6724">
            <w:pPr>
              <w:spacing w:line="480" w:lineRule="auto"/>
              <w:jc w:val="both"/>
              <w:rPr>
                <w:bCs/>
              </w:rPr>
            </w:pPr>
          </w:p>
        </w:tc>
      </w:tr>
    </w:tbl>
    <w:p w14:paraId="0C05DDAB" w14:textId="77777777" w:rsidR="009970C2" w:rsidRPr="00BC6724" w:rsidRDefault="009970C2" w:rsidP="00BC6724">
      <w:pPr>
        <w:spacing w:line="480" w:lineRule="auto"/>
        <w:jc w:val="both"/>
        <w:rPr>
          <w:bCs/>
        </w:rPr>
      </w:pPr>
      <w:r w:rsidRPr="00BC6724">
        <w:rPr>
          <w:bCs/>
        </w:rPr>
        <w:t>If NO to every question, then the research activity is (ethically) low risk and may be exempt from some of the following sections (please refer to Guidance Notes).</w:t>
      </w:r>
    </w:p>
    <w:p w14:paraId="5815A716" w14:textId="77777777" w:rsidR="009970C2" w:rsidRPr="00BC6724" w:rsidRDefault="009970C2" w:rsidP="00BC6724">
      <w:pPr>
        <w:spacing w:line="480" w:lineRule="auto"/>
        <w:jc w:val="both"/>
        <w:rPr>
          <w:bCs/>
        </w:rPr>
      </w:pPr>
    </w:p>
    <w:p w14:paraId="51B7D926" w14:textId="77777777" w:rsidR="009970C2" w:rsidRPr="00BC6724" w:rsidRDefault="009970C2" w:rsidP="00BC6724">
      <w:pPr>
        <w:spacing w:line="480" w:lineRule="auto"/>
        <w:jc w:val="both"/>
        <w:rPr>
          <w:bCs/>
        </w:rPr>
      </w:pPr>
      <w:r w:rsidRPr="00BC6724">
        <w:rPr>
          <w:bCs/>
        </w:rPr>
        <w:t xml:space="preserve">If YES to any question, then no research activity should be undertaken until full ethical approval has been obtained. </w:t>
      </w:r>
    </w:p>
    <w:p w14:paraId="15125EB3" w14:textId="77777777" w:rsidR="009970C2" w:rsidRPr="00BC6724" w:rsidRDefault="009970C2" w:rsidP="00BC6724">
      <w:pPr>
        <w:spacing w:line="480" w:lineRule="auto"/>
        <w:jc w:val="both"/>
        <w:rPr>
          <w:bCs/>
        </w:rPr>
      </w:pPr>
    </w:p>
    <w:p w14:paraId="7CC7AEF9" w14:textId="77777777" w:rsidR="009970C2" w:rsidRPr="00BC6724" w:rsidRDefault="009970C2" w:rsidP="00BC6724">
      <w:pPr>
        <w:spacing w:line="480" w:lineRule="auto"/>
        <w:jc w:val="both"/>
        <w:rPr>
          <w:bCs/>
        </w:rPr>
      </w:pPr>
      <w:r w:rsidRPr="00BC6724">
        <w:rPr>
          <w:bCs/>
        </w:rPr>
        <w:br w:type="page"/>
      </w:r>
    </w:p>
    <w:p w14:paraId="13907E45" w14:textId="77777777" w:rsidR="009970C2" w:rsidRPr="00BC6724" w:rsidRDefault="009970C2" w:rsidP="00BC6724">
      <w:pPr>
        <w:spacing w:line="480" w:lineRule="auto"/>
        <w:jc w:val="both"/>
        <w:rPr>
          <w:bCs/>
        </w:rPr>
      </w:pPr>
      <w:r w:rsidRPr="00BC6724">
        <w:rPr>
          <w:bCs/>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9970C2" w:rsidRPr="00BC6724" w14:paraId="01BF1A40" w14:textId="77777777" w:rsidTr="009970C2">
        <w:tc>
          <w:tcPr>
            <w:tcW w:w="8217" w:type="dxa"/>
            <w:shd w:val="clear" w:color="auto" w:fill="F2F2F2"/>
          </w:tcPr>
          <w:p w14:paraId="2948E1A1" w14:textId="77777777" w:rsidR="009970C2" w:rsidRPr="00BC6724" w:rsidRDefault="009970C2" w:rsidP="00BC6724">
            <w:pPr>
              <w:spacing w:line="480" w:lineRule="auto"/>
              <w:jc w:val="both"/>
              <w:rPr>
                <w:bCs/>
              </w:rPr>
            </w:pPr>
            <w:r w:rsidRPr="00BC6724">
              <w:rPr>
                <w:bCs/>
              </w:rPr>
              <w:t>Who are the intended participants: N/A</w:t>
            </w:r>
          </w:p>
        </w:tc>
        <w:tc>
          <w:tcPr>
            <w:tcW w:w="850" w:type="dxa"/>
            <w:shd w:val="clear" w:color="auto" w:fill="F2F2F2"/>
          </w:tcPr>
          <w:p w14:paraId="6C0498AE" w14:textId="77777777" w:rsidR="009970C2" w:rsidRPr="00BC6724" w:rsidRDefault="009970C2" w:rsidP="00BC6724">
            <w:pPr>
              <w:spacing w:line="480" w:lineRule="auto"/>
              <w:jc w:val="both"/>
              <w:rPr>
                <w:bCs/>
              </w:rPr>
            </w:pPr>
          </w:p>
          <w:p w14:paraId="07623816" w14:textId="77777777" w:rsidR="009970C2" w:rsidRPr="00BC6724" w:rsidRDefault="009970C2" w:rsidP="00BC6724">
            <w:pPr>
              <w:spacing w:line="480" w:lineRule="auto"/>
              <w:jc w:val="both"/>
              <w:rPr>
                <w:bCs/>
              </w:rPr>
            </w:pPr>
            <w:r w:rsidRPr="00BC6724">
              <w:rPr>
                <w:bCs/>
              </w:rPr>
              <w:t>YES</w:t>
            </w:r>
          </w:p>
        </w:tc>
        <w:tc>
          <w:tcPr>
            <w:tcW w:w="822" w:type="dxa"/>
            <w:shd w:val="clear" w:color="auto" w:fill="F2F2F2"/>
          </w:tcPr>
          <w:p w14:paraId="5E0E549F" w14:textId="77777777" w:rsidR="009970C2" w:rsidRPr="00BC6724" w:rsidRDefault="009970C2" w:rsidP="00BC6724">
            <w:pPr>
              <w:spacing w:line="480" w:lineRule="auto"/>
              <w:jc w:val="both"/>
              <w:rPr>
                <w:bCs/>
              </w:rPr>
            </w:pPr>
          </w:p>
          <w:p w14:paraId="66D12D2E" w14:textId="77777777" w:rsidR="009970C2" w:rsidRPr="00BC6724" w:rsidRDefault="009970C2" w:rsidP="00BC6724">
            <w:pPr>
              <w:spacing w:line="480" w:lineRule="auto"/>
              <w:jc w:val="both"/>
              <w:rPr>
                <w:bCs/>
              </w:rPr>
            </w:pPr>
            <w:r w:rsidRPr="00BC6724">
              <w:rPr>
                <w:bCs/>
              </w:rPr>
              <w:t>NO</w:t>
            </w:r>
          </w:p>
        </w:tc>
      </w:tr>
      <w:tr w:rsidR="009970C2" w:rsidRPr="00BC6724" w14:paraId="52010564" w14:textId="77777777" w:rsidTr="009970C2">
        <w:trPr>
          <w:trHeight w:val="439"/>
        </w:trPr>
        <w:tc>
          <w:tcPr>
            <w:tcW w:w="8217" w:type="dxa"/>
            <w:shd w:val="clear" w:color="auto" w:fill="F2F2F2"/>
            <w:vAlign w:val="center"/>
          </w:tcPr>
          <w:p w14:paraId="1B5EC93E" w14:textId="77777777" w:rsidR="009970C2" w:rsidRPr="00BC6724" w:rsidRDefault="009970C2" w:rsidP="00BC6724">
            <w:pPr>
              <w:spacing w:line="480" w:lineRule="auto"/>
              <w:jc w:val="both"/>
              <w:rPr>
                <w:bCs/>
              </w:rPr>
            </w:pPr>
            <w:r w:rsidRPr="00BC6724">
              <w:rPr>
                <w:bCs/>
              </w:rPr>
              <w:t>Students or staff at the University?</w:t>
            </w:r>
          </w:p>
        </w:tc>
        <w:tc>
          <w:tcPr>
            <w:tcW w:w="850" w:type="dxa"/>
            <w:shd w:val="clear" w:color="auto" w:fill="BFBFBF"/>
            <w:vAlign w:val="center"/>
          </w:tcPr>
          <w:sdt>
            <w:sdtPr>
              <w:rPr>
                <w:bCs/>
              </w:rPr>
              <w:id w:val="-227763996"/>
              <w14:checkbox>
                <w14:checked w14:val="0"/>
                <w14:checkedState w14:val="2612" w14:font="MS Gothic"/>
                <w14:uncheckedState w14:val="2610" w14:font="MS Gothic"/>
              </w14:checkbox>
            </w:sdtPr>
            <w:sdtEndPr/>
            <w:sdtContent>
              <w:p w14:paraId="1E5B07A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947306252"/>
              <w14:checkbox>
                <w14:checked w14:val="1"/>
                <w14:checkedState w14:val="2612" w14:font="MS Gothic"/>
                <w14:uncheckedState w14:val="2610" w14:font="MS Gothic"/>
              </w14:checkbox>
            </w:sdtPr>
            <w:sdtEndPr/>
            <w:sdtContent>
              <w:p w14:paraId="254137A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5CF192D" w14:textId="77777777" w:rsidTr="009970C2">
        <w:trPr>
          <w:trHeight w:val="403"/>
        </w:trPr>
        <w:tc>
          <w:tcPr>
            <w:tcW w:w="8217" w:type="dxa"/>
            <w:shd w:val="clear" w:color="auto" w:fill="F2F2F2"/>
            <w:vAlign w:val="center"/>
          </w:tcPr>
          <w:p w14:paraId="0C38B39C" w14:textId="77777777" w:rsidR="009970C2" w:rsidRPr="00BC6724" w:rsidRDefault="009970C2" w:rsidP="00BC6724">
            <w:pPr>
              <w:spacing w:line="480" w:lineRule="auto"/>
              <w:jc w:val="both"/>
              <w:rPr>
                <w:bCs/>
              </w:rPr>
            </w:pPr>
            <w:r w:rsidRPr="00BC6724">
              <w:rPr>
                <w:bCs/>
              </w:rPr>
              <w:t>Adults (over the age of 18 and competent to give consent)?</w:t>
            </w:r>
          </w:p>
        </w:tc>
        <w:tc>
          <w:tcPr>
            <w:tcW w:w="850" w:type="dxa"/>
            <w:shd w:val="clear" w:color="auto" w:fill="BFBFBF"/>
            <w:vAlign w:val="center"/>
          </w:tcPr>
          <w:sdt>
            <w:sdtPr>
              <w:rPr>
                <w:bCs/>
              </w:rPr>
              <w:id w:val="-1780247199"/>
              <w14:checkbox>
                <w14:checked w14:val="0"/>
                <w14:checkedState w14:val="2612" w14:font="MS Gothic"/>
                <w14:uncheckedState w14:val="2610" w14:font="MS Gothic"/>
              </w14:checkbox>
            </w:sdtPr>
            <w:sdtEndPr/>
            <w:sdtContent>
              <w:p w14:paraId="764F18D2"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666435130"/>
              <w14:checkbox>
                <w14:checked w14:val="1"/>
                <w14:checkedState w14:val="2612" w14:font="MS Gothic"/>
                <w14:uncheckedState w14:val="2610" w14:font="MS Gothic"/>
              </w14:checkbox>
            </w:sdtPr>
            <w:sdtEndPr/>
            <w:sdtContent>
              <w:p w14:paraId="5378367C"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177218B" w14:textId="77777777" w:rsidTr="009970C2">
        <w:trPr>
          <w:trHeight w:val="439"/>
        </w:trPr>
        <w:tc>
          <w:tcPr>
            <w:tcW w:w="8217" w:type="dxa"/>
            <w:shd w:val="clear" w:color="auto" w:fill="F2F2F2"/>
            <w:vAlign w:val="center"/>
          </w:tcPr>
          <w:p w14:paraId="35059CEE" w14:textId="77777777" w:rsidR="009970C2" w:rsidRPr="00BC6724" w:rsidRDefault="009970C2" w:rsidP="00BC6724">
            <w:pPr>
              <w:spacing w:line="480" w:lineRule="auto"/>
              <w:jc w:val="both"/>
              <w:rPr>
                <w:bCs/>
              </w:rPr>
            </w:pPr>
            <w:r w:rsidRPr="00BC6724">
              <w:rPr>
                <w:bCs/>
              </w:rPr>
              <w:t>Vulnerable adults?</w:t>
            </w:r>
          </w:p>
        </w:tc>
        <w:tc>
          <w:tcPr>
            <w:tcW w:w="850" w:type="dxa"/>
            <w:shd w:val="clear" w:color="auto" w:fill="BFBFBF"/>
            <w:vAlign w:val="center"/>
          </w:tcPr>
          <w:sdt>
            <w:sdtPr>
              <w:rPr>
                <w:bCs/>
              </w:rPr>
              <w:id w:val="555978563"/>
              <w14:checkbox>
                <w14:checked w14:val="0"/>
                <w14:checkedState w14:val="2612" w14:font="MS Gothic"/>
                <w14:uncheckedState w14:val="2610" w14:font="MS Gothic"/>
              </w14:checkbox>
            </w:sdtPr>
            <w:sdtEndPr/>
            <w:sdtContent>
              <w:p w14:paraId="3362182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435668532"/>
              <w14:checkbox>
                <w14:checked w14:val="1"/>
                <w14:checkedState w14:val="2612" w14:font="MS Gothic"/>
                <w14:uncheckedState w14:val="2610" w14:font="MS Gothic"/>
              </w14:checkbox>
            </w:sdtPr>
            <w:sdtEndPr/>
            <w:sdtContent>
              <w:p w14:paraId="5546354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D476A3F" w14:textId="77777777" w:rsidTr="009970C2">
        <w:trPr>
          <w:trHeight w:val="403"/>
        </w:trPr>
        <w:tc>
          <w:tcPr>
            <w:tcW w:w="8217" w:type="dxa"/>
            <w:shd w:val="clear" w:color="auto" w:fill="F2F2F2"/>
            <w:vAlign w:val="center"/>
          </w:tcPr>
          <w:p w14:paraId="524E73D0" w14:textId="77777777" w:rsidR="009970C2" w:rsidRPr="00BC6724" w:rsidRDefault="009970C2" w:rsidP="00BC6724">
            <w:pPr>
              <w:spacing w:line="480" w:lineRule="auto"/>
              <w:jc w:val="both"/>
              <w:rPr>
                <w:bCs/>
              </w:rPr>
            </w:pPr>
            <w:r w:rsidRPr="00BC6724">
              <w:rPr>
                <w:bCs/>
              </w:rPr>
              <w:t>Children and Young People under the age of 18? (Consent from Parent, Carer or Guardian will be required)</w:t>
            </w:r>
          </w:p>
        </w:tc>
        <w:tc>
          <w:tcPr>
            <w:tcW w:w="850" w:type="dxa"/>
            <w:shd w:val="clear" w:color="auto" w:fill="BFBFBF"/>
            <w:vAlign w:val="center"/>
          </w:tcPr>
          <w:sdt>
            <w:sdtPr>
              <w:rPr>
                <w:bCs/>
              </w:rPr>
              <w:id w:val="-375472827"/>
              <w14:checkbox>
                <w14:checked w14:val="0"/>
                <w14:checkedState w14:val="2612" w14:font="MS Gothic"/>
                <w14:uncheckedState w14:val="2610" w14:font="MS Gothic"/>
              </w14:checkbox>
            </w:sdtPr>
            <w:sdtEndPr/>
            <w:sdtContent>
              <w:p w14:paraId="26BDD3BF"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887361462"/>
              <w14:checkbox>
                <w14:checked w14:val="1"/>
                <w14:checkedState w14:val="2612" w14:font="MS Gothic"/>
                <w14:uncheckedState w14:val="2610" w14:font="MS Gothic"/>
              </w14:checkbox>
            </w:sdtPr>
            <w:sdtEndPr/>
            <w:sdtContent>
              <w:p w14:paraId="5B711BE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3023A20" w14:textId="77777777" w:rsidTr="009970C2">
        <w:trPr>
          <w:trHeight w:val="403"/>
        </w:trPr>
        <w:tc>
          <w:tcPr>
            <w:tcW w:w="8217" w:type="dxa"/>
            <w:shd w:val="clear" w:color="auto" w:fill="F2F2F2"/>
            <w:vAlign w:val="center"/>
          </w:tcPr>
          <w:p w14:paraId="57C3AEC1" w14:textId="77777777" w:rsidR="009970C2" w:rsidRPr="00BC6724" w:rsidRDefault="009970C2" w:rsidP="00BC6724">
            <w:pPr>
              <w:spacing w:line="480" w:lineRule="auto"/>
              <w:jc w:val="both"/>
              <w:rPr>
                <w:bCs/>
              </w:rPr>
            </w:pPr>
            <w:r w:rsidRPr="00BC6724">
              <w:rPr>
                <w:bCs/>
              </w:rPr>
              <w:t>Prisoners?</w:t>
            </w:r>
          </w:p>
        </w:tc>
        <w:tc>
          <w:tcPr>
            <w:tcW w:w="850" w:type="dxa"/>
            <w:shd w:val="clear" w:color="auto" w:fill="BFBFBF"/>
            <w:vAlign w:val="center"/>
          </w:tcPr>
          <w:sdt>
            <w:sdtPr>
              <w:rPr>
                <w:bCs/>
              </w:rPr>
              <w:id w:val="1692793907"/>
              <w14:checkbox>
                <w14:checked w14:val="0"/>
                <w14:checkedState w14:val="2612" w14:font="MS Gothic"/>
                <w14:uncheckedState w14:val="2610" w14:font="MS Gothic"/>
              </w14:checkbox>
            </w:sdtPr>
            <w:sdtEndPr/>
            <w:sdtContent>
              <w:p w14:paraId="091400F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326411418"/>
              <w14:checkbox>
                <w14:checked w14:val="1"/>
                <w14:checkedState w14:val="2612" w14:font="MS Gothic"/>
                <w14:uncheckedState w14:val="2610" w14:font="MS Gothic"/>
              </w14:checkbox>
            </w:sdtPr>
            <w:sdtEndPr/>
            <w:sdtContent>
              <w:p w14:paraId="5F7628A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7AF2D6C" w14:textId="77777777" w:rsidTr="009970C2">
        <w:trPr>
          <w:trHeight w:val="439"/>
        </w:trPr>
        <w:tc>
          <w:tcPr>
            <w:tcW w:w="8217" w:type="dxa"/>
            <w:shd w:val="clear" w:color="auto" w:fill="F2F2F2"/>
            <w:vAlign w:val="center"/>
          </w:tcPr>
          <w:p w14:paraId="177CC4F4" w14:textId="77777777" w:rsidR="009970C2" w:rsidRPr="00BC6724" w:rsidRDefault="009970C2" w:rsidP="00BC6724">
            <w:pPr>
              <w:spacing w:line="480" w:lineRule="auto"/>
              <w:jc w:val="both"/>
              <w:rPr>
                <w:bCs/>
              </w:rPr>
            </w:pPr>
            <w:r w:rsidRPr="00BC6724">
              <w:rPr>
                <w:bCs/>
              </w:rPr>
              <w:t>Young offenders?</w:t>
            </w:r>
          </w:p>
        </w:tc>
        <w:tc>
          <w:tcPr>
            <w:tcW w:w="850" w:type="dxa"/>
            <w:shd w:val="clear" w:color="auto" w:fill="BFBFBF"/>
            <w:vAlign w:val="center"/>
          </w:tcPr>
          <w:sdt>
            <w:sdtPr>
              <w:rPr>
                <w:bCs/>
              </w:rPr>
              <w:id w:val="1255410168"/>
              <w14:checkbox>
                <w14:checked w14:val="0"/>
                <w14:checkedState w14:val="2612" w14:font="MS Gothic"/>
                <w14:uncheckedState w14:val="2610" w14:font="MS Gothic"/>
              </w14:checkbox>
            </w:sdtPr>
            <w:sdtEndPr/>
            <w:sdtContent>
              <w:p w14:paraId="289C8AA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236000582"/>
              <w14:checkbox>
                <w14:checked w14:val="1"/>
                <w14:checkedState w14:val="2612" w14:font="MS Gothic"/>
                <w14:uncheckedState w14:val="2610" w14:font="MS Gothic"/>
              </w14:checkbox>
            </w:sdtPr>
            <w:sdtEndPr/>
            <w:sdtContent>
              <w:p w14:paraId="187EE8A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5544911" w14:textId="77777777" w:rsidTr="009970C2">
        <w:trPr>
          <w:trHeight w:val="403"/>
        </w:trPr>
        <w:tc>
          <w:tcPr>
            <w:tcW w:w="8217" w:type="dxa"/>
            <w:shd w:val="clear" w:color="auto" w:fill="F2F2F2"/>
            <w:vAlign w:val="center"/>
          </w:tcPr>
          <w:p w14:paraId="766E6644" w14:textId="77777777" w:rsidR="009970C2" w:rsidRPr="00BC6724" w:rsidRDefault="009970C2" w:rsidP="00BC6724">
            <w:pPr>
              <w:spacing w:line="480" w:lineRule="auto"/>
              <w:jc w:val="both"/>
              <w:rPr>
                <w:bCs/>
              </w:rPr>
            </w:pPr>
            <w:r w:rsidRPr="00BC6724">
              <w:rPr>
                <w:bCs/>
              </w:rPr>
              <w:t>Those who could be considered to have a particularly dependent relationship with the investigator or a gatekeeper?</w:t>
            </w:r>
          </w:p>
        </w:tc>
        <w:tc>
          <w:tcPr>
            <w:tcW w:w="850" w:type="dxa"/>
            <w:shd w:val="clear" w:color="auto" w:fill="BFBFBF"/>
            <w:vAlign w:val="center"/>
          </w:tcPr>
          <w:sdt>
            <w:sdtPr>
              <w:rPr>
                <w:bCs/>
              </w:rPr>
              <w:id w:val="-1016453075"/>
              <w14:checkbox>
                <w14:checked w14:val="0"/>
                <w14:checkedState w14:val="2612" w14:font="MS Gothic"/>
                <w14:uncheckedState w14:val="2610" w14:font="MS Gothic"/>
              </w14:checkbox>
            </w:sdtPr>
            <w:sdtEndPr/>
            <w:sdtContent>
              <w:p w14:paraId="04563D5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673070048"/>
              <w14:checkbox>
                <w14:checked w14:val="1"/>
                <w14:checkedState w14:val="2612" w14:font="MS Gothic"/>
                <w14:uncheckedState w14:val="2610" w14:font="MS Gothic"/>
              </w14:checkbox>
            </w:sdtPr>
            <w:sdtEndPr/>
            <w:sdtContent>
              <w:p w14:paraId="7B7BBED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8950FE1" w14:textId="77777777" w:rsidTr="009970C2">
        <w:trPr>
          <w:trHeight w:val="403"/>
        </w:trPr>
        <w:tc>
          <w:tcPr>
            <w:tcW w:w="8217" w:type="dxa"/>
            <w:shd w:val="clear" w:color="auto" w:fill="F2F2F2"/>
            <w:vAlign w:val="center"/>
          </w:tcPr>
          <w:p w14:paraId="1D83F5CF" w14:textId="77777777" w:rsidR="009970C2" w:rsidRPr="00BC6724" w:rsidRDefault="009970C2" w:rsidP="00BC6724">
            <w:pPr>
              <w:spacing w:line="480" w:lineRule="auto"/>
              <w:jc w:val="both"/>
              <w:rPr>
                <w:bCs/>
              </w:rPr>
            </w:pPr>
            <w:r w:rsidRPr="00BC6724">
              <w:rPr>
                <w:bCs/>
              </w:rPr>
              <w:t>People engaged in illegal activities?</w:t>
            </w:r>
          </w:p>
        </w:tc>
        <w:tc>
          <w:tcPr>
            <w:tcW w:w="850" w:type="dxa"/>
            <w:shd w:val="clear" w:color="auto" w:fill="BFBFBF"/>
            <w:vAlign w:val="center"/>
          </w:tcPr>
          <w:sdt>
            <w:sdtPr>
              <w:rPr>
                <w:bCs/>
              </w:rPr>
              <w:id w:val="-1519850840"/>
              <w14:checkbox>
                <w14:checked w14:val="0"/>
                <w14:checkedState w14:val="2612" w14:font="MS Gothic"/>
                <w14:uncheckedState w14:val="2610" w14:font="MS Gothic"/>
              </w14:checkbox>
            </w:sdtPr>
            <w:sdtEndPr/>
            <w:sdtContent>
              <w:p w14:paraId="6A79B78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072859745"/>
              <w14:checkbox>
                <w14:checked w14:val="1"/>
                <w14:checkedState w14:val="2612" w14:font="MS Gothic"/>
                <w14:uncheckedState w14:val="2610" w14:font="MS Gothic"/>
              </w14:checkbox>
            </w:sdtPr>
            <w:sdtEndPr/>
            <w:sdtContent>
              <w:p w14:paraId="5A81974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0F234D4" w14:textId="77777777" w:rsidTr="009970C2">
        <w:trPr>
          <w:trHeight w:val="403"/>
        </w:trPr>
        <w:tc>
          <w:tcPr>
            <w:tcW w:w="8217" w:type="dxa"/>
            <w:shd w:val="clear" w:color="auto" w:fill="F2F2F2"/>
            <w:vAlign w:val="center"/>
          </w:tcPr>
          <w:p w14:paraId="498EEE19" w14:textId="77777777" w:rsidR="009970C2" w:rsidRPr="00BC6724" w:rsidRDefault="009970C2" w:rsidP="00BC6724">
            <w:pPr>
              <w:spacing w:line="480" w:lineRule="auto"/>
              <w:jc w:val="both"/>
              <w:rPr>
                <w:bCs/>
              </w:rPr>
            </w:pPr>
            <w:r w:rsidRPr="00BC6724">
              <w:rPr>
                <w:bCs/>
              </w:rPr>
              <w:t>Others (please identify specifically any group who may be unable to give consent) please indicate here and tick the appropriate box.</w:t>
            </w:r>
          </w:p>
          <w:p w14:paraId="0B511A3D" w14:textId="77777777" w:rsidR="009970C2" w:rsidRPr="00BC6724" w:rsidRDefault="009970C2" w:rsidP="00BC6724">
            <w:pPr>
              <w:spacing w:line="480" w:lineRule="auto"/>
              <w:jc w:val="both"/>
              <w:rPr>
                <w:bCs/>
              </w:rPr>
            </w:pPr>
          </w:p>
        </w:tc>
        <w:tc>
          <w:tcPr>
            <w:tcW w:w="850" w:type="dxa"/>
            <w:vMerge w:val="restart"/>
            <w:shd w:val="clear" w:color="auto" w:fill="BFBFBF"/>
            <w:vAlign w:val="center"/>
          </w:tcPr>
          <w:sdt>
            <w:sdtPr>
              <w:rPr>
                <w:bCs/>
              </w:rPr>
              <w:id w:val="-1984918035"/>
              <w14:checkbox>
                <w14:checked w14:val="0"/>
                <w14:checkedState w14:val="2612" w14:font="MS Gothic"/>
                <w14:uncheckedState w14:val="2610" w14:font="MS Gothic"/>
              </w14:checkbox>
            </w:sdtPr>
            <w:sdtEndPr/>
            <w:sdtContent>
              <w:p w14:paraId="416851E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vMerge w:val="restart"/>
            <w:shd w:val="clear" w:color="auto" w:fill="BFBFBF"/>
            <w:vAlign w:val="center"/>
          </w:tcPr>
          <w:sdt>
            <w:sdtPr>
              <w:rPr>
                <w:bCs/>
              </w:rPr>
              <w:id w:val="-1870052561"/>
              <w14:checkbox>
                <w14:checked w14:val="1"/>
                <w14:checkedState w14:val="2612" w14:font="MS Gothic"/>
                <w14:uncheckedState w14:val="2610" w14:font="MS Gothic"/>
              </w14:checkbox>
            </w:sdtPr>
            <w:sdtEndPr/>
            <w:sdtContent>
              <w:p w14:paraId="5A19F5A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427765E" w14:textId="77777777" w:rsidTr="009970C2">
        <w:trPr>
          <w:trHeight w:val="403"/>
        </w:trPr>
        <w:tc>
          <w:tcPr>
            <w:tcW w:w="8217" w:type="dxa"/>
            <w:shd w:val="clear" w:color="auto" w:fill="auto"/>
            <w:vAlign w:val="center"/>
          </w:tcPr>
          <w:p w14:paraId="56E17A16" w14:textId="77777777" w:rsidR="009970C2" w:rsidRPr="00BC6724" w:rsidRDefault="009970C2" w:rsidP="00BC6724">
            <w:pPr>
              <w:spacing w:line="480" w:lineRule="auto"/>
              <w:jc w:val="both"/>
              <w:rPr>
                <w:bCs/>
              </w:rPr>
            </w:pPr>
            <w:r w:rsidRPr="00BC6724">
              <w:rPr>
                <w:bCs/>
              </w:rPr>
              <w:t>Other – please indicate here:</w:t>
            </w:r>
          </w:p>
          <w:p w14:paraId="23158C5D" w14:textId="77777777" w:rsidR="009970C2" w:rsidRPr="00BC6724" w:rsidRDefault="009970C2" w:rsidP="00BC6724">
            <w:pPr>
              <w:spacing w:line="480" w:lineRule="auto"/>
              <w:jc w:val="both"/>
              <w:rPr>
                <w:bCs/>
              </w:rPr>
            </w:pPr>
          </w:p>
          <w:p w14:paraId="0CB6949E" w14:textId="77777777" w:rsidR="009970C2" w:rsidRPr="00BC6724" w:rsidRDefault="009970C2" w:rsidP="00BC6724">
            <w:pPr>
              <w:spacing w:line="480" w:lineRule="auto"/>
              <w:jc w:val="both"/>
              <w:rPr>
                <w:bCs/>
              </w:rPr>
            </w:pPr>
          </w:p>
          <w:p w14:paraId="53703A27" w14:textId="77777777" w:rsidR="009970C2" w:rsidRPr="00BC6724" w:rsidRDefault="009970C2" w:rsidP="00BC6724">
            <w:pPr>
              <w:spacing w:line="480" w:lineRule="auto"/>
              <w:jc w:val="both"/>
              <w:rPr>
                <w:bCs/>
              </w:rPr>
            </w:pPr>
          </w:p>
          <w:p w14:paraId="1373D252" w14:textId="77777777" w:rsidR="009970C2" w:rsidRPr="00BC6724" w:rsidRDefault="009970C2" w:rsidP="00BC6724">
            <w:pPr>
              <w:spacing w:line="480" w:lineRule="auto"/>
              <w:jc w:val="both"/>
              <w:rPr>
                <w:bCs/>
              </w:rPr>
            </w:pPr>
            <w:r w:rsidRPr="00BC6724">
              <w:rPr>
                <w:bCs/>
              </w:rPr>
              <w:t>(this box should expand as you type)</w:t>
            </w:r>
          </w:p>
        </w:tc>
        <w:tc>
          <w:tcPr>
            <w:tcW w:w="850" w:type="dxa"/>
            <w:vMerge/>
            <w:shd w:val="clear" w:color="auto" w:fill="BFBFBF"/>
            <w:vAlign w:val="center"/>
          </w:tcPr>
          <w:p w14:paraId="5D5859B2" w14:textId="77777777" w:rsidR="009970C2" w:rsidRPr="00BC6724" w:rsidRDefault="009970C2" w:rsidP="00BC6724">
            <w:pPr>
              <w:spacing w:line="480" w:lineRule="auto"/>
              <w:jc w:val="both"/>
              <w:rPr>
                <w:bCs/>
              </w:rPr>
            </w:pPr>
          </w:p>
        </w:tc>
        <w:tc>
          <w:tcPr>
            <w:tcW w:w="822" w:type="dxa"/>
            <w:vMerge/>
            <w:shd w:val="clear" w:color="auto" w:fill="BFBFBF"/>
            <w:vAlign w:val="center"/>
          </w:tcPr>
          <w:p w14:paraId="2175ED90" w14:textId="77777777" w:rsidR="009970C2" w:rsidRPr="00BC6724" w:rsidRDefault="009970C2" w:rsidP="00BC6724">
            <w:pPr>
              <w:spacing w:line="480" w:lineRule="auto"/>
              <w:jc w:val="both"/>
              <w:rPr>
                <w:bCs/>
              </w:rPr>
            </w:pPr>
          </w:p>
        </w:tc>
      </w:tr>
    </w:tbl>
    <w:p w14:paraId="38F4D1CF" w14:textId="77777777" w:rsidR="009970C2" w:rsidRPr="00BC6724" w:rsidRDefault="009970C2" w:rsidP="00BC6724">
      <w:pPr>
        <w:spacing w:line="480" w:lineRule="auto"/>
        <w:jc w:val="both"/>
        <w:rPr>
          <w:bCs/>
        </w:rPr>
      </w:pPr>
    </w:p>
    <w:tbl>
      <w:tblPr>
        <w:tblStyle w:val="TableGrid"/>
        <w:tblW w:w="9889" w:type="dxa"/>
        <w:tblLook w:val="04A0" w:firstRow="1" w:lastRow="0" w:firstColumn="1" w:lastColumn="0" w:noHBand="0" w:noVBand="1"/>
      </w:tblPr>
      <w:tblGrid>
        <w:gridCol w:w="3256"/>
        <w:gridCol w:w="6633"/>
      </w:tblGrid>
      <w:tr w:rsidR="009970C2" w:rsidRPr="00BC6724" w14:paraId="7F9DE3E1" w14:textId="77777777" w:rsidTr="009970C2">
        <w:trPr>
          <w:trHeight w:val="403"/>
        </w:trPr>
        <w:tc>
          <w:tcPr>
            <w:tcW w:w="9889" w:type="dxa"/>
            <w:gridSpan w:val="2"/>
            <w:tcBorders>
              <w:bottom w:val="single" w:sz="4" w:space="0" w:color="auto"/>
            </w:tcBorders>
            <w:shd w:val="clear" w:color="auto" w:fill="F2F2F2"/>
            <w:vAlign w:val="center"/>
          </w:tcPr>
          <w:p w14:paraId="2321CDFD" w14:textId="77777777" w:rsidR="009970C2" w:rsidRPr="00BC6724" w:rsidRDefault="009970C2" w:rsidP="00BC6724">
            <w:pPr>
              <w:spacing w:line="480" w:lineRule="auto"/>
              <w:jc w:val="both"/>
              <w:rPr>
                <w:bCs/>
              </w:rPr>
            </w:pPr>
            <w:r w:rsidRPr="00BC6724">
              <w:rPr>
                <w:bCs/>
              </w:rPr>
              <w:t>Participant numbers and source</w:t>
            </w:r>
          </w:p>
          <w:p w14:paraId="62E829F1" w14:textId="77777777" w:rsidR="009970C2" w:rsidRPr="00BC6724" w:rsidRDefault="009970C2" w:rsidP="00BC6724">
            <w:pPr>
              <w:spacing w:line="480" w:lineRule="auto"/>
              <w:jc w:val="both"/>
              <w:rPr>
                <w:bCs/>
              </w:rPr>
            </w:pPr>
            <w:r w:rsidRPr="00BC6724">
              <w:rPr>
                <w:bCs/>
              </w:rPr>
              <w:lastRenderedPageBreak/>
              <w:t>Provide an estimate of the expected number of participants. How will you identify participants and how will they be recruited? N/A</w:t>
            </w:r>
          </w:p>
        </w:tc>
      </w:tr>
      <w:tr w:rsidR="009970C2" w:rsidRPr="00BC6724" w14:paraId="21D22FCF" w14:textId="77777777" w:rsidTr="009970C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73C2D11" w14:textId="77777777" w:rsidR="009970C2" w:rsidRPr="00BC6724" w:rsidRDefault="009970C2" w:rsidP="00BC6724">
            <w:pPr>
              <w:spacing w:line="480" w:lineRule="auto"/>
              <w:jc w:val="both"/>
              <w:rPr>
                <w:bCs/>
              </w:rPr>
            </w:pPr>
            <w:r w:rsidRPr="00BC6724">
              <w:rPr>
                <w:bCs/>
              </w:rPr>
              <w:lastRenderedPageBreak/>
              <w:t>How many participants are expected?</w:t>
            </w:r>
          </w:p>
          <w:p w14:paraId="0A99C89C" w14:textId="77777777" w:rsidR="009970C2" w:rsidRPr="00BC6724" w:rsidRDefault="009970C2" w:rsidP="00BC6724">
            <w:pPr>
              <w:spacing w:line="480" w:lineRule="auto"/>
              <w:jc w:val="both"/>
              <w:rPr>
                <w:bCs/>
              </w:rPr>
            </w:pPr>
          </w:p>
        </w:tc>
        <w:tc>
          <w:tcPr>
            <w:tcW w:w="6633" w:type="dxa"/>
            <w:tcBorders>
              <w:top w:val="single" w:sz="4" w:space="0" w:color="auto"/>
              <w:left w:val="single" w:sz="4" w:space="0" w:color="auto"/>
              <w:bottom w:val="single" w:sz="4" w:space="0" w:color="auto"/>
              <w:right w:val="single" w:sz="4" w:space="0" w:color="auto"/>
            </w:tcBorders>
            <w:vAlign w:val="center"/>
          </w:tcPr>
          <w:p w14:paraId="48B1BD92" w14:textId="77777777" w:rsidR="009970C2" w:rsidRPr="00BC6724" w:rsidRDefault="009970C2" w:rsidP="00BC6724">
            <w:pPr>
              <w:spacing w:line="480" w:lineRule="auto"/>
              <w:jc w:val="both"/>
              <w:rPr>
                <w:bCs/>
              </w:rPr>
            </w:pPr>
          </w:p>
          <w:p w14:paraId="65C26D04" w14:textId="77777777" w:rsidR="009970C2" w:rsidRPr="00BC6724" w:rsidRDefault="009970C2" w:rsidP="00BC6724">
            <w:pPr>
              <w:spacing w:line="480" w:lineRule="auto"/>
              <w:jc w:val="both"/>
              <w:rPr>
                <w:bCs/>
              </w:rPr>
            </w:pPr>
            <w:r w:rsidRPr="00BC6724">
              <w:rPr>
                <w:bCs/>
              </w:rPr>
              <w:t>N/A</w:t>
            </w:r>
          </w:p>
          <w:p w14:paraId="6EDD30A1" w14:textId="77777777" w:rsidR="009970C2" w:rsidRPr="00BC6724" w:rsidRDefault="009970C2" w:rsidP="00BC6724">
            <w:pPr>
              <w:spacing w:line="480" w:lineRule="auto"/>
              <w:jc w:val="both"/>
              <w:rPr>
                <w:bCs/>
              </w:rPr>
            </w:pPr>
          </w:p>
          <w:p w14:paraId="369F8C32"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3C52AC89" w14:textId="77777777" w:rsidTr="009970C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780E348" w14:textId="77777777" w:rsidR="009970C2" w:rsidRPr="00BC6724" w:rsidRDefault="009970C2" w:rsidP="00BC6724">
            <w:pPr>
              <w:spacing w:line="480" w:lineRule="auto"/>
              <w:jc w:val="both"/>
              <w:rPr>
                <w:bCs/>
              </w:rPr>
            </w:pPr>
            <w:r w:rsidRPr="00BC6724">
              <w:rPr>
                <w:bCs/>
              </w:rPr>
              <w:t>Who will the participants be?</w:t>
            </w:r>
          </w:p>
          <w:p w14:paraId="469BF4C8" w14:textId="77777777" w:rsidR="009970C2" w:rsidRPr="00BC6724" w:rsidRDefault="009970C2" w:rsidP="00BC6724">
            <w:pPr>
              <w:spacing w:line="480" w:lineRule="auto"/>
              <w:jc w:val="both"/>
              <w:rPr>
                <w:bCs/>
              </w:rPr>
            </w:pPr>
          </w:p>
        </w:tc>
        <w:tc>
          <w:tcPr>
            <w:tcW w:w="6633" w:type="dxa"/>
            <w:tcBorders>
              <w:top w:val="single" w:sz="4" w:space="0" w:color="auto"/>
              <w:left w:val="single" w:sz="4" w:space="0" w:color="auto"/>
              <w:bottom w:val="single" w:sz="4" w:space="0" w:color="auto"/>
              <w:right w:val="single" w:sz="4" w:space="0" w:color="auto"/>
            </w:tcBorders>
            <w:vAlign w:val="center"/>
          </w:tcPr>
          <w:p w14:paraId="680A7C43" w14:textId="77777777" w:rsidR="009970C2" w:rsidRPr="00BC6724" w:rsidRDefault="009970C2" w:rsidP="00BC6724">
            <w:pPr>
              <w:spacing w:line="480" w:lineRule="auto"/>
              <w:jc w:val="both"/>
              <w:rPr>
                <w:bCs/>
              </w:rPr>
            </w:pPr>
          </w:p>
          <w:p w14:paraId="754E0DD9" w14:textId="77777777" w:rsidR="009970C2" w:rsidRPr="00BC6724" w:rsidRDefault="009970C2" w:rsidP="00BC6724">
            <w:pPr>
              <w:spacing w:line="480" w:lineRule="auto"/>
              <w:jc w:val="both"/>
              <w:rPr>
                <w:bCs/>
              </w:rPr>
            </w:pPr>
            <w:r w:rsidRPr="00BC6724">
              <w:rPr>
                <w:bCs/>
              </w:rPr>
              <w:t>N/A</w:t>
            </w:r>
          </w:p>
          <w:p w14:paraId="4E76332B" w14:textId="77777777" w:rsidR="009970C2" w:rsidRPr="00BC6724" w:rsidRDefault="009970C2" w:rsidP="00BC6724">
            <w:pPr>
              <w:spacing w:line="480" w:lineRule="auto"/>
              <w:jc w:val="both"/>
              <w:rPr>
                <w:bCs/>
              </w:rPr>
            </w:pPr>
          </w:p>
          <w:p w14:paraId="2795E3D8"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7C61913E" w14:textId="77777777" w:rsidTr="009970C2">
        <w:trPr>
          <w:trHeight w:val="403"/>
        </w:trPr>
        <w:tc>
          <w:tcPr>
            <w:tcW w:w="3256" w:type="dxa"/>
            <w:tcBorders>
              <w:top w:val="single" w:sz="4" w:space="0" w:color="auto"/>
            </w:tcBorders>
            <w:shd w:val="clear" w:color="auto" w:fill="F2F2F2"/>
            <w:vAlign w:val="center"/>
          </w:tcPr>
          <w:p w14:paraId="4AB1E028" w14:textId="77777777" w:rsidR="009970C2" w:rsidRPr="00BC6724" w:rsidRDefault="009970C2" w:rsidP="00BC6724">
            <w:pPr>
              <w:spacing w:line="480" w:lineRule="auto"/>
              <w:jc w:val="both"/>
              <w:rPr>
                <w:bCs/>
              </w:rPr>
            </w:pPr>
            <w:r w:rsidRPr="00BC6724">
              <w:rPr>
                <w:bCs/>
              </w:rPr>
              <w:t>How will you identify the participants?</w:t>
            </w:r>
          </w:p>
        </w:tc>
        <w:tc>
          <w:tcPr>
            <w:tcW w:w="6633" w:type="dxa"/>
            <w:tcBorders>
              <w:top w:val="single" w:sz="4" w:space="0" w:color="auto"/>
            </w:tcBorders>
            <w:vAlign w:val="center"/>
          </w:tcPr>
          <w:p w14:paraId="24F136F3" w14:textId="77777777" w:rsidR="009970C2" w:rsidRPr="00BC6724" w:rsidRDefault="009970C2" w:rsidP="00BC6724">
            <w:pPr>
              <w:spacing w:line="480" w:lineRule="auto"/>
              <w:jc w:val="both"/>
              <w:rPr>
                <w:bCs/>
              </w:rPr>
            </w:pPr>
          </w:p>
          <w:p w14:paraId="54D5C8A4" w14:textId="77777777" w:rsidR="009970C2" w:rsidRPr="00BC6724" w:rsidRDefault="009970C2" w:rsidP="00BC6724">
            <w:pPr>
              <w:spacing w:line="480" w:lineRule="auto"/>
              <w:jc w:val="both"/>
              <w:rPr>
                <w:bCs/>
              </w:rPr>
            </w:pPr>
            <w:r w:rsidRPr="00BC6724">
              <w:rPr>
                <w:bCs/>
              </w:rPr>
              <w:t>N/A</w:t>
            </w:r>
          </w:p>
          <w:p w14:paraId="287F168B" w14:textId="77777777" w:rsidR="009970C2" w:rsidRPr="00BC6724" w:rsidRDefault="009970C2" w:rsidP="00BC6724">
            <w:pPr>
              <w:spacing w:line="480" w:lineRule="auto"/>
              <w:jc w:val="both"/>
              <w:rPr>
                <w:bCs/>
              </w:rPr>
            </w:pPr>
          </w:p>
          <w:p w14:paraId="2E90999B" w14:textId="77777777" w:rsidR="009970C2" w:rsidRPr="00BC6724" w:rsidRDefault="009970C2" w:rsidP="00BC6724">
            <w:pPr>
              <w:spacing w:line="480" w:lineRule="auto"/>
              <w:jc w:val="both"/>
              <w:rPr>
                <w:bCs/>
              </w:rPr>
            </w:pPr>
            <w:r w:rsidRPr="00BC6724">
              <w:rPr>
                <w:bCs/>
              </w:rPr>
              <w:t>(this box should expand as you type)</w:t>
            </w:r>
          </w:p>
        </w:tc>
      </w:tr>
    </w:tbl>
    <w:p w14:paraId="460DF1BB" w14:textId="77777777" w:rsidR="009970C2" w:rsidRPr="00BC6724" w:rsidRDefault="009970C2" w:rsidP="00BC6724">
      <w:pPr>
        <w:spacing w:line="480" w:lineRule="auto"/>
        <w:jc w:val="both"/>
        <w:rPr>
          <w:bCs/>
        </w:rPr>
      </w:pPr>
    </w:p>
    <w:p w14:paraId="1FFF76AA" w14:textId="77777777" w:rsidR="009970C2" w:rsidRPr="00BC6724" w:rsidRDefault="009970C2" w:rsidP="00BC6724">
      <w:pPr>
        <w:spacing w:line="480" w:lineRule="auto"/>
        <w:jc w:val="both"/>
        <w:rPr>
          <w:bCs/>
        </w:rPr>
      </w:pPr>
      <w:r w:rsidRPr="00BC6724">
        <w:rPr>
          <w:bCs/>
        </w:rPr>
        <w:br w:type="page"/>
      </w:r>
    </w:p>
    <w:tbl>
      <w:tblPr>
        <w:tblStyle w:val="TableGrid"/>
        <w:tblW w:w="9889" w:type="dxa"/>
        <w:tblLook w:val="04A0" w:firstRow="1" w:lastRow="0" w:firstColumn="1" w:lastColumn="0" w:noHBand="0" w:noVBand="1"/>
      </w:tblPr>
      <w:tblGrid>
        <w:gridCol w:w="7225"/>
        <w:gridCol w:w="992"/>
        <w:gridCol w:w="850"/>
        <w:gridCol w:w="822"/>
      </w:tblGrid>
      <w:tr w:rsidR="009970C2" w:rsidRPr="00BC6724" w14:paraId="19901D3E" w14:textId="77777777" w:rsidTr="009970C2">
        <w:tc>
          <w:tcPr>
            <w:tcW w:w="7225" w:type="dxa"/>
            <w:shd w:val="clear" w:color="auto" w:fill="F2F2F2"/>
          </w:tcPr>
          <w:p w14:paraId="26782888" w14:textId="77777777" w:rsidR="009970C2" w:rsidRPr="00BC6724" w:rsidRDefault="009970C2" w:rsidP="00BC6724">
            <w:pPr>
              <w:spacing w:line="480" w:lineRule="auto"/>
              <w:jc w:val="both"/>
              <w:rPr>
                <w:bCs/>
              </w:rPr>
            </w:pPr>
            <w:r w:rsidRPr="00BC6724">
              <w:rPr>
                <w:bCs/>
              </w:rPr>
              <w:lastRenderedPageBreak/>
              <w:t>Information for participants:</w:t>
            </w:r>
          </w:p>
        </w:tc>
        <w:tc>
          <w:tcPr>
            <w:tcW w:w="992" w:type="dxa"/>
            <w:shd w:val="clear" w:color="auto" w:fill="F2F2F2"/>
            <w:vAlign w:val="bottom"/>
          </w:tcPr>
          <w:p w14:paraId="6AB7BBE6" w14:textId="77777777" w:rsidR="009970C2" w:rsidRPr="00BC6724" w:rsidRDefault="009970C2" w:rsidP="00BC6724">
            <w:pPr>
              <w:spacing w:line="480" w:lineRule="auto"/>
              <w:jc w:val="both"/>
              <w:rPr>
                <w:bCs/>
              </w:rPr>
            </w:pPr>
          </w:p>
          <w:p w14:paraId="25B0663C" w14:textId="77777777" w:rsidR="009970C2" w:rsidRPr="00BC6724" w:rsidRDefault="009970C2" w:rsidP="00BC6724">
            <w:pPr>
              <w:spacing w:line="480" w:lineRule="auto"/>
              <w:jc w:val="both"/>
              <w:rPr>
                <w:bCs/>
              </w:rPr>
            </w:pPr>
            <w:r w:rsidRPr="00BC6724">
              <w:rPr>
                <w:bCs/>
              </w:rPr>
              <w:t>YES</w:t>
            </w:r>
          </w:p>
        </w:tc>
        <w:tc>
          <w:tcPr>
            <w:tcW w:w="850" w:type="dxa"/>
            <w:shd w:val="clear" w:color="auto" w:fill="F2F2F2"/>
            <w:vAlign w:val="bottom"/>
          </w:tcPr>
          <w:p w14:paraId="7B4ED30D" w14:textId="77777777" w:rsidR="009970C2" w:rsidRPr="00BC6724" w:rsidRDefault="009970C2" w:rsidP="00BC6724">
            <w:pPr>
              <w:spacing w:line="480" w:lineRule="auto"/>
              <w:jc w:val="both"/>
              <w:rPr>
                <w:bCs/>
              </w:rPr>
            </w:pPr>
            <w:r w:rsidRPr="00BC6724">
              <w:rPr>
                <w:bCs/>
              </w:rPr>
              <w:t>NO</w:t>
            </w:r>
          </w:p>
        </w:tc>
        <w:tc>
          <w:tcPr>
            <w:tcW w:w="822" w:type="dxa"/>
            <w:shd w:val="clear" w:color="auto" w:fill="F2F2F2"/>
          </w:tcPr>
          <w:p w14:paraId="1A038FF6" w14:textId="77777777" w:rsidR="009970C2" w:rsidRPr="00BC6724" w:rsidRDefault="009970C2" w:rsidP="00BC6724">
            <w:pPr>
              <w:spacing w:line="480" w:lineRule="auto"/>
              <w:jc w:val="both"/>
              <w:rPr>
                <w:bCs/>
              </w:rPr>
            </w:pPr>
          </w:p>
          <w:p w14:paraId="15B69C1F" w14:textId="77777777" w:rsidR="009970C2" w:rsidRPr="00BC6724" w:rsidRDefault="009970C2" w:rsidP="00BC6724">
            <w:pPr>
              <w:spacing w:line="480" w:lineRule="auto"/>
              <w:jc w:val="both"/>
              <w:rPr>
                <w:bCs/>
              </w:rPr>
            </w:pPr>
            <w:r w:rsidRPr="00BC6724">
              <w:rPr>
                <w:bCs/>
              </w:rPr>
              <w:t>N/A</w:t>
            </w:r>
          </w:p>
        </w:tc>
      </w:tr>
      <w:tr w:rsidR="009970C2" w:rsidRPr="00BC6724" w14:paraId="7B409A61" w14:textId="77777777" w:rsidTr="009970C2">
        <w:trPr>
          <w:trHeight w:val="439"/>
        </w:trPr>
        <w:tc>
          <w:tcPr>
            <w:tcW w:w="7225" w:type="dxa"/>
            <w:shd w:val="clear" w:color="auto" w:fill="F2F2F2"/>
            <w:vAlign w:val="center"/>
          </w:tcPr>
          <w:p w14:paraId="48BE8E0B" w14:textId="77777777" w:rsidR="009970C2" w:rsidRPr="00BC6724" w:rsidRDefault="009970C2" w:rsidP="00BC6724">
            <w:pPr>
              <w:spacing w:line="480" w:lineRule="auto"/>
              <w:jc w:val="both"/>
              <w:rPr>
                <w:bCs/>
              </w:rPr>
            </w:pPr>
            <w:r w:rsidRPr="00BC6724">
              <w:rPr>
                <w:bCs/>
              </w:rPr>
              <w:t>Will you describe the main research procedures to participants in advance, so that they are informed about what to expect?</w:t>
            </w:r>
          </w:p>
        </w:tc>
        <w:tc>
          <w:tcPr>
            <w:tcW w:w="992" w:type="dxa"/>
            <w:shd w:val="clear" w:color="auto" w:fill="BFBFBF"/>
            <w:vAlign w:val="center"/>
          </w:tcPr>
          <w:sdt>
            <w:sdtPr>
              <w:rPr>
                <w:bCs/>
              </w:rPr>
              <w:id w:val="638854427"/>
              <w14:checkbox>
                <w14:checked w14:val="0"/>
                <w14:checkedState w14:val="2612" w14:font="MS Gothic"/>
                <w14:uncheckedState w14:val="2610" w14:font="MS Gothic"/>
              </w14:checkbox>
            </w:sdtPr>
            <w:sdtEndPr/>
            <w:sdtContent>
              <w:p w14:paraId="515C108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838415725"/>
              <w14:checkbox>
                <w14:checked w14:val="0"/>
                <w14:checkedState w14:val="2612" w14:font="MS Gothic"/>
                <w14:uncheckedState w14:val="2610" w14:font="MS Gothic"/>
              </w14:checkbox>
            </w:sdtPr>
            <w:sdtEndPr/>
            <w:sdtContent>
              <w:p w14:paraId="53F26D98"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2018272357"/>
              <w14:checkbox>
                <w14:checked w14:val="1"/>
                <w14:checkedState w14:val="2612" w14:font="MS Gothic"/>
                <w14:uncheckedState w14:val="2610" w14:font="MS Gothic"/>
              </w14:checkbox>
            </w:sdtPr>
            <w:sdtEndPr/>
            <w:sdtContent>
              <w:p w14:paraId="166351A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949BE40" w14:textId="77777777" w:rsidTr="009970C2">
        <w:trPr>
          <w:trHeight w:val="403"/>
        </w:trPr>
        <w:tc>
          <w:tcPr>
            <w:tcW w:w="7225" w:type="dxa"/>
            <w:shd w:val="clear" w:color="auto" w:fill="F2F2F2"/>
            <w:vAlign w:val="center"/>
          </w:tcPr>
          <w:p w14:paraId="786F8135" w14:textId="77777777" w:rsidR="009970C2" w:rsidRPr="00BC6724" w:rsidRDefault="009970C2" w:rsidP="00BC6724">
            <w:pPr>
              <w:spacing w:line="480" w:lineRule="auto"/>
              <w:jc w:val="both"/>
              <w:rPr>
                <w:bCs/>
              </w:rPr>
            </w:pPr>
            <w:r w:rsidRPr="00BC6724">
              <w:rPr>
                <w:bCs/>
              </w:rPr>
              <w:t>Will you tell participants that their participation is voluntary?</w:t>
            </w:r>
          </w:p>
        </w:tc>
        <w:tc>
          <w:tcPr>
            <w:tcW w:w="992" w:type="dxa"/>
            <w:shd w:val="clear" w:color="auto" w:fill="BFBFBF"/>
            <w:vAlign w:val="center"/>
          </w:tcPr>
          <w:sdt>
            <w:sdtPr>
              <w:rPr>
                <w:bCs/>
              </w:rPr>
              <w:id w:val="1917978816"/>
              <w14:checkbox>
                <w14:checked w14:val="0"/>
                <w14:checkedState w14:val="2612" w14:font="MS Gothic"/>
                <w14:uncheckedState w14:val="2610" w14:font="MS Gothic"/>
              </w14:checkbox>
            </w:sdtPr>
            <w:sdtEndPr/>
            <w:sdtContent>
              <w:p w14:paraId="68BCC5C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266745090"/>
              <w14:checkbox>
                <w14:checked w14:val="0"/>
                <w14:checkedState w14:val="2612" w14:font="MS Gothic"/>
                <w14:uncheckedState w14:val="2610" w14:font="MS Gothic"/>
              </w14:checkbox>
            </w:sdtPr>
            <w:sdtEndPr/>
            <w:sdtContent>
              <w:p w14:paraId="2CFBBF4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964613576"/>
              <w14:checkbox>
                <w14:checked w14:val="1"/>
                <w14:checkedState w14:val="2612" w14:font="MS Gothic"/>
                <w14:uncheckedState w14:val="2610" w14:font="MS Gothic"/>
              </w14:checkbox>
            </w:sdtPr>
            <w:sdtEndPr/>
            <w:sdtContent>
              <w:p w14:paraId="50E4EC4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D9FE061" w14:textId="77777777" w:rsidTr="009970C2">
        <w:trPr>
          <w:trHeight w:val="439"/>
        </w:trPr>
        <w:tc>
          <w:tcPr>
            <w:tcW w:w="7225" w:type="dxa"/>
            <w:shd w:val="clear" w:color="auto" w:fill="F2F2F2"/>
            <w:vAlign w:val="center"/>
          </w:tcPr>
          <w:p w14:paraId="1D14A89E" w14:textId="77777777" w:rsidR="009970C2" w:rsidRPr="00BC6724" w:rsidRDefault="009970C2" w:rsidP="00BC6724">
            <w:pPr>
              <w:spacing w:line="480" w:lineRule="auto"/>
              <w:jc w:val="both"/>
              <w:rPr>
                <w:bCs/>
              </w:rPr>
            </w:pPr>
            <w:r w:rsidRPr="00BC6724">
              <w:rPr>
                <w:bCs/>
              </w:rPr>
              <w:t>Will you obtain written consent for participation?</w:t>
            </w:r>
          </w:p>
        </w:tc>
        <w:tc>
          <w:tcPr>
            <w:tcW w:w="992" w:type="dxa"/>
            <w:shd w:val="clear" w:color="auto" w:fill="BFBFBF"/>
            <w:vAlign w:val="center"/>
          </w:tcPr>
          <w:sdt>
            <w:sdtPr>
              <w:rPr>
                <w:bCs/>
              </w:rPr>
              <w:id w:val="173071009"/>
              <w14:checkbox>
                <w14:checked w14:val="0"/>
                <w14:checkedState w14:val="2612" w14:font="MS Gothic"/>
                <w14:uncheckedState w14:val="2610" w14:font="MS Gothic"/>
              </w14:checkbox>
            </w:sdtPr>
            <w:sdtEndPr/>
            <w:sdtContent>
              <w:p w14:paraId="3C95898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777214799"/>
              <w14:checkbox>
                <w14:checked w14:val="0"/>
                <w14:checkedState w14:val="2612" w14:font="MS Gothic"/>
                <w14:uncheckedState w14:val="2610" w14:font="MS Gothic"/>
              </w14:checkbox>
            </w:sdtPr>
            <w:sdtEndPr/>
            <w:sdtContent>
              <w:p w14:paraId="4FCA72A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2046200750"/>
              <w14:checkbox>
                <w14:checked w14:val="1"/>
                <w14:checkedState w14:val="2612" w14:font="MS Gothic"/>
                <w14:uncheckedState w14:val="2610" w14:font="MS Gothic"/>
              </w14:checkbox>
            </w:sdtPr>
            <w:sdtEndPr/>
            <w:sdtContent>
              <w:p w14:paraId="249D9D1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C961927" w14:textId="77777777" w:rsidTr="009970C2">
        <w:trPr>
          <w:trHeight w:val="403"/>
        </w:trPr>
        <w:tc>
          <w:tcPr>
            <w:tcW w:w="7225" w:type="dxa"/>
            <w:shd w:val="clear" w:color="auto" w:fill="F2F2F2"/>
            <w:vAlign w:val="center"/>
          </w:tcPr>
          <w:p w14:paraId="096FDA75" w14:textId="77777777" w:rsidR="009970C2" w:rsidRPr="00BC6724" w:rsidRDefault="009970C2" w:rsidP="00BC6724">
            <w:pPr>
              <w:spacing w:line="480" w:lineRule="auto"/>
              <w:jc w:val="both"/>
              <w:rPr>
                <w:bCs/>
              </w:rPr>
            </w:pPr>
            <w:r w:rsidRPr="00BC6724">
              <w:rPr>
                <w:bCs/>
              </w:rPr>
              <w:t>Will you explain to participants that refusal to participate in the research will not affect their treatment or education (if relevant)?</w:t>
            </w:r>
          </w:p>
        </w:tc>
        <w:tc>
          <w:tcPr>
            <w:tcW w:w="992" w:type="dxa"/>
            <w:shd w:val="clear" w:color="auto" w:fill="BFBFBF"/>
            <w:vAlign w:val="center"/>
          </w:tcPr>
          <w:sdt>
            <w:sdtPr>
              <w:rPr>
                <w:bCs/>
              </w:rPr>
              <w:id w:val="1907947677"/>
              <w14:checkbox>
                <w14:checked w14:val="0"/>
                <w14:checkedState w14:val="2612" w14:font="MS Gothic"/>
                <w14:uncheckedState w14:val="2610" w14:font="MS Gothic"/>
              </w14:checkbox>
            </w:sdtPr>
            <w:sdtEndPr/>
            <w:sdtContent>
              <w:p w14:paraId="231C7F9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997954874"/>
              <w14:checkbox>
                <w14:checked w14:val="0"/>
                <w14:checkedState w14:val="2612" w14:font="MS Gothic"/>
                <w14:uncheckedState w14:val="2610" w14:font="MS Gothic"/>
              </w14:checkbox>
            </w:sdtPr>
            <w:sdtEndPr/>
            <w:sdtContent>
              <w:p w14:paraId="1757897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833887313"/>
              <w14:checkbox>
                <w14:checked w14:val="1"/>
                <w14:checkedState w14:val="2612" w14:font="MS Gothic"/>
                <w14:uncheckedState w14:val="2610" w14:font="MS Gothic"/>
              </w14:checkbox>
            </w:sdtPr>
            <w:sdtEndPr/>
            <w:sdtContent>
              <w:p w14:paraId="14416A42"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E41A9C4" w14:textId="77777777" w:rsidTr="009970C2">
        <w:trPr>
          <w:trHeight w:val="439"/>
        </w:trPr>
        <w:tc>
          <w:tcPr>
            <w:tcW w:w="7225" w:type="dxa"/>
            <w:shd w:val="clear" w:color="auto" w:fill="F2F2F2"/>
            <w:vAlign w:val="center"/>
          </w:tcPr>
          <w:p w14:paraId="154FC955" w14:textId="77777777" w:rsidR="009970C2" w:rsidRPr="00BC6724" w:rsidRDefault="009970C2" w:rsidP="00BC6724">
            <w:pPr>
              <w:spacing w:line="480" w:lineRule="auto"/>
              <w:jc w:val="both"/>
              <w:rPr>
                <w:bCs/>
              </w:rPr>
            </w:pPr>
            <w:r w:rsidRPr="00BC6724">
              <w:rPr>
                <w:bCs/>
              </w:rPr>
              <w:t>If the research is observational, will you ask participants for their consent to being observed?</w:t>
            </w:r>
          </w:p>
        </w:tc>
        <w:tc>
          <w:tcPr>
            <w:tcW w:w="992" w:type="dxa"/>
            <w:shd w:val="clear" w:color="auto" w:fill="BFBFBF"/>
            <w:vAlign w:val="center"/>
          </w:tcPr>
          <w:sdt>
            <w:sdtPr>
              <w:rPr>
                <w:bCs/>
              </w:rPr>
              <w:id w:val="-65498961"/>
              <w14:checkbox>
                <w14:checked w14:val="0"/>
                <w14:checkedState w14:val="2612" w14:font="MS Gothic"/>
                <w14:uncheckedState w14:val="2610" w14:font="MS Gothic"/>
              </w14:checkbox>
            </w:sdtPr>
            <w:sdtEndPr/>
            <w:sdtContent>
              <w:p w14:paraId="30EB856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327907113"/>
              <w14:checkbox>
                <w14:checked w14:val="0"/>
                <w14:checkedState w14:val="2612" w14:font="MS Gothic"/>
                <w14:uncheckedState w14:val="2610" w14:font="MS Gothic"/>
              </w14:checkbox>
            </w:sdtPr>
            <w:sdtEndPr/>
            <w:sdtContent>
              <w:p w14:paraId="56691A0E"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843242132"/>
              <w14:checkbox>
                <w14:checked w14:val="1"/>
                <w14:checkedState w14:val="2612" w14:font="MS Gothic"/>
                <w14:uncheckedState w14:val="2610" w14:font="MS Gothic"/>
              </w14:checkbox>
            </w:sdtPr>
            <w:sdtEndPr/>
            <w:sdtContent>
              <w:p w14:paraId="191964E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0FBBC399" w14:textId="77777777" w:rsidTr="009970C2">
        <w:trPr>
          <w:trHeight w:val="403"/>
        </w:trPr>
        <w:tc>
          <w:tcPr>
            <w:tcW w:w="7225" w:type="dxa"/>
            <w:shd w:val="clear" w:color="auto" w:fill="F2F2F2"/>
            <w:vAlign w:val="center"/>
          </w:tcPr>
          <w:p w14:paraId="381AC3F5" w14:textId="77777777" w:rsidR="009970C2" w:rsidRPr="00BC6724" w:rsidRDefault="009970C2" w:rsidP="00BC6724">
            <w:pPr>
              <w:spacing w:line="480" w:lineRule="auto"/>
              <w:jc w:val="both"/>
              <w:rPr>
                <w:bCs/>
              </w:rPr>
            </w:pPr>
            <w:r w:rsidRPr="00BC6724">
              <w:rPr>
                <w:bCs/>
              </w:rPr>
              <w:t>Will you tell participants that they may withdraw from the research at any time and for any reason?</w:t>
            </w:r>
          </w:p>
        </w:tc>
        <w:tc>
          <w:tcPr>
            <w:tcW w:w="992" w:type="dxa"/>
            <w:shd w:val="clear" w:color="auto" w:fill="BFBFBF"/>
            <w:vAlign w:val="center"/>
          </w:tcPr>
          <w:sdt>
            <w:sdtPr>
              <w:rPr>
                <w:bCs/>
              </w:rPr>
              <w:id w:val="-1689744163"/>
              <w14:checkbox>
                <w14:checked w14:val="0"/>
                <w14:checkedState w14:val="2612" w14:font="MS Gothic"/>
                <w14:uncheckedState w14:val="2610" w14:font="MS Gothic"/>
              </w14:checkbox>
            </w:sdtPr>
            <w:sdtEndPr/>
            <w:sdtContent>
              <w:p w14:paraId="75DC5C4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160307203"/>
              <w14:checkbox>
                <w14:checked w14:val="0"/>
                <w14:checkedState w14:val="2612" w14:font="MS Gothic"/>
                <w14:uncheckedState w14:val="2610" w14:font="MS Gothic"/>
              </w14:checkbox>
            </w:sdtPr>
            <w:sdtEndPr/>
            <w:sdtContent>
              <w:p w14:paraId="21CDEF0F"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270004211"/>
              <w14:checkbox>
                <w14:checked w14:val="1"/>
                <w14:checkedState w14:val="2612" w14:font="MS Gothic"/>
                <w14:uncheckedState w14:val="2610" w14:font="MS Gothic"/>
              </w14:checkbox>
            </w:sdtPr>
            <w:sdtEndPr/>
            <w:sdtContent>
              <w:p w14:paraId="7458DA4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CBDC524" w14:textId="77777777" w:rsidTr="009970C2">
        <w:trPr>
          <w:trHeight w:val="439"/>
        </w:trPr>
        <w:tc>
          <w:tcPr>
            <w:tcW w:w="7225" w:type="dxa"/>
            <w:shd w:val="clear" w:color="auto" w:fill="F2F2F2"/>
            <w:vAlign w:val="center"/>
          </w:tcPr>
          <w:p w14:paraId="314B6F5E" w14:textId="77777777" w:rsidR="009970C2" w:rsidRPr="00BC6724" w:rsidRDefault="009970C2" w:rsidP="00BC6724">
            <w:pPr>
              <w:spacing w:line="480" w:lineRule="auto"/>
              <w:jc w:val="both"/>
              <w:rPr>
                <w:bCs/>
              </w:rPr>
            </w:pPr>
            <w:r w:rsidRPr="00BC6724">
              <w:rPr>
                <w:bCs/>
              </w:rPr>
              <w:t>With questionnaires, will you give participants the option of omitting questions they do not want to answer?</w:t>
            </w:r>
          </w:p>
        </w:tc>
        <w:tc>
          <w:tcPr>
            <w:tcW w:w="992" w:type="dxa"/>
            <w:shd w:val="clear" w:color="auto" w:fill="BFBFBF"/>
            <w:vAlign w:val="center"/>
          </w:tcPr>
          <w:sdt>
            <w:sdtPr>
              <w:rPr>
                <w:bCs/>
              </w:rPr>
              <w:id w:val="-120004605"/>
              <w14:checkbox>
                <w14:checked w14:val="0"/>
                <w14:checkedState w14:val="2612" w14:font="MS Gothic"/>
                <w14:uncheckedState w14:val="2610" w14:font="MS Gothic"/>
              </w14:checkbox>
            </w:sdtPr>
            <w:sdtEndPr/>
            <w:sdtContent>
              <w:p w14:paraId="35FC382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502748247"/>
              <w14:checkbox>
                <w14:checked w14:val="0"/>
                <w14:checkedState w14:val="2612" w14:font="MS Gothic"/>
                <w14:uncheckedState w14:val="2610" w14:font="MS Gothic"/>
              </w14:checkbox>
            </w:sdtPr>
            <w:sdtEndPr/>
            <w:sdtContent>
              <w:p w14:paraId="2801E85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96125454"/>
              <w14:checkbox>
                <w14:checked w14:val="1"/>
                <w14:checkedState w14:val="2612" w14:font="MS Gothic"/>
                <w14:uncheckedState w14:val="2610" w14:font="MS Gothic"/>
              </w14:checkbox>
            </w:sdtPr>
            <w:sdtEndPr/>
            <w:sdtContent>
              <w:p w14:paraId="6C3AF45F"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12E0C38" w14:textId="77777777" w:rsidTr="009970C2">
        <w:trPr>
          <w:trHeight w:val="403"/>
        </w:trPr>
        <w:tc>
          <w:tcPr>
            <w:tcW w:w="7225" w:type="dxa"/>
            <w:shd w:val="clear" w:color="auto" w:fill="F2F2F2"/>
            <w:vAlign w:val="center"/>
          </w:tcPr>
          <w:p w14:paraId="0740CDD3" w14:textId="77777777" w:rsidR="009970C2" w:rsidRPr="00BC6724" w:rsidRDefault="009970C2" w:rsidP="00BC6724">
            <w:pPr>
              <w:spacing w:line="480" w:lineRule="auto"/>
              <w:jc w:val="both"/>
              <w:rPr>
                <w:bCs/>
              </w:rPr>
            </w:pPr>
            <w:r w:rsidRPr="00BC6724">
              <w:rPr>
                <w:bCs/>
              </w:rPr>
              <w:t>Will you tell participants that their data will be treated with full confidentiality and that, if published, it will not be identifiable as theirs?</w:t>
            </w:r>
          </w:p>
        </w:tc>
        <w:tc>
          <w:tcPr>
            <w:tcW w:w="992" w:type="dxa"/>
            <w:shd w:val="clear" w:color="auto" w:fill="BFBFBF"/>
            <w:vAlign w:val="center"/>
          </w:tcPr>
          <w:sdt>
            <w:sdtPr>
              <w:rPr>
                <w:bCs/>
              </w:rPr>
              <w:id w:val="96221617"/>
              <w14:checkbox>
                <w14:checked w14:val="0"/>
                <w14:checkedState w14:val="2612" w14:font="MS Gothic"/>
                <w14:uncheckedState w14:val="2610" w14:font="MS Gothic"/>
              </w14:checkbox>
            </w:sdtPr>
            <w:sdtEndPr/>
            <w:sdtContent>
              <w:p w14:paraId="5C24BFA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715357891"/>
              <w14:checkbox>
                <w14:checked w14:val="0"/>
                <w14:checkedState w14:val="2612" w14:font="MS Gothic"/>
                <w14:uncheckedState w14:val="2610" w14:font="MS Gothic"/>
              </w14:checkbox>
            </w:sdtPr>
            <w:sdtEndPr/>
            <w:sdtContent>
              <w:p w14:paraId="08D9B67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861819308"/>
              <w14:checkbox>
                <w14:checked w14:val="1"/>
                <w14:checkedState w14:val="2612" w14:font="MS Gothic"/>
                <w14:uncheckedState w14:val="2610" w14:font="MS Gothic"/>
              </w14:checkbox>
            </w:sdtPr>
            <w:sdtEndPr/>
            <w:sdtContent>
              <w:p w14:paraId="23391D8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A86051B" w14:textId="77777777" w:rsidTr="009970C2">
        <w:trPr>
          <w:trHeight w:val="439"/>
        </w:trPr>
        <w:tc>
          <w:tcPr>
            <w:tcW w:w="7225" w:type="dxa"/>
            <w:shd w:val="clear" w:color="auto" w:fill="F2F2F2"/>
            <w:vAlign w:val="center"/>
          </w:tcPr>
          <w:p w14:paraId="3E97B42F" w14:textId="77777777" w:rsidR="009970C2" w:rsidRPr="00BC6724" w:rsidRDefault="009970C2" w:rsidP="00BC6724">
            <w:pPr>
              <w:spacing w:line="480" w:lineRule="auto"/>
              <w:jc w:val="both"/>
              <w:rPr>
                <w:bCs/>
              </w:rPr>
            </w:pPr>
            <w:r w:rsidRPr="00BC6724">
              <w:rPr>
                <w:bCs/>
              </w:rPr>
              <w:t>Will you debrief participants at the end of their participation, in a way appropriate to the type of research undertaken?</w:t>
            </w:r>
          </w:p>
        </w:tc>
        <w:tc>
          <w:tcPr>
            <w:tcW w:w="992" w:type="dxa"/>
            <w:shd w:val="clear" w:color="auto" w:fill="BFBFBF"/>
            <w:vAlign w:val="center"/>
          </w:tcPr>
          <w:sdt>
            <w:sdtPr>
              <w:rPr>
                <w:bCs/>
              </w:rPr>
              <w:id w:val="1507015635"/>
              <w14:checkbox>
                <w14:checked w14:val="0"/>
                <w14:checkedState w14:val="2612" w14:font="MS Gothic"/>
                <w14:uncheckedState w14:val="2610" w14:font="MS Gothic"/>
              </w14:checkbox>
            </w:sdtPr>
            <w:sdtEndPr/>
            <w:sdtContent>
              <w:p w14:paraId="5CE841DE"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282701375"/>
              <w14:checkbox>
                <w14:checked w14:val="0"/>
                <w14:checkedState w14:val="2612" w14:font="MS Gothic"/>
                <w14:uncheckedState w14:val="2610" w14:font="MS Gothic"/>
              </w14:checkbox>
            </w:sdtPr>
            <w:sdtEndPr/>
            <w:sdtContent>
              <w:p w14:paraId="5533D6D6"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075428902"/>
              <w14:checkbox>
                <w14:checked w14:val="1"/>
                <w14:checkedState w14:val="2612" w14:font="MS Gothic"/>
                <w14:uncheckedState w14:val="2610" w14:font="MS Gothic"/>
              </w14:checkbox>
            </w:sdtPr>
            <w:sdtEndPr/>
            <w:sdtContent>
              <w:p w14:paraId="40C5ACE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972BC81" w14:textId="77777777" w:rsidTr="009970C2">
        <w:trPr>
          <w:trHeight w:val="403"/>
        </w:trPr>
        <w:tc>
          <w:tcPr>
            <w:tcW w:w="9889" w:type="dxa"/>
            <w:gridSpan w:val="4"/>
            <w:tcBorders>
              <w:bottom w:val="single" w:sz="4" w:space="0" w:color="auto"/>
            </w:tcBorders>
            <w:shd w:val="clear" w:color="auto" w:fill="F2F2F2"/>
            <w:vAlign w:val="center"/>
          </w:tcPr>
          <w:p w14:paraId="027EE70E" w14:textId="77777777" w:rsidR="009970C2" w:rsidRPr="00BC6724" w:rsidRDefault="009970C2" w:rsidP="00BC6724">
            <w:pPr>
              <w:spacing w:line="480" w:lineRule="auto"/>
              <w:jc w:val="both"/>
              <w:rPr>
                <w:bCs/>
              </w:rPr>
            </w:pPr>
            <w:r w:rsidRPr="00BC6724">
              <w:rPr>
                <w:bCs/>
              </w:rPr>
              <w:t xml:space="preserve">If NO to any of above questions, please give an explanation </w:t>
            </w:r>
          </w:p>
        </w:tc>
      </w:tr>
      <w:tr w:rsidR="009970C2" w:rsidRPr="00BC6724" w14:paraId="5E21F343" w14:textId="77777777" w:rsidTr="00E91F59">
        <w:trPr>
          <w:trHeight w:val="403"/>
        </w:trPr>
        <w:tc>
          <w:tcPr>
            <w:tcW w:w="9889" w:type="dxa"/>
            <w:gridSpan w:val="4"/>
            <w:vAlign w:val="center"/>
          </w:tcPr>
          <w:p w14:paraId="21B69874" w14:textId="77777777" w:rsidR="009970C2" w:rsidRPr="00BC6724" w:rsidRDefault="009970C2" w:rsidP="00BC6724">
            <w:pPr>
              <w:spacing w:line="480" w:lineRule="auto"/>
              <w:jc w:val="both"/>
              <w:rPr>
                <w:bCs/>
              </w:rPr>
            </w:pPr>
          </w:p>
          <w:p w14:paraId="750360B8" w14:textId="77777777" w:rsidR="009970C2" w:rsidRPr="00BC6724" w:rsidRDefault="009970C2" w:rsidP="00BC6724">
            <w:pPr>
              <w:spacing w:line="480" w:lineRule="auto"/>
              <w:jc w:val="both"/>
              <w:rPr>
                <w:bCs/>
              </w:rPr>
            </w:pPr>
          </w:p>
          <w:p w14:paraId="1DA27718" w14:textId="77777777" w:rsidR="009970C2" w:rsidRPr="00BC6724" w:rsidRDefault="009970C2" w:rsidP="00BC6724">
            <w:pPr>
              <w:spacing w:line="480" w:lineRule="auto"/>
              <w:jc w:val="both"/>
              <w:rPr>
                <w:bCs/>
              </w:rPr>
            </w:pPr>
          </w:p>
          <w:p w14:paraId="7CBF9E1F" w14:textId="77777777" w:rsidR="009970C2" w:rsidRPr="00BC6724" w:rsidRDefault="009970C2" w:rsidP="00BC6724">
            <w:pPr>
              <w:spacing w:line="480" w:lineRule="auto"/>
              <w:jc w:val="both"/>
              <w:rPr>
                <w:bCs/>
              </w:rPr>
            </w:pPr>
            <w:r w:rsidRPr="00BC6724">
              <w:rPr>
                <w:bCs/>
              </w:rPr>
              <w:t>(this box should expand as you type)</w:t>
            </w:r>
          </w:p>
        </w:tc>
      </w:tr>
    </w:tbl>
    <w:p w14:paraId="577E2FAC" w14:textId="77777777" w:rsidR="009970C2" w:rsidRPr="00BC6724" w:rsidRDefault="009970C2" w:rsidP="00BC6724">
      <w:pPr>
        <w:spacing w:line="480" w:lineRule="auto"/>
        <w:jc w:val="both"/>
        <w:rPr>
          <w:bCs/>
        </w:rPr>
      </w:pPr>
    </w:p>
    <w:tbl>
      <w:tblPr>
        <w:tblStyle w:val="TableGrid"/>
        <w:tblW w:w="9889" w:type="dxa"/>
        <w:tblLook w:val="04A0" w:firstRow="1" w:lastRow="0" w:firstColumn="1" w:lastColumn="0" w:noHBand="0" w:noVBand="1"/>
      </w:tblPr>
      <w:tblGrid>
        <w:gridCol w:w="7225"/>
        <w:gridCol w:w="992"/>
        <w:gridCol w:w="850"/>
        <w:gridCol w:w="822"/>
      </w:tblGrid>
      <w:tr w:rsidR="009970C2" w:rsidRPr="00BC6724" w14:paraId="03497192" w14:textId="77777777" w:rsidTr="009970C2">
        <w:tc>
          <w:tcPr>
            <w:tcW w:w="7225" w:type="dxa"/>
            <w:shd w:val="clear" w:color="auto" w:fill="F2F2F2"/>
          </w:tcPr>
          <w:p w14:paraId="1EF7CDA0" w14:textId="77777777" w:rsidR="009970C2" w:rsidRPr="00BC6724" w:rsidRDefault="009970C2" w:rsidP="00BC6724">
            <w:pPr>
              <w:spacing w:line="480" w:lineRule="auto"/>
              <w:jc w:val="both"/>
              <w:rPr>
                <w:bCs/>
              </w:rPr>
            </w:pPr>
            <w:r w:rsidRPr="00BC6724">
              <w:rPr>
                <w:bCs/>
              </w:rPr>
              <w:lastRenderedPageBreak/>
              <w:t>Information for participants:</w:t>
            </w:r>
          </w:p>
        </w:tc>
        <w:tc>
          <w:tcPr>
            <w:tcW w:w="992" w:type="dxa"/>
            <w:shd w:val="clear" w:color="auto" w:fill="F2F2F2"/>
            <w:vAlign w:val="bottom"/>
          </w:tcPr>
          <w:p w14:paraId="23983B6F" w14:textId="77777777" w:rsidR="009970C2" w:rsidRPr="00BC6724" w:rsidRDefault="009970C2" w:rsidP="00BC6724">
            <w:pPr>
              <w:spacing w:line="480" w:lineRule="auto"/>
              <w:jc w:val="both"/>
              <w:rPr>
                <w:bCs/>
              </w:rPr>
            </w:pPr>
          </w:p>
          <w:p w14:paraId="222CCFAB" w14:textId="77777777" w:rsidR="009970C2" w:rsidRPr="00BC6724" w:rsidRDefault="009970C2" w:rsidP="00BC6724">
            <w:pPr>
              <w:spacing w:line="480" w:lineRule="auto"/>
              <w:jc w:val="both"/>
              <w:rPr>
                <w:bCs/>
              </w:rPr>
            </w:pPr>
            <w:r w:rsidRPr="00BC6724">
              <w:rPr>
                <w:bCs/>
              </w:rPr>
              <w:t>YES</w:t>
            </w:r>
          </w:p>
        </w:tc>
        <w:tc>
          <w:tcPr>
            <w:tcW w:w="850" w:type="dxa"/>
            <w:shd w:val="clear" w:color="auto" w:fill="F2F2F2"/>
            <w:vAlign w:val="bottom"/>
          </w:tcPr>
          <w:p w14:paraId="2C278B65" w14:textId="77777777" w:rsidR="009970C2" w:rsidRPr="00BC6724" w:rsidRDefault="009970C2" w:rsidP="00BC6724">
            <w:pPr>
              <w:spacing w:line="480" w:lineRule="auto"/>
              <w:jc w:val="both"/>
              <w:rPr>
                <w:bCs/>
              </w:rPr>
            </w:pPr>
            <w:r w:rsidRPr="00BC6724">
              <w:rPr>
                <w:bCs/>
              </w:rPr>
              <w:t>NO</w:t>
            </w:r>
          </w:p>
        </w:tc>
        <w:tc>
          <w:tcPr>
            <w:tcW w:w="822" w:type="dxa"/>
            <w:shd w:val="clear" w:color="auto" w:fill="F2F2F2"/>
            <w:vAlign w:val="bottom"/>
          </w:tcPr>
          <w:p w14:paraId="041B64FB" w14:textId="77777777" w:rsidR="009970C2" w:rsidRPr="00BC6724" w:rsidRDefault="009970C2" w:rsidP="00BC6724">
            <w:pPr>
              <w:spacing w:line="480" w:lineRule="auto"/>
              <w:jc w:val="both"/>
              <w:rPr>
                <w:bCs/>
              </w:rPr>
            </w:pPr>
          </w:p>
          <w:p w14:paraId="29FDA902" w14:textId="77777777" w:rsidR="009970C2" w:rsidRPr="00BC6724" w:rsidRDefault="009970C2" w:rsidP="00BC6724">
            <w:pPr>
              <w:spacing w:line="480" w:lineRule="auto"/>
              <w:jc w:val="both"/>
              <w:rPr>
                <w:bCs/>
              </w:rPr>
            </w:pPr>
            <w:r w:rsidRPr="00BC6724">
              <w:rPr>
                <w:bCs/>
              </w:rPr>
              <w:t>N/A</w:t>
            </w:r>
          </w:p>
        </w:tc>
      </w:tr>
      <w:tr w:rsidR="009970C2" w:rsidRPr="00BC6724" w14:paraId="3452F225" w14:textId="77777777" w:rsidTr="009970C2">
        <w:trPr>
          <w:trHeight w:val="439"/>
        </w:trPr>
        <w:tc>
          <w:tcPr>
            <w:tcW w:w="7225" w:type="dxa"/>
            <w:shd w:val="clear" w:color="auto" w:fill="F2F2F2"/>
            <w:vAlign w:val="center"/>
          </w:tcPr>
          <w:p w14:paraId="3396983A" w14:textId="77777777" w:rsidR="009970C2" w:rsidRPr="00BC6724" w:rsidRDefault="009970C2" w:rsidP="00BC6724">
            <w:pPr>
              <w:spacing w:line="480" w:lineRule="auto"/>
              <w:jc w:val="both"/>
              <w:rPr>
                <w:bCs/>
              </w:rPr>
            </w:pPr>
            <w:r w:rsidRPr="00BC6724">
              <w:rPr>
                <w:bCs/>
              </w:rPr>
              <w:t>Will participants be paid?</w:t>
            </w:r>
          </w:p>
        </w:tc>
        <w:tc>
          <w:tcPr>
            <w:tcW w:w="992" w:type="dxa"/>
            <w:shd w:val="clear" w:color="auto" w:fill="BFBFBF"/>
            <w:vAlign w:val="center"/>
          </w:tcPr>
          <w:sdt>
            <w:sdtPr>
              <w:rPr>
                <w:bCs/>
              </w:rPr>
              <w:id w:val="51043762"/>
              <w14:checkbox>
                <w14:checked w14:val="0"/>
                <w14:checkedState w14:val="2612" w14:font="MS Gothic"/>
                <w14:uncheckedState w14:val="2610" w14:font="MS Gothic"/>
              </w14:checkbox>
            </w:sdtPr>
            <w:sdtEndPr/>
            <w:sdtContent>
              <w:p w14:paraId="335AA6A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256140063"/>
              <w14:checkbox>
                <w14:checked w14:val="0"/>
                <w14:checkedState w14:val="2612" w14:font="MS Gothic"/>
                <w14:uncheckedState w14:val="2610" w14:font="MS Gothic"/>
              </w14:checkbox>
            </w:sdtPr>
            <w:sdtEndPr/>
            <w:sdtContent>
              <w:p w14:paraId="37B89E1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634219724"/>
              <w14:checkbox>
                <w14:checked w14:val="1"/>
                <w14:checkedState w14:val="2612" w14:font="MS Gothic"/>
                <w14:uncheckedState w14:val="2610" w14:font="MS Gothic"/>
              </w14:checkbox>
            </w:sdtPr>
            <w:sdtEndPr/>
            <w:sdtContent>
              <w:p w14:paraId="4095225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B92E6B8" w14:textId="77777777" w:rsidTr="009970C2">
        <w:trPr>
          <w:trHeight w:val="403"/>
        </w:trPr>
        <w:tc>
          <w:tcPr>
            <w:tcW w:w="7225" w:type="dxa"/>
            <w:shd w:val="clear" w:color="auto" w:fill="F2F2F2"/>
            <w:vAlign w:val="center"/>
          </w:tcPr>
          <w:p w14:paraId="6D20320E" w14:textId="77777777" w:rsidR="009970C2" w:rsidRPr="00BC6724" w:rsidRDefault="009970C2" w:rsidP="00BC6724">
            <w:pPr>
              <w:spacing w:line="480" w:lineRule="auto"/>
              <w:jc w:val="both"/>
              <w:rPr>
                <w:bCs/>
              </w:rPr>
            </w:pPr>
            <w:r w:rsidRPr="00BC6724">
              <w:rPr>
                <w:bCs/>
              </w:rPr>
              <w:t>Is specialist electrical or other equipment to be used with participants?</w:t>
            </w:r>
          </w:p>
        </w:tc>
        <w:tc>
          <w:tcPr>
            <w:tcW w:w="992" w:type="dxa"/>
            <w:shd w:val="clear" w:color="auto" w:fill="BFBFBF"/>
            <w:vAlign w:val="center"/>
          </w:tcPr>
          <w:sdt>
            <w:sdtPr>
              <w:rPr>
                <w:bCs/>
              </w:rPr>
              <w:id w:val="-1438982454"/>
              <w14:checkbox>
                <w14:checked w14:val="0"/>
                <w14:checkedState w14:val="2612" w14:font="MS Gothic"/>
                <w14:uncheckedState w14:val="2610" w14:font="MS Gothic"/>
              </w14:checkbox>
            </w:sdtPr>
            <w:sdtEndPr/>
            <w:sdtContent>
              <w:p w14:paraId="072D414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2089267095"/>
              <w14:checkbox>
                <w14:checked w14:val="0"/>
                <w14:checkedState w14:val="2612" w14:font="MS Gothic"/>
                <w14:uncheckedState w14:val="2610" w14:font="MS Gothic"/>
              </w14:checkbox>
            </w:sdtPr>
            <w:sdtEndPr/>
            <w:sdtContent>
              <w:p w14:paraId="6E2DA30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425468845"/>
              <w14:checkbox>
                <w14:checked w14:val="1"/>
                <w14:checkedState w14:val="2612" w14:font="MS Gothic"/>
                <w14:uncheckedState w14:val="2610" w14:font="MS Gothic"/>
              </w14:checkbox>
            </w:sdtPr>
            <w:sdtEndPr/>
            <w:sdtContent>
              <w:p w14:paraId="67D4D8E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70E4B966" w14:textId="77777777" w:rsidTr="009970C2">
        <w:trPr>
          <w:trHeight w:val="439"/>
        </w:trPr>
        <w:tc>
          <w:tcPr>
            <w:tcW w:w="7225" w:type="dxa"/>
            <w:shd w:val="clear" w:color="auto" w:fill="F2F2F2"/>
            <w:vAlign w:val="center"/>
          </w:tcPr>
          <w:p w14:paraId="7DAA0CE3" w14:textId="77777777" w:rsidR="009970C2" w:rsidRPr="00BC6724" w:rsidRDefault="009970C2" w:rsidP="00BC6724">
            <w:pPr>
              <w:spacing w:line="480" w:lineRule="auto"/>
              <w:jc w:val="both"/>
              <w:rPr>
                <w:bCs/>
              </w:rPr>
            </w:pPr>
            <w:r w:rsidRPr="00BC6724">
              <w:rPr>
                <w:bCs/>
              </w:rPr>
              <w:t>Are there any financial or other interests to the investigator or University arising from this study?</w:t>
            </w:r>
          </w:p>
        </w:tc>
        <w:tc>
          <w:tcPr>
            <w:tcW w:w="992" w:type="dxa"/>
            <w:shd w:val="clear" w:color="auto" w:fill="BFBFBF"/>
            <w:vAlign w:val="center"/>
          </w:tcPr>
          <w:sdt>
            <w:sdtPr>
              <w:rPr>
                <w:bCs/>
              </w:rPr>
              <w:id w:val="-225606969"/>
              <w14:checkbox>
                <w14:checked w14:val="0"/>
                <w14:checkedState w14:val="2612" w14:font="MS Gothic"/>
                <w14:uncheckedState w14:val="2610" w14:font="MS Gothic"/>
              </w14:checkbox>
            </w:sdtPr>
            <w:sdtEndPr/>
            <w:sdtContent>
              <w:p w14:paraId="7FBD5DF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565337314"/>
              <w14:checkbox>
                <w14:checked w14:val="0"/>
                <w14:checkedState w14:val="2612" w14:font="MS Gothic"/>
                <w14:uncheckedState w14:val="2610" w14:font="MS Gothic"/>
              </w14:checkbox>
            </w:sdtPr>
            <w:sdtEndPr/>
            <w:sdtContent>
              <w:p w14:paraId="1ECAD68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133575194"/>
              <w14:checkbox>
                <w14:checked w14:val="1"/>
                <w14:checkedState w14:val="2612" w14:font="MS Gothic"/>
                <w14:uncheckedState w14:val="2610" w14:font="MS Gothic"/>
              </w14:checkbox>
            </w:sdtPr>
            <w:sdtEndPr/>
            <w:sdtContent>
              <w:p w14:paraId="6694AE0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A884487" w14:textId="77777777" w:rsidTr="009970C2">
        <w:trPr>
          <w:trHeight w:val="403"/>
        </w:trPr>
        <w:tc>
          <w:tcPr>
            <w:tcW w:w="7225" w:type="dxa"/>
            <w:shd w:val="clear" w:color="auto" w:fill="F2F2F2"/>
            <w:vAlign w:val="center"/>
          </w:tcPr>
          <w:p w14:paraId="11A9781E" w14:textId="77777777" w:rsidR="009970C2" w:rsidRPr="00BC6724" w:rsidRDefault="009970C2" w:rsidP="00BC6724">
            <w:pPr>
              <w:spacing w:line="480" w:lineRule="auto"/>
              <w:jc w:val="both"/>
              <w:rPr>
                <w:bCs/>
              </w:rPr>
            </w:pPr>
            <w:r w:rsidRPr="00BC6724">
              <w:rPr>
                <w:bCs/>
              </w:rPr>
              <w:t>Will the research activity involve deliberately misleading participants in any way, or the partial or full concealment of the specific study aims?</w:t>
            </w:r>
          </w:p>
        </w:tc>
        <w:tc>
          <w:tcPr>
            <w:tcW w:w="992" w:type="dxa"/>
            <w:shd w:val="clear" w:color="auto" w:fill="BFBFBF"/>
            <w:vAlign w:val="center"/>
          </w:tcPr>
          <w:sdt>
            <w:sdtPr>
              <w:rPr>
                <w:bCs/>
              </w:rPr>
              <w:id w:val="-873932248"/>
              <w14:checkbox>
                <w14:checked w14:val="0"/>
                <w14:checkedState w14:val="2612" w14:font="MS Gothic"/>
                <w14:uncheckedState w14:val="2610" w14:font="MS Gothic"/>
              </w14:checkbox>
            </w:sdtPr>
            <w:sdtEndPr/>
            <w:sdtContent>
              <w:p w14:paraId="2D71C65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50" w:type="dxa"/>
            <w:shd w:val="clear" w:color="auto" w:fill="BFBFBF"/>
            <w:vAlign w:val="center"/>
          </w:tcPr>
          <w:sdt>
            <w:sdtPr>
              <w:rPr>
                <w:bCs/>
              </w:rPr>
              <w:id w:val="-1867361740"/>
              <w14:checkbox>
                <w14:checked w14:val="0"/>
                <w14:checkedState w14:val="2612" w14:font="MS Gothic"/>
                <w14:uncheckedState w14:val="2610" w14:font="MS Gothic"/>
              </w14:checkbox>
            </w:sdtPr>
            <w:sdtEndPr/>
            <w:sdtContent>
              <w:p w14:paraId="00D25D8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822" w:type="dxa"/>
            <w:shd w:val="clear" w:color="auto" w:fill="BFBFBF"/>
            <w:vAlign w:val="center"/>
          </w:tcPr>
          <w:sdt>
            <w:sdtPr>
              <w:rPr>
                <w:bCs/>
              </w:rPr>
              <w:id w:val="214328365"/>
              <w14:checkbox>
                <w14:checked w14:val="1"/>
                <w14:checkedState w14:val="2612" w14:font="MS Gothic"/>
                <w14:uncheckedState w14:val="2610" w14:font="MS Gothic"/>
              </w14:checkbox>
            </w:sdtPr>
            <w:sdtEndPr/>
            <w:sdtContent>
              <w:p w14:paraId="215AFC28"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9B9EF1F" w14:textId="77777777" w:rsidTr="009970C2">
        <w:trPr>
          <w:trHeight w:val="403"/>
        </w:trPr>
        <w:tc>
          <w:tcPr>
            <w:tcW w:w="9889" w:type="dxa"/>
            <w:gridSpan w:val="4"/>
            <w:shd w:val="clear" w:color="auto" w:fill="F2F2F2"/>
            <w:vAlign w:val="center"/>
          </w:tcPr>
          <w:p w14:paraId="18B9C4A7" w14:textId="77777777" w:rsidR="009970C2" w:rsidRPr="00BC6724" w:rsidRDefault="009970C2" w:rsidP="00BC6724">
            <w:pPr>
              <w:spacing w:line="480" w:lineRule="auto"/>
              <w:jc w:val="both"/>
              <w:rPr>
                <w:bCs/>
              </w:rPr>
            </w:pPr>
            <w:r w:rsidRPr="00BC6724">
              <w:rPr>
                <w:bCs/>
              </w:rPr>
              <w:t xml:space="preserve">If YES to any question, please provide full details </w:t>
            </w:r>
          </w:p>
        </w:tc>
      </w:tr>
      <w:tr w:rsidR="009970C2" w:rsidRPr="00BC6724" w14:paraId="78B7FF0A" w14:textId="77777777" w:rsidTr="00E91F59">
        <w:trPr>
          <w:trHeight w:val="403"/>
        </w:trPr>
        <w:tc>
          <w:tcPr>
            <w:tcW w:w="9889" w:type="dxa"/>
            <w:gridSpan w:val="4"/>
            <w:vAlign w:val="center"/>
          </w:tcPr>
          <w:p w14:paraId="5D17316E" w14:textId="77777777" w:rsidR="009970C2" w:rsidRPr="00BC6724" w:rsidRDefault="009970C2" w:rsidP="00BC6724">
            <w:pPr>
              <w:spacing w:line="480" w:lineRule="auto"/>
              <w:jc w:val="both"/>
              <w:rPr>
                <w:bCs/>
              </w:rPr>
            </w:pPr>
          </w:p>
          <w:p w14:paraId="5DD03980" w14:textId="77777777" w:rsidR="009970C2" w:rsidRPr="00BC6724" w:rsidRDefault="009970C2" w:rsidP="00BC6724">
            <w:pPr>
              <w:spacing w:line="480" w:lineRule="auto"/>
              <w:jc w:val="both"/>
              <w:rPr>
                <w:bCs/>
              </w:rPr>
            </w:pPr>
            <w:r w:rsidRPr="00BC6724">
              <w:rPr>
                <w:bCs/>
              </w:rPr>
              <w:t>N/A</w:t>
            </w:r>
          </w:p>
          <w:p w14:paraId="183ADCF6" w14:textId="77777777" w:rsidR="009970C2" w:rsidRPr="00BC6724" w:rsidRDefault="009970C2" w:rsidP="00BC6724">
            <w:pPr>
              <w:spacing w:line="480" w:lineRule="auto"/>
              <w:jc w:val="both"/>
              <w:rPr>
                <w:bCs/>
              </w:rPr>
            </w:pPr>
          </w:p>
          <w:p w14:paraId="253B8DB4" w14:textId="77777777" w:rsidR="009970C2" w:rsidRPr="00BC6724" w:rsidRDefault="009970C2" w:rsidP="00BC6724">
            <w:pPr>
              <w:spacing w:line="480" w:lineRule="auto"/>
              <w:jc w:val="both"/>
              <w:rPr>
                <w:bCs/>
              </w:rPr>
            </w:pPr>
            <w:r w:rsidRPr="00BC6724">
              <w:rPr>
                <w:bCs/>
              </w:rPr>
              <w:t>(this box should expand as you type)</w:t>
            </w:r>
          </w:p>
        </w:tc>
      </w:tr>
    </w:tbl>
    <w:p w14:paraId="45C01BDE" w14:textId="77777777" w:rsidR="009970C2" w:rsidRPr="00BC6724" w:rsidRDefault="009970C2" w:rsidP="00BC6724">
      <w:pPr>
        <w:spacing w:line="480" w:lineRule="auto"/>
        <w:jc w:val="both"/>
        <w:rPr>
          <w:bCs/>
        </w:rPr>
      </w:pPr>
    </w:p>
    <w:p w14:paraId="75F9E997" w14:textId="77777777" w:rsidR="009970C2" w:rsidRPr="00BC6724" w:rsidRDefault="009970C2" w:rsidP="00BC6724">
      <w:pPr>
        <w:spacing w:line="480" w:lineRule="auto"/>
        <w:jc w:val="both"/>
        <w:rPr>
          <w:bCs/>
        </w:rPr>
      </w:pPr>
      <w:r w:rsidRPr="00BC6724">
        <w:rPr>
          <w:bCs/>
        </w:rPr>
        <w:br w:type="page"/>
      </w:r>
    </w:p>
    <w:p w14:paraId="0F832CCF" w14:textId="77777777" w:rsidR="009970C2" w:rsidRPr="00BC6724" w:rsidRDefault="009970C2" w:rsidP="00BC6724">
      <w:pPr>
        <w:spacing w:line="480" w:lineRule="auto"/>
        <w:jc w:val="both"/>
        <w:rPr>
          <w:bCs/>
        </w:rPr>
      </w:pPr>
      <w:r w:rsidRPr="00BC6724">
        <w:rPr>
          <w:bCs/>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970C2" w:rsidRPr="00BC6724" w14:paraId="19EDA700" w14:textId="77777777" w:rsidTr="009970C2">
        <w:tc>
          <w:tcPr>
            <w:tcW w:w="9923" w:type="dxa"/>
            <w:gridSpan w:val="4"/>
            <w:tcBorders>
              <w:bottom w:val="single" w:sz="4" w:space="0" w:color="auto"/>
            </w:tcBorders>
            <w:shd w:val="clear" w:color="auto" w:fill="F2F2F2"/>
          </w:tcPr>
          <w:p w14:paraId="365ACADB" w14:textId="77777777" w:rsidR="009970C2" w:rsidRPr="00BC6724" w:rsidRDefault="009970C2" w:rsidP="00BC6724">
            <w:pPr>
              <w:spacing w:line="480" w:lineRule="auto"/>
              <w:jc w:val="both"/>
              <w:rPr>
                <w:bCs/>
              </w:rPr>
            </w:pPr>
            <w:r w:rsidRPr="00BC6724">
              <w:rPr>
                <w:bCs/>
              </w:rPr>
              <w:br w:type="page"/>
              <w:t xml:space="preserve">Outline any anticipated risks that may adversely affect any of the participants, the researchers and/or the University, and the steps that will be taken to address them. </w:t>
            </w:r>
          </w:p>
          <w:p w14:paraId="5424FC3D" w14:textId="77777777" w:rsidR="009970C2" w:rsidRPr="00BC6724" w:rsidRDefault="009970C2" w:rsidP="00BC6724">
            <w:pPr>
              <w:spacing w:line="480" w:lineRule="auto"/>
              <w:jc w:val="both"/>
              <w:rPr>
                <w:bCs/>
              </w:rPr>
            </w:pPr>
          </w:p>
          <w:p w14:paraId="29ED9158" w14:textId="77777777" w:rsidR="009970C2" w:rsidRPr="00BC6724" w:rsidRDefault="009970C2" w:rsidP="00BC6724">
            <w:pPr>
              <w:spacing w:line="480" w:lineRule="auto"/>
              <w:jc w:val="both"/>
              <w:rPr>
                <w:bCs/>
              </w:rPr>
            </w:pPr>
            <w:r w:rsidRPr="00BC6724">
              <w:rPr>
                <w:bCs/>
              </w:rPr>
              <w:t xml:space="preserve">If you have completed a full risk assessment (for example as required by a laboratory, or external research collaborator) you may append that to this form.  </w:t>
            </w:r>
          </w:p>
        </w:tc>
      </w:tr>
      <w:tr w:rsidR="009970C2" w:rsidRPr="00BC6724" w14:paraId="14171163" w14:textId="77777777" w:rsidTr="009970C2">
        <w:tc>
          <w:tcPr>
            <w:tcW w:w="8251" w:type="dxa"/>
            <w:gridSpan w:val="2"/>
            <w:vMerge w:val="restart"/>
            <w:shd w:val="clear" w:color="auto" w:fill="F2F2F2"/>
          </w:tcPr>
          <w:p w14:paraId="4D2C7029" w14:textId="77777777" w:rsidR="009970C2" w:rsidRPr="00BC6724" w:rsidRDefault="009970C2" w:rsidP="00BC6724">
            <w:pPr>
              <w:spacing w:line="480" w:lineRule="auto"/>
              <w:jc w:val="both"/>
              <w:rPr>
                <w:bCs/>
              </w:rPr>
            </w:pPr>
            <w:r w:rsidRPr="00BC6724">
              <w:rPr>
                <w:bCs/>
              </w:rPr>
              <w:t xml:space="preserve">Full risk assessment completed and appended? </w:t>
            </w:r>
          </w:p>
          <w:p w14:paraId="3CD7A179" w14:textId="77777777" w:rsidR="009970C2" w:rsidRPr="00BC6724" w:rsidRDefault="009970C2" w:rsidP="00BC6724">
            <w:pPr>
              <w:spacing w:line="480" w:lineRule="auto"/>
              <w:jc w:val="both"/>
              <w:rPr>
                <w:bCs/>
              </w:rPr>
            </w:pPr>
            <w:r w:rsidRPr="00BC6724">
              <w:rPr>
                <w:bCs/>
              </w:rPr>
              <w:t>N/A</w:t>
            </w:r>
          </w:p>
        </w:tc>
        <w:tc>
          <w:tcPr>
            <w:tcW w:w="850" w:type="dxa"/>
            <w:tcBorders>
              <w:bottom w:val="single" w:sz="4" w:space="0" w:color="auto"/>
            </w:tcBorders>
            <w:shd w:val="clear" w:color="auto" w:fill="F2F2F2"/>
          </w:tcPr>
          <w:p w14:paraId="375A6ADC" w14:textId="77777777" w:rsidR="009970C2" w:rsidRPr="00BC6724" w:rsidRDefault="009970C2" w:rsidP="00BC6724">
            <w:pPr>
              <w:spacing w:line="480" w:lineRule="auto"/>
              <w:jc w:val="both"/>
              <w:rPr>
                <w:bCs/>
              </w:rPr>
            </w:pPr>
            <w:r w:rsidRPr="00BC6724">
              <w:rPr>
                <w:bCs/>
              </w:rPr>
              <w:t xml:space="preserve">Yes </w:t>
            </w:r>
          </w:p>
        </w:tc>
        <w:tc>
          <w:tcPr>
            <w:tcW w:w="822" w:type="dxa"/>
            <w:tcBorders>
              <w:bottom w:val="single" w:sz="4" w:space="0" w:color="auto"/>
            </w:tcBorders>
            <w:shd w:val="clear" w:color="auto" w:fill="BFBFBF"/>
          </w:tcPr>
          <w:p w14:paraId="22C253D7" w14:textId="77777777" w:rsidR="009970C2" w:rsidRPr="00BC6724" w:rsidRDefault="00BE0C08" w:rsidP="00BC6724">
            <w:pPr>
              <w:spacing w:line="480" w:lineRule="auto"/>
              <w:jc w:val="both"/>
              <w:rPr>
                <w:bCs/>
              </w:rPr>
            </w:pPr>
            <w:sdt>
              <w:sdtPr>
                <w:rPr>
                  <w:bCs/>
                </w:rPr>
                <w:id w:val="-2006964611"/>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7AB6F76F" w14:textId="77777777" w:rsidTr="009970C2">
        <w:tc>
          <w:tcPr>
            <w:tcW w:w="8251" w:type="dxa"/>
            <w:gridSpan w:val="2"/>
            <w:vMerge/>
            <w:tcBorders>
              <w:bottom w:val="single" w:sz="4" w:space="0" w:color="auto"/>
            </w:tcBorders>
            <w:shd w:val="clear" w:color="auto" w:fill="F2F2F2"/>
          </w:tcPr>
          <w:p w14:paraId="5402B1DE" w14:textId="77777777" w:rsidR="009970C2" w:rsidRPr="00BC6724" w:rsidRDefault="009970C2" w:rsidP="00BC6724">
            <w:pPr>
              <w:spacing w:line="480" w:lineRule="auto"/>
              <w:jc w:val="both"/>
              <w:rPr>
                <w:bCs/>
              </w:rPr>
            </w:pPr>
          </w:p>
        </w:tc>
        <w:tc>
          <w:tcPr>
            <w:tcW w:w="850" w:type="dxa"/>
            <w:tcBorders>
              <w:bottom w:val="single" w:sz="4" w:space="0" w:color="auto"/>
            </w:tcBorders>
            <w:shd w:val="clear" w:color="auto" w:fill="F2F2F2"/>
          </w:tcPr>
          <w:p w14:paraId="066E869E" w14:textId="77777777" w:rsidR="009970C2" w:rsidRPr="00BC6724" w:rsidRDefault="009970C2" w:rsidP="00BC6724">
            <w:pPr>
              <w:spacing w:line="480" w:lineRule="auto"/>
              <w:jc w:val="both"/>
              <w:rPr>
                <w:bCs/>
              </w:rPr>
            </w:pPr>
            <w:r w:rsidRPr="00BC6724">
              <w:rPr>
                <w:bCs/>
              </w:rPr>
              <w:t>No</w:t>
            </w:r>
          </w:p>
        </w:tc>
        <w:tc>
          <w:tcPr>
            <w:tcW w:w="822" w:type="dxa"/>
            <w:tcBorders>
              <w:bottom w:val="single" w:sz="4" w:space="0" w:color="auto"/>
            </w:tcBorders>
            <w:shd w:val="clear" w:color="auto" w:fill="BFBFBF"/>
          </w:tcPr>
          <w:p w14:paraId="592EFD44" w14:textId="77777777" w:rsidR="009970C2" w:rsidRPr="00BC6724" w:rsidRDefault="00BE0C08" w:rsidP="00BC6724">
            <w:pPr>
              <w:spacing w:line="480" w:lineRule="auto"/>
              <w:jc w:val="both"/>
              <w:rPr>
                <w:bCs/>
              </w:rPr>
            </w:pPr>
            <w:sdt>
              <w:sdtPr>
                <w:rPr>
                  <w:bCs/>
                </w:rPr>
                <w:id w:val="-389729326"/>
                <w14:checkbox>
                  <w14:checked w14:val="1"/>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151B9F9A" w14:textId="77777777" w:rsidTr="009970C2">
        <w:tc>
          <w:tcPr>
            <w:tcW w:w="9923" w:type="dxa"/>
            <w:gridSpan w:val="4"/>
            <w:tcBorders>
              <w:bottom w:val="single" w:sz="4" w:space="0" w:color="auto"/>
            </w:tcBorders>
            <w:shd w:val="clear" w:color="auto" w:fill="F2F2F2"/>
          </w:tcPr>
          <w:p w14:paraId="583F6671" w14:textId="77777777" w:rsidR="009970C2" w:rsidRPr="00BC6724" w:rsidRDefault="009970C2" w:rsidP="00BC6724">
            <w:pPr>
              <w:spacing w:line="480" w:lineRule="auto"/>
              <w:jc w:val="both"/>
              <w:rPr>
                <w:bCs/>
              </w:rPr>
            </w:pPr>
            <w:r w:rsidRPr="00BC6724">
              <w:rPr>
                <w:bCs/>
              </w:rPr>
              <w:t>Risks to participants</w:t>
            </w:r>
          </w:p>
          <w:p w14:paraId="1349E67A" w14:textId="77777777" w:rsidR="009970C2" w:rsidRPr="00BC6724" w:rsidRDefault="009970C2" w:rsidP="00BC6724">
            <w:pPr>
              <w:spacing w:line="480" w:lineRule="auto"/>
              <w:jc w:val="both"/>
              <w:rPr>
                <w:bCs/>
              </w:rPr>
            </w:pPr>
            <w:r w:rsidRPr="00BC6724">
              <w:rPr>
                <w:bCs/>
              </w:rPr>
              <w:t>For example: emotional distress, financial disclosure, physical harm, transfer of personal data, sensitive organisational information</w:t>
            </w:r>
          </w:p>
        </w:tc>
      </w:tr>
      <w:tr w:rsidR="009970C2" w:rsidRPr="00BC6724" w14:paraId="3E25C4E4" w14:textId="77777777" w:rsidTr="00E91F59">
        <w:tc>
          <w:tcPr>
            <w:tcW w:w="4849" w:type="dxa"/>
            <w:tcBorders>
              <w:top w:val="single" w:sz="4" w:space="0" w:color="auto"/>
              <w:bottom w:val="single" w:sz="4" w:space="0" w:color="auto"/>
            </w:tcBorders>
          </w:tcPr>
          <w:p w14:paraId="5FC6A325" w14:textId="77777777" w:rsidR="009970C2" w:rsidRPr="00BC6724" w:rsidRDefault="009970C2" w:rsidP="00BC6724">
            <w:pPr>
              <w:spacing w:line="480" w:lineRule="auto"/>
              <w:jc w:val="both"/>
              <w:rPr>
                <w:bCs/>
              </w:rPr>
            </w:pPr>
            <w:r w:rsidRPr="00BC6724">
              <w:rPr>
                <w:bCs/>
              </w:rPr>
              <w:t>Risk to Participant:</w:t>
            </w:r>
          </w:p>
          <w:p w14:paraId="626DB83A" w14:textId="77777777" w:rsidR="009970C2" w:rsidRPr="00BC6724" w:rsidRDefault="009970C2" w:rsidP="00BC6724">
            <w:pPr>
              <w:spacing w:line="480" w:lineRule="auto"/>
              <w:jc w:val="both"/>
              <w:rPr>
                <w:bCs/>
              </w:rPr>
            </w:pPr>
            <w:r w:rsidRPr="00BC6724">
              <w:rPr>
                <w:bCs/>
              </w:rPr>
              <w:t>NA</w:t>
            </w:r>
          </w:p>
          <w:p w14:paraId="26417797" w14:textId="77777777" w:rsidR="009970C2" w:rsidRPr="00BC6724" w:rsidRDefault="009970C2" w:rsidP="00BC6724">
            <w:pPr>
              <w:spacing w:line="480" w:lineRule="auto"/>
              <w:jc w:val="both"/>
              <w:rPr>
                <w:bCs/>
              </w:rPr>
            </w:pPr>
          </w:p>
          <w:p w14:paraId="3895B2A0" w14:textId="77777777" w:rsidR="009970C2" w:rsidRPr="00BC6724" w:rsidRDefault="009970C2" w:rsidP="00BC6724">
            <w:pPr>
              <w:spacing w:line="480" w:lineRule="auto"/>
              <w:jc w:val="both"/>
              <w:rPr>
                <w:bCs/>
              </w:rPr>
            </w:pPr>
            <w:r w:rsidRPr="00BC6724">
              <w:rPr>
                <w:bCs/>
              </w:rPr>
              <w:t>(this box should expand as you type)</w:t>
            </w:r>
          </w:p>
        </w:tc>
        <w:tc>
          <w:tcPr>
            <w:tcW w:w="5074" w:type="dxa"/>
            <w:gridSpan w:val="3"/>
            <w:tcBorders>
              <w:top w:val="single" w:sz="4" w:space="0" w:color="auto"/>
              <w:bottom w:val="single" w:sz="4" w:space="0" w:color="auto"/>
            </w:tcBorders>
          </w:tcPr>
          <w:p w14:paraId="61F264A3" w14:textId="77777777" w:rsidR="009970C2" w:rsidRPr="00BC6724" w:rsidRDefault="009970C2" w:rsidP="00BC6724">
            <w:pPr>
              <w:spacing w:line="480" w:lineRule="auto"/>
              <w:jc w:val="both"/>
              <w:rPr>
                <w:bCs/>
              </w:rPr>
            </w:pPr>
            <w:r w:rsidRPr="00BC6724">
              <w:rPr>
                <w:bCs/>
              </w:rPr>
              <w:t xml:space="preserve">How will you mitigate the Risk to </w:t>
            </w:r>
            <w:proofErr w:type="gramStart"/>
            <w:r w:rsidRPr="00BC6724">
              <w:rPr>
                <w:bCs/>
              </w:rPr>
              <w:t>Participant</w:t>
            </w:r>
            <w:proofErr w:type="gramEnd"/>
          </w:p>
          <w:p w14:paraId="2B0BAA1E" w14:textId="77777777" w:rsidR="009970C2" w:rsidRPr="00BC6724" w:rsidRDefault="009970C2" w:rsidP="00BC6724">
            <w:pPr>
              <w:spacing w:line="480" w:lineRule="auto"/>
              <w:jc w:val="both"/>
              <w:rPr>
                <w:bCs/>
              </w:rPr>
            </w:pPr>
          </w:p>
          <w:p w14:paraId="7989FFC3" w14:textId="77777777" w:rsidR="009970C2" w:rsidRPr="00BC6724" w:rsidRDefault="009970C2" w:rsidP="00BC6724">
            <w:pPr>
              <w:spacing w:line="480" w:lineRule="auto"/>
              <w:jc w:val="both"/>
              <w:rPr>
                <w:bCs/>
              </w:rPr>
            </w:pPr>
            <w:r w:rsidRPr="00BC6724">
              <w:rPr>
                <w:bCs/>
              </w:rPr>
              <w:t>NA</w:t>
            </w:r>
          </w:p>
        </w:tc>
      </w:tr>
      <w:tr w:rsidR="009970C2" w:rsidRPr="00BC6724" w14:paraId="5D3F6009" w14:textId="77777777" w:rsidTr="009970C2">
        <w:tc>
          <w:tcPr>
            <w:tcW w:w="9923" w:type="dxa"/>
            <w:gridSpan w:val="4"/>
            <w:tcBorders>
              <w:bottom w:val="single" w:sz="4" w:space="0" w:color="auto"/>
            </w:tcBorders>
            <w:shd w:val="clear" w:color="auto" w:fill="F2F2F2"/>
          </w:tcPr>
          <w:p w14:paraId="49FF2BC7" w14:textId="77777777" w:rsidR="009970C2" w:rsidRPr="00BC6724" w:rsidRDefault="009970C2" w:rsidP="00BC6724">
            <w:pPr>
              <w:spacing w:line="480" w:lineRule="auto"/>
              <w:jc w:val="both"/>
              <w:rPr>
                <w:bCs/>
              </w:rPr>
            </w:pPr>
            <w:r w:rsidRPr="00BC6724">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sidRPr="00BC6724">
              <w:rPr>
                <w:bCs/>
              </w:rPr>
              <w:t>actually illegal</w:t>
            </w:r>
            <w:proofErr w:type="gramEnd"/>
            <w:r w:rsidRPr="00BC6724">
              <w:rPr>
                <w:bCs/>
              </w:rPr>
              <w:t xml:space="preserve"> is discovered in the course of a project, it may need to be disclosed to the proper authorities</w:t>
            </w:r>
          </w:p>
        </w:tc>
      </w:tr>
      <w:tr w:rsidR="009970C2" w:rsidRPr="00BC6724" w14:paraId="46B06661" w14:textId="77777777" w:rsidTr="00E91F59">
        <w:tc>
          <w:tcPr>
            <w:tcW w:w="9923" w:type="dxa"/>
            <w:gridSpan w:val="4"/>
            <w:tcBorders>
              <w:top w:val="single" w:sz="4" w:space="0" w:color="auto"/>
              <w:bottom w:val="single" w:sz="4" w:space="0" w:color="auto"/>
            </w:tcBorders>
          </w:tcPr>
          <w:p w14:paraId="635424F1" w14:textId="77777777" w:rsidR="009970C2" w:rsidRPr="00BC6724" w:rsidRDefault="009970C2" w:rsidP="00BC6724">
            <w:pPr>
              <w:spacing w:line="480" w:lineRule="auto"/>
              <w:jc w:val="both"/>
              <w:rPr>
                <w:bCs/>
              </w:rPr>
            </w:pPr>
          </w:p>
          <w:p w14:paraId="2E1A0C11" w14:textId="77777777" w:rsidR="009970C2" w:rsidRPr="00BC6724" w:rsidRDefault="009970C2" w:rsidP="00BC6724">
            <w:pPr>
              <w:spacing w:line="480" w:lineRule="auto"/>
              <w:jc w:val="both"/>
              <w:rPr>
                <w:bCs/>
              </w:rPr>
            </w:pPr>
            <w:r w:rsidRPr="00BC6724">
              <w:rPr>
                <w:bCs/>
              </w:rPr>
              <w:t>NA</w:t>
            </w:r>
          </w:p>
          <w:p w14:paraId="384DABD6" w14:textId="77777777" w:rsidR="009970C2" w:rsidRPr="00BC6724" w:rsidRDefault="009970C2" w:rsidP="00BC6724">
            <w:pPr>
              <w:spacing w:line="480" w:lineRule="auto"/>
              <w:jc w:val="both"/>
              <w:rPr>
                <w:bCs/>
              </w:rPr>
            </w:pPr>
          </w:p>
          <w:p w14:paraId="16C60B69" w14:textId="77777777" w:rsidR="009970C2" w:rsidRPr="00BC6724" w:rsidRDefault="009970C2" w:rsidP="00BC6724">
            <w:pPr>
              <w:spacing w:line="480" w:lineRule="auto"/>
              <w:jc w:val="both"/>
              <w:rPr>
                <w:bCs/>
              </w:rPr>
            </w:pPr>
            <w:r w:rsidRPr="00BC6724">
              <w:rPr>
                <w:bCs/>
              </w:rPr>
              <w:lastRenderedPageBreak/>
              <w:t>(this box should expand as you type)</w:t>
            </w:r>
          </w:p>
        </w:tc>
      </w:tr>
      <w:tr w:rsidR="009970C2" w:rsidRPr="00BC6724" w14:paraId="444E267A" w14:textId="77777777" w:rsidTr="009970C2">
        <w:tc>
          <w:tcPr>
            <w:tcW w:w="9923" w:type="dxa"/>
            <w:gridSpan w:val="4"/>
            <w:tcBorders>
              <w:top w:val="single" w:sz="4" w:space="0" w:color="auto"/>
              <w:bottom w:val="single" w:sz="4" w:space="0" w:color="auto"/>
            </w:tcBorders>
            <w:shd w:val="clear" w:color="auto" w:fill="F2F2F2"/>
          </w:tcPr>
          <w:p w14:paraId="785469A8" w14:textId="77777777" w:rsidR="009970C2" w:rsidRPr="00BC6724" w:rsidRDefault="009970C2" w:rsidP="00BC6724">
            <w:pPr>
              <w:spacing w:line="480" w:lineRule="auto"/>
              <w:jc w:val="both"/>
              <w:rPr>
                <w:bCs/>
              </w:rPr>
            </w:pPr>
            <w:r w:rsidRPr="00BC6724">
              <w:rPr>
                <w:bCs/>
              </w:rPr>
              <w:lastRenderedPageBreak/>
              <w:t>Risks to investigator</w:t>
            </w:r>
          </w:p>
          <w:p w14:paraId="59664ABD" w14:textId="77777777" w:rsidR="009970C2" w:rsidRPr="00BC6724" w:rsidRDefault="009970C2" w:rsidP="00BC6724">
            <w:pPr>
              <w:spacing w:line="480" w:lineRule="auto"/>
              <w:jc w:val="both"/>
              <w:rPr>
                <w:bCs/>
              </w:rPr>
            </w:pPr>
            <w:r w:rsidRPr="00BC6724">
              <w:rPr>
                <w:bCs/>
              </w:rPr>
              <w:t>For example: personal safety, physical harm, emotional distress, risk of accusation of harm/impropriety, conflict of interest</w:t>
            </w:r>
          </w:p>
        </w:tc>
      </w:tr>
      <w:tr w:rsidR="009970C2" w:rsidRPr="00BC6724" w14:paraId="686EEA1F" w14:textId="77777777" w:rsidTr="00E91F59">
        <w:tc>
          <w:tcPr>
            <w:tcW w:w="4849" w:type="dxa"/>
            <w:tcBorders>
              <w:top w:val="single" w:sz="4" w:space="0" w:color="auto"/>
              <w:bottom w:val="single" w:sz="4" w:space="0" w:color="auto"/>
            </w:tcBorders>
          </w:tcPr>
          <w:p w14:paraId="0526ECCB" w14:textId="77777777" w:rsidR="009970C2" w:rsidRPr="00BC6724" w:rsidRDefault="009970C2" w:rsidP="00BC6724">
            <w:pPr>
              <w:spacing w:line="480" w:lineRule="auto"/>
              <w:jc w:val="both"/>
              <w:rPr>
                <w:bCs/>
              </w:rPr>
            </w:pPr>
            <w:r w:rsidRPr="00BC6724">
              <w:rPr>
                <w:bCs/>
              </w:rPr>
              <w:t>Risk to Investigator:</w:t>
            </w:r>
          </w:p>
          <w:p w14:paraId="4156CC63" w14:textId="77777777" w:rsidR="009970C2" w:rsidRPr="00BC6724" w:rsidRDefault="009970C2" w:rsidP="00BC6724">
            <w:pPr>
              <w:spacing w:line="480" w:lineRule="auto"/>
              <w:jc w:val="both"/>
              <w:rPr>
                <w:bCs/>
              </w:rPr>
            </w:pPr>
            <w:r w:rsidRPr="00BC6724">
              <w:rPr>
                <w:bCs/>
              </w:rPr>
              <w:t>The risk to me is that I may be upset by any images that I may see.</w:t>
            </w:r>
          </w:p>
          <w:p w14:paraId="39EBC4FC" w14:textId="77777777" w:rsidR="009970C2" w:rsidRPr="00BC6724" w:rsidRDefault="009970C2" w:rsidP="00BC6724">
            <w:pPr>
              <w:spacing w:line="480" w:lineRule="auto"/>
              <w:jc w:val="both"/>
              <w:rPr>
                <w:bCs/>
              </w:rPr>
            </w:pPr>
          </w:p>
          <w:p w14:paraId="24F0DB47" w14:textId="77777777" w:rsidR="009970C2" w:rsidRPr="00BC6724" w:rsidRDefault="009970C2" w:rsidP="00BC6724">
            <w:pPr>
              <w:spacing w:line="480" w:lineRule="auto"/>
              <w:jc w:val="both"/>
              <w:rPr>
                <w:bCs/>
              </w:rPr>
            </w:pPr>
          </w:p>
          <w:p w14:paraId="47190391" w14:textId="77777777" w:rsidR="009970C2" w:rsidRPr="00BC6724" w:rsidRDefault="009970C2" w:rsidP="00BC6724">
            <w:pPr>
              <w:spacing w:line="480" w:lineRule="auto"/>
              <w:jc w:val="both"/>
              <w:rPr>
                <w:bCs/>
              </w:rPr>
            </w:pPr>
            <w:r w:rsidRPr="00BC6724">
              <w:rPr>
                <w:bCs/>
              </w:rPr>
              <w:t>(this box should expand as you type)</w:t>
            </w:r>
          </w:p>
        </w:tc>
        <w:tc>
          <w:tcPr>
            <w:tcW w:w="5074" w:type="dxa"/>
            <w:gridSpan w:val="3"/>
            <w:tcBorders>
              <w:top w:val="single" w:sz="4" w:space="0" w:color="auto"/>
              <w:bottom w:val="single" w:sz="4" w:space="0" w:color="auto"/>
            </w:tcBorders>
          </w:tcPr>
          <w:p w14:paraId="25AAA42C" w14:textId="77777777" w:rsidR="009970C2" w:rsidRPr="00BC6724" w:rsidRDefault="009970C2" w:rsidP="00BC6724">
            <w:pPr>
              <w:spacing w:line="480" w:lineRule="auto"/>
              <w:jc w:val="both"/>
              <w:rPr>
                <w:bCs/>
              </w:rPr>
            </w:pPr>
            <w:r w:rsidRPr="00BC6724">
              <w:rPr>
                <w:bCs/>
              </w:rPr>
              <w:t xml:space="preserve">How will you mitigate the Risk to </w:t>
            </w:r>
            <w:proofErr w:type="gramStart"/>
            <w:r w:rsidRPr="00BC6724">
              <w:rPr>
                <w:bCs/>
              </w:rPr>
              <w:t>Investigator:</w:t>
            </w:r>
            <w:proofErr w:type="gramEnd"/>
          </w:p>
          <w:p w14:paraId="1E69054D" w14:textId="77777777" w:rsidR="009970C2" w:rsidRPr="00BC6724" w:rsidRDefault="009970C2" w:rsidP="00BC6724">
            <w:pPr>
              <w:spacing w:line="480" w:lineRule="auto"/>
              <w:jc w:val="both"/>
              <w:rPr>
                <w:bCs/>
              </w:rPr>
            </w:pPr>
            <w:r w:rsidRPr="00BC6724">
              <w:rPr>
                <w:bCs/>
              </w:rPr>
              <w:t>I could self-refer myself to student services</w:t>
            </w:r>
          </w:p>
          <w:p w14:paraId="3DFD223B" w14:textId="77777777" w:rsidR="009970C2" w:rsidRPr="00BC6724" w:rsidRDefault="009970C2" w:rsidP="00BC6724">
            <w:pPr>
              <w:spacing w:line="480" w:lineRule="auto"/>
              <w:jc w:val="both"/>
              <w:rPr>
                <w:bCs/>
              </w:rPr>
            </w:pPr>
            <w:r w:rsidRPr="00BC6724">
              <w:rPr>
                <w:bCs/>
              </w:rPr>
              <w:t>I will only go on to websites that are approved by the University and not blocked by the IT department.</w:t>
            </w:r>
          </w:p>
          <w:p w14:paraId="3317014F" w14:textId="77777777" w:rsidR="009970C2" w:rsidRPr="00BC6724" w:rsidRDefault="009970C2" w:rsidP="00BC6724">
            <w:pPr>
              <w:spacing w:line="480" w:lineRule="auto"/>
              <w:jc w:val="both"/>
              <w:rPr>
                <w:bCs/>
              </w:rPr>
            </w:pPr>
            <w:r w:rsidRPr="00BC6724">
              <w:rPr>
                <w:bCs/>
              </w:rPr>
              <w:t>I will notify Student Services when I intend to search the internet for images and resources</w:t>
            </w:r>
          </w:p>
          <w:p w14:paraId="1499FF4E" w14:textId="77777777" w:rsidR="009970C2" w:rsidRPr="00BC6724" w:rsidRDefault="009970C2" w:rsidP="00BC6724">
            <w:pPr>
              <w:spacing w:line="480" w:lineRule="auto"/>
              <w:jc w:val="both"/>
              <w:rPr>
                <w:bCs/>
              </w:rPr>
            </w:pPr>
            <w:r w:rsidRPr="00BC6724">
              <w:rPr>
                <w:bCs/>
              </w:rPr>
              <w:t>I will only search whilst on UWTSD campus and follow the guidance provided by Student Services.</w:t>
            </w:r>
          </w:p>
          <w:p w14:paraId="72E41160" w14:textId="77777777" w:rsidR="009970C2" w:rsidRPr="00BC6724" w:rsidRDefault="009970C2" w:rsidP="00BC6724">
            <w:pPr>
              <w:spacing w:line="480" w:lineRule="auto"/>
              <w:jc w:val="both"/>
              <w:rPr>
                <w:bCs/>
              </w:rPr>
            </w:pPr>
          </w:p>
          <w:p w14:paraId="327B7900" w14:textId="77777777" w:rsidR="009970C2" w:rsidRPr="00BC6724" w:rsidRDefault="009970C2" w:rsidP="00BC6724">
            <w:pPr>
              <w:spacing w:line="480" w:lineRule="auto"/>
              <w:jc w:val="both"/>
              <w:rPr>
                <w:bCs/>
              </w:rPr>
            </w:pPr>
          </w:p>
          <w:p w14:paraId="45DDC8D8"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44BF5FB5" w14:textId="77777777" w:rsidTr="009970C2">
        <w:tc>
          <w:tcPr>
            <w:tcW w:w="9923" w:type="dxa"/>
            <w:gridSpan w:val="4"/>
            <w:tcBorders>
              <w:top w:val="single" w:sz="4" w:space="0" w:color="auto"/>
              <w:bottom w:val="single" w:sz="4" w:space="0" w:color="auto"/>
            </w:tcBorders>
            <w:shd w:val="clear" w:color="auto" w:fill="F2F2F2"/>
          </w:tcPr>
          <w:p w14:paraId="0218976F" w14:textId="77777777" w:rsidR="009970C2" w:rsidRPr="00BC6724" w:rsidRDefault="009970C2" w:rsidP="00BC6724">
            <w:pPr>
              <w:spacing w:line="480" w:lineRule="auto"/>
              <w:jc w:val="both"/>
              <w:rPr>
                <w:bCs/>
              </w:rPr>
            </w:pPr>
            <w:r w:rsidRPr="00BC6724">
              <w:rPr>
                <w:bCs/>
              </w:rPr>
              <w:t>University/institutional risks</w:t>
            </w:r>
          </w:p>
          <w:p w14:paraId="04762D95" w14:textId="77777777" w:rsidR="009970C2" w:rsidRPr="00BC6724" w:rsidRDefault="009970C2" w:rsidP="00BC6724">
            <w:pPr>
              <w:spacing w:line="480" w:lineRule="auto"/>
              <w:jc w:val="both"/>
              <w:rPr>
                <w:bCs/>
              </w:rPr>
            </w:pPr>
            <w:r w:rsidRPr="00BC6724">
              <w:rPr>
                <w:bCs/>
              </w:rPr>
              <w:t>For example: adverse publicity, financial loss, data protection</w:t>
            </w:r>
          </w:p>
        </w:tc>
      </w:tr>
      <w:tr w:rsidR="009970C2" w:rsidRPr="00BC6724" w14:paraId="5B0B86B3" w14:textId="77777777" w:rsidTr="00E91F59">
        <w:tc>
          <w:tcPr>
            <w:tcW w:w="4849" w:type="dxa"/>
            <w:tcBorders>
              <w:top w:val="single" w:sz="4" w:space="0" w:color="auto"/>
              <w:bottom w:val="single" w:sz="4" w:space="0" w:color="auto"/>
            </w:tcBorders>
          </w:tcPr>
          <w:p w14:paraId="7CC78486" w14:textId="77777777" w:rsidR="009970C2" w:rsidRPr="00BC6724" w:rsidRDefault="009970C2" w:rsidP="00BC6724">
            <w:pPr>
              <w:spacing w:line="480" w:lineRule="auto"/>
              <w:jc w:val="both"/>
              <w:rPr>
                <w:bCs/>
              </w:rPr>
            </w:pPr>
            <w:r w:rsidRPr="00BC6724">
              <w:rPr>
                <w:bCs/>
              </w:rPr>
              <w:t>Risk to University:</w:t>
            </w:r>
          </w:p>
          <w:p w14:paraId="0D33FB2C" w14:textId="77777777" w:rsidR="009970C2" w:rsidRPr="00BC6724" w:rsidRDefault="009970C2" w:rsidP="00BC6724">
            <w:pPr>
              <w:spacing w:line="480" w:lineRule="auto"/>
              <w:jc w:val="both"/>
              <w:rPr>
                <w:bCs/>
              </w:rPr>
            </w:pPr>
            <w:r w:rsidRPr="00BC6724">
              <w:rPr>
                <w:bCs/>
              </w:rPr>
              <w:t>I will not go on to websites that may be a compromise to the University</w:t>
            </w:r>
          </w:p>
          <w:p w14:paraId="1E378F71" w14:textId="77777777" w:rsidR="009970C2" w:rsidRPr="00BC6724" w:rsidRDefault="009970C2" w:rsidP="00BC6724">
            <w:pPr>
              <w:spacing w:line="480" w:lineRule="auto"/>
              <w:jc w:val="both"/>
              <w:rPr>
                <w:bCs/>
              </w:rPr>
            </w:pPr>
            <w:r w:rsidRPr="00BC6724">
              <w:rPr>
                <w:bCs/>
              </w:rPr>
              <w:t>Approach the IT department for approval.</w:t>
            </w:r>
          </w:p>
          <w:p w14:paraId="5486AE54" w14:textId="77777777" w:rsidR="009970C2" w:rsidRPr="00BC6724" w:rsidRDefault="009970C2" w:rsidP="00BC6724">
            <w:pPr>
              <w:spacing w:line="480" w:lineRule="auto"/>
              <w:jc w:val="both"/>
              <w:rPr>
                <w:bCs/>
              </w:rPr>
            </w:pPr>
          </w:p>
          <w:p w14:paraId="4DDAA2E8" w14:textId="77777777" w:rsidR="009970C2" w:rsidRPr="00BC6724" w:rsidRDefault="009970C2" w:rsidP="00BC6724">
            <w:pPr>
              <w:spacing w:line="480" w:lineRule="auto"/>
              <w:jc w:val="both"/>
              <w:rPr>
                <w:bCs/>
              </w:rPr>
            </w:pPr>
          </w:p>
          <w:p w14:paraId="57A888AE" w14:textId="77777777" w:rsidR="009970C2" w:rsidRPr="00BC6724" w:rsidRDefault="009970C2" w:rsidP="00BC6724">
            <w:pPr>
              <w:spacing w:line="480" w:lineRule="auto"/>
              <w:jc w:val="both"/>
              <w:rPr>
                <w:bCs/>
              </w:rPr>
            </w:pPr>
            <w:r w:rsidRPr="00BC6724">
              <w:rPr>
                <w:bCs/>
              </w:rPr>
              <w:t>(this box should expand as you type)</w:t>
            </w:r>
          </w:p>
        </w:tc>
        <w:tc>
          <w:tcPr>
            <w:tcW w:w="5074" w:type="dxa"/>
            <w:gridSpan w:val="3"/>
            <w:tcBorders>
              <w:top w:val="single" w:sz="4" w:space="0" w:color="auto"/>
              <w:bottom w:val="single" w:sz="4" w:space="0" w:color="auto"/>
            </w:tcBorders>
          </w:tcPr>
          <w:p w14:paraId="77905259" w14:textId="77777777" w:rsidR="009970C2" w:rsidRPr="00BC6724" w:rsidRDefault="009970C2" w:rsidP="00BC6724">
            <w:pPr>
              <w:spacing w:line="480" w:lineRule="auto"/>
              <w:jc w:val="both"/>
              <w:rPr>
                <w:bCs/>
              </w:rPr>
            </w:pPr>
            <w:r w:rsidRPr="00BC6724">
              <w:rPr>
                <w:bCs/>
              </w:rPr>
              <w:t xml:space="preserve">How will you mitigate the Risk </w:t>
            </w:r>
            <w:proofErr w:type="gramStart"/>
            <w:r w:rsidRPr="00BC6724">
              <w:rPr>
                <w:bCs/>
              </w:rPr>
              <w:t>to  University</w:t>
            </w:r>
            <w:proofErr w:type="gramEnd"/>
            <w:r w:rsidRPr="00BC6724">
              <w:rPr>
                <w:bCs/>
              </w:rPr>
              <w:t>:</w:t>
            </w:r>
          </w:p>
          <w:p w14:paraId="76B42A0C" w14:textId="77777777" w:rsidR="009970C2" w:rsidRPr="00BC6724" w:rsidRDefault="009970C2" w:rsidP="00BC6724">
            <w:pPr>
              <w:spacing w:line="480" w:lineRule="auto"/>
              <w:jc w:val="both"/>
              <w:rPr>
                <w:bCs/>
              </w:rPr>
            </w:pPr>
          </w:p>
          <w:p w14:paraId="78BE092A" w14:textId="77777777" w:rsidR="009970C2" w:rsidRPr="00BC6724" w:rsidRDefault="009970C2" w:rsidP="00BC6724">
            <w:pPr>
              <w:spacing w:line="480" w:lineRule="auto"/>
              <w:jc w:val="both"/>
              <w:rPr>
                <w:bCs/>
              </w:rPr>
            </w:pPr>
            <w:r w:rsidRPr="00BC6724">
              <w:rPr>
                <w:bCs/>
              </w:rPr>
              <w:t>The IT department would put a filter on or if required to do so I would approach the IT department for approval.</w:t>
            </w:r>
          </w:p>
          <w:p w14:paraId="2D72855F" w14:textId="77777777" w:rsidR="009970C2" w:rsidRPr="00BC6724" w:rsidRDefault="009970C2" w:rsidP="00BC6724">
            <w:pPr>
              <w:spacing w:line="480" w:lineRule="auto"/>
              <w:jc w:val="both"/>
              <w:rPr>
                <w:bCs/>
              </w:rPr>
            </w:pPr>
            <w:r w:rsidRPr="00BC6724">
              <w:rPr>
                <w:bCs/>
              </w:rPr>
              <w:t>I have sought approval from the IT team and have the relevant e-mail confirmation.</w:t>
            </w:r>
          </w:p>
          <w:p w14:paraId="1D7363C2" w14:textId="77777777" w:rsidR="009970C2" w:rsidRPr="00BC6724" w:rsidRDefault="009970C2" w:rsidP="00BC6724">
            <w:pPr>
              <w:spacing w:line="480" w:lineRule="auto"/>
              <w:jc w:val="both"/>
              <w:rPr>
                <w:bCs/>
              </w:rPr>
            </w:pPr>
            <w:r w:rsidRPr="00BC6724">
              <w:rPr>
                <w:bCs/>
              </w:rPr>
              <w:lastRenderedPageBreak/>
              <w:t>I have also contacted student services and explained the situation.</w:t>
            </w:r>
          </w:p>
          <w:p w14:paraId="6EC6BF92" w14:textId="77777777" w:rsidR="009970C2" w:rsidRPr="00BC6724" w:rsidRDefault="009970C2" w:rsidP="00BC6724">
            <w:pPr>
              <w:spacing w:line="480" w:lineRule="auto"/>
              <w:jc w:val="both"/>
              <w:rPr>
                <w:bCs/>
              </w:rPr>
            </w:pPr>
          </w:p>
          <w:p w14:paraId="59B049C9" w14:textId="77777777" w:rsidR="009970C2" w:rsidRPr="00BC6724" w:rsidRDefault="009970C2" w:rsidP="00BC6724">
            <w:pPr>
              <w:spacing w:line="480" w:lineRule="auto"/>
              <w:jc w:val="both"/>
              <w:rPr>
                <w:bCs/>
              </w:rPr>
            </w:pPr>
            <w:r w:rsidRPr="00BC6724">
              <w:rPr>
                <w:bCs/>
              </w:rPr>
              <w:t>(this box should expand as you type)</w:t>
            </w:r>
          </w:p>
        </w:tc>
      </w:tr>
    </w:tbl>
    <w:p w14:paraId="643B6355" w14:textId="77777777" w:rsidR="009970C2" w:rsidRPr="00BC6724" w:rsidRDefault="009970C2" w:rsidP="00BC6724">
      <w:pPr>
        <w:spacing w:line="480" w:lineRule="auto"/>
        <w:jc w:val="both"/>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970C2" w:rsidRPr="00BC6724" w14:paraId="293B88D3" w14:textId="77777777" w:rsidTr="009970C2">
        <w:tc>
          <w:tcPr>
            <w:tcW w:w="9923" w:type="dxa"/>
            <w:gridSpan w:val="4"/>
            <w:tcBorders>
              <w:top w:val="single" w:sz="4" w:space="0" w:color="auto"/>
              <w:bottom w:val="single" w:sz="4" w:space="0" w:color="auto"/>
            </w:tcBorders>
            <w:shd w:val="clear" w:color="auto" w:fill="F2F2F2"/>
          </w:tcPr>
          <w:p w14:paraId="555E99B5" w14:textId="77777777" w:rsidR="009970C2" w:rsidRPr="00BC6724" w:rsidRDefault="009970C2" w:rsidP="00BC6724">
            <w:pPr>
              <w:spacing w:line="480" w:lineRule="auto"/>
              <w:jc w:val="both"/>
              <w:rPr>
                <w:bCs/>
              </w:rPr>
            </w:pPr>
            <w:r w:rsidRPr="00BC6724">
              <w:rPr>
                <w:bCs/>
              </w:rPr>
              <w:t>Disclosure and Barring Service</w:t>
            </w:r>
          </w:p>
        </w:tc>
      </w:tr>
      <w:tr w:rsidR="009970C2" w:rsidRPr="00BC6724" w14:paraId="43B6AA97" w14:textId="77777777" w:rsidTr="009970C2">
        <w:tc>
          <w:tcPr>
            <w:tcW w:w="7259" w:type="dxa"/>
            <w:tcBorders>
              <w:top w:val="single" w:sz="4" w:space="0" w:color="auto"/>
              <w:bottom w:val="single" w:sz="4" w:space="0" w:color="auto"/>
            </w:tcBorders>
            <w:shd w:val="clear" w:color="auto" w:fill="F2F2F2"/>
          </w:tcPr>
          <w:p w14:paraId="6BFCD8D9" w14:textId="77777777" w:rsidR="009970C2" w:rsidRPr="00BC6724" w:rsidRDefault="009970C2" w:rsidP="00BC6724">
            <w:pPr>
              <w:spacing w:line="480" w:lineRule="auto"/>
              <w:jc w:val="both"/>
              <w:rPr>
                <w:bCs/>
              </w:rPr>
            </w:pPr>
            <w:r w:rsidRPr="00BC6724">
              <w:rPr>
                <w:bCs/>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5E17E0A3" w14:textId="77777777" w:rsidR="009970C2" w:rsidRPr="00BC6724" w:rsidRDefault="009970C2" w:rsidP="00BC6724">
            <w:pPr>
              <w:spacing w:line="480" w:lineRule="auto"/>
              <w:jc w:val="both"/>
              <w:rPr>
                <w:bCs/>
              </w:rPr>
            </w:pPr>
            <w:r w:rsidRPr="00BC6724">
              <w:rPr>
                <w:bCs/>
              </w:rPr>
              <w:t>YES</w:t>
            </w:r>
          </w:p>
          <w:p w14:paraId="5511A4F4" w14:textId="77777777" w:rsidR="009970C2" w:rsidRPr="00BC6724" w:rsidRDefault="009970C2" w:rsidP="00BC6724">
            <w:pPr>
              <w:spacing w:line="480" w:lineRule="auto"/>
              <w:jc w:val="both"/>
              <w:rPr>
                <w:bCs/>
              </w:rPr>
            </w:pPr>
          </w:p>
        </w:tc>
        <w:tc>
          <w:tcPr>
            <w:tcW w:w="850" w:type="dxa"/>
            <w:tcBorders>
              <w:top w:val="single" w:sz="4" w:space="0" w:color="auto"/>
              <w:bottom w:val="single" w:sz="4" w:space="0" w:color="auto"/>
            </w:tcBorders>
            <w:shd w:val="clear" w:color="auto" w:fill="F2F2F2"/>
            <w:vAlign w:val="bottom"/>
          </w:tcPr>
          <w:p w14:paraId="20F21962" w14:textId="77777777" w:rsidR="009970C2" w:rsidRPr="00BC6724" w:rsidRDefault="009970C2" w:rsidP="00BC6724">
            <w:pPr>
              <w:spacing w:line="480" w:lineRule="auto"/>
              <w:jc w:val="both"/>
              <w:rPr>
                <w:bCs/>
              </w:rPr>
            </w:pPr>
            <w:r w:rsidRPr="00BC6724">
              <w:rPr>
                <w:bCs/>
              </w:rPr>
              <w:t>NO</w:t>
            </w:r>
          </w:p>
          <w:p w14:paraId="02C477EE" w14:textId="77777777" w:rsidR="009970C2" w:rsidRPr="00BC6724" w:rsidRDefault="009970C2" w:rsidP="00BC6724">
            <w:pPr>
              <w:spacing w:line="480" w:lineRule="auto"/>
              <w:jc w:val="both"/>
              <w:rPr>
                <w:bCs/>
              </w:rPr>
            </w:pPr>
          </w:p>
        </w:tc>
        <w:tc>
          <w:tcPr>
            <w:tcW w:w="822" w:type="dxa"/>
            <w:tcBorders>
              <w:top w:val="single" w:sz="4" w:space="0" w:color="auto"/>
              <w:bottom w:val="single" w:sz="4" w:space="0" w:color="auto"/>
            </w:tcBorders>
            <w:shd w:val="clear" w:color="auto" w:fill="F2F2F2"/>
            <w:vAlign w:val="bottom"/>
          </w:tcPr>
          <w:p w14:paraId="4639A932" w14:textId="77777777" w:rsidR="009970C2" w:rsidRPr="00BC6724" w:rsidRDefault="009970C2" w:rsidP="00BC6724">
            <w:pPr>
              <w:spacing w:line="480" w:lineRule="auto"/>
              <w:jc w:val="both"/>
              <w:rPr>
                <w:bCs/>
              </w:rPr>
            </w:pPr>
            <w:r w:rsidRPr="00BC6724">
              <w:rPr>
                <w:bCs/>
              </w:rPr>
              <w:t>N/A</w:t>
            </w:r>
          </w:p>
          <w:p w14:paraId="2D1CC4CD" w14:textId="77777777" w:rsidR="009970C2" w:rsidRPr="00BC6724" w:rsidRDefault="009970C2" w:rsidP="00BC6724">
            <w:pPr>
              <w:spacing w:line="480" w:lineRule="auto"/>
              <w:jc w:val="both"/>
              <w:rPr>
                <w:bCs/>
              </w:rPr>
            </w:pPr>
          </w:p>
        </w:tc>
      </w:tr>
      <w:tr w:rsidR="009970C2" w:rsidRPr="00BC6724" w14:paraId="3DC799AF" w14:textId="77777777" w:rsidTr="009970C2">
        <w:trPr>
          <w:trHeight w:val="492"/>
        </w:trPr>
        <w:tc>
          <w:tcPr>
            <w:tcW w:w="7259" w:type="dxa"/>
            <w:tcBorders>
              <w:top w:val="single" w:sz="4" w:space="0" w:color="auto"/>
              <w:bottom w:val="single" w:sz="4" w:space="0" w:color="auto"/>
            </w:tcBorders>
            <w:shd w:val="clear" w:color="auto" w:fill="F2F2F2"/>
            <w:vAlign w:val="center"/>
          </w:tcPr>
          <w:p w14:paraId="51BB2C96" w14:textId="77777777" w:rsidR="009970C2" w:rsidRPr="00BC6724" w:rsidRDefault="009970C2" w:rsidP="00BC6724">
            <w:pPr>
              <w:spacing w:line="480" w:lineRule="auto"/>
              <w:jc w:val="both"/>
              <w:rPr>
                <w:bCs/>
              </w:rPr>
            </w:pPr>
            <w:r w:rsidRPr="00BC6724">
              <w:rPr>
                <w:bCs/>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4AA4625" w14:textId="77777777" w:rsidR="009970C2" w:rsidRPr="00BC6724" w:rsidRDefault="00BE0C08" w:rsidP="00BC6724">
            <w:pPr>
              <w:spacing w:line="480" w:lineRule="auto"/>
              <w:jc w:val="both"/>
              <w:rPr>
                <w:bCs/>
              </w:rPr>
            </w:pPr>
            <w:sdt>
              <w:sdtPr>
                <w:rPr>
                  <w:bCs/>
                </w:rPr>
                <w:id w:val="-1418780434"/>
                <w14:checkbox>
                  <w14:checked w14:val="1"/>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850" w:type="dxa"/>
            <w:tcBorders>
              <w:top w:val="single" w:sz="4" w:space="0" w:color="auto"/>
              <w:bottom w:val="single" w:sz="4" w:space="0" w:color="auto"/>
            </w:tcBorders>
            <w:shd w:val="clear" w:color="auto" w:fill="BFBFBF"/>
            <w:vAlign w:val="center"/>
          </w:tcPr>
          <w:p w14:paraId="6351B023" w14:textId="77777777" w:rsidR="009970C2" w:rsidRPr="00BC6724" w:rsidRDefault="00BE0C08" w:rsidP="00BC6724">
            <w:pPr>
              <w:spacing w:line="480" w:lineRule="auto"/>
              <w:jc w:val="both"/>
              <w:rPr>
                <w:bCs/>
              </w:rPr>
            </w:pPr>
            <w:sdt>
              <w:sdtPr>
                <w:rPr>
                  <w:bCs/>
                </w:rPr>
                <w:id w:val="-2018915239"/>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c>
          <w:tcPr>
            <w:tcW w:w="822" w:type="dxa"/>
            <w:tcBorders>
              <w:top w:val="single" w:sz="4" w:space="0" w:color="auto"/>
              <w:bottom w:val="single" w:sz="4" w:space="0" w:color="auto"/>
            </w:tcBorders>
            <w:shd w:val="clear" w:color="auto" w:fill="BFBFBF"/>
            <w:vAlign w:val="center"/>
          </w:tcPr>
          <w:p w14:paraId="4FDF1F7B" w14:textId="77777777" w:rsidR="009970C2" w:rsidRPr="00BC6724" w:rsidRDefault="00BE0C08" w:rsidP="00BC6724">
            <w:pPr>
              <w:spacing w:line="480" w:lineRule="auto"/>
              <w:jc w:val="both"/>
              <w:rPr>
                <w:bCs/>
              </w:rPr>
            </w:pPr>
            <w:sdt>
              <w:sdtPr>
                <w:rPr>
                  <w:bCs/>
                </w:rPr>
                <w:id w:val="-774482751"/>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bl>
    <w:p w14:paraId="2D5FACE9" w14:textId="77777777" w:rsidR="009970C2" w:rsidRPr="00BC6724" w:rsidRDefault="009970C2" w:rsidP="00BC6724">
      <w:pPr>
        <w:spacing w:line="480" w:lineRule="auto"/>
        <w:jc w:val="both"/>
        <w:rPr>
          <w:bCs/>
        </w:rPr>
      </w:pPr>
    </w:p>
    <w:p w14:paraId="4A79346B" w14:textId="77777777" w:rsidR="009970C2" w:rsidRPr="00BC6724" w:rsidRDefault="009970C2" w:rsidP="00BC6724">
      <w:pPr>
        <w:spacing w:line="480" w:lineRule="auto"/>
        <w:jc w:val="both"/>
        <w:rPr>
          <w:bCs/>
        </w:rPr>
      </w:pPr>
      <w:r w:rsidRPr="00BC6724">
        <w:rPr>
          <w:bCs/>
        </w:rPr>
        <w:br w:type="page"/>
      </w:r>
    </w:p>
    <w:p w14:paraId="26DCDB8B" w14:textId="77777777" w:rsidR="009970C2" w:rsidRPr="00BC6724" w:rsidRDefault="009970C2" w:rsidP="00BC6724">
      <w:pPr>
        <w:spacing w:line="480" w:lineRule="auto"/>
        <w:jc w:val="both"/>
        <w:rPr>
          <w:bCs/>
        </w:rPr>
      </w:pPr>
      <w:r w:rsidRPr="00BC6724">
        <w:rPr>
          <w:bCs/>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70C2" w:rsidRPr="00BC6724" w14:paraId="789C6586" w14:textId="77777777" w:rsidTr="009970C2">
        <w:tc>
          <w:tcPr>
            <w:tcW w:w="9923" w:type="dxa"/>
            <w:tcBorders>
              <w:top w:val="single" w:sz="4" w:space="0" w:color="auto"/>
              <w:bottom w:val="single" w:sz="4" w:space="0" w:color="auto"/>
            </w:tcBorders>
            <w:shd w:val="clear" w:color="auto" w:fill="F2F2F2"/>
          </w:tcPr>
          <w:p w14:paraId="01DF21D7" w14:textId="77777777" w:rsidR="009970C2" w:rsidRPr="00BC6724" w:rsidRDefault="009970C2" w:rsidP="00BC6724">
            <w:pPr>
              <w:spacing w:line="480" w:lineRule="auto"/>
              <w:jc w:val="both"/>
              <w:rPr>
                <w:bCs/>
              </w:rPr>
            </w:pPr>
            <w:r w:rsidRPr="00BC6724">
              <w:rPr>
                <w:bCs/>
              </w:rPr>
              <w:t>Feedback</w:t>
            </w:r>
          </w:p>
          <w:p w14:paraId="6821ED60" w14:textId="77777777" w:rsidR="009970C2" w:rsidRPr="00BC6724" w:rsidRDefault="009970C2" w:rsidP="00BC6724">
            <w:pPr>
              <w:spacing w:line="480" w:lineRule="auto"/>
              <w:jc w:val="both"/>
              <w:rPr>
                <w:bCs/>
              </w:rPr>
            </w:pPr>
            <w:r w:rsidRPr="00BC6724">
              <w:rPr>
                <w:bCs/>
              </w:rPr>
              <w:t xml:space="preserve">What de-briefing and feedback will be provided to participants, how will this be done and when? </w:t>
            </w:r>
          </w:p>
        </w:tc>
      </w:tr>
      <w:tr w:rsidR="009970C2" w:rsidRPr="00BC6724" w14:paraId="2D971EF7" w14:textId="77777777" w:rsidTr="00E91F59">
        <w:tc>
          <w:tcPr>
            <w:tcW w:w="9923" w:type="dxa"/>
            <w:tcBorders>
              <w:top w:val="single" w:sz="4" w:space="0" w:color="auto"/>
              <w:bottom w:val="single" w:sz="4" w:space="0" w:color="auto"/>
            </w:tcBorders>
          </w:tcPr>
          <w:p w14:paraId="22EFBADF" w14:textId="77777777" w:rsidR="009970C2" w:rsidRPr="00BC6724" w:rsidRDefault="009970C2" w:rsidP="00BC6724">
            <w:pPr>
              <w:spacing w:line="480" w:lineRule="auto"/>
              <w:jc w:val="both"/>
              <w:rPr>
                <w:bCs/>
              </w:rPr>
            </w:pPr>
          </w:p>
          <w:p w14:paraId="61E0B3C8" w14:textId="77777777" w:rsidR="009970C2" w:rsidRPr="00BC6724" w:rsidRDefault="009970C2" w:rsidP="00BC6724">
            <w:pPr>
              <w:spacing w:line="480" w:lineRule="auto"/>
              <w:jc w:val="both"/>
              <w:rPr>
                <w:bCs/>
              </w:rPr>
            </w:pPr>
            <w:r w:rsidRPr="00BC6724">
              <w:rPr>
                <w:bCs/>
              </w:rPr>
              <w:t>N/A</w:t>
            </w:r>
          </w:p>
          <w:p w14:paraId="045DF765" w14:textId="77777777" w:rsidR="009970C2" w:rsidRPr="00BC6724" w:rsidRDefault="009970C2" w:rsidP="00BC6724">
            <w:pPr>
              <w:spacing w:line="480" w:lineRule="auto"/>
              <w:jc w:val="both"/>
              <w:rPr>
                <w:bCs/>
              </w:rPr>
            </w:pPr>
          </w:p>
          <w:p w14:paraId="23E89B36"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3EABDB40" w14:textId="77777777" w:rsidTr="009970C2">
        <w:tc>
          <w:tcPr>
            <w:tcW w:w="9923" w:type="dxa"/>
            <w:tcBorders>
              <w:top w:val="single" w:sz="4" w:space="0" w:color="auto"/>
              <w:bottom w:val="single" w:sz="4" w:space="0" w:color="auto"/>
            </w:tcBorders>
            <w:shd w:val="clear" w:color="auto" w:fill="F2F2F2"/>
          </w:tcPr>
          <w:p w14:paraId="198BB3FD" w14:textId="77777777" w:rsidR="009970C2" w:rsidRPr="00BC6724" w:rsidRDefault="009970C2" w:rsidP="00BC6724">
            <w:pPr>
              <w:spacing w:line="480" w:lineRule="auto"/>
              <w:jc w:val="both"/>
              <w:rPr>
                <w:bCs/>
              </w:rPr>
            </w:pPr>
            <w:r w:rsidRPr="00BC6724">
              <w:rPr>
                <w:bCs/>
              </w:rPr>
              <w:t>Informed consent</w:t>
            </w:r>
          </w:p>
          <w:p w14:paraId="1F84A49D" w14:textId="77777777" w:rsidR="009970C2" w:rsidRPr="00BC6724" w:rsidRDefault="009970C2" w:rsidP="00BC6724">
            <w:pPr>
              <w:spacing w:line="480" w:lineRule="auto"/>
              <w:jc w:val="both"/>
              <w:rPr>
                <w:bCs/>
              </w:rPr>
            </w:pPr>
            <w:r w:rsidRPr="00BC6724">
              <w:rPr>
                <w:bC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970C2" w:rsidRPr="00BC6724" w14:paraId="4204C661" w14:textId="77777777" w:rsidTr="00E91F59">
        <w:tc>
          <w:tcPr>
            <w:tcW w:w="9923" w:type="dxa"/>
            <w:tcBorders>
              <w:top w:val="single" w:sz="4" w:space="0" w:color="auto"/>
              <w:bottom w:val="single" w:sz="4" w:space="0" w:color="auto"/>
            </w:tcBorders>
          </w:tcPr>
          <w:p w14:paraId="6206F346" w14:textId="77777777" w:rsidR="009970C2" w:rsidRPr="00BC6724" w:rsidRDefault="009970C2" w:rsidP="00BC6724">
            <w:pPr>
              <w:spacing w:line="480" w:lineRule="auto"/>
              <w:jc w:val="both"/>
              <w:rPr>
                <w:bCs/>
              </w:rPr>
            </w:pPr>
            <w:r w:rsidRPr="00BC6724">
              <w:rPr>
                <w:bCs/>
              </w:rPr>
              <w:t>N/A</w:t>
            </w:r>
          </w:p>
          <w:p w14:paraId="3FAFBA24" w14:textId="77777777" w:rsidR="009970C2" w:rsidRPr="00BC6724" w:rsidRDefault="009970C2" w:rsidP="00BC6724">
            <w:pPr>
              <w:spacing w:line="480" w:lineRule="auto"/>
              <w:jc w:val="both"/>
              <w:rPr>
                <w:bCs/>
              </w:rPr>
            </w:pPr>
          </w:p>
          <w:p w14:paraId="5384DEA1" w14:textId="77777777" w:rsidR="009970C2" w:rsidRPr="00BC6724" w:rsidRDefault="009970C2" w:rsidP="00BC6724">
            <w:pPr>
              <w:spacing w:line="480" w:lineRule="auto"/>
              <w:jc w:val="both"/>
              <w:rPr>
                <w:bCs/>
              </w:rPr>
            </w:pPr>
          </w:p>
          <w:p w14:paraId="2B5DA161"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2491C672" w14:textId="77777777" w:rsidTr="009970C2">
        <w:tc>
          <w:tcPr>
            <w:tcW w:w="9923" w:type="dxa"/>
            <w:tcBorders>
              <w:top w:val="single" w:sz="4" w:space="0" w:color="auto"/>
              <w:bottom w:val="single" w:sz="4" w:space="0" w:color="auto"/>
            </w:tcBorders>
            <w:shd w:val="clear" w:color="auto" w:fill="F2F2F2"/>
          </w:tcPr>
          <w:p w14:paraId="4C3B3D4C" w14:textId="77777777" w:rsidR="009970C2" w:rsidRPr="00BC6724" w:rsidRDefault="009970C2" w:rsidP="00BC6724">
            <w:pPr>
              <w:spacing w:line="480" w:lineRule="auto"/>
              <w:jc w:val="both"/>
              <w:rPr>
                <w:bCs/>
              </w:rPr>
            </w:pPr>
            <w:r w:rsidRPr="00BC6724">
              <w:rPr>
                <w:bCs/>
              </w:rPr>
              <w:t>Confidentiality / Anonymity</w:t>
            </w:r>
          </w:p>
          <w:p w14:paraId="17AB6015" w14:textId="77777777" w:rsidR="009970C2" w:rsidRPr="00BC6724" w:rsidRDefault="009970C2" w:rsidP="00BC6724">
            <w:pPr>
              <w:spacing w:line="480" w:lineRule="auto"/>
              <w:jc w:val="both"/>
              <w:rPr>
                <w:bCs/>
              </w:rPr>
            </w:pPr>
            <w:r w:rsidRPr="00BC6724">
              <w:rPr>
                <w:bCs/>
              </w:rPr>
              <w:t xml:space="preserve">Set out how anonymity of participants and confidentiality will be ensured in any outputs. If anonymity is not being offered, explain why this is the case. </w:t>
            </w:r>
          </w:p>
        </w:tc>
      </w:tr>
      <w:tr w:rsidR="009970C2" w:rsidRPr="00BC6724" w14:paraId="3EAE6C17" w14:textId="77777777" w:rsidTr="00E91F59">
        <w:tc>
          <w:tcPr>
            <w:tcW w:w="9923" w:type="dxa"/>
            <w:tcBorders>
              <w:top w:val="single" w:sz="4" w:space="0" w:color="auto"/>
              <w:bottom w:val="single" w:sz="4" w:space="0" w:color="auto"/>
            </w:tcBorders>
          </w:tcPr>
          <w:p w14:paraId="0776BB77" w14:textId="77777777" w:rsidR="009970C2" w:rsidRPr="00BC6724" w:rsidRDefault="009970C2" w:rsidP="00BC6724">
            <w:pPr>
              <w:spacing w:line="480" w:lineRule="auto"/>
              <w:jc w:val="both"/>
              <w:rPr>
                <w:bCs/>
              </w:rPr>
            </w:pPr>
          </w:p>
          <w:p w14:paraId="7102729C" w14:textId="77777777" w:rsidR="009970C2" w:rsidRPr="00BC6724" w:rsidRDefault="009970C2" w:rsidP="00BC6724">
            <w:pPr>
              <w:spacing w:line="480" w:lineRule="auto"/>
              <w:jc w:val="both"/>
              <w:rPr>
                <w:bCs/>
              </w:rPr>
            </w:pPr>
            <w:r w:rsidRPr="00BC6724">
              <w:rPr>
                <w:bCs/>
              </w:rPr>
              <w:t>N/A</w:t>
            </w:r>
          </w:p>
          <w:p w14:paraId="05F3B539" w14:textId="77777777" w:rsidR="009970C2" w:rsidRPr="00BC6724" w:rsidRDefault="009970C2" w:rsidP="00BC6724">
            <w:pPr>
              <w:spacing w:line="480" w:lineRule="auto"/>
              <w:jc w:val="both"/>
              <w:rPr>
                <w:bCs/>
              </w:rPr>
            </w:pPr>
          </w:p>
          <w:p w14:paraId="717C0A92" w14:textId="77777777" w:rsidR="009970C2" w:rsidRPr="00BC6724" w:rsidRDefault="009970C2" w:rsidP="00BC6724">
            <w:pPr>
              <w:spacing w:line="480" w:lineRule="auto"/>
              <w:jc w:val="both"/>
              <w:rPr>
                <w:bCs/>
              </w:rPr>
            </w:pPr>
            <w:r w:rsidRPr="00BC6724">
              <w:rPr>
                <w:bCs/>
              </w:rPr>
              <w:t>(this box should expand as you type)</w:t>
            </w:r>
          </w:p>
        </w:tc>
      </w:tr>
    </w:tbl>
    <w:p w14:paraId="44757B4F" w14:textId="77777777" w:rsidR="009970C2" w:rsidRPr="00BC6724" w:rsidRDefault="009970C2" w:rsidP="00BC6724">
      <w:pPr>
        <w:spacing w:line="480" w:lineRule="auto"/>
        <w:jc w:val="both"/>
        <w:rPr>
          <w:bCs/>
        </w:rPr>
      </w:pPr>
    </w:p>
    <w:p w14:paraId="6A084E14" w14:textId="77777777" w:rsidR="009970C2" w:rsidRPr="00BC6724" w:rsidRDefault="009970C2" w:rsidP="00BC6724">
      <w:pPr>
        <w:spacing w:line="480" w:lineRule="auto"/>
        <w:jc w:val="both"/>
        <w:rPr>
          <w:bCs/>
        </w:rPr>
      </w:pPr>
      <w:r w:rsidRPr="00BC6724">
        <w:rPr>
          <w:bCs/>
        </w:rPr>
        <w:br w:type="page"/>
      </w:r>
    </w:p>
    <w:p w14:paraId="5BA840F0" w14:textId="77777777" w:rsidR="009970C2" w:rsidRPr="00BC6724" w:rsidRDefault="009970C2" w:rsidP="00BC6724">
      <w:pPr>
        <w:spacing w:line="480" w:lineRule="auto"/>
        <w:jc w:val="both"/>
        <w:rPr>
          <w:bCs/>
        </w:rPr>
      </w:pPr>
      <w:r w:rsidRPr="00BC6724">
        <w:rPr>
          <w:bCs/>
        </w:rPr>
        <w:lastRenderedPageBreak/>
        <w:t>SECTION J: Data Protection and Storage</w:t>
      </w:r>
    </w:p>
    <w:p w14:paraId="60D011B3" w14:textId="77777777" w:rsidR="009970C2" w:rsidRPr="00BC6724" w:rsidRDefault="009970C2" w:rsidP="00BC6724">
      <w:pPr>
        <w:spacing w:line="480" w:lineRule="auto"/>
        <w:jc w:val="both"/>
        <w:rPr>
          <w:bCs/>
        </w:rPr>
      </w:pPr>
      <w:r w:rsidRPr="00BC6724">
        <w:rPr>
          <w:bCs/>
        </w:rPr>
        <w:t>In completing this section refer to the University’s Research Data Management Policy and the extensive resources on the University’s Research Data Management web pages (</w:t>
      </w:r>
      <w:hyperlink r:id="rId12" w:history="1">
        <w:r w:rsidRPr="00BC6724">
          <w:rPr>
            <w:bCs/>
          </w:rPr>
          <w:t>http://uwtsd.ac.uk/library/research-data-management/</w:t>
        </w:r>
      </w:hyperlink>
      <w:r w:rsidRPr="00BC6724">
        <w:rPr>
          <w:bCs/>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970C2" w:rsidRPr="00BC6724" w14:paraId="691398BB" w14:textId="77777777" w:rsidTr="009970C2">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2943EA0D" w14:textId="77777777" w:rsidR="009970C2" w:rsidRPr="00BC6724" w:rsidRDefault="009970C2" w:rsidP="00BC6724">
            <w:pPr>
              <w:spacing w:line="480" w:lineRule="auto"/>
              <w:jc w:val="both"/>
              <w:rPr>
                <w:bCs/>
              </w:rPr>
            </w:pPr>
            <w:r w:rsidRPr="00BC6724">
              <w:rPr>
                <w:bCs/>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D76CF63" w14:textId="77777777" w:rsidR="009970C2" w:rsidRPr="00BC6724" w:rsidRDefault="009970C2" w:rsidP="00BC6724">
            <w:pPr>
              <w:spacing w:line="480" w:lineRule="auto"/>
              <w:jc w:val="both"/>
              <w:rPr>
                <w:bCs/>
              </w:rPr>
            </w:pPr>
            <w:r w:rsidRPr="00BC6724">
              <w:rPr>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1FEDA90" w14:textId="77777777" w:rsidR="009970C2" w:rsidRPr="00BC6724" w:rsidRDefault="009970C2" w:rsidP="00BC6724">
            <w:pPr>
              <w:spacing w:line="480" w:lineRule="auto"/>
              <w:jc w:val="both"/>
              <w:rPr>
                <w:bCs/>
              </w:rPr>
            </w:pPr>
            <w:r w:rsidRPr="00BC6724">
              <w:rPr>
                <w:bCs/>
              </w:rPr>
              <w:t>NO</w:t>
            </w:r>
          </w:p>
        </w:tc>
      </w:tr>
      <w:tr w:rsidR="009970C2" w:rsidRPr="00BC6724" w14:paraId="7EF67614" w14:textId="77777777" w:rsidTr="009970C2">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2FD736A5" w14:textId="77777777" w:rsidR="009970C2" w:rsidRPr="00BC6724" w:rsidRDefault="009970C2" w:rsidP="00BC6724">
            <w:pPr>
              <w:spacing w:line="480" w:lineRule="auto"/>
              <w:jc w:val="both"/>
              <w:rPr>
                <w:bCs/>
              </w:rPr>
            </w:pPr>
            <w:r w:rsidRPr="00BC6724">
              <w:rPr>
                <w:bCs/>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E582351"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464FD04A" w14:textId="77777777" w:rsidR="009970C2" w:rsidRPr="00BC6724" w:rsidRDefault="009970C2" w:rsidP="00BC6724">
            <w:pPr>
              <w:spacing w:line="480" w:lineRule="auto"/>
              <w:jc w:val="both"/>
              <w:rPr>
                <w:bCs/>
              </w:rPr>
            </w:pPr>
            <w:r w:rsidRPr="00BC6724">
              <w:rPr>
                <w:rFonts w:hint="eastAsia"/>
                <w:bCs/>
              </w:rPr>
              <w:t>x</w:t>
            </w:r>
            <w:r w:rsidRPr="00BC6724">
              <w:rPr>
                <w:rFonts w:ascii="Segoe UI Symbol" w:hAnsi="Segoe UI Symbol" w:cs="Segoe UI Symbol"/>
                <w:bCs/>
              </w:rPr>
              <w:t>☐</w:t>
            </w:r>
          </w:p>
        </w:tc>
      </w:tr>
      <w:tr w:rsidR="009970C2" w:rsidRPr="00BC6724" w14:paraId="7E6076A6" w14:textId="77777777" w:rsidTr="009970C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01CDD3E" w14:textId="77777777" w:rsidR="009970C2" w:rsidRPr="00BC6724" w:rsidRDefault="009970C2" w:rsidP="00BC6724">
            <w:pPr>
              <w:spacing w:line="480" w:lineRule="auto"/>
              <w:jc w:val="both"/>
              <w:rPr>
                <w:bCs/>
              </w:rPr>
            </w:pPr>
            <w:r w:rsidRPr="00BC6724">
              <w:rPr>
                <w:bCs/>
              </w:rPr>
              <w:t>If YES, provide a description of the data and explain why this data needs to be collected:</w:t>
            </w:r>
          </w:p>
        </w:tc>
      </w:tr>
      <w:tr w:rsidR="009970C2" w:rsidRPr="00BC6724" w14:paraId="374888E8" w14:textId="77777777" w:rsidTr="00E91F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5B4CA6B" w14:textId="77777777" w:rsidR="009970C2" w:rsidRPr="00BC6724" w:rsidRDefault="009970C2" w:rsidP="00BC6724">
            <w:pPr>
              <w:spacing w:line="480" w:lineRule="auto"/>
              <w:jc w:val="both"/>
              <w:rPr>
                <w:bCs/>
              </w:rPr>
            </w:pPr>
          </w:p>
          <w:p w14:paraId="13C65E7D" w14:textId="77777777" w:rsidR="009970C2" w:rsidRPr="00BC6724" w:rsidRDefault="009970C2" w:rsidP="00BC6724">
            <w:pPr>
              <w:spacing w:line="480" w:lineRule="auto"/>
              <w:jc w:val="both"/>
              <w:rPr>
                <w:bCs/>
              </w:rPr>
            </w:pPr>
          </w:p>
          <w:p w14:paraId="3C239F4D" w14:textId="77777777" w:rsidR="009970C2" w:rsidRPr="00BC6724" w:rsidRDefault="009970C2" w:rsidP="00BC6724">
            <w:pPr>
              <w:spacing w:line="480" w:lineRule="auto"/>
              <w:jc w:val="both"/>
              <w:rPr>
                <w:bCs/>
              </w:rPr>
            </w:pPr>
          </w:p>
          <w:p w14:paraId="3DA32829"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067E17B4" w14:textId="77777777" w:rsidTr="009970C2">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74B90837" w14:textId="77777777" w:rsidR="009970C2" w:rsidRPr="00BC6724" w:rsidRDefault="009970C2" w:rsidP="00BC6724">
            <w:pPr>
              <w:spacing w:line="480" w:lineRule="auto"/>
              <w:jc w:val="both"/>
              <w:rPr>
                <w:bCs/>
              </w:rPr>
            </w:pPr>
            <w:r w:rsidRPr="00BC6724">
              <w:rPr>
                <w:bCs/>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7D214F" w14:textId="77777777" w:rsidR="009970C2" w:rsidRPr="00BC6724" w:rsidRDefault="009970C2" w:rsidP="00BC6724">
            <w:pPr>
              <w:spacing w:line="480" w:lineRule="auto"/>
              <w:jc w:val="both"/>
              <w:rPr>
                <w:bCs/>
              </w:rPr>
            </w:pPr>
            <w:r w:rsidRPr="00BC6724">
              <w:rPr>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073D34D" w14:textId="77777777" w:rsidR="009970C2" w:rsidRPr="00BC6724" w:rsidRDefault="009970C2" w:rsidP="00BC6724">
            <w:pPr>
              <w:spacing w:line="480" w:lineRule="auto"/>
              <w:jc w:val="both"/>
              <w:rPr>
                <w:bCs/>
              </w:rPr>
            </w:pPr>
            <w:r w:rsidRPr="00BC6724">
              <w:rPr>
                <w:bCs/>
              </w:rPr>
              <w:t>NO</w:t>
            </w:r>
          </w:p>
        </w:tc>
      </w:tr>
      <w:tr w:rsidR="009970C2" w:rsidRPr="00BC6724" w14:paraId="68998161" w14:textId="77777777" w:rsidTr="009970C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6008FE" w14:textId="77777777" w:rsidR="009970C2" w:rsidRPr="00BC6724" w:rsidRDefault="009970C2" w:rsidP="00BC6724">
            <w:pPr>
              <w:spacing w:line="480" w:lineRule="auto"/>
              <w:jc w:val="both"/>
              <w:rPr>
                <w:bCs/>
              </w:rPr>
            </w:pPr>
            <w:r w:rsidRPr="00BC6724">
              <w:rPr>
                <w:bCs/>
              </w:rPr>
              <w:t>“Special category data” means sensitive personal data consisting of information as to the data subjects’ –</w:t>
            </w:r>
          </w:p>
          <w:p w14:paraId="3545BF62" w14:textId="77777777" w:rsidR="009970C2" w:rsidRPr="00BC6724" w:rsidRDefault="009970C2" w:rsidP="00BC6724">
            <w:pPr>
              <w:spacing w:line="480" w:lineRule="auto"/>
              <w:jc w:val="both"/>
              <w:rPr>
                <w:bCs/>
              </w:rPr>
            </w:pPr>
            <w:r w:rsidRPr="00BC6724">
              <w:rPr>
                <w:bCs/>
              </w:rPr>
              <w:t>(a) racial or ethnic origin,</w:t>
            </w:r>
          </w:p>
          <w:p w14:paraId="4FCBD48A" w14:textId="77777777" w:rsidR="009970C2" w:rsidRPr="00BC6724" w:rsidRDefault="009970C2" w:rsidP="00BC6724">
            <w:pPr>
              <w:spacing w:line="480" w:lineRule="auto"/>
              <w:jc w:val="both"/>
              <w:rPr>
                <w:bCs/>
              </w:rPr>
            </w:pPr>
            <w:r w:rsidRPr="00BC6724">
              <w:rPr>
                <w:bCs/>
              </w:rPr>
              <w:t>(b) political opinions,</w:t>
            </w:r>
          </w:p>
          <w:p w14:paraId="59A585FA" w14:textId="77777777" w:rsidR="009970C2" w:rsidRPr="00BC6724" w:rsidRDefault="009970C2" w:rsidP="00BC6724">
            <w:pPr>
              <w:spacing w:line="480" w:lineRule="auto"/>
              <w:jc w:val="both"/>
              <w:rPr>
                <w:bCs/>
              </w:rPr>
            </w:pPr>
            <w:r w:rsidRPr="00BC6724">
              <w:rPr>
                <w:bCs/>
              </w:rPr>
              <w:t>(</w:t>
            </w:r>
            <w:proofErr w:type="gramStart"/>
            <w:r w:rsidRPr="00BC6724">
              <w:rPr>
                <w:bCs/>
              </w:rPr>
              <w:t>c )</w:t>
            </w:r>
            <w:proofErr w:type="gramEnd"/>
            <w:r w:rsidRPr="00BC6724">
              <w:rPr>
                <w:bCs/>
              </w:rPr>
              <w:t xml:space="preserve"> religious beliefs or other beliefs of a similar nature,</w:t>
            </w:r>
          </w:p>
          <w:p w14:paraId="3E11AB7A" w14:textId="77777777" w:rsidR="009970C2" w:rsidRPr="00BC6724" w:rsidRDefault="009970C2" w:rsidP="00BC6724">
            <w:pPr>
              <w:spacing w:line="480" w:lineRule="auto"/>
              <w:jc w:val="both"/>
              <w:rPr>
                <w:bCs/>
              </w:rPr>
            </w:pPr>
            <w:r w:rsidRPr="00BC6724">
              <w:rPr>
                <w:bCs/>
              </w:rPr>
              <w:lastRenderedPageBreak/>
              <w:t>(d) membership of a trade union (within the meaning of the Trade Union and Labour Relations (Consolidation) Act 1992),</w:t>
            </w:r>
          </w:p>
          <w:p w14:paraId="46EC3120" w14:textId="77777777" w:rsidR="009970C2" w:rsidRPr="00BC6724" w:rsidRDefault="009970C2" w:rsidP="00BC6724">
            <w:pPr>
              <w:spacing w:line="480" w:lineRule="auto"/>
              <w:jc w:val="both"/>
              <w:rPr>
                <w:bCs/>
              </w:rPr>
            </w:pPr>
            <w:r w:rsidRPr="00BC6724">
              <w:rPr>
                <w:bCs/>
              </w:rPr>
              <w:t>(e) physical or mental health or condition,</w:t>
            </w:r>
          </w:p>
          <w:p w14:paraId="6E256F3D" w14:textId="77777777" w:rsidR="009970C2" w:rsidRPr="00BC6724" w:rsidRDefault="009970C2" w:rsidP="00BC6724">
            <w:pPr>
              <w:spacing w:line="480" w:lineRule="auto"/>
              <w:jc w:val="both"/>
              <w:rPr>
                <w:bCs/>
              </w:rPr>
            </w:pPr>
            <w:r w:rsidRPr="00BC6724">
              <w:rPr>
                <w:bCs/>
              </w:rPr>
              <w:t>(f) sexual life,</w:t>
            </w:r>
          </w:p>
          <w:p w14:paraId="2D297677" w14:textId="77777777" w:rsidR="009970C2" w:rsidRPr="00BC6724" w:rsidRDefault="009970C2" w:rsidP="00BC6724">
            <w:pPr>
              <w:spacing w:line="480" w:lineRule="auto"/>
              <w:jc w:val="both"/>
              <w:rPr>
                <w:bCs/>
              </w:rPr>
            </w:pPr>
            <w:r w:rsidRPr="00BC6724">
              <w:rPr>
                <w:bCs/>
              </w:rPr>
              <w:t>(g) genetics,</w:t>
            </w:r>
          </w:p>
          <w:p w14:paraId="2AB27E16" w14:textId="77777777" w:rsidR="009970C2" w:rsidRPr="00BC6724" w:rsidRDefault="009970C2" w:rsidP="00BC6724">
            <w:pPr>
              <w:spacing w:line="480" w:lineRule="auto"/>
              <w:jc w:val="both"/>
              <w:rPr>
                <w:bCs/>
              </w:rPr>
            </w:pPr>
            <w:r w:rsidRPr="00BC6724">
              <w:rPr>
                <w:b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9BD714" w14:textId="77777777" w:rsidR="009970C2" w:rsidRPr="00BC6724" w:rsidRDefault="009970C2" w:rsidP="00BC6724">
            <w:pPr>
              <w:spacing w:line="480" w:lineRule="auto"/>
              <w:jc w:val="both"/>
              <w:rPr>
                <w:bCs/>
              </w:rPr>
            </w:pPr>
          </w:p>
          <w:p w14:paraId="2196DFE0"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176466" w14:textId="77777777" w:rsidR="009970C2" w:rsidRPr="00BC6724" w:rsidRDefault="009970C2" w:rsidP="00BC6724">
            <w:pPr>
              <w:spacing w:line="480" w:lineRule="auto"/>
              <w:jc w:val="both"/>
              <w:rPr>
                <w:bCs/>
              </w:rPr>
            </w:pPr>
          </w:p>
          <w:p w14:paraId="00737699" w14:textId="77777777" w:rsidR="009970C2" w:rsidRPr="00BC6724" w:rsidRDefault="009970C2" w:rsidP="00BC6724">
            <w:pPr>
              <w:spacing w:line="480" w:lineRule="auto"/>
              <w:jc w:val="both"/>
              <w:rPr>
                <w:bCs/>
              </w:rPr>
            </w:pPr>
            <w:r w:rsidRPr="00BC6724">
              <w:rPr>
                <w:rFonts w:ascii="Segoe UI Symbol" w:hAnsi="Segoe UI Symbol" w:cs="Segoe UI Symbol"/>
                <w:bCs/>
              </w:rPr>
              <w:t>☐</w:t>
            </w:r>
          </w:p>
        </w:tc>
      </w:tr>
      <w:tr w:rsidR="009970C2" w:rsidRPr="00BC6724" w14:paraId="3ADF40BA" w14:textId="77777777" w:rsidTr="009970C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405501C" w14:textId="77777777" w:rsidR="009970C2" w:rsidRPr="00BC6724" w:rsidRDefault="009970C2" w:rsidP="00BC6724">
            <w:pPr>
              <w:spacing w:line="480" w:lineRule="auto"/>
              <w:jc w:val="both"/>
              <w:rPr>
                <w:bCs/>
              </w:rPr>
            </w:pPr>
            <w:r w:rsidRPr="00BC6724">
              <w:rPr>
                <w:bCs/>
              </w:rPr>
              <w:t>If YES, provide a description of the special category data and explain why this data needs to be collected:</w:t>
            </w:r>
          </w:p>
        </w:tc>
      </w:tr>
      <w:tr w:rsidR="009970C2" w:rsidRPr="00BC6724" w14:paraId="174127F1" w14:textId="77777777" w:rsidTr="00E91F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C2F165" w14:textId="77777777" w:rsidR="009970C2" w:rsidRPr="00BC6724" w:rsidRDefault="009970C2" w:rsidP="00BC6724">
            <w:pPr>
              <w:spacing w:line="480" w:lineRule="auto"/>
              <w:jc w:val="both"/>
              <w:rPr>
                <w:bCs/>
              </w:rPr>
            </w:pPr>
          </w:p>
          <w:p w14:paraId="4EB370A7" w14:textId="77777777" w:rsidR="009970C2" w:rsidRPr="00BC6724" w:rsidRDefault="009970C2" w:rsidP="00BC6724">
            <w:pPr>
              <w:spacing w:line="480" w:lineRule="auto"/>
              <w:jc w:val="both"/>
              <w:rPr>
                <w:bCs/>
              </w:rPr>
            </w:pPr>
          </w:p>
          <w:p w14:paraId="54F5A303" w14:textId="77777777" w:rsidR="009970C2" w:rsidRPr="00BC6724" w:rsidRDefault="009970C2" w:rsidP="00BC6724">
            <w:pPr>
              <w:spacing w:line="480" w:lineRule="auto"/>
              <w:jc w:val="both"/>
              <w:rPr>
                <w:bCs/>
              </w:rPr>
            </w:pPr>
          </w:p>
          <w:p w14:paraId="6E7B9CF4" w14:textId="77777777" w:rsidR="009970C2" w:rsidRPr="00BC6724" w:rsidRDefault="009970C2" w:rsidP="00BC6724">
            <w:pPr>
              <w:spacing w:line="480" w:lineRule="auto"/>
              <w:jc w:val="both"/>
              <w:rPr>
                <w:bCs/>
              </w:rPr>
            </w:pPr>
            <w:r w:rsidRPr="00BC6724">
              <w:rPr>
                <w:bCs/>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970C2" w:rsidRPr="00BC6724" w14:paraId="69C72B17" w14:textId="77777777" w:rsidTr="009970C2">
        <w:trPr>
          <w:trHeight w:val="439"/>
        </w:trPr>
        <w:tc>
          <w:tcPr>
            <w:tcW w:w="7763" w:type="dxa"/>
            <w:shd w:val="clear" w:color="auto" w:fill="F2F2F2"/>
          </w:tcPr>
          <w:p w14:paraId="39A60039" w14:textId="77777777" w:rsidR="009970C2" w:rsidRPr="00BC6724" w:rsidRDefault="009970C2" w:rsidP="00BC6724">
            <w:pPr>
              <w:spacing w:line="480" w:lineRule="auto"/>
              <w:jc w:val="both"/>
              <w:rPr>
                <w:bCs/>
              </w:rPr>
            </w:pPr>
            <w:r w:rsidRPr="00BC6724">
              <w:rPr>
                <w:bCs/>
              </w:rPr>
              <w:br w:type="page"/>
              <w:t xml:space="preserve">Will the research activity involve storing personal data and/or special category data on one of the </w:t>
            </w:r>
            <w:proofErr w:type="gramStart"/>
            <w:r w:rsidRPr="00BC6724">
              <w:rPr>
                <w:bCs/>
              </w:rPr>
              <w:t>following:</w:t>
            </w:r>
            <w:proofErr w:type="gramEnd"/>
          </w:p>
        </w:tc>
        <w:tc>
          <w:tcPr>
            <w:tcW w:w="992" w:type="dxa"/>
            <w:shd w:val="clear" w:color="auto" w:fill="F2F2F2"/>
          </w:tcPr>
          <w:p w14:paraId="306362F9" w14:textId="77777777" w:rsidR="009970C2" w:rsidRPr="00BC6724" w:rsidRDefault="009970C2" w:rsidP="00BC6724">
            <w:pPr>
              <w:spacing w:line="480" w:lineRule="auto"/>
              <w:jc w:val="both"/>
              <w:rPr>
                <w:bCs/>
              </w:rPr>
            </w:pPr>
            <w:r w:rsidRPr="00BC6724">
              <w:rPr>
                <w:bCs/>
              </w:rPr>
              <w:t>YES</w:t>
            </w:r>
          </w:p>
        </w:tc>
        <w:tc>
          <w:tcPr>
            <w:tcW w:w="1134" w:type="dxa"/>
            <w:shd w:val="clear" w:color="auto" w:fill="F2F2F2"/>
          </w:tcPr>
          <w:p w14:paraId="6FD8C33F" w14:textId="77777777" w:rsidR="009970C2" w:rsidRPr="00BC6724" w:rsidRDefault="009970C2" w:rsidP="00BC6724">
            <w:pPr>
              <w:spacing w:line="480" w:lineRule="auto"/>
              <w:jc w:val="both"/>
              <w:rPr>
                <w:bCs/>
              </w:rPr>
            </w:pPr>
            <w:r w:rsidRPr="00BC6724">
              <w:rPr>
                <w:bCs/>
              </w:rPr>
              <w:t>NO</w:t>
            </w:r>
          </w:p>
        </w:tc>
      </w:tr>
      <w:tr w:rsidR="009970C2" w:rsidRPr="00BC6724" w14:paraId="5B41D6AC" w14:textId="77777777" w:rsidTr="009970C2">
        <w:trPr>
          <w:trHeight w:val="439"/>
        </w:trPr>
        <w:tc>
          <w:tcPr>
            <w:tcW w:w="7763" w:type="dxa"/>
            <w:shd w:val="clear" w:color="auto" w:fill="F2F2F2"/>
          </w:tcPr>
          <w:p w14:paraId="18CCFE14" w14:textId="77777777" w:rsidR="009970C2" w:rsidRPr="00BC6724" w:rsidRDefault="009970C2" w:rsidP="00BC6724">
            <w:pPr>
              <w:spacing w:line="480" w:lineRule="auto"/>
              <w:jc w:val="both"/>
              <w:rPr>
                <w:bCs/>
              </w:rPr>
            </w:pPr>
            <w:r w:rsidRPr="00BC6724">
              <w:rPr>
                <w:bCs/>
              </w:rPr>
              <w:t>Manual files (i.e. in paper form)?</w:t>
            </w:r>
          </w:p>
        </w:tc>
        <w:tc>
          <w:tcPr>
            <w:tcW w:w="992" w:type="dxa"/>
            <w:shd w:val="clear" w:color="auto" w:fill="BFBFBF"/>
          </w:tcPr>
          <w:sdt>
            <w:sdtPr>
              <w:rPr>
                <w:bCs/>
              </w:rPr>
              <w:id w:val="-716891366"/>
              <w14:checkbox>
                <w14:checked w14:val="0"/>
                <w14:checkedState w14:val="2612" w14:font="MS Gothic"/>
                <w14:uncheckedState w14:val="2610" w14:font="MS Gothic"/>
              </w14:checkbox>
            </w:sdtPr>
            <w:sdtEndPr/>
            <w:sdtContent>
              <w:p w14:paraId="0B3C0E4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124512450"/>
              <w14:checkbox>
                <w14:checked w14:val="1"/>
                <w14:checkedState w14:val="2612" w14:font="MS Gothic"/>
                <w14:uncheckedState w14:val="2610" w14:font="MS Gothic"/>
              </w14:checkbox>
            </w:sdtPr>
            <w:sdtEndPr/>
            <w:sdtContent>
              <w:p w14:paraId="19FB5D9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DC21F22" w14:textId="77777777" w:rsidTr="009970C2">
        <w:trPr>
          <w:trHeight w:val="403"/>
        </w:trPr>
        <w:tc>
          <w:tcPr>
            <w:tcW w:w="7763" w:type="dxa"/>
            <w:shd w:val="clear" w:color="auto" w:fill="F2F2F2"/>
          </w:tcPr>
          <w:p w14:paraId="07D57182" w14:textId="77777777" w:rsidR="009970C2" w:rsidRPr="00BC6724" w:rsidRDefault="009970C2" w:rsidP="00BC6724">
            <w:pPr>
              <w:spacing w:line="480" w:lineRule="auto"/>
              <w:jc w:val="both"/>
              <w:rPr>
                <w:bCs/>
              </w:rPr>
            </w:pPr>
            <w:r w:rsidRPr="00BC6724">
              <w:rPr>
                <w:bCs/>
              </w:rPr>
              <w:t>University computers?</w:t>
            </w:r>
          </w:p>
        </w:tc>
        <w:tc>
          <w:tcPr>
            <w:tcW w:w="992" w:type="dxa"/>
            <w:shd w:val="clear" w:color="auto" w:fill="BFBFBF"/>
          </w:tcPr>
          <w:sdt>
            <w:sdtPr>
              <w:rPr>
                <w:bCs/>
              </w:rPr>
              <w:id w:val="-1058942064"/>
              <w14:checkbox>
                <w14:checked w14:val="0"/>
                <w14:checkedState w14:val="2612" w14:font="MS Gothic"/>
                <w14:uncheckedState w14:val="2610" w14:font="MS Gothic"/>
              </w14:checkbox>
            </w:sdtPr>
            <w:sdtEndPr/>
            <w:sdtContent>
              <w:p w14:paraId="227046B8"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1525707884"/>
              <w14:checkbox>
                <w14:checked w14:val="1"/>
                <w14:checkedState w14:val="2612" w14:font="MS Gothic"/>
                <w14:uncheckedState w14:val="2610" w14:font="MS Gothic"/>
              </w14:checkbox>
            </w:sdtPr>
            <w:sdtEndPr/>
            <w:sdtContent>
              <w:p w14:paraId="4855C70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AB97387" w14:textId="77777777" w:rsidTr="009970C2">
        <w:trPr>
          <w:trHeight w:val="439"/>
        </w:trPr>
        <w:tc>
          <w:tcPr>
            <w:tcW w:w="7763" w:type="dxa"/>
            <w:shd w:val="clear" w:color="auto" w:fill="F2F2F2"/>
          </w:tcPr>
          <w:p w14:paraId="3B3113EC" w14:textId="77777777" w:rsidR="009970C2" w:rsidRPr="00BC6724" w:rsidRDefault="009970C2" w:rsidP="00BC6724">
            <w:pPr>
              <w:spacing w:line="480" w:lineRule="auto"/>
              <w:jc w:val="both"/>
              <w:rPr>
                <w:bCs/>
              </w:rPr>
            </w:pPr>
            <w:r w:rsidRPr="00BC6724">
              <w:rPr>
                <w:bCs/>
              </w:rPr>
              <w:t>Private company computers?</w:t>
            </w:r>
          </w:p>
        </w:tc>
        <w:tc>
          <w:tcPr>
            <w:tcW w:w="992" w:type="dxa"/>
            <w:shd w:val="clear" w:color="auto" w:fill="BFBFBF"/>
          </w:tcPr>
          <w:sdt>
            <w:sdtPr>
              <w:rPr>
                <w:bCs/>
              </w:rPr>
              <w:id w:val="428779520"/>
              <w14:checkbox>
                <w14:checked w14:val="0"/>
                <w14:checkedState w14:val="2612" w14:font="MS Gothic"/>
                <w14:uncheckedState w14:val="2610" w14:font="MS Gothic"/>
              </w14:checkbox>
            </w:sdtPr>
            <w:sdtEndPr/>
            <w:sdtContent>
              <w:p w14:paraId="64D623E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1738441066"/>
              <w14:checkbox>
                <w14:checked w14:val="1"/>
                <w14:checkedState w14:val="2612" w14:font="MS Gothic"/>
                <w14:uncheckedState w14:val="2610" w14:font="MS Gothic"/>
              </w14:checkbox>
            </w:sdtPr>
            <w:sdtEndPr/>
            <w:sdtContent>
              <w:p w14:paraId="062BD5E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6B3BF92" w14:textId="77777777" w:rsidTr="009970C2">
        <w:trPr>
          <w:trHeight w:val="403"/>
        </w:trPr>
        <w:tc>
          <w:tcPr>
            <w:tcW w:w="7763" w:type="dxa"/>
            <w:shd w:val="clear" w:color="auto" w:fill="F2F2F2"/>
          </w:tcPr>
          <w:p w14:paraId="1791EADF" w14:textId="77777777" w:rsidR="009970C2" w:rsidRPr="00BC6724" w:rsidRDefault="009970C2" w:rsidP="00BC6724">
            <w:pPr>
              <w:spacing w:line="480" w:lineRule="auto"/>
              <w:jc w:val="both"/>
              <w:rPr>
                <w:bCs/>
              </w:rPr>
            </w:pPr>
            <w:r w:rsidRPr="00BC6724">
              <w:rPr>
                <w:bCs/>
              </w:rPr>
              <w:t>Home or other personal computers?</w:t>
            </w:r>
          </w:p>
        </w:tc>
        <w:tc>
          <w:tcPr>
            <w:tcW w:w="992" w:type="dxa"/>
            <w:shd w:val="clear" w:color="auto" w:fill="BFBFBF"/>
          </w:tcPr>
          <w:sdt>
            <w:sdtPr>
              <w:rPr>
                <w:bCs/>
              </w:rPr>
              <w:id w:val="666676712"/>
              <w14:checkbox>
                <w14:checked w14:val="0"/>
                <w14:checkedState w14:val="2612" w14:font="MS Gothic"/>
                <w14:uncheckedState w14:val="2610" w14:font="MS Gothic"/>
              </w14:checkbox>
            </w:sdtPr>
            <w:sdtEndPr/>
            <w:sdtContent>
              <w:p w14:paraId="53EC24E8"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243309197"/>
              <w14:checkbox>
                <w14:checked w14:val="1"/>
                <w14:checkedState w14:val="2612" w14:font="MS Gothic"/>
                <w14:uncheckedState w14:val="2610" w14:font="MS Gothic"/>
              </w14:checkbox>
            </w:sdtPr>
            <w:sdtEndPr/>
            <w:sdtContent>
              <w:p w14:paraId="2550C57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3010D92" w14:textId="77777777" w:rsidTr="009970C2">
        <w:trPr>
          <w:trHeight w:val="403"/>
        </w:trPr>
        <w:tc>
          <w:tcPr>
            <w:tcW w:w="7763" w:type="dxa"/>
            <w:shd w:val="clear" w:color="auto" w:fill="F2F2F2"/>
          </w:tcPr>
          <w:p w14:paraId="58C90201" w14:textId="77777777" w:rsidR="009970C2" w:rsidRPr="00BC6724" w:rsidRDefault="009970C2" w:rsidP="00BC6724">
            <w:pPr>
              <w:spacing w:line="480" w:lineRule="auto"/>
              <w:jc w:val="both"/>
              <w:rPr>
                <w:bCs/>
              </w:rPr>
            </w:pPr>
            <w:r w:rsidRPr="00BC6724">
              <w:rPr>
                <w:bCs/>
              </w:rPr>
              <w:t>Laptop computers/ CDs/ Portable disk-drives/ memory sticks?</w:t>
            </w:r>
          </w:p>
        </w:tc>
        <w:tc>
          <w:tcPr>
            <w:tcW w:w="992" w:type="dxa"/>
            <w:shd w:val="clear" w:color="auto" w:fill="BFBFBF"/>
          </w:tcPr>
          <w:sdt>
            <w:sdtPr>
              <w:rPr>
                <w:bCs/>
              </w:rPr>
              <w:id w:val="1761182650"/>
              <w14:checkbox>
                <w14:checked w14:val="0"/>
                <w14:checkedState w14:val="2612" w14:font="MS Gothic"/>
                <w14:uncheckedState w14:val="2610" w14:font="MS Gothic"/>
              </w14:checkbox>
            </w:sdtPr>
            <w:sdtEndPr/>
            <w:sdtContent>
              <w:p w14:paraId="325EC28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1031489010"/>
              <w14:checkbox>
                <w14:checked w14:val="1"/>
                <w14:checkedState w14:val="2612" w14:font="MS Gothic"/>
                <w14:uncheckedState w14:val="2610" w14:font="MS Gothic"/>
              </w14:checkbox>
            </w:sdtPr>
            <w:sdtEndPr/>
            <w:sdtContent>
              <w:p w14:paraId="7859403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960C88C" w14:textId="77777777" w:rsidTr="009970C2">
        <w:trPr>
          <w:trHeight w:val="403"/>
        </w:trPr>
        <w:tc>
          <w:tcPr>
            <w:tcW w:w="7763" w:type="dxa"/>
            <w:shd w:val="clear" w:color="auto" w:fill="F2F2F2"/>
          </w:tcPr>
          <w:p w14:paraId="2A724520" w14:textId="77777777" w:rsidR="009970C2" w:rsidRPr="00BC6724" w:rsidRDefault="009970C2" w:rsidP="00BC6724">
            <w:pPr>
              <w:spacing w:line="480" w:lineRule="auto"/>
              <w:jc w:val="both"/>
              <w:rPr>
                <w:bCs/>
              </w:rPr>
            </w:pPr>
            <w:r w:rsidRPr="00BC6724">
              <w:rPr>
                <w:bCs/>
              </w:rPr>
              <w:t>“Cloud” storage or websites?</w:t>
            </w:r>
          </w:p>
        </w:tc>
        <w:tc>
          <w:tcPr>
            <w:tcW w:w="992" w:type="dxa"/>
            <w:shd w:val="clear" w:color="auto" w:fill="BFBFBF"/>
          </w:tcPr>
          <w:sdt>
            <w:sdtPr>
              <w:rPr>
                <w:bCs/>
              </w:rPr>
              <w:id w:val="-40376448"/>
              <w14:checkbox>
                <w14:checked w14:val="0"/>
                <w14:checkedState w14:val="2612" w14:font="MS Gothic"/>
                <w14:uncheckedState w14:val="2610" w14:font="MS Gothic"/>
              </w14:checkbox>
            </w:sdtPr>
            <w:sdtEndPr/>
            <w:sdtContent>
              <w:p w14:paraId="7CD2A11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2004037841"/>
              <w14:checkbox>
                <w14:checked w14:val="1"/>
                <w14:checkedState w14:val="2612" w14:font="MS Gothic"/>
                <w14:uncheckedState w14:val="2610" w14:font="MS Gothic"/>
              </w14:checkbox>
            </w:sdtPr>
            <w:sdtEndPr/>
            <w:sdtContent>
              <w:p w14:paraId="377B89C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FFA9DFE" w14:textId="77777777" w:rsidTr="009970C2">
        <w:trPr>
          <w:trHeight w:val="403"/>
        </w:trPr>
        <w:tc>
          <w:tcPr>
            <w:tcW w:w="7763" w:type="dxa"/>
            <w:shd w:val="clear" w:color="auto" w:fill="F2F2F2"/>
          </w:tcPr>
          <w:p w14:paraId="30FA5A02" w14:textId="77777777" w:rsidR="009970C2" w:rsidRPr="00BC6724" w:rsidRDefault="009970C2" w:rsidP="00BC6724">
            <w:pPr>
              <w:spacing w:line="480" w:lineRule="auto"/>
              <w:jc w:val="both"/>
              <w:rPr>
                <w:bCs/>
              </w:rPr>
            </w:pPr>
            <w:r w:rsidRPr="00BC6724">
              <w:rPr>
                <w:bCs/>
              </w:rPr>
              <w:t>Other – specify:</w:t>
            </w:r>
          </w:p>
          <w:p w14:paraId="0F5BCC95" w14:textId="77777777" w:rsidR="009970C2" w:rsidRPr="00BC6724" w:rsidRDefault="009970C2" w:rsidP="00BC6724">
            <w:pPr>
              <w:spacing w:line="480" w:lineRule="auto"/>
              <w:jc w:val="both"/>
              <w:rPr>
                <w:bCs/>
              </w:rPr>
            </w:pPr>
          </w:p>
        </w:tc>
        <w:tc>
          <w:tcPr>
            <w:tcW w:w="992" w:type="dxa"/>
            <w:shd w:val="clear" w:color="auto" w:fill="BFBFBF"/>
          </w:tcPr>
          <w:sdt>
            <w:sdtPr>
              <w:rPr>
                <w:bCs/>
              </w:rPr>
              <w:id w:val="-1556230815"/>
              <w14:checkbox>
                <w14:checked w14:val="0"/>
                <w14:checkedState w14:val="2612" w14:font="MS Gothic"/>
                <w14:uncheckedState w14:val="2610" w14:font="MS Gothic"/>
              </w14:checkbox>
            </w:sdtPr>
            <w:sdtEndPr/>
            <w:sdtContent>
              <w:p w14:paraId="4FC4190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tcPr>
          <w:sdt>
            <w:sdtPr>
              <w:rPr>
                <w:bCs/>
              </w:rPr>
              <w:id w:val="1575544959"/>
              <w14:checkbox>
                <w14:checked w14:val="1"/>
                <w14:checkedState w14:val="2612" w14:font="MS Gothic"/>
                <w14:uncheckedState w14:val="2610" w14:font="MS Gothic"/>
              </w14:checkbox>
            </w:sdtPr>
            <w:sdtEndPr/>
            <w:sdtContent>
              <w:p w14:paraId="3101753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C121E36" w14:textId="77777777" w:rsidTr="009970C2">
        <w:trPr>
          <w:trHeight w:val="403"/>
        </w:trPr>
        <w:tc>
          <w:tcPr>
            <w:tcW w:w="9889" w:type="dxa"/>
            <w:gridSpan w:val="3"/>
            <w:shd w:val="clear" w:color="auto" w:fill="F2F2F2"/>
          </w:tcPr>
          <w:p w14:paraId="6C8BD909" w14:textId="77777777" w:rsidR="009970C2" w:rsidRPr="00BC6724" w:rsidRDefault="009970C2" w:rsidP="00BC6724">
            <w:pPr>
              <w:spacing w:line="480" w:lineRule="auto"/>
              <w:jc w:val="both"/>
              <w:rPr>
                <w:bCs/>
              </w:rPr>
            </w:pPr>
            <w:r w:rsidRPr="00BC6724">
              <w:rPr>
                <w:bCs/>
              </w:rPr>
              <w:lastRenderedPageBreak/>
              <w:t>For all stored data, explain the measures in place to ensure the security of the data collected, data confidentiality, including details of password protection, encryption, anonymisation and pseudonymisation:</w:t>
            </w:r>
          </w:p>
        </w:tc>
      </w:tr>
      <w:tr w:rsidR="009970C2" w:rsidRPr="00BC6724" w14:paraId="57C6BF8F" w14:textId="77777777" w:rsidTr="00E91F59">
        <w:trPr>
          <w:trHeight w:val="403"/>
        </w:trPr>
        <w:tc>
          <w:tcPr>
            <w:tcW w:w="9889" w:type="dxa"/>
            <w:gridSpan w:val="3"/>
          </w:tcPr>
          <w:p w14:paraId="6E1DE5D7" w14:textId="77777777" w:rsidR="009970C2" w:rsidRPr="00BC6724" w:rsidRDefault="009970C2" w:rsidP="00BC6724">
            <w:pPr>
              <w:spacing w:line="480" w:lineRule="auto"/>
              <w:jc w:val="both"/>
              <w:rPr>
                <w:bCs/>
              </w:rPr>
            </w:pPr>
            <w:r w:rsidRPr="00BC6724">
              <w:rPr>
                <w:bCs/>
              </w:rPr>
              <w:t>N/A</w:t>
            </w:r>
          </w:p>
          <w:p w14:paraId="0C075C59" w14:textId="77777777" w:rsidR="009970C2" w:rsidRPr="00BC6724" w:rsidRDefault="009970C2" w:rsidP="00BC6724">
            <w:pPr>
              <w:spacing w:line="480" w:lineRule="auto"/>
              <w:jc w:val="both"/>
              <w:rPr>
                <w:bCs/>
              </w:rPr>
            </w:pPr>
          </w:p>
          <w:p w14:paraId="116E83E6"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330726C4" w14:textId="77777777" w:rsidTr="009970C2">
        <w:trPr>
          <w:trHeight w:val="439"/>
        </w:trPr>
        <w:tc>
          <w:tcPr>
            <w:tcW w:w="9889" w:type="dxa"/>
            <w:gridSpan w:val="3"/>
            <w:shd w:val="clear" w:color="auto" w:fill="F2F2F2"/>
            <w:vAlign w:val="center"/>
          </w:tcPr>
          <w:p w14:paraId="7EAFA2D8" w14:textId="77777777" w:rsidR="009970C2" w:rsidRPr="00BC6724" w:rsidRDefault="009970C2" w:rsidP="00BC6724">
            <w:pPr>
              <w:spacing w:line="480" w:lineRule="auto"/>
              <w:jc w:val="both"/>
              <w:rPr>
                <w:bCs/>
              </w:rPr>
            </w:pPr>
            <w:r w:rsidRPr="00BC6724">
              <w:rPr>
                <w:bCs/>
              </w:rPr>
              <w:t>All Data Storage: N/A</w:t>
            </w:r>
          </w:p>
        </w:tc>
      </w:tr>
      <w:tr w:rsidR="009970C2" w:rsidRPr="00BC6724" w14:paraId="0C5DB602" w14:textId="77777777" w:rsidTr="009970C2">
        <w:trPr>
          <w:trHeight w:val="439"/>
        </w:trPr>
        <w:tc>
          <w:tcPr>
            <w:tcW w:w="7763" w:type="dxa"/>
            <w:shd w:val="clear" w:color="auto" w:fill="F2F2F2"/>
            <w:vAlign w:val="center"/>
          </w:tcPr>
          <w:p w14:paraId="3466EF11" w14:textId="77777777" w:rsidR="009970C2" w:rsidRPr="00BC6724" w:rsidRDefault="009970C2" w:rsidP="00BC6724">
            <w:pPr>
              <w:spacing w:line="480" w:lineRule="auto"/>
              <w:jc w:val="both"/>
              <w:rPr>
                <w:bCs/>
              </w:rPr>
            </w:pPr>
            <w:r w:rsidRPr="00BC6724">
              <w:rPr>
                <w:bCs/>
              </w:rPr>
              <w:t xml:space="preserve">Will the research activity involve any of the following </w:t>
            </w:r>
            <w:proofErr w:type="gramStart"/>
            <w:r w:rsidRPr="00BC6724">
              <w:rPr>
                <w:bCs/>
              </w:rPr>
              <w:t>activities:</w:t>
            </w:r>
            <w:proofErr w:type="gramEnd"/>
          </w:p>
        </w:tc>
        <w:tc>
          <w:tcPr>
            <w:tcW w:w="992" w:type="dxa"/>
            <w:shd w:val="clear" w:color="auto" w:fill="F2F2F2"/>
            <w:vAlign w:val="center"/>
          </w:tcPr>
          <w:p w14:paraId="6BEE2C0D" w14:textId="77777777" w:rsidR="009970C2" w:rsidRPr="00BC6724" w:rsidRDefault="009970C2" w:rsidP="00BC6724">
            <w:pPr>
              <w:spacing w:line="480" w:lineRule="auto"/>
              <w:jc w:val="both"/>
              <w:rPr>
                <w:bCs/>
              </w:rPr>
            </w:pPr>
            <w:r w:rsidRPr="00BC6724">
              <w:rPr>
                <w:bCs/>
              </w:rPr>
              <w:t>YES</w:t>
            </w:r>
          </w:p>
        </w:tc>
        <w:tc>
          <w:tcPr>
            <w:tcW w:w="1134" w:type="dxa"/>
            <w:shd w:val="clear" w:color="auto" w:fill="F2F2F2"/>
            <w:vAlign w:val="center"/>
          </w:tcPr>
          <w:p w14:paraId="2B1CD680" w14:textId="77777777" w:rsidR="009970C2" w:rsidRPr="00BC6724" w:rsidRDefault="009970C2" w:rsidP="00BC6724">
            <w:pPr>
              <w:spacing w:line="480" w:lineRule="auto"/>
              <w:jc w:val="both"/>
              <w:rPr>
                <w:bCs/>
              </w:rPr>
            </w:pPr>
            <w:r w:rsidRPr="00BC6724">
              <w:rPr>
                <w:bCs/>
              </w:rPr>
              <w:t>NO</w:t>
            </w:r>
          </w:p>
        </w:tc>
      </w:tr>
      <w:tr w:rsidR="009970C2" w:rsidRPr="00BC6724" w14:paraId="6D18ED46" w14:textId="77777777" w:rsidTr="009970C2">
        <w:trPr>
          <w:trHeight w:val="439"/>
        </w:trPr>
        <w:tc>
          <w:tcPr>
            <w:tcW w:w="7763" w:type="dxa"/>
            <w:shd w:val="clear" w:color="auto" w:fill="F2F2F2"/>
            <w:vAlign w:val="center"/>
          </w:tcPr>
          <w:p w14:paraId="021C2579" w14:textId="77777777" w:rsidR="009970C2" w:rsidRPr="00BC6724" w:rsidRDefault="009970C2" w:rsidP="00BC6724">
            <w:pPr>
              <w:spacing w:line="480" w:lineRule="auto"/>
              <w:jc w:val="both"/>
              <w:rPr>
                <w:bCs/>
              </w:rPr>
            </w:pPr>
            <w:r w:rsidRPr="00BC6724">
              <w:rPr>
                <w:bCs/>
              </w:rPr>
              <w:t>Electronic transfer of data in any form?</w:t>
            </w:r>
          </w:p>
        </w:tc>
        <w:tc>
          <w:tcPr>
            <w:tcW w:w="992" w:type="dxa"/>
            <w:shd w:val="clear" w:color="auto" w:fill="BFBFBF"/>
            <w:vAlign w:val="center"/>
          </w:tcPr>
          <w:sdt>
            <w:sdtPr>
              <w:rPr>
                <w:bCs/>
              </w:rPr>
              <w:id w:val="-243347341"/>
              <w14:checkbox>
                <w14:checked w14:val="0"/>
                <w14:checkedState w14:val="2612" w14:font="MS Gothic"/>
                <w14:uncheckedState w14:val="2610" w14:font="MS Gothic"/>
              </w14:checkbox>
            </w:sdtPr>
            <w:sdtEndPr/>
            <w:sdtContent>
              <w:p w14:paraId="0CD6560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809138048"/>
              <w14:checkbox>
                <w14:checked w14:val="1"/>
                <w14:checkedState w14:val="2612" w14:font="MS Gothic"/>
                <w14:uncheckedState w14:val="2610" w14:font="MS Gothic"/>
              </w14:checkbox>
            </w:sdtPr>
            <w:sdtEndPr/>
            <w:sdtContent>
              <w:p w14:paraId="15AEC71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2C1F036A" w14:textId="77777777" w:rsidTr="009970C2">
        <w:trPr>
          <w:trHeight w:val="403"/>
        </w:trPr>
        <w:tc>
          <w:tcPr>
            <w:tcW w:w="7763" w:type="dxa"/>
            <w:shd w:val="clear" w:color="auto" w:fill="F2F2F2"/>
            <w:vAlign w:val="center"/>
          </w:tcPr>
          <w:p w14:paraId="70539A43" w14:textId="77777777" w:rsidR="009970C2" w:rsidRPr="00BC6724" w:rsidRDefault="009970C2" w:rsidP="00BC6724">
            <w:pPr>
              <w:spacing w:line="480" w:lineRule="auto"/>
              <w:jc w:val="both"/>
              <w:rPr>
                <w:bCs/>
              </w:rPr>
            </w:pPr>
            <w:r w:rsidRPr="00BC6724">
              <w:rPr>
                <w:bCs/>
              </w:rPr>
              <w:t>Sharing of data with others at the University?</w:t>
            </w:r>
          </w:p>
        </w:tc>
        <w:tc>
          <w:tcPr>
            <w:tcW w:w="992" w:type="dxa"/>
            <w:shd w:val="clear" w:color="auto" w:fill="BFBFBF"/>
            <w:vAlign w:val="center"/>
          </w:tcPr>
          <w:sdt>
            <w:sdtPr>
              <w:rPr>
                <w:bCs/>
              </w:rPr>
              <w:id w:val="206609976"/>
              <w14:checkbox>
                <w14:checked w14:val="0"/>
                <w14:checkedState w14:val="2612" w14:font="MS Gothic"/>
                <w14:uncheckedState w14:val="2610" w14:font="MS Gothic"/>
              </w14:checkbox>
            </w:sdtPr>
            <w:sdtEndPr/>
            <w:sdtContent>
              <w:p w14:paraId="5252004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1162969108"/>
              <w14:checkbox>
                <w14:checked w14:val="1"/>
                <w14:checkedState w14:val="2612" w14:font="MS Gothic"/>
                <w14:uncheckedState w14:val="2610" w14:font="MS Gothic"/>
              </w14:checkbox>
            </w:sdtPr>
            <w:sdtEndPr/>
            <w:sdtContent>
              <w:p w14:paraId="2EE1EBC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DB06C87" w14:textId="77777777" w:rsidTr="009970C2">
        <w:trPr>
          <w:trHeight w:val="439"/>
        </w:trPr>
        <w:tc>
          <w:tcPr>
            <w:tcW w:w="7763" w:type="dxa"/>
            <w:shd w:val="clear" w:color="auto" w:fill="F2F2F2"/>
            <w:vAlign w:val="center"/>
          </w:tcPr>
          <w:p w14:paraId="3CD2D658" w14:textId="77777777" w:rsidR="009970C2" w:rsidRPr="00BC6724" w:rsidRDefault="009970C2" w:rsidP="00BC6724">
            <w:pPr>
              <w:spacing w:line="480" w:lineRule="auto"/>
              <w:jc w:val="both"/>
              <w:rPr>
                <w:bCs/>
              </w:rPr>
            </w:pPr>
            <w:r w:rsidRPr="00BC6724">
              <w:rPr>
                <w:bCs/>
              </w:rPr>
              <w:t>Sharing of data with other organisations?</w:t>
            </w:r>
          </w:p>
        </w:tc>
        <w:tc>
          <w:tcPr>
            <w:tcW w:w="992" w:type="dxa"/>
            <w:shd w:val="clear" w:color="auto" w:fill="BFBFBF"/>
            <w:vAlign w:val="center"/>
          </w:tcPr>
          <w:sdt>
            <w:sdtPr>
              <w:rPr>
                <w:bCs/>
              </w:rPr>
              <w:id w:val="-853718064"/>
              <w14:checkbox>
                <w14:checked w14:val="0"/>
                <w14:checkedState w14:val="2612" w14:font="MS Gothic"/>
                <w14:uncheckedState w14:val="2610" w14:font="MS Gothic"/>
              </w14:checkbox>
            </w:sdtPr>
            <w:sdtEndPr/>
            <w:sdtContent>
              <w:p w14:paraId="7F75C9D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692922631"/>
              <w14:checkbox>
                <w14:checked w14:val="1"/>
                <w14:checkedState w14:val="2612" w14:font="MS Gothic"/>
                <w14:uncheckedState w14:val="2610" w14:font="MS Gothic"/>
              </w14:checkbox>
            </w:sdtPr>
            <w:sdtEndPr/>
            <w:sdtContent>
              <w:p w14:paraId="64CCBE6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507D727" w14:textId="77777777" w:rsidTr="009970C2">
        <w:trPr>
          <w:trHeight w:val="403"/>
        </w:trPr>
        <w:tc>
          <w:tcPr>
            <w:tcW w:w="7763" w:type="dxa"/>
            <w:shd w:val="clear" w:color="auto" w:fill="F2F2F2"/>
            <w:vAlign w:val="center"/>
          </w:tcPr>
          <w:p w14:paraId="14402FFE" w14:textId="77777777" w:rsidR="009970C2" w:rsidRPr="00BC6724" w:rsidRDefault="009970C2" w:rsidP="00BC6724">
            <w:pPr>
              <w:spacing w:line="480" w:lineRule="auto"/>
              <w:jc w:val="both"/>
              <w:rPr>
                <w:bCs/>
              </w:rPr>
            </w:pPr>
            <w:r w:rsidRPr="00BC6724">
              <w:rPr>
                <w:bCs/>
              </w:rPr>
              <w:t>Export of data outside the European Union or importing of data from outside the UK?</w:t>
            </w:r>
          </w:p>
        </w:tc>
        <w:tc>
          <w:tcPr>
            <w:tcW w:w="992" w:type="dxa"/>
            <w:shd w:val="clear" w:color="auto" w:fill="BFBFBF"/>
            <w:vAlign w:val="center"/>
          </w:tcPr>
          <w:sdt>
            <w:sdtPr>
              <w:rPr>
                <w:bCs/>
              </w:rPr>
              <w:id w:val="-1311477419"/>
              <w14:checkbox>
                <w14:checked w14:val="0"/>
                <w14:checkedState w14:val="2612" w14:font="MS Gothic"/>
                <w14:uncheckedState w14:val="2610" w14:font="MS Gothic"/>
              </w14:checkbox>
            </w:sdtPr>
            <w:sdtEndPr/>
            <w:sdtContent>
              <w:p w14:paraId="7D7DD88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982232726"/>
              <w14:checkbox>
                <w14:checked w14:val="1"/>
                <w14:checkedState w14:val="2612" w14:font="MS Gothic"/>
                <w14:uncheckedState w14:val="2610" w14:font="MS Gothic"/>
              </w14:checkbox>
            </w:sdtPr>
            <w:sdtEndPr/>
            <w:sdtContent>
              <w:p w14:paraId="5FE9525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548CB371" w14:textId="77777777" w:rsidTr="009970C2">
        <w:trPr>
          <w:trHeight w:val="403"/>
        </w:trPr>
        <w:tc>
          <w:tcPr>
            <w:tcW w:w="7763" w:type="dxa"/>
            <w:shd w:val="clear" w:color="auto" w:fill="F2F2F2"/>
            <w:vAlign w:val="center"/>
          </w:tcPr>
          <w:p w14:paraId="68D5B1F5" w14:textId="77777777" w:rsidR="009970C2" w:rsidRPr="00BC6724" w:rsidRDefault="009970C2" w:rsidP="00BC6724">
            <w:pPr>
              <w:spacing w:line="480" w:lineRule="auto"/>
              <w:jc w:val="both"/>
              <w:rPr>
                <w:bCs/>
              </w:rPr>
            </w:pPr>
            <w:r w:rsidRPr="00BC6724">
              <w:rPr>
                <w:bCs/>
              </w:rPr>
              <w:t xml:space="preserve">Use of personal addresses, postcodes, faxes, </w:t>
            </w:r>
            <w:proofErr w:type="gramStart"/>
            <w:r w:rsidRPr="00BC6724">
              <w:rPr>
                <w:bCs/>
              </w:rPr>
              <w:t>emails</w:t>
            </w:r>
            <w:proofErr w:type="gramEnd"/>
            <w:r w:rsidRPr="00BC6724">
              <w:rPr>
                <w:bCs/>
              </w:rPr>
              <w:t xml:space="preserve"> or telephone numbers?</w:t>
            </w:r>
          </w:p>
        </w:tc>
        <w:tc>
          <w:tcPr>
            <w:tcW w:w="992" w:type="dxa"/>
            <w:shd w:val="clear" w:color="auto" w:fill="BFBFBF"/>
            <w:vAlign w:val="center"/>
          </w:tcPr>
          <w:sdt>
            <w:sdtPr>
              <w:rPr>
                <w:bCs/>
              </w:rPr>
              <w:id w:val="580263657"/>
              <w14:checkbox>
                <w14:checked w14:val="0"/>
                <w14:checkedState w14:val="2612" w14:font="MS Gothic"/>
                <w14:uncheckedState w14:val="2610" w14:font="MS Gothic"/>
              </w14:checkbox>
            </w:sdtPr>
            <w:sdtEndPr/>
            <w:sdtContent>
              <w:p w14:paraId="6918E61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705679297"/>
              <w14:checkbox>
                <w14:checked w14:val="1"/>
                <w14:checkedState w14:val="2612" w14:font="MS Gothic"/>
                <w14:uncheckedState w14:val="2610" w14:font="MS Gothic"/>
              </w14:checkbox>
            </w:sdtPr>
            <w:sdtEndPr/>
            <w:sdtContent>
              <w:p w14:paraId="7B3FAAE9"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6AEF1388" w14:textId="77777777" w:rsidTr="009970C2">
        <w:trPr>
          <w:trHeight w:val="403"/>
        </w:trPr>
        <w:tc>
          <w:tcPr>
            <w:tcW w:w="7763" w:type="dxa"/>
            <w:shd w:val="clear" w:color="auto" w:fill="F2F2F2"/>
            <w:vAlign w:val="center"/>
          </w:tcPr>
          <w:p w14:paraId="34CCC733" w14:textId="77777777" w:rsidR="009970C2" w:rsidRPr="00BC6724" w:rsidRDefault="009970C2" w:rsidP="00BC6724">
            <w:pPr>
              <w:spacing w:line="480" w:lineRule="auto"/>
              <w:jc w:val="both"/>
              <w:rPr>
                <w:bCs/>
              </w:rPr>
            </w:pPr>
            <w:r w:rsidRPr="00BC6724">
              <w:rPr>
                <w:bCs/>
              </w:rPr>
              <w:t>Publication of data that might allow identification of individuals?</w:t>
            </w:r>
          </w:p>
        </w:tc>
        <w:tc>
          <w:tcPr>
            <w:tcW w:w="992" w:type="dxa"/>
            <w:shd w:val="clear" w:color="auto" w:fill="BFBFBF"/>
            <w:vAlign w:val="center"/>
          </w:tcPr>
          <w:sdt>
            <w:sdtPr>
              <w:rPr>
                <w:bCs/>
              </w:rPr>
              <w:id w:val="1833259881"/>
              <w14:checkbox>
                <w14:checked w14:val="0"/>
                <w14:checkedState w14:val="2612" w14:font="MS Gothic"/>
                <w14:uncheckedState w14:val="2610" w14:font="MS Gothic"/>
              </w14:checkbox>
            </w:sdtPr>
            <w:sdtEndPr/>
            <w:sdtContent>
              <w:p w14:paraId="2F02BE8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48495840"/>
              <w14:checkbox>
                <w14:checked w14:val="1"/>
                <w14:checkedState w14:val="2612" w14:font="MS Gothic"/>
                <w14:uncheckedState w14:val="2610" w14:font="MS Gothic"/>
              </w14:checkbox>
            </w:sdtPr>
            <w:sdtEndPr/>
            <w:sdtContent>
              <w:p w14:paraId="17531F9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441385CA" w14:textId="77777777" w:rsidTr="009970C2">
        <w:trPr>
          <w:trHeight w:val="403"/>
        </w:trPr>
        <w:tc>
          <w:tcPr>
            <w:tcW w:w="7763" w:type="dxa"/>
            <w:shd w:val="clear" w:color="auto" w:fill="F2F2F2"/>
            <w:vAlign w:val="center"/>
          </w:tcPr>
          <w:p w14:paraId="70CD2D08" w14:textId="77777777" w:rsidR="009970C2" w:rsidRPr="00BC6724" w:rsidRDefault="009970C2" w:rsidP="00BC6724">
            <w:pPr>
              <w:spacing w:line="480" w:lineRule="auto"/>
              <w:jc w:val="both"/>
              <w:rPr>
                <w:bCs/>
              </w:rPr>
            </w:pPr>
            <w:r w:rsidRPr="00BC6724">
              <w:rPr>
                <w:bCs/>
              </w:rPr>
              <w:t>Use of data management system?</w:t>
            </w:r>
          </w:p>
        </w:tc>
        <w:tc>
          <w:tcPr>
            <w:tcW w:w="992" w:type="dxa"/>
            <w:shd w:val="clear" w:color="auto" w:fill="BFBFBF"/>
            <w:vAlign w:val="center"/>
          </w:tcPr>
          <w:sdt>
            <w:sdtPr>
              <w:rPr>
                <w:bCs/>
              </w:rPr>
              <w:id w:val="-1317182428"/>
              <w14:checkbox>
                <w14:checked w14:val="0"/>
                <w14:checkedState w14:val="2612" w14:font="MS Gothic"/>
                <w14:uncheckedState w14:val="2610" w14:font="MS Gothic"/>
              </w14:checkbox>
            </w:sdtPr>
            <w:sdtEndPr/>
            <w:sdtContent>
              <w:p w14:paraId="0A458A0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1535304944"/>
              <w14:checkbox>
                <w14:checked w14:val="1"/>
                <w14:checkedState w14:val="2612" w14:font="MS Gothic"/>
                <w14:uncheckedState w14:val="2610" w14:font="MS Gothic"/>
              </w14:checkbox>
            </w:sdtPr>
            <w:sdtEndPr/>
            <w:sdtContent>
              <w:p w14:paraId="28CC638B"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1B21B5A4" w14:textId="77777777" w:rsidTr="009970C2">
        <w:trPr>
          <w:trHeight w:val="403"/>
        </w:trPr>
        <w:tc>
          <w:tcPr>
            <w:tcW w:w="7763" w:type="dxa"/>
            <w:shd w:val="clear" w:color="auto" w:fill="F2F2F2"/>
            <w:vAlign w:val="center"/>
          </w:tcPr>
          <w:p w14:paraId="3C007C5C" w14:textId="77777777" w:rsidR="009970C2" w:rsidRPr="00BC6724" w:rsidRDefault="009970C2" w:rsidP="00BC6724">
            <w:pPr>
              <w:spacing w:line="480" w:lineRule="auto"/>
              <w:jc w:val="both"/>
              <w:rPr>
                <w:bCs/>
              </w:rPr>
            </w:pPr>
            <w:r w:rsidRPr="00BC6724">
              <w:rPr>
                <w:bCs/>
              </w:rPr>
              <w:t>Data archiving?</w:t>
            </w:r>
          </w:p>
        </w:tc>
        <w:tc>
          <w:tcPr>
            <w:tcW w:w="992" w:type="dxa"/>
            <w:shd w:val="clear" w:color="auto" w:fill="BFBFBF"/>
            <w:vAlign w:val="center"/>
          </w:tcPr>
          <w:sdt>
            <w:sdtPr>
              <w:rPr>
                <w:bCs/>
              </w:rPr>
              <w:id w:val="337199998"/>
              <w14:checkbox>
                <w14:checked w14:val="0"/>
                <w14:checkedState w14:val="2612" w14:font="MS Gothic"/>
                <w14:uncheckedState w14:val="2610" w14:font="MS Gothic"/>
              </w14:checkbox>
            </w:sdtPr>
            <w:sdtEndPr/>
            <w:sdtContent>
              <w:p w14:paraId="79AFB76D"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1134" w:type="dxa"/>
            <w:shd w:val="clear" w:color="auto" w:fill="BFBFBF"/>
            <w:vAlign w:val="center"/>
          </w:tcPr>
          <w:sdt>
            <w:sdtPr>
              <w:rPr>
                <w:bCs/>
              </w:rPr>
              <w:id w:val="-433046498"/>
              <w14:checkbox>
                <w14:checked w14:val="1"/>
                <w14:checkedState w14:val="2612" w14:font="MS Gothic"/>
                <w14:uncheckedState w14:val="2610" w14:font="MS Gothic"/>
              </w14:checkbox>
            </w:sdtPr>
            <w:sdtEndPr/>
            <w:sdtContent>
              <w:p w14:paraId="651CC0EA"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r>
      <w:tr w:rsidR="009970C2" w:rsidRPr="00BC6724" w14:paraId="3AE87682" w14:textId="77777777" w:rsidTr="009970C2">
        <w:trPr>
          <w:trHeight w:val="403"/>
        </w:trPr>
        <w:tc>
          <w:tcPr>
            <w:tcW w:w="9889" w:type="dxa"/>
            <w:gridSpan w:val="3"/>
            <w:shd w:val="clear" w:color="auto" w:fill="F2F2F2"/>
            <w:vAlign w:val="center"/>
          </w:tcPr>
          <w:p w14:paraId="774205E1" w14:textId="77777777" w:rsidR="009970C2" w:rsidRPr="00BC6724" w:rsidRDefault="009970C2" w:rsidP="00BC6724">
            <w:pPr>
              <w:spacing w:line="480" w:lineRule="auto"/>
              <w:jc w:val="both"/>
              <w:rPr>
                <w:bCs/>
              </w:rPr>
            </w:pPr>
            <w:r w:rsidRPr="00BC6724">
              <w:rPr>
                <w:bCs/>
              </w:rPr>
              <w:t>If YES to any question, please provide full details, explaining how this will be conducted in accordance with the GDPR and DPA (and/or any international equivalent):</w:t>
            </w:r>
          </w:p>
        </w:tc>
      </w:tr>
      <w:tr w:rsidR="009970C2" w:rsidRPr="00BC6724" w14:paraId="67D0BCCC" w14:textId="77777777" w:rsidTr="00E91F59">
        <w:trPr>
          <w:trHeight w:val="403"/>
        </w:trPr>
        <w:tc>
          <w:tcPr>
            <w:tcW w:w="9889" w:type="dxa"/>
            <w:gridSpan w:val="3"/>
            <w:vAlign w:val="center"/>
          </w:tcPr>
          <w:p w14:paraId="0317371E" w14:textId="77777777" w:rsidR="009970C2" w:rsidRPr="00BC6724" w:rsidRDefault="009970C2" w:rsidP="00BC6724">
            <w:pPr>
              <w:spacing w:line="480" w:lineRule="auto"/>
              <w:jc w:val="both"/>
              <w:rPr>
                <w:bCs/>
              </w:rPr>
            </w:pPr>
          </w:p>
          <w:p w14:paraId="2CAA1DDE" w14:textId="77777777" w:rsidR="009970C2" w:rsidRPr="00BC6724" w:rsidRDefault="009970C2" w:rsidP="00BC6724">
            <w:pPr>
              <w:spacing w:line="480" w:lineRule="auto"/>
              <w:jc w:val="both"/>
              <w:rPr>
                <w:bCs/>
              </w:rPr>
            </w:pPr>
            <w:r w:rsidRPr="00BC6724">
              <w:rPr>
                <w:bCs/>
              </w:rPr>
              <w:t>N/A</w:t>
            </w:r>
          </w:p>
          <w:p w14:paraId="15488853" w14:textId="77777777" w:rsidR="009970C2" w:rsidRPr="00BC6724" w:rsidRDefault="009970C2" w:rsidP="00BC6724">
            <w:pPr>
              <w:spacing w:line="480" w:lineRule="auto"/>
              <w:jc w:val="both"/>
              <w:rPr>
                <w:bCs/>
              </w:rPr>
            </w:pPr>
          </w:p>
          <w:p w14:paraId="1AA284E3"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514E8B7F" w14:textId="77777777" w:rsidTr="009970C2">
        <w:trPr>
          <w:trHeight w:val="403"/>
        </w:trPr>
        <w:tc>
          <w:tcPr>
            <w:tcW w:w="9889" w:type="dxa"/>
            <w:gridSpan w:val="3"/>
            <w:shd w:val="clear" w:color="auto" w:fill="F2F2F2"/>
            <w:vAlign w:val="center"/>
          </w:tcPr>
          <w:p w14:paraId="4DE7D120" w14:textId="77777777" w:rsidR="009970C2" w:rsidRPr="00BC6724" w:rsidRDefault="009970C2" w:rsidP="00BC6724">
            <w:pPr>
              <w:spacing w:line="480" w:lineRule="auto"/>
              <w:jc w:val="both"/>
              <w:rPr>
                <w:bCs/>
              </w:rPr>
            </w:pPr>
            <w:r w:rsidRPr="00BC6724">
              <w:rPr>
                <w:bCs/>
              </w:rPr>
              <w:lastRenderedPageBreak/>
              <w:t>List all who will have access to the data generated by the research activity:</w:t>
            </w:r>
          </w:p>
        </w:tc>
      </w:tr>
      <w:tr w:rsidR="009970C2" w:rsidRPr="00BC6724" w14:paraId="4D64A2E0" w14:textId="77777777" w:rsidTr="00E91F59">
        <w:trPr>
          <w:trHeight w:val="403"/>
        </w:trPr>
        <w:tc>
          <w:tcPr>
            <w:tcW w:w="9889" w:type="dxa"/>
            <w:gridSpan w:val="3"/>
            <w:vAlign w:val="center"/>
          </w:tcPr>
          <w:p w14:paraId="4D4A5CEE" w14:textId="77777777" w:rsidR="009970C2" w:rsidRPr="00BC6724" w:rsidRDefault="009970C2" w:rsidP="00BC6724">
            <w:pPr>
              <w:spacing w:line="480" w:lineRule="auto"/>
              <w:jc w:val="both"/>
              <w:rPr>
                <w:bCs/>
              </w:rPr>
            </w:pPr>
          </w:p>
          <w:p w14:paraId="38DBEF7A" w14:textId="77777777" w:rsidR="009970C2" w:rsidRPr="00BC6724" w:rsidRDefault="009970C2" w:rsidP="00BC6724">
            <w:pPr>
              <w:spacing w:line="480" w:lineRule="auto"/>
              <w:jc w:val="both"/>
              <w:rPr>
                <w:bCs/>
              </w:rPr>
            </w:pPr>
            <w:r w:rsidRPr="00BC6724">
              <w:rPr>
                <w:bCs/>
              </w:rPr>
              <w:t>N/A</w:t>
            </w:r>
          </w:p>
          <w:p w14:paraId="687EED11" w14:textId="77777777" w:rsidR="009970C2" w:rsidRPr="00BC6724" w:rsidRDefault="009970C2" w:rsidP="00BC6724">
            <w:pPr>
              <w:spacing w:line="480" w:lineRule="auto"/>
              <w:jc w:val="both"/>
              <w:rPr>
                <w:bCs/>
              </w:rPr>
            </w:pPr>
          </w:p>
          <w:p w14:paraId="68598588"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4A631852" w14:textId="77777777" w:rsidTr="009970C2">
        <w:trPr>
          <w:trHeight w:val="403"/>
        </w:trPr>
        <w:tc>
          <w:tcPr>
            <w:tcW w:w="9889" w:type="dxa"/>
            <w:gridSpan w:val="3"/>
            <w:shd w:val="clear" w:color="auto" w:fill="F2F2F2"/>
          </w:tcPr>
          <w:p w14:paraId="28C93781" w14:textId="77777777" w:rsidR="009970C2" w:rsidRPr="00BC6724" w:rsidRDefault="009970C2" w:rsidP="00BC6724">
            <w:pPr>
              <w:spacing w:line="480" w:lineRule="auto"/>
              <w:jc w:val="both"/>
              <w:rPr>
                <w:bCs/>
              </w:rPr>
            </w:pPr>
            <w:r w:rsidRPr="00BC6724">
              <w:rPr>
                <w:bCs/>
              </w:rPr>
              <w:t>List who will have control of, and act as custodian(s) for, data generated by the research activity:</w:t>
            </w:r>
          </w:p>
        </w:tc>
      </w:tr>
      <w:tr w:rsidR="009970C2" w:rsidRPr="00BC6724" w14:paraId="7D751E59" w14:textId="77777777" w:rsidTr="00E91F59">
        <w:trPr>
          <w:trHeight w:val="403"/>
        </w:trPr>
        <w:tc>
          <w:tcPr>
            <w:tcW w:w="9889" w:type="dxa"/>
            <w:gridSpan w:val="3"/>
          </w:tcPr>
          <w:p w14:paraId="56A8CE11" w14:textId="77777777" w:rsidR="009970C2" w:rsidRPr="00BC6724" w:rsidRDefault="009970C2" w:rsidP="00BC6724">
            <w:pPr>
              <w:spacing w:line="480" w:lineRule="auto"/>
              <w:jc w:val="both"/>
              <w:rPr>
                <w:bCs/>
              </w:rPr>
            </w:pPr>
          </w:p>
          <w:p w14:paraId="24F63892" w14:textId="77777777" w:rsidR="009970C2" w:rsidRPr="00BC6724" w:rsidRDefault="009970C2" w:rsidP="00BC6724">
            <w:pPr>
              <w:spacing w:line="480" w:lineRule="auto"/>
              <w:jc w:val="both"/>
              <w:rPr>
                <w:bCs/>
              </w:rPr>
            </w:pPr>
            <w:r w:rsidRPr="00BC6724">
              <w:rPr>
                <w:bCs/>
              </w:rPr>
              <w:t>N/A</w:t>
            </w:r>
          </w:p>
          <w:p w14:paraId="14E4FD14" w14:textId="77777777" w:rsidR="009970C2" w:rsidRPr="00BC6724" w:rsidRDefault="009970C2" w:rsidP="00BC6724">
            <w:pPr>
              <w:spacing w:line="480" w:lineRule="auto"/>
              <w:jc w:val="both"/>
              <w:rPr>
                <w:bCs/>
              </w:rPr>
            </w:pPr>
          </w:p>
          <w:p w14:paraId="2FCD990C"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35BC6F16" w14:textId="77777777" w:rsidTr="009970C2">
        <w:trPr>
          <w:trHeight w:val="403"/>
        </w:trPr>
        <w:tc>
          <w:tcPr>
            <w:tcW w:w="9889" w:type="dxa"/>
            <w:gridSpan w:val="3"/>
            <w:shd w:val="clear" w:color="auto" w:fill="F2F2F2"/>
          </w:tcPr>
          <w:p w14:paraId="111A36FE" w14:textId="77777777" w:rsidR="009970C2" w:rsidRPr="00BC6724" w:rsidRDefault="009970C2" w:rsidP="00BC6724">
            <w:pPr>
              <w:spacing w:line="480" w:lineRule="auto"/>
              <w:jc w:val="both"/>
              <w:rPr>
                <w:bCs/>
              </w:rPr>
            </w:pPr>
            <w:r w:rsidRPr="00BC6724">
              <w:rPr>
                <w:bCs/>
              </w:rPr>
              <w:t xml:space="preserve">Give details of data storage arrangements, including security measures in place to protect the data, where data will be stored, how long for, and in what form. Will data be archived – if so how and if not </w:t>
            </w:r>
            <w:proofErr w:type="gramStart"/>
            <w:r w:rsidRPr="00BC6724">
              <w:rPr>
                <w:bCs/>
              </w:rPr>
              <w:t>why not</w:t>
            </w:r>
            <w:proofErr w:type="gramEnd"/>
            <w:r w:rsidRPr="00BC6724">
              <w:rPr>
                <w:bCs/>
              </w:rPr>
              <w:t xml:space="preserve">.  </w:t>
            </w:r>
          </w:p>
        </w:tc>
      </w:tr>
      <w:tr w:rsidR="009970C2" w:rsidRPr="00BC6724" w14:paraId="7C2BB8EA" w14:textId="77777777" w:rsidTr="00E91F59">
        <w:trPr>
          <w:trHeight w:val="403"/>
        </w:trPr>
        <w:tc>
          <w:tcPr>
            <w:tcW w:w="9889" w:type="dxa"/>
            <w:gridSpan w:val="3"/>
          </w:tcPr>
          <w:p w14:paraId="18FE7D68" w14:textId="77777777" w:rsidR="009970C2" w:rsidRPr="00BC6724" w:rsidRDefault="009970C2" w:rsidP="00BC6724">
            <w:pPr>
              <w:spacing w:line="480" w:lineRule="auto"/>
              <w:jc w:val="both"/>
              <w:rPr>
                <w:bCs/>
              </w:rPr>
            </w:pPr>
          </w:p>
          <w:p w14:paraId="761DAD29" w14:textId="77777777" w:rsidR="009970C2" w:rsidRPr="00BC6724" w:rsidRDefault="009970C2" w:rsidP="00BC6724">
            <w:pPr>
              <w:spacing w:line="480" w:lineRule="auto"/>
              <w:jc w:val="both"/>
              <w:rPr>
                <w:bCs/>
              </w:rPr>
            </w:pPr>
            <w:r w:rsidRPr="00BC6724">
              <w:rPr>
                <w:bCs/>
              </w:rPr>
              <w:t>N/A</w:t>
            </w:r>
          </w:p>
          <w:p w14:paraId="6B88E871" w14:textId="77777777" w:rsidR="009970C2" w:rsidRPr="00BC6724" w:rsidRDefault="009970C2" w:rsidP="00BC6724">
            <w:pPr>
              <w:spacing w:line="480" w:lineRule="auto"/>
              <w:jc w:val="both"/>
              <w:rPr>
                <w:bCs/>
              </w:rPr>
            </w:pPr>
          </w:p>
          <w:p w14:paraId="7E4A1C47"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2A5698B6" w14:textId="77777777" w:rsidTr="00E91F59">
        <w:trPr>
          <w:trHeight w:val="403"/>
        </w:trPr>
        <w:tc>
          <w:tcPr>
            <w:tcW w:w="9889" w:type="dxa"/>
            <w:gridSpan w:val="3"/>
          </w:tcPr>
          <w:p w14:paraId="3461E338" w14:textId="77777777" w:rsidR="009970C2" w:rsidRPr="00BC6724" w:rsidRDefault="009970C2" w:rsidP="00BC6724">
            <w:pPr>
              <w:spacing w:line="480" w:lineRule="auto"/>
              <w:jc w:val="both"/>
              <w:rPr>
                <w:bCs/>
              </w:rPr>
            </w:pPr>
            <w:r w:rsidRPr="00BC6724">
              <w:rPr>
                <w:bCs/>
              </w:rPr>
              <w:t xml:space="preserve">Please indicate if your data will be stored in the UWTSD Research Data Repository (see </w:t>
            </w:r>
            <w:hyperlink r:id="rId13" w:history="1">
              <w:r w:rsidRPr="00BC6724">
                <w:rPr>
                  <w:bCs/>
                </w:rPr>
                <w:t>https://researchdata.uwtsd.ac.uk/</w:t>
              </w:r>
            </w:hyperlink>
            <w:r w:rsidRPr="00BC6724">
              <w:rPr>
                <w:bCs/>
              </w:rPr>
              <w:t xml:space="preserve"> ).   If </w:t>
            </w:r>
            <w:proofErr w:type="gramStart"/>
            <w:r w:rsidRPr="00BC6724">
              <w:rPr>
                <w:bCs/>
              </w:rPr>
              <w:t>so</w:t>
            </w:r>
            <w:proofErr w:type="gramEnd"/>
            <w:r w:rsidRPr="00BC6724">
              <w:rPr>
                <w:bCs/>
              </w:rPr>
              <w:t xml:space="preserve"> please explain. (Most relevant to academic staff) </w:t>
            </w:r>
          </w:p>
        </w:tc>
      </w:tr>
      <w:tr w:rsidR="009970C2" w:rsidRPr="00BC6724" w14:paraId="59D6F372" w14:textId="77777777" w:rsidTr="00E91F59">
        <w:trPr>
          <w:trHeight w:val="403"/>
        </w:trPr>
        <w:tc>
          <w:tcPr>
            <w:tcW w:w="9889" w:type="dxa"/>
            <w:gridSpan w:val="3"/>
          </w:tcPr>
          <w:p w14:paraId="572D4EE4" w14:textId="77777777" w:rsidR="009970C2" w:rsidRPr="00BC6724" w:rsidRDefault="009970C2" w:rsidP="00BC6724">
            <w:pPr>
              <w:spacing w:line="480" w:lineRule="auto"/>
              <w:jc w:val="both"/>
              <w:rPr>
                <w:bCs/>
              </w:rPr>
            </w:pPr>
          </w:p>
          <w:p w14:paraId="00385354" w14:textId="77777777" w:rsidR="009970C2" w:rsidRPr="00BC6724" w:rsidRDefault="009970C2" w:rsidP="00BC6724">
            <w:pPr>
              <w:spacing w:line="480" w:lineRule="auto"/>
              <w:jc w:val="both"/>
              <w:rPr>
                <w:bCs/>
              </w:rPr>
            </w:pPr>
            <w:r w:rsidRPr="00BC6724">
              <w:rPr>
                <w:bCs/>
              </w:rPr>
              <w:t>N/A</w:t>
            </w:r>
          </w:p>
          <w:p w14:paraId="0BE17078" w14:textId="77777777" w:rsidR="009970C2" w:rsidRPr="00BC6724" w:rsidRDefault="009970C2" w:rsidP="00BC6724">
            <w:pPr>
              <w:spacing w:line="480" w:lineRule="auto"/>
              <w:jc w:val="both"/>
              <w:rPr>
                <w:bCs/>
              </w:rPr>
            </w:pPr>
          </w:p>
          <w:p w14:paraId="62A472DA" w14:textId="77777777" w:rsidR="009970C2" w:rsidRPr="00BC6724" w:rsidRDefault="009970C2" w:rsidP="00BC6724">
            <w:pPr>
              <w:spacing w:line="480" w:lineRule="auto"/>
              <w:jc w:val="both"/>
              <w:rPr>
                <w:bCs/>
              </w:rPr>
            </w:pPr>
            <w:r w:rsidRPr="00BC6724">
              <w:rPr>
                <w:bCs/>
              </w:rPr>
              <w:t>(this box should expand as you type)</w:t>
            </w:r>
          </w:p>
        </w:tc>
      </w:tr>
      <w:tr w:rsidR="009970C2" w:rsidRPr="00BC6724" w14:paraId="060B0E91" w14:textId="77777777" w:rsidTr="009970C2">
        <w:trPr>
          <w:trHeight w:val="252"/>
        </w:trPr>
        <w:tc>
          <w:tcPr>
            <w:tcW w:w="7763" w:type="dxa"/>
            <w:vMerge w:val="restart"/>
            <w:shd w:val="clear" w:color="auto" w:fill="F2F2F2"/>
          </w:tcPr>
          <w:p w14:paraId="26463A4D" w14:textId="77777777" w:rsidR="009970C2" w:rsidRPr="00BC6724" w:rsidRDefault="009970C2" w:rsidP="00BC6724">
            <w:pPr>
              <w:spacing w:line="480" w:lineRule="auto"/>
              <w:jc w:val="both"/>
              <w:rPr>
                <w:bCs/>
              </w:rPr>
            </w:pPr>
            <w:r w:rsidRPr="00BC6724">
              <w:rPr>
                <w:bCs/>
              </w:rPr>
              <w:t xml:space="preserve">Confirm that you have read the UWTSD guidance on data management (see </w:t>
            </w:r>
            <w:hyperlink r:id="rId14" w:history="1">
              <w:r w:rsidRPr="00BC6724">
                <w:rPr>
                  <w:bCs/>
                </w:rPr>
                <w:t>https://www.uwtsd.ac.uk/library/research-data-management/</w:t>
              </w:r>
            </w:hyperlink>
            <w:r w:rsidRPr="00BC6724">
              <w:rPr>
                <w:bCs/>
              </w:rPr>
              <w:t>)</w:t>
            </w:r>
          </w:p>
          <w:p w14:paraId="6F37664D" w14:textId="77777777" w:rsidR="009970C2" w:rsidRPr="00BC6724" w:rsidRDefault="009970C2" w:rsidP="00BC6724">
            <w:pPr>
              <w:spacing w:line="480" w:lineRule="auto"/>
              <w:jc w:val="both"/>
              <w:rPr>
                <w:bCs/>
              </w:rPr>
            </w:pPr>
          </w:p>
        </w:tc>
        <w:tc>
          <w:tcPr>
            <w:tcW w:w="992" w:type="dxa"/>
            <w:shd w:val="clear" w:color="auto" w:fill="F2F2F2"/>
          </w:tcPr>
          <w:p w14:paraId="3B5C7901" w14:textId="77777777" w:rsidR="009970C2" w:rsidRPr="00BC6724" w:rsidRDefault="009970C2" w:rsidP="00BC6724">
            <w:pPr>
              <w:spacing w:line="480" w:lineRule="auto"/>
              <w:jc w:val="both"/>
              <w:rPr>
                <w:bCs/>
              </w:rPr>
            </w:pPr>
            <w:r w:rsidRPr="00BC6724">
              <w:rPr>
                <w:bCs/>
              </w:rPr>
              <w:t>YES</w:t>
            </w:r>
          </w:p>
        </w:tc>
        <w:tc>
          <w:tcPr>
            <w:tcW w:w="1134" w:type="dxa"/>
            <w:shd w:val="clear" w:color="auto" w:fill="BFBFBF"/>
          </w:tcPr>
          <w:p w14:paraId="659AFDE4" w14:textId="77777777" w:rsidR="009970C2" w:rsidRPr="00BC6724" w:rsidRDefault="00BE0C08" w:rsidP="00BC6724">
            <w:pPr>
              <w:spacing w:line="480" w:lineRule="auto"/>
              <w:jc w:val="both"/>
              <w:rPr>
                <w:bCs/>
              </w:rPr>
            </w:pPr>
            <w:sdt>
              <w:sdtPr>
                <w:rPr>
                  <w:bCs/>
                </w:rPr>
                <w:id w:val="1912113242"/>
                <w14:checkbox>
                  <w14:checked w14:val="1"/>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6591774A" w14:textId="77777777" w:rsidTr="009970C2">
        <w:trPr>
          <w:trHeight w:val="252"/>
        </w:trPr>
        <w:tc>
          <w:tcPr>
            <w:tcW w:w="7763" w:type="dxa"/>
            <w:vMerge/>
            <w:shd w:val="clear" w:color="auto" w:fill="F2F2F2"/>
          </w:tcPr>
          <w:p w14:paraId="713A7204" w14:textId="77777777" w:rsidR="009970C2" w:rsidRPr="00BC6724" w:rsidRDefault="009970C2" w:rsidP="00BC6724">
            <w:pPr>
              <w:spacing w:line="480" w:lineRule="auto"/>
              <w:jc w:val="both"/>
              <w:rPr>
                <w:bCs/>
              </w:rPr>
            </w:pPr>
          </w:p>
        </w:tc>
        <w:tc>
          <w:tcPr>
            <w:tcW w:w="992" w:type="dxa"/>
            <w:shd w:val="clear" w:color="auto" w:fill="F2F2F2"/>
          </w:tcPr>
          <w:p w14:paraId="6A34FD22" w14:textId="77777777" w:rsidR="009970C2" w:rsidRPr="00BC6724" w:rsidRDefault="009970C2" w:rsidP="00BC6724">
            <w:pPr>
              <w:spacing w:line="480" w:lineRule="auto"/>
              <w:jc w:val="both"/>
              <w:rPr>
                <w:bCs/>
              </w:rPr>
            </w:pPr>
            <w:r w:rsidRPr="00BC6724">
              <w:rPr>
                <w:bCs/>
              </w:rPr>
              <w:t>NO</w:t>
            </w:r>
          </w:p>
        </w:tc>
        <w:tc>
          <w:tcPr>
            <w:tcW w:w="1134" w:type="dxa"/>
            <w:shd w:val="clear" w:color="auto" w:fill="BFBFBF"/>
          </w:tcPr>
          <w:p w14:paraId="0DE000F5" w14:textId="77777777" w:rsidR="009970C2" w:rsidRPr="00BC6724" w:rsidRDefault="00BE0C08" w:rsidP="00BC6724">
            <w:pPr>
              <w:spacing w:line="480" w:lineRule="auto"/>
              <w:jc w:val="both"/>
              <w:rPr>
                <w:bCs/>
              </w:rPr>
            </w:pPr>
            <w:sdt>
              <w:sdtPr>
                <w:rPr>
                  <w:bCs/>
                </w:rPr>
                <w:id w:val="1821611795"/>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1033964B" w14:textId="77777777" w:rsidTr="009970C2">
        <w:trPr>
          <w:trHeight w:val="311"/>
        </w:trPr>
        <w:tc>
          <w:tcPr>
            <w:tcW w:w="7763" w:type="dxa"/>
            <w:vMerge w:val="restart"/>
            <w:shd w:val="clear" w:color="auto" w:fill="F2F2F2"/>
          </w:tcPr>
          <w:p w14:paraId="189A4C3E" w14:textId="77777777" w:rsidR="009970C2" w:rsidRPr="00BC6724" w:rsidRDefault="009970C2" w:rsidP="00BC6724">
            <w:pPr>
              <w:spacing w:line="480" w:lineRule="auto"/>
              <w:jc w:val="both"/>
              <w:rPr>
                <w:bCs/>
              </w:rPr>
            </w:pPr>
            <w:r w:rsidRPr="00BC6724">
              <w:rPr>
                <w:bCs/>
              </w:rPr>
              <w:t>Confirm that you are aware that you need to keep all data until after your research has completed or the end of your funding NA</w:t>
            </w:r>
          </w:p>
        </w:tc>
        <w:tc>
          <w:tcPr>
            <w:tcW w:w="992" w:type="dxa"/>
            <w:shd w:val="clear" w:color="auto" w:fill="F2F2F2"/>
          </w:tcPr>
          <w:p w14:paraId="726BB1C0" w14:textId="77777777" w:rsidR="009970C2" w:rsidRPr="00BC6724" w:rsidRDefault="009970C2" w:rsidP="00BC6724">
            <w:pPr>
              <w:spacing w:line="480" w:lineRule="auto"/>
              <w:jc w:val="both"/>
              <w:rPr>
                <w:bCs/>
              </w:rPr>
            </w:pPr>
            <w:r w:rsidRPr="00BC6724">
              <w:rPr>
                <w:bCs/>
              </w:rPr>
              <w:t>YES</w:t>
            </w:r>
          </w:p>
        </w:tc>
        <w:tc>
          <w:tcPr>
            <w:tcW w:w="1134" w:type="dxa"/>
            <w:shd w:val="clear" w:color="auto" w:fill="BFBFBF"/>
          </w:tcPr>
          <w:p w14:paraId="288EFAAD" w14:textId="77777777" w:rsidR="009970C2" w:rsidRPr="00BC6724" w:rsidRDefault="00BE0C08" w:rsidP="00BC6724">
            <w:pPr>
              <w:spacing w:line="480" w:lineRule="auto"/>
              <w:jc w:val="both"/>
              <w:rPr>
                <w:bCs/>
              </w:rPr>
            </w:pPr>
            <w:sdt>
              <w:sdtPr>
                <w:rPr>
                  <w:bCs/>
                </w:rPr>
                <w:id w:val="1277371831"/>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r w:rsidR="009970C2" w:rsidRPr="00BC6724" w14:paraId="36C7DA94" w14:textId="77777777" w:rsidTr="009970C2">
        <w:trPr>
          <w:trHeight w:val="311"/>
        </w:trPr>
        <w:tc>
          <w:tcPr>
            <w:tcW w:w="7763" w:type="dxa"/>
            <w:vMerge/>
            <w:shd w:val="clear" w:color="auto" w:fill="F2F2F2"/>
          </w:tcPr>
          <w:p w14:paraId="26196DC0" w14:textId="77777777" w:rsidR="009970C2" w:rsidRPr="00BC6724" w:rsidRDefault="009970C2" w:rsidP="00BC6724">
            <w:pPr>
              <w:spacing w:line="480" w:lineRule="auto"/>
              <w:jc w:val="both"/>
              <w:rPr>
                <w:bCs/>
              </w:rPr>
            </w:pPr>
          </w:p>
        </w:tc>
        <w:tc>
          <w:tcPr>
            <w:tcW w:w="992" w:type="dxa"/>
            <w:shd w:val="clear" w:color="auto" w:fill="F2F2F2"/>
          </w:tcPr>
          <w:p w14:paraId="38942290" w14:textId="77777777" w:rsidR="009970C2" w:rsidRPr="00BC6724" w:rsidRDefault="009970C2" w:rsidP="00BC6724">
            <w:pPr>
              <w:spacing w:line="480" w:lineRule="auto"/>
              <w:jc w:val="both"/>
              <w:rPr>
                <w:bCs/>
              </w:rPr>
            </w:pPr>
            <w:r w:rsidRPr="00BC6724">
              <w:rPr>
                <w:bCs/>
              </w:rPr>
              <w:t>NO</w:t>
            </w:r>
          </w:p>
        </w:tc>
        <w:tc>
          <w:tcPr>
            <w:tcW w:w="1134" w:type="dxa"/>
            <w:shd w:val="clear" w:color="auto" w:fill="BFBFBF"/>
          </w:tcPr>
          <w:p w14:paraId="25FEB08D" w14:textId="77777777" w:rsidR="009970C2" w:rsidRPr="00BC6724" w:rsidRDefault="00BE0C08" w:rsidP="00BC6724">
            <w:pPr>
              <w:spacing w:line="480" w:lineRule="auto"/>
              <w:jc w:val="both"/>
              <w:rPr>
                <w:bCs/>
              </w:rPr>
            </w:pPr>
            <w:sdt>
              <w:sdtPr>
                <w:rPr>
                  <w:bCs/>
                </w:rPr>
                <w:id w:val="767737168"/>
                <w14:checkbox>
                  <w14:checked w14:val="0"/>
                  <w14:checkedState w14:val="2612" w14:font="MS Gothic"/>
                  <w14:uncheckedState w14:val="2610" w14:font="MS Gothic"/>
                </w14:checkbox>
              </w:sdtPr>
              <w:sdtEndPr/>
              <w:sdtContent>
                <w:r w:rsidR="009970C2" w:rsidRPr="00BC6724">
                  <w:rPr>
                    <w:rFonts w:ascii="Segoe UI Symbol" w:hAnsi="Segoe UI Symbol" w:cs="Segoe UI Symbol"/>
                    <w:bCs/>
                  </w:rPr>
                  <w:t>☐</w:t>
                </w:r>
              </w:sdtContent>
            </w:sdt>
          </w:p>
        </w:tc>
      </w:tr>
    </w:tbl>
    <w:p w14:paraId="2C1932F0" w14:textId="77777777" w:rsidR="009970C2" w:rsidRPr="00BC6724" w:rsidRDefault="009970C2" w:rsidP="00BC6724">
      <w:pPr>
        <w:spacing w:line="480" w:lineRule="auto"/>
        <w:jc w:val="both"/>
        <w:rPr>
          <w:bCs/>
        </w:rPr>
      </w:pPr>
    </w:p>
    <w:p w14:paraId="5DC3EC7D" w14:textId="77777777" w:rsidR="009970C2" w:rsidRPr="00BC6724" w:rsidRDefault="009970C2" w:rsidP="00BC6724">
      <w:pPr>
        <w:spacing w:line="480" w:lineRule="auto"/>
        <w:jc w:val="both"/>
        <w:rPr>
          <w:bCs/>
        </w:rPr>
      </w:pPr>
      <w:r w:rsidRPr="00BC6724">
        <w:rPr>
          <w:bCs/>
        </w:rPr>
        <w:br w:type="page"/>
      </w:r>
    </w:p>
    <w:p w14:paraId="4054664E" w14:textId="77777777" w:rsidR="009970C2" w:rsidRPr="00BC6724" w:rsidRDefault="009970C2" w:rsidP="00BC6724">
      <w:pPr>
        <w:spacing w:line="480" w:lineRule="auto"/>
        <w:jc w:val="both"/>
        <w:rPr>
          <w:bCs/>
        </w:rPr>
      </w:pPr>
      <w:r w:rsidRPr="00BC6724">
        <w:rPr>
          <w:bCs/>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970C2" w:rsidRPr="00BC6724" w14:paraId="2067D623" w14:textId="77777777" w:rsidTr="009970C2">
        <w:trPr>
          <w:trHeight w:val="1807"/>
        </w:trPr>
        <w:tc>
          <w:tcPr>
            <w:tcW w:w="9881" w:type="dxa"/>
            <w:gridSpan w:val="3"/>
            <w:shd w:val="clear" w:color="auto" w:fill="F2F2F2"/>
            <w:vAlign w:val="center"/>
          </w:tcPr>
          <w:p w14:paraId="00E59196" w14:textId="77777777" w:rsidR="009970C2" w:rsidRPr="00BC6724" w:rsidRDefault="009970C2" w:rsidP="00BC6724">
            <w:pPr>
              <w:spacing w:line="480" w:lineRule="auto"/>
              <w:jc w:val="both"/>
              <w:rPr>
                <w:bCs/>
              </w:rPr>
            </w:pPr>
            <w:r w:rsidRPr="00BC6724">
              <w:rPr>
                <w:bCs/>
              </w:rPr>
              <w:t>The information which I have provided is correct and complete to the best of my knowledge. I have attempted to identify any risks and issues related to the research activity and acknowledge my obligations and the rights of the participants.</w:t>
            </w:r>
          </w:p>
          <w:p w14:paraId="020ED367" w14:textId="77777777" w:rsidR="009970C2" w:rsidRPr="00BC6724" w:rsidRDefault="009970C2" w:rsidP="00BC6724">
            <w:pPr>
              <w:spacing w:line="480" w:lineRule="auto"/>
              <w:jc w:val="both"/>
              <w:rPr>
                <w:bCs/>
              </w:rPr>
            </w:pPr>
          </w:p>
          <w:p w14:paraId="0DD0DAD5" w14:textId="77777777" w:rsidR="009970C2" w:rsidRPr="00BC6724" w:rsidRDefault="009970C2" w:rsidP="00BC6724">
            <w:pPr>
              <w:spacing w:line="480" w:lineRule="auto"/>
              <w:jc w:val="both"/>
              <w:rPr>
                <w:bCs/>
              </w:rPr>
            </w:pPr>
            <w:r w:rsidRPr="00BC6724">
              <w:rPr>
                <w:bCs/>
              </w:rPr>
              <w:t xml:space="preserve">In submitting this application I hereby confirm that I undertake to ensure that the above named research activity will meet the University’s </w:t>
            </w:r>
            <w:hyperlink r:id="rId15" w:history="1">
              <w:r w:rsidRPr="00BC6724">
                <w:rPr>
                  <w:bCs/>
                </w:rPr>
                <w:t>Research Ethics and Integrity Code of Practice</w:t>
              </w:r>
            </w:hyperlink>
          </w:p>
        </w:tc>
      </w:tr>
      <w:tr w:rsidR="009970C2" w:rsidRPr="00BC6724" w14:paraId="5F1D7F51" w14:textId="77777777" w:rsidTr="009970C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4A8EC31C" w14:textId="77777777" w:rsidR="009970C2" w:rsidRPr="00BC6724" w:rsidRDefault="009970C2" w:rsidP="00BC6724">
            <w:pPr>
              <w:spacing w:line="480" w:lineRule="auto"/>
              <w:jc w:val="both"/>
              <w:rPr>
                <w:bCs/>
              </w:rPr>
            </w:pPr>
            <w:r w:rsidRPr="00BC6724">
              <w:rPr>
                <w:bCs/>
              </w:rPr>
              <w:t>Signature of applicant:</w:t>
            </w:r>
          </w:p>
        </w:tc>
        <w:tc>
          <w:tcPr>
            <w:tcW w:w="4820" w:type="dxa"/>
            <w:tcBorders>
              <w:left w:val="single" w:sz="4" w:space="0" w:color="auto"/>
            </w:tcBorders>
            <w:vAlign w:val="center"/>
          </w:tcPr>
          <w:p w14:paraId="61DFE8D1" w14:textId="77777777" w:rsidR="009970C2" w:rsidRPr="00BC6724" w:rsidRDefault="009970C2" w:rsidP="00BC6724">
            <w:pPr>
              <w:spacing w:line="480" w:lineRule="auto"/>
              <w:jc w:val="both"/>
              <w:rPr>
                <w:bCs/>
              </w:rPr>
            </w:pPr>
            <w:r w:rsidRPr="00BC6724">
              <w:rPr>
                <w:bCs/>
              </w:rPr>
              <w:t>Tessa Goddard</w:t>
            </w:r>
          </w:p>
        </w:tc>
        <w:tc>
          <w:tcPr>
            <w:tcW w:w="2239" w:type="dxa"/>
            <w:vAlign w:val="center"/>
          </w:tcPr>
          <w:p w14:paraId="65F381C6" w14:textId="77777777" w:rsidR="009970C2" w:rsidRPr="00BC6724" w:rsidRDefault="009970C2" w:rsidP="00BC6724">
            <w:pPr>
              <w:spacing w:line="480" w:lineRule="auto"/>
              <w:jc w:val="both"/>
              <w:rPr>
                <w:bCs/>
              </w:rPr>
            </w:pPr>
            <w:r w:rsidRPr="00BC6724">
              <w:rPr>
                <w:bCs/>
              </w:rPr>
              <w:t>Date:09/10/2019</w:t>
            </w:r>
          </w:p>
          <w:p w14:paraId="49C67FB1" w14:textId="77777777" w:rsidR="009970C2" w:rsidRPr="00BC6724" w:rsidRDefault="009970C2" w:rsidP="00BC6724">
            <w:pPr>
              <w:spacing w:line="480" w:lineRule="auto"/>
              <w:jc w:val="both"/>
              <w:rPr>
                <w:bCs/>
              </w:rPr>
            </w:pPr>
          </w:p>
        </w:tc>
      </w:tr>
    </w:tbl>
    <w:p w14:paraId="09AA3459" w14:textId="77777777" w:rsidR="009970C2" w:rsidRPr="00BC6724" w:rsidRDefault="009970C2" w:rsidP="00BC6724">
      <w:pPr>
        <w:spacing w:line="480" w:lineRule="auto"/>
        <w:jc w:val="both"/>
        <w:rPr>
          <w:bCs/>
        </w:rPr>
      </w:pPr>
    </w:p>
    <w:p w14:paraId="61A6FFB7" w14:textId="77777777" w:rsidR="009970C2" w:rsidRPr="00BC6724" w:rsidRDefault="009970C2" w:rsidP="00BC6724">
      <w:pPr>
        <w:spacing w:line="480" w:lineRule="auto"/>
        <w:jc w:val="both"/>
        <w:rPr>
          <w:bCs/>
        </w:rPr>
      </w:pPr>
      <w:r w:rsidRPr="00BC6724">
        <w:rPr>
          <w:bCs/>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9970C2" w:rsidRPr="00BC6724" w14:paraId="24B4986F" w14:textId="77777777" w:rsidTr="009970C2">
        <w:trPr>
          <w:trHeight w:val="346"/>
        </w:trPr>
        <w:tc>
          <w:tcPr>
            <w:tcW w:w="1423" w:type="pct"/>
            <w:shd w:val="clear" w:color="auto" w:fill="F2F2F2"/>
            <w:vAlign w:val="center"/>
          </w:tcPr>
          <w:p w14:paraId="5EACF0F6" w14:textId="77777777" w:rsidR="009970C2" w:rsidRPr="00BC6724" w:rsidRDefault="009970C2" w:rsidP="00BC6724">
            <w:pPr>
              <w:spacing w:line="480" w:lineRule="auto"/>
              <w:jc w:val="both"/>
              <w:rPr>
                <w:bCs/>
              </w:rPr>
            </w:pPr>
            <w:r w:rsidRPr="00BC6724">
              <w:rPr>
                <w:bCs/>
              </w:rPr>
              <w:t>Director of Studies/Supervisor:</w:t>
            </w:r>
          </w:p>
        </w:tc>
        <w:tc>
          <w:tcPr>
            <w:tcW w:w="2490" w:type="pct"/>
            <w:shd w:val="clear" w:color="auto" w:fill="auto"/>
            <w:vAlign w:val="center"/>
          </w:tcPr>
          <w:p w14:paraId="2BA4F345" w14:textId="77777777" w:rsidR="009970C2" w:rsidRPr="00BC6724" w:rsidRDefault="009970C2" w:rsidP="00BC6724">
            <w:pPr>
              <w:spacing w:line="480" w:lineRule="auto"/>
              <w:jc w:val="both"/>
              <w:rPr>
                <w:bCs/>
              </w:rPr>
            </w:pPr>
            <w:r w:rsidRPr="00BC6724">
              <w:rPr>
                <w:bCs/>
              </w:rPr>
              <w:t>P Morgan</w:t>
            </w:r>
          </w:p>
        </w:tc>
        <w:tc>
          <w:tcPr>
            <w:tcW w:w="1087" w:type="pct"/>
            <w:vMerge w:val="restart"/>
          </w:tcPr>
          <w:p w14:paraId="7215791A" w14:textId="77777777" w:rsidR="009970C2" w:rsidRPr="00BC6724" w:rsidRDefault="009970C2" w:rsidP="00BC6724">
            <w:pPr>
              <w:spacing w:line="480" w:lineRule="auto"/>
              <w:jc w:val="both"/>
              <w:rPr>
                <w:bCs/>
              </w:rPr>
            </w:pPr>
            <w:r w:rsidRPr="00BC6724">
              <w:rPr>
                <w:bCs/>
              </w:rPr>
              <w:t>Date:</w:t>
            </w:r>
          </w:p>
          <w:p w14:paraId="3CD3CEE2" w14:textId="77777777" w:rsidR="009970C2" w:rsidRPr="00BC6724" w:rsidRDefault="009970C2" w:rsidP="00BC6724">
            <w:pPr>
              <w:spacing w:line="480" w:lineRule="auto"/>
              <w:jc w:val="both"/>
              <w:rPr>
                <w:bCs/>
              </w:rPr>
            </w:pPr>
            <w:r w:rsidRPr="00BC6724">
              <w:rPr>
                <w:bCs/>
              </w:rPr>
              <w:t>11.10.2019</w:t>
            </w:r>
          </w:p>
        </w:tc>
      </w:tr>
      <w:tr w:rsidR="009970C2" w:rsidRPr="00BC6724" w14:paraId="337AF005" w14:textId="77777777" w:rsidTr="009970C2">
        <w:trPr>
          <w:trHeight w:val="347"/>
        </w:trPr>
        <w:tc>
          <w:tcPr>
            <w:tcW w:w="1423" w:type="pct"/>
            <w:shd w:val="clear" w:color="auto" w:fill="F2F2F2"/>
            <w:vAlign w:val="center"/>
          </w:tcPr>
          <w:p w14:paraId="3F48961E" w14:textId="77777777" w:rsidR="009970C2" w:rsidRPr="00BC6724" w:rsidRDefault="009970C2" w:rsidP="00BC6724">
            <w:pPr>
              <w:spacing w:line="480" w:lineRule="auto"/>
              <w:jc w:val="both"/>
              <w:rPr>
                <w:bCs/>
              </w:rPr>
            </w:pPr>
            <w:r w:rsidRPr="00BC6724">
              <w:rPr>
                <w:bCs/>
              </w:rPr>
              <w:t>Signature:</w:t>
            </w:r>
          </w:p>
        </w:tc>
        <w:tc>
          <w:tcPr>
            <w:tcW w:w="2490" w:type="pct"/>
            <w:shd w:val="clear" w:color="auto" w:fill="auto"/>
            <w:vAlign w:val="center"/>
          </w:tcPr>
          <w:p w14:paraId="5EB3D4CA" w14:textId="77777777" w:rsidR="009970C2" w:rsidRPr="00BC6724" w:rsidRDefault="009970C2" w:rsidP="00BC6724">
            <w:pPr>
              <w:spacing w:line="480" w:lineRule="auto"/>
              <w:jc w:val="both"/>
              <w:rPr>
                <w:bCs/>
              </w:rPr>
            </w:pPr>
            <w:r w:rsidRPr="00BC6724">
              <w:rPr>
                <w:bCs/>
                <w:noProof/>
              </w:rPr>
              <w:drawing>
                <wp:inline distT="0" distB="0" distL="0" distR="0" wp14:anchorId="1CDFF972" wp14:editId="5771411C">
                  <wp:extent cx="748004" cy="5353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9921" cy="551047"/>
                          </a:xfrm>
                          <a:prstGeom prst="rect">
                            <a:avLst/>
                          </a:prstGeom>
                          <a:noFill/>
                          <a:ln>
                            <a:noFill/>
                          </a:ln>
                        </pic:spPr>
                      </pic:pic>
                    </a:graphicData>
                  </a:graphic>
                </wp:inline>
              </w:drawing>
            </w:r>
            <w:r w:rsidRPr="00BC6724">
              <w:rPr>
                <w:bCs/>
                <w:noProof/>
              </w:rPr>
              <w:drawing>
                <wp:inline distT="0" distB="0" distL="0" distR="0" wp14:anchorId="2EDBBFF1" wp14:editId="3F5F4230">
                  <wp:extent cx="696287" cy="433605"/>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0327" cy="454803"/>
                          </a:xfrm>
                          <a:prstGeom prst="rect">
                            <a:avLst/>
                          </a:prstGeom>
                          <a:noFill/>
                          <a:ln>
                            <a:noFill/>
                          </a:ln>
                        </pic:spPr>
                      </pic:pic>
                    </a:graphicData>
                  </a:graphic>
                </wp:inline>
              </w:drawing>
            </w:r>
          </w:p>
          <w:p w14:paraId="33F725B2" w14:textId="77777777" w:rsidR="009970C2" w:rsidRPr="00BC6724" w:rsidRDefault="009970C2" w:rsidP="00BC6724">
            <w:pPr>
              <w:spacing w:line="480" w:lineRule="auto"/>
              <w:jc w:val="both"/>
              <w:rPr>
                <w:bCs/>
              </w:rPr>
            </w:pPr>
          </w:p>
        </w:tc>
        <w:tc>
          <w:tcPr>
            <w:tcW w:w="1087" w:type="pct"/>
            <w:vMerge/>
            <w:vAlign w:val="center"/>
          </w:tcPr>
          <w:p w14:paraId="2B6DEF1D" w14:textId="77777777" w:rsidR="009970C2" w:rsidRPr="00BC6724" w:rsidRDefault="009970C2" w:rsidP="00BC6724">
            <w:pPr>
              <w:spacing w:line="480" w:lineRule="auto"/>
              <w:jc w:val="both"/>
              <w:rPr>
                <w:bCs/>
              </w:rPr>
            </w:pPr>
          </w:p>
        </w:tc>
      </w:tr>
    </w:tbl>
    <w:p w14:paraId="0E56CA68" w14:textId="77777777" w:rsidR="009970C2" w:rsidRPr="00BC6724" w:rsidRDefault="009970C2" w:rsidP="00BC6724">
      <w:pPr>
        <w:spacing w:line="480" w:lineRule="auto"/>
        <w:jc w:val="both"/>
        <w:rPr>
          <w:bCs/>
        </w:rPr>
      </w:pPr>
    </w:p>
    <w:p w14:paraId="329FC269" w14:textId="77777777" w:rsidR="009970C2" w:rsidRPr="00BC6724" w:rsidRDefault="009970C2" w:rsidP="00BC6724">
      <w:pPr>
        <w:spacing w:line="480" w:lineRule="auto"/>
        <w:jc w:val="both"/>
        <w:rPr>
          <w:bCs/>
        </w:rPr>
      </w:pPr>
      <w:r w:rsidRPr="00BC6724">
        <w:rPr>
          <w:bCs/>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9970C2" w:rsidRPr="00BC6724" w14:paraId="6BFAA299" w14:textId="77777777" w:rsidTr="009970C2">
        <w:trPr>
          <w:trHeight w:val="346"/>
        </w:trPr>
        <w:tc>
          <w:tcPr>
            <w:tcW w:w="1423" w:type="pct"/>
            <w:shd w:val="clear" w:color="auto" w:fill="F2F2F2"/>
            <w:vAlign w:val="center"/>
          </w:tcPr>
          <w:p w14:paraId="35F20CB0" w14:textId="77777777" w:rsidR="009970C2" w:rsidRPr="00BC6724" w:rsidRDefault="009970C2" w:rsidP="00BC6724">
            <w:pPr>
              <w:spacing w:line="480" w:lineRule="auto"/>
              <w:jc w:val="both"/>
              <w:rPr>
                <w:bCs/>
              </w:rPr>
            </w:pPr>
            <w:r w:rsidRPr="00BC6724">
              <w:rPr>
                <w:bCs/>
              </w:rPr>
              <w:t>Head of School/Assistant Dean:</w:t>
            </w:r>
          </w:p>
        </w:tc>
        <w:tc>
          <w:tcPr>
            <w:tcW w:w="2490" w:type="pct"/>
            <w:shd w:val="clear" w:color="auto" w:fill="auto"/>
            <w:vAlign w:val="center"/>
          </w:tcPr>
          <w:p w14:paraId="21DD8DE9" w14:textId="77777777" w:rsidR="009970C2" w:rsidRPr="00BC6724" w:rsidRDefault="009970C2" w:rsidP="00BC6724">
            <w:pPr>
              <w:spacing w:line="480" w:lineRule="auto"/>
              <w:jc w:val="both"/>
              <w:rPr>
                <w:bCs/>
              </w:rPr>
            </w:pPr>
          </w:p>
        </w:tc>
        <w:tc>
          <w:tcPr>
            <w:tcW w:w="1087" w:type="pct"/>
            <w:vMerge w:val="restart"/>
          </w:tcPr>
          <w:p w14:paraId="4B99F28B" w14:textId="77777777" w:rsidR="009970C2" w:rsidRPr="00BC6724" w:rsidRDefault="009970C2" w:rsidP="00BC6724">
            <w:pPr>
              <w:spacing w:line="480" w:lineRule="auto"/>
              <w:jc w:val="both"/>
              <w:rPr>
                <w:bCs/>
              </w:rPr>
            </w:pPr>
            <w:r w:rsidRPr="00BC6724">
              <w:rPr>
                <w:bCs/>
              </w:rPr>
              <w:t>Date:</w:t>
            </w:r>
          </w:p>
        </w:tc>
      </w:tr>
      <w:tr w:rsidR="009970C2" w:rsidRPr="00BC6724" w14:paraId="7EBA02BF" w14:textId="77777777" w:rsidTr="009970C2">
        <w:trPr>
          <w:trHeight w:val="347"/>
        </w:trPr>
        <w:tc>
          <w:tcPr>
            <w:tcW w:w="1423" w:type="pct"/>
            <w:shd w:val="clear" w:color="auto" w:fill="F2F2F2"/>
            <w:vAlign w:val="center"/>
          </w:tcPr>
          <w:p w14:paraId="093CBB33" w14:textId="77777777" w:rsidR="009970C2" w:rsidRPr="00BC6724" w:rsidRDefault="009970C2" w:rsidP="00BC6724">
            <w:pPr>
              <w:spacing w:line="480" w:lineRule="auto"/>
              <w:jc w:val="both"/>
              <w:rPr>
                <w:bCs/>
              </w:rPr>
            </w:pPr>
            <w:r w:rsidRPr="00BC6724">
              <w:rPr>
                <w:bCs/>
              </w:rPr>
              <w:t>Signature:</w:t>
            </w:r>
          </w:p>
        </w:tc>
        <w:tc>
          <w:tcPr>
            <w:tcW w:w="2490" w:type="pct"/>
            <w:shd w:val="clear" w:color="auto" w:fill="auto"/>
            <w:vAlign w:val="center"/>
          </w:tcPr>
          <w:p w14:paraId="79E6517D" w14:textId="77777777" w:rsidR="009970C2" w:rsidRPr="00BC6724" w:rsidRDefault="009970C2" w:rsidP="00BC6724">
            <w:pPr>
              <w:spacing w:line="480" w:lineRule="auto"/>
              <w:jc w:val="both"/>
              <w:rPr>
                <w:bCs/>
              </w:rPr>
            </w:pPr>
          </w:p>
          <w:p w14:paraId="13D130EF" w14:textId="77777777" w:rsidR="009970C2" w:rsidRPr="00BC6724" w:rsidRDefault="009970C2" w:rsidP="00BC6724">
            <w:pPr>
              <w:spacing w:line="480" w:lineRule="auto"/>
              <w:jc w:val="both"/>
              <w:rPr>
                <w:bCs/>
              </w:rPr>
            </w:pPr>
          </w:p>
        </w:tc>
        <w:tc>
          <w:tcPr>
            <w:tcW w:w="1087" w:type="pct"/>
            <w:vMerge/>
            <w:vAlign w:val="center"/>
          </w:tcPr>
          <w:p w14:paraId="5B4EF280" w14:textId="77777777" w:rsidR="009970C2" w:rsidRPr="00BC6724" w:rsidRDefault="009970C2" w:rsidP="00BC6724">
            <w:pPr>
              <w:spacing w:line="480" w:lineRule="auto"/>
              <w:jc w:val="both"/>
              <w:rPr>
                <w:bCs/>
              </w:rPr>
            </w:pPr>
          </w:p>
        </w:tc>
      </w:tr>
    </w:tbl>
    <w:p w14:paraId="410848F5" w14:textId="77777777" w:rsidR="009970C2" w:rsidRPr="00BC6724" w:rsidRDefault="009970C2" w:rsidP="00BC6724">
      <w:pPr>
        <w:spacing w:line="480" w:lineRule="auto"/>
        <w:jc w:val="both"/>
        <w:rPr>
          <w:bCs/>
        </w:rPr>
      </w:pPr>
    </w:p>
    <w:p w14:paraId="75E3A44F" w14:textId="77777777" w:rsidR="009970C2" w:rsidRPr="00BC6724" w:rsidRDefault="009970C2" w:rsidP="00BC6724">
      <w:pPr>
        <w:spacing w:line="480" w:lineRule="auto"/>
        <w:jc w:val="both"/>
        <w:rPr>
          <w:bCs/>
        </w:rPr>
      </w:pPr>
      <w:r w:rsidRPr="00BC6724">
        <w:rPr>
          <w:bCs/>
        </w:rPr>
        <w:lastRenderedPageBreak/>
        <w:t>Checklist: 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970C2" w:rsidRPr="00BC6724" w14:paraId="7E62C042" w14:textId="77777777" w:rsidTr="009970C2">
        <w:trPr>
          <w:trHeight w:val="491"/>
        </w:trPr>
        <w:tc>
          <w:tcPr>
            <w:tcW w:w="675" w:type="dxa"/>
            <w:shd w:val="clear" w:color="auto" w:fill="BFBFBF"/>
            <w:vAlign w:val="center"/>
          </w:tcPr>
          <w:sdt>
            <w:sdtPr>
              <w:rPr>
                <w:bCs/>
              </w:rPr>
              <w:id w:val="1454446193"/>
              <w14:checkbox>
                <w14:checked w14:val="1"/>
                <w14:checkedState w14:val="2612" w14:font="MS Gothic"/>
                <w14:uncheckedState w14:val="2610" w14:font="MS Gothic"/>
              </w14:checkbox>
            </w:sdtPr>
            <w:sdtEndPr/>
            <w:sdtContent>
              <w:p w14:paraId="39236B94"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1EE2D06E" w14:textId="77777777" w:rsidR="009970C2" w:rsidRPr="00BC6724" w:rsidRDefault="009970C2" w:rsidP="00BC6724">
            <w:pPr>
              <w:spacing w:line="480" w:lineRule="auto"/>
              <w:jc w:val="both"/>
              <w:rPr>
                <w:bCs/>
              </w:rPr>
            </w:pPr>
            <w:r w:rsidRPr="00BC6724">
              <w:rPr>
                <w:bCs/>
              </w:rPr>
              <w:t>I have read the guidance notes supplied before completing the form.</w:t>
            </w:r>
          </w:p>
        </w:tc>
      </w:tr>
      <w:tr w:rsidR="009970C2" w:rsidRPr="00BC6724" w14:paraId="2144CAE4" w14:textId="77777777" w:rsidTr="009970C2">
        <w:trPr>
          <w:trHeight w:val="413"/>
        </w:trPr>
        <w:tc>
          <w:tcPr>
            <w:tcW w:w="675" w:type="dxa"/>
            <w:shd w:val="clear" w:color="auto" w:fill="BFBFBF"/>
            <w:vAlign w:val="center"/>
          </w:tcPr>
          <w:sdt>
            <w:sdtPr>
              <w:rPr>
                <w:bCs/>
              </w:rPr>
              <w:id w:val="-17703630"/>
              <w14:checkbox>
                <w14:checked w14:val="1"/>
                <w14:checkedState w14:val="2612" w14:font="MS Gothic"/>
                <w14:uncheckedState w14:val="2610" w14:font="MS Gothic"/>
              </w14:checkbox>
            </w:sdtPr>
            <w:sdtEndPr/>
            <w:sdtContent>
              <w:p w14:paraId="2D769BF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3A4918AF" w14:textId="77777777" w:rsidR="009970C2" w:rsidRPr="00BC6724" w:rsidRDefault="009970C2" w:rsidP="00BC6724">
            <w:pPr>
              <w:spacing w:line="480" w:lineRule="auto"/>
              <w:jc w:val="both"/>
              <w:rPr>
                <w:bCs/>
              </w:rPr>
            </w:pPr>
            <w:r w:rsidRPr="00BC6724">
              <w:rPr>
                <w:bCs/>
              </w:rPr>
              <w:t>I have completed ALL RELEVANT sections of the form in full.</w:t>
            </w:r>
          </w:p>
        </w:tc>
      </w:tr>
      <w:tr w:rsidR="009970C2" w:rsidRPr="00BC6724" w14:paraId="44B7D340" w14:textId="77777777" w:rsidTr="009970C2">
        <w:trPr>
          <w:trHeight w:val="419"/>
        </w:trPr>
        <w:tc>
          <w:tcPr>
            <w:tcW w:w="675" w:type="dxa"/>
            <w:shd w:val="clear" w:color="auto" w:fill="BFBFBF"/>
            <w:vAlign w:val="center"/>
          </w:tcPr>
          <w:sdt>
            <w:sdtPr>
              <w:rPr>
                <w:bCs/>
              </w:rPr>
              <w:id w:val="1393921880"/>
              <w14:checkbox>
                <w14:checked w14:val="1"/>
                <w14:checkedState w14:val="2612" w14:font="MS Gothic"/>
                <w14:uncheckedState w14:val="2610" w14:font="MS Gothic"/>
              </w14:checkbox>
            </w:sdtPr>
            <w:sdtEndPr/>
            <w:sdtContent>
              <w:p w14:paraId="6728541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112E9FDE" w14:textId="77777777" w:rsidR="009970C2" w:rsidRPr="00BC6724" w:rsidRDefault="009970C2" w:rsidP="00BC6724">
            <w:pPr>
              <w:spacing w:line="480" w:lineRule="auto"/>
              <w:jc w:val="both"/>
              <w:rPr>
                <w:bCs/>
              </w:rPr>
            </w:pPr>
            <w:r w:rsidRPr="00BC6724">
              <w:rPr>
                <w:bCs/>
              </w:rPr>
              <w:t>I confirm that the research activity has received approval in principle</w:t>
            </w:r>
          </w:p>
        </w:tc>
      </w:tr>
      <w:tr w:rsidR="009970C2" w:rsidRPr="00BC6724" w14:paraId="1951C485" w14:textId="77777777" w:rsidTr="009970C2">
        <w:trPr>
          <w:trHeight w:val="492"/>
        </w:trPr>
        <w:tc>
          <w:tcPr>
            <w:tcW w:w="675" w:type="dxa"/>
            <w:shd w:val="clear" w:color="auto" w:fill="BFBFBF"/>
            <w:vAlign w:val="center"/>
          </w:tcPr>
          <w:sdt>
            <w:sdtPr>
              <w:rPr>
                <w:bCs/>
              </w:rPr>
              <w:id w:val="-1978295672"/>
              <w14:checkbox>
                <w14:checked w14:val="0"/>
                <w14:checkedState w14:val="2612" w14:font="MS Gothic"/>
                <w14:uncheckedState w14:val="2610" w14:font="MS Gothic"/>
              </w14:checkbox>
            </w:sdtPr>
            <w:sdtEndPr/>
            <w:sdtContent>
              <w:p w14:paraId="5B3022A7"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60AE49CA" w14:textId="77777777" w:rsidR="009970C2" w:rsidRPr="00BC6724" w:rsidRDefault="009970C2" w:rsidP="00BC6724">
            <w:pPr>
              <w:spacing w:line="480" w:lineRule="auto"/>
              <w:jc w:val="both"/>
              <w:rPr>
                <w:bCs/>
              </w:rPr>
            </w:pPr>
            <w:r w:rsidRPr="00BC6724">
              <w:rPr>
                <w:bCs/>
              </w:rPr>
              <w:t>I have attached a copy of final/interim approval from external organisation (where appropriate)</w:t>
            </w:r>
          </w:p>
        </w:tc>
      </w:tr>
      <w:tr w:rsidR="009970C2" w:rsidRPr="00BC6724" w14:paraId="3188001B" w14:textId="77777777" w:rsidTr="009970C2">
        <w:trPr>
          <w:trHeight w:val="720"/>
        </w:trPr>
        <w:tc>
          <w:tcPr>
            <w:tcW w:w="675" w:type="dxa"/>
            <w:shd w:val="clear" w:color="auto" w:fill="BFBFBF"/>
            <w:vAlign w:val="center"/>
          </w:tcPr>
          <w:sdt>
            <w:sdtPr>
              <w:rPr>
                <w:bCs/>
              </w:rPr>
              <w:id w:val="1893926499"/>
              <w14:checkbox>
                <w14:checked w14:val="0"/>
                <w14:checkedState w14:val="2612" w14:font="MS Gothic"/>
                <w14:uncheckedState w14:val="2610" w14:font="MS Gothic"/>
              </w14:checkbox>
            </w:sdtPr>
            <w:sdtEndPr/>
            <w:sdtContent>
              <w:p w14:paraId="70ECD8A3"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493FD981" w14:textId="77777777" w:rsidR="009970C2" w:rsidRPr="00BC6724" w:rsidRDefault="009970C2" w:rsidP="00BC6724">
            <w:pPr>
              <w:spacing w:line="480" w:lineRule="auto"/>
              <w:jc w:val="both"/>
              <w:rPr>
                <w:bCs/>
              </w:rPr>
            </w:pPr>
            <w:r w:rsidRPr="00BC6724">
              <w:rPr>
                <w:bCs/>
              </w:rPr>
              <w:t xml:space="preserve">I have attached a full risk assessment (and have NOT completed Section H of this form) (where </w:t>
            </w:r>
            <w:proofErr w:type="gramStart"/>
            <w:r w:rsidRPr="00BC6724">
              <w:rPr>
                <w:bCs/>
              </w:rPr>
              <w:t>appropriate)  ONLY</w:t>
            </w:r>
            <w:proofErr w:type="gramEnd"/>
            <w:r w:rsidRPr="00BC6724">
              <w:rPr>
                <w:bCs/>
              </w:rPr>
              <w:t xml:space="preserve"> TICK IF YOU HAVE ATTACHED A FULL RISK ASSESSMENT</w:t>
            </w:r>
          </w:p>
        </w:tc>
      </w:tr>
      <w:tr w:rsidR="009970C2" w:rsidRPr="00BC6724" w14:paraId="6FC6E461" w14:textId="77777777" w:rsidTr="009970C2">
        <w:trPr>
          <w:trHeight w:val="858"/>
        </w:trPr>
        <w:tc>
          <w:tcPr>
            <w:tcW w:w="675" w:type="dxa"/>
            <w:shd w:val="clear" w:color="auto" w:fill="BFBFBF"/>
            <w:vAlign w:val="center"/>
          </w:tcPr>
          <w:sdt>
            <w:sdtPr>
              <w:rPr>
                <w:bCs/>
              </w:rPr>
              <w:id w:val="1189257540"/>
              <w14:checkbox>
                <w14:checked w14:val="1"/>
                <w14:checkedState w14:val="2612" w14:font="MS Gothic"/>
                <w14:uncheckedState w14:val="2610" w14:font="MS Gothic"/>
              </w14:checkbox>
            </w:sdtPr>
            <w:sdtEndPr/>
            <w:sdtContent>
              <w:p w14:paraId="4978E845"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3E737E73" w14:textId="77777777" w:rsidR="009970C2" w:rsidRPr="00BC6724" w:rsidRDefault="009970C2" w:rsidP="00BC6724">
            <w:pPr>
              <w:spacing w:line="480" w:lineRule="auto"/>
              <w:jc w:val="both"/>
              <w:rPr>
                <w:bCs/>
              </w:rPr>
            </w:pPr>
            <w:r w:rsidRPr="00BC6724">
              <w:rPr>
                <w:bCs/>
              </w:rPr>
              <w:t xml:space="preserve">I understand that it is my responsibility to ensure that the </w:t>
            </w:r>
            <w:proofErr w:type="gramStart"/>
            <w:r w:rsidRPr="00BC6724">
              <w:rPr>
                <w:bCs/>
              </w:rPr>
              <w:t>above named</w:t>
            </w:r>
            <w:proofErr w:type="gramEnd"/>
            <w:r w:rsidRPr="00BC6724">
              <w:rPr>
                <w:bCs/>
              </w:rPr>
              <w:t xml:space="preserve"> research activity will meet the University’s Research Ethics and Integrity Code of Practice.</w:t>
            </w:r>
          </w:p>
        </w:tc>
      </w:tr>
      <w:tr w:rsidR="009970C2" w:rsidRPr="00BC6724" w14:paraId="4DC07D48" w14:textId="77777777" w:rsidTr="009970C2">
        <w:trPr>
          <w:trHeight w:val="969"/>
        </w:trPr>
        <w:tc>
          <w:tcPr>
            <w:tcW w:w="675" w:type="dxa"/>
            <w:shd w:val="clear" w:color="auto" w:fill="BFBFBF"/>
            <w:vAlign w:val="center"/>
          </w:tcPr>
          <w:sdt>
            <w:sdtPr>
              <w:rPr>
                <w:bCs/>
              </w:rPr>
              <w:id w:val="1030683582"/>
              <w14:checkbox>
                <w14:checked w14:val="0"/>
                <w14:checkedState w14:val="2612" w14:font="MS Gothic"/>
                <w14:uncheckedState w14:val="2610" w14:font="MS Gothic"/>
              </w14:checkbox>
            </w:sdtPr>
            <w:sdtEndPr/>
            <w:sdtContent>
              <w:p w14:paraId="3C345EF1"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tc>
        <w:tc>
          <w:tcPr>
            <w:tcW w:w="9356" w:type="dxa"/>
            <w:vAlign w:val="center"/>
          </w:tcPr>
          <w:p w14:paraId="402B0736" w14:textId="77777777" w:rsidR="009970C2" w:rsidRPr="00BC6724" w:rsidRDefault="009970C2" w:rsidP="00BC6724">
            <w:pPr>
              <w:spacing w:line="480" w:lineRule="auto"/>
              <w:jc w:val="both"/>
              <w:rPr>
                <w:bCs/>
              </w:rPr>
            </w:pPr>
            <w:r w:rsidRPr="00BC6724">
              <w:rPr>
                <w:bCs/>
              </w:rPr>
              <w:t>I understand that before commencing data collection all documents aimed at respondents (including information sheets, consent forms, questionnaires, interview schedules etc.) must be confirmed by the DoS/Supervisor, module tutor or Head of School.</w:t>
            </w:r>
          </w:p>
        </w:tc>
      </w:tr>
      <w:tr w:rsidR="009970C2" w:rsidRPr="00BC6724" w14:paraId="16963E47" w14:textId="77777777" w:rsidTr="009970C2">
        <w:trPr>
          <w:trHeight w:val="590"/>
        </w:trPr>
        <w:tc>
          <w:tcPr>
            <w:tcW w:w="675" w:type="dxa"/>
            <w:shd w:val="clear" w:color="auto" w:fill="BFBFBF"/>
            <w:vAlign w:val="center"/>
          </w:tcPr>
          <w:sdt>
            <w:sdtPr>
              <w:rPr>
                <w:bCs/>
              </w:rPr>
              <w:id w:val="-174501529"/>
              <w14:checkbox>
                <w14:checked w14:val="0"/>
                <w14:checkedState w14:val="2612" w14:font="MS Gothic"/>
                <w14:uncheckedState w14:val="2610" w14:font="MS Gothic"/>
              </w14:checkbox>
            </w:sdtPr>
            <w:sdtEndPr/>
            <w:sdtContent>
              <w:p w14:paraId="6C9304C0" w14:textId="77777777" w:rsidR="009970C2" w:rsidRPr="00BC6724" w:rsidRDefault="009970C2" w:rsidP="00BC6724">
                <w:pPr>
                  <w:spacing w:line="480" w:lineRule="auto"/>
                  <w:jc w:val="both"/>
                  <w:rPr>
                    <w:bCs/>
                  </w:rPr>
                </w:pPr>
                <w:r w:rsidRPr="00BC6724">
                  <w:rPr>
                    <w:rFonts w:ascii="Segoe UI Symbol" w:hAnsi="Segoe UI Symbol" w:cs="Segoe UI Symbol"/>
                    <w:bCs/>
                  </w:rPr>
                  <w:t>☐</w:t>
                </w:r>
              </w:p>
            </w:sdtContent>
          </w:sdt>
          <w:p w14:paraId="5F2A3288" w14:textId="77777777" w:rsidR="009970C2" w:rsidRPr="00BC6724" w:rsidRDefault="009970C2" w:rsidP="00BC6724">
            <w:pPr>
              <w:spacing w:line="480" w:lineRule="auto"/>
              <w:jc w:val="both"/>
              <w:rPr>
                <w:bCs/>
              </w:rPr>
            </w:pPr>
          </w:p>
        </w:tc>
        <w:tc>
          <w:tcPr>
            <w:tcW w:w="9356" w:type="dxa"/>
            <w:vAlign w:val="center"/>
          </w:tcPr>
          <w:p w14:paraId="70E1841D" w14:textId="77777777" w:rsidR="009970C2" w:rsidRPr="00BC6724" w:rsidRDefault="009970C2" w:rsidP="00BC6724">
            <w:pPr>
              <w:spacing w:line="480" w:lineRule="auto"/>
              <w:jc w:val="both"/>
              <w:rPr>
                <w:bCs/>
              </w:rPr>
            </w:pPr>
            <w:r w:rsidRPr="00BC6724">
              <w:rPr>
                <w:bCs/>
              </w:rPr>
              <w:t>I have deleted the guidance notes before submitting the PG2 for consideration</w:t>
            </w:r>
          </w:p>
        </w:tc>
      </w:tr>
    </w:tbl>
    <w:p w14:paraId="3597A631" w14:textId="6BF7F61C" w:rsidR="005E060A" w:rsidRPr="00BC6724" w:rsidRDefault="005E060A" w:rsidP="00BC6724">
      <w:pPr>
        <w:spacing w:line="480" w:lineRule="auto"/>
        <w:jc w:val="both"/>
        <w:rPr>
          <w:bCs/>
        </w:rPr>
      </w:pPr>
    </w:p>
    <w:p w14:paraId="15CF7E25" w14:textId="1BB04789" w:rsidR="005E060A" w:rsidRPr="00BC6724" w:rsidRDefault="005E060A" w:rsidP="00BC6724">
      <w:pPr>
        <w:spacing w:line="480" w:lineRule="auto"/>
        <w:jc w:val="both"/>
        <w:rPr>
          <w:bCs/>
        </w:rPr>
      </w:pPr>
      <w:r w:rsidRPr="00BC6724">
        <w:rPr>
          <w:bCs/>
        </w:rPr>
        <w:br w:type="page"/>
      </w:r>
    </w:p>
    <w:p w14:paraId="54270AD6" w14:textId="77777777" w:rsidR="005E060A" w:rsidRPr="00BC6724" w:rsidRDefault="005E060A" w:rsidP="00BC6724">
      <w:pPr>
        <w:spacing w:line="480" w:lineRule="auto"/>
        <w:jc w:val="both"/>
        <w:rPr>
          <w:bCs/>
        </w:rPr>
      </w:pPr>
    </w:p>
    <w:p w14:paraId="78D792D3" w14:textId="13C15F40" w:rsidR="005E060A" w:rsidRPr="00BC6724" w:rsidRDefault="005E060A" w:rsidP="00BC6724">
      <w:pPr>
        <w:spacing w:line="480" w:lineRule="auto"/>
        <w:jc w:val="both"/>
        <w:rPr>
          <w:bCs/>
        </w:rPr>
      </w:pPr>
      <w:r w:rsidRPr="00BC6724">
        <w:rPr>
          <w:bCs/>
        </w:rPr>
        <w:br w:type="page"/>
      </w:r>
    </w:p>
    <w:p w14:paraId="012895C1" w14:textId="77777777" w:rsidR="00C26D16" w:rsidRPr="00BC6724" w:rsidRDefault="00C26D16" w:rsidP="00BC6724">
      <w:pPr>
        <w:spacing w:line="480" w:lineRule="auto"/>
        <w:jc w:val="both"/>
        <w:rPr>
          <w:bCs/>
        </w:rPr>
      </w:pPr>
    </w:p>
    <w:p w14:paraId="0D05AC36" w14:textId="77777777" w:rsidR="00C26D16" w:rsidRPr="00BC6724" w:rsidRDefault="00C26D16" w:rsidP="00BC6724">
      <w:pPr>
        <w:spacing w:line="480" w:lineRule="auto"/>
        <w:jc w:val="both"/>
        <w:rPr>
          <w:bCs/>
        </w:rPr>
      </w:pPr>
      <w:r w:rsidRPr="00BC6724">
        <w:rPr>
          <w:bCs/>
        </w:rPr>
        <w:t xml:space="preserve"> </w:t>
      </w:r>
    </w:p>
    <w:sectPr w:rsidR="00C26D16" w:rsidRPr="00BC672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3BE0D6" w14:textId="77777777" w:rsidR="00BE0C08" w:rsidRDefault="00BE0C08">
      <w:r>
        <w:separator/>
      </w:r>
    </w:p>
  </w:endnote>
  <w:endnote w:type="continuationSeparator" w:id="0">
    <w:p w14:paraId="571D523C" w14:textId="77777777" w:rsidR="00BE0C08" w:rsidRDefault="00BE0C08">
      <w:r>
        <w:continuationSeparator/>
      </w:r>
    </w:p>
  </w:endnote>
  <w:endnote w:type="continuationNotice" w:id="1">
    <w:p w14:paraId="69799CCA" w14:textId="77777777" w:rsidR="00BE0C08" w:rsidRDefault="00BE0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85599" w14:textId="77777777" w:rsidR="00B03E3A" w:rsidRDefault="00B03E3A"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A8BB61" w14:textId="77777777" w:rsidR="00B03E3A" w:rsidRDefault="00B03E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32C03" w14:textId="77777777" w:rsidR="00B03E3A" w:rsidRDefault="00B03E3A"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67C2902" w14:textId="77777777" w:rsidR="00B03E3A" w:rsidRDefault="00B03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CFEA8" w14:textId="77777777" w:rsidR="00BE0C08" w:rsidRDefault="00BE0C08">
      <w:r>
        <w:separator/>
      </w:r>
    </w:p>
  </w:footnote>
  <w:footnote w:type="continuationSeparator" w:id="0">
    <w:p w14:paraId="551CC70A" w14:textId="77777777" w:rsidR="00BE0C08" w:rsidRDefault="00BE0C08">
      <w:r>
        <w:continuationSeparator/>
      </w:r>
    </w:p>
  </w:footnote>
  <w:footnote w:type="continuationNotice" w:id="1">
    <w:p w14:paraId="1B8D2D73" w14:textId="77777777" w:rsidR="00BE0C08" w:rsidRDefault="00BE0C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92727"/>
    <w:multiLevelType w:val="multilevel"/>
    <w:tmpl w:val="5D8EAD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10222CE"/>
    <w:multiLevelType w:val="multilevel"/>
    <w:tmpl w:val="EE3AD8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FD61309"/>
    <w:multiLevelType w:val="multilevel"/>
    <w:tmpl w:val="049E653A"/>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D9723CE"/>
    <w:multiLevelType w:val="hybridMultilevel"/>
    <w:tmpl w:val="726C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839A9"/>
    <w:multiLevelType w:val="multilevel"/>
    <w:tmpl w:val="9276611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E72B66"/>
    <w:multiLevelType w:val="multilevel"/>
    <w:tmpl w:val="6B5037A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DCC5F74"/>
    <w:multiLevelType w:val="multilevel"/>
    <w:tmpl w:val="5D8EADC2"/>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7065404"/>
    <w:multiLevelType w:val="multilevel"/>
    <w:tmpl w:val="5D8EADC2"/>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6"/>
  </w:num>
  <w:num w:numId="3">
    <w:abstractNumId w:val="5"/>
  </w:num>
  <w:num w:numId="4">
    <w:abstractNumId w:val="2"/>
  </w:num>
  <w:num w:numId="5">
    <w:abstractNumId w:val="1"/>
  </w:num>
  <w:num w:numId="6">
    <w:abstractNumId w:val="0"/>
  </w:num>
  <w:num w:numId="7">
    <w:abstractNumId w:val="7"/>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339D"/>
    <w:rsid w:val="00003F77"/>
    <w:rsid w:val="00004A6B"/>
    <w:rsid w:val="0000527F"/>
    <w:rsid w:val="00005390"/>
    <w:rsid w:val="000056D1"/>
    <w:rsid w:val="00007DD6"/>
    <w:rsid w:val="0001041D"/>
    <w:rsid w:val="00012B0D"/>
    <w:rsid w:val="00012B88"/>
    <w:rsid w:val="00013E4D"/>
    <w:rsid w:val="00016149"/>
    <w:rsid w:val="00016BB8"/>
    <w:rsid w:val="0002039A"/>
    <w:rsid w:val="0002269A"/>
    <w:rsid w:val="0002272D"/>
    <w:rsid w:val="00022FB8"/>
    <w:rsid w:val="00023BD1"/>
    <w:rsid w:val="000278A7"/>
    <w:rsid w:val="000315F6"/>
    <w:rsid w:val="00033CA5"/>
    <w:rsid w:val="00034988"/>
    <w:rsid w:val="00036BBB"/>
    <w:rsid w:val="00037DC0"/>
    <w:rsid w:val="00041985"/>
    <w:rsid w:val="00042ABF"/>
    <w:rsid w:val="00042F89"/>
    <w:rsid w:val="000438E5"/>
    <w:rsid w:val="00043AE4"/>
    <w:rsid w:val="0004407B"/>
    <w:rsid w:val="00044138"/>
    <w:rsid w:val="00046FF7"/>
    <w:rsid w:val="00047A50"/>
    <w:rsid w:val="00051627"/>
    <w:rsid w:val="0005203D"/>
    <w:rsid w:val="000537F6"/>
    <w:rsid w:val="000552D5"/>
    <w:rsid w:val="0005561A"/>
    <w:rsid w:val="00055788"/>
    <w:rsid w:val="0005604A"/>
    <w:rsid w:val="00056B98"/>
    <w:rsid w:val="00057351"/>
    <w:rsid w:val="00060FBB"/>
    <w:rsid w:val="00061F4C"/>
    <w:rsid w:val="00062452"/>
    <w:rsid w:val="0006253E"/>
    <w:rsid w:val="00066808"/>
    <w:rsid w:val="00070930"/>
    <w:rsid w:val="000712DF"/>
    <w:rsid w:val="000716BE"/>
    <w:rsid w:val="00072FBE"/>
    <w:rsid w:val="0007609F"/>
    <w:rsid w:val="00077A11"/>
    <w:rsid w:val="00083316"/>
    <w:rsid w:val="00084D15"/>
    <w:rsid w:val="000851A1"/>
    <w:rsid w:val="00085EA9"/>
    <w:rsid w:val="000862DC"/>
    <w:rsid w:val="00086AAB"/>
    <w:rsid w:val="00087321"/>
    <w:rsid w:val="000904FA"/>
    <w:rsid w:val="000952FE"/>
    <w:rsid w:val="00097CC0"/>
    <w:rsid w:val="000A0A6A"/>
    <w:rsid w:val="000A1EDB"/>
    <w:rsid w:val="000A4F52"/>
    <w:rsid w:val="000A78AC"/>
    <w:rsid w:val="000B0C51"/>
    <w:rsid w:val="000B14F6"/>
    <w:rsid w:val="000B3A79"/>
    <w:rsid w:val="000B4849"/>
    <w:rsid w:val="000B50AC"/>
    <w:rsid w:val="000C0679"/>
    <w:rsid w:val="000C1066"/>
    <w:rsid w:val="000C1A55"/>
    <w:rsid w:val="000C1C52"/>
    <w:rsid w:val="000C20B6"/>
    <w:rsid w:val="000C6328"/>
    <w:rsid w:val="000C75D2"/>
    <w:rsid w:val="000D00B8"/>
    <w:rsid w:val="000D33ED"/>
    <w:rsid w:val="000D3FA2"/>
    <w:rsid w:val="000D4031"/>
    <w:rsid w:val="000D683C"/>
    <w:rsid w:val="000D729A"/>
    <w:rsid w:val="000E23D0"/>
    <w:rsid w:val="000E253D"/>
    <w:rsid w:val="000E4771"/>
    <w:rsid w:val="000E617B"/>
    <w:rsid w:val="000E6287"/>
    <w:rsid w:val="000E7C8E"/>
    <w:rsid w:val="000F0ED0"/>
    <w:rsid w:val="000F2FA7"/>
    <w:rsid w:val="000F5AC0"/>
    <w:rsid w:val="000F72E5"/>
    <w:rsid w:val="00100951"/>
    <w:rsid w:val="00100AB3"/>
    <w:rsid w:val="00101678"/>
    <w:rsid w:val="00101795"/>
    <w:rsid w:val="00102CD5"/>
    <w:rsid w:val="001031D6"/>
    <w:rsid w:val="00104F60"/>
    <w:rsid w:val="0010544F"/>
    <w:rsid w:val="001057E9"/>
    <w:rsid w:val="001059B1"/>
    <w:rsid w:val="00107435"/>
    <w:rsid w:val="00110037"/>
    <w:rsid w:val="001105C6"/>
    <w:rsid w:val="00111701"/>
    <w:rsid w:val="001177DB"/>
    <w:rsid w:val="00120646"/>
    <w:rsid w:val="00120C3A"/>
    <w:rsid w:val="00123F52"/>
    <w:rsid w:val="00125A3F"/>
    <w:rsid w:val="00126811"/>
    <w:rsid w:val="00126D5C"/>
    <w:rsid w:val="00130099"/>
    <w:rsid w:val="00131BE7"/>
    <w:rsid w:val="00132B27"/>
    <w:rsid w:val="00133F46"/>
    <w:rsid w:val="001360E1"/>
    <w:rsid w:val="00141C82"/>
    <w:rsid w:val="00144F30"/>
    <w:rsid w:val="0014699E"/>
    <w:rsid w:val="001473E5"/>
    <w:rsid w:val="0015131B"/>
    <w:rsid w:val="00155299"/>
    <w:rsid w:val="00162C8C"/>
    <w:rsid w:val="0016547D"/>
    <w:rsid w:val="0017011A"/>
    <w:rsid w:val="00170E5E"/>
    <w:rsid w:val="00172056"/>
    <w:rsid w:val="00172367"/>
    <w:rsid w:val="001724D2"/>
    <w:rsid w:val="00173B93"/>
    <w:rsid w:val="00174104"/>
    <w:rsid w:val="00175A70"/>
    <w:rsid w:val="00176013"/>
    <w:rsid w:val="00176D2C"/>
    <w:rsid w:val="00184090"/>
    <w:rsid w:val="00185425"/>
    <w:rsid w:val="00191BF2"/>
    <w:rsid w:val="00192EF2"/>
    <w:rsid w:val="00194D63"/>
    <w:rsid w:val="00195F0F"/>
    <w:rsid w:val="001A006A"/>
    <w:rsid w:val="001A0330"/>
    <w:rsid w:val="001A0D43"/>
    <w:rsid w:val="001A35DC"/>
    <w:rsid w:val="001A4916"/>
    <w:rsid w:val="001A5AB7"/>
    <w:rsid w:val="001A76FB"/>
    <w:rsid w:val="001A7787"/>
    <w:rsid w:val="001B02BC"/>
    <w:rsid w:val="001B3974"/>
    <w:rsid w:val="001B6AAD"/>
    <w:rsid w:val="001C1993"/>
    <w:rsid w:val="001C2754"/>
    <w:rsid w:val="001C48B4"/>
    <w:rsid w:val="001C49A5"/>
    <w:rsid w:val="001D48C5"/>
    <w:rsid w:val="001D71DD"/>
    <w:rsid w:val="001E21C9"/>
    <w:rsid w:val="001E2B7D"/>
    <w:rsid w:val="001E6692"/>
    <w:rsid w:val="001E70F1"/>
    <w:rsid w:val="001F1867"/>
    <w:rsid w:val="001F68CD"/>
    <w:rsid w:val="001F7120"/>
    <w:rsid w:val="001F7BBC"/>
    <w:rsid w:val="00200858"/>
    <w:rsid w:val="002037E6"/>
    <w:rsid w:val="00204918"/>
    <w:rsid w:val="00205512"/>
    <w:rsid w:val="0021177A"/>
    <w:rsid w:val="00214D59"/>
    <w:rsid w:val="00215DFB"/>
    <w:rsid w:val="002167E8"/>
    <w:rsid w:val="0021703A"/>
    <w:rsid w:val="002259AF"/>
    <w:rsid w:val="00225F9B"/>
    <w:rsid w:val="00227BDD"/>
    <w:rsid w:val="00230835"/>
    <w:rsid w:val="00230CA7"/>
    <w:rsid w:val="00231474"/>
    <w:rsid w:val="002315E0"/>
    <w:rsid w:val="00231A48"/>
    <w:rsid w:val="00231C2D"/>
    <w:rsid w:val="002327D5"/>
    <w:rsid w:val="00233A71"/>
    <w:rsid w:val="00235D83"/>
    <w:rsid w:val="0023633B"/>
    <w:rsid w:val="00241663"/>
    <w:rsid w:val="002418A7"/>
    <w:rsid w:val="00241A71"/>
    <w:rsid w:val="00242CAC"/>
    <w:rsid w:val="00242FBC"/>
    <w:rsid w:val="002431EA"/>
    <w:rsid w:val="002455FF"/>
    <w:rsid w:val="002470AB"/>
    <w:rsid w:val="00251533"/>
    <w:rsid w:val="00253C0D"/>
    <w:rsid w:val="002540DB"/>
    <w:rsid w:val="002568DA"/>
    <w:rsid w:val="00260E4F"/>
    <w:rsid w:val="0026502F"/>
    <w:rsid w:val="00265871"/>
    <w:rsid w:val="002675D2"/>
    <w:rsid w:val="00272064"/>
    <w:rsid w:val="0027242B"/>
    <w:rsid w:val="0027251E"/>
    <w:rsid w:val="0027277F"/>
    <w:rsid w:val="00272EFE"/>
    <w:rsid w:val="00273002"/>
    <w:rsid w:val="0027533E"/>
    <w:rsid w:val="002778EB"/>
    <w:rsid w:val="00280E8E"/>
    <w:rsid w:val="00282644"/>
    <w:rsid w:val="002841E6"/>
    <w:rsid w:val="00285AC6"/>
    <w:rsid w:val="002865BF"/>
    <w:rsid w:val="0028689E"/>
    <w:rsid w:val="00287670"/>
    <w:rsid w:val="0029111B"/>
    <w:rsid w:val="00291D82"/>
    <w:rsid w:val="002939FA"/>
    <w:rsid w:val="00293E95"/>
    <w:rsid w:val="00294263"/>
    <w:rsid w:val="002A5C1C"/>
    <w:rsid w:val="002A5EB3"/>
    <w:rsid w:val="002B0FD6"/>
    <w:rsid w:val="002B1030"/>
    <w:rsid w:val="002B2427"/>
    <w:rsid w:val="002B2DC4"/>
    <w:rsid w:val="002B388C"/>
    <w:rsid w:val="002B581F"/>
    <w:rsid w:val="002B71DC"/>
    <w:rsid w:val="002B7C28"/>
    <w:rsid w:val="002B7F76"/>
    <w:rsid w:val="002C208D"/>
    <w:rsid w:val="002C62AD"/>
    <w:rsid w:val="002C6A5D"/>
    <w:rsid w:val="002C7368"/>
    <w:rsid w:val="002C7DED"/>
    <w:rsid w:val="002D3930"/>
    <w:rsid w:val="002D5F6B"/>
    <w:rsid w:val="002D6918"/>
    <w:rsid w:val="002E02D5"/>
    <w:rsid w:val="002E06FA"/>
    <w:rsid w:val="002E192C"/>
    <w:rsid w:val="002E1E37"/>
    <w:rsid w:val="002E4D40"/>
    <w:rsid w:val="002F40D9"/>
    <w:rsid w:val="002F4124"/>
    <w:rsid w:val="002F5D50"/>
    <w:rsid w:val="002F5D9C"/>
    <w:rsid w:val="002F705E"/>
    <w:rsid w:val="00302EC8"/>
    <w:rsid w:val="0030368C"/>
    <w:rsid w:val="00305D23"/>
    <w:rsid w:val="00307A86"/>
    <w:rsid w:val="003117EB"/>
    <w:rsid w:val="003126F8"/>
    <w:rsid w:val="003147F7"/>
    <w:rsid w:val="00314CCA"/>
    <w:rsid w:val="00315B2C"/>
    <w:rsid w:val="00316B08"/>
    <w:rsid w:val="00321986"/>
    <w:rsid w:val="00321E34"/>
    <w:rsid w:val="00323EAF"/>
    <w:rsid w:val="00323F5C"/>
    <w:rsid w:val="00324A78"/>
    <w:rsid w:val="00326249"/>
    <w:rsid w:val="003266F5"/>
    <w:rsid w:val="00331E72"/>
    <w:rsid w:val="0033282A"/>
    <w:rsid w:val="00333EB1"/>
    <w:rsid w:val="00334355"/>
    <w:rsid w:val="00335EC4"/>
    <w:rsid w:val="00336B66"/>
    <w:rsid w:val="00340BB3"/>
    <w:rsid w:val="00340CE1"/>
    <w:rsid w:val="00340EE1"/>
    <w:rsid w:val="00341B94"/>
    <w:rsid w:val="003430FE"/>
    <w:rsid w:val="00343528"/>
    <w:rsid w:val="00344413"/>
    <w:rsid w:val="0034696A"/>
    <w:rsid w:val="00347621"/>
    <w:rsid w:val="0034775A"/>
    <w:rsid w:val="00350D75"/>
    <w:rsid w:val="00352936"/>
    <w:rsid w:val="00354C4C"/>
    <w:rsid w:val="00354F80"/>
    <w:rsid w:val="00355011"/>
    <w:rsid w:val="00355D7F"/>
    <w:rsid w:val="00362199"/>
    <w:rsid w:val="0036473B"/>
    <w:rsid w:val="00364952"/>
    <w:rsid w:val="00364A0C"/>
    <w:rsid w:val="003666F0"/>
    <w:rsid w:val="00366FB2"/>
    <w:rsid w:val="00370A06"/>
    <w:rsid w:val="00371005"/>
    <w:rsid w:val="00372755"/>
    <w:rsid w:val="0037302A"/>
    <w:rsid w:val="00373B22"/>
    <w:rsid w:val="0037515E"/>
    <w:rsid w:val="00376AA7"/>
    <w:rsid w:val="00376FA4"/>
    <w:rsid w:val="003779EC"/>
    <w:rsid w:val="003801F2"/>
    <w:rsid w:val="003835F9"/>
    <w:rsid w:val="00384861"/>
    <w:rsid w:val="00385144"/>
    <w:rsid w:val="003917BD"/>
    <w:rsid w:val="00393369"/>
    <w:rsid w:val="003943C7"/>
    <w:rsid w:val="003944C6"/>
    <w:rsid w:val="00394D2A"/>
    <w:rsid w:val="00394D52"/>
    <w:rsid w:val="00394E55"/>
    <w:rsid w:val="003A00F0"/>
    <w:rsid w:val="003A0B2D"/>
    <w:rsid w:val="003A29BB"/>
    <w:rsid w:val="003A3052"/>
    <w:rsid w:val="003A3998"/>
    <w:rsid w:val="003A6103"/>
    <w:rsid w:val="003B4668"/>
    <w:rsid w:val="003B5BFF"/>
    <w:rsid w:val="003C0ECC"/>
    <w:rsid w:val="003C107C"/>
    <w:rsid w:val="003C2CF7"/>
    <w:rsid w:val="003C4DC4"/>
    <w:rsid w:val="003C50BB"/>
    <w:rsid w:val="003C53C9"/>
    <w:rsid w:val="003C5547"/>
    <w:rsid w:val="003C7208"/>
    <w:rsid w:val="003D074D"/>
    <w:rsid w:val="003D26FE"/>
    <w:rsid w:val="003D3194"/>
    <w:rsid w:val="003D4936"/>
    <w:rsid w:val="003D65AB"/>
    <w:rsid w:val="003D779C"/>
    <w:rsid w:val="003E137A"/>
    <w:rsid w:val="003E1525"/>
    <w:rsid w:val="003E16A9"/>
    <w:rsid w:val="003E1DE0"/>
    <w:rsid w:val="003E3301"/>
    <w:rsid w:val="003E4B71"/>
    <w:rsid w:val="003E6A94"/>
    <w:rsid w:val="003F1E31"/>
    <w:rsid w:val="003F2DEC"/>
    <w:rsid w:val="003F3F48"/>
    <w:rsid w:val="004008EE"/>
    <w:rsid w:val="00400A59"/>
    <w:rsid w:val="0040145F"/>
    <w:rsid w:val="00402580"/>
    <w:rsid w:val="00402FBD"/>
    <w:rsid w:val="004033FB"/>
    <w:rsid w:val="00403ED7"/>
    <w:rsid w:val="0041084B"/>
    <w:rsid w:val="00411CF0"/>
    <w:rsid w:val="00411F5C"/>
    <w:rsid w:val="00412DEB"/>
    <w:rsid w:val="0041368A"/>
    <w:rsid w:val="00413959"/>
    <w:rsid w:val="00413A58"/>
    <w:rsid w:val="00413DF5"/>
    <w:rsid w:val="004159A4"/>
    <w:rsid w:val="00415E7B"/>
    <w:rsid w:val="004168E9"/>
    <w:rsid w:val="0042274B"/>
    <w:rsid w:val="0042441C"/>
    <w:rsid w:val="00424BC2"/>
    <w:rsid w:val="004257EA"/>
    <w:rsid w:val="004268DC"/>
    <w:rsid w:val="00430133"/>
    <w:rsid w:val="004317A6"/>
    <w:rsid w:val="0043216F"/>
    <w:rsid w:val="00432510"/>
    <w:rsid w:val="00432F82"/>
    <w:rsid w:val="00433019"/>
    <w:rsid w:val="004369AD"/>
    <w:rsid w:val="00436E7F"/>
    <w:rsid w:val="0043723E"/>
    <w:rsid w:val="00440A13"/>
    <w:rsid w:val="00440A93"/>
    <w:rsid w:val="0044150D"/>
    <w:rsid w:val="00441AAF"/>
    <w:rsid w:val="00441EE6"/>
    <w:rsid w:val="00443F90"/>
    <w:rsid w:val="004476EA"/>
    <w:rsid w:val="00447927"/>
    <w:rsid w:val="00450673"/>
    <w:rsid w:val="00451C64"/>
    <w:rsid w:val="00452976"/>
    <w:rsid w:val="00455F76"/>
    <w:rsid w:val="00457680"/>
    <w:rsid w:val="00460708"/>
    <w:rsid w:val="004608FA"/>
    <w:rsid w:val="00461962"/>
    <w:rsid w:val="004622A3"/>
    <w:rsid w:val="00462396"/>
    <w:rsid w:val="00463BFE"/>
    <w:rsid w:val="00464748"/>
    <w:rsid w:val="00466F47"/>
    <w:rsid w:val="00466F85"/>
    <w:rsid w:val="0046739C"/>
    <w:rsid w:val="0047047A"/>
    <w:rsid w:val="00471C07"/>
    <w:rsid w:val="00473DF9"/>
    <w:rsid w:val="004752F0"/>
    <w:rsid w:val="00476484"/>
    <w:rsid w:val="00477332"/>
    <w:rsid w:val="00481E0E"/>
    <w:rsid w:val="00482AA2"/>
    <w:rsid w:val="004842F1"/>
    <w:rsid w:val="00484755"/>
    <w:rsid w:val="00484CC9"/>
    <w:rsid w:val="004872EF"/>
    <w:rsid w:val="00487963"/>
    <w:rsid w:val="0049601E"/>
    <w:rsid w:val="00496D74"/>
    <w:rsid w:val="00497D53"/>
    <w:rsid w:val="004A155C"/>
    <w:rsid w:val="004A42C6"/>
    <w:rsid w:val="004A4829"/>
    <w:rsid w:val="004A64E5"/>
    <w:rsid w:val="004A6E4E"/>
    <w:rsid w:val="004B395D"/>
    <w:rsid w:val="004B56A5"/>
    <w:rsid w:val="004B6699"/>
    <w:rsid w:val="004B74DB"/>
    <w:rsid w:val="004B7DF1"/>
    <w:rsid w:val="004C1A4D"/>
    <w:rsid w:val="004C1C24"/>
    <w:rsid w:val="004C1DC9"/>
    <w:rsid w:val="004C6B25"/>
    <w:rsid w:val="004C7055"/>
    <w:rsid w:val="004D10A6"/>
    <w:rsid w:val="004D1766"/>
    <w:rsid w:val="004D32A4"/>
    <w:rsid w:val="004D53AF"/>
    <w:rsid w:val="004D565A"/>
    <w:rsid w:val="004D6981"/>
    <w:rsid w:val="004D79C9"/>
    <w:rsid w:val="004E0A3E"/>
    <w:rsid w:val="004E4249"/>
    <w:rsid w:val="004E524E"/>
    <w:rsid w:val="004E5ADC"/>
    <w:rsid w:val="004F15F3"/>
    <w:rsid w:val="004F2821"/>
    <w:rsid w:val="004F3415"/>
    <w:rsid w:val="004F4689"/>
    <w:rsid w:val="004F67D2"/>
    <w:rsid w:val="004F7741"/>
    <w:rsid w:val="0050338E"/>
    <w:rsid w:val="005035EC"/>
    <w:rsid w:val="00504A73"/>
    <w:rsid w:val="0050579C"/>
    <w:rsid w:val="00510A24"/>
    <w:rsid w:val="00510EC3"/>
    <w:rsid w:val="00513203"/>
    <w:rsid w:val="005137F0"/>
    <w:rsid w:val="0051402E"/>
    <w:rsid w:val="00514107"/>
    <w:rsid w:val="005146C6"/>
    <w:rsid w:val="005147E9"/>
    <w:rsid w:val="00515083"/>
    <w:rsid w:val="005150BC"/>
    <w:rsid w:val="00520B32"/>
    <w:rsid w:val="005235A0"/>
    <w:rsid w:val="00523B9C"/>
    <w:rsid w:val="00523E5B"/>
    <w:rsid w:val="0052433A"/>
    <w:rsid w:val="0052434E"/>
    <w:rsid w:val="0052456A"/>
    <w:rsid w:val="005246CE"/>
    <w:rsid w:val="0052530F"/>
    <w:rsid w:val="00525FBB"/>
    <w:rsid w:val="0053074C"/>
    <w:rsid w:val="00532091"/>
    <w:rsid w:val="00533D7A"/>
    <w:rsid w:val="00534BAA"/>
    <w:rsid w:val="00535BC3"/>
    <w:rsid w:val="005361B9"/>
    <w:rsid w:val="00542179"/>
    <w:rsid w:val="005425B1"/>
    <w:rsid w:val="00543669"/>
    <w:rsid w:val="00543C7A"/>
    <w:rsid w:val="005447B0"/>
    <w:rsid w:val="00544FF3"/>
    <w:rsid w:val="00551974"/>
    <w:rsid w:val="00554BB4"/>
    <w:rsid w:val="00555BFB"/>
    <w:rsid w:val="00556FE4"/>
    <w:rsid w:val="00561AF8"/>
    <w:rsid w:val="00561E8B"/>
    <w:rsid w:val="00562D73"/>
    <w:rsid w:val="00562FD3"/>
    <w:rsid w:val="00563490"/>
    <w:rsid w:val="0056443C"/>
    <w:rsid w:val="00564520"/>
    <w:rsid w:val="00565673"/>
    <w:rsid w:val="005677B9"/>
    <w:rsid w:val="0057058B"/>
    <w:rsid w:val="0057065A"/>
    <w:rsid w:val="00570EB9"/>
    <w:rsid w:val="00571F68"/>
    <w:rsid w:val="00573B66"/>
    <w:rsid w:val="00573C98"/>
    <w:rsid w:val="0057534E"/>
    <w:rsid w:val="00576E17"/>
    <w:rsid w:val="0058004B"/>
    <w:rsid w:val="00580403"/>
    <w:rsid w:val="0058145A"/>
    <w:rsid w:val="0058691E"/>
    <w:rsid w:val="0058742D"/>
    <w:rsid w:val="00591BEE"/>
    <w:rsid w:val="00591C20"/>
    <w:rsid w:val="005929A2"/>
    <w:rsid w:val="005A3099"/>
    <w:rsid w:val="005A3A83"/>
    <w:rsid w:val="005A4640"/>
    <w:rsid w:val="005A6491"/>
    <w:rsid w:val="005A67FA"/>
    <w:rsid w:val="005A6906"/>
    <w:rsid w:val="005A6E12"/>
    <w:rsid w:val="005A7696"/>
    <w:rsid w:val="005B0479"/>
    <w:rsid w:val="005B322C"/>
    <w:rsid w:val="005B630E"/>
    <w:rsid w:val="005C0ABB"/>
    <w:rsid w:val="005C2304"/>
    <w:rsid w:val="005C2B1D"/>
    <w:rsid w:val="005C2FA2"/>
    <w:rsid w:val="005C48C7"/>
    <w:rsid w:val="005C54A1"/>
    <w:rsid w:val="005C6BBB"/>
    <w:rsid w:val="005C7F32"/>
    <w:rsid w:val="005D09AD"/>
    <w:rsid w:val="005D1174"/>
    <w:rsid w:val="005D11CF"/>
    <w:rsid w:val="005D1464"/>
    <w:rsid w:val="005D502B"/>
    <w:rsid w:val="005D5601"/>
    <w:rsid w:val="005D68D3"/>
    <w:rsid w:val="005D6C0E"/>
    <w:rsid w:val="005E060A"/>
    <w:rsid w:val="005E2E4A"/>
    <w:rsid w:val="005E3A6E"/>
    <w:rsid w:val="005E40CD"/>
    <w:rsid w:val="005E7F8B"/>
    <w:rsid w:val="005F006B"/>
    <w:rsid w:val="005F089E"/>
    <w:rsid w:val="005F1822"/>
    <w:rsid w:val="005F2116"/>
    <w:rsid w:val="005F229F"/>
    <w:rsid w:val="005F23E9"/>
    <w:rsid w:val="005F2482"/>
    <w:rsid w:val="005F5632"/>
    <w:rsid w:val="005F5E90"/>
    <w:rsid w:val="0060118C"/>
    <w:rsid w:val="006014C9"/>
    <w:rsid w:val="00602202"/>
    <w:rsid w:val="00602E67"/>
    <w:rsid w:val="00606593"/>
    <w:rsid w:val="0061049C"/>
    <w:rsid w:val="00610660"/>
    <w:rsid w:val="006106B2"/>
    <w:rsid w:val="00611939"/>
    <w:rsid w:val="00611AB4"/>
    <w:rsid w:val="00613C63"/>
    <w:rsid w:val="006148F1"/>
    <w:rsid w:val="00616B41"/>
    <w:rsid w:val="00617E00"/>
    <w:rsid w:val="00621891"/>
    <w:rsid w:val="00621982"/>
    <w:rsid w:val="00621F7F"/>
    <w:rsid w:val="006220FE"/>
    <w:rsid w:val="006235FA"/>
    <w:rsid w:val="00626766"/>
    <w:rsid w:val="00626B3E"/>
    <w:rsid w:val="00626CC9"/>
    <w:rsid w:val="00626E1C"/>
    <w:rsid w:val="0063349E"/>
    <w:rsid w:val="0063390F"/>
    <w:rsid w:val="0063514F"/>
    <w:rsid w:val="00635B1B"/>
    <w:rsid w:val="00641610"/>
    <w:rsid w:val="00646C7E"/>
    <w:rsid w:val="00647771"/>
    <w:rsid w:val="006525DE"/>
    <w:rsid w:val="0065283F"/>
    <w:rsid w:val="00653D4A"/>
    <w:rsid w:val="006553D0"/>
    <w:rsid w:val="0065595D"/>
    <w:rsid w:val="00656892"/>
    <w:rsid w:val="00660052"/>
    <w:rsid w:val="0066042C"/>
    <w:rsid w:val="0066250E"/>
    <w:rsid w:val="00662F87"/>
    <w:rsid w:val="0066328A"/>
    <w:rsid w:val="00666007"/>
    <w:rsid w:val="00670C72"/>
    <w:rsid w:val="00671F42"/>
    <w:rsid w:val="006804C9"/>
    <w:rsid w:val="00680C96"/>
    <w:rsid w:val="00681C0A"/>
    <w:rsid w:val="00682FF8"/>
    <w:rsid w:val="00684039"/>
    <w:rsid w:val="00687145"/>
    <w:rsid w:val="006906C0"/>
    <w:rsid w:val="00691030"/>
    <w:rsid w:val="00691735"/>
    <w:rsid w:val="00696975"/>
    <w:rsid w:val="00697365"/>
    <w:rsid w:val="0069795B"/>
    <w:rsid w:val="006A0342"/>
    <w:rsid w:val="006A1D75"/>
    <w:rsid w:val="006A2CF2"/>
    <w:rsid w:val="006B06E3"/>
    <w:rsid w:val="006B31EA"/>
    <w:rsid w:val="006B7955"/>
    <w:rsid w:val="006C0145"/>
    <w:rsid w:val="006C0454"/>
    <w:rsid w:val="006C118B"/>
    <w:rsid w:val="006C1E14"/>
    <w:rsid w:val="006C4A0A"/>
    <w:rsid w:val="006C4A4D"/>
    <w:rsid w:val="006C59AE"/>
    <w:rsid w:val="006C6F07"/>
    <w:rsid w:val="006D121F"/>
    <w:rsid w:val="006D2836"/>
    <w:rsid w:val="006D29FE"/>
    <w:rsid w:val="006D382B"/>
    <w:rsid w:val="006D429F"/>
    <w:rsid w:val="006D50D8"/>
    <w:rsid w:val="006D528D"/>
    <w:rsid w:val="006D7206"/>
    <w:rsid w:val="006D7656"/>
    <w:rsid w:val="006E21FB"/>
    <w:rsid w:val="006E291C"/>
    <w:rsid w:val="006E3B8B"/>
    <w:rsid w:val="006E42E4"/>
    <w:rsid w:val="006E5857"/>
    <w:rsid w:val="006E5AF4"/>
    <w:rsid w:val="006E689E"/>
    <w:rsid w:val="006F1F2A"/>
    <w:rsid w:val="006F3133"/>
    <w:rsid w:val="006F71F9"/>
    <w:rsid w:val="00702341"/>
    <w:rsid w:val="0070561B"/>
    <w:rsid w:val="00713CAC"/>
    <w:rsid w:val="00723D71"/>
    <w:rsid w:val="00724896"/>
    <w:rsid w:val="00724DE3"/>
    <w:rsid w:val="007258D4"/>
    <w:rsid w:val="0072720D"/>
    <w:rsid w:val="00731B18"/>
    <w:rsid w:val="007320EA"/>
    <w:rsid w:val="00732B71"/>
    <w:rsid w:val="00735E0E"/>
    <w:rsid w:val="00737195"/>
    <w:rsid w:val="00740EA0"/>
    <w:rsid w:val="007425E9"/>
    <w:rsid w:val="00745424"/>
    <w:rsid w:val="00746B5B"/>
    <w:rsid w:val="00752DF8"/>
    <w:rsid w:val="00757A60"/>
    <w:rsid w:val="00764802"/>
    <w:rsid w:val="00765837"/>
    <w:rsid w:val="00765E50"/>
    <w:rsid w:val="00767F6C"/>
    <w:rsid w:val="00774C62"/>
    <w:rsid w:val="0077697F"/>
    <w:rsid w:val="007777AC"/>
    <w:rsid w:val="007779AC"/>
    <w:rsid w:val="00780117"/>
    <w:rsid w:val="0078013A"/>
    <w:rsid w:val="00780875"/>
    <w:rsid w:val="00780BED"/>
    <w:rsid w:val="00782547"/>
    <w:rsid w:val="007858F9"/>
    <w:rsid w:val="0078620A"/>
    <w:rsid w:val="0079110B"/>
    <w:rsid w:val="007927B6"/>
    <w:rsid w:val="00792AB2"/>
    <w:rsid w:val="00794567"/>
    <w:rsid w:val="0079574E"/>
    <w:rsid w:val="00797421"/>
    <w:rsid w:val="007A0A13"/>
    <w:rsid w:val="007A1295"/>
    <w:rsid w:val="007A1FEB"/>
    <w:rsid w:val="007A2960"/>
    <w:rsid w:val="007A3B71"/>
    <w:rsid w:val="007A473D"/>
    <w:rsid w:val="007A5C73"/>
    <w:rsid w:val="007A748C"/>
    <w:rsid w:val="007A7B50"/>
    <w:rsid w:val="007B0B05"/>
    <w:rsid w:val="007B2C71"/>
    <w:rsid w:val="007B3A8B"/>
    <w:rsid w:val="007B3D4C"/>
    <w:rsid w:val="007B4887"/>
    <w:rsid w:val="007B5E08"/>
    <w:rsid w:val="007B63D2"/>
    <w:rsid w:val="007B63FA"/>
    <w:rsid w:val="007C01B8"/>
    <w:rsid w:val="007C0988"/>
    <w:rsid w:val="007C0D4B"/>
    <w:rsid w:val="007C1E59"/>
    <w:rsid w:val="007C57E0"/>
    <w:rsid w:val="007C754F"/>
    <w:rsid w:val="007D03EF"/>
    <w:rsid w:val="007D1D1C"/>
    <w:rsid w:val="007D298A"/>
    <w:rsid w:val="007D36EA"/>
    <w:rsid w:val="007D3C3D"/>
    <w:rsid w:val="007D410F"/>
    <w:rsid w:val="007D440B"/>
    <w:rsid w:val="007D517F"/>
    <w:rsid w:val="007D659E"/>
    <w:rsid w:val="007D7B62"/>
    <w:rsid w:val="007E03A3"/>
    <w:rsid w:val="007E0C90"/>
    <w:rsid w:val="007E2446"/>
    <w:rsid w:val="007E4D3F"/>
    <w:rsid w:val="007E6674"/>
    <w:rsid w:val="007F1642"/>
    <w:rsid w:val="007F20C6"/>
    <w:rsid w:val="007F4268"/>
    <w:rsid w:val="007F4D14"/>
    <w:rsid w:val="007F565F"/>
    <w:rsid w:val="007F63E4"/>
    <w:rsid w:val="0080404E"/>
    <w:rsid w:val="00806374"/>
    <w:rsid w:val="00810353"/>
    <w:rsid w:val="008104E9"/>
    <w:rsid w:val="00812F70"/>
    <w:rsid w:val="00815D37"/>
    <w:rsid w:val="00816762"/>
    <w:rsid w:val="00817A0E"/>
    <w:rsid w:val="0082055A"/>
    <w:rsid w:val="00823FBE"/>
    <w:rsid w:val="0082507B"/>
    <w:rsid w:val="00825564"/>
    <w:rsid w:val="0082725F"/>
    <w:rsid w:val="0083156F"/>
    <w:rsid w:val="0083215B"/>
    <w:rsid w:val="00833760"/>
    <w:rsid w:val="008359A4"/>
    <w:rsid w:val="008365FD"/>
    <w:rsid w:val="00840F2D"/>
    <w:rsid w:val="00841129"/>
    <w:rsid w:val="00841DCB"/>
    <w:rsid w:val="00841E8A"/>
    <w:rsid w:val="008433CE"/>
    <w:rsid w:val="00843A28"/>
    <w:rsid w:val="00843FD1"/>
    <w:rsid w:val="008449C0"/>
    <w:rsid w:val="00844E88"/>
    <w:rsid w:val="0084679D"/>
    <w:rsid w:val="00847BF7"/>
    <w:rsid w:val="00850606"/>
    <w:rsid w:val="00850DB3"/>
    <w:rsid w:val="008515EB"/>
    <w:rsid w:val="00853B3A"/>
    <w:rsid w:val="00856195"/>
    <w:rsid w:val="00856842"/>
    <w:rsid w:val="00856C43"/>
    <w:rsid w:val="00856D25"/>
    <w:rsid w:val="00857ED8"/>
    <w:rsid w:val="008642BD"/>
    <w:rsid w:val="00866A55"/>
    <w:rsid w:val="00867C4C"/>
    <w:rsid w:val="008714C9"/>
    <w:rsid w:val="0087224C"/>
    <w:rsid w:val="00875C55"/>
    <w:rsid w:val="00881623"/>
    <w:rsid w:val="00882765"/>
    <w:rsid w:val="00882E69"/>
    <w:rsid w:val="008838DE"/>
    <w:rsid w:val="00884D0D"/>
    <w:rsid w:val="008866B8"/>
    <w:rsid w:val="00886BE2"/>
    <w:rsid w:val="00887BCA"/>
    <w:rsid w:val="00887C2E"/>
    <w:rsid w:val="00895A5E"/>
    <w:rsid w:val="00896485"/>
    <w:rsid w:val="008978D1"/>
    <w:rsid w:val="00897BC9"/>
    <w:rsid w:val="008A760D"/>
    <w:rsid w:val="008B1975"/>
    <w:rsid w:val="008B1A24"/>
    <w:rsid w:val="008B2FC6"/>
    <w:rsid w:val="008B336F"/>
    <w:rsid w:val="008B4635"/>
    <w:rsid w:val="008B74F8"/>
    <w:rsid w:val="008C3178"/>
    <w:rsid w:val="008C324E"/>
    <w:rsid w:val="008C4334"/>
    <w:rsid w:val="008C53C2"/>
    <w:rsid w:val="008C6846"/>
    <w:rsid w:val="008D1E5C"/>
    <w:rsid w:val="008D5316"/>
    <w:rsid w:val="008D5B68"/>
    <w:rsid w:val="008D5ED9"/>
    <w:rsid w:val="008D5F5F"/>
    <w:rsid w:val="008D6348"/>
    <w:rsid w:val="008D7430"/>
    <w:rsid w:val="008E2BEE"/>
    <w:rsid w:val="008E3F7B"/>
    <w:rsid w:val="008E49F3"/>
    <w:rsid w:val="008E4AE0"/>
    <w:rsid w:val="008E544C"/>
    <w:rsid w:val="008E5D64"/>
    <w:rsid w:val="008E674B"/>
    <w:rsid w:val="008F05B6"/>
    <w:rsid w:val="008F1346"/>
    <w:rsid w:val="008F3E94"/>
    <w:rsid w:val="008F42E3"/>
    <w:rsid w:val="008F5073"/>
    <w:rsid w:val="008F591D"/>
    <w:rsid w:val="008F5FC4"/>
    <w:rsid w:val="008F66D1"/>
    <w:rsid w:val="008F795F"/>
    <w:rsid w:val="00902A18"/>
    <w:rsid w:val="00903D5C"/>
    <w:rsid w:val="00903EC0"/>
    <w:rsid w:val="00907A41"/>
    <w:rsid w:val="00907D36"/>
    <w:rsid w:val="00910944"/>
    <w:rsid w:val="009135A9"/>
    <w:rsid w:val="00917C67"/>
    <w:rsid w:val="00917E77"/>
    <w:rsid w:val="00920AC7"/>
    <w:rsid w:val="00921B96"/>
    <w:rsid w:val="0092279A"/>
    <w:rsid w:val="00923E24"/>
    <w:rsid w:val="0092628F"/>
    <w:rsid w:val="009279F1"/>
    <w:rsid w:val="00932971"/>
    <w:rsid w:val="00934970"/>
    <w:rsid w:val="009358ED"/>
    <w:rsid w:val="00936000"/>
    <w:rsid w:val="00936CE4"/>
    <w:rsid w:val="0093702C"/>
    <w:rsid w:val="00941219"/>
    <w:rsid w:val="009413FA"/>
    <w:rsid w:val="00942472"/>
    <w:rsid w:val="00942603"/>
    <w:rsid w:val="009445BD"/>
    <w:rsid w:val="009474B8"/>
    <w:rsid w:val="00951620"/>
    <w:rsid w:val="009517D8"/>
    <w:rsid w:val="009567C2"/>
    <w:rsid w:val="0095788C"/>
    <w:rsid w:val="00961D2E"/>
    <w:rsid w:val="00962124"/>
    <w:rsid w:val="00963169"/>
    <w:rsid w:val="009704DF"/>
    <w:rsid w:val="0097226F"/>
    <w:rsid w:val="00972FC2"/>
    <w:rsid w:val="009731C8"/>
    <w:rsid w:val="00976F6A"/>
    <w:rsid w:val="009776CA"/>
    <w:rsid w:val="00983032"/>
    <w:rsid w:val="00983168"/>
    <w:rsid w:val="00987437"/>
    <w:rsid w:val="009879E9"/>
    <w:rsid w:val="009903EF"/>
    <w:rsid w:val="00992719"/>
    <w:rsid w:val="00994F2F"/>
    <w:rsid w:val="009970C2"/>
    <w:rsid w:val="009A16DB"/>
    <w:rsid w:val="009A5692"/>
    <w:rsid w:val="009A5925"/>
    <w:rsid w:val="009A5BF6"/>
    <w:rsid w:val="009A644A"/>
    <w:rsid w:val="009A7EDE"/>
    <w:rsid w:val="009B2401"/>
    <w:rsid w:val="009B2512"/>
    <w:rsid w:val="009B26A9"/>
    <w:rsid w:val="009B35E4"/>
    <w:rsid w:val="009B44AE"/>
    <w:rsid w:val="009C176E"/>
    <w:rsid w:val="009C1D02"/>
    <w:rsid w:val="009C21D9"/>
    <w:rsid w:val="009C6FB6"/>
    <w:rsid w:val="009D01B5"/>
    <w:rsid w:val="009D0608"/>
    <w:rsid w:val="009D2A2F"/>
    <w:rsid w:val="009D4922"/>
    <w:rsid w:val="009D6C73"/>
    <w:rsid w:val="009D6D90"/>
    <w:rsid w:val="009D737B"/>
    <w:rsid w:val="009D7EFD"/>
    <w:rsid w:val="009E1591"/>
    <w:rsid w:val="009E2911"/>
    <w:rsid w:val="009E60D1"/>
    <w:rsid w:val="009E692B"/>
    <w:rsid w:val="009E6AD7"/>
    <w:rsid w:val="009F1179"/>
    <w:rsid w:val="009F1804"/>
    <w:rsid w:val="009F1E57"/>
    <w:rsid w:val="009F357F"/>
    <w:rsid w:val="009F5412"/>
    <w:rsid w:val="009F54BA"/>
    <w:rsid w:val="009F6024"/>
    <w:rsid w:val="009F641B"/>
    <w:rsid w:val="009F698C"/>
    <w:rsid w:val="00A02186"/>
    <w:rsid w:val="00A0463F"/>
    <w:rsid w:val="00A06B22"/>
    <w:rsid w:val="00A07BF5"/>
    <w:rsid w:val="00A118B1"/>
    <w:rsid w:val="00A1208D"/>
    <w:rsid w:val="00A127A5"/>
    <w:rsid w:val="00A12C24"/>
    <w:rsid w:val="00A2034D"/>
    <w:rsid w:val="00A21963"/>
    <w:rsid w:val="00A22A3E"/>
    <w:rsid w:val="00A25510"/>
    <w:rsid w:val="00A263CA"/>
    <w:rsid w:val="00A26782"/>
    <w:rsid w:val="00A274DE"/>
    <w:rsid w:val="00A30828"/>
    <w:rsid w:val="00A317BC"/>
    <w:rsid w:val="00A31CD1"/>
    <w:rsid w:val="00A329D4"/>
    <w:rsid w:val="00A331DA"/>
    <w:rsid w:val="00A343F7"/>
    <w:rsid w:val="00A34D6E"/>
    <w:rsid w:val="00A35940"/>
    <w:rsid w:val="00A40003"/>
    <w:rsid w:val="00A40234"/>
    <w:rsid w:val="00A418C5"/>
    <w:rsid w:val="00A41E9F"/>
    <w:rsid w:val="00A42A2F"/>
    <w:rsid w:val="00A436FF"/>
    <w:rsid w:val="00A43C7F"/>
    <w:rsid w:val="00A44906"/>
    <w:rsid w:val="00A44D61"/>
    <w:rsid w:val="00A53CA8"/>
    <w:rsid w:val="00A549A9"/>
    <w:rsid w:val="00A56649"/>
    <w:rsid w:val="00A5703F"/>
    <w:rsid w:val="00A607EC"/>
    <w:rsid w:val="00A6327A"/>
    <w:rsid w:val="00A63791"/>
    <w:rsid w:val="00A65C8C"/>
    <w:rsid w:val="00A72792"/>
    <w:rsid w:val="00A740D8"/>
    <w:rsid w:val="00A74281"/>
    <w:rsid w:val="00A750BA"/>
    <w:rsid w:val="00A75C29"/>
    <w:rsid w:val="00A7704B"/>
    <w:rsid w:val="00A808A6"/>
    <w:rsid w:val="00A82D7C"/>
    <w:rsid w:val="00A839AF"/>
    <w:rsid w:val="00A856B0"/>
    <w:rsid w:val="00A86C18"/>
    <w:rsid w:val="00A87877"/>
    <w:rsid w:val="00A9126A"/>
    <w:rsid w:val="00A9289F"/>
    <w:rsid w:val="00A965F7"/>
    <w:rsid w:val="00A96954"/>
    <w:rsid w:val="00AA4108"/>
    <w:rsid w:val="00AA448D"/>
    <w:rsid w:val="00AB2A58"/>
    <w:rsid w:val="00AB3329"/>
    <w:rsid w:val="00AC0A73"/>
    <w:rsid w:val="00AC1F18"/>
    <w:rsid w:val="00AC3717"/>
    <w:rsid w:val="00AC3AB5"/>
    <w:rsid w:val="00AC6712"/>
    <w:rsid w:val="00AC710A"/>
    <w:rsid w:val="00AC758F"/>
    <w:rsid w:val="00AD15E9"/>
    <w:rsid w:val="00AD199E"/>
    <w:rsid w:val="00AD2DF1"/>
    <w:rsid w:val="00AD31AB"/>
    <w:rsid w:val="00AD405E"/>
    <w:rsid w:val="00AD4AAF"/>
    <w:rsid w:val="00AD5165"/>
    <w:rsid w:val="00AD5904"/>
    <w:rsid w:val="00AD7F75"/>
    <w:rsid w:val="00AE0CAD"/>
    <w:rsid w:val="00AE21E1"/>
    <w:rsid w:val="00AE33C6"/>
    <w:rsid w:val="00AE485E"/>
    <w:rsid w:val="00AE526B"/>
    <w:rsid w:val="00AE673A"/>
    <w:rsid w:val="00AE6D92"/>
    <w:rsid w:val="00AF1E23"/>
    <w:rsid w:val="00AF3A7B"/>
    <w:rsid w:val="00AF5454"/>
    <w:rsid w:val="00AF5C23"/>
    <w:rsid w:val="00AF6397"/>
    <w:rsid w:val="00B00569"/>
    <w:rsid w:val="00B00F1A"/>
    <w:rsid w:val="00B01243"/>
    <w:rsid w:val="00B0133B"/>
    <w:rsid w:val="00B03E3A"/>
    <w:rsid w:val="00B0419A"/>
    <w:rsid w:val="00B049CC"/>
    <w:rsid w:val="00B04A20"/>
    <w:rsid w:val="00B068ED"/>
    <w:rsid w:val="00B1111A"/>
    <w:rsid w:val="00B11460"/>
    <w:rsid w:val="00B1493D"/>
    <w:rsid w:val="00B15419"/>
    <w:rsid w:val="00B172BD"/>
    <w:rsid w:val="00B17BA5"/>
    <w:rsid w:val="00B21FB3"/>
    <w:rsid w:val="00B222FB"/>
    <w:rsid w:val="00B23241"/>
    <w:rsid w:val="00B23F95"/>
    <w:rsid w:val="00B25D66"/>
    <w:rsid w:val="00B32EDE"/>
    <w:rsid w:val="00B34347"/>
    <w:rsid w:val="00B36269"/>
    <w:rsid w:val="00B400E6"/>
    <w:rsid w:val="00B409CE"/>
    <w:rsid w:val="00B42A05"/>
    <w:rsid w:val="00B444EE"/>
    <w:rsid w:val="00B44A48"/>
    <w:rsid w:val="00B45391"/>
    <w:rsid w:val="00B477B3"/>
    <w:rsid w:val="00B50346"/>
    <w:rsid w:val="00B537AD"/>
    <w:rsid w:val="00B551E5"/>
    <w:rsid w:val="00B613F6"/>
    <w:rsid w:val="00B61A53"/>
    <w:rsid w:val="00B61D94"/>
    <w:rsid w:val="00B62BD8"/>
    <w:rsid w:val="00B63F6E"/>
    <w:rsid w:val="00B64363"/>
    <w:rsid w:val="00B66D97"/>
    <w:rsid w:val="00B70514"/>
    <w:rsid w:val="00B7067F"/>
    <w:rsid w:val="00B70710"/>
    <w:rsid w:val="00B714AD"/>
    <w:rsid w:val="00B71AE2"/>
    <w:rsid w:val="00B76205"/>
    <w:rsid w:val="00B76239"/>
    <w:rsid w:val="00B763E1"/>
    <w:rsid w:val="00B76DA3"/>
    <w:rsid w:val="00B76F3C"/>
    <w:rsid w:val="00B77DF0"/>
    <w:rsid w:val="00B852A7"/>
    <w:rsid w:val="00B86A84"/>
    <w:rsid w:val="00B87EC8"/>
    <w:rsid w:val="00B9250C"/>
    <w:rsid w:val="00B92949"/>
    <w:rsid w:val="00B957AB"/>
    <w:rsid w:val="00B97E9F"/>
    <w:rsid w:val="00BA5671"/>
    <w:rsid w:val="00BA698D"/>
    <w:rsid w:val="00BA6A7E"/>
    <w:rsid w:val="00BA70B6"/>
    <w:rsid w:val="00BA7820"/>
    <w:rsid w:val="00BA7FED"/>
    <w:rsid w:val="00BB063B"/>
    <w:rsid w:val="00BB11FC"/>
    <w:rsid w:val="00BB2BDA"/>
    <w:rsid w:val="00BB76DD"/>
    <w:rsid w:val="00BC0378"/>
    <w:rsid w:val="00BC1529"/>
    <w:rsid w:val="00BC46D2"/>
    <w:rsid w:val="00BC50B4"/>
    <w:rsid w:val="00BC5432"/>
    <w:rsid w:val="00BC5E06"/>
    <w:rsid w:val="00BC5E58"/>
    <w:rsid w:val="00BC63E6"/>
    <w:rsid w:val="00BC6724"/>
    <w:rsid w:val="00BD0A85"/>
    <w:rsid w:val="00BD304C"/>
    <w:rsid w:val="00BD3A01"/>
    <w:rsid w:val="00BD3B7B"/>
    <w:rsid w:val="00BD5554"/>
    <w:rsid w:val="00BD6058"/>
    <w:rsid w:val="00BE0ACE"/>
    <w:rsid w:val="00BE0C08"/>
    <w:rsid w:val="00BE125A"/>
    <w:rsid w:val="00BE6090"/>
    <w:rsid w:val="00BE6C82"/>
    <w:rsid w:val="00BE78AF"/>
    <w:rsid w:val="00BF1350"/>
    <w:rsid w:val="00BF368A"/>
    <w:rsid w:val="00BF43C5"/>
    <w:rsid w:val="00BF5335"/>
    <w:rsid w:val="00BF7E3B"/>
    <w:rsid w:val="00C00AD8"/>
    <w:rsid w:val="00C0165B"/>
    <w:rsid w:val="00C01908"/>
    <w:rsid w:val="00C02082"/>
    <w:rsid w:val="00C0538E"/>
    <w:rsid w:val="00C06CE5"/>
    <w:rsid w:val="00C07E4D"/>
    <w:rsid w:val="00C112B9"/>
    <w:rsid w:val="00C13B95"/>
    <w:rsid w:val="00C24014"/>
    <w:rsid w:val="00C2417D"/>
    <w:rsid w:val="00C25581"/>
    <w:rsid w:val="00C261BA"/>
    <w:rsid w:val="00C26D16"/>
    <w:rsid w:val="00C26D39"/>
    <w:rsid w:val="00C30B4B"/>
    <w:rsid w:val="00C31A55"/>
    <w:rsid w:val="00C34441"/>
    <w:rsid w:val="00C34ED5"/>
    <w:rsid w:val="00C36BD1"/>
    <w:rsid w:val="00C36CF2"/>
    <w:rsid w:val="00C371AF"/>
    <w:rsid w:val="00C37317"/>
    <w:rsid w:val="00C418D5"/>
    <w:rsid w:val="00C43700"/>
    <w:rsid w:val="00C438DB"/>
    <w:rsid w:val="00C44CAF"/>
    <w:rsid w:val="00C46476"/>
    <w:rsid w:val="00C475A1"/>
    <w:rsid w:val="00C47A6C"/>
    <w:rsid w:val="00C50033"/>
    <w:rsid w:val="00C53C38"/>
    <w:rsid w:val="00C54B82"/>
    <w:rsid w:val="00C55FAF"/>
    <w:rsid w:val="00C56B93"/>
    <w:rsid w:val="00C57E53"/>
    <w:rsid w:val="00C60A69"/>
    <w:rsid w:val="00C60E64"/>
    <w:rsid w:val="00C63ABE"/>
    <w:rsid w:val="00C64074"/>
    <w:rsid w:val="00C640EE"/>
    <w:rsid w:val="00C65051"/>
    <w:rsid w:val="00C66C0D"/>
    <w:rsid w:val="00C70670"/>
    <w:rsid w:val="00C70A89"/>
    <w:rsid w:val="00C737B8"/>
    <w:rsid w:val="00C75FE4"/>
    <w:rsid w:val="00C7605E"/>
    <w:rsid w:val="00C77135"/>
    <w:rsid w:val="00C80A14"/>
    <w:rsid w:val="00C80E91"/>
    <w:rsid w:val="00C81130"/>
    <w:rsid w:val="00C81DC9"/>
    <w:rsid w:val="00C8269C"/>
    <w:rsid w:val="00C82C1C"/>
    <w:rsid w:val="00C87A45"/>
    <w:rsid w:val="00C9484D"/>
    <w:rsid w:val="00C94D12"/>
    <w:rsid w:val="00C95C62"/>
    <w:rsid w:val="00C96BB3"/>
    <w:rsid w:val="00C97F27"/>
    <w:rsid w:val="00CA2F20"/>
    <w:rsid w:val="00CA3D8F"/>
    <w:rsid w:val="00CA3DB2"/>
    <w:rsid w:val="00CA64E9"/>
    <w:rsid w:val="00CB022D"/>
    <w:rsid w:val="00CB0330"/>
    <w:rsid w:val="00CB1E58"/>
    <w:rsid w:val="00CB23BE"/>
    <w:rsid w:val="00CB385A"/>
    <w:rsid w:val="00CB5317"/>
    <w:rsid w:val="00CB7EFF"/>
    <w:rsid w:val="00CC016D"/>
    <w:rsid w:val="00CC07B8"/>
    <w:rsid w:val="00CC1E93"/>
    <w:rsid w:val="00CC446D"/>
    <w:rsid w:val="00CC4B39"/>
    <w:rsid w:val="00CC59DF"/>
    <w:rsid w:val="00CC5E3C"/>
    <w:rsid w:val="00CC6FDB"/>
    <w:rsid w:val="00CC6FE5"/>
    <w:rsid w:val="00CD0186"/>
    <w:rsid w:val="00CD0E0C"/>
    <w:rsid w:val="00CD3395"/>
    <w:rsid w:val="00CD49A1"/>
    <w:rsid w:val="00CD4B92"/>
    <w:rsid w:val="00CD5F19"/>
    <w:rsid w:val="00CD6C3B"/>
    <w:rsid w:val="00CE0274"/>
    <w:rsid w:val="00CE150A"/>
    <w:rsid w:val="00CE3030"/>
    <w:rsid w:val="00CE46EA"/>
    <w:rsid w:val="00CE7E6B"/>
    <w:rsid w:val="00CF076E"/>
    <w:rsid w:val="00CF2E4E"/>
    <w:rsid w:val="00CF2EB4"/>
    <w:rsid w:val="00CF7809"/>
    <w:rsid w:val="00D010EE"/>
    <w:rsid w:val="00D0272D"/>
    <w:rsid w:val="00D100EF"/>
    <w:rsid w:val="00D10CCA"/>
    <w:rsid w:val="00D11DD8"/>
    <w:rsid w:val="00D1248F"/>
    <w:rsid w:val="00D141A6"/>
    <w:rsid w:val="00D17DF1"/>
    <w:rsid w:val="00D23C8E"/>
    <w:rsid w:val="00D2468E"/>
    <w:rsid w:val="00D24FA7"/>
    <w:rsid w:val="00D251A3"/>
    <w:rsid w:val="00D25682"/>
    <w:rsid w:val="00D27D89"/>
    <w:rsid w:val="00D30946"/>
    <w:rsid w:val="00D3430C"/>
    <w:rsid w:val="00D36343"/>
    <w:rsid w:val="00D4007D"/>
    <w:rsid w:val="00D402C5"/>
    <w:rsid w:val="00D40415"/>
    <w:rsid w:val="00D4410D"/>
    <w:rsid w:val="00D44A34"/>
    <w:rsid w:val="00D44D43"/>
    <w:rsid w:val="00D4641F"/>
    <w:rsid w:val="00D468DF"/>
    <w:rsid w:val="00D471E3"/>
    <w:rsid w:val="00D51A57"/>
    <w:rsid w:val="00D52C29"/>
    <w:rsid w:val="00D52D55"/>
    <w:rsid w:val="00D5514C"/>
    <w:rsid w:val="00D55814"/>
    <w:rsid w:val="00D55881"/>
    <w:rsid w:val="00D55EE1"/>
    <w:rsid w:val="00D5627A"/>
    <w:rsid w:val="00D61D0F"/>
    <w:rsid w:val="00D62063"/>
    <w:rsid w:val="00D629CB"/>
    <w:rsid w:val="00D630BA"/>
    <w:rsid w:val="00D637E0"/>
    <w:rsid w:val="00D6578C"/>
    <w:rsid w:val="00D6669A"/>
    <w:rsid w:val="00D67073"/>
    <w:rsid w:val="00D73175"/>
    <w:rsid w:val="00D73D62"/>
    <w:rsid w:val="00D73FE2"/>
    <w:rsid w:val="00D7518A"/>
    <w:rsid w:val="00D75B6D"/>
    <w:rsid w:val="00D800DC"/>
    <w:rsid w:val="00D81AED"/>
    <w:rsid w:val="00D843E4"/>
    <w:rsid w:val="00D87E07"/>
    <w:rsid w:val="00D905DD"/>
    <w:rsid w:val="00D90BAE"/>
    <w:rsid w:val="00D93F73"/>
    <w:rsid w:val="00D944E7"/>
    <w:rsid w:val="00D9650F"/>
    <w:rsid w:val="00D97ECC"/>
    <w:rsid w:val="00DA3441"/>
    <w:rsid w:val="00DA4E22"/>
    <w:rsid w:val="00DA532D"/>
    <w:rsid w:val="00DA5D84"/>
    <w:rsid w:val="00DB0B91"/>
    <w:rsid w:val="00DB0DA1"/>
    <w:rsid w:val="00DB15EA"/>
    <w:rsid w:val="00DB17FD"/>
    <w:rsid w:val="00DB3F0B"/>
    <w:rsid w:val="00DB51D0"/>
    <w:rsid w:val="00DB6316"/>
    <w:rsid w:val="00DB7C76"/>
    <w:rsid w:val="00DC6A25"/>
    <w:rsid w:val="00DC6B46"/>
    <w:rsid w:val="00DD0F0B"/>
    <w:rsid w:val="00DD140E"/>
    <w:rsid w:val="00DD38F4"/>
    <w:rsid w:val="00DD3DC4"/>
    <w:rsid w:val="00DD53CF"/>
    <w:rsid w:val="00DD597D"/>
    <w:rsid w:val="00DD63EB"/>
    <w:rsid w:val="00DE4E65"/>
    <w:rsid w:val="00DE668F"/>
    <w:rsid w:val="00DE7795"/>
    <w:rsid w:val="00DF22E7"/>
    <w:rsid w:val="00DF2859"/>
    <w:rsid w:val="00DF33F6"/>
    <w:rsid w:val="00DF34C1"/>
    <w:rsid w:val="00DF3826"/>
    <w:rsid w:val="00DF5905"/>
    <w:rsid w:val="00DF5D0A"/>
    <w:rsid w:val="00E01785"/>
    <w:rsid w:val="00E05AC7"/>
    <w:rsid w:val="00E06050"/>
    <w:rsid w:val="00E06BEA"/>
    <w:rsid w:val="00E1047B"/>
    <w:rsid w:val="00E1196F"/>
    <w:rsid w:val="00E143F9"/>
    <w:rsid w:val="00E22320"/>
    <w:rsid w:val="00E224F7"/>
    <w:rsid w:val="00E22DF1"/>
    <w:rsid w:val="00E230BE"/>
    <w:rsid w:val="00E23503"/>
    <w:rsid w:val="00E25611"/>
    <w:rsid w:val="00E25677"/>
    <w:rsid w:val="00E25985"/>
    <w:rsid w:val="00E32E4A"/>
    <w:rsid w:val="00E33F73"/>
    <w:rsid w:val="00E4096F"/>
    <w:rsid w:val="00E414DC"/>
    <w:rsid w:val="00E4204B"/>
    <w:rsid w:val="00E43D4E"/>
    <w:rsid w:val="00E4604B"/>
    <w:rsid w:val="00E512EB"/>
    <w:rsid w:val="00E53602"/>
    <w:rsid w:val="00E537BC"/>
    <w:rsid w:val="00E55CCE"/>
    <w:rsid w:val="00E56E99"/>
    <w:rsid w:val="00E611AB"/>
    <w:rsid w:val="00E63761"/>
    <w:rsid w:val="00E643BC"/>
    <w:rsid w:val="00E64569"/>
    <w:rsid w:val="00E64662"/>
    <w:rsid w:val="00E65023"/>
    <w:rsid w:val="00E7065F"/>
    <w:rsid w:val="00E71C2C"/>
    <w:rsid w:val="00E77121"/>
    <w:rsid w:val="00E81EBB"/>
    <w:rsid w:val="00E83515"/>
    <w:rsid w:val="00E83F73"/>
    <w:rsid w:val="00E8423B"/>
    <w:rsid w:val="00E85BD7"/>
    <w:rsid w:val="00E85D9E"/>
    <w:rsid w:val="00E917C3"/>
    <w:rsid w:val="00E91F59"/>
    <w:rsid w:val="00E92030"/>
    <w:rsid w:val="00E92181"/>
    <w:rsid w:val="00E9323B"/>
    <w:rsid w:val="00E9410E"/>
    <w:rsid w:val="00E95AC8"/>
    <w:rsid w:val="00E964DB"/>
    <w:rsid w:val="00E96B44"/>
    <w:rsid w:val="00E9723F"/>
    <w:rsid w:val="00E97B73"/>
    <w:rsid w:val="00E97D76"/>
    <w:rsid w:val="00EA08D5"/>
    <w:rsid w:val="00EA5413"/>
    <w:rsid w:val="00EA7BBC"/>
    <w:rsid w:val="00EB2145"/>
    <w:rsid w:val="00EB3518"/>
    <w:rsid w:val="00EB3B5F"/>
    <w:rsid w:val="00EB4091"/>
    <w:rsid w:val="00EB6CC4"/>
    <w:rsid w:val="00EB7FC7"/>
    <w:rsid w:val="00EC1807"/>
    <w:rsid w:val="00EC6BA9"/>
    <w:rsid w:val="00EC7BF9"/>
    <w:rsid w:val="00ED0012"/>
    <w:rsid w:val="00ED409F"/>
    <w:rsid w:val="00ED426C"/>
    <w:rsid w:val="00ED45EC"/>
    <w:rsid w:val="00ED4891"/>
    <w:rsid w:val="00ED50BB"/>
    <w:rsid w:val="00EE001F"/>
    <w:rsid w:val="00EE062C"/>
    <w:rsid w:val="00EE318F"/>
    <w:rsid w:val="00EE669B"/>
    <w:rsid w:val="00EE6A7C"/>
    <w:rsid w:val="00EF03FB"/>
    <w:rsid w:val="00EF27B9"/>
    <w:rsid w:val="00EF2A8A"/>
    <w:rsid w:val="00EF538A"/>
    <w:rsid w:val="00EF73AE"/>
    <w:rsid w:val="00EF7C8C"/>
    <w:rsid w:val="00F005DC"/>
    <w:rsid w:val="00F01ECF"/>
    <w:rsid w:val="00F0214F"/>
    <w:rsid w:val="00F0225C"/>
    <w:rsid w:val="00F022FA"/>
    <w:rsid w:val="00F044E6"/>
    <w:rsid w:val="00F04A38"/>
    <w:rsid w:val="00F061FE"/>
    <w:rsid w:val="00F06F95"/>
    <w:rsid w:val="00F107C2"/>
    <w:rsid w:val="00F123D8"/>
    <w:rsid w:val="00F12A94"/>
    <w:rsid w:val="00F1403D"/>
    <w:rsid w:val="00F154D1"/>
    <w:rsid w:val="00F1576F"/>
    <w:rsid w:val="00F157C5"/>
    <w:rsid w:val="00F1613D"/>
    <w:rsid w:val="00F16305"/>
    <w:rsid w:val="00F2465C"/>
    <w:rsid w:val="00F2519D"/>
    <w:rsid w:val="00F25D91"/>
    <w:rsid w:val="00F263AC"/>
    <w:rsid w:val="00F306C0"/>
    <w:rsid w:val="00F32A3E"/>
    <w:rsid w:val="00F361C5"/>
    <w:rsid w:val="00F3682C"/>
    <w:rsid w:val="00F36956"/>
    <w:rsid w:val="00F4017A"/>
    <w:rsid w:val="00F41304"/>
    <w:rsid w:val="00F41734"/>
    <w:rsid w:val="00F44363"/>
    <w:rsid w:val="00F44D11"/>
    <w:rsid w:val="00F47716"/>
    <w:rsid w:val="00F47EE9"/>
    <w:rsid w:val="00F502A3"/>
    <w:rsid w:val="00F51872"/>
    <w:rsid w:val="00F51C50"/>
    <w:rsid w:val="00F52512"/>
    <w:rsid w:val="00F53A6A"/>
    <w:rsid w:val="00F56708"/>
    <w:rsid w:val="00F57999"/>
    <w:rsid w:val="00F57C8F"/>
    <w:rsid w:val="00F62D3E"/>
    <w:rsid w:val="00F6445B"/>
    <w:rsid w:val="00F648E0"/>
    <w:rsid w:val="00F65CE3"/>
    <w:rsid w:val="00F665F0"/>
    <w:rsid w:val="00F6733E"/>
    <w:rsid w:val="00F67364"/>
    <w:rsid w:val="00F70AE2"/>
    <w:rsid w:val="00F7661D"/>
    <w:rsid w:val="00F76D8D"/>
    <w:rsid w:val="00F855F6"/>
    <w:rsid w:val="00F8570B"/>
    <w:rsid w:val="00F907E5"/>
    <w:rsid w:val="00F90B06"/>
    <w:rsid w:val="00F93DA1"/>
    <w:rsid w:val="00F9524B"/>
    <w:rsid w:val="00F96995"/>
    <w:rsid w:val="00FA1B70"/>
    <w:rsid w:val="00FA481D"/>
    <w:rsid w:val="00FA4965"/>
    <w:rsid w:val="00FA541E"/>
    <w:rsid w:val="00FB066B"/>
    <w:rsid w:val="00FB1519"/>
    <w:rsid w:val="00FB2E4D"/>
    <w:rsid w:val="00FB3423"/>
    <w:rsid w:val="00FB3BA4"/>
    <w:rsid w:val="00FB75B1"/>
    <w:rsid w:val="00FC14F2"/>
    <w:rsid w:val="00FC1CAE"/>
    <w:rsid w:val="00FC3BDE"/>
    <w:rsid w:val="00FC3C27"/>
    <w:rsid w:val="00FC478E"/>
    <w:rsid w:val="00FC6512"/>
    <w:rsid w:val="00FC6F45"/>
    <w:rsid w:val="00FD2FE3"/>
    <w:rsid w:val="00FD5AA5"/>
    <w:rsid w:val="00FE100C"/>
    <w:rsid w:val="00FE1982"/>
    <w:rsid w:val="00FE2137"/>
    <w:rsid w:val="00FE32B9"/>
    <w:rsid w:val="00FE4364"/>
    <w:rsid w:val="00FE62ED"/>
    <w:rsid w:val="00FE71D8"/>
    <w:rsid w:val="00FE7ABF"/>
    <w:rsid w:val="00FF1965"/>
    <w:rsid w:val="00FF3177"/>
    <w:rsid w:val="00FF6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4017AF"/>
  <w15:chartTrackingRefBased/>
  <w15:docId w15:val="{43B4DF32-6CEA-4119-B62E-E14A8128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rsid w:val="009970C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970C2"/>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4A155C"/>
    <w:pPr>
      <w:tabs>
        <w:tab w:val="left" w:pos="480"/>
        <w:tab w:val="right" w:leader="dot" w:pos="8296"/>
      </w:tabs>
    </w:pPr>
    <w:rPr>
      <w:noProof/>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4A155C"/>
    <w:pPr>
      <w:tabs>
        <w:tab w:val="left" w:pos="880"/>
        <w:tab w:val="right" w:leader="dot" w:pos="8296"/>
      </w:tabs>
      <w:ind w:left="240"/>
    </w:pPr>
    <w:rPr>
      <w:noProof/>
    </w:r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Header">
    <w:name w:val="header"/>
    <w:basedOn w:val="Normal"/>
    <w:link w:val="HeaderChar"/>
    <w:uiPriority w:val="99"/>
    <w:unhideWhenUsed/>
    <w:rsid w:val="008E49F3"/>
    <w:pPr>
      <w:tabs>
        <w:tab w:val="center" w:pos="4513"/>
        <w:tab w:val="right" w:pos="9026"/>
      </w:tabs>
    </w:pPr>
  </w:style>
  <w:style w:type="character" w:customStyle="1" w:styleId="HeaderChar">
    <w:name w:val="Header Char"/>
    <w:link w:val="Header"/>
    <w:uiPriority w:val="99"/>
    <w:rsid w:val="008E49F3"/>
    <w:rPr>
      <w:sz w:val="24"/>
      <w:szCs w:val="24"/>
    </w:rPr>
  </w:style>
  <w:style w:type="character" w:styleId="CommentReference">
    <w:name w:val="annotation reference"/>
    <w:uiPriority w:val="99"/>
    <w:semiHidden/>
    <w:unhideWhenUsed/>
    <w:rsid w:val="0082725F"/>
    <w:rPr>
      <w:sz w:val="16"/>
      <w:szCs w:val="16"/>
    </w:rPr>
  </w:style>
  <w:style w:type="paragraph" w:styleId="CommentText">
    <w:name w:val="annotation text"/>
    <w:basedOn w:val="Normal"/>
    <w:link w:val="CommentTextChar"/>
    <w:uiPriority w:val="99"/>
    <w:semiHidden/>
    <w:unhideWhenUsed/>
    <w:rsid w:val="0082725F"/>
    <w:rPr>
      <w:sz w:val="20"/>
      <w:szCs w:val="20"/>
    </w:rPr>
  </w:style>
  <w:style w:type="character" w:customStyle="1" w:styleId="CommentTextChar">
    <w:name w:val="Comment Text Char"/>
    <w:basedOn w:val="DefaultParagraphFont"/>
    <w:link w:val="CommentText"/>
    <w:uiPriority w:val="99"/>
    <w:semiHidden/>
    <w:rsid w:val="0082725F"/>
  </w:style>
  <w:style w:type="paragraph" w:styleId="CommentSubject">
    <w:name w:val="annotation subject"/>
    <w:basedOn w:val="CommentText"/>
    <w:next w:val="CommentText"/>
    <w:link w:val="CommentSubjectChar"/>
    <w:uiPriority w:val="99"/>
    <w:semiHidden/>
    <w:unhideWhenUsed/>
    <w:rsid w:val="0082725F"/>
    <w:rPr>
      <w:b/>
      <w:bCs/>
    </w:rPr>
  </w:style>
  <w:style w:type="character" w:customStyle="1" w:styleId="CommentSubjectChar">
    <w:name w:val="Comment Subject Char"/>
    <w:link w:val="CommentSubject"/>
    <w:uiPriority w:val="99"/>
    <w:semiHidden/>
    <w:rsid w:val="0082725F"/>
    <w:rPr>
      <w:b/>
      <w:bCs/>
    </w:rPr>
  </w:style>
  <w:style w:type="paragraph" w:styleId="ListParagraph">
    <w:name w:val="List Paragraph"/>
    <w:basedOn w:val="Normal"/>
    <w:uiPriority w:val="34"/>
    <w:qFormat/>
    <w:rsid w:val="00385144"/>
    <w:pPr>
      <w:ind w:left="720"/>
    </w:pPr>
  </w:style>
  <w:style w:type="character" w:styleId="UnresolvedMention">
    <w:name w:val="Unresolved Mention"/>
    <w:basedOn w:val="DefaultParagraphFont"/>
    <w:uiPriority w:val="99"/>
    <w:semiHidden/>
    <w:unhideWhenUsed/>
    <w:rsid w:val="00F3682C"/>
    <w:rPr>
      <w:color w:val="808080"/>
      <w:shd w:val="clear" w:color="auto" w:fill="E6E6E6"/>
    </w:rPr>
  </w:style>
  <w:style w:type="paragraph" w:styleId="Revision">
    <w:name w:val="Revision"/>
    <w:hidden/>
    <w:uiPriority w:val="99"/>
    <w:semiHidden/>
    <w:rsid w:val="001A4916"/>
    <w:rPr>
      <w:sz w:val="24"/>
      <w:szCs w:val="24"/>
    </w:rPr>
  </w:style>
  <w:style w:type="character" w:customStyle="1" w:styleId="Heading1Char">
    <w:name w:val="Heading 1 Char"/>
    <w:basedOn w:val="DefaultParagraphFont"/>
    <w:link w:val="Heading1"/>
    <w:uiPriority w:val="99"/>
    <w:rsid w:val="009970C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9970C2"/>
    <w:rPr>
      <w:b/>
      <w:bCs/>
      <w:sz w:val="28"/>
      <w:szCs w:val="28"/>
      <w:lang w:eastAsia="en-US"/>
    </w:rPr>
  </w:style>
  <w:style w:type="numbering" w:customStyle="1" w:styleId="NoList1">
    <w:name w:val="No List1"/>
    <w:next w:val="NoList"/>
    <w:uiPriority w:val="99"/>
    <w:semiHidden/>
    <w:unhideWhenUsed/>
    <w:rsid w:val="009970C2"/>
  </w:style>
  <w:style w:type="paragraph" w:styleId="BodyText2">
    <w:name w:val="Body Text 2"/>
    <w:basedOn w:val="Normal"/>
    <w:link w:val="BodyText2Char"/>
    <w:uiPriority w:val="99"/>
    <w:rsid w:val="009970C2"/>
    <w:pPr>
      <w:ind w:left="720" w:hanging="720"/>
    </w:pPr>
    <w:rPr>
      <w:b/>
      <w:bCs/>
      <w:sz w:val="22"/>
      <w:szCs w:val="22"/>
      <w:lang w:eastAsia="en-US"/>
    </w:rPr>
  </w:style>
  <w:style w:type="character" w:customStyle="1" w:styleId="BodyText2Char">
    <w:name w:val="Body Text 2 Char"/>
    <w:basedOn w:val="DefaultParagraphFont"/>
    <w:link w:val="BodyText2"/>
    <w:uiPriority w:val="99"/>
    <w:rsid w:val="009970C2"/>
    <w:rPr>
      <w:b/>
      <w:bCs/>
      <w:sz w:val="22"/>
      <w:szCs w:val="22"/>
      <w:lang w:eastAsia="en-US"/>
    </w:rPr>
  </w:style>
  <w:style w:type="paragraph" w:customStyle="1" w:styleId="deannah1">
    <w:name w:val="deannah1"/>
    <w:basedOn w:val="Normal"/>
    <w:uiPriority w:val="99"/>
    <w:rsid w:val="009970C2"/>
    <w:pPr>
      <w:keepNext/>
      <w:spacing w:after="240"/>
    </w:pPr>
    <w:rPr>
      <w:b/>
      <w:bCs/>
      <w:lang w:eastAsia="en-US"/>
    </w:rPr>
  </w:style>
  <w:style w:type="character" w:customStyle="1" w:styleId="BalloonTextChar">
    <w:name w:val="Balloon Text Char"/>
    <w:basedOn w:val="DefaultParagraphFont"/>
    <w:link w:val="BalloonText"/>
    <w:uiPriority w:val="99"/>
    <w:semiHidden/>
    <w:rsid w:val="009970C2"/>
    <w:rPr>
      <w:rFonts w:ascii="Tahoma" w:hAnsi="Tahoma" w:cs="Tahoma"/>
      <w:sz w:val="16"/>
      <w:szCs w:val="16"/>
    </w:rPr>
  </w:style>
  <w:style w:type="character" w:styleId="FollowedHyperlink">
    <w:name w:val="FollowedHyperlink"/>
    <w:uiPriority w:val="99"/>
    <w:semiHidden/>
    <w:rsid w:val="009970C2"/>
    <w:rPr>
      <w:color w:val="800080"/>
      <w:u w:val="single"/>
    </w:rPr>
  </w:style>
  <w:style w:type="character" w:customStyle="1" w:styleId="FooterChar">
    <w:name w:val="Footer Char"/>
    <w:basedOn w:val="DefaultParagraphFont"/>
    <w:link w:val="Footer"/>
    <w:uiPriority w:val="99"/>
    <w:rsid w:val="009970C2"/>
    <w:rPr>
      <w:sz w:val="24"/>
      <w:szCs w:val="24"/>
    </w:rPr>
  </w:style>
  <w:style w:type="paragraph" w:styleId="NormalWeb">
    <w:name w:val="Normal (Web)"/>
    <w:basedOn w:val="Normal"/>
    <w:uiPriority w:val="99"/>
    <w:rsid w:val="009970C2"/>
    <w:pPr>
      <w:spacing w:before="100" w:beforeAutospacing="1" w:after="100" w:afterAutospacing="1"/>
    </w:pPr>
  </w:style>
  <w:style w:type="character" w:customStyle="1" w:styleId="Hyperlink1">
    <w:name w:val="Hyperlink1"/>
    <w:uiPriority w:val="99"/>
    <w:rsid w:val="009970C2"/>
    <w:rPr>
      <w:color w:val="535353"/>
      <w:u w:val="single"/>
      <w:effect w:val="none"/>
    </w:rPr>
  </w:style>
  <w:style w:type="paragraph" w:customStyle="1" w:styleId="NormalWeb1">
    <w:name w:val="Normal (Web)1"/>
    <w:basedOn w:val="Normal"/>
    <w:uiPriority w:val="99"/>
    <w:rsid w:val="009970C2"/>
    <w:pPr>
      <w:spacing w:before="100" w:beforeAutospacing="1" w:after="300"/>
    </w:pPr>
  </w:style>
  <w:style w:type="character" w:styleId="Strong">
    <w:name w:val="Strong"/>
    <w:uiPriority w:val="22"/>
    <w:qFormat/>
    <w:rsid w:val="009970C2"/>
    <w:rPr>
      <w:b/>
      <w:bCs/>
    </w:rPr>
  </w:style>
  <w:style w:type="character" w:customStyle="1" w:styleId="UnresolvedMention1">
    <w:name w:val="Unresolved Mention1"/>
    <w:basedOn w:val="DefaultParagraphFont"/>
    <w:uiPriority w:val="99"/>
    <w:semiHidden/>
    <w:unhideWhenUsed/>
    <w:rsid w:val="009970C2"/>
    <w:rPr>
      <w:color w:val="605E5C"/>
      <w:shd w:val="clear" w:color="auto" w:fill="E1DFDD"/>
    </w:rPr>
  </w:style>
  <w:style w:type="paragraph" w:customStyle="1" w:styleId="s22">
    <w:name w:val="s22"/>
    <w:basedOn w:val="Normal"/>
    <w:rsid w:val="00012B88"/>
    <w:pPr>
      <w:spacing w:before="100" w:beforeAutospacing="1" w:after="100" w:afterAutospacing="1"/>
    </w:pPr>
    <w:rPr>
      <w:rFonts w:ascii="Calibri" w:eastAsiaTheme="minorEastAsia" w:hAnsi="Calibri" w:cs="Calibri"/>
      <w:sz w:val="22"/>
      <w:szCs w:val="22"/>
    </w:rPr>
  </w:style>
  <w:style w:type="character" w:customStyle="1" w:styleId="bumpedfont15">
    <w:name w:val="bumpedfont15"/>
    <w:basedOn w:val="DefaultParagraphFont"/>
    <w:rsid w:val="00012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5593199">
      <w:bodyDiv w:val="1"/>
      <w:marLeft w:val="0"/>
      <w:marRight w:val="0"/>
      <w:marTop w:val="0"/>
      <w:marBottom w:val="0"/>
      <w:divBdr>
        <w:top w:val="none" w:sz="0" w:space="0" w:color="auto"/>
        <w:left w:val="none" w:sz="0" w:space="0" w:color="auto"/>
        <w:bottom w:val="none" w:sz="0" w:space="0" w:color="auto"/>
        <w:right w:val="none" w:sz="0" w:space="0" w:color="auto"/>
      </w:divBdr>
    </w:div>
    <w:div w:id="148388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FA4C8-85BB-434F-A228-B1108BB4C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90</Pages>
  <Words>18790</Words>
  <Characters>107106</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125645</CharactersWithSpaces>
  <SharedDoc>false</SharedDoc>
  <HLinks>
    <vt:vector size="132" baseType="variant">
      <vt:variant>
        <vt:i4>1376317</vt:i4>
      </vt:variant>
      <vt:variant>
        <vt:i4>128</vt:i4>
      </vt:variant>
      <vt:variant>
        <vt:i4>0</vt:i4>
      </vt:variant>
      <vt:variant>
        <vt:i4>5</vt:i4>
      </vt:variant>
      <vt:variant>
        <vt:lpwstr/>
      </vt:variant>
      <vt:variant>
        <vt:lpwstr>_Toc25739014</vt:lpwstr>
      </vt:variant>
      <vt:variant>
        <vt:i4>1179709</vt:i4>
      </vt:variant>
      <vt:variant>
        <vt:i4>122</vt:i4>
      </vt:variant>
      <vt:variant>
        <vt:i4>0</vt:i4>
      </vt:variant>
      <vt:variant>
        <vt:i4>5</vt:i4>
      </vt:variant>
      <vt:variant>
        <vt:lpwstr/>
      </vt:variant>
      <vt:variant>
        <vt:lpwstr>_Toc25739013</vt:lpwstr>
      </vt:variant>
      <vt:variant>
        <vt:i4>1245245</vt:i4>
      </vt:variant>
      <vt:variant>
        <vt:i4>116</vt:i4>
      </vt:variant>
      <vt:variant>
        <vt:i4>0</vt:i4>
      </vt:variant>
      <vt:variant>
        <vt:i4>5</vt:i4>
      </vt:variant>
      <vt:variant>
        <vt:lpwstr/>
      </vt:variant>
      <vt:variant>
        <vt:lpwstr>_Toc25739012</vt:lpwstr>
      </vt:variant>
      <vt:variant>
        <vt:i4>1048637</vt:i4>
      </vt:variant>
      <vt:variant>
        <vt:i4>110</vt:i4>
      </vt:variant>
      <vt:variant>
        <vt:i4>0</vt:i4>
      </vt:variant>
      <vt:variant>
        <vt:i4>5</vt:i4>
      </vt:variant>
      <vt:variant>
        <vt:lpwstr/>
      </vt:variant>
      <vt:variant>
        <vt:lpwstr>_Toc25739011</vt:lpwstr>
      </vt:variant>
      <vt:variant>
        <vt:i4>1114173</vt:i4>
      </vt:variant>
      <vt:variant>
        <vt:i4>104</vt:i4>
      </vt:variant>
      <vt:variant>
        <vt:i4>0</vt:i4>
      </vt:variant>
      <vt:variant>
        <vt:i4>5</vt:i4>
      </vt:variant>
      <vt:variant>
        <vt:lpwstr/>
      </vt:variant>
      <vt:variant>
        <vt:lpwstr>_Toc25739010</vt:lpwstr>
      </vt:variant>
      <vt:variant>
        <vt:i4>1572924</vt:i4>
      </vt:variant>
      <vt:variant>
        <vt:i4>98</vt:i4>
      </vt:variant>
      <vt:variant>
        <vt:i4>0</vt:i4>
      </vt:variant>
      <vt:variant>
        <vt:i4>5</vt:i4>
      </vt:variant>
      <vt:variant>
        <vt:lpwstr/>
      </vt:variant>
      <vt:variant>
        <vt:lpwstr>_Toc25739009</vt:lpwstr>
      </vt:variant>
      <vt:variant>
        <vt:i4>1638460</vt:i4>
      </vt:variant>
      <vt:variant>
        <vt:i4>92</vt:i4>
      </vt:variant>
      <vt:variant>
        <vt:i4>0</vt:i4>
      </vt:variant>
      <vt:variant>
        <vt:i4>5</vt:i4>
      </vt:variant>
      <vt:variant>
        <vt:lpwstr/>
      </vt:variant>
      <vt:variant>
        <vt:lpwstr>_Toc25739008</vt:lpwstr>
      </vt:variant>
      <vt:variant>
        <vt:i4>1441852</vt:i4>
      </vt:variant>
      <vt:variant>
        <vt:i4>86</vt:i4>
      </vt:variant>
      <vt:variant>
        <vt:i4>0</vt:i4>
      </vt:variant>
      <vt:variant>
        <vt:i4>5</vt:i4>
      </vt:variant>
      <vt:variant>
        <vt:lpwstr/>
      </vt:variant>
      <vt:variant>
        <vt:lpwstr>_Toc25739007</vt:lpwstr>
      </vt:variant>
      <vt:variant>
        <vt:i4>1507388</vt:i4>
      </vt:variant>
      <vt:variant>
        <vt:i4>80</vt:i4>
      </vt:variant>
      <vt:variant>
        <vt:i4>0</vt:i4>
      </vt:variant>
      <vt:variant>
        <vt:i4>5</vt:i4>
      </vt:variant>
      <vt:variant>
        <vt:lpwstr/>
      </vt:variant>
      <vt:variant>
        <vt:lpwstr>_Toc25739006</vt:lpwstr>
      </vt:variant>
      <vt:variant>
        <vt:i4>1310780</vt:i4>
      </vt:variant>
      <vt:variant>
        <vt:i4>74</vt:i4>
      </vt:variant>
      <vt:variant>
        <vt:i4>0</vt:i4>
      </vt:variant>
      <vt:variant>
        <vt:i4>5</vt:i4>
      </vt:variant>
      <vt:variant>
        <vt:lpwstr/>
      </vt:variant>
      <vt:variant>
        <vt:lpwstr>_Toc25739005</vt:lpwstr>
      </vt:variant>
      <vt:variant>
        <vt:i4>1376316</vt:i4>
      </vt:variant>
      <vt:variant>
        <vt:i4>68</vt:i4>
      </vt:variant>
      <vt:variant>
        <vt:i4>0</vt:i4>
      </vt:variant>
      <vt:variant>
        <vt:i4>5</vt:i4>
      </vt:variant>
      <vt:variant>
        <vt:lpwstr/>
      </vt:variant>
      <vt:variant>
        <vt:lpwstr>_Toc25739004</vt:lpwstr>
      </vt:variant>
      <vt:variant>
        <vt:i4>1179708</vt:i4>
      </vt:variant>
      <vt:variant>
        <vt:i4>62</vt:i4>
      </vt:variant>
      <vt:variant>
        <vt:i4>0</vt:i4>
      </vt:variant>
      <vt:variant>
        <vt:i4>5</vt:i4>
      </vt:variant>
      <vt:variant>
        <vt:lpwstr/>
      </vt:variant>
      <vt:variant>
        <vt:lpwstr>_Toc25739003</vt:lpwstr>
      </vt:variant>
      <vt:variant>
        <vt:i4>1245244</vt:i4>
      </vt:variant>
      <vt:variant>
        <vt:i4>56</vt:i4>
      </vt:variant>
      <vt:variant>
        <vt:i4>0</vt:i4>
      </vt:variant>
      <vt:variant>
        <vt:i4>5</vt:i4>
      </vt:variant>
      <vt:variant>
        <vt:lpwstr/>
      </vt:variant>
      <vt:variant>
        <vt:lpwstr>_Toc25739002</vt:lpwstr>
      </vt:variant>
      <vt:variant>
        <vt:i4>1048636</vt:i4>
      </vt:variant>
      <vt:variant>
        <vt:i4>50</vt:i4>
      </vt:variant>
      <vt:variant>
        <vt:i4>0</vt:i4>
      </vt:variant>
      <vt:variant>
        <vt:i4>5</vt:i4>
      </vt:variant>
      <vt:variant>
        <vt:lpwstr/>
      </vt:variant>
      <vt:variant>
        <vt:lpwstr>_Toc25739001</vt:lpwstr>
      </vt:variant>
      <vt:variant>
        <vt:i4>1114172</vt:i4>
      </vt:variant>
      <vt:variant>
        <vt:i4>44</vt:i4>
      </vt:variant>
      <vt:variant>
        <vt:i4>0</vt:i4>
      </vt:variant>
      <vt:variant>
        <vt:i4>5</vt:i4>
      </vt:variant>
      <vt:variant>
        <vt:lpwstr/>
      </vt:variant>
      <vt:variant>
        <vt:lpwstr>_Toc25739000</vt:lpwstr>
      </vt:variant>
      <vt:variant>
        <vt:i4>1114164</vt:i4>
      </vt:variant>
      <vt:variant>
        <vt:i4>38</vt:i4>
      </vt:variant>
      <vt:variant>
        <vt:i4>0</vt:i4>
      </vt:variant>
      <vt:variant>
        <vt:i4>5</vt:i4>
      </vt:variant>
      <vt:variant>
        <vt:lpwstr/>
      </vt:variant>
      <vt:variant>
        <vt:lpwstr>_Toc25738999</vt:lpwstr>
      </vt:variant>
      <vt:variant>
        <vt:i4>1048628</vt:i4>
      </vt:variant>
      <vt:variant>
        <vt:i4>32</vt:i4>
      </vt:variant>
      <vt:variant>
        <vt:i4>0</vt:i4>
      </vt:variant>
      <vt:variant>
        <vt:i4>5</vt:i4>
      </vt:variant>
      <vt:variant>
        <vt:lpwstr/>
      </vt:variant>
      <vt:variant>
        <vt:lpwstr>_Toc25738998</vt:lpwstr>
      </vt:variant>
      <vt:variant>
        <vt:i4>2031668</vt:i4>
      </vt:variant>
      <vt:variant>
        <vt:i4>26</vt:i4>
      </vt:variant>
      <vt:variant>
        <vt:i4>0</vt:i4>
      </vt:variant>
      <vt:variant>
        <vt:i4>5</vt:i4>
      </vt:variant>
      <vt:variant>
        <vt:lpwstr/>
      </vt:variant>
      <vt:variant>
        <vt:lpwstr>_Toc25738997</vt:lpwstr>
      </vt:variant>
      <vt:variant>
        <vt:i4>1966132</vt:i4>
      </vt:variant>
      <vt:variant>
        <vt:i4>20</vt:i4>
      </vt:variant>
      <vt:variant>
        <vt:i4>0</vt:i4>
      </vt:variant>
      <vt:variant>
        <vt:i4>5</vt:i4>
      </vt:variant>
      <vt:variant>
        <vt:lpwstr/>
      </vt:variant>
      <vt:variant>
        <vt:lpwstr>_Toc25738996</vt:lpwstr>
      </vt:variant>
      <vt:variant>
        <vt:i4>1900596</vt:i4>
      </vt:variant>
      <vt:variant>
        <vt:i4>14</vt:i4>
      </vt:variant>
      <vt:variant>
        <vt:i4>0</vt:i4>
      </vt:variant>
      <vt:variant>
        <vt:i4>5</vt:i4>
      </vt:variant>
      <vt:variant>
        <vt:lpwstr/>
      </vt:variant>
      <vt:variant>
        <vt:lpwstr>_Toc25738995</vt:lpwstr>
      </vt:variant>
      <vt:variant>
        <vt:i4>1835060</vt:i4>
      </vt:variant>
      <vt:variant>
        <vt:i4>8</vt:i4>
      </vt:variant>
      <vt:variant>
        <vt:i4>0</vt:i4>
      </vt:variant>
      <vt:variant>
        <vt:i4>5</vt:i4>
      </vt:variant>
      <vt:variant>
        <vt:lpwstr/>
      </vt:variant>
      <vt:variant>
        <vt:lpwstr>_Toc25738994</vt:lpwstr>
      </vt:variant>
      <vt:variant>
        <vt:i4>1769524</vt:i4>
      </vt:variant>
      <vt:variant>
        <vt:i4>2</vt:i4>
      </vt:variant>
      <vt:variant>
        <vt:i4>0</vt:i4>
      </vt:variant>
      <vt:variant>
        <vt:i4>5</vt:i4>
      </vt:variant>
      <vt:variant>
        <vt:lpwstr/>
      </vt:variant>
      <vt:variant>
        <vt:lpwstr>_Toc25738993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Tessa Goddard (1704457)</dc:creator>
  <cp:keywords/>
  <dc:description/>
  <cp:lastModifiedBy>tessa goddard</cp:lastModifiedBy>
  <cp:revision>16</cp:revision>
  <cp:lastPrinted>2020-05-08T07:52:00Z</cp:lastPrinted>
  <dcterms:created xsi:type="dcterms:W3CDTF">2020-05-11T14:47:00Z</dcterms:created>
  <dcterms:modified xsi:type="dcterms:W3CDTF">2020-05-11T16:10:00Z</dcterms:modified>
</cp:coreProperties>
</file>