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98106526"/>
        <w:docPartObj>
          <w:docPartGallery w:val="Cover Pages"/>
          <w:docPartUnique/>
        </w:docPartObj>
      </w:sdtPr>
      <w:sdtEndPr/>
      <w:sdtContent>
        <w:p w14:paraId="4B0FA2E3" w14:textId="337496A9" w:rsidR="00784D8D" w:rsidRDefault="00784D8D">
          <w:r>
            <w:rPr>
              <w:noProof/>
            </w:rPr>
            <mc:AlternateContent>
              <mc:Choice Requires="wpg">
                <w:drawing>
                  <wp:anchor distT="0" distB="0" distL="114300" distR="114300" simplePos="0" relativeHeight="251659264" behindDoc="1" locked="0" layoutInCell="1" allowOverlap="1" wp14:anchorId="31E8CBF0" wp14:editId="4AE4782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D467E85" w14:textId="518EE2B0" w:rsidR="006A25DF" w:rsidRDefault="006A25DF">
                                      <w:pPr>
                                        <w:pStyle w:val="NoSpacing"/>
                                        <w:spacing w:before="120"/>
                                        <w:jc w:val="center"/>
                                        <w:rPr>
                                          <w:color w:val="FFFFFF" w:themeColor="background1"/>
                                        </w:rPr>
                                      </w:pPr>
                                      <w:r>
                                        <w:rPr>
                                          <w:color w:val="FFFFFF" w:themeColor="background1"/>
                                        </w:rPr>
                                        <w:t>Suma Begum (1808421)</w:t>
                                      </w:r>
                                    </w:p>
                                  </w:sdtContent>
                                </w:sdt>
                                <w:p w14:paraId="1470B293" w14:textId="72A04426" w:rsidR="006A25DF" w:rsidRDefault="001E6FA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A25DF">
                                        <w:rPr>
                                          <w:caps/>
                                          <w:color w:val="FFFFFF" w:themeColor="background1"/>
                                        </w:rPr>
                                        <w:t>Dushika Soundararajan</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CAF9904" w14:textId="5E0E5B44" w:rsidR="006A25DF" w:rsidRDefault="001E6FAF">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6A25DF">
                                        <w:rPr>
                                          <w:rFonts w:asciiTheme="majorHAnsi" w:eastAsiaTheme="majorEastAsia" w:hAnsiTheme="majorHAnsi" w:cstheme="majorBidi"/>
                                          <w:caps/>
                                          <w:color w:val="4472C4" w:themeColor="accent1"/>
                                          <w:sz w:val="72"/>
                                          <w:szCs w:val="72"/>
                                        </w:rPr>
                                        <w:t>Mental disorders and psychopathology</w:t>
                                      </w:r>
                                    </w:sdtContent>
                                  </w:sdt>
                                  <w:r w:rsidR="006A25DF">
                                    <w:rPr>
                                      <w:rFonts w:asciiTheme="majorHAnsi" w:eastAsiaTheme="majorEastAsia" w:hAnsiTheme="majorHAnsi" w:cstheme="majorBidi"/>
                                      <w:caps/>
                                      <w:color w:val="4472C4" w:themeColor="accent1"/>
                                      <w:sz w:val="72"/>
                                      <w:szCs w:val="72"/>
                                    </w:rPr>
                                    <w:t xml:space="preserve"> </w:t>
                                  </w:r>
                                  <w:r w:rsidR="006A25DF">
                                    <w:rPr>
                                      <w:rFonts w:asciiTheme="majorHAnsi" w:eastAsiaTheme="majorEastAsia" w:hAnsiTheme="majorHAnsi" w:cstheme="majorBidi"/>
                                      <w:caps/>
                                      <w:color w:val="4472C4" w:themeColor="accent1"/>
                                      <w:sz w:val="72"/>
                                      <w:szCs w:val="72"/>
                                    </w:rPr>
                                    <w:tab/>
                                    <w:t>BMHP6006</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1E8CBF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D467E85" w14:textId="518EE2B0" w:rsidR="006A25DF" w:rsidRDefault="006A25DF">
                                <w:pPr>
                                  <w:pStyle w:val="NoSpacing"/>
                                  <w:spacing w:before="120"/>
                                  <w:jc w:val="center"/>
                                  <w:rPr>
                                    <w:color w:val="FFFFFF" w:themeColor="background1"/>
                                  </w:rPr>
                                </w:pPr>
                                <w:r>
                                  <w:rPr>
                                    <w:color w:val="FFFFFF" w:themeColor="background1"/>
                                  </w:rPr>
                                  <w:t>Suma Begum (1808421)</w:t>
                                </w:r>
                              </w:p>
                            </w:sdtContent>
                          </w:sdt>
                          <w:p w14:paraId="1470B293" w14:textId="72A04426" w:rsidR="006A25DF" w:rsidRDefault="001E6FA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A25DF">
                                  <w:rPr>
                                    <w:caps/>
                                    <w:color w:val="FFFFFF" w:themeColor="background1"/>
                                  </w:rPr>
                                  <w:t>Dushika Soundararajan</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CAF9904" w14:textId="5E0E5B44" w:rsidR="006A25DF" w:rsidRDefault="001E6FAF">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6A25DF">
                                  <w:rPr>
                                    <w:rFonts w:asciiTheme="majorHAnsi" w:eastAsiaTheme="majorEastAsia" w:hAnsiTheme="majorHAnsi" w:cstheme="majorBidi"/>
                                    <w:caps/>
                                    <w:color w:val="4472C4" w:themeColor="accent1"/>
                                    <w:sz w:val="72"/>
                                    <w:szCs w:val="72"/>
                                  </w:rPr>
                                  <w:t>Mental disorders and psychopathology</w:t>
                                </w:r>
                              </w:sdtContent>
                            </w:sdt>
                            <w:r w:rsidR="006A25DF">
                              <w:rPr>
                                <w:rFonts w:asciiTheme="majorHAnsi" w:eastAsiaTheme="majorEastAsia" w:hAnsiTheme="majorHAnsi" w:cstheme="majorBidi"/>
                                <w:caps/>
                                <w:color w:val="4472C4" w:themeColor="accent1"/>
                                <w:sz w:val="72"/>
                                <w:szCs w:val="72"/>
                              </w:rPr>
                              <w:t xml:space="preserve"> </w:t>
                            </w:r>
                            <w:r w:rsidR="006A25DF">
                              <w:rPr>
                                <w:rFonts w:asciiTheme="majorHAnsi" w:eastAsiaTheme="majorEastAsia" w:hAnsiTheme="majorHAnsi" w:cstheme="majorBidi"/>
                                <w:caps/>
                                <w:color w:val="4472C4" w:themeColor="accent1"/>
                                <w:sz w:val="72"/>
                                <w:szCs w:val="72"/>
                              </w:rPr>
                              <w:tab/>
                              <w:t>BMHP6006</w:t>
                            </w:r>
                          </w:p>
                        </w:txbxContent>
                      </v:textbox>
                    </v:shape>
                    <w10:wrap anchorx="page" anchory="page"/>
                  </v:group>
                </w:pict>
              </mc:Fallback>
            </mc:AlternateContent>
          </w:r>
        </w:p>
        <w:p w14:paraId="4D8F596F" w14:textId="77777777" w:rsidR="00CB741A" w:rsidRDefault="00784D8D">
          <w:r>
            <w:br w:type="page"/>
          </w:r>
        </w:p>
        <w:p w14:paraId="7886D200" w14:textId="1E1166E0" w:rsidR="00CB741A" w:rsidRDefault="00CB741A">
          <w:pPr>
            <w:rPr>
              <w:rFonts w:ascii="Arial" w:hAnsi="Arial" w:cs="Arial"/>
              <w:b/>
              <w:bCs/>
              <w:sz w:val="32"/>
              <w:szCs w:val="32"/>
              <w:u w:val="single"/>
            </w:rPr>
          </w:pPr>
          <w:r w:rsidRPr="00CB741A">
            <w:rPr>
              <w:rFonts w:ascii="Arial" w:hAnsi="Arial" w:cs="Arial"/>
              <w:b/>
              <w:bCs/>
              <w:sz w:val="32"/>
              <w:szCs w:val="32"/>
              <w:u w:val="single"/>
            </w:rPr>
            <w:lastRenderedPageBreak/>
            <w:t>Contents Page</w:t>
          </w:r>
        </w:p>
        <w:p w14:paraId="1CA468A8" w14:textId="77777777" w:rsidR="00104EAA" w:rsidRPr="00CB741A" w:rsidRDefault="00104EAA">
          <w:pPr>
            <w:rPr>
              <w:rFonts w:ascii="Arial" w:hAnsi="Arial" w:cs="Arial"/>
              <w:b/>
              <w:bCs/>
              <w:sz w:val="32"/>
              <w:szCs w:val="32"/>
              <w:u w:val="single"/>
            </w:rPr>
          </w:pPr>
        </w:p>
        <w:p w14:paraId="365C1715" w14:textId="047CFCAA" w:rsidR="00CB741A" w:rsidRDefault="00441426">
          <w:pPr>
            <w:rPr>
              <w:rFonts w:ascii="Arial" w:hAnsi="Arial" w:cs="Arial"/>
              <w:sz w:val="24"/>
              <w:szCs w:val="24"/>
            </w:rPr>
          </w:pPr>
          <w:r w:rsidRPr="00441426">
            <w:rPr>
              <w:rFonts w:ascii="Arial" w:hAnsi="Arial" w:cs="Arial"/>
              <w:sz w:val="24"/>
              <w:szCs w:val="24"/>
            </w:rPr>
            <w:t>Introduction</w:t>
          </w:r>
          <w:r>
            <w:rPr>
              <w:rFonts w:ascii="Arial" w:hAnsi="Arial" w:cs="Arial"/>
              <w:sz w:val="24"/>
              <w:szCs w:val="24"/>
            </w:rPr>
            <w:t>………………………………………</w:t>
          </w:r>
          <w:r w:rsidR="001E6FAF">
            <w:rPr>
              <w:rFonts w:ascii="Arial" w:hAnsi="Arial" w:cs="Arial"/>
              <w:sz w:val="24"/>
              <w:szCs w:val="24"/>
            </w:rPr>
            <w:t>……………….…. Page</w:t>
          </w:r>
          <w:r>
            <w:rPr>
              <w:rFonts w:ascii="Arial" w:hAnsi="Arial" w:cs="Arial"/>
              <w:sz w:val="24"/>
              <w:szCs w:val="24"/>
            </w:rPr>
            <w:t xml:space="preserve"> 3</w:t>
          </w:r>
        </w:p>
        <w:p w14:paraId="7A08C30D" w14:textId="77777777" w:rsidR="00441426" w:rsidRDefault="00441426">
          <w:pPr>
            <w:rPr>
              <w:rFonts w:ascii="Arial" w:hAnsi="Arial" w:cs="Arial"/>
              <w:sz w:val="24"/>
              <w:szCs w:val="24"/>
            </w:rPr>
          </w:pPr>
        </w:p>
        <w:p w14:paraId="0BE79692" w14:textId="5852AC1D" w:rsidR="00441426" w:rsidRDefault="00441426">
          <w:pPr>
            <w:rPr>
              <w:rFonts w:ascii="Arial" w:hAnsi="Arial" w:cs="Arial"/>
              <w:sz w:val="24"/>
              <w:szCs w:val="24"/>
            </w:rPr>
          </w:pPr>
          <w:r>
            <w:rPr>
              <w:rFonts w:ascii="Arial" w:hAnsi="Arial" w:cs="Arial"/>
              <w:sz w:val="24"/>
              <w:szCs w:val="24"/>
            </w:rPr>
            <w:t>Context of Mental disorders……………………</w:t>
          </w:r>
          <w:r w:rsidR="001E6FAF">
            <w:rPr>
              <w:rFonts w:ascii="Arial" w:hAnsi="Arial" w:cs="Arial"/>
              <w:sz w:val="24"/>
              <w:szCs w:val="24"/>
            </w:rPr>
            <w:t>…………………. Page</w:t>
          </w:r>
          <w:r>
            <w:rPr>
              <w:rFonts w:ascii="Arial" w:hAnsi="Arial" w:cs="Arial"/>
              <w:sz w:val="24"/>
              <w:szCs w:val="24"/>
            </w:rPr>
            <w:t xml:space="preserve"> 3-4</w:t>
          </w:r>
        </w:p>
        <w:p w14:paraId="6C262911" w14:textId="0F0270DB" w:rsidR="00441426" w:rsidRDefault="00441426">
          <w:pPr>
            <w:rPr>
              <w:rFonts w:ascii="Arial" w:hAnsi="Arial" w:cs="Arial"/>
              <w:sz w:val="24"/>
              <w:szCs w:val="24"/>
            </w:rPr>
          </w:pPr>
        </w:p>
        <w:p w14:paraId="6BB048D0" w14:textId="37E12F09" w:rsidR="00441426" w:rsidRDefault="00441426">
          <w:pPr>
            <w:rPr>
              <w:rFonts w:ascii="Arial" w:hAnsi="Arial" w:cs="Arial"/>
              <w:sz w:val="24"/>
              <w:szCs w:val="24"/>
            </w:rPr>
          </w:pPr>
          <w:r>
            <w:rPr>
              <w:rFonts w:ascii="Arial" w:hAnsi="Arial" w:cs="Arial"/>
              <w:sz w:val="24"/>
              <w:szCs w:val="24"/>
            </w:rPr>
            <w:t>Changes in UK mental health legislation………………………</w:t>
          </w:r>
          <w:r w:rsidR="001E6FAF">
            <w:rPr>
              <w:rFonts w:ascii="Arial" w:hAnsi="Arial" w:cs="Arial"/>
              <w:sz w:val="24"/>
              <w:szCs w:val="24"/>
            </w:rPr>
            <w:t>…. Page</w:t>
          </w:r>
          <w:r>
            <w:rPr>
              <w:rFonts w:ascii="Arial" w:hAnsi="Arial" w:cs="Arial"/>
              <w:sz w:val="24"/>
              <w:szCs w:val="24"/>
            </w:rPr>
            <w:t xml:space="preserve"> </w:t>
          </w:r>
          <w:r w:rsidR="001E6FAF">
            <w:rPr>
              <w:rFonts w:ascii="Arial" w:hAnsi="Arial" w:cs="Arial"/>
              <w:sz w:val="24"/>
              <w:szCs w:val="24"/>
            </w:rPr>
            <w:t>4-5</w:t>
          </w:r>
        </w:p>
        <w:p w14:paraId="3323DF17" w14:textId="02323C9E" w:rsidR="00441426" w:rsidRDefault="00441426">
          <w:pPr>
            <w:rPr>
              <w:rFonts w:ascii="Arial" w:hAnsi="Arial" w:cs="Arial"/>
              <w:sz w:val="24"/>
              <w:szCs w:val="24"/>
            </w:rPr>
          </w:pPr>
        </w:p>
        <w:p w14:paraId="5C4C22E8" w14:textId="17844372" w:rsidR="00441426" w:rsidRDefault="00441426">
          <w:pPr>
            <w:rPr>
              <w:rFonts w:ascii="Arial" w:hAnsi="Arial" w:cs="Arial"/>
              <w:sz w:val="24"/>
              <w:szCs w:val="24"/>
            </w:rPr>
          </w:pPr>
          <w:r>
            <w:rPr>
              <w:rFonts w:ascii="Arial" w:hAnsi="Arial" w:cs="Arial"/>
              <w:sz w:val="24"/>
              <w:szCs w:val="24"/>
            </w:rPr>
            <w:t>Exclusion……………………………………………………………</w:t>
          </w:r>
          <w:r w:rsidR="001E6FAF">
            <w:rPr>
              <w:rFonts w:ascii="Arial" w:hAnsi="Arial" w:cs="Arial"/>
              <w:sz w:val="24"/>
              <w:szCs w:val="24"/>
            </w:rPr>
            <w:t>…Page 6</w:t>
          </w:r>
        </w:p>
        <w:p w14:paraId="6E29E25B" w14:textId="57DDA189" w:rsidR="00441426" w:rsidRDefault="00441426">
          <w:pPr>
            <w:rPr>
              <w:rFonts w:ascii="Arial" w:hAnsi="Arial" w:cs="Arial"/>
              <w:sz w:val="24"/>
              <w:szCs w:val="24"/>
            </w:rPr>
          </w:pPr>
        </w:p>
        <w:p w14:paraId="6C8AF4EF" w14:textId="28BA9E36" w:rsidR="00441426" w:rsidRDefault="00441426">
          <w:pPr>
            <w:rPr>
              <w:rFonts w:ascii="Arial" w:hAnsi="Arial" w:cs="Arial"/>
              <w:sz w:val="24"/>
              <w:szCs w:val="24"/>
            </w:rPr>
          </w:pPr>
          <w:r>
            <w:rPr>
              <w:rFonts w:ascii="Arial" w:hAnsi="Arial" w:cs="Arial"/>
              <w:sz w:val="24"/>
              <w:szCs w:val="24"/>
            </w:rPr>
            <w:t>Inclusion……………………………………………………………</w:t>
          </w:r>
          <w:r w:rsidR="001E6FAF">
            <w:rPr>
              <w:rFonts w:ascii="Arial" w:hAnsi="Arial" w:cs="Arial"/>
              <w:sz w:val="24"/>
              <w:szCs w:val="24"/>
            </w:rPr>
            <w:t>…. Page 6-7</w:t>
          </w:r>
        </w:p>
        <w:p w14:paraId="5251D3F8" w14:textId="283DB473" w:rsidR="001E6FAF" w:rsidRDefault="001E6FAF">
          <w:pPr>
            <w:rPr>
              <w:rFonts w:ascii="Arial" w:hAnsi="Arial" w:cs="Arial"/>
              <w:sz w:val="24"/>
              <w:szCs w:val="24"/>
            </w:rPr>
          </w:pPr>
        </w:p>
        <w:p w14:paraId="62407412" w14:textId="6E4F3440" w:rsidR="001E6FAF" w:rsidRDefault="001E6FAF">
          <w:pPr>
            <w:rPr>
              <w:rFonts w:ascii="Arial" w:hAnsi="Arial" w:cs="Arial"/>
              <w:sz w:val="24"/>
              <w:szCs w:val="24"/>
            </w:rPr>
          </w:pPr>
          <w:r>
            <w:rPr>
              <w:rFonts w:ascii="Arial" w:hAnsi="Arial" w:cs="Arial"/>
              <w:sz w:val="24"/>
              <w:szCs w:val="24"/>
            </w:rPr>
            <w:t>Recommendations……………………………………………………. Page 6-7</w:t>
          </w:r>
        </w:p>
        <w:p w14:paraId="58A49A74" w14:textId="3C4B5834" w:rsidR="00441426" w:rsidRDefault="00441426">
          <w:pPr>
            <w:rPr>
              <w:rFonts w:ascii="Arial" w:hAnsi="Arial" w:cs="Arial"/>
              <w:sz w:val="24"/>
              <w:szCs w:val="24"/>
            </w:rPr>
          </w:pPr>
        </w:p>
        <w:p w14:paraId="3183A74C" w14:textId="18D991CE" w:rsidR="001E6FAF" w:rsidRDefault="001E6FAF">
          <w:pPr>
            <w:rPr>
              <w:rFonts w:ascii="Arial" w:hAnsi="Arial" w:cs="Arial"/>
              <w:sz w:val="24"/>
              <w:szCs w:val="24"/>
            </w:rPr>
          </w:pPr>
          <w:r>
            <w:rPr>
              <w:rFonts w:ascii="Arial" w:hAnsi="Arial" w:cs="Arial"/>
              <w:sz w:val="24"/>
              <w:szCs w:val="24"/>
            </w:rPr>
            <w:t>Reference………………………………………………………………Page 8</w:t>
          </w:r>
        </w:p>
        <w:p w14:paraId="77D03CFD" w14:textId="77777777" w:rsidR="00441426" w:rsidRDefault="00441426">
          <w:pPr>
            <w:rPr>
              <w:rFonts w:ascii="Arial" w:hAnsi="Arial" w:cs="Arial"/>
              <w:sz w:val="24"/>
              <w:szCs w:val="24"/>
            </w:rPr>
          </w:pPr>
        </w:p>
        <w:p w14:paraId="65B0CE5D" w14:textId="4AE9A312" w:rsidR="00441426" w:rsidRDefault="00441426">
          <w:pPr>
            <w:rPr>
              <w:rFonts w:ascii="Arial" w:hAnsi="Arial" w:cs="Arial"/>
              <w:sz w:val="24"/>
              <w:szCs w:val="24"/>
            </w:rPr>
          </w:pPr>
        </w:p>
        <w:p w14:paraId="0021C8DA" w14:textId="77777777" w:rsidR="00441426" w:rsidRPr="00441426" w:rsidRDefault="00441426">
          <w:pPr>
            <w:rPr>
              <w:rFonts w:ascii="Arial" w:hAnsi="Arial" w:cs="Arial"/>
              <w:sz w:val="24"/>
              <w:szCs w:val="24"/>
            </w:rPr>
          </w:pPr>
        </w:p>
        <w:p w14:paraId="24259E5D" w14:textId="77777777" w:rsidR="00CB741A" w:rsidRDefault="00CB741A"/>
        <w:p w14:paraId="7280F15C" w14:textId="77777777" w:rsidR="00CB741A" w:rsidRDefault="00CB741A"/>
        <w:p w14:paraId="55D1AA98" w14:textId="77777777" w:rsidR="00CB741A" w:rsidRDefault="00CB741A"/>
        <w:p w14:paraId="42632F7E" w14:textId="77777777" w:rsidR="00CB741A" w:rsidRDefault="00CB741A"/>
        <w:p w14:paraId="16A40757" w14:textId="77777777" w:rsidR="00CB741A" w:rsidRDefault="00CB741A"/>
        <w:p w14:paraId="5DA8A818" w14:textId="77777777" w:rsidR="00CB741A" w:rsidRDefault="00CB741A"/>
        <w:p w14:paraId="482ABE39" w14:textId="77777777" w:rsidR="00CB741A" w:rsidRDefault="00CB741A"/>
        <w:p w14:paraId="17DC56D0" w14:textId="77777777" w:rsidR="00CB741A" w:rsidRDefault="00CB741A"/>
        <w:p w14:paraId="0DCCA35C" w14:textId="77777777" w:rsidR="00CB741A" w:rsidRDefault="00CB741A"/>
        <w:p w14:paraId="6C24AE99" w14:textId="77777777" w:rsidR="00CB741A" w:rsidRDefault="00CB741A"/>
        <w:p w14:paraId="1C04A3A1" w14:textId="77777777" w:rsidR="00CB741A" w:rsidRDefault="00CB741A"/>
        <w:p w14:paraId="7C1566E7" w14:textId="77777777" w:rsidR="00CB741A" w:rsidRDefault="00CB741A"/>
        <w:p w14:paraId="5E3DC668" w14:textId="77777777" w:rsidR="00CB741A" w:rsidRDefault="00CB741A"/>
        <w:p w14:paraId="02423BAF" w14:textId="77777777" w:rsidR="00CB741A" w:rsidRDefault="00CB741A"/>
        <w:p w14:paraId="724ECC1A" w14:textId="77777777" w:rsidR="00CB741A" w:rsidRDefault="00CB741A"/>
        <w:p w14:paraId="121A568E" w14:textId="77777777" w:rsidR="00CB741A" w:rsidRDefault="00CB741A"/>
        <w:p w14:paraId="562231F9" w14:textId="77777777" w:rsidR="00CB741A" w:rsidRDefault="00CB741A"/>
        <w:p w14:paraId="5C62127A" w14:textId="77777777" w:rsidR="00CB741A" w:rsidRDefault="00CB741A"/>
        <w:p w14:paraId="7769FC81" w14:textId="77777777" w:rsidR="00CB741A" w:rsidRDefault="00CB741A"/>
        <w:p w14:paraId="482D953B" w14:textId="77777777" w:rsidR="00CB741A" w:rsidRDefault="00CB741A"/>
        <w:p w14:paraId="2A961BBF" w14:textId="77777777" w:rsidR="00CB741A" w:rsidRDefault="00CB741A"/>
        <w:p w14:paraId="059F2500" w14:textId="77777777" w:rsidR="00CB741A" w:rsidRDefault="00CB741A"/>
        <w:p w14:paraId="53655B92" w14:textId="77777777" w:rsidR="00CB741A" w:rsidRDefault="00CB741A"/>
        <w:p w14:paraId="53B55CB1" w14:textId="77777777" w:rsidR="00CB741A" w:rsidRDefault="00CB741A"/>
        <w:p w14:paraId="1483C0A6" w14:textId="77777777" w:rsidR="00CB741A" w:rsidRDefault="00CB741A"/>
        <w:p w14:paraId="2B8FF46F" w14:textId="77777777" w:rsidR="00CB741A" w:rsidRDefault="00CB741A"/>
        <w:p w14:paraId="59DD99A4" w14:textId="77777777" w:rsidR="00CB741A" w:rsidRDefault="00CB741A"/>
        <w:p w14:paraId="0696A7A5" w14:textId="77777777" w:rsidR="00CB741A" w:rsidRDefault="00CB741A"/>
        <w:p w14:paraId="7C7273AF" w14:textId="368E27B9" w:rsidR="00CB741A" w:rsidRDefault="001E6FAF"/>
      </w:sdtContent>
    </w:sdt>
    <w:p w14:paraId="0EA6880B" w14:textId="0CFEB22C" w:rsidR="00784D8D" w:rsidRDefault="00784D8D">
      <w:pPr>
        <w:rPr>
          <w:rFonts w:ascii="Arial" w:hAnsi="Arial" w:cs="Arial"/>
          <w:b/>
          <w:bCs/>
          <w:sz w:val="32"/>
          <w:szCs w:val="32"/>
          <w:u w:val="single"/>
        </w:rPr>
      </w:pPr>
      <w:r w:rsidRPr="00784D8D">
        <w:rPr>
          <w:rFonts w:ascii="Arial" w:hAnsi="Arial" w:cs="Arial"/>
          <w:b/>
          <w:bCs/>
          <w:sz w:val="32"/>
          <w:szCs w:val="32"/>
          <w:u w:val="single"/>
        </w:rPr>
        <w:t>Introduction</w:t>
      </w:r>
    </w:p>
    <w:p w14:paraId="2205EA86" w14:textId="5C6594A0" w:rsidR="00691CF8" w:rsidRPr="00AA4671" w:rsidRDefault="00AA4671" w:rsidP="00A71940">
      <w:pPr>
        <w:jc w:val="both"/>
        <w:rPr>
          <w:rFonts w:ascii="Arial" w:hAnsi="Arial" w:cs="Arial"/>
          <w:sz w:val="24"/>
          <w:szCs w:val="24"/>
        </w:rPr>
      </w:pPr>
      <w:r w:rsidRPr="00AA4671">
        <w:rPr>
          <w:rFonts w:ascii="Arial" w:hAnsi="Arial" w:cs="Arial"/>
          <w:sz w:val="24"/>
          <w:szCs w:val="24"/>
        </w:rPr>
        <w:t xml:space="preserve">This </w:t>
      </w:r>
      <w:r>
        <w:rPr>
          <w:rFonts w:ascii="Arial" w:hAnsi="Arial" w:cs="Arial"/>
          <w:sz w:val="24"/>
          <w:szCs w:val="24"/>
        </w:rPr>
        <w:t>report highlights what</w:t>
      </w:r>
      <w:r w:rsidR="00861B91">
        <w:rPr>
          <w:rFonts w:ascii="Arial" w:hAnsi="Arial" w:cs="Arial"/>
          <w:sz w:val="24"/>
          <w:szCs w:val="24"/>
        </w:rPr>
        <w:t xml:space="preserve"> is</w:t>
      </w:r>
      <w:r>
        <w:rPr>
          <w:rFonts w:ascii="Arial" w:hAnsi="Arial" w:cs="Arial"/>
          <w:sz w:val="24"/>
          <w:szCs w:val="24"/>
        </w:rPr>
        <w:t xml:space="preserve"> mental disorder</w:t>
      </w:r>
      <w:r w:rsidR="00861B91">
        <w:rPr>
          <w:rFonts w:ascii="Arial" w:hAnsi="Arial" w:cs="Arial"/>
          <w:sz w:val="24"/>
          <w:szCs w:val="24"/>
        </w:rPr>
        <w:t xml:space="preserve"> the historical context behind mental disorder,</w:t>
      </w:r>
      <w:r w:rsidR="00B65CD9">
        <w:rPr>
          <w:rFonts w:ascii="Arial" w:hAnsi="Arial" w:cs="Arial"/>
          <w:sz w:val="24"/>
          <w:szCs w:val="24"/>
        </w:rPr>
        <w:t xml:space="preserve"> 20</w:t>
      </w:r>
      <w:r w:rsidR="00B65CD9" w:rsidRPr="00B65CD9">
        <w:rPr>
          <w:rFonts w:ascii="Arial" w:hAnsi="Arial" w:cs="Arial"/>
          <w:sz w:val="24"/>
          <w:szCs w:val="24"/>
          <w:vertAlign w:val="superscript"/>
        </w:rPr>
        <w:t>th</w:t>
      </w:r>
      <w:r w:rsidR="00B65CD9">
        <w:rPr>
          <w:rFonts w:ascii="Arial" w:hAnsi="Arial" w:cs="Arial"/>
          <w:sz w:val="24"/>
          <w:szCs w:val="24"/>
        </w:rPr>
        <w:t xml:space="preserve"> century</w:t>
      </w:r>
      <w:r w:rsidR="00861B91">
        <w:rPr>
          <w:rFonts w:ascii="Arial" w:hAnsi="Arial" w:cs="Arial"/>
          <w:sz w:val="24"/>
          <w:szCs w:val="24"/>
        </w:rPr>
        <w:t xml:space="preserve"> the in changes in UK mental health legislation and recommendations on future improvements.</w:t>
      </w:r>
    </w:p>
    <w:p w14:paraId="65574497" w14:textId="5A1506C6" w:rsidR="00CE73FA" w:rsidRPr="00E32CE2" w:rsidRDefault="003F6BC6" w:rsidP="00A71940">
      <w:pPr>
        <w:jc w:val="both"/>
        <w:rPr>
          <w:rFonts w:ascii="Arial" w:hAnsi="Arial" w:cs="Arial"/>
          <w:sz w:val="24"/>
          <w:szCs w:val="24"/>
        </w:rPr>
      </w:pPr>
      <w:r w:rsidRPr="00E32CE2">
        <w:rPr>
          <w:rFonts w:ascii="Arial" w:hAnsi="Arial" w:cs="Arial"/>
          <w:sz w:val="24"/>
          <w:szCs w:val="24"/>
        </w:rPr>
        <w:t xml:space="preserve">Mental disorder is an </w:t>
      </w:r>
      <w:r w:rsidR="0043769D" w:rsidRPr="00E32CE2">
        <w:rPr>
          <w:rFonts w:ascii="Arial" w:hAnsi="Arial" w:cs="Arial"/>
          <w:sz w:val="24"/>
          <w:szCs w:val="24"/>
        </w:rPr>
        <w:t>illness with considerable psychological</w:t>
      </w:r>
      <w:r w:rsidR="00861B91">
        <w:rPr>
          <w:rFonts w:ascii="Arial" w:hAnsi="Arial" w:cs="Arial"/>
          <w:sz w:val="24"/>
          <w:szCs w:val="24"/>
        </w:rPr>
        <w:t xml:space="preserve"> and </w:t>
      </w:r>
      <w:r w:rsidR="0043769D" w:rsidRPr="00E32CE2">
        <w:rPr>
          <w:rFonts w:ascii="Arial" w:hAnsi="Arial" w:cs="Arial"/>
          <w:sz w:val="24"/>
          <w:szCs w:val="24"/>
        </w:rPr>
        <w:t xml:space="preserve">behavioural </w:t>
      </w:r>
      <w:r w:rsidR="00861B91" w:rsidRPr="00E32CE2">
        <w:rPr>
          <w:rFonts w:ascii="Arial" w:hAnsi="Arial" w:cs="Arial"/>
          <w:sz w:val="24"/>
          <w:szCs w:val="24"/>
        </w:rPr>
        <w:t>symptoms</w:t>
      </w:r>
      <w:r w:rsidR="00CE73FA" w:rsidRPr="00E32CE2">
        <w:rPr>
          <w:rFonts w:ascii="Arial" w:hAnsi="Arial" w:cs="Arial"/>
          <w:sz w:val="24"/>
          <w:szCs w:val="24"/>
        </w:rPr>
        <w:t xml:space="preserve"> that is linked with</w:t>
      </w:r>
      <w:r w:rsidR="00861B91">
        <w:rPr>
          <w:rFonts w:ascii="Arial" w:hAnsi="Arial" w:cs="Arial"/>
          <w:sz w:val="24"/>
          <w:szCs w:val="24"/>
        </w:rPr>
        <w:t xml:space="preserve"> difficulty</w:t>
      </w:r>
      <w:r w:rsidR="00CE73FA" w:rsidRPr="00E32CE2">
        <w:rPr>
          <w:rFonts w:ascii="Arial" w:hAnsi="Arial" w:cs="Arial"/>
          <w:sz w:val="24"/>
          <w:szCs w:val="24"/>
        </w:rPr>
        <w:t xml:space="preserve"> in</w:t>
      </w:r>
      <w:r w:rsidR="00861B91">
        <w:rPr>
          <w:rFonts w:ascii="Arial" w:hAnsi="Arial" w:cs="Arial"/>
          <w:sz w:val="24"/>
          <w:szCs w:val="24"/>
        </w:rPr>
        <w:t xml:space="preserve"> functioning</w:t>
      </w:r>
      <w:r w:rsidR="00CE73FA" w:rsidRPr="00E32CE2">
        <w:rPr>
          <w:rFonts w:ascii="Arial" w:hAnsi="Arial" w:cs="Arial"/>
          <w:sz w:val="24"/>
          <w:szCs w:val="24"/>
        </w:rPr>
        <w:t>,</w:t>
      </w:r>
      <w:r w:rsidR="00861B91">
        <w:rPr>
          <w:rFonts w:ascii="Arial" w:hAnsi="Arial" w:cs="Arial"/>
          <w:sz w:val="24"/>
          <w:szCs w:val="24"/>
        </w:rPr>
        <w:t xml:space="preserve"> experiencing</w:t>
      </w:r>
      <w:r w:rsidR="00CE73FA" w:rsidRPr="00E32CE2">
        <w:rPr>
          <w:rFonts w:ascii="Arial" w:hAnsi="Arial" w:cs="Arial"/>
          <w:sz w:val="24"/>
          <w:szCs w:val="24"/>
        </w:rPr>
        <w:t xml:space="preserve"> painful symptoms,</w:t>
      </w:r>
      <w:r w:rsidR="00861B91">
        <w:rPr>
          <w:rFonts w:ascii="Arial" w:hAnsi="Arial" w:cs="Arial"/>
          <w:sz w:val="24"/>
          <w:szCs w:val="24"/>
        </w:rPr>
        <w:t xml:space="preserve"> feelings of distress</w:t>
      </w:r>
      <w:r w:rsidR="00CE73FA" w:rsidRPr="00E32CE2">
        <w:rPr>
          <w:rFonts w:ascii="Arial" w:hAnsi="Arial" w:cs="Arial"/>
          <w:sz w:val="24"/>
          <w:szCs w:val="24"/>
        </w:rPr>
        <w:t xml:space="preserve"> and </w:t>
      </w:r>
      <w:r w:rsidR="00861B91">
        <w:rPr>
          <w:rFonts w:ascii="Arial" w:hAnsi="Arial" w:cs="Arial"/>
          <w:sz w:val="24"/>
          <w:szCs w:val="24"/>
        </w:rPr>
        <w:t>anxiety (</w:t>
      </w:r>
      <w:proofErr w:type="spellStart"/>
      <w:r w:rsidR="00861B91">
        <w:rPr>
          <w:rFonts w:ascii="Arial" w:hAnsi="Arial" w:cs="Arial"/>
          <w:sz w:val="24"/>
          <w:szCs w:val="24"/>
        </w:rPr>
        <w:t>W</w:t>
      </w:r>
      <w:r w:rsidR="007C3477">
        <w:rPr>
          <w:rFonts w:ascii="Arial" w:hAnsi="Arial" w:cs="Arial"/>
          <w:sz w:val="24"/>
          <w:szCs w:val="24"/>
        </w:rPr>
        <w:t>eich</w:t>
      </w:r>
      <w:proofErr w:type="spellEnd"/>
      <w:r w:rsidR="007C3477">
        <w:rPr>
          <w:rFonts w:ascii="Arial" w:hAnsi="Arial" w:cs="Arial"/>
          <w:sz w:val="24"/>
          <w:szCs w:val="24"/>
        </w:rPr>
        <w:t xml:space="preserve"> et al.</w:t>
      </w:r>
      <w:r w:rsidR="00861B91">
        <w:rPr>
          <w:rFonts w:ascii="Arial" w:hAnsi="Arial" w:cs="Arial"/>
          <w:sz w:val="24"/>
          <w:szCs w:val="24"/>
        </w:rPr>
        <w:t xml:space="preserve"> 20</w:t>
      </w:r>
      <w:r w:rsidR="007C3477">
        <w:rPr>
          <w:rFonts w:ascii="Arial" w:hAnsi="Arial" w:cs="Arial"/>
          <w:sz w:val="24"/>
          <w:szCs w:val="24"/>
        </w:rPr>
        <w:t>11</w:t>
      </w:r>
      <w:r w:rsidR="00861B91">
        <w:rPr>
          <w:rFonts w:ascii="Arial" w:hAnsi="Arial" w:cs="Arial"/>
          <w:sz w:val="24"/>
          <w:szCs w:val="24"/>
        </w:rPr>
        <w:t>).</w:t>
      </w:r>
    </w:p>
    <w:p w14:paraId="58A36A0C" w14:textId="161A80A7" w:rsidR="004E2CE0" w:rsidRPr="00E32CE2" w:rsidRDefault="00C44BF8" w:rsidP="00A71940">
      <w:pPr>
        <w:jc w:val="both"/>
        <w:rPr>
          <w:rFonts w:ascii="Arial" w:hAnsi="Arial" w:cs="Arial"/>
          <w:sz w:val="24"/>
          <w:szCs w:val="24"/>
        </w:rPr>
      </w:pPr>
      <w:r>
        <w:rPr>
          <w:rFonts w:ascii="Arial" w:hAnsi="Arial" w:cs="Arial"/>
          <w:sz w:val="24"/>
          <w:szCs w:val="24"/>
        </w:rPr>
        <w:t xml:space="preserve">In the UK </w:t>
      </w:r>
      <w:r w:rsidR="00A5510A">
        <w:rPr>
          <w:rFonts w:ascii="Arial" w:hAnsi="Arial" w:cs="Arial"/>
          <w:sz w:val="24"/>
          <w:szCs w:val="24"/>
        </w:rPr>
        <w:t>ICD10</w:t>
      </w:r>
      <w:r w:rsidR="00AA4671">
        <w:rPr>
          <w:rFonts w:ascii="Arial" w:hAnsi="Arial" w:cs="Arial"/>
          <w:sz w:val="24"/>
          <w:szCs w:val="24"/>
        </w:rPr>
        <w:t xml:space="preserve"> is essentially used in the diagnosis process of a mental disorder patient</w:t>
      </w:r>
      <w:r w:rsidR="009164AB">
        <w:rPr>
          <w:rFonts w:ascii="Arial" w:hAnsi="Arial" w:cs="Arial"/>
          <w:sz w:val="24"/>
          <w:szCs w:val="24"/>
        </w:rPr>
        <w:t>,</w:t>
      </w:r>
      <w:r w:rsidR="00AA4671">
        <w:rPr>
          <w:rFonts w:ascii="Arial" w:hAnsi="Arial" w:cs="Arial"/>
          <w:sz w:val="24"/>
          <w:szCs w:val="24"/>
        </w:rPr>
        <w:t xml:space="preserve"> it stands</w:t>
      </w:r>
      <w:r w:rsidR="008871B9">
        <w:rPr>
          <w:rFonts w:ascii="Arial" w:hAnsi="Arial" w:cs="Arial"/>
          <w:sz w:val="24"/>
          <w:szCs w:val="24"/>
        </w:rPr>
        <w:t xml:space="preserve"> for international classification of diseases</w:t>
      </w:r>
      <w:r w:rsidR="00E23B1B">
        <w:rPr>
          <w:rFonts w:ascii="Arial" w:hAnsi="Arial" w:cs="Arial"/>
          <w:sz w:val="24"/>
          <w:szCs w:val="24"/>
        </w:rPr>
        <w:t xml:space="preserve"> this</w:t>
      </w:r>
      <w:r w:rsidR="008871B9">
        <w:rPr>
          <w:rFonts w:ascii="Arial" w:hAnsi="Arial" w:cs="Arial"/>
          <w:sz w:val="24"/>
          <w:szCs w:val="24"/>
        </w:rPr>
        <w:t xml:space="preserve"> was </w:t>
      </w:r>
      <w:r w:rsidR="00E23B1B">
        <w:rPr>
          <w:rFonts w:ascii="Arial" w:hAnsi="Arial" w:cs="Arial"/>
          <w:sz w:val="24"/>
          <w:szCs w:val="24"/>
        </w:rPr>
        <w:t>formed by the world health organisation in 1960</w:t>
      </w:r>
      <w:r w:rsidR="00AA4671">
        <w:rPr>
          <w:rFonts w:ascii="Arial" w:hAnsi="Arial" w:cs="Arial"/>
          <w:sz w:val="24"/>
          <w:szCs w:val="24"/>
        </w:rPr>
        <w:t xml:space="preserve"> and </w:t>
      </w:r>
      <w:r w:rsidR="00C74561">
        <w:rPr>
          <w:rFonts w:ascii="Arial" w:hAnsi="Arial" w:cs="Arial"/>
          <w:sz w:val="24"/>
          <w:szCs w:val="24"/>
        </w:rPr>
        <w:t xml:space="preserve">includes 300 mental disorders </w:t>
      </w:r>
      <w:r w:rsidR="00E23B1B">
        <w:rPr>
          <w:rFonts w:ascii="Arial" w:hAnsi="Arial" w:cs="Arial"/>
          <w:sz w:val="24"/>
          <w:szCs w:val="24"/>
        </w:rPr>
        <w:t>(</w:t>
      </w:r>
      <w:r>
        <w:rPr>
          <w:rFonts w:ascii="Arial" w:hAnsi="Arial" w:cs="Arial"/>
          <w:sz w:val="24"/>
          <w:szCs w:val="24"/>
        </w:rPr>
        <w:t>WHO, 2021</w:t>
      </w:r>
      <w:r w:rsidR="00E23B1B">
        <w:rPr>
          <w:rFonts w:ascii="Arial" w:hAnsi="Arial" w:cs="Arial"/>
          <w:sz w:val="24"/>
          <w:szCs w:val="24"/>
        </w:rPr>
        <w:t>).</w:t>
      </w:r>
    </w:p>
    <w:p w14:paraId="15095807" w14:textId="77777777" w:rsidR="00470285" w:rsidRDefault="00496C95" w:rsidP="00A71940">
      <w:pPr>
        <w:jc w:val="both"/>
        <w:rPr>
          <w:rFonts w:ascii="Arial" w:hAnsi="Arial" w:cs="Arial"/>
          <w:sz w:val="24"/>
          <w:szCs w:val="24"/>
        </w:rPr>
      </w:pPr>
      <w:r w:rsidRPr="00496C95">
        <w:rPr>
          <w:rFonts w:ascii="Arial" w:hAnsi="Arial" w:cs="Arial"/>
          <w:sz w:val="24"/>
          <w:szCs w:val="24"/>
        </w:rPr>
        <w:t>Subsequently, the ICD-10 has been in use</w:t>
      </w:r>
      <w:r w:rsidR="00180D91">
        <w:rPr>
          <w:rFonts w:ascii="Arial" w:hAnsi="Arial" w:cs="Arial"/>
          <w:sz w:val="24"/>
          <w:szCs w:val="24"/>
        </w:rPr>
        <w:t xml:space="preserve"> since 1994</w:t>
      </w:r>
      <w:r w:rsidR="00180D91" w:rsidRPr="00496C95">
        <w:rPr>
          <w:rFonts w:ascii="Arial" w:hAnsi="Arial" w:cs="Arial"/>
          <w:sz w:val="24"/>
          <w:szCs w:val="24"/>
        </w:rPr>
        <w:t xml:space="preserve"> and</w:t>
      </w:r>
      <w:r w:rsidRPr="00496C95">
        <w:rPr>
          <w:rFonts w:ascii="Arial" w:hAnsi="Arial" w:cs="Arial"/>
          <w:sz w:val="24"/>
          <w:szCs w:val="24"/>
        </w:rPr>
        <w:t xml:space="preserve"> is </w:t>
      </w:r>
      <w:r w:rsidR="00180D91" w:rsidRPr="00496C95">
        <w:rPr>
          <w:rFonts w:ascii="Arial" w:hAnsi="Arial" w:cs="Arial"/>
          <w:sz w:val="24"/>
          <w:szCs w:val="24"/>
        </w:rPr>
        <w:t>possibly</w:t>
      </w:r>
      <w:r w:rsidRPr="00496C95">
        <w:rPr>
          <w:rFonts w:ascii="Arial" w:hAnsi="Arial" w:cs="Arial"/>
          <w:sz w:val="24"/>
          <w:szCs w:val="24"/>
        </w:rPr>
        <w:t xml:space="preserve"> the </w:t>
      </w:r>
      <w:r w:rsidR="00180D91" w:rsidRPr="00496C95">
        <w:rPr>
          <w:rFonts w:ascii="Arial" w:hAnsi="Arial" w:cs="Arial"/>
          <w:sz w:val="24"/>
          <w:szCs w:val="24"/>
        </w:rPr>
        <w:t>greatest</w:t>
      </w:r>
      <w:r w:rsidRPr="00496C95">
        <w:rPr>
          <w:rFonts w:ascii="Arial" w:hAnsi="Arial" w:cs="Arial"/>
          <w:sz w:val="24"/>
          <w:szCs w:val="24"/>
        </w:rPr>
        <w:t xml:space="preserve"> </w:t>
      </w:r>
      <w:r w:rsidR="00180D91" w:rsidRPr="00496C95">
        <w:rPr>
          <w:rFonts w:ascii="Arial" w:hAnsi="Arial" w:cs="Arial"/>
          <w:sz w:val="24"/>
          <w:szCs w:val="24"/>
        </w:rPr>
        <w:t>discussion</w:t>
      </w:r>
      <w:r w:rsidRPr="00496C95">
        <w:rPr>
          <w:rFonts w:ascii="Arial" w:hAnsi="Arial" w:cs="Arial"/>
          <w:sz w:val="24"/>
          <w:szCs w:val="24"/>
        </w:rPr>
        <w:t xml:space="preserve"> between </w:t>
      </w:r>
      <w:r w:rsidR="00180D91" w:rsidRPr="00496C95">
        <w:rPr>
          <w:rFonts w:ascii="Arial" w:hAnsi="Arial" w:cs="Arial"/>
          <w:sz w:val="24"/>
          <w:szCs w:val="24"/>
        </w:rPr>
        <w:t>adaptations</w:t>
      </w:r>
      <w:r w:rsidRPr="00496C95">
        <w:rPr>
          <w:rFonts w:ascii="Arial" w:hAnsi="Arial" w:cs="Arial"/>
          <w:sz w:val="24"/>
          <w:szCs w:val="24"/>
        </w:rPr>
        <w:t xml:space="preserve"> of the manual yet. </w:t>
      </w:r>
      <w:r w:rsidR="00650A30">
        <w:rPr>
          <w:rFonts w:ascii="Arial" w:hAnsi="Arial" w:cs="Arial"/>
          <w:sz w:val="24"/>
          <w:szCs w:val="24"/>
        </w:rPr>
        <w:t>Similar to</w:t>
      </w:r>
      <w:r w:rsidRPr="00496C95">
        <w:rPr>
          <w:rFonts w:ascii="Arial" w:hAnsi="Arial" w:cs="Arial"/>
          <w:sz w:val="24"/>
          <w:szCs w:val="24"/>
        </w:rPr>
        <w:t xml:space="preserve"> </w:t>
      </w:r>
      <w:r w:rsidR="00650A30">
        <w:rPr>
          <w:rFonts w:ascii="Arial" w:hAnsi="Arial" w:cs="Arial"/>
          <w:sz w:val="24"/>
          <w:szCs w:val="24"/>
        </w:rPr>
        <w:t xml:space="preserve">the </w:t>
      </w:r>
      <w:r w:rsidR="00650A30" w:rsidRPr="00496C95">
        <w:rPr>
          <w:rFonts w:ascii="Arial" w:hAnsi="Arial" w:cs="Arial"/>
          <w:sz w:val="24"/>
          <w:szCs w:val="24"/>
        </w:rPr>
        <w:t>edition</w:t>
      </w:r>
      <w:r w:rsidR="00650A30">
        <w:rPr>
          <w:rFonts w:ascii="Arial" w:hAnsi="Arial" w:cs="Arial"/>
          <w:sz w:val="24"/>
          <w:szCs w:val="24"/>
        </w:rPr>
        <w:t xml:space="preserve"> before</w:t>
      </w:r>
      <w:r w:rsidRPr="00496C95">
        <w:rPr>
          <w:rFonts w:ascii="Arial" w:hAnsi="Arial" w:cs="Arial"/>
          <w:sz w:val="24"/>
          <w:szCs w:val="24"/>
        </w:rPr>
        <w:t xml:space="preserve">, it has a </w:t>
      </w:r>
      <w:r w:rsidR="004031E2">
        <w:rPr>
          <w:rFonts w:ascii="Arial" w:hAnsi="Arial" w:cs="Arial"/>
          <w:sz w:val="24"/>
          <w:szCs w:val="24"/>
        </w:rPr>
        <w:t>medically</w:t>
      </w:r>
      <w:r w:rsidRPr="00496C95">
        <w:rPr>
          <w:rFonts w:ascii="Arial" w:hAnsi="Arial" w:cs="Arial"/>
          <w:sz w:val="24"/>
          <w:szCs w:val="24"/>
        </w:rPr>
        <w:t xml:space="preserve"> </w:t>
      </w:r>
      <w:r w:rsidR="004031E2" w:rsidRPr="00496C95">
        <w:rPr>
          <w:rFonts w:ascii="Arial" w:hAnsi="Arial" w:cs="Arial"/>
          <w:sz w:val="24"/>
          <w:szCs w:val="24"/>
        </w:rPr>
        <w:t>revised</w:t>
      </w:r>
      <w:r w:rsidRPr="00496C95">
        <w:rPr>
          <w:rFonts w:ascii="Arial" w:hAnsi="Arial" w:cs="Arial"/>
          <w:sz w:val="24"/>
          <w:szCs w:val="24"/>
        </w:rPr>
        <w:t xml:space="preserve"> version for use in America. The ICD-10 </w:t>
      </w:r>
      <w:r w:rsidR="004031E2" w:rsidRPr="00496C95">
        <w:rPr>
          <w:rFonts w:ascii="Arial" w:hAnsi="Arial" w:cs="Arial"/>
          <w:sz w:val="24"/>
          <w:szCs w:val="24"/>
        </w:rPr>
        <w:t>differs</w:t>
      </w:r>
      <w:r w:rsidRPr="00496C95">
        <w:rPr>
          <w:rFonts w:ascii="Arial" w:hAnsi="Arial" w:cs="Arial"/>
          <w:sz w:val="24"/>
          <w:szCs w:val="24"/>
        </w:rPr>
        <w:t xml:space="preserve"> from </w:t>
      </w:r>
      <w:r w:rsidR="004031E2" w:rsidRPr="00496C95">
        <w:rPr>
          <w:rFonts w:ascii="Arial" w:hAnsi="Arial" w:cs="Arial"/>
          <w:sz w:val="24"/>
          <w:szCs w:val="24"/>
        </w:rPr>
        <w:t>usual</w:t>
      </w:r>
      <w:r w:rsidRPr="00496C95">
        <w:rPr>
          <w:rFonts w:ascii="Arial" w:hAnsi="Arial" w:cs="Arial"/>
          <w:sz w:val="24"/>
          <w:szCs w:val="24"/>
        </w:rPr>
        <w:t xml:space="preserve"> </w:t>
      </w:r>
      <w:r w:rsidR="004031E2" w:rsidRPr="00496C95">
        <w:rPr>
          <w:rFonts w:ascii="Arial" w:hAnsi="Arial" w:cs="Arial"/>
          <w:sz w:val="24"/>
          <w:szCs w:val="24"/>
        </w:rPr>
        <w:t>section</w:t>
      </w:r>
      <w:r w:rsidRPr="00496C95">
        <w:rPr>
          <w:rFonts w:ascii="Arial" w:hAnsi="Arial" w:cs="Arial"/>
          <w:sz w:val="24"/>
          <w:szCs w:val="24"/>
        </w:rPr>
        <w:t xml:space="preserve"> </w:t>
      </w:r>
      <w:r w:rsidR="004031E2" w:rsidRPr="00496C95">
        <w:rPr>
          <w:rFonts w:ascii="Arial" w:hAnsi="Arial" w:cs="Arial"/>
          <w:sz w:val="24"/>
          <w:szCs w:val="24"/>
        </w:rPr>
        <w:t>amongst</w:t>
      </w:r>
      <w:r w:rsidRPr="00496C95">
        <w:rPr>
          <w:rFonts w:ascii="Arial" w:hAnsi="Arial" w:cs="Arial"/>
          <w:sz w:val="24"/>
          <w:szCs w:val="24"/>
        </w:rPr>
        <w:t xml:space="preserve"> </w:t>
      </w:r>
      <w:r w:rsidR="004031E2" w:rsidRPr="00496C95">
        <w:rPr>
          <w:rFonts w:ascii="Arial" w:hAnsi="Arial" w:cs="Arial"/>
          <w:sz w:val="24"/>
          <w:szCs w:val="24"/>
        </w:rPr>
        <w:t>psychosis</w:t>
      </w:r>
      <w:r w:rsidRPr="00496C95">
        <w:rPr>
          <w:rFonts w:ascii="Arial" w:hAnsi="Arial" w:cs="Arial"/>
          <w:sz w:val="24"/>
          <w:szCs w:val="24"/>
        </w:rPr>
        <w:t xml:space="preserve"> that the ICD-9 </w:t>
      </w:r>
      <w:r w:rsidR="004031E2" w:rsidRPr="00496C95">
        <w:rPr>
          <w:rFonts w:ascii="Arial" w:hAnsi="Arial" w:cs="Arial"/>
          <w:sz w:val="24"/>
          <w:szCs w:val="24"/>
        </w:rPr>
        <w:t>acknowledged</w:t>
      </w:r>
      <w:r w:rsidRPr="00496C95">
        <w:rPr>
          <w:rFonts w:ascii="Arial" w:hAnsi="Arial" w:cs="Arial"/>
          <w:sz w:val="24"/>
          <w:szCs w:val="24"/>
        </w:rPr>
        <w:t xml:space="preserve">. </w:t>
      </w:r>
      <w:r w:rsidR="006A2587" w:rsidRPr="00496C95">
        <w:rPr>
          <w:rFonts w:ascii="Arial" w:hAnsi="Arial" w:cs="Arial"/>
          <w:sz w:val="24"/>
          <w:szCs w:val="24"/>
        </w:rPr>
        <w:t>Alternative</w:t>
      </w:r>
      <w:r w:rsidR="006A2587">
        <w:rPr>
          <w:rFonts w:ascii="Arial" w:hAnsi="Arial" w:cs="Arial"/>
          <w:sz w:val="24"/>
          <w:szCs w:val="24"/>
        </w:rPr>
        <w:t>ly</w:t>
      </w:r>
      <w:r w:rsidRPr="00496C95">
        <w:rPr>
          <w:rFonts w:ascii="Arial" w:hAnsi="Arial" w:cs="Arial"/>
          <w:sz w:val="24"/>
          <w:szCs w:val="24"/>
        </w:rPr>
        <w:t xml:space="preserve">, disorders are </w:t>
      </w:r>
      <w:r w:rsidR="006A2587" w:rsidRPr="00496C95">
        <w:rPr>
          <w:rFonts w:ascii="Arial" w:hAnsi="Arial" w:cs="Arial"/>
          <w:sz w:val="24"/>
          <w:szCs w:val="24"/>
        </w:rPr>
        <w:t>organized</w:t>
      </w:r>
      <w:r w:rsidRPr="00496C95">
        <w:rPr>
          <w:rFonts w:ascii="Arial" w:hAnsi="Arial" w:cs="Arial"/>
          <w:sz w:val="24"/>
          <w:szCs w:val="24"/>
        </w:rPr>
        <w:t xml:space="preserve"> in </w:t>
      </w:r>
      <w:r w:rsidR="00456038" w:rsidRPr="00496C95">
        <w:rPr>
          <w:rFonts w:ascii="Arial" w:hAnsi="Arial" w:cs="Arial"/>
          <w:sz w:val="24"/>
          <w:szCs w:val="24"/>
        </w:rPr>
        <w:t>types</w:t>
      </w:r>
      <w:r w:rsidRPr="00496C95">
        <w:rPr>
          <w:rFonts w:ascii="Arial" w:hAnsi="Arial" w:cs="Arial"/>
          <w:sz w:val="24"/>
          <w:szCs w:val="24"/>
        </w:rPr>
        <w:t xml:space="preserve"> </w:t>
      </w:r>
      <w:r w:rsidR="006A2587" w:rsidRPr="00496C95">
        <w:rPr>
          <w:rFonts w:ascii="Arial" w:hAnsi="Arial" w:cs="Arial"/>
          <w:sz w:val="24"/>
          <w:szCs w:val="24"/>
        </w:rPr>
        <w:t>by means of</w:t>
      </w:r>
      <w:r w:rsidRPr="00496C95">
        <w:rPr>
          <w:rFonts w:ascii="Arial" w:hAnsi="Arial" w:cs="Arial"/>
          <w:sz w:val="24"/>
          <w:szCs w:val="24"/>
        </w:rPr>
        <w:t xml:space="preserve"> </w:t>
      </w:r>
      <w:r w:rsidR="006A2587">
        <w:rPr>
          <w:rFonts w:ascii="Arial" w:hAnsi="Arial" w:cs="Arial"/>
          <w:sz w:val="24"/>
          <w:szCs w:val="24"/>
        </w:rPr>
        <w:t>similarities</w:t>
      </w:r>
      <w:r w:rsidRPr="00496C95">
        <w:rPr>
          <w:rFonts w:ascii="Arial" w:hAnsi="Arial" w:cs="Arial"/>
          <w:sz w:val="24"/>
          <w:szCs w:val="24"/>
        </w:rPr>
        <w:t>.</w:t>
      </w:r>
    </w:p>
    <w:p w14:paraId="064A8BF1" w14:textId="7EF4EBDC" w:rsidR="00496C95" w:rsidRDefault="00496C95" w:rsidP="00A71940">
      <w:pPr>
        <w:jc w:val="both"/>
        <w:rPr>
          <w:rFonts w:ascii="Arial" w:hAnsi="Arial" w:cs="Arial"/>
          <w:sz w:val="24"/>
          <w:szCs w:val="24"/>
        </w:rPr>
      </w:pPr>
      <w:r w:rsidRPr="00496C95">
        <w:rPr>
          <w:rFonts w:ascii="Arial" w:hAnsi="Arial" w:cs="Arial"/>
          <w:sz w:val="24"/>
          <w:szCs w:val="24"/>
        </w:rPr>
        <w:t xml:space="preserve">For </w:t>
      </w:r>
      <w:r w:rsidR="006A2587" w:rsidRPr="00496C95">
        <w:rPr>
          <w:rFonts w:ascii="Arial" w:hAnsi="Arial" w:cs="Arial"/>
          <w:sz w:val="24"/>
          <w:szCs w:val="24"/>
        </w:rPr>
        <w:t>instance</w:t>
      </w:r>
      <w:r w:rsidRPr="00496C95">
        <w:rPr>
          <w:rFonts w:ascii="Arial" w:hAnsi="Arial" w:cs="Arial"/>
          <w:sz w:val="24"/>
          <w:szCs w:val="24"/>
        </w:rPr>
        <w:t>, Cyclothymia is no</w:t>
      </w:r>
      <w:r w:rsidR="006A2587">
        <w:rPr>
          <w:rFonts w:ascii="Arial" w:hAnsi="Arial" w:cs="Arial"/>
          <w:sz w:val="24"/>
          <w:szCs w:val="24"/>
        </w:rPr>
        <w:t>t</w:t>
      </w:r>
      <w:r w:rsidRPr="00496C95">
        <w:rPr>
          <w:rFonts w:ascii="Arial" w:hAnsi="Arial" w:cs="Arial"/>
          <w:sz w:val="24"/>
          <w:szCs w:val="24"/>
        </w:rPr>
        <w:t xml:space="preserve"> </w:t>
      </w:r>
      <w:r w:rsidR="006A2587">
        <w:rPr>
          <w:rFonts w:ascii="Arial" w:hAnsi="Arial" w:cs="Arial"/>
          <w:sz w:val="24"/>
          <w:szCs w:val="24"/>
        </w:rPr>
        <w:t>available</w:t>
      </w:r>
      <w:r w:rsidRPr="00496C95">
        <w:rPr>
          <w:rFonts w:ascii="Arial" w:hAnsi="Arial" w:cs="Arial"/>
          <w:sz w:val="24"/>
          <w:szCs w:val="24"/>
        </w:rPr>
        <w:t xml:space="preserve"> </w:t>
      </w:r>
      <w:r w:rsidR="00456038">
        <w:rPr>
          <w:rFonts w:ascii="Arial" w:hAnsi="Arial" w:cs="Arial"/>
          <w:sz w:val="24"/>
          <w:szCs w:val="24"/>
        </w:rPr>
        <w:t>in</w:t>
      </w:r>
      <w:r w:rsidRPr="00496C95">
        <w:rPr>
          <w:rFonts w:ascii="Arial" w:hAnsi="Arial" w:cs="Arial"/>
          <w:sz w:val="24"/>
          <w:szCs w:val="24"/>
        </w:rPr>
        <w:t xml:space="preserve"> the </w:t>
      </w:r>
      <w:r w:rsidR="00456038" w:rsidRPr="00496C95">
        <w:rPr>
          <w:rFonts w:ascii="Arial" w:hAnsi="Arial" w:cs="Arial"/>
          <w:sz w:val="24"/>
          <w:szCs w:val="24"/>
        </w:rPr>
        <w:t>group</w:t>
      </w:r>
      <w:r w:rsidRPr="00496C95">
        <w:rPr>
          <w:rFonts w:ascii="Arial" w:hAnsi="Arial" w:cs="Arial"/>
          <w:sz w:val="24"/>
          <w:szCs w:val="24"/>
        </w:rPr>
        <w:t xml:space="preserve"> of Personality and Behavioural Disorders, it is now in Mood Affective Disorders, </w:t>
      </w:r>
      <w:r w:rsidR="00456038" w:rsidRPr="00496C95">
        <w:rPr>
          <w:rFonts w:ascii="Arial" w:hAnsi="Arial" w:cs="Arial"/>
          <w:sz w:val="24"/>
          <w:szCs w:val="24"/>
        </w:rPr>
        <w:t>indicating</w:t>
      </w:r>
      <w:r w:rsidRPr="00496C95">
        <w:rPr>
          <w:rFonts w:ascii="Arial" w:hAnsi="Arial" w:cs="Arial"/>
          <w:sz w:val="24"/>
          <w:szCs w:val="24"/>
        </w:rPr>
        <w:t xml:space="preserve"> </w:t>
      </w:r>
      <w:r w:rsidR="00456038">
        <w:rPr>
          <w:rFonts w:ascii="Arial" w:hAnsi="Arial" w:cs="Arial"/>
          <w:sz w:val="24"/>
          <w:szCs w:val="24"/>
        </w:rPr>
        <w:t>the</w:t>
      </w:r>
      <w:r w:rsidRPr="00496C95">
        <w:rPr>
          <w:rFonts w:ascii="Arial" w:hAnsi="Arial" w:cs="Arial"/>
          <w:sz w:val="24"/>
          <w:szCs w:val="24"/>
        </w:rPr>
        <w:t xml:space="preserve"> </w:t>
      </w:r>
      <w:r w:rsidR="00456038" w:rsidRPr="00496C95">
        <w:rPr>
          <w:rFonts w:ascii="Arial" w:hAnsi="Arial" w:cs="Arial"/>
          <w:sz w:val="24"/>
          <w:szCs w:val="24"/>
        </w:rPr>
        <w:t>existing</w:t>
      </w:r>
      <w:r w:rsidRPr="00496C95">
        <w:rPr>
          <w:rFonts w:ascii="Arial" w:hAnsi="Arial" w:cs="Arial"/>
          <w:sz w:val="24"/>
          <w:szCs w:val="24"/>
        </w:rPr>
        <w:t xml:space="preserve"> </w:t>
      </w:r>
      <w:r w:rsidR="00456038" w:rsidRPr="00496C95">
        <w:rPr>
          <w:rFonts w:ascii="Arial" w:hAnsi="Arial" w:cs="Arial"/>
          <w:sz w:val="24"/>
          <w:szCs w:val="24"/>
        </w:rPr>
        <w:t>awareness</w:t>
      </w:r>
      <w:r w:rsidR="00E5100F">
        <w:rPr>
          <w:rFonts w:ascii="Arial" w:hAnsi="Arial" w:cs="Arial"/>
          <w:sz w:val="24"/>
          <w:szCs w:val="24"/>
        </w:rPr>
        <w:t xml:space="preserve"> around the disorder.</w:t>
      </w:r>
      <w:r w:rsidR="009710A5">
        <w:rPr>
          <w:rFonts w:ascii="Arial" w:hAnsi="Arial" w:cs="Arial"/>
          <w:sz w:val="24"/>
          <w:szCs w:val="24"/>
        </w:rPr>
        <w:t xml:space="preserve"> </w:t>
      </w:r>
      <w:bookmarkStart w:id="0" w:name="_Hlk65151988"/>
    </w:p>
    <w:bookmarkEnd w:id="0"/>
    <w:p w14:paraId="6BA4EF4E" w14:textId="317D6951" w:rsidR="00496C95" w:rsidRDefault="00496C95" w:rsidP="00A71940">
      <w:pPr>
        <w:jc w:val="both"/>
        <w:rPr>
          <w:rFonts w:ascii="Arial" w:hAnsi="Arial" w:cs="Arial"/>
          <w:sz w:val="24"/>
          <w:szCs w:val="24"/>
        </w:rPr>
      </w:pPr>
    </w:p>
    <w:p w14:paraId="07D49EE3" w14:textId="5B86732F" w:rsidR="00190914" w:rsidRDefault="00190914" w:rsidP="00A71940">
      <w:pPr>
        <w:jc w:val="both"/>
        <w:rPr>
          <w:rFonts w:ascii="Arial" w:hAnsi="Arial" w:cs="Arial"/>
          <w:b/>
          <w:bCs/>
          <w:sz w:val="28"/>
          <w:szCs w:val="28"/>
          <w:u w:val="single"/>
        </w:rPr>
      </w:pPr>
      <w:r w:rsidRPr="00190914">
        <w:rPr>
          <w:rFonts w:ascii="Arial" w:hAnsi="Arial" w:cs="Arial"/>
          <w:b/>
          <w:bCs/>
          <w:sz w:val="28"/>
          <w:szCs w:val="28"/>
          <w:u w:val="single"/>
        </w:rPr>
        <w:t>Historical Context</w:t>
      </w:r>
      <w:r w:rsidR="007359AE">
        <w:rPr>
          <w:rFonts w:ascii="Arial" w:hAnsi="Arial" w:cs="Arial"/>
          <w:b/>
          <w:bCs/>
          <w:sz w:val="28"/>
          <w:szCs w:val="28"/>
          <w:u w:val="single"/>
        </w:rPr>
        <w:t xml:space="preserve"> of Mental Disorders</w:t>
      </w:r>
    </w:p>
    <w:p w14:paraId="70CD759F" w14:textId="40F92668" w:rsidR="006328ED" w:rsidRDefault="006C1672" w:rsidP="00A71940">
      <w:pPr>
        <w:jc w:val="both"/>
        <w:rPr>
          <w:rFonts w:ascii="Arial" w:hAnsi="Arial" w:cs="Arial"/>
          <w:sz w:val="24"/>
          <w:szCs w:val="24"/>
        </w:rPr>
      </w:pPr>
      <w:r>
        <w:rPr>
          <w:rFonts w:ascii="Arial" w:hAnsi="Arial" w:cs="Arial"/>
          <w:sz w:val="24"/>
          <w:szCs w:val="24"/>
        </w:rPr>
        <w:t xml:space="preserve">Before the formation of the National Health Service, mental health services were </w:t>
      </w:r>
      <w:r w:rsidR="006328ED">
        <w:rPr>
          <w:rFonts w:ascii="Arial" w:hAnsi="Arial" w:cs="Arial"/>
          <w:sz w:val="24"/>
          <w:szCs w:val="24"/>
        </w:rPr>
        <w:t>led</w:t>
      </w:r>
      <w:r>
        <w:rPr>
          <w:rFonts w:ascii="Arial" w:hAnsi="Arial" w:cs="Arial"/>
          <w:sz w:val="24"/>
          <w:szCs w:val="24"/>
        </w:rPr>
        <w:t xml:space="preserve"> by the 1890 </w:t>
      </w:r>
      <w:r w:rsidR="006328ED">
        <w:rPr>
          <w:rFonts w:ascii="Arial" w:hAnsi="Arial" w:cs="Arial"/>
          <w:sz w:val="24"/>
          <w:szCs w:val="24"/>
        </w:rPr>
        <w:t>L</w:t>
      </w:r>
      <w:r>
        <w:rPr>
          <w:rFonts w:ascii="Arial" w:hAnsi="Arial" w:cs="Arial"/>
          <w:sz w:val="24"/>
          <w:szCs w:val="24"/>
        </w:rPr>
        <w:t xml:space="preserve">unacy </w:t>
      </w:r>
      <w:r w:rsidR="006328ED">
        <w:rPr>
          <w:rFonts w:ascii="Arial" w:hAnsi="Arial" w:cs="Arial"/>
          <w:sz w:val="24"/>
          <w:szCs w:val="24"/>
        </w:rPr>
        <w:t>A</w:t>
      </w:r>
      <w:r>
        <w:rPr>
          <w:rFonts w:ascii="Arial" w:hAnsi="Arial" w:cs="Arial"/>
          <w:sz w:val="24"/>
          <w:szCs w:val="24"/>
        </w:rPr>
        <w:t>ct</w:t>
      </w:r>
      <w:r w:rsidR="006328ED">
        <w:rPr>
          <w:rFonts w:ascii="Arial" w:hAnsi="Arial" w:cs="Arial"/>
          <w:sz w:val="24"/>
          <w:szCs w:val="24"/>
        </w:rPr>
        <w:t>, which set the conditions for authorisation and mandatory detainment</w:t>
      </w:r>
      <w:r w:rsidR="00835C87">
        <w:rPr>
          <w:rFonts w:ascii="Arial" w:hAnsi="Arial" w:cs="Arial"/>
          <w:sz w:val="24"/>
          <w:szCs w:val="24"/>
        </w:rPr>
        <w:t xml:space="preserve"> </w:t>
      </w:r>
      <w:r w:rsidR="006328ED">
        <w:rPr>
          <w:rFonts w:ascii="Arial" w:hAnsi="Arial" w:cs="Arial"/>
          <w:sz w:val="24"/>
          <w:szCs w:val="24"/>
        </w:rPr>
        <w:t>(</w:t>
      </w:r>
      <w:r w:rsidR="00441C72">
        <w:rPr>
          <w:rFonts w:ascii="Arial" w:hAnsi="Arial" w:cs="Arial"/>
          <w:sz w:val="24"/>
          <w:szCs w:val="24"/>
        </w:rPr>
        <w:t>Turner et al. 2015).</w:t>
      </w:r>
    </w:p>
    <w:p w14:paraId="4CB120DE" w14:textId="508892E2" w:rsidR="00835C87" w:rsidRDefault="00C23C07" w:rsidP="00A71940">
      <w:pPr>
        <w:jc w:val="both"/>
        <w:rPr>
          <w:rFonts w:ascii="Arial" w:hAnsi="Arial" w:cs="Arial"/>
          <w:sz w:val="24"/>
          <w:szCs w:val="24"/>
        </w:rPr>
      </w:pPr>
      <w:r w:rsidRPr="00C23C07">
        <w:rPr>
          <w:rFonts w:ascii="Arial" w:hAnsi="Arial" w:cs="Arial"/>
          <w:sz w:val="24"/>
          <w:szCs w:val="24"/>
        </w:rPr>
        <w:t xml:space="preserve">According to </w:t>
      </w:r>
      <w:r w:rsidR="00503ED4">
        <w:rPr>
          <w:rFonts w:ascii="Arial" w:hAnsi="Arial" w:cs="Arial"/>
          <w:sz w:val="24"/>
          <w:szCs w:val="24"/>
        </w:rPr>
        <w:t>(</w:t>
      </w:r>
      <w:r w:rsidRPr="00C23C07">
        <w:rPr>
          <w:rFonts w:ascii="Arial" w:hAnsi="Arial" w:cs="Arial"/>
          <w:sz w:val="24"/>
          <w:szCs w:val="24"/>
        </w:rPr>
        <w:t>Shaw et al. 2007</w:t>
      </w:r>
      <w:r w:rsidR="00503ED4">
        <w:rPr>
          <w:rFonts w:ascii="Arial" w:hAnsi="Arial" w:cs="Arial"/>
          <w:sz w:val="24"/>
          <w:szCs w:val="24"/>
        </w:rPr>
        <w:t>)</w:t>
      </w:r>
      <w:r w:rsidRPr="00C23C07">
        <w:rPr>
          <w:rFonts w:ascii="Arial" w:hAnsi="Arial" w:cs="Arial"/>
          <w:sz w:val="24"/>
          <w:szCs w:val="24"/>
        </w:rPr>
        <w:t xml:space="preserve"> </w:t>
      </w:r>
      <w:r w:rsidR="00503ED4">
        <w:rPr>
          <w:rFonts w:ascii="Arial" w:hAnsi="Arial" w:cs="Arial"/>
          <w:sz w:val="24"/>
          <w:szCs w:val="24"/>
        </w:rPr>
        <w:t>m</w:t>
      </w:r>
      <w:r w:rsidRPr="00C23C07">
        <w:rPr>
          <w:rFonts w:ascii="Arial" w:hAnsi="Arial" w:cs="Arial"/>
          <w:sz w:val="24"/>
          <w:szCs w:val="24"/>
        </w:rPr>
        <w:t xml:space="preserve">ental health has </w:t>
      </w:r>
      <w:r w:rsidR="000E2B84">
        <w:rPr>
          <w:rFonts w:ascii="Arial" w:hAnsi="Arial" w:cs="Arial"/>
          <w:sz w:val="24"/>
          <w:szCs w:val="24"/>
        </w:rPr>
        <w:t>continued to stay the same</w:t>
      </w:r>
      <w:r w:rsidRPr="00C23C07">
        <w:rPr>
          <w:rFonts w:ascii="Arial" w:hAnsi="Arial" w:cs="Arial"/>
          <w:sz w:val="24"/>
          <w:szCs w:val="24"/>
        </w:rPr>
        <w:t xml:space="preserve"> </w:t>
      </w:r>
      <w:r w:rsidR="000E2B84">
        <w:rPr>
          <w:rFonts w:ascii="Arial" w:hAnsi="Arial" w:cs="Arial"/>
          <w:sz w:val="24"/>
          <w:szCs w:val="24"/>
        </w:rPr>
        <w:t xml:space="preserve">many </w:t>
      </w:r>
      <w:r w:rsidRPr="00C23C07">
        <w:rPr>
          <w:rFonts w:ascii="Arial" w:hAnsi="Arial" w:cs="Arial"/>
          <w:sz w:val="24"/>
          <w:szCs w:val="24"/>
        </w:rPr>
        <w:t xml:space="preserve">years </w:t>
      </w:r>
      <w:r w:rsidR="000E2B84">
        <w:rPr>
          <w:rFonts w:ascii="Arial" w:hAnsi="Arial" w:cs="Arial"/>
          <w:sz w:val="24"/>
          <w:szCs w:val="24"/>
        </w:rPr>
        <w:t>prior to</w:t>
      </w:r>
      <w:r w:rsidRPr="00C23C07">
        <w:rPr>
          <w:rFonts w:ascii="Arial" w:hAnsi="Arial" w:cs="Arial"/>
          <w:sz w:val="24"/>
          <w:szCs w:val="24"/>
        </w:rPr>
        <w:t xml:space="preserve"> the NHS</w:t>
      </w:r>
      <w:r w:rsidR="000E2B84">
        <w:rPr>
          <w:rFonts w:ascii="Arial" w:hAnsi="Arial" w:cs="Arial"/>
          <w:sz w:val="24"/>
          <w:szCs w:val="24"/>
        </w:rPr>
        <w:t xml:space="preserve"> being </w:t>
      </w:r>
      <w:r w:rsidR="000E2B84" w:rsidRPr="00C23C07">
        <w:rPr>
          <w:rFonts w:ascii="Arial" w:hAnsi="Arial" w:cs="Arial"/>
          <w:sz w:val="24"/>
          <w:szCs w:val="24"/>
        </w:rPr>
        <w:t>established</w:t>
      </w:r>
      <w:r w:rsidRPr="00C23C07">
        <w:rPr>
          <w:rFonts w:ascii="Arial" w:hAnsi="Arial" w:cs="Arial"/>
          <w:sz w:val="24"/>
          <w:szCs w:val="24"/>
        </w:rPr>
        <w:t xml:space="preserve">. </w:t>
      </w:r>
      <w:r w:rsidR="000E2B84" w:rsidRPr="00C23C07">
        <w:rPr>
          <w:rFonts w:ascii="Arial" w:hAnsi="Arial" w:cs="Arial"/>
          <w:sz w:val="24"/>
          <w:szCs w:val="24"/>
        </w:rPr>
        <w:t>Procedures</w:t>
      </w:r>
      <w:r w:rsidRPr="00C23C07">
        <w:rPr>
          <w:rFonts w:ascii="Arial" w:hAnsi="Arial" w:cs="Arial"/>
          <w:sz w:val="24"/>
          <w:szCs w:val="24"/>
        </w:rPr>
        <w:t xml:space="preserve"> and </w:t>
      </w:r>
      <w:r w:rsidR="000E2B84" w:rsidRPr="00C23C07">
        <w:rPr>
          <w:rFonts w:ascii="Arial" w:hAnsi="Arial" w:cs="Arial"/>
          <w:sz w:val="24"/>
          <w:szCs w:val="24"/>
        </w:rPr>
        <w:t>routines</w:t>
      </w:r>
      <w:r w:rsidRPr="00C23C07">
        <w:rPr>
          <w:rFonts w:ascii="Arial" w:hAnsi="Arial" w:cs="Arial"/>
          <w:sz w:val="24"/>
          <w:szCs w:val="24"/>
        </w:rPr>
        <w:t xml:space="preserve"> </w:t>
      </w:r>
      <w:r w:rsidR="000E2B84" w:rsidRPr="00C23C07">
        <w:rPr>
          <w:rFonts w:ascii="Arial" w:hAnsi="Arial" w:cs="Arial"/>
          <w:sz w:val="24"/>
          <w:szCs w:val="24"/>
        </w:rPr>
        <w:t>remained</w:t>
      </w:r>
      <w:r w:rsidRPr="00C23C07">
        <w:rPr>
          <w:rFonts w:ascii="Arial" w:hAnsi="Arial" w:cs="Arial"/>
          <w:sz w:val="24"/>
          <w:szCs w:val="24"/>
        </w:rPr>
        <w:t xml:space="preserve"> </w:t>
      </w:r>
      <w:r w:rsidR="000E2B84" w:rsidRPr="00C23C07">
        <w:rPr>
          <w:rFonts w:ascii="Arial" w:hAnsi="Arial" w:cs="Arial"/>
          <w:sz w:val="24"/>
          <w:szCs w:val="24"/>
        </w:rPr>
        <w:t>outdated</w:t>
      </w:r>
      <w:r w:rsidRPr="00C23C07">
        <w:rPr>
          <w:rFonts w:ascii="Arial" w:hAnsi="Arial" w:cs="Arial"/>
          <w:sz w:val="24"/>
          <w:szCs w:val="24"/>
        </w:rPr>
        <w:t>, and mental health</w:t>
      </w:r>
      <w:r w:rsidR="0086672B">
        <w:rPr>
          <w:rFonts w:ascii="Arial" w:hAnsi="Arial" w:cs="Arial"/>
          <w:sz w:val="24"/>
          <w:szCs w:val="24"/>
        </w:rPr>
        <w:t xml:space="preserve"> </w:t>
      </w:r>
      <w:r w:rsidR="00F87A65" w:rsidRPr="00C23C07">
        <w:rPr>
          <w:rFonts w:ascii="Arial" w:hAnsi="Arial" w:cs="Arial"/>
          <w:sz w:val="24"/>
          <w:szCs w:val="24"/>
        </w:rPr>
        <w:t>w</w:t>
      </w:r>
      <w:r w:rsidR="007B1832">
        <w:rPr>
          <w:rFonts w:ascii="Arial" w:hAnsi="Arial" w:cs="Arial"/>
          <w:sz w:val="24"/>
          <w:szCs w:val="24"/>
        </w:rPr>
        <w:t xml:space="preserve">as covered in </w:t>
      </w:r>
      <w:r w:rsidR="000E2B84">
        <w:rPr>
          <w:rFonts w:ascii="Arial" w:hAnsi="Arial" w:cs="Arial"/>
          <w:sz w:val="24"/>
          <w:szCs w:val="24"/>
        </w:rPr>
        <w:t>shame</w:t>
      </w:r>
      <w:r w:rsidRPr="00C23C07">
        <w:rPr>
          <w:rFonts w:ascii="Arial" w:hAnsi="Arial" w:cs="Arial"/>
          <w:sz w:val="24"/>
          <w:szCs w:val="24"/>
        </w:rPr>
        <w:t xml:space="preserve">. </w:t>
      </w:r>
      <w:r w:rsidR="007B1832" w:rsidRPr="00C23C07">
        <w:rPr>
          <w:rFonts w:ascii="Arial" w:hAnsi="Arial" w:cs="Arial"/>
          <w:sz w:val="24"/>
          <w:szCs w:val="24"/>
        </w:rPr>
        <w:t>Individuals</w:t>
      </w:r>
      <w:r w:rsidRPr="00C23C07">
        <w:rPr>
          <w:rFonts w:ascii="Arial" w:hAnsi="Arial" w:cs="Arial"/>
          <w:sz w:val="24"/>
          <w:szCs w:val="24"/>
        </w:rPr>
        <w:t xml:space="preserve"> </w:t>
      </w:r>
      <w:r w:rsidR="007B1832" w:rsidRPr="00C23C07">
        <w:rPr>
          <w:rFonts w:ascii="Arial" w:hAnsi="Arial" w:cs="Arial"/>
          <w:sz w:val="24"/>
          <w:szCs w:val="24"/>
        </w:rPr>
        <w:t>experiencing</w:t>
      </w:r>
      <w:r w:rsidR="007B1832">
        <w:rPr>
          <w:rFonts w:ascii="Arial" w:hAnsi="Arial" w:cs="Arial"/>
          <w:sz w:val="24"/>
          <w:szCs w:val="24"/>
        </w:rPr>
        <w:t xml:space="preserve"> </w:t>
      </w:r>
      <w:r w:rsidRPr="00C23C07">
        <w:rPr>
          <w:rFonts w:ascii="Arial" w:hAnsi="Arial" w:cs="Arial"/>
          <w:sz w:val="24"/>
          <w:szCs w:val="24"/>
        </w:rPr>
        <w:t xml:space="preserve">mental health </w:t>
      </w:r>
      <w:r w:rsidR="007B1832">
        <w:rPr>
          <w:rFonts w:ascii="Arial" w:hAnsi="Arial" w:cs="Arial"/>
          <w:sz w:val="24"/>
          <w:szCs w:val="24"/>
        </w:rPr>
        <w:t>disorders</w:t>
      </w:r>
      <w:r w:rsidRPr="00C23C07">
        <w:rPr>
          <w:rFonts w:ascii="Arial" w:hAnsi="Arial" w:cs="Arial"/>
          <w:sz w:val="24"/>
          <w:szCs w:val="24"/>
        </w:rPr>
        <w:t xml:space="preserve">, and mental health disabilities, were </w:t>
      </w:r>
      <w:r w:rsidR="007B1832">
        <w:rPr>
          <w:rFonts w:ascii="Arial" w:hAnsi="Arial" w:cs="Arial"/>
          <w:sz w:val="24"/>
          <w:szCs w:val="24"/>
        </w:rPr>
        <w:t>nursed</w:t>
      </w:r>
      <w:r w:rsidRPr="00C23C07">
        <w:rPr>
          <w:rFonts w:ascii="Arial" w:hAnsi="Arial" w:cs="Arial"/>
          <w:sz w:val="24"/>
          <w:szCs w:val="24"/>
        </w:rPr>
        <w:t xml:space="preserve"> in asylums,</w:t>
      </w:r>
      <w:r w:rsidR="002F4DF9">
        <w:rPr>
          <w:rFonts w:ascii="Arial" w:hAnsi="Arial" w:cs="Arial"/>
          <w:sz w:val="24"/>
          <w:szCs w:val="24"/>
        </w:rPr>
        <w:t xml:space="preserve"> so </w:t>
      </w:r>
      <w:r w:rsidRPr="00C23C07">
        <w:rPr>
          <w:rFonts w:ascii="Arial" w:hAnsi="Arial" w:cs="Arial"/>
          <w:sz w:val="24"/>
          <w:szCs w:val="24"/>
        </w:rPr>
        <w:t xml:space="preserve">they </w:t>
      </w:r>
      <w:r w:rsidR="002F4DF9">
        <w:rPr>
          <w:rFonts w:ascii="Arial" w:hAnsi="Arial" w:cs="Arial"/>
          <w:sz w:val="24"/>
          <w:szCs w:val="24"/>
        </w:rPr>
        <w:t xml:space="preserve">could be away from </w:t>
      </w:r>
      <w:r w:rsidRPr="00C23C07">
        <w:rPr>
          <w:rFonts w:ascii="Arial" w:hAnsi="Arial" w:cs="Arial"/>
          <w:sz w:val="24"/>
          <w:szCs w:val="24"/>
        </w:rPr>
        <w:t xml:space="preserve">their </w:t>
      </w:r>
      <w:r w:rsidR="002F4DF9" w:rsidRPr="00C23C07">
        <w:rPr>
          <w:rFonts w:ascii="Arial" w:hAnsi="Arial" w:cs="Arial"/>
          <w:sz w:val="24"/>
          <w:szCs w:val="24"/>
        </w:rPr>
        <w:t>neighbourhoods</w:t>
      </w:r>
      <w:r w:rsidRPr="00C23C07">
        <w:rPr>
          <w:rFonts w:ascii="Arial" w:hAnsi="Arial" w:cs="Arial"/>
          <w:sz w:val="24"/>
          <w:szCs w:val="24"/>
        </w:rPr>
        <w:t xml:space="preserve"> and</w:t>
      </w:r>
      <w:r w:rsidR="002F4DF9">
        <w:rPr>
          <w:rFonts w:ascii="Arial" w:hAnsi="Arial" w:cs="Arial"/>
          <w:sz w:val="24"/>
          <w:szCs w:val="24"/>
        </w:rPr>
        <w:t xml:space="preserve"> kept further</w:t>
      </w:r>
      <w:r w:rsidRPr="00C23C07">
        <w:rPr>
          <w:rFonts w:ascii="Arial" w:hAnsi="Arial" w:cs="Arial"/>
          <w:sz w:val="24"/>
          <w:szCs w:val="24"/>
        </w:rPr>
        <w:t xml:space="preserve"> away from </w:t>
      </w:r>
      <w:r w:rsidR="002F4DF9">
        <w:rPr>
          <w:rFonts w:ascii="Arial" w:hAnsi="Arial" w:cs="Arial"/>
          <w:sz w:val="24"/>
          <w:szCs w:val="24"/>
        </w:rPr>
        <w:t>media interest</w:t>
      </w:r>
      <w:r w:rsidRPr="00C23C07">
        <w:rPr>
          <w:rFonts w:ascii="Arial" w:hAnsi="Arial" w:cs="Arial"/>
          <w:sz w:val="24"/>
          <w:szCs w:val="24"/>
        </w:rPr>
        <w:t>.</w:t>
      </w:r>
    </w:p>
    <w:p w14:paraId="2082D710" w14:textId="28BDD134" w:rsidR="00035EC4" w:rsidRDefault="00714D3B" w:rsidP="00A71940">
      <w:pPr>
        <w:jc w:val="both"/>
        <w:rPr>
          <w:rFonts w:ascii="Arial" w:hAnsi="Arial" w:cs="Arial"/>
          <w:sz w:val="24"/>
          <w:szCs w:val="24"/>
        </w:rPr>
      </w:pPr>
      <w:r w:rsidRPr="00714D3B">
        <w:rPr>
          <w:rFonts w:ascii="Arial" w:hAnsi="Arial" w:cs="Arial"/>
          <w:sz w:val="24"/>
          <w:szCs w:val="24"/>
        </w:rPr>
        <w:t>Terms used to describe mental health or disability</w:t>
      </w:r>
      <w:r w:rsidR="0086672B">
        <w:rPr>
          <w:rFonts w:ascii="Arial" w:hAnsi="Arial" w:cs="Arial"/>
          <w:sz w:val="24"/>
          <w:szCs w:val="24"/>
        </w:rPr>
        <w:t>,</w:t>
      </w:r>
      <w:r w:rsidRPr="00714D3B">
        <w:rPr>
          <w:rFonts w:ascii="Arial" w:hAnsi="Arial" w:cs="Arial"/>
          <w:sz w:val="24"/>
          <w:szCs w:val="24"/>
        </w:rPr>
        <w:t xml:space="preserve"> in acts of </w:t>
      </w:r>
      <w:r w:rsidR="0086672B">
        <w:rPr>
          <w:rFonts w:ascii="Arial" w:hAnsi="Arial" w:cs="Arial"/>
          <w:sz w:val="24"/>
          <w:szCs w:val="24"/>
        </w:rPr>
        <w:t>p</w:t>
      </w:r>
      <w:r w:rsidRPr="00714D3B">
        <w:rPr>
          <w:rFonts w:ascii="Arial" w:hAnsi="Arial" w:cs="Arial"/>
          <w:sz w:val="24"/>
          <w:szCs w:val="24"/>
        </w:rPr>
        <w:t xml:space="preserve">arliament </w:t>
      </w:r>
      <w:r w:rsidR="002F4DF9">
        <w:rPr>
          <w:rFonts w:ascii="Arial" w:hAnsi="Arial" w:cs="Arial"/>
          <w:sz w:val="24"/>
          <w:szCs w:val="24"/>
        </w:rPr>
        <w:t>imitated the disgrace towards the mentally ill people</w:t>
      </w:r>
      <w:r w:rsidRPr="00714D3B">
        <w:rPr>
          <w:rFonts w:ascii="Arial" w:hAnsi="Arial" w:cs="Arial"/>
          <w:sz w:val="24"/>
          <w:szCs w:val="24"/>
        </w:rPr>
        <w:t>.</w:t>
      </w:r>
      <w:r w:rsidR="00503ED4">
        <w:rPr>
          <w:rFonts w:ascii="Arial" w:hAnsi="Arial" w:cs="Arial"/>
          <w:sz w:val="24"/>
          <w:szCs w:val="24"/>
        </w:rPr>
        <w:t xml:space="preserve"> </w:t>
      </w:r>
      <w:r w:rsidRPr="00714D3B">
        <w:rPr>
          <w:rFonts w:ascii="Arial" w:hAnsi="Arial" w:cs="Arial"/>
          <w:sz w:val="24"/>
          <w:szCs w:val="24"/>
        </w:rPr>
        <w:t>‘</w:t>
      </w:r>
      <w:r w:rsidR="00503ED4">
        <w:rPr>
          <w:rFonts w:ascii="Arial" w:hAnsi="Arial" w:cs="Arial"/>
          <w:sz w:val="24"/>
          <w:szCs w:val="24"/>
        </w:rPr>
        <w:t>L</w:t>
      </w:r>
      <w:r w:rsidRPr="00714D3B">
        <w:rPr>
          <w:rFonts w:ascii="Arial" w:hAnsi="Arial" w:cs="Arial"/>
          <w:sz w:val="24"/>
          <w:szCs w:val="24"/>
        </w:rPr>
        <w:t xml:space="preserve">unacy’ and ‘mental deficiency' </w:t>
      </w:r>
      <w:r w:rsidR="00503ED4">
        <w:rPr>
          <w:rFonts w:ascii="Arial" w:hAnsi="Arial" w:cs="Arial"/>
          <w:sz w:val="24"/>
          <w:szCs w:val="24"/>
        </w:rPr>
        <w:t xml:space="preserve">were phrases and expressions that </w:t>
      </w:r>
      <w:r w:rsidR="00A86F98" w:rsidRPr="00714D3B">
        <w:rPr>
          <w:rFonts w:ascii="Arial" w:hAnsi="Arial" w:cs="Arial"/>
          <w:sz w:val="24"/>
          <w:szCs w:val="24"/>
        </w:rPr>
        <w:t>w</w:t>
      </w:r>
      <w:r w:rsidR="00503ED4">
        <w:rPr>
          <w:rFonts w:ascii="Arial" w:hAnsi="Arial" w:cs="Arial"/>
          <w:sz w:val="24"/>
          <w:szCs w:val="24"/>
        </w:rPr>
        <w:t>ere</w:t>
      </w:r>
      <w:r w:rsidRPr="00714D3B">
        <w:rPr>
          <w:rFonts w:ascii="Arial" w:hAnsi="Arial" w:cs="Arial"/>
          <w:sz w:val="24"/>
          <w:szCs w:val="24"/>
        </w:rPr>
        <w:t xml:space="preserve"> </w:t>
      </w:r>
      <w:r w:rsidR="00A86F98">
        <w:rPr>
          <w:rFonts w:ascii="Arial" w:hAnsi="Arial" w:cs="Arial"/>
          <w:sz w:val="24"/>
          <w:szCs w:val="24"/>
        </w:rPr>
        <w:t>frequently</w:t>
      </w:r>
      <w:r w:rsidRPr="00714D3B">
        <w:rPr>
          <w:rFonts w:ascii="Arial" w:hAnsi="Arial" w:cs="Arial"/>
          <w:sz w:val="24"/>
          <w:szCs w:val="24"/>
        </w:rPr>
        <w:t xml:space="preserve"> used</w:t>
      </w:r>
      <w:r w:rsidR="00A86F98">
        <w:rPr>
          <w:rFonts w:ascii="Arial" w:hAnsi="Arial" w:cs="Arial"/>
          <w:sz w:val="24"/>
          <w:szCs w:val="24"/>
        </w:rPr>
        <w:t xml:space="preserve"> to address mentally ill patients. I</w:t>
      </w:r>
      <w:r w:rsidR="00F95F01" w:rsidRPr="00F95F01">
        <w:rPr>
          <w:rFonts w:ascii="Arial" w:hAnsi="Arial" w:cs="Arial"/>
          <w:sz w:val="24"/>
          <w:szCs w:val="24"/>
        </w:rPr>
        <w:t>n 1959 m</w:t>
      </w:r>
      <w:r w:rsidR="00A86F98">
        <w:rPr>
          <w:rFonts w:ascii="Arial" w:hAnsi="Arial" w:cs="Arial"/>
          <w:sz w:val="24"/>
          <w:szCs w:val="24"/>
        </w:rPr>
        <w:t>any years</w:t>
      </w:r>
      <w:r w:rsidR="00F95F01" w:rsidRPr="00F95F01">
        <w:rPr>
          <w:rFonts w:ascii="Arial" w:hAnsi="Arial" w:cs="Arial"/>
          <w:sz w:val="24"/>
          <w:szCs w:val="24"/>
        </w:rPr>
        <w:t xml:space="preserve"> after the National health service was </w:t>
      </w:r>
      <w:r w:rsidR="00A86F98" w:rsidRPr="00F95F01">
        <w:rPr>
          <w:rFonts w:ascii="Arial" w:hAnsi="Arial" w:cs="Arial"/>
          <w:sz w:val="24"/>
          <w:szCs w:val="24"/>
        </w:rPr>
        <w:t>launched</w:t>
      </w:r>
      <w:r w:rsidR="00F95F01" w:rsidRPr="00F95F01">
        <w:rPr>
          <w:rFonts w:ascii="Arial" w:hAnsi="Arial" w:cs="Arial"/>
          <w:sz w:val="24"/>
          <w:szCs w:val="24"/>
        </w:rPr>
        <w:t xml:space="preserve">, </w:t>
      </w:r>
      <w:r w:rsidR="0086672B">
        <w:rPr>
          <w:rFonts w:ascii="Arial" w:hAnsi="Arial" w:cs="Arial"/>
          <w:sz w:val="24"/>
          <w:szCs w:val="24"/>
        </w:rPr>
        <w:t>p</w:t>
      </w:r>
      <w:r w:rsidR="00F95F01" w:rsidRPr="00F95F01">
        <w:rPr>
          <w:rFonts w:ascii="Arial" w:hAnsi="Arial" w:cs="Arial"/>
          <w:sz w:val="24"/>
          <w:szCs w:val="24"/>
        </w:rPr>
        <w:t xml:space="preserve">arliament </w:t>
      </w:r>
      <w:r w:rsidR="00A86F98" w:rsidRPr="00F95F01">
        <w:rPr>
          <w:rFonts w:ascii="Arial" w:hAnsi="Arial" w:cs="Arial"/>
          <w:sz w:val="24"/>
          <w:szCs w:val="24"/>
        </w:rPr>
        <w:t>ratified</w:t>
      </w:r>
      <w:r w:rsidR="00F95F01" w:rsidRPr="00F95F01">
        <w:rPr>
          <w:rFonts w:ascii="Arial" w:hAnsi="Arial" w:cs="Arial"/>
          <w:sz w:val="24"/>
          <w:szCs w:val="24"/>
        </w:rPr>
        <w:t xml:space="preserve"> The Mental Health Act</w:t>
      </w:r>
      <w:r w:rsidR="0086672B">
        <w:rPr>
          <w:rFonts w:ascii="Arial" w:hAnsi="Arial" w:cs="Arial"/>
          <w:sz w:val="24"/>
          <w:szCs w:val="24"/>
        </w:rPr>
        <w:t xml:space="preserve"> 1959</w:t>
      </w:r>
      <w:r w:rsidR="00EC1C79">
        <w:rPr>
          <w:rFonts w:ascii="Arial" w:hAnsi="Arial" w:cs="Arial"/>
          <w:sz w:val="24"/>
          <w:szCs w:val="24"/>
        </w:rPr>
        <w:t xml:space="preserve"> (Grounds 2001).</w:t>
      </w:r>
    </w:p>
    <w:p w14:paraId="79FBA717" w14:textId="3D035833" w:rsidR="00035EC4" w:rsidRPr="00F95F01" w:rsidRDefault="00EC1C79" w:rsidP="00A71940">
      <w:pPr>
        <w:jc w:val="both"/>
        <w:rPr>
          <w:rFonts w:ascii="Arial" w:hAnsi="Arial" w:cs="Arial"/>
          <w:sz w:val="24"/>
          <w:szCs w:val="24"/>
        </w:rPr>
      </w:pPr>
      <w:r>
        <w:rPr>
          <w:rFonts w:ascii="Arial" w:hAnsi="Arial" w:cs="Arial"/>
          <w:sz w:val="24"/>
          <w:szCs w:val="24"/>
        </w:rPr>
        <w:t>W</w:t>
      </w:r>
      <w:r w:rsidR="00CB5FDD">
        <w:rPr>
          <w:rFonts w:ascii="Arial" w:hAnsi="Arial" w:cs="Arial"/>
          <w:sz w:val="24"/>
          <w:szCs w:val="24"/>
        </w:rPr>
        <w:t>ithin</w:t>
      </w:r>
      <w:r w:rsidR="00035EC4" w:rsidRPr="00F95F01">
        <w:rPr>
          <w:rFonts w:ascii="Arial" w:hAnsi="Arial" w:cs="Arial"/>
          <w:sz w:val="24"/>
          <w:szCs w:val="24"/>
        </w:rPr>
        <w:t xml:space="preserve"> the Mental Health Act 1959, </w:t>
      </w:r>
      <w:r w:rsidR="00CB5FDD">
        <w:rPr>
          <w:rFonts w:ascii="Arial" w:hAnsi="Arial" w:cs="Arial"/>
          <w:sz w:val="24"/>
          <w:szCs w:val="24"/>
        </w:rPr>
        <w:t>accessing hospitals</w:t>
      </w:r>
      <w:r w:rsidR="00035EC4" w:rsidRPr="00F95F01">
        <w:rPr>
          <w:rFonts w:ascii="Arial" w:hAnsi="Arial" w:cs="Arial"/>
          <w:sz w:val="24"/>
          <w:szCs w:val="24"/>
        </w:rPr>
        <w:t xml:space="preserve"> was </w:t>
      </w:r>
      <w:r w:rsidR="00CB5FDD" w:rsidRPr="00F95F01">
        <w:rPr>
          <w:rFonts w:ascii="Arial" w:hAnsi="Arial" w:cs="Arial"/>
          <w:sz w:val="24"/>
          <w:szCs w:val="24"/>
        </w:rPr>
        <w:t>determined</w:t>
      </w:r>
      <w:r w:rsidR="00035EC4" w:rsidRPr="00F95F01">
        <w:rPr>
          <w:rFonts w:ascii="Arial" w:hAnsi="Arial" w:cs="Arial"/>
          <w:sz w:val="24"/>
          <w:szCs w:val="24"/>
        </w:rPr>
        <w:t xml:space="preserve"> on a </w:t>
      </w:r>
      <w:r w:rsidR="008F46B4" w:rsidRPr="00F95F01">
        <w:rPr>
          <w:rFonts w:ascii="Arial" w:hAnsi="Arial" w:cs="Arial"/>
          <w:sz w:val="24"/>
          <w:szCs w:val="24"/>
        </w:rPr>
        <w:t>medical basis</w:t>
      </w:r>
      <w:r w:rsidR="00035EC4" w:rsidRPr="00F95F01">
        <w:rPr>
          <w:rFonts w:ascii="Arial" w:hAnsi="Arial" w:cs="Arial"/>
          <w:sz w:val="24"/>
          <w:szCs w:val="24"/>
        </w:rPr>
        <w:t xml:space="preserve">, </w:t>
      </w:r>
      <w:r w:rsidR="00CB5FDD">
        <w:rPr>
          <w:rFonts w:ascii="Arial" w:hAnsi="Arial" w:cs="Arial"/>
          <w:sz w:val="24"/>
          <w:szCs w:val="24"/>
        </w:rPr>
        <w:t>i</w:t>
      </w:r>
      <w:r w:rsidR="00035EC4" w:rsidRPr="00F95F01">
        <w:rPr>
          <w:rFonts w:ascii="Arial" w:hAnsi="Arial" w:cs="Arial"/>
          <w:sz w:val="24"/>
          <w:szCs w:val="24"/>
        </w:rPr>
        <w:t>n</w:t>
      </w:r>
      <w:r w:rsidR="00CB5FDD">
        <w:rPr>
          <w:rFonts w:ascii="Arial" w:hAnsi="Arial" w:cs="Arial"/>
          <w:sz w:val="24"/>
          <w:szCs w:val="24"/>
        </w:rPr>
        <w:t>stead of</w:t>
      </w:r>
      <w:r w:rsidR="00035EC4" w:rsidRPr="00F95F01">
        <w:rPr>
          <w:rFonts w:ascii="Arial" w:hAnsi="Arial" w:cs="Arial"/>
          <w:sz w:val="24"/>
          <w:szCs w:val="24"/>
        </w:rPr>
        <w:t xml:space="preserve"> on legal terms.</w:t>
      </w:r>
      <w:r w:rsidR="00CB5FDD">
        <w:rPr>
          <w:rFonts w:ascii="Arial" w:hAnsi="Arial" w:cs="Arial"/>
          <w:sz w:val="24"/>
          <w:szCs w:val="24"/>
        </w:rPr>
        <w:t xml:space="preserve"> </w:t>
      </w:r>
      <w:r w:rsidR="0086672B">
        <w:rPr>
          <w:rFonts w:ascii="Arial" w:hAnsi="Arial" w:cs="Arial"/>
          <w:sz w:val="24"/>
          <w:szCs w:val="24"/>
        </w:rPr>
        <w:t>However</w:t>
      </w:r>
      <w:r w:rsidR="00CB5FDD">
        <w:rPr>
          <w:rFonts w:ascii="Arial" w:hAnsi="Arial" w:cs="Arial"/>
          <w:sz w:val="24"/>
          <w:szCs w:val="24"/>
        </w:rPr>
        <w:t>,</w:t>
      </w:r>
      <w:r w:rsidR="00035EC4" w:rsidRPr="00F95F01">
        <w:rPr>
          <w:rFonts w:ascii="Arial" w:hAnsi="Arial" w:cs="Arial"/>
          <w:sz w:val="24"/>
          <w:szCs w:val="24"/>
        </w:rPr>
        <w:t xml:space="preserve"> no </w:t>
      </w:r>
      <w:r w:rsidR="00CB5FDD" w:rsidRPr="00F95F01">
        <w:rPr>
          <w:rFonts w:ascii="Arial" w:hAnsi="Arial" w:cs="Arial"/>
          <w:sz w:val="24"/>
          <w:szCs w:val="24"/>
        </w:rPr>
        <w:t>effort</w:t>
      </w:r>
      <w:r w:rsidR="0086672B">
        <w:rPr>
          <w:rFonts w:ascii="Arial" w:hAnsi="Arial" w:cs="Arial"/>
          <w:sz w:val="24"/>
          <w:szCs w:val="24"/>
        </w:rPr>
        <w:t xml:space="preserve"> was made</w:t>
      </w:r>
      <w:r w:rsidR="00035EC4" w:rsidRPr="00F95F01">
        <w:rPr>
          <w:rFonts w:ascii="Arial" w:hAnsi="Arial" w:cs="Arial"/>
          <w:sz w:val="24"/>
          <w:szCs w:val="24"/>
        </w:rPr>
        <w:t xml:space="preserve"> </w:t>
      </w:r>
      <w:r w:rsidR="00CB5FDD" w:rsidRPr="00F95F01">
        <w:rPr>
          <w:rFonts w:ascii="Arial" w:hAnsi="Arial" w:cs="Arial"/>
          <w:sz w:val="24"/>
          <w:szCs w:val="24"/>
        </w:rPr>
        <w:t>towards</w:t>
      </w:r>
      <w:r w:rsidR="00035EC4" w:rsidRPr="00F95F01">
        <w:rPr>
          <w:rFonts w:ascii="Arial" w:hAnsi="Arial" w:cs="Arial"/>
          <w:sz w:val="24"/>
          <w:szCs w:val="24"/>
        </w:rPr>
        <w:t xml:space="preserve"> </w:t>
      </w:r>
      <w:r w:rsidR="00CB5FDD" w:rsidRPr="00F95F01">
        <w:rPr>
          <w:rFonts w:ascii="Arial" w:hAnsi="Arial" w:cs="Arial"/>
          <w:sz w:val="24"/>
          <w:szCs w:val="24"/>
        </w:rPr>
        <w:t>combin</w:t>
      </w:r>
      <w:r w:rsidR="00CB5FDD">
        <w:rPr>
          <w:rFonts w:ascii="Arial" w:hAnsi="Arial" w:cs="Arial"/>
          <w:sz w:val="24"/>
          <w:szCs w:val="24"/>
        </w:rPr>
        <w:t>ing</w:t>
      </w:r>
      <w:r w:rsidR="00035EC4" w:rsidRPr="00F95F01">
        <w:rPr>
          <w:rFonts w:ascii="Arial" w:hAnsi="Arial" w:cs="Arial"/>
          <w:sz w:val="24"/>
          <w:szCs w:val="24"/>
        </w:rPr>
        <w:t xml:space="preserve"> mental health care within the</w:t>
      </w:r>
      <w:r w:rsidR="00CB5FDD">
        <w:rPr>
          <w:rFonts w:ascii="Arial" w:hAnsi="Arial" w:cs="Arial"/>
          <w:sz w:val="24"/>
          <w:szCs w:val="24"/>
        </w:rPr>
        <w:t xml:space="preserve"> bound</w:t>
      </w:r>
      <w:r w:rsidR="0086672B">
        <w:rPr>
          <w:rFonts w:ascii="Arial" w:hAnsi="Arial" w:cs="Arial"/>
          <w:sz w:val="24"/>
          <w:szCs w:val="24"/>
        </w:rPr>
        <w:t>aries</w:t>
      </w:r>
      <w:r w:rsidR="00CB5FDD">
        <w:rPr>
          <w:rFonts w:ascii="Arial" w:hAnsi="Arial" w:cs="Arial"/>
          <w:sz w:val="24"/>
          <w:szCs w:val="24"/>
        </w:rPr>
        <w:t xml:space="preserve"> of the</w:t>
      </w:r>
      <w:r w:rsidR="00035EC4" w:rsidRPr="00F95F01">
        <w:rPr>
          <w:rFonts w:ascii="Arial" w:hAnsi="Arial" w:cs="Arial"/>
          <w:sz w:val="24"/>
          <w:szCs w:val="24"/>
        </w:rPr>
        <w:t xml:space="preserve"> </w:t>
      </w:r>
      <w:r w:rsidR="00CB5FDD">
        <w:rPr>
          <w:rFonts w:ascii="Arial" w:hAnsi="Arial" w:cs="Arial"/>
          <w:sz w:val="24"/>
          <w:szCs w:val="24"/>
        </w:rPr>
        <w:t>surrounding</w:t>
      </w:r>
      <w:r w:rsidR="00035EC4" w:rsidRPr="00F95F01">
        <w:rPr>
          <w:rFonts w:ascii="Arial" w:hAnsi="Arial" w:cs="Arial"/>
          <w:sz w:val="24"/>
          <w:szCs w:val="24"/>
        </w:rPr>
        <w:t xml:space="preserve"> </w:t>
      </w:r>
      <w:r w:rsidR="00CB5FDD" w:rsidRPr="00F95F01">
        <w:rPr>
          <w:rFonts w:ascii="Arial" w:hAnsi="Arial" w:cs="Arial"/>
          <w:sz w:val="24"/>
          <w:szCs w:val="24"/>
        </w:rPr>
        <w:t>population</w:t>
      </w:r>
      <w:r w:rsidR="00035EC4" w:rsidRPr="00F95F01">
        <w:rPr>
          <w:rFonts w:ascii="Arial" w:hAnsi="Arial" w:cs="Arial"/>
          <w:sz w:val="24"/>
          <w:szCs w:val="24"/>
        </w:rPr>
        <w:t xml:space="preserve">. </w:t>
      </w:r>
    </w:p>
    <w:p w14:paraId="464618B0" w14:textId="20D9A63C" w:rsidR="00035EC4" w:rsidRPr="00035EC4" w:rsidRDefault="005E5425" w:rsidP="00A71940">
      <w:pPr>
        <w:jc w:val="both"/>
        <w:rPr>
          <w:rFonts w:ascii="Arial" w:hAnsi="Arial" w:cs="Arial"/>
          <w:sz w:val="24"/>
          <w:szCs w:val="24"/>
        </w:rPr>
      </w:pPr>
      <w:r>
        <w:rPr>
          <w:rFonts w:ascii="Arial" w:hAnsi="Arial" w:cs="Arial"/>
          <w:sz w:val="24"/>
          <w:szCs w:val="24"/>
        </w:rPr>
        <w:t xml:space="preserve">Following </w:t>
      </w:r>
      <w:r w:rsidR="00C03C9C">
        <w:rPr>
          <w:rFonts w:ascii="Arial" w:hAnsi="Arial" w:cs="Arial"/>
          <w:sz w:val="24"/>
          <w:szCs w:val="24"/>
        </w:rPr>
        <w:t xml:space="preserve">the </w:t>
      </w:r>
      <w:r w:rsidR="00035EC4" w:rsidRPr="00035EC4">
        <w:rPr>
          <w:rFonts w:ascii="Arial" w:hAnsi="Arial" w:cs="Arial"/>
          <w:sz w:val="24"/>
          <w:szCs w:val="24"/>
        </w:rPr>
        <w:t xml:space="preserve">1959 Mental Health Act </w:t>
      </w:r>
      <w:r w:rsidR="00C03C9C">
        <w:rPr>
          <w:rFonts w:ascii="Arial" w:hAnsi="Arial" w:cs="Arial"/>
          <w:sz w:val="24"/>
          <w:szCs w:val="24"/>
        </w:rPr>
        <w:t>being</w:t>
      </w:r>
      <w:r w:rsidR="00035EC4" w:rsidRPr="00035EC4">
        <w:rPr>
          <w:rFonts w:ascii="Arial" w:hAnsi="Arial" w:cs="Arial"/>
          <w:sz w:val="24"/>
          <w:szCs w:val="24"/>
        </w:rPr>
        <w:t xml:space="preserve"> </w:t>
      </w:r>
      <w:r w:rsidR="00C03C9C">
        <w:rPr>
          <w:rFonts w:ascii="Arial" w:hAnsi="Arial" w:cs="Arial"/>
          <w:sz w:val="24"/>
          <w:szCs w:val="24"/>
        </w:rPr>
        <w:t>utilized</w:t>
      </w:r>
      <w:r w:rsidR="00035EC4" w:rsidRPr="00035EC4">
        <w:rPr>
          <w:rFonts w:ascii="Arial" w:hAnsi="Arial" w:cs="Arial"/>
          <w:sz w:val="24"/>
          <w:szCs w:val="24"/>
        </w:rPr>
        <w:t>,</w:t>
      </w:r>
      <w:r w:rsidR="00C03C9C">
        <w:rPr>
          <w:rFonts w:ascii="Arial" w:hAnsi="Arial" w:cs="Arial"/>
          <w:sz w:val="24"/>
          <w:szCs w:val="24"/>
        </w:rPr>
        <w:t xml:space="preserve"> </w:t>
      </w:r>
      <w:r w:rsidR="00035EC4" w:rsidRPr="00035EC4">
        <w:rPr>
          <w:rFonts w:ascii="Arial" w:hAnsi="Arial" w:cs="Arial"/>
          <w:sz w:val="24"/>
          <w:szCs w:val="24"/>
        </w:rPr>
        <w:t>care</w:t>
      </w:r>
      <w:r w:rsidR="00C03C9C">
        <w:rPr>
          <w:rFonts w:ascii="Arial" w:hAnsi="Arial" w:cs="Arial"/>
          <w:sz w:val="24"/>
          <w:szCs w:val="24"/>
        </w:rPr>
        <w:t xml:space="preserve"> within the local community </w:t>
      </w:r>
      <w:r w:rsidR="00035EC4" w:rsidRPr="00035EC4">
        <w:rPr>
          <w:rFonts w:ascii="Arial" w:hAnsi="Arial" w:cs="Arial"/>
          <w:sz w:val="24"/>
          <w:szCs w:val="24"/>
        </w:rPr>
        <w:t xml:space="preserve">was </w:t>
      </w:r>
      <w:r w:rsidR="00C03C9C" w:rsidRPr="00035EC4">
        <w:rPr>
          <w:rFonts w:ascii="Arial" w:hAnsi="Arial" w:cs="Arial"/>
          <w:sz w:val="24"/>
          <w:szCs w:val="24"/>
        </w:rPr>
        <w:t>urged</w:t>
      </w:r>
      <w:r w:rsidR="00035EC4" w:rsidRPr="00035EC4">
        <w:rPr>
          <w:rFonts w:ascii="Arial" w:hAnsi="Arial" w:cs="Arial"/>
          <w:sz w:val="24"/>
          <w:szCs w:val="24"/>
        </w:rPr>
        <w:t xml:space="preserve">, but </w:t>
      </w:r>
      <w:r w:rsidR="00C03C9C" w:rsidRPr="00035EC4">
        <w:rPr>
          <w:rFonts w:ascii="Arial" w:hAnsi="Arial" w:cs="Arial"/>
          <w:sz w:val="24"/>
          <w:szCs w:val="24"/>
        </w:rPr>
        <w:t>transformation</w:t>
      </w:r>
      <w:r w:rsidR="00C03C9C">
        <w:rPr>
          <w:rFonts w:ascii="Arial" w:hAnsi="Arial" w:cs="Arial"/>
          <w:sz w:val="24"/>
          <w:szCs w:val="24"/>
        </w:rPr>
        <w:t xml:space="preserve"> or significant change</w:t>
      </w:r>
      <w:r w:rsidR="00035EC4" w:rsidRPr="00035EC4">
        <w:rPr>
          <w:rFonts w:ascii="Arial" w:hAnsi="Arial" w:cs="Arial"/>
          <w:sz w:val="24"/>
          <w:szCs w:val="24"/>
        </w:rPr>
        <w:t xml:space="preserve"> was slow </w:t>
      </w:r>
      <w:r w:rsidR="00C03C9C">
        <w:rPr>
          <w:rFonts w:ascii="Arial" w:hAnsi="Arial" w:cs="Arial"/>
          <w:sz w:val="24"/>
          <w:szCs w:val="24"/>
        </w:rPr>
        <w:t>moving.</w:t>
      </w:r>
      <w:r w:rsidR="00035EC4" w:rsidRPr="00035EC4">
        <w:rPr>
          <w:rFonts w:ascii="Arial" w:hAnsi="Arial" w:cs="Arial"/>
          <w:sz w:val="24"/>
          <w:szCs w:val="24"/>
        </w:rPr>
        <w:t xml:space="preserve"> S</w:t>
      </w:r>
      <w:r>
        <w:rPr>
          <w:rFonts w:ascii="Arial" w:hAnsi="Arial" w:cs="Arial"/>
          <w:sz w:val="24"/>
          <w:szCs w:val="24"/>
        </w:rPr>
        <w:t>ubsequently later</w:t>
      </w:r>
      <w:r w:rsidR="00035EC4" w:rsidRPr="00035EC4">
        <w:rPr>
          <w:rFonts w:ascii="Arial" w:hAnsi="Arial" w:cs="Arial"/>
          <w:sz w:val="24"/>
          <w:szCs w:val="24"/>
        </w:rPr>
        <w:t xml:space="preserve">, the </w:t>
      </w:r>
      <w:r>
        <w:rPr>
          <w:rFonts w:ascii="Arial" w:hAnsi="Arial" w:cs="Arial"/>
          <w:sz w:val="24"/>
          <w:szCs w:val="24"/>
        </w:rPr>
        <w:t>questioning into</w:t>
      </w:r>
      <w:r w:rsidR="00035EC4" w:rsidRPr="00035EC4">
        <w:rPr>
          <w:rFonts w:ascii="Arial" w:hAnsi="Arial" w:cs="Arial"/>
          <w:sz w:val="24"/>
          <w:szCs w:val="24"/>
        </w:rPr>
        <w:t xml:space="preserve"> who </w:t>
      </w:r>
      <w:r w:rsidRPr="00035EC4">
        <w:rPr>
          <w:rFonts w:ascii="Arial" w:hAnsi="Arial" w:cs="Arial"/>
          <w:sz w:val="24"/>
          <w:szCs w:val="24"/>
        </w:rPr>
        <w:t>ought to</w:t>
      </w:r>
      <w:r w:rsidR="00035EC4" w:rsidRPr="00035EC4">
        <w:rPr>
          <w:rFonts w:ascii="Arial" w:hAnsi="Arial" w:cs="Arial"/>
          <w:sz w:val="24"/>
          <w:szCs w:val="24"/>
        </w:rPr>
        <w:t xml:space="preserve"> </w:t>
      </w:r>
      <w:r w:rsidRPr="00035EC4">
        <w:rPr>
          <w:rFonts w:ascii="Arial" w:hAnsi="Arial" w:cs="Arial"/>
          <w:sz w:val="24"/>
          <w:szCs w:val="24"/>
        </w:rPr>
        <w:t>deliver</w:t>
      </w:r>
      <w:r w:rsidR="00035EC4" w:rsidRPr="00035EC4">
        <w:rPr>
          <w:rFonts w:ascii="Arial" w:hAnsi="Arial" w:cs="Arial"/>
          <w:sz w:val="24"/>
          <w:szCs w:val="24"/>
        </w:rPr>
        <w:t xml:space="preserve"> community-</w:t>
      </w:r>
      <w:r w:rsidRPr="00035EC4">
        <w:rPr>
          <w:rFonts w:ascii="Arial" w:hAnsi="Arial" w:cs="Arial"/>
          <w:sz w:val="24"/>
          <w:szCs w:val="24"/>
        </w:rPr>
        <w:t>focused</w:t>
      </w:r>
      <w:r w:rsidR="00035EC4" w:rsidRPr="00035EC4">
        <w:rPr>
          <w:rFonts w:ascii="Arial" w:hAnsi="Arial" w:cs="Arial"/>
          <w:sz w:val="24"/>
          <w:szCs w:val="24"/>
        </w:rPr>
        <w:t xml:space="preserve"> </w:t>
      </w:r>
      <w:r w:rsidRPr="00035EC4">
        <w:rPr>
          <w:rFonts w:ascii="Arial" w:hAnsi="Arial" w:cs="Arial"/>
          <w:sz w:val="24"/>
          <w:szCs w:val="24"/>
        </w:rPr>
        <w:t>treatment</w:t>
      </w:r>
      <w:r w:rsidR="00035EC4" w:rsidRPr="00035EC4">
        <w:rPr>
          <w:rFonts w:ascii="Arial" w:hAnsi="Arial" w:cs="Arial"/>
          <w:sz w:val="24"/>
          <w:szCs w:val="24"/>
        </w:rPr>
        <w:t xml:space="preserve">, and who </w:t>
      </w:r>
      <w:r w:rsidRPr="00035EC4">
        <w:rPr>
          <w:rFonts w:ascii="Arial" w:hAnsi="Arial" w:cs="Arial"/>
          <w:sz w:val="24"/>
          <w:szCs w:val="24"/>
        </w:rPr>
        <w:t>must</w:t>
      </w:r>
      <w:r w:rsidR="00035EC4" w:rsidRPr="00035EC4">
        <w:rPr>
          <w:rFonts w:ascii="Arial" w:hAnsi="Arial" w:cs="Arial"/>
          <w:sz w:val="24"/>
          <w:szCs w:val="24"/>
        </w:rPr>
        <w:t xml:space="preserve"> </w:t>
      </w:r>
      <w:r w:rsidRPr="00035EC4">
        <w:rPr>
          <w:rFonts w:ascii="Arial" w:hAnsi="Arial" w:cs="Arial"/>
          <w:sz w:val="24"/>
          <w:szCs w:val="24"/>
        </w:rPr>
        <w:t>cover up</w:t>
      </w:r>
      <w:r w:rsidR="00035EC4" w:rsidRPr="00035EC4">
        <w:rPr>
          <w:rFonts w:ascii="Arial" w:hAnsi="Arial" w:cs="Arial"/>
          <w:sz w:val="24"/>
          <w:szCs w:val="24"/>
        </w:rPr>
        <w:t xml:space="preserve"> the </w:t>
      </w:r>
      <w:r w:rsidRPr="00035EC4">
        <w:rPr>
          <w:rFonts w:ascii="Arial" w:hAnsi="Arial" w:cs="Arial"/>
          <w:sz w:val="24"/>
          <w:szCs w:val="24"/>
        </w:rPr>
        <w:t>expenditures</w:t>
      </w:r>
      <w:r w:rsidR="00035EC4" w:rsidRPr="00035EC4">
        <w:rPr>
          <w:rFonts w:ascii="Arial" w:hAnsi="Arial" w:cs="Arial"/>
          <w:sz w:val="24"/>
          <w:szCs w:val="24"/>
        </w:rPr>
        <w:t xml:space="preserve">, </w:t>
      </w:r>
      <w:r w:rsidRPr="00035EC4">
        <w:rPr>
          <w:rFonts w:ascii="Arial" w:hAnsi="Arial" w:cs="Arial"/>
          <w:sz w:val="24"/>
          <w:szCs w:val="24"/>
        </w:rPr>
        <w:t>continued</w:t>
      </w:r>
      <w:r w:rsidR="00035EC4" w:rsidRPr="00035EC4">
        <w:rPr>
          <w:rFonts w:ascii="Arial" w:hAnsi="Arial" w:cs="Arial"/>
          <w:sz w:val="24"/>
          <w:szCs w:val="24"/>
        </w:rPr>
        <w:t xml:space="preserve"> </w:t>
      </w:r>
      <w:r w:rsidRPr="00035EC4">
        <w:rPr>
          <w:rFonts w:ascii="Arial" w:hAnsi="Arial" w:cs="Arial"/>
          <w:sz w:val="24"/>
          <w:szCs w:val="24"/>
        </w:rPr>
        <w:t>unreciprocated</w:t>
      </w:r>
      <w:r w:rsidR="00035EC4" w:rsidRPr="00035EC4">
        <w:rPr>
          <w:rFonts w:ascii="Arial" w:hAnsi="Arial" w:cs="Arial"/>
          <w:sz w:val="24"/>
          <w:szCs w:val="24"/>
        </w:rPr>
        <w:t>.</w:t>
      </w:r>
    </w:p>
    <w:p w14:paraId="005859EB" w14:textId="103C14C8" w:rsidR="00F95F01" w:rsidRDefault="0086672B" w:rsidP="00A71940">
      <w:pPr>
        <w:jc w:val="both"/>
        <w:rPr>
          <w:rFonts w:ascii="Arial" w:hAnsi="Arial" w:cs="Arial"/>
          <w:sz w:val="24"/>
          <w:szCs w:val="24"/>
        </w:rPr>
      </w:pPr>
      <w:r>
        <w:rPr>
          <w:rFonts w:ascii="Arial" w:hAnsi="Arial" w:cs="Arial"/>
          <w:sz w:val="24"/>
          <w:szCs w:val="24"/>
        </w:rPr>
        <w:t>After t</w:t>
      </w:r>
      <w:r w:rsidR="0065133D">
        <w:rPr>
          <w:rFonts w:ascii="Arial" w:hAnsi="Arial" w:cs="Arial"/>
          <w:sz w:val="24"/>
          <w:szCs w:val="24"/>
        </w:rPr>
        <w:t xml:space="preserve">he Mental Health Act was issued carrying out </w:t>
      </w:r>
      <w:r w:rsidR="006C480C">
        <w:rPr>
          <w:rFonts w:ascii="Arial" w:hAnsi="Arial" w:cs="Arial"/>
          <w:sz w:val="24"/>
          <w:szCs w:val="24"/>
        </w:rPr>
        <w:t xml:space="preserve">the report on the law related to mental </w:t>
      </w:r>
      <w:r w:rsidR="007B1832">
        <w:rPr>
          <w:rFonts w:ascii="Arial" w:hAnsi="Arial" w:cs="Arial"/>
          <w:sz w:val="24"/>
          <w:szCs w:val="24"/>
        </w:rPr>
        <w:t>I</w:t>
      </w:r>
      <w:r w:rsidR="006C480C">
        <w:rPr>
          <w:rFonts w:ascii="Arial" w:hAnsi="Arial" w:cs="Arial"/>
          <w:sz w:val="24"/>
          <w:szCs w:val="24"/>
        </w:rPr>
        <w:t>llness and mental failures named the Percy Act 1957, subsequently the 1890 Act eradicates the board of control (</w:t>
      </w:r>
      <w:r w:rsidR="001C22F7">
        <w:rPr>
          <w:rFonts w:ascii="Arial" w:hAnsi="Arial" w:cs="Arial"/>
          <w:sz w:val="24"/>
          <w:szCs w:val="24"/>
        </w:rPr>
        <w:t>Grounds, 2001).</w:t>
      </w:r>
      <w:r w:rsidR="00F95F01" w:rsidRPr="00F95F01">
        <w:rPr>
          <w:rFonts w:ascii="Arial" w:hAnsi="Arial" w:cs="Arial"/>
          <w:sz w:val="24"/>
          <w:szCs w:val="24"/>
        </w:rPr>
        <w:t xml:space="preserve"> </w:t>
      </w:r>
    </w:p>
    <w:p w14:paraId="17C9E7C0" w14:textId="6580C49D" w:rsidR="00F95F01" w:rsidRPr="00F95F01" w:rsidRDefault="00F95F01" w:rsidP="00A71940">
      <w:pPr>
        <w:jc w:val="both"/>
        <w:rPr>
          <w:rFonts w:ascii="Arial" w:hAnsi="Arial" w:cs="Arial"/>
          <w:b/>
          <w:bCs/>
          <w:sz w:val="24"/>
          <w:szCs w:val="24"/>
          <w:u w:val="single"/>
        </w:rPr>
      </w:pPr>
      <w:bookmarkStart w:id="1" w:name="_Hlk65147290"/>
      <w:r w:rsidRPr="00F95F01">
        <w:rPr>
          <w:rFonts w:ascii="Arial" w:hAnsi="Arial" w:cs="Arial"/>
          <w:sz w:val="24"/>
          <w:szCs w:val="24"/>
        </w:rPr>
        <w:t xml:space="preserve">Shaw et al. </w:t>
      </w:r>
      <w:r w:rsidR="004B6F71">
        <w:rPr>
          <w:rFonts w:ascii="Arial" w:hAnsi="Arial" w:cs="Arial"/>
          <w:sz w:val="24"/>
          <w:szCs w:val="24"/>
        </w:rPr>
        <w:t>(</w:t>
      </w:r>
      <w:r w:rsidRPr="00F95F01">
        <w:rPr>
          <w:rFonts w:ascii="Arial" w:hAnsi="Arial" w:cs="Arial"/>
          <w:sz w:val="24"/>
          <w:szCs w:val="24"/>
        </w:rPr>
        <w:t>2007</w:t>
      </w:r>
      <w:r w:rsidR="004B6F71">
        <w:rPr>
          <w:rFonts w:ascii="Arial" w:hAnsi="Arial" w:cs="Arial"/>
          <w:sz w:val="24"/>
          <w:szCs w:val="24"/>
        </w:rPr>
        <w:t>)</w:t>
      </w:r>
      <w:r w:rsidRPr="00F95F01">
        <w:rPr>
          <w:rFonts w:ascii="Arial" w:hAnsi="Arial" w:cs="Arial"/>
          <w:sz w:val="24"/>
          <w:szCs w:val="24"/>
        </w:rPr>
        <w:t xml:space="preserve"> mentions in the 1970 labour and conservative government recognised the dilemmas in the psychiatric and mental hospital however did not take action to meet the funding needs, as a result this caused huge amounts of strain on physicians and specialists and deeply affected the care and treatment patients received </w:t>
      </w:r>
      <w:r w:rsidR="00EC1C79">
        <w:rPr>
          <w:rFonts w:ascii="Arial" w:hAnsi="Arial" w:cs="Arial"/>
          <w:sz w:val="24"/>
          <w:szCs w:val="24"/>
        </w:rPr>
        <w:t>despite the fact awareness</w:t>
      </w:r>
      <w:r w:rsidR="006E561C">
        <w:rPr>
          <w:rFonts w:ascii="Arial" w:hAnsi="Arial" w:cs="Arial"/>
          <w:sz w:val="24"/>
          <w:szCs w:val="24"/>
        </w:rPr>
        <w:t xml:space="preserve"> and concern</w:t>
      </w:r>
      <w:r w:rsidRPr="00F95F01">
        <w:rPr>
          <w:rFonts w:ascii="Arial" w:hAnsi="Arial" w:cs="Arial"/>
          <w:sz w:val="24"/>
          <w:szCs w:val="24"/>
        </w:rPr>
        <w:t xml:space="preserve"> in mental health had </w:t>
      </w:r>
      <w:r w:rsidR="006E561C" w:rsidRPr="00F95F01">
        <w:rPr>
          <w:rFonts w:ascii="Arial" w:hAnsi="Arial" w:cs="Arial"/>
          <w:sz w:val="24"/>
          <w:szCs w:val="24"/>
        </w:rPr>
        <w:t>started</w:t>
      </w:r>
      <w:r w:rsidRPr="00F95F01">
        <w:rPr>
          <w:rFonts w:ascii="Arial" w:hAnsi="Arial" w:cs="Arial"/>
          <w:sz w:val="24"/>
          <w:szCs w:val="24"/>
        </w:rPr>
        <w:t xml:space="preserve"> to </w:t>
      </w:r>
      <w:r w:rsidR="006E561C" w:rsidRPr="00F95F01">
        <w:rPr>
          <w:rFonts w:ascii="Arial" w:hAnsi="Arial" w:cs="Arial"/>
          <w:sz w:val="24"/>
          <w:szCs w:val="24"/>
        </w:rPr>
        <w:t>raise</w:t>
      </w:r>
      <w:r w:rsidR="006E561C">
        <w:rPr>
          <w:rFonts w:ascii="Arial" w:hAnsi="Arial" w:cs="Arial"/>
          <w:sz w:val="24"/>
          <w:szCs w:val="24"/>
        </w:rPr>
        <w:t xml:space="preserve"> amongst the public</w:t>
      </w:r>
      <w:r w:rsidRPr="00F95F01">
        <w:rPr>
          <w:rFonts w:ascii="Arial" w:hAnsi="Arial" w:cs="Arial"/>
          <w:sz w:val="24"/>
          <w:szCs w:val="24"/>
        </w:rPr>
        <w:t xml:space="preserve">. </w:t>
      </w:r>
      <w:bookmarkStart w:id="2" w:name="_Hlk65147531"/>
      <w:bookmarkEnd w:id="1"/>
    </w:p>
    <w:bookmarkEnd w:id="2"/>
    <w:p w14:paraId="03D80CEE" w14:textId="565B1B47" w:rsidR="00924887" w:rsidRPr="00924887" w:rsidRDefault="00B37F76" w:rsidP="00A71940">
      <w:pPr>
        <w:jc w:val="both"/>
        <w:rPr>
          <w:rFonts w:ascii="Arial" w:hAnsi="Arial" w:cs="Arial"/>
          <w:sz w:val="24"/>
          <w:szCs w:val="24"/>
        </w:rPr>
      </w:pPr>
      <w:r>
        <w:rPr>
          <w:rFonts w:ascii="Arial" w:hAnsi="Arial" w:cs="Arial"/>
          <w:sz w:val="24"/>
          <w:szCs w:val="24"/>
        </w:rPr>
        <w:t>Later t</w:t>
      </w:r>
      <w:r w:rsidR="008F46B4" w:rsidRPr="008F46B4">
        <w:rPr>
          <w:rFonts w:ascii="Arial" w:hAnsi="Arial" w:cs="Arial"/>
          <w:sz w:val="24"/>
          <w:szCs w:val="24"/>
        </w:rPr>
        <w:t>he Mental Health Act</w:t>
      </w:r>
      <w:r>
        <w:rPr>
          <w:rFonts w:ascii="Arial" w:hAnsi="Arial" w:cs="Arial"/>
          <w:sz w:val="24"/>
          <w:szCs w:val="24"/>
        </w:rPr>
        <w:t xml:space="preserve"> 1983</w:t>
      </w:r>
      <w:r w:rsidR="008F46B4" w:rsidRPr="008F46B4">
        <w:rPr>
          <w:rFonts w:ascii="Arial" w:hAnsi="Arial" w:cs="Arial"/>
          <w:sz w:val="24"/>
          <w:szCs w:val="24"/>
        </w:rPr>
        <w:t xml:space="preserve"> was </w:t>
      </w:r>
      <w:r w:rsidRPr="008F46B4">
        <w:rPr>
          <w:rFonts w:ascii="Arial" w:hAnsi="Arial" w:cs="Arial"/>
          <w:sz w:val="24"/>
          <w:szCs w:val="24"/>
        </w:rPr>
        <w:t>modified</w:t>
      </w:r>
      <w:r w:rsidR="008F46B4" w:rsidRPr="008F46B4">
        <w:rPr>
          <w:rFonts w:ascii="Arial" w:hAnsi="Arial" w:cs="Arial"/>
          <w:sz w:val="24"/>
          <w:szCs w:val="24"/>
        </w:rPr>
        <w:t xml:space="preserve">, and the </w:t>
      </w:r>
      <w:r w:rsidRPr="008F46B4">
        <w:rPr>
          <w:rFonts w:ascii="Arial" w:hAnsi="Arial" w:cs="Arial"/>
          <w:sz w:val="24"/>
          <w:szCs w:val="24"/>
        </w:rPr>
        <w:t>topic</w:t>
      </w:r>
      <w:r w:rsidR="008F46B4" w:rsidRPr="008F46B4">
        <w:rPr>
          <w:rFonts w:ascii="Arial" w:hAnsi="Arial" w:cs="Arial"/>
          <w:sz w:val="24"/>
          <w:szCs w:val="24"/>
        </w:rPr>
        <w:t xml:space="preserve"> of </w:t>
      </w:r>
      <w:r w:rsidRPr="008F46B4">
        <w:rPr>
          <w:rFonts w:ascii="Arial" w:hAnsi="Arial" w:cs="Arial"/>
          <w:sz w:val="24"/>
          <w:szCs w:val="24"/>
        </w:rPr>
        <w:t>authority</w:t>
      </w:r>
      <w:r w:rsidR="008F46B4" w:rsidRPr="008F46B4">
        <w:rPr>
          <w:rFonts w:ascii="Arial" w:hAnsi="Arial" w:cs="Arial"/>
          <w:sz w:val="24"/>
          <w:szCs w:val="24"/>
        </w:rPr>
        <w:t xml:space="preserve"> was </w:t>
      </w:r>
      <w:r w:rsidRPr="008F46B4">
        <w:rPr>
          <w:rFonts w:ascii="Arial" w:hAnsi="Arial" w:cs="Arial"/>
          <w:sz w:val="24"/>
          <w:szCs w:val="24"/>
        </w:rPr>
        <w:t>launched</w:t>
      </w:r>
      <w:r w:rsidR="008F46B4" w:rsidRPr="008F46B4">
        <w:rPr>
          <w:rFonts w:ascii="Arial" w:hAnsi="Arial" w:cs="Arial"/>
          <w:sz w:val="24"/>
          <w:szCs w:val="24"/>
        </w:rPr>
        <w:t xml:space="preserve">. </w:t>
      </w:r>
      <w:r>
        <w:rPr>
          <w:rFonts w:ascii="Arial" w:hAnsi="Arial" w:cs="Arial"/>
          <w:sz w:val="24"/>
          <w:szCs w:val="24"/>
        </w:rPr>
        <w:t>However</w:t>
      </w:r>
      <w:r w:rsidR="007A4751">
        <w:rPr>
          <w:rFonts w:ascii="Arial" w:hAnsi="Arial" w:cs="Arial"/>
          <w:sz w:val="24"/>
          <w:szCs w:val="24"/>
        </w:rPr>
        <w:t>,</w:t>
      </w:r>
      <w:r w:rsidR="008F46B4" w:rsidRPr="008F46B4">
        <w:rPr>
          <w:rFonts w:ascii="Arial" w:hAnsi="Arial" w:cs="Arial"/>
          <w:sz w:val="24"/>
          <w:szCs w:val="24"/>
        </w:rPr>
        <w:t xml:space="preserve"> people</w:t>
      </w:r>
      <w:r>
        <w:rPr>
          <w:rFonts w:ascii="Arial" w:hAnsi="Arial" w:cs="Arial"/>
          <w:sz w:val="24"/>
          <w:szCs w:val="24"/>
        </w:rPr>
        <w:t xml:space="preserve"> were </w:t>
      </w:r>
      <w:r w:rsidR="008F46B4" w:rsidRPr="008F46B4">
        <w:rPr>
          <w:rFonts w:ascii="Arial" w:hAnsi="Arial" w:cs="Arial"/>
          <w:sz w:val="24"/>
          <w:szCs w:val="24"/>
        </w:rPr>
        <w:t>still be</w:t>
      </w:r>
      <w:r>
        <w:rPr>
          <w:rFonts w:ascii="Arial" w:hAnsi="Arial" w:cs="Arial"/>
          <w:sz w:val="24"/>
          <w:szCs w:val="24"/>
        </w:rPr>
        <w:t>ing</w:t>
      </w:r>
      <w:r w:rsidR="008F46B4" w:rsidRPr="008F46B4">
        <w:rPr>
          <w:rFonts w:ascii="Arial" w:hAnsi="Arial" w:cs="Arial"/>
          <w:sz w:val="24"/>
          <w:szCs w:val="24"/>
        </w:rPr>
        <w:t xml:space="preserve"> detained under </w:t>
      </w:r>
      <w:r>
        <w:rPr>
          <w:rFonts w:ascii="Arial" w:hAnsi="Arial" w:cs="Arial"/>
          <w:sz w:val="24"/>
          <w:szCs w:val="24"/>
        </w:rPr>
        <w:t>t</w:t>
      </w:r>
      <w:r w:rsidR="008F46B4" w:rsidRPr="008F46B4">
        <w:rPr>
          <w:rFonts w:ascii="Arial" w:hAnsi="Arial" w:cs="Arial"/>
          <w:sz w:val="24"/>
          <w:szCs w:val="24"/>
        </w:rPr>
        <w:t xml:space="preserve">he </w:t>
      </w:r>
      <w:r>
        <w:rPr>
          <w:rFonts w:ascii="Arial" w:hAnsi="Arial" w:cs="Arial"/>
          <w:sz w:val="24"/>
          <w:szCs w:val="24"/>
        </w:rPr>
        <w:t>a</w:t>
      </w:r>
      <w:r w:rsidR="008F46B4" w:rsidRPr="008F46B4">
        <w:rPr>
          <w:rFonts w:ascii="Arial" w:hAnsi="Arial" w:cs="Arial"/>
          <w:sz w:val="24"/>
          <w:szCs w:val="24"/>
        </w:rPr>
        <w:t xml:space="preserve">ct if they were </w:t>
      </w:r>
      <w:r>
        <w:rPr>
          <w:rFonts w:ascii="Arial" w:hAnsi="Arial" w:cs="Arial"/>
          <w:sz w:val="24"/>
          <w:szCs w:val="24"/>
        </w:rPr>
        <w:t>deemed vulnerable and at</w:t>
      </w:r>
      <w:r w:rsidR="008F46B4" w:rsidRPr="008F46B4">
        <w:rPr>
          <w:rFonts w:ascii="Arial" w:hAnsi="Arial" w:cs="Arial"/>
          <w:sz w:val="24"/>
          <w:szCs w:val="24"/>
        </w:rPr>
        <w:t xml:space="preserve"> risk of harm</w:t>
      </w:r>
      <w:r>
        <w:rPr>
          <w:rFonts w:ascii="Arial" w:hAnsi="Arial" w:cs="Arial"/>
          <w:sz w:val="24"/>
          <w:szCs w:val="24"/>
        </w:rPr>
        <w:t>ing</w:t>
      </w:r>
      <w:r w:rsidR="008F46B4" w:rsidRPr="008F46B4">
        <w:rPr>
          <w:rFonts w:ascii="Arial" w:hAnsi="Arial" w:cs="Arial"/>
          <w:sz w:val="24"/>
          <w:szCs w:val="24"/>
        </w:rPr>
        <w:t xml:space="preserve"> </w:t>
      </w:r>
      <w:r>
        <w:rPr>
          <w:rFonts w:ascii="Arial" w:hAnsi="Arial" w:cs="Arial"/>
          <w:sz w:val="24"/>
          <w:szCs w:val="24"/>
        </w:rPr>
        <w:t xml:space="preserve">themselves </w:t>
      </w:r>
      <w:r w:rsidR="008F46B4" w:rsidRPr="008F46B4">
        <w:rPr>
          <w:rFonts w:ascii="Arial" w:hAnsi="Arial" w:cs="Arial"/>
          <w:sz w:val="24"/>
          <w:szCs w:val="24"/>
        </w:rPr>
        <w:t>or others</w:t>
      </w:r>
      <w:r>
        <w:rPr>
          <w:rFonts w:ascii="Arial" w:hAnsi="Arial" w:cs="Arial"/>
          <w:sz w:val="24"/>
          <w:szCs w:val="24"/>
        </w:rPr>
        <w:t xml:space="preserve"> around them</w:t>
      </w:r>
      <w:r w:rsidR="008F46B4" w:rsidRPr="008F46B4">
        <w:rPr>
          <w:rFonts w:ascii="Arial" w:hAnsi="Arial" w:cs="Arial"/>
          <w:sz w:val="24"/>
          <w:szCs w:val="24"/>
        </w:rPr>
        <w:t>,</w:t>
      </w:r>
      <w:r w:rsidR="00521090">
        <w:rPr>
          <w:rFonts w:ascii="Arial" w:hAnsi="Arial" w:cs="Arial"/>
          <w:sz w:val="24"/>
          <w:szCs w:val="24"/>
        </w:rPr>
        <w:t xml:space="preserve"> but</w:t>
      </w:r>
      <w:r w:rsidR="008F46B4" w:rsidRPr="008F46B4">
        <w:rPr>
          <w:rFonts w:ascii="Arial" w:hAnsi="Arial" w:cs="Arial"/>
          <w:sz w:val="24"/>
          <w:szCs w:val="24"/>
        </w:rPr>
        <w:t xml:space="preserve"> majority of p</w:t>
      </w:r>
      <w:r w:rsidR="001F54B2">
        <w:rPr>
          <w:rFonts w:ascii="Arial" w:hAnsi="Arial" w:cs="Arial"/>
          <w:sz w:val="24"/>
          <w:szCs w:val="24"/>
        </w:rPr>
        <w:t xml:space="preserve">atients at that time </w:t>
      </w:r>
      <w:r w:rsidR="008F46B4" w:rsidRPr="008F46B4">
        <w:rPr>
          <w:rFonts w:ascii="Arial" w:hAnsi="Arial" w:cs="Arial"/>
          <w:sz w:val="24"/>
          <w:szCs w:val="24"/>
        </w:rPr>
        <w:t xml:space="preserve">had </w:t>
      </w:r>
      <w:r w:rsidR="001F54B2" w:rsidRPr="008F46B4">
        <w:rPr>
          <w:rFonts w:ascii="Arial" w:hAnsi="Arial" w:cs="Arial"/>
          <w:sz w:val="24"/>
          <w:szCs w:val="24"/>
        </w:rPr>
        <w:t>willingly</w:t>
      </w:r>
      <w:r w:rsidR="008F46B4" w:rsidRPr="008F46B4">
        <w:rPr>
          <w:rFonts w:ascii="Arial" w:hAnsi="Arial" w:cs="Arial"/>
          <w:sz w:val="24"/>
          <w:szCs w:val="24"/>
        </w:rPr>
        <w:t xml:space="preserve"> </w:t>
      </w:r>
      <w:r w:rsidR="00521090">
        <w:rPr>
          <w:rFonts w:ascii="Arial" w:hAnsi="Arial" w:cs="Arial"/>
          <w:sz w:val="24"/>
          <w:szCs w:val="24"/>
        </w:rPr>
        <w:t>sought</w:t>
      </w:r>
      <w:r w:rsidR="008F46B4" w:rsidRPr="008F46B4">
        <w:rPr>
          <w:rFonts w:ascii="Arial" w:hAnsi="Arial" w:cs="Arial"/>
          <w:sz w:val="24"/>
          <w:szCs w:val="24"/>
        </w:rPr>
        <w:t xml:space="preserve"> </w:t>
      </w:r>
      <w:r w:rsidR="00521090" w:rsidRPr="008F46B4">
        <w:rPr>
          <w:rFonts w:ascii="Arial" w:hAnsi="Arial" w:cs="Arial"/>
          <w:sz w:val="24"/>
          <w:szCs w:val="24"/>
        </w:rPr>
        <w:t>support</w:t>
      </w:r>
      <w:r w:rsidR="00835C87">
        <w:rPr>
          <w:rFonts w:ascii="Arial" w:hAnsi="Arial" w:cs="Arial"/>
          <w:sz w:val="24"/>
          <w:szCs w:val="24"/>
        </w:rPr>
        <w:t xml:space="preserve"> (Shaw et al. 2007).</w:t>
      </w:r>
      <w:bookmarkStart w:id="3" w:name="_Hlk65147747"/>
      <w:r w:rsidR="00924887" w:rsidRPr="00924887">
        <w:rPr>
          <w:rFonts w:ascii="Arial" w:hAnsi="Arial" w:cs="Arial"/>
          <w:sz w:val="24"/>
          <w:szCs w:val="24"/>
        </w:rPr>
        <w:t xml:space="preserve"> </w:t>
      </w:r>
    </w:p>
    <w:bookmarkEnd w:id="3"/>
    <w:p w14:paraId="1274B72B" w14:textId="31D85C73" w:rsidR="00924887" w:rsidRPr="00924887" w:rsidRDefault="00924887" w:rsidP="00A71940">
      <w:pPr>
        <w:jc w:val="both"/>
        <w:rPr>
          <w:rFonts w:ascii="Arial" w:hAnsi="Arial" w:cs="Arial"/>
          <w:sz w:val="24"/>
          <w:szCs w:val="24"/>
        </w:rPr>
      </w:pPr>
      <w:r w:rsidRPr="00924887">
        <w:rPr>
          <w:rFonts w:ascii="Arial" w:hAnsi="Arial" w:cs="Arial"/>
          <w:sz w:val="24"/>
          <w:szCs w:val="24"/>
        </w:rPr>
        <w:t>According to (Moorhead et al, 2013) through</w:t>
      </w:r>
      <w:r w:rsidR="00FD3FAF">
        <w:rPr>
          <w:rFonts w:ascii="Arial" w:hAnsi="Arial" w:cs="Arial"/>
          <w:sz w:val="24"/>
          <w:szCs w:val="24"/>
        </w:rPr>
        <w:t>out</w:t>
      </w:r>
      <w:r w:rsidRPr="00924887">
        <w:rPr>
          <w:rFonts w:ascii="Arial" w:hAnsi="Arial" w:cs="Arial"/>
          <w:sz w:val="24"/>
          <w:szCs w:val="24"/>
        </w:rPr>
        <w:t xml:space="preserve"> the duration of the 20</w:t>
      </w:r>
      <w:r w:rsidRPr="00924887">
        <w:rPr>
          <w:rFonts w:ascii="Arial" w:hAnsi="Arial" w:cs="Arial"/>
          <w:sz w:val="24"/>
          <w:szCs w:val="24"/>
          <w:vertAlign w:val="superscript"/>
        </w:rPr>
        <w:t>th</w:t>
      </w:r>
      <w:r w:rsidRPr="00924887">
        <w:rPr>
          <w:rFonts w:ascii="Arial" w:hAnsi="Arial" w:cs="Arial"/>
          <w:sz w:val="24"/>
          <w:szCs w:val="24"/>
        </w:rPr>
        <w:t xml:space="preserve"> Century the effect of media as an influence on </w:t>
      </w:r>
      <w:r w:rsidR="00FD3FAF" w:rsidRPr="00924887">
        <w:rPr>
          <w:rFonts w:ascii="Arial" w:hAnsi="Arial" w:cs="Arial"/>
          <w:sz w:val="24"/>
          <w:szCs w:val="24"/>
        </w:rPr>
        <w:t>people’s</w:t>
      </w:r>
      <w:r w:rsidRPr="00924887">
        <w:rPr>
          <w:rFonts w:ascii="Arial" w:hAnsi="Arial" w:cs="Arial"/>
          <w:sz w:val="24"/>
          <w:szCs w:val="24"/>
        </w:rPr>
        <w:t xml:space="preserve"> lives grew rapidly along with film and television, as did the numbers of criminals and mentally ill people. Mentally ill characters were often pictured as someone with bizarre behaviour and rude with an unpleasant persona. The ignorance about mental health that was being broadcasted </w:t>
      </w:r>
      <w:r w:rsidRPr="00924887">
        <w:rPr>
          <w:rFonts w:ascii="Arial" w:hAnsi="Arial" w:cs="Arial"/>
          <w:sz w:val="24"/>
          <w:szCs w:val="24"/>
        </w:rPr>
        <w:lastRenderedPageBreak/>
        <w:t xml:space="preserve">on films and television meant that there was severe stigma and fear around mental disorders. </w:t>
      </w:r>
    </w:p>
    <w:p w14:paraId="3FA82166" w14:textId="77777777" w:rsidR="00835C87" w:rsidRDefault="00E53E31" w:rsidP="00A71940">
      <w:pPr>
        <w:jc w:val="both"/>
        <w:rPr>
          <w:rFonts w:ascii="Arial" w:hAnsi="Arial" w:cs="Arial"/>
          <w:sz w:val="24"/>
          <w:szCs w:val="24"/>
        </w:rPr>
      </w:pPr>
      <w:r>
        <w:rPr>
          <w:rFonts w:ascii="Arial" w:hAnsi="Arial" w:cs="Arial"/>
          <w:sz w:val="24"/>
          <w:szCs w:val="24"/>
        </w:rPr>
        <w:t xml:space="preserve">Bevan et al, </w:t>
      </w:r>
      <w:r w:rsidR="00C877FB">
        <w:rPr>
          <w:rFonts w:ascii="Arial" w:hAnsi="Arial" w:cs="Arial"/>
          <w:sz w:val="24"/>
          <w:szCs w:val="24"/>
        </w:rPr>
        <w:t>(</w:t>
      </w:r>
      <w:r>
        <w:rPr>
          <w:rFonts w:ascii="Arial" w:hAnsi="Arial" w:cs="Arial"/>
          <w:sz w:val="24"/>
          <w:szCs w:val="24"/>
        </w:rPr>
        <w:t>2006</w:t>
      </w:r>
      <w:r w:rsidR="00C877FB">
        <w:rPr>
          <w:rFonts w:ascii="Arial" w:hAnsi="Arial" w:cs="Arial"/>
          <w:sz w:val="24"/>
          <w:szCs w:val="24"/>
        </w:rPr>
        <w:t>)</w:t>
      </w:r>
      <w:r>
        <w:rPr>
          <w:rFonts w:ascii="Arial" w:hAnsi="Arial" w:cs="Arial"/>
          <w:sz w:val="24"/>
          <w:szCs w:val="24"/>
        </w:rPr>
        <w:t xml:space="preserve"> mentioned i</w:t>
      </w:r>
      <w:r w:rsidR="00924887" w:rsidRPr="00924887">
        <w:rPr>
          <w:rFonts w:ascii="Arial" w:hAnsi="Arial" w:cs="Arial"/>
          <w:sz w:val="24"/>
          <w:szCs w:val="24"/>
        </w:rPr>
        <w:t>ndividuals with mental health problems were deemed as lunatics, abnormal and were sent away to asylums. In the 1930s multiple theories were suggested about the cause of mental illness and treatments. Treatments consisted of removal of a patient’s teeth, tonsils, and large intestines; it was thought these features of the body might carry infections which could result in mental impairments. Other treatments included Induction of fevers, sleep therapy, hypothermia,</w:t>
      </w:r>
      <w:r w:rsidR="00193318">
        <w:rPr>
          <w:rFonts w:ascii="Arial" w:hAnsi="Arial" w:cs="Arial"/>
          <w:sz w:val="24"/>
          <w:szCs w:val="24"/>
        </w:rPr>
        <w:t xml:space="preserve"> lobotomies where part of the brain was removed</w:t>
      </w:r>
      <w:r w:rsidR="000A67AD">
        <w:rPr>
          <w:rFonts w:ascii="Arial" w:hAnsi="Arial" w:cs="Arial"/>
          <w:sz w:val="24"/>
          <w:szCs w:val="24"/>
        </w:rPr>
        <w:t xml:space="preserve"> to understand why mental illness occurs, </w:t>
      </w:r>
      <w:r w:rsidR="00924887" w:rsidRPr="00924887">
        <w:rPr>
          <w:rFonts w:ascii="Arial" w:hAnsi="Arial" w:cs="Arial"/>
          <w:sz w:val="24"/>
          <w:szCs w:val="24"/>
        </w:rPr>
        <w:t xml:space="preserve">cold bath treatments, electroshock treatments were also used. </w:t>
      </w:r>
      <w:r w:rsidR="00663A9E">
        <w:rPr>
          <w:rFonts w:ascii="Arial" w:hAnsi="Arial" w:cs="Arial"/>
          <w:sz w:val="24"/>
          <w:szCs w:val="24"/>
        </w:rPr>
        <w:t>O</w:t>
      </w:r>
      <w:r w:rsidR="00924887" w:rsidRPr="00924887">
        <w:rPr>
          <w:rFonts w:ascii="Arial" w:hAnsi="Arial" w:cs="Arial"/>
          <w:sz w:val="24"/>
          <w:szCs w:val="24"/>
        </w:rPr>
        <w:t>n many occasions patients back were broken due to the way the treatment was administered</w:t>
      </w:r>
      <w:bookmarkStart w:id="4" w:name="_Hlk63447316"/>
      <w:r w:rsidR="00924887" w:rsidRPr="00924887">
        <w:rPr>
          <w:rFonts w:ascii="Arial" w:hAnsi="Arial" w:cs="Arial"/>
          <w:sz w:val="24"/>
          <w:szCs w:val="24"/>
        </w:rPr>
        <w:t>.</w:t>
      </w:r>
      <w:bookmarkEnd w:id="4"/>
      <w:r w:rsidR="00924887" w:rsidRPr="00924887">
        <w:rPr>
          <w:rFonts w:ascii="Arial" w:hAnsi="Arial" w:cs="Arial"/>
          <w:sz w:val="24"/>
          <w:szCs w:val="24"/>
        </w:rPr>
        <w:t xml:space="preserve"> </w:t>
      </w:r>
    </w:p>
    <w:p w14:paraId="22A3A2A6" w14:textId="368EB2AE" w:rsidR="00924887" w:rsidRDefault="00924887" w:rsidP="00A71940">
      <w:pPr>
        <w:jc w:val="both"/>
        <w:rPr>
          <w:rFonts w:ascii="Arial" w:hAnsi="Arial" w:cs="Arial"/>
          <w:sz w:val="24"/>
          <w:szCs w:val="24"/>
        </w:rPr>
      </w:pPr>
      <w:r w:rsidRPr="00924887">
        <w:rPr>
          <w:rFonts w:ascii="Arial" w:hAnsi="Arial" w:cs="Arial"/>
          <w:sz w:val="24"/>
          <w:szCs w:val="24"/>
        </w:rPr>
        <w:t>It was evident a great number of those that were sent away were known to be afflicted with emotional and physical abuse. Patients were only allowed one bath a week and toilets had half doors with the head and feet on show.</w:t>
      </w:r>
      <w:r w:rsidR="00F135D7">
        <w:rPr>
          <w:rFonts w:ascii="Arial" w:hAnsi="Arial" w:cs="Arial"/>
          <w:sz w:val="24"/>
          <w:szCs w:val="24"/>
        </w:rPr>
        <w:t xml:space="preserve"> </w:t>
      </w:r>
      <w:r w:rsidRPr="00924887">
        <w:rPr>
          <w:rFonts w:ascii="Arial" w:hAnsi="Arial" w:cs="Arial"/>
          <w:sz w:val="24"/>
          <w:szCs w:val="24"/>
        </w:rPr>
        <w:t xml:space="preserve">Insanity was considered irreversible and there were no actual grounds to treat it. Social research has constantly found the appearance of significantly negative attitudes towards individuals with mental health </w:t>
      </w:r>
      <w:r w:rsidRPr="00DC32D3">
        <w:rPr>
          <w:rFonts w:ascii="Arial" w:hAnsi="Arial" w:cs="Arial"/>
          <w:sz w:val="24"/>
          <w:szCs w:val="24"/>
        </w:rPr>
        <w:t>problems</w:t>
      </w:r>
      <w:r w:rsidR="00835C87" w:rsidRPr="00DC32D3">
        <w:rPr>
          <w:rFonts w:ascii="Arial" w:hAnsi="Arial" w:cs="Arial"/>
          <w:sz w:val="24"/>
          <w:szCs w:val="24"/>
        </w:rPr>
        <w:t xml:space="preserve"> (</w:t>
      </w:r>
      <w:r w:rsidR="00DC32D3">
        <w:rPr>
          <w:rFonts w:ascii="Arial" w:hAnsi="Arial" w:cs="Arial"/>
          <w:sz w:val="24"/>
          <w:szCs w:val="24"/>
        </w:rPr>
        <w:t>Mehta, 1997).</w:t>
      </w:r>
    </w:p>
    <w:p w14:paraId="5A7428B0" w14:textId="702C7359" w:rsidR="00244798" w:rsidRDefault="00244798" w:rsidP="00A71940">
      <w:pPr>
        <w:jc w:val="both"/>
        <w:rPr>
          <w:rFonts w:ascii="Arial" w:hAnsi="Arial" w:cs="Arial"/>
          <w:b/>
          <w:bCs/>
          <w:sz w:val="28"/>
          <w:szCs w:val="28"/>
          <w:u w:val="single"/>
        </w:rPr>
      </w:pPr>
      <w:r w:rsidRPr="00244798">
        <w:rPr>
          <w:rFonts w:ascii="Arial" w:hAnsi="Arial" w:cs="Arial"/>
          <w:b/>
          <w:bCs/>
          <w:sz w:val="28"/>
          <w:szCs w:val="28"/>
          <w:u w:val="single"/>
        </w:rPr>
        <w:t xml:space="preserve">Changes in UK </w:t>
      </w:r>
      <w:r w:rsidR="00583F56">
        <w:rPr>
          <w:rFonts w:ascii="Arial" w:hAnsi="Arial" w:cs="Arial"/>
          <w:b/>
          <w:bCs/>
          <w:sz w:val="28"/>
          <w:szCs w:val="28"/>
          <w:u w:val="single"/>
        </w:rPr>
        <w:t>M</w:t>
      </w:r>
      <w:r w:rsidRPr="00244798">
        <w:rPr>
          <w:rFonts w:ascii="Arial" w:hAnsi="Arial" w:cs="Arial"/>
          <w:b/>
          <w:bCs/>
          <w:sz w:val="28"/>
          <w:szCs w:val="28"/>
          <w:u w:val="single"/>
        </w:rPr>
        <w:t xml:space="preserve">ental </w:t>
      </w:r>
      <w:r w:rsidR="00583F56">
        <w:rPr>
          <w:rFonts w:ascii="Arial" w:hAnsi="Arial" w:cs="Arial"/>
          <w:b/>
          <w:bCs/>
          <w:sz w:val="28"/>
          <w:szCs w:val="28"/>
          <w:u w:val="single"/>
        </w:rPr>
        <w:t>H</w:t>
      </w:r>
      <w:r w:rsidRPr="00244798">
        <w:rPr>
          <w:rFonts w:ascii="Arial" w:hAnsi="Arial" w:cs="Arial"/>
          <w:b/>
          <w:bCs/>
          <w:sz w:val="28"/>
          <w:szCs w:val="28"/>
          <w:u w:val="single"/>
        </w:rPr>
        <w:t>ealth Legislation</w:t>
      </w:r>
    </w:p>
    <w:p w14:paraId="6A08ECDD" w14:textId="003269DC" w:rsidR="007E0CA3" w:rsidRDefault="00290D39" w:rsidP="00A71940">
      <w:pPr>
        <w:jc w:val="both"/>
        <w:rPr>
          <w:rFonts w:ascii="Arial" w:hAnsi="Arial" w:cs="Arial"/>
          <w:sz w:val="24"/>
          <w:szCs w:val="24"/>
        </w:rPr>
      </w:pPr>
      <w:r w:rsidRPr="00290D39">
        <w:rPr>
          <w:rFonts w:ascii="Arial" w:hAnsi="Arial" w:cs="Arial"/>
          <w:sz w:val="24"/>
          <w:szCs w:val="24"/>
        </w:rPr>
        <w:t>The Lun</w:t>
      </w:r>
      <w:r>
        <w:rPr>
          <w:rFonts w:ascii="Arial" w:hAnsi="Arial" w:cs="Arial"/>
          <w:sz w:val="24"/>
          <w:szCs w:val="24"/>
        </w:rPr>
        <w:t xml:space="preserve">acy Act of 1890 incorporated </w:t>
      </w:r>
      <w:r w:rsidR="004F7E6D">
        <w:rPr>
          <w:rFonts w:ascii="Arial" w:hAnsi="Arial" w:cs="Arial"/>
          <w:sz w:val="24"/>
          <w:szCs w:val="24"/>
        </w:rPr>
        <w:t xml:space="preserve">entry to private asylums but did not change the 1845 Lunacy Act and 1853 for the poorer people, which meant </w:t>
      </w:r>
      <w:r w:rsidR="00D4534D">
        <w:rPr>
          <w:rFonts w:ascii="Arial" w:hAnsi="Arial" w:cs="Arial"/>
          <w:sz w:val="24"/>
          <w:szCs w:val="24"/>
        </w:rPr>
        <w:t>anyone</w:t>
      </w:r>
      <w:r w:rsidR="00FD741C">
        <w:rPr>
          <w:rFonts w:ascii="Arial" w:hAnsi="Arial" w:cs="Arial"/>
          <w:sz w:val="24"/>
          <w:szCs w:val="24"/>
        </w:rPr>
        <w:t xml:space="preserve"> had</w:t>
      </w:r>
      <w:r w:rsidR="00D4534D">
        <w:rPr>
          <w:rFonts w:ascii="Arial" w:hAnsi="Arial" w:cs="Arial"/>
          <w:sz w:val="24"/>
          <w:szCs w:val="24"/>
        </w:rPr>
        <w:t xml:space="preserve"> to</w:t>
      </w:r>
      <w:r w:rsidR="004F7E6D">
        <w:rPr>
          <w:rFonts w:ascii="Arial" w:hAnsi="Arial" w:cs="Arial"/>
          <w:sz w:val="24"/>
          <w:szCs w:val="24"/>
        </w:rPr>
        <w:t xml:space="preserve"> earn </w:t>
      </w:r>
      <w:r w:rsidR="00D4534D">
        <w:rPr>
          <w:rFonts w:ascii="Arial" w:hAnsi="Arial" w:cs="Arial"/>
          <w:sz w:val="24"/>
          <w:szCs w:val="24"/>
        </w:rPr>
        <w:t>the money</w:t>
      </w:r>
      <w:r w:rsidR="004F7E6D">
        <w:rPr>
          <w:rFonts w:ascii="Arial" w:hAnsi="Arial" w:cs="Arial"/>
          <w:sz w:val="24"/>
          <w:szCs w:val="24"/>
        </w:rPr>
        <w:t xml:space="preserve"> to pay for their own care, on the basis they were restricted or without adequate finance</w:t>
      </w:r>
      <w:r w:rsidR="00D4534D">
        <w:rPr>
          <w:rFonts w:ascii="Arial" w:hAnsi="Arial" w:cs="Arial"/>
          <w:sz w:val="24"/>
          <w:szCs w:val="24"/>
        </w:rPr>
        <w:t xml:space="preserve"> (</w:t>
      </w:r>
      <w:r w:rsidR="00D35F2A">
        <w:rPr>
          <w:rFonts w:ascii="Arial" w:hAnsi="Arial" w:cs="Arial"/>
          <w:sz w:val="24"/>
          <w:szCs w:val="24"/>
        </w:rPr>
        <w:t>Kelly,</w:t>
      </w:r>
      <w:r w:rsidR="000C6D8F">
        <w:rPr>
          <w:rFonts w:ascii="Arial" w:hAnsi="Arial" w:cs="Arial"/>
          <w:sz w:val="24"/>
          <w:szCs w:val="24"/>
        </w:rPr>
        <w:t xml:space="preserve"> </w:t>
      </w:r>
      <w:r w:rsidR="00D35F2A">
        <w:rPr>
          <w:rFonts w:ascii="Arial" w:hAnsi="Arial" w:cs="Arial"/>
          <w:sz w:val="24"/>
          <w:szCs w:val="24"/>
        </w:rPr>
        <w:t xml:space="preserve">2008). </w:t>
      </w:r>
      <w:r w:rsidR="00D4534D">
        <w:rPr>
          <w:rFonts w:ascii="Arial" w:hAnsi="Arial" w:cs="Arial"/>
          <w:sz w:val="24"/>
          <w:szCs w:val="24"/>
        </w:rPr>
        <w:t xml:space="preserve">The </w:t>
      </w:r>
      <w:r w:rsidR="00D22697">
        <w:rPr>
          <w:rFonts w:ascii="Arial" w:hAnsi="Arial" w:cs="Arial"/>
          <w:sz w:val="24"/>
          <w:szCs w:val="24"/>
        </w:rPr>
        <w:t>L</w:t>
      </w:r>
      <w:r w:rsidR="00D4534D">
        <w:rPr>
          <w:rFonts w:ascii="Arial" w:hAnsi="Arial" w:cs="Arial"/>
          <w:sz w:val="24"/>
          <w:szCs w:val="24"/>
        </w:rPr>
        <w:t xml:space="preserve">unacy Act of 1845 </w:t>
      </w:r>
      <w:r w:rsidR="00D22697">
        <w:rPr>
          <w:rFonts w:ascii="Arial" w:hAnsi="Arial" w:cs="Arial"/>
          <w:sz w:val="24"/>
          <w:szCs w:val="24"/>
        </w:rPr>
        <w:t>required two medical certificates to be signed by professional physician for admittance to lunatic asylums.</w:t>
      </w:r>
    </w:p>
    <w:p w14:paraId="291C3A12" w14:textId="69E7D34C" w:rsidR="007E0CA3" w:rsidRPr="007E0CA3" w:rsidRDefault="007E0CA3" w:rsidP="00A71940">
      <w:pPr>
        <w:jc w:val="both"/>
        <w:rPr>
          <w:rFonts w:ascii="Arial" w:hAnsi="Arial" w:cs="Arial"/>
          <w:sz w:val="24"/>
          <w:szCs w:val="24"/>
        </w:rPr>
      </w:pPr>
      <w:r w:rsidRPr="007E0CA3">
        <w:rPr>
          <w:rFonts w:ascii="Arial" w:hAnsi="Arial" w:cs="Arial"/>
          <w:sz w:val="24"/>
          <w:szCs w:val="24"/>
        </w:rPr>
        <w:t>The Mental treatment Act 1930 was the turning point against the lunacy legislation, nonetheless many of these concepts were still included in the mental treatment act. Combined with a specified issuing of voluntary admission to hospital based on the application on the person searching entry, short stay admissions were arranged for those unable to be vocal about their feelings or even reluctant to admit into hospitals. The idea of temporary stay in hospital was</w:t>
      </w:r>
      <w:r w:rsidR="00C137BE">
        <w:rPr>
          <w:rFonts w:ascii="Arial" w:hAnsi="Arial" w:cs="Arial"/>
          <w:sz w:val="24"/>
          <w:szCs w:val="24"/>
        </w:rPr>
        <w:t xml:space="preserve"> as</w:t>
      </w:r>
      <w:r w:rsidRPr="007E0CA3">
        <w:rPr>
          <w:rFonts w:ascii="Arial" w:hAnsi="Arial" w:cs="Arial"/>
          <w:sz w:val="24"/>
          <w:szCs w:val="24"/>
        </w:rPr>
        <w:t xml:space="preserve"> it supplied with advance precaution for intervention (</w:t>
      </w:r>
      <w:proofErr w:type="spellStart"/>
      <w:r w:rsidRPr="007E0CA3">
        <w:rPr>
          <w:rFonts w:ascii="Arial" w:hAnsi="Arial" w:cs="Arial"/>
          <w:sz w:val="24"/>
          <w:szCs w:val="24"/>
        </w:rPr>
        <w:t>Eldergill</w:t>
      </w:r>
      <w:proofErr w:type="spellEnd"/>
      <w:r w:rsidRPr="007E0CA3">
        <w:rPr>
          <w:rFonts w:ascii="Arial" w:hAnsi="Arial" w:cs="Arial"/>
          <w:sz w:val="24"/>
          <w:szCs w:val="24"/>
        </w:rPr>
        <w:t>, 2014).</w:t>
      </w:r>
    </w:p>
    <w:p w14:paraId="53F6BA93" w14:textId="56347E9A" w:rsidR="00FD741C" w:rsidRDefault="00771EB5" w:rsidP="00A71940">
      <w:pPr>
        <w:jc w:val="both"/>
        <w:rPr>
          <w:rFonts w:ascii="Arial" w:hAnsi="Arial" w:cs="Arial"/>
          <w:sz w:val="24"/>
          <w:szCs w:val="24"/>
        </w:rPr>
      </w:pPr>
      <w:r>
        <w:rPr>
          <w:rFonts w:ascii="Arial" w:hAnsi="Arial" w:cs="Arial"/>
          <w:sz w:val="24"/>
          <w:szCs w:val="24"/>
        </w:rPr>
        <w:t xml:space="preserve">The </w:t>
      </w:r>
      <w:r w:rsidR="00CC0EC3">
        <w:rPr>
          <w:rFonts w:ascii="Arial" w:hAnsi="Arial" w:cs="Arial"/>
          <w:sz w:val="24"/>
          <w:szCs w:val="24"/>
        </w:rPr>
        <w:t>Mental Health Act 1959</w:t>
      </w:r>
      <w:r>
        <w:rPr>
          <w:rFonts w:ascii="Arial" w:hAnsi="Arial" w:cs="Arial"/>
          <w:sz w:val="24"/>
          <w:szCs w:val="24"/>
        </w:rPr>
        <w:t xml:space="preserve"> administered the system to accommodate the Percy Commissions strategies from 1957. The Act separated the diff</w:t>
      </w:r>
      <w:r w:rsidR="007C64B0">
        <w:rPr>
          <w:rFonts w:ascii="Arial" w:hAnsi="Arial" w:cs="Arial"/>
          <w:sz w:val="24"/>
          <w:szCs w:val="24"/>
        </w:rPr>
        <w:t>e</w:t>
      </w:r>
      <w:r>
        <w:rPr>
          <w:rFonts w:ascii="Arial" w:hAnsi="Arial" w:cs="Arial"/>
          <w:sz w:val="24"/>
          <w:szCs w:val="24"/>
        </w:rPr>
        <w:t>ren</w:t>
      </w:r>
      <w:r w:rsidR="007C64B0">
        <w:rPr>
          <w:rFonts w:ascii="Arial" w:hAnsi="Arial" w:cs="Arial"/>
          <w:sz w:val="24"/>
          <w:szCs w:val="24"/>
        </w:rPr>
        <w:t>tiation</w:t>
      </w:r>
      <w:r>
        <w:rPr>
          <w:rFonts w:ascii="Arial" w:hAnsi="Arial" w:cs="Arial"/>
          <w:sz w:val="24"/>
          <w:szCs w:val="24"/>
        </w:rPr>
        <w:t xml:space="preserve"> </w:t>
      </w:r>
      <w:r w:rsidR="007C64B0">
        <w:rPr>
          <w:rFonts w:ascii="Arial" w:hAnsi="Arial" w:cs="Arial"/>
          <w:sz w:val="24"/>
          <w:szCs w:val="24"/>
        </w:rPr>
        <w:t xml:space="preserve">among psychiatric and the other hospitals providing that </w:t>
      </w:r>
      <w:r w:rsidR="0029625D">
        <w:rPr>
          <w:rFonts w:ascii="Arial" w:hAnsi="Arial" w:cs="Arial"/>
          <w:sz w:val="24"/>
          <w:szCs w:val="24"/>
        </w:rPr>
        <w:t>mentally ill patients could have a beneficial outcome from general health and social service facilities, in addition to influencing the equality between mental and physical health (</w:t>
      </w:r>
      <w:r w:rsidR="00886208">
        <w:rPr>
          <w:rFonts w:ascii="Arial" w:hAnsi="Arial" w:cs="Arial"/>
          <w:sz w:val="24"/>
          <w:szCs w:val="24"/>
        </w:rPr>
        <w:t>Turner et al. 2015</w:t>
      </w:r>
      <w:r w:rsidR="00784471">
        <w:rPr>
          <w:rFonts w:ascii="Arial" w:hAnsi="Arial" w:cs="Arial"/>
          <w:sz w:val="24"/>
          <w:szCs w:val="24"/>
        </w:rPr>
        <w:t>).</w:t>
      </w:r>
      <w:r w:rsidR="00FD741C">
        <w:rPr>
          <w:rFonts w:ascii="Arial" w:hAnsi="Arial" w:cs="Arial"/>
          <w:sz w:val="24"/>
          <w:szCs w:val="24"/>
        </w:rPr>
        <w:t xml:space="preserve"> </w:t>
      </w:r>
    </w:p>
    <w:p w14:paraId="6B470225" w14:textId="5B6FED3B" w:rsidR="00D22697" w:rsidRPr="00290D39" w:rsidRDefault="00B52C59" w:rsidP="00A71940">
      <w:pPr>
        <w:jc w:val="both"/>
        <w:rPr>
          <w:rFonts w:ascii="Arial" w:hAnsi="Arial" w:cs="Arial"/>
          <w:sz w:val="24"/>
          <w:szCs w:val="24"/>
        </w:rPr>
      </w:pPr>
      <w:r>
        <w:rPr>
          <w:rFonts w:ascii="Arial" w:hAnsi="Arial" w:cs="Arial"/>
          <w:sz w:val="24"/>
          <w:szCs w:val="24"/>
        </w:rPr>
        <w:t xml:space="preserve">The </w:t>
      </w:r>
      <w:r w:rsidR="00D22697">
        <w:rPr>
          <w:rFonts w:ascii="Arial" w:hAnsi="Arial" w:cs="Arial"/>
          <w:sz w:val="24"/>
          <w:szCs w:val="24"/>
        </w:rPr>
        <w:t>Mental Health Act 1983 was modified in 200</w:t>
      </w:r>
      <w:r w:rsidR="00663A9E">
        <w:rPr>
          <w:rFonts w:ascii="Arial" w:hAnsi="Arial" w:cs="Arial"/>
          <w:sz w:val="24"/>
          <w:szCs w:val="24"/>
        </w:rPr>
        <w:t>7</w:t>
      </w:r>
      <w:r w:rsidR="00D22697">
        <w:rPr>
          <w:rFonts w:ascii="Arial" w:hAnsi="Arial" w:cs="Arial"/>
          <w:sz w:val="24"/>
          <w:szCs w:val="24"/>
        </w:rPr>
        <w:t xml:space="preserve">, </w:t>
      </w:r>
      <w:r w:rsidR="00663A9E">
        <w:rPr>
          <w:rFonts w:ascii="Arial" w:hAnsi="Arial" w:cs="Arial"/>
          <w:sz w:val="24"/>
          <w:szCs w:val="24"/>
        </w:rPr>
        <w:t>providing the public with rights</w:t>
      </w:r>
      <w:r w:rsidR="00384E1F">
        <w:rPr>
          <w:rFonts w:ascii="Arial" w:hAnsi="Arial" w:cs="Arial"/>
          <w:sz w:val="24"/>
          <w:szCs w:val="24"/>
        </w:rPr>
        <w:t xml:space="preserve"> regarding assessments and treatments </w:t>
      </w:r>
      <w:r w:rsidR="009A0D13">
        <w:rPr>
          <w:rFonts w:ascii="Arial" w:hAnsi="Arial" w:cs="Arial"/>
          <w:sz w:val="24"/>
          <w:szCs w:val="24"/>
        </w:rPr>
        <w:t>in hospital, treatment in the community,</w:t>
      </w:r>
      <w:r w:rsidR="003C4666">
        <w:rPr>
          <w:rFonts w:ascii="Arial" w:hAnsi="Arial" w:cs="Arial"/>
          <w:sz w:val="24"/>
          <w:szCs w:val="24"/>
        </w:rPr>
        <w:t xml:space="preserve"> and</w:t>
      </w:r>
      <w:r w:rsidR="009A0D13">
        <w:rPr>
          <w:rFonts w:ascii="Arial" w:hAnsi="Arial" w:cs="Arial"/>
          <w:sz w:val="24"/>
          <w:szCs w:val="24"/>
        </w:rPr>
        <w:t xml:space="preserve"> route into hospital, which can be civil or criminal. </w:t>
      </w:r>
      <w:r w:rsidR="004F0CE6">
        <w:rPr>
          <w:rFonts w:ascii="Arial" w:hAnsi="Arial" w:cs="Arial"/>
          <w:sz w:val="24"/>
          <w:szCs w:val="24"/>
        </w:rPr>
        <w:t>Key legislation that are now in place</w:t>
      </w:r>
      <w:r w:rsidR="00CD68E0">
        <w:rPr>
          <w:rFonts w:ascii="Arial" w:hAnsi="Arial" w:cs="Arial"/>
          <w:sz w:val="24"/>
          <w:szCs w:val="24"/>
        </w:rPr>
        <w:t xml:space="preserve"> </w:t>
      </w:r>
      <w:r w:rsidR="004F0CE6">
        <w:rPr>
          <w:rFonts w:ascii="Arial" w:hAnsi="Arial" w:cs="Arial"/>
          <w:sz w:val="24"/>
          <w:szCs w:val="24"/>
        </w:rPr>
        <w:t xml:space="preserve">for an individual with mental health disorder that protect them from discrimination are Equality Act </w:t>
      </w:r>
      <w:r w:rsidR="00CD68E0">
        <w:rPr>
          <w:rFonts w:ascii="Arial" w:hAnsi="Arial" w:cs="Arial"/>
          <w:sz w:val="24"/>
          <w:szCs w:val="24"/>
        </w:rPr>
        <w:t>(</w:t>
      </w:r>
      <w:r w:rsidR="004F0CE6">
        <w:rPr>
          <w:rFonts w:ascii="Arial" w:hAnsi="Arial" w:cs="Arial"/>
          <w:sz w:val="24"/>
          <w:szCs w:val="24"/>
        </w:rPr>
        <w:t>2010</w:t>
      </w:r>
      <w:r w:rsidR="00CD68E0">
        <w:rPr>
          <w:rFonts w:ascii="Arial" w:hAnsi="Arial" w:cs="Arial"/>
          <w:sz w:val="24"/>
          <w:szCs w:val="24"/>
        </w:rPr>
        <w:t>)</w:t>
      </w:r>
      <w:r w:rsidR="004F0CE6">
        <w:rPr>
          <w:rFonts w:ascii="Arial" w:hAnsi="Arial" w:cs="Arial"/>
          <w:sz w:val="24"/>
          <w:szCs w:val="24"/>
        </w:rPr>
        <w:t>, Mental Capacity Act</w:t>
      </w:r>
      <w:r w:rsidR="00CD68E0">
        <w:rPr>
          <w:rFonts w:ascii="Arial" w:hAnsi="Arial" w:cs="Arial"/>
          <w:sz w:val="24"/>
          <w:szCs w:val="24"/>
        </w:rPr>
        <w:t xml:space="preserve"> (</w:t>
      </w:r>
      <w:r w:rsidR="002B1048">
        <w:rPr>
          <w:rFonts w:ascii="Arial" w:hAnsi="Arial" w:cs="Arial"/>
          <w:sz w:val="24"/>
          <w:szCs w:val="24"/>
        </w:rPr>
        <w:t>2005</w:t>
      </w:r>
      <w:r w:rsidR="00CD68E0">
        <w:rPr>
          <w:rFonts w:ascii="Arial" w:hAnsi="Arial" w:cs="Arial"/>
          <w:sz w:val="24"/>
          <w:szCs w:val="24"/>
        </w:rPr>
        <w:t>)</w:t>
      </w:r>
      <w:r w:rsidR="002B1048">
        <w:rPr>
          <w:rFonts w:ascii="Arial" w:hAnsi="Arial" w:cs="Arial"/>
          <w:sz w:val="24"/>
          <w:szCs w:val="24"/>
        </w:rPr>
        <w:t xml:space="preserve">, Care Act </w:t>
      </w:r>
      <w:r w:rsidR="00CD68E0">
        <w:rPr>
          <w:rFonts w:ascii="Arial" w:hAnsi="Arial" w:cs="Arial"/>
          <w:sz w:val="24"/>
          <w:szCs w:val="24"/>
        </w:rPr>
        <w:t>(</w:t>
      </w:r>
      <w:r w:rsidR="002B1048">
        <w:rPr>
          <w:rFonts w:ascii="Arial" w:hAnsi="Arial" w:cs="Arial"/>
          <w:sz w:val="24"/>
          <w:szCs w:val="24"/>
        </w:rPr>
        <w:t>2014</w:t>
      </w:r>
      <w:r w:rsidR="00CD68E0">
        <w:rPr>
          <w:rFonts w:ascii="Arial" w:hAnsi="Arial" w:cs="Arial"/>
          <w:sz w:val="24"/>
          <w:szCs w:val="24"/>
        </w:rPr>
        <w:t>)</w:t>
      </w:r>
      <w:r w:rsidR="002B1048">
        <w:rPr>
          <w:rFonts w:ascii="Arial" w:hAnsi="Arial" w:cs="Arial"/>
          <w:sz w:val="24"/>
          <w:szCs w:val="24"/>
        </w:rPr>
        <w:t xml:space="preserve">, Human Rights Act </w:t>
      </w:r>
      <w:r w:rsidR="00CD68E0">
        <w:rPr>
          <w:rFonts w:ascii="Arial" w:hAnsi="Arial" w:cs="Arial"/>
          <w:sz w:val="24"/>
          <w:szCs w:val="24"/>
        </w:rPr>
        <w:t>(</w:t>
      </w:r>
      <w:r w:rsidR="002B1048">
        <w:rPr>
          <w:rFonts w:ascii="Arial" w:hAnsi="Arial" w:cs="Arial"/>
          <w:sz w:val="24"/>
          <w:szCs w:val="24"/>
        </w:rPr>
        <w:t>1998</w:t>
      </w:r>
      <w:r w:rsidR="00CD68E0">
        <w:rPr>
          <w:rFonts w:ascii="Arial" w:hAnsi="Arial" w:cs="Arial"/>
          <w:sz w:val="24"/>
          <w:szCs w:val="24"/>
        </w:rPr>
        <w:t>)</w:t>
      </w:r>
      <w:r w:rsidR="002B1048">
        <w:rPr>
          <w:rFonts w:ascii="Arial" w:hAnsi="Arial" w:cs="Arial"/>
          <w:sz w:val="24"/>
          <w:szCs w:val="24"/>
        </w:rPr>
        <w:t xml:space="preserve">, and Data Protection Act </w:t>
      </w:r>
      <w:r w:rsidR="00CD68E0">
        <w:rPr>
          <w:rFonts w:ascii="Arial" w:hAnsi="Arial" w:cs="Arial"/>
          <w:sz w:val="24"/>
          <w:szCs w:val="24"/>
        </w:rPr>
        <w:t>(</w:t>
      </w:r>
      <w:r w:rsidR="002B1048">
        <w:rPr>
          <w:rFonts w:ascii="Arial" w:hAnsi="Arial" w:cs="Arial"/>
          <w:sz w:val="24"/>
          <w:szCs w:val="24"/>
        </w:rPr>
        <w:t>2018</w:t>
      </w:r>
      <w:r w:rsidR="00CD68E0">
        <w:rPr>
          <w:rFonts w:ascii="Arial" w:hAnsi="Arial" w:cs="Arial"/>
          <w:sz w:val="24"/>
          <w:szCs w:val="24"/>
        </w:rPr>
        <w:t>) (Gov UK</w:t>
      </w:r>
      <w:r w:rsidR="003C4666">
        <w:rPr>
          <w:rFonts w:ascii="Arial" w:hAnsi="Arial" w:cs="Arial"/>
          <w:sz w:val="24"/>
          <w:szCs w:val="24"/>
        </w:rPr>
        <w:t>, 2021).</w:t>
      </w:r>
    </w:p>
    <w:p w14:paraId="7A29577C" w14:textId="4CA5834C" w:rsidR="00CB4C3F" w:rsidRPr="00CB4C3F" w:rsidRDefault="00CB4C3F" w:rsidP="00A71940">
      <w:pPr>
        <w:jc w:val="both"/>
        <w:rPr>
          <w:rFonts w:ascii="Arial" w:hAnsi="Arial" w:cs="Arial"/>
          <w:sz w:val="24"/>
          <w:szCs w:val="24"/>
        </w:rPr>
      </w:pPr>
      <w:r w:rsidRPr="00CB4C3F">
        <w:rPr>
          <w:rFonts w:ascii="Arial" w:hAnsi="Arial" w:cs="Arial"/>
          <w:sz w:val="24"/>
          <w:szCs w:val="24"/>
        </w:rPr>
        <w:lastRenderedPageBreak/>
        <w:t>The</w:t>
      </w:r>
      <w:r>
        <w:rPr>
          <w:rFonts w:ascii="Arial" w:hAnsi="Arial" w:cs="Arial"/>
          <w:sz w:val="24"/>
          <w:szCs w:val="24"/>
        </w:rPr>
        <w:t xml:space="preserve"> Mental Act 1983 is the major section of a legislation that contains the assessment,</w:t>
      </w:r>
      <w:r w:rsidR="008D212D">
        <w:rPr>
          <w:rFonts w:ascii="Arial" w:hAnsi="Arial" w:cs="Arial"/>
          <w:sz w:val="24"/>
          <w:szCs w:val="24"/>
        </w:rPr>
        <w:t xml:space="preserve"> </w:t>
      </w:r>
      <w:r>
        <w:rPr>
          <w:rFonts w:ascii="Arial" w:hAnsi="Arial" w:cs="Arial"/>
          <w:sz w:val="24"/>
          <w:szCs w:val="24"/>
        </w:rPr>
        <w:t>treatment, and rights of people with a mental illness</w:t>
      </w:r>
      <w:r w:rsidR="002D5887">
        <w:rPr>
          <w:rFonts w:ascii="Arial" w:hAnsi="Arial" w:cs="Arial"/>
          <w:sz w:val="24"/>
          <w:szCs w:val="24"/>
        </w:rPr>
        <w:t>.</w:t>
      </w:r>
      <w:r w:rsidR="008D212D">
        <w:rPr>
          <w:rFonts w:ascii="Arial" w:hAnsi="Arial" w:cs="Arial"/>
          <w:sz w:val="24"/>
          <w:szCs w:val="24"/>
        </w:rPr>
        <w:t xml:space="preserve"> </w:t>
      </w:r>
      <w:r w:rsidR="002D5887">
        <w:rPr>
          <w:rFonts w:ascii="Arial" w:hAnsi="Arial" w:cs="Arial"/>
          <w:sz w:val="24"/>
          <w:szCs w:val="24"/>
        </w:rPr>
        <w:t>People restrained under the Mental Health Act need critical care urgently as they are at risk of harming themselves or others around them</w:t>
      </w:r>
      <w:r>
        <w:rPr>
          <w:rFonts w:ascii="Arial" w:hAnsi="Arial" w:cs="Arial"/>
          <w:sz w:val="24"/>
          <w:szCs w:val="24"/>
        </w:rPr>
        <w:t xml:space="preserve"> </w:t>
      </w:r>
      <w:r w:rsidRPr="00CB4C3F">
        <w:rPr>
          <w:rFonts w:ascii="Arial" w:hAnsi="Arial" w:cs="Arial"/>
          <w:sz w:val="24"/>
          <w:szCs w:val="24"/>
        </w:rPr>
        <w:t>(</w:t>
      </w:r>
      <w:r w:rsidR="007E0CA3">
        <w:rPr>
          <w:rFonts w:ascii="Arial" w:hAnsi="Arial" w:cs="Arial"/>
          <w:sz w:val="24"/>
          <w:szCs w:val="24"/>
        </w:rPr>
        <w:t xml:space="preserve">Gov UK, </w:t>
      </w:r>
      <w:r w:rsidRPr="00CB4C3F">
        <w:rPr>
          <w:rFonts w:ascii="Arial" w:hAnsi="Arial" w:cs="Arial"/>
          <w:sz w:val="24"/>
          <w:szCs w:val="24"/>
        </w:rPr>
        <w:t>2021)</w:t>
      </w:r>
      <w:r>
        <w:rPr>
          <w:rFonts w:ascii="Arial" w:hAnsi="Arial" w:cs="Arial"/>
          <w:sz w:val="24"/>
          <w:szCs w:val="24"/>
        </w:rPr>
        <w:t xml:space="preserve">. </w:t>
      </w:r>
    </w:p>
    <w:p w14:paraId="3615B329" w14:textId="05217EF5" w:rsidR="006C1672" w:rsidRPr="006C1672" w:rsidRDefault="00151AB0" w:rsidP="00A71940">
      <w:pPr>
        <w:jc w:val="both"/>
        <w:rPr>
          <w:rFonts w:ascii="Arial" w:hAnsi="Arial" w:cs="Arial"/>
          <w:sz w:val="24"/>
          <w:szCs w:val="24"/>
        </w:rPr>
      </w:pPr>
      <w:r>
        <w:rPr>
          <w:rFonts w:ascii="Arial" w:hAnsi="Arial" w:cs="Arial"/>
          <w:sz w:val="24"/>
          <w:szCs w:val="24"/>
        </w:rPr>
        <w:t>The main changes</w:t>
      </w:r>
      <w:r w:rsidR="007E0CA3">
        <w:rPr>
          <w:rFonts w:ascii="Arial" w:hAnsi="Arial" w:cs="Arial"/>
          <w:sz w:val="24"/>
          <w:szCs w:val="24"/>
        </w:rPr>
        <w:t xml:space="preserve"> which</w:t>
      </w:r>
      <w:r w:rsidR="0065500F">
        <w:rPr>
          <w:rFonts w:ascii="Arial" w:hAnsi="Arial" w:cs="Arial"/>
          <w:sz w:val="24"/>
          <w:szCs w:val="24"/>
        </w:rPr>
        <w:t xml:space="preserve"> occurred in</w:t>
      </w:r>
      <w:r w:rsidR="00744F3A">
        <w:rPr>
          <w:rFonts w:ascii="Arial" w:hAnsi="Arial" w:cs="Arial"/>
          <w:sz w:val="24"/>
          <w:szCs w:val="24"/>
        </w:rPr>
        <w:t xml:space="preserve"> mental health in UK incorporate 5 leading concepts</w:t>
      </w:r>
      <w:r w:rsidR="00752019">
        <w:rPr>
          <w:rFonts w:ascii="Arial" w:hAnsi="Arial" w:cs="Arial"/>
          <w:sz w:val="24"/>
          <w:szCs w:val="24"/>
        </w:rPr>
        <w:t xml:space="preserve"> which are based</w:t>
      </w:r>
      <w:r w:rsidR="00744F3A">
        <w:rPr>
          <w:rFonts w:ascii="Arial" w:hAnsi="Arial" w:cs="Arial"/>
          <w:sz w:val="24"/>
          <w:szCs w:val="24"/>
        </w:rPr>
        <w:t xml:space="preserve"> on care planning, human rights, equality, and health inequalities. The principle aim of</w:t>
      </w:r>
      <w:r w:rsidR="006272E2">
        <w:rPr>
          <w:rFonts w:ascii="Arial" w:hAnsi="Arial" w:cs="Arial"/>
          <w:sz w:val="24"/>
          <w:szCs w:val="24"/>
        </w:rPr>
        <w:t xml:space="preserve"> the </w:t>
      </w:r>
      <w:r w:rsidR="00744F3A">
        <w:rPr>
          <w:rFonts w:ascii="Arial" w:hAnsi="Arial" w:cs="Arial"/>
          <w:sz w:val="24"/>
          <w:szCs w:val="24"/>
        </w:rPr>
        <w:t xml:space="preserve">Mental Health Act </w:t>
      </w:r>
      <w:r w:rsidR="0065500F">
        <w:rPr>
          <w:rFonts w:ascii="Arial" w:hAnsi="Arial" w:cs="Arial"/>
          <w:sz w:val="24"/>
          <w:szCs w:val="24"/>
        </w:rPr>
        <w:t>(</w:t>
      </w:r>
      <w:r w:rsidR="00744F3A">
        <w:rPr>
          <w:rFonts w:ascii="Arial" w:hAnsi="Arial" w:cs="Arial"/>
          <w:sz w:val="24"/>
          <w:szCs w:val="24"/>
        </w:rPr>
        <w:t>2007</w:t>
      </w:r>
      <w:r w:rsidR="0065500F">
        <w:rPr>
          <w:rFonts w:ascii="Arial" w:hAnsi="Arial" w:cs="Arial"/>
          <w:sz w:val="24"/>
          <w:szCs w:val="24"/>
        </w:rPr>
        <w:t>)</w:t>
      </w:r>
      <w:r w:rsidR="00744F3A">
        <w:rPr>
          <w:rFonts w:ascii="Arial" w:hAnsi="Arial" w:cs="Arial"/>
          <w:sz w:val="24"/>
          <w:szCs w:val="24"/>
        </w:rPr>
        <w:t xml:space="preserve"> is to reform the 1983 Act and to </w:t>
      </w:r>
      <w:r w:rsidR="006272E2">
        <w:rPr>
          <w:rFonts w:ascii="Arial" w:hAnsi="Arial" w:cs="Arial"/>
          <w:sz w:val="24"/>
          <w:szCs w:val="24"/>
        </w:rPr>
        <w:t xml:space="preserve">produce alteration of the Mental Capacity Act </w:t>
      </w:r>
      <w:r w:rsidR="0065500F">
        <w:rPr>
          <w:rFonts w:ascii="Arial" w:hAnsi="Arial" w:cs="Arial"/>
          <w:sz w:val="24"/>
          <w:szCs w:val="24"/>
        </w:rPr>
        <w:t>(</w:t>
      </w:r>
      <w:r w:rsidR="006272E2">
        <w:rPr>
          <w:rFonts w:ascii="Arial" w:hAnsi="Arial" w:cs="Arial"/>
          <w:sz w:val="24"/>
          <w:szCs w:val="24"/>
        </w:rPr>
        <w:t>2005</w:t>
      </w:r>
      <w:r w:rsidR="0065500F">
        <w:rPr>
          <w:rFonts w:ascii="Arial" w:hAnsi="Arial" w:cs="Arial"/>
          <w:sz w:val="24"/>
          <w:szCs w:val="24"/>
        </w:rPr>
        <w:t>)</w:t>
      </w:r>
      <w:r w:rsidR="006272E2">
        <w:rPr>
          <w:rFonts w:ascii="Arial" w:hAnsi="Arial" w:cs="Arial"/>
          <w:sz w:val="24"/>
          <w:szCs w:val="24"/>
        </w:rPr>
        <w:t xml:space="preserve"> to </w:t>
      </w:r>
      <w:r w:rsidR="00B36F3F">
        <w:rPr>
          <w:rFonts w:ascii="Arial" w:hAnsi="Arial" w:cs="Arial"/>
          <w:sz w:val="24"/>
          <w:szCs w:val="24"/>
        </w:rPr>
        <w:t>increase the rights of victims by adjusting the domestic violence and crime and victims Act 2004 develop</w:t>
      </w:r>
      <w:r w:rsidR="00220018">
        <w:rPr>
          <w:rFonts w:ascii="Arial" w:hAnsi="Arial" w:cs="Arial"/>
          <w:sz w:val="24"/>
          <w:szCs w:val="24"/>
        </w:rPr>
        <w:t>ing</w:t>
      </w:r>
      <w:r w:rsidR="00B36F3F">
        <w:rPr>
          <w:rFonts w:ascii="Arial" w:hAnsi="Arial" w:cs="Arial"/>
          <w:sz w:val="24"/>
          <w:szCs w:val="24"/>
        </w:rPr>
        <w:t xml:space="preserve"> new rights for victims of mental disorder </w:t>
      </w:r>
      <w:r w:rsidR="00220018">
        <w:rPr>
          <w:rFonts w:ascii="Arial" w:hAnsi="Arial" w:cs="Arial"/>
          <w:sz w:val="24"/>
          <w:szCs w:val="24"/>
        </w:rPr>
        <w:t>which</w:t>
      </w:r>
      <w:r w:rsidR="00B36F3F">
        <w:rPr>
          <w:rFonts w:ascii="Arial" w:hAnsi="Arial" w:cs="Arial"/>
          <w:sz w:val="24"/>
          <w:szCs w:val="24"/>
        </w:rPr>
        <w:t xml:space="preserve"> are not made to be restricted </w:t>
      </w:r>
      <w:r w:rsidR="00402A8E">
        <w:rPr>
          <w:rFonts w:ascii="Arial" w:hAnsi="Arial" w:cs="Arial"/>
          <w:sz w:val="24"/>
          <w:szCs w:val="24"/>
        </w:rPr>
        <w:t>(Hinshaw, 2000</w:t>
      </w:r>
      <w:r w:rsidR="008774EF">
        <w:rPr>
          <w:rFonts w:ascii="Arial" w:hAnsi="Arial" w:cs="Arial"/>
          <w:sz w:val="24"/>
          <w:szCs w:val="24"/>
        </w:rPr>
        <w:t>).</w:t>
      </w:r>
    </w:p>
    <w:p w14:paraId="2B1A698E" w14:textId="0C624F98" w:rsidR="00220018" w:rsidRDefault="00752019" w:rsidP="00A71940">
      <w:pPr>
        <w:jc w:val="both"/>
        <w:rPr>
          <w:rFonts w:ascii="Arial" w:hAnsi="Arial" w:cs="Arial"/>
          <w:sz w:val="24"/>
          <w:szCs w:val="24"/>
        </w:rPr>
      </w:pPr>
      <w:r w:rsidRPr="00691770">
        <w:rPr>
          <w:rFonts w:ascii="Arial" w:hAnsi="Arial" w:cs="Arial"/>
          <w:sz w:val="24"/>
          <w:szCs w:val="24"/>
        </w:rPr>
        <w:t xml:space="preserve">Following the implementation of the Mental Health Act </w:t>
      </w:r>
      <w:r w:rsidR="00CD68E0">
        <w:rPr>
          <w:rFonts w:ascii="Arial" w:hAnsi="Arial" w:cs="Arial"/>
          <w:sz w:val="24"/>
          <w:szCs w:val="24"/>
        </w:rPr>
        <w:t>(</w:t>
      </w:r>
      <w:r w:rsidRPr="00691770">
        <w:rPr>
          <w:rFonts w:ascii="Arial" w:hAnsi="Arial" w:cs="Arial"/>
          <w:sz w:val="24"/>
          <w:szCs w:val="24"/>
        </w:rPr>
        <w:t>2007</w:t>
      </w:r>
      <w:r w:rsidR="00CD68E0">
        <w:rPr>
          <w:rFonts w:ascii="Arial" w:hAnsi="Arial" w:cs="Arial"/>
          <w:sz w:val="24"/>
          <w:szCs w:val="24"/>
        </w:rPr>
        <w:t>)</w:t>
      </w:r>
      <w:r w:rsidRPr="00691770">
        <w:rPr>
          <w:rFonts w:ascii="Arial" w:hAnsi="Arial" w:cs="Arial"/>
          <w:sz w:val="24"/>
          <w:szCs w:val="24"/>
        </w:rPr>
        <w:t xml:space="preserve"> rules for detaining suspected crimina</w:t>
      </w:r>
      <w:r w:rsidR="005C176B">
        <w:rPr>
          <w:rFonts w:ascii="Arial" w:hAnsi="Arial" w:cs="Arial"/>
          <w:sz w:val="24"/>
          <w:szCs w:val="24"/>
        </w:rPr>
        <w:t>ls</w:t>
      </w:r>
      <w:r w:rsidR="007E0CA3">
        <w:rPr>
          <w:rFonts w:ascii="Arial" w:hAnsi="Arial" w:cs="Arial"/>
          <w:sz w:val="24"/>
          <w:szCs w:val="24"/>
        </w:rPr>
        <w:t xml:space="preserve"> were</w:t>
      </w:r>
      <w:r w:rsidR="005C176B">
        <w:rPr>
          <w:rFonts w:ascii="Arial" w:hAnsi="Arial" w:cs="Arial"/>
          <w:sz w:val="24"/>
          <w:szCs w:val="24"/>
        </w:rPr>
        <w:t xml:space="preserve"> </w:t>
      </w:r>
      <w:r w:rsidRPr="00691770">
        <w:rPr>
          <w:rFonts w:ascii="Arial" w:hAnsi="Arial" w:cs="Arial"/>
          <w:sz w:val="24"/>
          <w:szCs w:val="24"/>
        </w:rPr>
        <w:t>changed due to</w:t>
      </w:r>
      <w:r w:rsidR="007E0CA3">
        <w:rPr>
          <w:rFonts w:ascii="Arial" w:hAnsi="Arial" w:cs="Arial"/>
          <w:sz w:val="24"/>
          <w:szCs w:val="24"/>
        </w:rPr>
        <w:t xml:space="preserve"> it</w:t>
      </w:r>
      <w:r w:rsidRPr="00691770">
        <w:rPr>
          <w:rFonts w:ascii="Arial" w:hAnsi="Arial" w:cs="Arial"/>
          <w:sz w:val="24"/>
          <w:szCs w:val="24"/>
        </w:rPr>
        <w:t xml:space="preserve"> not</w:t>
      </w:r>
      <w:r w:rsidR="007E0CA3">
        <w:rPr>
          <w:rFonts w:ascii="Arial" w:hAnsi="Arial" w:cs="Arial"/>
          <w:sz w:val="24"/>
          <w:szCs w:val="24"/>
        </w:rPr>
        <w:t xml:space="preserve"> being</w:t>
      </w:r>
      <w:r w:rsidRPr="00691770">
        <w:rPr>
          <w:rFonts w:ascii="Arial" w:hAnsi="Arial" w:cs="Arial"/>
          <w:sz w:val="24"/>
          <w:szCs w:val="24"/>
        </w:rPr>
        <w:t xml:space="preserve"> possible to imprison a prisoner </w:t>
      </w:r>
      <w:r w:rsidR="00691770" w:rsidRPr="00691770">
        <w:rPr>
          <w:rFonts w:ascii="Arial" w:hAnsi="Arial" w:cs="Arial"/>
          <w:sz w:val="24"/>
          <w:szCs w:val="24"/>
        </w:rPr>
        <w:t>except if they were given the suitable treatment to the</w:t>
      </w:r>
      <w:r w:rsidR="001E3521">
        <w:rPr>
          <w:rFonts w:ascii="Arial" w:hAnsi="Arial" w:cs="Arial"/>
          <w:sz w:val="24"/>
          <w:szCs w:val="24"/>
        </w:rPr>
        <w:t xml:space="preserve">ir </w:t>
      </w:r>
      <w:r w:rsidR="00691770" w:rsidRPr="00691770">
        <w:rPr>
          <w:rFonts w:ascii="Arial" w:hAnsi="Arial" w:cs="Arial"/>
          <w:sz w:val="24"/>
          <w:szCs w:val="24"/>
        </w:rPr>
        <w:t>mental disorder, and data of the case was accessible</w:t>
      </w:r>
      <w:r w:rsidR="00220018">
        <w:rPr>
          <w:rFonts w:ascii="Arial" w:hAnsi="Arial" w:cs="Arial"/>
          <w:sz w:val="24"/>
          <w:szCs w:val="24"/>
        </w:rPr>
        <w:t xml:space="preserve"> </w:t>
      </w:r>
      <w:r w:rsidR="008D212D" w:rsidRPr="008D212D">
        <w:rPr>
          <w:rFonts w:ascii="Arial" w:hAnsi="Arial" w:cs="Arial"/>
          <w:sz w:val="24"/>
          <w:szCs w:val="24"/>
        </w:rPr>
        <w:t>(Turner et al. 2015)</w:t>
      </w:r>
      <w:r w:rsidR="008D212D">
        <w:rPr>
          <w:rFonts w:ascii="Arial" w:hAnsi="Arial" w:cs="Arial"/>
          <w:sz w:val="24"/>
          <w:szCs w:val="24"/>
        </w:rPr>
        <w:t xml:space="preserve">. </w:t>
      </w:r>
    </w:p>
    <w:p w14:paraId="3043C756" w14:textId="441C3EBB" w:rsidR="001C557E" w:rsidRPr="0047230F" w:rsidRDefault="005C176B" w:rsidP="00A71940">
      <w:pPr>
        <w:jc w:val="both"/>
        <w:rPr>
          <w:rFonts w:ascii="Arial" w:hAnsi="Arial" w:cs="Arial"/>
          <w:sz w:val="24"/>
          <w:szCs w:val="24"/>
        </w:rPr>
      </w:pPr>
      <w:r>
        <w:rPr>
          <w:rFonts w:ascii="Arial" w:hAnsi="Arial" w:cs="Arial"/>
          <w:sz w:val="24"/>
          <w:szCs w:val="24"/>
        </w:rPr>
        <w:t xml:space="preserve">The roles of professionals working with mentally ill patients was expanded to social workers and medical officers. Administered community treatment was introduced </w:t>
      </w:r>
      <w:r w:rsidR="00A169A8">
        <w:rPr>
          <w:rFonts w:ascii="Arial" w:hAnsi="Arial" w:cs="Arial"/>
          <w:sz w:val="24"/>
          <w:szCs w:val="24"/>
        </w:rPr>
        <w:t>for</w:t>
      </w:r>
      <w:r w:rsidR="00036ADB">
        <w:rPr>
          <w:rFonts w:ascii="Arial" w:hAnsi="Arial" w:cs="Arial"/>
          <w:sz w:val="24"/>
          <w:szCs w:val="24"/>
        </w:rPr>
        <w:t xml:space="preserve"> mentally ill patient</w:t>
      </w:r>
      <w:r w:rsidR="00220018">
        <w:rPr>
          <w:rFonts w:ascii="Arial" w:hAnsi="Arial" w:cs="Arial"/>
          <w:sz w:val="24"/>
          <w:szCs w:val="24"/>
        </w:rPr>
        <w:t>s</w:t>
      </w:r>
      <w:r w:rsidR="00036ADB">
        <w:rPr>
          <w:rFonts w:ascii="Arial" w:hAnsi="Arial" w:cs="Arial"/>
          <w:sz w:val="24"/>
          <w:szCs w:val="24"/>
        </w:rPr>
        <w:t xml:space="preserve"> leaving hospital and going back into the community during the time subject to specific rules under the 1983 Act to allow </w:t>
      </w:r>
      <w:r w:rsidR="00220018">
        <w:rPr>
          <w:rFonts w:ascii="Arial" w:hAnsi="Arial" w:cs="Arial"/>
          <w:sz w:val="24"/>
          <w:szCs w:val="24"/>
        </w:rPr>
        <w:t>the correct</w:t>
      </w:r>
      <w:r w:rsidR="00036ADB">
        <w:rPr>
          <w:rFonts w:ascii="Arial" w:hAnsi="Arial" w:cs="Arial"/>
          <w:sz w:val="24"/>
          <w:szCs w:val="24"/>
        </w:rPr>
        <w:t xml:space="preserve"> </w:t>
      </w:r>
      <w:r w:rsidR="00A169A8">
        <w:rPr>
          <w:rFonts w:ascii="Arial" w:hAnsi="Arial" w:cs="Arial"/>
          <w:sz w:val="24"/>
          <w:szCs w:val="24"/>
        </w:rPr>
        <w:t xml:space="preserve">medical treatment that they may require, as many patients tend to discharge themselves. Mental Health Review Tribunals introduced a system to decrease the time before a case </w:t>
      </w:r>
      <w:r w:rsidR="008774EF">
        <w:rPr>
          <w:rFonts w:ascii="Arial" w:hAnsi="Arial" w:cs="Arial"/>
          <w:sz w:val="24"/>
          <w:szCs w:val="24"/>
        </w:rPr>
        <w:t>must</w:t>
      </w:r>
      <w:r w:rsidR="00A169A8">
        <w:rPr>
          <w:rFonts w:ascii="Arial" w:hAnsi="Arial" w:cs="Arial"/>
          <w:sz w:val="24"/>
          <w:szCs w:val="24"/>
        </w:rPr>
        <w:t xml:space="preserve"> be discussed </w:t>
      </w:r>
      <w:r w:rsidR="006F031F">
        <w:rPr>
          <w:rFonts w:ascii="Arial" w:hAnsi="Arial" w:cs="Arial"/>
          <w:sz w:val="24"/>
          <w:szCs w:val="24"/>
        </w:rPr>
        <w:t xml:space="preserve">by the </w:t>
      </w:r>
      <w:r w:rsidR="003C4666">
        <w:rPr>
          <w:rFonts w:ascii="Arial" w:hAnsi="Arial" w:cs="Arial"/>
          <w:sz w:val="24"/>
          <w:szCs w:val="24"/>
        </w:rPr>
        <w:t>mental health review tribunal</w:t>
      </w:r>
      <w:r w:rsidR="006F031F">
        <w:rPr>
          <w:rFonts w:ascii="Arial" w:hAnsi="Arial" w:cs="Arial"/>
          <w:sz w:val="24"/>
          <w:szCs w:val="24"/>
        </w:rPr>
        <w:t xml:space="preserve"> by hospital managers, a single tribunal has also been </w:t>
      </w:r>
      <w:r w:rsidR="008774EF">
        <w:rPr>
          <w:rFonts w:ascii="Arial" w:hAnsi="Arial" w:cs="Arial"/>
          <w:sz w:val="24"/>
          <w:szCs w:val="24"/>
        </w:rPr>
        <w:t xml:space="preserve">introduced in England. </w:t>
      </w:r>
      <w:r w:rsidR="007E0CA3">
        <w:rPr>
          <w:rFonts w:ascii="Arial" w:hAnsi="Arial" w:cs="Arial"/>
          <w:sz w:val="24"/>
          <w:szCs w:val="24"/>
        </w:rPr>
        <w:t>The mental health act also included a</w:t>
      </w:r>
      <w:r w:rsidR="008774EF">
        <w:rPr>
          <w:rFonts w:ascii="Arial" w:hAnsi="Arial" w:cs="Arial"/>
          <w:sz w:val="24"/>
          <w:szCs w:val="24"/>
        </w:rPr>
        <w:t xml:space="preserve">ge-appropriate services </w:t>
      </w:r>
      <w:r w:rsidR="007E0CA3">
        <w:rPr>
          <w:rFonts w:ascii="Arial" w:hAnsi="Arial" w:cs="Arial"/>
          <w:sz w:val="24"/>
          <w:szCs w:val="24"/>
        </w:rPr>
        <w:t>which</w:t>
      </w:r>
      <w:r w:rsidR="008774EF">
        <w:rPr>
          <w:rFonts w:ascii="Arial" w:hAnsi="Arial" w:cs="Arial"/>
          <w:sz w:val="24"/>
          <w:szCs w:val="24"/>
        </w:rPr>
        <w:t xml:space="preserve"> required hospital managers to insure under 18 that are treated in hospital are supported with the right atmosphere for their age (Hatfield, 2008</w:t>
      </w:r>
      <w:r w:rsidR="00D2484B">
        <w:rPr>
          <w:rFonts w:ascii="Arial" w:hAnsi="Arial" w:cs="Arial"/>
          <w:sz w:val="24"/>
          <w:szCs w:val="24"/>
        </w:rPr>
        <w:t>).</w:t>
      </w:r>
      <w:bookmarkStart w:id="5" w:name="_Hlk65149678"/>
      <w:bookmarkStart w:id="6" w:name="_Hlk65149388"/>
    </w:p>
    <w:p w14:paraId="70392778" w14:textId="3285DC09" w:rsidR="00AD5661" w:rsidRDefault="00AD5661" w:rsidP="00A71940">
      <w:pPr>
        <w:jc w:val="both"/>
        <w:rPr>
          <w:rFonts w:ascii="Arial" w:hAnsi="Arial" w:cs="Arial"/>
          <w:b/>
          <w:bCs/>
          <w:sz w:val="32"/>
          <w:szCs w:val="32"/>
          <w:u w:val="single"/>
        </w:rPr>
      </w:pPr>
    </w:p>
    <w:bookmarkEnd w:id="6"/>
    <w:bookmarkEnd w:id="5"/>
    <w:p w14:paraId="54571C7C" w14:textId="207C9F12" w:rsidR="00AD381C" w:rsidRPr="00B90D9D" w:rsidRDefault="00AD381C" w:rsidP="00A71940">
      <w:pPr>
        <w:jc w:val="both"/>
        <w:rPr>
          <w:rFonts w:ascii="Arial" w:hAnsi="Arial" w:cs="Arial"/>
          <w:b/>
          <w:bCs/>
          <w:sz w:val="28"/>
          <w:szCs w:val="28"/>
          <w:u w:val="single"/>
        </w:rPr>
      </w:pPr>
      <w:r w:rsidRPr="00B90D9D">
        <w:rPr>
          <w:rFonts w:ascii="Arial" w:hAnsi="Arial" w:cs="Arial"/>
          <w:b/>
          <w:bCs/>
          <w:sz w:val="28"/>
          <w:szCs w:val="28"/>
          <w:u w:val="single"/>
        </w:rPr>
        <w:t>Exclusion</w:t>
      </w:r>
    </w:p>
    <w:p w14:paraId="11512A25" w14:textId="24CE2234" w:rsidR="00AC0583" w:rsidRPr="00AC0583" w:rsidRDefault="00AC0583" w:rsidP="00A71940">
      <w:pPr>
        <w:jc w:val="both"/>
        <w:rPr>
          <w:rFonts w:ascii="Arial" w:hAnsi="Arial" w:cs="Arial"/>
          <w:b/>
          <w:bCs/>
          <w:sz w:val="32"/>
          <w:szCs w:val="32"/>
          <w:u w:val="single"/>
        </w:rPr>
      </w:pPr>
      <w:r w:rsidRPr="00AC0583">
        <w:rPr>
          <w:rFonts w:ascii="Arial" w:hAnsi="Arial" w:cs="Arial"/>
          <w:sz w:val="24"/>
          <w:szCs w:val="24"/>
        </w:rPr>
        <w:t>Following the first draft of the mental health bill 2007 it has been announced that by eradicating the treatability test an individual with personality disorder could potentially be restrained for further treatment despite the fact treatment was not having any effect, as on many occasions’ patients require further treatment. Personality disorder is described as seriously embedded physiological ways, indications show themselves as someone with uncompromising reactions and intense variations in comparison to an ordinary individual in a regular environment, these conditions usually continue into adulthood</w:t>
      </w:r>
      <w:r w:rsidRPr="00AC0583">
        <w:rPr>
          <w:rFonts w:ascii="Arial" w:hAnsi="Arial" w:cs="Arial"/>
          <w:sz w:val="24"/>
          <w:szCs w:val="24"/>
        </w:rPr>
        <w:t>.</w:t>
      </w:r>
    </w:p>
    <w:p w14:paraId="4DADEB9A" w14:textId="6775EB7C" w:rsidR="00AD381C" w:rsidRDefault="00B22E4A" w:rsidP="00A71940">
      <w:pPr>
        <w:jc w:val="both"/>
        <w:rPr>
          <w:rFonts w:ascii="Arial" w:hAnsi="Arial" w:cs="Arial"/>
          <w:sz w:val="24"/>
          <w:szCs w:val="24"/>
        </w:rPr>
      </w:pPr>
      <w:r>
        <w:rPr>
          <w:rFonts w:ascii="Arial" w:hAnsi="Arial" w:cs="Arial"/>
          <w:sz w:val="24"/>
          <w:szCs w:val="24"/>
        </w:rPr>
        <w:t xml:space="preserve">According to </w:t>
      </w:r>
      <w:r w:rsidR="003B1EE6">
        <w:rPr>
          <w:rFonts w:ascii="Arial" w:hAnsi="Arial" w:cs="Arial"/>
          <w:sz w:val="24"/>
          <w:szCs w:val="24"/>
        </w:rPr>
        <w:t>(</w:t>
      </w:r>
      <w:r>
        <w:rPr>
          <w:rFonts w:ascii="Arial" w:hAnsi="Arial" w:cs="Arial"/>
          <w:sz w:val="24"/>
          <w:szCs w:val="24"/>
        </w:rPr>
        <w:t>Kings fund</w:t>
      </w:r>
      <w:r w:rsidR="003B1EE6">
        <w:rPr>
          <w:rFonts w:ascii="Arial" w:hAnsi="Arial" w:cs="Arial"/>
          <w:sz w:val="24"/>
          <w:szCs w:val="24"/>
        </w:rPr>
        <w:t xml:space="preserve">, </w:t>
      </w:r>
      <w:r>
        <w:rPr>
          <w:rFonts w:ascii="Arial" w:hAnsi="Arial" w:cs="Arial"/>
          <w:sz w:val="24"/>
          <w:szCs w:val="24"/>
        </w:rPr>
        <w:t>20</w:t>
      </w:r>
      <w:r w:rsidR="001D4D0C">
        <w:rPr>
          <w:rFonts w:ascii="Arial" w:hAnsi="Arial" w:cs="Arial"/>
          <w:sz w:val="24"/>
          <w:szCs w:val="24"/>
        </w:rPr>
        <w:t>08</w:t>
      </w:r>
      <w:r w:rsidR="003B1EE6">
        <w:rPr>
          <w:rFonts w:ascii="Arial" w:hAnsi="Arial" w:cs="Arial"/>
          <w:sz w:val="24"/>
          <w:szCs w:val="24"/>
        </w:rPr>
        <w:t>)</w:t>
      </w:r>
      <w:r>
        <w:rPr>
          <w:rFonts w:ascii="Arial" w:hAnsi="Arial" w:cs="Arial"/>
          <w:sz w:val="24"/>
          <w:szCs w:val="24"/>
        </w:rPr>
        <w:t xml:space="preserve"> t</w:t>
      </w:r>
      <w:r w:rsidR="00CB2F7D" w:rsidRPr="00CB2F7D">
        <w:rPr>
          <w:rFonts w:ascii="Arial" w:hAnsi="Arial" w:cs="Arial"/>
          <w:sz w:val="24"/>
          <w:szCs w:val="24"/>
        </w:rPr>
        <w:t>he</w:t>
      </w:r>
      <w:r w:rsidR="00CB2F7D">
        <w:rPr>
          <w:rFonts w:ascii="Arial" w:hAnsi="Arial" w:cs="Arial"/>
          <w:sz w:val="24"/>
          <w:szCs w:val="24"/>
        </w:rPr>
        <w:t xml:space="preserve"> mental health</w:t>
      </w:r>
      <w:r w:rsidR="001D4D0C">
        <w:rPr>
          <w:rFonts w:ascii="Arial" w:hAnsi="Arial" w:cs="Arial"/>
          <w:sz w:val="24"/>
          <w:szCs w:val="24"/>
        </w:rPr>
        <w:t xml:space="preserve"> </w:t>
      </w:r>
      <w:r w:rsidR="00CB2F7D">
        <w:rPr>
          <w:rFonts w:ascii="Arial" w:hAnsi="Arial" w:cs="Arial"/>
          <w:sz w:val="24"/>
          <w:szCs w:val="24"/>
        </w:rPr>
        <w:t>act</w:t>
      </w:r>
      <w:r w:rsidR="001D4D0C">
        <w:rPr>
          <w:rFonts w:ascii="Arial" w:hAnsi="Arial" w:cs="Arial"/>
          <w:sz w:val="24"/>
          <w:szCs w:val="24"/>
        </w:rPr>
        <w:t xml:space="preserve"> 1983</w:t>
      </w:r>
      <w:r w:rsidR="00CB2F7D">
        <w:rPr>
          <w:rFonts w:ascii="Arial" w:hAnsi="Arial" w:cs="Arial"/>
          <w:sz w:val="24"/>
          <w:szCs w:val="24"/>
        </w:rPr>
        <w:t xml:space="preserve"> excluded people who were dependent on drugs</w:t>
      </w:r>
      <w:r w:rsidR="00BF1CBB">
        <w:rPr>
          <w:rFonts w:ascii="Arial" w:hAnsi="Arial" w:cs="Arial"/>
          <w:sz w:val="24"/>
          <w:szCs w:val="24"/>
        </w:rPr>
        <w:t xml:space="preserve">, alcohol, sexual </w:t>
      </w:r>
      <w:r w:rsidR="00546ACA">
        <w:rPr>
          <w:rFonts w:ascii="Arial" w:hAnsi="Arial" w:cs="Arial"/>
          <w:sz w:val="24"/>
          <w:szCs w:val="24"/>
        </w:rPr>
        <w:t>d</w:t>
      </w:r>
      <w:r w:rsidR="00BF05B9">
        <w:rPr>
          <w:rFonts w:ascii="Arial" w:hAnsi="Arial" w:cs="Arial"/>
          <w:sz w:val="24"/>
          <w:szCs w:val="24"/>
        </w:rPr>
        <w:t>eviation</w:t>
      </w:r>
      <w:r w:rsidR="00546ACA">
        <w:rPr>
          <w:rFonts w:ascii="Arial" w:hAnsi="Arial" w:cs="Arial"/>
          <w:sz w:val="24"/>
          <w:szCs w:val="24"/>
        </w:rPr>
        <w:t>,</w:t>
      </w:r>
      <w:r w:rsidR="00BF1CBB">
        <w:rPr>
          <w:rFonts w:ascii="Arial" w:hAnsi="Arial" w:cs="Arial"/>
          <w:sz w:val="24"/>
          <w:szCs w:val="24"/>
        </w:rPr>
        <w:t xml:space="preserve"> and </w:t>
      </w:r>
      <w:r w:rsidR="00CB2F7D">
        <w:rPr>
          <w:rFonts w:ascii="Arial" w:hAnsi="Arial" w:cs="Arial"/>
          <w:sz w:val="24"/>
          <w:szCs w:val="24"/>
        </w:rPr>
        <w:t xml:space="preserve">unethical </w:t>
      </w:r>
      <w:r w:rsidR="00BF1CBB">
        <w:rPr>
          <w:rFonts w:ascii="Arial" w:hAnsi="Arial" w:cs="Arial"/>
          <w:sz w:val="24"/>
          <w:szCs w:val="24"/>
        </w:rPr>
        <w:t>behaviours. The Amended act</w:t>
      </w:r>
      <w:r w:rsidR="00546ACA">
        <w:rPr>
          <w:rFonts w:ascii="Arial" w:hAnsi="Arial" w:cs="Arial"/>
          <w:sz w:val="24"/>
          <w:szCs w:val="24"/>
        </w:rPr>
        <w:t xml:space="preserve"> covers </w:t>
      </w:r>
      <w:r w:rsidR="003448C8">
        <w:rPr>
          <w:rFonts w:ascii="Arial" w:hAnsi="Arial" w:cs="Arial"/>
          <w:sz w:val="24"/>
          <w:szCs w:val="24"/>
        </w:rPr>
        <w:t>a</w:t>
      </w:r>
      <w:r>
        <w:rPr>
          <w:rFonts w:ascii="Arial" w:hAnsi="Arial" w:cs="Arial"/>
          <w:sz w:val="24"/>
          <w:szCs w:val="24"/>
        </w:rPr>
        <w:t>n exclusion solely for</w:t>
      </w:r>
      <w:r w:rsidR="00BF05B9">
        <w:rPr>
          <w:rFonts w:ascii="Arial" w:hAnsi="Arial" w:cs="Arial"/>
          <w:sz w:val="24"/>
          <w:szCs w:val="24"/>
        </w:rPr>
        <w:t xml:space="preserve"> those</w:t>
      </w:r>
      <w:r w:rsidR="00546ACA">
        <w:rPr>
          <w:rFonts w:ascii="Arial" w:hAnsi="Arial" w:cs="Arial"/>
          <w:sz w:val="24"/>
          <w:szCs w:val="24"/>
        </w:rPr>
        <w:t xml:space="preserve"> who are dependent on drugs or alcohol.</w:t>
      </w:r>
      <w:r w:rsidR="006109F9">
        <w:rPr>
          <w:rFonts w:ascii="Arial" w:hAnsi="Arial" w:cs="Arial"/>
          <w:sz w:val="24"/>
          <w:szCs w:val="24"/>
        </w:rPr>
        <w:t xml:space="preserve"> </w:t>
      </w:r>
      <w:r w:rsidR="00DD25B0">
        <w:rPr>
          <w:rFonts w:ascii="Arial" w:hAnsi="Arial" w:cs="Arial"/>
          <w:sz w:val="24"/>
          <w:szCs w:val="24"/>
        </w:rPr>
        <w:t>The Act also eliminates individuals with disabilities and learning difficulties except if the di</w:t>
      </w:r>
      <w:r w:rsidR="00E855BC">
        <w:rPr>
          <w:rFonts w:ascii="Arial" w:hAnsi="Arial" w:cs="Arial"/>
          <w:sz w:val="24"/>
          <w:szCs w:val="24"/>
        </w:rPr>
        <w:t>s</w:t>
      </w:r>
      <w:r w:rsidR="00DD25B0">
        <w:rPr>
          <w:rFonts w:ascii="Arial" w:hAnsi="Arial" w:cs="Arial"/>
          <w:sz w:val="24"/>
          <w:szCs w:val="24"/>
        </w:rPr>
        <w:t>ab</w:t>
      </w:r>
      <w:r w:rsidR="00E855BC">
        <w:rPr>
          <w:rFonts w:ascii="Arial" w:hAnsi="Arial" w:cs="Arial"/>
          <w:sz w:val="24"/>
          <w:szCs w:val="24"/>
        </w:rPr>
        <w:t>i</w:t>
      </w:r>
      <w:r w:rsidR="00DD25B0">
        <w:rPr>
          <w:rFonts w:ascii="Arial" w:hAnsi="Arial" w:cs="Arial"/>
          <w:sz w:val="24"/>
          <w:szCs w:val="24"/>
        </w:rPr>
        <w:t xml:space="preserve">lity </w:t>
      </w:r>
      <w:r w:rsidR="00E855BC">
        <w:rPr>
          <w:rFonts w:ascii="Arial" w:hAnsi="Arial" w:cs="Arial"/>
          <w:sz w:val="24"/>
          <w:szCs w:val="24"/>
        </w:rPr>
        <w:t xml:space="preserve">is linked with extremely hostile behaviour or </w:t>
      </w:r>
      <w:r w:rsidR="00D221B2">
        <w:rPr>
          <w:rFonts w:ascii="Arial" w:hAnsi="Arial" w:cs="Arial"/>
          <w:sz w:val="24"/>
          <w:szCs w:val="24"/>
        </w:rPr>
        <w:t>terribly disre</w:t>
      </w:r>
      <w:r w:rsidR="00C856E7">
        <w:rPr>
          <w:rFonts w:ascii="Arial" w:hAnsi="Arial" w:cs="Arial"/>
          <w:sz w:val="24"/>
          <w:szCs w:val="24"/>
        </w:rPr>
        <w:t>ga</w:t>
      </w:r>
      <w:r w:rsidR="00D221B2">
        <w:rPr>
          <w:rFonts w:ascii="Arial" w:hAnsi="Arial" w:cs="Arial"/>
          <w:sz w:val="24"/>
          <w:szCs w:val="24"/>
        </w:rPr>
        <w:t>rdful</w:t>
      </w:r>
      <w:r w:rsidR="00C856E7">
        <w:rPr>
          <w:rFonts w:ascii="Arial" w:hAnsi="Arial" w:cs="Arial"/>
          <w:sz w:val="24"/>
          <w:szCs w:val="24"/>
        </w:rPr>
        <w:t xml:space="preserve"> actions.</w:t>
      </w:r>
    </w:p>
    <w:p w14:paraId="76DFD8F7" w14:textId="22E81915" w:rsidR="00B52C59" w:rsidRDefault="003B1EE6" w:rsidP="00A71940">
      <w:pPr>
        <w:jc w:val="both"/>
        <w:rPr>
          <w:rFonts w:ascii="Arial" w:hAnsi="Arial" w:cs="Arial"/>
          <w:sz w:val="24"/>
          <w:szCs w:val="24"/>
        </w:rPr>
      </w:pPr>
      <w:r>
        <w:rPr>
          <w:rFonts w:ascii="Arial" w:hAnsi="Arial" w:cs="Arial"/>
          <w:sz w:val="24"/>
          <w:szCs w:val="24"/>
        </w:rPr>
        <w:lastRenderedPageBreak/>
        <w:t>Ewald et al. (2019) mentions t</w:t>
      </w:r>
      <w:r w:rsidR="00073103">
        <w:rPr>
          <w:rFonts w:ascii="Arial" w:hAnsi="Arial" w:cs="Arial"/>
          <w:sz w:val="24"/>
          <w:szCs w:val="24"/>
        </w:rPr>
        <w:t>ransgender conditions have been removed from the international classification of mental and behavioural disorders, so will no longer be identified as a mental and behavioural disorder</w:t>
      </w:r>
      <w:r w:rsidR="00CB48BE">
        <w:rPr>
          <w:rFonts w:ascii="Arial" w:hAnsi="Arial" w:cs="Arial"/>
          <w:sz w:val="24"/>
          <w:szCs w:val="24"/>
        </w:rPr>
        <w:t xml:space="preserve"> as</w:t>
      </w:r>
      <w:r w:rsidR="000E14EA">
        <w:rPr>
          <w:rFonts w:ascii="Arial" w:hAnsi="Arial" w:cs="Arial"/>
          <w:sz w:val="24"/>
          <w:szCs w:val="24"/>
        </w:rPr>
        <w:t xml:space="preserve"> i</w:t>
      </w:r>
      <w:r w:rsidRPr="003B1EE6">
        <w:rPr>
          <w:rFonts w:ascii="Arial" w:hAnsi="Arial" w:cs="Arial"/>
          <w:sz w:val="24"/>
          <w:szCs w:val="24"/>
        </w:rPr>
        <w:t>t is now understood transgender is not a mental health condition</w:t>
      </w:r>
      <w:r w:rsidR="000E14EA">
        <w:rPr>
          <w:rFonts w:ascii="Arial" w:hAnsi="Arial" w:cs="Arial"/>
          <w:sz w:val="24"/>
          <w:szCs w:val="24"/>
        </w:rPr>
        <w:t>.</w:t>
      </w:r>
      <w:r w:rsidR="00B52C59" w:rsidRPr="00B52C59">
        <w:rPr>
          <w:rFonts w:ascii="Arial" w:hAnsi="Arial" w:cs="Arial"/>
          <w:sz w:val="24"/>
          <w:szCs w:val="24"/>
        </w:rPr>
        <w:t xml:space="preserve"> </w:t>
      </w:r>
    </w:p>
    <w:p w14:paraId="4FB47E98" w14:textId="465CF2EA" w:rsidR="00B52C59" w:rsidRPr="00B52C59" w:rsidRDefault="00B52C59" w:rsidP="00A71940">
      <w:pPr>
        <w:jc w:val="both"/>
        <w:rPr>
          <w:rFonts w:ascii="Arial" w:hAnsi="Arial" w:cs="Arial"/>
          <w:sz w:val="24"/>
          <w:szCs w:val="24"/>
        </w:rPr>
      </w:pPr>
      <w:r w:rsidRPr="00B52C59">
        <w:rPr>
          <w:rFonts w:ascii="Arial" w:hAnsi="Arial" w:cs="Arial"/>
          <w:sz w:val="24"/>
          <w:szCs w:val="24"/>
        </w:rPr>
        <w:t>According to (Morgan et al. 2007) data suggests that lesbian, gay, and bisexual society are exposed to a vast occurrence of depression, anxiety, suicide, and drug and alcohol abuse compared to the general population.</w:t>
      </w:r>
    </w:p>
    <w:p w14:paraId="667E04D3" w14:textId="71CE8A5F" w:rsidR="00B52C59" w:rsidRPr="00B52C59" w:rsidRDefault="00B52C59" w:rsidP="00A71940">
      <w:pPr>
        <w:jc w:val="both"/>
        <w:rPr>
          <w:rFonts w:ascii="Arial" w:hAnsi="Arial" w:cs="Arial"/>
          <w:sz w:val="24"/>
          <w:szCs w:val="24"/>
        </w:rPr>
      </w:pPr>
      <w:r w:rsidRPr="00B52C59">
        <w:rPr>
          <w:rFonts w:ascii="Arial" w:hAnsi="Arial" w:cs="Arial"/>
          <w:sz w:val="24"/>
          <w:szCs w:val="24"/>
        </w:rPr>
        <w:t>The connection amongst youth sexual situation and poor mental health remains, despite positive effective changes in general public’s perspectives. A UK population health survey discovered that LGBT people are around twice as likely to try and commit suicide than heterosexual adults. Enduring extreme levels of poor mental health and wellbeing results in suicidal thought and actions (Boardman, 2011).</w:t>
      </w:r>
    </w:p>
    <w:p w14:paraId="4DD70C5F" w14:textId="77777777" w:rsidR="003B1EE6" w:rsidRDefault="00B52C59" w:rsidP="00A71940">
      <w:pPr>
        <w:jc w:val="both"/>
        <w:rPr>
          <w:rFonts w:ascii="Arial" w:hAnsi="Arial" w:cs="Arial"/>
          <w:sz w:val="24"/>
          <w:szCs w:val="24"/>
        </w:rPr>
      </w:pPr>
      <w:r w:rsidRPr="00B52C59">
        <w:rPr>
          <w:rFonts w:ascii="Arial" w:hAnsi="Arial" w:cs="Arial"/>
          <w:sz w:val="24"/>
          <w:szCs w:val="24"/>
        </w:rPr>
        <w:t xml:space="preserve">An inquiry into a similar data results showed that 66% of transgender people had accessed mental health services often than the general population however, data outcomes show Mental health disorders can be from a result of experiencing social exclusion and those from unprivileged backgrounds are also considerably at higher risk (Throne et al. 2019). </w:t>
      </w:r>
    </w:p>
    <w:p w14:paraId="513CD784" w14:textId="7C0E779C" w:rsidR="00073103" w:rsidRPr="00DA49B5" w:rsidRDefault="00073103" w:rsidP="00A71940">
      <w:pPr>
        <w:jc w:val="both"/>
        <w:rPr>
          <w:rFonts w:ascii="Arial" w:hAnsi="Arial" w:cs="Arial"/>
          <w:sz w:val="24"/>
          <w:szCs w:val="24"/>
        </w:rPr>
      </w:pPr>
      <w:bookmarkStart w:id="7" w:name="_Hlk65150542"/>
    </w:p>
    <w:bookmarkEnd w:id="7"/>
    <w:p w14:paraId="473B47EA" w14:textId="3F0D319F" w:rsidR="00C856E7" w:rsidRPr="00441426" w:rsidRDefault="00C856E7" w:rsidP="00A71940">
      <w:pPr>
        <w:jc w:val="both"/>
        <w:rPr>
          <w:rFonts w:ascii="Arial" w:hAnsi="Arial" w:cs="Arial"/>
          <w:b/>
          <w:bCs/>
          <w:sz w:val="28"/>
          <w:szCs w:val="28"/>
          <w:u w:val="single"/>
        </w:rPr>
      </w:pPr>
      <w:r w:rsidRPr="00441426">
        <w:rPr>
          <w:rFonts w:ascii="Arial" w:hAnsi="Arial" w:cs="Arial"/>
          <w:b/>
          <w:bCs/>
          <w:sz w:val="28"/>
          <w:szCs w:val="28"/>
          <w:u w:val="single"/>
        </w:rPr>
        <w:t>Inclusion</w:t>
      </w:r>
    </w:p>
    <w:p w14:paraId="17EEA20F" w14:textId="4F61794D" w:rsidR="00CC6397" w:rsidRPr="00CC6397" w:rsidRDefault="00C856E7" w:rsidP="00A71940">
      <w:pPr>
        <w:jc w:val="both"/>
        <w:rPr>
          <w:rFonts w:ascii="Arial" w:hAnsi="Arial" w:cs="Arial"/>
          <w:sz w:val="24"/>
          <w:szCs w:val="24"/>
        </w:rPr>
      </w:pPr>
      <w:r w:rsidRPr="00C856E7">
        <w:rPr>
          <w:rFonts w:ascii="Arial" w:hAnsi="Arial" w:cs="Arial"/>
          <w:sz w:val="24"/>
          <w:szCs w:val="24"/>
        </w:rPr>
        <w:t xml:space="preserve">A </w:t>
      </w:r>
      <w:r>
        <w:rPr>
          <w:rFonts w:ascii="Arial" w:hAnsi="Arial" w:cs="Arial"/>
          <w:sz w:val="24"/>
          <w:szCs w:val="24"/>
        </w:rPr>
        <w:t>major change in the period of the mental health act 1983 includes</w:t>
      </w:r>
      <w:r w:rsidR="006109F9">
        <w:rPr>
          <w:rFonts w:ascii="Arial" w:hAnsi="Arial" w:cs="Arial"/>
          <w:sz w:val="24"/>
          <w:szCs w:val="24"/>
        </w:rPr>
        <w:t xml:space="preserve"> the</w:t>
      </w:r>
      <w:r>
        <w:rPr>
          <w:rFonts w:ascii="Arial" w:hAnsi="Arial" w:cs="Arial"/>
          <w:sz w:val="24"/>
          <w:szCs w:val="24"/>
        </w:rPr>
        <w:t xml:space="preserve"> </w:t>
      </w:r>
      <w:r w:rsidR="006A25DF">
        <w:rPr>
          <w:rFonts w:ascii="Arial" w:hAnsi="Arial" w:cs="Arial"/>
          <w:sz w:val="24"/>
          <w:szCs w:val="24"/>
        </w:rPr>
        <w:t>patient</w:t>
      </w:r>
      <w:r w:rsidR="00975406">
        <w:rPr>
          <w:rFonts w:ascii="Arial" w:hAnsi="Arial" w:cs="Arial"/>
          <w:sz w:val="24"/>
          <w:szCs w:val="24"/>
        </w:rPr>
        <w:t xml:space="preserve"> in</w:t>
      </w:r>
      <w:r>
        <w:rPr>
          <w:rFonts w:ascii="Arial" w:hAnsi="Arial" w:cs="Arial"/>
          <w:sz w:val="24"/>
          <w:szCs w:val="24"/>
        </w:rPr>
        <w:t xml:space="preserve"> treatment</w:t>
      </w:r>
      <w:r w:rsidR="006109F9">
        <w:rPr>
          <w:rFonts w:ascii="Arial" w:hAnsi="Arial" w:cs="Arial"/>
          <w:sz w:val="24"/>
          <w:szCs w:val="24"/>
        </w:rPr>
        <w:t xml:space="preserve"> plans</w:t>
      </w:r>
      <w:r>
        <w:rPr>
          <w:rFonts w:ascii="Arial" w:hAnsi="Arial" w:cs="Arial"/>
          <w:sz w:val="24"/>
          <w:szCs w:val="24"/>
        </w:rPr>
        <w:t xml:space="preserve"> </w:t>
      </w:r>
      <w:r w:rsidR="00FD0D3D">
        <w:rPr>
          <w:rFonts w:ascii="Arial" w:hAnsi="Arial" w:cs="Arial"/>
          <w:sz w:val="24"/>
          <w:szCs w:val="24"/>
        </w:rPr>
        <w:t>under the earlier 1959</w:t>
      </w:r>
      <w:r w:rsidR="0099100D">
        <w:rPr>
          <w:rFonts w:ascii="Arial" w:hAnsi="Arial" w:cs="Arial"/>
          <w:sz w:val="24"/>
          <w:szCs w:val="24"/>
        </w:rPr>
        <w:t xml:space="preserve"> Act. D</w:t>
      </w:r>
      <w:r w:rsidR="00203566">
        <w:rPr>
          <w:rFonts w:ascii="Arial" w:hAnsi="Arial" w:cs="Arial"/>
          <w:sz w:val="24"/>
          <w:szCs w:val="24"/>
        </w:rPr>
        <w:t>etainment,</w:t>
      </w:r>
      <w:r w:rsidR="0027322E">
        <w:rPr>
          <w:rFonts w:ascii="Arial" w:hAnsi="Arial" w:cs="Arial"/>
          <w:sz w:val="24"/>
          <w:szCs w:val="24"/>
        </w:rPr>
        <w:t xml:space="preserve"> and medication </w:t>
      </w:r>
      <w:r w:rsidR="00BC44B5">
        <w:rPr>
          <w:rFonts w:ascii="Arial" w:hAnsi="Arial" w:cs="Arial"/>
          <w:sz w:val="24"/>
          <w:szCs w:val="24"/>
        </w:rPr>
        <w:t>based on</w:t>
      </w:r>
      <w:r w:rsidR="0027322E">
        <w:rPr>
          <w:rFonts w:ascii="Arial" w:hAnsi="Arial" w:cs="Arial"/>
          <w:sz w:val="24"/>
          <w:szCs w:val="24"/>
        </w:rPr>
        <w:t xml:space="preserve"> mental condition or unbalanced </w:t>
      </w:r>
      <w:r w:rsidR="00203566">
        <w:rPr>
          <w:rFonts w:ascii="Arial" w:hAnsi="Arial" w:cs="Arial"/>
          <w:sz w:val="24"/>
          <w:szCs w:val="24"/>
        </w:rPr>
        <w:t xml:space="preserve">disorder could be approved this was only </w:t>
      </w:r>
      <w:r w:rsidR="0099100D">
        <w:rPr>
          <w:rFonts w:ascii="Arial" w:hAnsi="Arial" w:cs="Arial"/>
          <w:sz w:val="24"/>
          <w:szCs w:val="24"/>
        </w:rPr>
        <w:t xml:space="preserve">intended if the treatment could possibly diminish or avert a disorder from worsening. </w:t>
      </w:r>
      <w:r w:rsidR="00BC44B5">
        <w:rPr>
          <w:rFonts w:ascii="Arial" w:hAnsi="Arial" w:cs="Arial"/>
          <w:sz w:val="24"/>
          <w:szCs w:val="24"/>
        </w:rPr>
        <w:t xml:space="preserve">The authorities were vigilant that many individuals with a personality disorder who were recognized as a risk to society may not be arrested </w:t>
      </w:r>
      <w:r w:rsidR="00E751CE">
        <w:rPr>
          <w:rFonts w:ascii="Arial" w:hAnsi="Arial" w:cs="Arial"/>
          <w:sz w:val="24"/>
          <w:szCs w:val="24"/>
        </w:rPr>
        <w:t>since</w:t>
      </w:r>
      <w:r w:rsidR="00BC44B5">
        <w:rPr>
          <w:rFonts w:ascii="Arial" w:hAnsi="Arial" w:cs="Arial"/>
          <w:sz w:val="24"/>
          <w:szCs w:val="24"/>
        </w:rPr>
        <w:t xml:space="preserve"> specialists may well dispute that there was no treatment available </w:t>
      </w:r>
      <w:r w:rsidR="00512005">
        <w:rPr>
          <w:rFonts w:ascii="Arial" w:hAnsi="Arial" w:cs="Arial"/>
          <w:sz w:val="24"/>
          <w:szCs w:val="24"/>
        </w:rPr>
        <w:t xml:space="preserve">that </w:t>
      </w:r>
      <w:r w:rsidR="00E751CE">
        <w:rPr>
          <w:rFonts w:ascii="Arial" w:hAnsi="Arial" w:cs="Arial"/>
          <w:sz w:val="24"/>
          <w:szCs w:val="24"/>
        </w:rPr>
        <w:t>could</w:t>
      </w:r>
      <w:r w:rsidR="00512005">
        <w:rPr>
          <w:rFonts w:ascii="Arial" w:hAnsi="Arial" w:cs="Arial"/>
          <w:sz w:val="24"/>
          <w:szCs w:val="24"/>
        </w:rPr>
        <w:t xml:space="preserve"> be adequate for the specification (</w:t>
      </w:r>
      <w:r w:rsidR="002454CB">
        <w:rPr>
          <w:rFonts w:ascii="Arial" w:hAnsi="Arial" w:cs="Arial"/>
          <w:sz w:val="24"/>
          <w:szCs w:val="24"/>
        </w:rPr>
        <w:t xml:space="preserve">The </w:t>
      </w:r>
      <w:r w:rsidR="001B41D2">
        <w:rPr>
          <w:rFonts w:ascii="Arial" w:hAnsi="Arial" w:cs="Arial"/>
          <w:sz w:val="24"/>
          <w:szCs w:val="24"/>
        </w:rPr>
        <w:t>Kings Fund</w:t>
      </w:r>
      <w:r w:rsidR="00784471" w:rsidRPr="00784471">
        <w:rPr>
          <w:rFonts w:ascii="Arial" w:hAnsi="Arial" w:cs="Arial"/>
          <w:sz w:val="24"/>
          <w:szCs w:val="24"/>
        </w:rPr>
        <w:t>, 20</w:t>
      </w:r>
      <w:r w:rsidR="007408D4">
        <w:rPr>
          <w:rFonts w:ascii="Arial" w:hAnsi="Arial" w:cs="Arial"/>
          <w:sz w:val="24"/>
          <w:szCs w:val="24"/>
        </w:rPr>
        <w:t>21</w:t>
      </w:r>
      <w:r w:rsidR="00784471" w:rsidRPr="00784471">
        <w:rPr>
          <w:rFonts w:ascii="Arial" w:hAnsi="Arial" w:cs="Arial"/>
          <w:sz w:val="24"/>
          <w:szCs w:val="24"/>
        </w:rPr>
        <w:t>)</w:t>
      </w:r>
      <w:r w:rsidR="00784471">
        <w:rPr>
          <w:rFonts w:ascii="Arial" w:hAnsi="Arial" w:cs="Arial"/>
          <w:sz w:val="24"/>
          <w:szCs w:val="24"/>
        </w:rPr>
        <w:t>.</w:t>
      </w:r>
      <w:r w:rsidR="00CC6397">
        <w:rPr>
          <w:rFonts w:ascii="Arial" w:hAnsi="Arial" w:cs="Arial"/>
          <w:sz w:val="24"/>
          <w:szCs w:val="24"/>
        </w:rPr>
        <w:t xml:space="preserve"> </w:t>
      </w:r>
      <w:r w:rsidR="00CC6397" w:rsidRPr="00CC6397">
        <w:rPr>
          <w:rFonts w:ascii="Arial" w:hAnsi="Arial" w:cs="Arial"/>
          <w:sz w:val="24"/>
          <w:szCs w:val="24"/>
        </w:rPr>
        <w:t>Schizophrenia, Delusional Disorders, Post-Schizophrenic Depression, and Schizotypal Disorder have all been included in the ICD-10. Disorders of Adult Personality and Behavioural disorders is also included in the ICD-10; it affects</w:t>
      </w:r>
      <w:r w:rsidR="00571015">
        <w:rPr>
          <w:rFonts w:ascii="Arial" w:hAnsi="Arial" w:cs="Arial"/>
          <w:sz w:val="24"/>
          <w:szCs w:val="24"/>
        </w:rPr>
        <w:t xml:space="preserve"> </w:t>
      </w:r>
      <w:r w:rsidR="00CC6397" w:rsidRPr="00CC6397">
        <w:rPr>
          <w:rFonts w:ascii="Arial" w:hAnsi="Arial" w:cs="Arial"/>
          <w:sz w:val="24"/>
          <w:szCs w:val="24"/>
        </w:rPr>
        <w:t>overall construction of symptoms, both psychological and physical. Developmental Disorders, such as Autism, are classed as Persistent Developing Disorders in the ICD-10 where the previous manual saw them labelled as Psychoses (WHO, 2021).</w:t>
      </w:r>
    </w:p>
    <w:p w14:paraId="1081AF28" w14:textId="38CBE26E" w:rsidR="00512005" w:rsidRDefault="00512005" w:rsidP="00A71940">
      <w:pPr>
        <w:jc w:val="both"/>
        <w:rPr>
          <w:rFonts w:ascii="Arial" w:hAnsi="Arial" w:cs="Arial"/>
          <w:sz w:val="24"/>
          <w:szCs w:val="24"/>
        </w:rPr>
      </w:pPr>
    </w:p>
    <w:p w14:paraId="3264C720" w14:textId="47F4AC45" w:rsidR="00C856E7" w:rsidRPr="00C856E7" w:rsidRDefault="00BC44B5" w:rsidP="00A71940">
      <w:pPr>
        <w:jc w:val="both"/>
        <w:rPr>
          <w:rFonts w:ascii="Arial" w:hAnsi="Arial" w:cs="Arial"/>
          <w:sz w:val="24"/>
          <w:szCs w:val="24"/>
        </w:rPr>
      </w:pPr>
      <w:r>
        <w:rPr>
          <w:rFonts w:ascii="Arial" w:hAnsi="Arial" w:cs="Arial"/>
          <w:sz w:val="24"/>
          <w:szCs w:val="24"/>
        </w:rPr>
        <w:t xml:space="preserve"> </w:t>
      </w:r>
    </w:p>
    <w:p w14:paraId="45FB6496" w14:textId="77777777" w:rsidR="0083350A" w:rsidRDefault="00F332D3" w:rsidP="00A71940">
      <w:pPr>
        <w:jc w:val="both"/>
        <w:rPr>
          <w:rFonts w:ascii="Arial" w:hAnsi="Arial" w:cs="Arial"/>
          <w:b/>
          <w:bCs/>
          <w:sz w:val="32"/>
          <w:szCs w:val="32"/>
          <w:u w:val="single"/>
        </w:rPr>
      </w:pPr>
      <w:bookmarkStart w:id="8" w:name="_Hlk64585155"/>
      <w:r>
        <w:rPr>
          <w:rFonts w:ascii="Arial" w:hAnsi="Arial" w:cs="Arial"/>
          <w:b/>
          <w:bCs/>
          <w:sz w:val="32"/>
          <w:szCs w:val="32"/>
          <w:u w:val="single"/>
        </w:rPr>
        <w:t>Recommendations</w:t>
      </w:r>
    </w:p>
    <w:p w14:paraId="33EE629B" w14:textId="67B4BB87" w:rsidR="001503E3" w:rsidRPr="0083350A" w:rsidRDefault="0083350A" w:rsidP="00A71940">
      <w:pPr>
        <w:jc w:val="both"/>
        <w:rPr>
          <w:rFonts w:ascii="Arial" w:hAnsi="Arial" w:cs="Arial"/>
          <w:b/>
          <w:bCs/>
          <w:sz w:val="32"/>
          <w:szCs w:val="32"/>
          <w:u w:val="single"/>
        </w:rPr>
      </w:pPr>
      <w:r>
        <w:rPr>
          <w:rFonts w:ascii="Arial" w:hAnsi="Arial" w:cs="Arial"/>
          <w:sz w:val="24"/>
          <w:szCs w:val="24"/>
        </w:rPr>
        <w:t>Encouraging</w:t>
      </w:r>
      <w:r w:rsidR="00886208" w:rsidRPr="00886208">
        <w:rPr>
          <w:rFonts w:ascii="Arial" w:hAnsi="Arial" w:cs="Arial"/>
          <w:sz w:val="24"/>
          <w:szCs w:val="24"/>
        </w:rPr>
        <w:t xml:space="preserve"> </w:t>
      </w:r>
      <w:r>
        <w:rPr>
          <w:rFonts w:ascii="Arial" w:hAnsi="Arial" w:cs="Arial"/>
          <w:sz w:val="24"/>
          <w:szCs w:val="24"/>
        </w:rPr>
        <w:t>all</w:t>
      </w:r>
      <w:r w:rsidR="00886208" w:rsidRPr="00886208">
        <w:rPr>
          <w:rFonts w:ascii="Arial" w:hAnsi="Arial" w:cs="Arial"/>
          <w:sz w:val="24"/>
          <w:szCs w:val="24"/>
        </w:rPr>
        <w:t xml:space="preserve"> school</w:t>
      </w:r>
      <w:r>
        <w:rPr>
          <w:rFonts w:ascii="Arial" w:hAnsi="Arial" w:cs="Arial"/>
          <w:sz w:val="24"/>
          <w:szCs w:val="24"/>
        </w:rPr>
        <w:t>s</w:t>
      </w:r>
      <w:r w:rsidR="00886208" w:rsidRPr="00886208">
        <w:rPr>
          <w:rFonts w:ascii="Arial" w:hAnsi="Arial" w:cs="Arial"/>
          <w:sz w:val="24"/>
          <w:szCs w:val="24"/>
        </w:rPr>
        <w:t xml:space="preserve"> and college</w:t>
      </w:r>
      <w:r>
        <w:rPr>
          <w:rFonts w:ascii="Arial" w:hAnsi="Arial" w:cs="Arial"/>
          <w:sz w:val="24"/>
          <w:szCs w:val="24"/>
        </w:rPr>
        <w:t>s</w:t>
      </w:r>
      <w:r w:rsidR="00886208" w:rsidRPr="00886208">
        <w:rPr>
          <w:rFonts w:ascii="Arial" w:hAnsi="Arial" w:cs="Arial"/>
          <w:sz w:val="24"/>
          <w:szCs w:val="24"/>
        </w:rPr>
        <w:t xml:space="preserve"> to have a </w:t>
      </w:r>
      <w:r>
        <w:rPr>
          <w:rFonts w:ascii="Arial" w:hAnsi="Arial" w:cs="Arial"/>
          <w:sz w:val="24"/>
          <w:szCs w:val="24"/>
        </w:rPr>
        <w:t>member of staff</w:t>
      </w:r>
      <w:r w:rsidR="00886208" w:rsidRPr="00886208">
        <w:rPr>
          <w:rFonts w:ascii="Arial" w:hAnsi="Arial" w:cs="Arial"/>
          <w:sz w:val="24"/>
          <w:szCs w:val="24"/>
        </w:rPr>
        <w:t xml:space="preserve"> for mental health</w:t>
      </w:r>
      <w:r w:rsidR="00DF1375">
        <w:rPr>
          <w:rFonts w:ascii="Arial" w:hAnsi="Arial" w:cs="Arial"/>
          <w:sz w:val="24"/>
          <w:szCs w:val="24"/>
        </w:rPr>
        <w:t xml:space="preserve"> issues</w:t>
      </w:r>
      <w:r w:rsidR="00886208" w:rsidRPr="00886208">
        <w:rPr>
          <w:rFonts w:ascii="Arial" w:hAnsi="Arial" w:cs="Arial"/>
          <w:sz w:val="24"/>
          <w:szCs w:val="24"/>
        </w:rPr>
        <w:t>.</w:t>
      </w:r>
      <w:r w:rsidR="00DF1375">
        <w:rPr>
          <w:rFonts w:ascii="Arial" w:hAnsi="Arial" w:cs="Arial"/>
          <w:sz w:val="24"/>
          <w:szCs w:val="24"/>
        </w:rPr>
        <w:t xml:space="preserve"> Y</w:t>
      </w:r>
      <w:r w:rsidR="00886208" w:rsidRPr="00886208">
        <w:rPr>
          <w:rFonts w:ascii="Arial" w:hAnsi="Arial" w:cs="Arial"/>
          <w:sz w:val="24"/>
          <w:szCs w:val="24"/>
        </w:rPr>
        <w:t xml:space="preserve">oung people’s mental health services should have a </w:t>
      </w:r>
      <w:r>
        <w:rPr>
          <w:rFonts w:ascii="Arial" w:hAnsi="Arial" w:cs="Arial"/>
          <w:sz w:val="24"/>
          <w:szCs w:val="24"/>
        </w:rPr>
        <w:t>connection</w:t>
      </w:r>
      <w:r w:rsidR="00886208" w:rsidRPr="00886208">
        <w:rPr>
          <w:rFonts w:ascii="Arial" w:hAnsi="Arial" w:cs="Arial"/>
          <w:sz w:val="24"/>
          <w:szCs w:val="24"/>
        </w:rPr>
        <w:t xml:space="preserve"> for schools and colleges to better </w:t>
      </w:r>
      <w:r>
        <w:rPr>
          <w:rFonts w:ascii="Arial" w:hAnsi="Arial" w:cs="Arial"/>
          <w:sz w:val="24"/>
          <w:szCs w:val="24"/>
        </w:rPr>
        <w:t>advise</w:t>
      </w:r>
      <w:r w:rsidRPr="00886208">
        <w:rPr>
          <w:rFonts w:ascii="Arial" w:hAnsi="Arial" w:cs="Arial"/>
          <w:sz w:val="24"/>
          <w:szCs w:val="24"/>
        </w:rPr>
        <w:t xml:space="preserve"> them</w:t>
      </w:r>
      <w:r w:rsidR="00886208" w:rsidRPr="00886208">
        <w:rPr>
          <w:rFonts w:ascii="Arial" w:hAnsi="Arial" w:cs="Arial"/>
          <w:sz w:val="24"/>
          <w:szCs w:val="24"/>
        </w:rPr>
        <w:t xml:space="preserve"> in delivering on child and young </w:t>
      </w:r>
      <w:r w:rsidRPr="00886208">
        <w:rPr>
          <w:rFonts w:ascii="Arial" w:hAnsi="Arial" w:cs="Arial"/>
          <w:sz w:val="24"/>
          <w:szCs w:val="24"/>
        </w:rPr>
        <w:t>people</w:t>
      </w:r>
      <w:r>
        <w:rPr>
          <w:rFonts w:ascii="Arial" w:hAnsi="Arial" w:cs="Arial"/>
          <w:sz w:val="24"/>
          <w:szCs w:val="24"/>
        </w:rPr>
        <w:t>’s</w:t>
      </w:r>
      <w:r w:rsidR="00886208" w:rsidRPr="00886208">
        <w:rPr>
          <w:rFonts w:ascii="Arial" w:hAnsi="Arial" w:cs="Arial"/>
          <w:sz w:val="24"/>
          <w:szCs w:val="24"/>
        </w:rPr>
        <w:t xml:space="preserve"> mental health and wel</w:t>
      </w:r>
      <w:r w:rsidR="00007B30">
        <w:rPr>
          <w:rFonts w:ascii="Arial" w:hAnsi="Arial" w:cs="Arial"/>
          <w:sz w:val="24"/>
          <w:szCs w:val="24"/>
        </w:rPr>
        <w:t>fare</w:t>
      </w:r>
      <w:r w:rsidR="00886208" w:rsidRPr="00886208">
        <w:rPr>
          <w:rFonts w:ascii="Arial" w:hAnsi="Arial" w:cs="Arial"/>
          <w:sz w:val="24"/>
          <w:szCs w:val="24"/>
        </w:rPr>
        <w:t>. Th</w:t>
      </w:r>
      <w:r w:rsidR="00007B30">
        <w:rPr>
          <w:rFonts w:ascii="Arial" w:hAnsi="Arial" w:cs="Arial"/>
          <w:sz w:val="24"/>
          <w:szCs w:val="24"/>
        </w:rPr>
        <w:t xml:space="preserve">is can be done </w:t>
      </w:r>
      <w:r w:rsidR="00886208" w:rsidRPr="00886208">
        <w:rPr>
          <w:rFonts w:ascii="Arial" w:hAnsi="Arial" w:cs="Arial"/>
          <w:sz w:val="24"/>
          <w:szCs w:val="24"/>
        </w:rPr>
        <w:t xml:space="preserve">through </w:t>
      </w:r>
      <w:r w:rsidR="00007B30">
        <w:rPr>
          <w:rFonts w:ascii="Arial" w:hAnsi="Arial" w:cs="Arial"/>
          <w:sz w:val="24"/>
          <w:szCs w:val="24"/>
        </w:rPr>
        <w:t>suggestions</w:t>
      </w:r>
      <w:r w:rsidR="00886208" w:rsidRPr="00886208">
        <w:rPr>
          <w:rFonts w:ascii="Arial" w:hAnsi="Arial" w:cs="Arial"/>
          <w:sz w:val="24"/>
          <w:szCs w:val="24"/>
        </w:rPr>
        <w:t>,</w:t>
      </w:r>
      <w:r w:rsidR="00007B30">
        <w:rPr>
          <w:rFonts w:ascii="Arial" w:hAnsi="Arial" w:cs="Arial"/>
          <w:sz w:val="24"/>
          <w:szCs w:val="24"/>
        </w:rPr>
        <w:t xml:space="preserve"> discussions and</w:t>
      </w:r>
      <w:r w:rsidR="00886208" w:rsidRPr="00886208">
        <w:rPr>
          <w:rFonts w:ascii="Arial" w:hAnsi="Arial" w:cs="Arial"/>
          <w:sz w:val="24"/>
          <w:szCs w:val="24"/>
        </w:rPr>
        <w:t xml:space="preserve"> consultation</w:t>
      </w:r>
      <w:r w:rsidR="00007B30">
        <w:rPr>
          <w:rFonts w:ascii="Arial" w:hAnsi="Arial" w:cs="Arial"/>
          <w:sz w:val="24"/>
          <w:szCs w:val="24"/>
        </w:rPr>
        <w:t xml:space="preserve"> sessions </w:t>
      </w:r>
      <w:r w:rsidR="00886208" w:rsidRPr="00886208">
        <w:rPr>
          <w:rFonts w:ascii="Arial" w:hAnsi="Arial" w:cs="Arial"/>
          <w:sz w:val="24"/>
          <w:szCs w:val="24"/>
        </w:rPr>
        <w:t xml:space="preserve">for children who </w:t>
      </w:r>
      <w:r w:rsidR="00007B30">
        <w:rPr>
          <w:rFonts w:ascii="Arial" w:hAnsi="Arial" w:cs="Arial"/>
          <w:sz w:val="24"/>
          <w:szCs w:val="24"/>
        </w:rPr>
        <w:t>require i</w:t>
      </w:r>
      <w:r w:rsidR="00886208" w:rsidRPr="00886208">
        <w:rPr>
          <w:rFonts w:ascii="Arial" w:hAnsi="Arial" w:cs="Arial"/>
          <w:sz w:val="24"/>
          <w:szCs w:val="24"/>
        </w:rPr>
        <w:t>t</w:t>
      </w:r>
      <w:r w:rsidR="00007B30">
        <w:rPr>
          <w:rFonts w:ascii="Arial" w:hAnsi="Arial" w:cs="Arial"/>
          <w:sz w:val="24"/>
          <w:szCs w:val="24"/>
        </w:rPr>
        <w:t xml:space="preserve"> the most.</w:t>
      </w:r>
    </w:p>
    <w:p w14:paraId="2689FA8D" w14:textId="228FAB1A" w:rsidR="00886208" w:rsidRDefault="00441DAE" w:rsidP="00A71940">
      <w:pPr>
        <w:jc w:val="both"/>
        <w:rPr>
          <w:rFonts w:ascii="Arial" w:hAnsi="Arial" w:cs="Arial"/>
          <w:sz w:val="24"/>
          <w:szCs w:val="24"/>
        </w:rPr>
      </w:pPr>
      <w:r>
        <w:rPr>
          <w:rFonts w:ascii="Arial" w:hAnsi="Arial" w:cs="Arial"/>
          <w:sz w:val="24"/>
          <w:szCs w:val="24"/>
        </w:rPr>
        <w:lastRenderedPageBreak/>
        <w:t>Means o</w:t>
      </w:r>
      <w:r w:rsidR="00571015">
        <w:rPr>
          <w:rFonts w:ascii="Arial" w:hAnsi="Arial" w:cs="Arial"/>
          <w:sz w:val="24"/>
          <w:szCs w:val="24"/>
        </w:rPr>
        <w:t>f</w:t>
      </w:r>
      <w:r>
        <w:rPr>
          <w:rFonts w:ascii="Arial" w:hAnsi="Arial" w:cs="Arial"/>
          <w:sz w:val="24"/>
          <w:szCs w:val="24"/>
        </w:rPr>
        <w:t xml:space="preserve"> adequate funding </w:t>
      </w:r>
      <w:r w:rsidR="00886208" w:rsidRPr="00886208">
        <w:rPr>
          <w:rFonts w:ascii="Arial" w:hAnsi="Arial" w:cs="Arial"/>
          <w:sz w:val="24"/>
          <w:szCs w:val="24"/>
        </w:rPr>
        <w:t>for new mental health support teams</w:t>
      </w:r>
      <w:r>
        <w:rPr>
          <w:rFonts w:ascii="Arial" w:hAnsi="Arial" w:cs="Arial"/>
          <w:sz w:val="24"/>
          <w:szCs w:val="24"/>
        </w:rPr>
        <w:t xml:space="preserve"> should be</w:t>
      </w:r>
      <w:r w:rsidR="00571015">
        <w:rPr>
          <w:rFonts w:ascii="Arial" w:hAnsi="Arial" w:cs="Arial"/>
          <w:sz w:val="24"/>
          <w:szCs w:val="24"/>
        </w:rPr>
        <w:t xml:space="preserve"> addressed by the government </w:t>
      </w:r>
      <w:r w:rsidR="00886208" w:rsidRPr="00886208">
        <w:rPr>
          <w:rFonts w:ascii="Arial" w:hAnsi="Arial" w:cs="Arial"/>
          <w:sz w:val="24"/>
          <w:szCs w:val="24"/>
        </w:rPr>
        <w:t xml:space="preserve">to </w:t>
      </w:r>
      <w:r w:rsidRPr="00886208">
        <w:rPr>
          <w:rFonts w:ascii="Arial" w:hAnsi="Arial" w:cs="Arial"/>
          <w:sz w:val="24"/>
          <w:szCs w:val="24"/>
        </w:rPr>
        <w:t>offer</w:t>
      </w:r>
      <w:r w:rsidR="00886208" w:rsidRPr="00886208">
        <w:rPr>
          <w:rFonts w:ascii="Arial" w:hAnsi="Arial" w:cs="Arial"/>
          <w:sz w:val="24"/>
          <w:szCs w:val="24"/>
        </w:rPr>
        <w:t xml:space="preserve"> </w:t>
      </w:r>
      <w:r w:rsidRPr="00886208">
        <w:rPr>
          <w:rFonts w:ascii="Arial" w:hAnsi="Arial" w:cs="Arial"/>
          <w:sz w:val="24"/>
          <w:szCs w:val="24"/>
        </w:rPr>
        <w:t>additional</w:t>
      </w:r>
      <w:r w:rsidR="00886208" w:rsidRPr="00886208">
        <w:rPr>
          <w:rFonts w:ascii="Arial" w:hAnsi="Arial" w:cs="Arial"/>
          <w:sz w:val="24"/>
          <w:szCs w:val="24"/>
        </w:rPr>
        <w:t xml:space="preserve"> </w:t>
      </w:r>
      <w:r w:rsidRPr="00886208">
        <w:rPr>
          <w:rFonts w:ascii="Arial" w:hAnsi="Arial" w:cs="Arial"/>
          <w:sz w:val="24"/>
          <w:szCs w:val="24"/>
        </w:rPr>
        <w:t>capacity</w:t>
      </w:r>
      <w:r w:rsidR="00886208" w:rsidRPr="00886208">
        <w:rPr>
          <w:rFonts w:ascii="Arial" w:hAnsi="Arial" w:cs="Arial"/>
          <w:sz w:val="24"/>
          <w:szCs w:val="24"/>
        </w:rPr>
        <w:t xml:space="preserve"> for </w:t>
      </w:r>
      <w:r w:rsidRPr="00886208">
        <w:rPr>
          <w:rFonts w:ascii="Arial" w:hAnsi="Arial" w:cs="Arial"/>
          <w:sz w:val="24"/>
          <w:szCs w:val="24"/>
        </w:rPr>
        <w:t>quick</w:t>
      </w:r>
      <w:r w:rsidR="00886208" w:rsidRPr="00886208">
        <w:rPr>
          <w:rFonts w:ascii="Arial" w:hAnsi="Arial" w:cs="Arial"/>
          <w:sz w:val="24"/>
          <w:szCs w:val="24"/>
        </w:rPr>
        <w:t xml:space="preserve"> </w:t>
      </w:r>
      <w:r w:rsidRPr="00886208">
        <w:rPr>
          <w:rFonts w:ascii="Arial" w:hAnsi="Arial" w:cs="Arial"/>
          <w:sz w:val="24"/>
          <w:szCs w:val="24"/>
        </w:rPr>
        <w:t>involvement</w:t>
      </w:r>
      <w:r w:rsidR="00886208" w:rsidRPr="00886208">
        <w:rPr>
          <w:rFonts w:ascii="Arial" w:hAnsi="Arial" w:cs="Arial"/>
          <w:sz w:val="24"/>
          <w:szCs w:val="24"/>
        </w:rPr>
        <w:t xml:space="preserve"> and </w:t>
      </w:r>
      <w:r w:rsidRPr="00886208">
        <w:rPr>
          <w:rFonts w:ascii="Arial" w:hAnsi="Arial" w:cs="Arial"/>
          <w:sz w:val="24"/>
          <w:szCs w:val="24"/>
        </w:rPr>
        <w:t>continuing</w:t>
      </w:r>
      <w:r w:rsidR="00886208" w:rsidRPr="00886208">
        <w:rPr>
          <w:rFonts w:ascii="Arial" w:hAnsi="Arial" w:cs="Arial"/>
          <w:sz w:val="24"/>
          <w:szCs w:val="24"/>
        </w:rPr>
        <w:t xml:space="preserve"> </w:t>
      </w:r>
      <w:r w:rsidRPr="00886208">
        <w:rPr>
          <w:rFonts w:ascii="Arial" w:hAnsi="Arial" w:cs="Arial"/>
          <w:sz w:val="24"/>
          <w:szCs w:val="24"/>
        </w:rPr>
        <w:t>support</w:t>
      </w:r>
      <w:r w:rsidR="00886208" w:rsidRPr="00886208">
        <w:rPr>
          <w:rFonts w:ascii="Arial" w:hAnsi="Arial" w:cs="Arial"/>
          <w:sz w:val="24"/>
          <w:szCs w:val="24"/>
        </w:rPr>
        <w:t>. These teams</w:t>
      </w:r>
      <w:r>
        <w:rPr>
          <w:rFonts w:ascii="Arial" w:hAnsi="Arial" w:cs="Arial"/>
          <w:sz w:val="24"/>
          <w:szCs w:val="24"/>
        </w:rPr>
        <w:t xml:space="preserve"> should have connections</w:t>
      </w:r>
      <w:r w:rsidR="00886208" w:rsidRPr="00886208">
        <w:rPr>
          <w:rFonts w:ascii="Arial" w:hAnsi="Arial" w:cs="Arial"/>
          <w:sz w:val="24"/>
          <w:szCs w:val="24"/>
        </w:rPr>
        <w:t xml:space="preserve"> to primary and secondary schools and colleges, </w:t>
      </w:r>
      <w:r w:rsidR="001268AE" w:rsidRPr="00886208">
        <w:rPr>
          <w:rFonts w:ascii="Arial" w:hAnsi="Arial" w:cs="Arial"/>
          <w:sz w:val="24"/>
          <w:szCs w:val="24"/>
        </w:rPr>
        <w:t>delivering</w:t>
      </w:r>
      <w:r w:rsidR="00886208" w:rsidRPr="00886208">
        <w:rPr>
          <w:rFonts w:ascii="Arial" w:hAnsi="Arial" w:cs="Arial"/>
          <w:sz w:val="24"/>
          <w:szCs w:val="24"/>
        </w:rPr>
        <w:t xml:space="preserve"> </w:t>
      </w:r>
      <w:r w:rsidR="001268AE" w:rsidRPr="00886208">
        <w:rPr>
          <w:rFonts w:ascii="Arial" w:hAnsi="Arial" w:cs="Arial"/>
          <w:sz w:val="24"/>
          <w:szCs w:val="24"/>
        </w:rPr>
        <w:t>help</w:t>
      </w:r>
      <w:r w:rsidR="00886208" w:rsidRPr="00886208">
        <w:rPr>
          <w:rFonts w:ascii="Arial" w:hAnsi="Arial" w:cs="Arial"/>
          <w:sz w:val="24"/>
          <w:szCs w:val="24"/>
        </w:rPr>
        <w:t xml:space="preserve"> to those with </w:t>
      </w:r>
      <w:r w:rsidR="001268AE" w:rsidRPr="00886208">
        <w:rPr>
          <w:rFonts w:ascii="Arial" w:hAnsi="Arial" w:cs="Arial"/>
          <w:sz w:val="24"/>
          <w:szCs w:val="24"/>
        </w:rPr>
        <w:t>minor</w:t>
      </w:r>
      <w:r w:rsidR="00886208" w:rsidRPr="00886208">
        <w:rPr>
          <w:rFonts w:ascii="Arial" w:hAnsi="Arial" w:cs="Arial"/>
          <w:sz w:val="24"/>
          <w:szCs w:val="24"/>
        </w:rPr>
        <w:t xml:space="preserve"> to </w:t>
      </w:r>
      <w:r w:rsidR="001268AE" w:rsidRPr="00886208">
        <w:rPr>
          <w:rFonts w:ascii="Arial" w:hAnsi="Arial" w:cs="Arial"/>
          <w:sz w:val="24"/>
          <w:szCs w:val="24"/>
        </w:rPr>
        <w:t>mild</w:t>
      </w:r>
      <w:r w:rsidR="00886208" w:rsidRPr="00886208">
        <w:rPr>
          <w:rFonts w:ascii="Arial" w:hAnsi="Arial" w:cs="Arial"/>
          <w:sz w:val="24"/>
          <w:szCs w:val="24"/>
        </w:rPr>
        <w:t xml:space="preserve"> needs and </w:t>
      </w:r>
      <w:r w:rsidR="001268AE" w:rsidRPr="00886208">
        <w:rPr>
          <w:rFonts w:ascii="Arial" w:hAnsi="Arial" w:cs="Arial"/>
          <w:sz w:val="24"/>
          <w:szCs w:val="24"/>
        </w:rPr>
        <w:t>advocating</w:t>
      </w:r>
      <w:r w:rsidR="00886208" w:rsidRPr="00886208">
        <w:rPr>
          <w:rFonts w:ascii="Arial" w:hAnsi="Arial" w:cs="Arial"/>
          <w:sz w:val="24"/>
          <w:szCs w:val="24"/>
        </w:rPr>
        <w:t xml:space="preserve"> </w:t>
      </w:r>
      <w:r w:rsidR="001268AE" w:rsidRPr="00886208">
        <w:rPr>
          <w:rFonts w:ascii="Arial" w:hAnsi="Arial" w:cs="Arial"/>
          <w:sz w:val="24"/>
          <w:szCs w:val="24"/>
        </w:rPr>
        <w:t>moral</w:t>
      </w:r>
      <w:r w:rsidR="00886208" w:rsidRPr="00886208">
        <w:rPr>
          <w:rFonts w:ascii="Arial" w:hAnsi="Arial" w:cs="Arial"/>
          <w:sz w:val="24"/>
          <w:szCs w:val="24"/>
        </w:rPr>
        <w:t xml:space="preserve"> mental health and </w:t>
      </w:r>
      <w:r w:rsidR="001268AE">
        <w:rPr>
          <w:rFonts w:ascii="Arial" w:hAnsi="Arial" w:cs="Arial"/>
          <w:sz w:val="24"/>
          <w:szCs w:val="24"/>
        </w:rPr>
        <w:t>wellbeing</w:t>
      </w:r>
      <w:r w:rsidR="00245D6D">
        <w:rPr>
          <w:rFonts w:ascii="Arial" w:hAnsi="Arial" w:cs="Arial"/>
          <w:sz w:val="24"/>
          <w:szCs w:val="24"/>
        </w:rPr>
        <w:t xml:space="preserve"> (Robson, 2021).</w:t>
      </w:r>
    </w:p>
    <w:p w14:paraId="2CFEEC2F" w14:textId="598BA5DA" w:rsidR="00CB48BE" w:rsidRDefault="007A4751" w:rsidP="00963D54">
      <w:pPr>
        <w:jc w:val="both"/>
        <w:rPr>
          <w:rFonts w:ascii="Arial" w:hAnsi="Arial" w:cs="Arial"/>
          <w:sz w:val="24"/>
          <w:szCs w:val="24"/>
        </w:rPr>
      </w:pPr>
      <w:r>
        <w:rPr>
          <w:rFonts w:ascii="Arial" w:hAnsi="Arial" w:cs="Arial"/>
          <w:sz w:val="24"/>
          <w:szCs w:val="24"/>
        </w:rPr>
        <w:t>R</w:t>
      </w:r>
      <w:r w:rsidR="008B2153" w:rsidRPr="008B2153">
        <w:rPr>
          <w:rFonts w:ascii="Arial" w:hAnsi="Arial" w:cs="Arial"/>
          <w:sz w:val="24"/>
          <w:szCs w:val="24"/>
        </w:rPr>
        <w:t>ecommend</w:t>
      </w:r>
      <w:r>
        <w:rPr>
          <w:rFonts w:ascii="Arial" w:hAnsi="Arial" w:cs="Arial"/>
          <w:sz w:val="24"/>
          <w:szCs w:val="24"/>
        </w:rPr>
        <w:t>ations for</w:t>
      </w:r>
      <w:r w:rsidR="008B2153" w:rsidRPr="008B2153">
        <w:rPr>
          <w:rFonts w:ascii="Arial" w:hAnsi="Arial" w:cs="Arial"/>
          <w:sz w:val="24"/>
          <w:szCs w:val="24"/>
        </w:rPr>
        <w:t xml:space="preserve"> psychological therapies</w:t>
      </w:r>
      <w:r w:rsidR="008B2153">
        <w:rPr>
          <w:rFonts w:ascii="Arial" w:hAnsi="Arial" w:cs="Arial"/>
          <w:sz w:val="24"/>
          <w:szCs w:val="24"/>
        </w:rPr>
        <w:t xml:space="preserve"> </w:t>
      </w:r>
      <w:r w:rsidR="008B2153" w:rsidRPr="008B2153">
        <w:rPr>
          <w:rFonts w:ascii="Arial" w:hAnsi="Arial" w:cs="Arial"/>
          <w:sz w:val="24"/>
          <w:szCs w:val="24"/>
        </w:rPr>
        <w:t>as</w:t>
      </w:r>
      <w:r w:rsidR="008B2153">
        <w:rPr>
          <w:rFonts w:ascii="Arial" w:hAnsi="Arial" w:cs="Arial"/>
          <w:sz w:val="24"/>
          <w:szCs w:val="24"/>
        </w:rPr>
        <w:t xml:space="preserve"> part of a</w:t>
      </w:r>
      <w:r w:rsidR="008B2153" w:rsidRPr="008B2153">
        <w:rPr>
          <w:rFonts w:ascii="Arial" w:hAnsi="Arial" w:cs="Arial"/>
          <w:sz w:val="24"/>
          <w:szCs w:val="24"/>
        </w:rPr>
        <w:t xml:space="preserve"> </w:t>
      </w:r>
      <w:r w:rsidR="008B2153" w:rsidRPr="008B2153">
        <w:rPr>
          <w:rFonts w:ascii="Arial" w:hAnsi="Arial" w:cs="Arial"/>
          <w:sz w:val="24"/>
          <w:szCs w:val="24"/>
        </w:rPr>
        <w:t>treatment</w:t>
      </w:r>
      <w:r w:rsidR="008B2153">
        <w:rPr>
          <w:rFonts w:ascii="Arial" w:hAnsi="Arial" w:cs="Arial"/>
          <w:sz w:val="24"/>
          <w:szCs w:val="24"/>
        </w:rPr>
        <w:t xml:space="preserve"> plan </w:t>
      </w:r>
      <w:r w:rsidR="008B2153" w:rsidRPr="008B2153">
        <w:rPr>
          <w:rFonts w:ascii="Arial" w:hAnsi="Arial" w:cs="Arial"/>
          <w:sz w:val="24"/>
          <w:szCs w:val="24"/>
        </w:rPr>
        <w:t>for treating common</w:t>
      </w:r>
      <w:r w:rsidR="008B2153">
        <w:rPr>
          <w:rFonts w:ascii="Arial" w:hAnsi="Arial" w:cs="Arial"/>
          <w:sz w:val="24"/>
          <w:szCs w:val="24"/>
        </w:rPr>
        <w:t xml:space="preserve"> </w:t>
      </w:r>
      <w:r w:rsidR="008B2153" w:rsidRPr="008B2153">
        <w:rPr>
          <w:rFonts w:ascii="Arial" w:hAnsi="Arial" w:cs="Arial"/>
          <w:sz w:val="24"/>
          <w:szCs w:val="24"/>
        </w:rPr>
        <w:t>mental health disorders.</w:t>
      </w:r>
      <w:r w:rsidR="001B58F7">
        <w:rPr>
          <w:rFonts w:ascii="Arial" w:hAnsi="Arial" w:cs="Arial"/>
          <w:sz w:val="24"/>
          <w:szCs w:val="24"/>
        </w:rPr>
        <w:t xml:space="preserve"> I</w:t>
      </w:r>
      <w:r w:rsidR="00455A5A" w:rsidRPr="008B2153">
        <w:rPr>
          <w:rFonts w:ascii="Arial" w:hAnsi="Arial" w:cs="Arial"/>
          <w:sz w:val="24"/>
          <w:szCs w:val="24"/>
        </w:rPr>
        <w:t>nvolv</w:t>
      </w:r>
      <w:r w:rsidR="001B58F7">
        <w:rPr>
          <w:rFonts w:ascii="Arial" w:hAnsi="Arial" w:cs="Arial"/>
          <w:sz w:val="24"/>
          <w:szCs w:val="24"/>
        </w:rPr>
        <w:t>ing</w:t>
      </w:r>
      <w:r w:rsidR="008B2153" w:rsidRPr="008B2153">
        <w:rPr>
          <w:rFonts w:ascii="Arial" w:hAnsi="Arial" w:cs="Arial"/>
          <w:sz w:val="24"/>
          <w:szCs w:val="24"/>
        </w:rPr>
        <w:t xml:space="preserve"> the </w:t>
      </w:r>
      <w:r w:rsidR="00455A5A" w:rsidRPr="008B2153">
        <w:rPr>
          <w:rFonts w:ascii="Arial" w:hAnsi="Arial" w:cs="Arial"/>
          <w:sz w:val="24"/>
          <w:szCs w:val="24"/>
        </w:rPr>
        <w:t>slightest</w:t>
      </w:r>
      <w:r w:rsidR="008B2153" w:rsidRPr="008B2153">
        <w:rPr>
          <w:rFonts w:ascii="Arial" w:hAnsi="Arial" w:cs="Arial"/>
          <w:sz w:val="24"/>
          <w:szCs w:val="24"/>
        </w:rPr>
        <w:t xml:space="preserve"> </w:t>
      </w:r>
      <w:r w:rsidR="00455A5A" w:rsidRPr="008B2153">
        <w:rPr>
          <w:rFonts w:ascii="Arial" w:hAnsi="Arial" w:cs="Arial"/>
          <w:sz w:val="24"/>
          <w:szCs w:val="24"/>
        </w:rPr>
        <w:t>invasive</w:t>
      </w:r>
      <w:r w:rsidR="001B58F7">
        <w:rPr>
          <w:rFonts w:ascii="Arial" w:hAnsi="Arial" w:cs="Arial"/>
          <w:sz w:val="24"/>
          <w:szCs w:val="24"/>
        </w:rPr>
        <w:t xml:space="preserve"> </w:t>
      </w:r>
      <w:r w:rsidR="00455A5A" w:rsidRPr="008B2153">
        <w:rPr>
          <w:rFonts w:ascii="Arial" w:hAnsi="Arial" w:cs="Arial"/>
          <w:sz w:val="24"/>
          <w:szCs w:val="24"/>
        </w:rPr>
        <w:t>involvement</w:t>
      </w:r>
      <w:r w:rsidR="008B2153" w:rsidRPr="008B2153">
        <w:rPr>
          <w:rFonts w:ascii="Arial" w:hAnsi="Arial" w:cs="Arial"/>
          <w:sz w:val="24"/>
          <w:szCs w:val="24"/>
        </w:rPr>
        <w:t xml:space="preserve"> and </w:t>
      </w:r>
      <w:r w:rsidR="00455A5A" w:rsidRPr="008B2153">
        <w:rPr>
          <w:rFonts w:ascii="Arial" w:hAnsi="Arial" w:cs="Arial"/>
          <w:sz w:val="24"/>
          <w:szCs w:val="24"/>
        </w:rPr>
        <w:t>observing</w:t>
      </w:r>
      <w:r w:rsidR="008B2153" w:rsidRPr="008B2153">
        <w:rPr>
          <w:rFonts w:ascii="Arial" w:hAnsi="Arial" w:cs="Arial"/>
          <w:sz w:val="24"/>
          <w:szCs w:val="24"/>
        </w:rPr>
        <w:t xml:space="preserve"> </w:t>
      </w:r>
      <w:r w:rsidR="00455A5A" w:rsidRPr="008B2153">
        <w:rPr>
          <w:rFonts w:ascii="Arial" w:hAnsi="Arial" w:cs="Arial"/>
          <w:sz w:val="24"/>
          <w:szCs w:val="24"/>
        </w:rPr>
        <w:t>improvement</w:t>
      </w:r>
      <w:r w:rsidR="008B2153" w:rsidRPr="008B2153">
        <w:rPr>
          <w:rFonts w:ascii="Arial" w:hAnsi="Arial" w:cs="Arial"/>
          <w:sz w:val="24"/>
          <w:szCs w:val="24"/>
        </w:rPr>
        <w:t xml:space="preserve"> and </w:t>
      </w:r>
      <w:r w:rsidR="00455A5A" w:rsidRPr="008B2153">
        <w:rPr>
          <w:rFonts w:ascii="Arial" w:hAnsi="Arial" w:cs="Arial"/>
          <w:sz w:val="24"/>
          <w:szCs w:val="24"/>
        </w:rPr>
        <w:t>results</w:t>
      </w:r>
      <w:r w:rsidR="008B2153" w:rsidRPr="008B2153">
        <w:rPr>
          <w:rFonts w:ascii="Arial" w:hAnsi="Arial" w:cs="Arial"/>
          <w:sz w:val="24"/>
          <w:szCs w:val="24"/>
        </w:rPr>
        <w:t xml:space="preserve"> to </w:t>
      </w:r>
      <w:r w:rsidR="00455A5A" w:rsidRPr="008B2153">
        <w:rPr>
          <w:rFonts w:ascii="Arial" w:hAnsi="Arial" w:cs="Arial"/>
          <w:sz w:val="24"/>
          <w:szCs w:val="24"/>
        </w:rPr>
        <w:t>guarantee</w:t>
      </w:r>
      <w:r w:rsidR="008B2153" w:rsidRPr="008B2153">
        <w:rPr>
          <w:rFonts w:ascii="Arial" w:hAnsi="Arial" w:cs="Arial"/>
          <w:sz w:val="24"/>
          <w:szCs w:val="24"/>
        </w:rPr>
        <w:t xml:space="preserve"> the p</w:t>
      </w:r>
      <w:r w:rsidR="00455A5A">
        <w:rPr>
          <w:rFonts w:ascii="Arial" w:hAnsi="Arial" w:cs="Arial"/>
          <w:sz w:val="24"/>
          <w:szCs w:val="24"/>
        </w:rPr>
        <w:t>atient</w:t>
      </w:r>
      <w:r w:rsidR="008B2153" w:rsidRPr="008B2153">
        <w:rPr>
          <w:rFonts w:ascii="Arial" w:hAnsi="Arial" w:cs="Arial"/>
          <w:sz w:val="24"/>
          <w:szCs w:val="24"/>
        </w:rPr>
        <w:t xml:space="preserve"> </w:t>
      </w:r>
      <w:r w:rsidR="00455A5A" w:rsidRPr="008B2153">
        <w:rPr>
          <w:rFonts w:ascii="Arial" w:hAnsi="Arial" w:cs="Arial"/>
          <w:sz w:val="24"/>
          <w:szCs w:val="24"/>
        </w:rPr>
        <w:t>progresses</w:t>
      </w:r>
      <w:r w:rsidR="008B2153" w:rsidRPr="008B2153">
        <w:rPr>
          <w:rFonts w:ascii="Arial" w:hAnsi="Arial" w:cs="Arial"/>
          <w:sz w:val="24"/>
          <w:szCs w:val="24"/>
        </w:rPr>
        <w:t xml:space="preserve"> to a </w:t>
      </w:r>
      <w:r w:rsidR="00455A5A" w:rsidRPr="008B2153">
        <w:rPr>
          <w:rFonts w:ascii="Arial" w:hAnsi="Arial" w:cs="Arial"/>
          <w:sz w:val="24"/>
          <w:szCs w:val="24"/>
        </w:rPr>
        <w:t>greater</w:t>
      </w:r>
      <w:r w:rsidR="008B2153" w:rsidRPr="008B2153">
        <w:rPr>
          <w:rFonts w:ascii="Arial" w:hAnsi="Arial" w:cs="Arial"/>
          <w:sz w:val="24"/>
          <w:szCs w:val="24"/>
        </w:rPr>
        <w:t xml:space="preserve"> </w:t>
      </w:r>
      <w:r w:rsidR="00455A5A" w:rsidRPr="008B2153">
        <w:rPr>
          <w:rFonts w:ascii="Arial" w:hAnsi="Arial" w:cs="Arial"/>
          <w:sz w:val="24"/>
          <w:szCs w:val="24"/>
        </w:rPr>
        <w:t>phase</w:t>
      </w:r>
      <w:r w:rsidR="008B2153" w:rsidRPr="008B2153">
        <w:rPr>
          <w:rFonts w:ascii="Arial" w:hAnsi="Arial" w:cs="Arial"/>
          <w:sz w:val="24"/>
          <w:szCs w:val="24"/>
        </w:rPr>
        <w:t xml:space="preserve"> if </w:t>
      </w:r>
      <w:r w:rsidR="00455A5A" w:rsidRPr="008B2153">
        <w:rPr>
          <w:rFonts w:ascii="Arial" w:hAnsi="Arial" w:cs="Arial"/>
          <w:sz w:val="24"/>
          <w:szCs w:val="24"/>
        </w:rPr>
        <w:t>necessary</w:t>
      </w:r>
      <w:r>
        <w:rPr>
          <w:rFonts w:ascii="Arial" w:hAnsi="Arial" w:cs="Arial"/>
          <w:sz w:val="24"/>
          <w:szCs w:val="24"/>
        </w:rPr>
        <w:t xml:space="preserve"> (NICE, 2011)</w:t>
      </w:r>
      <w:r w:rsidR="000E3B66">
        <w:rPr>
          <w:rFonts w:ascii="Arial" w:hAnsi="Arial" w:cs="Arial"/>
          <w:sz w:val="24"/>
          <w:szCs w:val="24"/>
        </w:rPr>
        <w:t xml:space="preserve">. </w:t>
      </w:r>
    </w:p>
    <w:p w14:paraId="1587FD29" w14:textId="5A69EEE7" w:rsidR="00F40105" w:rsidRPr="00963D54" w:rsidRDefault="00004F0C" w:rsidP="00963D54">
      <w:pPr>
        <w:jc w:val="both"/>
        <w:rPr>
          <w:rFonts w:ascii="Arial" w:hAnsi="Arial" w:cs="Arial"/>
          <w:sz w:val="24"/>
          <w:szCs w:val="24"/>
        </w:rPr>
      </w:pPr>
      <w:r w:rsidRPr="00004F0C">
        <w:rPr>
          <w:rFonts w:ascii="Arial" w:hAnsi="Arial" w:cs="Arial"/>
          <w:sz w:val="24"/>
          <w:szCs w:val="24"/>
        </w:rPr>
        <w:t xml:space="preserve">To </w:t>
      </w:r>
      <w:r>
        <w:rPr>
          <w:rFonts w:ascii="Arial" w:hAnsi="Arial" w:cs="Arial"/>
          <w:sz w:val="24"/>
          <w:szCs w:val="24"/>
        </w:rPr>
        <w:t xml:space="preserve">summarise </w:t>
      </w:r>
      <w:r w:rsidR="00963D54">
        <w:rPr>
          <w:rFonts w:ascii="Arial" w:hAnsi="Arial" w:cs="Arial"/>
          <w:sz w:val="24"/>
          <w:szCs w:val="24"/>
        </w:rPr>
        <w:t xml:space="preserve">it is </w:t>
      </w:r>
      <w:r w:rsidR="000E3B66">
        <w:rPr>
          <w:rFonts w:ascii="Arial" w:hAnsi="Arial" w:cs="Arial"/>
          <w:sz w:val="24"/>
          <w:szCs w:val="24"/>
        </w:rPr>
        <w:t>evident</w:t>
      </w:r>
      <w:r w:rsidR="00F417A1">
        <w:rPr>
          <w:rFonts w:ascii="Arial" w:hAnsi="Arial" w:cs="Arial"/>
          <w:sz w:val="24"/>
          <w:szCs w:val="24"/>
        </w:rPr>
        <w:t xml:space="preserve"> that</w:t>
      </w:r>
      <w:r w:rsidRPr="00004F0C">
        <w:rPr>
          <w:rFonts w:ascii="Arial" w:hAnsi="Arial" w:cs="Arial"/>
          <w:sz w:val="24"/>
          <w:szCs w:val="24"/>
        </w:rPr>
        <w:t xml:space="preserve"> mental health has come a long way since the 20</w:t>
      </w:r>
      <w:r w:rsidRPr="00004F0C">
        <w:rPr>
          <w:rFonts w:ascii="Arial" w:hAnsi="Arial" w:cs="Arial"/>
          <w:sz w:val="24"/>
          <w:szCs w:val="24"/>
          <w:vertAlign w:val="superscript"/>
        </w:rPr>
        <w:t>th</w:t>
      </w:r>
      <w:r w:rsidRPr="00004F0C">
        <w:rPr>
          <w:rFonts w:ascii="Arial" w:hAnsi="Arial" w:cs="Arial"/>
          <w:sz w:val="24"/>
          <w:szCs w:val="24"/>
        </w:rPr>
        <w:t xml:space="preserve"> century however there is immense preparatory measures, and a vast number of areas in mental health to be addressed and acknowledged to see a better outcome for those suffering with mental disorders every day</w:t>
      </w:r>
      <w:r w:rsidR="00F417A1">
        <w:rPr>
          <w:rFonts w:ascii="Arial" w:hAnsi="Arial" w:cs="Arial"/>
          <w:sz w:val="24"/>
          <w:szCs w:val="24"/>
        </w:rPr>
        <w:t xml:space="preserve"> (Mehta, 1997)</w:t>
      </w:r>
      <w:bookmarkEnd w:id="8"/>
      <w:r w:rsidR="00963D54">
        <w:rPr>
          <w:rFonts w:ascii="Arial" w:hAnsi="Arial" w:cs="Arial"/>
          <w:sz w:val="24"/>
          <w:szCs w:val="24"/>
        </w:rPr>
        <w:t>.</w:t>
      </w:r>
    </w:p>
    <w:p w14:paraId="5063AAB9" w14:textId="77777777" w:rsidR="00F40105" w:rsidRDefault="00F40105">
      <w:pPr>
        <w:rPr>
          <w:rFonts w:ascii="Arial" w:hAnsi="Arial" w:cs="Arial"/>
          <w:b/>
          <w:bCs/>
          <w:sz w:val="32"/>
          <w:szCs w:val="32"/>
          <w:u w:val="single"/>
        </w:rPr>
      </w:pPr>
    </w:p>
    <w:p w14:paraId="0785DD5B" w14:textId="77777777" w:rsidR="00F40105" w:rsidRDefault="00F40105">
      <w:pPr>
        <w:rPr>
          <w:rFonts w:ascii="Arial" w:hAnsi="Arial" w:cs="Arial"/>
          <w:b/>
          <w:bCs/>
          <w:sz w:val="32"/>
          <w:szCs w:val="32"/>
          <w:u w:val="single"/>
        </w:rPr>
      </w:pPr>
    </w:p>
    <w:p w14:paraId="79615778" w14:textId="77777777" w:rsidR="00F40105" w:rsidRDefault="00F40105">
      <w:pPr>
        <w:rPr>
          <w:rFonts w:ascii="Arial" w:hAnsi="Arial" w:cs="Arial"/>
          <w:b/>
          <w:bCs/>
          <w:sz w:val="32"/>
          <w:szCs w:val="32"/>
          <w:u w:val="single"/>
        </w:rPr>
      </w:pPr>
    </w:p>
    <w:p w14:paraId="1F1DE6E6" w14:textId="77777777" w:rsidR="00F40105" w:rsidRDefault="00F40105">
      <w:pPr>
        <w:rPr>
          <w:rFonts w:ascii="Arial" w:hAnsi="Arial" w:cs="Arial"/>
          <w:b/>
          <w:bCs/>
          <w:sz w:val="32"/>
          <w:szCs w:val="32"/>
          <w:u w:val="single"/>
        </w:rPr>
      </w:pPr>
    </w:p>
    <w:p w14:paraId="2B958651" w14:textId="77777777" w:rsidR="00441426" w:rsidRDefault="00441426">
      <w:pPr>
        <w:rPr>
          <w:rFonts w:ascii="Arial" w:hAnsi="Arial" w:cs="Arial"/>
          <w:b/>
          <w:bCs/>
          <w:sz w:val="32"/>
          <w:szCs w:val="32"/>
          <w:u w:val="single"/>
        </w:rPr>
      </w:pPr>
    </w:p>
    <w:p w14:paraId="06D58F91" w14:textId="41210A50" w:rsidR="008C724A" w:rsidRDefault="008C724A">
      <w:pPr>
        <w:rPr>
          <w:rFonts w:ascii="Arial" w:hAnsi="Arial" w:cs="Arial"/>
          <w:b/>
          <w:bCs/>
          <w:sz w:val="32"/>
          <w:szCs w:val="32"/>
          <w:u w:val="single"/>
        </w:rPr>
      </w:pPr>
      <w:r>
        <w:rPr>
          <w:rFonts w:ascii="Arial" w:hAnsi="Arial" w:cs="Arial"/>
          <w:b/>
          <w:bCs/>
          <w:sz w:val="32"/>
          <w:szCs w:val="32"/>
          <w:u w:val="single"/>
        </w:rPr>
        <w:t>Reference</w:t>
      </w:r>
    </w:p>
    <w:p w14:paraId="1BEC5A59" w14:textId="41D30DFD" w:rsidR="002C1F01" w:rsidRDefault="002C1F01">
      <w:pPr>
        <w:rPr>
          <w:rFonts w:ascii="Arial" w:hAnsi="Arial" w:cs="Arial"/>
          <w:sz w:val="24"/>
          <w:szCs w:val="24"/>
        </w:rPr>
      </w:pPr>
      <w:r w:rsidRPr="00151AB0">
        <w:rPr>
          <w:rFonts w:ascii="Arial" w:hAnsi="Arial" w:cs="Arial"/>
          <w:sz w:val="24"/>
          <w:szCs w:val="24"/>
        </w:rPr>
        <w:t xml:space="preserve">Assembly, N.I., </w:t>
      </w:r>
      <w:r>
        <w:rPr>
          <w:rFonts w:ascii="Arial" w:hAnsi="Arial" w:cs="Arial"/>
          <w:sz w:val="24"/>
          <w:szCs w:val="24"/>
        </w:rPr>
        <w:t>(</w:t>
      </w:r>
      <w:r w:rsidRPr="00151AB0">
        <w:rPr>
          <w:rFonts w:ascii="Arial" w:hAnsi="Arial" w:cs="Arial"/>
          <w:sz w:val="24"/>
          <w:szCs w:val="24"/>
        </w:rPr>
        <w:t>2008</w:t>
      </w:r>
      <w:r>
        <w:rPr>
          <w:rFonts w:ascii="Arial" w:hAnsi="Arial" w:cs="Arial"/>
          <w:sz w:val="24"/>
          <w:szCs w:val="24"/>
        </w:rPr>
        <w:t>)</w:t>
      </w:r>
      <w:r w:rsidRPr="00151AB0">
        <w:rPr>
          <w:rFonts w:ascii="Arial" w:hAnsi="Arial" w:cs="Arial"/>
          <w:sz w:val="24"/>
          <w:szCs w:val="24"/>
        </w:rPr>
        <w:t>. Reform of the mental health legislation in the UK. </w:t>
      </w:r>
      <w:r w:rsidRPr="00151AB0">
        <w:rPr>
          <w:rFonts w:ascii="Arial" w:hAnsi="Arial" w:cs="Arial"/>
          <w:i/>
          <w:iCs/>
          <w:sz w:val="24"/>
          <w:szCs w:val="24"/>
        </w:rPr>
        <w:t>Research paper</w:t>
      </w:r>
      <w:r w:rsidRPr="00151AB0">
        <w:rPr>
          <w:rFonts w:ascii="Arial" w:hAnsi="Arial" w:cs="Arial"/>
          <w:sz w:val="24"/>
          <w:szCs w:val="24"/>
        </w:rPr>
        <w:t>, </w:t>
      </w:r>
      <w:r w:rsidRPr="00151AB0">
        <w:rPr>
          <w:rFonts w:ascii="Arial" w:hAnsi="Arial" w:cs="Arial"/>
          <w:i/>
          <w:iCs/>
          <w:sz w:val="24"/>
          <w:szCs w:val="24"/>
        </w:rPr>
        <w:t>41</w:t>
      </w:r>
      <w:r w:rsidRPr="00151AB0">
        <w:rPr>
          <w:rFonts w:ascii="Arial" w:hAnsi="Arial" w:cs="Arial"/>
          <w:sz w:val="24"/>
          <w:szCs w:val="24"/>
        </w:rPr>
        <w:t>(09).</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18</w:t>
      </w:r>
      <w:r w:rsidRPr="006B0BAF">
        <w:rPr>
          <w:rFonts w:ascii="Arial" w:hAnsi="Arial" w:cs="Arial"/>
          <w:sz w:val="24"/>
          <w:szCs w:val="24"/>
          <w:vertAlign w:val="superscript"/>
        </w:rPr>
        <w:t>th</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 xml:space="preserve">. </w:t>
      </w:r>
    </w:p>
    <w:p w14:paraId="5552D2BC" w14:textId="33DE5CBC" w:rsidR="002C1F01" w:rsidRDefault="002C1F01">
      <w:pPr>
        <w:rPr>
          <w:rFonts w:ascii="Arial" w:hAnsi="Arial" w:cs="Arial"/>
          <w:sz w:val="24"/>
          <w:szCs w:val="24"/>
        </w:rPr>
      </w:pPr>
      <w:r w:rsidRPr="00B70E16">
        <w:rPr>
          <w:rFonts w:ascii="Arial" w:hAnsi="Arial" w:cs="Arial"/>
          <w:sz w:val="24"/>
          <w:szCs w:val="24"/>
        </w:rPr>
        <w:t xml:space="preserve">Bertram, G. and Stickley, T., </w:t>
      </w:r>
      <w:r>
        <w:rPr>
          <w:rFonts w:ascii="Arial" w:hAnsi="Arial" w:cs="Arial"/>
          <w:sz w:val="24"/>
          <w:szCs w:val="24"/>
        </w:rPr>
        <w:t>(</w:t>
      </w:r>
      <w:r w:rsidRPr="00B70E16">
        <w:rPr>
          <w:rFonts w:ascii="Arial" w:hAnsi="Arial" w:cs="Arial"/>
          <w:sz w:val="24"/>
          <w:szCs w:val="24"/>
        </w:rPr>
        <w:t>2005</w:t>
      </w:r>
      <w:r>
        <w:rPr>
          <w:rFonts w:ascii="Arial" w:hAnsi="Arial" w:cs="Arial"/>
          <w:sz w:val="24"/>
          <w:szCs w:val="24"/>
        </w:rPr>
        <w:t>)</w:t>
      </w:r>
      <w:r w:rsidRPr="00B70E16">
        <w:rPr>
          <w:rFonts w:ascii="Arial" w:hAnsi="Arial" w:cs="Arial"/>
          <w:sz w:val="24"/>
          <w:szCs w:val="24"/>
        </w:rPr>
        <w:t>. Mental health nurses, promoters of inclusion or perpetuators of exclusion? </w:t>
      </w:r>
      <w:r w:rsidRPr="00B70E16">
        <w:rPr>
          <w:rFonts w:ascii="Arial" w:hAnsi="Arial" w:cs="Arial"/>
          <w:i/>
          <w:iCs/>
          <w:sz w:val="24"/>
          <w:szCs w:val="24"/>
        </w:rPr>
        <w:t>Journal of Psychiatric and Mental Health Nursing</w:t>
      </w:r>
      <w:r w:rsidRPr="00B70E16">
        <w:rPr>
          <w:rFonts w:ascii="Arial" w:hAnsi="Arial" w:cs="Arial"/>
          <w:sz w:val="24"/>
          <w:szCs w:val="24"/>
        </w:rPr>
        <w:t>, </w:t>
      </w:r>
      <w:r w:rsidRPr="00B70E16">
        <w:rPr>
          <w:rFonts w:ascii="Arial" w:hAnsi="Arial" w:cs="Arial"/>
          <w:i/>
          <w:iCs/>
          <w:sz w:val="24"/>
          <w:szCs w:val="24"/>
        </w:rPr>
        <w:t>12</w:t>
      </w:r>
      <w:r w:rsidRPr="00B70E16">
        <w:rPr>
          <w:rFonts w:ascii="Arial" w:hAnsi="Arial" w:cs="Arial"/>
          <w:sz w:val="24"/>
          <w:szCs w:val="24"/>
        </w:rPr>
        <w:t>(4), pp.387-395.</w:t>
      </w:r>
      <w:r w:rsidR="00F974B7">
        <w:rPr>
          <w:rFonts w:ascii="Arial" w:hAnsi="Arial" w:cs="Arial"/>
          <w:sz w:val="24"/>
          <w:szCs w:val="24"/>
        </w:rPr>
        <w:t xml:space="preserve"> (</w:t>
      </w:r>
      <w:r>
        <w:rPr>
          <w:rFonts w:ascii="Arial" w:hAnsi="Arial" w:cs="Arial"/>
          <w:sz w:val="24"/>
          <w:szCs w:val="24"/>
        </w:rPr>
        <w:t>Accessed on 11</w:t>
      </w:r>
      <w:r w:rsidRPr="00AC13CC">
        <w:rPr>
          <w:rFonts w:ascii="Arial" w:hAnsi="Arial" w:cs="Arial"/>
          <w:sz w:val="24"/>
          <w:szCs w:val="24"/>
          <w:vertAlign w:val="superscript"/>
        </w:rPr>
        <w:t>th</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656B5E4C" w14:textId="1476FBE3" w:rsidR="002C1F01" w:rsidRPr="00AB3C03" w:rsidRDefault="002C1F01" w:rsidP="00FD3FAF">
      <w:pPr>
        <w:rPr>
          <w:rFonts w:ascii="Arial" w:hAnsi="Arial" w:cs="Arial"/>
          <w:sz w:val="24"/>
          <w:szCs w:val="24"/>
        </w:rPr>
      </w:pPr>
      <w:r w:rsidRPr="00AB3C03">
        <w:rPr>
          <w:rFonts w:ascii="Arial" w:hAnsi="Arial" w:cs="Arial"/>
          <w:sz w:val="24"/>
          <w:szCs w:val="24"/>
        </w:rPr>
        <w:t xml:space="preserve">Bevan, G. and Hood, C., </w:t>
      </w:r>
      <w:r>
        <w:rPr>
          <w:rFonts w:ascii="Arial" w:hAnsi="Arial" w:cs="Arial"/>
          <w:sz w:val="24"/>
          <w:szCs w:val="24"/>
        </w:rPr>
        <w:t>(</w:t>
      </w:r>
      <w:r w:rsidRPr="00AB3C03">
        <w:rPr>
          <w:rFonts w:ascii="Arial" w:hAnsi="Arial" w:cs="Arial"/>
          <w:sz w:val="24"/>
          <w:szCs w:val="24"/>
        </w:rPr>
        <w:t>2006</w:t>
      </w:r>
      <w:r>
        <w:rPr>
          <w:rFonts w:ascii="Arial" w:hAnsi="Arial" w:cs="Arial"/>
          <w:sz w:val="24"/>
          <w:szCs w:val="24"/>
        </w:rPr>
        <w:t>)</w:t>
      </w:r>
      <w:r w:rsidRPr="00AB3C03">
        <w:rPr>
          <w:rFonts w:ascii="Arial" w:hAnsi="Arial" w:cs="Arial"/>
          <w:sz w:val="24"/>
          <w:szCs w:val="24"/>
        </w:rPr>
        <w:t xml:space="preserve">. </w:t>
      </w:r>
      <w:proofErr w:type="gramStart"/>
      <w:r w:rsidRPr="00AB3C03">
        <w:rPr>
          <w:rFonts w:ascii="Arial" w:hAnsi="Arial" w:cs="Arial"/>
          <w:sz w:val="24"/>
          <w:szCs w:val="24"/>
        </w:rPr>
        <w:t>What’s</w:t>
      </w:r>
      <w:proofErr w:type="gramEnd"/>
      <w:r w:rsidRPr="00AB3C03">
        <w:rPr>
          <w:rFonts w:ascii="Arial" w:hAnsi="Arial" w:cs="Arial"/>
          <w:sz w:val="24"/>
          <w:szCs w:val="24"/>
        </w:rPr>
        <w:t xml:space="preserve"> measured is what matters: targets and gaming in the English public health care system. </w:t>
      </w:r>
      <w:r w:rsidRPr="00AB3C03">
        <w:rPr>
          <w:rFonts w:ascii="Arial" w:hAnsi="Arial" w:cs="Arial"/>
          <w:i/>
          <w:iCs/>
          <w:sz w:val="24"/>
          <w:szCs w:val="24"/>
        </w:rPr>
        <w:t>Public administration</w:t>
      </w:r>
      <w:r w:rsidRPr="00AB3C03">
        <w:rPr>
          <w:rFonts w:ascii="Arial" w:hAnsi="Arial" w:cs="Arial"/>
          <w:sz w:val="24"/>
          <w:szCs w:val="24"/>
        </w:rPr>
        <w:t>, </w:t>
      </w:r>
      <w:r w:rsidRPr="00AB3C03">
        <w:rPr>
          <w:rFonts w:ascii="Arial" w:hAnsi="Arial" w:cs="Arial"/>
          <w:i/>
          <w:iCs/>
          <w:sz w:val="24"/>
          <w:szCs w:val="24"/>
        </w:rPr>
        <w:t>84</w:t>
      </w:r>
      <w:r w:rsidRPr="00AB3C03">
        <w:rPr>
          <w:rFonts w:ascii="Arial" w:hAnsi="Arial" w:cs="Arial"/>
          <w:sz w:val="24"/>
          <w:szCs w:val="24"/>
        </w:rPr>
        <w:t>(3), pp.517-538.</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20</w:t>
      </w:r>
      <w:r w:rsidRPr="006B0BAF">
        <w:rPr>
          <w:rFonts w:ascii="Arial" w:hAnsi="Arial" w:cs="Arial"/>
          <w:sz w:val="24"/>
          <w:szCs w:val="24"/>
          <w:vertAlign w:val="superscript"/>
        </w:rPr>
        <w:t>th</w:t>
      </w:r>
      <w:r>
        <w:rPr>
          <w:rFonts w:ascii="Arial" w:hAnsi="Arial" w:cs="Arial"/>
          <w:sz w:val="24"/>
          <w:szCs w:val="24"/>
        </w:rPr>
        <w:t xml:space="preserve"> February 2021</w:t>
      </w:r>
      <w:r w:rsidR="00F974B7">
        <w:rPr>
          <w:rFonts w:ascii="Arial" w:hAnsi="Arial" w:cs="Arial"/>
          <w:sz w:val="24"/>
          <w:szCs w:val="24"/>
        </w:rPr>
        <w:t>)</w:t>
      </w:r>
      <w:r w:rsidR="00C61C8A">
        <w:rPr>
          <w:rFonts w:ascii="Arial" w:hAnsi="Arial" w:cs="Arial"/>
          <w:sz w:val="24"/>
          <w:szCs w:val="24"/>
        </w:rPr>
        <w:t>.</w:t>
      </w:r>
      <w:r>
        <w:rPr>
          <w:rFonts w:ascii="Arial" w:hAnsi="Arial" w:cs="Arial"/>
          <w:sz w:val="24"/>
          <w:szCs w:val="24"/>
        </w:rPr>
        <w:t xml:space="preserve"> </w:t>
      </w:r>
    </w:p>
    <w:p w14:paraId="630D67F1" w14:textId="16F989A4" w:rsidR="002C1F01" w:rsidRDefault="002C1F01">
      <w:pPr>
        <w:rPr>
          <w:rFonts w:ascii="Arial" w:hAnsi="Arial" w:cs="Arial"/>
          <w:sz w:val="24"/>
          <w:szCs w:val="24"/>
        </w:rPr>
      </w:pPr>
      <w:r w:rsidRPr="00FB3E99">
        <w:rPr>
          <w:rFonts w:ascii="Arial" w:hAnsi="Arial" w:cs="Arial"/>
          <w:sz w:val="24"/>
          <w:szCs w:val="24"/>
        </w:rPr>
        <w:t>Boardman, J., 2011. Social exclusion and mental health–how people with mental health problems are disadvantaged: an overview. </w:t>
      </w:r>
      <w:r w:rsidRPr="00FB3E99">
        <w:rPr>
          <w:rFonts w:ascii="Arial" w:hAnsi="Arial" w:cs="Arial"/>
          <w:i/>
          <w:iCs/>
          <w:sz w:val="24"/>
          <w:szCs w:val="24"/>
        </w:rPr>
        <w:t>Mental Health and Social Inclusion</w:t>
      </w:r>
      <w:r w:rsidRPr="00FB3E99">
        <w:rPr>
          <w:rFonts w:ascii="Arial" w:hAnsi="Arial" w:cs="Arial"/>
          <w:sz w:val="24"/>
          <w:szCs w:val="24"/>
        </w:rPr>
        <w:t>.</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24</w:t>
      </w:r>
      <w:r w:rsidRPr="00680596">
        <w:rPr>
          <w:rFonts w:ascii="Arial" w:hAnsi="Arial" w:cs="Arial"/>
          <w:sz w:val="24"/>
          <w:szCs w:val="24"/>
          <w:vertAlign w:val="superscript"/>
        </w:rPr>
        <w:t>th</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14597CB1" w14:textId="79B4A72C" w:rsidR="002C1F01" w:rsidRDefault="002C1F01">
      <w:pPr>
        <w:rPr>
          <w:rFonts w:ascii="Arial" w:hAnsi="Arial" w:cs="Arial"/>
          <w:sz w:val="24"/>
          <w:szCs w:val="24"/>
        </w:rPr>
      </w:pPr>
      <w:r w:rsidRPr="00FB3E99">
        <w:rPr>
          <w:rFonts w:ascii="Arial" w:hAnsi="Arial" w:cs="Arial"/>
          <w:sz w:val="24"/>
          <w:szCs w:val="24"/>
        </w:rPr>
        <w:t xml:space="preserve">Curran, C., </w:t>
      </w:r>
      <w:proofErr w:type="spellStart"/>
      <w:r w:rsidRPr="00FB3E99">
        <w:rPr>
          <w:rFonts w:ascii="Arial" w:hAnsi="Arial" w:cs="Arial"/>
          <w:sz w:val="24"/>
          <w:szCs w:val="24"/>
        </w:rPr>
        <w:t>Burchardt</w:t>
      </w:r>
      <w:proofErr w:type="spellEnd"/>
      <w:r w:rsidRPr="00FB3E99">
        <w:rPr>
          <w:rFonts w:ascii="Arial" w:hAnsi="Arial" w:cs="Arial"/>
          <w:sz w:val="24"/>
          <w:szCs w:val="24"/>
        </w:rPr>
        <w:t xml:space="preserve">, T., Knapp, M., McDaid, D. and Li, B., </w:t>
      </w:r>
      <w:r>
        <w:rPr>
          <w:rFonts w:ascii="Arial" w:hAnsi="Arial" w:cs="Arial"/>
          <w:sz w:val="24"/>
          <w:szCs w:val="24"/>
        </w:rPr>
        <w:t>(</w:t>
      </w:r>
      <w:r w:rsidRPr="00FB3E99">
        <w:rPr>
          <w:rFonts w:ascii="Arial" w:hAnsi="Arial" w:cs="Arial"/>
          <w:sz w:val="24"/>
          <w:szCs w:val="24"/>
        </w:rPr>
        <w:t>2007</w:t>
      </w:r>
      <w:r>
        <w:rPr>
          <w:rFonts w:ascii="Arial" w:hAnsi="Arial" w:cs="Arial"/>
          <w:sz w:val="24"/>
          <w:szCs w:val="24"/>
        </w:rPr>
        <w:t>)</w:t>
      </w:r>
      <w:r w:rsidRPr="00FB3E99">
        <w:rPr>
          <w:rFonts w:ascii="Arial" w:hAnsi="Arial" w:cs="Arial"/>
          <w:sz w:val="24"/>
          <w:szCs w:val="24"/>
        </w:rPr>
        <w:t>. Challenges in multidisciplinary systematic reviewing: a study on social exclusion and mental health policy. </w:t>
      </w:r>
      <w:r w:rsidRPr="00FB3E99">
        <w:rPr>
          <w:rFonts w:ascii="Arial" w:hAnsi="Arial" w:cs="Arial"/>
          <w:i/>
          <w:iCs/>
          <w:sz w:val="24"/>
          <w:szCs w:val="24"/>
        </w:rPr>
        <w:t>Social Policy &amp; Administration</w:t>
      </w:r>
      <w:r w:rsidRPr="00FB3E99">
        <w:rPr>
          <w:rFonts w:ascii="Arial" w:hAnsi="Arial" w:cs="Arial"/>
          <w:sz w:val="24"/>
          <w:szCs w:val="24"/>
        </w:rPr>
        <w:t>, </w:t>
      </w:r>
      <w:r w:rsidRPr="00FB3E99">
        <w:rPr>
          <w:rFonts w:ascii="Arial" w:hAnsi="Arial" w:cs="Arial"/>
          <w:i/>
          <w:iCs/>
          <w:sz w:val="24"/>
          <w:szCs w:val="24"/>
        </w:rPr>
        <w:t>41</w:t>
      </w:r>
      <w:r w:rsidRPr="00FB3E99">
        <w:rPr>
          <w:rFonts w:ascii="Arial" w:hAnsi="Arial" w:cs="Arial"/>
          <w:sz w:val="24"/>
          <w:szCs w:val="24"/>
        </w:rPr>
        <w:t>(3), pp.289-312.</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25</w:t>
      </w:r>
      <w:r w:rsidRPr="00AC13CC">
        <w:rPr>
          <w:rFonts w:ascii="Arial" w:hAnsi="Arial" w:cs="Arial"/>
          <w:sz w:val="24"/>
          <w:szCs w:val="24"/>
          <w:vertAlign w:val="superscript"/>
        </w:rPr>
        <w:t>th</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48115A9B" w14:textId="5F0A0F99" w:rsidR="002C1F01" w:rsidRDefault="002C1F01">
      <w:pPr>
        <w:rPr>
          <w:rFonts w:ascii="Arial" w:hAnsi="Arial" w:cs="Arial"/>
          <w:sz w:val="24"/>
          <w:szCs w:val="24"/>
        </w:rPr>
      </w:pPr>
      <w:proofErr w:type="spellStart"/>
      <w:r w:rsidRPr="00E2306B">
        <w:rPr>
          <w:rFonts w:ascii="Arial" w:hAnsi="Arial" w:cs="Arial"/>
          <w:sz w:val="24"/>
          <w:szCs w:val="24"/>
        </w:rPr>
        <w:t>Eldergill</w:t>
      </w:r>
      <w:proofErr w:type="spellEnd"/>
      <w:r w:rsidRPr="00E2306B">
        <w:rPr>
          <w:rFonts w:ascii="Arial" w:hAnsi="Arial" w:cs="Arial"/>
          <w:sz w:val="24"/>
          <w:szCs w:val="24"/>
        </w:rPr>
        <w:t xml:space="preserve">, A., </w:t>
      </w:r>
      <w:r>
        <w:rPr>
          <w:rFonts w:ascii="Arial" w:hAnsi="Arial" w:cs="Arial"/>
          <w:sz w:val="24"/>
          <w:szCs w:val="24"/>
        </w:rPr>
        <w:t>(</w:t>
      </w:r>
      <w:r w:rsidRPr="00E2306B">
        <w:rPr>
          <w:rFonts w:ascii="Arial" w:hAnsi="Arial" w:cs="Arial"/>
          <w:sz w:val="24"/>
          <w:szCs w:val="24"/>
        </w:rPr>
        <w:t>2014</w:t>
      </w:r>
      <w:r>
        <w:rPr>
          <w:rFonts w:ascii="Arial" w:hAnsi="Arial" w:cs="Arial"/>
          <w:sz w:val="24"/>
          <w:szCs w:val="24"/>
        </w:rPr>
        <w:t>)</w:t>
      </w:r>
      <w:r w:rsidRPr="00E2306B">
        <w:rPr>
          <w:rFonts w:ascii="Arial" w:hAnsi="Arial" w:cs="Arial"/>
          <w:sz w:val="24"/>
          <w:szCs w:val="24"/>
        </w:rPr>
        <w:t>. The Legal Structure of Mental Health Services. </w:t>
      </w:r>
      <w:r w:rsidRPr="00E2306B">
        <w:rPr>
          <w:rFonts w:ascii="Arial" w:hAnsi="Arial" w:cs="Arial"/>
          <w:i/>
          <w:iCs/>
          <w:sz w:val="24"/>
          <w:szCs w:val="24"/>
        </w:rPr>
        <w:t>International Journal of Mental Health and Capacity Law</w:t>
      </w:r>
      <w:r w:rsidRPr="00E2306B">
        <w:rPr>
          <w:rFonts w:ascii="Arial" w:hAnsi="Arial" w:cs="Arial"/>
          <w:sz w:val="24"/>
          <w:szCs w:val="24"/>
        </w:rPr>
        <w:t>, (7), p.139.</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8</w:t>
      </w:r>
      <w:r w:rsidRPr="00AC13CC">
        <w:rPr>
          <w:rFonts w:ascii="Arial" w:hAnsi="Arial" w:cs="Arial"/>
          <w:sz w:val="24"/>
          <w:szCs w:val="24"/>
          <w:vertAlign w:val="superscript"/>
        </w:rPr>
        <w:t>th</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5CCDD103" w14:textId="040F2DDE" w:rsidR="002C1F01" w:rsidRDefault="002C1F01">
      <w:pPr>
        <w:rPr>
          <w:rFonts w:ascii="Arial" w:hAnsi="Arial" w:cs="Arial"/>
          <w:color w:val="222222"/>
          <w:sz w:val="20"/>
          <w:szCs w:val="20"/>
          <w:shd w:val="clear" w:color="auto" w:fill="FFFFFF"/>
        </w:rPr>
      </w:pPr>
      <w:r w:rsidRPr="00C65426">
        <w:rPr>
          <w:rFonts w:ascii="Arial" w:hAnsi="Arial" w:cs="Arial"/>
          <w:sz w:val="24"/>
          <w:szCs w:val="24"/>
        </w:rPr>
        <w:lastRenderedPageBreak/>
        <w:t xml:space="preserve">Ewald, E.R., </w:t>
      </w:r>
      <w:proofErr w:type="spellStart"/>
      <w:r w:rsidRPr="00C65426">
        <w:rPr>
          <w:rFonts w:ascii="Arial" w:hAnsi="Arial" w:cs="Arial"/>
          <w:sz w:val="24"/>
          <w:szCs w:val="24"/>
        </w:rPr>
        <w:t>Guerino</w:t>
      </w:r>
      <w:proofErr w:type="spellEnd"/>
      <w:r w:rsidRPr="00C65426">
        <w:rPr>
          <w:rFonts w:ascii="Arial" w:hAnsi="Arial" w:cs="Arial"/>
          <w:sz w:val="24"/>
          <w:szCs w:val="24"/>
        </w:rPr>
        <w:t xml:space="preserve">, P., Dragon, C., Laffan, A.M., Goldstein, Z. and </w:t>
      </w:r>
      <w:proofErr w:type="spellStart"/>
      <w:r w:rsidRPr="00C65426">
        <w:rPr>
          <w:rFonts w:ascii="Arial" w:hAnsi="Arial" w:cs="Arial"/>
          <w:sz w:val="24"/>
          <w:szCs w:val="24"/>
        </w:rPr>
        <w:t>Streed</w:t>
      </w:r>
      <w:proofErr w:type="spellEnd"/>
      <w:r w:rsidRPr="00C65426">
        <w:rPr>
          <w:rFonts w:ascii="Arial" w:hAnsi="Arial" w:cs="Arial"/>
          <w:sz w:val="24"/>
          <w:szCs w:val="24"/>
        </w:rPr>
        <w:t xml:space="preserve"> Jr, C., </w:t>
      </w:r>
      <w:r>
        <w:rPr>
          <w:rFonts w:ascii="Arial" w:hAnsi="Arial" w:cs="Arial"/>
          <w:sz w:val="24"/>
          <w:szCs w:val="24"/>
        </w:rPr>
        <w:t>(</w:t>
      </w:r>
      <w:r w:rsidRPr="00C65426">
        <w:rPr>
          <w:rFonts w:ascii="Arial" w:hAnsi="Arial" w:cs="Arial"/>
          <w:sz w:val="24"/>
          <w:szCs w:val="24"/>
        </w:rPr>
        <w:t>2019</w:t>
      </w:r>
      <w:r>
        <w:rPr>
          <w:rFonts w:ascii="Arial" w:hAnsi="Arial" w:cs="Arial"/>
          <w:sz w:val="24"/>
          <w:szCs w:val="24"/>
        </w:rPr>
        <w:t>)</w:t>
      </w:r>
      <w:r w:rsidRPr="00C65426">
        <w:rPr>
          <w:rFonts w:ascii="Arial" w:hAnsi="Arial" w:cs="Arial"/>
          <w:sz w:val="24"/>
          <w:szCs w:val="24"/>
        </w:rPr>
        <w:t xml:space="preserve">. Identifying </w:t>
      </w:r>
      <w:proofErr w:type="spellStart"/>
      <w:r w:rsidRPr="00C65426">
        <w:rPr>
          <w:rFonts w:ascii="Arial" w:hAnsi="Arial" w:cs="Arial"/>
          <w:sz w:val="24"/>
          <w:szCs w:val="24"/>
        </w:rPr>
        <w:t>medicare</w:t>
      </w:r>
      <w:proofErr w:type="spellEnd"/>
      <w:r w:rsidRPr="00C65426">
        <w:rPr>
          <w:rFonts w:ascii="Arial" w:hAnsi="Arial" w:cs="Arial"/>
          <w:sz w:val="24"/>
          <w:szCs w:val="24"/>
        </w:rPr>
        <w:t xml:space="preserve"> beneficiaries accessing transgender-related care in the era of ICD-10. </w:t>
      </w:r>
      <w:r w:rsidRPr="00C65426">
        <w:rPr>
          <w:rFonts w:ascii="Arial" w:hAnsi="Arial" w:cs="Arial"/>
          <w:i/>
          <w:iCs/>
          <w:sz w:val="24"/>
          <w:szCs w:val="24"/>
        </w:rPr>
        <w:t>LGBT health</w:t>
      </w:r>
      <w:r w:rsidRPr="00C65426">
        <w:rPr>
          <w:rFonts w:ascii="Arial" w:hAnsi="Arial" w:cs="Arial"/>
          <w:sz w:val="24"/>
          <w:szCs w:val="24"/>
        </w:rPr>
        <w:t>, </w:t>
      </w:r>
      <w:r w:rsidRPr="00C65426">
        <w:rPr>
          <w:rFonts w:ascii="Arial" w:hAnsi="Arial" w:cs="Arial"/>
          <w:i/>
          <w:iCs/>
          <w:sz w:val="24"/>
          <w:szCs w:val="24"/>
        </w:rPr>
        <w:t>6</w:t>
      </w:r>
      <w:r w:rsidRPr="00C65426">
        <w:rPr>
          <w:rFonts w:ascii="Arial" w:hAnsi="Arial" w:cs="Arial"/>
          <w:sz w:val="24"/>
          <w:szCs w:val="24"/>
        </w:rPr>
        <w:t>(4), pp.166-173.</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24</w:t>
      </w:r>
      <w:r w:rsidRPr="00F31E7D">
        <w:rPr>
          <w:rFonts w:ascii="Arial" w:hAnsi="Arial" w:cs="Arial"/>
          <w:sz w:val="24"/>
          <w:szCs w:val="24"/>
          <w:vertAlign w:val="superscript"/>
        </w:rPr>
        <w:t>th</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 xml:space="preserve">. </w:t>
      </w:r>
      <w:r w:rsidRPr="00F31E7D">
        <w:rPr>
          <w:rFonts w:ascii="Arial" w:hAnsi="Arial" w:cs="Arial"/>
          <w:sz w:val="24"/>
          <w:szCs w:val="24"/>
        </w:rPr>
        <w:t xml:space="preserve"> </w:t>
      </w:r>
      <w:r w:rsidRPr="00F31E7D">
        <w:rPr>
          <w:rFonts w:ascii="Arial" w:hAnsi="Arial" w:cs="Arial"/>
          <w:color w:val="222222"/>
          <w:sz w:val="24"/>
          <w:szCs w:val="24"/>
          <w:shd w:val="clear" w:color="auto" w:fill="FFFFFF"/>
        </w:rPr>
        <w:t xml:space="preserve"> </w:t>
      </w:r>
    </w:p>
    <w:p w14:paraId="5ED83EB9" w14:textId="438FF79E" w:rsidR="002C1F01" w:rsidRDefault="002C1F01">
      <w:pPr>
        <w:rPr>
          <w:rFonts w:ascii="Arial" w:hAnsi="Arial" w:cs="Arial"/>
          <w:sz w:val="24"/>
          <w:szCs w:val="24"/>
        </w:rPr>
      </w:pPr>
      <w:r w:rsidRPr="008C724A">
        <w:rPr>
          <w:rFonts w:ascii="Arial" w:hAnsi="Arial" w:cs="Arial"/>
          <w:sz w:val="24"/>
          <w:szCs w:val="24"/>
        </w:rPr>
        <w:t xml:space="preserve">Fryers, T., Melzer, D. and Jenkins, R., </w:t>
      </w:r>
      <w:r>
        <w:rPr>
          <w:rFonts w:ascii="Arial" w:hAnsi="Arial" w:cs="Arial"/>
          <w:sz w:val="24"/>
          <w:szCs w:val="24"/>
        </w:rPr>
        <w:t>(</w:t>
      </w:r>
      <w:r w:rsidRPr="008C724A">
        <w:rPr>
          <w:rFonts w:ascii="Arial" w:hAnsi="Arial" w:cs="Arial"/>
          <w:sz w:val="24"/>
          <w:szCs w:val="24"/>
        </w:rPr>
        <w:t>2003</w:t>
      </w:r>
      <w:r>
        <w:rPr>
          <w:rFonts w:ascii="Arial" w:hAnsi="Arial" w:cs="Arial"/>
          <w:sz w:val="24"/>
          <w:szCs w:val="24"/>
        </w:rPr>
        <w:t>)</w:t>
      </w:r>
      <w:r w:rsidRPr="008C724A">
        <w:rPr>
          <w:rFonts w:ascii="Arial" w:hAnsi="Arial" w:cs="Arial"/>
          <w:sz w:val="24"/>
          <w:szCs w:val="24"/>
        </w:rPr>
        <w:t>. Social inequalities and the common mental disorders. </w:t>
      </w:r>
      <w:r w:rsidRPr="008C724A">
        <w:rPr>
          <w:rFonts w:ascii="Arial" w:hAnsi="Arial" w:cs="Arial"/>
          <w:i/>
          <w:iCs/>
          <w:sz w:val="24"/>
          <w:szCs w:val="24"/>
        </w:rPr>
        <w:t>Social psychiatry and psychiatric epidemiology</w:t>
      </w:r>
      <w:r w:rsidRPr="008C724A">
        <w:rPr>
          <w:rFonts w:ascii="Arial" w:hAnsi="Arial" w:cs="Arial"/>
          <w:sz w:val="24"/>
          <w:szCs w:val="24"/>
        </w:rPr>
        <w:t>, </w:t>
      </w:r>
      <w:r w:rsidRPr="008C724A">
        <w:rPr>
          <w:rFonts w:ascii="Arial" w:hAnsi="Arial" w:cs="Arial"/>
          <w:i/>
          <w:iCs/>
          <w:sz w:val="24"/>
          <w:szCs w:val="24"/>
        </w:rPr>
        <w:t>38</w:t>
      </w:r>
      <w:r w:rsidRPr="008C724A">
        <w:rPr>
          <w:rFonts w:ascii="Arial" w:hAnsi="Arial" w:cs="Arial"/>
          <w:sz w:val="24"/>
          <w:szCs w:val="24"/>
        </w:rPr>
        <w:t>(5), pp.229-237.</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22</w:t>
      </w:r>
      <w:r w:rsidRPr="000E75CA">
        <w:rPr>
          <w:rFonts w:ascii="Arial" w:hAnsi="Arial" w:cs="Arial"/>
          <w:sz w:val="24"/>
          <w:szCs w:val="24"/>
          <w:vertAlign w:val="superscript"/>
        </w:rPr>
        <w:t>nd</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28EB28DC" w14:textId="02168C58" w:rsidR="002C1F01" w:rsidRDefault="002C1F01">
      <w:pPr>
        <w:rPr>
          <w:rFonts w:ascii="Arial" w:hAnsi="Arial" w:cs="Arial"/>
          <w:sz w:val="24"/>
          <w:szCs w:val="24"/>
        </w:rPr>
      </w:pPr>
      <w:r w:rsidRPr="001C22F7">
        <w:rPr>
          <w:rFonts w:ascii="Arial" w:hAnsi="Arial" w:cs="Arial"/>
          <w:sz w:val="24"/>
          <w:szCs w:val="24"/>
        </w:rPr>
        <w:t xml:space="preserve">Grounds, A., </w:t>
      </w:r>
      <w:r>
        <w:rPr>
          <w:rFonts w:ascii="Arial" w:hAnsi="Arial" w:cs="Arial"/>
          <w:sz w:val="24"/>
          <w:szCs w:val="24"/>
        </w:rPr>
        <w:t>(</w:t>
      </w:r>
      <w:r w:rsidRPr="001C22F7">
        <w:rPr>
          <w:rFonts w:ascii="Arial" w:hAnsi="Arial" w:cs="Arial"/>
          <w:sz w:val="24"/>
          <w:szCs w:val="24"/>
        </w:rPr>
        <w:t>2001</w:t>
      </w:r>
      <w:r>
        <w:rPr>
          <w:rFonts w:ascii="Arial" w:hAnsi="Arial" w:cs="Arial"/>
          <w:sz w:val="24"/>
          <w:szCs w:val="24"/>
        </w:rPr>
        <w:t>)</w:t>
      </w:r>
      <w:r w:rsidRPr="001C22F7">
        <w:rPr>
          <w:rFonts w:ascii="Arial" w:hAnsi="Arial" w:cs="Arial"/>
          <w:sz w:val="24"/>
          <w:szCs w:val="24"/>
        </w:rPr>
        <w:t>. Reforming the Mental Health Act. </w:t>
      </w:r>
      <w:r w:rsidRPr="001C22F7">
        <w:rPr>
          <w:rFonts w:ascii="Arial" w:hAnsi="Arial" w:cs="Arial"/>
          <w:i/>
          <w:iCs/>
          <w:sz w:val="24"/>
          <w:szCs w:val="24"/>
        </w:rPr>
        <w:t>The British Journal of Psychiatry</w:t>
      </w:r>
      <w:r w:rsidRPr="001C22F7">
        <w:rPr>
          <w:rFonts w:ascii="Arial" w:hAnsi="Arial" w:cs="Arial"/>
          <w:sz w:val="24"/>
          <w:szCs w:val="24"/>
        </w:rPr>
        <w:t>, </w:t>
      </w:r>
      <w:r w:rsidRPr="001C22F7">
        <w:rPr>
          <w:rFonts w:ascii="Arial" w:hAnsi="Arial" w:cs="Arial"/>
          <w:i/>
          <w:iCs/>
          <w:sz w:val="24"/>
          <w:szCs w:val="24"/>
        </w:rPr>
        <w:t>179</w:t>
      </w:r>
      <w:r w:rsidRPr="001C22F7">
        <w:rPr>
          <w:rFonts w:ascii="Arial" w:hAnsi="Arial" w:cs="Arial"/>
          <w:sz w:val="24"/>
          <w:szCs w:val="24"/>
        </w:rPr>
        <w:t>(5), pp.387-389.</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21</w:t>
      </w:r>
      <w:r w:rsidRPr="00680596">
        <w:rPr>
          <w:rFonts w:ascii="Arial" w:hAnsi="Arial" w:cs="Arial"/>
          <w:sz w:val="24"/>
          <w:szCs w:val="24"/>
          <w:vertAlign w:val="superscript"/>
        </w:rPr>
        <w:t>st</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608B37BE" w14:textId="08C8A446" w:rsidR="002C1F01" w:rsidRDefault="002C1F01">
      <w:pPr>
        <w:rPr>
          <w:rFonts w:ascii="Arial" w:hAnsi="Arial" w:cs="Arial"/>
          <w:sz w:val="24"/>
          <w:szCs w:val="24"/>
        </w:rPr>
      </w:pPr>
      <w:r w:rsidRPr="008774EF">
        <w:rPr>
          <w:rFonts w:ascii="Arial" w:hAnsi="Arial" w:cs="Arial"/>
          <w:sz w:val="24"/>
          <w:szCs w:val="24"/>
        </w:rPr>
        <w:t xml:space="preserve">Hatfield, B., </w:t>
      </w:r>
      <w:r>
        <w:rPr>
          <w:rFonts w:ascii="Arial" w:hAnsi="Arial" w:cs="Arial"/>
          <w:sz w:val="24"/>
          <w:szCs w:val="24"/>
        </w:rPr>
        <w:t>(</w:t>
      </w:r>
      <w:r w:rsidRPr="008774EF">
        <w:rPr>
          <w:rFonts w:ascii="Arial" w:hAnsi="Arial" w:cs="Arial"/>
          <w:sz w:val="24"/>
          <w:szCs w:val="24"/>
        </w:rPr>
        <w:t>2008</w:t>
      </w:r>
      <w:r>
        <w:rPr>
          <w:rFonts w:ascii="Arial" w:hAnsi="Arial" w:cs="Arial"/>
          <w:sz w:val="24"/>
          <w:szCs w:val="24"/>
        </w:rPr>
        <w:t>)</w:t>
      </w:r>
      <w:r w:rsidRPr="008774EF">
        <w:rPr>
          <w:rFonts w:ascii="Arial" w:hAnsi="Arial" w:cs="Arial"/>
          <w:sz w:val="24"/>
          <w:szCs w:val="24"/>
        </w:rPr>
        <w:t>. Powers to detain under mental health legislation in England and the role of the Approved Social Worker: An analysis of patterns and trends under the 1983 Mental Health Act in six local authorities. </w:t>
      </w:r>
      <w:r w:rsidRPr="008774EF">
        <w:rPr>
          <w:rFonts w:ascii="Arial" w:hAnsi="Arial" w:cs="Arial"/>
          <w:i/>
          <w:iCs/>
          <w:sz w:val="24"/>
          <w:szCs w:val="24"/>
        </w:rPr>
        <w:t>British Journal of Social Work</w:t>
      </w:r>
      <w:r w:rsidRPr="008774EF">
        <w:rPr>
          <w:rFonts w:ascii="Arial" w:hAnsi="Arial" w:cs="Arial"/>
          <w:sz w:val="24"/>
          <w:szCs w:val="24"/>
        </w:rPr>
        <w:t>, </w:t>
      </w:r>
      <w:r w:rsidRPr="008774EF">
        <w:rPr>
          <w:rFonts w:ascii="Arial" w:hAnsi="Arial" w:cs="Arial"/>
          <w:i/>
          <w:iCs/>
          <w:sz w:val="24"/>
          <w:szCs w:val="24"/>
        </w:rPr>
        <w:t>38</w:t>
      </w:r>
      <w:r w:rsidRPr="008774EF">
        <w:rPr>
          <w:rFonts w:ascii="Arial" w:hAnsi="Arial" w:cs="Arial"/>
          <w:sz w:val="24"/>
          <w:szCs w:val="24"/>
        </w:rPr>
        <w:t>(8), pp.1553-1571.</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20</w:t>
      </w:r>
      <w:r w:rsidRPr="00680596">
        <w:rPr>
          <w:rFonts w:ascii="Arial" w:hAnsi="Arial" w:cs="Arial"/>
          <w:sz w:val="24"/>
          <w:szCs w:val="24"/>
          <w:vertAlign w:val="superscript"/>
        </w:rPr>
        <w:t>th</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57E65A39" w14:textId="77777777" w:rsidR="002C1F01" w:rsidRDefault="002C1F01">
      <w:pPr>
        <w:rPr>
          <w:rFonts w:ascii="Arial" w:hAnsi="Arial" w:cs="Arial"/>
          <w:sz w:val="24"/>
          <w:szCs w:val="24"/>
        </w:rPr>
      </w:pPr>
      <w:r w:rsidRPr="005C2DF7">
        <w:rPr>
          <w:rFonts w:ascii="Arial" w:hAnsi="Arial" w:cs="Arial"/>
          <w:sz w:val="24"/>
          <w:szCs w:val="24"/>
        </w:rPr>
        <w:t xml:space="preserve">Hinshaw, S.P. and Cicchetti, D., </w:t>
      </w:r>
      <w:r>
        <w:rPr>
          <w:rFonts w:ascii="Arial" w:hAnsi="Arial" w:cs="Arial"/>
          <w:sz w:val="24"/>
          <w:szCs w:val="24"/>
        </w:rPr>
        <w:t>(</w:t>
      </w:r>
      <w:r w:rsidRPr="005C2DF7">
        <w:rPr>
          <w:rFonts w:ascii="Arial" w:hAnsi="Arial" w:cs="Arial"/>
          <w:sz w:val="24"/>
          <w:szCs w:val="24"/>
        </w:rPr>
        <w:t>2000</w:t>
      </w:r>
      <w:r>
        <w:rPr>
          <w:rFonts w:ascii="Arial" w:hAnsi="Arial" w:cs="Arial"/>
          <w:sz w:val="24"/>
          <w:szCs w:val="24"/>
        </w:rPr>
        <w:t>)</w:t>
      </w:r>
      <w:r w:rsidRPr="005C2DF7">
        <w:rPr>
          <w:rFonts w:ascii="Arial" w:hAnsi="Arial" w:cs="Arial"/>
          <w:sz w:val="24"/>
          <w:szCs w:val="24"/>
        </w:rPr>
        <w:t>. Stigma and mental disorder: Conceptions of illness, public attitudes, personal disclosure, and social policy. </w:t>
      </w:r>
      <w:r w:rsidRPr="005C2DF7">
        <w:rPr>
          <w:rFonts w:ascii="Arial" w:hAnsi="Arial" w:cs="Arial"/>
          <w:i/>
          <w:iCs/>
          <w:sz w:val="24"/>
          <w:szCs w:val="24"/>
        </w:rPr>
        <w:t>Development and psychopathology</w:t>
      </w:r>
      <w:r w:rsidRPr="005C2DF7">
        <w:rPr>
          <w:rFonts w:ascii="Arial" w:hAnsi="Arial" w:cs="Arial"/>
          <w:sz w:val="24"/>
          <w:szCs w:val="24"/>
        </w:rPr>
        <w:t>, </w:t>
      </w:r>
      <w:r w:rsidRPr="005C2DF7">
        <w:rPr>
          <w:rFonts w:ascii="Arial" w:hAnsi="Arial" w:cs="Arial"/>
          <w:i/>
          <w:iCs/>
          <w:sz w:val="24"/>
          <w:szCs w:val="24"/>
        </w:rPr>
        <w:t>12</w:t>
      </w:r>
      <w:r w:rsidRPr="005C2DF7">
        <w:rPr>
          <w:rFonts w:ascii="Arial" w:hAnsi="Arial" w:cs="Arial"/>
          <w:sz w:val="24"/>
          <w:szCs w:val="24"/>
        </w:rPr>
        <w:t>(4), pp.555-598.</w:t>
      </w:r>
      <w:r>
        <w:rPr>
          <w:rFonts w:ascii="Arial" w:hAnsi="Arial" w:cs="Arial"/>
          <w:sz w:val="24"/>
          <w:szCs w:val="24"/>
        </w:rPr>
        <w:t xml:space="preserve"> Accessed on 12</w:t>
      </w:r>
      <w:r w:rsidRPr="00F31E7D">
        <w:rPr>
          <w:rFonts w:ascii="Arial" w:hAnsi="Arial" w:cs="Arial"/>
          <w:sz w:val="24"/>
          <w:szCs w:val="24"/>
          <w:vertAlign w:val="superscript"/>
        </w:rPr>
        <w:t>th</w:t>
      </w:r>
      <w:r>
        <w:rPr>
          <w:rFonts w:ascii="Arial" w:hAnsi="Arial" w:cs="Arial"/>
          <w:sz w:val="24"/>
          <w:szCs w:val="24"/>
        </w:rPr>
        <w:t xml:space="preserve"> February 2021.</w:t>
      </w:r>
    </w:p>
    <w:p w14:paraId="3B20339E" w14:textId="44EE9A40" w:rsidR="002C1F01" w:rsidRDefault="002C1F01">
      <w:pPr>
        <w:rPr>
          <w:rFonts w:ascii="Arial" w:hAnsi="Arial" w:cs="Arial"/>
          <w:sz w:val="24"/>
          <w:szCs w:val="24"/>
        </w:rPr>
      </w:pPr>
      <w:r w:rsidRPr="00D35F2A">
        <w:rPr>
          <w:rFonts w:ascii="Arial" w:hAnsi="Arial" w:cs="Arial"/>
          <w:sz w:val="24"/>
          <w:szCs w:val="24"/>
        </w:rPr>
        <w:t xml:space="preserve">Kelly, B.D., </w:t>
      </w:r>
      <w:r>
        <w:rPr>
          <w:rFonts w:ascii="Arial" w:hAnsi="Arial" w:cs="Arial"/>
          <w:sz w:val="24"/>
          <w:szCs w:val="24"/>
        </w:rPr>
        <w:t>(</w:t>
      </w:r>
      <w:r w:rsidRPr="00D35F2A">
        <w:rPr>
          <w:rFonts w:ascii="Arial" w:hAnsi="Arial" w:cs="Arial"/>
          <w:sz w:val="24"/>
          <w:szCs w:val="24"/>
        </w:rPr>
        <w:t>2008</w:t>
      </w:r>
      <w:r>
        <w:rPr>
          <w:rFonts w:ascii="Arial" w:hAnsi="Arial" w:cs="Arial"/>
          <w:sz w:val="24"/>
          <w:szCs w:val="24"/>
        </w:rPr>
        <w:t>)</w:t>
      </w:r>
      <w:r w:rsidRPr="00D35F2A">
        <w:rPr>
          <w:rFonts w:ascii="Arial" w:hAnsi="Arial" w:cs="Arial"/>
          <w:sz w:val="24"/>
          <w:szCs w:val="24"/>
        </w:rPr>
        <w:t>. The Mental Treatment Act 1945 in Ireland: an historical enquiry. </w:t>
      </w:r>
      <w:r w:rsidRPr="00D35F2A">
        <w:rPr>
          <w:rFonts w:ascii="Arial" w:hAnsi="Arial" w:cs="Arial"/>
          <w:i/>
          <w:iCs/>
          <w:sz w:val="24"/>
          <w:szCs w:val="24"/>
        </w:rPr>
        <w:t>History of Psychiatry</w:t>
      </w:r>
      <w:r w:rsidRPr="00D35F2A">
        <w:rPr>
          <w:rFonts w:ascii="Arial" w:hAnsi="Arial" w:cs="Arial"/>
          <w:sz w:val="24"/>
          <w:szCs w:val="24"/>
        </w:rPr>
        <w:t>, </w:t>
      </w:r>
      <w:r w:rsidRPr="00D35F2A">
        <w:rPr>
          <w:rFonts w:ascii="Arial" w:hAnsi="Arial" w:cs="Arial"/>
          <w:i/>
          <w:iCs/>
          <w:sz w:val="24"/>
          <w:szCs w:val="24"/>
        </w:rPr>
        <w:t>19</w:t>
      </w:r>
      <w:r w:rsidRPr="00D35F2A">
        <w:rPr>
          <w:rFonts w:ascii="Arial" w:hAnsi="Arial" w:cs="Arial"/>
          <w:sz w:val="24"/>
          <w:szCs w:val="24"/>
        </w:rPr>
        <w:t>(1), pp.47-67.</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16</w:t>
      </w:r>
      <w:r w:rsidRPr="00AC13CC">
        <w:rPr>
          <w:rFonts w:ascii="Arial" w:hAnsi="Arial" w:cs="Arial"/>
          <w:sz w:val="24"/>
          <w:szCs w:val="24"/>
          <w:vertAlign w:val="superscript"/>
        </w:rPr>
        <w:t>th</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7B326E88" w14:textId="77777777" w:rsidR="00AF6BE6" w:rsidRDefault="00AF6BE6">
      <w:pPr>
        <w:rPr>
          <w:rFonts w:ascii="Arial" w:hAnsi="Arial" w:cs="Arial"/>
          <w:sz w:val="24"/>
          <w:szCs w:val="24"/>
        </w:rPr>
      </w:pPr>
    </w:p>
    <w:p w14:paraId="6EC7180A" w14:textId="77777777" w:rsidR="00AF6BE6" w:rsidRDefault="00AF6BE6">
      <w:pPr>
        <w:rPr>
          <w:rFonts w:ascii="Arial" w:hAnsi="Arial" w:cs="Arial"/>
          <w:sz w:val="24"/>
          <w:szCs w:val="24"/>
        </w:rPr>
      </w:pPr>
    </w:p>
    <w:p w14:paraId="5D69185A" w14:textId="7148DA95" w:rsidR="002C1F01" w:rsidRDefault="002C1F01">
      <w:pPr>
        <w:rPr>
          <w:rFonts w:ascii="Arial" w:hAnsi="Arial" w:cs="Arial"/>
          <w:sz w:val="24"/>
          <w:szCs w:val="24"/>
        </w:rPr>
      </w:pPr>
      <w:r w:rsidRPr="00C65426">
        <w:rPr>
          <w:rFonts w:ascii="Arial" w:hAnsi="Arial" w:cs="Arial"/>
          <w:sz w:val="24"/>
          <w:szCs w:val="24"/>
        </w:rPr>
        <w:t xml:space="preserve">Kessler, R.C., McLaughlin, K.A., Green, J.G., Gruber, M.J., Sampson, N.A., </w:t>
      </w:r>
      <w:proofErr w:type="spellStart"/>
      <w:r w:rsidRPr="00C65426">
        <w:rPr>
          <w:rFonts w:ascii="Arial" w:hAnsi="Arial" w:cs="Arial"/>
          <w:sz w:val="24"/>
          <w:szCs w:val="24"/>
        </w:rPr>
        <w:t>Zaslavsky</w:t>
      </w:r>
      <w:proofErr w:type="spellEnd"/>
      <w:r w:rsidRPr="00C65426">
        <w:rPr>
          <w:rFonts w:ascii="Arial" w:hAnsi="Arial" w:cs="Arial"/>
          <w:sz w:val="24"/>
          <w:szCs w:val="24"/>
        </w:rPr>
        <w:t>, A.M., Aguilar-</w:t>
      </w:r>
      <w:proofErr w:type="spellStart"/>
      <w:r w:rsidRPr="00C65426">
        <w:rPr>
          <w:rFonts w:ascii="Arial" w:hAnsi="Arial" w:cs="Arial"/>
          <w:sz w:val="24"/>
          <w:szCs w:val="24"/>
        </w:rPr>
        <w:t>Gaxiola</w:t>
      </w:r>
      <w:proofErr w:type="spellEnd"/>
      <w:r w:rsidRPr="00C65426">
        <w:rPr>
          <w:rFonts w:ascii="Arial" w:hAnsi="Arial" w:cs="Arial"/>
          <w:sz w:val="24"/>
          <w:szCs w:val="24"/>
        </w:rPr>
        <w:t xml:space="preserve">, S., </w:t>
      </w:r>
      <w:proofErr w:type="spellStart"/>
      <w:r w:rsidRPr="00C65426">
        <w:rPr>
          <w:rFonts w:ascii="Arial" w:hAnsi="Arial" w:cs="Arial"/>
          <w:sz w:val="24"/>
          <w:szCs w:val="24"/>
        </w:rPr>
        <w:t>Alhamzawi</w:t>
      </w:r>
      <w:proofErr w:type="spellEnd"/>
      <w:r w:rsidRPr="00C65426">
        <w:rPr>
          <w:rFonts w:ascii="Arial" w:hAnsi="Arial" w:cs="Arial"/>
          <w:sz w:val="24"/>
          <w:szCs w:val="24"/>
        </w:rPr>
        <w:t xml:space="preserve">, A.O., Alonso, J., </w:t>
      </w:r>
      <w:proofErr w:type="spellStart"/>
      <w:r w:rsidRPr="00C65426">
        <w:rPr>
          <w:rFonts w:ascii="Arial" w:hAnsi="Arial" w:cs="Arial"/>
          <w:sz w:val="24"/>
          <w:szCs w:val="24"/>
        </w:rPr>
        <w:t>Angermeyer</w:t>
      </w:r>
      <w:proofErr w:type="spellEnd"/>
      <w:r w:rsidRPr="00C65426">
        <w:rPr>
          <w:rFonts w:ascii="Arial" w:hAnsi="Arial" w:cs="Arial"/>
          <w:sz w:val="24"/>
          <w:szCs w:val="24"/>
        </w:rPr>
        <w:t xml:space="preserve">, M. and </w:t>
      </w:r>
      <w:proofErr w:type="spellStart"/>
      <w:r w:rsidRPr="00C65426">
        <w:rPr>
          <w:rFonts w:ascii="Arial" w:hAnsi="Arial" w:cs="Arial"/>
          <w:sz w:val="24"/>
          <w:szCs w:val="24"/>
        </w:rPr>
        <w:t>Benjet</w:t>
      </w:r>
      <w:proofErr w:type="spellEnd"/>
      <w:r w:rsidRPr="00C65426">
        <w:rPr>
          <w:rFonts w:ascii="Arial" w:hAnsi="Arial" w:cs="Arial"/>
          <w:sz w:val="24"/>
          <w:szCs w:val="24"/>
        </w:rPr>
        <w:t xml:space="preserve">, C., </w:t>
      </w:r>
      <w:r>
        <w:rPr>
          <w:rFonts w:ascii="Arial" w:hAnsi="Arial" w:cs="Arial"/>
          <w:sz w:val="24"/>
          <w:szCs w:val="24"/>
        </w:rPr>
        <w:t>(</w:t>
      </w:r>
      <w:r w:rsidRPr="00C65426">
        <w:rPr>
          <w:rFonts w:ascii="Arial" w:hAnsi="Arial" w:cs="Arial"/>
          <w:sz w:val="24"/>
          <w:szCs w:val="24"/>
        </w:rPr>
        <w:t>2010</w:t>
      </w:r>
      <w:r>
        <w:rPr>
          <w:rFonts w:ascii="Arial" w:hAnsi="Arial" w:cs="Arial"/>
          <w:sz w:val="24"/>
          <w:szCs w:val="24"/>
        </w:rPr>
        <w:t>)</w:t>
      </w:r>
      <w:r w:rsidRPr="00C65426">
        <w:rPr>
          <w:rFonts w:ascii="Arial" w:hAnsi="Arial" w:cs="Arial"/>
          <w:sz w:val="24"/>
          <w:szCs w:val="24"/>
        </w:rPr>
        <w:t>. Childhood adversities and adult psychopathology in the WHO World Mental Health Surveys. </w:t>
      </w:r>
      <w:r w:rsidRPr="00C65426">
        <w:rPr>
          <w:rFonts w:ascii="Arial" w:hAnsi="Arial" w:cs="Arial"/>
          <w:i/>
          <w:iCs/>
          <w:sz w:val="24"/>
          <w:szCs w:val="24"/>
        </w:rPr>
        <w:t>The British journal of psychiatry</w:t>
      </w:r>
      <w:r w:rsidRPr="00C65426">
        <w:rPr>
          <w:rFonts w:ascii="Arial" w:hAnsi="Arial" w:cs="Arial"/>
          <w:sz w:val="24"/>
          <w:szCs w:val="24"/>
        </w:rPr>
        <w:t>, </w:t>
      </w:r>
      <w:r w:rsidRPr="00C65426">
        <w:rPr>
          <w:rFonts w:ascii="Arial" w:hAnsi="Arial" w:cs="Arial"/>
          <w:i/>
          <w:iCs/>
          <w:sz w:val="24"/>
          <w:szCs w:val="24"/>
        </w:rPr>
        <w:t>197</w:t>
      </w:r>
      <w:r w:rsidRPr="00C65426">
        <w:rPr>
          <w:rFonts w:ascii="Arial" w:hAnsi="Arial" w:cs="Arial"/>
          <w:sz w:val="24"/>
          <w:szCs w:val="24"/>
        </w:rPr>
        <w:t>(5), pp.378-385.</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17</w:t>
      </w:r>
      <w:r w:rsidRPr="00F31E7D">
        <w:rPr>
          <w:rFonts w:ascii="Arial" w:hAnsi="Arial" w:cs="Arial"/>
          <w:sz w:val="24"/>
          <w:szCs w:val="24"/>
          <w:vertAlign w:val="superscript"/>
        </w:rPr>
        <w:t>th</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23D81A60" w14:textId="11F1B1A7" w:rsidR="002C1F01" w:rsidRDefault="002C1F01">
      <w:pPr>
        <w:rPr>
          <w:rFonts w:ascii="Arial" w:hAnsi="Arial" w:cs="Arial"/>
          <w:sz w:val="24"/>
          <w:szCs w:val="24"/>
        </w:rPr>
      </w:pPr>
      <w:r w:rsidRPr="008C724A">
        <w:rPr>
          <w:rFonts w:ascii="Arial" w:hAnsi="Arial" w:cs="Arial"/>
          <w:sz w:val="24"/>
          <w:szCs w:val="24"/>
        </w:rPr>
        <w:t xml:space="preserve">King, M., Nazareth, I., Levy, G., Walker, C., Morris, R., </w:t>
      </w:r>
      <w:proofErr w:type="spellStart"/>
      <w:r w:rsidRPr="008C724A">
        <w:rPr>
          <w:rFonts w:ascii="Arial" w:hAnsi="Arial" w:cs="Arial"/>
          <w:sz w:val="24"/>
          <w:szCs w:val="24"/>
        </w:rPr>
        <w:t>Weich</w:t>
      </w:r>
      <w:proofErr w:type="spellEnd"/>
      <w:r w:rsidRPr="008C724A">
        <w:rPr>
          <w:rFonts w:ascii="Arial" w:hAnsi="Arial" w:cs="Arial"/>
          <w:sz w:val="24"/>
          <w:szCs w:val="24"/>
        </w:rPr>
        <w:t xml:space="preserve">, S., </w:t>
      </w:r>
      <w:proofErr w:type="spellStart"/>
      <w:r w:rsidRPr="008C724A">
        <w:rPr>
          <w:rFonts w:ascii="Arial" w:hAnsi="Arial" w:cs="Arial"/>
          <w:sz w:val="24"/>
          <w:szCs w:val="24"/>
        </w:rPr>
        <w:t>Bellon-Saameno</w:t>
      </w:r>
      <w:proofErr w:type="spellEnd"/>
      <w:r w:rsidRPr="008C724A">
        <w:rPr>
          <w:rFonts w:ascii="Arial" w:hAnsi="Arial" w:cs="Arial"/>
          <w:sz w:val="24"/>
          <w:szCs w:val="24"/>
        </w:rPr>
        <w:t xml:space="preserve">, J.A., Moreno, B., </w:t>
      </w:r>
      <w:proofErr w:type="spellStart"/>
      <w:r w:rsidRPr="008C724A">
        <w:rPr>
          <w:rFonts w:ascii="Arial" w:hAnsi="Arial" w:cs="Arial"/>
          <w:sz w:val="24"/>
          <w:szCs w:val="24"/>
        </w:rPr>
        <w:t>Švab</w:t>
      </w:r>
      <w:proofErr w:type="spellEnd"/>
      <w:r w:rsidRPr="008C724A">
        <w:rPr>
          <w:rFonts w:ascii="Arial" w:hAnsi="Arial" w:cs="Arial"/>
          <w:sz w:val="24"/>
          <w:szCs w:val="24"/>
        </w:rPr>
        <w:t xml:space="preserve">, I., </w:t>
      </w:r>
      <w:proofErr w:type="spellStart"/>
      <w:r w:rsidRPr="008C724A">
        <w:rPr>
          <w:rFonts w:ascii="Arial" w:hAnsi="Arial" w:cs="Arial"/>
          <w:sz w:val="24"/>
          <w:szCs w:val="24"/>
        </w:rPr>
        <w:t>Rotar</w:t>
      </w:r>
      <w:proofErr w:type="spellEnd"/>
      <w:r w:rsidRPr="008C724A">
        <w:rPr>
          <w:rFonts w:ascii="Arial" w:hAnsi="Arial" w:cs="Arial"/>
          <w:sz w:val="24"/>
          <w:szCs w:val="24"/>
        </w:rPr>
        <w:t xml:space="preserve">, D. and </w:t>
      </w:r>
      <w:proofErr w:type="spellStart"/>
      <w:r w:rsidRPr="008C724A">
        <w:rPr>
          <w:rFonts w:ascii="Arial" w:hAnsi="Arial" w:cs="Arial"/>
          <w:sz w:val="24"/>
          <w:szCs w:val="24"/>
        </w:rPr>
        <w:t>Rifel</w:t>
      </w:r>
      <w:proofErr w:type="spellEnd"/>
      <w:r w:rsidRPr="008C724A">
        <w:rPr>
          <w:rFonts w:ascii="Arial" w:hAnsi="Arial" w:cs="Arial"/>
          <w:sz w:val="24"/>
          <w:szCs w:val="24"/>
        </w:rPr>
        <w:t>, J</w:t>
      </w:r>
      <w:r>
        <w:rPr>
          <w:rFonts w:ascii="Arial" w:hAnsi="Arial" w:cs="Arial"/>
          <w:sz w:val="24"/>
          <w:szCs w:val="24"/>
        </w:rPr>
        <w:t>. (</w:t>
      </w:r>
      <w:r w:rsidRPr="008C724A">
        <w:rPr>
          <w:rFonts w:ascii="Arial" w:hAnsi="Arial" w:cs="Arial"/>
          <w:sz w:val="24"/>
          <w:szCs w:val="24"/>
        </w:rPr>
        <w:t>2008</w:t>
      </w:r>
      <w:r>
        <w:rPr>
          <w:rFonts w:ascii="Arial" w:hAnsi="Arial" w:cs="Arial"/>
          <w:sz w:val="24"/>
          <w:szCs w:val="24"/>
        </w:rPr>
        <w:t>)</w:t>
      </w:r>
      <w:r w:rsidRPr="008C724A">
        <w:rPr>
          <w:rFonts w:ascii="Arial" w:hAnsi="Arial" w:cs="Arial"/>
          <w:sz w:val="24"/>
          <w:szCs w:val="24"/>
        </w:rPr>
        <w:t>. Prevalence of common mental disorders in general practice attendees across Europe. </w:t>
      </w:r>
      <w:r w:rsidRPr="008C724A">
        <w:rPr>
          <w:rFonts w:ascii="Arial" w:hAnsi="Arial" w:cs="Arial"/>
          <w:i/>
          <w:iCs/>
          <w:sz w:val="24"/>
          <w:szCs w:val="24"/>
        </w:rPr>
        <w:t>The British Journal of Psychiatry</w:t>
      </w:r>
      <w:r w:rsidRPr="008C724A">
        <w:rPr>
          <w:rFonts w:ascii="Arial" w:hAnsi="Arial" w:cs="Arial"/>
          <w:sz w:val="24"/>
          <w:szCs w:val="24"/>
        </w:rPr>
        <w:t>, </w:t>
      </w:r>
      <w:r w:rsidRPr="008C724A">
        <w:rPr>
          <w:rFonts w:ascii="Arial" w:hAnsi="Arial" w:cs="Arial"/>
          <w:i/>
          <w:iCs/>
          <w:sz w:val="24"/>
          <w:szCs w:val="24"/>
        </w:rPr>
        <w:t>192</w:t>
      </w:r>
      <w:r w:rsidRPr="008C724A">
        <w:rPr>
          <w:rFonts w:ascii="Arial" w:hAnsi="Arial" w:cs="Arial"/>
          <w:sz w:val="24"/>
          <w:szCs w:val="24"/>
        </w:rPr>
        <w:t>(5), pp.362-367.</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31</w:t>
      </w:r>
      <w:r w:rsidRPr="00AB3C03">
        <w:rPr>
          <w:rFonts w:ascii="Arial" w:hAnsi="Arial" w:cs="Arial"/>
          <w:sz w:val="24"/>
          <w:szCs w:val="24"/>
          <w:vertAlign w:val="superscript"/>
        </w:rPr>
        <w:t>st</w:t>
      </w:r>
      <w:r>
        <w:rPr>
          <w:rFonts w:ascii="Arial" w:hAnsi="Arial" w:cs="Arial"/>
          <w:sz w:val="24"/>
          <w:szCs w:val="24"/>
        </w:rPr>
        <w:t xml:space="preserve"> January 2021</w:t>
      </w:r>
      <w:r w:rsidR="00F974B7">
        <w:rPr>
          <w:rFonts w:ascii="Arial" w:hAnsi="Arial" w:cs="Arial"/>
          <w:sz w:val="24"/>
          <w:szCs w:val="24"/>
        </w:rPr>
        <w:t>)</w:t>
      </w:r>
      <w:r>
        <w:rPr>
          <w:rFonts w:ascii="Arial" w:hAnsi="Arial" w:cs="Arial"/>
          <w:sz w:val="24"/>
          <w:szCs w:val="24"/>
        </w:rPr>
        <w:t>.</w:t>
      </w:r>
    </w:p>
    <w:p w14:paraId="34789B02" w14:textId="45FA5C48" w:rsidR="002C1F01" w:rsidRDefault="002C1F01">
      <w:pPr>
        <w:rPr>
          <w:rFonts w:ascii="Arial" w:hAnsi="Arial" w:cs="Arial"/>
          <w:sz w:val="24"/>
          <w:szCs w:val="24"/>
        </w:rPr>
      </w:pPr>
      <w:r w:rsidRPr="00C65426">
        <w:rPr>
          <w:rFonts w:ascii="Arial" w:hAnsi="Arial" w:cs="Arial"/>
          <w:sz w:val="24"/>
          <w:szCs w:val="24"/>
        </w:rPr>
        <w:t xml:space="preserve">McKenna, G., </w:t>
      </w:r>
      <w:r>
        <w:rPr>
          <w:rFonts w:ascii="Arial" w:hAnsi="Arial" w:cs="Arial"/>
          <w:sz w:val="24"/>
          <w:szCs w:val="24"/>
        </w:rPr>
        <w:t>(</w:t>
      </w:r>
      <w:r w:rsidRPr="00C65426">
        <w:rPr>
          <w:rFonts w:ascii="Arial" w:hAnsi="Arial" w:cs="Arial"/>
          <w:sz w:val="24"/>
          <w:szCs w:val="24"/>
        </w:rPr>
        <w:t>2005</w:t>
      </w:r>
      <w:r>
        <w:rPr>
          <w:rFonts w:ascii="Arial" w:hAnsi="Arial" w:cs="Arial"/>
          <w:sz w:val="24"/>
          <w:szCs w:val="24"/>
        </w:rPr>
        <w:t>)</w:t>
      </w:r>
      <w:r w:rsidRPr="00C65426">
        <w:rPr>
          <w:rFonts w:ascii="Arial" w:hAnsi="Arial" w:cs="Arial"/>
          <w:sz w:val="24"/>
          <w:szCs w:val="24"/>
        </w:rPr>
        <w:t>. Transgender patients. </w:t>
      </w:r>
      <w:r w:rsidRPr="00C65426">
        <w:rPr>
          <w:rFonts w:ascii="Arial" w:hAnsi="Arial" w:cs="Arial"/>
          <w:i/>
          <w:iCs/>
          <w:sz w:val="24"/>
          <w:szCs w:val="24"/>
        </w:rPr>
        <w:t>Key Topics in Sexual Health</w:t>
      </w:r>
      <w:r w:rsidRPr="00C65426">
        <w:rPr>
          <w:rFonts w:ascii="Arial" w:hAnsi="Arial" w:cs="Arial"/>
          <w:sz w:val="24"/>
          <w:szCs w:val="24"/>
        </w:rPr>
        <w:t>, p.60.</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25</w:t>
      </w:r>
      <w:r w:rsidRPr="00F31E7D">
        <w:rPr>
          <w:rFonts w:ascii="Arial" w:hAnsi="Arial" w:cs="Arial"/>
          <w:sz w:val="24"/>
          <w:szCs w:val="24"/>
          <w:vertAlign w:val="superscript"/>
        </w:rPr>
        <w:t>th</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30B31FCE" w14:textId="2884F83C" w:rsidR="00DC32D3" w:rsidRDefault="00DC32D3">
      <w:pPr>
        <w:rPr>
          <w:rFonts w:ascii="Arial" w:hAnsi="Arial" w:cs="Arial"/>
          <w:sz w:val="24"/>
          <w:szCs w:val="24"/>
        </w:rPr>
      </w:pPr>
      <w:r w:rsidRPr="00DC32D3">
        <w:rPr>
          <w:rFonts w:ascii="Arial" w:hAnsi="Arial" w:cs="Arial"/>
          <w:sz w:val="24"/>
          <w:szCs w:val="24"/>
        </w:rPr>
        <w:t xml:space="preserve">Mehta, S. and Farina, A., </w:t>
      </w:r>
      <w:r>
        <w:rPr>
          <w:rFonts w:ascii="Arial" w:hAnsi="Arial" w:cs="Arial"/>
          <w:sz w:val="24"/>
          <w:szCs w:val="24"/>
        </w:rPr>
        <w:t>(</w:t>
      </w:r>
      <w:r w:rsidRPr="00DC32D3">
        <w:rPr>
          <w:rFonts w:ascii="Arial" w:hAnsi="Arial" w:cs="Arial"/>
          <w:sz w:val="24"/>
          <w:szCs w:val="24"/>
        </w:rPr>
        <w:t>1997</w:t>
      </w:r>
      <w:r>
        <w:rPr>
          <w:rFonts w:ascii="Arial" w:hAnsi="Arial" w:cs="Arial"/>
          <w:sz w:val="24"/>
          <w:szCs w:val="24"/>
        </w:rPr>
        <w:t>)</w:t>
      </w:r>
      <w:r w:rsidRPr="00DC32D3">
        <w:rPr>
          <w:rFonts w:ascii="Arial" w:hAnsi="Arial" w:cs="Arial"/>
          <w:sz w:val="24"/>
          <w:szCs w:val="24"/>
        </w:rPr>
        <w:t xml:space="preserve">. Is being “sick” </w:t>
      </w:r>
      <w:proofErr w:type="gramStart"/>
      <w:r w:rsidRPr="00DC32D3">
        <w:rPr>
          <w:rFonts w:ascii="Arial" w:hAnsi="Arial" w:cs="Arial"/>
          <w:sz w:val="24"/>
          <w:szCs w:val="24"/>
        </w:rPr>
        <w:t>really better</w:t>
      </w:r>
      <w:proofErr w:type="gramEnd"/>
      <w:r w:rsidRPr="00DC32D3">
        <w:rPr>
          <w:rFonts w:ascii="Arial" w:hAnsi="Arial" w:cs="Arial"/>
          <w:sz w:val="24"/>
          <w:szCs w:val="24"/>
        </w:rPr>
        <w:t>? Effect of the disease view of mental disorder on stigma. </w:t>
      </w:r>
      <w:r w:rsidRPr="00DC32D3">
        <w:rPr>
          <w:rFonts w:ascii="Arial" w:hAnsi="Arial" w:cs="Arial"/>
          <w:i/>
          <w:iCs/>
          <w:sz w:val="24"/>
          <w:szCs w:val="24"/>
        </w:rPr>
        <w:t>Journal of Social and Clinical psychology</w:t>
      </w:r>
      <w:r w:rsidRPr="00DC32D3">
        <w:rPr>
          <w:rFonts w:ascii="Arial" w:hAnsi="Arial" w:cs="Arial"/>
          <w:sz w:val="24"/>
          <w:szCs w:val="24"/>
        </w:rPr>
        <w:t>, </w:t>
      </w:r>
      <w:r w:rsidRPr="00DC32D3">
        <w:rPr>
          <w:rFonts w:ascii="Arial" w:hAnsi="Arial" w:cs="Arial"/>
          <w:i/>
          <w:iCs/>
          <w:sz w:val="24"/>
          <w:szCs w:val="24"/>
        </w:rPr>
        <w:t>16</w:t>
      </w:r>
      <w:r w:rsidRPr="00DC32D3">
        <w:rPr>
          <w:rFonts w:ascii="Arial" w:hAnsi="Arial" w:cs="Arial"/>
          <w:sz w:val="24"/>
          <w:szCs w:val="24"/>
        </w:rPr>
        <w:t>(4), pp.405-419.</w:t>
      </w:r>
      <w:r>
        <w:rPr>
          <w:rFonts w:ascii="Arial" w:hAnsi="Arial" w:cs="Arial"/>
          <w:sz w:val="24"/>
          <w:szCs w:val="24"/>
        </w:rPr>
        <w:t xml:space="preserve"> (Accessed on 25</w:t>
      </w:r>
      <w:r w:rsidRPr="00DC32D3">
        <w:rPr>
          <w:rFonts w:ascii="Arial" w:hAnsi="Arial" w:cs="Arial"/>
          <w:sz w:val="24"/>
          <w:szCs w:val="24"/>
          <w:vertAlign w:val="superscript"/>
        </w:rPr>
        <w:t>th</w:t>
      </w:r>
      <w:r>
        <w:rPr>
          <w:rFonts w:ascii="Arial" w:hAnsi="Arial" w:cs="Arial"/>
          <w:sz w:val="24"/>
          <w:szCs w:val="24"/>
        </w:rPr>
        <w:t xml:space="preserve"> February 2021).</w:t>
      </w:r>
    </w:p>
    <w:p w14:paraId="11DF762B" w14:textId="65A055E8" w:rsidR="002C1F01" w:rsidRPr="00AB3C03" w:rsidRDefault="002C1F01" w:rsidP="00FD3FAF">
      <w:pPr>
        <w:rPr>
          <w:rFonts w:ascii="Arial" w:hAnsi="Arial" w:cs="Arial"/>
          <w:sz w:val="24"/>
          <w:szCs w:val="24"/>
        </w:rPr>
      </w:pPr>
      <w:r w:rsidRPr="00AB3C03">
        <w:rPr>
          <w:rFonts w:ascii="Arial" w:hAnsi="Arial" w:cs="Arial"/>
          <w:sz w:val="24"/>
          <w:szCs w:val="24"/>
        </w:rPr>
        <w:t xml:space="preserve">Moorhead, S.A., Hazlett, D.E., Harrison, L., Carroll, J.K., Irwin, A. and </w:t>
      </w:r>
      <w:proofErr w:type="spellStart"/>
      <w:r w:rsidRPr="00AB3C03">
        <w:rPr>
          <w:rFonts w:ascii="Arial" w:hAnsi="Arial" w:cs="Arial"/>
          <w:sz w:val="24"/>
          <w:szCs w:val="24"/>
        </w:rPr>
        <w:t>Hoving</w:t>
      </w:r>
      <w:proofErr w:type="spellEnd"/>
      <w:r w:rsidRPr="00AB3C03">
        <w:rPr>
          <w:rFonts w:ascii="Arial" w:hAnsi="Arial" w:cs="Arial"/>
          <w:sz w:val="24"/>
          <w:szCs w:val="24"/>
        </w:rPr>
        <w:t xml:space="preserve">, C., </w:t>
      </w:r>
      <w:r>
        <w:rPr>
          <w:rFonts w:ascii="Arial" w:hAnsi="Arial" w:cs="Arial"/>
          <w:sz w:val="24"/>
          <w:szCs w:val="24"/>
        </w:rPr>
        <w:t>(</w:t>
      </w:r>
      <w:r w:rsidRPr="00AB3C03">
        <w:rPr>
          <w:rFonts w:ascii="Arial" w:hAnsi="Arial" w:cs="Arial"/>
          <w:sz w:val="24"/>
          <w:szCs w:val="24"/>
        </w:rPr>
        <w:t>2013</w:t>
      </w:r>
      <w:r>
        <w:rPr>
          <w:rFonts w:ascii="Arial" w:hAnsi="Arial" w:cs="Arial"/>
          <w:sz w:val="24"/>
          <w:szCs w:val="24"/>
        </w:rPr>
        <w:t>)</w:t>
      </w:r>
      <w:r w:rsidRPr="00AB3C03">
        <w:rPr>
          <w:rFonts w:ascii="Arial" w:hAnsi="Arial" w:cs="Arial"/>
          <w:sz w:val="24"/>
          <w:szCs w:val="24"/>
        </w:rPr>
        <w:t>. A new dimension of health care: systematic review of the uses, benefits, and limitations of social media for health communication. </w:t>
      </w:r>
      <w:r w:rsidRPr="00AB3C03">
        <w:rPr>
          <w:rFonts w:ascii="Arial" w:hAnsi="Arial" w:cs="Arial"/>
          <w:i/>
          <w:iCs/>
          <w:sz w:val="24"/>
          <w:szCs w:val="24"/>
        </w:rPr>
        <w:t>Journal of medical Internet research</w:t>
      </w:r>
      <w:r w:rsidRPr="00AB3C03">
        <w:rPr>
          <w:rFonts w:ascii="Arial" w:hAnsi="Arial" w:cs="Arial"/>
          <w:sz w:val="24"/>
          <w:szCs w:val="24"/>
        </w:rPr>
        <w:t>, </w:t>
      </w:r>
      <w:r w:rsidRPr="00AB3C03">
        <w:rPr>
          <w:rFonts w:ascii="Arial" w:hAnsi="Arial" w:cs="Arial"/>
          <w:i/>
          <w:iCs/>
          <w:sz w:val="24"/>
          <w:szCs w:val="24"/>
        </w:rPr>
        <w:t>15</w:t>
      </w:r>
      <w:r w:rsidRPr="00AB3C03">
        <w:rPr>
          <w:rFonts w:ascii="Arial" w:hAnsi="Arial" w:cs="Arial"/>
          <w:sz w:val="24"/>
          <w:szCs w:val="24"/>
        </w:rPr>
        <w:t>(4), p.e85.</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23</w:t>
      </w:r>
      <w:r w:rsidRPr="007A23CB">
        <w:rPr>
          <w:rFonts w:ascii="Arial" w:hAnsi="Arial" w:cs="Arial"/>
          <w:sz w:val="24"/>
          <w:szCs w:val="24"/>
          <w:vertAlign w:val="superscript"/>
        </w:rPr>
        <w:t>rd</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44C50C50" w14:textId="21B1F738" w:rsidR="002C1F01" w:rsidRDefault="002C1F01">
      <w:pPr>
        <w:rPr>
          <w:rFonts w:ascii="Arial" w:hAnsi="Arial" w:cs="Arial"/>
          <w:sz w:val="24"/>
          <w:szCs w:val="24"/>
        </w:rPr>
      </w:pPr>
      <w:r w:rsidRPr="00FB3E99">
        <w:rPr>
          <w:rFonts w:ascii="Arial" w:hAnsi="Arial" w:cs="Arial"/>
          <w:sz w:val="24"/>
          <w:szCs w:val="24"/>
        </w:rPr>
        <w:lastRenderedPageBreak/>
        <w:t xml:space="preserve">Morgan, C., Burns, T., Fitzpatrick, R., Pinfold, V. and Priebe, S., </w:t>
      </w:r>
      <w:r>
        <w:rPr>
          <w:rFonts w:ascii="Arial" w:hAnsi="Arial" w:cs="Arial"/>
          <w:sz w:val="24"/>
          <w:szCs w:val="24"/>
        </w:rPr>
        <w:t>(</w:t>
      </w:r>
      <w:r w:rsidRPr="00FB3E99">
        <w:rPr>
          <w:rFonts w:ascii="Arial" w:hAnsi="Arial" w:cs="Arial"/>
          <w:sz w:val="24"/>
          <w:szCs w:val="24"/>
        </w:rPr>
        <w:t>2007</w:t>
      </w:r>
      <w:r>
        <w:rPr>
          <w:rFonts w:ascii="Arial" w:hAnsi="Arial" w:cs="Arial"/>
          <w:sz w:val="24"/>
          <w:szCs w:val="24"/>
        </w:rPr>
        <w:t>)</w:t>
      </w:r>
      <w:r w:rsidRPr="00FB3E99">
        <w:rPr>
          <w:rFonts w:ascii="Arial" w:hAnsi="Arial" w:cs="Arial"/>
          <w:sz w:val="24"/>
          <w:szCs w:val="24"/>
        </w:rPr>
        <w:t>. Social exclusion and mental health: conceptual and methodological review. </w:t>
      </w:r>
      <w:r w:rsidRPr="00FB3E99">
        <w:rPr>
          <w:rFonts w:ascii="Arial" w:hAnsi="Arial" w:cs="Arial"/>
          <w:i/>
          <w:iCs/>
          <w:sz w:val="24"/>
          <w:szCs w:val="24"/>
        </w:rPr>
        <w:t>The British Journal of Psychiatry</w:t>
      </w:r>
      <w:r w:rsidRPr="00FB3E99">
        <w:rPr>
          <w:rFonts w:ascii="Arial" w:hAnsi="Arial" w:cs="Arial"/>
          <w:sz w:val="24"/>
          <w:szCs w:val="24"/>
        </w:rPr>
        <w:t>, </w:t>
      </w:r>
      <w:r w:rsidRPr="00FB3E99">
        <w:rPr>
          <w:rFonts w:ascii="Arial" w:hAnsi="Arial" w:cs="Arial"/>
          <w:i/>
          <w:iCs/>
          <w:sz w:val="24"/>
          <w:szCs w:val="24"/>
        </w:rPr>
        <w:t>191</w:t>
      </w:r>
      <w:r w:rsidRPr="00FB3E99">
        <w:rPr>
          <w:rFonts w:ascii="Arial" w:hAnsi="Arial" w:cs="Arial"/>
          <w:sz w:val="24"/>
          <w:szCs w:val="24"/>
        </w:rPr>
        <w:t>(6), pp.477-483.</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22</w:t>
      </w:r>
      <w:r w:rsidRPr="00680596">
        <w:rPr>
          <w:rFonts w:ascii="Arial" w:hAnsi="Arial" w:cs="Arial"/>
          <w:sz w:val="24"/>
          <w:szCs w:val="24"/>
          <w:vertAlign w:val="superscript"/>
        </w:rPr>
        <w:t>nd</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567637D9" w14:textId="1D1EF2BF" w:rsidR="002C1F01" w:rsidRDefault="00DC32D3">
      <w:pPr>
        <w:rPr>
          <w:rFonts w:ascii="Arial" w:hAnsi="Arial" w:cs="Arial"/>
          <w:sz w:val="24"/>
          <w:szCs w:val="24"/>
        </w:rPr>
      </w:pPr>
      <w:r>
        <w:rPr>
          <w:rFonts w:ascii="Arial" w:hAnsi="Arial" w:cs="Arial"/>
          <w:sz w:val="24"/>
          <w:szCs w:val="24"/>
        </w:rPr>
        <w:t>NHS.UK</w:t>
      </w:r>
      <w:r w:rsidR="002C1F01" w:rsidRPr="00CB4C3F">
        <w:rPr>
          <w:rFonts w:ascii="Arial" w:hAnsi="Arial" w:cs="Arial"/>
          <w:sz w:val="24"/>
          <w:szCs w:val="24"/>
        </w:rPr>
        <w:t xml:space="preserve">. </w:t>
      </w:r>
      <w:r w:rsidR="002C1F01">
        <w:rPr>
          <w:rFonts w:ascii="Arial" w:hAnsi="Arial" w:cs="Arial"/>
          <w:sz w:val="24"/>
          <w:szCs w:val="24"/>
        </w:rPr>
        <w:t>(</w:t>
      </w:r>
      <w:r w:rsidR="002C1F01" w:rsidRPr="00CB4C3F">
        <w:rPr>
          <w:rFonts w:ascii="Arial" w:hAnsi="Arial" w:cs="Arial"/>
          <w:sz w:val="24"/>
          <w:szCs w:val="24"/>
        </w:rPr>
        <w:t>2021</w:t>
      </w:r>
      <w:r w:rsidR="002C1F01">
        <w:rPr>
          <w:rFonts w:ascii="Arial" w:hAnsi="Arial" w:cs="Arial"/>
          <w:sz w:val="24"/>
          <w:szCs w:val="24"/>
        </w:rPr>
        <w:t>)</w:t>
      </w:r>
      <w:r w:rsidR="002C1F01" w:rsidRPr="00CB4C3F">
        <w:rPr>
          <w:rFonts w:ascii="Arial" w:hAnsi="Arial" w:cs="Arial"/>
          <w:sz w:val="24"/>
          <w:szCs w:val="24"/>
        </w:rPr>
        <w:t>. </w:t>
      </w:r>
      <w:r w:rsidR="002C1F01" w:rsidRPr="00CB4C3F">
        <w:rPr>
          <w:rFonts w:ascii="Arial" w:hAnsi="Arial" w:cs="Arial"/>
          <w:i/>
          <w:iCs/>
          <w:sz w:val="24"/>
          <w:szCs w:val="24"/>
        </w:rPr>
        <w:t>Mental Health Act</w:t>
      </w:r>
      <w:r w:rsidR="002C1F01" w:rsidRPr="00CB4C3F">
        <w:rPr>
          <w:rFonts w:ascii="Arial" w:hAnsi="Arial" w:cs="Arial"/>
          <w:sz w:val="24"/>
          <w:szCs w:val="24"/>
        </w:rPr>
        <w:t xml:space="preserve">. [online] Available at: </w:t>
      </w:r>
      <w:hyperlink r:id="rId5" w:history="1">
        <w:r w:rsidR="002C1F01" w:rsidRPr="00680596">
          <w:rPr>
            <w:rStyle w:val="Hyperlink"/>
            <w:rFonts w:ascii="Arial" w:hAnsi="Arial" w:cs="Arial"/>
            <w:color w:val="000000" w:themeColor="text1"/>
            <w:sz w:val="24"/>
            <w:szCs w:val="24"/>
            <w:u w:val="none"/>
          </w:rPr>
          <w:t>https://www.nhs.uk/using-the-nhs/nhs-services/mental-health-services/mental-health-act/</w:t>
        </w:r>
      </w:hyperlink>
      <w:r w:rsidR="002C1F01">
        <w:rPr>
          <w:rFonts w:ascii="Arial" w:hAnsi="Arial" w:cs="Arial"/>
          <w:sz w:val="24"/>
          <w:szCs w:val="24"/>
        </w:rPr>
        <w:t xml:space="preserve"> </w:t>
      </w:r>
      <w:r w:rsidR="00F974B7">
        <w:rPr>
          <w:rFonts w:ascii="Arial" w:hAnsi="Arial" w:cs="Arial"/>
          <w:sz w:val="24"/>
          <w:szCs w:val="24"/>
        </w:rPr>
        <w:t>(</w:t>
      </w:r>
      <w:r w:rsidR="002C1F01" w:rsidRPr="00CB4C3F">
        <w:rPr>
          <w:rFonts w:ascii="Arial" w:hAnsi="Arial" w:cs="Arial"/>
          <w:sz w:val="24"/>
          <w:szCs w:val="24"/>
        </w:rPr>
        <w:t>Accessed 10</w:t>
      </w:r>
      <w:r w:rsidR="002C1F01">
        <w:rPr>
          <w:rFonts w:ascii="Arial" w:hAnsi="Arial" w:cs="Arial"/>
          <w:sz w:val="24"/>
          <w:szCs w:val="24"/>
        </w:rPr>
        <w:t>th</w:t>
      </w:r>
      <w:r w:rsidR="002C1F01" w:rsidRPr="00CB4C3F">
        <w:rPr>
          <w:rFonts w:ascii="Arial" w:hAnsi="Arial" w:cs="Arial"/>
          <w:sz w:val="24"/>
          <w:szCs w:val="24"/>
        </w:rPr>
        <w:t xml:space="preserve"> February 2021</w:t>
      </w:r>
      <w:r w:rsidR="00F974B7">
        <w:rPr>
          <w:rFonts w:ascii="Arial" w:hAnsi="Arial" w:cs="Arial"/>
          <w:sz w:val="24"/>
          <w:szCs w:val="24"/>
        </w:rPr>
        <w:t>)</w:t>
      </w:r>
      <w:r w:rsidR="002C1F01" w:rsidRPr="00CB4C3F">
        <w:rPr>
          <w:rFonts w:ascii="Arial" w:hAnsi="Arial" w:cs="Arial"/>
          <w:sz w:val="24"/>
          <w:szCs w:val="24"/>
        </w:rPr>
        <w:t>.</w:t>
      </w:r>
    </w:p>
    <w:p w14:paraId="1049510F" w14:textId="393E9FAE" w:rsidR="002C1F01" w:rsidRDefault="002C1F01">
      <w:pPr>
        <w:rPr>
          <w:rFonts w:ascii="Arial" w:hAnsi="Arial" w:cs="Arial"/>
          <w:sz w:val="24"/>
          <w:szCs w:val="24"/>
        </w:rPr>
      </w:pPr>
      <w:r w:rsidRPr="00DA6C9F">
        <w:rPr>
          <w:rFonts w:ascii="Arial" w:hAnsi="Arial" w:cs="Arial"/>
          <w:sz w:val="24"/>
          <w:szCs w:val="24"/>
        </w:rPr>
        <w:t xml:space="preserve">Nice.org.uk. </w:t>
      </w:r>
      <w:r w:rsidR="00A80C45">
        <w:rPr>
          <w:rFonts w:ascii="Arial" w:hAnsi="Arial" w:cs="Arial"/>
          <w:sz w:val="24"/>
          <w:szCs w:val="24"/>
        </w:rPr>
        <w:t>(</w:t>
      </w:r>
      <w:r w:rsidRPr="00DA6C9F">
        <w:rPr>
          <w:rFonts w:ascii="Arial" w:hAnsi="Arial" w:cs="Arial"/>
          <w:sz w:val="24"/>
          <w:szCs w:val="24"/>
        </w:rPr>
        <w:t>2021</w:t>
      </w:r>
      <w:r w:rsidR="00A80C45">
        <w:rPr>
          <w:rFonts w:ascii="Arial" w:hAnsi="Arial" w:cs="Arial"/>
          <w:sz w:val="24"/>
          <w:szCs w:val="24"/>
        </w:rPr>
        <w:t>)</w:t>
      </w:r>
      <w:r w:rsidRPr="00DA6C9F">
        <w:rPr>
          <w:rFonts w:ascii="Arial" w:hAnsi="Arial" w:cs="Arial"/>
          <w:sz w:val="24"/>
          <w:szCs w:val="24"/>
        </w:rPr>
        <w:t xml:space="preserve">. [online] Available at: &lt;https://www.nice.org.uk/media/default/about/what-we-do/into-practice/measuring-uptake/niceimpact-mental-health.pdf&gt; </w:t>
      </w:r>
      <w:r w:rsidR="00F974B7">
        <w:rPr>
          <w:rFonts w:ascii="Arial" w:hAnsi="Arial" w:cs="Arial"/>
          <w:sz w:val="24"/>
          <w:szCs w:val="24"/>
        </w:rPr>
        <w:t>(</w:t>
      </w:r>
      <w:r w:rsidRPr="00DA6C9F">
        <w:rPr>
          <w:rFonts w:ascii="Arial" w:hAnsi="Arial" w:cs="Arial"/>
          <w:sz w:val="24"/>
          <w:szCs w:val="24"/>
        </w:rPr>
        <w:t>Accessed 25</w:t>
      </w:r>
      <w:r>
        <w:rPr>
          <w:rFonts w:ascii="Arial" w:hAnsi="Arial" w:cs="Arial"/>
          <w:sz w:val="24"/>
          <w:szCs w:val="24"/>
        </w:rPr>
        <w:t>th</w:t>
      </w:r>
      <w:r w:rsidRPr="00DA6C9F">
        <w:rPr>
          <w:rFonts w:ascii="Arial" w:hAnsi="Arial" w:cs="Arial"/>
          <w:sz w:val="24"/>
          <w:szCs w:val="24"/>
        </w:rPr>
        <w:t xml:space="preserve"> February 2021</w:t>
      </w:r>
      <w:r w:rsidR="00F974B7">
        <w:rPr>
          <w:rFonts w:ascii="Arial" w:hAnsi="Arial" w:cs="Arial"/>
          <w:sz w:val="24"/>
          <w:szCs w:val="24"/>
        </w:rPr>
        <w:t>)</w:t>
      </w:r>
      <w:r w:rsidRPr="00DA6C9F">
        <w:rPr>
          <w:rFonts w:ascii="Arial" w:hAnsi="Arial" w:cs="Arial"/>
          <w:sz w:val="24"/>
          <w:szCs w:val="24"/>
        </w:rPr>
        <w:t>.</w:t>
      </w:r>
    </w:p>
    <w:p w14:paraId="67B75C07" w14:textId="0CFD3F43" w:rsidR="002C1F01" w:rsidRDefault="002C1F01">
      <w:pPr>
        <w:rPr>
          <w:rFonts w:ascii="Arial" w:hAnsi="Arial" w:cs="Arial"/>
          <w:sz w:val="24"/>
          <w:szCs w:val="24"/>
        </w:rPr>
      </w:pPr>
      <w:r w:rsidRPr="00245D6D">
        <w:rPr>
          <w:rFonts w:ascii="Arial" w:hAnsi="Arial" w:cs="Arial"/>
          <w:sz w:val="24"/>
          <w:szCs w:val="24"/>
        </w:rPr>
        <w:t xml:space="preserve">Robson, C., </w:t>
      </w:r>
      <w:r>
        <w:rPr>
          <w:rFonts w:ascii="Arial" w:hAnsi="Arial" w:cs="Arial"/>
          <w:sz w:val="24"/>
          <w:szCs w:val="24"/>
        </w:rPr>
        <w:t>(</w:t>
      </w:r>
      <w:r w:rsidRPr="00245D6D">
        <w:rPr>
          <w:rFonts w:ascii="Arial" w:hAnsi="Arial" w:cs="Arial"/>
          <w:sz w:val="24"/>
          <w:szCs w:val="24"/>
        </w:rPr>
        <w:t>2021</w:t>
      </w:r>
      <w:r>
        <w:rPr>
          <w:rFonts w:ascii="Arial" w:hAnsi="Arial" w:cs="Arial"/>
          <w:sz w:val="24"/>
          <w:szCs w:val="24"/>
        </w:rPr>
        <w:t>)</w:t>
      </w:r>
      <w:r w:rsidRPr="00245D6D">
        <w:rPr>
          <w:rFonts w:ascii="Arial" w:hAnsi="Arial" w:cs="Arial"/>
          <w:sz w:val="24"/>
          <w:szCs w:val="24"/>
        </w:rPr>
        <w:t>. </w:t>
      </w:r>
      <w:r w:rsidRPr="00245D6D">
        <w:rPr>
          <w:rFonts w:ascii="Arial" w:hAnsi="Arial" w:cs="Arial"/>
          <w:i/>
          <w:iCs/>
          <w:sz w:val="24"/>
          <w:szCs w:val="24"/>
        </w:rPr>
        <w:t>Looking to the future - Improving mental health outcomes for children and young people - Public health matters</w:t>
      </w:r>
      <w:r w:rsidRPr="00245D6D">
        <w:rPr>
          <w:rFonts w:ascii="Arial" w:hAnsi="Arial" w:cs="Arial"/>
          <w:sz w:val="24"/>
          <w:szCs w:val="24"/>
        </w:rPr>
        <w:t xml:space="preserve">. [online] Publichealthmatters.blog.gov.uk. Available at: &lt;https://publichealthmatters.blog.gov.uk/2018/02/10/looking-to-the-future-improving-mental-health-outcomes-for-children-and-young-people/&gt; </w:t>
      </w:r>
      <w:r w:rsidR="00F974B7">
        <w:rPr>
          <w:rFonts w:ascii="Arial" w:hAnsi="Arial" w:cs="Arial"/>
          <w:sz w:val="24"/>
          <w:szCs w:val="24"/>
        </w:rPr>
        <w:t>(</w:t>
      </w:r>
      <w:r w:rsidRPr="00245D6D">
        <w:rPr>
          <w:rFonts w:ascii="Arial" w:hAnsi="Arial" w:cs="Arial"/>
          <w:sz w:val="24"/>
          <w:szCs w:val="24"/>
        </w:rPr>
        <w:t>Accessed</w:t>
      </w:r>
      <w:r>
        <w:rPr>
          <w:rFonts w:ascii="Arial" w:hAnsi="Arial" w:cs="Arial"/>
          <w:sz w:val="24"/>
          <w:szCs w:val="24"/>
        </w:rPr>
        <w:t xml:space="preserve"> on </w:t>
      </w:r>
      <w:r w:rsidRPr="00245D6D">
        <w:rPr>
          <w:rFonts w:ascii="Arial" w:hAnsi="Arial" w:cs="Arial"/>
          <w:sz w:val="24"/>
          <w:szCs w:val="24"/>
        </w:rPr>
        <w:t>21</w:t>
      </w:r>
      <w:r>
        <w:rPr>
          <w:rFonts w:ascii="Arial" w:hAnsi="Arial" w:cs="Arial"/>
          <w:sz w:val="24"/>
          <w:szCs w:val="24"/>
        </w:rPr>
        <w:t>st</w:t>
      </w:r>
      <w:r w:rsidRPr="00245D6D">
        <w:rPr>
          <w:rFonts w:ascii="Arial" w:hAnsi="Arial" w:cs="Arial"/>
          <w:sz w:val="24"/>
          <w:szCs w:val="24"/>
        </w:rPr>
        <w:t xml:space="preserve"> February 2021</w:t>
      </w:r>
      <w:r w:rsidR="00F974B7">
        <w:rPr>
          <w:rFonts w:ascii="Arial" w:hAnsi="Arial" w:cs="Arial"/>
          <w:sz w:val="24"/>
          <w:szCs w:val="24"/>
        </w:rPr>
        <w:t>)</w:t>
      </w:r>
      <w:r w:rsidRPr="00245D6D">
        <w:rPr>
          <w:rFonts w:ascii="Arial" w:hAnsi="Arial" w:cs="Arial"/>
          <w:sz w:val="24"/>
          <w:szCs w:val="24"/>
        </w:rPr>
        <w:t>.</w:t>
      </w:r>
    </w:p>
    <w:p w14:paraId="00525F80" w14:textId="7DE782D1" w:rsidR="002C1F01" w:rsidRPr="009C3104" w:rsidRDefault="002C1F01">
      <w:pPr>
        <w:rPr>
          <w:rFonts w:ascii="Arial" w:hAnsi="Arial" w:cs="Arial"/>
          <w:sz w:val="24"/>
          <w:szCs w:val="24"/>
        </w:rPr>
      </w:pPr>
      <w:r w:rsidRPr="00D35F2A">
        <w:rPr>
          <w:rFonts w:ascii="Arial" w:hAnsi="Arial" w:cs="Arial"/>
          <w:sz w:val="24"/>
          <w:szCs w:val="24"/>
        </w:rPr>
        <w:t xml:space="preserve">Rollin, H.R., </w:t>
      </w:r>
      <w:r>
        <w:rPr>
          <w:rFonts w:ascii="Arial" w:hAnsi="Arial" w:cs="Arial"/>
          <w:sz w:val="24"/>
          <w:szCs w:val="24"/>
        </w:rPr>
        <w:t>(</w:t>
      </w:r>
      <w:r w:rsidRPr="00D35F2A">
        <w:rPr>
          <w:rFonts w:ascii="Arial" w:hAnsi="Arial" w:cs="Arial"/>
          <w:sz w:val="24"/>
          <w:szCs w:val="24"/>
        </w:rPr>
        <w:t>1963</w:t>
      </w:r>
      <w:r>
        <w:rPr>
          <w:rFonts w:ascii="Arial" w:hAnsi="Arial" w:cs="Arial"/>
          <w:sz w:val="24"/>
          <w:szCs w:val="24"/>
        </w:rPr>
        <w:t>)</w:t>
      </w:r>
      <w:r w:rsidRPr="00D35F2A">
        <w:rPr>
          <w:rFonts w:ascii="Arial" w:hAnsi="Arial" w:cs="Arial"/>
          <w:sz w:val="24"/>
          <w:szCs w:val="24"/>
        </w:rPr>
        <w:t>. Social and legal repercussions of the Mental Health Act, 1959. </w:t>
      </w:r>
      <w:r w:rsidRPr="00D35F2A">
        <w:rPr>
          <w:rFonts w:ascii="Arial" w:hAnsi="Arial" w:cs="Arial"/>
          <w:i/>
          <w:iCs/>
          <w:sz w:val="24"/>
          <w:szCs w:val="24"/>
        </w:rPr>
        <w:t>British Medical Journal</w:t>
      </w:r>
      <w:r w:rsidRPr="00D35F2A">
        <w:rPr>
          <w:rFonts w:ascii="Arial" w:hAnsi="Arial" w:cs="Arial"/>
          <w:sz w:val="24"/>
          <w:szCs w:val="24"/>
        </w:rPr>
        <w:t>, </w:t>
      </w:r>
      <w:r w:rsidRPr="00D35F2A">
        <w:rPr>
          <w:rFonts w:ascii="Arial" w:hAnsi="Arial" w:cs="Arial"/>
          <w:i/>
          <w:iCs/>
          <w:sz w:val="24"/>
          <w:szCs w:val="24"/>
        </w:rPr>
        <w:t>1</w:t>
      </w:r>
      <w:r w:rsidRPr="00D35F2A">
        <w:rPr>
          <w:rFonts w:ascii="Arial" w:hAnsi="Arial" w:cs="Arial"/>
          <w:sz w:val="24"/>
          <w:szCs w:val="24"/>
        </w:rPr>
        <w:t>(5333), p.786.</w:t>
      </w:r>
      <w:r w:rsidRPr="00784471">
        <w:rPr>
          <w:rFonts w:ascii="Arial" w:hAnsi="Arial" w:cs="Arial"/>
          <w:color w:val="000000"/>
          <w:sz w:val="20"/>
          <w:szCs w:val="20"/>
          <w:shd w:val="clear" w:color="auto" w:fill="FFFFFF"/>
        </w:rPr>
        <w:t xml:space="preserve"> </w:t>
      </w:r>
      <w:r w:rsidRPr="00784471">
        <w:rPr>
          <w:rFonts w:ascii="Arial" w:hAnsi="Arial" w:cs="Arial"/>
          <w:sz w:val="24"/>
          <w:szCs w:val="24"/>
        </w:rPr>
        <w:t>Legislation.gov.uk. 2021. </w:t>
      </w:r>
      <w:r w:rsidR="00F974B7">
        <w:rPr>
          <w:rFonts w:ascii="Arial" w:hAnsi="Arial" w:cs="Arial"/>
          <w:sz w:val="24"/>
          <w:szCs w:val="24"/>
        </w:rPr>
        <w:t>(</w:t>
      </w:r>
      <w:r>
        <w:rPr>
          <w:rFonts w:ascii="Arial" w:hAnsi="Arial" w:cs="Arial"/>
          <w:sz w:val="24"/>
          <w:szCs w:val="24"/>
        </w:rPr>
        <w:t>Accessed on 21</w:t>
      </w:r>
      <w:r w:rsidRPr="000A6E3D">
        <w:rPr>
          <w:rFonts w:ascii="Arial" w:hAnsi="Arial" w:cs="Arial"/>
          <w:sz w:val="24"/>
          <w:szCs w:val="24"/>
          <w:vertAlign w:val="superscript"/>
        </w:rPr>
        <w:t>st</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732654A3" w14:textId="541088F9" w:rsidR="002C1F01" w:rsidRPr="00AB3C03" w:rsidRDefault="002C1F01" w:rsidP="00FD3FAF">
      <w:pPr>
        <w:rPr>
          <w:rFonts w:ascii="Arial" w:hAnsi="Arial" w:cs="Arial"/>
          <w:sz w:val="24"/>
          <w:szCs w:val="24"/>
        </w:rPr>
      </w:pPr>
      <w:r w:rsidRPr="00AB3C03">
        <w:rPr>
          <w:rFonts w:ascii="Arial" w:hAnsi="Arial" w:cs="Arial"/>
          <w:sz w:val="24"/>
          <w:szCs w:val="24"/>
        </w:rPr>
        <w:t xml:space="preserve">Shaw, M., Heyman, B., Reynolds, L., Davies, J. and Godin, P., </w:t>
      </w:r>
      <w:r>
        <w:rPr>
          <w:rFonts w:ascii="Arial" w:hAnsi="Arial" w:cs="Arial"/>
          <w:sz w:val="24"/>
          <w:szCs w:val="24"/>
        </w:rPr>
        <w:t>(</w:t>
      </w:r>
      <w:r w:rsidRPr="00AB3C03">
        <w:rPr>
          <w:rFonts w:ascii="Arial" w:hAnsi="Arial" w:cs="Arial"/>
          <w:sz w:val="24"/>
          <w:szCs w:val="24"/>
        </w:rPr>
        <w:t>2007</w:t>
      </w:r>
      <w:r>
        <w:rPr>
          <w:rFonts w:ascii="Arial" w:hAnsi="Arial" w:cs="Arial"/>
          <w:sz w:val="24"/>
          <w:szCs w:val="24"/>
        </w:rPr>
        <w:t>)</w:t>
      </w:r>
      <w:r w:rsidRPr="00AB3C03">
        <w:rPr>
          <w:rFonts w:ascii="Arial" w:hAnsi="Arial" w:cs="Arial"/>
          <w:sz w:val="24"/>
          <w:szCs w:val="24"/>
        </w:rPr>
        <w:t>. Multidisciplinary teamwork in a UK regional secure mental health unit a matter for negotiation? </w:t>
      </w:r>
      <w:r w:rsidRPr="00AB3C03">
        <w:rPr>
          <w:rFonts w:ascii="Arial" w:hAnsi="Arial" w:cs="Arial"/>
          <w:i/>
          <w:iCs/>
          <w:sz w:val="24"/>
          <w:szCs w:val="24"/>
        </w:rPr>
        <w:t>Social Theory &amp; Health</w:t>
      </w:r>
      <w:r w:rsidRPr="00AB3C03">
        <w:rPr>
          <w:rFonts w:ascii="Arial" w:hAnsi="Arial" w:cs="Arial"/>
          <w:sz w:val="24"/>
          <w:szCs w:val="24"/>
        </w:rPr>
        <w:t>, </w:t>
      </w:r>
      <w:r w:rsidRPr="00AB3C03">
        <w:rPr>
          <w:rFonts w:ascii="Arial" w:hAnsi="Arial" w:cs="Arial"/>
          <w:i/>
          <w:iCs/>
          <w:sz w:val="24"/>
          <w:szCs w:val="24"/>
        </w:rPr>
        <w:t>5</w:t>
      </w:r>
      <w:r w:rsidRPr="00AB3C03">
        <w:rPr>
          <w:rFonts w:ascii="Arial" w:hAnsi="Arial" w:cs="Arial"/>
          <w:sz w:val="24"/>
          <w:szCs w:val="24"/>
        </w:rPr>
        <w:t>(4), pp.356-377.</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15</w:t>
      </w:r>
      <w:r w:rsidRPr="006B0BAF">
        <w:rPr>
          <w:rFonts w:ascii="Arial" w:hAnsi="Arial" w:cs="Arial"/>
          <w:sz w:val="24"/>
          <w:szCs w:val="24"/>
          <w:vertAlign w:val="superscript"/>
        </w:rPr>
        <w:t>th</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2089F8B0" w14:textId="62672E63" w:rsidR="002C1F01" w:rsidRDefault="002C1F01">
      <w:pPr>
        <w:rPr>
          <w:rFonts w:ascii="Arial" w:hAnsi="Arial" w:cs="Arial"/>
          <w:sz w:val="24"/>
          <w:szCs w:val="24"/>
        </w:rPr>
      </w:pPr>
      <w:r w:rsidRPr="00BF05B9">
        <w:rPr>
          <w:rFonts w:ascii="Arial" w:hAnsi="Arial" w:cs="Arial"/>
          <w:sz w:val="24"/>
          <w:szCs w:val="24"/>
        </w:rPr>
        <w:t xml:space="preserve">The King's Fund. </w:t>
      </w:r>
      <w:r>
        <w:rPr>
          <w:rFonts w:ascii="Arial" w:hAnsi="Arial" w:cs="Arial"/>
          <w:sz w:val="24"/>
          <w:szCs w:val="24"/>
        </w:rPr>
        <w:t>(</w:t>
      </w:r>
      <w:r w:rsidRPr="00BF05B9">
        <w:rPr>
          <w:rFonts w:ascii="Arial" w:hAnsi="Arial" w:cs="Arial"/>
          <w:sz w:val="24"/>
          <w:szCs w:val="24"/>
        </w:rPr>
        <w:t>2021</w:t>
      </w:r>
      <w:r>
        <w:rPr>
          <w:rFonts w:ascii="Arial" w:hAnsi="Arial" w:cs="Arial"/>
          <w:sz w:val="24"/>
          <w:szCs w:val="24"/>
        </w:rPr>
        <w:t xml:space="preserve">) </w:t>
      </w:r>
      <w:r w:rsidRPr="00F332D3">
        <w:rPr>
          <w:rFonts w:ascii="Arial" w:hAnsi="Arial" w:cs="Arial"/>
          <w:i/>
          <w:iCs/>
          <w:sz w:val="24"/>
          <w:szCs w:val="24"/>
        </w:rPr>
        <w:t>Case study 1: Deinstitutionalisation in UK mental health services</w:t>
      </w:r>
      <w:r>
        <w:rPr>
          <w:rFonts w:ascii="Arial" w:hAnsi="Arial" w:cs="Arial"/>
          <w:sz w:val="24"/>
          <w:szCs w:val="24"/>
        </w:rPr>
        <w:t xml:space="preserve"> Available at</w:t>
      </w:r>
      <w:r w:rsidRPr="00F332D3">
        <w:rPr>
          <w:rFonts w:ascii="Arial" w:hAnsi="Arial" w:cs="Arial"/>
          <w:color w:val="0D0D0D" w:themeColor="text1" w:themeTint="F2"/>
          <w:sz w:val="24"/>
          <w:szCs w:val="24"/>
        </w:rPr>
        <w:t xml:space="preserve">: </w:t>
      </w:r>
      <w:hyperlink r:id="rId6" w:history="1">
        <w:r w:rsidRPr="00F332D3">
          <w:rPr>
            <w:rStyle w:val="Hyperlink"/>
            <w:rFonts w:ascii="Arial" w:hAnsi="Arial" w:cs="Arial"/>
            <w:color w:val="0D0D0D" w:themeColor="text1" w:themeTint="F2"/>
            <w:sz w:val="24"/>
            <w:szCs w:val="24"/>
            <w:u w:val="none"/>
          </w:rPr>
          <w:t>https://www.kingsfund.org.uk/publications/making-change-possible/mental-health-services</w:t>
        </w:r>
      </w:hyperlink>
      <w:r>
        <w:rPr>
          <w:rFonts w:ascii="Arial" w:hAnsi="Arial" w:cs="Arial"/>
          <w:sz w:val="24"/>
          <w:szCs w:val="24"/>
        </w:rPr>
        <w:t xml:space="preserve">                                                                                                                </w:t>
      </w:r>
      <w:proofErr w:type="gramStart"/>
      <w:r>
        <w:rPr>
          <w:rFonts w:ascii="Arial" w:hAnsi="Arial" w:cs="Arial"/>
          <w:sz w:val="24"/>
          <w:szCs w:val="24"/>
        </w:rPr>
        <w:t xml:space="preserve">   (</w:t>
      </w:r>
      <w:proofErr w:type="gramEnd"/>
      <w:r>
        <w:rPr>
          <w:rFonts w:ascii="Arial" w:hAnsi="Arial" w:cs="Arial"/>
          <w:sz w:val="24"/>
          <w:szCs w:val="24"/>
        </w:rPr>
        <w:t>Accessed: 1</w:t>
      </w:r>
      <w:r w:rsidR="00FF3EF4">
        <w:rPr>
          <w:rFonts w:ascii="Arial" w:hAnsi="Arial" w:cs="Arial"/>
          <w:sz w:val="24"/>
          <w:szCs w:val="24"/>
          <w:vertAlign w:val="superscript"/>
        </w:rPr>
        <w:t>st</w:t>
      </w:r>
      <w:r>
        <w:rPr>
          <w:rFonts w:ascii="Arial" w:hAnsi="Arial" w:cs="Arial"/>
          <w:sz w:val="24"/>
          <w:szCs w:val="24"/>
        </w:rPr>
        <w:t xml:space="preserve"> February 2021)</w:t>
      </w:r>
    </w:p>
    <w:p w14:paraId="33D1F88E" w14:textId="77777777" w:rsidR="00F974B7" w:rsidRDefault="00F974B7">
      <w:pPr>
        <w:rPr>
          <w:rFonts w:ascii="Arial" w:hAnsi="Arial" w:cs="Arial"/>
          <w:sz w:val="24"/>
          <w:szCs w:val="24"/>
        </w:rPr>
      </w:pPr>
    </w:p>
    <w:p w14:paraId="68164962" w14:textId="014CC276" w:rsidR="002C1F01" w:rsidRPr="00AC13CC" w:rsidRDefault="002C1F01">
      <w:pPr>
        <w:rPr>
          <w:rFonts w:ascii="Arial" w:hAnsi="Arial" w:cs="Arial"/>
          <w:color w:val="222222"/>
          <w:sz w:val="24"/>
          <w:szCs w:val="24"/>
          <w:shd w:val="clear" w:color="auto" w:fill="FFFFFF"/>
        </w:rPr>
      </w:pPr>
      <w:r w:rsidRPr="00B70E16">
        <w:rPr>
          <w:rFonts w:ascii="Arial" w:hAnsi="Arial" w:cs="Arial"/>
          <w:sz w:val="24"/>
          <w:szCs w:val="24"/>
        </w:rPr>
        <w:t xml:space="preserve">Thorne, N., </w:t>
      </w:r>
      <w:proofErr w:type="spellStart"/>
      <w:r w:rsidRPr="00B70E16">
        <w:rPr>
          <w:rFonts w:ascii="Arial" w:hAnsi="Arial" w:cs="Arial"/>
          <w:sz w:val="24"/>
          <w:szCs w:val="24"/>
        </w:rPr>
        <w:t>Witcomb</w:t>
      </w:r>
      <w:proofErr w:type="spellEnd"/>
      <w:r w:rsidRPr="00B70E16">
        <w:rPr>
          <w:rFonts w:ascii="Arial" w:hAnsi="Arial" w:cs="Arial"/>
          <w:sz w:val="24"/>
          <w:szCs w:val="24"/>
        </w:rPr>
        <w:t xml:space="preserve">, G.L., </w:t>
      </w:r>
      <w:proofErr w:type="spellStart"/>
      <w:r w:rsidRPr="00B70E16">
        <w:rPr>
          <w:rFonts w:ascii="Arial" w:hAnsi="Arial" w:cs="Arial"/>
          <w:sz w:val="24"/>
          <w:szCs w:val="24"/>
        </w:rPr>
        <w:t>Nieder</w:t>
      </w:r>
      <w:proofErr w:type="spellEnd"/>
      <w:r w:rsidRPr="00B70E16">
        <w:rPr>
          <w:rFonts w:ascii="Arial" w:hAnsi="Arial" w:cs="Arial"/>
          <w:sz w:val="24"/>
          <w:szCs w:val="24"/>
        </w:rPr>
        <w:t xml:space="preserve">, T., Nixon, E., Yip, A. and </w:t>
      </w:r>
      <w:proofErr w:type="spellStart"/>
      <w:r w:rsidRPr="00B70E16">
        <w:rPr>
          <w:rFonts w:ascii="Arial" w:hAnsi="Arial" w:cs="Arial"/>
          <w:sz w:val="24"/>
          <w:szCs w:val="24"/>
        </w:rPr>
        <w:t>Arcelus</w:t>
      </w:r>
      <w:proofErr w:type="spellEnd"/>
      <w:r w:rsidRPr="00B70E16">
        <w:rPr>
          <w:rFonts w:ascii="Arial" w:hAnsi="Arial" w:cs="Arial"/>
          <w:sz w:val="24"/>
          <w:szCs w:val="24"/>
        </w:rPr>
        <w:t xml:space="preserve">, J., </w:t>
      </w:r>
      <w:r>
        <w:rPr>
          <w:rFonts w:ascii="Arial" w:hAnsi="Arial" w:cs="Arial"/>
          <w:sz w:val="24"/>
          <w:szCs w:val="24"/>
        </w:rPr>
        <w:t>(</w:t>
      </w:r>
      <w:r w:rsidRPr="00B70E16">
        <w:rPr>
          <w:rFonts w:ascii="Arial" w:hAnsi="Arial" w:cs="Arial"/>
          <w:sz w:val="24"/>
          <w:szCs w:val="24"/>
        </w:rPr>
        <w:t>2019</w:t>
      </w:r>
      <w:r>
        <w:rPr>
          <w:rFonts w:ascii="Arial" w:hAnsi="Arial" w:cs="Arial"/>
          <w:sz w:val="24"/>
          <w:szCs w:val="24"/>
        </w:rPr>
        <w:t>)</w:t>
      </w:r>
      <w:r w:rsidRPr="00B70E16">
        <w:rPr>
          <w:rFonts w:ascii="Arial" w:hAnsi="Arial" w:cs="Arial"/>
          <w:sz w:val="24"/>
          <w:szCs w:val="24"/>
        </w:rPr>
        <w:t>. A comparison of mental health symptomatology and levels of social support in young treatment seeking transgender individuals who identify as binary and non-binary. </w:t>
      </w:r>
      <w:r w:rsidRPr="00B70E16">
        <w:rPr>
          <w:rFonts w:ascii="Arial" w:hAnsi="Arial" w:cs="Arial"/>
          <w:i/>
          <w:iCs/>
          <w:sz w:val="24"/>
          <w:szCs w:val="24"/>
        </w:rPr>
        <w:t>International Journal of Transgenderism</w:t>
      </w:r>
      <w:r w:rsidRPr="00B70E16">
        <w:rPr>
          <w:rFonts w:ascii="Arial" w:hAnsi="Arial" w:cs="Arial"/>
          <w:sz w:val="24"/>
          <w:szCs w:val="24"/>
        </w:rPr>
        <w:t>, </w:t>
      </w:r>
      <w:r w:rsidRPr="00B70E16">
        <w:rPr>
          <w:rFonts w:ascii="Arial" w:hAnsi="Arial" w:cs="Arial"/>
          <w:i/>
          <w:iCs/>
          <w:sz w:val="24"/>
          <w:szCs w:val="24"/>
        </w:rPr>
        <w:t>20</w:t>
      </w:r>
      <w:r w:rsidRPr="00B70E16">
        <w:rPr>
          <w:rFonts w:ascii="Arial" w:hAnsi="Arial" w:cs="Arial"/>
          <w:sz w:val="24"/>
          <w:szCs w:val="24"/>
        </w:rPr>
        <w:t>(2-3), pp.241-250.</w:t>
      </w:r>
      <w:r w:rsidRPr="00D35F2A">
        <w:rPr>
          <w:rFonts w:ascii="Arial" w:hAnsi="Arial" w:cs="Arial"/>
          <w:color w:val="222222"/>
          <w:sz w:val="20"/>
          <w:szCs w:val="20"/>
          <w:shd w:val="clear" w:color="auto" w:fill="FFFFFF"/>
        </w:rPr>
        <w:t xml:space="preserve"> </w:t>
      </w:r>
      <w:r w:rsidR="00F974B7">
        <w:rPr>
          <w:rFonts w:ascii="Arial" w:hAnsi="Arial" w:cs="Arial"/>
          <w:color w:val="222222"/>
          <w:sz w:val="20"/>
          <w:szCs w:val="20"/>
          <w:shd w:val="clear" w:color="auto" w:fill="FFFFFF"/>
        </w:rPr>
        <w:t>(</w:t>
      </w:r>
      <w:r w:rsidRPr="00AC13CC">
        <w:rPr>
          <w:rFonts w:ascii="Arial" w:hAnsi="Arial" w:cs="Arial"/>
          <w:color w:val="222222"/>
          <w:sz w:val="24"/>
          <w:szCs w:val="24"/>
          <w:shd w:val="clear" w:color="auto" w:fill="FFFFFF"/>
        </w:rPr>
        <w:t xml:space="preserve">Accessed </w:t>
      </w:r>
      <w:r>
        <w:rPr>
          <w:rFonts w:ascii="Arial" w:hAnsi="Arial" w:cs="Arial"/>
          <w:color w:val="222222"/>
          <w:sz w:val="24"/>
          <w:szCs w:val="24"/>
          <w:shd w:val="clear" w:color="auto" w:fill="FFFFFF"/>
        </w:rPr>
        <w:t>on</w:t>
      </w:r>
      <w:r w:rsidRPr="00AC13CC">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12</w:t>
      </w:r>
      <w:r w:rsidRPr="00AC13CC">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February 2021</w:t>
      </w:r>
      <w:r w:rsidR="00F974B7">
        <w:rPr>
          <w:rFonts w:ascii="Arial" w:hAnsi="Arial" w:cs="Arial"/>
          <w:color w:val="222222"/>
          <w:sz w:val="24"/>
          <w:szCs w:val="24"/>
          <w:shd w:val="clear" w:color="auto" w:fill="FFFFFF"/>
        </w:rPr>
        <w:t>)</w:t>
      </w:r>
      <w:r>
        <w:rPr>
          <w:rFonts w:ascii="Arial" w:hAnsi="Arial" w:cs="Arial"/>
          <w:color w:val="222222"/>
          <w:sz w:val="24"/>
          <w:szCs w:val="24"/>
          <w:shd w:val="clear" w:color="auto" w:fill="FFFFFF"/>
        </w:rPr>
        <w:t>.</w:t>
      </w:r>
    </w:p>
    <w:p w14:paraId="3A0A1F73" w14:textId="678F7DBC" w:rsidR="002C1F01" w:rsidRDefault="002C1F01">
      <w:pPr>
        <w:rPr>
          <w:rFonts w:ascii="Arial" w:hAnsi="Arial" w:cs="Arial"/>
          <w:sz w:val="24"/>
          <w:szCs w:val="24"/>
        </w:rPr>
      </w:pPr>
      <w:r w:rsidRPr="00C62D91">
        <w:rPr>
          <w:rFonts w:ascii="Arial" w:hAnsi="Arial" w:cs="Arial"/>
          <w:sz w:val="24"/>
          <w:szCs w:val="24"/>
        </w:rPr>
        <w:t xml:space="preserve">Turner, J., Hayward, R., Angel, K., Fulford, B., Hall, J., Millard, C. and Thomson, M., </w:t>
      </w:r>
      <w:r>
        <w:rPr>
          <w:rFonts w:ascii="Arial" w:hAnsi="Arial" w:cs="Arial"/>
          <w:sz w:val="24"/>
          <w:szCs w:val="24"/>
        </w:rPr>
        <w:t>(</w:t>
      </w:r>
      <w:r w:rsidRPr="00C62D91">
        <w:rPr>
          <w:rFonts w:ascii="Arial" w:hAnsi="Arial" w:cs="Arial"/>
          <w:sz w:val="24"/>
          <w:szCs w:val="24"/>
        </w:rPr>
        <w:t>2015</w:t>
      </w:r>
      <w:r>
        <w:rPr>
          <w:rFonts w:ascii="Arial" w:hAnsi="Arial" w:cs="Arial"/>
          <w:sz w:val="24"/>
          <w:szCs w:val="24"/>
        </w:rPr>
        <w:t>)</w:t>
      </w:r>
      <w:r w:rsidRPr="00C62D91">
        <w:rPr>
          <w:rFonts w:ascii="Arial" w:hAnsi="Arial" w:cs="Arial"/>
          <w:sz w:val="24"/>
          <w:szCs w:val="24"/>
        </w:rPr>
        <w:t>. The history of mental health services in modern England: practitioner memories and the direction of future research. </w:t>
      </w:r>
      <w:r w:rsidRPr="00C62D91">
        <w:rPr>
          <w:rFonts w:ascii="Arial" w:hAnsi="Arial" w:cs="Arial"/>
          <w:i/>
          <w:iCs/>
          <w:sz w:val="24"/>
          <w:szCs w:val="24"/>
        </w:rPr>
        <w:t>Medical History</w:t>
      </w:r>
      <w:r w:rsidRPr="00C62D91">
        <w:rPr>
          <w:rFonts w:ascii="Arial" w:hAnsi="Arial" w:cs="Arial"/>
          <w:sz w:val="24"/>
          <w:szCs w:val="24"/>
        </w:rPr>
        <w:t>, </w:t>
      </w:r>
      <w:r w:rsidRPr="00C62D91">
        <w:rPr>
          <w:rFonts w:ascii="Arial" w:hAnsi="Arial" w:cs="Arial"/>
          <w:i/>
          <w:iCs/>
          <w:sz w:val="24"/>
          <w:szCs w:val="24"/>
        </w:rPr>
        <w:t>59</w:t>
      </w:r>
      <w:r w:rsidRPr="00C62D91">
        <w:rPr>
          <w:rFonts w:ascii="Arial" w:hAnsi="Arial" w:cs="Arial"/>
          <w:sz w:val="24"/>
          <w:szCs w:val="24"/>
        </w:rPr>
        <w:t>(4), pp.599-624.</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19</w:t>
      </w:r>
      <w:r w:rsidRPr="000E75CA">
        <w:rPr>
          <w:rFonts w:ascii="Arial" w:hAnsi="Arial" w:cs="Arial"/>
          <w:sz w:val="24"/>
          <w:szCs w:val="24"/>
          <w:vertAlign w:val="superscript"/>
        </w:rPr>
        <w:t>th</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182235C8" w14:textId="08FB4766" w:rsidR="002C1F01" w:rsidRDefault="002C1F01">
      <w:pPr>
        <w:rPr>
          <w:rFonts w:ascii="Arial" w:hAnsi="Arial" w:cs="Arial"/>
          <w:sz w:val="24"/>
          <w:szCs w:val="24"/>
        </w:rPr>
      </w:pPr>
      <w:proofErr w:type="spellStart"/>
      <w:r w:rsidRPr="002A4DD5">
        <w:rPr>
          <w:rFonts w:ascii="Arial" w:hAnsi="Arial" w:cs="Arial"/>
          <w:sz w:val="24"/>
          <w:szCs w:val="24"/>
        </w:rPr>
        <w:t>Weich</w:t>
      </w:r>
      <w:proofErr w:type="spellEnd"/>
      <w:r w:rsidRPr="002A4DD5">
        <w:rPr>
          <w:rFonts w:ascii="Arial" w:hAnsi="Arial" w:cs="Arial"/>
          <w:sz w:val="24"/>
          <w:szCs w:val="24"/>
        </w:rPr>
        <w:t xml:space="preserve">, S., </w:t>
      </w:r>
      <w:proofErr w:type="spellStart"/>
      <w:r w:rsidRPr="002A4DD5">
        <w:rPr>
          <w:rFonts w:ascii="Arial" w:hAnsi="Arial" w:cs="Arial"/>
          <w:sz w:val="24"/>
          <w:szCs w:val="24"/>
        </w:rPr>
        <w:t>Brugha</w:t>
      </w:r>
      <w:proofErr w:type="spellEnd"/>
      <w:r w:rsidRPr="002A4DD5">
        <w:rPr>
          <w:rFonts w:ascii="Arial" w:hAnsi="Arial" w:cs="Arial"/>
          <w:sz w:val="24"/>
          <w:szCs w:val="24"/>
        </w:rPr>
        <w:t xml:space="preserve">, T., King, M., McManus, S., Bebbington, P., Jenkins, R., Cooper, C., McBride, O. and Stewart-Brown, S., </w:t>
      </w:r>
      <w:r>
        <w:rPr>
          <w:rFonts w:ascii="Arial" w:hAnsi="Arial" w:cs="Arial"/>
          <w:sz w:val="24"/>
          <w:szCs w:val="24"/>
        </w:rPr>
        <w:t>(</w:t>
      </w:r>
      <w:r w:rsidRPr="002A4DD5">
        <w:rPr>
          <w:rFonts w:ascii="Arial" w:hAnsi="Arial" w:cs="Arial"/>
          <w:sz w:val="24"/>
          <w:szCs w:val="24"/>
        </w:rPr>
        <w:t>2011</w:t>
      </w:r>
      <w:r>
        <w:rPr>
          <w:rFonts w:ascii="Arial" w:hAnsi="Arial" w:cs="Arial"/>
          <w:sz w:val="24"/>
          <w:szCs w:val="24"/>
        </w:rPr>
        <w:t>)</w:t>
      </w:r>
      <w:r w:rsidRPr="002A4DD5">
        <w:rPr>
          <w:rFonts w:ascii="Arial" w:hAnsi="Arial" w:cs="Arial"/>
          <w:sz w:val="24"/>
          <w:szCs w:val="24"/>
        </w:rPr>
        <w:t>. Mental well-being and mental illness: findings from the Adult Psychiatric Morbidity Survey for England 2007. </w:t>
      </w:r>
      <w:r w:rsidRPr="002A4DD5">
        <w:rPr>
          <w:rFonts w:ascii="Arial" w:hAnsi="Arial" w:cs="Arial"/>
          <w:i/>
          <w:iCs/>
          <w:sz w:val="24"/>
          <w:szCs w:val="24"/>
        </w:rPr>
        <w:t xml:space="preserve">The </w:t>
      </w:r>
      <w:proofErr w:type="spellStart"/>
      <w:r w:rsidRPr="002A4DD5">
        <w:rPr>
          <w:rFonts w:ascii="Arial" w:hAnsi="Arial" w:cs="Arial"/>
          <w:i/>
          <w:iCs/>
          <w:sz w:val="24"/>
          <w:szCs w:val="24"/>
        </w:rPr>
        <w:t>british</w:t>
      </w:r>
      <w:proofErr w:type="spellEnd"/>
      <w:r w:rsidRPr="002A4DD5">
        <w:rPr>
          <w:rFonts w:ascii="Arial" w:hAnsi="Arial" w:cs="Arial"/>
          <w:i/>
          <w:iCs/>
          <w:sz w:val="24"/>
          <w:szCs w:val="24"/>
        </w:rPr>
        <w:t xml:space="preserve"> journal of psychiatry</w:t>
      </w:r>
      <w:r w:rsidRPr="002A4DD5">
        <w:rPr>
          <w:rFonts w:ascii="Arial" w:hAnsi="Arial" w:cs="Arial"/>
          <w:sz w:val="24"/>
          <w:szCs w:val="24"/>
        </w:rPr>
        <w:t>, </w:t>
      </w:r>
      <w:r w:rsidRPr="002A4DD5">
        <w:rPr>
          <w:rFonts w:ascii="Arial" w:hAnsi="Arial" w:cs="Arial"/>
          <w:i/>
          <w:iCs/>
          <w:sz w:val="24"/>
          <w:szCs w:val="24"/>
        </w:rPr>
        <w:t>199</w:t>
      </w:r>
      <w:r w:rsidRPr="002A4DD5">
        <w:rPr>
          <w:rFonts w:ascii="Arial" w:hAnsi="Arial" w:cs="Arial"/>
          <w:sz w:val="24"/>
          <w:szCs w:val="24"/>
        </w:rPr>
        <w:t>(1), pp.23-28.</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20</w:t>
      </w:r>
      <w:r w:rsidRPr="00F31E7D">
        <w:rPr>
          <w:rFonts w:ascii="Arial" w:hAnsi="Arial" w:cs="Arial"/>
          <w:sz w:val="24"/>
          <w:szCs w:val="24"/>
          <w:vertAlign w:val="superscript"/>
        </w:rPr>
        <w:t>th</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p w14:paraId="7375E9D5" w14:textId="253000AB" w:rsidR="002C1F01" w:rsidRDefault="002C1F01">
      <w:pPr>
        <w:rPr>
          <w:rFonts w:ascii="Arial" w:hAnsi="Arial" w:cs="Arial"/>
          <w:sz w:val="24"/>
          <w:szCs w:val="24"/>
        </w:rPr>
      </w:pPr>
      <w:r w:rsidRPr="00B70E16">
        <w:rPr>
          <w:rFonts w:ascii="Arial" w:hAnsi="Arial" w:cs="Arial"/>
          <w:sz w:val="24"/>
          <w:szCs w:val="24"/>
        </w:rPr>
        <w:lastRenderedPageBreak/>
        <w:t xml:space="preserve">Wright, N. and Stickley, T., </w:t>
      </w:r>
      <w:r>
        <w:rPr>
          <w:rFonts w:ascii="Arial" w:hAnsi="Arial" w:cs="Arial"/>
          <w:sz w:val="24"/>
          <w:szCs w:val="24"/>
        </w:rPr>
        <w:t>(</w:t>
      </w:r>
      <w:r w:rsidRPr="00B70E16">
        <w:rPr>
          <w:rFonts w:ascii="Arial" w:hAnsi="Arial" w:cs="Arial"/>
          <w:sz w:val="24"/>
          <w:szCs w:val="24"/>
        </w:rPr>
        <w:t>2013</w:t>
      </w:r>
      <w:r>
        <w:rPr>
          <w:rFonts w:ascii="Arial" w:hAnsi="Arial" w:cs="Arial"/>
          <w:sz w:val="24"/>
          <w:szCs w:val="24"/>
        </w:rPr>
        <w:t>)</w:t>
      </w:r>
      <w:r w:rsidRPr="00B70E16">
        <w:rPr>
          <w:rFonts w:ascii="Arial" w:hAnsi="Arial" w:cs="Arial"/>
          <w:sz w:val="24"/>
          <w:szCs w:val="24"/>
        </w:rPr>
        <w:t>. Concepts of social inclusion, exclusion, and mental health: a review of the international literature. </w:t>
      </w:r>
      <w:r w:rsidRPr="00B70E16">
        <w:rPr>
          <w:rFonts w:ascii="Arial" w:hAnsi="Arial" w:cs="Arial"/>
          <w:i/>
          <w:iCs/>
          <w:sz w:val="24"/>
          <w:szCs w:val="24"/>
        </w:rPr>
        <w:t>Journal of Psychiatric and Mental Health Nursing</w:t>
      </w:r>
      <w:r w:rsidRPr="00B70E16">
        <w:rPr>
          <w:rFonts w:ascii="Arial" w:hAnsi="Arial" w:cs="Arial"/>
          <w:sz w:val="24"/>
          <w:szCs w:val="24"/>
        </w:rPr>
        <w:t>, </w:t>
      </w:r>
      <w:r w:rsidRPr="00B70E16">
        <w:rPr>
          <w:rFonts w:ascii="Arial" w:hAnsi="Arial" w:cs="Arial"/>
          <w:i/>
          <w:iCs/>
          <w:sz w:val="24"/>
          <w:szCs w:val="24"/>
        </w:rPr>
        <w:t>20</w:t>
      </w:r>
      <w:r w:rsidRPr="00B70E16">
        <w:rPr>
          <w:rFonts w:ascii="Arial" w:hAnsi="Arial" w:cs="Arial"/>
          <w:sz w:val="24"/>
          <w:szCs w:val="24"/>
        </w:rPr>
        <w:t>(1), pp.71-81.</w:t>
      </w:r>
      <w:r>
        <w:rPr>
          <w:rFonts w:ascii="Arial" w:hAnsi="Arial" w:cs="Arial"/>
          <w:sz w:val="24"/>
          <w:szCs w:val="24"/>
        </w:rPr>
        <w:t xml:space="preserve"> </w:t>
      </w:r>
      <w:r w:rsidR="00F974B7">
        <w:rPr>
          <w:rFonts w:ascii="Arial" w:hAnsi="Arial" w:cs="Arial"/>
          <w:sz w:val="24"/>
          <w:szCs w:val="24"/>
        </w:rPr>
        <w:t>(</w:t>
      </w:r>
      <w:r>
        <w:rPr>
          <w:rFonts w:ascii="Arial" w:hAnsi="Arial" w:cs="Arial"/>
          <w:sz w:val="24"/>
          <w:szCs w:val="24"/>
        </w:rPr>
        <w:t>Accessed on 7</w:t>
      </w:r>
      <w:r w:rsidRPr="00AC13CC">
        <w:rPr>
          <w:rFonts w:ascii="Arial" w:hAnsi="Arial" w:cs="Arial"/>
          <w:sz w:val="24"/>
          <w:szCs w:val="24"/>
          <w:vertAlign w:val="superscript"/>
        </w:rPr>
        <w:t>th</w:t>
      </w:r>
      <w:r>
        <w:rPr>
          <w:rFonts w:ascii="Arial" w:hAnsi="Arial" w:cs="Arial"/>
          <w:sz w:val="24"/>
          <w:szCs w:val="24"/>
        </w:rPr>
        <w:t xml:space="preserve"> February 2021</w:t>
      </w:r>
      <w:r w:rsidR="00F974B7">
        <w:rPr>
          <w:rFonts w:ascii="Arial" w:hAnsi="Arial" w:cs="Arial"/>
          <w:sz w:val="24"/>
          <w:szCs w:val="24"/>
        </w:rPr>
        <w:t>)</w:t>
      </w:r>
      <w:r>
        <w:rPr>
          <w:rFonts w:ascii="Arial" w:hAnsi="Arial" w:cs="Arial"/>
          <w:sz w:val="24"/>
          <w:szCs w:val="24"/>
        </w:rPr>
        <w:t>.</w:t>
      </w:r>
    </w:p>
    <w:sectPr w:rsidR="002C1F01" w:rsidSect="00784D8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DF3B67"/>
    <w:multiLevelType w:val="multilevel"/>
    <w:tmpl w:val="61625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D8D"/>
    <w:rsid w:val="00004F0C"/>
    <w:rsid w:val="00007B30"/>
    <w:rsid w:val="000134EF"/>
    <w:rsid w:val="00015E04"/>
    <w:rsid w:val="0002712A"/>
    <w:rsid w:val="00035EC4"/>
    <w:rsid w:val="00036ADB"/>
    <w:rsid w:val="00042253"/>
    <w:rsid w:val="00047B22"/>
    <w:rsid w:val="00073103"/>
    <w:rsid w:val="00085318"/>
    <w:rsid w:val="00086982"/>
    <w:rsid w:val="000A67AD"/>
    <w:rsid w:val="000A6E3D"/>
    <w:rsid w:val="000C6D8F"/>
    <w:rsid w:val="000E14EA"/>
    <w:rsid w:val="000E2B84"/>
    <w:rsid w:val="000E3B66"/>
    <w:rsid w:val="000E75CA"/>
    <w:rsid w:val="00104EAA"/>
    <w:rsid w:val="00111DAD"/>
    <w:rsid w:val="001268AE"/>
    <w:rsid w:val="001503E3"/>
    <w:rsid w:val="00151AB0"/>
    <w:rsid w:val="001579CB"/>
    <w:rsid w:val="00165DD4"/>
    <w:rsid w:val="00180D91"/>
    <w:rsid w:val="001873BF"/>
    <w:rsid w:val="00190914"/>
    <w:rsid w:val="00193318"/>
    <w:rsid w:val="001B41D2"/>
    <w:rsid w:val="001B58F7"/>
    <w:rsid w:val="001C22F7"/>
    <w:rsid w:val="001C3694"/>
    <w:rsid w:val="001C557E"/>
    <w:rsid w:val="001D4D0C"/>
    <w:rsid w:val="001E3521"/>
    <w:rsid w:val="001E5049"/>
    <w:rsid w:val="001E6FAF"/>
    <w:rsid w:val="001E7136"/>
    <w:rsid w:val="001E7219"/>
    <w:rsid w:val="001F54B2"/>
    <w:rsid w:val="00203566"/>
    <w:rsid w:val="00220018"/>
    <w:rsid w:val="00223995"/>
    <w:rsid w:val="002324B9"/>
    <w:rsid w:val="00244798"/>
    <w:rsid w:val="002454CB"/>
    <w:rsid w:val="00245D6D"/>
    <w:rsid w:val="0027322E"/>
    <w:rsid w:val="00273F94"/>
    <w:rsid w:val="00290D39"/>
    <w:rsid w:val="0029625D"/>
    <w:rsid w:val="00297470"/>
    <w:rsid w:val="002A4DD5"/>
    <w:rsid w:val="002B1048"/>
    <w:rsid w:val="002C1F01"/>
    <w:rsid w:val="002D5887"/>
    <w:rsid w:val="002F2E35"/>
    <w:rsid w:val="002F4DF9"/>
    <w:rsid w:val="003448C8"/>
    <w:rsid w:val="00352CBC"/>
    <w:rsid w:val="00380750"/>
    <w:rsid w:val="00384E1F"/>
    <w:rsid w:val="003A1814"/>
    <w:rsid w:val="003B1EE6"/>
    <w:rsid w:val="003C4666"/>
    <w:rsid w:val="003D1C2D"/>
    <w:rsid w:val="003F6BC6"/>
    <w:rsid w:val="00402A8E"/>
    <w:rsid w:val="004031E2"/>
    <w:rsid w:val="00410035"/>
    <w:rsid w:val="00413451"/>
    <w:rsid w:val="0043769D"/>
    <w:rsid w:val="00441426"/>
    <w:rsid w:val="00441C72"/>
    <w:rsid w:val="00441DAE"/>
    <w:rsid w:val="0045549B"/>
    <w:rsid w:val="00455A5A"/>
    <w:rsid w:val="00455B3D"/>
    <w:rsid w:val="00456038"/>
    <w:rsid w:val="004668F0"/>
    <w:rsid w:val="00470285"/>
    <w:rsid w:val="0047230F"/>
    <w:rsid w:val="004847D1"/>
    <w:rsid w:val="00496C95"/>
    <w:rsid w:val="004B6F71"/>
    <w:rsid w:val="004C082E"/>
    <w:rsid w:val="004C58EF"/>
    <w:rsid w:val="004D78F4"/>
    <w:rsid w:val="004E2CE0"/>
    <w:rsid w:val="004F0CE6"/>
    <w:rsid w:val="004F7E6D"/>
    <w:rsid w:val="00503ED4"/>
    <w:rsid w:val="0050443A"/>
    <w:rsid w:val="005059F8"/>
    <w:rsid w:val="00512005"/>
    <w:rsid w:val="00521090"/>
    <w:rsid w:val="00546ACA"/>
    <w:rsid w:val="00571015"/>
    <w:rsid w:val="00583F56"/>
    <w:rsid w:val="00592081"/>
    <w:rsid w:val="005A5899"/>
    <w:rsid w:val="005A6866"/>
    <w:rsid w:val="005B60F7"/>
    <w:rsid w:val="005C176B"/>
    <w:rsid w:val="005C2DF7"/>
    <w:rsid w:val="005E5425"/>
    <w:rsid w:val="005F0987"/>
    <w:rsid w:val="006109F9"/>
    <w:rsid w:val="006272E2"/>
    <w:rsid w:val="006328ED"/>
    <w:rsid w:val="0063716D"/>
    <w:rsid w:val="00646148"/>
    <w:rsid w:val="006472B5"/>
    <w:rsid w:val="00650A30"/>
    <w:rsid w:val="0065133D"/>
    <w:rsid w:val="0065500F"/>
    <w:rsid w:val="006635E7"/>
    <w:rsid w:val="00663A9E"/>
    <w:rsid w:val="00677419"/>
    <w:rsid w:val="00680596"/>
    <w:rsid w:val="00691770"/>
    <w:rsid w:val="00691CF8"/>
    <w:rsid w:val="00695F5E"/>
    <w:rsid w:val="006A2587"/>
    <w:rsid w:val="006A25DF"/>
    <w:rsid w:val="006A7868"/>
    <w:rsid w:val="006B0BAF"/>
    <w:rsid w:val="006C1672"/>
    <w:rsid w:val="006C3FD3"/>
    <w:rsid w:val="006C480C"/>
    <w:rsid w:val="006C65F4"/>
    <w:rsid w:val="006E3905"/>
    <w:rsid w:val="006E561C"/>
    <w:rsid w:val="006F031F"/>
    <w:rsid w:val="00707BD2"/>
    <w:rsid w:val="007109AE"/>
    <w:rsid w:val="00714D3B"/>
    <w:rsid w:val="007359AE"/>
    <w:rsid w:val="007408D4"/>
    <w:rsid w:val="00744F3A"/>
    <w:rsid w:val="00752019"/>
    <w:rsid w:val="007621FF"/>
    <w:rsid w:val="00764666"/>
    <w:rsid w:val="00764C54"/>
    <w:rsid w:val="00771EB5"/>
    <w:rsid w:val="0077308C"/>
    <w:rsid w:val="00784471"/>
    <w:rsid w:val="00784D8D"/>
    <w:rsid w:val="00794B87"/>
    <w:rsid w:val="0079553B"/>
    <w:rsid w:val="007A23CB"/>
    <w:rsid w:val="007A4751"/>
    <w:rsid w:val="007B1832"/>
    <w:rsid w:val="007B63F1"/>
    <w:rsid w:val="007C3477"/>
    <w:rsid w:val="007C5B6B"/>
    <w:rsid w:val="007C64B0"/>
    <w:rsid w:val="007E0CA3"/>
    <w:rsid w:val="0083350A"/>
    <w:rsid w:val="00835C87"/>
    <w:rsid w:val="00861B91"/>
    <w:rsid w:val="00865ADA"/>
    <w:rsid w:val="0086672B"/>
    <w:rsid w:val="008774EF"/>
    <w:rsid w:val="0088002B"/>
    <w:rsid w:val="00886208"/>
    <w:rsid w:val="008871B9"/>
    <w:rsid w:val="008B2153"/>
    <w:rsid w:val="008C724A"/>
    <w:rsid w:val="008D212D"/>
    <w:rsid w:val="008F46B4"/>
    <w:rsid w:val="009164AB"/>
    <w:rsid w:val="00924887"/>
    <w:rsid w:val="0094086B"/>
    <w:rsid w:val="00963D54"/>
    <w:rsid w:val="009710A5"/>
    <w:rsid w:val="00975406"/>
    <w:rsid w:val="0099100D"/>
    <w:rsid w:val="009A0D13"/>
    <w:rsid w:val="009A187D"/>
    <w:rsid w:val="009C26AB"/>
    <w:rsid w:val="009C3104"/>
    <w:rsid w:val="009C7021"/>
    <w:rsid w:val="009D586E"/>
    <w:rsid w:val="00A001C1"/>
    <w:rsid w:val="00A169A8"/>
    <w:rsid w:val="00A3743C"/>
    <w:rsid w:val="00A47DFF"/>
    <w:rsid w:val="00A5510A"/>
    <w:rsid w:val="00A6107D"/>
    <w:rsid w:val="00A61994"/>
    <w:rsid w:val="00A67ED0"/>
    <w:rsid w:val="00A71940"/>
    <w:rsid w:val="00A80C45"/>
    <w:rsid w:val="00A86F98"/>
    <w:rsid w:val="00A87126"/>
    <w:rsid w:val="00A91F98"/>
    <w:rsid w:val="00AA4671"/>
    <w:rsid w:val="00AB3C03"/>
    <w:rsid w:val="00AC0583"/>
    <w:rsid w:val="00AC13CC"/>
    <w:rsid w:val="00AD381C"/>
    <w:rsid w:val="00AD5661"/>
    <w:rsid w:val="00AD5DC9"/>
    <w:rsid w:val="00AF6BE6"/>
    <w:rsid w:val="00B01FF3"/>
    <w:rsid w:val="00B02C4A"/>
    <w:rsid w:val="00B22007"/>
    <w:rsid w:val="00B22E4A"/>
    <w:rsid w:val="00B36F3F"/>
    <w:rsid w:val="00B37F76"/>
    <w:rsid w:val="00B52C59"/>
    <w:rsid w:val="00B54C82"/>
    <w:rsid w:val="00B57C93"/>
    <w:rsid w:val="00B65CD9"/>
    <w:rsid w:val="00B70E16"/>
    <w:rsid w:val="00B83DFC"/>
    <w:rsid w:val="00B90D9D"/>
    <w:rsid w:val="00BA6B9A"/>
    <w:rsid w:val="00BC44B5"/>
    <w:rsid w:val="00BD1D22"/>
    <w:rsid w:val="00BD67C3"/>
    <w:rsid w:val="00BF05B9"/>
    <w:rsid w:val="00BF1CBB"/>
    <w:rsid w:val="00C0049A"/>
    <w:rsid w:val="00C03C9C"/>
    <w:rsid w:val="00C137BE"/>
    <w:rsid w:val="00C17B8E"/>
    <w:rsid w:val="00C23C07"/>
    <w:rsid w:val="00C23CF5"/>
    <w:rsid w:val="00C3123E"/>
    <w:rsid w:val="00C33A0A"/>
    <w:rsid w:val="00C44BF8"/>
    <w:rsid w:val="00C61C8A"/>
    <w:rsid w:val="00C62D91"/>
    <w:rsid w:val="00C65426"/>
    <w:rsid w:val="00C74561"/>
    <w:rsid w:val="00C7648E"/>
    <w:rsid w:val="00C856E7"/>
    <w:rsid w:val="00C877FB"/>
    <w:rsid w:val="00CB2F7D"/>
    <w:rsid w:val="00CB3D3C"/>
    <w:rsid w:val="00CB48BE"/>
    <w:rsid w:val="00CB4C3F"/>
    <w:rsid w:val="00CB5A88"/>
    <w:rsid w:val="00CB5FDD"/>
    <w:rsid w:val="00CB741A"/>
    <w:rsid w:val="00CC0EC3"/>
    <w:rsid w:val="00CC628D"/>
    <w:rsid w:val="00CC6397"/>
    <w:rsid w:val="00CD68E0"/>
    <w:rsid w:val="00CE0D0D"/>
    <w:rsid w:val="00CE73FA"/>
    <w:rsid w:val="00D221B2"/>
    <w:rsid w:val="00D22697"/>
    <w:rsid w:val="00D2484B"/>
    <w:rsid w:val="00D35F2A"/>
    <w:rsid w:val="00D4534D"/>
    <w:rsid w:val="00D6063D"/>
    <w:rsid w:val="00D62619"/>
    <w:rsid w:val="00D7427E"/>
    <w:rsid w:val="00D90943"/>
    <w:rsid w:val="00D92EF8"/>
    <w:rsid w:val="00DA49B5"/>
    <w:rsid w:val="00DA6C9F"/>
    <w:rsid w:val="00DC32D3"/>
    <w:rsid w:val="00DD25B0"/>
    <w:rsid w:val="00DD5792"/>
    <w:rsid w:val="00DE069A"/>
    <w:rsid w:val="00DE306E"/>
    <w:rsid w:val="00DF1375"/>
    <w:rsid w:val="00E2306B"/>
    <w:rsid w:val="00E23B1B"/>
    <w:rsid w:val="00E32CE2"/>
    <w:rsid w:val="00E3372A"/>
    <w:rsid w:val="00E5100F"/>
    <w:rsid w:val="00E53E31"/>
    <w:rsid w:val="00E751CE"/>
    <w:rsid w:val="00E855BC"/>
    <w:rsid w:val="00EA054B"/>
    <w:rsid w:val="00EA636D"/>
    <w:rsid w:val="00EB1DBE"/>
    <w:rsid w:val="00EB741C"/>
    <w:rsid w:val="00EC1C79"/>
    <w:rsid w:val="00EE2D13"/>
    <w:rsid w:val="00F10C19"/>
    <w:rsid w:val="00F135D7"/>
    <w:rsid w:val="00F235B8"/>
    <w:rsid w:val="00F31E7D"/>
    <w:rsid w:val="00F332D3"/>
    <w:rsid w:val="00F3568D"/>
    <w:rsid w:val="00F40105"/>
    <w:rsid w:val="00F417A1"/>
    <w:rsid w:val="00F55379"/>
    <w:rsid w:val="00F87A65"/>
    <w:rsid w:val="00F95F01"/>
    <w:rsid w:val="00F974B7"/>
    <w:rsid w:val="00FB3E99"/>
    <w:rsid w:val="00FD0D3D"/>
    <w:rsid w:val="00FD3FAF"/>
    <w:rsid w:val="00FD741C"/>
    <w:rsid w:val="00FF3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EEF8B"/>
  <w15:chartTrackingRefBased/>
  <w15:docId w15:val="{4B6EA1C6-34BC-4CF8-A3CA-5E6585DE4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4D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4D8D"/>
    <w:rPr>
      <w:rFonts w:eastAsiaTheme="minorEastAsia"/>
      <w:lang w:val="en-US"/>
    </w:rPr>
  </w:style>
  <w:style w:type="character" w:styleId="Hyperlink">
    <w:name w:val="Hyperlink"/>
    <w:basedOn w:val="DefaultParagraphFont"/>
    <w:uiPriority w:val="99"/>
    <w:unhideWhenUsed/>
    <w:rsid w:val="00F332D3"/>
    <w:rPr>
      <w:color w:val="0563C1" w:themeColor="hyperlink"/>
      <w:u w:val="single"/>
    </w:rPr>
  </w:style>
  <w:style w:type="character" w:styleId="UnresolvedMention">
    <w:name w:val="Unresolved Mention"/>
    <w:basedOn w:val="DefaultParagraphFont"/>
    <w:uiPriority w:val="99"/>
    <w:semiHidden/>
    <w:unhideWhenUsed/>
    <w:rsid w:val="00F332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5598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kingsfund.org.uk/publications/making-change-possible/mental-health-services" TargetMode="External"/><Relationship Id="rId5" Type="http://schemas.openxmlformats.org/officeDocument/2006/relationships/hyperlink" Target="https://www.nhs.uk/using-the-nhs/nhs-services/mental-health-services/mental-health-ac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4822</TotalTime>
  <Pages>11</Pages>
  <Words>3195</Words>
  <Characters>18217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Mental disorders and psychopathology</vt:lpstr>
    </vt:vector>
  </TitlesOfParts>
  <Company>Dushika Soundararajan</Company>
  <LinksUpToDate>false</LinksUpToDate>
  <CharactersWithSpaces>21370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dc:title>
  <dc:subject/>
  <dc:creator>Suma Begum (1808421)</dc:creator>
  <cp:keywords/>
  <dc:description/>
  <cp:lastModifiedBy>Suma Begum (1808421)</cp:lastModifiedBy>
  <cp:revision>161</cp:revision>
  <dcterms:created xsi:type="dcterms:W3CDTF">2021-02-02T21:11:00Z</dcterms:created>
  <dcterms:modified xsi:type="dcterms:W3CDTF">2021-02-25T23:11:00Z</dcterms:modified>
</cp:coreProperties>
</file>