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3776E" w14:textId="77777777" w:rsidR="00B90A90" w:rsidRPr="00EB0659" w:rsidRDefault="00B90A90" w:rsidP="00B90A90">
      <w:pPr>
        <w:rPr>
          <w:rFonts w:ascii="Arial" w:hAnsi="Arial" w:cs="Arial"/>
          <w:b/>
          <w:bCs/>
        </w:rPr>
      </w:pPr>
      <w:bookmarkStart w:id="0" w:name="_Hlk218439352"/>
      <w:r w:rsidRPr="00EB0659">
        <w:rPr>
          <w:rFonts w:ascii="Arial" w:hAnsi="Arial" w:cs="Arial"/>
          <w:b/>
          <w:bCs/>
        </w:rPr>
        <w:t>How to acknowledge your use of AI</w:t>
      </w:r>
    </w:p>
    <w:p w14:paraId="26B9A34F" w14:textId="77777777" w:rsidR="00B90A90" w:rsidRPr="00EB0659" w:rsidRDefault="00B90A90" w:rsidP="00B90A90">
      <w:pPr>
        <w:rPr>
          <w:rFonts w:ascii="Arial" w:hAnsi="Arial" w:cs="Arial"/>
          <w:b/>
          <w:bCs/>
        </w:rPr>
      </w:pPr>
      <w:r w:rsidRPr="00EB0659">
        <w:rPr>
          <w:rFonts w:ascii="Arial" w:hAnsi="Arial" w:cs="Arial"/>
          <w:b/>
          <w:bCs/>
        </w:rPr>
        <w:t xml:space="preserve"> </w:t>
      </w:r>
    </w:p>
    <w:p w14:paraId="3ABADA34" w14:textId="77777777" w:rsidR="00B90A90" w:rsidRPr="00EB0659" w:rsidRDefault="00B90A90" w:rsidP="00B90A90">
      <w:pPr>
        <w:rPr>
          <w:rFonts w:ascii="Arial" w:hAnsi="Arial" w:cs="Arial"/>
        </w:rPr>
      </w:pPr>
      <w:r w:rsidRPr="00EB0659">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822513C" w14:textId="77777777" w:rsidR="00B90A90" w:rsidRPr="00EB0659" w:rsidRDefault="00B90A90" w:rsidP="0092219F">
      <w:pPr>
        <w:spacing w:line="240" w:lineRule="auto"/>
        <w:rPr>
          <w:rFonts w:ascii="Arial" w:hAnsi="Arial" w:cs="Arial"/>
          <w:b/>
          <w:bCs/>
        </w:rPr>
      </w:pPr>
    </w:p>
    <w:p w14:paraId="548C979D" w14:textId="77777777" w:rsidR="00B90A90" w:rsidRPr="00EB0659" w:rsidRDefault="00B90A90" w:rsidP="0092219F">
      <w:pPr>
        <w:spacing w:line="240" w:lineRule="auto"/>
        <w:rPr>
          <w:rFonts w:ascii="Arial" w:hAnsi="Arial" w:cs="Arial"/>
          <w:b/>
          <w:bCs/>
        </w:rPr>
      </w:pPr>
    </w:p>
    <w:p w14:paraId="375CF133" w14:textId="77777777" w:rsidR="00B90A90" w:rsidRPr="00EB0659" w:rsidRDefault="00B90A90" w:rsidP="0092219F">
      <w:pPr>
        <w:spacing w:line="240" w:lineRule="auto"/>
        <w:rPr>
          <w:rFonts w:ascii="Arial" w:hAnsi="Arial" w:cs="Arial"/>
          <w:b/>
          <w:bCs/>
        </w:rPr>
      </w:pPr>
    </w:p>
    <w:p w14:paraId="5F71FA7A" w14:textId="77777777" w:rsidR="00B90A90" w:rsidRPr="00EB0659" w:rsidRDefault="00B90A90" w:rsidP="0092219F">
      <w:pPr>
        <w:spacing w:line="240" w:lineRule="auto"/>
        <w:rPr>
          <w:rFonts w:ascii="Arial" w:hAnsi="Arial" w:cs="Arial"/>
          <w:b/>
          <w:bCs/>
        </w:rPr>
      </w:pPr>
    </w:p>
    <w:p w14:paraId="324F459E" w14:textId="77777777" w:rsidR="00B90A90" w:rsidRPr="00EB0659" w:rsidRDefault="00B90A90" w:rsidP="0092219F">
      <w:pPr>
        <w:spacing w:line="240" w:lineRule="auto"/>
        <w:rPr>
          <w:rFonts w:ascii="Arial" w:hAnsi="Arial" w:cs="Arial"/>
          <w:b/>
          <w:bCs/>
        </w:rPr>
      </w:pPr>
    </w:p>
    <w:p w14:paraId="6231C93F" w14:textId="77777777" w:rsidR="00B90A90" w:rsidRPr="00EB0659" w:rsidRDefault="00B90A90" w:rsidP="0092219F">
      <w:pPr>
        <w:spacing w:line="240" w:lineRule="auto"/>
        <w:rPr>
          <w:rFonts w:ascii="Arial" w:hAnsi="Arial" w:cs="Arial"/>
          <w:b/>
          <w:bCs/>
        </w:rPr>
      </w:pPr>
    </w:p>
    <w:p w14:paraId="171A71CF" w14:textId="77777777" w:rsidR="00B90A90" w:rsidRPr="00EB0659" w:rsidRDefault="00B90A90" w:rsidP="0092219F">
      <w:pPr>
        <w:spacing w:line="240" w:lineRule="auto"/>
        <w:rPr>
          <w:rFonts w:ascii="Arial" w:hAnsi="Arial" w:cs="Arial"/>
          <w:b/>
          <w:bCs/>
        </w:rPr>
      </w:pPr>
    </w:p>
    <w:p w14:paraId="7012494F" w14:textId="77777777" w:rsidR="00B90A90" w:rsidRPr="00EB0659" w:rsidRDefault="00B90A90" w:rsidP="0092219F">
      <w:pPr>
        <w:spacing w:line="240" w:lineRule="auto"/>
        <w:rPr>
          <w:rFonts w:ascii="Arial" w:hAnsi="Arial" w:cs="Arial"/>
          <w:b/>
          <w:bCs/>
        </w:rPr>
      </w:pPr>
    </w:p>
    <w:p w14:paraId="17480988" w14:textId="77777777" w:rsidR="00B90A90" w:rsidRPr="00EB0659" w:rsidRDefault="00B90A90" w:rsidP="0092219F">
      <w:pPr>
        <w:spacing w:line="240" w:lineRule="auto"/>
        <w:rPr>
          <w:rFonts w:ascii="Arial" w:hAnsi="Arial" w:cs="Arial"/>
          <w:b/>
          <w:bCs/>
        </w:rPr>
      </w:pPr>
    </w:p>
    <w:p w14:paraId="0D7B97F9" w14:textId="77777777" w:rsidR="00B90A90" w:rsidRPr="00EB0659" w:rsidRDefault="00B90A90" w:rsidP="0092219F">
      <w:pPr>
        <w:spacing w:line="240" w:lineRule="auto"/>
        <w:rPr>
          <w:rFonts w:ascii="Arial" w:hAnsi="Arial" w:cs="Arial"/>
          <w:b/>
          <w:bCs/>
        </w:rPr>
      </w:pPr>
    </w:p>
    <w:p w14:paraId="685A9116" w14:textId="77777777" w:rsidR="00B90A90" w:rsidRPr="00EB0659" w:rsidRDefault="00B90A90" w:rsidP="0092219F">
      <w:pPr>
        <w:spacing w:line="240" w:lineRule="auto"/>
        <w:rPr>
          <w:rFonts w:ascii="Arial" w:hAnsi="Arial" w:cs="Arial"/>
          <w:b/>
          <w:bCs/>
        </w:rPr>
      </w:pPr>
    </w:p>
    <w:p w14:paraId="53D302F8" w14:textId="77777777" w:rsidR="00B90A90" w:rsidRPr="00EB0659" w:rsidRDefault="00B90A90" w:rsidP="0092219F">
      <w:pPr>
        <w:spacing w:line="240" w:lineRule="auto"/>
        <w:rPr>
          <w:rFonts w:ascii="Arial" w:hAnsi="Arial" w:cs="Arial"/>
          <w:b/>
          <w:bCs/>
        </w:rPr>
      </w:pPr>
    </w:p>
    <w:p w14:paraId="00110A35" w14:textId="77777777" w:rsidR="00B90A90" w:rsidRPr="00EB0659" w:rsidRDefault="00B90A90" w:rsidP="0092219F">
      <w:pPr>
        <w:spacing w:line="240" w:lineRule="auto"/>
        <w:rPr>
          <w:rFonts w:ascii="Arial" w:hAnsi="Arial" w:cs="Arial"/>
          <w:b/>
          <w:bCs/>
        </w:rPr>
      </w:pPr>
    </w:p>
    <w:p w14:paraId="1944CB4D" w14:textId="77777777" w:rsidR="00B90A90" w:rsidRPr="00EB0659" w:rsidRDefault="00B90A90" w:rsidP="0092219F">
      <w:pPr>
        <w:spacing w:line="240" w:lineRule="auto"/>
        <w:rPr>
          <w:rFonts w:ascii="Arial" w:hAnsi="Arial" w:cs="Arial"/>
          <w:b/>
          <w:bCs/>
        </w:rPr>
      </w:pPr>
    </w:p>
    <w:p w14:paraId="224414CC" w14:textId="77777777" w:rsidR="00B90A90" w:rsidRPr="00EB0659" w:rsidRDefault="00B90A90" w:rsidP="0092219F">
      <w:pPr>
        <w:spacing w:line="240" w:lineRule="auto"/>
        <w:rPr>
          <w:rFonts w:ascii="Arial" w:hAnsi="Arial" w:cs="Arial"/>
          <w:b/>
          <w:bCs/>
        </w:rPr>
      </w:pPr>
    </w:p>
    <w:p w14:paraId="7D0908E2" w14:textId="77777777" w:rsidR="00B90A90" w:rsidRPr="00EB0659" w:rsidRDefault="00B90A90" w:rsidP="0092219F">
      <w:pPr>
        <w:spacing w:line="240" w:lineRule="auto"/>
        <w:rPr>
          <w:rFonts w:ascii="Arial" w:hAnsi="Arial" w:cs="Arial"/>
          <w:b/>
          <w:bCs/>
        </w:rPr>
      </w:pPr>
    </w:p>
    <w:p w14:paraId="3FB92895" w14:textId="77777777" w:rsidR="00B90A90" w:rsidRPr="00EB0659" w:rsidRDefault="00B90A90" w:rsidP="0092219F">
      <w:pPr>
        <w:spacing w:line="240" w:lineRule="auto"/>
        <w:rPr>
          <w:rFonts w:ascii="Arial" w:hAnsi="Arial" w:cs="Arial"/>
          <w:b/>
          <w:bCs/>
        </w:rPr>
      </w:pPr>
    </w:p>
    <w:p w14:paraId="4236A0C6" w14:textId="77777777" w:rsidR="00B90A90" w:rsidRPr="00EB0659" w:rsidRDefault="00B90A90" w:rsidP="0092219F">
      <w:pPr>
        <w:spacing w:line="240" w:lineRule="auto"/>
        <w:rPr>
          <w:rFonts w:ascii="Arial" w:hAnsi="Arial" w:cs="Arial"/>
          <w:b/>
          <w:bCs/>
        </w:rPr>
      </w:pPr>
    </w:p>
    <w:p w14:paraId="7C32D328" w14:textId="77777777" w:rsidR="00B90A90" w:rsidRPr="00EB0659" w:rsidRDefault="00B90A90" w:rsidP="0092219F">
      <w:pPr>
        <w:spacing w:line="240" w:lineRule="auto"/>
        <w:rPr>
          <w:rFonts w:ascii="Arial" w:hAnsi="Arial" w:cs="Arial"/>
          <w:b/>
          <w:bCs/>
        </w:rPr>
      </w:pPr>
    </w:p>
    <w:p w14:paraId="36727180" w14:textId="77777777" w:rsidR="00B90A90" w:rsidRPr="00EB0659" w:rsidRDefault="00B90A90" w:rsidP="0092219F">
      <w:pPr>
        <w:spacing w:line="240" w:lineRule="auto"/>
        <w:rPr>
          <w:rFonts w:ascii="Arial" w:hAnsi="Arial" w:cs="Arial"/>
          <w:b/>
          <w:bCs/>
        </w:rPr>
      </w:pPr>
    </w:p>
    <w:p w14:paraId="414EB222" w14:textId="77777777" w:rsidR="00B90A90" w:rsidRPr="00EB0659" w:rsidRDefault="00B90A90" w:rsidP="0092219F">
      <w:pPr>
        <w:spacing w:line="240" w:lineRule="auto"/>
        <w:rPr>
          <w:rFonts w:ascii="Arial" w:hAnsi="Arial" w:cs="Arial"/>
          <w:b/>
          <w:bCs/>
        </w:rPr>
      </w:pPr>
    </w:p>
    <w:p w14:paraId="498AAC08" w14:textId="77777777" w:rsidR="00B90A90" w:rsidRPr="00EB0659" w:rsidRDefault="00B90A90" w:rsidP="0092219F">
      <w:pPr>
        <w:spacing w:line="240" w:lineRule="auto"/>
        <w:rPr>
          <w:rFonts w:ascii="Arial" w:hAnsi="Arial" w:cs="Arial"/>
          <w:b/>
          <w:bCs/>
        </w:rPr>
      </w:pPr>
    </w:p>
    <w:p w14:paraId="78C0865C" w14:textId="77777777" w:rsidR="00B90A90" w:rsidRPr="00EB0659" w:rsidRDefault="00B90A90" w:rsidP="0092219F">
      <w:pPr>
        <w:spacing w:line="240" w:lineRule="auto"/>
        <w:rPr>
          <w:rFonts w:ascii="Arial" w:hAnsi="Arial" w:cs="Arial"/>
          <w:b/>
          <w:bCs/>
        </w:rPr>
      </w:pPr>
    </w:p>
    <w:p w14:paraId="580C9B0C" w14:textId="77777777" w:rsidR="00B90A90" w:rsidRPr="00EB0659" w:rsidRDefault="00B90A90" w:rsidP="0092219F">
      <w:pPr>
        <w:spacing w:line="240" w:lineRule="auto"/>
        <w:rPr>
          <w:rFonts w:ascii="Arial" w:hAnsi="Arial" w:cs="Arial"/>
          <w:b/>
          <w:bCs/>
        </w:rPr>
      </w:pPr>
    </w:p>
    <w:p w14:paraId="30F51BFC" w14:textId="77777777" w:rsidR="00B90A90" w:rsidRPr="00EB0659" w:rsidRDefault="00B90A90" w:rsidP="0092219F">
      <w:pPr>
        <w:spacing w:line="240" w:lineRule="auto"/>
        <w:rPr>
          <w:rFonts w:ascii="Arial" w:hAnsi="Arial" w:cs="Arial"/>
          <w:b/>
          <w:bCs/>
        </w:rPr>
      </w:pPr>
    </w:p>
    <w:p w14:paraId="107B68D5" w14:textId="77777777" w:rsidR="00B90A90" w:rsidRPr="00EB0659" w:rsidRDefault="00B90A90" w:rsidP="0092219F">
      <w:pPr>
        <w:spacing w:line="240" w:lineRule="auto"/>
        <w:rPr>
          <w:rFonts w:ascii="Arial" w:hAnsi="Arial" w:cs="Arial"/>
          <w:b/>
          <w:bCs/>
        </w:rPr>
      </w:pPr>
    </w:p>
    <w:p w14:paraId="75E19A90" w14:textId="2A52CAE2" w:rsidR="00A37753" w:rsidRPr="00EB0659" w:rsidRDefault="00945B1B" w:rsidP="0092219F">
      <w:pPr>
        <w:spacing w:line="240" w:lineRule="auto"/>
        <w:rPr>
          <w:rFonts w:ascii="Arial" w:hAnsi="Arial" w:cs="Arial"/>
          <w:b/>
          <w:bCs/>
        </w:rPr>
      </w:pPr>
      <w:proofErr w:type="gramStart"/>
      <w:r w:rsidRPr="00EB0659">
        <w:rPr>
          <w:rFonts w:ascii="Arial" w:hAnsi="Arial" w:cs="Arial"/>
          <w:b/>
          <w:bCs/>
        </w:rPr>
        <w:t>Title</w:t>
      </w:r>
      <w:r w:rsidR="00F274E6">
        <w:rPr>
          <w:rFonts w:ascii="Arial" w:hAnsi="Arial" w:cs="Arial"/>
          <w:b/>
          <w:bCs/>
        </w:rPr>
        <w:t xml:space="preserve"> :</w:t>
      </w:r>
      <w:r w:rsidR="00A37753" w:rsidRPr="00EB0659">
        <w:rPr>
          <w:rFonts w:ascii="Arial" w:hAnsi="Arial" w:cs="Arial"/>
          <w:b/>
          <w:bCs/>
        </w:rPr>
        <w:t>Depression</w:t>
      </w:r>
      <w:proofErr w:type="gramEnd"/>
    </w:p>
    <w:p w14:paraId="7263B317" w14:textId="7ECC1229" w:rsidR="0092219F" w:rsidRPr="00EB0659" w:rsidRDefault="00A37753" w:rsidP="0092219F">
      <w:pPr>
        <w:spacing w:line="240" w:lineRule="auto"/>
        <w:rPr>
          <w:rFonts w:ascii="Arial" w:hAnsi="Arial" w:cs="Arial"/>
        </w:rPr>
      </w:pPr>
      <w:r w:rsidRPr="00EB0659">
        <w:rPr>
          <w:rFonts w:ascii="Arial" w:hAnsi="Arial" w:cs="Arial"/>
        </w:rPr>
        <w:t>Discuss how the treatment and care of patients/clients have developed over time. Consider changes in societal and cultural attitudes and our understanding of interdisciplinary practice.</w:t>
      </w:r>
    </w:p>
    <w:p w14:paraId="3B92DFD9" w14:textId="77777777" w:rsidR="0092219F" w:rsidRPr="00EB0659" w:rsidRDefault="0092219F" w:rsidP="00807B6C">
      <w:pPr>
        <w:spacing w:line="240" w:lineRule="auto"/>
        <w:rPr>
          <w:rFonts w:ascii="Arial" w:hAnsi="Arial" w:cs="Arial"/>
          <w:b/>
          <w:bCs/>
        </w:rPr>
      </w:pPr>
    </w:p>
    <w:p w14:paraId="4CEE70A1" w14:textId="77777777" w:rsidR="0092219F" w:rsidRPr="00EB0659" w:rsidRDefault="0092219F" w:rsidP="00807B6C">
      <w:pPr>
        <w:spacing w:line="240" w:lineRule="auto"/>
        <w:rPr>
          <w:rFonts w:ascii="Arial" w:hAnsi="Arial" w:cs="Arial"/>
          <w:b/>
          <w:bCs/>
        </w:rPr>
      </w:pPr>
    </w:p>
    <w:p w14:paraId="137607A6" w14:textId="0CA2644C" w:rsidR="009950A3" w:rsidRPr="00EB0659" w:rsidRDefault="00E75CB4" w:rsidP="00807B6C">
      <w:pPr>
        <w:spacing w:line="240" w:lineRule="auto"/>
        <w:rPr>
          <w:rFonts w:ascii="Arial" w:hAnsi="Arial" w:cs="Arial"/>
        </w:rPr>
      </w:pPr>
      <w:r w:rsidRPr="00EB0659">
        <w:rPr>
          <w:rFonts w:ascii="Arial" w:hAnsi="Arial" w:cs="Arial"/>
          <w:b/>
          <w:bCs/>
        </w:rPr>
        <w:t>Introduction</w:t>
      </w:r>
    </w:p>
    <w:p w14:paraId="3D798124" w14:textId="763CB322" w:rsidR="00E75CB4" w:rsidRPr="00EB0659" w:rsidRDefault="004332BB" w:rsidP="00807B6C">
      <w:pPr>
        <w:spacing w:line="240" w:lineRule="auto"/>
        <w:rPr>
          <w:rFonts w:ascii="Arial" w:hAnsi="Arial" w:cs="Arial"/>
        </w:rPr>
      </w:pPr>
      <w:proofErr w:type="gramStart"/>
      <w:r w:rsidRPr="00EB0659">
        <w:rPr>
          <w:rFonts w:ascii="Arial" w:hAnsi="Arial" w:cs="Arial"/>
        </w:rPr>
        <w:t>Of course</w:t>
      </w:r>
      <w:proofErr w:type="gramEnd"/>
      <w:r w:rsidRPr="00EB0659">
        <w:rPr>
          <w:rFonts w:ascii="Arial" w:hAnsi="Arial" w:cs="Arial"/>
        </w:rPr>
        <w:t xml:space="preserve"> the human state of depression is not new, </w:t>
      </w:r>
      <w:r w:rsidR="00DC753B" w:rsidRPr="00EB0659">
        <w:rPr>
          <w:rFonts w:ascii="Arial" w:hAnsi="Arial" w:cs="Arial"/>
        </w:rPr>
        <w:t xml:space="preserve">it has been recognised for centuries, </w:t>
      </w:r>
      <w:r w:rsidR="00B04DB2" w:rsidRPr="00EB0659">
        <w:rPr>
          <w:rFonts w:ascii="Arial" w:hAnsi="Arial" w:cs="Arial"/>
        </w:rPr>
        <w:t>however the care and treatment methodology has been in flux and particularly since the mid-19</w:t>
      </w:r>
      <w:r w:rsidR="00B04DB2" w:rsidRPr="00EB0659">
        <w:rPr>
          <w:rFonts w:ascii="Arial" w:hAnsi="Arial" w:cs="Arial"/>
          <w:vertAlign w:val="superscript"/>
        </w:rPr>
        <w:t>th</w:t>
      </w:r>
      <w:r w:rsidR="00B04DB2" w:rsidRPr="00EB0659">
        <w:rPr>
          <w:rFonts w:ascii="Arial" w:hAnsi="Arial" w:cs="Arial"/>
        </w:rPr>
        <w:t xml:space="preserve"> century, many changes have occurred. Modernisation developments in medicine, social policy, psychology, not to mention cultural attitudes have impacted how depression has become to be understood: whereas previously depression may have been considered a moral or personal weakness, now we understand the complexity of the condition with more empathy. Care has been transformed from custodial and isolation approaches to more collaborative approaches as well as interdisciplinary practise.</w:t>
      </w:r>
    </w:p>
    <w:p w14:paraId="51C40B8A" w14:textId="77777777" w:rsidR="00B04DB2" w:rsidRPr="00EB0659" w:rsidRDefault="00B04DB2" w:rsidP="00807B6C">
      <w:pPr>
        <w:spacing w:line="240" w:lineRule="auto"/>
        <w:rPr>
          <w:rFonts w:ascii="Arial" w:hAnsi="Arial" w:cs="Arial"/>
        </w:rPr>
      </w:pPr>
    </w:p>
    <w:p w14:paraId="3D8F5C39" w14:textId="77777777" w:rsidR="00B90A90" w:rsidRPr="00EB0659" w:rsidRDefault="00B90A90" w:rsidP="00807B6C">
      <w:pPr>
        <w:spacing w:line="240" w:lineRule="auto"/>
        <w:rPr>
          <w:rFonts w:ascii="Arial" w:hAnsi="Arial" w:cs="Arial"/>
        </w:rPr>
      </w:pPr>
    </w:p>
    <w:p w14:paraId="4D73C1F4" w14:textId="1D7CF64B" w:rsidR="00E75CB4" w:rsidRPr="00EB0659" w:rsidRDefault="00E75CB4" w:rsidP="009950A3">
      <w:pPr>
        <w:pStyle w:val="ListParagraph"/>
        <w:numPr>
          <w:ilvl w:val="0"/>
          <w:numId w:val="4"/>
        </w:numPr>
        <w:spacing w:line="240" w:lineRule="auto"/>
        <w:rPr>
          <w:rFonts w:ascii="Arial" w:hAnsi="Arial" w:cs="Arial"/>
        </w:rPr>
      </w:pPr>
      <w:r w:rsidRPr="00EB0659">
        <w:rPr>
          <w:rFonts w:ascii="Arial" w:hAnsi="Arial" w:cs="Arial"/>
          <w:b/>
          <w:bCs/>
        </w:rPr>
        <w:t>Late 19th Century (c. 1850–1900): Moral and Institutional Care</w:t>
      </w:r>
    </w:p>
    <w:p w14:paraId="6ECBDA27" w14:textId="77777777" w:rsidR="009950A3" w:rsidRPr="00EB0659" w:rsidRDefault="009950A3" w:rsidP="009950A3">
      <w:pPr>
        <w:pStyle w:val="ListParagraph"/>
        <w:spacing w:line="240" w:lineRule="auto"/>
        <w:rPr>
          <w:rFonts w:ascii="Arial" w:hAnsi="Arial" w:cs="Arial"/>
        </w:rPr>
      </w:pPr>
    </w:p>
    <w:p w14:paraId="4BA9D77B" w14:textId="52725458" w:rsidR="00E75CB4" w:rsidRPr="00EB0659" w:rsidRDefault="00E75CB4" w:rsidP="00807B6C">
      <w:pPr>
        <w:spacing w:line="240" w:lineRule="auto"/>
        <w:rPr>
          <w:rFonts w:ascii="Arial" w:hAnsi="Arial" w:cs="Arial"/>
        </w:rPr>
      </w:pPr>
      <w:r w:rsidRPr="00EB0659">
        <w:rPr>
          <w:rFonts w:ascii="Arial" w:hAnsi="Arial" w:cs="Arial"/>
          <w:b/>
          <w:bCs/>
        </w:rPr>
        <w:t>Understanding of Depression</w:t>
      </w:r>
    </w:p>
    <w:p w14:paraId="4DBC5E0D" w14:textId="00A33546" w:rsidR="00E75CB4" w:rsidRPr="00EB0659" w:rsidRDefault="00B04DB2" w:rsidP="00807B6C">
      <w:pPr>
        <w:numPr>
          <w:ilvl w:val="0"/>
          <w:numId w:val="13"/>
        </w:numPr>
        <w:spacing w:line="240" w:lineRule="auto"/>
        <w:rPr>
          <w:rFonts w:ascii="Arial" w:hAnsi="Arial" w:cs="Arial"/>
        </w:rPr>
      </w:pPr>
      <w:r w:rsidRPr="00EB0659">
        <w:rPr>
          <w:rFonts w:ascii="Arial" w:hAnsi="Arial" w:cs="Arial"/>
        </w:rPr>
        <w:t>Depression was known as “melancholia”.</w:t>
      </w:r>
    </w:p>
    <w:p w14:paraId="4E7106CB" w14:textId="3248D5F0" w:rsidR="00E75CB4" w:rsidRPr="00EB0659" w:rsidRDefault="00B04DB2" w:rsidP="00807B6C">
      <w:pPr>
        <w:numPr>
          <w:ilvl w:val="0"/>
          <w:numId w:val="13"/>
        </w:numPr>
        <w:spacing w:line="240" w:lineRule="auto"/>
        <w:rPr>
          <w:rFonts w:ascii="Arial" w:hAnsi="Arial" w:cs="Arial"/>
        </w:rPr>
      </w:pPr>
      <w:r w:rsidRPr="00EB0659">
        <w:rPr>
          <w:rFonts w:ascii="Arial" w:hAnsi="Arial" w:cs="Arial"/>
        </w:rPr>
        <w:t xml:space="preserve">The belief was that it had various possible causes: </w:t>
      </w:r>
      <w:r w:rsidR="00E75CB4" w:rsidRPr="00EB0659">
        <w:rPr>
          <w:rFonts w:ascii="Arial" w:hAnsi="Arial" w:cs="Arial"/>
        </w:rPr>
        <w:br/>
      </w:r>
    </w:p>
    <w:p w14:paraId="611E6D11" w14:textId="77777777" w:rsidR="00E75CB4" w:rsidRPr="00EB0659" w:rsidRDefault="00E75CB4" w:rsidP="00807B6C">
      <w:pPr>
        <w:numPr>
          <w:ilvl w:val="1"/>
          <w:numId w:val="13"/>
        </w:numPr>
        <w:spacing w:line="240" w:lineRule="auto"/>
        <w:rPr>
          <w:rFonts w:ascii="Arial" w:hAnsi="Arial" w:cs="Arial"/>
        </w:rPr>
      </w:pPr>
      <w:r w:rsidRPr="00EB0659">
        <w:rPr>
          <w:rFonts w:ascii="Arial" w:hAnsi="Arial" w:cs="Arial"/>
        </w:rPr>
        <w:t>Moral weakness</w:t>
      </w:r>
    </w:p>
    <w:p w14:paraId="79C9C1B9" w14:textId="1C8C5423" w:rsidR="00B04DB2" w:rsidRPr="00EB0659" w:rsidRDefault="00B04DB2" w:rsidP="00B04DB2">
      <w:pPr>
        <w:numPr>
          <w:ilvl w:val="1"/>
          <w:numId w:val="13"/>
        </w:numPr>
        <w:spacing w:line="240" w:lineRule="auto"/>
        <w:rPr>
          <w:rFonts w:ascii="Arial" w:hAnsi="Arial" w:cs="Arial"/>
        </w:rPr>
      </w:pPr>
      <w:r w:rsidRPr="00EB0659">
        <w:rPr>
          <w:rFonts w:ascii="Arial" w:hAnsi="Arial" w:cs="Arial"/>
        </w:rPr>
        <w:t>“Nervous exhaustion” (being overworked)</w:t>
      </w:r>
    </w:p>
    <w:p w14:paraId="430F0F29" w14:textId="0CDB4751" w:rsidR="00E75CB4" w:rsidRPr="00EB0659" w:rsidRDefault="00B04DB2" w:rsidP="00807B6C">
      <w:pPr>
        <w:numPr>
          <w:ilvl w:val="1"/>
          <w:numId w:val="13"/>
        </w:numPr>
        <w:spacing w:line="240" w:lineRule="auto"/>
        <w:rPr>
          <w:rFonts w:ascii="Arial" w:hAnsi="Arial" w:cs="Arial"/>
        </w:rPr>
      </w:pPr>
      <w:r w:rsidRPr="00EB0659">
        <w:rPr>
          <w:rFonts w:ascii="Arial" w:hAnsi="Arial" w:cs="Arial"/>
        </w:rPr>
        <w:t>Inherited from parents</w:t>
      </w:r>
    </w:p>
    <w:p w14:paraId="33C56BE4" w14:textId="77777777" w:rsidR="00E75CB4" w:rsidRPr="00EB0659" w:rsidRDefault="00E75CB4" w:rsidP="00A32E9E">
      <w:pPr>
        <w:spacing w:line="240" w:lineRule="auto"/>
        <w:ind w:left="720"/>
        <w:rPr>
          <w:rFonts w:ascii="Arial" w:hAnsi="Arial" w:cs="Arial"/>
        </w:rPr>
      </w:pPr>
    </w:p>
    <w:p w14:paraId="37C8D50F" w14:textId="10A008A4" w:rsidR="00E75CB4" w:rsidRPr="00EB0659" w:rsidRDefault="00B04DB2" w:rsidP="00807B6C">
      <w:pPr>
        <w:numPr>
          <w:ilvl w:val="0"/>
          <w:numId w:val="13"/>
        </w:numPr>
        <w:spacing w:line="240" w:lineRule="auto"/>
        <w:rPr>
          <w:rFonts w:ascii="Arial" w:hAnsi="Arial" w:cs="Arial"/>
        </w:rPr>
      </w:pPr>
      <w:r w:rsidRPr="00EB0659">
        <w:rPr>
          <w:rFonts w:ascii="Arial" w:hAnsi="Arial" w:cs="Arial"/>
        </w:rPr>
        <w:t>There was very limited u</w:t>
      </w:r>
      <w:r w:rsidR="00E75CB4" w:rsidRPr="00EB0659">
        <w:rPr>
          <w:rFonts w:ascii="Arial" w:hAnsi="Arial" w:cs="Arial"/>
        </w:rPr>
        <w:t xml:space="preserve">nderstanding </w:t>
      </w:r>
      <w:r w:rsidRPr="00EB0659">
        <w:rPr>
          <w:rFonts w:ascii="Arial" w:hAnsi="Arial" w:cs="Arial"/>
        </w:rPr>
        <w:t xml:space="preserve">scientifically </w:t>
      </w:r>
      <w:r w:rsidR="00E75CB4" w:rsidRPr="00EB0659">
        <w:rPr>
          <w:rFonts w:ascii="Arial" w:hAnsi="Arial" w:cs="Arial"/>
        </w:rPr>
        <w:t>of</w:t>
      </w:r>
      <w:r w:rsidRPr="00EB0659">
        <w:rPr>
          <w:rFonts w:ascii="Arial" w:hAnsi="Arial" w:cs="Arial"/>
        </w:rPr>
        <w:t xml:space="preserve"> either</w:t>
      </w:r>
      <w:r w:rsidR="00E75CB4" w:rsidRPr="00EB0659">
        <w:rPr>
          <w:rFonts w:ascii="Arial" w:hAnsi="Arial" w:cs="Arial"/>
        </w:rPr>
        <w:t xml:space="preserve"> brain function or psychology.</w:t>
      </w:r>
    </w:p>
    <w:p w14:paraId="2EA26203" w14:textId="77777777" w:rsidR="00E75CB4" w:rsidRPr="00EB0659" w:rsidRDefault="00E75CB4" w:rsidP="00807B6C">
      <w:pPr>
        <w:spacing w:line="240" w:lineRule="auto"/>
        <w:rPr>
          <w:rFonts w:ascii="Arial" w:hAnsi="Arial" w:cs="Arial"/>
        </w:rPr>
      </w:pPr>
    </w:p>
    <w:p w14:paraId="2274D5D4" w14:textId="45FF66F4" w:rsidR="00E75CB4" w:rsidRPr="00EB0659" w:rsidRDefault="00E75CB4" w:rsidP="00807B6C">
      <w:pPr>
        <w:spacing w:line="240" w:lineRule="auto"/>
        <w:rPr>
          <w:rFonts w:ascii="Arial" w:hAnsi="Arial" w:cs="Arial"/>
        </w:rPr>
      </w:pPr>
      <w:r w:rsidRPr="00EB0659">
        <w:rPr>
          <w:rFonts w:ascii="Arial" w:hAnsi="Arial" w:cs="Arial"/>
          <w:b/>
          <w:bCs/>
        </w:rPr>
        <w:t>Treatment and Care</w:t>
      </w:r>
    </w:p>
    <w:p w14:paraId="773BE76D" w14:textId="6AEE8599" w:rsidR="00E75CB4" w:rsidRPr="00EB0659" w:rsidRDefault="00B04DB2" w:rsidP="00807B6C">
      <w:pPr>
        <w:numPr>
          <w:ilvl w:val="0"/>
          <w:numId w:val="9"/>
        </w:numPr>
        <w:spacing w:line="240" w:lineRule="auto"/>
        <w:rPr>
          <w:rFonts w:ascii="Arial" w:hAnsi="Arial" w:cs="Arial"/>
        </w:rPr>
      </w:pPr>
      <w:r w:rsidRPr="00EB0659">
        <w:rPr>
          <w:rFonts w:ascii="Arial" w:hAnsi="Arial" w:cs="Arial"/>
        </w:rPr>
        <w:t>Asylums were the primary care point.</w:t>
      </w:r>
    </w:p>
    <w:p w14:paraId="502A3064" w14:textId="11C692C0" w:rsidR="00E75CB4" w:rsidRPr="00EB0659" w:rsidRDefault="00B04DB2" w:rsidP="00807B6C">
      <w:pPr>
        <w:numPr>
          <w:ilvl w:val="0"/>
          <w:numId w:val="9"/>
        </w:numPr>
        <w:spacing w:line="240" w:lineRule="auto"/>
        <w:rPr>
          <w:rFonts w:ascii="Arial" w:hAnsi="Arial" w:cs="Arial"/>
        </w:rPr>
      </w:pPr>
      <w:r w:rsidRPr="00EB0659">
        <w:rPr>
          <w:rFonts w:ascii="Arial" w:hAnsi="Arial" w:cs="Arial"/>
        </w:rPr>
        <w:t>There were various treatments, including:</w:t>
      </w:r>
      <w:r w:rsidR="00E75CB4" w:rsidRPr="00EB0659">
        <w:rPr>
          <w:rFonts w:ascii="Arial" w:hAnsi="Arial" w:cs="Arial"/>
        </w:rPr>
        <w:br/>
      </w:r>
    </w:p>
    <w:p w14:paraId="7D8F4677" w14:textId="5F2A3DC3" w:rsidR="00E75CB4" w:rsidRPr="00EB0659" w:rsidRDefault="00E75CB4" w:rsidP="00807B6C">
      <w:pPr>
        <w:numPr>
          <w:ilvl w:val="1"/>
          <w:numId w:val="9"/>
        </w:numPr>
        <w:spacing w:line="240" w:lineRule="auto"/>
        <w:rPr>
          <w:rFonts w:ascii="Arial" w:hAnsi="Arial" w:cs="Arial"/>
        </w:rPr>
      </w:pPr>
      <w:r w:rsidRPr="00EB0659">
        <w:rPr>
          <w:rFonts w:ascii="Arial" w:hAnsi="Arial" w:cs="Arial"/>
        </w:rPr>
        <w:t>Rest cures</w:t>
      </w:r>
    </w:p>
    <w:p w14:paraId="7C8F30C6" w14:textId="41CFE658" w:rsidR="00E75CB4" w:rsidRPr="00EB0659" w:rsidRDefault="00E75CB4" w:rsidP="00807B6C">
      <w:pPr>
        <w:numPr>
          <w:ilvl w:val="1"/>
          <w:numId w:val="9"/>
        </w:numPr>
        <w:spacing w:line="240" w:lineRule="auto"/>
        <w:rPr>
          <w:rFonts w:ascii="Arial" w:hAnsi="Arial" w:cs="Arial"/>
        </w:rPr>
      </w:pPr>
      <w:r w:rsidRPr="00EB0659">
        <w:rPr>
          <w:rFonts w:ascii="Arial" w:hAnsi="Arial" w:cs="Arial"/>
        </w:rPr>
        <w:t>Isolation</w:t>
      </w:r>
    </w:p>
    <w:p w14:paraId="1C4F0B5A" w14:textId="29ECFC4D" w:rsidR="00E75CB4" w:rsidRPr="00EB0659" w:rsidRDefault="00E75CB4" w:rsidP="00807B6C">
      <w:pPr>
        <w:numPr>
          <w:ilvl w:val="1"/>
          <w:numId w:val="9"/>
        </w:numPr>
        <w:spacing w:line="240" w:lineRule="auto"/>
        <w:rPr>
          <w:rFonts w:ascii="Arial" w:hAnsi="Arial" w:cs="Arial"/>
        </w:rPr>
      </w:pPr>
      <w:r w:rsidRPr="00EB0659">
        <w:rPr>
          <w:rFonts w:ascii="Arial" w:hAnsi="Arial" w:cs="Arial"/>
        </w:rPr>
        <w:t>Sedatives and early medications</w:t>
      </w:r>
    </w:p>
    <w:p w14:paraId="1F733312" w14:textId="77777777" w:rsidR="00E75CB4" w:rsidRPr="00EB0659" w:rsidRDefault="00E75CB4" w:rsidP="00A32E9E">
      <w:pPr>
        <w:spacing w:line="240" w:lineRule="auto"/>
        <w:ind w:left="720"/>
        <w:rPr>
          <w:rFonts w:ascii="Arial" w:hAnsi="Arial" w:cs="Arial"/>
        </w:rPr>
      </w:pPr>
    </w:p>
    <w:p w14:paraId="217AF5EF" w14:textId="0AB41FB9" w:rsidR="00E75CB4" w:rsidRPr="00EB0659" w:rsidRDefault="007D4ECE" w:rsidP="00807B6C">
      <w:pPr>
        <w:numPr>
          <w:ilvl w:val="0"/>
          <w:numId w:val="9"/>
        </w:numPr>
        <w:spacing w:line="240" w:lineRule="auto"/>
        <w:rPr>
          <w:rFonts w:ascii="Arial" w:hAnsi="Arial" w:cs="Arial"/>
        </w:rPr>
      </w:pPr>
      <w:r w:rsidRPr="00EB0659">
        <w:rPr>
          <w:rFonts w:ascii="Arial" w:hAnsi="Arial" w:cs="Arial"/>
        </w:rPr>
        <w:t xml:space="preserve">The focus of care was mainly </w:t>
      </w:r>
      <w:proofErr w:type="gramStart"/>
      <w:r w:rsidRPr="00EB0659">
        <w:rPr>
          <w:rFonts w:ascii="Arial" w:hAnsi="Arial" w:cs="Arial"/>
        </w:rPr>
        <w:t>in</w:t>
      </w:r>
      <w:proofErr w:type="gramEnd"/>
      <w:r w:rsidRPr="00EB0659">
        <w:rPr>
          <w:rFonts w:ascii="Arial" w:hAnsi="Arial" w:cs="Arial"/>
        </w:rPr>
        <w:t xml:space="preserve"> separating patients from society in asylums, so a custodial approach as opposed to a curative approach was prevalent. </w:t>
      </w:r>
    </w:p>
    <w:p w14:paraId="7BD1B6C6" w14:textId="77777777" w:rsidR="009950A3" w:rsidRPr="00EB0659" w:rsidRDefault="009950A3" w:rsidP="00807B6C">
      <w:pPr>
        <w:spacing w:line="240" w:lineRule="auto"/>
        <w:rPr>
          <w:rFonts w:ascii="Arial" w:hAnsi="Arial" w:cs="Arial"/>
        </w:rPr>
      </w:pPr>
    </w:p>
    <w:p w14:paraId="5B20C005" w14:textId="388A4645" w:rsidR="00E75CB4" w:rsidRPr="00EB0659" w:rsidRDefault="00E75CB4" w:rsidP="00807B6C">
      <w:pPr>
        <w:spacing w:line="240" w:lineRule="auto"/>
        <w:rPr>
          <w:rFonts w:ascii="Arial" w:hAnsi="Arial" w:cs="Arial"/>
        </w:rPr>
      </w:pPr>
      <w:r w:rsidRPr="00EB0659">
        <w:rPr>
          <w:rFonts w:ascii="Arial" w:hAnsi="Arial" w:cs="Arial"/>
          <w:b/>
          <w:bCs/>
        </w:rPr>
        <w:t>Societal and Cultural Attitudes</w:t>
      </w:r>
    </w:p>
    <w:p w14:paraId="12735397" w14:textId="7372D8D6" w:rsidR="00E75CB4" w:rsidRPr="00EB0659" w:rsidRDefault="007D4ECE" w:rsidP="00807B6C">
      <w:pPr>
        <w:numPr>
          <w:ilvl w:val="0"/>
          <w:numId w:val="17"/>
        </w:numPr>
        <w:spacing w:line="240" w:lineRule="auto"/>
        <w:rPr>
          <w:rFonts w:ascii="Arial" w:hAnsi="Arial" w:cs="Arial"/>
        </w:rPr>
      </w:pPr>
      <w:r w:rsidRPr="00EB0659">
        <w:rPr>
          <w:rFonts w:ascii="Arial" w:hAnsi="Arial" w:cs="Arial"/>
        </w:rPr>
        <w:t>Because of a fear and misunderstanding of mental health, there was a strong societal stigma attached to these conditions.</w:t>
      </w:r>
    </w:p>
    <w:p w14:paraId="6D5A7E2D" w14:textId="1750E334" w:rsidR="00E75CB4" w:rsidRPr="00EB0659" w:rsidRDefault="007D4ECE" w:rsidP="00807B6C">
      <w:pPr>
        <w:numPr>
          <w:ilvl w:val="0"/>
          <w:numId w:val="17"/>
        </w:numPr>
        <w:spacing w:line="240" w:lineRule="auto"/>
        <w:rPr>
          <w:rFonts w:ascii="Arial" w:hAnsi="Arial" w:cs="Arial"/>
        </w:rPr>
      </w:pPr>
      <w:r w:rsidRPr="00EB0659">
        <w:rPr>
          <w:rFonts w:ascii="Arial" w:hAnsi="Arial" w:cs="Arial"/>
        </w:rPr>
        <w:t>Families often hid members who were depressed, perhaps from shame.</w:t>
      </w:r>
    </w:p>
    <w:p w14:paraId="43A778A3" w14:textId="58F5EF71" w:rsidR="00E75CB4" w:rsidRPr="00EB0659" w:rsidRDefault="007D4ECE" w:rsidP="00807B6C">
      <w:pPr>
        <w:numPr>
          <w:ilvl w:val="0"/>
          <w:numId w:val="17"/>
        </w:numPr>
        <w:spacing w:line="240" w:lineRule="auto"/>
        <w:rPr>
          <w:rFonts w:ascii="Arial" w:hAnsi="Arial" w:cs="Arial"/>
        </w:rPr>
      </w:pPr>
      <w:r w:rsidRPr="00EB0659">
        <w:rPr>
          <w:rFonts w:ascii="Arial" w:hAnsi="Arial" w:cs="Arial"/>
        </w:rPr>
        <w:t>Institutionalised metrics showed a disproportionately high number of women and poor people were in asylums.</w:t>
      </w:r>
    </w:p>
    <w:p w14:paraId="57D22A1D" w14:textId="77777777" w:rsidR="00E75CB4" w:rsidRPr="00EB0659" w:rsidRDefault="00E75CB4" w:rsidP="00807B6C">
      <w:pPr>
        <w:spacing w:line="240" w:lineRule="auto"/>
        <w:rPr>
          <w:rFonts w:ascii="Arial" w:hAnsi="Arial" w:cs="Arial"/>
        </w:rPr>
      </w:pPr>
    </w:p>
    <w:p w14:paraId="2A3F3175" w14:textId="6FDCC742" w:rsidR="00E75CB4" w:rsidRPr="00EB0659" w:rsidRDefault="00E75CB4" w:rsidP="00807B6C">
      <w:pPr>
        <w:spacing w:line="240" w:lineRule="auto"/>
        <w:rPr>
          <w:rFonts w:ascii="Arial" w:hAnsi="Arial" w:cs="Arial"/>
        </w:rPr>
      </w:pPr>
      <w:r w:rsidRPr="00EB0659">
        <w:rPr>
          <w:rFonts w:ascii="Arial" w:hAnsi="Arial" w:cs="Arial"/>
          <w:b/>
          <w:bCs/>
        </w:rPr>
        <w:t>Interdisciplinary Practice</w:t>
      </w:r>
    </w:p>
    <w:p w14:paraId="55592959" w14:textId="05DBC804" w:rsidR="00E75CB4" w:rsidRPr="00EB0659" w:rsidRDefault="007D4ECE" w:rsidP="00807B6C">
      <w:pPr>
        <w:numPr>
          <w:ilvl w:val="0"/>
          <w:numId w:val="8"/>
        </w:numPr>
        <w:spacing w:line="240" w:lineRule="auto"/>
        <w:rPr>
          <w:rFonts w:ascii="Arial" w:hAnsi="Arial" w:cs="Arial"/>
        </w:rPr>
      </w:pPr>
      <w:r w:rsidRPr="00EB0659">
        <w:rPr>
          <w:rFonts w:ascii="Arial" w:hAnsi="Arial" w:cs="Arial"/>
        </w:rPr>
        <w:t>There was very little collaboration between disciplines,</w:t>
      </w:r>
    </w:p>
    <w:p w14:paraId="58941EFC" w14:textId="1B3D0291" w:rsidR="00E75CB4" w:rsidRPr="00EB0659" w:rsidRDefault="007D4ECE" w:rsidP="00807B6C">
      <w:pPr>
        <w:numPr>
          <w:ilvl w:val="0"/>
          <w:numId w:val="8"/>
        </w:numPr>
        <w:spacing w:line="240" w:lineRule="auto"/>
        <w:rPr>
          <w:rFonts w:ascii="Arial" w:hAnsi="Arial" w:cs="Arial"/>
        </w:rPr>
      </w:pPr>
      <w:r w:rsidRPr="00EB0659">
        <w:rPr>
          <w:rFonts w:ascii="Arial" w:hAnsi="Arial" w:cs="Arial"/>
        </w:rPr>
        <w:t>The main caregivers were either asylum superintendents or doctors.</w:t>
      </w:r>
    </w:p>
    <w:p w14:paraId="457599B7" w14:textId="5B363F0A" w:rsidR="00E75CB4" w:rsidRPr="00EB0659" w:rsidRDefault="007D4ECE" w:rsidP="00807B6C">
      <w:pPr>
        <w:numPr>
          <w:ilvl w:val="0"/>
          <w:numId w:val="8"/>
        </w:numPr>
        <w:spacing w:line="240" w:lineRule="auto"/>
        <w:rPr>
          <w:rFonts w:ascii="Arial" w:hAnsi="Arial" w:cs="Arial"/>
        </w:rPr>
      </w:pPr>
      <w:r w:rsidRPr="00EB0659">
        <w:rPr>
          <w:rFonts w:ascii="Arial" w:hAnsi="Arial" w:cs="Arial"/>
        </w:rPr>
        <w:t>Social or psychological disciplines had very little involvement.</w:t>
      </w:r>
    </w:p>
    <w:p w14:paraId="3A3C1BA2" w14:textId="77777777" w:rsidR="00E75CB4" w:rsidRPr="00EB0659" w:rsidRDefault="00E75CB4" w:rsidP="00807B6C">
      <w:pPr>
        <w:spacing w:line="240" w:lineRule="auto"/>
        <w:rPr>
          <w:rFonts w:ascii="Arial" w:hAnsi="Arial" w:cs="Arial"/>
        </w:rPr>
      </w:pPr>
    </w:p>
    <w:p w14:paraId="2EFCED85" w14:textId="77777777" w:rsidR="00E75CB4" w:rsidRPr="00EB0659" w:rsidRDefault="00E75CB4" w:rsidP="00807B6C">
      <w:pPr>
        <w:spacing w:line="240" w:lineRule="auto"/>
        <w:rPr>
          <w:rFonts w:ascii="Arial" w:hAnsi="Arial" w:cs="Arial"/>
        </w:rPr>
      </w:pPr>
    </w:p>
    <w:p w14:paraId="3830CEB9" w14:textId="77777777" w:rsidR="00E75CB4" w:rsidRPr="00EB0659" w:rsidRDefault="00E75CB4" w:rsidP="00807B6C">
      <w:pPr>
        <w:spacing w:line="240" w:lineRule="auto"/>
        <w:rPr>
          <w:rFonts w:ascii="Arial" w:hAnsi="Arial" w:cs="Arial"/>
        </w:rPr>
      </w:pPr>
      <w:r w:rsidRPr="00EB0659">
        <w:rPr>
          <w:rFonts w:ascii="Arial" w:hAnsi="Arial" w:cs="Arial"/>
          <w:b/>
          <w:bCs/>
        </w:rPr>
        <w:t>2. Early–Mid 20th Century (1900–1950): Medicalisation and Psychoanalysis</w:t>
      </w:r>
    </w:p>
    <w:p w14:paraId="67ABCF80" w14:textId="77777777" w:rsidR="00E75CB4" w:rsidRPr="00EB0659" w:rsidRDefault="00E75CB4" w:rsidP="00807B6C">
      <w:pPr>
        <w:spacing w:line="240" w:lineRule="auto"/>
        <w:rPr>
          <w:rFonts w:ascii="Arial" w:hAnsi="Arial" w:cs="Arial"/>
        </w:rPr>
      </w:pPr>
    </w:p>
    <w:p w14:paraId="7360DF27" w14:textId="2A53A926" w:rsidR="00E75CB4" w:rsidRPr="00EB0659" w:rsidRDefault="00E75CB4" w:rsidP="00807B6C">
      <w:pPr>
        <w:spacing w:line="240" w:lineRule="auto"/>
        <w:rPr>
          <w:rFonts w:ascii="Arial" w:hAnsi="Arial" w:cs="Arial"/>
        </w:rPr>
      </w:pPr>
      <w:r w:rsidRPr="00EB0659">
        <w:rPr>
          <w:rFonts w:ascii="Arial" w:hAnsi="Arial" w:cs="Arial"/>
          <w:b/>
          <w:bCs/>
        </w:rPr>
        <w:t>Advancing Understanding</w:t>
      </w:r>
    </w:p>
    <w:p w14:paraId="665DD29A" w14:textId="26692AA4" w:rsidR="00E75CB4" w:rsidRPr="00EB0659" w:rsidRDefault="007D4ECE" w:rsidP="00807B6C">
      <w:pPr>
        <w:numPr>
          <w:ilvl w:val="0"/>
          <w:numId w:val="15"/>
        </w:numPr>
        <w:spacing w:line="240" w:lineRule="auto"/>
        <w:rPr>
          <w:rFonts w:ascii="Arial" w:hAnsi="Arial" w:cs="Arial"/>
        </w:rPr>
      </w:pPr>
      <w:r w:rsidRPr="00EB0659">
        <w:rPr>
          <w:rFonts w:ascii="Arial" w:hAnsi="Arial" w:cs="Arial"/>
        </w:rPr>
        <w:t>Freud advanced the development o</w:t>
      </w:r>
      <w:r w:rsidR="00E75CB4" w:rsidRPr="00EB0659">
        <w:rPr>
          <w:rFonts w:ascii="Arial" w:hAnsi="Arial" w:cs="Arial"/>
        </w:rPr>
        <w:t xml:space="preserve">f psychoanalytic </w:t>
      </w:r>
      <w:r w:rsidRPr="00EB0659">
        <w:rPr>
          <w:rFonts w:ascii="Arial" w:hAnsi="Arial" w:cs="Arial"/>
        </w:rPr>
        <w:t>theory.</w:t>
      </w:r>
    </w:p>
    <w:p w14:paraId="38654C77" w14:textId="59B0035E" w:rsidR="00E75CB4" w:rsidRPr="00EB0659" w:rsidRDefault="00E75CB4" w:rsidP="00807B6C">
      <w:pPr>
        <w:numPr>
          <w:ilvl w:val="0"/>
          <w:numId w:val="15"/>
        </w:numPr>
        <w:spacing w:line="240" w:lineRule="auto"/>
        <w:rPr>
          <w:rFonts w:ascii="Arial" w:hAnsi="Arial" w:cs="Arial"/>
        </w:rPr>
      </w:pPr>
      <w:r w:rsidRPr="00EB0659">
        <w:rPr>
          <w:rFonts w:ascii="Arial" w:hAnsi="Arial" w:cs="Arial"/>
        </w:rPr>
        <w:t>Depression</w:t>
      </w:r>
      <w:r w:rsidR="007D4ECE" w:rsidRPr="00EB0659">
        <w:rPr>
          <w:rFonts w:ascii="Arial" w:hAnsi="Arial" w:cs="Arial"/>
        </w:rPr>
        <w:t xml:space="preserve"> was</w:t>
      </w:r>
      <w:r w:rsidRPr="00EB0659">
        <w:rPr>
          <w:rFonts w:ascii="Arial" w:hAnsi="Arial" w:cs="Arial"/>
        </w:rPr>
        <w:t xml:space="preserve"> seen as </w:t>
      </w:r>
      <w:r w:rsidR="007D4ECE" w:rsidRPr="00EB0659">
        <w:rPr>
          <w:rFonts w:ascii="Arial" w:hAnsi="Arial" w:cs="Arial"/>
        </w:rPr>
        <w:t>connected</w:t>
      </w:r>
      <w:r w:rsidRPr="00EB0659">
        <w:rPr>
          <w:rFonts w:ascii="Arial" w:hAnsi="Arial" w:cs="Arial"/>
        </w:rPr>
        <w:t xml:space="preserve"> to:</w:t>
      </w:r>
      <w:r w:rsidRPr="00EB0659">
        <w:rPr>
          <w:rFonts w:ascii="Arial" w:hAnsi="Arial" w:cs="Arial"/>
        </w:rPr>
        <w:br/>
      </w:r>
    </w:p>
    <w:p w14:paraId="21334800" w14:textId="77777777" w:rsidR="00E75CB4" w:rsidRPr="00EB0659" w:rsidRDefault="00E75CB4" w:rsidP="00807B6C">
      <w:pPr>
        <w:numPr>
          <w:ilvl w:val="1"/>
          <w:numId w:val="15"/>
        </w:numPr>
        <w:spacing w:line="240" w:lineRule="auto"/>
        <w:rPr>
          <w:rFonts w:ascii="Arial" w:hAnsi="Arial" w:cs="Arial"/>
        </w:rPr>
      </w:pPr>
      <w:r w:rsidRPr="00EB0659">
        <w:rPr>
          <w:rFonts w:ascii="Arial" w:hAnsi="Arial" w:cs="Arial"/>
        </w:rPr>
        <w:t>Unconscious conflict</w:t>
      </w:r>
    </w:p>
    <w:p w14:paraId="475DE883" w14:textId="77777777" w:rsidR="00E75CB4" w:rsidRPr="00EB0659" w:rsidRDefault="00E75CB4" w:rsidP="00807B6C">
      <w:pPr>
        <w:numPr>
          <w:ilvl w:val="1"/>
          <w:numId w:val="15"/>
        </w:numPr>
        <w:spacing w:line="240" w:lineRule="auto"/>
        <w:rPr>
          <w:rFonts w:ascii="Arial" w:hAnsi="Arial" w:cs="Arial"/>
        </w:rPr>
      </w:pPr>
      <w:r w:rsidRPr="00EB0659">
        <w:rPr>
          <w:rFonts w:ascii="Arial" w:hAnsi="Arial" w:cs="Arial"/>
        </w:rPr>
        <w:t>Loss and grief</w:t>
      </w:r>
    </w:p>
    <w:p w14:paraId="78ADD27C" w14:textId="77777777" w:rsidR="00E75CB4" w:rsidRPr="00EB0659" w:rsidRDefault="00E75CB4" w:rsidP="00807B6C">
      <w:pPr>
        <w:numPr>
          <w:ilvl w:val="1"/>
          <w:numId w:val="15"/>
        </w:numPr>
        <w:spacing w:line="240" w:lineRule="auto"/>
        <w:rPr>
          <w:rFonts w:ascii="Arial" w:hAnsi="Arial" w:cs="Arial"/>
        </w:rPr>
      </w:pPr>
      <w:r w:rsidRPr="00EB0659">
        <w:rPr>
          <w:rFonts w:ascii="Arial" w:hAnsi="Arial" w:cs="Arial"/>
        </w:rPr>
        <w:t>Early childhood experiences</w:t>
      </w:r>
    </w:p>
    <w:p w14:paraId="3F70EAA3" w14:textId="77777777" w:rsidR="00E75CB4" w:rsidRPr="00EB0659" w:rsidRDefault="00E75CB4" w:rsidP="00A32E9E">
      <w:pPr>
        <w:spacing w:line="240" w:lineRule="auto"/>
        <w:ind w:left="720"/>
        <w:rPr>
          <w:rFonts w:ascii="Arial" w:hAnsi="Arial" w:cs="Arial"/>
        </w:rPr>
      </w:pPr>
    </w:p>
    <w:p w14:paraId="69E65856" w14:textId="7C95841D" w:rsidR="00E75CB4" w:rsidRPr="00EB0659" w:rsidRDefault="007D4ECE" w:rsidP="00807B6C">
      <w:pPr>
        <w:numPr>
          <w:ilvl w:val="0"/>
          <w:numId w:val="15"/>
        </w:numPr>
        <w:spacing w:line="240" w:lineRule="auto"/>
        <w:rPr>
          <w:rFonts w:ascii="Arial" w:hAnsi="Arial" w:cs="Arial"/>
        </w:rPr>
      </w:pPr>
      <w:r w:rsidRPr="00EB0659">
        <w:rPr>
          <w:rFonts w:ascii="Arial" w:hAnsi="Arial" w:cs="Arial"/>
        </w:rPr>
        <w:t>There was a g</w:t>
      </w:r>
      <w:r w:rsidR="00E75CB4" w:rsidRPr="00EB0659">
        <w:rPr>
          <w:rFonts w:ascii="Arial" w:hAnsi="Arial" w:cs="Arial"/>
        </w:rPr>
        <w:t>rowing interest in explanations</w:t>
      </w:r>
      <w:r w:rsidRPr="00EB0659">
        <w:rPr>
          <w:rFonts w:ascii="Arial" w:hAnsi="Arial" w:cs="Arial"/>
        </w:rPr>
        <w:t xml:space="preserve"> connected to biology.</w:t>
      </w:r>
    </w:p>
    <w:p w14:paraId="5019823D" w14:textId="77777777" w:rsidR="00E75CB4" w:rsidRPr="00EB0659" w:rsidRDefault="00E75CB4" w:rsidP="00807B6C">
      <w:pPr>
        <w:spacing w:line="240" w:lineRule="auto"/>
        <w:rPr>
          <w:rFonts w:ascii="Arial" w:hAnsi="Arial" w:cs="Arial"/>
        </w:rPr>
      </w:pPr>
    </w:p>
    <w:p w14:paraId="4F7AAA45" w14:textId="0D0604F1" w:rsidR="00E75CB4" w:rsidRPr="00EB0659" w:rsidRDefault="00E75CB4" w:rsidP="00807B6C">
      <w:pPr>
        <w:spacing w:line="240" w:lineRule="auto"/>
        <w:rPr>
          <w:rFonts w:ascii="Arial" w:hAnsi="Arial" w:cs="Arial"/>
        </w:rPr>
      </w:pPr>
      <w:r w:rsidRPr="00EB0659">
        <w:rPr>
          <w:rFonts w:ascii="Arial" w:hAnsi="Arial" w:cs="Arial"/>
          <w:b/>
          <w:bCs/>
        </w:rPr>
        <w:t>Treatment Developments</w:t>
      </w:r>
    </w:p>
    <w:p w14:paraId="2FE309AF" w14:textId="7F023C3F" w:rsidR="00E75CB4" w:rsidRPr="00EB0659" w:rsidRDefault="007D4ECE" w:rsidP="00807B6C">
      <w:pPr>
        <w:numPr>
          <w:ilvl w:val="0"/>
          <w:numId w:val="16"/>
        </w:numPr>
        <w:spacing w:line="240" w:lineRule="auto"/>
        <w:rPr>
          <w:rFonts w:ascii="Arial" w:hAnsi="Arial" w:cs="Arial"/>
        </w:rPr>
      </w:pPr>
      <w:r w:rsidRPr="00EB0659">
        <w:rPr>
          <w:rFonts w:ascii="Arial" w:hAnsi="Arial" w:cs="Arial"/>
        </w:rPr>
        <w:t>There was an explosion of p</w:t>
      </w:r>
      <w:r w:rsidR="00E75CB4" w:rsidRPr="00EB0659">
        <w:rPr>
          <w:rFonts w:ascii="Arial" w:hAnsi="Arial" w:cs="Arial"/>
        </w:rPr>
        <w:t xml:space="preserve">sychoanalysis and “talking cures” for </w:t>
      </w:r>
      <w:r w:rsidRPr="00EB0659">
        <w:rPr>
          <w:rFonts w:ascii="Arial" w:hAnsi="Arial" w:cs="Arial"/>
        </w:rPr>
        <w:t>people who could afford access.</w:t>
      </w:r>
    </w:p>
    <w:p w14:paraId="33F758A4" w14:textId="12C1A49F" w:rsidR="00E75CB4" w:rsidRPr="00EB0659" w:rsidRDefault="007D4ECE" w:rsidP="00807B6C">
      <w:pPr>
        <w:numPr>
          <w:ilvl w:val="0"/>
          <w:numId w:val="16"/>
        </w:numPr>
        <w:spacing w:line="240" w:lineRule="auto"/>
        <w:rPr>
          <w:rFonts w:ascii="Arial" w:hAnsi="Arial" w:cs="Arial"/>
        </w:rPr>
      </w:pPr>
      <w:r w:rsidRPr="00EB0659">
        <w:rPr>
          <w:rFonts w:ascii="Arial" w:hAnsi="Arial" w:cs="Arial"/>
        </w:rPr>
        <w:t>There were also biological t</w:t>
      </w:r>
      <w:r w:rsidR="00C2797D" w:rsidRPr="00EB0659">
        <w:rPr>
          <w:rFonts w:ascii="Arial" w:hAnsi="Arial" w:cs="Arial"/>
        </w:rPr>
        <w:t xml:space="preserve">reatments </w:t>
      </w:r>
      <w:r w:rsidR="00E75CB4" w:rsidRPr="00EB0659">
        <w:rPr>
          <w:rFonts w:ascii="Arial" w:hAnsi="Arial" w:cs="Arial"/>
        </w:rPr>
        <w:t>such as:</w:t>
      </w:r>
      <w:r w:rsidR="00E75CB4" w:rsidRPr="00EB0659">
        <w:rPr>
          <w:rFonts w:ascii="Arial" w:hAnsi="Arial" w:cs="Arial"/>
        </w:rPr>
        <w:br/>
      </w:r>
    </w:p>
    <w:p w14:paraId="33104BCB" w14:textId="77777777" w:rsidR="00E75CB4" w:rsidRPr="00EB0659" w:rsidRDefault="00E75CB4" w:rsidP="00807B6C">
      <w:pPr>
        <w:numPr>
          <w:ilvl w:val="1"/>
          <w:numId w:val="16"/>
        </w:numPr>
        <w:spacing w:line="240" w:lineRule="auto"/>
        <w:rPr>
          <w:rFonts w:ascii="Arial" w:hAnsi="Arial" w:cs="Arial"/>
        </w:rPr>
      </w:pPr>
      <w:r w:rsidRPr="00EB0659">
        <w:rPr>
          <w:rFonts w:ascii="Arial" w:hAnsi="Arial" w:cs="Arial"/>
        </w:rPr>
        <w:t>Electroconvulsive therapy (ECT) (introduced in the 1930s)</w:t>
      </w:r>
    </w:p>
    <w:p w14:paraId="133877C7" w14:textId="77777777" w:rsidR="00E75CB4" w:rsidRPr="00EB0659" w:rsidRDefault="00E75CB4" w:rsidP="00807B6C">
      <w:pPr>
        <w:numPr>
          <w:ilvl w:val="1"/>
          <w:numId w:val="16"/>
        </w:numPr>
        <w:spacing w:line="240" w:lineRule="auto"/>
        <w:rPr>
          <w:rFonts w:ascii="Arial" w:hAnsi="Arial" w:cs="Arial"/>
        </w:rPr>
      </w:pPr>
      <w:r w:rsidRPr="00EB0659">
        <w:rPr>
          <w:rFonts w:ascii="Arial" w:hAnsi="Arial" w:cs="Arial"/>
        </w:rPr>
        <w:t>Insulin coma therapy</w:t>
      </w:r>
    </w:p>
    <w:p w14:paraId="7857B647" w14:textId="77777777" w:rsidR="00E75CB4" w:rsidRPr="00EB0659" w:rsidRDefault="00E75CB4" w:rsidP="00A32E9E">
      <w:pPr>
        <w:spacing w:line="240" w:lineRule="auto"/>
        <w:ind w:left="720"/>
        <w:rPr>
          <w:rFonts w:ascii="Arial" w:hAnsi="Arial" w:cs="Arial"/>
        </w:rPr>
      </w:pPr>
    </w:p>
    <w:p w14:paraId="5E3EFECD" w14:textId="68994CEE" w:rsidR="00E75CB4" w:rsidRPr="00EB0659" w:rsidRDefault="007D4ECE" w:rsidP="00807B6C">
      <w:pPr>
        <w:numPr>
          <w:ilvl w:val="0"/>
          <w:numId w:val="16"/>
        </w:numPr>
        <w:spacing w:line="240" w:lineRule="auto"/>
        <w:rPr>
          <w:rFonts w:ascii="Arial" w:hAnsi="Arial" w:cs="Arial"/>
        </w:rPr>
      </w:pPr>
      <w:r w:rsidRPr="00EB0659">
        <w:rPr>
          <w:rFonts w:ascii="Arial" w:hAnsi="Arial" w:cs="Arial"/>
        </w:rPr>
        <w:t xml:space="preserve">The </w:t>
      </w:r>
      <w:r w:rsidR="00E75CB4" w:rsidRPr="00EB0659">
        <w:rPr>
          <w:rFonts w:ascii="Arial" w:hAnsi="Arial" w:cs="Arial"/>
        </w:rPr>
        <w:t>use of psychiatric hospitals</w:t>
      </w:r>
      <w:r w:rsidRPr="00EB0659">
        <w:rPr>
          <w:rFonts w:ascii="Arial" w:hAnsi="Arial" w:cs="Arial"/>
        </w:rPr>
        <w:t xml:space="preserve"> continued</w:t>
      </w:r>
      <w:r w:rsidR="00E75CB4" w:rsidRPr="00EB0659">
        <w:rPr>
          <w:rFonts w:ascii="Arial" w:hAnsi="Arial" w:cs="Arial"/>
        </w:rPr>
        <w:t xml:space="preserve">, </w:t>
      </w:r>
      <w:r w:rsidRPr="00EB0659">
        <w:rPr>
          <w:rFonts w:ascii="Arial" w:hAnsi="Arial" w:cs="Arial"/>
        </w:rPr>
        <w:t xml:space="preserve">although </w:t>
      </w:r>
      <w:r w:rsidR="00E75CB4" w:rsidRPr="00EB0659">
        <w:rPr>
          <w:rFonts w:ascii="Arial" w:hAnsi="Arial" w:cs="Arial"/>
        </w:rPr>
        <w:t>therapeutic inten</w:t>
      </w:r>
      <w:r w:rsidR="005A52A8" w:rsidRPr="00EB0659">
        <w:rPr>
          <w:rFonts w:ascii="Arial" w:hAnsi="Arial" w:cs="Arial"/>
        </w:rPr>
        <w:t>tion</w:t>
      </w:r>
      <w:r w:rsidRPr="00EB0659">
        <w:rPr>
          <w:rFonts w:ascii="Arial" w:hAnsi="Arial" w:cs="Arial"/>
        </w:rPr>
        <w:t xml:space="preserve"> was introduced within the system.</w:t>
      </w:r>
    </w:p>
    <w:p w14:paraId="348087D7" w14:textId="77777777" w:rsidR="007D4ECE" w:rsidRPr="00EB0659" w:rsidRDefault="007D4ECE" w:rsidP="007D4ECE">
      <w:pPr>
        <w:spacing w:line="240" w:lineRule="auto"/>
        <w:ind w:left="720"/>
        <w:rPr>
          <w:rFonts w:ascii="Arial" w:hAnsi="Arial" w:cs="Arial"/>
        </w:rPr>
      </w:pPr>
    </w:p>
    <w:p w14:paraId="47F25D8D" w14:textId="764E8CDB" w:rsidR="00E75CB4" w:rsidRPr="00EB0659" w:rsidRDefault="00E75CB4" w:rsidP="00807B6C">
      <w:pPr>
        <w:spacing w:line="240" w:lineRule="auto"/>
        <w:rPr>
          <w:rFonts w:ascii="Arial" w:hAnsi="Arial" w:cs="Arial"/>
        </w:rPr>
      </w:pPr>
      <w:r w:rsidRPr="00EB0659">
        <w:rPr>
          <w:rFonts w:ascii="Arial" w:hAnsi="Arial" w:cs="Arial"/>
          <w:b/>
          <w:bCs/>
        </w:rPr>
        <w:t>Societal Attitude</w:t>
      </w:r>
    </w:p>
    <w:p w14:paraId="37FBBBAC" w14:textId="28CF710E" w:rsidR="00E75CB4" w:rsidRPr="00EB0659" w:rsidRDefault="007D4ECE" w:rsidP="00807B6C">
      <w:pPr>
        <w:numPr>
          <w:ilvl w:val="0"/>
          <w:numId w:val="12"/>
        </w:numPr>
        <w:spacing w:line="240" w:lineRule="auto"/>
        <w:rPr>
          <w:rFonts w:ascii="Arial" w:hAnsi="Arial" w:cs="Arial"/>
        </w:rPr>
      </w:pPr>
      <w:r w:rsidRPr="00EB0659">
        <w:rPr>
          <w:rFonts w:ascii="Arial" w:hAnsi="Arial" w:cs="Arial"/>
        </w:rPr>
        <w:t xml:space="preserve">There was an increase in the viewpoint that mental illness was </w:t>
      </w:r>
      <w:proofErr w:type="gramStart"/>
      <w:r w:rsidRPr="00EB0659">
        <w:rPr>
          <w:rFonts w:ascii="Arial" w:hAnsi="Arial" w:cs="Arial"/>
        </w:rPr>
        <w:t>actually a</w:t>
      </w:r>
      <w:proofErr w:type="gramEnd"/>
      <w:r w:rsidRPr="00EB0659">
        <w:rPr>
          <w:rFonts w:ascii="Arial" w:hAnsi="Arial" w:cs="Arial"/>
        </w:rPr>
        <w:t xml:space="preserve"> medical condition.</w:t>
      </w:r>
    </w:p>
    <w:p w14:paraId="4F5B79F8" w14:textId="65E26989" w:rsidR="00E75CB4" w:rsidRPr="00EB0659" w:rsidRDefault="007D4ECE" w:rsidP="00807B6C">
      <w:pPr>
        <w:numPr>
          <w:ilvl w:val="0"/>
          <w:numId w:val="12"/>
        </w:numPr>
        <w:spacing w:line="240" w:lineRule="auto"/>
        <w:rPr>
          <w:rFonts w:ascii="Arial" w:hAnsi="Arial" w:cs="Arial"/>
        </w:rPr>
      </w:pPr>
      <w:r w:rsidRPr="00EB0659">
        <w:rPr>
          <w:rFonts w:ascii="Arial" w:hAnsi="Arial" w:cs="Arial"/>
        </w:rPr>
        <w:t>The stigma surrounding mental illness continued, however seeking treatment became more acceptable.</w:t>
      </w:r>
    </w:p>
    <w:p w14:paraId="0362F9B0" w14:textId="6D4D8715" w:rsidR="00E75CB4" w:rsidRPr="00EB0659" w:rsidRDefault="007D4ECE" w:rsidP="00807B6C">
      <w:pPr>
        <w:numPr>
          <w:ilvl w:val="0"/>
          <w:numId w:val="12"/>
        </w:numPr>
        <w:spacing w:line="240" w:lineRule="auto"/>
        <w:rPr>
          <w:rFonts w:ascii="Arial" w:hAnsi="Arial" w:cs="Arial"/>
        </w:rPr>
      </w:pPr>
      <w:r w:rsidRPr="00EB0659">
        <w:rPr>
          <w:rFonts w:ascii="Arial" w:hAnsi="Arial" w:cs="Arial"/>
        </w:rPr>
        <w:t>Middle and upper class benefited mostly from psychotherapy, so access was unequal.</w:t>
      </w:r>
    </w:p>
    <w:p w14:paraId="3B8EF24C" w14:textId="77777777" w:rsidR="00E75CB4" w:rsidRPr="00EB0659" w:rsidRDefault="00E75CB4" w:rsidP="00807B6C">
      <w:pPr>
        <w:spacing w:line="240" w:lineRule="auto"/>
        <w:rPr>
          <w:rFonts w:ascii="Arial" w:hAnsi="Arial" w:cs="Arial"/>
        </w:rPr>
      </w:pPr>
    </w:p>
    <w:p w14:paraId="01BA0922" w14:textId="38A518B3" w:rsidR="00E75CB4" w:rsidRPr="00EB0659" w:rsidRDefault="00E75CB4" w:rsidP="00807B6C">
      <w:pPr>
        <w:spacing w:line="240" w:lineRule="auto"/>
        <w:rPr>
          <w:rFonts w:ascii="Arial" w:hAnsi="Arial" w:cs="Arial"/>
        </w:rPr>
      </w:pPr>
      <w:r w:rsidRPr="00EB0659">
        <w:rPr>
          <w:rFonts w:ascii="Arial" w:hAnsi="Arial" w:cs="Arial"/>
          <w:b/>
          <w:bCs/>
        </w:rPr>
        <w:t>Interdisciplinary Practice</w:t>
      </w:r>
    </w:p>
    <w:p w14:paraId="58FD1B3E" w14:textId="661A2A40" w:rsidR="00E75CB4" w:rsidRPr="00EB0659" w:rsidRDefault="004139CD" w:rsidP="00807B6C">
      <w:pPr>
        <w:numPr>
          <w:ilvl w:val="0"/>
          <w:numId w:val="1"/>
        </w:numPr>
        <w:spacing w:line="240" w:lineRule="auto"/>
        <w:rPr>
          <w:rFonts w:ascii="Arial" w:hAnsi="Arial" w:cs="Arial"/>
        </w:rPr>
      </w:pPr>
      <w:r w:rsidRPr="00EB0659">
        <w:rPr>
          <w:rFonts w:ascii="Arial" w:hAnsi="Arial" w:cs="Arial"/>
        </w:rPr>
        <w:t xml:space="preserve">Psychology and psychiatry combined and collaborated. </w:t>
      </w:r>
    </w:p>
    <w:p w14:paraId="010AF4B8" w14:textId="1F1E7B26" w:rsidR="00E75CB4" w:rsidRPr="00EB0659" w:rsidRDefault="004139CD" w:rsidP="00807B6C">
      <w:pPr>
        <w:numPr>
          <w:ilvl w:val="0"/>
          <w:numId w:val="1"/>
        </w:numPr>
        <w:spacing w:line="240" w:lineRule="auto"/>
        <w:rPr>
          <w:rFonts w:ascii="Arial" w:hAnsi="Arial" w:cs="Arial"/>
        </w:rPr>
      </w:pPr>
      <w:r w:rsidRPr="00EB0659">
        <w:rPr>
          <w:rFonts w:ascii="Arial" w:hAnsi="Arial" w:cs="Arial"/>
        </w:rPr>
        <w:t>An increase in the deployment of nurses for psychiatric care.</w:t>
      </w:r>
    </w:p>
    <w:p w14:paraId="1C5ADD22" w14:textId="7D60A45E" w:rsidR="00E75CB4" w:rsidRPr="00EB0659" w:rsidRDefault="004139CD" w:rsidP="00807B6C">
      <w:pPr>
        <w:numPr>
          <w:ilvl w:val="0"/>
          <w:numId w:val="1"/>
        </w:numPr>
        <w:spacing w:line="240" w:lineRule="auto"/>
        <w:rPr>
          <w:rFonts w:ascii="Arial" w:hAnsi="Arial" w:cs="Arial"/>
        </w:rPr>
      </w:pPr>
      <w:r w:rsidRPr="00EB0659">
        <w:rPr>
          <w:rFonts w:ascii="Arial" w:hAnsi="Arial" w:cs="Arial"/>
        </w:rPr>
        <w:t>The social context of mental health was still not explored fully.</w:t>
      </w:r>
    </w:p>
    <w:p w14:paraId="0EBA76DB" w14:textId="77777777" w:rsidR="00E75CB4" w:rsidRPr="00EB0659" w:rsidRDefault="00E75CB4" w:rsidP="00807B6C">
      <w:pPr>
        <w:spacing w:line="240" w:lineRule="auto"/>
        <w:rPr>
          <w:rFonts w:ascii="Arial" w:hAnsi="Arial" w:cs="Arial"/>
        </w:rPr>
      </w:pPr>
    </w:p>
    <w:p w14:paraId="226E6775" w14:textId="77777777" w:rsidR="00E75CB4" w:rsidRPr="00EB0659" w:rsidRDefault="00E75CB4" w:rsidP="00807B6C">
      <w:pPr>
        <w:spacing w:line="240" w:lineRule="auto"/>
        <w:rPr>
          <w:rFonts w:ascii="Arial" w:hAnsi="Arial" w:cs="Arial"/>
        </w:rPr>
      </w:pPr>
    </w:p>
    <w:p w14:paraId="0083BA51" w14:textId="77777777" w:rsidR="00E75CB4" w:rsidRPr="00EB0659" w:rsidRDefault="00E75CB4" w:rsidP="00807B6C">
      <w:pPr>
        <w:spacing w:line="240" w:lineRule="auto"/>
        <w:rPr>
          <w:rFonts w:ascii="Arial" w:hAnsi="Arial" w:cs="Arial"/>
        </w:rPr>
      </w:pPr>
      <w:r w:rsidRPr="00EB0659">
        <w:rPr>
          <w:rFonts w:ascii="Arial" w:hAnsi="Arial" w:cs="Arial"/>
          <w:b/>
          <w:bCs/>
        </w:rPr>
        <w:t>3. Mid–Late 20th Century (1950–1980): Deinstitutionalisation and Pharmacology</w:t>
      </w:r>
    </w:p>
    <w:p w14:paraId="6AFD7647" w14:textId="77777777" w:rsidR="00E75CB4" w:rsidRPr="00EB0659" w:rsidRDefault="00E75CB4" w:rsidP="00807B6C">
      <w:pPr>
        <w:spacing w:line="240" w:lineRule="auto"/>
        <w:rPr>
          <w:rFonts w:ascii="Arial" w:hAnsi="Arial" w:cs="Arial"/>
        </w:rPr>
      </w:pPr>
    </w:p>
    <w:p w14:paraId="784C9D5E" w14:textId="3FAE20A5" w:rsidR="00E75CB4" w:rsidRPr="00EB0659" w:rsidRDefault="00E75CB4" w:rsidP="00807B6C">
      <w:pPr>
        <w:spacing w:line="240" w:lineRule="auto"/>
        <w:rPr>
          <w:rFonts w:ascii="Arial" w:hAnsi="Arial" w:cs="Arial"/>
        </w:rPr>
      </w:pPr>
      <w:r w:rsidRPr="00EB0659">
        <w:rPr>
          <w:rFonts w:ascii="Arial" w:hAnsi="Arial" w:cs="Arial"/>
          <w:b/>
          <w:bCs/>
        </w:rPr>
        <w:t>Scientific Advances</w:t>
      </w:r>
    </w:p>
    <w:p w14:paraId="2E3E2665" w14:textId="4AA9B000" w:rsidR="00E75CB4" w:rsidRPr="00EB0659" w:rsidRDefault="004139CD" w:rsidP="00807B6C">
      <w:pPr>
        <w:numPr>
          <w:ilvl w:val="0"/>
          <w:numId w:val="5"/>
        </w:numPr>
        <w:spacing w:line="240" w:lineRule="auto"/>
        <w:rPr>
          <w:rFonts w:ascii="Arial" w:hAnsi="Arial" w:cs="Arial"/>
        </w:rPr>
      </w:pPr>
      <w:r w:rsidRPr="00EB0659">
        <w:rPr>
          <w:rFonts w:ascii="Arial" w:hAnsi="Arial" w:cs="Arial"/>
        </w:rPr>
        <w:t>A</w:t>
      </w:r>
      <w:r w:rsidR="00E75CB4" w:rsidRPr="00EB0659">
        <w:rPr>
          <w:rFonts w:ascii="Arial" w:hAnsi="Arial" w:cs="Arial"/>
        </w:rPr>
        <w:t>ntidepressant medications</w:t>
      </w:r>
      <w:r w:rsidRPr="00EB0659">
        <w:rPr>
          <w:rFonts w:ascii="Arial" w:hAnsi="Arial" w:cs="Arial"/>
        </w:rPr>
        <w:t xml:space="preserve"> were discovered</w:t>
      </w:r>
      <w:r w:rsidR="00E75CB4" w:rsidRPr="00EB0659">
        <w:rPr>
          <w:rFonts w:ascii="Arial" w:hAnsi="Arial" w:cs="Arial"/>
        </w:rPr>
        <w:t>:</w:t>
      </w:r>
      <w:r w:rsidR="00E75CB4" w:rsidRPr="00EB0659">
        <w:rPr>
          <w:rFonts w:ascii="Arial" w:hAnsi="Arial" w:cs="Arial"/>
        </w:rPr>
        <w:br/>
      </w:r>
    </w:p>
    <w:p w14:paraId="2153C54A" w14:textId="77777777" w:rsidR="00E75CB4" w:rsidRPr="00EB0659" w:rsidRDefault="00E75CB4" w:rsidP="00807B6C">
      <w:pPr>
        <w:numPr>
          <w:ilvl w:val="1"/>
          <w:numId w:val="5"/>
        </w:numPr>
        <w:spacing w:line="240" w:lineRule="auto"/>
        <w:rPr>
          <w:rFonts w:ascii="Arial" w:hAnsi="Arial" w:cs="Arial"/>
        </w:rPr>
      </w:pPr>
      <w:r w:rsidRPr="00EB0659">
        <w:rPr>
          <w:rFonts w:ascii="Arial" w:hAnsi="Arial" w:cs="Arial"/>
        </w:rPr>
        <w:t>Tricyclic antidepressants</w:t>
      </w:r>
    </w:p>
    <w:p w14:paraId="25C45E22" w14:textId="77777777" w:rsidR="00E75CB4" w:rsidRPr="00EB0659" w:rsidRDefault="00E75CB4" w:rsidP="00807B6C">
      <w:pPr>
        <w:numPr>
          <w:ilvl w:val="1"/>
          <w:numId w:val="5"/>
        </w:numPr>
        <w:spacing w:line="240" w:lineRule="auto"/>
        <w:rPr>
          <w:rFonts w:ascii="Arial" w:hAnsi="Arial" w:cs="Arial"/>
        </w:rPr>
      </w:pPr>
      <w:r w:rsidRPr="00EB0659">
        <w:rPr>
          <w:rFonts w:ascii="Arial" w:hAnsi="Arial" w:cs="Arial"/>
        </w:rPr>
        <w:t>Monoamine oxidase inhibitors (MAOIs)</w:t>
      </w:r>
    </w:p>
    <w:p w14:paraId="795C054E" w14:textId="77777777" w:rsidR="00E75CB4" w:rsidRPr="00EB0659" w:rsidRDefault="00E75CB4" w:rsidP="00A32E9E">
      <w:pPr>
        <w:spacing w:line="240" w:lineRule="auto"/>
        <w:ind w:left="720"/>
        <w:rPr>
          <w:rFonts w:ascii="Arial" w:hAnsi="Arial" w:cs="Arial"/>
        </w:rPr>
      </w:pPr>
    </w:p>
    <w:p w14:paraId="5A448210" w14:textId="5AC32C3B" w:rsidR="00E75CB4" w:rsidRPr="00EB0659" w:rsidRDefault="004139CD" w:rsidP="00807B6C">
      <w:pPr>
        <w:numPr>
          <w:ilvl w:val="0"/>
          <w:numId w:val="5"/>
        </w:numPr>
        <w:spacing w:line="240" w:lineRule="auto"/>
        <w:rPr>
          <w:rFonts w:ascii="Arial" w:hAnsi="Arial" w:cs="Arial"/>
        </w:rPr>
      </w:pPr>
      <w:r w:rsidRPr="00EB0659">
        <w:rPr>
          <w:rFonts w:ascii="Arial" w:hAnsi="Arial" w:cs="Arial"/>
        </w:rPr>
        <w:t xml:space="preserve">Diagnostic systems such as The Diagnostic and Statistical Manual of Mental Disorders were developed. </w:t>
      </w:r>
    </w:p>
    <w:p w14:paraId="4F18987F" w14:textId="77777777" w:rsidR="00E75CB4" w:rsidRPr="00EB0659" w:rsidRDefault="00E75CB4" w:rsidP="00807B6C">
      <w:pPr>
        <w:spacing w:line="240" w:lineRule="auto"/>
        <w:rPr>
          <w:rFonts w:ascii="Arial" w:hAnsi="Arial" w:cs="Arial"/>
        </w:rPr>
      </w:pPr>
    </w:p>
    <w:p w14:paraId="58D395B1" w14:textId="03A68203" w:rsidR="00E75CB4" w:rsidRPr="00EB0659" w:rsidRDefault="00E75CB4" w:rsidP="00807B6C">
      <w:pPr>
        <w:spacing w:line="240" w:lineRule="auto"/>
        <w:rPr>
          <w:rFonts w:ascii="Arial" w:hAnsi="Arial" w:cs="Arial"/>
        </w:rPr>
      </w:pPr>
      <w:r w:rsidRPr="00EB0659">
        <w:rPr>
          <w:rFonts w:ascii="Arial" w:hAnsi="Arial" w:cs="Arial"/>
          <w:b/>
          <w:bCs/>
        </w:rPr>
        <w:t>Changes in Treatment and Care</w:t>
      </w:r>
    </w:p>
    <w:p w14:paraId="48227E5E" w14:textId="01BB7020" w:rsidR="00E75CB4" w:rsidRPr="00EB0659" w:rsidRDefault="004139CD" w:rsidP="00807B6C">
      <w:pPr>
        <w:numPr>
          <w:ilvl w:val="0"/>
          <w:numId w:val="10"/>
        </w:numPr>
        <w:spacing w:line="240" w:lineRule="auto"/>
        <w:rPr>
          <w:rFonts w:ascii="Arial" w:hAnsi="Arial" w:cs="Arial"/>
        </w:rPr>
      </w:pPr>
      <w:r w:rsidRPr="00EB0659">
        <w:rPr>
          <w:rFonts w:ascii="Arial" w:hAnsi="Arial" w:cs="Arial"/>
        </w:rPr>
        <w:t>There was more focus on caring in the community rather than long-term hospitalisation.</w:t>
      </w:r>
    </w:p>
    <w:p w14:paraId="6E56B888" w14:textId="753E7498" w:rsidR="00E75CB4" w:rsidRPr="00EB0659" w:rsidRDefault="004139CD" w:rsidP="00807B6C">
      <w:pPr>
        <w:numPr>
          <w:ilvl w:val="0"/>
          <w:numId w:val="10"/>
        </w:numPr>
        <w:spacing w:line="240" w:lineRule="auto"/>
        <w:rPr>
          <w:rFonts w:ascii="Arial" w:hAnsi="Arial" w:cs="Arial"/>
        </w:rPr>
      </w:pPr>
      <w:r w:rsidRPr="00EB0659">
        <w:rPr>
          <w:rFonts w:ascii="Arial" w:hAnsi="Arial" w:cs="Arial"/>
        </w:rPr>
        <w:t>A focus on medication as the central component of treatment became mainstream.</w:t>
      </w:r>
    </w:p>
    <w:p w14:paraId="0FF23830" w14:textId="7644E1CD" w:rsidR="00E75CB4" w:rsidRPr="00EB0659" w:rsidRDefault="004139CD" w:rsidP="00807B6C">
      <w:pPr>
        <w:numPr>
          <w:ilvl w:val="0"/>
          <w:numId w:val="10"/>
        </w:numPr>
        <w:spacing w:line="240" w:lineRule="auto"/>
        <w:rPr>
          <w:rFonts w:ascii="Arial" w:hAnsi="Arial" w:cs="Arial"/>
        </w:rPr>
      </w:pPr>
      <w:r w:rsidRPr="00EB0659">
        <w:rPr>
          <w:rFonts w:ascii="Arial" w:hAnsi="Arial" w:cs="Arial"/>
        </w:rPr>
        <w:t>Evidence was provided to prove the efficacy of therapies such as cognitive behavioural therapy.</w:t>
      </w:r>
    </w:p>
    <w:p w14:paraId="6FD447CB" w14:textId="0C64CDC6" w:rsidR="00E75CB4" w:rsidRPr="00EB0659" w:rsidRDefault="004139CD" w:rsidP="00807B6C">
      <w:pPr>
        <w:numPr>
          <w:ilvl w:val="0"/>
          <w:numId w:val="10"/>
        </w:numPr>
        <w:spacing w:line="240" w:lineRule="auto"/>
        <w:rPr>
          <w:rFonts w:ascii="Arial" w:hAnsi="Arial" w:cs="Arial"/>
        </w:rPr>
      </w:pPr>
      <w:r w:rsidRPr="00EB0659">
        <w:rPr>
          <w:rFonts w:ascii="Arial" w:hAnsi="Arial" w:cs="Arial"/>
        </w:rPr>
        <w:t>The use of ECT was reduced and used much more selectively.</w:t>
      </w:r>
    </w:p>
    <w:p w14:paraId="3DD31F0C" w14:textId="77777777" w:rsidR="00E75CB4" w:rsidRPr="00EB0659" w:rsidRDefault="00E75CB4" w:rsidP="00807B6C">
      <w:pPr>
        <w:spacing w:line="240" w:lineRule="auto"/>
        <w:rPr>
          <w:rFonts w:ascii="Arial" w:hAnsi="Arial" w:cs="Arial"/>
        </w:rPr>
      </w:pPr>
    </w:p>
    <w:p w14:paraId="206C35AA" w14:textId="0B0BF2DB" w:rsidR="00E75CB4" w:rsidRPr="00EB0659" w:rsidRDefault="00E75CB4" w:rsidP="00807B6C">
      <w:pPr>
        <w:spacing w:line="240" w:lineRule="auto"/>
        <w:rPr>
          <w:rFonts w:ascii="Arial" w:hAnsi="Arial" w:cs="Arial"/>
        </w:rPr>
      </w:pPr>
      <w:r w:rsidRPr="00EB0659">
        <w:rPr>
          <w:rFonts w:ascii="Arial" w:hAnsi="Arial" w:cs="Arial"/>
          <w:b/>
          <w:bCs/>
        </w:rPr>
        <w:t>Societal and Cultural Shifts</w:t>
      </w:r>
    </w:p>
    <w:p w14:paraId="7253915F" w14:textId="709B53F5" w:rsidR="00E75CB4" w:rsidRPr="00EB0659" w:rsidRDefault="004139CD" w:rsidP="00807B6C">
      <w:pPr>
        <w:numPr>
          <w:ilvl w:val="0"/>
          <w:numId w:val="3"/>
        </w:numPr>
        <w:spacing w:line="240" w:lineRule="auto"/>
        <w:rPr>
          <w:rFonts w:ascii="Arial" w:hAnsi="Arial" w:cs="Arial"/>
        </w:rPr>
      </w:pPr>
      <w:r w:rsidRPr="00EB0659">
        <w:rPr>
          <w:rFonts w:ascii="Arial" w:hAnsi="Arial" w:cs="Arial"/>
        </w:rPr>
        <w:t>A move away from institutions was driven by:</w:t>
      </w:r>
      <w:r w:rsidR="00E75CB4" w:rsidRPr="00EB0659">
        <w:rPr>
          <w:rFonts w:ascii="Arial" w:hAnsi="Arial" w:cs="Arial"/>
        </w:rPr>
        <w:br/>
      </w:r>
    </w:p>
    <w:p w14:paraId="0AFCE8D2" w14:textId="77777777" w:rsidR="00E75CB4" w:rsidRPr="00EB0659" w:rsidRDefault="00E75CB4" w:rsidP="00807B6C">
      <w:pPr>
        <w:numPr>
          <w:ilvl w:val="1"/>
          <w:numId w:val="3"/>
        </w:numPr>
        <w:spacing w:line="240" w:lineRule="auto"/>
        <w:rPr>
          <w:rFonts w:ascii="Arial" w:hAnsi="Arial" w:cs="Arial"/>
        </w:rPr>
      </w:pPr>
      <w:r w:rsidRPr="00EB0659">
        <w:rPr>
          <w:rFonts w:ascii="Arial" w:hAnsi="Arial" w:cs="Arial"/>
        </w:rPr>
        <w:t>Human rights movements</w:t>
      </w:r>
    </w:p>
    <w:p w14:paraId="237C64C8" w14:textId="54AB204D" w:rsidR="00E75CB4" w:rsidRPr="00EB0659" w:rsidRDefault="004139CD" w:rsidP="00807B6C">
      <w:pPr>
        <w:numPr>
          <w:ilvl w:val="1"/>
          <w:numId w:val="3"/>
        </w:numPr>
        <w:spacing w:line="240" w:lineRule="auto"/>
        <w:rPr>
          <w:rFonts w:ascii="Arial" w:hAnsi="Arial" w:cs="Arial"/>
        </w:rPr>
      </w:pPr>
      <w:r w:rsidRPr="00EB0659">
        <w:rPr>
          <w:rFonts w:ascii="Arial" w:hAnsi="Arial" w:cs="Arial"/>
        </w:rPr>
        <w:t>Co</w:t>
      </w:r>
      <w:r w:rsidR="00E75CB4" w:rsidRPr="00EB0659">
        <w:rPr>
          <w:rFonts w:ascii="Arial" w:hAnsi="Arial" w:cs="Arial"/>
        </w:rPr>
        <w:t>ncern about asylum conditions</w:t>
      </w:r>
    </w:p>
    <w:p w14:paraId="763311BD" w14:textId="77777777" w:rsidR="00E75CB4" w:rsidRPr="00EB0659" w:rsidRDefault="00E75CB4" w:rsidP="00A32E9E">
      <w:pPr>
        <w:spacing w:line="240" w:lineRule="auto"/>
        <w:ind w:left="720"/>
        <w:rPr>
          <w:rFonts w:ascii="Arial" w:hAnsi="Arial" w:cs="Arial"/>
        </w:rPr>
      </w:pPr>
    </w:p>
    <w:p w14:paraId="203C6BA2" w14:textId="2EB17C4D" w:rsidR="00E75CB4" w:rsidRPr="00EB0659" w:rsidRDefault="004139CD" w:rsidP="00807B6C">
      <w:pPr>
        <w:numPr>
          <w:ilvl w:val="0"/>
          <w:numId w:val="3"/>
        </w:numPr>
        <w:spacing w:line="240" w:lineRule="auto"/>
        <w:rPr>
          <w:rFonts w:ascii="Arial" w:hAnsi="Arial" w:cs="Arial"/>
        </w:rPr>
      </w:pPr>
      <w:r w:rsidRPr="00EB0659">
        <w:rPr>
          <w:rFonts w:ascii="Arial" w:hAnsi="Arial" w:cs="Arial"/>
        </w:rPr>
        <w:t>There was a g</w:t>
      </w:r>
      <w:r w:rsidR="00E75CB4" w:rsidRPr="00EB0659">
        <w:rPr>
          <w:rFonts w:ascii="Arial" w:hAnsi="Arial" w:cs="Arial"/>
        </w:rPr>
        <w:t xml:space="preserve">rowing </w:t>
      </w:r>
      <w:r w:rsidRPr="00EB0659">
        <w:rPr>
          <w:rFonts w:ascii="Arial" w:hAnsi="Arial" w:cs="Arial"/>
        </w:rPr>
        <w:t>understanding</w:t>
      </w:r>
      <w:r w:rsidR="00E75CB4" w:rsidRPr="00EB0659">
        <w:rPr>
          <w:rFonts w:ascii="Arial" w:hAnsi="Arial" w:cs="Arial"/>
        </w:rPr>
        <w:t xml:space="preserve"> that depression </w:t>
      </w:r>
      <w:r w:rsidRPr="00EB0659">
        <w:rPr>
          <w:rFonts w:ascii="Arial" w:hAnsi="Arial" w:cs="Arial"/>
        </w:rPr>
        <w:t>can be treated.</w:t>
      </w:r>
    </w:p>
    <w:p w14:paraId="48F9F5F3" w14:textId="5FFE62AA" w:rsidR="00E75CB4" w:rsidRPr="00EB0659" w:rsidRDefault="004139CD" w:rsidP="00807B6C">
      <w:pPr>
        <w:numPr>
          <w:ilvl w:val="0"/>
          <w:numId w:val="3"/>
        </w:numPr>
        <w:spacing w:line="240" w:lineRule="auto"/>
        <w:rPr>
          <w:rFonts w:ascii="Arial" w:hAnsi="Arial" w:cs="Arial"/>
        </w:rPr>
      </w:pPr>
      <w:r w:rsidRPr="00EB0659">
        <w:rPr>
          <w:rFonts w:ascii="Arial" w:hAnsi="Arial" w:cs="Arial"/>
        </w:rPr>
        <w:t>Having said that</w:t>
      </w:r>
      <w:r w:rsidR="00E75CB4" w:rsidRPr="00EB0659">
        <w:rPr>
          <w:rFonts w:ascii="Arial" w:hAnsi="Arial" w:cs="Arial"/>
        </w:rPr>
        <w:t xml:space="preserve">, people </w:t>
      </w:r>
      <w:r w:rsidRPr="00EB0659">
        <w:rPr>
          <w:rFonts w:ascii="Arial" w:hAnsi="Arial" w:cs="Arial"/>
        </w:rPr>
        <w:t>suffering from depression were confronted by a vacuum in the support afforded them by community</w:t>
      </w:r>
      <w:r w:rsidR="00E75CB4" w:rsidRPr="00EB0659">
        <w:rPr>
          <w:rFonts w:ascii="Arial" w:hAnsi="Arial" w:cs="Arial"/>
        </w:rPr>
        <w:t>.</w:t>
      </w:r>
    </w:p>
    <w:p w14:paraId="70F3C7B2" w14:textId="77777777" w:rsidR="00E75CB4" w:rsidRPr="00EB0659" w:rsidRDefault="00E75CB4" w:rsidP="00807B6C">
      <w:pPr>
        <w:spacing w:line="240" w:lineRule="auto"/>
        <w:rPr>
          <w:rFonts w:ascii="Arial" w:hAnsi="Arial" w:cs="Arial"/>
        </w:rPr>
      </w:pPr>
    </w:p>
    <w:p w14:paraId="2AF7F01B" w14:textId="340FA25A" w:rsidR="00E75CB4" w:rsidRPr="00EB0659" w:rsidRDefault="00E75CB4" w:rsidP="00807B6C">
      <w:pPr>
        <w:spacing w:line="240" w:lineRule="auto"/>
        <w:rPr>
          <w:rFonts w:ascii="Arial" w:hAnsi="Arial" w:cs="Arial"/>
        </w:rPr>
      </w:pPr>
      <w:r w:rsidRPr="00EB0659">
        <w:rPr>
          <w:rFonts w:ascii="Arial" w:hAnsi="Arial" w:cs="Arial"/>
          <w:b/>
          <w:bCs/>
        </w:rPr>
        <w:t>Interdisciplinary Practice</w:t>
      </w:r>
    </w:p>
    <w:p w14:paraId="04C3005F" w14:textId="45C3149B" w:rsidR="00E75CB4" w:rsidRPr="00EB0659" w:rsidRDefault="004139CD" w:rsidP="00807B6C">
      <w:pPr>
        <w:numPr>
          <w:ilvl w:val="0"/>
          <w:numId w:val="2"/>
        </w:numPr>
        <w:spacing w:line="240" w:lineRule="auto"/>
        <w:rPr>
          <w:rFonts w:ascii="Arial" w:hAnsi="Arial" w:cs="Arial"/>
        </w:rPr>
      </w:pPr>
      <w:r w:rsidRPr="00EB0659">
        <w:rPr>
          <w:rFonts w:ascii="Arial" w:hAnsi="Arial" w:cs="Arial"/>
        </w:rPr>
        <w:t xml:space="preserve">There was a development and </w:t>
      </w:r>
      <w:proofErr w:type="spellStart"/>
      <w:r w:rsidRPr="00EB0659">
        <w:rPr>
          <w:rFonts w:ascii="Arial" w:hAnsi="Arial" w:cs="Arial"/>
        </w:rPr>
        <w:t>e</w:t>
      </w:r>
      <w:r w:rsidR="00E75CB4" w:rsidRPr="00EB0659">
        <w:rPr>
          <w:rFonts w:ascii="Arial" w:hAnsi="Arial" w:cs="Arial"/>
        </w:rPr>
        <w:t>pansion</w:t>
      </w:r>
      <w:proofErr w:type="spellEnd"/>
      <w:r w:rsidR="00E75CB4" w:rsidRPr="00EB0659">
        <w:rPr>
          <w:rFonts w:ascii="Arial" w:hAnsi="Arial" w:cs="Arial"/>
        </w:rPr>
        <w:t xml:space="preserve"> of mental health teams:</w:t>
      </w:r>
      <w:r w:rsidR="00E75CB4" w:rsidRPr="00EB0659">
        <w:rPr>
          <w:rFonts w:ascii="Arial" w:hAnsi="Arial" w:cs="Arial"/>
        </w:rPr>
        <w:br/>
      </w:r>
    </w:p>
    <w:p w14:paraId="47F1F7B4" w14:textId="77777777" w:rsidR="00E75CB4" w:rsidRPr="00EB0659" w:rsidRDefault="00E75CB4" w:rsidP="00807B6C">
      <w:pPr>
        <w:numPr>
          <w:ilvl w:val="1"/>
          <w:numId w:val="2"/>
        </w:numPr>
        <w:spacing w:line="240" w:lineRule="auto"/>
        <w:rPr>
          <w:rFonts w:ascii="Arial" w:hAnsi="Arial" w:cs="Arial"/>
        </w:rPr>
      </w:pPr>
      <w:r w:rsidRPr="00EB0659">
        <w:rPr>
          <w:rFonts w:ascii="Arial" w:hAnsi="Arial" w:cs="Arial"/>
        </w:rPr>
        <w:t>Psychiatrists</w:t>
      </w:r>
    </w:p>
    <w:p w14:paraId="28B8A143" w14:textId="77777777" w:rsidR="00E75CB4" w:rsidRPr="00EB0659" w:rsidRDefault="00E75CB4" w:rsidP="00807B6C">
      <w:pPr>
        <w:numPr>
          <w:ilvl w:val="1"/>
          <w:numId w:val="2"/>
        </w:numPr>
        <w:spacing w:line="240" w:lineRule="auto"/>
        <w:rPr>
          <w:rFonts w:ascii="Arial" w:hAnsi="Arial" w:cs="Arial"/>
        </w:rPr>
      </w:pPr>
      <w:r w:rsidRPr="00EB0659">
        <w:rPr>
          <w:rFonts w:ascii="Arial" w:hAnsi="Arial" w:cs="Arial"/>
        </w:rPr>
        <w:t>Psychologists</w:t>
      </w:r>
    </w:p>
    <w:p w14:paraId="4E0F5E42" w14:textId="77777777" w:rsidR="00E75CB4" w:rsidRPr="00EB0659" w:rsidRDefault="00E75CB4" w:rsidP="00807B6C">
      <w:pPr>
        <w:numPr>
          <w:ilvl w:val="1"/>
          <w:numId w:val="2"/>
        </w:numPr>
        <w:spacing w:line="240" w:lineRule="auto"/>
        <w:rPr>
          <w:rFonts w:ascii="Arial" w:hAnsi="Arial" w:cs="Arial"/>
        </w:rPr>
      </w:pPr>
      <w:r w:rsidRPr="00EB0659">
        <w:rPr>
          <w:rFonts w:ascii="Arial" w:hAnsi="Arial" w:cs="Arial"/>
        </w:rPr>
        <w:t>Mental health nurses</w:t>
      </w:r>
    </w:p>
    <w:p w14:paraId="3E9FD86D" w14:textId="77777777" w:rsidR="00E75CB4" w:rsidRPr="00EB0659" w:rsidRDefault="00E75CB4" w:rsidP="00807B6C">
      <w:pPr>
        <w:numPr>
          <w:ilvl w:val="1"/>
          <w:numId w:val="2"/>
        </w:numPr>
        <w:spacing w:line="240" w:lineRule="auto"/>
        <w:rPr>
          <w:rFonts w:ascii="Arial" w:hAnsi="Arial" w:cs="Arial"/>
        </w:rPr>
      </w:pPr>
      <w:r w:rsidRPr="00EB0659">
        <w:rPr>
          <w:rFonts w:ascii="Arial" w:hAnsi="Arial" w:cs="Arial"/>
        </w:rPr>
        <w:t>Social workers</w:t>
      </w:r>
    </w:p>
    <w:p w14:paraId="153EAE42" w14:textId="77777777" w:rsidR="00E75CB4" w:rsidRPr="00EB0659" w:rsidRDefault="00E75CB4" w:rsidP="00A32E9E">
      <w:pPr>
        <w:spacing w:line="240" w:lineRule="auto"/>
        <w:ind w:left="720"/>
        <w:rPr>
          <w:rFonts w:ascii="Arial" w:hAnsi="Arial" w:cs="Arial"/>
        </w:rPr>
      </w:pPr>
    </w:p>
    <w:p w14:paraId="20AFD998" w14:textId="7DE7D7A4" w:rsidR="00E75CB4" w:rsidRPr="00EB0659" w:rsidRDefault="004139CD" w:rsidP="00807B6C">
      <w:pPr>
        <w:numPr>
          <w:ilvl w:val="0"/>
          <w:numId w:val="2"/>
        </w:numPr>
        <w:spacing w:line="240" w:lineRule="auto"/>
        <w:rPr>
          <w:rFonts w:ascii="Arial" w:hAnsi="Arial" w:cs="Arial"/>
        </w:rPr>
      </w:pPr>
      <w:r w:rsidRPr="00EB0659">
        <w:rPr>
          <w:rFonts w:ascii="Arial" w:hAnsi="Arial" w:cs="Arial"/>
        </w:rPr>
        <w:t>There was a r</w:t>
      </w:r>
      <w:r w:rsidR="00E75CB4" w:rsidRPr="00EB0659">
        <w:rPr>
          <w:rFonts w:ascii="Arial" w:hAnsi="Arial" w:cs="Arial"/>
        </w:rPr>
        <w:t xml:space="preserve">ecognition of </w:t>
      </w:r>
      <w:r w:rsidRPr="00EB0659">
        <w:rPr>
          <w:rFonts w:ascii="Arial" w:hAnsi="Arial" w:cs="Arial"/>
        </w:rPr>
        <w:t>factors within society, for example employment, housing</w:t>
      </w:r>
      <w:r w:rsidR="00E75CB4" w:rsidRPr="00EB0659">
        <w:rPr>
          <w:rFonts w:ascii="Arial" w:hAnsi="Arial" w:cs="Arial"/>
        </w:rPr>
        <w:t>, and family support.</w:t>
      </w:r>
    </w:p>
    <w:p w14:paraId="153B57DD" w14:textId="77777777" w:rsidR="00E75CB4" w:rsidRPr="00EB0659" w:rsidRDefault="00E75CB4" w:rsidP="00807B6C">
      <w:pPr>
        <w:spacing w:line="240" w:lineRule="auto"/>
        <w:rPr>
          <w:rFonts w:ascii="Arial" w:hAnsi="Arial" w:cs="Arial"/>
        </w:rPr>
      </w:pPr>
    </w:p>
    <w:p w14:paraId="248CB03E" w14:textId="77777777" w:rsidR="00E75CB4" w:rsidRPr="00EB0659" w:rsidRDefault="00E75CB4" w:rsidP="00807B6C">
      <w:pPr>
        <w:spacing w:line="240" w:lineRule="auto"/>
        <w:rPr>
          <w:rFonts w:ascii="Arial" w:hAnsi="Arial" w:cs="Arial"/>
        </w:rPr>
      </w:pPr>
    </w:p>
    <w:p w14:paraId="4451F199" w14:textId="77777777" w:rsidR="00E75CB4" w:rsidRPr="00EB0659" w:rsidRDefault="00E75CB4" w:rsidP="00807B6C">
      <w:pPr>
        <w:spacing w:line="240" w:lineRule="auto"/>
        <w:rPr>
          <w:rFonts w:ascii="Arial" w:hAnsi="Arial" w:cs="Arial"/>
        </w:rPr>
      </w:pPr>
      <w:r w:rsidRPr="00EB0659">
        <w:rPr>
          <w:rFonts w:ascii="Arial" w:hAnsi="Arial" w:cs="Arial"/>
          <w:b/>
          <w:bCs/>
        </w:rPr>
        <w:t>4. Late 20th–Early 21st Century (1980–Present): Holistic and Person-Centred Care</w:t>
      </w:r>
    </w:p>
    <w:p w14:paraId="7605EB54" w14:textId="77777777" w:rsidR="00E75CB4" w:rsidRPr="00EB0659" w:rsidRDefault="00E75CB4" w:rsidP="00807B6C">
      <w:pPr>
        <w:spacing w:line="240" w:lineRule="auto"/>
        <w:rPr>
          <w:rFonts w:ascii="Arial" w:hAnsi="Arial" w:cs="Arial"/>
        </w:rPr>
      </w:pPr>
    </w:p>
    <w:p w14:paraId="231A2D88" w14:textId="5D5A8EBD" w:rsidR="00E75CB4" w:rsidRPr="00EB0659" w:rsidRDefault="00E75CB4" w:rsidP="00807B6C">
      <w:pPr>
        <w:spacing w:line="240" w:lineRule="auto"/>
        <w:rPr>
          <w:rFonts w:ascii="Arial" w:hAnsi="Arial" w:cs="Arial"/>
        </w:rPr>
      </w:pPr>
      <w:r w:rsidRPr="00EB0659">
        <w:rPr>
          <w:rFonts w:ascii="Arial" w:hAnsi="Arial" w:cs="Arial"/>
          <w:b/>
          <w:bCs/>
        </w:rPr>
        <w:t>Contemporary Understanding</w:t>
      </w:r>
    </w:p>
    <w:p w14:paraId="3E51899B" w14:textId="67E79DB6" w:rsidR="00E75CB4" w:rsidRPr="00EB0659" w:rsidRDefault="004139CD" w:rsidP="00807B6C">
      <w:pPr>
        <w:numPr>
          <w:ilvl w:val="0"/>
          <w:numId w:val="6"/>
        </w:numPr>
        <w:spacing w:line="240" w:lineRule="auto"/>
        <w:rPr>
          <w:rFonts w:ascii="Arial" w:hAnsi="Arial" w:cs="Arial"/>
        </w:rPr>
      </w:pPr>
      <w:r w:rsidRPr="00EB0659">
        <w:rPr>
          <w:rFonts w:ascii="Arial" w:hAnsi="Arial" w:cs="Arial"/>
        </w:rPr>
        <w:t>Now, d</w:t>
      </w:r>
      <w:r w:rsidR="00E75CB4" w:rsidRPr="00EB0659">
        <w:rPr>
          <w:rFonts w:ascii="Arial" w:hAnsi="Arial" w:cs="Arial"/>
        </w:rPr>
        <w:t xml:space="preserve">epression </w:t>
      </w:r>
      <w:r w:rsidRPr="00EB0659">
        <w:rPr>
          <w:rFonts w:ascii="Arial" w:hAnsi="Arial" w:cs="Arial"/>
        </w:rPr>
        <w:t xml:space="preserve">is </w:t>
      </w:r>
      <w:r w:rsidR="00E75CB4" w:rsidRPr="00EB0659">
        <w:rPr>
          <w:rFonts w:ascii="Arial" w:hAnsi="Arial" w:cs="Arial"/>
        </w:rPr>
        <w:t xml:space="preserve">understood </w:t>
      </w:r>
      <w:r w:rsidRPr="00EB0659">
        <w:rPr>
          <w:rFonts w:ascii="Arial" w:hAnsi="Arial" w:cs="Arial"/>
        </w:rPr>
        <w:t xml:space="preserve">with </w:t>
      </w:r>
      <w:r w:rsidR="000F286D" w:rsidRPr="00EB0659">
        <w:rPr>
          <w:rFonts w:ascii="Arial" w:hAnsi="Arial" w:cs="Arial"/>
        </w:rPr>
        <w:t xml:space="preserve">a combination of </w:t>
      </w:r>
      <w:proofErr w:type="spellStart"/>
      <w:r w:rsidR="000F286D" w:rsidRPr="00EB0659">
        <w:rPr>
          <w:rFonts w:ascii="Arial" w:hAnsi="Arial" w:cs="Arial"/>
        </w:rPr>
        <w:t>bioloigy</w:t>
      </w:r>
      <w:proofErr w:type="spellEnd"/>
      <w:r w:rsidR="000F286D" w:rsidRPr="00EB0659">
        <w:rPr>
          <w:rFonts w:ascii="Arial" w:hAnsi="Arial" w:cs="Arial"/>
        </w:rPr>
        <w:t xml:space="preserve">, psychology and </w:t>
      </w:r>
      <w:proofErr w:type="spellStart"/>
      <w:r w:rsidR="000F286D" w:rsidRPr="00EB0659">
        <w:rPr>
          <w:rFonts w:ascii="Arial" w:hAnsi="Arial" w:cs="Arial"/>
        </w:rPr>
        <w:t>soial</w:t>
      </w:r>
      <w:proofErr w:type="spellEnd"/>
      <w:r w:rsidR="000F286D" w:rsidRPr="00EB0659">
        <w:rPr>
          <w:rFonts w:ascii="Arial" w:hAnsi="Arial" w:cs="Arial"/>
        </w:rPr>
        <w:t xml:space="preserve"> factors (known as the biopsychosocial </w:t>
      </w:r>
      <w:r w:rsidR="00E75CB4" w:rsidRPr="00EB0659">
        <w:rPr>
          <w:rFonts w:ascii="Arial" w:hAnsi="Arial" w:cs="Arial"/>
        </w:rPr>
        <w:t>model</w:t>
      </w:r>
      <w:r w:rsidR="000F286D" w:rsidRPr="00EB0659">
        <w:rPr>
          <w:rFonts w:ascii="Arial" w:hAnsi="Arial" w:cs="Arial"/>
        </w:rPr>
        <w:t>)</w:t>
      </w:r>
      <w:r w:rsidR="00E75CB4" w:rsidRPr="00EB0659">
        <w:rPr>
          <w:rFonts w:ascii="Arial" w:hAnsi="Arial" w:cs="Arial"/>
        </w:rPr>
        <w:t>:</w:t>
      </w:r>
      <w:r w:rsidR="00E75CB4" w:rsidRPr="00EB0659">
        <w:rPr>
          <w:rFonts w:ascii="Arial" w:hAnsi="Arial" w:cs="Arial"/>
        </w:rPr>
        <w:br/>
      </w:r>
    </w:p>
    <w:p w14:paraId="5918D8EC" w14:textId="77777777" w:rsidR="00E75CB4" w:rsidRPr="00EB0659" w:rsidRDefault="00E75CB4" w:rsidP="00807B6C">
      <w:pPr>
        <w:numPr>
          <w:ilvl w:val="1"/>
          <w:numId w:val="6"/>
        </w:numPr>
        <w:spacing w:line="240" w:lineRule="auto"/>
        <w:rPr>
          <w:rFonts w:ascii="Arial" w:hAnsi="Arial" w:cs="Arial"/>
        </w:rPr>
      </w:pPr>
      <w:r w:rsidRPr="00EB0659">
        <w:rPr>
          <w:rFonts w:ascii="Arial" w:hAnsi="Arial" w:cs="Arial"/>
        </w:rPr>
        <w:t>Biological (neurochemistry, genetics)</w:t>
      </w:r>
    </w:p>
    <w:p w14:paraId="2946B8DE" w14:textId="77777777" w:rsidR="00E75CB4" w:rsidRPr="00EB0659" w:rsidRDefault="00E75CB4" w:rsidP="00807B6C">
      <w:pPr>
        <w:numPr>
          <w:ilvl w:val="1"/>
          <w:numId w:val="6"/>
        </w:numPr>
        <w:spacing w:line="240" w:lineRule="auto"/>
        <w:rPr>
          <w:rFonts w:ascii="Arial" w:hAnsi="Arial" w:cs="Arial"/>
        </w:rPr>
      </w:pPr>
      <w:r w:rsidRPr="00EB0659">
        <w:rPr>
          <w:rFonts w:ascii="Arial" w:hAnsi="Arial" w:cs="Arial"/>
        </w:rPr>
        <w:t>Psychological (thinking patterns, trauma)</w:t>
      </w:r>
    </w:p>
    <w:p w14:paraId="192EDC0A" w14:textId="77777777" w:rsidR="00E75CB4" w:rsidRPr="00EB0659" w:rsidRDefault="00E75CB4" w:rsidP="00807B6C">
      <w:pPr>
        <w:numPr>
          <w:ilvl w:val="1"/>
          <w:numId w:val="6"/>
        </w:numPr>
        <w:spacing w:line="240" w:lineRule="auto"/>
        <w:rPr>
          <w:rFonts w:ascii="Arial" w:hAnsi="Arial" w:cs="Arial"/>
        </w:rPr>
      </w:pPr>
      <w:r w:rsidRPr="00EB0659">
        <w:rPr>
          <w:rFonts w:ascii="Arial" w:hAnsi="Arial" w:cs="Arial"/>
        </w:rPr>
        <w:t>Social (relationships, culture, inequality)</w:t>
      </w:r>
    </w:p>
    <w:p w14:paraId="35BC38BC" w14:textId="77777777" w:rsidR="00E75CB4" w:rsidRPr="00EB0659" w:rsidRDefault="00E75CB4" w:rsidP="00A32E9E">
      <w:pPr>
        <w:spacing w:line="240" w:lineRule="auto"/>
        <w:ind w:left="720"/>
        <w:rPr>
          <w:rFonts w:ascii="Arial" w:hAnsi="Arial" w:cs="Arial"/>
        </w:rPr>
      </w:pPr>
    </w:p>
    <w:p w14:paraId="10D95A9E" w14:textId="1490C958" w:rsidR="00E75CB4" w:rsidRPr="00EB0659" w:rsidRDefault="00E75CB4" w:rsidP="00807B6C">
      <w:pPr>
        <w:numPr>
          <w:ilvl w:val="0"/>
          <w:numId w:val="6"/>
        </w:numPr>
        <w:spacing w:line="240" w:lineRule="auto"/>
        <w:rPr>
          <w:rFonts w:ascii="Arial" w:hAnsi="Arial" w:cs="Arial"/>
        </w:rPr>
      </w:pPr>
      <w:r w:rsidRPr="00EB0659">
        <w:rPr>
          <w:rFonts w:ascii="Arial" w:hAnsi="Arial" w:cs="Arial"/>
        </w:rPr>
        <w:t xml:space="preserve">Recognition of </w:t>
      </w:r>
      <w:r w:rsidR="000F286D" w:rsidRPr="00EB0659">
        <w:rPr>
          <w:rFonts w:ascii="Arial" w:hAnsi="Arial" w:cs="Arial"/>
        </w:rPr>
        <w:t xml:space="preserve">the </w:t>
      </w:r>
      <w:r w:rsidRPr="00EB0659">
        <w:rPr>
          <w:rFonts w:ascii="Arial" w:hAnsi="Arial" w:cs="Arial"/>
        </w:rPr>
        <w:t xml:space="preserve">different types of depression </w:t>
      </w:r>
      <w:r w:rsidR="000F286D" w:rsidRPr="00EB0659">
        <w:rPr>
          <w:rFonts w:ascii="Arial" w:hAnsi="Arial" w:cs="Arial"/>
        </w:rPr>
        <w:t>as well as</w:t>
      </w:r>
      <w:r w:rsidRPr="00EB0659">
        <w:rPr>
          <w:rFonts w:ascii="Arial" w:hAnsi="Arial" w:cs="Arial"/>
        </w:rPr>
        <w:t xml:space="preserve"> individual experiences.</w:t>
      </w:r>
    </w:p>
    <w:p w14:paraId="1BCDB0E8" w14:textId="77777777" w:rsidR="00E75CB4" w:rsidRPr="00EB0659" w:rsidRDefault="00E75CB4" w:rsidP="00807B6C">
      <w:pPr>
        <w:spacing w:line="240" w:lineRule="auto"/>
        <w:rPr>
          <w:rFonts w:ascii="Arial" w:hAnsi="Arial" w:cs="Arial"/>
        </w:rPr>
      </w:pPr>
    </w:p>
    <w:p w14:paraId="278202D0" w14:textId="5424FDF9" w:rsidR="00E75CB4" w:rsidRPr="00EB0659" w:rsidRDefault="00E75CB4" w:rsidP="00807B6C">
      <w:pPr>
        <w:spacing w:line="240" w:lineRule="auto"/>
        <w:rPr>
          <w:rFonts w:ascii="Arial" w:hAnsi="Arial" w:cs="Arial"/>
        </w:rPr>
      </w:pPr>
      <w:r w:rsidRPr="00EB0659">
        <w:rPr>
          <w:rFonts w:ascii="Arial" w:hAnsi="Arial" w:cs="Arial"/>
          <w:b/>
          <w:bCs/>
        </w:rPr>
        <w:t>Modern Treatment Approaches</w:t>
      </w:r>
    </w:p>
    <w:p w14:paraId="41B2A2A1" w14:textId="77777777" w:rsidR="00E75CB4" w:rsidRPr="00EB0659" w:rsidRDefault="00E75CB4" w:rsidP="00807B6C">
      <w:pPr>
        <w:numPr>
          <w:ilvl w:val="0"/>
          <w:numId w:val="14"/>
        </w:numPr>
        <w:spacing w:line="240" w:lineRule="auto"/>
        <w:rPr>
          <w:rFonts w:ascii="Arial" w:hAnsi="Arial" w:cs="Arial"/>
        </w:rPr>
      </w:pPr>
      <w:r w:rsidRPr="00EB0659">
        <w:rPr>
          <w:rFonts w:ascii="Arial" w:hAnsi="Arial" w:cs="Arial"/>
        </w:rPr>
        <w:t>Selective serotonin reuptake inhibitors (SSRIs) and newer medications.</w:t>
      </w:r>
    </w:p>
    <w:p w14:paraId="7D15D5BF" w14:textId="71280122" w:rsidR="00E75CB4" w:rsidRPr="00EB0659" w:rsidRDefault="000F286D" w:rsidP="00807B6C">
      <w:pPr>
        <w:numPr>
          <w:ilvl w:val="0"/>
          <w:numId w:val="14"/>
        </w:numPr>
        <w:spacing w:line="240" w:lineRule="auto"/>
        <w:rPr>
          <w:rFonts w:ascii="Arial" w:hAnsi="Arial" w:cs="Arial"/>
        </w:rPr>
      </w:pPr>
      <w:r w:rsidRPr="00EB0659">
        <w:rPr>
          <w:rFonts w:ascii="Arial" w:hAnsi="Arial" w:cs="Arial"/>
        </w:rPr>
        <w:t>P</w:t>
      </w:r>
      <w:r w:rsidR="00E75CB4" w:rsidRPr="00EB0659">
        <w:rPr>
          <w:rFonts w:ascii="Arial" w:hAnsi="Arial" w:cs="Arial"/>
        </w:rPr>
        <w:t>sychotherapies</w:t>
      </w:r>
      <w:r w:rsidRPr="00EB0659">
        <w:rPr>
          <w:rFonts w:ascii="Arial" w:hAnsi="Arial" w:cs="Arial"/>
        </w:rPr>
        <w:t xml:space="preserve"> proved by evidence</w:t>
      </w:r>
      <w:r w:rsidR="00E75CB4" w:rsidRPr="00EB0659">
        <w:rPr>
          <w:rFonts w:ascii="Arial" w:hAnsi="Arial" w:cs="Arial"/>
        </w:rPr>
        <w:t>:</w:t>
      </w:r>
      <w:r w:rsidR="00E75CB4" w:rsidRPr="00EB0659">
        <w:rPr>
          <w:rFonts w:ascii="Arial" w:hAnsi="Arial" w:cs="Arial"/>
        </w:rPr>
        <w:br/>
      </w:r>
    </w:p>
    <w:p w14:paraId="49B609BB" w14:textId="77777777" w:rsidR="00E75CB4" w:rsidRPr="00EB0659" w:rsidRDefault="00E75CB4" w:rsidP="00807B6C">
      <w:pPr>
        <w:numPr>
          <w:ilvl w:val="1"/>
          <w:numId w:val="14"/>
        </w:numPr>
        <w:spacing w:line="240" w:lineRule="auto"/>
        <w:rPr>
          <w:rFonts w:ascii="Arial" w:hAnsi="Arial" w:cs="Arial"/>
        </w:rPr>
      </w:pPr>
      <w:r w:rsidRPr="00EB0659">
        <w:rPr>
          <w:rFonts w:ascii="Arial" w:hAnsi="Arial" w:cs="Arial"/>
        </w:rPr>
        <w:t>Cognitive Behavioural Therapy (CBT)</w:t>
      </w:r>
    </w:p>
    <w:p w14:paraId="67A022D3" w14:textId="77777777" w:rsidR="00E75CB4" w:rsidRPr="00EB0659" w:rsidRDefault="00E75CB4" w:rsidP="00807B6C">
      <w:pPr>
        <w:numPr>
          <w:ilvl w:val="1"/>
          <w:numId w:val="14"/>
        </w:numPr>
        <w:spacing w:line="240" w:lineRule="auto"/>
        <w:rPr>
          <w:rFonts w:ascii="Arial" w:hAnsi="Arial" w:cs="Arial"/>
        </w:rPr>
      </w:pPr>
      <w:r w:rsidRPr="00EB0659">
        <w:rPr>
          <w:rFonts w:ascii="Arial" w:hAnsi="Arial" w:cs="Arial"/>
        </w:rPr>
        <w:t>Interpersonal therapy</w:t>
      </w:r>
    </w:p>
    <w:p w14:paraId="0564D4F8" w14:textId="77777777" w:rsidR="00E75CB4" w:rsidRPr="00EB0659" w:rsidRDefault="00E75CB4" w:rsidP="00A32E9E">
      <w:pPr>
        <w:spacing w:line="240" w:lineRule="auto"/>
        <w:ind w:left="720"/>
        <w:rPr>
          <w:rFonts w:ascii="Arial" w:hAnsi="Arial" w:cs="Arial"/>
        </w:rPr>
      </w:pPr>
    </w:p>
    <w:p w14:paraId="084AD92E" w14:textId="77777777" w:rsidR="00E75CB4" w:rsidRPr="00EB0659" w:rsidRDefault="00E75CB4" w:rsidP="00807B6C">
      <w:pPr>
        <w:numPr>
          <w:ilvl w:val="0"/>
          <w:numId w:val="14"/>
        </w:numPr>
        <w:spacing w:line="240" w:lineRule="auto"/>
        <w:rPr>
          <w:rFonts w:ascii="Arial" w:hAnsi="Arial" w:cs="Arial"/>
        </w:rPr>
      </w:pPr>
      <w:r w:rsidRPr="00EB0659">
        <w:rPr>
          <w:rFonts w:ascii="Arial" w:hAnsi="Arial" w:cs="Arial"/>
        </w:rPr>
        <w:t>Lifestyle and social interventions:</w:t>
      </w:r>
      <w:r w:rsidRPr="00EB0659">
        <w:rPr>
          <w:rFonts w:ascii="Arial" w:hAnsi="Arial" w:cs="Arial"/>
        </w:rPr>
        <w:br/>
      </w:r>
    </w:p>
    <w:p w14:paraId="3A7A7E32" w14:textId="77777777" w:rsidR="00E75CB4" w:rsidRPr="00EB0659" w:rsidRDefault="00E75CB4" w:rsidP="00807B6C">
      <w:pPr>
        <w:numPr>
          <w:ilvl w:val="1"/>
          <w:numId w:val="14"/>
        </w:numPr>
        <w:spacing w:line="240" w:lineRule="auto"/>
        <w:rPr>
          <w:rFonts w:ascii="Arial" w:hAnsi="Arial" w:cs="Arial"/>
        </w:rPr>
      </w:pPr>
      <w:r w:rsidRPr="00EB0659">
        <w:rPr>
          <w:rFonts w:ascii="Arial" w:hAnsi="Arial" w:cs="Arial"/>
        </w:rPr>
        <w:t>Exercise</w:t>
      </w:r>
    </w:p>
    <w:p w14:paraId="08481EC2" w14:textId="3D1F5131" w:rsidR="00E75CB4" w:rsidRPr="00EB0659" w:rsidRDefault="000F286D" w:rsidP="00807B6C">
      <w:pPr>
        <w:numPr>
          <w:ilvl w:val="1"/>
          <w:numId w:val="14"/>
        </w:numPr>
        <w:spacing w:line="240" w:lineRule="auto"/>
        <w:rPr>
          <w:rFonts w:ascii="Arial" w:hAnsi="Arial" w:cs="Arial"/>
        </w:rPr>
      </w:pPr>
      <w:r w:rsidRPr="00EB0659">
        <w:rPr>
          <w:rFonts w:ascii="Arial" w:hAnsi="Arial" w:cs="Arial"/>
        </w:rPr>
        <w:t>Support from society within social groups</w:t>
      </w:r>
    </w:p>
    <w:p w14:paraId="51D09CBE" w14:textId="058CBF33" w:rsidR="00E75CB4" w:rsidRPr="00EB0659" w:rsidRDefault="000F286D" w:rsidP="00807B6C">
      <w:pPr>
        <w:numPr>
          <w:ilvl w:val="1"/>
          <w:numId w:val="14"/>
        </w:numPr>
        <w:spacing w:line="240" w:lineRule="auto"/>
        <w:rPr>
          <w:rFonts w:ascii="Arial" w:hAnsi="Arial" w:cs="Arial"/>
        </w:rPr>
      </w:pPr>
      <w:r w:rsidRPr="00EB0659">
        <w:rPr>
          <w:rFonts w:ascii="Arial" w:hAnsi="Arial" w:cs="Arial"/>
        </w:rPr>
        <w:t>Online</w:t>
      </w:r>
      <w:r w:rsidR="00E75CB4" w:rsidRPr="00EB0659">
        <w:rPr>
          <w:rFonts w:ascii="Arial" w:hAnsi="Arial" w:cs="Arial"/>
        </w:rPr>
        <w:t xml:space="preserve"> therapies</w:t>
      </w:r>
      <w:r w:rsidRPr="00EB0659">
        <w:rPr>
          <w:rFonts w:ascii="Arial" w:hAnsi="Arial" w:cs="Arial"/>
        </w:rPr>
        <w:t xml:space="preserve"> and meditation apps</w:t>
      </w:r>
    </w:p>
    <w:p w14:paraId="449347E4" w14:textId="77777777" w:rsidR="00E75CB4" w:rsidRPr="00EB0659" w:rsidRDefault="00E75CB4" w:rsidP="00807B6C">
      <w:pPr>
        <w:spacing w:line="240" w:lineRule="auto"/>
        <w:rPr>
          <w:rFonts w:ascii="Arial" w:hAnsi="Arial" w:cs="Arial"/>
        </w:rPr>
      </w:pPr>
    </w:p>
    <w:p w14:paraId="33F78C5A" w14:textId="50E2D7ED" w:rsidR="00E75CB4" w:rsidRPr="00EB0659" w:rsidRDefault="00E75CB4" w:rsidP="00807B6C">
      <w:pPr>
        <w:spacing w:line="240" w:lineRule="auto"/>
        <w:rPr>
          <w:rFonts w:ascii="Arial" w:hAnsi="Arial" w:cs="Arial"/>
        </w:rPr>
      </w:pPr>
      <w:r w:rsidRPr="00EB0659">
        <w:rPr>
          <w:rFonts w:ascii="Arial" w:hAnsi="Arial" w:cs="Arial"/>
          <w:b/>
          <w:bCs/>
        </w:rPr>
        <w:t>Societal and Cultural Attitudes</w:t>
      </w:r>
    </w:p>
    <w:p w14:paraId="3AD0348F" w14:textId="15102236" w:rsidR="00E75CB4" w:rsidRPr="00EB0659" w:rsidRDefault="000F286D" w:rsidP="00807B6C">
      <w:pPr>
        <w:numPr>
          <w:ilvl w:val="0"/>
          <w:numId w:val="11"/>
        </w:numPr>
        <w:spacing w:line="240" w:lineRule="auto"/>
        <w:rPr>
          <w:rFonts w:ascii="Arial" w:hAnsi="Arial" w:cs="Arial"/>
        </w:rPr>
      </w:pPr>
      <w:r w:rsidRPr="00EB0659">
        <w:rPr>
          <w:rFonts w:ascii="Arial" w:hAnsi="Arial" w:cs="Arial"/>
        </w:rPr>
        <w:t>Much-reduced stigma in comparison with the past.</w:t>
      </w:r>
    </w:p>
    <w:p w14:paraId="607D2B73" w14:textId="2C89BA32" w:rsidR="00E75CB4" w:rsidRPr="00EB0659" w:rsidRDefault="000F286D" w:rsidP="00807B6C">
      <w:pPr>
        <w:numPr>
          <w:ilvl w:val="0"/>
          <w:numId w:val="11"/>
        </w:numPr>
        <w:spacing w:line="240" w:lineRule="auto"/>
        <w:rPr>
          <w:rFonts w:ascii="Arial" w:hAnsi="Arial" w:cs="Arial"/>
        </w:rPr>
      </w:pPr>
      <w:r w:rsidRPr="00EB0659">
        <w:rPr>
          <w:rFonts w:ascii="Arial" w:hAnsi="Arial" w:cs="Arial"/>
        </w:rPr>
        <w:t>An increase in how mental health can be discussed openly and publicly, increased awareness.</w:t>
      </w:r>
    </w:p>
    <w:p w14:paraId="3CF8C6AD" w14:textId="3D59149C" w:rsidR="00E75CB4" w:rsidRPr="00EB0659" w:rsidRDefault="000F286D" w:rsidP="00807B6C">
      <w:pPr>
        <w:numPr>
          <w:ilvl w:val="0"/>
          <w:numId w:val="11"/>
        </w:numPr>
        <w:spacing w:line="240" w:lineRule="auto"/>
        <w:rPr>
          <w:rFonts w:ascii="Arial" w:hAnsi="Arial" w:cs="Arial"/>
        </w:rPr>
      </w:pPr>
      <w:r w:rsidRPr="00EB0659">
        <w:rPr>
          <w:rFonts w:ascii="Arial" w:hAnsi="Arial" w:cs="Arial"/>
        </w:rPr>
        <w:t>There is a recognition of diverse cultures in terms of how mental illness is perceived and expressed.</w:t>
      </w:r>
    </w:p>
    <w:p w14:paraId="2EEAA3E7" w14:textId="5DEC94AE" w:rsidR="00E75CB4" w:rsidRPr="00EB0659" w:rsidRDefault="000F286D" w:rsidP="00807B6C">
      <w:pPr>
        <w:numPr>
          <w:ilvl w:val="0"/>
          <w:numId w:val="11"/>
        </w:numPr>
        <w:spacing w:line="240" w:lineRule="auto"/>
        <w:rPr>
          <w:rFonts w:ascii="Arial" w:hAnsi="Arial" w:cs="Arial"/>
        </w:rPr>
      </w:pPr>
      <w:r w:rsidRPr="00EB0659">
        <w:rPr>
          <w:rFonts w:ascii="Arial" w:hAnsi="Arial" w:cs="Arial"/>
        </w:rPr>
        <w:t>An awareness of the o</w:t>
      </w:r>
      <w:r w:rsidR="00E75CB4" w:rsidRPr="00EB0659">
        <w:rPr>
          <w:rFonts w:ascii="Arial" w:hAnsi="Arial" w:cs="Arial"/>
        </w:rPr>
        <w:t>ngoing challenges</w:t>
      </w:r>
      <w:r w:rsidRPr="00EB0659">
        <w:rPr>
          <w:rFonts w:ascii="Arial" w:hAnsi="Arial" w:cs="Arial"/>
        </w:rPr>
        <w:t xml:space="preserve"> faced</w:t>
      </w:r>
      <w:r w:rsidR="00E75CB4" w:rsidRPr="00EB0659">
        <w:rPr>
          <w:rFonts w:ascii="Arial" w:hAnsi="Arial" w:cs="Arial"/>
        </w:rPr>
        <w:t xml:space="preserve">: </w:t>
      </w:r>
      <w:r w:rsidRPr="00EB0659">
        <w:rPr>
          <w:rFonts w:ascii="Arial" w:hAnsi="Arial" w:cs="Arial"/>
        </w:rPr>
        <w:t>access inequality, stigma, medicalisation debates, etc.</w:t>
      </w:r>
    </w:p>
    <w:p w14:paraId="683615B1" w14:textId="77777777" w:rsidR="00E75CB4" w:rsidRPr="00EB0659" w:rsidRDefault="00E75CB4" w:rsidP="00807B6C">
      <w:pPr>
        <w:spacing w:line="240" w:lineRule="auto"/>
        <w:rPr>
          <w:rFonts w:ascii="Arial" w:hAnsi="Arial" w:cs="Arial"/>
        </w:rPr>
      </w:pPr>
    </w:p>
    <w:p w14:paraId="6421DB1C" w14:textId="22C7C0E0" w:rsidR="00E75CB4" w:rsidRPr="00EB0659" w:rsidRDefault="00E75CB4" w:rsidP="00807B6C">
      <w:pPr>
        <w:spacing w:line="240" w:lineRule="auto"/>
        <w:rPr>
          <w:rFonts w:ascii="Arial" w:hAnsi="Arial" w:cs="Arial"/>
        </w:rPr>
      </w:pPr>
      <w:r w:rsidRPr="00EB0659">
        <w:rPr>
          <w:rFonts w:ascii="Arial" w:hAnsi="Arial" w:cs="Arial"/>
          <w:b/>
          <w:bCs/>
        </w:rPr>
        <w:t>Interdisciplinary Practice Today</w:t>
      </w:r>
    </w:p>
    <w:p w14:paraId="01DFB850" w14:textId="77777777" w:rsidR="00E75CB4" w:rsidRPr="00EB0659" w:rsidRDefault="00E75CB4" w:rsidP="00807B6C">
      <w:pPr>
        <w:numPr>
          <w:ilvl w:val="0"/>
          <w:numId w:val="7"/>
        </w:numPr>
        <w:spacing w:line="240" w:lineRule="auto"/>
        <w:rPr>
          <w:rFonts w:ascii="Arial" w:hAnsi="Arial" w:cs="Arial"/>
        </w:rPr>
      </w:pPr>
      <w:r w:rsidRPr="00EB0659">
        <w:rPr>
          <w:rFonts w:ascii="Arial" w:hAnsi="Arial" w:cs="Arial"/>
        </w:rPr>
        <w:t>Strong emphasis on collaborative care:</w:t>
      </w:r>
      <w:r w:rsidRPr="00EB0659">
        <w:rPr>
          <w:rFonts w:ascii="Arial" w:hAnsi="Arial" w:cs="Arial"/>
        </w:rPr>
        <w:br/>
      </w:r>
    </w:p>
    <w:p w14:paraId="7EAE8131" w14:textId="77777777" w:rsidR="00E75CB4" w:rsidRPr="00EB0659" w:rsidRDefault="00E75CB4" w:rsidP="00807B6C">
      <w:pPr>
        <w:numPr>
          <w:ilvl w:val="1"/>
          <w:numId w:val="7"/>
        </w:numPr>
        <w:spacing w:line="240" w:lineRule="auto"/>
        <w:rPr>
          <w:rFonts w:ascii="Arial" w:hAnsi="Arial" w:cs="Arial"/>
        </w:rPr>
      </w:pPr>
      <w:r w:rsidRPr="00EB0659">
        <w:rPr>
          <w:rFonts w:ascii="Arial" w:hAnsi="Arial" w:cs="Arial"/>
        </w:rPr>
        <w:t>Psychiatrists</w:t>
      </w:r>
    </w:p>
    <w:p w14:paraId="079F347C" w14:textId="77777777" w:rsidR="00E75CB4" w:rsidRPr="00EB0659" w:rsidRDefault="00E75CB4" w:rsidP="00807B6C">
      <w:pPr>
        <w:numPr>
          <w:ilvl w:val="1"/>
          <w:numId w:val="7"/>
        </w:numPr>
        <w:spacing w:line="240" w:lineRule="auto"/>
        <w:rPr>
          <w:rFonts w:ascii="Arial" w:hAnsi="Arial" w:cs="Arial"/>
        </w:rPr>
      </w:pPr>
      <w:r w:rsidRPr="00EB0659">
        <w:rPr>
          <w:rFonts w:ascii="Arial" w:hAnsi="Arial" w:cs="Arial"/>
        </w:rPr>
        <w:t>Psychologists</w:t>
      </w:r>
    </w:p>
    <w:p w14:paraId="01AD3106" w14:textId="77777777" w:rsidR="00E75CB4" w:rsidRPr="00EB0659" w:rsidRDefault="00E75CB4" w:rsidP="00807B6C">
      <w:pPr>
        <w:numPr>
          <w:ilvl w:val="1"/>
          <w:numId w:val="7"/>
        </w:numPr>
        <w:spacing w:line="240" w:lineRule="auto"/>
        <w:rPr>
          <w:rFonts w:ascii="Arial" w:hAnsi="Arial" w:cs="Arial"/>
        </w:rPr>
      </w:pPr>
      <w:r w:rsidRPr="00EB0659">
        <w:rPr>
          <w:rFonts w:ascii="Arial" w:hAnsi="Arial" w:cs="Arial"/>
        </w:rPr>
        <w:t>Nurses</w:t>
      </w:r>
    </w:p>
    <w:p w14:paraId="6C3E5A97" w14:textId="77777777" w:rsidR="00E75CB4" w:rsidRPr="00EB0659" w:rsidRDefault="00E75CB4" w:rsidP="00807B6C">
      <w:pPr>
        <w:numPr>
          <w:ilvl w:val="1"/>
          <w:numId w:val="7"/>
        </w:numPr>
        <w:spacing w:line="240" w:lineRule="auto"/>
        <w:rPr>
          <w:rFonts w:ascii="Arial" w:hAnsi="Arial" w:cs="Arial"/>
        </w:rPr>
      </w:pPr>
      <w:r w:rsidRPr="00EB0659">
        <w:rPr>
          <w:rFonts w:ascii="Arial" w:hAnsi="Arial" w:cs="Arial"/>
        </w:rPr>
        <w:t>Social workers</w:t>
      </w:r>
    </w:p>
    <w:p w14:paraId="2F264187" w14:textId="77777777" w:rsidR="00E75CB4" w:rsidRPr="00EB0659" w:rsidRDefault="00E75CB4" w:rsidP="00807B6C">
      <w:pPr>
        <w:numPr>
          <w:ilvl w:val="1"/>
          <w:numId w:val="7"/>
        </w:numPr>
        <w:spacing w:line="240" w:lineRule="auto"/>
        <w:rPr>
          <w:rFonts w:ascii="Arial" w:hAnsi="Arial" w:cs="Arial"/>
        </w:rPr>
      </w:pPr>
      <w:r w:rsidRPr="00EB0659">
        <w:rPr>
          <w:rFonts w:ascii="Arial" w:hAnsi="Arial" w:cs="Arial"/>
        </w:rPr>
        <w:t>Occupational therapists</w:t>
      </w:r>
    </w:p>
    <w:p w14:paraId="69ACAD62" w14:textId="77777777" w:rsidR="00E75CB4" w:rsidRPr="00EB0659" w:rsidRDefault="00E75CB4" w:rsidP="00807B6C">
      <w:pPr>
        <w:numPr>
          <w:ilvl w:val="1"/>
          <w:numId w:val="7"/>
        </w:numPr>
        <w:spacing w:line="240" w:lineRule="auto"/>
        <w:rPr>
          <w:rFonts w:ascii="Arial" w:hAnsi="Arial" w:cs="Arial"/>
        </w:rPr>
      </w:pPr>
      <w:r w:rsidRPr="00EB0659">
        <w:rPr>
          <w:rFonts w:ascii="Arial" w:hAnsi="Arial" w:cs="Arial"/>
        </w:rPr>
        <w:t>Peer support workers</w:t>
      </w:r>
    </w:p>
    <w:p w14:paraId="20848489" w14:textId="77777777" w:rsidR="00E75CB4" w:rsidRPr="00EB0659" w:rsidRDefault="00E75CB4" w:rsidP="00A32E9E">
      <w:pPr>
        <w:spacing w:line="240" w:lineRule="auto"/>
        <w:ind w:left="720"/>
        <w:rPr>
          <w:rFonts w:ascii="Arial" w:hAnsi="Arial" w:cs="Arial"/>
        </w:rPr>
      </w:pPr>
    </w:p>
    <w:p w14:paraId="16DD3FE2" w14:textId="36DF644E" w:rsidR="00E75CB4" w:rsidRPr="00EB0659" w:rsidRDefault="000F286D" w:rsidP="00807B6C">
      <w:pPr>
        <w:numPr>
          <w:ilvl w:val="0"/>
          <w:numId w:val="7"/>
        </w:numPr>
        <w:spacing w:line="240" w:lineRule="auto"/>
        <w:rPr>
          <w:rFonts w:ascii="Arial" w:hAnsi="Arial" w:cs="Arial"/>
        </w:rPr>
      </w:pPr>
      <w:r w:rsidRPr="00EB0659">
        <w:rPr>
          <w:rFonts w:ascii="Arial" w:hAnsi="Arial" w:cs="Arial"/>
        </w:rPr>
        <w:t>People accessing mental health services increasingly involved in decision-making process for care plans.</w:t>
      </w:r>
    </w:p>
    <w:p w14:paraId="40E878D9" w14:textId="5B99FC13" w:rsidR="00E75CB4" w:rsidRPr="00EB0659" w:rsidRDefault="000F286D" w:rsidP="00807B6C">
      <w:pPr>
        <w:numPr>
          <w:ilvl w:val="0"/>
          <w:numId w:val="7"/>
        </w:numPr>
        <w:spacing w:line="240" w:lineRule="auto"/>
        <w:rPr>
          <w:rFonts w:ascii="Arial" w:hAnsi="Arial" w:cs="Arial"/>
        </w:rPr>
      </w:pPr>
      <w:r w:rsidRPr="00EB0659">
        <w:rPr>
          <w:rFonts w:ascii="Arial" w:hAnsi="Arial" w:cs="Arial"/>
        </w:rPr>
        <w:t>Continuity of care prioritised.</w:t>
      </w:r>
    </w:p>
    <w:p w14:paraId="3170FC11" w14:textId="77777777" w:rsidR="00E75CB4" w:rsidRPr="00EB0659" w:rsidRDefault="00E75CB4" w:rsidP="00807B6C">
      <w:pPr>
        <w:spacing w:line="240" w:lineRule="auto"/>
        <w:rPr>
          <w:rFonts w:ascii="Arial" w:hAnsi="Arial" w:cs="Arial"/>
        </w:rPr>
      </w:pPr>
    </w:p>
    <w:p w14:paraId="47C50B95" w14:textId="77777777" w:rsidR="009950A3" w:rsidRPr="00EB0659" w:rsidRDefault="009950A3" w:rsidP="00807B6C">
      <w:pPr>
        <w:spacing w:line="240" w:lineRule="auto"/>
        <w:rPr>
          <w:rFonts w:ascii="Arial" w:hAnsi="Arial" w:cs="Arial"/>
        </w:rPr>
      </w:pPr>
    </w:p>
    <w:p w14:paraId="49C17381" w14:textId="285B0B16" w:rsidR="00E75CB4" w:rsidRPr="00EB0659" w:rsidRDefault="00E75CB4" w:rsidP="00807B6C">
      <w:pPr>
        <w:spacing w:line="240" w:lineRule="auto"/>
        <w:rPr>
          <w:rFonts w:ascii="Arial" w:hAnsi="Arial" w:cs="Arial"/>
        </w:rPr>
      </w:pPr>
      <w:r w:rsidRPr="00EB0659">
        <w:rPr>
          <w:rFonts w:ascii="Arial" w:hAnsi="Arial" w:cs="Arial"/>
          <w:b/>
          <w:bCs/>
        </w:rPr>
        <w:t>Conclusion</w:t>
      </w:r>
    </w:p>
    <w:p w14:paraId="0CFC6C8B" w14:textId="07C534A7" w:rsidR="00BD26F0" w:rsidRPr="00EB0659" w:rsidRDefault="000F286D" w:rsidP="006A0EB7">
      <w:pPr>
        <w:spacing w:line="240" w:lineRule="auto"/>
        <w:rPr>
          <w:rFonts w:ascii="Arial" w:hAnsi="Arial" w:cs="Arial"/>
        </w:rPr>
      </w:pPr>
      <w:r w:rsidRPr="00EB0659">
        <w:rPr>
          <w:rFonts w:ascii="Arial" w:hAnsi="Arial" w:cs="Arial"/>
        </w:rPr>
        <w:t xml:space="preserve">During the time since 1850, there have been many changes to the core foundational principles surrounding treatment and care options for those suffering from depression and the custodial asylum-based system has </w:t>
      </w:r>
      <w:r w:rsidR="006A0EB7" w:rsidRPr="00EB0659">
        <w:rPr>
          <w:rFonts w:ascii="Arial" w:hAnsi="Arial" w:cs="Arial"/>
        </w:rPr>
        <w:t>transformed radically</w:t>
      </w:r>
      <w:r w:rsidRPr="00EB0659">
        <w:rPr>
          <w:rFonts w:ascii="Arial" w:hAnsi="Arial" w:cs="Arial"/>
        </w:rPr>
        <w:t xml:space="preserve">, now encompassing </w:t>
      </w:r>
      <w:r w:rsidR="006A0EB7" w:rsidRPr="00EB0659">
        <w:rPr>
          <w:rFonts w:ascii="Arial" w:hAnsi="Arial" w:cs="Arial"/>
        </w:rPr>
        <w:t>interdisciplinary</w:t>
      </w:r>
      <w:r w:rsidRPr="00EB0659">
        <w:rPr>
          <w:rFonts w:ascii="Arial" w:hAnsi="Arial" w:cs="Arial"/>
        </w:rPr>
        <w:t>, holistic, person-</w:t>
      </w:r>
      <w:r w:rsidR="006A0EB7" w:rsidRPr="00EB0659">
        <w:rPr>
          <w:rFonts w:ascii="Arial" w:hAnsi="Arial" w:cs="Arial"/>
        </w:rPr>
        <w:t>centred</w:t>
      </w:r>
      <w:r w:rsidRPr="00EB0659">
        <w:rPr>
          <w:rFonts w:ascii="Arial" w:hAnsi="Arial" w:cs="Arial"/>
        </w:rPr>
        <w:t xml:space="preserve"> care, in </w:t>
      </w:r>
      <w:r w:rsidR="006A0EB7" w:rsidRPr="00EB0659">
        <w:rPr>
          <w:rFonts w:ascii="Arial" w:hAnsi="Arial" w:cs="Arial"/>
        </w:rPr>
        <w:t>accordance</w:t>
      </w:r>
      <w:r w:rsidRPr="00EB0659">
        <w:rPr>
          <w:rFonts w:ascii="Arial" w:hAnsi="Arial" w:cs="Arial"/>
        </w:rPr>
        <w:t xml:space="preserve"> with </w:t>
      </w:r>
      <w:r w:rsidR="006A0EB7" w:rsidRPr="00EB0659">
        <w:rPr>
          <w:rFonts w:ascii="Arial" w:hAnsi="Arial" w:cs="Arial"/>
        </w:rPr>
        <w:t>broader</w:t>
      </w:r>
      <w:r w:rsidRPr="00EB0659">
        <w:rPr>
          <w:rFonts w:ascii="Arial" w:hAnsi="Arial" w:cs="Arial"/>
        </w:rPr>
        <w:t xml:space="preserve"> cultural shifts (societal attitudes, understanding from a </w:t>
      </w:r>
      <w:r w:rsidR="006A0EB7" w:rsidRPr="00EB0659">
        <w:rPr>
          <w:rFonts w:ascii="Arial" w:hAnsi="Arial" w:cs="Arial"/>
        </w:rPr>
        <w:t>scientific</w:t>
      </w:r>
      <w:r w:rsidRPr="00EB0659">
        <w:rPr>
          <w:rFonts w:ascii="Arial" w:hAnsi="Arial" w:cs="Arial"/>
        </w:rPr>
        <w:t xml:space="preserve"> perspective), and also an increased recognition of human rights. Challenges certainly remain, however modern </w:t>
      </w:r>
      <w:r w:rsidR="006A0EB7" w:rsidRPr="00EB0659">
        <w:rPr>
          <w:rFonts w:ascii="Arial" w:hAnsi="Arial" w:cs="Arial"/>
        </w:rPr>
        <w:t>practises</w:t>
      </w:r>
      <w:r w:rsidRPr="00EB0659">
        <w:rPr>
          <w:rFonts w:ascii="Arial" w:hAnsi="Arial" w:cs="Arial"/>
        </w:rPr>
        <w:t xml:space="preserve"> do increasingly value </w:t>
      </w:r>
      <w:r w:rsidR="006A0EB7" w:rsidRPr="00EB0659">
        <w:rPr>
          <w:rFonts w:ascii="Arial" w:hAnsi="Arial" w:cs="Arial"/>
        </w:rPr>
        <w:t>collaboration</w:t>
      </w:r>
      <w:r w:rsidRPr="00EB0659">
        <w:rPr>
          <w:rFonts w:ascii="Arial" w:hAnsi="Arial" w:cs="Arial"/>
        </w:rPr>
        <w:t xml:space="preserve">, cultural </w:t>
      </w:r>
      <w:r w:rsidR="006A0EB7" w:rsidRPr="00EB0659">
        <w:rPr>
          <w:rFonts w:ascii="Arial" w:hAnsi="Arial" w:cs="Arial"/>
        </w:rPr>
        <w:t>sensitivity</w:t>
      </w:r>
      <w:r w:rsidRPr="00EB0659">
        <w:rPr>
          <w:rFonts w:ascii="Arial" w:hAnsi="Arial" w:cs="Arial"/>
        </w:rPr>
        <w:t xml:space="preserve">, </w:t>
      </w:r>
      <w:r w:rsidR="006A0EB7" w:rsidRPr="00EB0659">
        <w:rPr>
          <w:rFonts w:ascii="Arial" w:hAnsi="Arial" w:cs="Arial"/>
        </w:rPr>
        <w:t xml:space="preserve">as well as </w:t>
      </w:r>
      <w:r w:rsidRPr="00EB0659">
        <w:rPr>
          <w:rFonts w:ascii="Arial" w:hAnsi="Arial" w:cs="Arial"/>
        </w:rPr>
        <w:t xml:space="preserve">being focussed on recovery </w:t>
      </w:r>
      <w:r w:rsidR="006A0EB7" w:rsidRPr="00EB0659">
        <w:rPr>
          <w:rFonts w:ascii="Arial" w:hAnsi="Arial" w:cs="Arial"/>
        </w:rPr>
        <w:t>during care with medication,</w:t>
      </w:r>
      <w:r w:rsidRPr="00EB0659">
        <w:rPr>
          <w:rFonts w:ascii="Arial" w:hAnsi="Arial" w:cs="Arial"/>
        </w:rPr>
        <w:t xml:space="preserve"> this marks a very distinct change from earlier modes of treatment</w:t>
      </w:r>
      <w:r w:rsidR="00C94ADA" w:rsidRPr="00EB0659">
        <w:rPr>
          <w:rFonts w:ascii="Arial" w:hAnsi="Arial" w:cs="Arial"/>
        </w:rPr>
        <w:t>.</w:t>
      </w:r>
    </w:p>
    <w:p w14:paraId="18CC96DC" w14:textId="77777777" w:rsidR="00327617" w:rsidRPr="00EB0659" w:rsidRDefault="00327617">
      <w:pPr>
        <w:rPr>
          <w:rFonts w:ascii="Arial" w:hAnsi="Arial" w:cs="Arial"/>
        </w:rPr>
      </w:pPr>
    </w:p>
    <w:p w14:paraId="7CC3C80D" w14:textId="77777777" w:rsidR="00327617" w:rsidRPr="00EB0659" w:rsidRDefault="00327617" w:rsidP="00327617">
      <w:pPr>
        <w:rPr>
          <w:rFonts w:ascii="Arial" w:hAnsi="Arial" w:cs="Arial"/>
          <w:b/>
          <w:bCs/>
        </w:rPr>
      </w:pPr>
    </w:p>
    <w:p w14:paraId="5E5D99B1" w14:textId="77777777" w:rsidR="00327617" w:rsidRPr="00EB0659" w:rsidRDefault="00327617" w:rsidP="00327617">
      <w:pPr>
        <w:rPr>
          <w:rFonts w:ascii="Arial" w:hAnsi="Arial" w:cs="Arial"/>
          <w:b/>
          <w:bCs/>
        </w:rPr>
      </w:pPr>
    </w:p>
    <w:p w14:paraId="290C7803" w14:textId="77777777" w:rsidR="00327617" w:rsidRPr="00EB0659" w:rsidRDefault="00327617" w:rsidP="00327617">
      <w:pPr>
        <w:rPr>
          <w:rFonts w:ascii="Arial" w:hAnsi="Arial" w:cs="Arial"/>
          <w:b/>
          <w:bCs/>
        </w:rPr>
      </w:pPr>
    </w:p>
    <w:p w14:paraId="5B1A84E5" w14:textId="77777777" w:rsidR="00327617" w:rsidRPr="00EB0659" w:rsidRDefault="00327617" w:rsidP="00327617">
      <w:pPr>
        <w:rPr>
          <w:rFonts w:ascii="Arial" w:hAnsi="Arial" w:cs="Arial"/>
          <w:b/>
          <w:bCs/>
        </w:rPr>
      </w:pPr>
    </w:p>
    <w:p w14:paraId="1789D186" w14:textId="77777777" w:rsidR="00327617" w:rsidRPr="00EB0659" w:rsidRDefault="00327617" w:rsidP="00327617">
      <w:pPr>
        <w:rPr>
          <w:rFonts w:ascii="Arial" w:hAnsi="Arial" w:cs="Arial"/>
          <w:b/>
          <w:bCs/>
        </w:rPr>
      </w:pPr>
    </w:p>
    <w:p w14:paraId="7DAC0B82" w14:textId="77777777" w:rsidR="00327617" w:rsidRPr="00EB0659" w:rsidRDefault="00327617" w:rsidP="00327617">
      <w:pPr>
        <w:rPr>
          <w:rFonts w:ascii="Arial" w:hAnsi="Arial" w:cs="Arial"/>
          <w:b/>
          <w:bCs/>
        </w:rPr>
      </w:pPr>
    </w:p>
    <w:p w14:paraId="2EE0CE61" w14:textId="77777777" w:rsidR="00327617" w:rsidRPr="00EB0659" w:rsidRDefault="00327617" w:rsidP="00327617">
      <w:pPr>
        <w:rPr>
          <w:rFonts w:ascii="Arial" w:hAnsi="Arial" w:cs="Arial"/>
          <w:b/>
          <w:bCs/>
        </w:rPr>
      </w:pPr>
    </w:p>
    <w:p w14:paraId="7C01F4CE" w14:textId="77777777" w:rsidR="00327617" w:rsidRPr="00EB0659" w:rsidRDefault="00327617" w:rsidP="00327617">
      <w:pPr>
        <w:rPr>
          <w:rFonts w:ascii="Arial" w:hAnsi="Arial" w:cs="Arial"/>
          <w:b/>
          <w:bCs/>
        </w:rPr>
      </w:pPr>
    </w:p>
    <w:p w14:paraId="59BBFD36" w14:textId="77777777" w:rsidR="00327617" w:rsidRPr="00EB0659" w:rsidRDefault="00327617" w:rsidP="00327617">
      <w:pPr>
        <w:rPr>
          <w:rFonts w:ascii="Arial" w:hAnsi="Arial" w:cs="Arial"/>
          <w:b/>
          <w:bCs/>
        </w:rPr>
      </w:pPr>
    </w:p>
    <w:bookmarkEnd w:id="0"/>
    <w:p w14:paraId="3309F679" w14:textId="77777777" w:rsidR="00327617" w:rsidRPr="00A37753" w:rsidRDefault="00327617">
      <w:pPr>
        <w:rPr>
          <w:rFonts w:ascii="Arial" w:hAnsi="Arial" w:cs="Arial"/>
        </w:rPr>
      </w:pPr>
    </w:p>
    <w:p w14:paraId="24076745" w14:textId="77777777" w:rsidR="00B81D7F" w:rsidRDefault="00B81D7F">
      <w:pPr>
        <w:rPr>
          <w:rFonts w:ascii="Arial" w:hAnsi="Arial" w:cs="Arial"/>
        </w:rPr>
      </w:pPr>
    </w:p>
    <w:p w14:paraId="52343638" w14:textId="413F260A" w:rsidR="00A2710D" w:rsidRDefault="00F5008D">
      <w:pPr>
        <w:rPr>
          <w:rFonts w:ascii="Arial" w:hAnsi="Arial" w:cs="Arial"/>
        </w:rPr>
      </w:pPr>
      <w:r>
        <w:rPr>
          <w:rFonts w:ascii="Arial" w:hAnsi="Arial" w:cs="Arial"/>
          <w:noProof/>
        </w:rPr>
        <w:drawing>
          <wp:inline distT="0" distB="0" distL="0" distR="0" wp14:anchorId="2EA32FCA" wp14:editId="68D2391B">
            <wp:extent cx="5731510" cy="4298950"/>
            <wp:effectExtent l="0" t="0" r="2540" b="6350"/>
            <wp:docPr id="109246051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60516" name="Picture 2"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B119516" w14:textId="065EB788" w:rsidR="00B81D7F" w:rsidRDefault="00CC40F0">
      <w:pPr>
        <w:rPr>
          <w:rFonts w:ascii="Arial" w:hAnsi="Arial" w:cs="Arial"/>
        </w:rPr>
      </w:pPr>
      <w:r>
        <w:rPr>
          <w:rFonts w:ascii="Arial" w:hAnsi="Arial" w:cs="Arial"/>
          <w:noProof/>
        </w:rPr>
        <w:drawing>
          <wp:inline distT="0" distB="0" distL="0" distR="0" wp14:anchorId="078A17DD" wp14:editId="06AF38E4">
            <wp:extent cx="5731510" cy="4298950"/>
            <wp:effectExtent l="0" t="0" r="2540" b="6350"/>
            <wp:docPr id="11640488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48810"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C9150B8" w14:textId="4FB01E99" w:rsidR="00B81D7F" w:rsidRDefault="00B251F6">
      <w:pPr>
        <w:rPr>
          <w:rFonts w:ascii="Arial" w:hAnsi="Arial" w:cs="Arial"/>
        </w:rPr>
      </w:pPr>
      <w:r>
        <w:rPr>
          <w:rFonts w:ascii="Arial" w:hAnsi="Arial" w:cs="Arial"/>
          <w:noProof/>
        </w:rPr>
        <w:drawing>
          <wp:inline distT="0" distB="0" distL="0" distR="0" wp14:anchorId="3292AFF8" wp14:editId="0BC281BF">
            <wp:extent cx="5731510" cy="4298950"/>
            <wp:effectExtent l="0" t="0" r="2540" b="6350"/>
            <wp:docPr id="762091352" name="Picture 3"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091352" name="Picture 3" descr="A computer screen with white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DD299FA" w14:textId="5B56D063" w:rsidR="00B81D7F" w:rsidRDefault="00B251F6">
      <w:pPr>
        <w:rPr>
          <w:rFonts w:ascii="Arial" w:hAnsi="Arial" w:cs="Arial"/>
        </w:rPr>
      </w:pPr>
      <w:r>
        <w:rPr>
          <w:rFonts w:ascii="Arial" w:hAnsi="Arial" w:cs="Arial"/>
          <w:noProof/>
        </w:rPr>
        <w:drawing>
          <wp:inline distT="0" distB="0" distL="0" distR="0" wp14:anchorId="2C8542A7" wp14:editId="5C3F8447">
            <wp:extent cx="5731510" cy="4298950"/>
            <wp:effectExtent l="0" t="0" r="2540" b="6350"/>
            <wp:docPr id="1320225733" name="Picture 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25733" name="Picture 4" descr="A screen 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36A04D4" w14:textId="00518A4A" w:rsidR="00B81D7F" w:rsidRDefault="00BD27C2">
      <w:pPr>
        <w:rPr>
          <w:rFonts w:ascii="Arial" w:hAnsi="Arial" w:cs="Arial"/>
        </w:rPr>
      </w:pPr>
      <w:r>
        <w:rPr>
          <w:rFonts w:ascii="Arial" w:hAnsi="Arial" w:cs="Arial"/>
          <w:noProof/>
        </w:rPr>
        <w:drawing>
          <wp:inline distT="0" distB="0" distL="0" distR="0" wp14:anchorId="5332F13A" wp14:editId="7ADA4011">
            <wp:extent cx="5731510" cy="4298950"/>
            <wp:effectExtent l="0" t="0" r="2540" b="6350"/>
            <wp:docPr id="1557468637" name="Picture 5"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468637" name="Picture 5" descr="A screen 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33E7E24" w14:textId="3F2B3100" w:rsidR="00B81D7F" w:rsidRDefault="00BD27C2">
      <w:pPr>
        <w:rPr>
          <w:rFonts w:ascii="Arial" w:hAnsi="Arial" w:cs="Arial"/>
        </w:rPr>
      </w:pPr>
      <w:r>
        <w:rPr>
          <w:rFonts w:ascii="Arial" w:hAnsi="Arial" w:cs="Arial"/>
          <w:noProof/>
        </w:rPr>
        <w:drawing>
          <wp:inline distT="0" distB="0" distL="0" distR="0" wp14:anchorId="77039407" wp14:editId="5E4E3F2B">
            <wp:extent cx="5731510" cy="4298950"/>
            <wp:effectExtent l="0" t="0" r="2540" b="6350"/>
            <wp:docPr id="524908082" name="Picture 7" descr="A computer screen with text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908082" name="Picture 7" descr="A computer screen with text and a circl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F7A165F" w14:textId="4401A540" w:rsidR="00B81D7F" w:rsidRDefault="00BD27C2">
      <w:pPr>
        <w:rPr>
          <w:rFonts w:ascii="Arial" w:hAnsi="Arial" w:cs="Arial"/>
        </w:rPr>
      </w:pPr>
      <w:r>
        <w:rPr>
          <w:rFonts w:ascii="Arial" w:hAnsi="Arial" w:cs="Arial"/>
          <w:noProof/>
        </w:rPr>
        <w:drawing>
          <wp:inline distT="0" distB="0" distL="0" distR="0" wp14:anchorId="0E2D6F48" wp14:editId="5D3F3E84">
            <wp:extent cx="5731510" cy="4298950"/>
            <wp:effectExtent l="0" t="0" r="2540" b="6350"/>
            <wp:docPr id="1056858943" name="Picture 8" descr="A computer screen with a circl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58943" name="Picture 8" descr="A computer screen with a circle and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9B93EE9" w14:textId="2AF72CC5" w:rsidR="00B81D7F" w:rsidRDefault="00BD27C2">
      <w:pPr>
        <w:rPr>
          <w:rFonts w:ascii="Arial" w:hAnsi="Arial" w:cs="Arial"/>
        </w:rPr>
      </w:pPr>
      <w:r>
        <w:rPr>
          <w:rFonts w:ascii="Arial" w:hAnsi="Arial" w:cs="Arial"/>
          <w:noProof/>
        </w:rPr>
        <w:drawing>
          <wp:inline distT="0" distB="0" distL="0" distR="0" wp14:anchorId="677D5782" wp14:editId="7BD609B4">
            <wp:extent cx="5731510" cy="4298950"/>
            <wp:effectExtent l="0" t="0" r="2540" b="6350"/>
            <wp:docPr id="10774649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6490" name="Picture 9"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2AF48FD" w14:textId="7F6C2DBB" w:rsidR="00B81D7F" w:rsidRDefault="00BD27C2">
      <w:pPr>
        <w:rPr>
          <w:rFonts w:ascii="Arial" w:hAnsi="Arial" w:cs="Arial"/>
        </w:rPr>
      </w:pPr>
      <w:r>
        <w:rPr>
          <w:rFonts w:ascii="Arial" w:hAnsi="Arial" w:cs="Arial"/>
          <w:noProof/>
        </w:rPr>
        <w:drawing>
          <wp:inline distT="0" distB="0" distL="0" distR="0" wp14:anchorId="74236C2C" wp14:editId="30AD1A48">
            <wp:extent cx="5731510" cy="4298950"/>
            <wp:effectExtent l="0" t="0" r="2540" b="6350"/>
            <wp:docPr id="2025678147" name="Picture 1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78147" name="Picture 10" descr="A screen 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98FCB4E" w14:textId="6913F593" w:rsidR="00B81D7F" w:rsidRDefault="00BD27C2">
      <w:pPr>
        <w:rPr>
          <w:rFonts w:ascii="Arial" w:hAnsi="Arial" w:cs="Arial"/>
        </w:rPr>
      </w:pPr>
      <w:r>
        <w:rPr>
          <w:rFonts w:ascii="Arial" w:hAnsi="Arial" w:cs="Arial"/>
          <w:noProof/>
        </w:rPr>
        <w:drawing>
          <wp:inline distT="0" distB="0" distL="0" distR="0" wp14:anchorId="3DC0FD84" wp14:editId="7BF993EE">
            <wp:extent cx="5731510" cy="4298950"/>
            <wp:effectExtent l="0" t="0" r="2540" b="6350"/>
            <wp:docPr id="439246478"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46478" name="Picture 11"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8084BF8" w14:textId="5E19C428" w:rsidR="00B81D7F" w:rsidRDefault="00BD27C2">
      <w:pPr>
        <w:rPr>
          <w:rFonts w:ascii="Arial" w:hAnsi="Arial" w:cs="Arial"/>
        </w:rPr>
      </w:pPr>
      <w:r>
        <w:rPr>
          <w:rFonts w:ascii="Arial" w:hAnsi="Arial" w:cs="Arial"/>
          <w:noProof/>
        </w:rPr>
        <w:drawing>
          <wp:inline distT="0" distB="0" distL="0" distR="0" wp14:anchorId="2B537E81" wp14:editId="3AFFA213">
            <wp:extent cx="5731510" cy="4298950"/>
            <wp:effectExtent l="0" t="0" r="2540" b="6350"/>
            <wp:docPr id="164245429" name="Picture 12" descr="A computer screen with a circl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45429" name="Picture 12" descr="A computer screen with a circle and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1572E8E" w14:textId="4B3AEF67" w:rsidR="00B81D7F" w:rsidRDefault="00BD27C2">
      <w:pPr>
        <w:rPr>
          <w:rFonts w:ascii="Arial" w:hAnsi="Arial" w:cs="Arial"/>
        </w:rPr>
      </w:pPr>
      <w:r>
        <w:rPr>
          <w:rFonts w:ascii="Arial" w:hAnsi="Arial" w:cs="Arial"/>
          <w:noProof/>
        </w:rPr>
        <w:drawing>
          <wp:inline distT="0" distB="0" distL="0" distR="0" wp14:anchorId="2EFF1AD6" wp14:editId="7D337AEC">
            <wp:extent cx="5731510" cy="4298950"/>
            <wp:effectExtent l="0" t="0" r="2540" b="6350"/>
            <wp:docPr id="1670055474" name="Picture 13" descr="A computer screen with a circl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55474" name="Picture 13" descr="A computer screen with a circle and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8A1BFAC" w14:textId="6533D92B" w:rsidR="00B81D7F" w:rsidRDefault="00BD27C2">
      <w:pPr>
        <w:rPr>
          <w:rFonts w:ascii="Arial" w:hAnsi="Arial" w:cs="Arial"/>
        </w:rPr>
      </w:pPr>
      <w:r>
        <w:rPr>
          <w:rFonts w:ascii="Arial" w:hAnsi="Arial" w:cs="Arial"/>
          <w:noProof/>
        </w:rPr>
        <w:drawing>
          <wp:inline distT="0" distB="0" distL="0" distR="0" wp14:anchorId="111F2B07" wp14:editId="0DEAA11D">
            <wp:extent cx="5731510" cy="4298950"/>
            <wp:effectExtent l="0" t="0" r="2540" b="6350"/>
            <wp:docPr id="259575023" name="Picture 14"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575023" name="Picture 14" descr="A computer screen with white tex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0430B44" w14:textId="3F625DA3" w:rsidR="00B81D7F" w:rsidRDefault="00BD27C2">
      <w:pPr>
        <w:rPr>
          <w:rFonts w:ascii="Arial" w:hAnsi="Arial" w:cs="Arial"/>
        </w:rPr>
      </w:pPr>
      <w:r>
        <w:rPr>
          <w:rFonts w:ascii="Arial" w:hAnsi="Arial" w:cs="Arial"/>
          <w:noProof/>
        </w:rPr>
        <w:drawing>
          <wp:inline distT="0" distB="0" distL="0" distR="0" wp14:anchorId="3BAEFCF3" wp14:editId="0BF9EC4B">
            <wp:extent cx="5731510" cy="4298950"/>
            <wp:effectExtent l="0" t="0" r="2540" b="6350"/>
            <wp:docPr id="1532172527" name="Picture 15" descr="A computer screen with a circular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172527" name="Picture 15" descr="A computer screen with a circular sign&#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7140B1E" w14:textId="411B7E15" w:rsidR="00B81D7F" w:rsidRDefault="00BD27C2">
      <w:pPr>
        <w:rPr>
          <w:rFonts w:ascii="Arial" w:hAnsi="Arial" w:cs="Arial"/>
        </w:rPr>
      </w:pPr>
      <w:r>
        <w:rPr>
          <w:rFonts w:ascii="Arial" w:hAnsi="Arial" w:cs="Arial"/>
          <w:noProof/>
        </w:rPr>
        <w:drawing>
          <wp:inline distT="0" distB="0" distL="0" distR="0" wp14:anchorId="01D88204" wp14:editId="4B8264C2">
            <wp:extent cx="5731510" cy="4298950"/>
            <wp:effectExtent l="0" t="0" r="2540" b="6350"/>
            <wp:docPr id="168456423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64235" name="Picture 16"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ascii="Arial" w:hAnsi="Arial" w:cs="Arial"/>
          <w:noProof/>
        </w:rPr>
        <w:drawing>
          <wp:inline distT="0" distB="0" distL="0" distR="0" wp14:anchorId="56C0B150" wp14:editId="28A7E17E">
            <wp:extent cx="5731510" cy="4298950"/>
            <wp:effectExtent l="0" t="0" r="2540" b="6350"/>
            <wp:docPr id="636629752"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29752" name="Picture 17"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6FB4874" w14:textId="1F6126AF" w:rsidR="00B81D7F" w:rsidRDefault="00BD27C2">
      <w:pPr>
        <w:rPr>
          <w:rFonts w:ascii="Arial" w:hAnsi="Arial" w:cs="Arial"/>
        </w:rPr>
      </w:pPr>
      <w:r>
        <w:rPr>
          <w:rFonts w:ascii="Arial" w:hAnsi="Arial" w:cs="Arial"/>
          <w:noProof/>
        </w:rPr>
        <w:drawing>
          <wp:inline distT="0" distB="0" distL="0" distR="0" wp14:anchorId="6D15C9E2" wp14:editId="39F1E2FA">
            <wp:extent cx="5731510" cy="4298950"/>
            <wp:effectExtent l="0" t="0" r="2540" b="6350"/>
            <wp:docPr id="282882281" name="Picture 18" descr="A computer screen with a circl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882281" name="Picture 18" descr="A computer screen with a circle and tex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11759B7" w14:textId="482E484F" w:rsidR="00B81D7F" w:rsidRDefault="00BD27C2">
      <w:pPr>
        <w:rPr>
          <w:rFonts w:ascii="Arial" w:hAnsi="Arial" w:cs="Arial"/>
        </w:rPr>
      </w:pPr>
      <w:r>
        <w:rPr>
          <w:rFonts w:ascii="Arial" w:hAnsi="Arial" w:cs="Arial"/>
          <w:noProof/>
        </w:rPr>
        <w:drawing>
          <wp:inline distT="0" distB="0" distL="0" distR="0" wp14:anchorId="3298DE4F" wp14:editId="7850419C">
            <wp:extent cx="5731510" cy="4298950"/>
            <wp:effectExtent l="0" t="0" r="2540" b="6350"/>
            <wp:docPr id="1919222830"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22830" name="Picture 19"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7D99793" w14:textId="38695473" w:rsidR="00B81D7F" w:rsidRDefault="00BD27C2">
      <w:pPr>
        <w:rPr>
          <w:rFonts w:ascii="Arial" w:hAnsi="Arial" w:cs="Arial"/>
        </w:rPr>
      </w:pPr>
      <w:r>
        <w:rPr>
          <w:rFonts w:ascii="Arial" w:hAnsi="Arial" w:cs="Arial"/>
          <w:noProof/>
        </w:rPr>
        <w:drawing>
          <wp:inline distT="0" distB="0" distL="0" distR="0" wp14:anchorId="3BD97F51" wp14:editId="0228F51E">
            <wp:extent cx="5731510" cy="4298950"/>
            <wp:effectExtent l="0" t="0" r="2540" b="6350"/>
            <wp:docPr id="102863399" name="Picture 20" descr="A computer screen with a circular red and white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63399" name="Picture 20" descr="A computer screen with a circular red and white circle with white text&#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198B0EE" w14:textId="2F82FDE3" w:rsidR="00B81D7F" w:rsidRDefault="00BD27C2">
      <w:pPr>
        <w:rPr>
          <w:rFonts w:ascii="Arial" w:hAnsi="Arial" w:cs="Arial"/>
        </w:rPr>
      </w:pPr>
      <w:r>
        <w:rPr>
          <w:rFonts w:ascii="Arial" w:hAnsi="Arial" w:cs="Arial"/>
          <w:noProof/>
        </w:rPr>
        <w:drawing>
          <wp:inline distT="0" distB="0" distL="0" distR="0" wp14:anchorId="4F52B518" wp14:editId="2DF3EF1D">
            <wp:extent cx="5731510" cy="4298950"/>
            <wp:effectExtent l="0" t="0" r="2540" b="6350"/>
            <wp:docPr id="1690069654" name="Picture 21" descr="A computer screen with a circular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69654" name="Picture 21" descr="A computer screen with a circular sign&#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9C85BB9" w14:textId="394C6AD5" w:rsidR="00B81D7F" w:rsidRDefault="00251702">
      <w:pPr>
        <w:rPr>
          <w:rFonts w:ascii="Arial" w:hAnsi="Arial" w:cs="Arial"/>
        </w:rPr>
      </w:pPr>
      <w:r>
        <w:rPr>
          <w:rFonts w:ascii="Arial" w:hAnsi="Arial" w:cs="Arial"/>
          <w:noProof/>
        </w:rPr>
        <w:drawing>
          <wp:inline distT="0" distB="0" distL="0" distR="0" wp14:anchorId="43AB3E4D" wp14:editId="4C31AC32">
            <wp:extent cx="5731510" cy="4298950"/>
            <wp:effectExtent l="0" t="0" r="2540" b="6350"/>
            <wp:docPr id="102426430" name="Picture 22" descr="A computer screen with a circular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6430" name="Picture 22" descr="A computer screen with a circular sign&#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673AA11" w14:textId="34919EB9" w:rsidR="00B81D7F" w:rsidRDefault="00251702">
      <w:pPr>
        <w:rPr>
          <w:rFonts w:ascii="Arial" w:hAnsi="Arial" w:cs="Arial"/>
        </w:rPr>
      </w:pPr>
      <w:r>
        <w:rPr>
          <w:rFonts w:ascii="Arial" w:hAnsi="Arial" w:cs="Arial"/>
          <w:noProof/>
        </w:rPr>
        <w:drawing>
          <wp:inline distT="0" distB="0" distL="0" distR="0" wp14:anchorId="51830050" wp14:editId="6729DDDF">
            <wp:extent cx="5731510" cy="4298950"/>
            <wp:effectExtent l="0" t="0" r="2540" b="6350"/>
            <wp:docPr id="158713316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133160" name="Picture 158713316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E500A32" w14:textId="220FE967" w:rsidR="00B81D7F" w:rsidRDefault="00251702">
      <w:pPr>
        <w:rPr>
          <w:rFonts w:ascii="Arial" w:hAnsi="Arial" w:cs="Arial"/>
        </w:rPr>
      </w:pPr>
      <w:r>
        <w:rPr>
          <w:rFonts w:ascii="Arial" w:hAnsi="Arial" w:cs="Arial"/>
          <w:noProof/>
        </w:rPr>
        <w:drawing>
          <wp:inline distT="0" distB="0" distL="0" distR="0" wp14:anchorId="5779D4EE" wp14:editId="217D837C">
            <wp:extent cx="5731510" cy="4298950"/>
            <wp:effectExtent l="0" t="0" r="2540" b="6350"/>
            <wp:docPr id="785830812" name="Picture 2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30812" name="Picture 24" descr="A screen 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FA3E699" w14:textId="4DEF76BD" w:rsidR="00B81D7F" w:rsidRDefault="00251702">
      <w:pPr>
        <w:rPr>
          <w:rFonts w:ascii="Arial" w:hAnsi="Arial" w:cs="Arial"/>
        </w:rPr>
      </w:pPr>
      <w:r>
        <w:rPr>
          <w:rFonts w:ascii="Arial" w:hAnsi="Arial" w:cs="Arial"/>
          <w:noProof/>
        </w:rPr>
        <w:drawing>
          <wp:inline distT="0" distB="0" distL="0" distR="0" wp14:anchorId="76AAFD62" wp14:editId="24A9CF2C">
            <wp:extent cx="5731510" cy="4298950"/>
            <wp:effectExtent l="0" t="0" r="2540" b="6350"/>
            <wp:docPr id="1834501942"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501942" name="Picture 25"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DD24B87" w14:textId="5C33B907" w:rsidR="00B81D7F" w:rsidRDefault="008134F9">
      <w:pPr>
        <w:rPr>
          <w:rFonts w:ascii="Arial" w:hAnsi="Arial" w:cs="Arial"/>
        </w:rPr>
      </w:pPr>
      <w:r>
        <w:rPr>
          <w:rFonts w:ascii="Arial" w:hAnsi="Arial" w:cs="Arial"/>
          <w:noProof/>
        </w:rPr>
        <w:drawing>
          <wp:inline distT="0" distB="0" distL="0" distR="0" wp14:anchorId="474E335C" wp14:editId="75A33360">
            <wp:extent cx="5731510" cy="4298950"/>
            <wp:effectExtent l="0" t="0" r="2540" b="6350"/>
            <wp:docPr id="892947959"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947959" name="Picture 26"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7A872FA" w14:textId="3AF97BA9" w:rsidR="00B81D7F" w:rsidRDefault="008134F9">
      <w:pPr>
        <w:rPr>
          <w:rFonts w:ascii="Arial" w:hAnsi="Arial" w:cs="Arial"/>
        </w:rPr>
      </w:pPr>
      <w:r>
        <w:rPr>
          <w:rFonts w:ascii="Arial" w:hAnsi="Arial" w:cs="Arial"/>
          <w:noProof/>
        </w:rPr>
        <w:drawing>
          <wp:inline distT="0" distB="0" distL="0" distR="0" wp14:anchorId="1009CE00" wp14:editId="4A673D30">
            <wp:extent cx="5731510" cy="4298950"/>
            <wp:effectExtent l="0" t="0" r="2540" b="6350"/>
            <wp:docPr id="31166531" name="Picture 2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6531" name="Picture 27" descr="A computer screen shot of a computer screen&#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46C0D8E" w14:textId="77777777" w:rsidR="000C390D" w:rsidRPr="00EB0659" w:rsidRDefault="000C390D" w:rsidP="00314553">
      <w:pPr>
        <w:spacing w:line="480" w:lineRule="auto"/>
        <w:ind w:left="720" w:hanging="720"/>
        <w:rPr>
          <w:rFonts w:ascii="Arial" w:hAnsi="Arial" w:cs="Arial"/>
          <w:b/>
          <w:bCs/>
        </w:rPr>
      </w:pPr>
      <w:r w:rsidRPr="00EB0659">
        <w:rPr>
          <w:rFonts w:ascii="Arial" w:hAnsi="Arial" w:cs="Arial"/>
          <w:b/>
          <w:bCs/>
        </w:rPr>
        <w:t xml:space="preserve">References </w:t>
      </w:r>
    </w:p>
    <w:p w14:paraId="4050A84C" w14:textId="77777777" w:rsidR="000C390D" w:rsidRPr="00EB0659" w:rsidRDefault="000C390D" w:rsidP="00314553">
      <w:pPr>
        <w:spacing w:line="480" w:lineRule="auto"/>
        <w:ind w:left="720" w:hanging="720"/>
        <w:rPr>
          <w:rFonts w:ascii="Arial" w:hAnsi="Arial" w:cs="Arial"/>
          <w:b/>
          <w:bCs/>
        </w:rPr>
      </w:pPr>
    </w:p>
    <w:p w14:paraId="71554FC9" w14:textId="77777777" w:rsidR="000C390D" w:rsidRPr="00EB0659" w:rsidRDefault="000C390D" w:rsidP="00314553">
      <w:pPr>
        <w:spacing w:line="480" w:lineRule="auto"/>
        <w:ind w:left="720" w:hanging="720"/>
        <w:rPr>
          <w:rFonts w:ascii="Arial" w:hAnsi="Arial" w:cs="Arial"/>
        </w:rPr>
      </w:pPr>
      <w:proofErr w:type="spellStart"/>
      <w:r w:rsidRPr="00EB0659">
        <w:rPr>
          <w:rFonts w:ascii="Arial" w:hAnsi="Arial" w:cs="Arial"/>
        </w:rPr>
        <w:t>BetterHelp</w:t>
      </w:r>
      <w:proofErr w:type="spellEnd"/>
      <w:r w:rsidRPr="00EB0659">
        <w:rPr>
          <w:rFonts w:ascii="Arial" w:hAnsi="Arial" w:cs="Arial"/>
        </w:rPr>
        <w:t xml:space="preserve"> Editorial Team. (2025). The History </w:t>
      </w:r>
      <w:proofErr w:type="gramStart"/>
      <w:r w:rsidRPr="00EB0659">
        <w:rPr>
          <w:rFonts w:ascii="Arial" w:hAnsi="Arial" w:cs="Arial"/>
        </w:rPr>
        <w:t>Of</w:t>
      </w:r>
      <w:proofErr w:type="gramEnd"/>
      <w:r w:rsidRPr="00EB0659">
        <w:rPr>
          <w:rFonts w:ascii="Arial" w:hAnsi="Arial" w:cs="Arial"/>
        </w:rPr>
        <w:t xml:space="preserve"> Depression </w:t>
      </w:r>
      <w:proofErr w:type="gramStart"/>
      <w:r w:rsidRPr="00EB0659">
        <w:rPr>
          <w:rFonts w:ascii="Arial" w:hAnsi="Arial" w:cs="Arial"/>
        </w:rPr>
        <w:t>And</w:t>
      </w:r>
      <w:proofErr w:type="gramEnd"/>
      <w:r w:rsidRPr="00EB0659">
        <w:rPr>
          <w:rFonts w:ascii="Arial" w:hAnsi="Arial" w:cs="Arial"/>
        </w:rPr>
        <w:t xml:space="preserve"> How Mental Health Treatment Developed Over Time. </w:t>
      </w:r>
      <w:proofErr w:type="spellStart"/>
      <w:r w:rsidRPr="00EB0659">
        <w:rPr>
          <w:rFonts w:ascii="Arial" w:hAnsi="Arial" w:cs="Arial"/>
        </w:rPr>
        <w:t>Betterhelp</w:t>
      </w:r>
      <w:proofErr w:type="spellEnd"/>
      <w:r w:rsidRPr="00EB0659">
        <w:rPr>
          <w:rFonts w:ascii="Arial" w:hAnsi="Arial" w:cs="Arial"/>
        </w:rPr>
        <w:t xml:space="preserve">. </w:t>
      </w:r>
      <w:hyperlink r:id="rId33" w:history="1">
        <w:r w:rsidRPr="00EB0659">
          <w:rPr>
            <w:rStyle w:val="Hyperlink"/>
            <w:rFonts w:ascii="Arial" w:hAnsi="Arial" w:cs="Arial"/>
            <w:color w:val="auto"/>
            <w:u w:val="none"/>
          </w:rPr>
          <w:t>https://www.betterhelp.com/advice/depression/the-history-of-depression-how-depression-and-treatments-have-changed-over-time/</w:t>
        </w:r>
      </w:hyperlink>
    </w:p>
    <w:p w14:paraId="70E2CC99" w14:textId="77777777" w:rsidR="000C390D" w:rsidRPr="00EB0659" w:rsidRDefault="000C390D" w:rsidP="00314553">
      <w:pPr>
        <w:spacing w:line="480" w:lineRule="auto"/>
        <w:ind w:left="720" w:hanging="720"/>
        <w:rPr>
          <w:rFonts w:ascii="Arial" w:hAnsi="Arial" w:cs="Arial"/>
        </w:rPr>
      </w:pPr>
    </w:p>
    <w:p w14:paraId="47D01014" w14:textId="77777777" w:rsidR="000C390D" w:rsidRPr="00EB0659" w:rsidRDefault="000C390D" w:rsidP="00314553">
      <w:pPr>
        <w:spacing w:line="480" w:lineRule="auto"/>
        <w:ind w:left="720" w:hanging="720"/>
        <w:rPr>
          <w:rFonts w:ascii="Arial" w:hAnsi="Arial" w:cs="Arial"/>
        </w:rPr>
      </w:pPr>
      <w:r w:rsidRPr="00EB0659">
        <w:rPr>
          <w:rFonts w:ascii="Arial" w:hAnsi="Arial" w:cs="Arial"/>
        </w:rPr>
        <w:t xml:space="preserve">Care Learning. (2026). 2.1 Describe how mental health care has changed </w:t>
      </w:r>
      <w:proofErr w:type="gramStart"/>
      <w:r w:rsidRPr="00EB0659">
        <w:rPr>
          <w:rFonts w:ascii="Arial" w:hAnsi="Arial" w:cs="Arial"/>
        </w:rPr>
        <w:t>with regard to</w:t>
      </w:r>
      <w:proofErr w:type="gramEnd"/>
      <w:r w:rsidRPr="00EB0659">
        <w:rPr>
          <w:rFonts w:ascii="Arial" w:hAnsi="Arial" w:cs="Arial"/>
        </w:rPr>
        <w:t>: historical approaches to care: the use of community care. https://carelearning.org.uk/qualifications/level-2-mental-health/unit-01-understanding/2-1-describe-how-mental-health-care-has-changed-with-regard-to-historical-approaches-to-care-the-use-of-community-care/</w:t>
      </w:r>
    </w:p>
    <w:p w14:paraId="1405AAE8" w14:textId="77777777" w:rsidR="000C390D" w:rsidRPr="00EB0659" w:rsidRDefault="000C390D" w:rsidP="00314553">
      <w:pPr>
        <w:spacing w:line="480" w:lineRule="auto"/>
        <w:ind w:left="720" w:hanging="720"/>
        <w:rPr>
          <w:rFonts w:ascii="Arial" w:hAnsi="Arial" w:cs="Arial"/>
        </w:rPr>
      </w:pPr>
    </w:p>
    <w:p w14:paraId="387A3F61" w14:textId="77777777" w:rsidR="000C390D" w:rsidRPr="00EB0659" w:rsidRDefault="000C390D" w:rsidP="00314553">
      <w:pPr>
        <w:spacing w:line="480" w:lineRule="auto"/>
        <w:ind w:left="720" w:hanging="720"/>
        <w:rPr>
          <w:rFonts w:ascii="Arial" w:hAnsi="Arial" w:cs="Arial"/>
        </w:rPr>
      </w:pPr>
      <w:r w:rsidRPr="00AD468F">
        <w:rPr>
          <w:rFonts w:ascii="Arial" w:hAnsi="Arial" w:cs="Arial"/>
        </w:rPr>
        <w:t xml:space="preserve">Muñoz-Navarro, R., Pérez-Jover, V., Esteller-Collado, G., Van-der </w:t>
      </w:r>
      <w:proofErr w:type="spellStart"/>
      <w:r w:rsidRPr="00AD468F">
        <w:rPr>
          <w:rFonts w:ascii="Arial" w:hAnsi="Arial" w:cs="Arial"/>
        </w:rPr>
        <w:t>Hofstadt</w:t>
      </w:r>
      <w:proofErr w:type="spellEnd"/>
      <w:r w:rsidRPr="00AD468F">
        <w:rPr>
          <w:rFonts w:ascii="Arial" w:hAnsi="Arial" w:cs="Arial"/>
        </w:rPr>
        <w:t xml:space="preserve"> Román, C., Salgueiro, M., Llorca-Mestre, A., Malonda-Vidal, E., Canet-Cortell, V., Moraga-García, M. J., Coloma-Carmona, A., Carpallo-González, M., Prieto-Vila, M., Barrio-Martínez, S., Aguilera-Martín, Á., Gálvez-Lara, M., Jurado-González, F., Aguirre, E., González-Blanch, C., Ruíz-Rodríguez, P., … </w:t>
      </w:r>
      <w:proofErr w:type="spellStart"/>
      <w:r w:rsidRPr="00AD468F">
        <w:rPr>
          <w:rFonts w:ascii="Arial" w:hAnsi="Arial" w:cs="Arial"/>
        </w:rPr>
        <w:t>Cano</w:t>
      </w:r>
      <w:proofErr w:type="spellEnd"/>
      <w:r w:rsidRPr="00AD468F">
        <w:rPr>
          <w:rFonts w:ascii="Arial" w:hAnsi="Arial" w:cs="Arial"/>
        </w:rPr>
        <w:t>-Vindel, A. (2025). Protocol to evaluate the effectiveness of the implementation of transdiagnostic cognitive behavioural therapy for emotional disorders in primary care and its mechanisms of change: a randomized step-wedge clinical trial (</w:t>
      </w:r>
      <w:proofErr w:type="spellStart"/>
      <w:r w:rsidRPr="00AD468F">
        <w:rPr>
          <w:rFonts w:ascii="Arial" w:hAnsi="Arial" w:cs="Arial"/>
        </w:rPr>
        <w:t>PsicAP</w:t>
      </w:r>
      <w:proofErr w:type="spellEnd"/>
      <w:r w:rsidRPr="00AD468F">
        <w:rPr>
          <w:rFonts w:ascii="Arial" w:hAnsi="Arial" w:cs="Arial"/>
        </w:rPr>
        <w:t xml:space="preserve">-CV). </w:t>
      </w:r>
      <w:proofErr w:type="spellStart"/>
      <w:r w:rsidRPr="00AD468F">
        <w:rPr>
          <w:rFonts w:ascii="Arial" w:hAnsi="Arial" w:cs="Arial"/>
          <w:i/>
          <w:iCs/>
        </w:rPr>
        <w:t>PloS</w:t>
      </w:r>
      <w:proofErr w:type="spellEnd"/>
      <w:r w:rsidRPr="00AD468F">
        <w:rPr>
          <w:rFonts w:ascii="Arial" w:hAnsi="Arial" w:cs="Arial"/>
          <w:i/>
          <w:iCs/>
        </w:rPr>
        <w:t xml:space="preserve"> One</w:t>
      </w:r>
      <w:r w:rsidRPr="00AD468F">
        <w:rPr>
          <w:rFonts w:ascii="Arial" w:hAnsi="Arial" w:cs="Arial"/>
        </w:rPr>
        <w:t xml:space="preserve">, </w:t>
      </w:r>
      <w:r w:rsidRPr="00AD468F">
        <w:rPr>
          <w:rFonts w:ascii="Arial" w:hAnsi="Arial" w:cs="Arial"/>
          <w:i/>
          <w:iCs/>
        </w:rPr>
        <w:t>20</w:t>
      </w:r>
      <w:r w:rsidRPr="00AD468F">
        <w:rPr>
          <w:rFonts w:ascii="Arial" w:hAnsi="Arial" w:cs="Arial"/>
        </w:rPr>
        <w:t xml:space="preserve">(4), e0320857. </w:t>
      </w:r>
      <w:hyperlink r:id="rId34" w:history="1">
        <w:r w:rsidRPr="00AD468F">
          <w:rPr>
            <w:rStyle w:val="Hyperlink"/>
            <w:rFonts w:ascii="Arial" w:hAnsi="Arial" w:cs="Arial"/>
            <w:color w:val="auto"/>
            <w:u w:val="none"/>
          </w:rPr>
          <w:t>https://doi.org/10.1371/journal.pone.0320857</w:t>
        </w:r>
      </w:hyperlink>
    </w:p>
    <w:p w14:paraId="44DE2F73" w14:textId="77777777" w:rsidR="000C390D" w:rsidRPr="00EB0659" w:rsidRDefault="000C390D" w:rsidP="00314553">
      <w:pPr>
        <w:spacing w:line="480" w:lineRule="auto"/>
        <w:ind w:left="720" w:hanging="720"/>
        <w:rPr>
          <w:rFonts w:ascii="Arial" w:hAnsi="Arial" w:cs="Arial"/>
        </w:rPr>
      </w:pPr>
    </w:p>
    <w:p w14:paraId="1ACF25FF" w14:textId="77777777" w:rsidR="000C390D" w:rsidRPr="00EB0659" w:rsidRDefault="000C390D" w:rsidP="00314553">
      <w:pPr>
        <w:spacing w:line="480" w:lineRule="auto"/>
        <w:ind w:left="720" w:hanging="720"/>
        <w:rPr>
          <w:rFonts w:ascii="Arial" w:hAnsi="Arial" w:cs="Arial"/>
        </w:rPr>
      </w:pPr>
      <w:r w:rsidRPr="00EB0659">
        <w:rPr>
          <w:rFonts w:ascii="Arial" w:hAnsi="Arial" w:cs="Arial"/>
        </w:rPr>
        <w:t>Scull, A. (2015). Madness in civilization: A cultural history of insanity. Thames &amp; Hudson.</w:t>
      </w:r>
    </w:p>
    <w:p w14:paraId="17F16B99" w14:textId="77777777" w:rsidR="000C390D" w:rsidRPr="00EB0659" w:rsidRDefault="000C390D" w:rsidP="00314553">
      <w:pPr>
        <w:spacing w:line="480" w:lineRule="auto"/>
        <w:ind w:left="720" w:hanging="720"/>
        <w:rPr>
          <w:rFonts w:ascii="Arial" w:hAnsi="Arial" w:cs="Arial"/>
        </w:rPr>
      </w:pPr>
    </w:p>
    <w:p w14:paraId="23B99CC2" w14:textId="77777777" w:rsidR="000C390D" w:rsidRPr="00EB0659" w:rsidRDefault="000C390D" w:rsidP="00314553">
      <w:pPr>
        <w:spacing w:line="480" w:lineRule="auto"/>
        <w:ind w:left="720" w:hanging="720"/>
        <w:rPr>
          <w:rFonts w:ascii="Arial" w:hAnsi="Arial" w:cs="Arial"/>
        </w:rPr>
      </w:pPr>
      <w:r w:rsidRPr="00EB0659">
        <w:rPr>
          <w:rFonts w:ascii="Arial" w:hAnsi="Arial" w:cs="Arial"/>
        </w:rPr>
        <w:t>Showalter, E. (1985). The female malady: Women, madness, and English culture, 1830–1980. Virago.</w:t>
      </w:r>
    </w:p>
    <w:p w14:paraId="544FC141" w14:textId="77777777" w:rsidR="00B81D7F" w:rsidRDefault="00B81D7F" w:rsidP="00314553">
      <w:pPr>
        <w:spacing w:line="480" w:lineRule="auto"/>
        <w:ind w:left="720" w:hanging="720"/>
        <w:rPr>
          <w:rFonts w:ascii="Arial" w:hAnsi="Arial" w:cs="Arial"/>
        </w:rPr>
      </w:pPr>
    </w:p>
    <w:p w14:paraId="2D167ABF" w14:textId="77777777" w:rsidR="00B55E87" w:rsidRDefault="00B55E87" w:rsidP="00314553">
      <w:pPr>
        <w:spacing w:line="480" w:lineRule="auto"/>
        <w:ind w:left="720" w:hanging="720"/>
        <w:rPr>
          <w:rFonts w:ascii="Arial" w:hAnsi="Arial" w:cs="Arial"/>
        </w:rPr>
      </w:pPr>
    </w:p>
    <w:p w14:paraId="526FBA24" w14:textId="77777777" w:rsidR="00B55E87" w:rsidRDefault="00B55E87" w:rsidP="00314553">
      <w:pPr>
        <w:spacing w:line="480" w:lineRule="auto"/>
        <w:ind w:left="720" w:hanging="720"/>
        <w:rPr>
          <w:rFonts w:ascii="Arial" w:hAnsi="Arial" w:cs="Arial"/>
        </w:rPr>
      </w:pPr>
    </w:p>
    <w:p w14:paraId="2344DF3B" w14:textId="77777777" w:rsidR="00B55E87" w:rsidRDefault="00B55E87" w:rsidP="00314553">
      <w:pPr>
        <w:spacing w:line="480" w:lineRule="auto"/>
        <w:ind w:left="720" w:hanging="720"/>
        <w:rPr>
          <w:rFonts w:ascii="Arial" w:hAnsi="Arial" w:cs="Arial"/>
        </w:rPr>
      </w:pPr>
    </w:p>
    <w:p w14:paraId="2434A058" w14:textId="77777777" w:rsidR="00B55E87" w:rsidRDefault="00B55E87" w:rsidP="00314553">
      <w:pPr>
        <w:spacing w:line="480" w:lineRule="auto"/>
        <w:ind w:left="720" w:hanging="720"/>
        <w:rPr>
          <w:rFonts w:ascii="Arial" w:hAnsi="Arial" w:cs="Arial"/>
        </w:rPr>
      </w:pPr>
    </w:p>
    <w:p w14:paraId="11F81581" w14:textId="77777777" w:rsidR="00B55E87" w:rsidRDefault="00B55E87" w:rsidP="00314553">
      <w:pPr>
        <w:spacing w:line="480" w:lineRule="auto"/>
        <w:ind w:left="720" w:hanging="720"/>
        <w:rPr>
          <w:rFonts w:ascii="Arial" w:hAnsi="Arial" w:cs="Arial"/>
        </w:rPr>
      </w:pPr>
    </w:p>
    <w:p w14:paraId="3C7DF5A6" w14:textId="77777777" w:rsidR="00BF5426" w:rsidRDefault="00BF5426">
      <w:pPr>
        <w:rPr>
          <w:rFonts w:ascii="Arial" w:hAnsi="Arial" w:cs="Arial"/>
        </w:rPr>
      </w:pPr>
    </w:p>
    <w:sectPr w:rsidR="00BF54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E22B0"/>
    <w:multiLevelType w:val="multilevel"/>
    <w:tmpl w:val="06F2B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50652F"/>
    <w:multiLevelType w:val="multilevel"/>
    <w:tmpl w:val="3730A5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513FF6"/>
    <w:multiLevelType w:val="multilevel"/>
    <w:tmpl w:val="E7D0A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7F5322"/>
    <w:multiLevelType w:val="multilevel"/>
    <w:tmpl w:val="F0CA39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5A5BAA"/>
    <w:multiLevelType w:val="multilevel"/>
    <w:tmpl w:val="B0762B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924C1B"/>
    <w:multiLevelType w:val="multilevel"/>
    <w:tmpl w:val="DF2AFC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0823E7"/>
    <w:multiLevelType w:val="multilevel"/>
    <w:tmpl w:val="1BACE5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482832"/>
    <w:multiLevelType w:val="multilevel"/>
    <w:tmpl w:val="64CC4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3B6E31"/>
    <w:multiLevelType w:val="multilevel"/>
    <w:tmpl w:val="2CFE99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861F06"/>
    <w:multiLevelType w:val="multilevel"/>
    <w:tmpl w:val="BB1EFA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F5141E"/>
    <w:multiLevelType w:val="multilevel"/>
    <w:tmpl w:val="03DA31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A92FC8"/>
    <w:multiLevelType w:val="multilevel"/>
    <w:tmpl w:val="95926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B01556"/>
    <w:multiLevelType w:val="multilevel"/>
    <w:tmpl w:val="5538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650FC5"/>
    <w:multiLevelType w:val="multilevel"/>
    <w:tmpl w:val="6BAC3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1B1C18"/>
    <w:multiLevelType w:val="multilevel"/>
    <w:tmpl w:val="D4E85D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060BCA"/>
    <w:multiLevelType w:val="multilevel"/>
    <w:tmpl w:val="E73EF3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946CC4"/>
    <w:multiLevelType w:val="hybridMultilevel"/>
    <w:tmpl w:val="D3FAC08A"/>
    <w:lvl w:ilvl="0" w:tplc="91109B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8297877">
    <w:abstractNumId w:val="0"/>
  </w:num>
  <w:num w:numId="2" w16cid:durableId="1212184668">
    <w:abstractNumId w:val="5"/>
  </w:num>
  <w:num w:numId="3" w16cid:durableId="1315455741">
    <w:abstractNumId w:val="9"/>
  </w:num>
  <w:num w:numId="4" w16cid:durableId="1340544536">
    <w:abstractNumId w:val="16"/>
  </w:num>
  <w:num w:numId="5" w16cid:durableId="1369143212">
    <w:abstractNumId w:val="10"/>
  </w:num>
  <w:num w:numId="6" w16cid:durableId="1581988037">
    <w:abstractNumId w:val="4"/>
  </w:num>
  <w:num w:numId="7" w16cid:durableId="1597014014">
    <w:abstractNumId w:val="14"/>
  </w:num>
  <w:num w:numId="8" w16cid:durableId="1630551195">
    <w:abstractNumId w:val="12"/>
  </w:num>
  <w:num w:numId="9" w16cid:durableId="1797140001">
    <w:abstractNumId w:val="15"/>
  </w:num>
  <w:num w:numId="10" w16cid:durableId="1848788581">
    <w:abstractNumId w:val="13"/>
  </w:num>
  <w:num w:numId="11" w16cid:durableId="228544329">
    <w:abstractNumId w:val="2"/>
  </w:num>
  <w:num w:numId="12" w16cid:durableId="784469883">
    <w:abstractNumId w:val="7"/>
  </w:num>
  <w:num w:numId="13" w16cid:durableId="88433836">
    <w:abstractNumId w:val="6"/>
  </w:num>
  <w:num w:numId="14" w16cid:durableId="894194807">
    <w:abstractNumId w:val="3"/>
  </w:num>
  <w:num w:numId="15" w16cid:durableId="904682708">
    <w:abstractNumId w:val="8"/>
  </w:num>
  <w:num w:numId="16" w16cid:durableId="954941675">
    <w:abstractNumId w:val="1"/>
  </w:num>
  <w:num w:numId="17" w16cid:durableId="9633905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B93"/>
    <w:rsid w:val="00020C61"/>
    <w:rsid w:val="00040108"/>
    <w:rsid w:val="00042284"/>
    <w:rsid w:val="00047ED0"/>
    <w:rsid w:val="00066DF0"/>
    <w:rsid w:val="000B00E0"/>
    <w:rsid w:val="000C0D33"/>
    <w:rsid w:val="000C390D"/>
    <w:rsid w:val="000E6128"/>
    <w:rsid w:val="000E7250"/>
    <w:rsid w:val="000F286D"/>
    <w:rsid w:val="0010177E"/>
    <w:rsid w:val="00150D0A"/>
    <w:rsid w:val="00162A0D"/>
    <w:rsid w:val="00166913"/>
    <w:rsid w:val="00183A4F"/>
    <w:rsid w:val="00191596"/>
    <w:rsid w:val="001A6203"/>
    <w:rsid w:val="001A6F56"/>
    <w:rsid w:val="001B598C"/>
    <w:rsid w:val="001D1F75"/>
    <w:rsid w:val="00245C18"/>
    <w:rsid w:val="00251702"/>
    <w:rsid w:val="002675D0"/>
    <w:rsid w:val="002F1AA2"/>
    <w:rsid w:val="00304B2F"/>
    <w:rsid w:val="00314553"/>
    <w:rsid w:val="00327617"/>
    <w:rsid w:val="003A44B0"/>
    <w:rsid w:val="004139CD"/>
    <w:rsid w:val="00422EED"/>
    <w:rsid w:val="004332BB"/>
    <w:rsid w:val="004A200D"/>
    <w:rsid w:val="004C0B93"/>
    <w:rsid w:val="0050470E"/>
    <w:rsid w:val="005A52A8"/>
    <w:rsid w:val="005B5B1A"/>
    <w:rsid w:val="005D431C"/>
    <w:rsid w:val="00620250"/>
    <w:rsid w:val="006807D9"/>
    <w:rsid w:val="006A0EB7"/>
    <w:rsid w:val="006E77FD"/>
    <w:rsid w:val="007A5E29"/>
    <w:rsid w:val="007B542B"/>
    <w:rsid w:val="007B7CDB"/>
    <w:rsid w:val="007D03C4"/>
    <w:rsid w:val="007D05A1"/>
    <w:rsid w:val="007D4ECE"/>
    <w:rsid w:val="007E2533"/>
    <w:rsid w:val="00807B6C"/>
    <w:rsid w:val="008134F9"/>
    <w:rsid w:val="00884F4D"/>
    <w:rsid w:val="008953C4"/>
    <w:rsid w:val="008B2E54"/>
    <w:rsid w:val="00912770"/>
    <w:rsid w:val="0092219F"/>
    <w:rsid w:val="00945B1B"/>
    <w:rsid w:val="00972B21"/>
    <w:rsid w:val="009950A3"/>
    <w:rsid w:val="00A2710D"/>
    <w:rsid w:val="00A32E9E"/>
    <w:rsid w:val="00A37753"/>
    <w:rsid w:val="00A523B5"/>
    <w:rsid w:val="00A61CE1"/>
    <w:rsid w:val="00AC6CF0"/>
    <w:rsid w:val="00AD468F"/>
    <w:rsid w:val="00AD7EAD"/>
    <w:rsid w:val="00B04DB2"/>
    <w:rsid w:val="00B23C10"/>
    <w:rsid w:val="00B251F6"/>
    <w:rsid w:val="00B55E87"/>
    <w:rsid w:val="00B81D7F"/>
    <w:rsid w:val="00B849B5"/>
    <w:rsid w:val="00B90A90"/>
    <w:rsid w:val="00B97BED"/>
    <w:rsid w:val="00BA6402"/>
    <w:rsid w:val="00BD26F0"/>
    <w:rsid w:val="00BD27C2"/>
    <w:rsid w:val="00BF5426"/>
    <w:rsid w:val="00C2797D"/>
    <w:rsid w:val="00C718FB"/>
    <w:rsid w:val="00C94ADA"/>
    <w:rsid w:val="00CC40F0"/>
    <w:rsid w:val="00DA5499"/>
    <w:rsid w:val="00DC753B"/>
    <w:rsid w:val="00DF2EE4"/>
    <w:rsid w:val="00E1379B"/>
    <w:rsid w:val="00E17384"/>
    <w:rsid w:val="00E75CB4"/>
    <w:rsid w:val="00E96861"/>
    <w:rsid w:val="00EB0659"/>
    <w:rsid w:val="00F26433"/>
    <w:rsid w:val="00F274E6"/>
    <w:rsid w:val="00F50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E3BF1"/>
  <w15:chartTrackingRefBased/>
  <w15:docId w15:val="{CAFF39A3-EBFC-40B7-A77F-15085AC45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B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0B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B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B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B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B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B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B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B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B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0B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B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B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B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B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B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B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B93"/>
    <w:rPr>
      <w:rFonts w:eastAsiaTheme="majorEastAsia" w:cstheme="majorBidi"/>
      <w:color w:val="272727" w:themeColor="text1" w:themeTint="D8"/>
    </w:rPr>
  </w:style>
  <w:style w:type="paragraph" w:styleId="Title">
    <w:name w:val="Title"/>
    <w:basedOn w:val="Normal"/>
    <w:next w:val="Normal"/>
    <w:link w:val="TitleChar"/>
    <w:uiPriority w:val="10"/>
    <w:qFormat/>
    <w:rsid w:val="004C0B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B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B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B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B93"/>
    <w:pPr>
      <w:spacing w:before="160"/>
      <w:jc w:val="center"/>
    </w:pPr>
    <w:rPr>
      <w:i/>
      <w:iCs/>
      <w:color w:val="404040" w:themeColor="text1" w:themeTint="BF"/>
    </w:rPr>
  </w:style>
  <w:style w:type="character" w:customStyle="1" w:styleId="QuoteChar">
    <w:name w:val="Quote Char"/>
    <w:basedOn w:val="DefaultParagraphFont"/>
    <w:link w:val="Quote"/>
    <w:uiPriority w:val="29"/>
    <w:rsid w:val="004C0B93"/>
    <w:rPr>
      <w:i/>
      <w:iCs/>
      <w:color w:val="404040" w:themeColor="text1" w:themeTint="BF"/>
    </w:rPr>
  </w:style>
  <w:style w:type="paragraph" w:styleId="ListParagraph">
    <w:name w:val="List Paragraph"/>
    <w:basedOn w:val="Normal"/>
    <w:uiPriority w:val="34"/>
    <w:qFormat/>
    <w:rsid w:val="004C0B93"/>
    <w:pPr>
      <w:ind w:left="720"/>
      <w:contextualSpacing/>
    </w:pPr>
  </w:style>
  <w:style w:type="character" w:styleId="IntenseEmphasis">
    <w:name w:val="Intense Emphasis"/>
    <w:basedOn w:val="DefaultParagraphFont"/>
    <w:uiPriority w:val="21"/>
    <w:qFormat/>
    <w:rsid w:val="004C0B93"/>
    <w:rPr>
      <w:i/>
      <w:iCs/>
      <w:color w:val="0F4761" w:themeColor="accent1" w:themeShade="BF"/>
    </w:rPr>
  </w:style>
  <w:style w:type="paragraph" w:styleId="IntenseQuote">
    <w:name w:val="Intense Quote"/>
    <w:basedOn w:val="Normal"/>
    <w:next w:val="Normal"/>
    <w:link w:val="IntenseQuoteChar"/>
    <w:uiPriority w:val="30"/>
    <w:qFormat/>
    <w:rsid w:val="004C0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B93"/>
    <w:rPr>
      <w:i/>
      <w:iCs/>
      <w:color w:val="0F4761" w:themeColor="accent1" w:themeShade="BF"/>
    </w:rPr>
  </w:style>
  <w:style w:type="character" w:styleId="IntenseReference">
    <w:name w:val="Intense Reference"/>
    <w:basedOn w:val="DefaultParagraphFont"/>
    <w:uiPriority w:val="32"/>
    <w:qFormat/>
    <w:rsid w:val="004C0B93"/>
    <w:rPr>
      <w:b/>
      <w:bCs/>
      <w:smallCaps/>
      <w:color w:val="0F4761" w:themeColor="accent1" w:themeShade="BF"/>
      <w:spacing w:val="5"/>
    </w:rPr>
  </w:style>
  <w:style w:type="character" w:styleId="Hyperlink">
    <w:name w:val="Hyperlink"/>
    <w:basedOn w:val="DefaultParagraphFont"/>
    <w:uiPriority w:val="99"/>
    <w:unhideWhenUsed/>
    <w:rsid w:val="00327617"/>
    <w:rPr>
      <w:color w:val="467886" w:themeColor="hyperlink"/>
      <w:u w:val="single"/>
    </w:rPr>
  </w:style>
  <w:style w:type="character" w:styleId="UnresolvedMention">
    <w:name w:val="Unresolved Mention"/>
    <w:basedOn w:val="DefaultParagraphFont"/>
    <w:uiPriority w:val="99"/>
    <w:semiHidden/>
    <w:unhideWhenUsed/>
    <w:rsid w:val="003276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customXml" Target="../customXml/item3.xml"/><Relationship Id="rId21" Type="http://schemas.openxmlformats.org/officeDocument/2006/relationships/image" Target="media/image14.jpeg"/><Relationship Id="rId34" Type="http://schemas.openxmlformats.org/officeDocument/2006/relationships/hyperlink" Target="https://doi.org/10.1371/journal.pone.0320857" TargetMode="Externa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www.betterhelp.com/advice/depression/the-history-of-depression-how-depression-and-treatments-have-changed-over-time/" TargetMode="Externa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5" Type="http://schemas.openxmlformats.org/officeDocument/2006/relationships/styles" Target="styl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7501a1d8b883ff16a433665fbc2443c8">
  <xsd:schema xmlns:xsd="http://www.w3.org/2001/XMLSchema" xmlns:xs="http://www.w3.org/2001/XMLSchema" xmlns:p="http://schemas.microsoft.com/office/2006/metadata/properties" xmlns:ns3="716bca3a-9bc9-4129-a185-7ea87f9d73cc" targetNamespace="http://schemas.microsoft.com/office/2006/metadata/properties" ma:root="true" ma:fieldsID="2deae392979626f40b752f9af16bf563"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A12BB08-A016-486B-A975-780CF391BC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2F8C5E-C3C3-437D-9A73-00730EAD4CC6}">
  <ds:schemaRefs>
    <ds:schemaRef ds:uri="http://schemas.microsoft.com/office/2006/metadata/properties"/>
    <ds:schemaRef ds:uri="http://schemas.microsoft.com/office/infopath/2007/PartnerControls"/>
    <ds:schemaRef ds:uri="716bca3a-9bc9-4129-a185-7ea87f9d73cc"/>
  </ds:schemaRefs>
</ds:datastoreItem>
</file>

<file path=customXml/itemProps3.xml><?xml version="1.0" encoding="utf-8"?>
<ds:datastoreItem xmlns:ds="http://schemas.openxmlformats.org/officeDocument/2006/customXml" ds:itemID="{5D0BA4DB-7D55-4E93-8E0D-44122DCFE26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1</Pages>
  <Words>1320</Words>
  <Characters>7527</Characters>
  <Application>Microsoft Office Word</Application>
  <DocSecurity>4</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8830</CharactersWithSpaces>
  <SharedDoc>false</SharedDoc>
  <HLinks>
    <vt:vector size="12" baseType="variant">
      <vt:variant>
        <vt:i4>4259907</vt:i4>
      </vt:variant>
      <vt:variant>
        <vt:i4>3</vt:i4>
      </vt:variant>
      <vt:variant>
        <vt:i4>0</vt:i4>
      </vt:variant>
      <vt:variant>
        <vt:i4>5</vt:i4>
      </vt:variant>
      <vt:variant>
        <vt:lpwstr>https://doi.org/10.1371/journal.pone.0320857</vt:lpwstr>
      </vt:variant>
      <vt:variant>
        <vt:lpwstr/>
      </vt:variant>
      <vt:variant>
        <vt:i4>327681</vt:i4>
      </vt:variant>
      <vt:variant>
        <vt:i4>0</vt:i4>
      </vt:variant>
      <vt:variant>
        <vt:i4>0</vt:i4>
      </vt:variant>
      <vt:variant>
        <vt:i4>5</vt:i4>
      </vt:variant>
      <vt:variant>
        <vt:lpwstr>https://www.betterhelp.com/advice/depression/the-history-of-depression-how-depression-and-treatments-have-changed-over-time/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Kanako Yamazaki (2516650)</dc:creator>
  <cp:keywords/>
  <dc:description/>
  <cp:lastModifiedBy>Kanako Yamazaki (2516650)</cp:lastModifiedBy>
  <cp:revision>78</cp:revision>
  <dcterms:created xsi:type="dcterms:W3CDTF">2025-12-16T13:14:00Z</dcterms:created>
  <dcterms:modified xsi:type="dcterms:W3CDTF">2026-01-05T17:20:00Z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