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F62E14" w14:textId="77777777" w:rsidR="00396770" w:rsidRPr="00A85BFE" w:rsidRDefault="00396770" w:rsidP="00396770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8E62FD4" wp14:editId="31C5DD0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Pr="006379DF">
        <w:rPr>
          <w:rFonts w:ascii="Arial" w:hAnsi="Arial" w:cs="Arial"/>
          <w:b/>
          <w:sz w:val="28"/>
          <w:szCs w:val="28"/>
        </w:rPr>
        <w:t>GA36b</w:t>
      </w:r>
    </w:p>
    <w:p w14:paraId="79527BEB" w14:textId="77777777" w:rsidR="00396770" w:rsidRPr="00A406E5" w:rsidRDefault="00396770" w:rsidP="0039677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396770" w:rsidRPr="00A406E5" w14:paraId="1108F437" w14:textId="77777777" w:rsidTr="008058B7">
        <w:tc>
          <w:tcPr>
            <w:tcW w:w="9922" w:type="dxa"/>
            <w:shd w:val="clear" w:color="auto" w:fill="C0C0C0"/>
          </w:tcPr>
          <w:p w14:paraId="6C68F196" w14:textId="77777777" w:rsidR="00396770" w:rsidRPr="00A406E5" w:rsidRDefault="00396770" w:rsidP="008058B7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5</w:t>
            </w:r>
            <w:r w:rsidRPr="00A406E5">
              <w:rPr>
                <w:rFonts w:ascii="Arial" w:hAnsi="Arial" w:cs="Arial"/>
                <w:b/>
              </w:rPr>
              <w:t xml:space="preserve"> ASSESSMENT SPECIFICATION </w:t>
            </w:r>
          </w:p>
        </w:tc>
      </w:tr>
    </w:tbl>
    <w:p w14:paraId="1F8DAB0A" w14:textId="77777777" w:rsidR="00396770" w:rsidRPr="00A406E5" w:rsidRDefault="00396770" w:rsidP="0039677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96770" w:rsidRPr="00A406E5" w14:paraId="4AC28373" w14:textId="77777777" w:rsidTr="008058B7">
        <w:tc>
          <w:tcPr>
            <w:tcW w:w="2093" w:type="dxa"/>
            <w:shd w:val="pct15" w:color="auto" w:fill="auto"/>
          </w:tcPr>
          <w:p w14:paraId="18E755EF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7DD8673F" w14:textId="7499E3ED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Sarah Louise Hoffmann</w:t>
            </w:r>
          </w:p>
        </w:tc>
        <w:tc>
          <w:tcPr>
            <w:tcW w:w="2268" w:type="dxa"/>
            <w:shd w:val="clear" w:color="auto" w:fill="D9D9D9"/>
          </w:tcPr>
          <w:p w14:paraId="71FDC948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301FB07D" w14:textId="2B1AD2CD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2315599</w:t>
            </w:r>
          </w:p>
        </w:tc>
      </w:tr>
      <w:tr w:rsidR="00396770" w:rsidRPr="00A406E5" w14:paraId="48AC50FC" w14:textId="77777777" w:rsidTr="008058B7">
        <w:tc>
          <w:tcPr>
            <w:tcW w:w="2093" w:type="dxa"/>
            <w:shd w:val="pct15" w:color="auto" w:fill="auto"/>
          </w:tcPr>
          <w:p w14:paraId="2339BD07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79157EBF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LLB Law and Legal Practice </w:t>
            </w:r>
          </w:p>
        </w:tc>
      </w:tr>
      <w:tr w:rsidR="00396770" w:rsidRPr="00A406E5" w14:paraId="356407CA" w14:textId="77777777" w:rsidTr="008058B7">
        <w:tc>
          <w:tcPr>
            <w:tcW w:w="2093" w:type="dxa"/>
            <w:shd w:val="pct15" w:color="auto" w:fill="auto"/>
          </w:tcPr>
          <w:p w14:paraId="15ABA718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5360B7F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Legal Research </w:t>
            </w:r>
          </w:p>
        </w:tc>
      </w:tr>
      <w:tr w:rsidR="00396770" w:rsidRPr="00A406E5" w14:paraId="0D830D5C" w14:textId="77777777" w:rsidTr="008058B7">
        <w:tc>
          <w:tcPr>
            <w:tcW w:w="2093" w:type="dxa"/>
            <w:shd w:val="pct15" w:color="auto" w:fill="auto"/>
          </w:tcPr>
          <w:p w14:paraId="598BA593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5D5BE665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BMLW5019</w:t>
            </w:r>
          </w:p>
        </w:tc>
        <w:tc>
          <w:tcPr>
            <w:tcW w:w="2268" w:type="dxa"/>
            <w:shd w:val="clear" w:color="auto" w:fill="D9D9D9"/>
          </w:tcPr>
          <w:p w14:paraId="29A2A369" w14:textId="0FCCC467" w:rsidR="00396770" w:rsidRPr="004D5E9B" w:rsidRDefault="00396770" w:rsidP="008058B7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8" w:type="dxa"/>
          </w:tcPr>
          <w:p w14:paraId="5F63AA24" w14:textId="1245835A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96770" w:rsidRPr="00A406E5" w14:paraId="3FA30ECB" w14:textId="77777777" w:rsidTr="008058B7">
        <w:tc>
          <w:tcPr>
            <w:tcW w:w="2093" w:type="dxa"/>
            <w:shd w:val="pct15" w:color="auto" w:fill="auto"/>
          </w:tcPr>
          <w:p w14:paraId="77A43392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15B6E3C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Zita Draper </w:t>
            </w:r>
          </w:p>
        </w:tc>
        <w:tc>
          <w:tcPr>
            <w:tcW w:w="2268" w:type="dxa"/>
            <w:shd w:val="clear" w:color="auto" w:fill="D9D9D9"/>
          </w:tcPr>
          <w:p w14:paraId="5BA0D9EC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44D522C1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Cerys Davies </w:t>
            </w:r>
          </w:p>
        </w:tc>
      </w:tr>
      <w:tr w:rsidR="00396770" w:rsidRPr="00A406E5" w14:paraId="7B35E051" w14:textId="77777777" w:rsidTr="008058B7">
        <w:tc>
          <w:tcPr>
            <w:tcW w:w="2093" w:type="dxa"/>
            <w:shd w:val="pct15" w:color="auto" w:fill="auto"/>
          </w:tcPr>
          <w:p w14:paraId="6D7B62ED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318F0E7E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Time Stomp Festival </w:t>
            </w:r>
          </w:p>
        </w:tc>
        <w:tc>
          <w:tcPr>
            <w:tcW w:w="2268" w:type="dxa"/>
            <w:shd w:val="pct15" w:color="auto" w:fill="auto"/>
          </w:tcPr>
          <w:p w14:paraId="582BBCEE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0FBE967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4000</w:t>
            </w:r>
          </w:p>
        </w:tc>
      </w:tr>
      <w:tr w:rsidR="00396770" w:rsidRPr="00A406E5" w14:paraId="21D16396" w14:textId="77777777" w:rsidTr="008058B7">
        <w:tc>
          <w:tcPr>
            <w:tcW w:w="2093" w:type="dxa"/>
            <w:shd w:val="pct15" w:color="auto" w:fill="auto"/>
          </w:tcPr>
          <w:p w14:paraId="5CEB83B4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52286908" w14:textId="7557DD12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9D54F8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22"/>
                <w:szCs w:val="22"/>
              </w:rPr>
              <w:t>May 2025 by 23:59pm</w:t>
            </w:r>
          </w:p>
        </w:tc>
        <w:tc>
          <w:tcPr>
            <w:tcW w:w="2268" w:type="dxa"/>
            <w:shd w:val="pct15" w:color="auto" w:fill="auto"/>
          </w:tcPr>
          <w:p w14:paraId="73522D2C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329BE5F3" w14:textId="77777777" w:rsidR="00396770" w:rsidRPr="00A406E5" w:rsidRDefault="00396770" w:rsidP="008058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Pr="005943DF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June 2025 at 10am </w:t>
            </w:r>
          </w:p>
        </w:tc>
      </w:tr>
    </w:tbl>
    <w:p w14:paraId="188F2714" w14:textId="77777777" w:rsidR="00396770" w:rsidRDefault="00396770"/>
    <w:p w14:paraId="42D49034" w14:textId="77777777" w:rsidR="00396770" w:rsidRDefault="00396770"/>
    <w:p w14:paraId="582D0781" w14:textId="77777777" w:rsidR="00396770" w:rsidRDefault="00396770"/>
    <w:p w14:paraId="6E7A0856" w14:textId="77777777" w:rsidR="00396770" w:rsidRDefault="00396770"/>
    <w:p w14:paraId="18266F37" w14:textId="77777777" w:rsidR="00396770" w:rsidRDefault="00396770"/>
    <w:p w14:paraId="3896C086" w14:textId="77777777" w:rsidR="00396770" w:rsidRDefault="00396770"/>
    <w:p w14:paraId="53EC9176" w14:textId="550E9D19" w:rsidR="00DF3BF5" w:rsidRDefault="00DF3BF5">
      <w:pPr>
        <w:spacing w:after="160" w:line="278" w:lineRule="auto"/>
      </w:pPr>
      <w:r>
        <w:br w:type="page"/>
      </w:r>
    </w:p>
    <w:sdt>
      <w:sdtPr>
        <w:id w:val="1884592931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color w:val="auto"/>
          <w:sz w:val="20"/>
          <w:szCs w:val="20"/>
        </w:rPr>
      </w:sdtEndPr>
      <w:sdtContent>
        <w:p w14:paraId="1F7106A5" w14:textId="1967A4CF" w:rsidR="00DF3BF5" w:rsidRDefault="00DF3BF5">
          <w:pPr>
            <w:pStyle w:val="TOCHeading"/>
          </w:pPr>
          <w:r>
            <w:t>Contents</w:t>
          </w:r>
        </w:p>
        <w:p w14:paraId="3B87DE81" w14:textId="3B68E3A2" w:rsidR="00DF3BF5" w:rsidRPr="00DF3BF5" w:rsidRDefault="00DF3BF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r w:rsidRPr="00DF3BF5">
            <w:rPr>
              <w:rFonts w:asciiTheme="minorHAnsi" w:hAnsiTheme="minorHAnsi"/>
              <w:sz w:val="24"/>
              <w:szCs w:val="24"/>
            </w:rPr>
            <w:fldChar w:fldCharType="begin"/>
          </w:r>
          <w:r w:rsidRPr="00DF3BF5">
            <w:rPr>
              <w:rFonts w:asciiTheme="minorHAnsi" w:hAnsiTheme="minorHAnsi"/>
              <w:sz w:val="24"/>
              <w:szCs w:val="24"/>
            </w:rPr>
            <w:instrText xml:space="preserve"> TOC \o "1-3" \h \z \u </w:instrText>
          </w:r>
          <w:r w:rsidRPr="00DF3BF5">
            <w:rPr>
              <w:rFonts w:asciiTheme="minorHAnsi" w:hAnsiTheme="minorHAnsi"/>
              <w:sz w:val="24"/>
              <w:szCs w:val="24"/>
            </w:rPr>
            <w:fldChar w:fldCharType="separate"/>
          </w:r>
          <w:hyperlink w:anchor="_Toc183807562" w:history="1">
            <w:r w:rsidRPr="00DF3BF5">
              <w:rPr>
                <w:rStyle w:val="Hyperlink"/>
                <w:rFonts w:asciiTheme="minorHAnsi" w:hAnsiTheme="minorHAnsi"/>
                <w:noProof/>
                <w:sz w:val="24"/>
                <w:szCs w:val="24"/>
              </w:rPr>
              <w:t>Draft Plan for Legal Research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tab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begin"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instrText xml:space="preserve"> PAGEREF _Toc183807562 \h </w:instrTex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separate"/>
            </w:r>
            <w:r w:rsidR="00D87440">
              <w:rPr>
                <w:rFonts w:asciiTheme="minorHAnsi" w:hAnsiTheme="minorHAnsi"/>
                <w:noProof/>
                <w:webHidden/>
                <w:sz w:val="24"/>
                <w:szCs w:val="24"/>
              </w:rPr>
              <w:t>3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6FCE7B" w14:textId="6D01AB36" w:rsidR="00DF3BF5" w:rsidRPr="00DF3BF5" w:rsidRDefault="00DF3BF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83807563" w:history="1">
            <w:r w:rsidRPr="00DF3BF5">
              <w:rPr>
                <w:rStyle w:val="Hyperlink"/>
                <w:rFonts w:asciiTheme="minorHAnsi" w:hAnsiTheme="minorHAnsi"/>
                <w:noProof/>
                <w:sz w:val="24"/>
                <w:szCs w:val="24"/>
              </w:rPr>
              <w:t>Plan for Research – Timeline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tab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begin"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instrText xml:space="preserve"> PAGEREF _Toc183807563 \h </w:instrTex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separate"/>
            </w:r>
            <w:r w:rsidR="00D87440">
              <w:rPr>
                <w:rFonts w:asciiTheme="minorHAnsi" w:hAnsiTheme="minorHAnsi"/>
                <w:noProof/>
                <w:webHidden/>
                <w:sz w:val="24"/>
                <w:szCs w:val="24"/>
              </w:rPr>
              <w:t>5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5139CB" w14:textId="772D464C" w:rsidR="00DF3BF5" w:rsidRPr="00DF3BF5" w:rsidRDefault="00DF3BF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83807564" w:history="1">
            <w:r w:rsidRPr="00DF3BF5">
              <w:rPr>
                <w:rStyle w:val="Hyperlink"/>
                <w:rFonts w:asciiTheme="minorHAnsi" w:hAnsiTheme="minorHAnsi"/>
                <w:noProof/>
                <w:sz w:val="24"/>
                <w:szCs w:val="24"/>
              </w:rPr>
              <w:t>Sources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tab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begin"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instrText xml:space="preserve"> PAGEREF _Toc183807564 \h </w:instrTex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separate"/>
            </w:r>
            <w:r w:rsidR="00D87440">
              <w:rPr>
                <w:rFonts w:asciiTheme="minorHAnsi" w:hAnsiTheme="minorHAnsi"/>
                <w:noProof/>
                <w:webHidden/>
                <w:sz w:val="24"/>
                <w:szCs w:val="24"/>
              </w:rPr>
              <w:t>7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9231D47" w14:textId="46FA5817" w:rsidR="00DF3BF5" w:rsidRPr="00DF3BF5" w:rsidRDefault="00DF3BF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83807565" w:history="1">
            <w:r w:rsidRPr="00DF3BF5">
              <w:rPr>
                <w:rStyle w:val="Hyperlink"/>
                <w:rFonts w:asciiTheme="minorHAnsi" w:hAnsiTheme="minorHAnsi"/>
                <w:noProof/>
                <w:sz w:val="24"/>
                <w:szCs w:val="24"/>
              </w:rPr>
              <w:t>References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tab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begin"/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instrText xml:space="preserve"> PAGEREF _Toc183807565 \h </w:instrTex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separate"/>
            </w:r>
            <w:r w:rsidR="00D87440">
              <w:rPr>
                <w:rFonts w:asciiTheme="minorHAnsi" w:hAnsiTheme="minorHAnsi"/>
                <w:noProof/>
                <w:webHidden/>
                <w:sz w:val="24"/>
                <w:szCs w:val="24"/>
              </w:rPr>
              <w:t>8</w:t>
            </w:r>
            <w:r w:rsidRPr="00DF3BF5">
              <w:rPr>
                <w:rFonts w:asciiTheme="minorHAnsi" w:hAnsi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18B33E" w14:textId="3ACE5A36" w:rsidR="00DF3BF5" w:rsidRDefault="00DF3BF5">
          <w:r w:rsidRPr="00DF3BF5">
            <w:rPr>
              <w:rFonts w:asciiTheme="minorHAnsi" w:hAnsiTheme="minorHAnsi"/>
              <w:b/>
              <w:bCs/>
              <w:sz w:val="24"/>
              <w:szCs w:val="24"/>
            </w:rPr>
            <w:fldChar w:fldCharType="end"/>
          </w:r>
        </w:p>
      </w:sdtContent>
    </w:sdt>
    <w:p w14:paraId="2CADB7CD" w14:textId="77777777" w:rsidR="00396770" w:rsidRDefault="00396770"/>
    <w:p w14:paraId="398A834C" w14:textId="77777777" w:rsidR="00396770" w:rsidRDefault="00396770"/>
    <w:p w14:paraId="361C57DC" w14:textId="77777777" w:rsidR="00396770" w:rsidRDefault="00396770"/>
    <w:p w14:paraId="18B22DA1" w14:textId="77777777" w:rsidR="00396770" w:rsidRDefault="00396770"/>
    <w:p w14:paraId="706D5820" w14:textId="77777777" w:rsidR="00396770" w:rsidRDefault="00396770"/>
    <w:p w14:paraId="3A24C9F5" w14:textId="77777777" w:rsidR="00396770" w:rsidRDefault="00396770"/>
    <w:p w14:paraId="1B76CC6E" w14:textId="77777777" w:rsidR="00396770" w:rsidRDefault="00396770"/>
    <w:p w14:paraId="4656CE09" w14:textId="77777777" w:rsidR="00396770" w:rsidRDefault="00396770"/>
    <w:p w14:paraId="0D0C28B8" w14:textId="77777777" w:rsidR="00396770" w:rsidRDefault="00396770"/>
    <w:p w14:paraId="0282995B" w14:textId="77777777" w:rsidR="00396770" w:rsidRDefault="00396770"/>
    <w:p w14:paraId="645236D5" w14:textId="77777777" w:rsidR="00396770" w:rsidRDefault="00396770"/>
    <w:p w14:paraId="64C9B5EC" w14:textId="77777777" w:rsidR="00396770" w:rsidRDefault="00396770"/>
    <w:p w14:paraId="3D1E6213" w14:textId="77777777" w:rsidR="00396770" w:rsidRDefault="00396770"/>
    <w:p w14:paraId="4AC645FE" w14:textId="77777777" w:rsidR="00396770" w:rsidRDefault="00396770"/>
    <w:p w14:paraId="1CD25A3E" w14:textId="77777777" w:rsidR="00396770" w:rsidRDefault="00396770"/>
    <w:p w14:paraId="4E38498B" w14:textId="77777777" w:rsidR="00396770" w:rsidRDefault="00396770"/>
    <w:p w14:paraId="675CA399" w14:textId="77777777" w:rsidR="00396770" w:rsidRDefault="00396770"/>
    <w:p w14:paraId="74485266" w14:textId="77777777" w:rsidR="00396770" w:rsidRDefault="00396770"/>
    <w:p w14:paraId="02EDC61D" w14:textId="77777777" w:rsidR="00396770" w:rsidRDefault="00396770"/>
    <w:p w14:paraId="074754E7" w14:textId="77777777" w:rsidR="00396770" w:rsidRDefault="00396770"/>
    <w:p w14:paraId="0B23EEB7" w14:textId="77777777" w:rsidR="00396770" w:rsidRDefault="00396770"/>
    <w:p w14:paraId="4589E6D5" w14:textId="77777777" w:rsidR="00396770" w:rsidRDefault="00396770"/>
    <w:p w14:paraId="1F8275D9" w14:textId="77777777" w:rsidR="00396770" w:rsidRDefault="00396770"/>
    <w:p w14:paraId="3158F1D0" w14:textId="62FB2543" w:rsidR="00DF3BF5" w:rsidRDefault="00DF3BF5">
      <w:pPr>
        <w:spacing w:after="160" w:line="278" w:lineRule="auto"/>
      </w:pPr>
      <w:r>
        <w:br w:type="page"/>
      </w:r>
    </w:p>
    <w:p w14:paraId="19AB928F" w14:textId="77777777" w:rsidR="006A3089" w:rsidRDefault="006A3089" w:rsidP="00816DAC">
      <w:pPr>
        <w:pStyle w:val="Heading2"/>
      </w:pPr>
      <w:bookmarkStart w:id="0" w:name="_Toc183807562"/>
      <w:r w:rsidRPr="006A3089">
        <w:lastRenderedPageBreak/>
        <w:t>Draft Plan for Legal Research</w:t>
      </w:r>
      <w:bookmarkEnd w:id="0"/>
    </w:p>
    <w:p w14:paraId="3BB46C8C" w14:textId="77777777" w:rsidR="003015F8" w:rsidRDefault="003015F8" w:rsidP="003015F8"/>
    <w:p w14:paraId="67D4D87F" w14:textId="77777777" w:rsidR="003015F8" w:rsidRPr="003015F8" w:rsidRDefault="003015F8" w:rsidP="003015F8"/>
    <w:p w14:paraId="49951300" w14:textId="2A906AD8" w:rsidR="006A3089" w:rsidRPr="00CA36FC" w:rsidRDefault="006A3089" w:rsidP="00CA36FC">
      <w:pPr>
        <w:pStyle w:val="ListParagraph"/>
        <w:numPr>
          <w:ilvl w:val="0"/>
          <w:numId w:val="18"/>
        </w:numPr>
        <w:spacing w:after="160" w:line="278" w:lineRule="auto"/>
        <w:rPr>
          <w:rFonts w:asciiTheme="minorHAnsi" w:hAnsiTheme="minorHAnsi"/>
          <w:sz w:val="24"/>
          <w:szCs w:val="24"/>
        </w:rPr>
      </w:pPr>
      <w:r w:rsidRPr="00CA36FC">
        <w:rPr>
          <w:rFonts w:asciiTheme="minorHAnsi" w:hAnsiTheme="minorHAnsi"/>
          <w:sz w:val="24"/>
          <w:szCs w:val="24"/>
        </w:rPr>
        <w:t>Define the Legal Issue</w:t>
      </w:r>
    </w:p>
    <w:p w14:paraId="796FF7BD" w14:textId="773BFE85" w:rsidR="006A3089" w:rsidRDefault="006A3089" w:rsidP="00802107">
      <w:pPr>
        <w:pStyle w:val="ListParagraph"/>
        <w:numPr>
          <w:ilvl w:val="0"/>
          <w:numId w:val="14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Review the facts of the case or scenario</w:t>
      </w:r>
      <w:r w:rsidR="001A6F90" w:rsidRPr="007F7AEB">
        <w:rPr>
          <w:rFonts w:asciiTheme="minorHAnsi" w:hAnsiTheme="minorHAnsi"/>
          <w:sz w:val="24"/>
          <w:szCs w:val="24"/>
        </w:rPr>
        <w:t xml:space="preserve"> – read through the scenario question as there is a lot of information to take in</w:t>
      </w:r>
      <w:r w:rsidRPr="007F7AEB">
        <w:rPr>
          <w:rFonts w:asciiTheme="minorHAnsi" w:hAnsiTheme="minorHAnsi"/>
          <w:sz w:val="24"/>
          <w:szCs w:val="24"/>
        </w:rPr>
        <w:t>.</w:t>
      </w:r>
      <w:r w:rsidR="00AB0581">
        <w:rPr>
          <w:rFonts w:asciiTheme="minorHAnsi" w:hAnsiTheme="minorHAnsi"/>
          <w:sz w:val="24"/>
          <w:szCs w:val="24"/>
        </w:rPr>
        <w:t xml:space="preserve"> Break down scenario question into smaller parag</w:t>
      </w:r>
      <w:r w:rsidR="000948DC">
        <w:rPr>
          <w:rFonts w:asciiTheme="minorHAnsi" w:hAnsiTheme="minorHAnsi"/>
          <w:sz w:val="24"/>
          <w:szCs w:val="24"/>
        </w:rPr>
        <w:t>raphs so it is easier to understand</w:t>
      </w:r>
    </w:p>
    <w:p w14:paraId="4395C971" w14:textId="1CA3F7B3" w:rsidR="000948DC" w:rsidRPr="007F7AEB" w:rsidRDefault="000948DC" w:rsidP="00802107">
      <w:pPr>
        <w:pStyle w:val="ListParagraph"/>
        <w:numPr>
          <w:ilvl w:val="0"/>
          <w:numId w:val="14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Print out and highlight. Make notes, think about all the different issues within the scenario question</w:t>
      </w:r>
    </w:p>
    <w:p w14:paraId="578005D8" w14:textId="3874CE96" w:rsidR="006A3089" w:rsidRPr="007F7AEB" w:rsidRDefault="006A3089" w:rsidP="00802107">
      <w:pPr>
        <w:pStyle w:val="ListParagraph"/>
        <w:numPr>
          <w:ilvl w:val="0"/>
          <w:numId w:val="14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Determine the relevant legal areas (e.g., contract law, tort law</w:t>
      </w:r>
      <w:r w:rsidR="001A6F90" w:rsidRPr="007F7AEB">
        <w:rPr>
          <w:rFonts w:asciiTheme="minorHAnsi" w:hAnsiTheme="minorHAnsi"/>
          <w:sz w:val="24"/>
          <w:szCs w:val="24"/>
        </w:rPr>
        <w:t xml:space="preserve"> and public law) </w:t>
      </w:r>
      <w:r w:rsidR="000948DC">
        <w:rPr>
          <w:rFonts w:asciiTheme="minorHAnsi" w:hAnsiTheme="minorHAnsi"/>
          <w:sz w:val="24"/>
          <w:szCs w:val="24"/>
        </w:rPr>
        <w:t xml:space="preserve">Look back at notes from public law – about gatherings and numbers. Were the appropriate correct procedures followed? </w:t>
      </w:r>
    </w:p>
    <w:p w14:paraId="656D16CB" w14:textId="77777777" w:rsidR="006A3089" w:rsidRPr="007F7AEB" w:rsidRDefault="006A3089" w:rsidP="00802107">
      <w:pPr>
        <w:pStyle w:val="ListParagraph"/>
        <w:numPr>
          <w:ilvl w:val="0"/>
          <w:numId w:val="14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Break the question down into specific, manageable issues (e.g., liability, negligence, etc.).</w:t>
      </w:r>
    </w:p>
    <w:p w14:paraId="25105618" w14:textId="408753C2" w:rsidR="006A3089" w:rsidRPr="00CA36FC" w:rsidRDefault="00891F34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Start </w:t>
      </w:r>
      <w:r w:rsidR="006A3089" w:rsidRPr="00CA36FC">
        <w:rPr>
          <w:rFonts w:asciiTheme="minorHAnsi" w:hAnsiTheme="minorHAnsi"/>
          <w:sz w:val="24"/>
          <w:szCs w:val="24"/>
        </w:rPr>
        <w:t>Preliminary Research</w:t>
      </w:r>
      <w:r w:rsidR="007F7AEB" w:rsidRPr="00CA36FC">
        <w:rPr>
          <w:rFonts w:asciiTheme="minorHAnsi" w:hAnsiTheme="minorHAnsi"/>
          <w:sz w:val="24"/>
          <w:szCs w:val="24"/>
        </w:rPr>
        <w:t xml:space="preserve"> to gain a broader understanding of the legal issues</w:t>
      </w:r>
    </w:p>
    <w:p w14:paraId="20BCA24E" w14:textId="77777777" w:rsidR="006A3089" w:rsidRPr="007F7AEB" w:rsidRDefault="006A3089" w:rsidP="00802107">
      <w:pPr>
        <w:pStyle w:val="ListParagraph"/>
        <w:numPr>
          <w:ilvl w:val="0"/>
          <w:numId w:val="15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Identify key terms, concepts, and relevant legislation.</w:t>
      </w:r>
    </w:p>
    <w:p w14:paraId="7FAB3CC2" w14:textId="1FB4715F" w:rsidR="006A3089" w:rsidRPr="007F7AEB" w:rsidRDefault="00416747" w:rsidP="00802107">
      <w:pPr>
        <w:pStyle w:val="ListParagraph"/>
        <w:numPr>
          <w:ilvl w:val="0"/>
          <w:numId w:val="15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Use</w:t>
      </w:r>
      <w:r w:rsidR="006A3089" w:rsidRPr="007F7AEB">
        <w:rPr>
          <w:rFonts w:asciiTheme="minorHAnsi" w:hAnsiTheme="minorHAnsi"/>
          <w:sz w:val="24"/>
          <w:szCs w:val="24"/>
        </w:rPr>
        <w:t xml:space="preserve"> LexisNexis </w:t>
      </w:r>
      <w:r w:rsidR="00BA181D">
        <w:rPr>
          <w:rFonts w:asciiTheme="minorHAnsi" w:hAnsiTheme="minorHAnsi"/>
          <w:sz w:val="24"/>
          <w:szCs w:val="24"/>
        </w:rPr>
        <w:t>(once I am able to access it</w:t>
      </w:r>
      <w:proofErr w:type="gramStart"/>
      <w:r w:rsidR="00BA181D">
        <w:rPr>
          <w:rFonts w:asciiTheme="minorHAnsi" w:hAnsiTheme="minorHAnsi"/>
          <w:sz w:val="24"/>
          <w:szCs w:val="24"/>
        </w:rPr>
        <w:t>!)</w:t>
      </w:r>
      <w:r w:rsidR="006A3089" w:rsidRPr="007F7AEB">
        <w:rPr>
          <w:rFonts w:asciiTheme="minorHAnsi" w:hAnsiTheme="minorHAnsi"/>
          <w:sz w:val="24"/>
          <w:szCs w:val="24"/>
        </w:rPr>
        <w:t>to</w:t>
      </w:r>
      <w:proofErr w:type="gramEnd"/>
      <w:r w:rsidR="006A3089" w:rsidRPr="007F7AEB">
        <w:rPr>
          <w:rFonts w:asciiTheme="minorHAnsi" w:hAnsiTheme="minorHAnsi"/>
          <w:sz w:val="24"/>
          <w:szCs w:val="24"/>
        </w:rPr>
        <w:t xml:space="preserve"> gather general backgroun</w:t>
      </w:r>
      <w:r w:rsidRPr="007F7AEB">
        <w:rPr>
          <w:rFonts w:asciiTheme="minorHAnsi" w:hAnsiTheme="minorHAnsi"/>
          <w:sz w:val="24"/>
          <w:szCs w:val="24"/>
        </w:rPr>
        <w:t xml:space="preserve">d, google scholar. </w:t>
      </w:r>
      <w:r w:rsidR="00127B35" w:rsidRPr="007F7AEB">
        <w:rPr>
          <w:rFonts w:asciiTheme="minorHAnsi" w:hAnsiTheme="minorHAnsi"/>
          <w:sz w:val="24"/>
          <w:szCs w:val="24"/>
        </w:rPr>
        <w:t>Use books from library. Speak to the personal injury team at work obviously keeping to client confidentiality.</w:t>
      </w:r>
    </w:p>
    <w:p w14:paraId="6746E80B" w14:textId="77777777" w:rsidR="006A3089" w:rsidRPr="007F7AEB" w:rsidRDefault="006A3089" w:rsidP="00802107">
      <w:pPr>
        <w:pStyle w:val="ListParagraph"/>
        <w:numPr>
          <w:ilvl w:val="0"/>
          <w:numId w:val="15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Review relevant case summaries, statutes, and regulations.</w:t>
      </w:r>
    </w:p>
    <w:p w14:paraId="2640DAB8" w14:textId="472423B9" w:rsidR="006A3089" w:rsidRPr="00CA36FC" w:rsidRDefault="006A3089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CA36FC">
        <w:rPr>
          <w:rFonts w:asciiTheme="minorHAnsi" w:hAnsiTheme="minorHAnsi"/>
          <w:sz w:val="24"/>
          <w:szCs w:val="24"/>
        </w:rPr>
        <w:t>Identify Key Sources</w:t>
      </w:r>
    </w:p>
    <w:p w14:paraId="2E1145E1" w14:textId="0BA8964A" w:rsidR="006A3089" w:rsidRPr="007F7AEB" w:rsidRDefault="007F7AEB" w:rsidP="00802107">
      <w:pPr>
        <w:pStyle w:val="ListParagraph"/>
        <w:numPr>
          <w:ilvl w:val="0"/>
          <w:numId w:val="16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 xml:space="preserve">Look up </w:t>
      </w:r>
      <w:r w:rsidR="006A3089" w:rsidRPr="007F7AEB">
        <w:rPr>
          <w:rFonts w:asciiTheme="minorHAnsi" w:hAnsiTheme="minorHAnsi"/>
          <w:sz w:val="24"/>
          <w:szCs w:val="24"/>
        </w:rPr>
        <w:t>Case Law: Search for judicial decisions that interpret relevant statutes or principles.</w:t>
      </w:r>
      <w:r w:rsidR="00BA181D">
        <w:rPr>
          <w:rFonts w:asciiTheme="minorHAnsi" w:hAnsiTheme="minorHAnsi"/>
          <w:sz w:val="24"/>
          <w:szCs w:val="24"/>
        </w:rPr>
        <w:t xml:space="preserve"> What is the key case in personal injury? </w:t>
      </w:r>
    </w:p>
    <w:p w14:paraId="67B28F65" w14:textId="77777777" w:rsidR="006A3089" w:rsidRPr="007F7AEB" w:rsidRDefault="006A3089" w:rsidP="00802107">
      <w:pPr>
        <w:pStyle w:val="ListParagraph"/>
        <w:numPr>
          <w:ilvl w:val="0"/>
          <w:numId w:val="16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Statutes and Regulations: Locate the statute or regulation directly applicable to the issue.</w:t>
      </w:r>
    </w:p>
    <w:p w14:paraId="4833FA8B" w14:textId="77777777" w:rsidR="006A3089" w:rsidRPr="007F7AEB" w:rsidRDefault="006A3089" w:rsidP="00802107">
      <w:pPr>
        <w:pStyle w:val="ListParagraph"/>
        <w:numPr>
          <w:ilvl w:val="0"/>
          <w:numId w:val="16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Legal Treatises &amp; Commentaries: Identify expert analyses on the legal issues.</w:t>
      </w:r>
    </w:p>
    <w:p w14:paraId="0D1F9312" w14:textId="19F59139" w:rsidR="006A3089" w:rsidRPr="007F7AEB" w:rsidRDefault="006A3089" w:rsidP="00802107">
      <w:pPr>
        <w:pStyle w:val="ListParagraph"/>
        <w:numPr>
          <w:ilvl w:val="0"/>
          <w:numId w:val="16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 xml:space="preserve">Secondary Sources: Books, law review articles, legal </w:t>
      </w:r>
      <w:r w:rsidR="007F7AEB" w:rsidRPr="007F7AEB">
        <w:rPr>
          <w:rFonts w:asciiTheme="minorHAnsi" w:hAnsiTheme="minorHAnsi"/>
          <w:sz w:val="24"/>
          <w:szCs w:val="24"/>
        </w:rPr>
        <w:t>encyclopaedias</w:t>
      </w:r>
      <w:r w:rsidRPr="007F7AEB">
        <w:rPr>
          <w:rFonts w:asciiTheme="minorHAnsi" w:hAnsiTheme="minorHAnsi"/>
          <w:sz w:val="24"/>
          <w:szCs w:val="24"/>
        </w:rPr>
        <w:t>, practice guides.</w:t>
      </w:r>
    </w:p>
    <w:p w14:paraId="0F59D496" w14:textId="79AB05ED" w:rsidR="006A3089" w:rsidRPr="00CA36FC" w:rsidRDefault="006A3089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CA36FC">
        <w:rPr>
          <w:rFonts w:asciiTheme="minorHAnsi" w:hAnsiTheme="minorHAnsi"/>
          <w:sz w:val="24"/>
          <w:szCs w:val="24"/>
        </w:rPr>
        <w:t>Case Law Research</w:t>
      </w:r>
    </w:p>
    <w:p w14:paraId="42810128" w14:textId="77777777" w:rsidR="006A3089" w:rsidRPr="007F7AEB" w:rsidRDefault="006A3089" w:rsidP="00802107">
      <w:pPr>
        <w:pStyle w:val="ListParagraph"/>
        <w:numPr>
          <w:ilvl w:val="0"/>
          <w:numId w:val="17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Search for binding precedents (cases from the same jurisdiction or higher courts).</w:t>
      </w:r>
    </w:p>
    <w:p w14:paraId="6A16433B" w14:textId="4B5DEB10" w:rsidR="006A3089" w:rsidRPr="007F7AEB" w:rsidRDefault="006A3089" w:rsidP="00802107">
      <w:pPr>
        <w:pStyle w:val="ListParagraph"/>
        <w:numPr>
          <w:ilvl w:val="0"/>
          <w:numId w:val="17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Look fo</w:t>
      </w:r>
      <w:r w:rsidR="00AA3C7B">
        <w:rPr>
          <w:rFonts w:asciiTheme="minorHAnsi" w:hAnsiTheme="minorHAnsi"/>
          <w:sz w:val="24"/>
          <w:szCs w:val="24"/>
        </w:rPr>
        <w:t xml:space="preserve">r similar </w:t>
      </w:r>
      <w:proofErr w:type="gramStart"/>
      <w:r w:rsidR="00492974">
        <w:rPr>
          <w:rFonts w:asciiTheme="minorHAnsi" w:hAnsiTheme="minorHAnsi"/>
          <w:sz w:val="24"/>
          <w:szCs w:val="24"/>
        </w:rPr>
        <w:t>real life</w:t>
      </w:r>
      <w:proofErr w:type="gramEnd"/>
      <w:r w:rsidR="00492974">
        <w:rPr>
          <w:rFonts w:asciiTheme="minorHAnsi" w:hAnsiTheme="minorHAnsi"/>
          <w:sz w:val="24"/>
          <w:szCs w:val="24"/>
        </w:rPr>
        <w:t xml:space="preserve"> </w:t>
      </w:r>
      <w:r w:rsidR="00AA3C7B">
        <w:rPr>
          <w:rFonts w:asciiTheme="minorHAnsi" w:hAnsiTheme="minorHAnsi"/>
          <w:sz w:val="24"/>
          <w:szCs w:val="24"/>
        </w:rPr>
        <w:t xml:space="preserve">cases as this fictious one – the </w:t>
      </w:r>
      <w:proofErr w:type="spellStart"/>
      <w:r w:rsidR="00AA3C7B">
        <w:rPr>
          <w:rFonts w:asciiTheme="minorHAnsi" w:hAnsiTheme="minorHAnsi"/>
          <w:sz w:val="24"/>
          <w:szCs w:val="24"/>
        </w:rPr>
        <w:t>Boardmasters</w:t>
      </w:r>
      <w:proofErr w:type="spellEnd"/>
      <w:r w:rsidR="00AA3C7B">
        <w:rPr>
          <w:rFonts w:asciiTheme="minorHAnsi" w:hAnsiTheme="minorHAnsi"/>
          <w:sz w:val="24"/>
          <w:szCs w:val="24"/>
        </w:rPr>
        <w:t xml:space="preserve"> incident</w:t>
      </w:r>
      <w:r w:rsidRPr="007F7AEB">
        <w:rPr>
          <w:rFonts w:asciiTheme="minorHAnsi" w:hAnsiTheme="minorHAnsi"/>
          <w:sz w:val="24"/>
          <w:szCs w:val="24"/>
        </w:rPr>
        <w:t>.</w:t>
      </w:r>
    </w:p>
    <w:p w14:paraId="731E1741" w14:textId="6DB0AC71" w:rsidR="006A3089" w:rsidRDefault="006A3089" w:rsidP="00802107">
      <w:pPr>
        <w:pStyle w:val="ListParagraph"/>
        <w:numPr>
          <w:ilvl w:val="0"/>
          <w:numId w:val="17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7F7AEB">
        <w:rPr>
          <w:rFonts w:asciiTheme="minorHAnsi" w:hAnsiTheme="minorHAnsi"/>
          <w:sz w:val="24"/>
          <w:szCs w:val="24"/>
        </w:rPr>
        <w:t>Review majority, concurring, and dissenting opinions to understand different perspectives</w:t>
      </w:r>
      <w:r w:rsidR="00AA3C7B">
        <w:rPr>
          <w:rFonts w:asciiTheme="minorHAnsi" w:hAnsiTheme="minorHAnsi"/>
          <w:sz w:val="24"/>
          <w:szCs w:val="24"/>
        </w:rPr>
        <w:t xml:space="preserve"> as different newspaper articles may have a different view on who is at fault etc. </w:t>
      </w:r>
    </w:p>
    <w:p w14:paraId="04270D76" w14:textId="77777777" w:rsidR="003015F8" w:rsidRDefault="003015F8" w:rsidP="00802107">
      <w:pPr>
        <w:pStyle w:val="ListParagraph"/>
        <w:spacing w:after="160" w:line="278" w:lineRule="auto"/>
        <w:ind w:left="1800"/>
        <w:jc w:val="both"/>
        <w:rPr>
          <w:rFonts w:asciiTheme="minorHAnsi" w:hAnsiTheme="minorHAnsi"/>
          <w:sz w:val="24"/>
          <w:szCs w:val="24"/>
        </w:rPr>
      </w:pPr>
    </w:p>
    <w:p w14:paraId="2852F97C" w14:textId="77777777" w:rsidR="00BC6C47" w:rsidRDefault="00BC6C47" w:rsidP="00802107">
      <w:pPr>
        <w:pStyle w:val="ListParagraph"/>
        <w:spacing w:after="160" w:line="278" w:lineRule="auto"/>
        <w:ind w:left="1800"/>
        <w:jc w:val="both"/>
        <w:rPr>
          <w:rFonts w:asciiTheme="minorHAnsi" w:hAnsiTheme="minorHAnsi"/>
          <w:sz w:val="24"/>
          <w:szCs w:val="24"/>
        </w:rPr>
      </w:pPr>
    </w:p>
    <w:p w14:paraId="4D959EED" w14:textId="77777777" w:rsidR="00BC6C47" w:rsidRDefault="00BC6C47" w:rsidP="00802107">
      <w:pPr>
        <w:pStyle w:val="ListParagraph"/>
        <w:spacing w:after="160" w:line="278" w:lineRule="auto"/>
        <w:ind w:left="1800"/>
        <w:jc w:val="both"/>
        <w:rPr>
          <w:rFonts w:asciiTheme="minorHAnsi" w:hAnsiTheme="minorHAnsi"/>
          <w:sz w:val="24"/>
          <w:szCs w:val="24"/>
        </w:rPr>
      </w:pPr>
    </w:p>
    <w:p w14:paraId="46C88E1B" w14:textId="11F7FD68" w:rsidR="00EC4DD6" w:rsidRPr="00EC4DD6" w:rsidRDefault="00EC4DD6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lastRenderedPageBreak/>
        <w:t>Do more research from other solicitors and/or scholars from articles published</w:t>
      </w:r>
    </w:p>
    <w:p w14:paraId="665171AC" w14:textId="77777777" w:rsidR="006A3089" w:rsidRPr="006A3089" w:rsidRDefault="006A3089" w:rsidP="00802107">
      <w:pPr>
        <w:numPr>
          <w:ilvl w:val="0"/>
          <w:numId w:val="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6A3089">
        <w:rPr>
          <w:rFonts w:asciiTheme="minorHAnsi" w:hAnsiTheme="minorHAnsi"/>
          <w:sz w:val="24"/>
          <w:szCs w:val="24"/>
        </w:rPr>
        <w:t>Objective: Deepen understanding of the legal issues, gather perspectives from practitioners or scholars.</w:t>
      </w:r>
    </w:p>
    <w:p w14:paraId="7D08CF3D" w14:textId="3D244D85" w:rsidR="006A3089" w:rsidRPr="005E23A3" w:rsidRDefault="006A3089" w:rsidP="00802107">
      <w:pPr>
        <w:spacing w:after="160" w:line="278" w:lineRule="auto"/>
        <w:ind w:left="1080"/>
        <w:jc w:val="both"/>
        <w:rPr>
          <w:rFonts w:asciiTheme="minorHAnsi" w:hAnsiTheme="minorHAnsi"/>
          <w:sz w:val="24"/>
          <w:szCs w:val="24"/>
        </w:rPr>
      </w:pPr>
      <w:r w:rsidRPr="005E23A3">
        <w:rPr>
          <w:rFonts w:asciiTheme="minorHAnsi" w:hAnsiTheme="minorHAnsi"/>
          <w:sz w:val="24"/>
          <w:szCs w:val="24"/>
        </w:rPr>
        <w:t>Read law journal articles and legal commentaries to gain insights into how courts or lawmakers have treated similar issues.</w:t>
      </w:r>
      <w:r w:rsidR="00EC4DD6" w:rsidRPr="005E23A3">
        <w:rPr>
          <w:rFonts w:asciiTheme="minorHAnsi" w:hAnsiTheme="minorHAnsi"/>
          <w:sz w:val="24"/>
          <w:szCs w:val="24"/>
        </w:rPr>
        <w:t xml:space="preserve"> </w:t>
      </w:r>
    </w:p>
    <w:p w14:paraId="56034F32" w14:textId="4A53AC44" w:rsidR="006A3089" w:rsidRPr="005E23A3" w:rsidRDefault="006A3089" w:rsidP="00802107">
      <w:pPr>
        <w:spacing w:after="160" w:line="278" w:lineRule="auto"/>
        <w:ind w:left="1080"/>
        <w:jc w:val="both"/>
        <w:rPr>
          <w:rFonts w:asciiTheme="minorHAnsi" w:hAnsiTheme="minorHAnsi"/>
          <w:sz w:val="24"/>
          <w:szCs w:val="24"/>
        </w:rPr>
      </w:pPr>
      <w:r w:rsidRPr="005E23A3">
        <w:rPr>
          <w:rFonts w:asciiTheme="minorHAnsi" w:hAnsiTheme="minorHAnsi"/>
          <w:sz w:val="24"/>
          <w:szCs w:val="24"/>
        </w:rPr>
        <w:t xml:space="preserve">Review </w:t>
      </w:r>
      <w:r w:rsidR="00EC4DD6" w:rsidRPr="005E23A3">
        <w:rPr>
          <w:rFonts w:asciiTheme="minorHAnsi" w:hAnsiTheme="minorHAnsi"/>
          <w:sz w:val="24"/>
          <w:szCs w:val="24"/>
        </w:rPr>
        <w:t xml:space="preserve">the </w:t>
      </w:r>
      <w:r w:rsidR="00EC4DD6" w:rsidRPr="005E23A3">
        <w:rPr>
          <w:rFonts w:asciiTheme="minorHAnsi" w:hAnsiTheme="minorHAnsi"/>
          <w:sz w:val="24"/>
          <w:szCs w:val="24"/>
        </w:rPr>
        <w:t>Look at the Law Gazette to look up any similar cases</w:t>
      </w:r>
      <w:r w:rsidR="00EC4DD6" w:rsidRPr="005E23A3">
        <w:rPr>
          <w:rFonts w:asciiTheme="minorHAnsi" w:hAnsiTheme="minorHAnsi"/>
          <w:sz w:val="24"/>
          <w:szCs w:val="24"/>
        </w:rPr>
        <w:t>.</w:t>
      </w:r>
    </w:p>
    <w:p w14:paraId="58020AB4" w14:textId="5829FBAD" w:rsidR="006A3089" w:rsidRPr="00EC4DD6" w:rsidRDefault="006A3089" w:rsidP="00802107">
      <w:pPr>
        <w:pStyle w:val="ListParagraph"/>
        <w:spacing w:after="160" w:line="278" w:lineRule="auto"/>
        <w:ind w:left="1440"/>
        <w:jc w:val="both"/>
        <w:rPr>
          <w:rFonts w:asciiTheme="minorHAnsi" w:hAnsiTheme="minorHAnsi"/>
          <w:sz w:val="24"/>
          <w:szCs w:val="24"/>
        </w:rPr>
      </w:pPr>
    </w:p>
    <w:p w14:paraId="1184D0BC" w14:textId="646C8435" w:rsidR="006A3089" w:rsidRPr="000C06A2" w:rsidRDefault="006A3089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0C06A2">
        <w:rPr>
          <w:rFonts w:asciiTheme="minorHAnsi" w:hAnsiTheme="minorHAnsi"/>
          <w:sz w:val="24"/>
          <w:szCs w:val="24"/>
        </w:rPr>
        <w:t>Check for Updates</w:t>
      </w:r>
      <w:r w:rsidR="005E23A3">
        <w:rPr>
          <w:rFonts w:asciiTheme="minorHAnsi" w:hAnsiTheme="minorHAnsi"/>
          <w:sz w:val="24"/>
          <w:szCs w:val="24"/>
        </w:rPr>
        <w:t xml:space="preserve"> regularly </w:t>
      </w:r>
    </w:p>
    <w:p w14:paraId="2F488428" w14:textId="7F6863CF" w:rsidR="006A3089" w:rsidRPr="006A3089" w:rsidRDefault="000C06A2" w:rsidP="00802107">
      <w:pPr>
        <w:numPr>
          <w:ilvl w:val="0"/>
          <w:numId w:val="10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This is to make </w:t>
      </w:r>
      <w:r w:rsidR="006A3089" w:rsidRPr="006A3089">
        <w:rPr>
          <w:rFonts w:asciiTheme="minorHAnsi" w:hAnsiTheme="minorHAnsi"/>
          <w:sz w:val="24"/>
          <w:szCs w:val="24"/>
        </w:rPr>
        <w:t>sure that the research is current and accurate</w:t>
      </w:r>
      <w:r>
        <w:rPr>
          <w:rFonts w:asciiTheme="minorHAnsi" w:hAnsiTheme="minorHAnsi"/>
          <w:sz w:val="24"/>
          <w:szCs w:val="24"/>
        </w:rPr>
        <w:t xml:space="preserve"> and not too out of date as </w:t>
      </w:r>
      <w:r w:rsidR="005E23A3">
        <w:rPr>
          <w:rFonts w:asciiTheme="minorHAnsi" w:hAnsiTheme="minorHAnsi"/>
          <w:sz w:val="24"/>
          <w:szCs w:val="24"/>
        </w:rPr>
        <w:t>regulations</w:t>
      </w:r>
      <w:r>
        <w:rPr>
          <w:rFonts w:asciiTheme="minorHAnsi" w:hAnsiTheme="minorHAnsi"/>
          <w:sz w:val="24"/>
          <w:szCs w:val="24"/>
        </w:rPr>
        <w:t xml:space="preserve"> have tightened over the years. </w:t>
      </w:r>
    </w:p>
    <w:p w14:paraId="00BBEDDE" w14:textId="2715B000" w:rsidR="006A3089" w:rsidRPr="000C06A2" w:rsidRDefault="006A3089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0C06A2">
        <w:rPr>
          <w:rFonts w:asciiTheme="minorHAnsi" w:hAnsiTheme="minorHAnsi"/>
          <w:sz w:val="24"/>
          <w:szCs w:val="24"/>
        </w:rPr>
        <w:t xml:space="preserve"> Prepare the Legal Document</w:t>
      </w:r>
      <w:r w:rsidR="000C06A2">
        <w:rPr>
          <w:rFonts w:asciiTheme="minorHAnsi" w:hAnsiTheme="minorHAnsi"/>
          <w:sz w:val="24"/>
          <w:szCs w:val="24"/>
        </w:rPr>
        <w:t xml:space="preserve"> and reference a</w:t>
      </w:r>
      <w:r w:rsidR="00816DAC">
        <w:rPr>
          <w:rFonts w:asciiTheme="minorHAnsi" w:hAnsiTheme="minorHAnsi"/>
          <w:sz w:val="24"/>
          <w:szCs w:val="24"/>
        </w:rPr>
        <w:t xml:space="preserve">s go along. Ensure to save all changes. </w:t>
      </w:r>
    </w:p>
    <w:p w14:paraId="0172546D" w14:textId="77777777" w:rsidR="006A3089" w:rsidRPr="00492974" w:rsidRDefault="006A3089" w:rsidP="00802107">
      <w:pPr>
        <w:pStyle w:val="ListParagraph"/>
        <w:numPr>
          <w:ilvl w:val="1"/>
          <w:numId w:val="21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492974">
        <w:rPr>
          <w:rFonts w:asciiTheme="minorHAnsi" w:hAnsiTheme="minorHAnsi"/>
          <w:sz w:val="24"/>
          <w:szCs w:val="24"/>
        </w:rPr>
        <w:t>Prepare a clear, structured legal opinion or brief outlining the relevant law, facts, arguments, and conclusions.</w:t>
      </w:r>
    </w:p>
    <w:p w14:paraId="1A1D85E2" w14:textId="2C321709" w:rsidR="006A3089" w:rsidRPr="00492974" w:rsidRDefault="00816DAC" w:rsidP="00802107">
      <w:pPr>
        <w:pStyle w:val="ListParagraph"/>
        <w:numPr>
          <w:ilvl w:val="1"/>
          <w:numId w:val="21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492974">
        <w:rPr>
          <w:rFonts w:asciiTheme="minorHAnsi" w:hAnsiTheme="minorHAnsi"/>
          <w:sz w:val="24"/>
          <w:szCs w:val="24"/>
        </w:rPr>
        <w:t xml:space="preserve">Make sure to reference property – link in with Lisa or library staff for assistance if needed </w:t>
      </w:r>
    </w:p>
    <w:p w14:paraId="79A5EFFD" w14:textId="77777777" w:rsidR="006A3089" w:rsidRPr="00492974" w:rsidRDefault="006A3089" w:rsidP="00802107">
      <w:pPr>
        <w:pStyle w:val="ListParagraph"/>
        <w:numPr>
          <w:ilvl w:val="1"/>
          <w:numId w:val="21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492974">
        <w:rPr>
          <w:rFonts w:asciiTheme="minorHAnsi" w:hAnsiTheme="minorHAnsi"/>
          <w:sz w:val="24"/>
          <w:szCs w:val="24"/>
        </w:rPr>
        <w:t>Consider counterarguments and address them to strengthen the position.</w:t>
      </w:r>
    </w:p>
    <w:p w14:paraId="6DF4ADCA" w14:textId="0724CBFD" w:rsidR="006A3089" w:rsidRPr="00816DAC" w:rsidRDefault="006A3089" w:rsidP="00802107">
      <w:pPr>
        <w:pStyle w:val="ListParagraph"/>
        <w:numPr>
          <w:ilvl w:val="0"/>
          <w:numId w:val="18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816DAC">
        <w:rPr>
          <w:rFonts w:asciiTheme="minorHAnsi" w:hAnsiTheme="minorHAnsi"/>
          <w:sz w:val="24"/>
          <w:szCs w:val="24"/>
        </w:rPr>
        <w:t xml:space="preserve">Review and </w:t>
      </w:r>
      <w:proofErr w:type="gramStart"/>
      <w:r w:rsidRPr="00816DAC">
        <w:rPr>
          <w:rFonts w:asciiTheme="minorHAnsi" w:hAnsiTheme="minorHAnsi"/>
          <w:sz w:val="24"/>
          <w:szCs w:val="24"/>
        </w:rPr>
        <w:t>Finali</w:t>
      </w:r>
      <w:r w:rsidR="005E23A3">
        <w:rPr>
          <w:rFonts w:asciiTheme="minorHAnsi" w:hAnsiTheme="minorHAnsi"/>
          <w:sz w:val="24"/>
          <w:szCs w:val="24"/>
        </w:rPr>
        <w:t>s</w:t>
      </w:r>
      <w:r w:rsidRPr="00816DAC">
        <w:rPr>
          <w:rFonts w:asciiTheme="minorHAnsi" w:hAnsiTheme="minorHAnsi"/>
          <w:sz w:val="24"/>
          <w:szCs w:val="24"/>
        </w:rPr>
        <w:t>e</w:t>
      </w:r>
      <w:proofErr w:type="gramEnd"/>
      <w:r w:rsidR="005E23A3">
        <w:rPr>
          <w:rFonts w:asciiTheme="minorHAnsi" w:hAnsiTheme="minorHAnsi"/>
          <w:sz w:val="24"/>
          <w:szCs w:val="24"/>
        </w:rPr>
        <w:t xml:space="preserve"> for submission to </w:t>
      </w:r>
      <w:proofErr w:type="spellStart"/>
      <w:r w:rsidR="005E23A3">
        <w:rPr>
          <w:rFonts w:asciiTheme="minorHAnsi" w:hAnsiTheme="minorHAnsi"/>
          <w:sz w:val="24"/>
          <w:szCs w:val="24"/>
        </w:rPr>
        <w:t>turnitin</w:t>
      </w:r>
      <w:proofErr w:type="spellEnd"/>
    </w:p>
    <w:p w14:paraId="5EBBFDC4" w14:textId="02FF0722" w:rsidR="006A3089" w:rsidRPr="006A3089" w:rsidRDefault="00EC2EF6" w:rsidP="00802107">
      <w:pPr>
        <w:numPr>
          <w:ilvl w:val="0"/>
          <w:numId w:val="22"/>
        </w:numPr>
        <w:tabs>
          <w:tab w:val="clear" w:pos="720"/>
        </w:tabs>
        <w:spacing w:after="160" w:line="278" w:lineRule="auto"/>
        <w:ind w:left="1418" w:hanging="284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Checks for accuracy, spelling, layout and word count in addition to 40 references</w:t>
      </w:r>
      <w:r w:rsidR="006A3089" w:rsidRPr="006A3089">
        <w:rPr>
          <w:rFonts w:asciiTheme="minorHAnsi" w:hAnsiTheme="minorHAnsi"/>
          <w:sz w:val="24"/>
          <w:szCs w:val="24"/>
        </w:rPr>
        <w:t>.</w:t>
      </w:r>
    </w:p>
    <w:p w14:paraId="2D910269" w14:textId="1A824F12" w:rsidR="006A3089" w:rsidRPr="00EC2EF6" w:rsidRDefault="00EC2EF6" w:rsidP="00802107">
      <w:pPr>
        <w:pStyle w:val="ListParagraph"/>
        <w:numPr>
          <w:ilvl w:val="1"/>
          <w:numId w:val="22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Make sure to </w:t>
      </w:r>
      <w:r w:rsidR="00EC2343">
        <w:rPr>
          <w:rFonts w:asciiTheme="minorHAnsi" w:hAnsiTheme="minorHAnsi"/>
          <w:sz w:val="24"/>
          <w:szCs w:val="24"/>
        </w:rPr>
        <w:t>p</w:t>
      </w:r>
      <w:r w:rsidR="006A3089" w:rsidRPr="00EC2EF6">
        <w:rPr>
          <w:rFonts w:asciiTheme="minorHAnsi" w:hAnsiTheme="minorHAnsi"/>
          <w:sz w:val="24"/>
          <w:szCs w:val="24"/>
        </w:rPr>
        <w:t xml:space="preserve">roofread the document </w:t>
      </w:r>
    </w:p>
    <w:p w14:paraId="2F16359C" w14:textId="14202A67" w:rsidR="006A3089" w:rsidRPr="00EC2EF6" w:rsidRDefault="006A3089" w:rsidP="00802107">
      <w:pPr>
        <w:pStyle w:val="ListParagraph"/>
        <w:numPr>
          <w:ilvl w:val="1"/>
          <w:numId w:val="22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EC2EF6">
        <w:rPr>
          <w:rFonts w:asciiTheme="minorHAnsi" w:hAnsiTheme="minorHAnsi"/>
          <w:sz w:val="24"/>
          <w:szCs w:val="24"/>
        </w:rPr>
        <w:t>Ensure correct legal reasoning and application of the law</w:t>
      </w:r>
    </w:p>
    <w:p w14:paraId="021375BF" w14:textId="2976010A" w:rsidR="006A3089" w:rsidRPr="00EC2EF6" w:rsidRDefault="006A3089" w:rsidP="00802107">
      <w:pPr>
        <w:pStyle w:val="ListParagraph"/>
        <w:numPr>
          <w:ilvl w:val="1"/>
          <w:numId w:val="22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 w:rsidRPr="00EC2EF6">
        <w:rPr>
          <w:rFonts w:asciiTheme="minorHAnsi" w:hAnsiTheme="minorHAnsi"/>
          <w:sz w:val="24"/>
          <w:szCs w:val="24"/>
        </w:rPr>
        <w:t>Confirm citations are correct and consistent</w:t>
      </w:r>
      <w:r w:rsidR="00EC2343">
        <w:rPr>
          <w:rFonts w:asciiTheme="minorHAnsi" w:hAnsiTheme="minorHAnsi"/>
          <w:sz w:val="24"/>
          <w:szCs w:val="24"/>
        </w:rPr>
        <w:t xml:space="preserve"> with Havard referencing (may need to arrange an appointment with </w:t>
      </w:r>
      <w:proofErr w:type="spellStart"/>
      <w:r w:rsidR="0010793A">
        <w:rPr>
          <w:rFonts w:asciiTheme="minorHAnsi" w:hAnsiTheme="minorHAnsi"/>
          <w:sz w:val="24"/>
          <w:szCs w:val="24"/>
        </w:rPr>
        <w:t>Infoskills</w:t>
      </w:r>
      <w:proofErr w:type="spellEnd"/>
      <w:r w:rsidR="0010793A">
        <w:rPr>
          <w:rFonts w:asciiTheme="minorHAnsi" w:hAnsiTheme="minorHAnsi"/>
          <w:sz w:val="24"/>
          <w:szCs w:val="24"/>
        </w:rPr>
        <w:t xml:space="preserve"> </w:t>
      </w:r>
    </w:p>
    <w:p w14:paraId="3F98CC38" w14:textId="1A5EC765" w:rsidR="006A3089" w:rsidRPr="00EC2EF6" w:rsidRDefault="0010793A" w:rsidP="00802107">
      <w:pPr>
        <w:pStyle w:val="ListParagraph"/>
        <w:numPr>
          <w:ilvl w:val="1"/>
          <w:numId w:val="20"/>
        </w:numPr>
        <w:spacing w:after="160" w:line="278" w:lineRule="auto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Submit a draft to Zita well before deadline in addition to check ins </w:t>
      </w:r>
    </w:p>
    <w:p w14:paraId="5068374B" w14:textId="77777777" w:rsidR="00D36099" w:rsidRDefault="00D36099" w:rsidP="00802107">
      <w:pPr>
        <w:spacing w:after="160" w:line="278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bookmarkStart w:id="1" w:name="_Toc183807563"/>
      <w:r>
        <w:br w:type="page"/>
      </w:r>
    </w:p>
    <w:p w14:paraId="711BEFE9" w14:textId="497609F1" w:rsidR="00396770" w:rsidRDefault="00396770" w:rsidP="00816DAC">
      <w:pPr>
        <w:pStyle w:val="Heading2"/>
      </w:pPr>
      <w:r w:rsidRPr="00396770">
        <w:lastRenderedPageBreak/>
        <w:t>Plan for Research – Timeline</w:t>
      </w:r>
      <w:bookmarkEnd w:id="1"/>
      <w:r w:rsidRPr="00396770">
        <w:t xml:space="preserve"> </w:t>
      </w:r>
    </w:p>
    <w:p w14:paraId="0FFBEF9D" w14:textId="77777777" w:rsidR="00504BF9" w:rsidRDefault="00504BF9" w:rsidP="00396770">
      <w:pPr>
        <w:rPr>
          <w:rFonts w:asciiTheme="minorHAnsi" w:hAnsiTheme="minorHAnsi"/>
          <w:b/>
          <w:bCs/>
          <w:sz w:val="24"/>
          <w:szCs w:val="24"/>
        </w:rPr>
      </w:pPr>
    </w:p>
    <w:p w14:paraId="37913075" w14:textId="2DCDA4BD" w:rsidR="00504BF9" w:rsidRDefault="00504BF9" w:rsidP="00396770">
      <w:pPr>
        <w:rPr>
          <w:rFonts w:asciiTheme="minorHAnsi" w:hAnsiTheme="minorHAnsi"/>
          <w:b/>
          <w:bCs/>
          <w:sz w:val="24"/>
          <w:szCs w:val="24"/>
        </w:rPr>
      </w:pPr>
      <w:r>
        <w:rPr>
          <w:rFonts w:asciiTheme="minorHAnsi" w:hAnsiTheme="minorHAnsi"/>
          <w:b/>
          <w:bCs/>
          <w:sz w:val="24"/>
          <w:szCs w:val="24"/>
        </w:rPr>
        <w:t xml:space="preserve">Important deadlines to </w:t>
      </w:r>
      <w:proofErr w:type="gramStart"/>
      <w:r>
        <w:rPr>
          <w:rFonts w:asciiTheme="minorHAnsi" w:hAnsiTheme="minorHAnsi"/>
          <w:b/>
          <w:bCs/>
          <w:sz w:val="24"/>
          <w:szCs w:val="24"/>
        </w:rPr>
        <w:t>note:-</w:t>
      </w:r>
      <w:proofErr w:type="gramEnd"/>
      <w:r>
        <w:rPr>
          <w:rFonts w:asciiTheme="minorHAnsi" w:hAnsiTheme="minorHAnsi"/>
          <w:b/>
          <w:bCs/>
          <w:sz w:val="24"/>
          <w:szCs w:val="24"/>
        </w:rPr>
        <w:t xml:space="preserve"> </w:t>
      </w:r>
    </w:p>
    <w:p w14:paraId="32F2B4BC" w14:textId="77777777" w:rsidR="00504BF9" w:rsidRDefault="00504BF9" w:rsidP="00396770">
      <w:pPr>
        <w:rPr>
          <w:rFonts w:asciiTheme="minorHAnsi" w:hAnsiTheme="minorHAnsi"/>
          <w:b/>
          <w:bCs/>
          <w:sz w:val="24"/>
          <w:szCs w:val="24"/>
        </w:rPr>
      </w:pPr>
    </w:p>
    <w:p w14:paraId="0586FD05" w14:textId="77777777" w:rsidR="00504BF9" w:rsidRPr="00504BF9" w:rsidRDefault="00504BF9" w:rsidP="00504BF9">
      <w:pPr>
        <w:pStyle w:val="ListParagraph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504BF9">
        <w:rPr>
          <w:rFonts w:asciiTheme="minorHAnsi" w:hAnsiTheme="minorHAnsi" w:cs="Arial"/>
          <w:sz w:val="24"/>
          <w:szCs w:val="24"/>
        </w:rPr>
        <w:t xml:space="preserve">Draft Plan for research – due on the </w:t>
      </w:r>
      <w:proofErr w:type="gramStart"/>
      <w:r w:rsidRPr="00504BF9">
        <w:rPr>
          <w:rFonts w:asciiTheme="minorHAnsi" w:hAnsiTheme="minorHAnsi" w:cs="Arial"/>
          <w:sz w:val="24"/>
          <w:szCs w:val="24"/>
        </w:rPr>
        <w:t>29</w:t>
      </w:r>
      <w:r w:rsidRPr="00504BF9">
        <w:rPr>
          <w:rFonts w:asciiTheme="minorHAnsi" w:hAnsiTheme="minorHAnsi" w:cs="Arial"/>
          <w:sz w:val="24"/>
          <w:szCs w:val="24"/>
          <w:vertAlign w:val="superscript"/>
        </w:rPr>
        <w:t>th</w:t>
      </w:r>
      <w:proofErr w:type="gramEnd"/>
      <w:r w:rsidRPr="00504BF9">
        <w:rPr>
          <w:rFonts w:asciiTheme="minorHAnsi" w:hAnsiTheme="minorHAnsi" w:cs="Arial"/>
          <w:sz w:val="24"/>
          <w:szCs w:val="24"/>
        </w:rPr>
        <w:t xml:space="preserve"> November 2024 by 23:59pm </w:t>
      </w:r>
    </w:p>
    <w:p w14:paraId="26A54B0F" w14:textId="77777777" w:rsidR="00504BF9" w:rsidRPr="00504BF9" w:rsidRDefault="00504BF9" w:rsidP="00504BF9">
      <w:pPr>
        <w:pStyle w:val="ListParagraph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504BF9">
        <w:rPr>
          <w:rFonts w:asciiTheme="minorHAnsi" w:hAnsiTheme="minorHAnsi" w:cs="Arial"/>
          <w:sz w:val="24"/>
          <w:szCs w:val="24"/>
        </w:rPr>
        <w:t>1,000 words of your research and findings – Due 7</w:t>
      </w:r>
      <w:proofErr w:type="gramStart"/>
      <w:r w:rsidRPr="00504BF9">
        <w:rPr>
          <w:rFonts w:asciiTheme="minorHAnsi" w:hAnsiTheme="minorHAnsi" w:cs="Arial"/>
          <w:sz w:val="24"/>
          <w:szCs w:val="24"/>
          <w:vertAlign w:val="superscript"/>
        </w:rPr>
        <w:t>th</w:t>
      </w:r>
      <w:r w:rsidRPr="00504BF9">
        <w:rPr>
          <w:rFonts w:asciiTheme="minorHAnsi" w:hAnsiTheme="minorHAnsi" w:cs="Arial"/>
          <w:sz w:val="24"/>
          <w:szCs w:val="24"/>
        </w:rPr>
        <w:t xml:space="preserve">  March</w:t>
      </w:r>
      <w:proofErr w:type="gramEnd"/>
      <w:r w:rsidRPr="00504BF9">
        <w:rPr>
          <w:rFonts w:asciiTheme="minorHAnsi" w:hAnsiTheme="minorHAnsi" w:cs="Arial"/>
          <w:sz w:val="24"/>
          <w:szCs w:val="24"/>
        </w:rPr>
        <w:t xml:space="preserve"> 2025 by 23:59pm. </w:t>
      </w:r>
    </w:p>
    <w:p w14:paraId="2E3D58AA" w14:textId="77777777" w:rsidR="00504BF9" w:rsidRPr="00504BF9" w:rsidRDefault="00504BF9" w:rsidP="00504BF9">
      <w:pPr>
        <w:pStyle w:val="ListParagraph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504BF9">
        <w:rPr>
          <w:rFonts w:asciiTheme="minorHAnsi" w:hAnsiTheme="minorHAnsi" w:cs="Arial"/>
          <w:sz w:val="24"/>
          <w:szCs w:val="24"/>
        </w:rPr>
        <w:t xml:space="preserve">Final Submission (Whole report) – Due on the </w:t>
      </w:r>
      <w:proofErr w:type="gramStart"/>
      <w:r w:rsidRPr="00504BF9">
        <w:rPr>
          <w:rFonts w:asciiTheme="minorHAnsi" w:hAnsiTheme="minorHAnsi" w:cs="Arial"/>
          <w:sz w:val="24"/>
          <w:szCs w:val="24"/>
        </w:rPr>
        <w:t>2</w:t>
      </w:r>
      <w:r w:rsidRPr="00504BF9">
        <w:rPr>
          <w:rFonts w:asciiTheme="minorHAnsi" w:hAnsiTheme="minorHAnsi" w:cs="Arial"/>
          <w:sz w:val="24"/>
          <w:szCs w:val="24"/>
          <w:vertAlign w:val="superscript"/>
        </w:rPr>
        <w:t>nd</w:t>
      </w:r>
      <w:proofErr w:type="gramEnd"/>
      <w:r w:rsidRPr="00504BF9">
        <w:rPr>
          <w:rFonts w:asciiTheme="minorHAnsi" w:hAnsiTheme="minorHAnsi" w:cs="Arial"/>
          <w:sz w:val="24"/>
          <w:szCs w:val="24"/>
        </w:rPr>
        <w:t xml:space="preserve"> May 2025 by 23:59pm.</w:t>
      </w:r>
    </w:p>
    <w:p w14:paraId="39FBA21D" w14:textId="77777777" w:rsidR="00504BF9" w:rsidRPr="00504BF9" w:rsidRDefault="00504BF9" w:rsidP="00396770">
      <w:pPr>
        <w:rPr>
          <w:rFonts w:asciiTheme="minorHAnsi" w:hAnsiTheme="minorHAnsi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96770" w:rsidRPr="00CA04CB" w14:paraId="1DB7A88B" w14:textId="77777777" w:rsidTr="00396770">
        <w:tc>
          <w:tcPr>
            <w:tcW w:w="3005" w:type="dxa"/>
          </w:tcPr>
          <w:p w14:paraId="0C3096F0" w14:textId="2F126D9D" w:rsidR="00396770" w:rsidRPr="00CA04CB" w:rsidRDefault="00396770">
            <w:pPr>
              <w:spacing w:after="160" w:line="278" w:lineRule="auto"/>
              <w:rPr>
                <w:rFonts w:asciiTheme="minorHAnsi" w:hAnsiTheme="minorHAnsi"/>
                <w:b/>
                <w:bCs/>
                <w:sz w:val="24"/>
                <w:szCs w:val="24"/>
              </w:rPr>
            </w:pPr>
            <w:r w:rsidRPr="00CA04CB">
              <w:rPr>
                <w:rFonts w:asciiTheme="minorHAnsi" w:hAnsiTheme="minorHAnsi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3005" w:type="dxa"/>
          </w:tcPr>
          <w:p w14:paraId="3F1B30C2" w14:textId="446862E3" w:rsidR="00396770" w:rsidRPr="00CA04CB" w:rsidRDefault="00396770">
            <w:pPr>
              <w:spacing w:after="160" w:line="278" w:lineRule="auto"/>
              <w:rPr>
                <w:rFonts w:asciiTheme="minorHAnsi" w:hAnsiTheme="minorHAnsi"/>
                <w:b/>
                <w:bCs/>
                <w:sz w:val="24"/>
                <w:szCs w:val="24"/>
              </w:rPr>
            </w:pPr>
            <w:r w:rsidRPr="00CA04CB">
              <w:rPr>
                <w:rFonts w:asciiTheme="minorHAnsi" w:hAnsiTheme="minorHAnsi"/>
                <w:b/>
                <w:bCs/>
                <w:sz w:val="24"/>
                <w:szCs w:val="24"/>
              </w:rPr>
              <w:t>Action</w:t>
            </w:r>
          </w:p>
        </w:tc>
        <w:tc>
          <w:tcPr>
            <w:tcW w:w="3006" w:type="dxa"/>
          </w:tcPr>
          <w:p w14:paraId="112A4577" w14:textId="2F9EEC05" w:rsidR="00396770" w:rsidRPr="00CA04CB" w:rsidRDefault="00396770">
            <w:pPr>
              <w:spacing w:after="160" w:line="278" w:lineRule="auto"/>
              <w:rPr>
                <w:rFonts w:asciiTheme="minorHAnsi" w:hAnsiTheme="minorHAnsi"/>
                <w:b/>
                <w:bCs/>
                <w:sz w:val="24"/>
                <w:szCs w:val="24"/>
              </w:rPr>
            </w:pPr>
            <w:r w:rsidRPr="00CA04CB">
              <w:rPr>
                <w:rFonts w:asciiTheme="minorHAnsi" w:hAnsiTheme="minorHAnsi"/>
                <w:b/>
                <w:bCs/>
                <w:sz w:val="24"/>
                <w:szCs w:val="24"/>
              </w:rPr>
              <w:t>Achieved – yes or no</w:t>
            </w:r>
          </w:p>
        </w:tc>
      </w:tr>
      <w:tr w:rsidR="00CA04CB" w14:paraId="1EB25148" w14:textId="77777777" w:rsidTr="00396770">
        <w:tc>
          <w:tcPr>
            <w:tcW w:w="3005" w:type="dxa"/>
          </w:tcPr>
          <w:p w14:paraId="4DEAEF1E" w14:textId="4C1F1634" w:rsidR="00CA04CB" w:rsidRDefault="00CA04CB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November </w:t>
            </w:r>
          </w:p>
        </w:tc>
        <w:tc>
          <w:tcPr>
            <w:tcW w:w="3005" w:type="dxa"/>
          </w:tcPr>
          <w:p w14:paraId="48E43EEB" w14:textId="11326E97" w:rsidR="00CA04CB" w:rsidRDefault="00CA04CB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Draft plan deadline on 29</w:t>
            </w:r>
            <w:r w:rsidRPr="00CA04CB">
              <w:rPr>
                <w:rFonts w:asciiTheme="minorHAnsi" w:hAnsiTheme="minorHAns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HAnsi" w:hAnsiTheme="minorHAnsi"/>
                <w:sz w:val="24"/>
                <w:szCs w:val="24"/>
              </w:rPr>
              <w:t xml:space="preserve"> November </w:t>
            </w:r>
          </w:p>
        </w:tc>
        <w:tc>
          <w:tcPr>
            <w:tcW w:w="3006" w:type="dxa"/>
          </w:tcPr>
          <w:p w14:paraId="774EA239" w14:textId="3C963E8F" w:rsidR="00CA04CB" w:rsidRDefault="0068632E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Yes</w:t>
            </w:r>
          </w:p>
        </w:tc>
      </w:tr>
      <w:tr w:rsidR="00396770" w14:paraId="6B973187" w14:textId="77777777" w:rsidTr="00396770">
        <w:tc>
          <w:tcPr>
            <w:tcW w:w="3005" w:type="dxa"/>
          </w:tcPr>
          <w:p w14:paraId="29BE89E4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December</w:t>
            </w:r>
          </w:p>
          <w:p w14:paraId="1D32C693" w14:textId="77777777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  <w:p w14:paraId="29C9ACD2" w14:textId="5156625B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38F7C357" w14:textId="2B450855" w:rsidR="00396770" w:rsidRDefault="00A13007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Continue to read up on cases and look for similar articles posted online with newspapers</w:t>
            </w:r>
            <w:r w:rsidR="0068632E">
              <w:rPr>
                <w:rFonts w:asciiTheme="minorHAnsi" w:hAnsiTheme="minorHAnsi"/>
                <w:sz w:val="24"/>
                <w:szCs w:val="24"/>
              </w:rPr>
              <w:t>. Use the Christmas break to catch up on reading and make notes.</w:t>
            </w:r>
          </w:p>
        </w:tc>
        <w:tc>
          <w:tcPr>
            <w:tcW w:w="3006" w:type="dxa"/>
          </w:tcPr>
          <w:p w14:paraId="140DAC49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396770" w14:paraId="3AF9E33A" w14:textId="77777777" w:rsidTr="00396770">
        <w:tc>
          <w:tcPr>
            <w:tcW w:w="3005" w:type="dxa"/>
          </w:tcPr>
          <w:p w14:paraId="41FD8B34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January </w:t>
            </w:r>
          </w:p>
          <w:p w14:paraId="2253ED0C" w14:textId="08B9169E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08B9B982" w14:textId="68E214C5" w:rsidR="00396770" w:rsidRDefault="00D36099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Condense</w:t>
            </w:r>
            <w:r w:rsidR="00A13007">
              <w:rPr>
                <w:rFonts w:asciiTheme="minorHAnsi" w:hAnsiTheme="minorHAnsi"/>
                <w:sz w:val="24"/>
                <w:szCs w:val="24"/>
              </w:rPr>
              <w:t xml:space="preserve"> information in draft format and type up and reference as going along</w:t>
            </w:r>
            <w:r>
              <w:rPr>
                <w:rFonts w:asciiTheme="minorHAnsi" w:hAnsiTheme="minorHAnsi"/>
                <w:sz w:val="24"/>
                <w:szCs w:val="24"/>
              </w:rPr>
              <w:t>. Speak to Nikita in work a</w:t>
            </w:r>
            <w:r w:rsidR="00EA5C7A">
              <w:rPr>
                <w:rFonts w:asciiTheme="minorHAnsi" w:hAnsiTheme="minorHAnsi"/>
                <w:sz w:val="24"/>
                <w:szCs w:val="24"/>
              </w:rPr>
              <w:t xml:space="preserve">s she specialises in PI. How would she go about starting to research this? </w:t>
            </w:r>
            <w:r w:rsidR="00BF00A2">
              <w:rPr>
                <w:rFonts w:asciiTheme="minorHAnsi" w:hAnsiTheme="minorHAnsi"/>
                <w:sz w:val="24"/>
                <w:szCs w:val="24"/>
              </w:rPr>
              <w:t>Aiming to have 500 words by this point</w:t>
            </w:r>
            <w:r w:rsidR="00BC6C47">
              <w:rPr>
                <w:rFonts w:asciiTheme="minorHAnsi" w:hAnsiTheme="minorHAnsi"/>
                <w:sz w:val="24"/>
                <w:szCs w:val="24"/>
              </w:rPr>
              <w:t>. (Think of this as doing a property report which is pages long which I do everyday)</w:t>
            </w:r>
          </w:p>
        </w:tc>
        <w:tc>
          <w:tcPr>
            <w:tcW w:w="3006" w:type="dxa"/>
          </w:tcPr>
          <w:p w14:paraId="580E6307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396770" w14:paraId="60A6187C" w14:textId="77777777" w:rsidTr="00396770">
        <w:tc>
          <w:tcPr>
            <w:tcW w:w="3005" w:type="dxa"/>
          </w:tcPr>
          <w:p w14:paraId="35BA59BA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February</w:t>
            </w:r>
          </w:p>
          <w:p w14:paraId="1F8F0030" w14:textId="34014BF4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4C06FC4A" w14:textId="72FD441A" w:rsidR="00396770" w:rsidRDefault="006749EF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Continue to </w:t>
            </w:r>
            <w:r w:rsidR="00D36099">
              <w:rPr>
                <w:rFonts w:asciiTheme="minorHAnsi" w:hAnsiTheme="minorHAnsi"/>
                <w:sz w:val="24"/>
                <w:szCs w:val="24"/>
              </w:rPr>
              <w:t>read</w:t>
            </w:r>
            <w:r>
              <w:rPr>
                <w:rFonts w:asciiTheme="minorHAnsi" w:hAnsiTheme="minorHAnsi"/>
                <w:sz w:val="24"/>
                <w:szCs w:val="24"/>
              </w:rPr>
              <w:t xml:space="preserve"> and check over work being mindful of the word count</w:t>
            </w:r>
            <w:r w:rsidR="00864868">
              <w:rPr>
                <w:rFonts w:asciiTheme="minorHAnsi" w:hAnsiTheme="minorHAnsi"/>
                <w:sz w:val="24"/>
                <w:szCs w:val="24"/>
              </w:rPr>
              <w:t xml:space="preserve">. </w:t>
            </w:r>
            <w:proofErr w:type="gramStart"/>
            <w:r w:rsidR="00864868">
              <w:rPr>
                <w:rFonts w:asciiTheme="minorHAnsi" w:hAnsiTheme="minorHAnsi"/>
                <w:sz w:val="24"/>
                <w:szCs w:val="24"/>
              </w:rPr>
              <w:t>Personally</w:t>
            </w:r>
            <w:proofErr w:type="gramEnd"/>
            <w:r w:rsidR="00864868">
              <w:rPr>
                <w:rFonts w:asciiTheme="minorHAnsi" w:hAnsiTheme="minorHAnsi"/>
                <w:sz w:val="24"/>
                <w:szCs w:val="24"/>
              </w:rPr>
              <w:t xml:space="preserve"> February and March are busy months so need to make sure that I am on track before next deadline.</w:t>
            </w:r>
            <w:r w:rsidR="00BF00A2">
              <w:rPr>
                <w:rFonts w:asciiTheme="minorHAnsi" w:hAnsiTheme="minorHAnsi"/>
                <w:sz w:val="24"/>
                <w:szCs w:val="24"/>
              </w:rPr>
              <w:t xml:space="preserve"> Aiming to have </w:t>
            </w:r>
            <w:r w:rsidR="00BF00A2">
              <w:rPr>
                <w:rFonts w:asciiTheme="minorHAnsi" w:hAnsiTheme="minorHAnsi"/>
                <w:sz w:val="24"/>
                <w:szCs w:val="24"/>
              </w:rPr>
              <w:lastRenderedPageBreak/>
              <w:t>another 500 words by end of month ready for March</w:t>
            </w:r>
          </w:p>
        </w:tc>
        <w:tc>
          <w:tcPr>
            <w:tcW w:w="3006" w:type="dxa"/>
          </w:tcPr>
          <w:p w14:paraId="43098E55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396770" w14:paraId="1959B34A" w14:textId="77777777" w:rsidTr="00396770">
        <w:tc>
          <w:tcPr>
            <w:tcW w:w="3005" w:type="dxa"/>
          </w:tcPr>
          <w:p w14:paraId="2FB014D1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March</w:t>
            </w:r>
          </w:p>
          <w:p w14:paraId="5F06436F" w14:textId="4A66DB99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0E55D2DE" w14:textId="61E8CAAE" w:rsidR="00396770" w:rsidRDefault="00892559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Research and findings deadline</w:t>
            </w:r>
            <w:r w:rsidR="00CA04CB">
              <w:rPr>
                <w:rFonts w:asciiTheme="minorHAnsi" w:hAnsiTheme="minorHAnsi"/>
                <w:sz w:val="24"/>
                <w:szCs w:val="24"/>
              </w:rPr>
              <w:t xml:space="preserve"> on 7</w:t>
            </w:r>
            <w:r w:rsidR="00CA04CB" w:rsidRPr="00CA04CB">
              <w:rPr>
                <w:rFonts w:asciiTheme="minorHAnsi" w:hAnsiTheme="minorHAnsi"/>
                <w:sz w:val="24"/>
                <w:szCs w:val="24"/>
                <w:vertAlign w:val="superscript"/>
              </w:rPr>
              <w:t>th</w:t>
            </w:r>
            <w:r w:rsidR="00CA04CB">
              <w:rPr>
                <w:rFonts w:asciiTheme="minorHAnsi" w:hAnsiTheme="minorHAnsi"/>
                <w:sz w:val="24"/>
                <w:szCs w:val="24"/>
              </w:rPr>
              <w:t xml:space="preserve"> </w:t>
            </w:r>
            <w:proofErr w:type="gramStart"/>
            <w:r w:rsidR="00CA04CB">
              <w:rPr>
                <w:rFonts w:asciiTheme="minorHAnsi" w:hAnsiTheme="minorHAnsi"/>
                <w:sz w:val="24"/>
                <w:szCs w:val="24"/>
              </w:rPr>
              <w:t xml:space="preserve">March </w:t>
            </w:r>
            <w:r w:rsidR="006749EF">
              <w:rPr>
                <w:rFonts w:asciiTheme="minorHAnsi" w:hAnsiTheme="minorHAnsi"/>
                <w:sz w:val="24"/>
                <w:szCs w:val="24"/>
              </w:rPr>
              <w:t xml:space="preserve"> -</w:t>
            </w:r>
            <w:proofErr w:type="gramEnd"/>
            <w:r w:rsidR="006749EF">
              <w:rPr>
                <w:rFonts w:asciiTheme="minorHAnsi" w:hAnsiTheme="minorHAnsi"/>
                <w:sz w:val="24"/>
                <w:szCs w:val="24"/>
              </w:rPr>
              <w:t xml:space="preserve"> 1,000 (this can be easily achieved)</w:t>
            </w:r>
            <w:r w:rsidR="00BF00A2">
              <w:rPr>
                <w:rFonts w:asciiTheme="minorHAnsi" w:hAnsiTheme="minorHAnsi"/>
                <w:sz w:val="24"/>
                <w:szCs w:val="24"/>
              </w:rPr>
              <w:t xml:space="preserve"> Await feedback from Zita. Hopefully no need to re-write but bump up the word count. </w:t>
            </w:r>
          </w:p>
        </w:tc>
        <w:tc>
          <w:tcPr>
            <w:tcW w:w="3006" w:type="dxa"/>
          </w:tcPr>
          <w:p w14:paraId="0D874473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396770" w14:paraId="0E45C6BC" w14:textId="77777777" w:rsidTr="00396770">
        <w:tc>
          <w:tcPr>
            <w:tcW w:w="3005" w:type="dxa"/>
          </w:tcPr>
          <w:p w14:paraId="61E3E32C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April </w:t>
            </w:r>
          </w:p>
          <w:p w14:paraId="213FEA9D" w14:textId="0007BECC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42212BCE" w14:textId="44041A88" w:rsidR="00396770" w:rsidRDefault="006749EF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Should be almost done by this point</w:t>
            </w:r>
            <w:r w:rsidR="00756E8D">
              <w:rPr>
                <w:rFonts w:asciiTheme="minorHAnsi" w:hAnsiTheme="minorHAnsi"/>
                <w:sz w:val="24"/>
                <w:szCs w:val="24"/>
              </w:rPr>
              <w:t xml:space="preserve"> </w:t>
            </w:r>
            <w:r w:rsidR="00D87440">
              <w:rPr>
                <w:rFonts w:asciiTheme="minorHAnsi" w:hAnsiTheme="minorHAnsi"/>
                <w:sz w:val="24"/>
                <w:szCs w:val="24"/>
              </w:rPr>
              <w:t>and up to 4,000 words</w:t>
            </w:r>
          </w:p>
          <w:p w14:paraId="2C183C83" w14:textId="0B8C7DFC" w:rsidR="00756E8D" w:rsidRDefault="00756E8D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Continue to read through work and reference </w:t>
            </w:r>
          </w:p>
        </w:tc>
        <w:tc>
          <w:tcPr>
            <w:tcW w:w="3006" w:type="dxa"/>
          </w:tcPr>
          <w:p w14:paraId="38D63F43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396770" w14:paraId="7F6A612F" w14:textId="77777777" w:rsidTr="00396770">
        <w:tc>
          <w:tcPr>
            <w:tcW w:w="3005" w:type="dxa"/>
          </w:tcPr>
          <w:p w14:paraId="4B6FB95C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May </w:t>
            </w:r>
          </w:p>
          <w:p w14:paraId="2468DDD8" w14:textId="77777777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  <w:p w14:paraId="25E5C229" w14:textId="7E380E15" w:rsidR="00F75845" w:rsidRDefault="00F75845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07A6CC37" w14:textId="77777777" w:rsidR="00756E8D" w:rsidRDefault="00892559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Final deadline on 2</w:t>
            </w:r>
            <w:r w:rsidRPr="00892559">
              <w:rPr>
                <w:rFonts w:asciiTheme="minorHAnsi" w:hAnsiTheme="minorHAnsi"/>
                <w:sz w:val="24"/>
                <w:szCs w:val="24"/>
                <w:vertAlign w:val="superscript"/>
              </w:rPr>
              <w:t>nd</w:t>
            </w:r>
            <w:r>
              <w:rPr>
                <w:rFonts w:asciiTheme="minorHAnsi" w:hAnsiTheme="minorHAnsi"/>
                <w:sz w:val="24"/>
                <w:szCs w:val="24"/>
              </w:rPr>
              <w:t xml:space="preserve"> May</w:t>
            </w:r>
          </w:p>
          <w:p w14:paraId="7A566AA5" w14:textId="191C5B7D" w:rsidR="00396770" w:rsidRDefault="00756E8D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Submit the day before to ensure that there are no issues uploading document to </w:t>
            </w:r>
            <w:proofErr w:type="spellStart"/>
            <w:r>
              <w:rPr>
                <w:rFonts w:asciiTheme="minorHAnsi" w:hAnsiTheme="minorHAnsi"/>
                <w:sz w:val="24"/>
                <w:szCs w:val="24"/>
              </w:rPr>
              <w:t>turnitin</w:t>
            </w:r>
            <w:proofErr w:type="spellEnd"/>
            <w:r w:rsidR="00892559">
              <w:rPr>
                <w:rFonts w:asciiTheme="minorHAnsi" w:hAnsiTheme="minorHAnsi"/>
                <w:sz w:val="24"/>
                <w:szCs w:val="24"/>
              </w:rPr>
              <w:t xml:space="preserve"> </w:t>
            </w:r>
          </w:p>
        </w:tc>
        <w:tc>
          <w:tcPr>
            <w:tcW w:w="3006" w:type="dxa"/>
          </w:tcPr>
          <w:p w14:paraId="60462E48" w14:textId="77777777" w:rsidR="00396770" w:rsidRDefault="00396770">
            <w:pPr>
              <w:spacing w:after="160" w:line="278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</w:tbl>
    <w:p w14:paraId="6877390B" w14:textId="77777777" w:rsidR="00396770" w:rsidRDefault="00396770">
      <w:pPr>
        <w:spacing w:after="160" w:line="278" w:lineRule="auto"/>
        <w:rPr>
          <w:rFonts w:asciiTheme="minorHAnsi" w:hAnsiTheme="minorHAnsi"/>
          <w:sz w:val="24"/>
          <w:szCs w:val="24"/>
        </w:rPr>
      </w:pPr>
    </w:p>
    <w:p w14:paraId="68DF2745" w14:textId="149661F9" w:rsidR="00D408ED" w:rsidRDefault="00D408ED">
      <w:pPr>
        <w:spacing w:after="160" w:line="278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br w:type="page"/>
      </w:r>
    </w:p>
    <w:p w14:paraId="16ADC313" w14:textId="4DF23997" w:rsidR="00396770" w:rsidRPr="00396770" w:rsidRDefault="00396770" w:rsidP="00816DAC">
      <w:pPr>
        <w:pStyle w:val="Heading2"/>
      </w:pPr>
      <w:bookmarkStart w:id="2" w:name="_Toc183807564"/>
      <w:r w:rsidRPr="00396770">
        <w:lastRenderedPageBreak/>
        <w:t>Sources</w:t>
      </w:r>
      <w:bookmarkEnd w:id="2"/>
      <w:r w:rsidRPr="00396770">
        <w:t xml:space="preserve"> </w:t>
      </w:r>
    </w:p>
    <w:p w14:paraId="5886DDB3" w14:textId="77777777" w:rsidR="00F75845" w:rsidRPr="00F75845" w:rsidRDefault="00F75845" w:rsidP="00F75845">
      <w:pPr>
        <w:spacing w:after="160" w:line="360" w:lineRule="auto"/>
        <w:rPr>
          <w:rFonts w:asciiTheme="minorHAnsi" w:hAnsiTheme="minorHAnsi"/>
          <w:sz w:val="24"/>
          <w:szCs w:val="24"/>
        </w:rPr>
      </w:pPr>
    </w:p>
    <w:p w14:paraId="48F3F604" w14:textId="77777777" w:rsidR="00F75845" w:rsidRDefault="00F75845" w:rsidP="00F75845">
      <w:pPr>
        <w:spacing w:line="360" w:lineRule="auto"/>
        <w:rPr>
          <w:rStyle w:val="Hyperlink"/>
          <w:rFonts w:asciiTheme="minorHAnsi" w:hAnsiTheme="minorHAnsi"/>
          <w:sz w:val="24"/>
          <w:szCs w:val="24"/>
        </w:rPr>
      </w:pPr>
      <w:hyperlink r:id="rId8" w:history="1"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Council investigating </w:t>
        </w:r>
        <w:proofErr w:type="spellStart"/>
        <w:r w:rsidRPr="00F75845">
          <w:rPr>
            <w:rStyle w:val="Hyperlink"/>
            <w:rFonts w:asciiTheme="minorHAnsi" w:hAnsiTheme="minorHAnsi"/>
            <w:sz w:val="24"/>
            <w:szCs w:val="24"/>
          </w:rPr>
          <w:t>Boardmasters</w:t>
        </w:r>
        <w:proofErr w:type="spellEnd"/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 festival crowd surges - BBC News</w:t>
        </w:r>
      </w:hyperlink>
    </w:p>
    <w:p w14:paraId="04F2971C" w14:textId="77777777" w:rsidR="00DF3BF5" w:rsidRPr="00F75845" w:rsidRDefault="00DF3BF5" w:rsidP="00F75845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5231D710" w14:textId="77777777" w:rsidR="00F75845" w:rsidRDefault="00F75845" w:rsidP="00F75845">
      <w:pPr>
        <w:spacing w:line="360" w:lineRule="auto"/>
        <w:rPr>
          <w:rStyle w:val="Hyperlink"/>
          <w:rFonts w:asciiTheme="minorHAnsi" w:hAnsiTheme="minorHAnsi"/>
          <w:sz w:val="24"/>
          <w:szCs w:val="24"/>
        </w:rPr>
      </w:pPr>
      <w:hyperlink r:id="rId9" w:history="1"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Woman 'fractures knee' in </w:t>
        </w:r>
        <w:proofErr w:type="spellStart"/>
        <w:r w:rsidRPr="00F75845">
          <w:rPr>
            <w:rStyle w:val="Hyperlink"/>
            <w:rFonts w:asciiTheme="minorHAnsi" w:hAnsiTheme="minorHAnsi"/>
            <w:sz w:val="24"/>
            <w:szCs w:val="24"/>
          </w:rPr>
          <w:t>Boardmasters</w:t>
        </w:r>
        <w:proofErr w:type="spellEnd"/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 crowd surge - BBC News</w:t>
        </w:r>
      </w:hyperlink>
    </w:p>
    <w:p w14:paraId="5B5E58FC" w14:textId="77777777" w:rsidR="00DF3BF5" w:rsidRPr="00F75845" w:rsidRDefault="00DF3BF5" w:rsidP="00F75845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5D1451F5" w14:textId="77777777" w:rsidR="00F75845" w:rsidRDefault="00F75845" w:rsidP="00F75845">
      <w:pPr>
        <w:spacing w:line="360" w:lineRule="auto"/>
        <w:rPr>
          <w:rStyle w:val="Hyperlink"/>
          <w:rFonts w:asciiTheme="minorHAnsi" w:hAnsiTheme="minorHAnsi"/>
          <w:sz w:val="24"/>
          <w:szCs w:val="24"/>
        </w:rPr>
      </w:pPr>
      <w:hyperlink r:id="rId10" w:history="1">
        <w:proofErr w:type="spellStart"/>
        <w:r w:rsidRPr="00F75845">
          <w:rPr>
            <w:rStyle w:val="Hyperlink"/>
            <w:rFonts w:asciiTheme="minorHAnsi" w:hAnsiTheme="minorHAnsi"/>
            <w:sz w:val="24"/>
            <w:szCs w:val="24"/>
          </w:rPr>
          <w:t>Boardmasters</w:t>
        </w:r>
        <w:proofErr w:type="spellEnd"/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 crowd surge leaves </w:t>
        </w:r>
        <w:proofErr w:type="gramStart"/>
        <w:r w:rsidRPr="00F75845">
          <w:rPr>
            <w:rStyle w:val="Hyperlink"/>
            <w:rFonts w:asciiTheme="minorHAnsi" w:hAnsiTheme="minorHAnsi"/>
            <w:sz w:val="24"/>
            <w:szCs w:val="24"/>
          </w:rPr>
          <w:t>festival-goers</w:t>
        </w:r>
        <w:proofErr w:type="gramEnd"/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 injured - BBC News</w:t>
        </w:r>
      </w:hyperlink>
    </w:p>
    <w:p w14:paraId="0BED57B5" w14:textId="77777777" w:rsidR="00DF3BF5" w:rsidRPr="00F75845" w:rsidRDefault="00DF3BF5" w:rsidP="00F75845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6F991957" w14:textId="77777777" w:rsidR="00F75845" w:rsidRDefault="00F75845" w:rsidP="00F75845">
      <w:pPr>
        <w:spacing w:line="360" w:lineRule="auto"/>
        <w:rPr>
          <w:rStyle w:val="Hyperlink"/>
          <w:rFonts w:asciiTheme="minorHAnsi" w:hAnsiTheme="minorHAnsi"/>
          <w:sz w:val="24"/>
          <w:szCs w:val="24"/>
        </w:rPr>
      </w:pPr>
      <w:hyperlink r:id="rId11" w:history="1">
        <w:r w:rsidRPr="00F75845">
          <w:rPr>
            <w:rStyle w:val="Hyperlink"/>
            <w:rFonts w:asciiTheme="minorHAnsi" w:hAnsiTheme="minorHAnsi"/>
            <w:sz w:val="24"/>
            <w:szCs w:val="24"/>
          </w:rPr>
          <w:t>Stampedes, trampling and late headliners: All the chaos that went down at Wireless</w:t>
        </w:r>
      </w:hyperlink>
    </w:p>
    <w:p w14:paraId="63060CFF" w14:textId="77777777" w:rsidR="00DF3BF5" w:rsidRPr="00F75845" w:rsidRDefault="00DF3BF5" w:rsidP="00F75845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63F0B51A" w14:textId="77777777" w:rsidR="00A13007" w:rsidRDefault="00F75845" w:rsidP="00F75845">
      <w:pPr>
        <w:spacing w:line="360" w:lineRule="auto"/>
        <w:rPr>
          <w:rFonts w:asciiTheme="minorHAnsi" w:hAnsiTheme="minorHAnsi"/>
          <w:sz w:val="24"/>
          <w:szCs w:val="24"/>
        </w:rPr>
      </w:pPr>
      <w:hyperlink r:id="rId12" w:history="1"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Woman, 24, thought 'she was going to die' in We Are FSTVAL crush as she reveals </w:t>
        </w:r>
        <w:r w:rsidRPr="00F75845">
          <w:rPr>
            <w:rStyle w:val="Hyperlink"/>
            <w:rFonts w:asciiTheme="minorHAnsi" w:hAnsiTheme="minorHAnsi"/>
            <w:sz w:val="24"/>
            <w:szCs w:val="24"/>
          </w:rPr>
          <w:t>horrific bruises after stampede | The Sun</w:t>
        </w:r>
      </w:hyperlink>
    </w:p>
    <w:p w14:paraId="27624875" w14:textId="77777777" w:rsidR="00A13007" w:rsidRDefault="00A13007" w:rsidP="00F75845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1B76216B" w14:textId="24608F32" w:rsidR="00F75845" w:rsidRPr="00F75845" w:rsidRDefault="00F75845" w:rsidP="00F75845">
      <w:pPr>
        <w:spacing w:line="360" w:lineRule="auto"/>
        <w:rPr>
          <w:rFonts w:asciiTheme="minorHAnsi" w:hAnsiTheme="minorHAnsi"/>
          <w:sz w:val="24"/>
          <w:szCs w:val="24"/>
        </w:rPr>
      </w:pPr>
      <w:hyperlink r:id="rId13" w:history="1"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Organisers apologise after </w:t>
        </w:r>
        <w:proofErr w:type="gramStart"/>
        <w:r w:rsidRPr="00F75845">
          <w:rPr>
            <w:rStyle w:val="Hyperlink"/>
            <w:rFonts w:asciiTheme="minorHAnsi" w:hAnsiTheme="minorHAnsi"/>
            <w:sz w:val="24"/>
            <w:szCs w:val="24"/>
          </w:rPr>
          <w:t>festival-goers</w:t>
        </w:r>
        <w:proofErr w:type="gramEnd"/>
        <w:r w:rsidRPr="00F75845">
          <w:rPr>
            <w:rStyle w:val="Hyperlink"/>
            <w:rFonts w:asciiTheme="minorHAnsi" w:hAnsiTheme="minorHAnsi"/>
            <w:sz w:val="24"/>
            <w:szCs w:val="24"/>
          </w:rPr>
          <w:t xml:space="preserve"> are hurt in crush caused by ticketing glitch | London Evening Standard | The Standard</w:t>
        </w:r>
      </w:hyperlink>
    </w:p>
    <w:p w14:paraId="269F180C" w14:textId="22A6152B" w:rsidR="00396770" w:rsidRDefault="00396770">
      <w:pPr>
        <w:spacing w:after="160" w:line="278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br w:type="page"/>
      </w:r>
    </w:p>
    <w:p w14:paraId="55ECD403" w14:textId="6FC88322" w:rsidR="00396770" w:rsidRDefault="00396770" w:rsidP="00816DAC">
      <w:pPr>
        <w:pStyle w:val="Heading2"/>
      </w:pPr>
      <w:bookmarkStart w:id="3" w:name="_Toc183807565"/>
      <w:r w:rsidRPr="00396770">
        <w:lastRenderedPageBreak/>
        <w:t>References</w:t>
      </w:r>
      <w:bookmarkEnd w:id="3"/>
    </w:p>
    <w:p w14:paraId="771FC892" w14:textId="77777777" w:rsidR="00D51AFB" w:rsidRDefault="00D51AFB" w:rsidP="00D51AFB">
      <w:pPr>
        <w:spacing w:line="360" w:lineRule="auto"/>
        <w:rPr>
          <w:rFonts w:asciiTheme="minorHAnsi" w:hAnsiTheme="minorHAnsi"/>
          <w:b/>
          <w:bCs/>
          <w:sz w:val="24"/>
          <w:szCs w:val="24"/>
        </w:rPr>
      </w:pPr>
    </w:p>
    <w:p w14:paraId="1E018321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Allen, J., Harris, R. and Jago, L., 2022. </w:t>
      </w:r>
      <w:r w:rsidRPr="00D51AFB">
        <w:rPr>
          <w:rFonts w:asciiTheme="minorHAnsi" w:hAnsiTheme="minorHAnsi"/>
          <w:i/>
          <w:iCs/>
          <w:sz w:val="24"/>
          <w:szCs w:val="24"/>
        </w:rPr>
        <w:t>Festival &amp; special event management</w:t>
      </w:r>
      <w:r w:rsidRPr="00D51AFB">
        <w:rPr>
          <w:rFonts w:asciiTheme="minorHAnsi" w:hAnsiTheme="minorHAnsi"/>
          <w:sz w:val="24"/>
          <w:szCs w:val="24"/>
        </w:rPr>
        <w:t>. John Wiley &amp; Sons.</w:t>
      </w:r>
    </w:p>
    <w:p w14:paraId="3F697B01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3B10527E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Anderton, C., 2018. </w:t>
      </w:r>
      <w:r w:rsidRPr="00D51AFB">
        <w:rPr>
          <w:rFonts w:asciiTheme="minorHAnsi" w:hAnsiTheme="minorHAnsi"/>
          <w:i/>
          <w:iCs/>
          <w:sz w:val="24"/>
          <w:szCs w:val="24"/>
        </w:rPr>
        <w:t>Music festivals in the UK: Beyond the carnivalesque</w:t>
      </w:r>
      <w:r w:rsidRPr="00D51AFB">
        <w:rPr>
          <w:rFonts w:asciiTheme="minorHAnsi" w:hAnsiTheme="minorHAnsi"/>
          <w:sz w:val="24"/>
          <w:szCs w:val="24"/>
        </w:rPr>
        <w:t>. Routledge.</w:t>
      </w:r>
    </w:p>
    <w:p w14:paraId="4BE40A42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7C398CE1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Bladen, C., Kennell, J., Abson, E. and Wilde, N., 2022. </w:t>
      </w:r>
      <w:r w:rsidRPr="00D51AFB">
        <w:rPr>
          <w:rFonts w:asciiTheme="minorHAnsi" w:hAnsiTheme="minorHAnsi"/>
          <w:i/>
          <w:iCs/>
          <w:sz w:val="24"/>
          <w:szCs w:val="24"/>
        </w:rPr>
        <w:t>Events management: An introduction</w:t>
      </w:r>
      <w:r w:rsidRPr="00D51AFB">
        <w:rPr>
          <w:rFonts w:asciiTheme="minorHAnsi" w:hAnsiTheme="minorHAnsi"/>
          <w:sz w:val="24"/>
          <w:szCs w:val="24"/>
        </w:rPr>
        <w:t>. Routledge.</w:t>
      </w:r>
    </w:p>
    <w:p w14:paraId="3D461FEE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46DE7D2A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 xml:space="preserve">Bowdin, G., Allen, J., Harris, R., McDonnell, I. and </w:t>
      </w:r>
      <w:proofErr w:type="spellStart"/>
      <w:r w:rsidRPr="00D51AFB">
        <w:rPr>
          <w:rFonts w:asciiTheme="minorHAnsi" w:hAnsiTheme="minorHAnsi"/>
          <w:sz w:val="24"/>
          <w:szCs w:val="24"/>
        </w:rPr>
        <w:t>O'toole</w:t>
      </w:r>
      <w:proofErr w:type="spellEnd"/>
      <w:r w:rsidRPr="00D51AFB">
        <w:rPr>
          <w:rFonts w:asciiTheme="minorHAnsi" w:hAnsiTheme="minorHAnsi"/>
          <w:sz w:val="24"/>
          <w:szCs w:val="24"/>
        </w:rPr>
        <w:t>, W., 2012. </w:t>
      </w:r>
      <w:r w:rsidRPr="00D51AFB">
        <w:rPr>
          <w:rFonts w:asciiTheme="minorHAnsi" w:hAnsiTheme="minorHAnsi"/>
          <w:i/>
          <w:iCs/>
          <w:sz w:val="24"/>
          <w:szCs w:val="24"/>
        </w:rPr>
        <w:t>Events management</w:t>
      </w:r>
      <w:r w:rsidRPr="00D51AFB">
        <w:rPr>
          <w:rFonts w:asciiTheme="minorHAnsi" w:hAnsiTheme="minorHAnsi"/>
          <w:sz w:val="24"/>
          <w:szCs w:val="24"/>
        </w:rPr>
        <w:t xml:space="preserve">. Routledge. – This book details about event management </w:t>
      </w:r>
    </w:p>
    <w:p w14:paraId="30810F50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60747D9C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Dowson, R., Lomax, D. and Theodore-</w:t>
      </w:r>
      <w:proofErr w:type="spellStart"/>
      <w:r w:rsidRPr="00D51AFB">
        <w:rPr>
          <w:rFonts w:asciiTheme="minorHAnsi" w:hAnsiTheme="minorHAnsi"/>
          <w:sz w:val="24"/>
          <w:szCs w:val="24"/>
        </w:rPr>
        <w:t>Saltibus</w:t>
      </w:r>
      <w:proofErr w:type="spellEnd"/>
      <w:r w:rsidRPr="00D51AFB">
        <w:rPr>
          <w:rFonts w:asciiTheme="minorHAnsi" w:hAnsiTheme="minorHAnsi"/>
          <w:sz w:val="24"/>
          <w:szCs w:val="24"/>
        </w:rPr>
        <w:t>, B., 2014. Rave Culture. </w:t>
      </w:r>
      <w:r w:rsidRPr="00D51AFB">
        <w:rPr>
          <w:rFonts w:asciiTheme="minorHAnsi" w:hAnsiTheme="minorHAnsi"/>
          <w:i/>
          <w:iCs/>
          <w:sz w:val="24"/>
          <w:szCs w:val="24"/>
        </w:rPr>
        <w:t>Protests as Events: Politics, Activism and Leisure</w:t>
      </w:r>
      <w:r w:rsidRPr="00D51AFB">
        <w:rPr>
          <w:rFonts w:asciiTheme="minorHAnsi" w:hAnsiTheme="minorHAnsi"/>
          <w:sz w:val="24"/>
          <w:szCs w:val="24"/>
        </w:rPr>
        <w:t>, p.191.</w:t>
      </w:r>
    </w:p>
    <w:p w14:paraId="2CB24A85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7003C334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Lindsey, K., 2011. </w:t>
      </w:r>
      <w:r w:rsidRPr="00D51AFB">
        <w:rPr>
          <w:rFonts w:asciiTheme="minorHAnsi" w:hAnsiTheme="minorHAnsi"/>
          <w:i/>
          <w:iCs/>
          <w:sz w:val="24"/>
          <w:szCs w:val="24"/>
        </w:rPr>
        <w:t>Planning and Managing a Corporate Event</w:t>
      </w:r>
      <w:r w:rsidRPr="00D51AFB">
        <w:rPr>
          <w:rFonts w:asciiTheme="minorHAnsi" w:hAnsiTheme="minorHAnsi"/>
          <w:sz w:val="24"/>
          <w:szCs w:val="24"/>
        </w:rPr>
        <w:t>. Hachette UK.</w:t>
      </w:r>
    </w:p>
    <w:p w14:paraId="410A808F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5B64938E" w14:textId="77777777" w:rsid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Kane, A.W. and Dvoskin, J.A., 2011. </w:t>
      </w:r>
      <w:r w:rsidRPr="00D51AFB">
        <w:rPr>
          <w:rFonts w:asciiTheme="minorHAnsi" w:hAnsiTheme="minorHAnsi"/>
          <w:i/>
          <w:iCs/>
          <w:sz w:val="24"/>
          <w:szCs w:val="24"/>
        </w:rPr>
        <w:t>Evaluation for personal injury claims</w:t>
      </w:r>
      <w:r w:rsidRPr="00D51AFB">
        <w:rPr>
          <w:rFonts w:asciiTheme="minorHAnsi" w:hAnsiTheme="minorHAnsi"/>
          <w:sz w:val="24"/>
          <w:szCs w:val="24"/>
        </w:rPr>
        <w:t>. Oxford University Press.</w:t>
      </w:r>
    </w:p>
    <w:p w14:paraId="5E6607DF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</w:p>
    <w:p w14:paraId="3C7D9D8E" w14:textId="77777777" w:rsidR="00D51AFB" w:rsidRPr="00D51AFB" w:rsidRDefault="00D51AFB" w:rsidP="00D51AFB">
      <w:pPr>
        <w:spacing w:line="360" w:lineRule="auto"/>
        <w:rPr>
          <w:rFonts w:asciiTheme="minorHAnsi" w:hAnsiTheme="minorHAnsi"/>
          <w:sz w:val="24"/>
          <w:szCs w:val="24"/>
        </w:rPr>
      </w:pPr>
      <w:r w:rsidRPr="00D51AFB">
        <w:rPr>
          <w:rFonts w:asciiTheme="minorHAnsi" w:hAnsiTheme="minorHAnsi"/>
          <w:sz w:val="24"/>
          <w:szCs w:val="24"/>
        </w:rPr>
        <w:t>Sprague, C., 1997. Damages for Personal Injury and Loss of Life--The English Approach. </w:t>
      </w:r>
    </w:p>
    <w:p w14:paraId="59795011" w14:textId="77777777" w:rsidR="00D51AFB" w:rsidRPr="00D51AFB" w:rsidRDefault="00D51AFB">
      <w:pPr>
        <w:rPr>
          <w:rFonts w:asciiTheme="minorHAnsi" w:hAnsiTheme="minorHAnsi"/>
          <w:b/>
          <w:bCs/>
          <w:sz w:val="24"/>
          <w:szCs w:val="24"/>
        </w:rPr>
      </w:pPr>
    </w:p>
    <w:sectPr w:rsidR="00D51AFB" w:rsidRPr="00D51A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F8510C"/>
    <w:multiLevelType w:val="multilevel"/>
    <w:tmpl w:val="EE640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26155F"/>
    <w:multiLevelType w:val="multilevel"/>
    <w:tmpl w:val="72C0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526BCA"/>
    <w:multiLevelType w:val="multilevel"/>
    <w:tmpl w:val="CB88DA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FF1C45"/>
    <w:multiLevelType w:val="multilevel"/>
    <w:tmpl w:val="62247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014329"/>
    <w:multiLevelType w:val="multilevel"/>
    <w:tmpl w:val="86085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CF74CC"/>
    <w:multiLevelType w:val="multilevel"/>
    <w:tmpl w:val="72C0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4A0E84"/>
    <w:multiLevelType w:val="hybridMultilevel"/>
    <w:tmpl w:val="0CBE2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2150F7"/>
    <w:multiLevelType w:val="hybridMultilevel"/>
    <w:tmpl w:val="BF98E4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8" w15:restartNumberingAfterBreak="0">
    <w:nsid w:val="39F77DB5"/>
    <w:multiLevelType w:val="multilevel"/>
    <w:tmpl w:val="96DAD0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4DA323E"/>
    <w:multiLevelType w:val="multilevel"/>
    <w:tmpl w:val="61B27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262997"/>
    <w:multiLevelType w:val="multilevel"/>
    <w:tmpl w:val="98822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E1F46F6"/>
    <w:multiLevelType w:val="hybridMultilevel"/>
    <w:tmpl w:val="324AB33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55415466"/>
    <w:multiLevelType w:val="hybridMultilevel"/>
    <w:tmpl w:val="C3F8B8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6095952"/>
    <w:multiLevelType w:val="multilevel"/>
    <w:tmpl w:val="B1104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425C80"/>
    <w:multiLevelType w:val="hybridMultilevel"/>
    <w:tmpl w:val="AF889BF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5" w15:restartNumberingAfterBreak="0">
    <w:nsid w:val="68740725"/>
    <w:multiLevelType w:val="multilevel"/>
    <w:tmpl w:val="72C0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91B0E7A"/>
    <w:multiLevelType w:val="multilevel"/>
    <w:tmpl w:val="3594C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AEE057E"/>
    <w:multiLevelType w:val="hybridMultilevel"/>
    <w:tmpl w:val="6666E5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597EB7"/>
    <w:multiLevelType w:val="multilevel"/>
    <w:tmpl w:val="FC24B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7B82332"/>
    <w:multiLevelType w:val="multilevel"/>
    <w:tmpl w:val="FC24B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95345CE"/>
    <w:multiLevelType w:val="hybridMultilevel"/>
    <w:tmpl w:val="3FAAD6D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 w15:restartNumberingAfterBreak="0">
    <w:nsid w:val="7A91599D"/>
    <w:multiLevelType w:val="multilevel"/>
    <w:tmpl w:val="2482D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5574052">
    <w:abstractNumId w:val="12"/>
  </w:num>
  <w:num w:numId="2" w16cid:durableId="510026651">
    <w:abstractNumId w:val="6"/>
  </w:num>
  <w:num w:numId="3" w16cid:durableId="717125884">
    <w:abstractNumId w:val="9"/>
  </w:num>
  <w:num w:numId="4" w16cid:durableId="1562595561">
    <w:abstractNumId w:val="3"/>
  </w:num>
  <w:num w:numId="5" w16cid:durableId="1715343984">
    <w:abstractNumId w:val="10"/>
  </w:num>
  <w:num w:numId="6" w16cid:durableId="1137144488">
    <w:abstractNumId w:val="2"/>
  </w:num>
  <w:num w:numId="7" w16cid:durableId="416289001">
    <w:abstractNumId w:val="16"/>
  </w:num>
  <w:num w:numId="8" w16cid:durableId="1127353807">
    <w:abstractNumId w:val="19"/>
  </w:num>
  <w:num w:numId="9" w16cid:durableId="412774869">
    <w:abstractNumId w:val="0"/>
  </w:num>
  <w:num w:numId="10" w16cid:durableId="1861821894">
    <w:abstractNumId w:val="8"/>
  </w:num>
  <w:num w:numId="11" w16cid:durableId="1320839941">
    <w:abstractNumId w:val="13"/>
  </w:num>
  <w:num w:numId="12" w16cid:durableId="1670208421">
    <w:abstractNumId w:val="21"/>
  </w:num>
  <w:num w:numId="13" w16cid:durableId="668756302">
    <w:abstractNumId w:val="4"/>
  </w:num>
  <w:num w:numId="14" w16cid:durableId="547687869">
    <w:abstractNumId w:val="7"/>
  </w:num>
  <w:num w:numId="15" w16cid:durableId="1658996208">
    <w:abstractNumId w:val="11"/>
  </w:num>
  <w:num w:numId="16" w16cid:durableId="381754886">
    <w:abstractNumId w:val="20"/>
  </w:num>
  <w:num w:numId="17" w16cid:durableId="1294949497">
    <w:abstractNumId w:val="14"/>
  </w:num>
  <w:num w:numId="18" w16cid:durableId="1087455585">
    <w:abstractNumId w:val="17"/>
  </w:num>
  <w:num w:numId="19" w16cid:durableId="894242652">
    <w:abstractNumId w:val="18"/>
  </w:num>
  <w:num w:numId="20" w16cid:durableId="502890192">
    <w:abstractNumId w:val="1"/>
  </w:num>
  <w:num w:numId="21" w16cid:durableId="98650909">
    <w:abstractNumId w:val="15"/>
  </w:num>
  <w:num w:numId="22" w16cid:durableId="170166475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770"/>
    <w:rsid w:val="000948DC"/>
    <w:rsid w:val="000C06A2"/>
    <w:rsid w:val="0010793A"/>
    <w:rsid w:val="00127B35"/>
    <w:rsid w:val="00144CD9"/>
    <w:rsid w:val="001A5F80"/>
    <w:rsid w:val="001A6F90"/>
    <w:rsid w:val="003015F8"/>
    <w:rsid w:val="00396770"/>
    <w:rsid w:val="00416747"/>
    <w:rsid w:val="00492974"/>
    <w:rsid w:val="00504BF9"/>
    <w:rsid w:val="005E23A3"/>
    <w:rsid w:val="006749EF"/>
    <w:rsid w:val="0068632E"/>
    <w:rsid w:val="006A3089"/>
    <w:rsid w:val="00756E8D"/>
    <w:rsid w:val="007F7AEB"/>
    <w:rsid w:val="00802107"/>
    <w:rsid w:val="00816DAC"/>
    <w:rsid w:val="00864868"/>
    <w:rsid w:val="00891F34"/>
    <w:rsid w:val="00892559"/>
    <w:rsid w:val="00904768"/>
    <w:rsid w:val="00A13007"/>
    <w:rsid w:val="00AA3C7B"/>
    <w:rsid w:val="00AB0581"/>
    <w:rsid w:val="00BA181D"/>
    <w:rsid w:val="00BC6C47"/>
    <w:rsid w:val="00BF00A2"/>
    <w:rsid w:val="00CA04CB"/>
    <w:rsid w:val="00CA36FC"/>
    <w:rsid w:val="00D36099"/>
    <w:rsid w:val="00D408ED"/>
    <w:rsid w:val="00D51AFB"/>
    <w:rsid w:val="00D87440"/>
    <w:rsid w:val="00DF3BF5"/>
    <w:rsid w:val="00E514DA"/>
    <w:rsid w:val="00EA5C7A"/>
    <w:rsid w:val="00EC2343"/>
    <w:rsid w:val="00EC2EF6"/>
    <w:rsid w:val="00EC4DD6"/>
    <w:rsid w:val="00F75845"/>
    <w:rsid w:val="00F8002A"/>
    <w:rsid w:val="00FA4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220CFFA0"/>
  <w15:chartTrackingRefBased/>
  <w15:docId w15:val="{D0127A8C-920E-44C2-B072-1A890797D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677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967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3967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67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3967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67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677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677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677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677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7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67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67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67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67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67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67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67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67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677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67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67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67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67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67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67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67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67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67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677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396770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396770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96770"/>
    <w:pPr>
      <w:spacing w:before="240" w:after="0" w:line="259" w:lineRule="auto"/>
      <w:outlineLvl w:val="9"/>
    </w:pPr>
    <w:rPr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396770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39677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967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DF3BF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421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8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rticles/c303dr5vzg2o" TargetMode="External"/><Relationship Id="rId13" Type="http://schemas.openxmlformats.org/officeDocument/2006/relationships/hyperlink" Target="https://www.standard.co.uk/news/london/we-are-fstvl-organisers-apologise-after-festivalgoers-are-hurt-in-crush-caused-by-ticketing-glitch-a4152691.html" TargetMode="External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www.thesun.co.uk/news/9170028/woman-bruises-we-are-fstvl-crush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archive.thetab.com/uk/2022/07/11/stampedes-trampling-and-late-headliners-all-the-chaos-that-went-down-at-wireless-261145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bbc.co.uk/news/articles/c07e927g3mvo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news/articles/cwyx3wv4n75o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50AA25-6F7E-4C0D-90B6-36EB3D7694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8</Pages>
  <Words>1121</Words>
  <Characters>6396</Characters>
  <Application>Microsoft Office Word</Application>
  <DocSecurity>0</DocSecurity>
  <Lines>53</Lines>
  <Paragraphs>15</Paragraphs>
  <ScaleCrop>false</ScaleCrop>
  <Company/>
  <LinksUpToDate>false</LinksUpToDate>
  <CharactersWithSpaces>7502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Hoffmann</dc:creator>
  <cp:keywords/>
  <dc:description/>
  <cp:lastModifiedBy>Sarah Hoffmann</cp:lastModifiedBy>
  <cp:revision>43</cp:revision>
  <dcterms:created xsi:type="dcterms:W3CDTF">2024-11-29T18:37:00Z</dcterms:created>
  <dcterms:modified xsi:type="dcterms:W3CDTF">2024-11-29T21:34:00Z</dcterms:modified>
</cp:coreProperties>
</file>