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88350" w14:textId="77777777" w:rsidR="002C599A" w:rsidRDefault="002C599A" w:rsidP="002C599A">
      <w:pPr>
        <w:pBdr>
          <w:top w:val="single" w:sz="4" w:space="1" w:color="auto"/>
          <w:left w:val="single" w:sz="4" w:space="4" w:color="auto"/>
          <w:bottom w:val="single" w:sz="4" w:space="1" w:color="auto"/>
          <w:right w:val="single" w:sz="4" w:space="4" w:color="auto"/>
        </w:pBdr>
        <w:shd w:val="clear" w:color="auto" w:fill="F2F2F2" w:themeFill="background1" w:themeFillShade="F2"/>
        <w:spacing w:line="360" w:lineRule="auto"/>
        <w:jc w:val="center"/>
        <w:rPr>
          <w:rFonts w:ascii="Times New Roman" w:hAnsi="Times New Roman" w:cs="Times New Roman"/>
          <w:b/>
          <w:bCs/>
          <w:sz w:val="36"/>
          <w:szCs w:val="36"/>
        </w:rPr>
      </w:pPr>
    </w:p>
    <w:p w14:paraId="778DB180" w14:textId="4D926B3B" w:rsidR="002C599A" w:rsidRDefault="002C599A" w:rsidP="002C599A">
      <w:pPr>
        <w:pBdr>
          <w:top w:val="single" w:sz="4" w:space="1" w:color="auto"/>
          <w:left w:val="single" w:sz="4" w:space="4" w:color="auto"/>
          <w:bottom w:val="single" w:sz="4" w:space="1" w:color="auto"/>
          <w:right w:val="single" w:sz="4" w:space="4" w:color="auto"/>
        </w:pBdr>
        <w:shd w:val="clear" w:color="auto" w:fill="F2F2F2" w:themeFill="background1" w:themeFillShade="F2"/>
        <w:spacing w:line="360" w:lineRule="auto"/>
        <w:jc w:val="center"/>
        <w:rPr>
          <w:rFonts w:ascii="Times New Roman" w:hAnsi="Times New Roman" w:cs="Times New Roman"/>
          <w:b/>
          <w:bCs/>
          <w:sz w:val="36"/>
          <w:szCs w:val="36"/>
        </w:rPr>
      </w:pPr>
      <w:r>
        <w:rPr>
          <w:rFonts w:ascii="Times New Roman"/>
          <w:noProof/>
          <w:sz w:val="20"/>
          <w:lang w:val="en-IN" w:eastAsia="en-IN"/>
        </w:rPr>
        <w:drawing>
          <wp:inline distT="0" distB="0" distL="0" distR="0" wp14:anchorId="3CF80AB3" wp14:editId="12BF3CF6">
            <wp:extent cx="1810512"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5" cstate="print"/>
                    <a:stretch>
                      <a:fillRect/>
                    </a:stretch>
                  </pic:blipFill>
                  <pic:spPr>
                    <a:xfrm>
                      <a:off x="0" y="0"/>
                      <a:ext cx="1810512" cy="600075"/>
                    </a:xfrm>
                    <a:prstGeom prst="rect">
                      <a:avLst/>
                    </a:prstGeom>
                  </pic:spPr>
                </pic:pic>
              </a:graphicData>
            </a:graphic>
          </wp:inline>
        </w:drawing>
      </w:r>
    </w:p>
    <w:p w14:paraId="51D5F2C0" w14:textId="77777777" w:rsidR="002C599A" w:rsidRDefault="002C599A" w:rsidP="002C599A">
      <w:pPr>
        <w:pBdr>
          <w:top w:val="single" w:sz="4" w:space="1" w:color="auto"/>
          <w:left w:val="single" w:sz="4" w:space="4" w:color="auto"/>
          <w:bottom w:val="single" w:sz="4" w:space="1" w:color="auto"/>
          <w:right w:val="single" w:sz="4" w:space="4" w:color="auto"/>
        </w:pBdr>
        <w:shd w:val="clear" w:color="auto" w:fill="F2F2F2" w:themeFill="background1" w:themeFillShade="F2"/>
        <w:spacing w:line="360" w:lineRule="auto"/>
        <w:jc w:val="center"/>
        <w:rPr>
          <w:rFonts w:ascii="Times New Roman" w:hAnsi="Times New Roman" w:cs="Times New Roman"/>
          <w:b/>
          <w:bCs/>
          <w:sz w:val="36"/>
          <w:szCs w:val="36"/>
        </w:rPr>
      </w:pPr>
    </w:p>
    <w:p w14:paraId="07C2C651" w14:textId="15F10CBC" w:rsidR="004D1450" w:rsidRPr="002C599A" w:rsidRDefault="004D1450" w:rsidP="002C599A">
      <w:pPr>
        <w:pBdr>
          <w:top w:val="single" w:sz="4" w:space="1" w:color="auto"/>
          <w:left w:val="single" w:sz="4" w:space="4" w:color="auto"/>
          <w:bottom w:val="single" w:sz="4" w:space="1" w:color="auto"/>
          <w:right w:val="single" w:sz="4" w:space="4" w:color="auto"/>
        </w:pBdr>
        <w:shd w:val="clear" w:color="auto" w:fill="F2F2F2" w:themeFill="background1" w:themeFillShade="F2"/>
        <w:spacing w:line="480" w:lineRule="auto"/>
        <w:jc w:val="center"/>
        <w:rPr>
          <w:rFonts w:ascii="Times New Roman" w:hAnsi="Times New Roman" w:cs="Times New Roman"/>
          <w:b/>
          <w:bCs/>
          <w:sz w:val="44"/>
          <w:szCs w:val="44"/>
        </w:rPr>
      </w:pPr>
      <w:r w:rsidRPr="002C599A">
        <w:rPr>
          <w:rFonts w:ascii="Times New Roman" w:hAnsi="Times New Roman" w:cs="Times New Roman"/>
          <w:b/>
          <w:bCs/>
          <w:sz w:val="44"/>
          <w:szCs w:val="44"/>
        </w:rPr>
        <w:t>Student ID</w:t>
      </w:r>
      <w:r w:rsidR="00AE6EC2">
        <w:rPr>
          <w:rFonts w:ascii="Times New Roman" w:hAnsi="Times New Roman" w:cs="Times New Roman"/>
          <w:b/>
          <w:bCs/>
          <w:sz w:val="44"/>
          <w:szCs w:val="44"/>
        </w:rPr>
        <w:t xml:space="preserve"> 1905775</w:t>
      </w:r>
    </w:p>
    <w:p w14:paraId="51E25856" w14:textId="7363AF9C" w:rsidR="002E6ACA" w:rsidRPr="002C599A" w:rsidRDefault="00AE6EC2" w:rsidP="002E6ACA">
      <w:pPr>
        <w:pBdr>
          <w:top w:val="single" w:sz="4" w:space="1" w:color="auto"/>
          <w:left w:val="single" w:sz="4" w:space="4" w:color="auto"/>
          <w:bottom w:val="single" w:sz="4" w:space="1" w:color="auto"/>
          <w:right w:val="single" w:sz="4" w:space="4" w:color="auto"/>
        </w:pBdr>
        <w:shd w:val="clear" w:color="auto" w:fill="F2F2F2" w:themeFill="background1" w:themeFillShade="F2"/>
        <w:spacing w:line="480" w:lineRule="auto"/>
        <w:jc w:val="center"/>
        <w:rPr>
          <w:rFonts w:ascii="Times New Roman" w:hAnsi="Times New Roman" w:cs="Times New Roman"/>
          <w:b/>
          <w:bCs/>
          <w:sz w:val="44"/>
          <w:szCs w:val="44"/>
        </w:rPr>
      </w:pPr>
      <w:r>
        <w:rPr>
          <w:rFonts w:ascii="Times New Roman" w:hAnsi="Times New Roman" w:cs="Times New Roman"/>
          <w:b/>
          <w:bCs/>
          <w:sz w:val="44"/>
          <w:szCs w:val="44"/>
        </w:rPr>
        <w:t xml:space="preserve">Student </w:t>
      </w:r>
      <w:r w:rsidR="004D1450" w:rsidRPr="002C599A">
        <w:rPr>
          <w:rFonts w:ascii="Times New Roman" w:hAnsi="Times New Roman" w:cs="Times New Roman"/>
          <w:b/>
          <w:bCs/>
          <w:sz w:val="44"/>
          <w:szCs w:val="44"/>
        </w:rPr>
        <w:t>Name</w:t>
      </w:r>
      <w:r>
        <w:rPr>
          <w:rFonts w:ascii="Times New Roman" w:hAnsi="Times New Roman" w:cs="Times New Roman"/>
          <w:b/>
          <w:bCs/>
          <w:sz w:val="44"/>
          <w:szCs w:val="44"/>
        </w:rPr>
        <w:t xml:space="preserve">:Catalina Maties </w:t>
      </w:r>
    </w:p>
    <w:p w14:paraId="438891EF" w14:textId="6C6972CB" w:rsidR="002C599A" w:rsidRDefault="002C599A" w:rsidP="002C599A">
      <w:pPr>
        <w:pBdr>
          <w:top w:val="single" w:sz="4" w:space="1" w:color="auto"/>
          <w:left w:val="single" w:sz="4" w:space="4" w:color="auto"/>
          <w:bottom w:val="single" w:sz="4" w:space="1" w:color="auto"/>
          <w:right w:val="single" w:sz="4" w:space="4" w:color="auto"/>
        </w:pBdr>
        <w:shd w:val="clear" w:color="auto" w:fill="F2F2F2" w:themeFill="background1" w:themeFillShade="F2"/>
        <w:spacing w:line="480" w:lineRule="auto"/>
        <w:jc w:val="center"/>
        <w:rPr>
          <w:rFonts w:ascii="Times New Roman" w:hAnsi="Times New Roman" w:cs="Times New Roman"/>
          <w:b/>
          <w:sz w:val="44"/>
          <w:szCs w:val="44"/>
        </w:rPr>
      </w:pPr>
      <w:r w:rsidRPr="002C599A">
        <w:rPr>
          <w:rFonts w:ascii="Times New Roman" w:hAnsi="Times New Roman" w:cs="Times New Roman"/>
          <w:b/>
          <w:sz w:val="44"/>
          <w:szCs w:val="44"/>
        </w:rPr>
        <w:t>Effective Team-working and Communication</w:t>
      </w:r>
    </w:p>
    <w:p w14:paraId="28D34C9B" w14:textId="77777777" w:rsidR="002C599A" w:rsidRPr="002C599A" w:rsidRDefault="002C599A" w:rsidP="002C599A">
      <w:pPr>
        <w:pBdr>
          <w:top w:val="single" w:sz="4" w:space="1" w:color="auto"/>
          <w:left w:val="single" w:sz="4" w:space="4" w:color="auto"/>
          <w:bottom w:val="single" w:sz="4" w:space="1" w:color="auto"/>
          <w:right w:val="single" w:sz="4" w:space="4" w:color="auto"/>
        </w:pBdr>
        <w:shd w:val="clear" w:color="auto" w:fill="F2F2F2" w:themeFill="background1" w:themeFillShade="F2"/>
        <w:spacing w:line="480" w:lineRule="auto"/>
        <w:jc w:val="center"/>
        <w:rPr>
          <w:rFonts w:ascii="Times New Roman" w:hAnsi="Times New Roman" w:cs="Times New Roman"/>
          <w:b/>
          <w:bCs/>
          <w:sz w:val="44"/>
          <w:szCs w:val="44"/>
        </w:rPr>
      </w:pPr>
    </w:p>
    <w:p w14:paraId="382CDBCE" w14:textId="2BF946C7" w:rsidR="004D1450" w:rsidRPr="004D1450" w:rsidRDefault="004D1450" w:rsidP="002C599A">
      <w:pPr>
        <w:pBdr>
          <w:top w:val="single" w:sz="4" w:space="1" w:color="auto"/>
          <w:left w:val="single" w:sz="4" w:space="4" w:color="auto"/>
          <w:bottom w:val="single" w:sz="4" w:space="1" w:color="auto"/>
          <w:right w:val="single" w:sz="4" w:space="4" w:color="auto"/>
        </w:pBdr>
        <w:jc w:val="center"/>
        <w:rPr>
          <w:rFonts w:ascii="Times New Roman" w:hAnsi="Times New Roman" w:cs="Times New Roman"/>
          <w:b/>
          <w:bCs/>
          <w:sz w:val="36"/>
          <w:szCs w:val="36"/>
        </w:rPr>
      </w:pPr>
      <w:r w:rsidRPr="004D1450">
        <w:rPr>
          <w:rFonts w:ascii="Times New Roman" w:hAnsi="Times New Roman" w:cs="Times New Roman"/>
          <w:b/>
          <w:bCs/>
          <w:sz w:val="36"/>
          <w:szCs w:val="36"/>
        </w:rPr>
        <w:br w:type="page"/>
      </w:r>
    </w:p>
    <w:sdt>
      <w:sdtPr>
        <w:rPr>
          <w:rFonts w:ascii="Times New Roman" w:eastAsiaTheme="minorHAnsi" w:hAnsi="Times New Roman" w:cs="Times New Roman"/>
          <w:color w:val="auto"/>
          <w:kern w:val="2"/>
          <w:sz w:val="24"/>
          <w:szCs w:val="24"/>
          <w14:ligatures w14:val="standardContextual"/>
        </w:rPr>
        <w:id w:val="338049362"/>
        <w:docPartObj>
          <w:docPartGallery w:val="Table of Contents"/>
          <w:docPartUnique/>
        </w:docPartObj>
      </w:sdtPr>
      <w:sdtEndPr>
        <w:rPr>
          <w:b/>
          <w:bCs/>
          <w:noProof/>
        </w:rPr>
      </w:sdtEndPr>
      <w:sdtContent>
        <w:p w14:paraId="78149387" w14:textId="7DADA801" w:rsidR="004D1450" w:rsidRPr="004D1450" w:rsidRDefault="004D1450" w:rsidP="004D1450">
          <w:pPr>
            <w:pStyle w:val="Titolosommario"/>
            <w:spacing w:line="480" w:lineRule="auto"/>
            <w:rPr>
              <w:rFonts w:ascii="Times New Roman" w:hAnsi="Times New Roman" w:cs="Times New Roman"/>
              <w:sz w:val="24"/>
              <w:szCs w:val="24"/>
            </w:rPr>
          </w:pPr>
          <w:r w:rsidRPr="004D1450">
            <w:rPr>
              <w:rFonts w:ascii="Times New Roman" w:hAnsi="Times New Roman" w:cs="Times New Roman"/>
              <w:sz w:val="24"/>
              <w:szCs w:val="24"/>
            </w:rPr>
            <w:t>Contents</w:t>
          </w:r>
        </w:p>
        <w:p w14:paraId="7374E3A5" w14:textId="3222EEA0" w:rsidR="004D1450" w:rsidRPr="004D1450" w:rsidRDefault="004D1450" w:rsidP="004D1450">
          <w:pPr>
            <w:pStyle w:val="Sommario1"/>
            <w:tabs>
              <w:tab w:val="right" w:leader="dot" w:pos="9350"/>
            </w:tabs>
            <w:spacing w:line="480" w:lineRule="auto"/>
            <w:rPr>
              <w:rFonts w:ascii="Times New Roman" w:hAnsi="Times New Roman" w:cs="Times New Roman"/>
              <w:noProof/>
              <w:sz w:val="24"/>
              <w:szCs w:val="24"/>
            </w:rPr>
          </w:pPr>
          <w:r w:rsidRPr="004D1450">
            <w:rPr>
              <w:rFonts w:ascii="Times New Roman" w:hAnsi="Times New Roman" w:cs="Times New Roman"/>
              <w:sz w:val="24"/>
              <w:szCs w:val="24"/>
            </w:rPr>
            <w:fldChar w:fldCharType="begin"/>
          </w:r>
          <w:r w:rsidRPr="004D1450">
            <w:rPr>
              <w:rFonts w:ascii="Times New Roman" w:hAnsi="Times New Roman" w:cs="Times New Roman"/>
              <w:sz w:val="24"/>
              <w:szCs w:val="24"/>
            </w:rPr>
            <w:instrText xml:space="preserve"> TOC \o "1-3" \h \z \u </w:instrText>
          </w:r>
          <w:r w:rsidRPr="004D1450">
            <w:rPr>
              <w:rFonts w:ascii="Times New Roman" w:hAnsi="Times New Roman" w:cs="Times New Roman"/>
              <w:sz w:val="24"/>
              <w:szCs w:val="24"/>
            </w:rPr>
            <w:fldChar w:fldCharType="separate"/>
          </w:r>
          <w:hyperlink w:anchor="_Toc150703517" w:history="1">
            <w:r w:rsidRPr="004D1450">
              <w:rPr>
                <w:rStyle w:val="Collegamentoipertestuale"/>
                <w:rFonts w:ascii="Times New Roman" w:hAnsi="Times New Roman" w:cs="Times New Roman"/>
                <w:noProof/>
                <w:sz w:val="24"/>
                <w:szCs w:val="24"/>
              </w:rPr>
              <w:t>Introduction:</w:t>
            </w:r>
            <w:r w:rsidRPr="004D1450">
              <w:rPr>
                <w:rFonts w:ascii="Times New Roman" w:hAnsi="Times New Roman" w:cs="Times New Roman"/>
                <w:noProof/>
                <w:webHidden/>
                <w:sz w:val="24"/>
                <w:szCs w:val="24"/>
              </w:rPr>
              <w:tab/>
            </w:r>
            <w:r w:rsidRPr="004D1450">
              <w:rPr>
                <w:rFonts w:ascii="Times New Roman" w:hAnsi="Times New Roman" w:cs="Times New Roman"/>
                <w:noProof/>
                <w:webHidden/>
                <w:sz w:val="24"/>
                <w:szCs w:val="24"/>
              </w:rPr>
              <w:fldChar w:fldCharType="begin"/>
            </w:r>
            <w:r w:rsidRPr="004D1450">
              <w:rPr>
                <w:rFonts w:ascii="Times New Roman" w:hAnsi="Times New Roman" w:cs="Times New Roman"/>
                <w:noProof/>
                <w:webHidden/>
                <w:sz w:val="24"/>
                <w:szCs w:val="24"/>
              </w:rPr>
              <w:instrText xml:space="preserve"> PAGEREF _Toc150703517 \h </w:instrText>
            </w:r>
            <w:r w:rsidRPr="004D1450">
              <w:rPr>
                <w:rFonts w:ascii="Times New Roman" w:hAnsi="Times New Roman" w:cs="Times New Roman"/>
                <w:noProof/>
                <w:webHidden/>
                <w:sz w:val="24"/>
                <w:szCs w:val="24"/>
              </w:rPr>
            </w:r>
            <w:r w:rsidRPr="004D1450">
              <w:rPr>
                <w:rFonts w:ascii="Times New Roman" w:hAnsi="Times New Roman" w:cs="Times New Roman"/>
                <w:noProof/>
                <w:webHidden/>
                <w:sz w:val="24"/>
                <w:szCs w:val="24"/>
              </w:rPr>
              <w:fldChar w:fldCharType="separate"/>
            </w:r>
            <w:r w:rsidRPr="004D1450">
              <w:rPr>
                <w:rFonts w:ascii="Times New Roman" w:hAnsi="Times New Roman" w:cs="Times New Roman"/>
                <w:noProof/>
                <w:webHidden/>
                <w:sz w:val="24"/>
                <w:szCs w:val="24"/>
              </w:rPr>
              <w:t>2</w:t>
            </w:r>
            <w:r w:rsidRPr="004D1450">
              <w:rPr>
                <w:rFonts w:ascii="Times New Roman" w:hAnsi="Times New Roman" w:cs="Times New Roman"/>
                <w:noProof/>
                <w:webHidden/>
                <w:sz w:val="24"/>
                <w:szCs w:val="24"/>
              </w:rPr>
              <w:fldChar w:fldCharType="end"/>
            </w:r>
          </w:hyperlink>
        </w:p>
        <w:p w14:paraId="664E2CB9" w14:textId="3604DEFB" w:rsidR="004D1450" w:rsidRPr="004D1450" w:rsidRDefault="00000000" w:rsidP="004D1450">
          <w:pPr>
            <w:pStyle w:val="Sommario1"/>
            <w:tabs>
              <w:tab w:val="right" w:leader="dot" w:pos="9350"/>
            </w:tabs>
            <w:spacing w:line="480" w:lineRule="auto"/>
            <w:rPr>
              <w:rFonts w:ascii="Times New Roman" w:hAnsi="Times New Roman" w:cs="Times New Roman"/>
              <w:noProof/>
              <w:sz w:val="24"/>
              <w:szCs w:val="24"/>
            </w:rPr>
          </w:pPr>
          <w:hyperlink w:anchor="_Toc150703518" w:history="1">
            <w:r w:rsidR="004D1450" w:rsidRPr="004D1450">
              <w:rPr>
                <w:rStyle w:val="Collegamentoipertestuale"/>
                <w:rFonts w:ascii="Times New Roman" w:hAnsi="Times New Roman" w:cs="Times New Roman"/>
                <w:noProof/>
                <w:sz w:val="24"/>
                <w:szCs w:val="24"/>
              </w:rPr>
              <w:t>The Fundamentals of Successful Workplace Communication</w:t>
            </w:r>
            <w:r w:rsidR="004D1450" w:rsidRPr="004D1450">
              <w:rPr>
                <w:rFonts w:ascii="Times New Roman" w:hAnsi="Times New Roman" w:cs="Times New Roman"/>
                <w:noProof/>
                <w:webHidden/>
                <w:sz w:val="24"/>
                <w:szCs w:val="24"/>
              </w:rPr>
              <w:tab/>
            </w:r>
            <w:r w:rsidR="004D1450" w:rsidRPr="004D1450">
              <w:rPr>
                <w:rFonts w:ascii="Times New Roman" w:hAnsi="Times New Roman" w:cs="Times New Roman"/>
                <w:noProof/>
                <w:webHidden/>
                <w:sz w:val="24"/>
                <w:szCs w:val="24"/>
              </w:rPr>
              <w:fldChar w:fldCharType="begin"/>
            </w:r>
            <w:r w:rsidR="004D1450" w:rsidRPr="004D1450">
              <w:rPr>
                <w:rFonts w:ascii="Times New Roman" w:hAnsi="Times New Roman" w:cs="Times New Roman"/>
                <w:noProof/>
                <w:webHidden/>
                <w:sz w:val="24"/>
                <w:szCs w:val="24"/>
              </w:rPr>
              <w:instrText xml:space="preserve"> PAGEREF _Toc150703518 \h </w:instrText>
            </w:r>
            <w:r w:rsidR="004D1450" w:rsidRPr="004D1450">
              <w:rPr>
                <w:rFonts w:ascii="Times New Roman" w:hAnsi="Times New Roman" w:cs="Times New Roman"/>
                <w:noProof/>
                <w:webHidden/>
                <w:sz w:val="24"/>
                <w:szCs w:val="24"/>
              </w:rPr>
            </w:r>
            <w:r w:rsidR="004D1450" w:rsidRPr="004D1450">
              <w:rPr>
                <w:rFonts w:ascii="Times New Roman" w:hAnsi="Times New Roman" w:cs="Times New Roman"/>
                <w:noProof/>
                <w:webHidden/>
                <w:sz w:val="24"/>
                <w:szCs w:val="24"/>
              </w:rPr>
              <w:fldChar w:fldCharType="separate"/>
            </w:r>
            <w:r w:rsidR="004D1450" w:rsidRPr="004D1450">
              <w:rPr>
                <w:rFonts w:ascii="Times New Roman" w:hAnsi="Times New Roman" w:cs="Times New Roman"/>
                <w:noProof/>
                <w:webHidden/>
                <w:sz w:val="24"/>
                <w:szCs w:val="24"/>
              </w:rPr>
              <w:t>2</w:t>
            </w:r>
            <w:r w:rsidR="004D1450" w:rsidRPr="004D1450">
              <w:rPr>
                <w:rFonts w:ascii="Times New Roman" w:hAnsi="Times New Roman" w:cs="Times New Roman"/>
                <w:noProof/>
                <w:webHidden/>
                <w:sz w:val="24"/>
                <w:szCs w:val="24"/>
              </w:rPr>
              <w:fldChar w:fldCharType="end"/>
            </w:r>
          </w:hyperlink>
        </w:p>
        <w:p w14:paraId="601691BE" w14:textId="1D9E4AE7" w:rsidR="004D1450" w:rsidRPr="004D1450" w:rsidRDefault="00000000" w:rsidP="004D1450">
          <w:pPr>
            <w:pStyle w:val="Sommario1"/>
            <w:tabs>
              <w:tab w:val="right" w:leader="dot" w:pos="9350"/>
            </w:tabs>
            <w:spacing w:line="480" w:lineRule="auto"/>
            <w:rPr>
              <w:rFonts w:ascii="Times New Roman" w:hAnsi="Times New Roman" w:cs="Times New Roman"/>
              <w:noProof/>
              <w:sz w:val="24"/>
              <w:szCs w:val="24"/>
            </w:rPr>
          </w:pPr>
          <w:hyperlink w:anchor="_Toc150703519" w:history="1">
            <w:r w:rsidR="004D1450" w:rsidRPr="004D1450">
              <w:rPr>
                <w:rStyle w:val="Collegamentoipertestuale"/>
                <w:rFonts w:ascii="Times New Roman" w:hAnsi="Times New Roman" w:cs="Times New Roman"/>
                <w:noProof/>
                <w:sz w:val="24"/>
                <w:szCs w:val="24"/>
              </w:rPr>
              <w:t>Critical Appraisal of Communication Models</w:t>
            </w:r>
            <w:r w:rsidR="004D1450" w:rsidRPr="004D1450">
              <w:rPr>
                <w:rFonts w:ascii="Times New Roman" w:hAnsi="Times New Roman" w:cs="Times New Roman"/>
                <w:noProof/>
                <w:webHidden/>
                <w:sz w:val="24"/>
                <w:szCs w:val="24"/>
              </w:rPr>
              <w:tab/>
            </w:r>
            <w:r w:rsidR="004D1450" w:rsidRPr="004D1450">
              <w:rPr>
                <w:rFonts w:ascii="Times New Roman" w:hAnsi="Times New Roman" w:cs="Times New Roman"/>
                <w:noProof/>
                <w:webHidden/>
                <w:sz w:val="24"/>
                <w:szCs w:val="24"/>
              </w:rPr>
              <w:fldChar w:fldCharType="begin"/>
            </w:r>
            <w:r w:rsidR="004D1450" w:rsidRPr="004D1450">
              <w:rPr>
                <w:rFonts w:ascii="Times New Roman" w:hAnsi="Times New Roman" w:cs="Times New Roman"/>
                <w:noProof/>
                <w:webHidden/>
                <w:sz w:val="24"/>
                <w:szCs w:val="24"/>
              </w:rPr>
              <w:instrText xml:space="preserve"> PAGEREF _Toc150703519 \h </w:instrText>
            </w:r>
            <w:r w:rsidR="004D1450" w:rsidRPr="004D1450">
              <w:rPr>
                <w:rFonts w:ascii="Times New Roman" w:hAnsi="Times New Roman" w:cs="Times New Roman"/>
                <w:noProof/>
                <w:webHidden/>
                <w:sz w:val="24"/>
                <w:szCs w:val="24"/>
              </w:rPr>
            </w:r>
            <w:r w:rsidR="004D1450" w:rsidRPr="004D1450">
              <w:rPr>
                <w:rFonts w:ascii="Times New Roman" w:hAnsi="Times New Roman" w:cs="Times New Roman"/>
                <w:noProof/>
                <w:webHidden/>
                <w:sz w:val="24"/>
                <w:szCs w:val="24"/>
              </w:rPr>
              <w:fldChar w:fldCharType="separate"/>
            </w:r>
            <w:r w:rsidR="004D1450" w:rsidRPr="004D1450">
              <w:rPr>
                <w:rFonts w:ascii="Times New Roman" w:hAnsi="Times New Roman" w:cs="Times New Roman"/>
                <w:noProof/>
                <w:webHidden/>
                <w:sz w:val="24"/>
                <w:szCs w:val="24"/>
              </w:rPr>
              <w:t>3</w:t>
            </w:r>
            <w:r w:rsidR="004D1450" w:rsidRPr="004D1450">
              <w:rPr>
                <w:rFonts w:ascii="Times New Roman" w:hAnsi="Times New Roman" w:cs="Times New Roman"/>
                <w:noProof/>
                <w:webHidden/>
                <w:sz w:val="24"/>
                <w:szCs w:val="24"/>
              </w:rPr>
              <w:fldChar w:fldCharType="end"/>
            </w:r>
          </w:hyperlink>
        </w:p>
        <w:p w14:paraId="5CE20C60" w14:textId="19485D4E" w:rsidR="004D1450" w:rsidRPr="004D1450" w:rsidRDefault="00000000" w:rsidP="004D1450">
          <w:pPr>
            <w:pStyle w:val="Sommario1"/>
            <w:tabs>
              <w:tab w:val="right" w:leader="dot" w:pos="9350"/>
            </w:tabs>
            <w:spacing w:line="480" w:lineRule="auto"/>
            <w:rPr>
              <w:rFonts w:ascii="Times New Roman" w:hAnsi="Times New Roman" w:cs="Times New Roman"/>
              <w:noProof/>
              <w:sz w:val="24"/>
              <w:szCs w:val="24"/>
            </w:rPr>
          </w:pPr>
          <w:hyperlink w:anchor="_Toc150703520" w:history="1">
            <w:r w:rsidR="004D1450" w:rsidRPr="004D1450">
              <w:rPr>
                <w:rStyle w:val="Collegamentoipertestuale"/>
                <w:rFonts w:ascii="Times New Roman" w:hAnsi="Times New Roman" w:cs="Times New Roman"/>
                <w:noProof/>
                <w:sz w:val="24"/>
                <w:szCs w:val="24"/>
              </w:rPr>
              <w:t>Workplace Communication Challenges</w:t>
            </w:r>
            <w:r w:rsidR="004D1450" w:rsidRPr="004D1450">
              <w:rPr>
                <w:rFonts w:ascii="Times New Roman" w:hAnsi="Times New Roman" w:cs="Times New Roman"/>
                <w:noProof/>
                <w:webHidden/>
                <w:sz w:val="24"/>
                <w:szCs w:val="24"/>
              </w:rPr>
              <w:tab/>
            </w:r>
            <w:r w:rsidR="004D1450" w:rsidRPr="004D1450">
              <w:rPr>
                <w:rFonts w:ascii="Times New Roman" w:hAnsi="Times New Roman" w:cs="Times New Roman"/>
                <w:noProof/>
                <w:webHidden/>
                <w:sz w:val="24"/>
                <w:szCs w:val="24"/>
              </w:rPr>
              <w:fldChar w:fldCharType="begin"/>
            </w:r>
            <w:r w:rsidR="004D1450" w:rsidRPr="004D1450">
              <w:rPr>
                <w:rFonts w:ascii="Times New Roman" w:hAnsi="Times New Roman" w:cs="Times New Roman"/>
                <w:noProof/>
                <w:webHidden/>
                <w:sz w:val="24"/>
                <w:szCs w:val="24"/>
              </w:rPr>
              <w:instrText xml:space="preserve"> PAGEREF _Toc150703520 \h </w:instrText>
            </w:r>
            <w:r w:rsidR="004D1450" w:rsidRPr="004D1450">
              <w:rPr>
                <w:rFonts w:ascii="Times New Roman" w:hAnsi="Times New Roman" w:cs="Times New Roman"/>
                <w:noProof/>
                <w:webHidden/>
                <w:sz w:val="24"/>
                <w:szCs w:val="24"/>
              </w:rPr>
            </w:r>
            <w:r w:rsidR="004D1450" w:rsidRPr="004D1450">
              <w:rPr>
                <w:rFonts w:ascii="Times New Roman" w:hAnsi="Times New Roman" w:cs="Times New Roman"/>
                <w:noProof/>
                <w:webHidden/>
                <w:sz w:val="24"/>
                <w:szCs w:val="24"/>
              </w:rPr>
              <w:fldChar w:fldCharType="separate"/>
            </w:r>
            <w:r w:rsidR="004D1450" w:rsidRPr="004D1450">
              <w:rPr>
                <w:rFonts w:ascii="Times New Roman" w:hAnsi="Times New Roman" w:cs="Times New Roman"/>
                <w:noProof/>
                <w:webHidden/>
                <w:sz w:val="24"/>
                <w:szCs w:val="24"/>
              </w:rPr>
              <w:t>4</w:t>
            </w:r>
            <w:r w:rsidR="004D1450" w:rsidRPr="004D1450">
              <w:rPr>
                <w:rFonts w:ascii="Times New Roman" w:hAnsi="Times New Roman" w:cs="Times New Roman"/>
                <w:noProof/>
                <w:webHidden/>
                <w:sz w:val="24"/>
                <w:szCs w:val="24"/>
              </w:rPr>
              <w:fldChar w:fldCharType="end"/>
            </w:r>
          </w:hyperlink>
        </w:p>
        <w:p w14:paraId="67019D5C" w14:textId="1CBA88B1" w:rsidR="004D1450" w:rsidRPr="004D1450" w:rsidRDefault="00000000" w:rsidP="004D1450">
          <w:pPr>
            <w:pStyle w:val="Sommario1"/>
            <w:tabs>
              <w:tab w:val="right" w:leader="dot" w:pos="9350"/>
            </w:tabs>
            <w:spacing w:line="480" w:lineRule="auto"/>
            <w:rPr>
              <w:rFonts w:ascii="Times New Roman" w:hAnsi="Times New Roman" w:cs="Times New Roman"/>
              <w:noProof/>
              <w:sz w:val="24"/>
              <w:szCs w:val="24"/>
            </w:rPr>
          </w:pPr>
          <w:hyperlink w:anchor="_Toc150703521" w:history="1">
            <w:r w:rsidR="004D1450" w:rsidRPr="004D1450">
              <w:rPr>
                <w:rStyle w:val="Collegamentoipertestuale"/>
                <w:rFonts w:ascii="Times New Roman" w:hAnsi="Times New Roman" w:cs="Times New Roman"/>
                <w:noProof/>
                <w:sz w:val="24"/>
                <w:szCs w:val="24"/>
              </w:rPr>
              <w:t>Conclusion:</w:t>
            </w:r>
            <w:r w:rsidR="004D1450" w:rsidRPr="004D1450">
              <w:rPr>
                <w:rFonts w:ascii="Times New Roman" w:hAnsi="Times New Roman" w:cs="Times New Roman"/>
                <w:noProof/>
                <w:webHidden/>
                <w:sz w:val="24"/>
                <w:szCs w:val="24"/>
              </w:rPr>
              <w:tab/>
            </w:r>
            <w:r w:rsidR="004D1450" w:rsidRPr="004D1450">
              <w:rPr>
                <w:rFonts w:ascii="Times New Roman" w:hAnsi="Times New Roman" w:cs="Times New Roman"/>
                <w:noProof/>
                <w:webHidden/>
                <w:sz w:val="24"/>
                <w:szCs w:val="24"/>
              </w:rPr>
              <w:fldChar w:fldCharType="begin"/>
            </w:r>
            <w:r w:rsidR="004D1450" w:rsidRPr="004D1450">
              <w:rPr>
                <w:rFonts w:ascii="Times New Roman" w:hAnsi="Times New Roman" w:cs="Times New Roman"/>
                <w:noProof/>
                <w:webHidden/>
                <w:sz w:val="24"/>
                <w:szCs w:val="24"/>
              </w:rPr>
              <w:instrText xml:space="preserve"> PAGEREF _Toc150703521 \h </w:instrText>
            </w:r>
            <w:r w:rsidR="004D1450" w:rsidRPr="004D1450">
              <w:rPr>
                <w:rFonts w:ascii="Times New Roman" w:hAnsi="Times New Roman" w:cs="Times New Roman"/>
                <w:noProof/>
                <w:webHidden/>
                <w:sz w:val="24"/>
                <w:szCs w:val="24"/>
              </w:rPr>
            </w:r>
            <w:r w:rsidR="004D1450" w:rsidRPr="004D1450">
              <w:rPr>
                <w:rFonts w:ascii="Times New Roman" w:hAnsi="Times New Roman" w:cs="Times New Roman"/>
                <w:noProof/>
                <w:webHidden/>
                <w:sz w:val="24"/>
                <w:szCs w:val="24"/>
              </w:rPr>
              <w:fldChar w:fldCharType="separate"/>
            </w:r>
            <w:r w:rsidR="004D1450" w:rsidRPr="004D1450">
              <w:rPr>
                <w:rFonts w:ascii="Times New Roman" w:hAnsi="Times New Roman" w:cs="Times New Roman"/>
                <w:noProof/>
                <w:webHidden/>
                <w:sz w:val="24"/>
                <w:szCs w:val="24"/>
              </w:rPr>
              <w:t>5</w:t>
            </w:r>
            <w:r w:rsidR="004D1450" w:rsidRPr="004D1450">
              <w:rPr>
                <w:rFonts w:ascii="Times New Roman" w:hAnsi="Times New Roman" w:cs="Times New Roman"/>
                <w:noProof/>
                <w:webHidden/>
                <w:sz w:val="24"/>
                <w:szCs w:val="24"/>
              </w:rPr>
              <w:fldChar w:fldCharType="end"/>
            </w:r>
          </w:hyperlink>
        </w:p>
        <w:p w14:paraId="43FEAE22" w14:textId="25068E93" w:rsidR="004D1450" w:rsidRPr="004D1450" w:rsidRDefault="00000000" w:rsidP="004D1450">
          <w:pPr>
            <w:pStyle w:val="Sommario1"/>
            <w:tabs>
              <w:tab w:val="right" w:leader="dot" w:pos="9350"/>
            </w:tabs>
            <w:spacing w:line="480" w:lineRule="auto"/>
            <w:rPr>
              <w:rFonts w:ascii="Times New Roman" w:hAnsi="Times New Roman" w:cs="Times New Roman"/>
              <w:noProof/>
              <w:sz w:val="24"/>
              <w:szCs w:val="24"/>
            </w:rPr>
          </w:pPr>
          <w:hyperlink w:anchor="_Toc150703522" w:history="1">
            <w:r w:rsidR="004D1450" w:rsidRPr="004D1450">
              <w:rPr>
                <w:rStyle w:val="Collegamentoipertestuale"/>
                <w:rFonts w:ascii="Times New Roman" w:hAnsi="Times New Roman" w:cs="Times New Roman"/>
                <w:noProof/>
                <w:sz w:val="24"/>
                <w:szCs w:val="24"/>
              </w:rPr>
              <w:t>References:</w:t>
            </w:r>
            <w:r w:rsidR="004D1450" w:rsidRPr="004D1450">
              <w:rPr>
                <w:rFonts w:ascii="Times New Roman" w:hAnsi="Times New Roman" w:cs="Times New Roman"/>
                <w:noProof/>
                <w:webHidden/>
                <w:sz w:val="24"/>
                <w:szCs w:val="24"/>
              </w:rPr>
              <w:tab/>
            </w:r>
            <w:r w:rsidR="004D1450" w:rsidRPr="004D1450">
              <w:rPr>
                <w:rFonts w:ascii="Times New Roman" w:hAnsi="Times New Roman" w:cs="Times New Roman"/>
                <w:noProof/>
                <w:webHidden/>
                <w:sz w:val="24"/>
                <w:szCs w:val="24"/>
              </w:rPr>
              <w:fldChar w:fldCharType="begin"/>
            </w:r>
            <w:r w:rsidR="004D1450" w:rsidRPr="004D1450">
              <w:rPr>
                <w:rFonts w:ascii="Times New Roman" w:hAnsi="Times New Roman" w:cs="Times New Roman"/>
                <w:noProof/>
                <w:webHidden/>
                <w:sz w:val="24"/>
                <w:szCs w:val="24"/>
              </w:rPr>
              <w:instrText xml:space="preserve"> PAGEREF _Toc150703522 \h </w:instrText>
            </w:r>
            <w:r w:rsidR="004D1450" w:rsidRPr="004D1450">
              <w:rPr>
                <w:rFonts w:ascii="Times New Roman" w:hAnsi="Times New Roman" w:cs="Times New Roman"/>
                <w:noProof/>
                <w:webHidden/>
                <w:sz w:val="24"/>
                <w:szCs w:val="24"/>
              </w:rPr>
            </w:r>
            <w:r w:rsidR="004D1450" w:rsidRPr="004D1450">
              <w:rPr>
                <w:rFonts w:ascii="Times New Roman" w:hAnsi="Times New Roman" w:cs="Times New Roman"/>
                <w:noProof/>
                <w:webHidden/>
                <w:sz w:val="24"/>
                <w:szCs w:val="24"/>
              </w:rPr>
              <w:fldChar w:fldCharType="separate"/>
            </w:r>
            <w:r w:rsidR="004D1450" w:rsidRPr="004D1450">
              <w:rPr>
                <w:rFonts w:ascii="Times New Roman" w:hAnsi="Times New Roman" w:cs="Times New Roman"/>
                <w:noProof/>
                <w:webHidden/>
                <w:sz w:val="24"/>
                <w:szCs w:val="24"/>
              </w:rPr>
              <w:t>6</w:t>
            </w:r>
            <w:r w:rsidR="004D1450" w:rsidRPr="004D1450">
              <w:rPr>
                <w:rFonts w:ascii="Times New Roman" w:hAnsi="Times New Roman" w:cs="Times New Roman"/>
                <w:noProof/>
                <w:webHidden/>
                <w:sz w:val="24"/>
                <w:szCs w:val="24"/>
              </w:rPr>
              <w:fldChar w:fldCharType="end"/>
            </w:r>
          </w:hyperlink>
        </w:p>
        <w:p w14:paraId="486C89BE" w14:textId="07986D81" w:rsidR="004D1450" w:rsidRPr="004D1450" w:rsidRDefault="004D1450" w:rsidP="004D1450">
          <w:pPr>
            <w:spacing w:line="480" w:lineRule="auto"/>
            <w:rPr>
              <w:rFonts w:ascii="Times New Roman" w:hAnsi="Times New Roman" w:cs="Times New Roman"/>
              <w:sz w:val="24"/>
              <w:szCs w:val="24"/>
            </w:rPr>
          </w:pPr>
          <w:r w:rsidRPr="004D1450">
            <w:rPr>
              <w:rFonts w:ascii="Times New Roman" w:hAnsi="Times New Roman" w:cs="Times New Roman"/>
              <w:b/>
              <w:bCs/>
              <w:noProof/>
              <w:sz w:val="24"/>
              <w:szCs w:val="24"/>
            </w:rPr>
            <w:fldChar w:fldCharType="end"/>
          </w:r>
        </w:p>
      </w:sdtContent>
    </w:sdt>
    <w:p w14:paraId="151D0B13" w14:textId="77777777" w:rsidR="004D1450" w:rsidRDefault="004D1450" w:rsidP="00CD10C2">
      <w:pPr>
        <w:spacing w:line="360" w:lineRule="auto"/>
        <w:jc w:val="both"/>
        <w:rPr>
          <w:rFonts w:ascii="Times New Roman" w:hAnsi="Times New Roman" w:cs="Times New Roman"/>
          <w:b/>
          <w:bCs/>
          <w:sz w:val="24"/>
          <w:szCs w:val="24"/>
        </w:rPr>
      </w:pPr>
    </w:p>
    <w:p w14:paraId="58D216E1" w14:textId="77777777" w:rsidR="004D1450" w:rsidRDefault="004D1450">
      <w:pPr>
        <w:rPr>
          <w:rFonts w:ascii="Times New Roman" w:eastAsiaTheme="majorEastAsia" w:hAnsi="Times New Roman" w:cstheme="majorBidi"/>
          <w:b/>
          <w:sz w:val="24"/>
          <w:szCs w:val="32"/>
        </w:rPr>
      </w:pPr>
      <w:bookmarkStart w:id="0" w:name="_Toc150703517"/>
      <w:r>
        <w:br w:type="page"/>
      </w:r>
    </w:p>
    <w:p w14:paraId="0533B980" w14:textId="580F2A2E" w:rsidR="00180FDF" w:rsidRPr="004D1450" w:rsidRDefault="00180FDF" w:rsidP="004D1450">
      <w:pPr>
        <w:pStyle w:val="Titolo1"/>
      </w:pPr>
      <w:r w:rsidRPr="004D1450">
        <w:lastRenderedPageBreak/>
        <w:t>Introduction:</w:t>
      </w:r>
      <w:bookmarkEnd w:id="0"/>
    </w:p>
    <w:p w14:paraId="0D0F1ADE" w14:textId="2B9668AA" w:rsidR="002755BF" w:rsidRPr="004D1450" w:rsidRDefault="00A71F20" w:rsidP="00CD10C2">
      <w:pPr>
        <w:spacing w:line="360" w:lineRule="auto"/>
        <w:jc w:val="both"/>
        <w:rPr>
          <w:rFonts w:ascii="Times New Roman" w:hAnsi="Times New Roman" w:cs="Times New Roman"/>
          <w:sz w:val="24"/>
          <w:szCs w:val="24"/>
        </w:rPr>
      </w:pPr>
      <w:r w:rsidRPr="00A71F20">
        <w:rPr>
          <w:rFonts w:ascii="Times New Roman" w:hAnsi="Times New Roman" w:cs="Times New Roman"/>
          <w:sz w:val="24"/>
          <w:szCs w:val="24"/>
        </w:rPr>
        <w:t>Professional competence is largely dependent on effective communication, which is consistently cited by employers as the most critical employability skill. The intricate components of efficient workplace communication are examined in this essay. We dissect the fundamental elements required for success in business dealings, ranging from the need for precision and attentive listening to adaptability and constructive feedback. A critical examination of Berlo, Shannon-Weaver, and Schramm's communication models offers a theoretical foundation. This report examines how to use effective communication in the workplace to overcome obstacles, shedding light on these ideas via firsthand experience. It also examines the principles of workplace communication, which are essential for fostering professional excellence and acting as a springboard for career advancement</w:t>
      </w:r>
      <w:r w:rsidR="00180FDF" w:rsidRPr="004D1450">
        <w:rPr>
          <w:rFonts w:ascii="Times New Roman" w:hAnsi="Times New Roman" w:cs="Times New Roman"/>
          <w:sz w:val="24"/>
          <w:szCs w:val="24"/>
        </w:rPr>
        <w:t>.</w:t>
      </w:r>
    </w:p>
    <w:p w14:paraId="5FFDAEC7" w14:textId="77777777" w:rsidR="00180FDF" w:rsidRPr="004D1450" w:rsidRDefault="00180FDF" w:rsidP="004D1450">
      <w:pPr>
        <w:pStyle w:val="Titolo1"/>
      </w:pPr>
      <w:bookmarkStart w:id="1" w:name="_Toc150703518"/>
      <w:r w:rsidRPr="004D1450">
        <w:t>The Fundamentals of Successful Workplace Communication</w:t>
      </w:r>
      <w:bookmarkEnd w:id="1"/>
    </w:p>
    <w:p w14:paraId="46F0C3ED" w14:textId="77777777" w:rsidR="006F03CB" w:rsidRPr="006F03CB" w:rsidRDefault="006F03CB" w:rsidP="006F03CB">
      <w:pPr>
        <w:spacing w:line="360" w:lineRule="auto"/>
        <w:jc w:val="both"/>
        <w:rPr>
          <w:rFonts w:ascii="Times New Roman" w:hAnsi="Times New Roman" w:cs="Times New Roman"/>
          <w:sz w:val="24"/>
          <w:szCs w:val="24"/>
        </w:rPr>
      </w:pPr>
      <w:r w:rsidRPr="006F03CB">
        <w:rPr>
          <w:rFonts w:ascii="Times New Roman" w:hAnsi="Times New Roman" w:cs="Times New Roman"/>
          <w:sz w:val="24"/>
          <w:szCs w:val="24"/>
        </w:rPr>
        <w:t xml:space="preserve">Effective workplace communication is a complex skill that incorporates many crucial elements. The most crucial of these is the requirement for comprehension and clarity, which calls for the presentation of information in a style that is easy to grasp and free of superfluous jargon. This ensures that a broad spectrum of audience members within the </w:t>
      </w:r>
      <w:proofErr w:type="spellStart"/>
      <w:r w:rsidRPr="006F03CB">
        <w:rPr>
          <w:rFonts w:ascii="Times New Roman" w:hAnsi="Times New Roman" w:cs="Times New Roman"/>
          <w:sz w:val="24"/>
          <w:szCs w:val="24"/>
        </w:rPr>
        <w:t>organisation</w:t>
      </w:r>
      <w:proofErr w:type="spellEnd"/>
      <w:r w:rsidRPr="006F03CB">
        <w:rPr>
          <w:rFonts w:ascii="Times New Roman" w:hAnsi="Times New Roman" w:cs="Times New Roman"/>
          <w:sz w:val="24"/>
          <w:szCs w:val="24"/>
        </w:rPr>
        <w:t xml:space="preserve"> can comprehend the message (Rana, 2013).</w:t>
      </w:r>
    </w:p>
    <w:p w14:paraId="1CE8B260" w14:textId="1D993B88" w:rsidR="00180FDF" w:rsidRPr="004D1450" w:rsidRDefault="006F03CB" w:rsidP="006F03CB">
      <w:pPr>
        <w:spacing w:line="360" w:lineRule="auto"/>
        <w:jc w:val="both"/>
        <w:rPr>
          <w:rFonts w:ascii="Times New Roman" w:hAnsi="Times New Roman" w:cs="Times New Roman"/>
          <w:sz w:val="24"/>
          <w:szCs w:val="24"/>
        </w:rPr>
      </w:pPr>
      <w:r w:rsidRPr="006F03CB">
        <w:rPr>
          <w:rFonts w:ascii="Times New Roman" w:hAnsi="Times New Roman" w:cs="Times New Roman"/>
          <w:sz w:val="24"/>
          <w:szCs w:val="24"/>
        </w:rPr>
        <w:t xml:space="preserve">One crucial component is active listening. Comprehending the viewpoints of colleagues, superiors, and subordinates promotes a cooperative and diverse work environment. Asking clarifying questions, being totally present in the moment, and employing paraphrasing strategies are all necessary components of active listening that guarantee mutual understanding. </w:t>
      </w:r>
      <w:r w:rsidR="00180FDF" w:rsidRPr="004D1450">
        <w:rPr>
          <w:rFonts w:ascii="Times New Roman" w:hAnsi="Times New Roman" w:cs="Times New Roman"/>
          <w:sz w:val="24"/>
          <w:szCs w:val="24"/>
        </w:rPr>
        <w:t>This fosters a respectful and thoughtful culture in addition to making communication easier (Connor, 2017). Effective communicators are characterized by their adaptability. For a team to function well together, it is essential to identify and accommodate different communication styles. Adaptability guarantees that the message connects with the needs and preferences of the audience, whether in multicultural workplaces or cross-functional teams.</w:t>
      </w:r>
    </w:p>
    <w:p w14:paraId="422BCC6A" w14:textId="1D15A403" w:rsidR="00180FDF" w:rsidRPr="004D1450" w:rsidRDefault="00180FDF" w:rsidP="00CD10C2">
      <w:pPr>
        <w:spacing w:line="360" w:lineRule="auto"/>
        <w:jc w:val="both"/>
        <w:rPr>
          <w:rFonts w:ascii="Times New Roman" w:hAnsi="Times New Roman" w:cs="Times New Roman"/>
          <w:sz w:val="24"/>
          <w:szCs w:val="24"/>
        </w:rPr>
      </w:pPr>
      <w:r w:rsidRPr="004D1450">
        <w:rPr>
          <w:rFonts w:ascii="Times New Roman" w:hAnsi="Times New Roman" w:cs="Times New Roman"/>
          <w:sz w:val="24"/>
          <w:szCs w:val="24"/>
        </w:rPr>
        <w:t xml:space="preserve">Including feedback mechanisms is essential for ongoing development. Positive criticism encourages transparency and personal development while giving people insightful criticism from superiors and peers. People can improve their communication skills through this iterative process, </w:t>
      </w:r>
      <w:r w:rsidRPr="004D1450">
        <w:rPr>
          <w:rFonts w:ascii="Times New Roman" w:hAnsi="Times New Roman" w:cs="Times New Roman"/>
          <w:sz w:val="24"/>
          <w:szCs w:val="24"/>
        </w:rPr>
        <w:lastRenderedPageBreak/>
        <w:t>which makes the workplace more productive and peaceful</w:t>
      </w:r>
      <w:r w:rsidR="00841E7C" w:rsidRPr="004D1450">
        <w:rPr>
          <w:rFonts w:ascii="Times New Roman" w:hAnsi="Times New Roman" w:cs="Times New Roman"/>
          <w:sz w:val="24"/>
          <w:szCs w:val="24"/>
        </w:rPr>
        <w:t xml:space="preserve"> (Kay, 2020)</w:t>
      </w:r>
      <w:r w:rsidRPr="004D1450">
        <w:rPr>
          <w:rFonts w:ascii="Times New Roman" w:hAnsi="Times New Roman" w:cs="Times New Roman"/>
          <w:sz w:val="24"/>
          <w:szCs w:val="24"/>
        </w:rPr>
        <w:t>. To put it simply, clear communication in the workplace requires active listening, flexibility, clarity, and a dedication to continuous improvement through constructive criticism.</w:t>
      </w:r>
    </w:p>
    <w:p w14:paraId="22EF0750" w14:textId="4481CBAB" w:rsidR="00CD10C2" w:rsidRPr="004D1450" w:rsidRDefault="00CD10C2" w:rsidP="004D1450">
      <w:pPr>
        <w:pStyle w:val="Titolo1"/>
      </w:pPr>
      <w:bookmarkStart w:id="2" w:name="_Toc150703519"/>
      <w:r w:rsidRPr="004D1450">
        <w:t>Critical Appraisal of Communication Models</w:t>
      </w:r>
      <w:bookmarkEnd w:id="2"/>
    </w:p>
    <w:p w14:paraId="4046DE4F" w14:textId="2CB51EF3" w:rsidR="00CD10C2" w:rsidRPr="004D1450" w:rsidRDefault="00CD10C2" w:rsidP="00CD10C2">
      <w:pPr>
        <w:spacing w:line="360" w:lineRule="auto"/>
        <w:jc w:val="both"/>
        <w:rPr>
          <w:rFonts w:ascii="Times New Roman" w:hAnsi="Times New Roman" w:cs="Times New Roman"/>
          <w:sz w:val="24"/>
          <w:szCs w:val="24"/>
        </w:rPr>
      </w:pPr>
      <w:r w:rsidRPr="004D1450">
        <w:rPr>
          <w:rFonts w:ascii="Times New Roman" w:hAnsi="Times New Roman" w:cs="Times New Roman"/>
          <w:sz w:val="24"/>
          <w:szCs w:val="24"/>
        </w:rPr>
        <w:t>Every communication model offers a different point of view and insightful information about how to communicate effectively at work. Shannon-Weaver's emphasis on noise helps troubleshoot, while Berlo's simplicity offers a basic understanding. Schramm's interactive model encapsulates the dynamic essence of communication by acknowledging the reciprocal nature and feedback loops</w:t>
      </w:r>
      <w:r w:rsidR="00841E7C" w:rsidRPr="004D1450">
        <w:rPr>
          <w:rFonts w:ascii="Times New Roman" w:hAnsi="Times New Roman" w:cs="Times New Roman"/>
          <w:sz w:val="24"/>
          <w:szCs w:val="24"/>
        </w:rPr>
        <w:t xml:space="preserve"> (</w:t>
      </w:r>
      <w:r w:rsidR="00841E7C" w:rsidRPr="004D1450">
        <w:rPr>
          <w:rFonts w:ascii="Times New Roman" w:hAnsi="Times New Roman" w:cs="Times New Roman"/>
          <w:color w:val="222222"/>
          <w:sz w:val="24"/>
          <w:szCs w:val="24"/>
          <w:shd w:val="clear" w:color="auto" w:fill="FFFFFF"/>
        </w:rPr>
        <w:t>Kuznar, 2020)</w:t>
      </w:r>
      <w:r w:rsidRPr="004D1450">
        <w:rPr>
          <w:rFonts w:ascii="Times New Roman" w:hAnsi="Times New Roman" w:cs="Times New Roman"/>
          <w:sz w:val="24"/>
          <w:szCs w:val="24"/>
        </w:rPr>
        <w:t>. Through the integration of these models, a comprehensive understanding of the complex processes associated with efficient workplace communication is attained.</w:t>
      </w:r>
    </w:p>
    <w:tbl>
      <w:tblPr>
        <w:tblStyle w:val="Grigliatabella"/>
        <w:tblW w:w="0" w:type="auto"/>
        <w:tblLook w:val="04A0" w:firstRow="1" w:lastRow="0" w:firstColumn="1" w:lastColumn="0" w:noHBand="0" w:noVBand="1"/>
      </w:tblPr>
      <w:tblGrid>
        <w:gridCol w:w="1975"/>
        <w:gridCol w:w="2160"/>
        <w:gridCol w:w="2610"/>
        <w:gridCol w:w="2605"/>
      </w:tblGrid>
      <w:tr w:rsidR="00180FDF" w:rsidRPr="004D1450" w14:paraId="5C2096D8" w14:textId="77777777" w:rsidTr="00CD10C2">
        <w:tc>
          <w:tcPr>
            <w:tcW w:w="1975" w:type="dxa"/>
            <w:shd w:val="clear" w:color="auto" w:fill="D9E2F3" w:themeFill="accent1" w:themeFillTint="33"/>
          </w:tcPr>
          <w:p w14:paraId="7B508DBB" w14:textId="5AFF9059" w:rsidR="00180FDF" w:rsidRPr="004D1450" w:rsidRDefault="00180FDF" w:rsidP="00CD10C2">
            <w:pPr>
              <w:spacing w:line="360" w:lineRule="auto"/>
              <w:rPr>
                <w:rFonts w:ascii="Times New Roman" w:hAnsi="Times New Roman" w:cs="Times New Roman"/>
                <w:b/>
                <w:bCs/>
                <w:sz w:val="24"/>
                <w:szCs w:val="24"/>
              </w:rPr>
            </w:pPr>
            <w:r w:rsidRPr="004D1450">
              <w:rPr>
                <w:rFonts w:ascii="Times New Roman" w:hAnsi="Times New Roman" w:cs="Times New Roman"/>
                <w:b/>
                <w:bCs/>
                <w:sz w:val="24"/>
                <w:szCs w:val="24"/>
              </w:rPr>
              <w:t>Communication Model</w:t>
            </w:r>
          </w:p>
        </w:tc>
        <w:tc>
          <w:tcPr>
            <w:tcW w:w="2160" w:type="dxa"/>
            <w:shd w:val="clear" w:color="auto" w:fill="D9E2F3" w:themeFill="accent1" w:themeFillTint="33"/>
          </w:tcPr>
          <w:p w14:paraId="5C5A28E1" w14:textId="19518019" w:rsidR="00180FDF" w:rsidRPr="004D1450" w:rsidRDefault="00180FDF" w:rsidP="00CD10C2">
            <w:pPr>
              <w:spacing w:line="360" w:lineRule="auto"/>
              <w:rPr>
                <w:rFonts w:ascii="Times New Roman" w:hAnsi="Times New Roman" w:cs="Times New Roman"/>
                <w:b/>
                <w:bCs/>
                <w:sz w:val="24"/>
                <w:szCs w:val="24"/>
              </w:rPr>
            </w:pPr>
            <w:r w:rsidRPr="004D1450">
              <w:rPr>
                <w:rFonts w:ascii="Times New Roman" w:hAnsi="Times New Roman" w:cs="Times New Roman"/>
                <w:b/>
                <w:bCs/>
                <w:sz w:val="24"/>
                <w:szCs w:val="24"/>
              </w:rPr>
              <w:t>Key Features</w:t>
            </w:r>
          </w:p>
        </w:tc>
        <w:tc>
          <w:tcPr>
            <w:tcW w:w="2610" w:type="dxa"/>
            <w:shd w:val="clear" w:color="auto" w:fill="D9E2F3" w:themeFill="accent1" w:themeFillTint="33"/>
          </w:tcPr>
          <w:p w14:paraId="09DF39F3" w14:textId="66AC09C9" w:rsidR="00180FDF" w:rsidRPr="004D1450" w:rsidRDefault="00180FDF" w:rsidP="00CD10C2">
            <w:pPr>
              <w:spacing w:line="360" w:lineRule="auto"/>
              <w:rPr>
                <w:rFonts w:ascii="Times New Roman" w:hAnsi="Times New Roman" w:cs="Times New Roman"/>
                <w:b/>
                <w:bCs/>
                <w:sz w:val="24"/>
                <w:szCs w:val="24"/>
              </w:rPr>
            </w:pPr>
            <w:r w:rsidRPr="004D1450">
              <w:rPr>
                <w:rFonts w:ascii="Times New Roman" w:hAnsi="Times New Roman" w:cs="Times New Roman"/>
                <w:b/>
                <w:bCs/>
                <w:sz w:val="24"/>
                <w:szCs w:val="24"/>
              </w:rPr>
              <w:t>Evaluation</w:t>
            </w:r>
          </w:p>
        </w:tc>
        <w:tc>
          <w:tcPr>
            <w:tcW w:w="2605" w:type="dxa"/>
            <w:shd w:val="clear" w:color="auto" w:fill="D9E2F3" w:themeFill="accent1" w:themeFillTint="33"/>
          </w:tcPr>
          <w:p w14:paraId="53BEDC91" w14:textId="71004187" w:rsidR="00180FDF" w:rsidRPr="004D1450" w:rsidRDefault="00180FDF" w:rsidP="00CD10C2">
            <w:pPr>
              <w:spacing w:line="360" w:lineRule="auto"/>
              <w:rPr>
                <w:rFonts w:ascii="Times New Roman" w:hAnsi="Times New Roman" w:cs="Times New Roman"/>
                <w:b/>
                <w:bCs/>
                <w:sz w:val="24"/>
                <w:szCs w:val="24"/>
              </w:rPr>
            </w:pPr>
            <w:r w:rsidRPr="004D1450">
              <w:rPr>
                <w:rFonts w:ascii="Times New Roman" w:hAnsi="Times New Roman" w:cs="Times New Roman"/>
                <w:b/>
                <w:bCs/>
                <w:sz w:val="24"/>
                <w:szCs w:val="24"/>
              </w:rPr>
              <w:t>Examples from Daily Life</w:t>
            </w:r>
          </w:p>
        </w:tc>
      </w:tr>
      <w:tr w:rsidR="00CD10C2" w:rsidRPr="004D1450" w14:paraId="2A9B8125" w14:textId="77777777" w:rsidTr="00CD10C2">
        <w:tc>
          <w:tcPr>
            <w:tcW w:w="1975" w:type="dxa"/>
            <w:shd w:val="clear" w:color="auto" w:fill="E2EFD9" w:themeFill="accent6" w:themeFillTint="33"/>
          </w:tcPr>
          <w:p w14:paraId="6947B315" w14:textId="0A204A59" w:rsidR="00CD10C2" w:rsidRPr="004D1450" w:rsidRDefault="00CD10C2" w:rsidP="00CD10C2">
            <w:pPr>
              <w:spacing w:line="360" w:lineRule="auto"/>
              <w:rPr>
                <w:rFonts w:ascii="Times New Roman" w:hAnsi="Times New Roman" w:cs="Times New Roman"/>
                <w:b/>
                <w:bCs/>
                <w:sz w:val="24"/>
                <w:szCs w:val="24"/>
              </w:rPr>
            </w:pPr>
            <w:r w:rsidRPr="004D1450">
              <w:rPr>
                <w:rFonts w:ascii="Times New Roman" w:hAnsi="Times New Roman" w:cs="Times New Roman"/>
                <w:b/>
                <w:bCs/>
                <w:sz w:val="24"/>
                <w:szCs w:val="24"/>
              </w:rPr>
              <w:t>Berlo's Model</w:t>
            </w:r>
          </w:p>
        </w:tc>
        <w:tc>
          <w:tcPr>
            <w:tcW w:w="2160" w:type="dxa"/>
            <w:shd w:val="clear" w:color="auto" w:fill="E2EFD9" w:themeFill="accent6" w:themeFillTint="33"/>
          </w:tcPr>
          <w:p w14:paraId="7EAE2BEE" w14:textId="2B1E441F" w:rsidR="00CD10C2" w:rsidRPr="004D1450" w:rsidRDefault="00CD10C2" w:rsidP="00CD10C2">
            <w:pPr>
              <w:spacing w:line="360" w:lineRule="auto"/>
              <w:rPr>
                <w:rFonts w:ascii="Times New Roman" w:hAnsi="Times New Roman" w:cs="Times New Roman"/>
                <w:sz w:val="24"/>
                <w:szCs w:val="24"/>
              </w:rPr>
            </w:pPr>
            <w:r w:rsidRPr="004D1450">
              <w:rPr>
                <w:rFonts w:ascii="Times New Roman" w:hAnsi="Times New Roman" w:cs="Times New Roman"/>
                <w:sz w:val="24"/>
                <w:szCs w:val="24"/>
              </w:rPr>
              <w:t>Emphasizes source-message-channel-receiver setup (Setiawan, 2023).</w:t>
            </w:r>
          </w:p>
        </w:tc>
        <w:tc>
          <w:tcPr>
            <w:tcW w:w="2610" w:type="dxa"/>
            <w:shd w:val="clear" w:color="auto" w:fill="E2EFD9" w:themeFill="accent6" w:themeFillTint="33"/>
          </w:tcPr>
          <w:p w14:paraId="7AD83A99" w14:textId="01B8C68E" w:rsidR="00CD10C2" w:rsidRPr="004D1450" w:rsidRDefault="00CD10C2" w:rsidP="00CD10C2">
            <w:pPr>
              <w:spacing w:line="360" w:lineRule="auto"/>
              <w:rPr>
                <w:rFonts w:ascii="Times New Roman" w:hAnsi="Times New Roman" w:cs="Times New Roman"/>
                <w:sz w:val="24"/>
                <w:szCs w:val="24"/>
              </w:rPr>
            </w:pPr>
            <w:r w:rsidRPr="004D1450">
              <w:rPr>
                <w:rFonts w:ascii="Times New Roman" w:hAnsi="Times New Roman" w:cs="Times New Roman"/>
                <w:sz w:val="24"/>
                <w:szCs w:val="24"/>
              </w:rPr>
              <w:t>Praised for being simple and comprehensive but oversimplifies human interactions.</w:t>
            </w:r>
          </w:p>
        </w:tc>
        <w:tc>
          <w:tcPr>
            <w:tcW w:w="2605" w:type="dxa"/>
            <w:shd w:val="clear" w:color="auto" w:fill="E2EFD9" w:themeFill="accent6" w:themeFillTint="33"/>
          </w:tcPr>
          <w:p w14:paraId="544D0A93" w14:textId="00387900" w:rsidR="00CD10C2" w:rsidRPr="004D1450" w:rsidRDefault="00CD10C2" w:rsidP="00CD10C2">
            <w:pPr>
              <w:spacing w:line="360" w:lineRule="auto"/>
              <w:rPr>
                <w:rFonts w:ascii="Times New Roman" w:hAnsi="Times New Roman" w:cs="Times New Roman"/>
                <w:sz w:val="24"/>
                <w:szCs w:val="24"/>
              </w:rPr>
            </w:pPr>
            <w:r w:rsidRPr="004D1450">
              <w:rPr>
                <w:rFonts w:ascii="Times New Roman" w:hAnsi="Times New Roman" w:cs="Times New Roman"/>
                <w:sz w:val="24"/>
                <w:szCs w:val="24"/>
              </w:rPr>
              <w:t>In a team meeting, the boss shares project details (source) through a presentation (channel) to team members (receivers).</w:t>
            </w:r>
          </w:p>
        </w:tc>
      </w:tr>
      <w:tr w:rsidR="00CD10C2" w:rsidRPr="004D1450" w14:paraId="0AAAAC07" w14:textId="77777777" w:rsidTr="00CD10C2">
        <w:tc>
          <w:tcPr>
            <w:tcW w:w="1975" w:type="dxa"/>
            <w:shd w:val="clear" w:color="auto" w:fill="FFF2CC" w:themeFill="accent4" w:themeFillTint="33"/>
          </w:tcPr>
          <w:p w14:paraId="2AB636D1" w14:textId="742E36AF" w:rsidR="00CD10C2" w:rsidRPr="004D1450" w:rsidRDefault="00CD10C2" w:rsidP="00CD10C2">
            <w:pPr>
              <w:spacing w:line="360" w:lineRule="auto"/>
              <w:rPr>
                <w:rFonts w:ascii="Times New Roman" w:hAnsi="Times New Roman" w:cs="Times New Roman"/>
                <w:b/>
                <w:bCs/>
                <w:sz w:val="24"/>
                <w:szCs w:val="24"/>
              </w:rPr>
            </w:pPr>
            <w:r w:rsidRPr="004D1450">
              <w:rPr>
                <w:rFonts w:ascii="Times New Roman" w:hAnsi="Times New Roman" w:cs="Times New Roman"/>
                <w:b/>
                <w:bCs/>
                <w:sz w:val="24"/>
                <w:szCs w:val="24"/>
              </w:rPr>
              <w:t>Shannon-Weaver Model</w:t>
            </w:r>
          </w:p>
        </w:tc>
        <w:tc>
          <w:tcPr>
            <w:tcW w:w="2160" w:type="dxa"/>
            <w:shd w:val="clear" w:color="auto" w:fill="FFF2CC" w:themeFill="accent4" w:themeFillTint="33"/>
          </w:tcPr>
          <w:p w14:paraId="2B61C99E" w14:textId="71B0E779" w:rsidR="00CD10C2" w:rsidRPr="004D1450" w:rsidRDefault="00CD10C2" w:rsidP="00CD10C2">
            <w:pPr>
              <w:spacing w:line="360" w:lineRule="auto"/>
              <w:rPr>
                <w:rFonts w:ascii="Times New Roman" w:hAnsi="Times New Roman" w:cs="Times New Roman"/>
                <w:sz w:val="24"/>
                <w:szCs w:val="24"/>
              </w:rPr>
            </w:pPr>
            <w:r w:rsidRPr="004D1450">
              <w:rPr>
                <w:rFonts w:ascii="Times New Roman" w:hAnsi="Times New Roman" w:cs="Times New Roman"/>
                <w:sz w:val="24"/>
                <w:szCs w:val="24"/>
              </w:rPr>
              <w:t>Built on information theory, introduces noise as a problem (Gillespie, 2018).</w:t>
            </w:r>
          </w:p>
        </w:tc>
        <w:tc>
          <w:tcPr>
            <w:tcW w:w="2610" w:type="dxa"/>
            <w:shd w:val="clear" w:color="auto" w:fill="FFF2CC" w:themeFill="accent4" w:themeFillTint="33"/>
          </w:tcPr>
          <w:p w14:paraId="61807622" w14:textId="2BBC6246" w:rsidR="00CD10C2" w:rsidRPr="004D1450" w:rsidRDefault="00CD10C2" w:rsidP="00CD10C2">
            <w:pPr>
              <w:spacing w:line="360" w:lineRule="auto"/>
              <w:rPr>
                <w:rFonts w:ascii="Times New Roman" w:hAnsi="Times New Roman" w:cs="Times New Roman"/>
                <w:sz w:val="24"/>
                <w:szCs w:val="24"/>
              </w:rPr>
            </w:pPr>
            <w:r w:rsidRPr="004D1450">
              <w:rPr>
                <w:rFonts w:ascii="Times New Roman" w:hAnsi="Times New Roman" w:cs="Times New Roman"/>
                <w:sz w:val="24"/>
                <w:szCs w:val="24"/>
              </w:rPr>
              <w:t>Useful for spotting issues but focuses more on technical stuff, missing human nuances.</w:t>
            </w:r>
          </w:p>
        </w:tc>
        <w:tc>
          <w:tcPr>
            <w:tcW w:w="2605" w:type="dxa"/>
            <w:shd w:val="clear" w:color="auto" w:fill="FFF2CC" w:themeFill="accent4" w:themeFillTint="33"/>
          </w:tcPr>
          <w:p w14:paraId="1840D7FC" w14:textId="716E64DE" w:rsidR="00CD10C2" w:rsidRPr="004D1450" w:rsidRDefault="00CD10C2" w:rsidP="00CD10C2">
            <w:pPr>
              <w:spacing w:line="360" w:lineRule="auto"/>
              <w:rPr>
                <w:rFonts w:ascii="Times New Roman" w:hAnsi="Times New Roman" w:cs="Times New Roman"/>
                <w:sz w:val="24"/>
                <w:szCs w:val="24"/>
              </w:rPr>
            </w:pPr>
            <w:r w:rsidRPr="004D1450">
              <w:rPr>
                <w:rFonts w:ascii="Times New Roman" w:hAnsi="Times New Roman" w:cs="Times New Roman"/>
                <w:sz w:val="24"/>
                <w:szCs w:val="24"/>
              </w:rPr>
              <w:t>During a phone call, static (noise) makes it hard to hear clearly.</w:t>
            </w:r>
          </w:p>
        </w:tc>
      </w:tr>
      <w:tr w:rsidR="00CD10C2" w:rsidRPr="004D1450" w14:paraId="69323D18" w14:textId="77777777" w:rsidTr="00CD10C2">
        <w:tc>
          <w:tcPr>
            <w:tcW w:w="1975" w:type="dxa"/>
            <w:shd w:val="clear" w:color="auto" w:fill="D5DCE4" w:themeFill="text2" w:themeFillTint="33"/>
          </w:tcPr>
          <w:p w14:paraId="509634FA" w14:textId="020B122D" w:rsidR="00CD10C2" w:rsidRPr="004D1450" w:rsidRDefault="00CD10C2" w:rsidP="00CD10C2">
            <w:pPr>
              <w:spacing w:line="360" w:lineRule="auto"/>
              <w:rPr>
                <w:rFonts w:ascii="Times New Roman" w:hAnsi="Times New Roman" w:cs="Times New Roman"/>
                <w:b/>
                <w:bCs/>
                <w:sz w:val="24"/>
                <w:szCs w:val="24"/>
              </w:rPr>
            </w:pPr>
            <w:r w:rsidRPr="004D1450">
              <w:rPr>
                <w:rFonts w:ascii="Times New Roman" w:hAnsi="Times New Roman" w:cs="Times New Roman"/>
                <w:b/>
                <w:bCs/>
                <w:sz w:val="24"/>
                <w:szCs w:val="24"/>
              </w:rPr>
              <w:t>Schramm's Model</w:t>
            </w:r>
          </w:p>
        </w:tc>
        <w:tc>
          <w:tcPr>
            <w:tcW w:w="2160" w:type="dxa"/>
            <w:shd w:val="clear" w:color="auto" w:fill="D5DCE4" w:themeFill="text2" w:themeFillTint="33"/>
          </w:tcPr>
          <w:p w14:paraId="2D7B29A5" w14:textId="43F1AF3C" w:rsidR="00CD10C2" w:rsidRPr="004D1450" w:rsidRDefault="00CD10C2" w:rsidP="00CD10C2">
            <w:pPr>
              <w:spacing w:line="360" w:lineRule="auto"/>
              <w:rPr>
                <w:rFonts w:ascii="Times New Roman" w:hAnsi="Times New Roman" w:cs="Times New Roman"/>
                <w:sz w:val="24"/>
                <w:szCs w:val="24"/>
              </w:rPr>
            </w:pPr>
            <w:r w:rsidRPr="004D1450">
              <w:rPr>
                <w:rFonts w:ascii="Times New Roman" w:hAnsi="Times New Roman" w:cs="Times New Roman"/>
                <w:sz w:val="24"/>
                <w:szCs w:val="24"/>
              </w:rPr>
              <w:t xml:space="preserve">Interactive model highlighting two-way communication (Ma, 2015). Acknowledges </w:t>
            </w:r>
            <w:r w:rsidRPr="004D1450">
              <w:rPr>
                <w:rFonts w:ascii="Times New Roman" w:hAnsi="Times New Roman" w:cs="Times New Roman"/>
                <w:sz w:val="24"/>
                <w:szCs w:val="24"/>
              </w:rPr>
              <w:lastRenderedPageBreak/>
              <w:t>sender-receiver contributions and stresses feedback.</w:t>
            </w:r>
          </w:p>
        </w:tc>
        <w:tc>
          <w:tcPr>
            <w:tcW w:w="2610" w:type="dxa"/>
            <w:shd w:val="clear" w:color="auto" w:fill="D5DCE4" w:themeFill="text2" w:themeFillTint="33"/>
          </w:tcPr>
          <w:p w14:paraId="68F97C13" w14:textId="00C1CDA4" w:rsidR="00CD10C2" w:rsidRPr="004D1450" w:rsidRDefault="00CD10C2" w:rsidP="00CD10C2">
            <w:pPr>
              <w:spacing w:line="360" w:lineRule="auto"/>
              <w:rPr>
                <w:rFonts w:ascii="Times New Roman" w:hAnsi="Times New Roman" w:cs="Times New Roman"/>
                <w:sz w:val="24"/>
                <w:szCs w:val="24"/>
              </w:rPr>
            </w:pPr>
            <w:r w:rsidRPr="004D1450">
              <w:rPr>
                <w:rFonts w:ascii="Times New Roman" w:hAnsi="Times New Roman" w:cs="Times New Roman"/>
                <w:sz w:val="24"/>
                <w:szCs w:val="24"/>
              </w:rPr>
              <w:lastRenderedPageBreak/>
              <w:t>Deals with earlier models' limits; understands the changing nature of communication.</w:t>
            </w:r>
          </w:p>
        </w:tc>
        <w:tc>
          <w:tcPr>
            <w:tcW w:w="2605" w:type="dxa"/>
            <w:shd w:val="clear" w:color="auto" w:fill="D5DCE4" w:themeFill="text2" w:themeFillTint="33"/>
          </w:tcPr>
          <w:p w14:paraId="4619DCA3" w14:textId="1D8A4313" w:rsidR="00CD10C2" w:rsidRPr="004D1450" w:rsidRDefault="00CD10C2" w:rsidP="00CD10C2">
            <w:pPr>
              <w:spacing w:line="360" w:lineRule="auto"/>
              <w:rPr>
                <w:rFonts w:ascii="Times New Roman" w:hAnsi="Times New Roman" w:cs="Times New Roman"/>
                <w:sz w:val="24"/>
                <w:szCs w:val="24"/>
              </w:rPr>
            </w:pPr>
            <w:r w:rsidRPr="004D1450">
              <w:rPr>
                <w:rFonts w:ascii="Times New Roman" w:hAnsi="Times New Roman" w:cs="Times New Roman"/>
                <w:sz w:val="24"/>
                <w:szCs w:val="24"/>
              </w:rPr>
              <w:t>Email exchanges where both sender and receiver share thoughts to improve understanding.</w:t>
            </w:r>
          </w:p>
        </w:tc>
      </w:tr>
    </w:tbl>
    <w:p w14:paraId="3E9D56D2" w14:textId="77777777" w:rsidR="00180FDF" w:rsidRPr="004D1450" w:rsidRDefault="00180FDF" w:rsidP="00CD10C2">
      <w:pPr>
        <w:spacing w:line="360" w:lineRule="auto"/>
        <w:jc w:val="both"/>
        <w:rPr>
          <w:rFonts w:ascii="Times New Roman" w:hAnsi="Times New Roman" w:cs="Times New Roman"/>
          <w:sz w:val="24"/>
          <w:szCs w:val="24"/>
        </w:rPr>
      </w:pPr>
    </w:p>
    <w:p w14:paraId="04DCB40E" w14:textId="4230C338" w:rsidR="00841E7C" w:rsidRPr="004D1450" w:rsidRDefault="00841E7C" w:rsidP="004D1450">
      <w:pPr>
        <w:pStyle w:val="Titolo1"/>
      </w:pPr>
      <w:bookmarkStart w:id="3" w:name="_Toc150703520"/>
      <w:r w:rsidRPr="004D1450">
        <w:t>Workplace Communication Challenges</w:t>
      </w:r>
      <w:bookmarkEnd w:id="3"/>
    </w:p>
    <w:p w14:paraId="78836BC6" w14:textId="131C8A1F" w:rsidR="00CD10C2" w:rsidRPr="004D1450" w:rsidRDefault="006A6B7E" w:rsidP="00CD10C2">
      <w:pPr>
        <w:spacing w:line="360" w:lineRule="auto"/>
        <w:jc w:val="both"/>
        <w:rPr>
          <w:rFonts w:ascii="Times New Roman" w:hAnsi="Times New Roman" w:cs="Times New Roman"/>
          <w:sz w:val="24"/>
          <w:szCs w:val="24"/>
        </w:rPr>
      </w:pPr>
      <w:r w:rsidRPr="004D1450">
        <w:rPr>
          <w:rFonts w:ascii="Times New Roman" w:hAnsi="Times New Roman" w:cs="Times New Roman"/>
          <w:sz w:val="24"/>
          <w:szCs w:val="24"/>
        </w:rPr>
        <w:t xml:space="preserve"> </w:t>
      </w:r>
      <w:r w:rsidR="00AA2D2F" w:rsidRPr="004D1450">
        <w:rPr>
          <w:rFonts w:ascii="Times New Roman" w:hAnsi="Times New Roman" w:cs="Times New Roman"/>
          <w:sz w:val="24"/>
          <w:szCs w:val="24"/>
        </w:rPr>
        <w:t>One significant communication problem I ran into at work concerned a miscommunication regarding a project deadline. On a crucial project I was working on with a cross-functional team, there was a misunderstanding about the end date. There was uncertainty and possible delays because different team members had different interpretations of the deadline. I decided to call a team meeting to discuss and elucidate the project timeline in order to resolve this matter. I led an open discussion during the meeting so that team members could share their comprehension of the deadline and any difficulties they were having. We were able to identify the confusion's root cause and jointly redefine as well as decide on a reasonable and doable deadline thanks to this candid discussion.</w:t>
      </w:r>
    </w:p>
    <w:p w14:paraId="3D12FFEA" w14:textId="28EF43BB" w:rsidR="00AA2D2F" w:rsidRPr="004D1450" w:rsidRDefault="005757D1" w:rsidP="005757D1">
      <w:pPr>
        <w:spacing w:line="360" w:lineRule="auto"/>
        <w:jc w:val="both"/>
        <w:rPr>
          <w:rFonts w:ascii="Times New Roman" w:hAnsi="Times New Roman" w:cs="Times New Roman"/>
          <w:sz w:val="24"/>
          <w:szCs w:val="24"/>
        </w:rPr>
      </w:pPr>
      <w:r w:rsidRPr="004D1450">
        <w:rPr>
          <w:rFonts w:ascii="Times New Roman" w:hAnsi="Times New Roman" w:cs="Times New Roman"/>
          <w:sz w:val="24"/>
          <w:szCs w:val="24"/>
        </w:rPr>
        <w:t xml:space="preserve">This experience taught me how crucial it is to communicate proactively and how project timelines must be transparent. I came to understand that different team members may have different presumptions and interpretations, which highlights the importance of clear and honest communication. In the future, I made sure that everyone was aware of project deadlines and milestones by instituting frequent check-ins. In an effort to reduce the possibility of miscommunication, I also took a more thorough and written communication approach. This experience made me </w:t>
      </w:r>
      <w:proofErr w:type="spellStart"/>
      <w:r w:rsidRPr="004D1450">
        <w:rPr>
          <w:rFonts w:ascii="Times New Roman" w:hAnsi="Times New Roman" w:cs="Times New Roman"/>
          <w:sz w:val="24"/>
          <w:szCs w:val="24"/>
        </w:rPr>
        <w:t>realise</w:t>
      </w:r>
      <w:proofErr w:type="spellEnd"/>
      <w:r w:rsidRPr="004D1450">
        <w:rPr>
          <w:rFonts w:ascii="Times New Roman" w:hAnsi="Times New Roman" w:cs="Times New Roman"/>
          <w:sz w:val="24"/>
          <w:szCs w:val="24"/>
        </w:rPr>
        <w:t xml:space="preserve"> that maintaining a common understanding among team members is just as important as effectively communicating information. I helped to create a more cooperative and well-oiled team by taking timely action to resolve communication problems and putting preventative measures in place, which ultimately improved the project's success.</w:t>
      </w:r>
    </w:p>
    <w:p w14:paraId="4498A267" w14:textId="1B37C4BF" w:rsidR="00DD028B" w:rsidRPr="004D1450" w:rsidRDefault="00DD028B" w:rsidP="004D1450">
      <w:pPr>
        <w:pStyle w:val="Titolo1"/>
      </w:pPr>
      <w:bookmarkStart w:id="4" w:name="_Toc150703521"/>
      <w:r w:rsidRPr="004D1450">
        <w:t>Conclusion:</w:t>
      </w:r>
      <w:bookmarkEnd w:id="4"/>
    </w:p>
    <w:p w14:paraId="0C18BFBF" w14:textId="55527628" w:rsidR="00180FDF" w:rsidRDefault="00DD028B" w:rsidP="00CD10C2">
      <w:pPr>
        <w:spacing w:line="360" w:lineRule="auto"/>
        <w:jc w:val="both"/>
        <w:rPr>
          <w:rFonts w:ascii="Times New Roman" w:hAnsi="Times New Roman" w:cs="Times New Roman"/>
          <w:sz w:val="24"/>
          <w:szCs w:val="24"/>
        </w:rPr>
      </w:pPr>
      <w:r w:rsidRPr="004D1450">
        <w:rPr>
          <w:rFonts w:ascii="Times New Roman" w:hAnsi="Times New Roman" w:cs="Times New Roman"/>
          <w:sz w:val="24"/>
          <w:szCs w:val="24"/>
        </w:rPr>
        <w:t xml:space="preserve">In conclusion, clear, attentive listening, flexibility, and ongoing development via input are the cornerstones of effective workplace communication, which is a crucial component of professional competency. Our comprehension of the complex processes involved is enhanced by the theoretical framework that is provided by the critical analysis of communication models, such as those </w:t>
      </w:r>
      <w:r w:rsidRPr="004D1450">
        <w:rPr>
          <w:rFonts w:ascii="Times New Roman" w:hAnsi="Times New Roman" w:cs="Times New Roman"/>
          <w:sz w:val="24"/>
          <w:szCs w:val="24"/>
        </w:rPr>
        <w:lastRenderedPageBreak/>
        <w:t xml:space="preserve">proposed by </w:t>
      </w:r>
      <w:proofErr w:type="spellStart"/>
      <w:r w:rsidRPr="004D1450">
        <w:rPr>
          <w:rFonts w:ascii="Times New Roman" w:hAnsi="Times New Roman" w:cs="Times New Roman"/>
          <w:sz w:val="24"/>
          <w:szCs w:val="24"/>
        </w:rPr>
        <w:t>Bernlo</w:t>
      </w:r>
      <w:proofErr w:type="spellEnd"/>
      <w:r w:rsidRPr="004D1450">
        <w:rPr>
          <w:rFonts w:ascii="Times New Roman" w:hAnsi="Times New Roman" w:cs="Times New Roman"/>
          <w:sz w:val="24"/>
          <w:szCs w:val="24"/>
        </w:rPr>
        <w:t xml:space="preserve">, Shannon-Weaver, and </w:t>
      </w:r>
      <w:proofErr w:type="spellStart"/>
      <w:r w:rsidRPr="004D1450">
        <w:rPr>
          <w:rFonts w:ascii="Times New Roman" w:hAnsi="Times New Roman" w:cs="Times New Roman"/>
          <w:sz w:val="24"/>
          <w:szCs w:val="24"/>
        </w:rPr>
        <w:t>Schramm</w:t>
      </w:r>
      <w:proofErr w:type="spellEnd"/>
      <w:r w:rsidRPr="004D1450">
        <w:rPr>
          <w:rFonts w:ascii="Times New Roman" w:hAnsi="Times New Roman" w:cs="Times New Roman"/>
          <w:sz w:val="24"/>
          <w:szCs w:val="24"/>
        </w:rPr>
        <w:t xml:space="preserve">. A personal experience is used to demonstrate how these principles can be applied practically and highlight their applicability in real life. Proactive communication strategies are necessary, as demonstrated by the examination of workplace communication challenges. Accepting these </w:t>
      </w:r>
      <w:proofErr w:type="spellStart"/>
      <w:r w:rsidRPr="004D1450">
        <w:rPr>
          <w:rFonts w:ascii="Times New Roman" w:hAnsi="Times New Roman" w:cs="Times New Roman"/>
          <w:sz w:val="24"/>
          <w:szCs w:val="24"/>
        </w:rPr>
        <w:t>realisations</w:t>
      </w:r>
      <w:proofErr w:type="spellEnd"/>
      <w:r w:rsidRPr="004D1450">
        <w:rPr>
          <w:rFonts w:ascii="Times New Roman" w:hAnsi="Times New Roman" w:cs="Times New Roman"/>
          <w:sz w:val="24"/>
          <w:szCs w:val="24"/>
        </w:rPr>
        <w:t xml:space="preserve"> promotes harmony and collaboration in the workplace, which leads to career advancement and ultimately excellence in the workplace.</w:t>
      </w:r>
    </w:p>
    <w:p w14:paraId="27615ADB" w14:textId="5CE74DD0" w:rsidR="004D1450" w:rsidRDefault="004D1450">
      <w:pPr>
        <w:rPr>
          <w:rFonts w:ascii="Times New Roman" w:hAnsi="Times New Roman" w:cs="Times New Roman"/>
          <w:sz w:val="24"/>
          <w:szCs w:val="24"/>
        </w:rPr>
      </w:pPr>
      <w:r>
        <w:rPr>
          <w:rFonts w:ascii="Times New Roman" w:hAnsi="Times New Roman" w:cs="Times New Roman"/>
          <w:sz w:val="24"/>
          <w:szCs w:val="24"/>
        </w:rPr>
        <w:br w:type="page"/>
      </w:r>
    </w:p>
    <w:p w14:paraId="30A0FEA1" w14:textId="77777777" w:rsidR="004D1450" w:rsidRPr="004D1450" w:rsidRDefault="004D1450" w:rsidP="00CD10C2">
      <w:pPr>
        <w:spacing w:line="360" w:lineRule="auto"/>
        <w:jc w:val="both"/>
        <w:rPr>
          <w:rFonts w:ascii="Times New Roman" w:hAnsi="Times New Roman" w:cs="Times New Roman"/>
          <w:sz w:val="24"/>
          <w:szCs w:val="24"/>
        </w:rPr>
      </w:pPr>
    </w:p>
    <w:p w14:paraId="11C3465E" w14:textId="2E7BBC13" w:rsidR="00180FDF" w:rsidRPr="004D1450" w:rsidRDefault="00180FDF" w:rsidP="004D1450">
      <w:pPr>
        <w:pStyle w:val="Titolo1"/>
      </w:pPr>
      <w:bookmarkStart w:id="5" w:name="_Toc150703522"/>
      <w:r w:rsidRPr="004D1450">
        <w:t>References:</w:t>
      </w:r>
      <w:bookmarkEnd w:id="5"/>
    </w:p>
    <w:p w14:paraId="5E61718B" w14:textId="69A74944" w:rsidR="00180FDF" w:rsidRPr="004D1450" w:rsidRDefault="00180FDF" w:rsidP="00CD10C2">
      <w:pPr>
        <w:spacing w:line="360" w:lineRule="auto"/>
        <w:jc w:val="both"/>
        <w:rPr>
          <w:rFonts w:ascii="Times New Roman" w:hAnsi="Times New Roman" w:cs="Times New Roman"/>
          <w:color w:val="222222"/>
          <w:sz w:val="24"/>
          <w:szCs w:val="24"/>
          <w:shd w:val="clear" w:color="auto" w:fill="FFFFFF"/>
        </w:rPr>
      </w:pPr>
      <w:r w:rsidRPr="004D1450">
        <w:rPr>
          <w:rFonts w:ascii="Times New Roman" w:hAnsi="Times New Roman" w:cs="Times New Roman"/>
          <w:color w:val="222222"/>
          <w:sz w:val="24"/>
          <w:szCs w:val="24"/>
          <w:shd w:val="clear" w:color="auto" w:fill="FFFFFF"/>
        </w:rPr>
        <w:t>Rana, R., 2013. Effective communication in a diverse workplace. </w:t>
      </w:r>
      <w:r w:rsidRPr="004D1450">
        <w:rPr>
          <w:rFonts w:ascii="Times New Roman" w:hAnsi="Times New Roman" w:cs="Times New Roman"/>
          <w:i/>
          <w:iCs/>
          <w:color w:val="222222"/>
          <w:sz w:val="24"/>
          <w:szCs w:val="24"/>
          <w:shd w:val="clear" w:color="auto" w:fill="FFFFFF"/>
        </w:rPr>
        <w:t>International Journal of Enhanced Research in Management and Computer Applications</w:t>
      </w:r>
      <w:r w:rsidRPr="004D1450">
        <w:rPr>
          <w:rFonts w:ascii="Times New Roman" w:hAnsi="Times New Roman" w:cs="Times New Roman"/>
          <w:color w:val="222222"/>
          <w:sz w:val="24"/>
          <w:szCs w:val="24"/>
          <w:shd w:val="clear" w:color="auto" w:fill="FFFFFF"/>
        </w:rPr>
        <w:t>, </w:t>
      </w:r>
      <w:r w:rsidRPr="004D1450">
        <w:rPr>
          <w:rFonts w:ascii="Times New Roman" w:hAnsi="Times New Roman" w:cs="Times New Roman"/>
          <w:i/>
          <w:iCs/>
          <w:color w:val="222222"/>
          <w:sz w:val="24"/>
          <w:szCs w:val="24"/>
          <w:shd w:val="clear" w:color="auto" w:fill="FFFFFF"/>
        </w:rPr>
        <w:t>2</w:t>
      </w:r>
      <w:r w:rsidRPr="004D1450">
        <w:rPr>
          <w:rFonts w:ascii="Times New Roman" w:hAnsi="Times New Roman" w:cs="Times New Roman"/>
          <w:color w:val="222222"/>
          <w:sz w:val="24"/>
          <w:szCs w:val="24"/>
          <w:shd w:val="clear" w:color="auto" w:fill="FFFFFF"/>
        </w:rPr>
        <w:t>(2).</w:t>
      </w:r>
    </w:p>
    <w:p w14:paraId="45A38ABF" w14:textId="6E0D8286" w:rsidR="00180FDF" w:rsidRPr="004D1450" w:rsidRDefault="00180FDF" w:rsidP="00CD10C2">
      <w:pPr>
        <w:spacing w:line="360" w:lineRule="auto"/>
        <w:jc w:val="both"/>
        <w:rPr>
          <w:rFonts w:ascii="Times New Roman" w:hAnsi="Times New Roman" w:cs="Times New Roman"/>
          <w:color w:val="222222"/>
          <w:sz w:val="24"/>
          <w:szCs w:val="24"/>
          <w:shd w:val="clear" w:color="auto" w:fill="FFFFFF"/>
        </w:rPr>
      </w:pPr>
      <w:r w:rsidRPr="004D1450">
        <w:rPr>
          <w:rFonts w:ascii="Times New Roman" w:hAnsi="Times New Roman" w:cs="Times New Roman"/>
          <w:color w:val="222222"/>
          <w:sz w:val="24"/>
          <w:szCs w:val="24"/>
          <w:shd w:val="clear" w:color="auto" w:fill="FFFFFF"/>
        </w:rPr>
        <w:t>Connor, M. and Pokora, J., 2017. </w:t>
      </w:r>
      <w:r w:rsidRPr="004D1450">
        <w:rPr>
          <w:rFonts w:ascii="Times New Roman" w:hAnsi="Times New Roman" w:cs="Times New Roman"/>
          <w:i/>
          <w:iCs/>
          <w:color w:val="222222"/>
          <w:sz w:val="24"/>
          <w:szCs w:val="24"/>
          <w:shd w:val="clear" w:color="auto" w:fill="FFFFFF"/>
        </w:rPr>
        <w:t>EBOOK: Coaching and Mentoring at Work: Developing Effective Practice: Developing Effective Practice</w:t>
      </w:r>
      <w:r w:rsidRPr="004D1450">
        <w:rPr>
          <w:rFonts w:ascii="Times New Roman" w:hAnsi="Times New Roman" w:cs="Times New Roman"/>
          <w:color w:val="222222"/>
          <w:sz w:val="24"/>
          <w:szCs w:val="24"/>
          <w:shd w:val="clear" w:color="auto" w:fill="FFFFFF"/>
        </w:rPr>
        <w:t>. McGraw-Hill Education (UK).</w:t>
      </w:r>
    </w:p>
    <w:p w14:paraId="4FE6678E" w14:textId="4F6E01E6" w:rsidR="00CD10C2" w:rsidRPr="004D1450" w:rsidRDefault="00CD10C2" w:rsidP="00CD10C2">
      <w:pPr>
        <w:spacing w:line="360" w:lineRule="auto"/>
        <w:jc w:val="both"/>
        <w:rPr>
          <w:rFonts w:ascii="Times New Roman" w:hAnsi="Times New Roman" w:cs="Times New Roman"/>
          <w:color w:val="222222"/>
          <w:sz w:val="24"/>
          <w:szCs w:val="24"/>
          <w:shd w:val="clear" w:color="auto" w:fill="FFFFFF"/>
        </w:rPr>
      </w:pPr>
      <w:r w:rsidRPr="004D1450">
        <w:rPr>
          <w:rFonts w:ascii="Times New Roman" w:hAnsi="Times New Roman" w:cs="Times New Roman"/>
          <w:color w:val="222222"/>
          <w:sz w:val="24"/>
          <w:szCs w:val="24"/>
          <w:shd w:val="clear" w:color="auto" w:fill="FFFFFF"/>
        </w:rPr>
        <w:t>Ma, F., 2015. Models of Information Communication. In </w:t>
      </w:r>
      <w:r w:rsidRPr="004D1450">
        <w:rPr>
          <w:rFonts w:ascii="Times New Roman" w:hAnsi="Times New Roman" w:cs="Times New Roman"/>
          <w:i/>
          <w:iCs/>
          <w:color w:val="222222"/>
          <w:sz w:val="24"/>
          <w:szCs w:val="24"/>
          <w:shd w:val="clear" w:color="auto" w:fill="FFFFFF"/>
        </w:rPr>
        <w:t>Information Communication</w:t>
      </w:r>
      <w:r w:rsidRPr="004D1450">
        <w:rPr>
          <w:rFonts w:ascii="Times New Roman" w:hAnsi="Times New Roman" w:cs="Times New Roman"/>
          <w:color w:val="222222"/>
          <w:sz w:val="24"/>
          <w:szCs w:val="24"/>
          <w:shd w:val="clear" w:color="auto" w:fill="FFFFFF"/>
        </w:rPr>
        <w:t> (pp. 23-28). Cham: Springer International Publishing.</w:t>
      </w:r>
    </w:p>
    <w:p w14:paraId="6377B755" w14:textId="415D3480" w:rsidR="00CD10C2" w:rsidRPr="004D1450" w:rsidRDefault="00CD10C2" w:rsidP="00CD10C2">
      <w:pPr>
        <w:spacing w:line="360" w:lineRule="auto"/>
        <w:jc w:val="both"/>
        <w:rPr>
          <w:rFonts w:ascii="Times New Roman" w:hAnsi="Times New Roman" w:cs="Times New Roman"/>
          <w:color w:val="222222"/>
          <w:sz w:val="24"/>
          <w:szCs w:val="24"/>
          <w:shd w:val="clear" w:color="auto" w:fill="FFFFFF"/>
        </w:rPr>
      </w:pPr>
      <w:r w:rsidRPr="004D1450">
        <w:rPr>
          <w:rFonts w:ascii="Times New Roman" w:hAnsi="Times New Roman" w:cs="Times New Roman"/>
          <w:color w:val="222222"/>
          <w:sz w:val="24"/>
          <w:szCs w:val="24"/>
          <w:shd w:val="clear" w:color="auto" w:fill="FFFFFF"/>
        </w:rPr>
        <w:t xml:space="preserve">Setiawan, S. and Hidayah, N., 2023. The Analysis of Financial Report Effectiveness through Berlo Communication Model: A Case Study of PT </w:t>
      </w:r>
      <w:proofErr w:type="spellStart"/>
      <w:r w:rsidRPr="004D1450">
        <w:rPr>
          <w:rFonts w:ascii="Times New Roman" w:hAnsi="Times New Roman" w:cs="Times New Roman"/>
          <w:color w:val="222222"/>
          <w:sz w:val="24"/>
          <w:szCs w:val="24"/>
          <w:shd w:val="clear" w:color="auto" w:fill="FFFFFF"/>
        </w:rPr>
        <w:t>Megah</w:t>
      </w:r>
      <w:proofErr w:type="spellEnd"/>
      <w:r w:rsidRPr="004D1450">
        <w:rPr>
          <w:rFonts w:ascii="Times New Roman" w:hAnsi="Times New Roman" w:cs="Times New Roman"/>
          <w:color w:val="222222"/>
          <w:sz w:val="24"/>
          <w:szCs w:val="24"/>
          <w:shd w:val="clear" w:color="auto" w:fill="FFFFFF"/>
        </w:rPr>
        <w:t xml:space="preserve"> </w:t>
      </w:r>
      <w:proofErr w:type="spellStart"/>
      <w:r w:rsidRPr="004D1450">
        <w:rPr>
          <w:rFonts w:ascii="Times New Roman" w:hAnsi="Times New Roman" w:cs="Times New Roman"/>
          <w:color w:val="222222"/>
          <w:sz w:val="24"/>
          <w:szCs w:val="24"/>
          <w:shd w:val="clear" w:color="auto" w:fill="FFFFFF"/>
        </w:rPr>
        <w:t>Sembada</w:t>
      </w:r>
      <w:proofErr w:type="spellEnd"/>
      <w:r w:rsidRPr="004D1450">
        <w:rPr>
          <w:rFonts w:ascii="Times New Roman" w:hAnsi="Times New Roman" w:cs="Times New Roman"/>
          <w:color w:val="222222"/>
          <w:sz w:val="24"/>
          <w:szCs w:val="24"/>
          <w:shd w:val="clear" w:color="auto" w:fill="FFFFFF"/>
        </w:rPr>
        <w:t xml:space="preserve"> Industry, Indonesia. </w:t>
      </w:r>
      <w:r w:rsidRPr="004D1450">
        <w:rPr>
          <w:rFonts w:ascii="Times New Roman" w:hAnsi="Times New Roman" w:cs="Times New Roman"/>
          <w:i/>
          <w:iCs/>
          <w:color w:val="222222"/>
          <w:sz w:val="24"/>
          <w:szCs w:val="24"/>
          <w:shd w:val="clear" w:color="auto" w:fill="FFFFFF"/>
        </w:rPr>
        <w:t>Asian Journal of Economics, Business and Accounting</w:t>
      </w:r>
      <w:r w:rsidRPr="004D1450">
        <w:rPr>
          <w:rFonts w:ascii="Times New Roman" w:hAnsi="Times New Roman" w:cs="Times New Roman"/>
          <w:color w:val="222222"/>
          <w:sz w:val="24"/>
          <w:szCs w:val="24"/>
          <w:shd w:val="clear" w:color="auto" w:fill="FFFFFF"/>
        </w:rPr>
        <w:t>, </w:t>
      </w:r>
      <w:r w:rsidRPr="004D1450">
        <w:rPr>
          <w:rFonts w:ascii="Times New Roman" w:hAnsi="Times New Roman" w:cs="Times New Roman"/>
          <w:i/>
          <w:iCs/>
          <w:color w:val="222222"/>
          <w:sz w:val="24"/>
          <w:szCs w:val="24"/>
          <w:shd w:val="clear" w:color="auto" w:fill="FFFFFF"/>
        </w:rPr>
        <w:t>23</w:t>
      </w:r>
      <w:r w:rsidRPr="004D1450">
        <w:rPr>
          <w:rFonts w:ascii="Times New Roman" w:hAnsi="Times New Roman" w:cs="Times New Roman"/>
          <w:color w:val="222222"/>
          <w:sz w:val="24"/>
          <w:szCs w:val="24"/>
          <w:shd w:val="clear" w:color="auto" w:fill="FFFFFF"/>
        </w:rPr>
        <w:t>(21), pp.232-240.</w:t>
      </w:r>
    </w:p>
    <w:p w14:paraId="4A39DE3C" w14:textId="3EB692E4" w:rsidR="00CD10C2" w:rsidRPr="004D1450" w:rsidRDefault="00CD10C2" w:rsidP="00CD10C2">
      <w:pPr>
        <w:spacing w:line="360" w:lineRule="auto"/>
        <w:jc w:val="both"/>
        <w:rPr>
          <w:rFonts w:ascii="Times New Roman" w:hAnsi="Times New Roman" w:cs="Times New Roman"/>
          <w:color w:val="222222"/>
          <w:sz w:val="24"/>
          <w:szCs w:val="24"/>
          <w:shd w:val="clear" w:color="auto" w:fill="FFFFFF"/>
        </w:rPr>
      </w:pPr>
      <w:r w:rsidRPr="004D1450">
        <w:rPr>
          <w:rFonts w:ascii="Times New Roman" w:hAnsi="Times New Roman" w:cs="Times New Roman"/>
          <w:color w:val="222222"/>
          <w:sz w:val="24"/>
          <w:szCs w:val="24"/>
          <w:shd w:val="clear" w:color="auto" w:fill="FFFFFF"/>
        </w:rPr>
        <w:t>Gillespie, D.J. and Schiffman, R., 2018. A critique of the Shannon-Weaver theory of communication and its implications for nursing. </w:t>
      </w:r>
      <w:r w:rsidRPr="004D1450">
        <w:rPr>
          <w:rFonts w:ascii="Times New Roman" w:hAnsi="Times New Roman" w:cs="Times New Roman"/>
          <w:i/>
          <w:iCs/>
          <w:color w:val="222222"/>
          <w:sz w:val="24"/>
          <w:szCs w:val="24"/>
          <w:shd w:val="clear" w:color="auto" w:fill="FFFFFF"/>
        </w:rPr>
        <w:t>Research and Theory for Nursing Practice</w:t>
      </w:r>
      <w:r w:rsidRPr="004D1450">
        <w:rPr>
          <w:rFonts w:ascii="Times New Roman" w:hAnsi="Times New Roman" w:cs="Times New Roman"/>
          <w:color w:val="222222"/>
          <w:sz w:val="24"/>
          <w:szCs w:val="24"/>
          <w:shd w:val="clear" w:color="auto" w:fill="FFFFFF"/>
        </w:rPr>
        <w:t>, </w:t>
      </w:r>
      <w:r w:rsidRPr="004D1450">
        <w:rPr>
          <w:rFonts w:ascii="Times New Roman" w:hAnsi="Times New Roman" w:cs="Times New Roman"/>
          <w:i/>
          <w:iCs/>
          <w:color w:val="222222"/>
          <w:sz w:val="24"/>
          <w:szCs w:val="24"/>
          <w:shd w:val="clear" w:color="auto" w:fill="FFFFFF"/>
        </w:rPr>
        <w:t>32</w:t>
      </w:r>
      <w:r w:rsidRPr="004D1450">
        <w:rPr>
          <w:rFonts w:ascii="Times New Roman" w:hAnsi="Times New Roman" w:cs="Times New Roman"/>
          <w:color w:val="222222"/>
          <w:sz w:val="24"/>
          <w:szCs w:val="24"/>
          <w:shd w:val="clear" w:color="auto" w:fill="FFFFFF"/>
        </w:rPr>
        <w:t>(2), pp.216-225.</w:t>
      </w:r>
    </w:p>
    <w:p w14:paraId="1A644469" w14:textId="26EFEB9D" w:rsidR="004D1450" w:rsidRPr="004D1450" w:rsidRDefault="004D1450" w:rsidP="00CD10C2">
      <w:pPr>
        <w:spacing w:line="360" w:lineRule="auto"/>
        <w:jc w:val="both"/>
        <w:rPr>
          <w:rFonts w:ascii="Times New Roman" w:hAnsi="Times New Roman" w:cs="Times New Roman"/>
          <w:color w:val="222222"/>
          <w:sz w:val="24"/>
          <w:szCs w:val="24"/>
          <w:shd w:val="clear" w:color="auto" w:fill="FFFFFF"/>
        </w:rPr>
      </w:pPr>
      <w:r w:rsidRPr="004D1450">
        <w:rPr>
          <w:rFonts w:ascii="Times New Roman" w:hAnsi="Times New Roman" w:cs="Times New Roman"/>
          <w:color w:val="222222"/>
          <w:sz w:val="24"/>
          <w:szCs w:val="24"/>
          <w:shd w:val="clear" w:color="auto" w:fill="FFFFFF"/>
        </w:rPr>
        <w:t>Holmes, J. and Stubbe, M., 2015. </w:t>
      </w:r>
      <w:r w:rsidRPr="004D1450">
        <w:rPr>
          <w:rFonts w:ascii="Times New Roman" w:hAnsi="Times New Roman" w:cs="Times New Roman"/>
          <w:i/>
          <w:iCs/>
          <w:color w:val="222222"/>
          <w:sz w:val="24"/>
          <w:szCs w:val="24"/>
          <w:shd w:val="clear" w:color="auto" w:fill="FFFFFF"/>
        </w:rPr>
        <w:t>Power and politeness in the workplace: A sociolinguistic analysis of talk at work</w:t>
      </w:r>
      <w:r w:rsidRPr="004D1450">
        <w:rPr>
          <w:rFonts w:ascii="Times New Roman" w:hAnsi="Times New Roman" w:cs="Times New Roman"/>
          <w:color w:val="222222"/>
          <w:sz w:val="24"/>
          <w:szCs w:val="24"/>
          <w:shd w:val="clear" w:color="auto" w:fill="FFFFFF"/>
        </w:rPr>
        <w:t>. Routledge.</w:t>
      </w:r>
    </w:p>
    <w:p w14:paraId="0F96105D" w14:textId="1F26719F" w:rsidR="00841E7C" w:rsidRPr="004D1450" w:rsidRDefault="00841E7C" w:rsidP="00CD10C2">
      <w:pPr>
        <w:spacing w:line="360" w:lineRule="auto"/>
        <w:jc w:val="both"/>
        <w:rPr>
          <w:rFonts w:ascii="Times New Roman" w:hAnsi="Times New Roman" w:cs="Times New Roman"/>
          <w:color w:val="222222"/>
          <w:sz w:val="24"/>
          <w:szCs w:val="24"/>
          <w:shd w:val="clear" w:color="auto" w:fill="FFFFFF"/>
        </w:rPr>
      </w:pPr>
      <w:r w:rsidRPr="004D1450">
        <w:rPr>
          <w:rFonts w:ascii="Times New Roman" w:hAnsi="Times New Roman" w:cs="Times New Roman"/>
          <w:color w:val="222222"/>
          <w:sz w:val="24"/>
          <w:szCs w:val="24"/>
          <w:shd w:val="clear" w:color="auto" w:fill="FFFFFF"/>
        </w:rPr>
        <w:t xml:space="preserve">Kay, A.A. and </w:t>
      </w:r>
      <w:proofErr w:type="spellStart"/>
      <w:r w:rsidRPr="004D1450">
        <w:rPr>
          <w:rFonts w:ascii="Times New Roman" w:hAnsi="Times New Roman" w:cs="Times New Roman"/>
          <w:color w:val="222222"/>
          <w:sz w:val="24"/>
          <w:szCs w:val="24"/>
          <w:shd w:val="clear" w:color="auto" w:fill="FFFFFF"/>
        </w:rPr>
        <w:t>Skarlicki</w:t>
      </w:r>
      <w:proofErr w:type="spellEnd"/>
      <w:r w:rsidRPr="004D1450">
        <w:rPr>
          <w:rFonts w:ascii="Times New Roman" w:hAnsi="Times New Roman" w:cs="Times New Roman"/>
          <w:color w:val="222222"/>
          <w:sz w:val="24"/>
          <w:szCs w:val="24"/>
          <w:shd w:val="clear" w:color="auto" w:fill="FFFFFF"/>
        </w:rPr>
        <w:t>, D.P., 2020. Cultivating a conflict-positive workplace: How mindfulness facilitates constructive conflict management. </w:t>
      </w:r>
      <w:r w:rsidRPr="004D1450">
        <w:rPr>
          <w:rFonts w:ascii="Times New Roman" w:hAnsi="Times New Roman" w:cs="Times New Roman"/>
          <w:i/>
          <w:iCs/>
          <w:color w:val="222222"/>
          <w:sz w:val="24"/>
          <w:szCs w:val="24"/>
          <w:shd w:val="clear" w:color="auto" w:fill="FFFFFF"/>
        </w:rPr>
        <w:t>Organizational Behavior and Human Decision Processes</w:t>
      </w:r>
      <w:r w:rsidRPr="004D1450">
        <w:rPr>
          <w:rFonts w:ascii="Times New Roman" w:hAnsi="Times New Roman" w:cs="Times New Roman"/>
          <w:color w:val="222222"/>
          <w:sz w:val="24"/>
          <w:szCs w:val="24"/>
          <w:shd w:val="clear" w:color="auto" w:fill="FFFFFF"/>
        </w:rPr>
        <w:t>, </w:t>
      </w:r>
      <w:r w:rsidRPr="004D1450">
        <w:rPr>
          <w:rFonts w:ascii="Times New Roman" w:hAnsi="Times New Roman" w:cs="Times New Roman"/>
          <w:i/>
          <w:iCs/>
          <w:color w:val="222222"/>
          <w:sz w:val="24"/>
          <w:szCs w:val="24"/>
          <w:shd w:val="clear" w:color="auto" w:fill="FFFFFF"/>
        </w:rPr>
        <w:t>159</w:t>
      </w:r>
      <w:r w:rsidRPr="004D1450">
        <w:rPr>
          <w:rFonts w:ascii="Times New Roman" w:hAnsi="Times New Roman" w:cs="Times New Roman"/>
          <w:color w:val="222222"/>
          <w:sz w:val="24"/>
          <w:szCs w:val="24"/>
          <w:shd w:val="clear" w:color="auto" w:fill="FFFFFF"/>
        </w:rPr>
        <w:t>, pp.8-20.</w:t>
      </w:r>
    </w:p>
    <w:p w14:paraId="7EA61B5C" w14:textId="61EC89AF" w:rsidR="00841E7C" w:rsidRPr="004D1450" w:rsidRDefault="00841E7C" w:rsidP="00CD10C2">
      <w:pPr>
        <w:spacing w:line="360" w:lineRule="auto"/>
        <w:jc w:val="both"/>
        <w:rPr>
          <w:rFonts w:ascii="Times New Roman" w:hAnsi="Times New Roman" w:cs="Times New Roman"/>
          <w:sz w:val="24"/>
          <w:szCs w:val="24"/>
        </w:rPr>
      </w:pPr>
      <w:r w:rsidRPr="004D1450">
        <w:rPr>
          <w:rFonts w:ascii="Times New Roman" w:hAnsi="Times New Roman" w:cs="Times New Roman"/>
          <w:color w:val="222222"/>
          <w:sz w:val="24"/>
          <w:szCs w:val="24"/>
          <w:shd w:val="clear" w:color="auto" w:fill="FFFFFF"/>
        </w:rPr>
        <w:t>Kuznar, L.A., Yager, M. and Joint Staff J39, Strategic Multi-layer Assessment Washington, DC United States, 2020. The Development of Communication Models, Quick Look. </w:t>
      </w:r>
      <w:r w:rsidRPr="004D1450">
        <w:rPr>
          <w:rFonts w:ascii="Times New Roman" w:hAnsi="Times New Roman" w:cs="Times New Roman"/>
          <w:i/>
          <w:iCs/>
          <w:color w:val="222222"/>
          <w:sz w:val="24"/>
          <w:szCs w:val="24"/>
          <w:shd w:val="clear" w:color="auto" w:fill="FFFFFF"/>
        </w:rPr>
        <w:t>Joint Staff J</w:t>
      </w:r>
      <w:r w:rsidRPr="004D1450">
        <w:rPr>
          <w:rFonts w:ascii="Times New Roman" w:hAnsi="Times New Roman" w:cs="Times New Roman"/>
          <w:color w:val="222222"/>
          <w:sz w:val="24"/>
          <w:szCs w:val="24"/>
          <w:shd w:val="clear" w:color="auto" w:fill="FFFFFF"/>
        </w:rPr>
        <w:t>, </w:t>
      </w:r>
      <w:r w:rsidRPr="004D1450">
        <w:rPr>
          <w:rFonts w:ascii="Times New Roman" w:hAnsi="Times New Roman" w:cs="Times New Roman"/>
          <w:i/>
          <w:iCs/>
          <w:color w:val="222222"/>
          <w:sz w:val="24"/>
          <w:szCs w:val="24"/>
          <w:shd w:val="clear" w:color="auto" w:fill="FFFFFF"/>
        </w:rPr>
        <w:t>39</w:t>
      </w:r>
      <w:r w:rsidRPr="004D1450">
        <w:rPr>
          <w:rFonts w:ascii="Times New Roman" w:hAnsi="Times New Roman" w:cs="Times New Roman"/>
          <w:color w:val="222222"/>
          <w:sz w:val="24"/>
          <w:szCs w:val="24"/>
          <w:shd w:val="clear" w:color="auto" w:fill="FFFFFF"/>
        </w:rPr>
        <w:t>.</w:t>
      </w:r>
    </w:p>
    <w:p w14:paraId="24FAAE47" w14:textId="77777777" w:rsidR="00180FDF" w:rsidRPr="004D1450" w:rsidRDefault="00180FDF" w:rsidP="00CD10C2">
      <w:pPr>
        <w:spacing w:line="360" w:lineRule="auto"/>
        <w:jc w:val="both"/>
        <w:rPr>
          <w:rFonts w:ascii="Times New Roman" w:hAnsi="Times New Roman" w:cs="Times New Roman"/>
          <w:sz w:val="24"/>
          <w:szCs w:val="24"/>
        </w:rPr>
      </w:pPr>
    </w:p>
    <w:sectPr w:rsidR="00180FDF" w:rsidRPr="004D1450" w:rsidSect="004D145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removePersonalInformation/>
  <w:removeDateAndTime/>
  <w:proofState w:spelling="clean"/>
  <w:defaultTabStop w:val="720"/>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0FDF"/>
    <w:rsid w:val="00180FDF"/>
    <w:rsid w:val="002755BF"/>
    <w:rsid w:val="002B3F3A"/>
    <w:rsid w:val="002C599A"/>
    <w:rsid w:val="002E6ACA"/>
    <w:rsid w:val="004D1450"/>
    <w:rsid w:val="005757D1"/>
    <w:rsid w:val="006A6B7E"/>
    <w:rsid w:val="006F03CB"/>
    <w:rsid w:val="00841E7C"/>
    <w:rsid w:val="00A71F20"/>
    <w:rsid w:val="00AA2D2F"/>
    <w:rsid w:val="00AE6EC2"/>
    <w:rsid w:val="00C13B09"/>
    <w:rsid w:val="00CD10C2"/>
    <w:rsid w:val="00DD028B"/>
    <w:rsid w:val="00E13F82"/>
    <w:rsid w:val="00F831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C957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2755BF"/>
    <w:pPr>
      <w:keepNext/>
      <w:keepLines/>
      <w:spacing w:before="240" w:after="240"/>
      <w:outlineLvl w:val="0"/>
    </w:pPr>
    <w:rPr>
      <w:rFonts w:ascii="Times New Roman" w:eastAsiaTheme="majorEastAsia" w:hAnsi="Times New Roman" w:cstheme="majorBidi"/>
      <w:b/>
      <w:sz w:val="24"/>
      <w:szCs w:val="32"/>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mystyle">
    <w:name w:val="my style"/>
    <w:basedOn w:val="Normale"/>
    <w:link w:val="mystyleChar"/>
    <w:autoRedefine/>
    <w:qFormat/>
    <w:rsid w:val="002755BF"/>
    <w:pPr>
      <w:spacing w:before="120" w:after="120" w:line="360" w:lineRule="auto"/>
    </w:pPr>
    <w:rPr>
      <w:rFonts w:ascii="Times New Roman" w:hAnsi="Times New Roman" w:cs="Times New Roman"/>
      <w:b/>
      <w:sz w:val="24"/>
      <w:szCs w:val="24"/>
    </w:rPr>
  </w:style>
  <w:style w:type="character" w:customStyle="1" w:styleId="mystyleChar">
    <w:name w:val="my style Char"/>
    <w:basedOn w:val="Carpredefinitoparagrafo"/>
    <w:link w:val="mystyle"/>
    <w:rsid w:val="002755BF"/>
    <w:rPr>
      <w:rFonts w:ascii="Times New Roman" w:hAnsi="Times New Roman" w:cs="Times New Roman"/>
      <w:b/>
      <w:sz w:val="24"/>
      <w:szCs w:val="24"/>
    </w:rPr>
  </w:style>
  <w:style w:type="character" w:customStyle="1" w:styleId="Titolo1Carattere">
    <w:name w:val="Titolo 1 Carattere"/>
    <w:basedOn w:val="Carpredefinitoparagrafo"/>
    <w:link w:val="Titolo1"/>
    <w:uiPriority w:val="9"/>
    <w:rsid w:val="002755BF"/>
    <w:rPr>
      <w:rFonts w:ascii="Times New Roman" w:eastAsiaTheme="majorEastAsia" w:hAnsi="Times New Roman" w:cstheme="majorBidi"/>
      <w:b/>
      <w:sz w:val="24"/>
      <w:szCs w:val="32"/>
    </w:rPr>
  </w:style>
  <w:style w:type="table" w:styleId="Grigliatabella">
    <w:name w:val="Table Grid"/>
    <w:basedOn w:val="Tabellanormale"/>
    <w:uiPriority w:val="39"/>
    <w:rsid w:val="00180F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nfasigrassetto">
    <w:name w:val="Strong"/>
    <w:basedOn w:val="Carpredefinitoparagrafo"/>
    <w:uiPriority w:val="22"/>
    <w:qFormat/>
    <w:rsid w:val="00180FDF"/>
    <w:rPr>
      <w:b/>
      <w:bCs/>
    </w:rPr>
  </w:style>
  <w:style w:type="paragraph" w:styleId="Titolosommario">
    <w:name w:val="TOC Heading"/>
    <w:basedOn w:val="Titolo1"/>
    <w:next w:val="Normale"/>
    <w:uiPriority w:val="39"/>
    <w:unhideWhenUsed/>
    <w:qFormat/>
    <w:rsid w:val="004D1450"/>
    <w:pPr>
      <w:spacing w:after="0"/>
      <w:outlineLvl w:val="9"/>
    </w:pPr>
    <w:rPr>
      <w:rFonts w:asciiTheme="majorHAnsi" w:hAnsiTheme="majorHAnsi"/>
      <w:b w:val="0"/>
      <w:color w:val="2F5496" w:themeColor="accent1" w:themeShade="BF"/>
      <w:kern w:val="0"/>
      <w:sz w:val="32"/>
      <w14:ligatures w14:val="none"/>
    </w:rPr>
  </w:style>
  <w:style w:type="paragraph" w:styleId="Sommario1">
    <w:name w:val="toc 1"/>
    <w:basedOn w:val="Normale"/>
    <w:next w:val="Normale"/>
    <w:autoRedefine/>
    <w:uiPriority w:val="39"/>
    <w:unhideWhenUsed/>
    <w:rsid w:val="004D1450"/>
    <w:pPr>
      <w:spacing w:after="100"/>
    </w:pPr>
  </w:style>
  <w:style w:type="character" w:styleId="Collegamentoipertestuale">
    <w:name w:val="Hyperlink"/>
    <w:basedOn w:val="Carpredefinitoparagrafo"/>
    <w:uiPriority w:val="99"/>
    <w:unhideWhenUsed/>
    <w:rsid w:val="004D145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E211C0-BF9D-46CB-99FD-72724F28E4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1327</Words>
  <Characters>7570</Characters>
  <Application>Microsoft Office Word</Application>
  <DocSecurity>0</DocSecurity>
  <Lines>63</Lines>
  <Paragraphs>17</Paragraphs>
  <ScaleCrop>false</ScaleCrop>
  <Company/>
  <LinksUpToDate>false</LinksUpToDate>
  <CharactersWithSpaces>8880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2023-11-13T17:21:00Z</dcterms:created>
  <dcterms:modified xsi:type="dcterms:W3CDTF">2023-11-13T21:08:00Z</dcterms:modified>
</cp:coreProperties>
</file>