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1BBE4A8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C57F6">
              <w:rPr>
                <w:rFonts w:ascii="Arial" w:hAnsi="Arial" w:cs="Arial"/>
                <w:b/>
                <w:sz w:val="22"/>
                <w:szCs w:val="22"/>
              </w:rPr>
              <w:t>Ben Flannigan</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76B393C2" w:rsidR="00152E9D" w:rsidRPr="00A406E5" w:rsidRDefault="00657397" w:rsidP="00152E9D">
            <w:pPr>
              <w:jc w:val="center"/>
              <w:rPr>
                <w:rFonts w:ascii="Arial" w:hAnsi="Arial" w:cs="Arial"/>
                <w:sz w:val="32"/>
              </w:rPr>
            </w:pPr>
            <w:r>
              <w:rPr>
                <w:rFonts w:ascii="Arial" w:hAnsi="Arial" w:cs="Arial"/>
                <w:sz w:val="32"/>
              </w:rPr>
              <w:t>6</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15BC5FCA" w:rsidR="00152E9D" w:rsidRPr="00A406E5" w:rsidRDefault="00657397" w:rsidP="00152E9D">
            <w:pPr>
              <w:spacing w:after="120"/>
              <w:rPr>
                <w:rFonts w:ascii="Arial" w:hAnsi="Arial" w:cs="Arial"/>
                <w:sz w:val="14"/>
                <w:szCs w:val="14"/>
              </w:rPr>
            </w:pPr>
            <w:r>
              <w:rPr>
                <w:rFonts w:ascii="Arial" w:hAnsi="Arial" w:cs="Arial"/>
                <w:sz w:val="14"/>
                <w:szCs w:val="14"/>
              </w:rPr>
              <w:t xml:space="preserve">Some refs incorrectly attributed to  sciencedirect- which is a database of journals – rather than the journal title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69D032D7" w:rsidR="00152E9D" w:rsidRPr="00A406E5" w:rsidRDefault="00A07727" w:rsidP="00152E9D">
            <w:pPr>
              <w:jc w:val="center"/>
              <w:rPr>
                <w:rFonts w:ascii="Arial" w:hAnsi="Arial" w:cs="Arial"/>
                <w:sz w:val="32"/>
              </w:rPr>
            </w:pPr>
            <w:r>
              <w:rPr>
                <w:rFonts w:ascii="Arial" w:hAnsi="Arial" w:cs="Arial"/>
                <w:sz w:val="32"/>
              </w:rPr>
              <w:t>10</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4D066622" w:rsidR="00152E9D" w:rsidRPr="00A406E5" w:rsidRDefault="00A07727" w:rsidP="00152E9D">
            <w:pPr>
              <w:spacing w:after="120"/>
              <w:rPr>
                <w:rFonts w:ascii="Arial" w:hAnsi="Arial" w:cs="Arial"/>
                <w:sz w:val="14"/>
                <w:szCs w:val="14"/>
              </w:rPr>
            </w:pPr>
            <w:r>
              <w:rPr>
                <w:rFonts w:ascii="Arial" w:hAnsi="Arial" w:cs="Arial"/>
                <w:sz w:val="14"/>
                <w:szCs w:val="14"/>
              </w:rPr>
              <w:t xml:space="preserve">More context with supporting references would strengthen the introduction. You should lots the JC equations and the parameters used  to  declare the model in some detail.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438E580B" w:rsidR="00152E9D" w:rsidRPr="00A406E5" w:rsidRDefault="00A07727" w:rsidP="00152E9D">
            <w:pPr>
              <w:jc w:val="center"/>
              <w:rPr>
                <w:rFonts w:ascii="Arial" w:hAnsi="Arial" w:cs="Arial"/>
                <w:sz w:val="32"/>
              </w:rPr>
            </w:pPr>
            <w:r>
              <w:rPr>
                <w:rFonts w:ascii="Arial" w:hAnsi="Arial" w:cs="Arial"/>
                <w:sz w:val="32"/>
              </w:rPr>
              <w:t>12</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69E070E0" w:rsidR="00152E9D" w:rsidRPr="00A406E5" w:rsidRDefault="00A07727" w:rsidP="00152E9D">
            <w:pPr>
              <w:spacing w:after="120"/>
              <w:rPr>
                <w:rFonts w:ascii="Arial" w:hAnsi="Arial" w:cs="Arial"/>
                <w:sz w:val="14"/>
                <w:szCs w:val="14"/>
              </w:rPr>
            </w:pPr>
            <w:r>
              <w:rPr>
                <w:rFonts w:ascii="Arial" w:hAnsi="Arial" w:cs="Arial"/>
                <w:sz w:val="14"/>
                <w:szCs w:val="14"/>
              </w:rPr>
              <w:t xml:space="preserve">The analysis is perhaps a bit brief and lacking some detail. eg. No shear plots to  justify any comments on tensile versus shear stress causation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01FAC57C" w:rsidR="00152E9D" w:rsidRPr="00A406E5" w:rsidRDefault="00A07727" w:rsidP="00152E9D">
            <w:pPr>
              <w:jc w:val="center"/>
              <w:rPr>
                <w:rFonts w:ascii="Arial" w:hAnsi="Arial" w:cs="Arial"/>
                <w:sz w:val="32"/>
              </w:rPr>
            </w:pPr>
            <w:r>
              <w:rPr>
                <w:rFonts w:ascii="Arial" w:hAnsi="Arial" w:cs="Arial"/>
                <w:sz w:val="32"/>
              </w:rPr>
              <w:t>18</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6CB87FA8" w:rsidR="00152E9D" w:rsidRPr="00A406E5" w:rsidRDefault="00657397" w:rsidP="00152E9D">
            <w:pPr>
              <w:spacing w:after="120"/>
              <w:rPr>
                <w:rFonts w:ascii="Arial" w:hAnsi="Arial" w:cs="Arial"/>
                <w:sz w:val="14"/>
                <w:szCs w:val="14"/>
              </w:rPr>
            </w:pPr>
            <w:r>
              <w:rPr>
                <w:rFonts w:ascii="Arial" w:hAnsi="Arial" w:cs="Arial"/>
                <w:sz w:val="14"/>
                <w:szCs w:val="14"/>
              </w:rPr>
              <w:t>Good to see original design undertaken and successfully implemented . However, no shear stress plots shown so conclusion that the tensile stress causes failure is unproven from the results shown in report. Th</w:t>
            </w:r>
            <w:r w:rsidR="00981ED3">
              <w:rPr>
                <w:rFonts w:ascii="Arial" w:hAnsi="Arial" w:cs="Arial"/>
                <w:sz w:val="14"/>
                <w:szCs w:val="14"/>
              </w:rPr>
              <w:t>e</w:t>
            </w:r>
            <w:r>
              <w:rPr>
                <w:rFonts w:ascii="Arial" w:hAnsi="Arial" w:cs="Arial"/>
                <w:sz w:val="14"/>
                <w:szCs w:val="14"/>
              </w:rPr>
              <w:t xml:space="preserve">re is limited insightful </w:t>
            </w:r>
            <w:r w:rsidR="00981ED3">
              <w:rPr>
                <w:rFonts w:ascii="Arial" w:hAnsi="Arial" w:cs="Arial"/>
                <w:sz w:val="14"/>
                <w:szCs w:val="14"/>
              </w:rPr>
              <w:t>analysis</w:t>
            </w:r>
            <w:r>
              <w:rPr>
                <w:rFonts w:ascii="Arial" w:hAnsi="Arial" w:cs="Arial"/>
                <w:sz w:val="14"/>
                <w:szCs w:val="14"/>
              </w:rPr>
              <w:t xml:space="preserve"> shown  despite the fact that </w:t>
            </w:r>
            <w:r w:rsidR="00981ED3">
              <w:rPr>
                <w:rFonts w:ascii="Arial" w:hAnsi="Arial" w:cs="Arial"/>
                <w:sz w:val="14"/>
                <w:szCs w:val="14"/>
              </w:rPr>
              <w:t xml:space="preserve">a better than average modelling exercise was undertaken. </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46D22F94" w:rsidR="00152E9D" w:rsidRPr="00A406E5" w:rsidRDefault="00A07727" w:rsidP="00152E9D">
            <w:pPr>
              <w:jc w:val="center"/>
              <w:rPr>
                <w:rFonts w:ascii="Arial" w:hAnsi="Arial" w:cs="Arial"/>
                <w:sz w:val="32"/>
              </w:rPr>
            </w:pPr>
            <w:r>
              <w:rPr>
                <w:rFonts w:ascii="Arial" w:hAnsi="Arial" w:cs="Arial"/>
                <w:sz w:val="32"/>
              </w:rPr>
              <w:t>11</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4DCD42FA" w:rsidR="00152E9D" w:rsidRPr="00A406E5" w:rsidRDefault="00657397" w:rsidP="00152E9D">
            <w:pPr>
              <w:spacing w:after="120"/>
              <w:rPr>
                <w:rFonts w:ascii="Arial" w:hAnsi="Arial" w:cs="Arial"/>
                <w:sz w:val="14"/>
                <w:szCs w:val="14"/>
              </w:rPr>
            </w:pPr>
            <w:r>
              <w:rPr>
                <w:rFonts w:ascii="Arial" w:hAnsi="Arial" w:cs="Arial"/>
                <w:sz w:val="14"/>
                <w:szCs w:val="14"/>
              </w:rPr>
              <w:t xml:space="preserve">Try to  avoid casual words such as squishy in a scientific report. </w:t>
            </w:r>
            <w:r w:rsidR="00A07727">
              <w:rPr>
                <w:rFonts w:ascii="Arial" w:hAnsi="Arial" w:cs="Arial"/>
                <w:sz w:val="14"/>
                <w:szCs w:val="14"/>
              </w:rPr>
              <w:t xml:space="preserve"> ‘Figures’ not ‘Abstracts’ I </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47C5ACDF" w:rsidR="00152E9D" w:rsidRPr="00A406E5" w:rsidRDefault="00A07727"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61742" w14:textId="77777777" w:rsidR="00607FDD" w:rsidRDefault="00607FDD">
      <w:r>
        <w:separator/>
      </w:r>
    </w:p>
  </w:endnote>
  <w:endnote w:type="continuationSeparator" w:id="0">
    <w:p w14:paraId="153E13C5" w14:textId="77777777" w:rsidR="00607FDD" w:rsidRDefault="00607F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0EF61" w14:textId="77777777" w:rsidR="00607FDD" w:rsidRDefault="00607FDD">
      <w:r>
        <w:separator/>
      </w:r>
    </w:p>
  </w:footnote>
  <w:footnote w:type="continuationSeparator" w:id="0">
    <w:p w14:paraId="592EA3B4" w14:textId="77777777" w:rsidR="00607FDD" w:rsidRDefault="00607F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07FDD"/>
    <w:rsid w:val="00610E08"/>
    <w:rsid w:val="0061238F"/>
    <w:rsid w:val="006140BF"/>
    <w:rsid w:val="006161BE"/>
    <w:rsid w:val="006176EC"/>
    <w:rsid w:val="00620787"/>
    <w:rsid w:val="00626010"/>
    <w:rsid w:val="00632434"/>
    <w:rsid w:val="0063478F"/>
    <w:rsid w:val="00644256"/>
    <w:rsid w:val="0065077C"/>
    <w:rsid w:val="00655A9E"/>
    <w:rsid w:val="00657397"/>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1ED3"/>
    <w:rsid w:val="009871FF"/>
    <w:rsid w:val="00990799"/>
    <w:rsid w:val="00995D51"/>
    <w:rsid w:val="009A0631"/>
    <w:rsid w:val="009A3795"/>
    <w:rsid w:val="009B10ED"/>
    <w:rsid w:val="009D3EA4"/>
    <w:rsid w:val="009D649C"/>
    <w:rsid w:val="009E4BC1"/>
    <w:rsid w:val="009F5CB2"/>
    <w:rsid w:val="00A03BB8"/>
    <w:rsid w:val="00A07727"/>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C57F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73</TotalTime>
  <Pages>10</Pages>
  <Words>3263</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2023-05-21T15:11:00Z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