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FBA42F" w14:textId="77777777" w:rsidR="003F08D4" w:rsidRPr="003F08D4" w:rsidRDefault="003F08D4" w:rsidP="003F08D4">
      <w:pPr>
        <w:jc w:val="left"/>
        <w:rPr>
          <w:bCs/>
          <w:sz w:val="32"/>
          <w:szCs w:val="32"/>
        </w:rPr>
      </w:pPr>
      <w:r w:rsidRPr="003F08D4">
        <w:rPr>
          <w:bCs/>
          <w:sz w:val="32"/>
          <w:szCs w:val="32"/>
        </w:rPr>
        <w:t>Name- Rebeca Romanyuk</w:t>
      </w:r>
    </w:p>
    <w:p w14:paraId="08D66F53" w14:textId="77777777" w:rsidR="003F08D4" w:rsidRPr="003F08D4" w:rsidRDefault="003F08D4" w:rsidP="003F08D4">
      <w:pPr>
        <w:jc w:val="left"/>
        <w:rPr>
          <w:bCs/>
          <w:sz w:val="32"/>
          <w:szCs w:val="32"/>
        </w:rPr>
      </w:pPr>
      <w:r w:rsidRPr="003F08D4">
        <w:rPr>
          <w:bCs/>
          <w:sz w:val="32"/>
          <w:szCs w:val="32"/>
        </w:rPr>
        <w:t>Student Number- 1912286</w:t>
      </w:r>
    </w:p>
    <w:p w14:paraId="25798B3C" w14:textId="77777777" w:rsidR="003F08D4" w:rsidRPr="003F08D4" w:rsidRDefault="003F08D4" w:rsidP="003F08D4">
      <w:pPr>
        <w:jc w:val="left"/>
        <w:rPr>
          <w:bCs/>
          <w:sz w:val="32"/>
          <w:szCs w:val="32"/>
        </w:rPr>
      </w:pPr>
      <w:r w:rsidRPr="003F08D4">
        <w:rPr>
          <w:bCs/>
          <w:sz w:val="32"/>
          <w:szCs w:val="32"/>
        </w:rPr>
        <w:t>Module Title- DSR</w:t>
      </w:r>
    </w:p>
    <w:p w14:paraId="15DB5845" w14:textId="42DF4C98" w:rsidR="005F6F64" w:rsidRDefault="005F6F64" w:rsidP="005F6F64">
      <w:pPr>
        <w:jc w:val="left"/>
        <w:rPr>
          <w:b/>
          <w:sz w:val="40"/>
          <w:szCs w:val="40"/>
        </w:rPr>
      </w:pPr>
    </w:p>
    <w:p w14:paraId="0B8A4E38" w14:textId="53E77C81" w:rsidR="003F08D4" w:rsidRDefault="003F08D4" w:rsidP="005F6F64">
      <w:pPr>
        <w:jc w:val="left"/>
        <w:rPr>
          <w:b/>
          <w:sz w:val="40"/>
          <w:szCs w:val="40"/>
        </w:rPr>
      </w:pPr>
    </w:p>
    <w:p w14:paraId="72A0499C" w14:textId="77777777" w:rsidR="003F08D4" w:rsidRDefault="003F08D4" w:rsidP="005F6F64">
      <w:pPr>
        <w:jc w:val="left"/>
        <w:rPr>
          <w:b/>
          <w:sz w:val="40"/>
          <w:szCs w:val="40"/>
        </w:rPr>
      </w:pPr>
    </w:p>
    <w:p w14:paraId="643AA393" w14:textId="77777777" w:rsidR="005F6F64" w:rsidRPr="003F08D4" w:rsidRDefault="000B2FAC" w:rsidP="005F6F64">
      <w:pPr>
        <w:jc w:val="left"/>
        <w:rPr>
          <w:b/>
          <w:sz w:val="32"/>
          <w:szCs w:val="32"/>
        </w:rPr>
      </w:pPr>
      <w:r w:rsidRPr="003F08D4">
        <w:rPr>
          <w:b/>
          <w:sz w:val="40"/>
          <w:szCs w:val="40"/>
        </w:rPr>
        <w:t>Assignment Title</w:t>
      </w:r>
      <w:r w:rsidRPr="003F08D4">
        <w:rPr>
          <w:b/>
          <w:sz w:val="32"/>
          <w:szCs w:val="32"/>
        </w:rPr>
        <w:t>-   Digital Skills and Research Methods</w:t>
      </w:r>
    </w:p>
    <w:p w14:paraId="2A01D885" w14:textId="77777777" w:rsidR="003F08D4" w:rsidRDefault="003F08D4" w:rsidP="005F6F64">
      <w:pPr>
        <w:jc w:val="left"/>
        <w:rPr>
          <w:bCs/>
          <w:sz w:val="40"/>
          <w:szCs w:val="40"/>
        </w:rPr>
      </w:pPr>
    </w:p>
    <w:p w14:paraId="52907BF9" w14:textId="77777777" w:rsidR="003F08D4" w:rsidRDefault="003F08D4" w:rsidP="005F6F64">
      <w:pPr>
        <w:jc w:val="left"/>
        <w:rPr>
          <w:bCs/>
          <w:sz w:val="40"/>
          <w:szCs w:val="40"/>
        </w:rPr>
      </w:pPr>
    </w:p>
    <w:p w14:paraId="307139EE" w14:textId="77777777" w:rsidR="003F08D4" w:rsidRDefault="003F08D4" w:rsidP="005F6F64">
      <w:pPr>
        <w:jc w:val="left"/>
        <w:rPr>
          <w:bCs/>
          <w:sz w:val="40"/>
          <w:szCs w:val="40"/>
        </w:rPr>
      </w:pPr>
    </w:p>
    <w:p w14:paraId="5636F18C" w14:textId="77777777" w:rsidR="003F08D4" w:rsidRDefault="003F08D4" w:rsidP="005F6F64">
      <w:pPr>
        <w:jc w:val="left"/>
        <w:rPr>
          <w:bCs/>
          <w:sz w:val="40"/>
          <w:szCs w:val="40"/>
        </w:rPr>
      </w:pPr>
    </w:p>
    <w:p w14:paraId="103B67B1" w14:textId="77777777" w:rsidR="003F08D4" w:rsidRDefault="003F08D4" w:rsidP="005F6F64">
      <w:pPr>
        <w:jc w:val="left"/>
        <w:rPr>
          <w:bCs/>
          <w:sz w:val="40"/>
          <w:szCs w:val="40"/>
        </w:rPr>
      </w:pPr>
    </w:p>
    <w:p w14:paraId="3DC8B561" w14:textId="77777777" w:rsidR="003F08D4" w:rsidRDefault="003F08D4" w:rsidP="005F6F64">
      <w:pPr>
        <w:jc w:val="left"/>
        <w:rPr>
          <w:bCs/>
          <w:sz w:val="40"/>
          <w:szCs w:val="40"/>
        </w:rPr>
      </w:pPr>
    </w:p>
    <w:p w14:paraId="5DFAF062" w14:textId="052CB98C" w:rsidR="005F6F64" w:rsidRPr="003F08D4" w:rsidRDefault="000B2FAC" w:rsidP="003F08D4">
      <w:pPr>
        <w:jc w:val="left"/>
        <w:rPr>
          <w:bCs/>
          <w:sz w:val="40"/>
          <w:szCs w:val="40"/>
        </w:rPr>
      </w:pPr>
      <w:r w:rsidRPr="003F08D4">
        <w:rPr>
          <w:bCs/>
          <w:sz w:val="40"/>
          <w:szCs w:val="40"/>
        </w:rPr>
        <w:t>Lecturer-</w:t>
      </w:r>
      <w:r w:rsidR="003F08D4" w:rsidRPr="003F08D4">
        <w:rPr>
          <w:bCs/>
          <w:sz w:val="40"/>
          <w:szCs w:val="40"/>
        </w:rPr>
        <w:t xml:space="preserve"> </w:t>
      </w:r>
      <w:proofErr w:type="spellStart"/>
      <w:r w:rsidR="003F08D4" w:rsidRPr="003F08D4">
        <w:rPr>
          <w:bCs/>
          <w:sz w:val="40"/>
          <w:szCs w:val="40"/>
        </w:rPr>
        <w:t>Gasso</w:t>
      </w:r>
      <w:proofErr w:type="spellEnd"/>
      <w:r w:rsidR="003F08D4" w:rsidRPr="003F08D4">
        <w:rPr>
          <w:bCs/>
          <w:sz w:val="40"/>
          <w:szCs w:val="40"/>
        </w:rPr>
        <w:t xml:space="preserve"> </w:t>
      </w:r>
      <w:proofErr w:type="spellStart"/>
      <w:r w:rsidR="003F08D4" w:rsidRPr="003F08D4">
        <w:rPr>
          <w:bCs/>
          <w:sz w:val="40"/>
          <w:szCs w:val="40"/>
        </w:rPr>
        <w:t>Mwaluseke</w:t>
      </w:r>
      <w:proofErr w:type="spellEnd"/>
      <w:r>
        <w:br w:type="page"/>
      </w:r>
    </w:p>
    <w:p w14:paraId="7EE4C3B4" w14:textId="77777777" w:rsidR="004B7C9D" w:rsidRDefault="000B2FAC" w:rsidP="005F6F64">
      <w:pPr>
        <w:jc w:val="center"/>
        <w:rPr>
          <w:noProof/>
        </w:rPr>
      </w:pPr>
      <w:r>
        <w:rPr>
          <w:b/>
        </w:rPr>
        <w:lastRenderedPageBreak/>
        <w:t>Table o</w:t>
      </w:r>
      <w:r w:rsidR="005F6F64">
        <w:rPr>
          <w:b/>
        </w:rPr>
        <w:t>f Content</w:t>
      </w:r>
      <w:r>
        <w:rPr>
          <w:b/>
        </w:rPr>
        <w:fldChar w:fldCharType="begin"/>
      </w:r>
      <w:r>
        <w:rPr>
          <w:b/>
        </w:rPr>
        <w:instrText xml:space="preserve"> TOC \h \z \t "Heading 1" \c </w:instrText>
      </w:r>
      <w:r>
        <w:rPr>
          <w:b/>
        </w:rPr>
        <w:fldChar w:fldCharType="separate"/>
      </w:r>
    </w:p>
    <w:p w14:paraId="2934C402" w14:textId="77777777" w:rsidR="004B7C9D" w:rsidRDefault="002B58CE">
      <w:pPr>
        <w:pStyle w:val="TableofFigures"/>
        <w:tabs>
          <w:tab w:val="left" w:pos="660"/>
          <w:tab w:val="right" w:leader="dot" w:pos="9016"/>
        </w:tabs>
        <w:rPr>
          <w:noProof/>
        </w:rPr>
      </w:pPr>
      <w:hyperlink w:anchor="_Toc49983094" w:history="1">
        <w:r w:rsidR="000B2FAC" w:rsidRPr="00701CDB">
          <w:rPr>
            <w:rStyle w:val="Hyperlink"/>
            <w:noProof/>
          </w:rPr>
          <w:t>1.0</w:t>
        </w:r>
        <w:r w:rsidR="000B2FAC">
          <w:rPr>
            <w:noProof/>
          </w:rPr>
          <w:tab/>
        </w:r>
        <w:r w:rsidR="000B2FAC" w:rsidRPr="00701CDB">
          <w:rPr>
            <w:rStyle w:val="Hyperlink"/>
            <w:noProof/>
          </w:rPr>
          <w:t>Introduction</w:t>
        </w:r>
        <w:r w:rsidR="000B2FAC">
          <w:rPr>
            <w:noProof/>
            <w:webHidden/>
          </w:rPr>
          <w:tab/>
        </w:r>
        <w:r w:rsidR="000B2FAC">
          <w:rPr>
            <w:noProof/>
            <w:webHidden/>
          </w:rPr>
          <w:fldChar w:fldCharType="begin"/>
        </w:r>
        <w:r w:rsidR="000B2FAC">
          <w:rPr>
            <w:noProof/>
            <w:webHidden/>
          </w:rPr>
          <w:instrText xml:space="preserve"> PAGEREF _Toc49983094 \h </w:instrText>
        </w:r>
        <w:r w:rsidR="000B2FAC">
          <w:rPr>
            <w:noProof/>
            <w:webHidden/>
          </w:rPr>
        </w:r>
        <w:r w:rsidR="000B2FAC">
          <w:rPr>
            <w:noProof/>
            <w:webHidden/>
          </w:rPr>
          <w:fldChar w:fldCharType="separate"/>
        </w:r>
        <w:r w:rsidR="000B2FAC">
          <w:rPr>
            <w:noProof/>
            <w:webHidden/>
          </w:rPr>
          <w:t>3</w:t>
        </w:r>
        <w:r w:rsidR="000B2FAC">
          <w:rPr>
            <w:noProof/>
            <w:webHidden/>
          </w:rPr>
          <w:fldChar w:fldCharType="end"/>
        </w:r>
      </w:hyperlink>
    </w:p>
    <w:p w14:paraId="68503EB1" w14:textId="77777777" w:rsidR="004B7C9D" w:rsidRDefault="002B58CE">
      <w:pPr>
        <w:pStyle w:val="TableofFigures"/>
        <w:tabs>
          <w:tab w:val="left" w:pos="660"/>
          <w:tab w:val="right" w:leader="dot" w:pos="9016"/>
        </w:tabs>
        <w:rPr>
          <w:noProof/>
        </w:rPr>
      </w:pPr>
      <w:hyperlink w:anchor="_Toc49983095" w:history="1">
        <w:r w:rsidR="000B2FAC" w:rsidRPr="00701CDB">
          <w:rPr>
            <w:rStyle w:val="Hyperlink"/>
            <w:noProof/>
          </w:rPr>
          <w:t>2.0</w:t>
        </w:r>
        <w:r w:rsidR="000B2FAC">
          <w:rPr>
            <w:noProof/>
          </w:rPr>
          <w:tab/>
        </w:r>
        <w:r w:rsidR="000B2FAC" w:rsidRPr="00701CDB">
          <w:rPr>
            <w:rStyle w:val="Hyperlink"/>
            <w:noProof/>
          </w:rPr>
          <w:t>Background</w:t>
        </w:r>
        <w:r w:rsidR="000B2FAC">
          <w:rPr>
            <w:noProof/>
            <w:webHidden/>
          </w:rPr>
          <w:tab/>
        </w:r>
        <w:r w:rsidR="000B2FAC">
          <w:rPr>
            <w:noProof/>
            <w:webHidden/>
          </w:rPr>
          <w:fldChar w:fldCharType="begin"/>
        </w:r>
        <w:r w:rsidR="000B2FAC">
          <w:rPr>
            <w:noProof/>
            <w:webHidden/>
          </w:rPr>
          <w:instrText xml:space="preserve"> PAGEREF _Toc49983095 \h </w:instrText>
        </w:r>
        <w:r w:rsidR="000B2FAC">
          <w:rPr>
            <w:noProof/>
            <w:webHidden/>
          </w:rPr>
        </w:r>
        <w:r w:rsidR="000B2FAC">
          <w:rPr>
            <w:noProof/>
            <w:webHidden/>
          </w:rPr>
          <w:fldChar w:fldCharType="separate"/>
        </w:r>
        <w:r w:rsidR="000B2FAC">
          <w:rPr>
            <w:noProof/>
            <w:webHidden/>
          </w:rPr>
          <w:t>3</w:t>
        </w:r>
        <w:r w:rsidR="000B2FAC">
          <w:rPr>
            <w:noProof/>
            <w:webHidden/>
          </w:rPr>
          <w:fldChar w:fldCharType="end"/>
        </w:r>
      </w:hyperlink>
    </w:p>
    <w:p w14:paraId="6981EE74" w14:textId="77777777" w:rsidR="004B7C9D" w:rsidRDefault="002B58CE">
      <w:pPr>
        <w:pStyle w:val="TableofFigures"/>
        <w:tabs>
          <w:tab w:val="left" w:pos="660"/>
          <w:tab w:val="right" w:leader="dot" w:pos="9016"/>
        </w:tabs>
        <w:rPr>
          <w:noProof/>
        </w:rPr>
      </w:pPr>
      <w:hyperlink w:anchor="_Toc49983096" w:history="1">
        <w:r w:rsidR="000B2FAC" w:rsidRPr="00701CDB">
          <w:rPr>
            <w:rStyle w:val="Hyperlink"/>
            <w:noProof/>
          </w:rPr>
          <w:t>3.0</w:t>
        </w:r>
        <w:r w:rsidR="000B2FAC">
          <w:rPr>
            <w:noProof/>
          </w:rPr>
          <w:tab/>
        </w:r>
        <w:r w:rsidR="000B2FAC" w:rsidRPr="00701CDB">
          <w:rPr>
            <w:rStyle w:val="Hyperlink"/>
            <w:noProof/>
          </w:rPr>
          <w:t>Aims and Objective</w:t>
        </w:r>
        <w:r w:rsidR="000B2FAC">
          <w:rPr>
            <w:noProof/>
            <w:webHidden/>
          </w:rPr>
          <w:tab/>
        </w:r>
        <w:r w:rsidR="000B2FAC">
          <w:rPr>
            <w:noProof/>
            <w:webHidden/>
          </w:rPr>
          <w:fldChar w:fldCharType="begin"/>
        </w:r>
        <w:r w:rsidR="000B2FAC">
          <w:rPr>
            <w:noProof/>
            <w:webHidden/>
          </w:rPr>
          <w:instrText xml:space="preserve"> PAGEREF _Toc49983096 \h </w:instrText>
        </w:r>
        <w:r w:rsidR="000B2FAC">
          <w:rPr>
            <w:noProof/>
            <w:webHidden/>
          </w:rPr>
        </w:r>
        <w:r w:rsidR="000B2FAC">
          <w:rPr>
            <w:noProof/>
            <w:webHidden/>
          </w:rPr>
          <w:fldChar w:fldCharType="separate"/>
        </w:r>
        <w:r w:rsidR="000B2FAC">
          <w:rPr>
            <w:noProof/>
            <w:webHidden/>
          </w:rPr>
          <w:t>5</w:t>
        </w:r>
        <w:r w:rsidR="000B2FAC">
          <w:rPr>
            <w:noProof/>
            <w:webHidden/>
          </w:rPr>
          <w:fldChar w:fldCharType="end"/>
        </w:r>
      </w:hyperlink>
    </w:p>
    <w:p w14:paraId="38A5D665" w14:textId="77777777" w:rsidR="004B7C9D" w:rsidRDefault="002B58CE">
      <w:pPr>
        <w:pStyle w:val="TableofFigures"/>
        <w:tabs>
          <w:tab w:val="left" w:pos="660"/>
          <w:tab w:val="right" w:leader="dot" w:pos="9016"/>
        </w:tabs>
        <w:rPr>
          <w:noProof/>
        </w:rPr>
      </w:pPr>
      <w:hyperlink w:anchor="_Toc49983097" w:history="1">
        <w:r w:rsidR="000B2FAC" w:rsidRPr="00701CDB">
          <w:rPr>
            <w:rStyle w:val="Hyperlink"/>
            <w:noProof/>
          </w:rPr>
          <w:t>4.0</w:t>
        </w:r>
        <w:r w:rsidR="000B2FAC">
          <w:rPr>
            <w:noProof/>
          </w:rPr>
          <w:tab/>
        </w:r>
        <w:r w:rsidR="000B2FAC" w:rsidRPr="00701CDB">
          <w:rPr>
            <w:rStyle w:val="Hyperlink"/>
            <w:noProof/>
          </w:rPr>
          <w:t>Method</w:t>
        </w:r>
        <w:r w:rsidR="000B2FAC">
          <w:rPr>
            <w:noProof/>
            <w:webHidden/>
          </w:rPr>
          <w:tab/>
        </w:r>
        <w:r w:rsidR="000B2FAC">
          <w:rPr>
            <w:noProof/>
            <w:webHidden/>
          </w:rPr>
          <w:fldChar w:fldCharType="begin"/>
        </w:r>
        <w:r w:rsidR="000B2FAC">
          <w:rPr>
            <w:noProof/>
            <w:webHidden/>
          </w:rPr>
          <w:instrText xml:space="preserve"> PAGEREF _Toc49983097 \h </w:instrText>
        </w:r>
        <w:r w:rsidR="000B2FAC">
          <w:rPr>
            <w:noProof/>
            <w:webHidden/>
          </w:rPr>
        </w:r>
        <w:r w:rsidR="000B2FAC">
          <w:rPr>
            <w:noProof/>
            <w:webHidden/>
          </w:rPr>
          <w:fldChar w:fldCharType="separate"/>
        </w:r>
        <w:r w:rsidR="000B2FAC">
          <w:rPr>
            <w:noProof/>
            <w:webHidden/>
          </w:rPr>
          <w:t>7</w:t>
        </w:r>
        <w:r w:rsidR="000B2FAC">
          <w:rPr>
            <w:noProof/>
            <w:webHidden/>
          </w:rPr>
          <w:fldChar w:fldCharType="end"/>
        </w:r>
      </w:hyperlink>
    </w:p>
    <w:p w14:paraId="4D1EBD01" w14:textId="77777777" w:rsidR="004B7C9D" w:rsidRDefault="002B58CE">
      <w:pPr>
        <w:pStyle w:val="TableofFigures"/>
        <w:tabs>
          <w:tab w:val="left" w:pos="660"/>
          <w:tab w:val="right" w:leader="dot" w:pos="9016"/>
        </w:tabs>
        <w:rPr>
          <w:noProof/>
        </w:rPr>
      </w:pPr>
      <w:hyperlink w:anchor="_Toc49983098" w:history="1">
        <w:r w:rsidR="000B2FAC" w:rsidRPr="00701CDB">
          <w:rPr>
            <w:rStyle w:val="Hyperlink"/>
            <w:noProof/>
          </w:rPr>
          <w:t>5.0</w:t>
        </w:r>
        <w:r w:rsidR="000B2FAC">
          <w:rPr>
            <w:noProof/>
          </w:rPr>
          <w:tab/>
        </w:r>
        <w:r w:rsidR="000B2FAC" w:rsidRPr="00701CDB">
          <w:rPr>
            <w:rStyle w:val="Hyperlink"/>
            <w:noProof/>
          </w:rPr>
          <w:t>Result</w:t>
        </w:r>
        <w:r w:rsidR="000B2FAC">
          <w:rPr>
            <w:noProof/>
            <w:webHidden/>
          </w:rPr>
          <w:tab/>
        </w:r>
        <w:r w:rsidR="000B2FAC">
          <w:rPr>
            <w:noProof/>
            <w:webHidden/>
          </w:rPr>
          <w:fldChar w:fldCharType="begin"/>
        </w:r>
        <w:r w:rsidR="000B2FAC">
          <w:rPr>
            <w:noProof/>
            <w:webHidden/>
          </w:rPr>
          <w:instrText xml:space="preserve"> PAGEREF _Toc49983098 \h </w:instrText>
        </w:r>
        <w:r w:rsidR="000B2FAC">
          <w:rPr>
            <w:noProof/>
            <w:webHidden/>
          </w:rPr>
        </w:r>
        <w:r w:rsidR="000B2FAC">
          <w:rPr>
            <w:noProof/>
            <w:webHidden/>
          </w:rPr>
          <w:fldChar w:fldCharType="separate"/>
        </w:r>
        <w:r w:rsidR="000B2FAC">
          <w:rPr>
            <w:noProof/>
            <w:webHidden/>
          </w:rPr>
          <w:t>7</w:t>
        </w:r>
        <w:r w:rsidR="000B2FAC">
          <w:rPr>
            <w:noProof/>
            <w:webHidden/>
          </w:rPr>
          <w:fldChar w:fldCharType="end"/>
        </w:r>
      </w:hyperlink>
    </w:p>
    <w:p w14:paraId="2F45A0D0" w14:textId="77777777" w:rsidR="004B7C9D" w:rsidRDefault="002B58CE">
      <w:pPr>
        <w:pStyle w:val="TableofFigures"/>
        <w:tabs>
          <w:tab w:val="left" w:pos="660"/>
          <w:tab w:val="right" w:leader="dot" w:pos="9016"/>
        </w:tabs>
        <w:rPr>
          <w:noProof/>
        </w:rPr>
      </w:pPr>
      <w:hyperlink w:anchor="_Toc49983099" w:history="1">
        <w:r w:rsidR="000B2FAC" w:rsidRPr="00701CDB">
          <w:rPr>
            <w:rStyle w:val="Hyperlink"/>
            <w:noProof/>
          </w:rPr>
          <w:t>6.0</w:t>
        </w:r>
        <w:r w:rsidR="000B2FAC">
          <w:rPr>
            <w:noProof/>
          </w:rPr>
          <w:tab/>
        </w:r>
        <w:r w:rsidR="000B2FAC" w:rsidRPr="00701CDB">
          <w:rPr>
            <w:rStyle w:val="Hyperlink"/>
            <w:noProof/>
          </w:rPr>
          <w:t>Discussion</w:t>
        </w:r>
        <w:r w:rsidR="000B2FAC">
          <w:rPr>
            <w:noProof/>
            <w:webHidden/>
          </w:rPr>
          <w:tab/>
        </w:r>
        <w:r w:rsidR="000B2FAC">
          <w:rPr>
            <w:noProof/>
            <w:webHidden/>
          </w:rPr>
          <w:fldChar w:fldCharType="begin"/>
        </w:r>
        <w:r w:rsidR="000B2FAC">
          <w:rPr>
            <w:noProof/>
            <w:webHidden/>
          </w:rPr>
          <w:instrText xml:space="preserve"> PAGEREF _Toc49983099 \h </w:instrText>
        </w:r>
        <w:r w:rsidR="000B2FAC">
          <w:rPr>
            <w:noProof/>
            <w:webHidden/>
          </w:rPr>
        </w:r>
        <w:r w:rsidR="000B2FAC">
          <w:rPr>
            <w:noProof/>
            <w:webHidden/>
          </w:rPr>
          <w:fldChar w:fldCharType="separate"/>
        </w:r>
        <w:r w:rsidR="000B2FAC">
          <w:rPr>
            <w:noProof/>
            <w:webHidden/>
          </w:rPr>
          <w:t>12</w:t>
        </w:r>
        <w:r w:rsidR="000B2FAC">
          <w:rPr>
            <w:noProof/>
            <w:webHidden/>
          </w:rPr>
          <w:fldChar w:fldCharType="end"/>
        </w:r>
      </w:hyperlink>
    </w:p>
    <w:p w14:paraId="1D37100D" w14:textId="77777777" w:rsidR="004B7C9D" w:rsidRDefault="002B58CE">
      <w:pPr>
        <w:pStyle w:val="TableofFigures"/>
        <w:tabs>
          <w:tab w:val="left" w:pos="660"/>
          <w:tab w:val="right" w:leader="dot" w:pos="9016"/>
        </w:tabs>
        <w:rPr>
          <w:noProof/>
        </w:rPr>
      </w:pPr>
      <w:hyperlink w:anchor="_Toc49983100" w:history="1">
        <w:r w:rsidR="000B2FAC" w:rsidRPr="00701CDB">
          <w:rPr>
            <w:rStyle w:val="Hyperlink"/>
            <w:noProof/>
          </w:rPr>
          <w:t>7.0</w:t>
        </w:r>
        <w:r w:rsidR="000B2FAC">
          <w:rPr>
            <w:noProof/>
          </w:rPr>
          <w:tab/>
        </w:r>
        <w:r w:rsidR="000B2FAC" w:rsidRPr="00701CDB">
          <w:rPr>
            <w:rStyle w:val="Hyperlink"/>
            <w:noProof/>
          </w:rPr>
          <w:t>Conclusion</w:t>
        </w:r>
        <w:r w:rsidR="000B2FAC">
          <w:rPr>
            <w:noProof/>
            <w:webHidden/>
          </w:rPr>
          <w:tab/>
        </w:r>
        <w:r w:rsidR="000B2FAC">
          <w:rPr>
            <w:noProof/>
            <w:webHidden/>
          </w:rPr>
          <w:fldChar w:fldCharType="begin"/>
        </w:r>
        <w:r w:rsidR="000B2FAC">
          <w:rPr>
            <w:noProof/>
            <w:webHidden/>
          </w:rPr>
          <w:instrText xml:space="preserve"> PAGEREF _Toc49983100 \h </w:instrText>
        </w:r>
        <w:r w:rsidR="000B2FAC">
          <w:rPr>
            <w:noProof/>
            <w:webHidden/>
          </w:rPr>
        </w:r>
        <w:r w:rsidR="000B2FAC">
          <w:rPr>
            <w:noProof/>
            <w:webHidden/>
          </w:rPr>
          <w:fldChar w:fldCharType="separate"/>
        </w:r>
        <w:r w:rsidR="000B2FAC">
          <w:rPr>
            <w:noProof/>
            <w:webHidden/>
          </w:rPr>
          <w:t>13</w:t>
        </w:r>
        <w:r w:rsidR="000B2FAC">
          <w:rPr>
            <w:noProof/>
            <w:webHidden/>
          </w:rPr>
          <w:fldChar w:fldCharType="end"/>
        </w:r>
      </w:hyperlink>
    </w:p>
    <w:p w14:paraId="646F76F2" w14:textId="77777777" w:rsidR="004B7C9D" w:rsidRDefault="002B58CE">
      <w:pPr>
        <w:pStyle w:val="TableofFigures"/>
        <w:tabs>
          <w:tab w:val="right" w:leader="dot" w:pos="9016"/>
        </w:tabs>
        <w:rPr>
          <w:noProof/>
        </w:rPr>
      </w:pPr>
      <w:hyperlink w:anchor="_Toc49983101" w:history="1">
        <w:r w:rsidR="000B2FAC" w:rsidRPr="00701CDB">
          <w:rPr>
            <w:rStyle w:val="Hyperlink"/>
            <w:noProof/>
          </w:rPr>
          <w:t>Recommendation</w:t>
        </w:r>
        <w:r w:rsidR="000B2FAC">
          <w:rPr>
            <w:noProof/>
            <w:webHidden/>
          </w:rPr>
          <w:tab/>
        </w:r>
        <w:r w:rsidR="000B2FAC">
          <w:rPr>
            <w:noProof/>
            <w:webHidden/>
          </w:rPr>
          <w:fldChar w:fldCharType="begin"/>
        </w:r>
        <w:r w:rsidR="000B2FAC">
          <w:rPr>
            <w:noProof/>
            <w:webHidden/>
          </w:rPr>
          <w:instrText xml:space="preserve"> PAGEREF _Toc49983101 \h </w:instrText>
        </w:r>
        <w:r w:rsidR="000B2FAC">
          <w:rPr>
            <w:noProof/>
            <w:webHidden/>
          </w:rPr>
        </w:r>
        <w:r w:rsidR="000B2FAC">
          <w:rPr>
            <w:noProof/>
            <w:webHidden/>
          </w:rPr>
          <w:fldChar w:fldCharType="separate"/>
        </w:r>
        <w:r w:rsidR="000B2FAC">
          <w:rPr>
            <w:noProof/>
            <w:webHidden/>
          </w:rPr>
          <w:t>13</w:t>
        </w:r>
        <w:r w:rsidR="000B2FAC">
          <w:rPr>
            <w:noProof/>
            <w:webHidden/>
          </w:rPr>
          <w:fldChar w:fldCharType="end"/>
        </w:r>
      </w:hyperlink>
    </w:p>
    <w:p w14:paraId="233312E8" w14:textId="77777777" w:rsidR="004B7C9D" w:rsidRDefault="002B58CE">
      <w:pPr>
        <w:pStyle w:val="TableofFigures"/>
        <w:tabs>
          <w:tab w:val="right" w:leader="dot" w:pos="9016"/>
        </w:tabs>
        <w:rPr>
          <w:noProof/>
        </w:rPr>
      </w:pPr>
      <w:hyperlink w:anchor="_Toc49983102" w:history="1">
        <w:r w:rsidR="000B2FAC" w:rsidRPr="00701CDB">
          <w:rPr>
            <w:rStyle w:val="Hyperlink"/>
            <w:noProof/>
          </w:rPr>
          <w:t>Reference</w:t>
        </w:r>
        <w:r w:rsidR="000B2FAC">
          <w:rPr>
            <w:noProof/>
            <w:webHidden/>
          </w:rPr>
          <w:tab/>
        </w:r>
        <w:r w:rsidR="000B2FAC">
          <w:rPr>
            <w:noProof/>
            <w:webHidden/>
          </w:rPr>
          <w:fldChar w:fldCharType="begin"/>
        </w:r>
        <w:r w:rsidR="000B2FAC">
          <w:rPr>
            <w:noProof/>
            <w:webHidden/>
          </w:rPr>
          <w:instrText xml:space="preserve"> PAGEREF _Toc49983102 \h </w:instrText>
        </w:r>
        <w:r w:rsidR="000B2FAC">
          <w:rPr>
            <w:noProof/>
            <w:webHidden/>
          </w:rPr>
        </w:r>
        <w:r w:rsidR="000B2FAC">
          <w:rPr>
            <w:noProof/>
            <w:webHidden/>
          </w:rPr>
          <w:fldChar w:fldCharType="separate"/>
        </w:r>
        <w:r w:rsidR="000B2FAC">
          <w:rPr>
            <w:noProof/>
            <w:webHidden/>
          </w:rPr>
          <w:t>14</w:t>
        </w:r>
        <w:r w:rsidR="000B2FAC">
          <w:rPr>
            <w:noProof/>
            <w:webHidden/>
          </w:rPr>
          <w:fldChar w:fldCharType="end"/>
        </w:r>
      </w:hyperlink>
    </w:p>
    <w:p w14:paraId="796924D2" w14:textId="77777777" w:rsidR="004B7C9D" w:rsidRDefault="002B58CE">
      <w:pPr>
        <w:pStyle w:val="TableofFigures"/>
        <w:tabs>
          <w:tab w:val="right" w:leader="dot" w:pos="9016"/>
        </w:tabs>
        <w:rPr>
          <w:noProof/>
        </w:rPr>
      </w:pPr>
      <w:hyperlink w:anchor="_Toc49983103" w:history="1">
        <w:r w:rsidR="000B2FAC" w:rsidRPr="00701CDB">
          <w:rPr>
            <w:rStyle w:val="Hyperlink"/>
            <w:noProof/>
          </w:rPr>
          <w:t>Appendix-1</w:t>
        </w:r>
        <w:r w:rsidR="000B2FAC">
          <w:rPr>
            <w:noProof/>
            <w:webHidden/>
          </w:rPr>
          <w:tab/>
        </w:r>
        <w:r w:rsidR="000B2FAC">
          <w:rPr>
            <w:noProof/>
            <w:webHidden/>
          </w:rPr>
          <w:fldChar w:fldCharType="begin"/>
        </w:r>
        <w:r w:rsidR="000B2FAC">
          <w:rPr>
            <w:noProof/>
            <w:webHidden/>
          </w:rPr>
          <w:instrText xml:space="preserve"> PAGEREF _Toc49983103 \h </w:instrText>
        </w:r>
        <w:r w:rsidR="000B2FAC">
          <w:rPr>
            <w:noProof/>
            <w:webHidden/>
          </w:rPr>
        </w:r>
        <w:r w:rsidR="000B2FAC">
          <w:rPr>
            <w:noProof/>
            <w:webHidden/>
          </w:rPr>
          <w:fldChar w:fldCharType="separate"/>
        </w:r>
        <w:r w:rsidR="000B2FAC">
          <w:rPr>
            <w:noProof/>
            <w:webHidden/>
          </w:rPr>
          <w:t>14</w:t>
        </w:r>
        <w:r w:rsidR="000B2FAC">
          <w:rPr>
            <w:noProof/>
            <w:webHidden/>
          </w:rPr>
          <w:fldChar w:fldCharType="end"/>
        </w:r>
      </w:hyperlink>
    </w:p>
    <w:p w14:paraId="51B684A0" w14:textId="77777777" w:rsidR="004B7C9D" w:rsidRDefault="002B58CE">
      <w:pPr>
        <w:pStyle w:val="TableofFigures"/>
        <w:tabs>
          <w:tab w:val="right" w:leader="dot" w:pos="9016"/>
        </w:tabs>
        <w:rPr>
          <w:noProof/>
        </w:rPr>
      </w:pPr>
      <w:hyperlink w:anchor="_Toc49983104" w:history="1">
        <w:r w:rsidR="000B2FAC" w:rsidRPr="00701CDB">
          <w:rPr>
            <w:rStyle w:val="Hyperlink"/>
            <w:noProof/>
          </w:rPr>
          <w:t>Appendix-2</w:t>
        </w:r>
        <w:r w:rsidR="000B2FAC">
          <w:rPr>
            <w:noProof/>
            <w:webHidden/>
          </w:rPr>
          <w:tab/>
        </w:r>
        <w:r w:rsidR="000B2FAC">
          <w:rPr>
            <w:noProof/>
            <w:webHidden/>
          </w:rPr>
          <w:fldChar w:fldCharType="begin"/>
        </w:r>
        <w:r w:rsidR="000B2FAC">
          <w:rPr>
            <w:noProof/>
            <w:webHidden/>
          </w:rPr>
          <w:instrText xml:space="preserve"> PAGEREF _Toc49983104 \h </w:instrText>
        </w:r>
        <w:r w:rsidR="000B2FAC">
          <w:rPr>
            <w:noProof/>
            <w:webHidden/>
          </w:rPr>
        </w:r>
        <w:r w:rsidR="000B2FAC">
          <w:rPr>
            <w:noProof/>
            <w:webHidden/>
          </w:rPr>
          <w:fldChar w:fldCharType="separate"/>
        </w:r>
        <w:r w:rsidR="000B2FAC">
          <w:rPr>
            <w:noProof/>
            <w:webHidden/>
          </w:rPr>
          <w:t>15</w:t>
        </w:r>
        <w:r w:rsidR="000B2FAC">
          <w:rPr>
            <w:noProof/>
            <w:webHidden/>
          </w:rPr>
          <w:fldChar w:fldCharType="end"/>
        </w:r>
      </w:hyperlink>
    </w:p>
    <w:p w14:paraId="620ABD2C" w14:textId="77777777" w:rsidR="005F6F64" w:rsidRDefault="000B2FAC" w:rsidP="005F6F64">
      <w:pPr>
        <w:jc w:val="center"/>
        <w:rPr>
          <w:b/>
        </w:rPr>
      </w:pPr>
      <w:r>
        <w:rPr>
          <w:b/>
        </w:rPr>
        <w:fldChar w:fldCharType="end"/>
      </w:r>
    </w:p>
    <w:p w14:paraId="51083306" w14:textId="77777777" w:rsidR="005F6F64" w:rsidRDefault="000B2FAC">
      <w:pPr>
        <w:spacing w:line="259" w:lineRule="auto"/>
        <w:jc w:val="left"/>
        <w:rPr>
          <w:b/>
        </w:rPr>
      </w:pPr>
      <w:r>
        <w:rPr>
          <w:b/>
        </w:rPr>
        <w:br w:type="page"/>
      </w:r>
    </w:p>
    <w:p w14:paraId="429A588D" w14:textId="77777777" w:rsidR="005F6F64" w:rsidRDefault="000B2FAC" w:rsidP="005F6F64">
      <w:pPr>
        <w:pStyle w:val="Heading1"/>
        <w:numPr>
          <w:ilvl w:val="0"/>
          <w:numId w:val="1"/>
        </w:numPr>
      </w:pPr>
      <w:bookmarkStart w:id="0" w:name="_Toc49983094"/>
      <w:r>
        <w:lastRenderedPageBreak/>
        <w:t>Introduction</w:t>
      </w:r>
      <w:bookmarkEnd w:id="0"/>
    </w:p>
    <w:p w14:paraId="3643FE3A" w14:textId="77777777" w:rsidR="00DB43BD" w:rsidRDefault="000B2FAC" w:rsidP="00C917B4">
      <w:r>
        <w:t xml:space="preserve">The research is done over the students </w:t>
      </w:r>
      <w:proofErr w:type="gramStart"/>
      <w:r>
        <w:t>of</w:t>
      </w:r>
      <w:proofErr w:type="gramEnd"/>
      <w:r>
        <w:t xml:space="preserve"> the University of Wales Trinity Saint David London Campus to understand how the virtual learning environment (VLE)-Moodle is affecting their studies.</w:t>
      </w:r>
    </w:p>
    <w:p w14:paraId="697CCB36" w14:textId="77777777" w:rsidR="00E733B2" w:rsidRDefault="000B2FAC" w:rsidP="00C917B4">
      <w:r>
        <w:t xml:space="preserve">Moodle is a virtual learning platform that offers learners, instructors, and administrators a secure, single robust, and easy to access design. The learning management system provides a personalized experience to the learners. The </w:t>
      </w:r>
      <w:r w:rsidR="00ED08E8">
        <w:t xml:space="preserve">platform is one of the leading VLEs, and it allows a variety of environments like- education, business settings, training, and development, etc. </w:t>
      </w:r>
      <w:r w:rsidR="00E774BB">
        <w:t xml:space="preserve">As the Scholars and students of the campus </w:t>
      </w:r>
      <w:r>
        <w:t>of</w:t>
      </w:r>
      <w:r w:rsidR="00E774BB">
        <w:t xml:space="preserve"> UWTSD </w:t>
      </w:r>
      <w:r>
        <w:t>have used Moodle as a platform of virtual learning, they are familiar with it.</w:t>
      </w:r>
      <w:r w:rsidR="00ED08E8">
        <w:t xml:space="preserve"> </w:t>
      </w:r>
    </w:p>
    <w:p w14:paraId="738CD624" w14:textId="77777777" w:rsidR="00ED08E8" w:rsidRPr="00C917B4" w:rsidRDefault="000B2FAC" w:rsidP="00C917B4">
      <w:r>
        <w:t>The research is vital at this time of pandemic as the results out of the research will help to decide other Universities about implementing and promoting VLE. Due to the ongoing COVID-19 situation, the research survey has been conducted through online to ensure social distancing.</w:t>
      </w:r>
    </w:p>
    <w:p w14:paraId="7D00291F" w14:textId="77777777" w:rsidR="005F6F64" w:rsidRDefault="000B2FAC" w:rsidP="005F6F64">
      <w:pPr>
        <w:pStyle w:val="Heading1"/>
        <w:numPr>
          <w:ilvl w:val="0"/>
          <w:numId w:val="1"/>
        </w:numPr>
      </w:pPr>
      <w:bookmarkStart w:id="1" w:name="_Toc49983095"/>
      <w:r>
        <w:t>Background</w:t>
      </w:r>
      <w:bookmarkEnd w:id="1"/>
    </w:p>
    <w:p w14:paraId="0A3688D2" w14:textId="77777777" w:rsidR="005F6F64" w:rsidRDefault="000B2FAC" w:rsidP="005F6F64">
      <w:pPr>
        <w:pStyle w:val="Heading2"/>
      </w:pPr>
      <w:r>
        <w:t xml:space="preserve">Literature </w:t>
      </w:r>
      <w:r w:rsidR="0033065B">
        <w:t>review</w:t>
      </w:r>
    </w:p>
    <w:p w14:paraId="692B8BD2" w14:textId="77777777" w:rsidR="0033065B" w:rsidRPr="00DE7F1E" w:rsidRDefault="000B2FAC" w:rsidP="0033065B">
      <w:r>
        <w:rPr>
          <w:rFonts w:cs="Times New Roman"/>
          <w:color w:val="222222"/>
          <w:szCs w:val="24"/>
          <w:shd w:val="clear" w:color="auto" w:fill="FFFFFF"/>
        </w:rPr>
        <w:t>Herrera Mosquera (</w:t>
      </w:r>
      <w:r w:rsidRPr="008C0CB7">
        <w:rPr>
          <w:rFonts w:cs="Times New Roman"/>
          <w:color w:val="222222"/>
          <w:szCs w:val="24"/>
          <w:shd w:val="clear" w:color="auto" w:fill="FFFFFF"/>
        </w:rPr>
        <w:t>2017</w:t>
      </w:r>
      <w:r>
        <w:rPr>
          <w:rFonts w:cs="Times New Roman"/>
          <w:color w:val="222222"/>
          <w:szCs w:val="24"/>
          <w:shd w:val="clear" w:color="auto" w:fill="FFFFFF"/>
        </w:rPr>
        <w:t xml:space="preserve">) did research to determine the influences of VLE in EFL courses at the University of Colombia. The research showed that 50% of the students found VLE a platform of resources and learning with fun. </w:t>
      </w:r>
      <w:proofErr w:type="gramStart"/>
      <w:r>
        <w:rPr>
          <w:rFonts w:cs="Times New Roman"/>
          <w:color w:val="222222"/>
          <w:szCs w:val="24"/>
          <w:shd w:val="clear" w:color="auto" w:fill="FFFFFF"/>
        </w:rPr>
        <w:t>Whereas,</w:t>
      </w:r>
      <w:proofErr w:type="gramEnd"/>
      <w:r>
        <w:rPr>
          <w:rFonts w:cs="Times New Roman"/>
          <w:color w:val="222222"/>
          <w:szCs w:val="24"/>
          <w:shd w:val="clear" w:color="auto" w:fill="FFFFFF"/>
        </w:rPr>
        <w:t xml:space="preserve"> 3% said it provides confusing resources. The research data had 90% of students saying the virtual learning has been very beneficial to them. The majority also said it is a place that motivates them to learn and practice. However, the research showed 30% of students saying they have technical issues. </w:t>
      </w:r>
      <w:r w:rsidR="00712461">
        <w:rPr>
          <w:rFonts w:cs="Times New Roman"/>
          <w:color w:val="222222"/>
          <w:szCs w:val="24"/>
          <w:shd w:val="clear" w:color="auto" w:fill="FFFFFF"/>
        </w:rPr>
        <w:t xml:space="preserve">Her research data also showed that 76% of learners want VLE to be included in their regular classes. The research concluded that virtual learning is giving the students flexibility in attending the classes, a good </w:t>
      </w:r>
      <w:r w:rsidR="00712461">
        <w:rPr>
          <w:rFonts w:cs="Times New Roman"/>
          <w:color w:val="222222"/>
          <w:szCs w:val="24"/>
          <w:shd w:val="clear" w:color="auto" w:fill="FFFFFF"/>
        </w:rPr>
        <w:lastRenderedPageBreak/>
        <w:t xml:space="preserve">competence, variety of activities. </w:t>
      </w:r>
      <w:r w:rsidR="00712461" w:rsidRPr="00712461">
        <w:rPr>
          <w:rFonts w:cs="Times New Roman"/>
          <w:color w:val="222222"/>
          <w:szCs w:val="24"/>
          <w:shd w:val="clear" w:color="auto" w:fill="FFFFFF"/>
        </w:rPr>
        <w:t>Hanson</w:t>
      </w:r>
      <w:r w:rsidR="00712461">
        <w:rPr>
          <w:rFonts w:cs="Times New Roman"/>
          <w:color w:val="222222"/>
          <w:szCs w:val="24"/>
          <w:shd w:val="clear" w:color="auto" w:fill="FFFFFF"/>
        </w:rPr>
        <w:t xml:space="preserve"> </w:t>
      </w:r>
      <w:r w:rsidR="00712461">
        <w:rPr>
          <w:rFonts w:cs="Times New Roman"/>
          <w:i/>
          <w:color w:val="222222"/>
          <w:szCs w:val="24"/>
          <w:shd w:val="clear" w:color="auto" w:fill="FFFFFF"/>
        </w:rPr>
        <w:t xml:space="preserve">et al. </w:t>
      </w:r>
      <w:r w:rsidR="00712461">
        <w:rPr>
          <w:rFonts w:cs="Times New Roman"/>
          <w:color w:val="222222"/>
          <w:szCs w:val="24"/>
          <w:shd w:val="clear" w:color="auto" w:fill="FFFFFF"/>
        </w:rPr>
        <w:t>(2020</w:t>
      </w:r>
      <w:r w:rsidR="00FC5896">
        <w:rPr>
          <w:rFonts w:cs="Times New Roman"/>
          <w:color w:val="222222"/>
          <w:szCs w:val="24"/>
          <w:shd w:val="clear" w:color="auto" w:fill="FFFFFF"/>
        </w:rPr>
        <w:t>, p.27</w:t>
      </w:r>
      <w:r w:rsidR="00712461">
        <w:rPr>
          <w:rFonts w:cs="Times New Roman"/>
          <w:color w:val="222222"/>
          <w:szCs w:val="24"/>
          <w:shd w:val="clear" w:color="auto" w:fill="FFFFFF"/>
        </w:rPr>
        <w:t>) did research on VLE</w:t>
      </w:r>
      <w:r w:rsidR="00D561A1">
        <w:rPr>
          <w:rFonts w:cs="Times New Roman"/>
          <w:color w:val="222222"/>
          <w:szCs w:val="24"/>
          <w:shd w:val="clear" w:color="auto" w:fill="FFFFFF"/>
        </w:rPr>
        <w:t xml:space="preserve"> (Moodle) over the student of an English sixth form college. Their research data showed that out of 248 students, 123 students agreed on Moodle having an appositive impact on them. </w:t>
      </w:r>
      <w:proofErr w:type="gramStart"/>
      <w:r w:rsidR="00D561A1">
        <w:rPr>
          <w:rFonts w:cs="Times New Roman"/>
          <w:color w:val="222222"/>
          <w:szCs w:val="24"/>
          <w:shd w:val="clear" w:color="auto" w:fill="FFFFFF"/>
        </w:rPr>
        <w:t>The majority of</w:t>
      </w:r>
      <w:proofErr w:type="gramEnd"/>
      <w:r w:rsidR="00D561A1">
        <w:rPr>
          <w:rFonts w:cs="Times New Roman"/>
          <w:color w:val="222222"/>
          <w:szCs w:val="24"/>
          <w:shd w:val="clear" w:color="auto" w:fill="FFFFFF"/>
        </w:rPr>
        <w:t xml:space="preserve"> students said they feel motivated and learn more about Moodle than a traditional class. They said their quality of learning has also improved due to virtual learning. The data collected on their research and conclusion out of those data showed that learners have a wide range of resources in Moodle. Students feel encouraged to learn on the platform. The fact that virtual learning provides opportunities to </w:t>
      </w:r>
      <w:r w:rsidR="00FC5896">
        <w:rPr>
          <w:rFonts w:cs="Times New Roman"/>
          <w:color w:val="222222"/>
          <w:szCs w:val="24"/>
          <w:shd w:val="clear" w:color="auto" w:fill="FFFFFF"/>
        </w:rPr>
        <w:t xml:space="preserve">learn from any place and at any time gives the student encouragement and support them. Also, the customization facilities give the students easy access to the process of learning. According to the article by the </w:t>
      </w:r>
      <w:proofErr w:type="spellStart"/>
      <w:r w:rsidR="00FC5896" w:rsidRPr="00FC5896">
        <w:rPr>
          <w:rFonts w:cs="Times New Roman"/>
          <w:color w:val="222222"/>
          <w:szCs w:val="24"/>
          <w:shd w:val="clear" w:color="auto" w:fill="FFFFFF"/>
        </w:rPr>
        <w:t>Annansi</w:t>
      </w:r>
      <w:r w:rsidR="00FC5896">
        <w:rPr>
          <w:rFonts w:cs="Times New Roman"/>
          <w:color w:val="222222"/>
          <w:szCs w:val="24"/>
          <w:shd w:val="clear" w:color="auto" w:fill="FFFFFF"/>
        </w:rPr>
        <w:t>ngh</w:t>
      </w:r>
      <w:proofErr w:type="spellEnd"/>
      <w:r w:rsidR="00FC5896">
        <w:rPr>
          <w:rFonts w:cs="Times New Roman"/>
          <w:color w:val="222222"/>
          <w:szCs w:val="24"/>
          <w:shd w:val="clear" w:color="auto" w:fill="FFFFFF"/>
        </w:rPr>
        <w:t xml:space="preserve"> (2019), VLE increased flexibility among the students and give them an independent experience of learning. The research was done over both the students and the educators. While the majority of students said that VLE ha</w:t>
      </w:r>
      <w:r w:rsidR="00DE7F1E">
        <w:rPr>
          <w:rFonts w:cs="Times New Roman"/>
          <w:color w:val="222222"/>
          <w:szCs w:val="24"/>
          <w:shd w:val="clear" w:color="auto" w:fill="FFFFFF"/>
        </w:rPr>
        <w:t xml:space="preserve">s a great positive impact on their studies and motivates them due to the convenient ways to use it and a wide range of resource, the data from the instructors mention that they do not found students to be learning deeply about something as they used to be in traditional methods. The research paper also showed that the students are not completely motivated and concentrated on the studies in virtual learning platforms. The research of </w:t>
      </w:r>
      <w:proofErr w:type="spellStart"/>
      <w:r w:rsidR="00DE7F1E" w:rsidRPr="00FC5896">
        <w:rPr>
          <w:rFonts w:cs="Times New Roman"/>
          <w:color w:val="222222"/>
          <w:szCs w:val="24"/>
          <w:shd w:val="clear" w:color="auto" w:fill="FFFFFF"/>
        </w:rPr>
        <w:t>Annansi</w:t>
      </w:r>
      <w:r w:rsidR="00DE7F1E">
        <w:rPr>
          <w:rFonts w:cs="Times New Roman"/>
          <w:color w:val="222222"/>
          <w:szCs w:val="24"/>
          <w:shd w:val="clear" w:color="auto" w:fill="FFFFFF"/>
        </w:rPr>
        <w:t>ngh</w:t>
      </w:r>
      <w:proofErr w:type="spellEnd"/>
      <w:r w:rsidR="00DE7F1E">
        <w:rPr>
          <w:rFonts w:cs="Times New Roman"/>
          <w:color w:val="222222"/>
          <w:szCs w:val="24"/>
          <w:shd w:val="clear" w:color="auto" w:fill="FFFFFF"/>
        </w:rPr>
        <w:t xml:space="preserve"> also showed that there is a disconnection between the students and the teachers in the virtual learning environment.</w:t>
      </w:r>
      <w:r w:rsidR="009C4976">
        <w:rPr>
          <w:rFonts w:cs="Times New Roman"/>
          <w:color w:val="222222"/>
          <w:szCs w:val="24"/>
          <w:shd w:val="clear" w:color="auto" w:fill="FFFFFF"/>
        </w:rPr>
        <w:t xml:space="preserve"> Similarly, i</w:t>
      </w:r>
      <w:r w:rsidR="00DE7F1E">
        <w:rPr>
          <w:rFonts w:cs="Times New Roman"/>
          <w:color w:val="222222"/>
          <w:szCs w:val="24"/>
          <w:shd w:val="clear" w:color="auto" w:fill="FFFFFF"/>
        </w:rPr>
        <w:t xml:space="preserve">n the views of </w:t>
      </w:r>
      <w:r w:rsidR="00DE7F1E" w:rsidRPr="00DE7F1E">
        <w:rPr>
          <w:rFonts w:cs="Times New Roman"/>
          <w:color w:val="222222"/>
          <w:szCs w:val="24"/>
          <w:shd w:val="clear" w:color="auto" w:fill="FFFFFF"/>
        </w:rPr>
        <w:t>Nguyen</w:t>
      </w:r>
      <w:r w:rsidR="00DE7F1E">
        <w:rPr>
          <w:rFonts w:cs="Times New Roman"/>
          <w:color w:val="222222"/>
          <w:szCs w:val="24"/>
          <w:shd w:val="clear" w:color="auto" w:fill="FFFFFF"/>
        </w:rPr>
        <w:t xml:space="preserve"> </w:t>
      </w:r>
      <w:r w:rsidR="00DE7F1E">
        <w:rPr>
          <w:rFonts w:cs="Times New Roman"/>
          <w:i/>
          <w:color w:val="222222"/>
          <w:szCs w:val="24"/>
          <w:shd w:val="clear" w:color="auto" w:fill="FFFFFF"/>
        </w:rPr>
        <w:t>et al.</w:t>
      </w:r>
      <w:r w:rsidR="009C4976">
        <w:rPr>
          <w:rFonts w:cs="Times New Roman"/>
          <w:color w:val="222222"/>
          <w:szCs w:val="24"/>
          <w:shd w:val="clear" w:color="auto" w:fill="FFFFFF"/>
        </w:rPr>
        <w:t xml:space="preserve"> (2017), the VLE has helped to create management strategies that influenced the students to be engaged in the classes. The students spent approximately 69% of the time on VLE because of their assessment </w:t>
      </w:r>
      <w:r w:rsidR="004E3B55">
        <w:rPr>
          <w:rFonts w:cs="Times New Roman"/>
          <w:color w:val="222222"/>
          <w:szCs w:val="24"/>
          <w:shd w:val="clear" w:color="auto" w:fill="FFFFFF"/>
        </w:rPr>
        <w:t>activities. The research article by Holmes</w:t>
      </w:r>
      <w:r w:rsidR="004E3B55" w:rsidRPr="004E3B55">
        <w:rPr>
          <w:rFonts w:cs="Times New Roman"/>
          <w:color w:val="222222"/>
          <w:szCs w:val="24"/>
          <w:shd w:val="clear" w:color="auto" w:fill="FFFFFF"/>
        </w:rPr>
        <w:t xml:space="preserve"> </w:t>
      </w:r>
      <w:r w:rsidR="004E3B55">
        <w:rPr>
          <w:rFonts w:cs="Times New Roman"/>
          <w:color w:val="222222"/>
          <w:szCs w:val="24"/>
          <w:shd w:val="clear" w:color="auto" w:fill="FFFFFF"/>
        </w:rPr>
        <w:t>(</w:t>
      </w:r>
      <w:r w:rsidR="004E3B55" w:rsidRPr="004E3B55">
        <w:rPr>
          <w:rFonts w:cs="Times New Roman"/>
          <w:color w:val="222222"/>
          <w:szCs w:val="24"/>
          <w:shd w:val="clear" w:color="auto" w:fill="FFFFFF"/>
        </w:rPr>
        <w:t>2018</w:t>
      </w:r>
      <w:r w:rsidR="004E3B55">
        <w:rPr>
          <w:rFonts w:cs="Times New Roman"/>
          <w:color w:val="222222"/>
          <w:szCs w:val="24"/>
          <w:shd w:val="clear" w:color="auto" w:fill="FFFFFF"/>
        </w:rPr>
        <w:t xml:space="preserve">) concluded that students feel engaged in virtual learning classes. The reasons behind the popularity of VLE among the students include the facilities VLE provides to the student. According to the research data, VLE gives the students independence to join their classes from anywhere, and the learning process saves a lot of </w:t>
      </w:r>
      <w:r w:rsidR="004E3B55">
        <w:rPr>
          <w:rFonts w:cs="Times New Roman"/>
          <w:color w:val="222222"/>
          <w:szCs w:val="24"/>
          <w:shd w:val="clear" w:color="auto" w:fill="FFFFFF"/>
        </w:rPr>
        <w:lastRenderedPageBreak/>
        <w:t xml:space="preserve">additional costs like transportation, food, and other expenses </w:t>
      </w:r>
      <w:proofErr w:type="gramStart"/>
      <w:r w:rsidR="004E3B55">
        <w:rPr>
          <w:rFonts w:cs="Times New Roman"/>
          <w:color w:val="222222"/>
          <w:szCs w:val="24"/>
          <w:shd w:val="clear" w:color="auto" w:fill="FFFFFF"/>
        </w:rPr>
        <w:t>on a daily basis</w:t>
      </w:r>
      <w:proofErr w:type="gramEnd"/>
      <w:r w:rsidR="004E3B55">
        <w:rPr>
          <w:rFonts w:cs="Times New Roman"/>
          <w:color w:val="222222"/>
          <w:szCs w:val="24"/>
          <w:shd w:val="clear" w:color="auto" w:fill="FFFFFF"/>
        </w:rPr>
        <w:t>. According to the learners, VLE saves a lot of their efforts.</w:t>
      </w:r>
    </w:p>
    <w:p w14:paraId="469FE595" w14:textId="77777777" w:rsidR="005F6F64" w:rsidRDefault="000B2FAC" w:rsidP="005F6F64">
      <w:pPr>
        <w:pStyle w:val="Heading1"/>
        <w:numPr>
          <w:ilvl w:val="0"/>
          <w:numId w:val="1"/>
        </w:numPr>
      </w:pPr>
      <w:bookmarkStart w:id="2" w:name="_Toc49983096"/>
      <w:r>
        <w:t>Aims and Objective</w:t>
      </w:r>
      <w:bookmarkEnd w:id="2"/>
      <w:r>
        <w:t xml:space="preserve"> </w:t>
      </w:r>
    </w:p>
    <w:p w14:paraId="7F376D5A" w14:textId="77777777" w:rsidR="00ED08E8" w:rsidRPr="00ED08E8" w:rsidRDefault="000B2FAC" w:rsidP="00ED08E8">
      <w:r>
        <w:rPr>
          <w:b/>
        </w:rPr>
        <w:t xml:space="preserve">Aim- </w:t>
      </w:r>
      <w:r w:rsidR="00DB43BD">
        <w:t>The purpose of this research is to investigate the impacts of the virtual learning environment (VLE)-Moodle on the learning experience of students at the University of Wales Trinity Saint David London Campus.</w:t>
      </w:r>
    </w:p>
    <w:p w14:paraId="0C6B08F0" w14:textId="77777777" w:rsidR="00ED08E8" w:rsidRDefault="000B2FAC" w:rsidP="00ED08E8">
      <w:r>
        <w:rPr>
          <w:b/>
        </w:rPr>
        <w:t>Objectives-</w:t>
      </w:r>
      <w:r w:rsidR="00DB43BD">
        <w:rPr>
          <w:b/>
        </w:rPr>
        <w:t xml:space="preserve"> </w:t>
      </w:r>
      <w:r w:rsidR="00DB43BD">
        <w:t>The intended steps in the investigation were-</w:t>
      </w:r>
    </w:p>
    <w:p w14:paraId="0142A0C1" w14:textId="77777777" w:rsidR="00DB43BD" w:rsidRDefault="000B2FAC" w:rsidP="00263980">
      <w:pPr>
        <w:pStyle w:val="ListParagraph"/>
        <w:numPr>
          <w:ilvl w:val="0"/>
          <w:numId w:val="2"/>
        </w:numPr>
      </w:pPr>
      <w:r>
        <w:t>Setting an opinion poll to collect data selecting samples (students) from the UWTSD London Campus for the research.</w:t>
      </w:r>
    </w:p>
    <w:p w14:paraId="741DBD1D" w14:textId="77777777" w:rsidR="00DB43BD" w:rsidRDefault="000B2FAC" w:rsidP="00DB43BD">
      <w:pPr>
        <w:pStyle w:val="ListParagraph"/>
        <w:numPr>
          <w:ilvl w:val="0"/>
          <w:numId w:val="2"/>
        </w:numPr>
      </w:pPr>
      <w:r>
        <w:t>Sending the questionnaires out to the samples</w:t>
      </w:r>
    </w:p>
    <w:p w14:paraId="33ECF9CC" w14:textId="77777777" w:rsidR="00DB43BD" w:rsidRDefault="000B2FAC" w:rsidP="00DB43BD">
      <w:pPr>
        <w:pStyle w:val="ListParagraph"/>
        <w:numPr>
          <w:ilvl w:val="0"/>
          <w:numId w:val="2"/>
        </w:numPr>
      </w:pPr>
      <w:r>
        <w:t>Primary data collection based on the opinion poll</w:t>
      </w:r>
    </w:p>
    <w:p w14:paraId="2537DAA8" w14:textId="77777777" w:rsidR="00DB43BD" w:rsidRDefault="000B2FAC" w:rsidP="00DB43BD">
      <w:pPr>
        <w:pStyle w:val="ListParagraph"/>
        <w:numPr>
          <w:ilvl w:val="0"/>
          <w:numId w:val="2"/>
        </w:numPr>
      </w:pPr>
      <w:r>
        <w:t>Presenting the collected data in a tabular format and applying Excel functionalities to evaluate the data</w:t>
      </w:r>
    </w:p>
    <w:p w14:paraId="6ACC26CF" w14:textId="77777777" w:rsidR="00263980" w:rsidRDefault="000B2FAC" w:rsidP="00DB43BD">
      <w:pPr>
        <w:pStyle w:val="ListParagraph"/>
        <w:numPr>
          <w:ilvl w:val="0"/>
          <w:numId w:val="2"/>
        </w:numPr>
      </w:pPr>
      <w:r>
        <w:t>Outline the findings out of the data</w:t>
      </w:r>
    </w:p>
    <w:p w14:paraId="34F9D3DA" w14:textId="77777777" w:rsidR="00263980" w:rsidRDefault="000B2FAC" w:rsidP="00DB43BD">
      <w:pPr>
        <w:pStyle w:val="ListParagraph"/>
        <w:numPr>
          <w:ilvl w:val="0"/>
          <w:numId w:val="2"/>
        </w:numPr>
      </w:pPr>
      <w:r>
        <w:t xml:space="preserve">Collecting and </w:t>
      </w:r>
      <w:proofErr w:type="spellStart"/>
      <w:r>
        <w:t>analyzing</w:t>
      </w:r>
      <w:proofErr w:type="spellEnd"/>
      <w:r>
        <w:t xml:space="preserve"> literature review as secondary data</w:t>
      </w:r>
    </w:p>
    <w:p w14:paraId="6F412763" w14:textId="77777777" w:rsidR="00263980" w:rsidRDefault="000B2FAC" w:rsidP="00DB43BD">
      <w:pPr>
        <w:pStyle w:val="ListParagraph"/>
        <w:numPr>
          <w:ilvl w:val="0"/>
          <w:numId w:val="2"/>
        </w:numPr>
      </w:pPr>
      <w:r>
        <w:t>Draw out the findings of the secondary data</w:t>
      </w:r>
    </w:p>
    <w:p w14:paraId="3190EEF6" w14:textId="77777777" w:rsidR="00263980" w:rsidRDefault="000B2FAC" w:rsidP="00DB43BD">
      <w:pPr>
        <w:pStyle w:val="ListParagraph"/>
        <w:numPr>
          <w:ilvl w:val="0"/>
          <w:numId w:val="2"/>
        </w:numPr>
      </w:pPr>
      <w:r>
        <w:t>Discussion on both the findings and comparing them</w:t>
      </w:r>
    </w:p>
    <w:p w14:paraId="202C1FB9" w14:textId="77777777" w:rsidR="00263980" w:rsidRDefault="000B2FAC" w:rsidP="00DB43BD">
      <w:pPr>
        <w:pStyle w:val="ListParagraph"/>
        <w:numPr>
          <w:ilvl w:val="0"/>
          <w:numId w:val="2"/>
        </w:numPr>
      </w:pPr>
      <w:r>
        <w:t>Conclusion of the whole research</w:t>
      </w:r>
    </w:p>
    <w:p w14:paraId="57C9B334" w14:textId="77777777" w:rsidR="00263980" w:rsidRDefault="000B2FAC" w:rsidP="00DB43BD">
      <w:pPr>
        <w:pStyle w:val="ListParagraph"/>
        <w:numPr>
          <w:ilvl w:val="0"/>
          <w:numId w:val="2"/>
        </w:numPr>
      </w:pPr>
      <w:r>
        <w:t>Recommendations based on the findings</w:t>
      </w:r>
    </w:p>
    <w:p w14:paraId="6FECB82A" w14:textId="77777777" w:rsidR="00263980" w:rsidRDefault="000B2FAC" w:rsidP="00263980">
      <w:pPr>
        <w:rPr>
          <w:b/>
        </w:rPr>
      </w:pPr>
      <w:r>
        <w:rPr>
          <w:b/>
        </w:rPr>
        <w:t>Gantt Chart-</w:t>
      </w:r>
    </w:p>
    <w:tbl>
      <w:tblPr>
        <w:tblW w:w="10709" w:type="dxa"/>
        <w:tblInd w:w="-8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61"/>
        <w:gridCol w:w="972"/>
        <w:gridCol w:w="972"/>
        <w:gridCol w:w="972"/>
        <w:gridCol w:w="972"/>
        <w:gridCol w:w="972"/>
        <w:gridCol w:w="972"/>
        <w:gridCol w:w="972"/>
        <w:gridCol w:w="972"/>
        <w:gridCol w:w="972"/>
      </w:tblGrid>
      <w:tr w:rsidR="00DC7D75" w14:paraId="1E52389E" w14:textId="77777777" w:rsidTr="00394CCD">
        <w:trPr>
          <w:trHeight w:val="650"/>
        </w:trPr>
        <w:tc>
          <w:tcPr>
            <w:tcW w:w="1961" w:type="dxa"/>
          </w:tcPr>
          <w:p w14:paraId="67622123" w14:textId="77777777" w:rsidR="00263980" w:rsidRPr="00453E01" w:rsidRDefault="000B2FAC" w:rsidP="00394CCD">
            <w:pPr>
              <w:rPr>
                <w:b/>
              </w:rPr>
            </w:pPr>
            <w:r w:rsidRPr="00453E01">
              <w:rPr>
                <w:b/>
              </w:rPr>
              <w:t>Tasks</w:t>
            </w:r>
          </w:p>
        </w:tc>
        <w:tc>
          <w:tcPr>
            <w:tcW w:w="972" w:type="dxa"/>
          </w:tcPr>
          <w:p w14:paraId="3A9E1B8C" w14:textId="77777777" w:rsidR="00263980" w:rsidRPr="00453E01" w:rsidRDefault="000B2FAC" w:rsidP="00394CCD">
            <w:pPr>
              <w:rPr>
                <w:b/>
              </w:rPr>
            </w:pPr>
            <w:r w:rsidRPr="00453E01">
              <w:rPr>
                <w:b/>
              </w:rPr>
              <w:t>Week 1</w:t>
            </w:r>
          </w:p>
        </w:tc>
        <w:tc>
          <w:tcPr>
            <w:tcW w:w="972" w:type="dxa"/>
          </w:tcPr>
          <w:p w14:paraId="5E93AFE9" w14:textId="77777777" w:rsidR="00263980" w:rsidRPr="00453E01" w:rsidRDefault="000B2FAC" w:rsidP="00394CCD">
            <w:pPr>
              <w:rPr>
                <w:b/>
              </w:rPr>
            </w:pPr>
            <w:r w:rsidRPr="00453E01">
              <w:rPr>
                <w:b/>
              </w:rPr>
              <w:t>Week 2</w:t>
            </w:r>
          </w:p>
        </w:tc>
        <w:tc>
          <w:tcPr>
            <w:tcW w:w="972" w:type="dxa"/>
          </w:tcPr>
          <w:p w14:paraId="62D0669E" w14:textId="77777777" w:rsidR="00263980" w:rsidRPr="00453E01" w:rsidRDefault="000B2FAC" w:rsidP="00394CCD">
            <w:pPr>
              <w:rPr>
                <w:b/>
              </w:rPr>
            </w:pPr>
            <w:r w:rsidRPr="00453E01">
              <w:rPr>
                <w:b/>
              </w:rPr>
              <w:t>Week 3</w:t>
            </w:r>
          </w:p>
        </w:tc>
        <w:tc>
          <w:tcPr>
            <w:tcW w:w="972" w:type="dxa"/>
          </w:tcPr>
          <w:p w14:paraId="6FFDA798" w14:textId="77777777" w:rsidR="00263980" w:rsidRPr="00453E01" w:rsidRDefault="000B2FAC" w:rsidP="00394CCD">
            <w:pPr>
              <w:rPr>
                <w:b/>
              </w:rPr>
            </w:pPr>
            <w:r w:rsidRPr="00453E01">
              <w:rPr>
                <w:b/>
              </w:rPr>
              <w:t>Week 4</w:t>
            </w:r>
          </w:p>
        </w:tc>
        <w:tc>
          <w:tcPr>
            <w:tcW w:w="972" w:type="dxa"/>
          </w:tcPr>
          <w:p w14:paraId="71135725" w14:textId="77777777" w:rsidR="00263980" w:rsidRPr="00453E01" w:rsidRDefault="000B2FAC" w:rsidP="00394CCD">
            <w:pPr>
              <w:rPr>
                <w:b/>
              </w:rPr>
            </w:pPr>
            <w:r w:rsidRPr="00453E01">
              <w:rPr>
                <w:b/>
              </w:rPr>
              <w:t>Week 5</w:t>
            </w:r>
          </w:p>
        </w:tc>
        <w:tc>
          <w:tcPr>
            <w:tcW w:w="972" w:type="dxa"/>
          </w:tcPr>
          <w:p w14:paraId="0E031A0F" w14:textId="77777777" w:rsidR="00263980" w:rsidRPr="00453E01" w:rsidRDefault="000B2FAC" w:rsidP="00394CCD">
            <w:pPr>
              <w:rPr>
                <w:b/>
              </w:rPr>
            </w:pPr>
            <w:r w:rsidRPr="00453E01">
              <w:rPr>
                <w:b/>
              </w:rPr>
              <w:t>Week 6</w:t>
            </w:r>
          </w:p>
        </w:tc>
        <w:tc>
          <w:tcPr>
            <w:tcW w:w="972" w:type="dxa"/>
          </w:tcPr>
          <w:p w14:paraId="280B6F6B" w14:textId="77777777" w:rsidR="00263980" w:rsidRPr="00453E01" w:rsidRDefault="000B2FAC" w:rsidP="00394CCD">
            <w:pPr>
              <w:rPr>
                <w:b/>
              </w:rPr>
            </w:pPr>
            <w:r w:rsidRPr="00453E01">
              <w:rPr>
                <w:b/>
              </w:rPr>
              <w:t>Week 7</w:t>
            </w:r>
          </w:p>
        </w:tc>
        <w:tc>
          <w:tcPr>
            <w:tcW w:w="972" w:type="dxa"/>
          </w:tcPr>
          <w:p w14:paraId="59BE17AA" w14:textId="77777777" w:rsidR="00263980" w:rsidRPr="00453E01" w:rsidRDefault="000B2FAC" w:rsidP="00394CCD">
            <w:pPr>
              <w:rPr>
                <w:b/>
              </w:rPr>
            </w:pPr>
            <w:r w:rsidRPr="00453E01">
              <w:rPr>
                <w:b/>
              </w:rPr>
              <w:t>Week 8</w:t>
            </w:r>
          </w:p>
        </w:tc>
        <w:tc>
          <w:tcPr>
            <w:tcW w:w="972" w:type="dxa"/>
          </w:tcPr>
          <w:p w14:paraId="6C9EACA5" w14:textId="77777777" w:rsidR="00263980" w:rsidRPr="00453E01" w:rsidRDefault="000B2FAC" w:rsidP="00394CCD">
            <w:pPr>
              <w:rPr>
                <w:b/>
              </w:rPr>
            </w:pPr>
            <w:r w:rsidRPr="00453E01">
              <w:rPr>
                <w:b/>
              </w:rPr>
              <w:t>Week 9</w:t>
            </w:r>
          </w:p>
        </w:tc>
      </w:tr>
      <w:tr w:rsidR="00DC7D75" w14:paraId="3448D12B" w14:textId="77777777" w:rsidTr="000C72AF">
        <w:trPr>
          <w:trHeight w:val="64"/>
        </w:trPr>
        <w:tc>
          <w:tcPr>
            <w:tcW w:w="1961" w:type="dxa"/>
          </w:tcPr>
          <w:p w14:paraId="5352D6D8" w14:textId="77777777" w:rsidR="00263980" w:rsidRPr="00453E01" w:rsidRDefault="000B2FAC" w:rsidP="00394CCD">
            <w:pPr>
              <w:rPr>
                <w:rFonts w:cs="Times New Roman"/>
                <w:b/>
                <w:szCs w:val="24"/>
              </w:rPr>
            </w:pPr>
            <w:r>
              <w:rPr>
                <w:rFonts w:cs="Times New Roman"/>
                <w:b/>
                <w:szCs w:val="24"/>
              </w:rPr>
              <w:t xml:space="preserve">Setting an opinion poll and </w:t>
            </w:r>
            <w:r>
              <w:rPr>
                <w:rFonts w:cs="Times New Roman"/>
                <w:b/>
                <w:szCs w:val="24"/>
              </w:rPr>
              <w:lastRenderedPageBreak/>
              <w:t>selecting samples.</w:t>
            </w:r>
          </w:p>
        </w:tc>
        <w:tc>
          <w:tcPr>
            <w:tcW w:w="972" w:type="dxa"/>
            <w:shd w:val="clear" w:color="auto" w:fill="FBE4D5" w:themeFill="accent2" w:themeFillTint="33"/>
          </w:tcPr>
          <w:p w14:paraId="2C090751" w14:textId="77777777" w:rsidR="00263980" w:rsidRPr="00453E01" w:rsidRDefault="000B2FAC" w:rsidP="00394CCD">
            <w:pPr>
              <w:tabs>
                <w:tab w:val="left" w:pos="750"/>
              </w:tabs>
              <w:rPr>
                <w:rFonts w:cs="Times New Roman"/>
                <w:b/>
                <w:szCs w:val="24"/>
              </w:rPr>
            </w:pPr>
            <w:r>
              <w:rPr>
                <w:rFonts w:cs="Times New Roman"/>
                <w:b/>
                <w:szCs w:val="24"/>
              </w:rPr>
              <w:lastRenderedPageBreak/>
              <w:tab/>
            </w:r>
          </w:p>
        </w:tc>
        <w:tc>
          <w:tcPr>
            <w:tcW w:w="972" w:type="dxa"/>
            <w:shd w:val="clear" w:color="auto" w:fill="FBE4D5" w:themeFill="accent2" w:themeFillTint="33"/>
          </w:tcPr>
          <w:p w14:paraId="716A8903" w14:textId="77777777" w:rsidR="00263980" w:rsidRPr="00453E01" w:rsidRDefault="00263980" w:rsidP="00394CCD">
            <w:pPr>
              <w:rPr>
                <w:rFonts w:cs="Times New Roman"/>
                <w:b/>
                <w:szCs w:val="24"/>
              </w:rPr>
            </w:pPr>
          </w:p>
        </w:tc>
        <w:tc>
          <w:tcPr>
            <w:tcW w:w="972" w:type="dxa"/>
          </w:tcPr>
          <w:p w14:paraId="1F172916" w14:textId="77777777" w:rsidR="00263980" w:rsidRPr="00453E01" w:rsidRDefault="00263980" w:rsidP="00394CCD">
            <w:pPr>
              <w:rPr>
                <w:rFonts w:cs="Times New Roman"/>
                <w:b/>
                <w:szCs w:val="24"/>
              </w:rPr>
            </w:pPr>
          </w:p>
        </w:tc>
        <w:tc>
          <w:tcPr>
            <w:tcW w:w="972" w:type="dxa"/>
          </w:tcPr>
          <w:p w14:paraId="568FE12C" w14:textId="77777777" w:rsidR="00263980" w:rsidRPr="00453E01" w:rsidRDefault="00263980" w:rsidP="00394CCD">
            <w:pPr>
              <w:rPr>
                <w:rFonts w:cs="Times New Roman"/>
                <w:b/>
                <w:szCs w:val="24"/>
              </w:rPr>
            </w:pPr>
          </w:p>
        </w:tc>
        <w:tc>
          <w:tcPr>
            <w:tcW w:w="972" w:type="dxa"/>
          </w:tcPr>
          <w:p w14:paraId="68BE26F4" w14:textId="77777777" w:rsidR="00263980" w:rsidRPr="00453E01" w:rsidRDefault="00263980" w:rsidP="00394CCD">
            <w:pPr>
              <w:rPr>
                <w:rFonts w:cs="Times New Roman"/>
                <w:b/>
                <w:szCs w:val="24"/>
              </w:rPr>
            </w:pPr>
          </w:p>
        </w:tc>
        <w:tc>
          <w:tcPr>
            <w:tcW w:w="972" w:type="dxa"/>
          </w:tcPr>
          <w:p w14:paraId="61E953E7" w14:textId="77777777" w:rsidR="00263980" w:rsidRPr="00453E01" w:rsidRDefault="00263980" w:rsidP="00394CCD">
            <w:pPr>
              <w:rPr>
                <w:rFonts w:cs="Times New Roman"/>
                <w:b/>
                <w:szCs w:val="24"/>
              </w:rPr>
            </w:pPr>
          </w:p>
        </w:tc>
        <w:tc>
          <w:tcPr>
            <w:tcW w:w="972" w:type="dxa"/>
          </w:tcPr>
          <w:p w14:paraId="4F44A906" w14:textId="77777777" w:rsidR="00263980" w:rsidRPr="00453E01" w:rsidRDefault="00263980" w:rsidP="00394CCD">
            <w:pPr>
              <w:rPr>
                <w:rFonts w:cs="Times New Roman"/>
                <w:b/>
                <w:szCs w:val="24"/>
              </w:rPr>
            </w:pPr>
          </w:p>
        </w:tc>
        <w:tc>
          <w:tcPr>
            <w:tcW w:w="972" w:type="dxa"/>
          </w:tcPr>
          <w:p w14:paraId="1815186F" w14:textId="77777777" w:rsidR="00263980" w:rsidRPr="00453E01" w:rsidRDefault="00263980" w:rsidP="00394CCD">
            <w:pPr>
              <w:rPr>
                <w:rFonts w:cs="Times New Roman"/>
                <w:b/>
                <w:szCs w:val="24"/>
              </w:rPr>
            </w:pPr>
          </w:p>
        </w:tc>
        <w:tc>
          <w:tcPr>
            <w:tcW w:w="972" w:type="dxa"/>
          </w:tcPr>
          <w:p w14:paraId="7C571836" w14:textId="77777777" w:rsidR="00263980" w:rsidRPr="00453E01" w:rsidRDefault="00263980" w:rsidP="00394CCD">
            <w:pPr>
              <w:rPr>
                <w:rFonts w:cs="Times New Roman"/>
                <w:b/>
                <w:szCs w:val="24"/>
              </w:rPr>
            </w:pPr>
          </w:p>
        </w:tc>
      </w:tr>
      <w:tr w:rsidR="00DC7D75" w14:paraId="433EC34A" w14:textId="77777777" w:rsidTr="000C72AF">
        <w:trPr>
          <w:trHeight w:val="1176"/>
        </w:trPr>
        <w:tc>
          <w:tcPr>
            <w:tcW w:w="1961" w:type="dxa"/>
          </w:tcPr>
          <w:p w14:paraId="688D3AB5" w14:textId="77777777" w:rsidR="00263980" w:rsidRPr="00453E01" w:rsidRDefault="000B2FAC" w:rsidP="00394CCD">
            <w:pPr>
              <w:rPr>
                <w:rFonts w:cs="Times New Roman"/>
                <w:b/>
                <w:szCs w:val="24"/>
              </w:rPr>
            </w:pPr>
            <w:r w:rsidRPr="00453E01">
              <w:rPr>
                <w:rFonts w:cs="Times New Roman"/>
                <w:b/>
                <w:szCs w:val="24"/>
              </w:rPr>
              <w:t xml:space="preserve">Sending </w:t>
            </w:r>
            <w:r>
              <w:rPr>
                <w:rFonts w:cs="Times New Roman"/>
                <w:b/>
                <w:szCs w:val="24"/>
              </w:rPr>
              <w:t xml:space="preserve">the </w:t>
            </w:r>
            <w:r w:rsidRPr="00453E01">
              <w:rPr>
                <w:rFonts w:cs="Times New Roman"/>
                <w:b/>
                <w:szCs w:val="24"/>
              </w:rPr>
              <w:t>Questionnaire</w:t>
            </w:r>
          </w:p>
        </w:tc>
        <w:tc>
          <w:tcPr>
            <w:tcW w:w="972" w:type="dxa"/>
          </w:tcPr>
          <w:p w14:paraId="0D1214AA" w14:textId="77777777" w:rsidR="00263980" w:rsidRPr="00453E01" w:rsidRDefault="00263980" w:rsidP="00394CCD">
            <w:pPr>
              <w:rPr>
                <w:rFonts w:cs="Times New Roman"/>
                <w:b/>
                <w:szCs w:val="24"/>
              </w:rPr>
            </w:pPr>
          </w:p>
        </w:tc>
        <w:tc>
          <w:tcPr>
            <w:tcW w:w="972" w:type="dxa"/>
          </w:tcPr>
          <w:p w14:paraId="09AF683F" w14:textId="77777777" w:rsidR="00263980" w:rsidRPr="00453E01" w:rsidRDefault="00263980" w:rsidP="00394CCD">
            <w:pPr>
              <w:rPr>
                <w:rFonts w:cs="Times New Roman"/>
                <w:b/>
                <w:szCs w:val="24"/>
              </w:rPr>
            </w:pPr>
          </w:p>
        </w:tc>
        <w:tc>
          <w:tcPr>
            <w:tcW w:w="972" w:type="dxa"/>
            <w:shd w:val="clear" w:color="auto" w:fill="F4B083" w:themeFill="accent2" w:themeFillTint="99"/>
          </w:tcPr>
          <w:p w14:paraId="293EEBFD" w14:textId="77777777" w:rsidR="00263980" w:rsidRPr="00453E01" w:rsidRDefault="00263980" w:rsidP="00394CCD">
            <w:pPr>
              <w:rPr>
                <w:rFonts w:cs="Times New Roman"/>
                <w:b/>
                <w:szCs w:val="24"/>
              </w:rPr>
            </w:pPr>
          </w:p>
        </w:tc>
        <w:tc>
          <w:tcPr>
            <w:tcW w:w="972" w:type="dxa"/>
          </w:tcPr>
          <w:p w14:paraId="6DF01E1A" w14:textId="77777777" w:rsidR="00263980" w:rsidRPr="00453E01" w:rsidRDefault="00263980" w:rsidP="00394CCD">
            <w:pPr>
              <w:rPr>
                <w:rFonts w:cs="Times New Roman"/>
                <w:b/>
                <w:szCs w:val="24"/>
              </w:rPr>
            </w:pPr>
          </w:p>
        </w:tc>
        <w:tc>
          <w:tcPr>
            <w:tcW w:w="972" w:type="dxa"/>
          </w:tcPr>
          <w:p w14:paraId="2FBFB971" w14:textId="77777777" w:rsidR="00263980" w:rsidRPr="00453E01" w:rsidRDefault="00263980" w:rsidP="00394CCD">
            <w:pPr>
              <w:rPr>
                <w:rFonts w:cs="Times New Roman"/>
                <w:b/>
                <w:szCs w:val="24"/>
              </w:rPr>
            </w:pPr>
          </w:p>
        </w:tc>
        <w:tc>
          <w:tcPr>
            <w:tcW w:w="972" w:type="dxa"/>
          </w:tcPr>
          <w:p w14:paraId="6939F067" w14:textId="77777777" w:rsidR="00263980" w:rsidRPr="00453E01" w:rsidRDefault="00263980" w:rsidP="00394CCD">
            <w:pPr>
              <w:rPr>
                <w:rFonts w:cs="Times New Roman"/>
                <w:b/>
                <w:szCs w:val="24"/>
              </w:rPr>
            </w:pPr>
          </w:p>
        </w:tc>
        <w:tc>
          <w:tcPr>
            <w:tcW w:w="972" w:type="dxa"/>
          </w:tcPr>
          <w:p w14:paraId="6EC87CC7" w14:textId="77777777" w:rsidR="00263980" w:rsidRPr="00453E01" w:rsidRDefault="00263980" w:rsidP="00394CCD">
            <w:pPr>
              <w:rPr>
                <w:rFonts w:cs="Times New Roman"/>
                <w:b/>
                <w:szCs w:val="24"/>
              </w:rPr>
            </w:pPr>
          </w:p>
        </w:tc>
        <w:tc>
          <w:tcPr>
            <w:tcW w:w="972" w:type="dxa"/>
          </w:tcPr>
          <w:p w14:paraId="1C67C493" w14:textId="77777777" w:rsidR="00263980" w:rsidRPr="00453E01" w:rsidRDefault="00263980" w:rsidP="00394CCD">
            <w:pPr>
              <w:rPr>
                <w:rFonts w:cs="Times New Roman"/>
                <w:b/>
                <w:szCs w:val="24"/>
              </w:rPr>
            </w:pPr>
          </w:p>
        </w:tc>
        <w:tc>
          <w:tcPr>
            <w:tcW w:w="972" w:type="dxa"/>
          </w:tcPr>
          <w:p w14:paraId="53ECECA1" w14:textId="77777777" w:rsidR="00263980" w:rsidRPr="00453E01" w:rsidRDefault="00263980" w:rsidP="00394CCD">
            <w:pPr>
              <w:rPr>
                <w:rFonts w:cs="Times New Roman"/>
                <w:b/>
                <w:szCs w:val="24"/>
              </w:rPr>
            </w:pPr>
          </w:p>
        </w:tc>
      </w:tr>
      <w:tr w:rsidR="00DC7D75" w14:paraId="73D15D60" w14:textId="77777777" w:rsidTr="000C72AF">
        <w:trPr>
          <w:trHeight w:val="1162"/>
        </w:trPr>
        <w:tc>
          <w:tcPr>
            <w:tcW w:w="1961" w:type="dxa"/>
          </w:tcPr>
          <w:p w14:paraId="59D6CFD0" w14:textId="77777777" w:rsidR="00263980" w:rsidRPr="00453E01" w:rsidRDefault="000B2FAC" w:rsidP="00394CCD">
            <w:pPr>
              <w:rPr>
                <w:rFonts w:cs="Times New Roman"/>
                <w:b/>
                <w:szCs w:val="24"/>
              </w:rPr>
            </w:pPr>
            <w:r w:rsidRPr="00453E01">
              <w:rPr>
                <w:rFonts w:cs="Times New Roman"/>
                <w:b/>
                <w:szCs w:val="24"/>
              </w:rPr>
              <w:t>Primary Data</w:t>
            </w:r>
            <w:r>
              <w:rPr>
                <w:rFonts w:cs="Times New Roman"/>
                <w:b/>
                <w:szCs w:val="24"/>
              </w:rPr>
              <w:t xml:space="preserve"> collection</w:t>
            </w:r>
          </w:p>
        </w:tc>
        <w:tc>
          <w:tcPr>
            <w:tcW w:w="972" w:type="dxa"/>
          </w:tcPr>
          <w:p w14:paraId="20EF47EA" w14:textId="77777777" w:rsidR="00263980" w:rsidRPr="00453E01" w:rsidRDefault="00263980" w:rsidP="00394CCD">
            <w:pPr>
              <w:rPr>
                <w:rFonts w:cs="Times New Roman"/>
                <w:b/>
                <w:szCs w:val="24"/>
              </w:rPr>
            </w:pPr>
          </w:p>
        </w:tc>
        <w:tc>
          <w:tcPr>
            <w:tcW w:w="972" w:type="dxa"/>
          </w:tcPr>
          <w:p w14:paraId="16A69E52" w14:textId="77777777" w:rsidR="00263980" w:rsidRPr="00453E01" w:rsidRDefault="00263980" w:rsidP="00394CCD">
            <w:pPr>
              <w:rPr>
                <w:rFonts w:cs="Times New Roman"/>
                <w:b/>
                <w:szCs w:val="24"/>
              </w:rPr>
            </w:pPr>
          </w:p>
        </w:tc>
        <w:tc>
          <w:tcPr>
            <w:tcW w:w="972" w:type="dxa"/>
          </w:tcPr>
          <w:p w14:paraId="1114801E" w14:textId="77777777" w:rsidR="00263980" w:rsidRPr="00453E01" w:rsidRDefault="00263980" w:rsidP="00394CCD">
            <w:pPr>
              <w:rPr>
                <w:rFonts w:cs="Times New Roman"/>
                <w:b/>
                <w:szCs w:val="24"/>
              </w:rPr>
            </w:pPr>
          </w:p>
        </w:tc>
        <w:tc>
          <w:tcPr>
            <w:tcW w:w="972" w:type="dxa"/>
            <w:shd w:val="clear" w:color="auto" w:fill="C45911" w:themeFill="accent2" w:themeFillShade="BF"/>
          </w:tcPr>
          <w:p w14:paraId="5A83A795" w14:textId="77777777" w:rsidR="00263980" w:rsidRPr="00453E01" w:rsidRDefault="00263980" w:rsidP="00394CCD">
            <w:pPr>
              <w:rPr>
                <w:rFonts w:cs="Times New Roman"/>
                <w:b/>
                <w:szCs w:val="24"/>
              </w:rPr>
            </w:pPr>
          </w:p>
        </w:tc>
        <w:tc>
          <w:tcPr>
            <w:tcW w:w="972" w:type="dxa"/>
          </w:tcPr>
          <w:p w14:paraId="07C0F12C" w14:textId="77777777" w:rsidR="00263980" w:rsidRPr="00453E01" w:rsidRDefault="00263980" w:rsidP="00394CCD">
            <w:pPr>
              <w:rPr>
                <w:rFonts w:cs="Times New Roman"/>
                <w:b/>
                <w:szCs w:val="24"/>
              </w:rPr>
            </w:pPr>
          </w:p>
        </w:tc>
        <w:tc>
          <w:tcPr>
            <w:tcW w:w="972" w:type="dxa"/>
          </w:tcPr>
          <w:p w14:paraId="0FF0E9FF" w14:textId="77777777" w:rsidR="00263980" w:rsidRPr="00453E01" w:rsidRDefault="00263980" w:rsidP="00394CCD">
            <w:pPr>
              <w:rPr>
                <w:rFonts w:cs="Times New Roman"/>
                <w:b/>
                <w:szCs w:val="24"/>
              </w:rPr>
            </w:pPr>
          </w:p>
        </w:tc>
        <w:tc>
          <w:tcPr>
            <w:tcW w:w="972" w:type="dxa"/>
          </w:tcPr>
          <w:p w14:paraId="284D9A47" w14:textId="77777777" w:rsidR="00263980" w:rsidRPr="00453E01" w:rsidRDefault="00263980" w:rsidP="00394CCD">
            <w:pPr>
              <w:rPr>
                <w:rFonts w:cs="Times New Roman"/>
                <w:b/>
                <w:szCs w:val="24"/>
              </w:rPr>
            </w:pPr>
          </w:p>
        </w:tc>
        <w:tc>
          <w:tcPr>
            <w:tcW w:w="972" w:type="dxa"/>
          </w:tcPr>
          <w:p w14:paraId="442469F0" w14:textId="77777777" w:rsidR="00263980" w:rsidRPr="00453E01" w:rsidRDefault="00263980" w:rsidP="00394CCD">
            <w:pPr>
              <w:rPr>
                <w:rFonts w:cs="Times New Roman"/>
                <w:b/>
                <w:szCs w:val="24"/>
              </w:rPr>
            </w:pPr>
          </w:p>
        </w:tc>
        <w:tc>
          <w:tcPr>
            <w:tcW w:w="972" w:type="dxa"/>
          </w:tcPr>
          <w:p w14:paraId="4400F55A" w14:textId="77777777" w:rsidR="00263980" w:rsidRPr="00453E01" w:rsidRDefault="00263980" w:rsidP="00394CCD">
            <w:pPr>
              <w:rPr>
                <w:rFonts w:cs="Times New Roman"/>
                <w:b/>
                <w:szCs w:val="24"/>
              </w:rPr>
            </w:pPr>
          </w:p>
        </w:tc>
      </w:tr>
      <w:tr w:rsidR="00DC7D75" w14:paraId="6F875BE5" w14:textId="77777777" w:rsidTr="000C72AF">
        <w:trPr>
          <w:trHeight w:val="1162"/>
        </w:trPr>
        <w:tc>
          <w:tcPr>
            <w:tcW w:w="1961" w:type="dxa"/>
          </w:tcPr>
          <w:p w14:paraId="41F82A5B" w14:textId="77777777" w:rsidR="00263980" w:rsidRPr="00453E01" w:rsidRDefault="000B2FAC" w:rsidP="00263980">
            <w:pPr>
              <w:rPr>
                <w:rFonts w:cs="Times New Roman"/>
                <w:b/>
                <w:szCs w:val="24"/>
              </w:rPr>
            </w:pPr>
            <w:r w:rsidRPr="00453E01">
              <w:rPr>
                <w:rFonts w:cs="Times New Roman"/>
                <w:b/>
                <w:szCs w:val="24"/>
              </w:rPr>
              <w:t xml:space="preserve">Evaluation of the </w:t>
            </w:r>
            <w:r>
              <w:rPr>
                <w:rFonts w:cs="Times New Roman"/>
                <w:b/>
                <w:szCs w:val="24"/>
              </w:rPr>
              <w:t>primary data</w:t>
            </w:r>
          </w:p>
        </w:tc>
        <w:tc>
          <w:tcPr>
            <w:tcW w:w="972" w:type="dxa"/>
          </w:tcPr>
          <w:p w14:paraId="687DAFE9" w14:textId="77777777" w:rsidR="00263980" w:rsidRPr="00453E01" w:rsidRDefault="00263980" w:rsidP="00394CCD">
            <w:pPr>
              <w:rPr>
                <w:rFonts w:cs="Times New Roman"/>
                <w:b/>
                <w:szCs w:val="24"/>
              </w:rPr>
            </w:pPr>
          </w:p>
        </w:tc>
        <w:tc>
          <w:tcPr>
            <w:tcW w:w="972" w:type="dxa"/>
          </w:tcPr>
          <w:p w14:paraId="38D26918" w14:textId="77777777" w:rsidR="00263980" w:rsidRPr="00453E01" w:rsidRDefault="00263980" w:rsidP="00394CCD">
            <w:pPr>
              <w:rPr>
                <w:rFonts w:cs="Times New Roman"/>
                <w:b/>
                <w:szCs w:val="24"/>
              </w:rPr>
            </w:pPr>
          </w:p>
        </w:tc>
        <w:tc>
          <w:tcPr>
            <w:tcW w:w="972" w:type="dxa"/>
          </w:tcPr>
          <w:p w14:paraId="7B168353" w14:textId="77777777" w:rsidR="00263980" w:rsidRPr="00453E01" w:rsidRDefault="00263980" w:rsidP="00394CCD">
            <w:pPr>
              <w:rPr>
                <w:rFonts w:cs="Times New Roman"/>
                <w:b/>
                <w:szCs w:val="24"/>
              </w:rPr>
            </w:pPr>
          </w:p>
        </w:tc>
        <w:tc>
          <w:tcPr>
            <w:tcW w:w="972" w:type="dxa"/>
          </w:tcPr>
          <w:p w14:paraId="29B8FD8A" w14:textId="77777777" w:rsidR="00263980" w:rsidRPr="00453E01" w:rsidRDefault="00263980" w:rsidP="00394CCD">
            <w:pPr>
              <w:rPr>
                <w:rFonts w:cs="Times New Roman"/>
                <w:b/>
                <w:szCs w:val="24"/>
              </w:rPr>
            </w:pPr>
          </w:p>
        </w:tc>
        <w:tc>
          <w:tcPr>
            <w:tcW w:w="972" w:type="dxa"/>
            <w:shd w:val="clear" w:color="auto" w:fill="833C0B" w:themeFill="accent2" w:themeFillShade="80"/>
          </w:tcPr>
          <w:p w14:paraId="38E370AC" w14:textId="77777777" w:rsidR="00263980" w:rsidRPr="00453E01" w:rsidRDefault="00263980" w:rsidP="00394CCD">
            <w:pPr>
              <w:rPr>
                <w:rFonts w:cs="Times New Roman"/>
                <w:b/>
                <w:szCs w:val="24"/>
              </w:rPr>
            </w:pPr>
          </w:p>
        </w:tc>
        <w:tc>
          <w:tcPr>
            <w:tcW w:w="972" w:type="dxa"/>
          </w:tcPr>
          <w:p w14:paraId="086652A6" w14:textId="77777777" w:rsidR="00263980" w:rsidRPr="00453E01" w:rsidRDefault="00263980" w:rsidP="00394CCD">
            <w:pPr>
              <w:rPr>
                <w:rFonts w:cs="Times New Roman"/>
                <w:b/>
                <w:szCs w:val="24"/>
              </w:rPr>
            </w:pPr>
          </w:p>
        </w:tc>
        <w:tc>
          <w:tcPr>
            <w:tcW w:w="972" w:type="dxa"/>
          </w:tcPr>
          <w:p w14:paraId="587D6DD0" w14:textId="77777777" w:rsidR="00263980" w:rsidRPr="00453E01" w:rsidRDefault="00263980" w:rsidP="00394CCD">
            <w:pPr>
              <w:rPr>
                <w:rFonts w:cs="Times New Roman"/>
                <w:b/>
                <w:szCs w:val="24"/>
              </w:rPr>
            </w:pPr>
          </w:p>
        </w:tc>
        <w:tc>
          <w:tcPr>
            <w:tcW w:w="972" w:type="dxa"/>
          </w:tcPr>
          <w:p w14:paraId="5EEAB7A7" w14:textId="77777777" w:rsidR="00263980" w:rsidRPr="00453E01" w:rsidRDefault="00263980" w:rsidP="00394CCD">
            <w:pPr>
              <w:rPr>
                <w:rFonts w:cs="Times New Roman"/>
                <w:b/>
                <w:szCs w:val="24"/>
              </w:rPr>
            </w:pPr>
          </w:p>
        </w:tc>
        <w:tc>
          <w:tcPr>
            <w:tcW w:w="972" w:type="dxa"/>
          </w:tcPr>
          <w:p w14:paraId="6D945B81" w14:textId="77777777" w:rsidR="00263980" w:rsidRPr="00453E01" w:rsidRDefault="00263980" w:rsidP="00394CCD">
            <w:pPr>
              <w:rPr>
                <w:rFonts w:cs="Times New Roman"/>
                <w:b/>
                <w:szCs w:val="24"/>
              </w:rPr>
            </w:pPr>
          </w:p>
        </w:tc>
      </w:tr>
      <w:tr w:rsidR="00DC7D75" w14:paraId="75F61BB6" w14:textId="77777777" w:rsidTr="000C72AF">
        <w:trPr>
          <w:trHeight w:val="650"/>
        </w:trPr>
        <w:tc>
          <w:tcPr>
            <w:tcW w:w="1961" w:type="dxa"/>
          </w:tcPr>
          <w:p w14:paraId="36DD6018" w14:textId="77777777" w:rsidR="00263980" w:rsidRPr="00453E01" w:rsidRDefault="000B2FAC" w:rsidP="00394CCD">
            <w:pPr>
              <w:rPr>
                <w:rFonts w:cs="Times New Roman"/>
                <w:b/>
                <w:szCs w:val="24"/>
              </w:rPr>
            </w:pPr>
            <w:r>
              <w:rPr>
                <w:rFonts w:cs="Times New Roman"/>
                <w:b/>
                <w:szCs w:val="24"/>
              </w:rPr>
              <w:t xml:space="preserve">Outline the </w:t>
            </w:r>
            <w:r w:rsidRPr="00453E01">
              <w:rPr>
                <w:rFonts w:cs="Times New Roman"/>
                <w:b/>
                <w:szCs w:val="24"/>
              </w:rPr>
              <w:t>Findings</w:t>
            </w:r>
          </w:p>
        </w:tc>
        <w:tc>
          <w:tcPr>
            <w:tcW w:w="972" w:type="dxa"/>
          </w:tcPr>
          <w:p w14:paraId="65BC54F4" w14:textId="77777777" w:rsidR="00263980" w:rsidRPr="00453E01" w:rsidRDefault="00263980" w:rsidP="00394CCD">
            <w:pPr>
              <w:rPr>
                <w:rFonts w:cs="Times New Roman"/>
                <w:b/>
                <w:szCs w:val="24"/>
              </w:rPr>
            </w:pPr>
          </w:p>
        </w:tc>
        <w:tc>
          <w:tcPr>
            <w:tcW w:w="972" w:type="dxa"/>
          </w:tcPr>
          <w:p w14:paraId="0514057D" w14:textId="77777777" w:rsidR="00263980" w:rsidRPr="00453E01" w:rsidRDefault="00263980" w:rsidP="00394CCD">
            <w:pPr>
              <w:rPr>
                <w:rFonts w:cs="Times New Roman"/>
                <w:b/>
                <w:szCs w:val="24"/>
              </w:rPr>
            </w:pPr>
          </w:p>
        </w:tc>
        <w:tc>
          <w:tcPr>
            <w:tcW w:w="972" w:type="dxa"/>
          </w:tcPr>
          <w:p w14:paraId="6C232EA6" w14:textId="77777777" w:rsidR="00263980" w:rsidRPr="00453E01" w:rsidRDefault="00263980" w:rsidP="00394CCD">
            <w:pPr>
              <w:rPr>
                <w:rFonts w:cs="Times New Roman"/>
                <w:b/>
                <w:szCs w:val="24"/>
              </w:rPr>
            </w:pPr>
          </w:p>
        </w:tc>
        <w:tc>
          <w:tcPr>
            <w:tcW w:w="972" w:type="dxa"/>
          </w:tcPr>
          <w:p w14:paraId="1CC196E2" w14:textId="77777777" w:rsidR="00263980" w:rsidRPr="00453E01" w:rsidRDefault="00263980" w:rsidP="00394CCD">
            <w:pPr>
              <w:rPr>
                <w:rFonts w:cs="Times New Roman"/>
                <w:b/>
                <w:szCs w:val="24"/>
              </w:rPr>
            </w:pPr>
          </w:p>
        </w:tc>
        <w:tc>
          <w:tcPr>
            <w:tcW w:w="972" w:type="dxa"/>
          </w:tcPr>
          <w:p w14:paraId="49C62A40" w14:textId="77777777" w:rsidR="00263980" w:rsidRPr="00453E01" w:rsidRDefault="00263980" w:rsidP="00394CCD">
            <w:pPr>
              <w:rPr>
                <w:rFonts w:cs="Times New Roman"/>
                <w:b/>
                <w:szCs w:val="24"/>
              </w:rPr>
            </w:pPr>
          </w:p>
        </w:tc>
        <w:tc>
          <w:tcPr>
            <w:tcW w:w="972" w:type="dxa"/>
            <w:shd w:val="clear" w:color="auto" w:fill="BF8F00" w:themeFill="accent4" w:themeFillShade="BF"/>
          </w:tcPr>
          <w:p w14:paraId="524FC466" w14:textId="77777777" w:rsidR="00263980" w:rsidRPr="00453E01" w:rsidRDefault="00263980" w:rsidP="00394CCD">
            <w:pPr>
              <w:rPr>
                <w:rFonts w:cs="Times New Roman"/>
                <w:b/>
                <w:szCs w:val="24"/>
              </w:rPr>
            </w:pPr>
          </w:p>
        </w:tc>
        <w:tc>
          <w:tcPr>
            <w:tcW w:w="972" w:type="dxa"/>
          </w:tcPr>
          <w:p w14:paraId="592E4D27" w14:textId="77777777" w:rsidR="00263980" w:rsidRPr="00453E01" w:rsidRDefault="00263980" w:rsidP="00394CCD">
            <w:pPr>
              <w:rPr>
                <w:rFonts w:cs="Times New Roman"/>
                <w:b/>
                <w:szCs w:val="24"/>
              </w:rPr>
            </w:pPr>
          </w:p>
        </w:tc>
        <w:tc>
          <w:tcPr>
            <w:tcW w:w="972" w:type="dxa"/>
          </w:tcPr>
          <w:p w14:paraId="6052B1AD" w14:textId="77777777" w:rsidR="00263980" w:rsidRPr="00453E01" w:rsidRDefault="00263980" w:rsidP="00394CCD">
            <w:pPr>
              <w:rPr>
                <w:rFonts w:cs="Times New Roman"/>
                <w:b/>
                <w:szCs w:val="24"/>
              </w:rPr>
            </w:pPr>
          </w:p>
        </w:tc>
        <w:tc>
          <w:tcPr>
            <w:tcW w:w="972" w:type="dxa"/>
          </w:tcPr>
          <w:p w14:paraId="5F7711E3" w14:textId="77777777" w:rsidR="00263980" w:rsidRPr="00453E01" w:rsidRDefault="00263980" w:rsidP="00394CCD">
            <w:pPr>
              <w:rPr>
                <w:rFonts w:cs="Times New Roman"/>
                <w:b/>
                <w:szCs w:val="24"/>
              </w:rPr>
            </w:pPr>
          </w:p>
        </w:tc>
      </w:tr>
      <w:tr w:rsidR="00DC7D75" w14:paraId="0F78B296" w14:textId="77777777" w:rsidTr="000C72AF">
        <w:trPr>
          <w:trHeight w:val="1162"/>
        </w:trPr>
        <w:tc>
          <w:tcPr>
            <w:tcW w:w="1961" w:type="dxa"/>
          </w:tcPr>
          <w:p w14:paraId="7D9204AF" w14:textId="77777777" w:rsidR="00263980" w:rsidRPr="00453E01" w:rsidRDefault="000B2FAC" w:rsidP="00394CCD">
            <w:pPr>
              <w:rPr>
                <w:rFonts w:cs="Times New Roman"/>
                <w:b/>
                <w:szCs w:val="24"/>
              </w:rPr>
            </w:pPr>
            <w:r>
              <w:rPr>
                <w:rFonts w:cs="Times New Roman"/>
                <w:b/>
                <w:szCs w:val="24"/>
              </w:rPr>
              <w:t>Secondary data (</w:t>
            </w:r>
            <w:r w:rsidRPr="00453E01">
              <w:rPr>
                <w:rFonts w:cs="Times New Roman"/>
                <w:b/>
                <w:szCs w:val="24"/>
              </w:rPr>
              <w:t>Literature Review</w:t>
            </w:r>
            <w:r>
              <w:rPr>
                <w:rFonts w:cs="Times New Roman"/>
                <w:b/>
                <w:szCs w:val="24"/>
              </w:rPr>
              <w:t>)</w:t>
            </w:r>
          </w:p>
        </w:tc>
        <w:tc>
          <w:tcPr>
            <w:tcW w:w="972" w:type="dxa"/>
          </w:tcPr>
          <w:p w14:paraId="65CA993F" w14:textId="77777777" w:rsidR="00263980" w:rsidRPr="00453E01" w:rsidRDefault="00263980" w:rsidP="00394CCD">
            <w:pPr>
              <w:rPr>
                <w:rFonts w:cs="Times New Roman"/>
                <w:b/>
                <w:szCs w:val="24"/>
              </w:rPr>
            </w:pPr>
          </w:p>
        </w:tc>
        <w:tc>
          <w:tcPr>
            <w:tcW w:w="972" w:type="dxa"/>
          </w:tcPr>
          <w:p w14:paraId="2865E07A" w14:textId="77777777" w:rsidR="00263980" w:rsidRPr="00453E01" w:rsidRDefault="00263980" w:rsidP="00394CCD">
            <w:pPr>
              <w:rPr>
                <w:rFonts w:cs="Times New Roman"/>
                <w:b/>
                <w:szCs w:val="24"/>
              </w:rPr>
            </w:pPr>
          </w:p>
        </w:tc>
        <w:tc>
          <w:tcPr>
            <w:tcW w:w="972" w:type="dxa"/>
          </w:tcPr>
          <w:p w14:paraId="676172F2" w14:textId="77777777" w:rsidR="00263980" w:rsidRPr="00453E01" w:rsidRDefault="00263980" w:rsidP="00394CCD">
            <w:pPr>
              <w:rPr>
                <w:rFonts w:cs="Times New Roman"/>
                <w:b/>
                <w:szCs w:val="24"/>
              </w:rPr>
            </w:pPr>
          </w:p>
        </w:tc>
        <w:tc>
          <w:tcPr>
            <w:tcW w:w="972" w:type="dxa"/>
          </w:tcPr>
          <w:p w14:paraId="2083AAD2" w14:textId="77777777" w:rsidR="00263980" w:rsidRPr="00453E01" w:rsidRDefault="00263980" w:rsidP="00394CCD">
            <w:pPr>
              <w:rPr>
                <w:rFonts w:cs="Times New Roman"/>
                <w:b/>
                <w:szCs w:val="24"/>
              </w:rPr>
            </w:pPr>
          </w:p>
        </w:tc>
        <w:tc>
          <w:tcPr>
            <w:tcW w:w="972" w:type="dxa"/>
          </w:tcPr>
          <w:p w14:paraId="763D0C42" w14:textId="77777777" w:rsidR="00263980" w:rsidRPr="00453E01" w:rsidRDefault="00263980" w:rsidP="00394CCD">
            <w:pPr>
              <w:rPr>
                <w:rFonts w:cs="Times New Roman"/>
                <w:b/>
                <w:szCs w:val="24"/>
              </w:rPr>
            </w:pPr>
          </w:p>
        </w:tc>
        <w:tc>
          <w:tcPr>
            <w:tcW w:w="972" w:type="dxa"/>
          </w:tcPr>
          <w:p w14:paraId="1F0C353E" w14:textId="77777777" w:rsidR="00263980" w:rsidRPr="00453E01" w:rsidRDefault="00263980" w:rsidP="00394CCD">
            <w:pPr>
              <w:rPr>
                <w:rFonts w:cs="Times New Roman"/>
                <w:b/>
                <w:szCs w:val="24"/>
              </w:rPr>
            </w:pPr>
          </w:p>
        </w:tc>
        <w:tc>
          <w:tcPr>
            <w:tcW w:w="972" w:type="dxa"/>
            <w:shd w:val="clear" w:color="auto" w:fill="FFD966" w:themeFill="accent4" w:themeFillTint="99"/>
          </w:tcPr>
          <w:p w14:paraId="32634957" w14:textId="77777777" w:rsidR="00263980" w:rsidRPr="00453E01" w:rsidRDefault="00263980" w:rsidP="00394CCD">
            <w:pPr>
              <w:rPr>
                <w:rFonts w:cs="Times New Roman"/>
                <w:b/>
                <w:szCs w:val="24"/>
              </w:rPr>
            </w:pPr>
          </w:p>
        </w:tc>
        <w:tc>
          <w:tcPr>
            <w:tcW w:w="972" w:type="dxa"/>
            <w:shd w:val="clear" w:color="auto" w:fill="FFD966" w:themeFill="accent4" w:themeFillTint="99"/>
          </w:tcPr>
          <w:p w14:paraId="260162D4" w14:textId="77777777" w:rsidR="00263980" w:rsidRPr="00453E01" w:rsidRDefault="00263980" w:rsidP="00394CCD">
            <w:pPr>
              <w:rPr>
                <w:rFonts w:cs="Times New Roman"/>
                <w:b/>
                <w:szCs w:val="24"/>
              </w:rPr>
            </w:pPr>
          </w:p>
        </w:tc>
        <w:tc>
          <w:tcPr>
            <w:tcW w:w="972" w:type="dxa"/>
          </w:tcPr>
          <w:p w14:paraId="1E3918CA" w14:textId="77777777" w:rsidR="00263980" w:rsidRPr="00453E01" w:rsidRDefault="00263980" w:rsidP="00394CCD">
            <w:pPr>
              <w:rPr>
                <w:rFonts w:cs="Times New Roman"/>
                <w:b/>
                <w:szCs w:val="24"/>
              </w:rPr>
            </w:pPr>
          </w:p>
        </w:tc>
      </w:tr>
      <w:tr w:rsidR="00DC7D75" w14:paraId="222B55A6" w14:textId="77777777" w:rsidTr="000C72AF">
        <w:trPr>
          <w:trHeight w:val="1162"/>
        </w:trPr>
        <w:tc>
          <w:tcPr>
            <w:tcW w:w="1961" w:type="dxa"/>
          </w:tcPr>
          <w:p w14:paraId="2467D69F" w14:textId="77777777" w:rsidR="00263980" w:rsidRPr="00453E01" w:rsidRDefault="000B2FAC" w:rsidP="00394CCD">
            <w:pPr>
              <w:rPr>
                <w:rFonts w:cs="Times New Roman"/>
                <w:b/>
                <w:szCs w:val="24"/>
              </w:rPr>
            </w:pPr>
            <w:r w:rsidRPr="00453E01">
              <w:rPr>
                <w:rFonts w:cs="Times New Roman"/>
                <w:b/>
                <w:szCs w:val="24"/>
              </w:rPr>
              <w:t>Compare both findings</w:t>
            </w:r>
            <w:r>
              <w:rPr>
                <w:rFonts w:cs="Times New Roman"/>
                <w:b/>
                <w:szCs w:val="24"/>
              </w:rPr>
              <w:t xml:space="preserve"> of primary and secondary data. </w:t>
            </w:r>
          </w:p>
        </w:tc>
        <w:tc>
          <w:tcPr>
            <w:tcW w:w="972" w:type="dxa"/>
          </w:tcPr>
          <w:p w14:paraId="3EA15918" w14:textId="77777777" w:rsidR="00263980" w:rsidRPr="00453E01" w:rsidRDefault="00263980" w:rsidP="00394CCD">
            <w:pPr>
              <w:rPr>
                <w:rFonts w:cs="Times New Roman"/>
                <w:b/>
                <w:szCs w:val="24"/>
              </w:rPr>
            </w:pPr>
          </w:p>
        </w:tc>
        <w:tc>
          <w:tcPr>
            <w:tcW w:w="972" w:type="dxa"/>
          </w:tcPr>
          <w:p w14:paraId="4EE3C48F" w14:textId="77777777" w:rsidR="00263980" w:rsidRPr="00453E01" w:rsidRDefault="00263980" w:rsidP="00394CCD">
            <w:pPr>
              <w:rPr>
                <w:rFonts w:cs="Times New Roman"/>
                <w:b/>
                <w:szCs w:val="24"/>
              </w:rPr>
            </w:pPr>
          </w:p>
        </w:tc>
        <w:tc>
          <w:tcPr>
            <w:tcW w:w="972" w:type="dxa"/>
          </w:tcPr>
          <w:p w14:paraId="12F88FCC" w14:textId="77777777" w:rsidR="00263980" w:rsidRPr="00453E01" w:rsidRDefault="00263980" w:rsidP="00394CCD">
            <w:pPr>
              <w:rPr>
                <w:rFonts w:cs="Times New Roman"/>
                <w:b/>
                <w:szCs w:val="24"/>
              </w:rPr>
            </w:pPr>
          </w:p>
        </w:tc>
        <w:tc>
          <w:tcPr>
            <w:tcW w:w="972" w:type="dxa"/>
          </w:tcPr>
          <w:p w14:paraId="64B14386" w14:textId="77777777" w:rsidR="00263980" w:rsidRPr="00453E01" w:rsidRDefault="00263980" w:rsidP="00394CCD">
            <w:pPr>
              <w:rPr>
                <w:rFonts w:cs="Times New Roman"/>
                <w:b/>
                <w:szCs w:val="24"/>
              </w:rPr>
            </w:pPr>
          </w:p>
        </w:tc>
        <w:tc>
          <w:tcPr>
            <w:tcW w:w="972" w:type="dxa"/>
          </w:tcPr>
          <w:p w14:paraId="7F785147" w14:textId="77777777" w:rsidR="00263980" w:rsidRPr="00453E01" w:rsidRDefault="00263980" w:rsidP="00394CCD">
            <w:pPr>
              <w:rPr>
                <w:rFonts w:cs="Times New Roman"/>
                <w:b/>
                <w:szCs w:val="24"/>
              </w:rPr>
            </w:pPr>
          </w:p>
        </w:tc>
        <w:tc>
          <w:tcPr>
            <w:tcW w:w="972" w:type="dxa"/>
          </w:tcPr>
          <w:p w14:paraId="45D31CAF" w14:textId="77777777" w:rsidR="00263980" w:rsidRPr="00453E01" w:rsidRDefault="00263980" w:rsidP="00394CCD">
            <w:pPr>
              <w:rPr>
                <w:rFonts w:cs="Times New Roman"/>
                <w:b/>
                <w:szCs w:val="24"/>
              </w:rPr>
            </w:pPr>
          </w:p>
        </w:tc>
        <w:tc>
          <w:tcPr>
            <w:tcW w:w="972" w:type="dxa"/>
          </w:tcPr>
          <w:p w14:paraId="4F004435" w14:textId="77777777" w:rsidR="00263980" w:rsidRPr="00453E01" w:rsidRDefault="00263980" w:rsidP="00394CCD">
            <w:pPr>
              <w:rPr>
                <w:rFonts w:cs="Times New Roman"/>
                <w:b/>
                <w:szCs w:val="24"/>
              </w:rPr>
            </w:pPr>
          </w:p>
        </w:tc>
        <w:tc>
          <w:tcPr>
            <w:tcW w:w="972" w:type="dxa"/>
            <w:shd w:val="clear" w:color="auto" w:fill="538135" w:themeFill="accent6" w:themeFillShade="BF"/>
          </w:tcPr>
          <w:p w14:paraId="58458EE7" w14:textId="77777777" w:rsidR="00263980" w:rsidRPr="00453E01" w:rsidRDefault="00263980" w:rsidP="00394CCD">
            <w:pPr>
              <w:rPr>
                <w:rFonts w:cs="Times New Roman"/>
                <w:b/>
                <w:szCs w:val="24"/>
              </w:rPr>
            </w:pPr>
          </w:p>
        </w:tc>
        <w:tc>
          <w:tcPr>
            <w:tcW w:w="972" w:type="dxa"/>
            <w:shd w:val="clear" w:color="auto" w:fill="538135" w:themeFill="accent6" w:themeFillShade="BF"/>
          </w:tcPr>
          <w:p w14:paraId="7F881219" w14:textId="77777777" w:rsidR="00263980" w:rsidRPr="00453E01" w:rsidRDefault="00263980" w:rsidP="00394CCD">
            <w:pPr>
              <w:rPr>
                <w:rFonts w:cs="Times New Roman"/>
                <w:b/>
                <w:szCs w:val="24"/>
              </w:rPr>
            </w:pPr>
          </w:p>
        </w:tc>
      </w:tr>
      <w:tr w:rsidR="00DC7D75" w14:paraId="07E2BADA" w14:textId="77777777" w:rsidTr="000C72AF">
        <w:trPr>
          <w:trHeight w:val="650"/>
        </w:trPr>
        <w:tc>
          <w:tcPr>
            <w:tcW w:w="1961" w:type="dxa"/>
          </w:tcPr>
          <w:p w14:paraId="738191DA" w14:textId="77777777" w:rsidR="00263980" w:rsidRPr="00453E01" w:rsidRDefault="000B2FAC" w:rsidP="00394CCD">
            <w:pPr>
              <w:rPr>
                <w:rFonts w:cs="Times New Roman"/>
                <w:b/>
                <w:szCs w:val="24"/>
              </w:rPr>
            </w:pPr>
            <w:r w:rsidRPr="00453E01">
              <w:rPr>
                <w:rFonts w:cs="Times New Roman"/>
                <w:b/>
                <w:szCs w:val="24"/>
              </w:rPr>
              <w:t>Discussions</w:t>
            </w:r>
          </w:p>
        </w:tc>
        <w:tc>
          <w:tcPr>
            <w:tcW w:w="972" w:type="dxa"/>
          </w:tcPr>
          <w:p w14:paraId="4CC53C26" w14:textId="77777777" w:rsidR="00263980" w:rsidRPr="00453E01" w:rsidRDefault="00263980" w:rsidP="00394CCD">
            <w:pPr>
              <w:rPr>
                <w:rFonts w:cs="Times New Roman"/>
                <w:b/>
                <w:szCs w:val="24"/>
              </w:rPr>
            </w:pPr>
          </w:p>
        </w:tc>
        <w:tc>
          <w:tcPr>
            <w:tcW w:w="972" w:type="dxa"/>
          </w:tcPr>
          <w:p w14:paraId="45A163A2" w14:textId="77777777" w:rsidR="00263980" w:rsidRPr="00453E01" w:rsidRDefault="00263980" w:rsidP="00394CCD">
            <w:pPr>
              <w:rPr>
                <w:rFonts w:cs="Times New Roman"/>
                <w:b/>
                <w:szCs w:val="24"/>
              </w:rPr>
            </w:pPr>
          </w:p>
        </w:tc>
        <w:tc>
          <w:tcPr>
            <w:tcW w:w="972" w:type="dxa"/>
          </w:tcPr>
          <w:p w14:paraId="5B7811EB" w14:textId="77777777" w:rsidR="00263980" w:rsidRPr="00453E01" w:rsidRDefault="00263980" w:rsidP="00394CCD">
            <w:pPr>
              <w:rPr>
                <w:rFonts w:cs="Times New Roman"/>
                <w:b/>
                <w:szCs w:val="24"/>
              </w:rPr>
            </w:pPr>
          </w:p>
        </w:tc>
        <w:tc>
          <w:tcPr>
            <w:tcW w:w="972" w:type="dxa"/>
          </w:tcPr>
          <w:p w14:paraId="28545CEF" w14:textId="77777777" w:rsidR="00263980" w:rsidRPr="00453E01" w:rsidRDefault="00263980" w:rsidP="00394CCD">
            <w:pPr>
              <w:rPr>
                <w:rFonts w:cs="Times New Roman"/>
                <w:b/>
                <w:szCs w:val="24"/>
              </w:rPr>
            </w:pPr>
          </w:p>
        </w:tc>
        <w:tc>
          <w:tcPr>
            <w:tcW w:w="972" w:type="dxa"/>
          </w:tcPr>
          <w:p w14:paraId="477DFA44" w14:textId="77777777" w:rsidR="00263980" w:rsidRPr="00453E01" w:rsidRDefault="00263980" w:rsidP="00394CCD">
            <w:pPr>
              <w:rPr>
                <w:rFonts w:cs="Times New Roman"/>
                <w:b/>
                <w:szCs w:val="24"/>
              </w:rPr>
            </w:pPr>
          </w:p>
        </w:tc>
        <w:tc>
          <w:tcPr>
            <w:tcW w:w="972" w:type="dxa"/>
          </w:tcPr>
          <w:p w14:paraId="46F6DA72" w14:textId="77777777" w:rsidR="00263980" w:rsidRPr="00453E01" w:rsidRDefault="00263980" w:rsidP="00394CCD">
            <w:pPr>
              <w:rPr>
                <w:rFonts w:cs="Times New Roman"/>
                <w:b/>
                <w:szCs w:val="24"/>
              </w:rPr>
            </w:pPr>
          </w:p>
        </w:tc>
        <w:tc>
          <w:tcPr>
            <w:tcW w:w="972" w:type="dxa"/>
          </w:tcPr>
          <w:p w14:paraId="072715CB" w14:textId="77777777" w:rsidR="00263980" w:rsidRPr="00453E01" w:rsidRDefault="00263980" w:rsidP="00394CCD">
            <w:pPr>
              <w:rPr>
                <w:rFonts w:cs="Times New Roman"/>
                <w:b/>
                <w:szCs w:val="24"/>
              </w:rPr>
            </w:pPr>
          </w:p>
        </w:tc>
        <w:tc>
          <w:tcPr>
            <w:tcW w:w="972" w:type="dxa"/>
            <w:shd w:val="clear" w:color="auto" w:fill="FFFFFF" w:themeFill="background1"/>
          </w:tcPr>
          <w:p w14:paraId="017BC013" w14:textId="77777777" w:rsidR="00263980" w:rsidRPr="00453E01" w:rsidRDefault="00263980" w:rsidP="00394CCD">
            <w:pPr>
              <w:rPr>
                <w:rFonts w:cs="Times New Roman"/>
                <w:b/>
                <w:szCs w:val="24"/>
              </w:rPr>
            </w:pPr>
          </w:p>
        </w:tc>
        <w:tc>
          <w:tcPr>
            <w:tcW w:w="972" w:type="dxa"/>
            <w:shd w:val="clear" w:color="auto" w:fill="222A35" w:themeFill="text2" w:themeFillShade="80"/>
          </w:tcPr>
          <w:p w14:paraId="03845CA4" w14:textId="77777777" w:rsidR="00263980" w:rsidRPr="00453E01" w:rsidRDefault="00263980" w:rsidP="00394CCD">
            <w:pPr>
              <w:rPr>
                <w:rFonts w:cs="Times New Roman"/>
                <w:b/>
                <w:szCs w:val="24"/>
              </w:rPr>
            </w:pPr>
          </w:p>
        </w:tc>
      </w:tr>
      <w:tr w:rsidR="00DC7D75" w14:paraId="24CF65CD" w14:textId="77777777" w:rsidTr="000C72AF">
        <w:trPr>
          <w:trHeight w:val="650"/>
        </w:trPr>
        <w:tc>
          <w:tcPr>
            <w:tcW w:w="1961" w:type="dxa"/>
          </w:tcPr>
          <w:p w14:paraId="2026EFCF" w14:textId="77777777" w:rsidR="00263980" w:rsidRPr="00453E01" w:rsidRDefault="000B2FAC" w:rsidP="00394CCD">
            <w:pPr>
              <w:rPr>
                <w:rFonts w:cs="Times New Roman"/>
                <w:b/>
                <w:szCs w:val="24"/>
              </w:rPr>
            </w:pPr>
            <w:r w:rsidRPr="00453E01">
              <w:rPr>
                <w:rFonts w:cs="Times New Roman"/>
                <w:b/>
                <w:szCs w:val="24"/>
              </w:rPr>
              <w:t>Conclusion</w:t>
            </w:r>
          </w:p>
        </w:tc>
        <w:tc>
          <w:tcPr>
            <w:tcW w:w="972" w:type="dxa"/>
          </w:tcPr>
          <w:p w14:paraId="10CA8BA9" w14:textId="77777777" w:rsidR="00263980" w:rsidRPr="00453E01" w:rsidRDefault="00263980" w:rsidP="00394CCD">
            <w:pPr>
              <w:rPr>
                <w:rFonts w:cs="Times New Roman"/>
                <w:b/>
                <w:szCs w:val="24"/>
              </w:rPr>
            </w:pPr>
          </w:p>
        </w:tc>
        <w:tc>
          <w:tcPr>
            <w:tcW w:w="972" w:type="dxa"/>
          </w:tcPr>
          <w:p w14:paraId="455C8592" w14:textId="77777777" w:rsidR="00263980" w:rsidRPr="00453E01" w:rsidRDefault="00263980" w:rsidP="00394CCD">
            <w:pPr>
              <w:rPr>
                <w:rFonts w:cs="Times New Roman"/>
                <w:b/>
                <w:szCs w:val="24"/>
              </w:rPr>
            </w:pPr>
          </w:p>
        </w:tc>
        <w:tc>
          <w:tcPr>
            <w:tcW w:w="972" w:type="dxa"/>
          </w:tcPr>
          <w:p w14:paraId="097D0E34" w14:textId="77777777" w:rsidR="00263980" w:rsidRPr="00453E01" w:rsidRDefault="00263980" w:rsidP="00394CCD">
            <w:pPr>
              <w:rPr>
                <w:rFonts w:cs="Times New Roman"/>
                <w:b/>
                <w:szCs w:val="24"/>
              </w:rPr>
            </w:pPr>
          </w:p>
        </w:tc>
        <w:tc>
          <w:tcPr>
            <w:tcW w:w="972" w:type="dxa"/>
          </w:tcPr>
          <w:p w14:paraId="1D96A467" w14:textId="77777777" w:rsidR="00263980" w:rsidRPr="00453E01" w:rsidRDefault="00263980" w:rsidP="00394CCD">
            <w:pPr>
              <w:rPr>
                <w:rFonts w:cs="Times New Roman"/>
                <w:b/>
                <w:szCs w:val="24"/>
              </w:rPr>
            </w:pPr>
          </w:p>
        </w:tc>
        <w:tc>
          <w:tcPr>
            <w:tcW w:w="972" w:type="dxa"/>
          </w:tcPr>
          <w:p w14:paraId="372DD025" w14:textId="77777777" w:rsidR="00263980" w:rsidRPr="00453E01" w:rsidRDefault="00263980" w:rsidP="00394CCD">
            <w:pPr>
              <w:rPr>
                <w:rFonts w:cs="Times New Roman"/>
                <w:b/>
                <w:szCs w:val="24"/>
              </w:rPr>
            </w:pPr>
          </w:p>
        </w:tc>
        <w:tc>
          <w:tcPr>
            <w:tcW w:w="972" w:type="dxa"/>
          </w:tcPr>
          <w:p w14:paraId="7396F547" w14:textId="77777777" w:rsidR="00263980" w:rsidRPr="00453E01" w:rsidRDefault="00263980" w:rsidP="00394CCD">
            <w:pPr>
              <w:rPr>
                <w:rFonts w:cs="Times New Roman"/>
                <w:b/>
                <w:szCs w:val="24"/>
              </w:rPr>
            </w:pPr>
          </w:p>
        </w:tc>
        <w:tc>
          <w:tcPr>
            <w:tcW w:w="972" w:type="dxa"/>
          </w:tcPr>
          <w:p w14:paraId="014C9CD5" w14:textId="77777777" w:rsidR="00263980" w:rsidRPr="00453E01" w:rsidRDefault="00263980" w:rsidP="00394CCD">
            <w:pPr>
              <w:rPr>
                <w:rFonts w:cs="Times New Roman"/>
                <w:b/>
                <w:szCs w:val="24"/>
              </w:rPr>
            </w:pPr>
          </w:p>
        </w:tc>
        <w:tc>
          <w:tcPr>
            <w:tcW w:w="972" w:type="dxa"/>
            <w:shd w:val="clear" w:color="auto" w:fill="FFFFFF" w:themeFill="background1"/>
          </w:tcPr>
          <w:p w14:paraId="73294A8D" w14:textId="77777777" w:rsidR="00263980" w:rsidRPr="00453E01" w:rsidRDefault="00263980" w:rsidP="00394CCD">
            <w:pPr>
              <w:rPr>
                <w:rFonts w:cs="Times New Roman"/>
                <w:b/>
                <w:szCs w:val="24"/>
              </w:rPr>
            </w:pPr>
          </w:p>
        </w:tc>
        <w:tc>
          <w:tcPr>
            <w:tcW w:w="972" w:type="dxa"/>
            <w:shd w:val="clear" w:color="auto" w:fill="222A35" w:themeFill="text2" w:themeFillShade="80"/>
          </w:tcPr>
          <w:p w14:paraId="121E05C1" w14:textId="77777777" w:rsidR="00263980" w:rsidRPr="00453E01" w:rsidRDefault="00263980" w:rsidP="00394CCD">
            <w:pPr>
              <w:rPr>
                <w:rFonts w:cs="Times New Roman"/>
                <w:b/>
                <w:szCs w:val="24"/>
              </w:rPr>
            </w:pPr>
          </w:p>
        </w:tc>
      </w:tr>
      <w:tr w:rsidR="00DC7D75" w14:paraId="0D917DAD" w14:textId="77777777" w:rsidTr="000C72AF">
        <w:trPr>
          <w:trHeight w:val="1162"/>
        </w:trPr>
        <w:tc>
          <w:tcPr>
            <w:tcW w:w="1961" w:type="dxa"/>
          </w:tcPr>
          <w:p w14:paraId="43813526" w14:textId="77777777" w:rsidR="00263980" w:rsidRPr="00453E01" w:rsidRDefault="000B2FAC" w:rsidP="00394CCD">
            <w:pPr>
              <w:rPr>
                <w:rFonts w:cs="Times New Roman"/>
                <w:b/>
                <w:szCs w:val="24"/>
              </w:rPr>
            </w:pPr>
            <w:r w:rsidRPr="00453E01">
              <w:rPr>
                <w:rFonts w:cs="Times New Roman"/>
                <w:b/>
                <w:szCs w:val="24"/>
              </w:rPr>
              <w:t>Recommendation</w:t>
            </w:r>
          </w:p>
        </w:tc>
        <w:tc>
          <w:tcPr>
            <w:tcW w:w="972" w:type="dxa"/>
          </w:tcPr>
          <w:p w14:paraId="4EE0DE2D" w14:textId="77777777" w:rsidR="00263980" w:rsidRPr="00453E01" w:rsidRDefault="00263980" w:rsidP="00394CCD">
            <w:pPr>
              <w:rPr>
                <w:rFonts w:cs="Times New Roman"/>
                <w:b/>
                <w:szCs w:val="24"/>
              </w:rPr>
            </w:pPr>
          </w:p>
        </w:tc>
        <w:tc>
          <w:tcPr>
            <w:tcW w:w="972" w:type="dxa"/>
          </w:tcPr>
          <w:p w14:paraId="23B8495A" w14:textId="77777777" w:rsidR="00263980" w:rsidRPr="00453E01" w:rsidRDefault="00263980" w:rsidP="00394CCD">
            <w:pPr>
              <w:rPr>
                <w:rFonts w:cs="Times New Roman"/>
                <w:b/>
                <w:szCs w:val="24"/>
              </w:rPr>
            </w:pPr>
          </w:p>
        </w:tc>
        <w:tc>
          <w:tcPr>
            <w:tcW w:w="972" w:type="dxa"/>
          </w:tcPr>
          <w:p w14:paraId="6FE2D5D6" w14:textId="77777777" w:rsidR="00263980" w:rsidRPr="00453E01" w:rsidRDefault="00263980" w:rsidP="00394CCD">
            <w:pPr>
              <w:rPr>
                <w:rFonts w:cs="Times New Roman"/>
                <w:b/>
                <w:szCs w:val="24"/>
              </w:rPr>
            </w:pPr>
          </w:p>
        </w:tc>
        <w:tc>
          <w:tcPr>
            <w:tcW w:w="972" w:type="dxa"/>
          </w:tcPr>
          <w:p w14:paraId="6C327245" w14:textId="77777777" w:rsidR="00263980" w:rsidRPr="00453E01" w:rsidRDefault="00263980" w:rsidP="00394CCD">
            <w:pPr>
              <w:rPr>
                <w:rFonts w:cs="Times New Roman"/>
                <w:b/>
                <w:szCs w:val="24"/>
              </w:rPr>
            </w:pPr>
          </w:p>
        </w:tc>
        <w:tc>
          <w:tcPr>
            <w:tcW w:w="972" w:type="dxa"/>
          </w:tcPr>
          <w:p w14:paraId="6656A0E6" w14:textId="77777777" w:rsidR="00263980" w:rsidRPr="00453E01" w:rsidRDefault="00263980" w:rsidP="00394CCD">
            <w:pPr>
              <w:rPr>
                <w:rFonts w:cs="Times New Roman"/>
                <w:b/>
                <w:szCs w:val="24"/>
              </w:rPr>
            </w:pPr>
          </w:p>
        </w:tc>
        <w:tc>
          <w:tcPr>
            <w:tcW w:w="972" w:type="dxa"/>
          </w:tcPr>
          <w:p w14:paraId="24677DAF" w14:textId="77777777" w:rsidR="00263980" w:rsidRPr="00453E01" w:rsidRDefault="00263980" w:rsidP="00394CCD">
            <w:pPr>
              <w:rPr>
                <w:rFonts w:cs="Times New Roman"/>
                <w:b/>
                <w:szCs w:val="24"/>
              </w:rPr>
            </w:pPr>
          </w:p>
        </w:tc>
        <w:tc>
          <w:tcPr>
            <w:tcW w:w="972" w:type="dxa"/>
          </w:tcPr>
          <w:p w14:paraId="314D6C28" w14:textId="77777777" w:rsidR="00263980" w:rsidRPr="00453E01" w:rsidRDefault="00263980" w:rsidP="00394CCD">
            <w:pPr>
              <w:rPr>
                <w:rFonts w:cs="Times New Roman"/>
                <w:b/>
                <w:szCs w:val="24"/>
              </w:rPr>
            </w:pPr>
          </w:p>
        </w:tc>
        <w:tc>
          <w:tcPr>
            <w:tcW w:w="972" w:type="dxa"/>
            <w:shd w:val="clear" w:color="auto" w:fill="FFFFFF" w:themeFill="background1"/>
          </w:tcPr>
          <w:p w14:paraId="023AFC3F" w14:textId="77777777" w:rsidR="00263980" w:rsidRPr="00453E01" w:rsidRDefault="00263980" w:rsidP="00394CCD">
            <w:pPr>
              <w:rPr>
                <w:rFonts w:cs="Times New Roman"/>
                <w:b/>
                <w:szCs w:val="24"/>
              </w:rPr>
            </w:pPr>
          </w:p>
        </w:tc>
        <w:tc>
          <w:tcPr>
            <w:tcW w:w="972" w:type="dxa"/>
            <w:shd w:val="clear" w:color="auto" w:fill="222A35" w:themeFill="text2" w:themeFillShade="80"/>
          </w:tcPr>
          <w:p w14:paraId="2BEBBBD4" w14:textId="77777777" w:rsidR="00263980" w:rsidRPr="00453E01" w:rsidRDefault="00263980" w:rsidP="00394CCD">
            <w:pPr>
              <w:rPr>
                <w:rFonts w:cs="Times New Roman"/>
                <w:b/>
                <w:szCs w:val="24"/>
              </w:rPr>
            </w:pPr>
          </w:p>
        </w:tc>
      </w:tr>
    </w:tbl>
    <w:p w14:paraId="218F0F2C" w14:textId="77777777" w:rsidR="00263980" w:rsidRPr="00263980" w:rsidRDefault="00263980" w:rsidP="00263980"/>
    <w:p w14:paraId="0845BCBE" w14:textId="77777777" w:rsidR="005F6F64" w:rsidRDefault="000B2FAC" w:rsidP="00A63718">
      <w:pPr>
        <w:pStyle w:val="Heading1"/>
        <w:numPr>
          <w:ilvl w:val="0"/>
          <w:numId w:val="1"/>
        </w:numPr>
      </w:pPr>
      <w:bookmarkStart w:id="3" w:name="_Toc49983097"/>
      <w:r>
        <w:lastRenderedPageBreak/>
        <w:t>Method</w:t>
      </w:r>
      <w:bookmarkEnd w:id="3"/>
    </w:p>
    <w:p w14:paraId="76666983" w14:textId="77777777" w:rsidR="000C72AF" w:rsidRDefault="000B2FAC" w:rsidP="000C72AF">
      <w:r>
        <w:t>The chosen research method is a very popular survey method. The method is both a qualitative and quantitative approach. In the survey research method, random sampling is preferred as they give the correct estimation of the fact.</w:t>
      </w:r>
      <w:r w:rsidR="007F48F6">
        <w:t xml:space="preserve"> Survey research can be conducted through telephone, mail, face to face interaction, or over the internet. The data collected in survey research are often measured statistically. Like, in most survey research, this research is also concentrated on single variables and statistical representation. </w:t>
      </w:r>
    </w:p>
    <w:p w14:paraId="51EAB209" w14:textId="77777777" w:rsidR="007F48F6" w:rsidRDefault="000B2FAC" w:rsidP="000C72AF">
      <w:r>
        <w:t xml:space="preserve">The survey research process has many advantages, such as- it can gather a wide range of respondents, and that makes the results more accurate. The cost of the research process is also very low, including only the </w:t>
      </w:r>
      <w:r w:rsidR="006C7A27">
        <w:t xml:space="preserve">production of the opinion poll. The method gives a significant statistical measure and undergoes a thorough investigation. </w:t>
      </w:r>
      <w:r w:rsidR="00F65363">
        <w:t>Most</w:t>
      </w:r>
      <w:r w:rsidR="006C7A27">
        <w:t xml:space="preserve"> importantly, it is a convenient method of gathering data as this can be conducted through the internet, telephone, mail, etc. </w:t>
      </w:r>
      <w:r w:rsidR="003070F5">
        <w:t xml:space="preserve">In the time of the pandemic, social distancing is very important to maintain. </w:t>
      </w:r>
      <w:proofErr w:type="gramStart"/>
      <w:r w:rsidR="003070F5">
        <w:t>This is why</w:t>
      </w:r>
      <w:proofErr w:type="gramEnd"/>
      <w:r w:rsidR="003070F5">
        <w:t xml:space="preserve"> the </w:t>
      </w:r>
      <w:r w:rsidR="00F65363">
        <w:t xml:space="preserve">research has been conducted online to promote social distancing and to avoid contamination. The method is also very easily administrable. One more reason for choosing the method is that it is less complicated than other methods. As the survey method provides a wide range of respondents, the data can be </w:t>
      </w:r>
      <w:proofErr w:type="spellStart"/>
      <w:r w:rsidR="00F65363">
        <w:t>analyzed</w:t>
      </w:r>
      <w:proofErr w:type="spellEnd"/>
      <w:r w:rsidR="00F65363">
        <w:t xml:space="preserve"> flexibly. The process of gathering the data makes the method the most appropriate in the pandemic situation.</w:t>
      </w:r>
    </w:p>
    <w:p w14:paraId="33BCEF64" w14:textId="77777777" w:rsidR="00F65363" w:rsidRPr="000C72AF" w:rsidRDefault="000B2FAC" w:rsidP="000C72AF">
      <w:r>
        <w:t>Other than the survey method, the collected data of primary data collection has been presented in tabular form, and by using the excel functionaries, graphs and charts are being prepared to give the accurate result and to make the research visually appealing, concise and understandable.</w:t>
      </w:r>
    </w:p>
    <w:p w14:paraId="7238AD49" w14:textId="77777777" w:rsidR="00A63718" w:rsidRDefault="000B2FAC" w:rsidP="00A63718">
      <w:pPr>
        <w:pStyle w:val="Heading1"/>
        <w:numPr>
          <w:ilvl w:val="0"/>
          <w:numId w:val="1"/>
        </w:numPr>
      </w:pPr>
      <w:bookmarkStart w:id="4" w:name="_Toc49983098"/>
      <w:r>
        <w:t>Result</w:t>
      </w:r>
      <w:bookmarkEnd w:id="4"/>
      <w:r>
        <w:t xml:space="preserve"> </w:t>
      </w:r>
    </w:p>
    <w:p w14:paraId="035CC12F" w14:textId="77777777" w:rsidR="00A4309F" w:rsidRPr="00A4309F" w:rsidRDefault="000B2FAC" w:rsidP="00A4309F">
      <w:pPr>
        <w:rPr>
          <w:b/>
        </w:rPr>
      </w:pPr>
      <w:r w:rsidRPr="00A4309F">
        <w:rPr>
          <w:b/>
        </w:rPr>
        <w:t>Question-1: What is your age?</w:t>
      </w:r>
    </w:p>
    <w:p w14:paraId="186BDEB3" w14:textId="77777777" w:rsidR="00A4309F" w:rsidRPr="00A4309F" w:rsidRDefault="000B2FAC" w:rsidP="00A4309F">
      <w:pPr>
        <w:rPr>
          <w:b/>
        </w:rPr>
      </w:pPr>
      <w:r>
        <w:rPr>
          <w:b/>
        </w:rPr>
        <w:lastRenderedPageBreak/>
        <w:t>Response:</w:t>
      </w:r>
    </w:p>
    <w:tbl>
      <w:tblPr>
        <w:tblStyle w:val="TableGrid"/>
        <w:tblW w:w="0" w:type="auto"/>
        <w:tblLook w:val="04A0" w:firstRow="1" w:lastRow="0" w:firstColumn="1" w:lastColumn="0" w:noHBand="0" w:noVBand="1"/>
      </w:tblPr>
      <w:tblGrid>
        <w:gridCol w:w="2239"/>
        <w:gridCol w:w="2264"/>
        <w:gridCol w:w="2264"/>
        <w:gridCol w:w="2249"/>
      </w:tblGrid>
      <w:tr w:rsidR="00DC7D75" w14:paraId="04552681" w14:textId="77777777" w:rsidTr="00394CCD">
        <w:tc>
          <w:tcPr>
            <w:tcW w:w="2239" w:type="dxa"/>
          </w:tcPr>
          <w:p w14:paraId="7D4B3C76" w14:textId="77777777" w:rsidR="00A4309F" w:rsidRPr="00EC2E79" w:rsidRDefault="000B2FAC" w:rsidP="00394CCD">
            <w:pPr>
              <w:rPr>
                <w:b/>
                <w:bCs/>
                <w:szCs w:val="24"/>
                <w:lang w:val="en-GB"/>
              </w:rPr>
            </w:pPr>
            <w:r w:rsidRPr="00EC2E79">
              <w:rPr>
                <w:b/>
                <w:bCs/>
                <w:szCs w:val="24"/>
                <w:lang w:val="en-GB"/>
              </w:rPr>
              <w:t>Responses</w:t>
            </w:r>
          </w:p>
        </w:tc>
        <w:tc>
          <w:tcPr>
            <w:tcW w:w="2264" w:type="dxa"/>
          </w:tcPr>
          <w:p w14:paraId="4A5B66FD" w14:textId="77777777" w:rsidR="00A4309F" w:rsidRPr="00EC2E79" w:rsidRDefault="000B2FAC" w:rsidP="00394CCD">
            <w:pPr>
              <w:rPr>
                <w:b/>
                <w:bCs/>
                <w:szCs w:val="24"/>
                <w:lang w:val="en-GB"/>
              </w:rPr>
            </w:pPr>
            <w:r w:rsidRPr="00EC2E79">
              <w:rPr>
                <w:b/>
                <w:bCs/>
                <w:szCs w:val="24"/>
                <w:lang w:val="en-GB"/>
              </w:rPr>
              <w:t>Total number of respondents</w:t>
            </w:r>
          </w:p>
        </w:tc>
        <w:tc>
          <w:tcPr>
            <w:tcW w:w="2264" w:type="dxa"/>
          </w:tcPr>
          <w:p w14:paraId="2F8AD5F2" w14:textId="77777777" w:rsidR="00A4309F" w:rsidRPr="00EC2E79" w:rsidRDefault="000B2FAC" w:rsidP="00394CCD">
            <w:pPr>
              <w:rPr>
                <w:b/>
                <w:bCs/>
                <w:szCs w:val="24"/>
                <w:lang w:val="en-GB"/>
              </w:rPr>
            </w:pPr>
            <w:r w:rsidRPr="00EC2E79">
              <w:rPr>
                <w:b/>
                <w:bCs/>
                <w:szCs w:val="24"/>
                <w:lang w:val="en-GB"/>
              </w:rPr>
              <w:t>Number of respondents</w:t>
            </w:r>
          </w:p>
        </w:tc>
        <w:tc>
          <w:tcPr>
            <w:tcW w:w="2249" w:type="dxa"/>
          </w:tcPr>
          <w:p w14:paraId="7C3E7D2D" w14:textId="77777777" w:rsidR="00A4309F" w:rsidRPr="00EC2E79" w:rsidRDefault="000B2FAC" w:rsidP="00394CCD">
            <w:pPr>
              <w:jc w:val="center"/>
              <w:rPr>
                <w:b/>
                <w:bCs/>
                <w:szCs w:val="24"/>
                <w:lang w:val="en-GB"/>
              </w:rPr>
            </w:pPr>
            <w:r w:rsidRPr="00EC2E79">
              <w:rPr>
                <w:b/>
                <w:bCs/>
                <w:szCs w:val="24"/>
                <w:lang w:val="en-GB"/>
              </w:rPr>
              <w:t>Percentage (%)</w:t>
            </w:r>
          </w:p>
        </w:tc>
      </w:tr>
      <w:tr w:rsidR="00DC7D75" w14:paraId="291C4D38" w14:textId="77777777" w:rsidTr="00394CCD">
        <w:tc>
          <w:tcPr>
            <w:tcW w:w="2239" w:type="dxa"/>
          </w:tcPr>
          <w:p w14:paraId="51B2DFC7" w14:textId="77777777" w:rsidR="00A4309F" w:rsidRPr="002D3D9B" w:rsidRDefault="000B2FAC" w:rsidP="00394CCD">
            <w:pPr>
              <w:jc w:val="center"/>
              <w:rPr>
                <w:rFonts w:cs="Times New Roman"/>
                <w:szCs w:val="24"/>
              </w:rPr>
            </w:pPr>
            <w:r w:rsidRPr="002D3D9B">
              <w:rPr>
                <w:rFonts w:cs="Times New Roman"/>
                <w:szCs w:val="24"/>
              </w:rPr>
              <w:t>18-21</w:t>
            </w:r>
          </w:p>
        </w:tc>
        <w:tc>
          <w:tcPr>
            <w:tcW w:w="2264" w:type="dxa"/>
          </w:tcPr>
          <w:p w14:paraId="563FC8FB" w14:textId="77777777" w:rsidR="00A4309F" w:rsidRPr="00EC2E79" w:rsidRDefault="000B2FAC" w:rsidP="00394CCD">
            <w:pPr>
              <w:jc w:val="center"/>
              <w:rPr>
                <w:szCs w:val="24"/>
                <w:lang w:val="en-GB"/>
              </w:rPr>
            </w:pPr>
            <w:r>
              <w:rPr>
                <w:szCs w:val="24"/>
                <w:lang w:val="en-GB"/>
              </w:rPr>
              <w:t>70</w:t>
            </w:r>
          </w:p>
        </w:tc>
        <w:tc>
          <w:tcPr>
            <w:tcW w:w="2264" w:type="dxa"/>
          </w:tcPr>
          <w:p w14:paraId="680E3067" w14:textId="77777777" w:rsidR="00A4309F" w:rsidRPr="00485B01" w:rsidRDefault="000B2FAC" w:rsidP="00394CCD">
            <w:pPr>
              <w:jc w:val="center"/>
              <w:rPr>
                <w:rFonts w:cs="Times New Roman"/>
                <w:szCs w:val="24"/>
              </w:rPr>
            </w:pPr>
            <w:r>
              <w:rPr>
                <w:rFonts w:cs="Times New Roman"/>
                <w:szCs w:val="24"/>
              </w:rPr>
              <w:t>21</w:t>
            </w:r>
          </w:p>
        </w:tc>
        <w:tc>
          <w:tcPr>
            <w:tcW w:w="2249" w:type="dxa"/>
          </w:tcPr>
          <w:p w14:paraId="0363DCDA" w14:textId="77777777" w:rsidR="00A4309F" w:rsidRDefault="000B2FAC" w:rsidP="00394CCD">
            <w:pPr>
              <w:jc w:val="center"/>
              <w:rPr>
                <w:rFonts w:cs="Times New Roman"/>
                <w:szCs w:val="24"/>
              </w:rPr>
            </w:pPr>
            <w:r>
              <w:rPr>
                <w:rFonts w:cs="Times New Roman"/>
                <w:szCs w:val="24"/>
              </w:rPr>
              <w:t>14.7</w:t>
            </w:r>
          </w:p>
        </w:tc>
      </w:tr>
      <w:tr w:rsidR="00DC7D75" w14:paraId="3DE0490F" w14:textId="77777777" w:rsidTr="00394CCD">
        <w:tc>
          <w:tcPr>
            <w:tcW w:w="2239" w:type="dxa"/>
          </w:tcPr>
          <w:p w14:paraId="3DCB35C2" w14:textId="77777777" w:rsidR="00A4309F" w:rsidRPr="002D3D9B" w:rsidRDefault="000B2FAC" w:rsidP="00394CCD">
            <w:pPr>
              <w:jc w:val="center"/>
              <w:rPr>
                <w:rFonts w:cs="Times New Roman"/>
                <w:szCs w:val="24"/>
              </w:rPr>
            </w:pPr>
            <w:r w:rsidRPr="002D3D9B">
              <w:rPr>
                <w:rFonts w:cs="Times New Roman"/>
                <w:szCs w:val="24"/>
              </w:rPr>
              <w:t>21-30</w:t>
            </w:r>
          </w:p>
        </w:tc>
        <w:tc>
          <w:tcPr>
            <w:tcW w:w="2264" w:type="dxa"/>
          </w:tcPr>
          <w:p w14:paraId="37DA3A34" w14:textId="77777777" w:rsidR="00A4309F" w:rsidRPr="00EC2E79" w:rsidRDefault="000B2FAC" w:rsidP="00394CCD">
            <w:pPr>
              <w:jc w:val="center"/>
              <w:rPr>
                <w:szCs w:val="24"/>
                <w:lang w:val="en-GB"/>
              </w:rPr>
            </w:pPr>
            <w:r>
              <w:rPr>
                <w:szCs w:val="24"/>
                <w:lang w:val="en-GB"/>
              </w:rPr>
              <w:t>70</w:t>
            </w:r>
          </w:p>
        </w:tc>
        <w:tc>
          <w:tcPr>
            <w:tcW w:w="2264" w:type="dxa"/>
          </w:tcPr>
          <w:p w14:paraId="49F7B7DA" w14:textId="77777777" w:rsidR="00A4309F" w:rsidRPr="00485B01" w:rsidRDefault="000B2FAC" w:rsidP="00394CCD">
            <w:pPr>
              <w:jc w:val="center"/>
              <w:rPr>
                <w:rFonts w:cs="Times New Roman"/>
                <w:szCs w:val="24"/>
              </w:rPr>
            </w:pPr>
            <w:r>
              <w:rPr>
                <w:rFonts w:cs="Times New Roman"/>
                <w:szCs w:val="24"/>
              </w:rPr>
              <w:t>32</w:t>
            </w:r>
          </w:p>
        </w:tc>
        <w:tc>
          <w:tcPr>
            <w:tcW w:w="2249" w:type="dxa"/>
          </w:tcPr>
          <w:p w14:paraId="3F5513AA" w14:textId="77777777" w:rsidR="00A4309F" w:rsidRDefault="000B2FAC" w:rsidP="00394CCD">
            <w:pPr>
              <w:jc w:val="center"/>
              <w:rPr>
                <w:rFonts w:cs="Times New Roman"/>
                <w:szCs w:val="24"/>
              </w:rPr>
            </w:pPr>
            <w:r>
              <w:rPr>
                <w:rFonts w:cs="Times New Roman"/>
                <w:szCs w:val="24"/>
              </w:rPr>
              <w:t>22.4</w:t>
            </w:r>
          </w:p>
        </w:tc>
      </w:tr>
      <w:tr w:rsidR="00DC7D75" w14:paraId="13110198" w14:textId="77777777" w:rsidTr="00394CCD">
        <w:tc>
          <w:tcPr>
            <w:tcW w:w="2239" w:type="dxa"/>
          </w:tcPr>
          <w:p w14:paraId="605F984B" w14:textId="77777777" w:rsidR="00A4309F" w:rsidRPr="002D3D9B" w:rsidRDefault="000B2FAC" w:rsidP="00394CCD">
            <w:pPr>
              <w:jc w:val="center"/>
              <w:rPr>
                <w:rFonts w:cs="Times New Roman"/>
                <w:szCs w:val="24"/>
              </w:rPr>
            </w:pPr>
            <w:r w:rsidRPr="002D3D9B">
              <w:rPr>
                <w:rFonts w:cs="Times New Roman"/>
                <w:szCs w:val="24"/>
              </w:rPr>
              <w:t xml:space="preserve">Above 30 </w:t>
            </w:r>
          </w:p>
        </w:tc>
        <w:tc>
          <w:tcPr>
            <w:tcW w:w="2264" w:type="dxa"/>
          </w:tcPr>
          <w:p w14:paraId="4E6258E6" w14:textId="77777777" w:rsidR="00A4309F" w:rsidRPr="00EC2E79" w:rsidRDefault="000B2FAC" w:rsidP="00394CCD">
            <w:pPr>
              <w:jc w:val="center"/>
              <w:rPr>
                <w:szCs w:val="24"/>
                <w:lang w:val="en-GB"/>
              </w:rPr>
            </w:pPr>
            <w:r>
              <w:rPr>
                <w:szCs w:val="24"/>
                <w:lang w:val="en-GB"/>
              </w:rPr>
              <w:t>70</w:t>
            </w:r>
          </w:p>
        </w:tc>
        <w:tc>
          <w:tcPr>
            <w:tcW w:w="2264" w:type="dxa"/>
          </w:tcPr>
          <w:p w14:paraId="2DF95FB9" w14:textId="77777777" w:rsidR="00A4309F" w:rsidRPr="00485B01" w:rsidRDefault="000B2FAC" w:rsidP="00394CCD">
            <w:pPr>
              <w:jc w:val="center"/>
              <w:rPr>
                <w:rFonts w:cs="Times New Roman"/>
                <w:szCs w:val="24"/>
              </w:rPr>
            </w:pPr>
            <w:r>
              <w:rPr>
                <w:rFonts w:cs="Times New Roman"/>
                <w:szCs w:val="24"/>
              </w:rPr>
              <w:t>17</w:t>
            </w:r>
          </w:p>
        </w:tc>
        <w:tc>
          <w:tcPr>
            <w:tcW w:w="2249" w:type="dxa"/>
          </w:tcPr>
          <w:p w14:paraId="52DA12D3" w14:textId="77777777" w:rsidR="00A4309F" w:rsidRDefault="000B2FAC" w:rsidP="00394CCD">
            <w:pPr>
              <w:jc w:val="center"/>
              <w:rPr>
                <w:rFonts w:cs="Times New Roman"/>
                <w:szCs w:val="24"/>
              </w:rPr>
            </w:pPr>
            <w:r>
              <w:rPr>
                <w:rFonts w:cs="Times New Roman"/>
                <w:szCs w:val="24"/>
              </w:rPr>
              <w:t>11.9</w:t>
            </w:r>
          </w:p>
        </w:tc>
      </w:tr>
    </w:tbl>
    <w:p w14:paraId="0E76EF00" w14:textId="77777777" w:rsidR="00A4309F" w:rsidRDefault="000B2FAC" w:rsidP="00A4309F">
      <w:pPr>
        <w:pStyle w:val="ListParagraph"/>
        <w:ind w:left="360"/>
        <w:jc w:val="center"/>
        <w:rPr>
          <w:b/>
        </w:rPr>
      </w:pPr>
      <w:r w:rsidRPr="00A4309F">
        <w:rPr>
          <w:b/>
        </w:rPr>
        <w:t>Table: 1</w:t>
      </w:r>
    </w:p>
    <w:p w14:paraId="03BB911F" w14:textId="77777777" w:rsidR="00A4309F" w:rsidRDefault="000B2FAC" w:rsidP="00A4309F">
      <w:pPr>
        <w:pStyle w:val="ListParagraph"/>
        <w:ind w:left="360"/>
        <w:jc w:val="center"/>
        <w:rPr>
          <w:b/>
        </w:rPr>
      </w:pPr>
      <w:r>
        <w:rPr>
          <w:noProof/>
          <w:lang w:eastAsia="en-IN"/>
        </w:rPr>
        <w:drawing>
          <wp:inline distT="0" distB="0" distL="0" distR="0" wp14:anchorId="22A6425F" wp14:editId="5F4CECAF">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DBAF5A1" w14:textId="77777777" w:rsidR="0092482A" w:rsidRDefault="000B2FAC" w:rsidP="00A4309F">
      <w:pPr>
        <w:pStyle w:val="ListParagraph"/>
        <w:ind w:left="360"/>
        <w:jc w:val="center"/>
        <w:rPr>
          <w:b/>
        </w:rPr>
      </w:pPr>
      <w:r>
        <w:rPr>
          <w:b/>
        </w:rPr>
        <w:t>Chart: 1</w:t>
      </w:r>
    </w:p>
    <w:p w14:paraId="186DF124" w14:textId="77777777" w:rsidR="0092482A" w:rsidRPr="0092482A" w:rsidRDefault="000B2FAC" w:rsidP="00A4309F">
      <w:pPr>
        <w:pStyle w:val="ListParagraph"/>
        <w:ind w:left="360"/>
        <w:jc w:val="center"/>
      </w:pPr>
      <w:r>
        <w:t xml:space="preserve">Through the table 1, the age group of the respondents is clearly measurable. Most of the samples belong to the 21 to 30 age, and above 30 age, students who were engaged in the </w:t>
      </w:r>
      <w:r w:rsidR="00652231">
        <w:t>research are less in numbers.</w:t>
      </w:r>
    </w:p>
    <w:p w14:paraId="4CC8A8C6" w14:textId="77777777" w:rsidR="00A4309F" w:rsidRDefault="000B2FAC" w:rsidP="00A4309F">
      <w:pPr>
        <w:rPr>
          <w:b/>
        </w:rPr>
      </w:pPr>
      <w:r>
        <w:rPr>
          <w:b/>
        </w:rPr>
        <w:t>Question-2: What is your gender?</w:t>
      </w:r>
    </w:p>
    <w:p w14:paraId="48FFA4B2" w14:textId="77777777" w:rsidR="00A4309F" w:rsidRDefault="000B2FAC" w:rsidP="00A4309F">
      <w:pPr>
        <w:rPr>
          <w:b/>
        </w:rPr>
      </w:pPr>
      <w:r>
        <w:rPr>
          <w:b/>
        </w:rPr>
        <w:t>Response:</w:t>
      </w:r>
    </w:p>
    <w:tbl>
      <w:tblPr>
        <w:tblStyle w:val="TableGrid"/>
        <w:tblW w:w="0" w:type="auto"/>
        <w:tblLook w:val="04A0" w:firstRow="1" w:lastRow="0" w:firstColumn="1" w:lastColumn="0" w:noHBand="0" w:noVBand="1"/>
      </w:tblPr>
      <w:tblGrid>
        <w:gridCol w:w="2239"/>
        <w:gridCol w:w="2264"/>
        <w:gridCol w:w="2264"/>
        <w:gridCol w:w="2249"/>
      </w:tblGrid>
      <w:tr w:rsidR="00DC7D75" w14:paraId="0930D9D5" w14:textId="77777777" w:rsidTr="00394CCD">
        <w:tc>
          <w:tcPr>
            <w:tcW w:w="2239" w:type="dxa"/>
          </w:tcPr>
          <w:p w14:paraId="125E28AB" w14:textId="77777777" w:rsidR="00A4309F" w:rsidRPr="00EC2E79" w:rsidRDefault="000B2FAC" w:rsidP="00394CCD">
            <w:pPr>
              <w:rPr>
                <w:b/>
                <w:bCs/>
                <w:szCs w:val="24"/>
                <w:lang w:val="en-GB"/>
              </w:rPr>
            </w:pPr>
            <w:r w:rsidRPr="00EC2E79">
              <w:rPr>
                <w:b/>
                <w:bCs/>
                <w:szCs w:val="24"/>
                <w:lang w:val="en-GB"/>
              </w:rPr>
              <w:t>Responses</w:t>
            </w:r>
          </w:p>
        </w:tc>
        <w:tc>
          <w:tcPr>
            <w:tcW w:w="2264" w:type="dxa"/>
          </w:tcPr>
          <w:p w14:paraId="414AE018" w14:textId="77777777" w:rsidR="00A4309F" w:rsidRPr="00EC2E79" w:rsidRDefault="000B2FAC" w:rsidP="00394CCD">
            <w:pPr>
              <w:rPr>
                <w:b/>
                <w:bCs/>
                <w:szCs w:val="24"/>
                <w:lang w:val="en-GB"/>
              </w:rPr>
            </w:pPr>
            <w:r w:rsidRPr="00EC2E79">
              <w:rPr>
                <w:b/>
                <w:bCs/>
                <w:szCs w:val="24"/>
                <w:lang w:val="en-GB"/>
              </w:rPr>
              <w:t>Total number of respondents</w:t>
            </w:r>
          </w:p>
        </w:tc>
        <w:tc>
          <w:tcPr>
            <w:tcW w:w="2264" w:type="dxa"/>
          </w:tcPr>
          <w:p w14:paraId="7083C67E" w14:textId="77777777" w:rsidR="00A4309F" w:rsidRPr="00EC2E79" w:rsidRDefault="000B2FAC" w:rsidP="00394CCD">
            <w:pPr>
              <w:rPr>
                <w:b/>
                <w:bCs/>
                <w:szCs w:val="24"/>
                <w:lang w:val="en-GB"/>
              </w:rPr>
            </w:pPr>
            <w:r w:rsidRPr="00EC2E79">
              <w:rPr>
                <w:b/>
                <w:bCs/>
                <w:szCs w:val="24"/>
                <w:lang w:val="en-GB"/>
              </w:rPr>
              <w:t>Number of respondents</w:t>
            </w:r>
          </w:p>
        </w:tc>
        <w:tc>
          <w:tcPr>
            <w:tcW w:w="2249" w:type="dxa"/>
          </w:tcPr>
          <w:p w14:paraId="0A62BE72" w14:textId="77777777" w:rsidR="00A4309F" w:rsidRPr="00EC2E79" w:rsidRDefault="000B2FAC" w:rsidP="00394CCD">
            <w:pPr>
              <w:jc w:val="center"/>
              <w:rPr>
                <w:b/>
                <w:bCs/>
                <w:szCs w:val="24"/>
                <w:lang w:val="en-GB"/>
              </w:rPr>
            </w:pPr>
            <w:r w:rsidRPr="00EC2E79">
              <w:rPr>
                <w:b/>
                <w:bCs/>
                <w:szCs w:val="24"/>
                <w:lang w:val="en-GB"/>
              </w:rPr>
              <w:t>Percentage (%)</w:t>
            </w:r>
          </w:p>
        </w:tc>
      </w:tr>
      <w:tr w:rsidR="00DC7D75" w14:paraId="04C5166D" w14:textId="77777777" w:rsidTr="00394CCD">
        <w:tc>
          <w:tcPr>
            <w:tcW w:w="2239" w:type="dxa"/>
          </w:tcPr>
          <w:p w14:paraId="32217F9F" w14:textId="77777777" w:rsidR="00A4309F" w:rsidRPr="002D3D9B" w:rsidRDefault="000B2FAC" w:rsidP="00394CCD">
            <w:pPr>
              <w:jc w:val="center"/>
              <w:rPr>
                <w:rFonts w:cs="Times New Roman"/>
                <w:szCs w:val="24"/>
              </w:rPr>
            </w:pPr>
            <w:r>
              <w:rPr>
                <w:rFonts w:cs="Times New Roman"/>
                <w:szCs w:val="24"/>
              </w:rPr>
              <w:lastRenderedPageBreak/>
              <w:t>M</w:t>
            </w:r>
            <w:r w:rsidRPr="002D3D9B">
              <w:rPr>
                <w:rFonts w:cs="Times New Roman"/>
                <w:szCs w:val="24"/>
              </w:rPr>
              <w:t xml:space="preserve">ale </w:t>
            </w:r>
          </w:p>
        </w:tc>
        <w:tc>
          <w:tcPr>
            <w:tcW w:w="2264" w:type="dxa"/>
          </w:tcPr>
          <w:p w14:paraId="4A29B5ED" w14:textId="77777777" w:rsidR="00A4309F" w:rsidRPr="00EC2E79" w:rsidRDefault="000B2FAC" w:rsidP="00394CCD">
            <w:pPr>
              <w:jc w:val="center"/>
              <w:rPr>
                <w:szCs w:val="24"/>
                <w:lang w:val="en-GB"/>
              </w:rPr>
            </w:pPr>
            <w:r>
              <w:rPr>
                <w:szCs w:val="24"/>
                <w:lang w:val="en-GB"/>
              </w:rPr>
              <w:t>70</w:t>
            </w:r>
          </w:p>
        </w:tc>
        <w:tc>
          <w:tcPr>
            <w:tcW w:w="2264" w:type="dxa"/>
          </w:tcPr>
          <w:p w14:paraId="3D3523A8" w14:textId="77777777" w:rsidR="00A4309F" w:rsidRPr="00485B01" w:rsidRDefault="000B2FAC" w:rsidP="00394CCD">
            <w:pPr>
              <w:jc w:val="center"/>
              <w:rPr>
                <w:rFonts w:cs="Times New Roman"/>
                <w:szCs w:val="24"/>
              </w:rPr>
            </w:pPr>
            <w:r>
              <w:rPr>
                <w:rFonts w:cs="Times New Roman"/>
                <w:szCs w:val="24"/>
              </w:rPr>
              <w:t>39</w:t>
            </w:r>
          </w:p>
        </w:tc>
        <w:tc>
          <w:tcPr>
            <w:tcW w:w="2249" w:type="dxa"/>
          </w:tcPr>
          <w:p w14:paraId="3AA5C6B6" w14:textId="77777777" w:rsidR="00A4309F" w:rsidRDefault="000B2FAC" w:rsidP="00253E86">
            <w:pPr>
              <w:jc w:val="center"/>
              <w:rPr>
                <w:rFonts w:cs="Times New Roman"/>
                <w:szCs w:val="24"/>
              </w:rPr>
            </w:pPr>
            <w:r>
              <w:rPr>
                <w:rFonts w:cs="Times New Roman"/>
                <w:szCs w:val="24"/>
              </w:rPr>
              <w:t>27.3</w:t>
            </w:r>
          </w:p>
        </w:tc>
      </w:tr>
      <w:tr w:rsidR="00DC7D75" w14:paraId="24B6351F" w14:textId="77777777" w:rsidTr="00394CCD">
        <w:tc>
          <w:tcPr>
            <w:tcW w:w="2239" w:type="dxa"/>
          </w:tcPr>
          <w:p w14:paraId="17FA1311" w14:textId="77777777" w:rsidR="00A4309F" w:rsidRPr="002D3D9B" w:rsidRDefault="000B2FAC" w:rsidP="00394CCD">
            <w:pPr>
              <w:jc w:val="center"/>
              <w:rPr>
                <w:rFonts w:cs="Times New Roman"/>
                <w:szCs w:val="24"/>
              </w:rPr>
            </w:pPr>
            <w:r>
              <w:rPr>
                <w:rFonts w:cs="Times New Roman"/>
                <w:szCs w:val="24"/>
              </w:rPr>
              <w:t>Fem</w:t>
            </w:r>
            <w:r w:rsidRPr="002D3D9B">
              <w:rPr>
                <w:rFonts w:cs="Times New Roman"/>
                <w:szCs w:val="24"/>
              </w:rPr>
              <w:t xml:space="preserve">ale </w:t>
            </w:r>
          </w:p>
        </w:tc>
        <w:tc>
          <w:tcPr>
            <w:tcW w:w="2264" w:type="dxa"/>
          </w:tcPr>
          <w:p w14:paraId="6FBA20E1" w14:textId="77777777" w:rsidR="00A4309F" w:rsidRPr="00EC2E79" w:rsidRDefault="000B2FAC" w:rsidP="00394CCD">
            <w:pPr>
              <w:jc w:val="center"/>
              <w:rPr>
                <w:szCs w:val="24"/>
                <w:lang w:val="en-GB"/>
              </w:rPr>
            </w:pPr>
            <w:r>
              <w:rPr>
                <w:szCs w:val="24"/>
                <w:lang w:val="en-GB"/>
              </w:rPr>
              <w:t>70</w:t>
            </w:r>
          </w:p>
        </w:tc>
        <w:tc>
          <w:tcPr>
            <w:tcW w:w="2264" w:type="dxa"/>
          </w:tcPr>
          <w:p w14:paraId="528C504C" w14:textId="77777777" w:rsidR="00A4309F" w:rsidRPr="00485B01" w:rsidRDefault="000B2FAC" w:rsidP="00394CCD">
            <w:pPr>
              <w:jc w:val="center"/>
              <w:rPr>
                <w:rFonts w:cs="Times New Roman"/>
                <w:szCs w:val="24"/>
              </w:rPr>
            </w:pPr>
            <w:r>
              <w:rPr>
                <w:rFonts w:cs="Times New Roman"/>
                <w:szCs w:val="24"/>
              </w:rPr>
              <w:t>23</w:t>
            </w:r>
          </w:p>
        </w:tc>
        <w:tc>
          <w:tcPr>
            <w:tcW w:w="2249" w:type="dxa"/>
          </w:tcPr>
          <w:p w14:paraId="6BF1577D" w14:textId="77777777" w:rsidR="00A4309F" w:rsidRDefault="000B2FAC" w:rsidP="00394CCD">
            <w:pPr>
              <w:jc w:val="center"/>
              <w:rPr>
                <w:rFonts w:cs="Times New Roman"/>
                <w:szCs w:val="24"/>
              </w:rPr>
            </w:pPr>
            <w:r>
              <w:rPr>
                <w:rFonts w:cs="Times New Roman"/>
                <w:szCs w:val="24"/>
              </w:rPr>
              <w:t>16.1</w:t>
            </w:r>
          </w:p>
        </w:tc>
      </w:tr>
      <w:tr w:rsidR="00DC7D75" w14:paraId="6F79711A" w14:textId="77777777" w:rsidTr="00394CCD">
        <w:tc>
          <w:tcPr>
            <w:tcW w:w="2239" w:type="dxa"/>
          </w:tcPr>
          <w:p w14:paraId="7D20B083" w14:textId="77777777" w:rsidR="00A4309F" w:rsidRPr="002D3D9B" w:rsidRDefault="000B2FAC" w:rsidP="00394CCD">
            <w:pPr>
              <w:jc w:val="center"/>
              <w:rPr>
                <w:rFonts w:cs="Times New Roman"/>
                <w:szCs w:val="24"/>
              </w:rPr>
            </w:pPr>
            <w:r w:rsidRPr="002D3D9B">
              <w:rPr>
                <w:rFonts w:cs="Times New Roman"/>
                <w:szCs w:val="24"/>
              </w:rPr>
              <w:t xml:space="preserve">Others  </w:t>
            </w:r>
          </w:p>
        </w:tc>
        <w:tc>
          <w:tcPr>
            <w:tcW w:w="2264" w:type="dxa"/>
          </w:tcPr>
          <w:p w14:paraId="6A209204" w14:textId="77777777" w:rsidR="00A4309F" w:rsidRPr="00EC2E79" w:rsidRDefault="000B2FAC" w:rsidP="00394CCD">
            <w:pPr>
              <w:jc w:val="center"/>
              <w:rPr>
                <w:szCs w:val="24"/>
                <w:lang w:val="en-GB"/>
              </w:rPr>
            </w:pPr>
            <w:r>
              <w:rPr>
                <w:szCs w:val="24"/>
                <w:lang w:val="en-GB"/>
              </w:rPr>
              <w:t>70</w:t>
            </w:r>
          </w:p>
        </w:tc>
        <w:tc>
          <w:tcPr>
            <w:tcW w:w="2264" w:type="dxa"/>
          </w:tcPr>
          <w:p w14:paraId="7E8E8A2D" w14:textId="77777777" w:rsidR="00A4309F" w:rsidRPr="00485B01" w:rsidRDefault="000B2FAC" w:rsidP="00394CCD">
            <w:pPr>
              <w:jc w:val="center"/>
              <w:rPr>
                <w:rFonts w:cs="Times New Roman"/>
                <w:szCs w:val="24"/>
              </w:rPr>
            </w:pPr>
            <w:r>
              <w:rPr>
                <w:rFonts w:cs="Times New Roman"/>
                <w:szCs w:val="24"/>
              </w:rPr>
              <w:t>8</w:t>
            </w:r>
          </w:p>
        </w:tc>
        <w:tc>
          <w:tcPr>
            <w:tcW w:w="2249" w:type="dxa"/>
          </w:tcPr>
          <w:p w14:paraId="3D57E1AD" w14:textId="77777777" w:rsidR="00A4309F" w:rsidRDefault="000B2FAC" w:rsidP="00394CCD">
            <w:pPr>
              <w:jc w:val="center"/>
              <w:rPr>
                <w:rFonts w:cs="Times New Roman"/>
                <w:szCs w:val="24"/>
              </w:rPr>
            </w:pPr>
            <w:r>
              <w:rPr>
                <w:rFonts w:cs="Times New Roman"/>
                <w:szCs w:val="24"/>
              </w:rPr>
              <w:t>5.6</w:t>
            </w:r>
          </w:p>
        </w:tc>
      </w:tr>
    </w:tbl>
    <w:p w14:paraId="20F4E8AF" w14:textId="77777777" w:rsidR="00A4309F" w:rsidRDefault="000B2FAC" w:rsidP="00A4309F">
      <w:pPr>
        <w:jc w:val="center"/>
        <w:rPr>
          <w:b/>
        </w:rPr>
      </w:pPr>
      <w:r>
        <w:rPr>
          <w:b/>
        </w:rPr>
        <w:t>Table: 2</w:t>
      </w:r>
    </w:p>
    <w:p w14:paraId="6E8F4D53" w14:textId="77777777" w:rsidR="00A4309F" w:rsidRDefault="000B2FAC" w:rsidP="00A4309F">
      <w:pPr>
        <w:pStyle w:val="ListParagraph"/>
        <w:ind w:left="360"/>
        <w:jc w:val="center"/>
        <w:rPr>
          <w:b/>
        </w:rPr>
      </w:pPr>
      <w:r>
        <w:rPr>
          <w:noProof/>
          <w:lang w:eastAsia="en-IN"/>
        </w:rPr>
        <w:drawing>
          <wp:inline distT="0" distB="0" distL="0" distR="0" wp14:anchorId="2520DBEE" wp14:editId="78A1F194">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965B7F" w14:textId="77777777" w:rsidR="00652231" w:rsidRDefault="000B2FAC" w:rsidP="00A4309F">
      <w:pPr>
        <w:pStyle w:val="ListParagraph"/>
        <w:ind w:left="360"/>
        <w:jc w:val="center"/>
        <w:rPr>
          <w:b/>
        </w:rPr>
      </w:pPr>
      <w:r>
        <w:rPr>
          <w:b/>
        </w:rPr>
        <w:t>Chart: 2</w:t>
      </w:r>
    </w:p>
    <w:p w14:paraId="4540D1CE" w14:textId="77777777" w:rsidR="00652231" w:rsidRPr="00652231" w:rsidRDefault="000B2FAC" w:rsidP="00A4309F">
      <w:pPr>
        <w:pStyle w:val="ListParagraph"/>
        <w:ind w:left="360"/>
        <w:jc w:val="center"/>
      </w:pPr>
      <w:r>
        <w:t>27.3% of the respondents are male, and 16.1% are female, where 5.6% of the students belong to another gender.</w:t>
      </w:r>
    </w:p>
    <w:p w14:paraId="62BDAE4A" w14:textId="77777777" w:rsidR="0092482A" w:rsidRDefault="000B2FAC" w:rsidP="0092482A">
      <w:pPr>
        <w:rPr>
          <w:b/>
        </w:rPr>
      </w:pPr>
      <w:r>
        <w:rPr>
          <w:b/>
        </w:rPr>
        <w:t>Question-3:</w:t>
      </w:r>
      <w:r w:rsidRPr="0092482A">
        <w:rPr>
          <w:b/>
        </w:rPr>
        <w:t xml:space="preserve"> </w:t>
      </w:r>
      <w:r>
        <w:rPr>
          <w:b/>
        </w:rPr>
        <w:t>What makes VLE interesting to you?</w:t>
      </w:r>
    </w:p>
    <w:p w14:paraId="21D440A6" w14:textId="77777777" w:rsidR="0092482A" w:rsidRPr="00DC511A" w:rsidRDefault="000B2FAC" w:rsidP="0092482A">
      <w:pPr>
        <w:rPr>
          <w:b/>
        </w:rPr>
      </w:pPr>
      <w:r>
        <w:rPr>
          <w:b/>
        </w:rPr>
        <w:t>Response:</w:t>
      </w:r>
    </w:p>
    <w:tbl>
      <w:tblPr>
        <w:tblStyle w:val="TableGrid"/>
        <w:tblW w:w="0" w:type="auto"/>
        <w:tblLook w:val="04A0" w:firstRow="1" w:lastRow="0" w:firstColumn="1" w:lastColumn="0" w:noHBand="0" w:noVBand="1"/>
      </w:tblPr>
      <w:tblGrid>
        <w:gridCol w:w="2239"/>
        <w:gridCol w:w="2264"/>
        <w:gridCol w:w="2264"/>
        <w:gridCol w:w="2249"/>
      </w:tblGrid>
      <w:tr w:rsidR="00DC7D75" w14:paraId="202817E8" w14:textId="77777777" w:rsidTr="00394CCD">
        <w:tc>
          <w:tcPr>
            <w:tcW w:w="2394" w:type="dxa"/>
          </w:tcPr>
          <w:p w14:paraId="66C0EC21" w14:textId="77777777" w:rsidR="0092482A" w:rsidRPr="00EC2E79" w:rsidRDefault="000B2FAC" w:rsidP="00394CCD">
            <w:pPr>
              <w:rPr>
                <w:b/>
                <w:bCs/>
                <w:szCs w:val="24"/>
                <w:lang w:val="en-GB"/>
              </w:rPr>
            </w:pPr>
            <w:r w:rsidRPr="00EC2E79">
              <w:rPr>
                <w:b/>
                <w:bCs/>
                <w:szCs w:val="24"/>
                <w:lang w:val="en-GB"/>
              </w:rPr>
              <w:t>Responses</w:t>
            </w:r>
          </w:p>
        </w:tc>
        <w:tc>
          <w:tcPr>
            <w:tcW w:w="2394" w:type="dxa"/>
          </w:tcPr>
          <w:p w14:paraId="122FA74D" w14:textId="77777777" w:rsidR="0092482A" w:rsidRPr="00EC2E79" w:rsidRDefault="000B2FAC" w:rsidP="00394CCD">
            <w:pPr>
              <w:rPr>
                <w:b/>
                <w:bCs/>
                <w:szCs w:val="24"/>
                <w:lang w:val="en-GB"/>
              </w:rPr>
            </w:pPr>
            <w:r w:rsidRPr="00EC2E79">
              <w:rPr>
                <w:b/>
                <w:bCs/>
                <w:szCs w:val="24"/>
                <w:lang w:val="en-GB"/>
              </w:rPr>
              <w:t>Total number of respondents</w:t>
            </w:r>
          </w:p>
        </w:tc>
        <w:tc>
          <w:tcPr>
            <w:tcW w:w="2394" w:type="dxa"/>
          </w:tcPr>
          <w:p w14:paraId="4931EB5F" w14:textId="77777777" w:rsidR="0092482A" w:rsidRPr="00EC2E79" w:rsidRDefault="000B2FAC" w:rsidP="00394CCD">
            <w:pPr>
              <w:rPr>
                <w:b/>
                <w:bCs/>
                <w:szCs w:val="24"/>
                <w:lang w:val="en-GB"/>
              </w:rPr>
            </w:pPr>
            <w:r w:rsidRPr="00EC2E79">
              <w:rPr>
                <w:b/>
                <w:bCs/>
                <w:szCs w:val="24"/>
                <w:lang w:val="en-GB"/>
              </w:rPr>
              <w:t>Number of respondents</w:t>
            </w:r>
          </w:p>
        </w:tc>
        <w:tc>
          <w:tcPr>
            <w:tcW w:w="2394" w:type="dxa"/>
          </w:tcPr>
          <w:p w14:paraId="1B1F7068" w14:textId="77777777" w:rsidR="0092482A" w:rsidRPr="00EC2E79" w:rsidRDefault="000B2FAC" w:rsidP="00394CCD">
            <w:pPr>
              <w:jc w:val="center"/>
              <w:rPr>
                <w:b/>
                <w:bCs/>
                <w:szCs w:val="24"/>
                <w:lang w:val="en-GB"/>
              </w:rPr>
            </w:pPr>
            <w:r w:rsidRPr="00EC2E79">
              <w:rPr>
                <w:b/>
                <w:bCs/>
                <w:szCs w:val="24"/>
                <w:lang w:val="en-GB"/>
              </w:rPr>
              <w:t>Percentage (%)</w:t>
            </w:r>
          </w:p>
        </w:tc>
      </w:tr>
      <w:tr w:rsidR="00DC7D75" w14:paraId="55A713D7" w14:textId="77777777" w:rsidTr="00394CCD">
        <w:tc>
          <w:tcPr>
            <w:tcW w:w="2394" w:type="dxa"/>
          </w:tcPr>
          <w:p w14:paraId="3D29D5C1" w14:textId="77777777" w:rsidR="0092482A" w:rsidRPr="00EC2E79" w:rsidRDefault="000B2FAC" w:rsidP="00394CCD">
            <w:pPr>
              <w:rPr>
                <w:szCs w:val="24"/>
                <w:lang w:val="en-GB"/>
              </w:rPr>
            </w:pPr>
            <w:r>
              <w:rPr>
                <w:szCs w:val="24"/>
                <w:lang w:val="en-GB"/>
              </w:rPr>
              <w:t>VLE saves our lot of effort and time</w:t>
            </w:r>
          </w:p>
        </w:tc>
        <w:tc>
          <w:tcPr>
            <w:tcW w:w="2394" w:type="dxa"/>
          </w:tcPr>
          <w:p w14:paraId="08FA28FB" w14:textId="77777777" w:rsidR="0092482A" w:rsidRPr="00EC2E79" w:rsidRDefault="000B2FAC" w:rsidP="00394CCD">
            <w:pPr>
              <w:jc w:val="center"/>
              <w:rPr>
                <w:szCs w:val="24"/>
                <w:lang w:val="en-GB"/>
              </w:rPr>
            </w:pPr>
            <w:r>
              <w:rPr>
                <w:szCs w:val="24"/>
                <w:lang w:val="en-GB"/>
              </w:rPr>
              <w:t>70</w:t>
            </w:r>
          </w:p>
        </w:tc>
        <w:tc>
          <w:tcPr>
            <w:tcW w:w="2394" w:type="dxa"/>
          </w:tcPr>
          <w:p w14:paraId="0002CCD3" w14:textId="77777777" w:rsidR="0092482A" w:rsidRPr="00EC2E79" w:rsidRDefault="000B2FAC" w:rsidP="00394CCD">
            <w:pPr>
              <w:jc w:val="center"/>
              <w:rPr>
                <w:szCs w:val="24"/>
                <w:lang w:val="en-GB"/>
              </w:rPr>
            </w:pPr>
            <w:r>
              <w:rPr>
                <w:szCs w:val="24"/>
                <w:lang w:val="en-GB"/>
              </w:rPr>
              <w:t>22</w:t>
            </w:r>
          </w:p>
        </w:tc>
        <w:tc>
          <w:tcPr>
            <w:tcW w:w="2394" w:type="dxa"/>
          </w:tcPr>
          <w:p w14:paraId="06787181" w14:textId="77777777" w:rsidR="0092482A" w:rsidRPr="00EC2E79" w:rsidRDefault="000B2FAC" w:rsidP="00394CCD">
            <w:pPr>
              <w:jc w:val="center"/>
              <w:rPr>
                <w:szCs w:val="24"/>
                <w:lang w:val="en-GB"/>
              </w:rPr>
            </w:pPr>
            <w:r>
              <w:rPr>
                <w:szCs w:val="24"/>
                <w:lang w:val="en-GB"/>
              </w:rPr>
              <w:t>15.4</w:t>
            </w:r>
          </w:p>
        </w:tc>
      </w:tr>
      <w:tr w:rsidR="00DC7D75" w14:paraId="2436E8B6" w14:textId="77777777" w:rsidTr="00394CCD">
        <w:tc>
          <w:tcPr>
            <w:tcW w:w="2394" w:type="dxa"/>
          </w:tcPr>
          <w:p w14:paraId="05B10CB4" w14:textId="77777777" w:rsidR="0092482A" w:rsidRPr="00EC2E79" w:rsidRDefault="000B2FAC" w:rsidP="00394CCD">
            <w:pPr>
              <w:rPr>
                <w:szCs w:val="24"/>
                <w:lang w:val="en-GB"/>
              </w:rPr>
            </w:pPr>
            <w:r>
              <w:rPr>
                <w:szCs w:val="24"/>
                <w:lang w:val="en-GB"/>
              </w:rPr>
              <w:lastRenderedPageBreak/>
              <w:t xml:space="preserve">We can be present in the classes from anywhere </w:t>
            </w:r>
          </w:p>
        </w:tc>
        <w:tc>
          <w:tcPr>
            <w:tcW w:w="2394" w:type="dxa"/>
          </w:tcPr>
          <w:p w14:paraId="7440F77B" w14:textId="77777777" w:rsidR="0092482A" w:rsidRPr="00EC2E79" w:rsidRDefault="000B2FAC" w:rsidP="00394CCD">
            <w:pPr>
              <w:jc w:val="center"/>
              <w:rPr>
                <w:szCs w:val="24"/>
                <w:lang w:val="en-GB"/>
              </w:rPr>
            </w:pPr>
            <w:r>
              <w:rPr>
                <w:szCs w:val="24"/>
                <w:lang w:val="en-GB"/>
              </w:rPr>
              <w:t>70</w:t>
            </w:r>
          </w:p>
        </w:tc>
        <w:tc>
          <w:tcPr>
            <w:tcW w:w="2394" w:type="dxa"/>
          </w:tcPr>
          <w:p w14:paraId="7B631C52" w14:textId="77777777" w:rsidR="0092482A" w:rsidRPr="00EC2E79" w:rsidRDefault="000B2FAC" w:rsidP="00394CCD">
            <w:pPr>
              <w:jc w:val="center"/>
              <w:rPr>
                <w:szCs w:val="24"/>
                <w:lang w:val="en-GB"/>
              </w:rPr>
            </w:pPr>
            <w:r>
              <w:rPr>
                <w:szCs w:val="24"/>
                <w:lang w:val="en-GB"/>
              </w:rPr>
              <w:t>15</w:t>
            </w:r>
          </w:p>
        </w:tc>
        <w:tc>
          <w:tcPr>
            <w:tcW w:w="2394" w:type="dxa"/>
          </w:tcPr>
          <w:p w14:paraId="244272B2" w14:textId="77777777" w:rsidR="0092482A" w:rsidRPr="00EC2E79" w:rsidRDefault="000B2FAC" w:rsidP="00394CCD">
            <w:pPr>
              <w:jc w:val="center"/>
              <w:rPr>
                <w:szCs w:val="24"/>
                <w:lang w:val="en-GB"/>
              </w:rPr>
            </w:pPr>
            <w:r>
              <w:rPr>
                <w:szCs w:val="24"/>
                <w:lang w:val="en-GB"/>
              </w:rPr>
              <w:t>10.5</w:t>
            </w:r>
          </w:p>
        </w:tc>
      </w:tr>
      <w:tr w:rsidR="00DC7D75" w14:paraId="0BFA2A2A" w14:textId="77777777" w:rsidTr="00394CCD">
        <w:tc>
          <w:tcPr>
            <w:tcW w:w="2394" w:type="dxa"/>
          </w:tcPr>
          <w:p w14:paraId="698A63FC" w14:textId="77777777" w:rsidR="0092482A" w:rsidRPr="00EC2E79" w:rsidRDefault="000B2FAC" w:rsidP="00394CCD">
            <w:pPr>
              <w:rPr>
                <w:szCs w:val="24"/>
                <w:lang w:val="en-GB"/>
              </w:rPr>
            </w:pPr>
            <w:r>
              <w:rPr>
                <w:szCs w:val="24"/>
                <w:lang w:val="en-GB"/>
              </w:rPr>
              <w:t xml:space="preserve">We experience a low budget learning </w:t>
            </w:r>
          </w:p>
        </w:tc>
        <w:tc>
          <w:tcPr>
            <w:tcW w:w="2394" w:type="dxa"/>
          </w:tcPr>
          <w:p w14:paraId="7D2A9A87" w14:textId="77777777" w:rsidR="0092482A" w:rsidRPr="00EC2E79" w:rsidRDefault="000B2FAC" w:rsidP="00394CCD">
            <w:pPr>
              <w:jc w:val="center"/>
              <w:rPr>
                <w:szCs w:val="24"/>
                <w:lang w:val="en-GB"/>
              </w:rPr>
            </w:pPr>
            <w:r>
              <w:rPr>
                <w:szCs w:val="24"/>
                <w:lang w:val="en-GB"/>
              </w:rPr>
              <w:t>70</w:t>
            </w:r>
          </w:p>
        </w:tc>
        <w:tc>
          <w:tcPr>
            <w:tcW w:w="2394" w:type="dxa"/>
          </w:tcPr>
          <w:p w14:paraId="66772108" w14:textId="77777777" w:rsidR="0092482A" w:rsidRPr="00EC2E79" w:rsidRDefault="000B2FAC" w:rsidP="00394CCD">
            <w:pPr>
              <w:jc w:val="center"/>
              <w:rPr>
                <w:szCs w:val="24"/>
                <w:lang w:val="en-GB"/>
              </w:rPr>
            </w:pPr>
            <w:r>
              <w:rPr>
                <w:szCs w:val="24"/>
                <w:lang w:val="en-GB"/>
              </w:rPr>
              <w:t>14</w:t>
            </w:r>
          </w:p>
        </w:tc>
        <w:tc>
          <w:tcPr>
            <w:tcW w:w="2394" w:type="dxa"/>
          </w:tcPr>
          <w:p w14:paraId="033B10A5" w14:textId="77777777" w:rsidR="0092482A" w:rsidRPr="00EC2E79" w:rsidRDefault="000B2FAC" w:rsidP="00394CCD">
            <w:pPr>
              <w:jc w:val="center"/>
              <w:rPr>
                <w:szCs w:val="24"/>
                <w:lang w:val="en-GB"/>
              </w:rPr>
            </w:pPr>
            <w:r>
              <w:rPr>
                <w:szCs w:val="24"/>
                <w:lang w:val="en-GB"/>
              </w:rPr>
              <w:t>9.8</w:t>
            </w:r>
          </w:p>
        </w:tc>
      </w:tr>
      <w:tr w:rsidR="00DC7D75" w14:paraId="2615AB88" w14:textId="77777777" w:rsidTr="00394CCD">
        <w:tc>
          <w:tcPr>
            <w:tcW w:w="2394" w:type="dxa"/>
          </w:tcPr>
          <w:p w14:paraId="173044C9" w14:textId="77777777" w:rsidR="0092482A" w:rsidRPr="00EC2E79" w:rsidRDefault="000B2FAC" w:rsidP="00394CCD">
            <w:pPr>
              <w:rPr>
                <w:szCs w:val="24"/>
                <w:lang w:val="en-GB"/>
              </w:rPr>
            </w:pPr>
            <w:r>
              <w:rPr>
                <w:szCs w:val="24"/>
                <w:lang w:val="en-GB"/>
              </w:rPr>
              <w:t>I can attend class even after my work</w:t>
            </w:r>
          </w:p>
        </w:tc>
        <w:tc>
          <w:tcPr>
            <w:tcW w:w="2394" w:type="dxa"/>
          </w:tcPr>
          <w:p w14:paraId="31CB8DFB" w14:textId="77777777" w:rsidR="0092482A" w:rsidRPr="00EC2E79" w:rsidRDefault="000B2FAC" w:rsidP="00394CCD">
            <w:pPr>
              <w:jc w:val="center"/>
              <w:rPr>
                <w:szCs w:val="24"/>
                <w:lang w:val="en-GB"/>
              </w:rPr>
            </w:pPr>
            <w:r>
              <w:rPr>
                <w:szCs w:val="24"/>
                <w:lang w:val="en-GB"/>
              </w:rPr>
              <w:t>70</w:t>
            </w:r>
          </w:p>
        </w:tc>
        <w:tc>
          <w:tcPr>
            <w:tcW w:w="2394" w:type="dxa"/>
          </w:tcPr>
          <w:p w14:paraId="69129EE6" w14:textId="77777777" w:rsidR="0092482A" w:rsidRPr="00EC2E79" w:rsidRDefault="000B2FAC" w:rsidP="00394CCD">
            <w:pPr>
              <w:jc w:val="center"/>
              <w:rPr>
                <w:szCs w:val="24"/>
                <w:lang w:val="en-GB"/>
              </w:rPr>
            </w:pPr>
            <w:r>
              <w:rPr>
                <w:szCs w:val="24"/>
                <w:lang w:val="en-GB"/>
              </w:rPr>
              <w:t>13</w:t>
            </w:r>
          </w:p>
        </w:tc>
        <w:tc>
          <w:tcPr>
            <w:tcW w:w="2394" w:type="dxa"/>
          </w:tcPr>
          <w:p w14:paraId="0A66D568" w14:textId="77777777" w:rsidR="0092482A" w:rsidRPr="00EC2E79" w:rsidRDefault="000B2FAC" w:rsidP="00394CCD">
            <w:pPr>
              <w:jc w:val="center"/>
              <w:rPr>
                <w:szCs w:val="24"/>
                <w:lang w:val="en-GB"/>
              </w:rPr>
            </w:pPr>
            <w:r>
              <w:rPr>
                <w:szCs w:val="24"/>
                <w:lang w:val="en-GB"/>
              </w:rPr>
              <w:t>9.1</w:t>
            </w:r>
          </w:p>
        </w:tc>
      </w:tr>
      <w:tr w:rsidR="00DC7D75" w14:paraId="52197D84" w14:textId="77777777" w:rsidTr="00394CCD">
        <w:tc>
          <w:tcPr>
            <w:tcW w:w="2394" w:type="dxa"/>
          </w:tcPr>
          <w:p w14:paraId="28625574" w14:textId="77777777" w:rsidR="0092482A" w:rsidRPr="00EC2E79" w:rsidRDefault="000B2FAC" w:rsidP="00394CCD">
            <w:pPr>
              <w:rPr>
                <w:szCs w:val="24"/>
                <w:lang w:val="en-GB"/>
              </w:rPr>
            </w:pPr>
            <w:r>
              <w:rPr>
                <w:szCs w:val="24"/>
                <w:lang w:val="en-GB"/>
              </w:rPr>
              <w:t>Not interested</w:t>
            </w:r>
          </w:p>
        </w:tc>
        <w:tc>
          <w:tcPr>
            <w:tcW w:w="2394" w:type="dxa"/>
          </w:tcPr>
          <w:p w14:paraId="5F74FCD5" w14:textId="77777777" w:rsidR="0092482A" w:rsidRPr="00EC2E79" w:rsidRDefault="000B2FAC" w:rsidP="00394CCD">
            <w:pPr>
              <w:jc w:val="center"/>
              <w:rPr>
                <w:szCs w:val="24"/>
                <w:lang w:val="en-GB"/>
              </w:rPr>
            </w:pPr>
            <w:r>
              <w:rPr>
                <w:szCs w:val="24"/>
                <w:lang w:val="en-GB"/>
              </w:rPr>
              <w:t>70</w:t>
            </w:r>
          </w:p>
        </w:tc>
        <w:tc>
          <w:tcPr>
            <w:tcW w:w="2394" w:type="dxa"/>
          </w:tcPr>
          <w:p w14:paraId="26147257" w14:textId="77777777" w:rsidR="0092482A" w:rsidRPr="00EC2E79" w:rsidRDefault="000B2FAC" w:rsidP="00394CCD">
            <w:pPr>
              <w:jc w:val="center"/>
              <w:rPr>
                <w:szCs w:val="24"/>
                <w:lang w:val="en-GB"/>
              </w:rPr>
            </w:pPr>
            <w:r>
              <w:rPr>
                <w:szCs w:val="24"/>
                <w:lang w:val="en-GB"/>
              </w:rPr>
              <w:t>6</w:t>
            </w:r>
          </w:p>
        </w:tc>
        <w:tc>
          <w:tcPr>
            <w:tcW w:w="2394" w:type="dxa"/>
          </w:tcPr>
          <w:p w14:paraId="797329DA" w14:textId="77777777" w:rsidR="0092482A" w:rsidRPr="00EC2E79" w:rsidRDefault="000B2FAC" w:rsidP="00394CCD">
            <w:pPr>
              <w:jc w:val="center"/>
              <w:rPr>
                <w:szCs w:val="24"/>
                <w:lang w:val="en-GB"/>
              </w:rPr>
            </w:pPr>
            <w:r>
              <w:rPr>
                <w:szCs w:val="24"/>
                <w:lang w:val="en-GB"/>
              </w:rPr>
              <w:t>4.2</w:t>
            </w:r>
          </w:p>
        </w:tc>
      </w:tr>
    </w:tbl>
    <w:p w14:paraId="36F10B64" w14:textId="77777777" w:rsidR="00A4309F" w:rsidRDefault="000B2FAC" w:rsidP="0092482A">
      <w:pPr>
        <w:jc w:val="center"/>
        <w:rPr>
          <w:b/>
        </w:rPr>
      </w:pPr>
      <w:r>
        <w:rPr>
          <w:b/>
        </w:rPr>
        <w:t>Table: 3</w:t>
      </w:r>
    </w:p>
    <w:p w14:paraId="584EDE62" w14:textId="77777777" w:rsidR="0092482A" w:rsidRDefault="000B2FAC" w:rsidP="0092482A">
      <w:pPr>
        <w:jc w:val="center"/>
        <w:rPr>
          <w:b/>
        </w:rPr>
      </w:pPr>
      <w:r>
        <w:rPr>
          <w:noProof/>
          <w:lang w:eastAsia="en-IN"/>
        </w:rPr>
        <w:drawing>
          <wp:inline distT="0" distB="0" distL="0" distR="0" wp14:anchorId="77BDBCD7" wp14:editId="45026A8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4B63462" w14:textId="77777777" w:rsidR="00652231" w:rsidRDefault="000B2FAC" w:rsidP="0092482A">
      <w:pPr>
        <w:jc w:val="center"/>
        <w:rPr>
          <w:b/>
        </w:rPr>
      </w:pPr>
      <w:r>
        <w:rPr>
          <w:b/>
        </w:rPr>
        <w:t>Chart: 3</w:t>
      </w:r>
    </w:p>
    <w:p w14:paraId="3D048B30" w14:textId="77777777" w:rsidR="00652231" w:rsidRPr="00652231" w:rsidRDefault="000B2FAC" w:rsidP="0092482A">
      <w:pPr>
        <w:jc w:val="center"/>
      </w:pPr>
      <w:r>
        <w:t xml:space="preserve">While asking the respondents what they like the most about the virtual learning experience, a variety of answers were gathered. 15.4%, which is </w:t>
      </w:r>
      <w:proofErr w:type="gramStart"/>
      <w:r>
        <w:t>the majority of</w:t>
      </w:r>
      <w:proofErr w:type="gramEnd"/>
      <w:r>
        <w:t xml:space="preserve"> learners, said that they could save a lot of effort because of VLE. Especially, it saves time. 15 out of 70 students said that VLE helps them to be present in the class from anywhere. 14 out of 70 and 13 out of 70 said, respectively, that </w:t>
      </w:r>
      <w:proofErr w:type="gramStart"/>
      <w:r>
        <w:t>it</w:t>
      </w:r>
      <w:proofErr w:type="gramEnd"/>
      <w:r>
        <w:t xml:space="preserve"> low-cost management of learning, and they can attend the class even after their work.</w:t>
      </w:r>
    </w:p>
    <w:p w14:paraId="725C8661" w14:textId="77777777" w:rsidR="00253E86" w:rsidRDefault="000B2FAC" w:rsidP="00253E86">
      <w:pPr>
        <w:rPr>
          <w:b/>
        </w:rPr>
      </w:pPr>
      <w:r>
        <w:rPr>
          <w:b/>
        </w:rPr>
        <w:lastRenderedPageBreak/>
        <w:t>Question-4: What you do not like about VLE?</w:t>
      </w:r>
    </w:p>
    <w:p w14:paraId="629C1E30" w14:textId="77777777" w:rsidR="00253E86" w:rsidRPr="00DC511A" w:rsidRDefault="000B2FAC" w:rsidP="00253E86">
      <w:pPr>
        <w:rPr>
          <w:b/>
        </w:rPr>
      </w:pPr>
      <w:r>
        <w:rPr>
          <w:b/>
        </w:rPr>
        <w:t>Response:</w:t>
      </w:r>
    </w:p>
    <w:tbl>
      <w:tblPr>
        <w:tblStyle w:val="TableGrid"/>
        <w:tblW w:w="0" w:type="auto"/>
        <w:tblLook w:val="04A0" w:firstRow="1" w:lastRow="0" w:firstColumn="1" w:lastColumn="0" w:noHBand="0" w:noVBand="1"/>
      </w:tblPr>
      <w:tblGrid>
        <w:gridCol w:w="2239"/>
        <w:gridCol w:w="2264"/>
        <w:gridCol w:w="2264"/>
        <w:gridCol w:w="2249"/>
      </w:tblGrid>
      <w:tr w:rsidR="00DC7D75" w14:paraId="7F26BFC1" w14:textId="77777777" w:rsidTr="00394CCD">
        <w:tc>
          <w:tcPr>
            <w:tcW w:w="2239" w:type="dxa"/>
          </w:tcPr>
          <w:p w14:paraId="1A3F0775" w14:textId="77777777" w:rsidR="00253E86" w:rsidRPr="00EC2E79" w:rsidRDefault="000B2FAC" w:rsidP="00394CCD">
            <w:pPr>
              <w:rPr>
                <w:b/>
                <w:bCs/>
                <w:szCs w:val="24"/>
                <w:lang w:val="en-GB"/>
              </w:rPr>
            </w:pPr>
            <w:r w:rsidRPr="00EC2E79">
              <w:rPr>
                <w:b/>
                <w:bCs/>
                <w:szCs w:val="24"/>
                <w:lang w:val="en-GB"/>
              </w:rPr>
              <w:t>Responses</w:t>
            </w:r>
          </w:p>
        </w:tc>
        <w:tc>
          <w:tcPr>
            <w:tcW w:w="2264" w:type="dxa"/>
          </w:tcPr>
          <w:p w14:paraId="7F0DDC2E" w14:textId="77777777" w:rsidR="00253E86" w:rsidRPr="00EC2E79" w:rsidRDefault="000B2FAC" w:rsidP="00394CCD">
            <w:pPr>
              <w:rPr>
                <w:b/>
                <w:bCs/>
                <w:szCs w:val="24"/>
                <w:lang w:val="en-GB"/>
              </w:rPr>
            </w:pPr>
            <w:r w:rsidRPr="00EC2E79">
              <w:rPr>
                <w:b/>
                <w:bCs/>
                <w:szCs w:val="24"/>
                <w:lang w:val="en-GB"/>
              </w:rPr>
              <w:t>Total number of respondents</w:t>
            </w:r>
          </w:p>
        </w:tc>
        <w:tc>
          <w:tcPr>
            <w:tcW w:w="2264" w:type="dxa"/>
          </w:tcPr>
          <w:p w14:paraId="51C4D841" w14:textId="77777777" w:rsidR="00253E86" w:rsidRPr="00EC2E79" w:rsidRDefault="000B2FAC" w:rsidP="00394CCD">
            <w:pPr>
              <w:rPr>
                <w:b/>
                <w:bCs/>
                <w:szCs w:val="24"/>
                <w:lang w:val="en-GB"/>
              </w:rPr>
            </w:pPr>
            <w:r w:rsidRPr="00EC2E79">
              <w:rPr>
                <w:b/>
                <w:bCs/>
                <w:szCs w:val="24"/>
                <w:lang w:val="en-GB"/>
              </w:rPr>
              <w:t>Number of respondents</w:t>
            </w:r>
          </w:p>
        </w:tc>
        <w:tc>
          <w:tcPr>
            <w:tcW w:w="2249" w:type="dxa"/>
          </w:tcPr>
          <w:p w14:paraId="07A92616" w14:textId="77777777" w:rsidR="00253E86" w:rsidRPr="00EC2E79" w:rsidRDefault="000B2FAC" w:rsidP="00394CCD">
            <w:pPr>
              <w:jc w:val="center"/>
              <w:rPr>
                <w:b/>
                <w:bCs/>
                <w:szCs w:val="24"/>
                <w:lang w:val="en-GB"/>
              </w:rPr>
            </w:pPr>
            <w:r w:rsidRPr="00EC2E79">
              <w:rPr>
                <w:b/>
                <w:bCs/>
                <w:szCs w:val="24"/>
                <w:lang w:val="en-GB"/>
              </w:rPr>
              <w:t>Percentage (%)</w:t>
            </w:r>
          </w:p>
        </w:tc>
      </w:tr>
      <w:tr w:rsidR="00DC7D75" w14:paraId="74EEC96B" w14:textId="77777777" w:rsidTr="00394CCD">
        <w:tc>
          <w:tcPr>
            <w:tcW w:w="2239" w:type="dxa"/>
          </w:tcPr>
          <w:p w14:paraId="0C973DF0" w14:textId="77777777" w:rsidR="00253E86" w:rsidRPr="00EC2E79" w:rsidRDefault="000B2FAC" w:rsidP="00394CCD">
            <w:pPr>
              <w:rPr>
                <w:szCs w:val="24"/>
                <w:lang w:val="en-GB"/>
              </w:rPr>
            </w:pPr>
            <w:r>
              <w:rPr>
                <w:szCs w:val="24"/>
                <w:lang w:val="en-GB"/>
              </w:rPr>
              <w:t>Network issues in the middle of the lecture</w:t>
            </w:r>
          </w:p>
        </w:tc>
        <w:tc>
          <w:tcPr>
            <w:tcW w:w="2264" w:type="dxa"/>
          </w:tcPr>
          <w:p w14:paraId="212FC62E" w14:textId="77777777" w:rsidR="00253E86" w:rsidRPr="00EC2E79" w:rsidRDefault="000B2FAC" w:rsidP="00394CCD">
            <w:pPr>
              <w:jc w:val="center"/>
              <w:rPr>
                <w:szCs w:val="24"/>
                <w:lang w:val="en-GB"/>
              </w:rPr>
            </w:pPr>
            <w:r>
              <w:rPr>
                <w:szCs w:val="24"/>
                <w:lang w:val="en-GB"/>
              </w:rPr>
              <w:t>70</w:t>
            </w:r>
          </w:p>
        </w:tc>
        <w:tc>
          <w:tcPr>
            <w:tcW w:w="2264" w:type="dxa"/>
          </w:tcPr>
          <w:p w14:paraId="40D289B5" w14:textId="77777777" w:rsidR="00253E86" w:rsidRPr="00EC2E79" w:rsidRDefault="000B2FAC" w:rsidP="00394CCD">
            <w:pPr>
              <w:jc w:val="center"/>
              <w:rPr>
                <w:szCs w:val="24"/>
                <w:lang w:val="en-GB"/>
              </w:rPr>
            </w:pPr>
            <w:r>
              <w:rPr>
                <w:szCs w:val="24"/>
                <w:lang w:val="en-GB"/>
              </w:rPr>
              <w:t>31</w:t>
            </w:r>
          </w:p>
        </w:tc>
        <w:tc>
          <w:tcPr>
            <w:tcW w:w="2249" w:type="dxa"/>
          </w:tcPr>
          <w:p w14:paraId="67F9CB07" w14:textId="77777777" w:rsidR="00253E86" w:rsidRPr="00EC2E79" w:rsidRDefault="000B2FAC" w:rsidP="00394CCD">
            <w:pPr>
              <w:jc w:val="center"/>
              <w:rPr>
                <w:szCs w:val="24"/>
                <w:lang w:val="en-GB"/>
              </w:rPr>
            </w:pPr>
            <w:r>
              <w:rPr>
                <w:szCs w:val="24"/>
                <w:lang w:val="en-GB"/>
              </w:rPr>
              <w:t>21.7</w:t>
            </w:r>
          </w:p>
        </w:tc>
      </w:tr>
      <w:tr w:rsidR="00DC7D75" w14:paraId="35CB0EEF" w14:textId="77777777" w:rsidTr="00394CCD">
        <w:tc>
          <w:tcPr>
            <w:tcW w:w="2239" w:type="dxa"/>
          </w:tcPr>
          <w:p w14:paraId="07B21412" w14:textId="77777777" w:rsidR="00253E86" w:rsidRPr="00EC2E79" w:rsidRDefault="000B2FAC" w:rsidP="00394CCD">
            <w:pPr>
              <w:rPr>
                <w:szCs w:val="24"/>
                <w:lang w:val="en-GB"/>
              </w:rPr>
            </w:pPr>
            <w:r>
              <w:rPr>
                <w:szCs w:val="24"/>
                <w:lang w:val="en-GB"/>
              </w:rPr>
              <w:t>Teachers are paying less attention to our problems</w:t>
            </w:r>
          </w:p>
        </w:tc>
        <w:tc>
          <w:tcPr>
            <w:tcW w:w="2264" w:type="dxa"/>
          </w:tcPr>
          <w:p w14:paraId="55B8B64D" w14:textId="77777777" w:rsidR="00253E86" w:rsidRPr="00EC2E79" w:rsidRDefault="000B2FAC" w:rsidP="00394CCD">
            <w:pPr>
              <w:jc w:val="center"/>
              <w:rPr>
                <w:szCs w:val="24"/>
                <w:lang w:val="en-GB"/>
              </w:rPr>
            </w:pPr>
            <w:r>
              <w:rPr>
                <w:szCs w:val="24"/>
                <w:lang w:val="en-GB"/>
              </w:rPr>
              <w:t>70</w:t>
            </w:r>
          </w:p>
        </w:tc>
        <w:tc>
          <w:tcPr>
            <w:tcW w:w="2264" w:type="dxa"/>
          </w:tcPr>
          <w:p w14:paraId="2A3697EB" w14:textId="77777777" w:rsidR="00253E86" w:rsidRPr="00EC2E79" w:rsidRDefault="000B2FAC" w:rsidP="00394CCD">
            <w:pPr>
              <w:jc w:val="center"/>
              <w:rPr>
                <w:szCs w:val="24"/>
                <w:lang w:val="en-GB"/>
              </w:rPr>
            </w:pPr>
            <w:r>
              <w:rPr>
                <w:szCs w:val="24"/>
                <w:lang w:val="en-GB"/>
              </w:rPr>
              <w:t>6</w:t>
            </w:r>
          </w:p>
        </w:tc>
        <w:tc>
          <w:tcPr>
            <w:tcW w:w="2249" w:type="dxa"/>
          </w:tcPr>
          <w:p w14:paraId="0B6ED416" w14:textId="77777777" w:rsidR="00253E86" w:rsidRPr="00EC2E79" w:rsidRDefault="000B2FAC" w:rsidP="00394CCD">
            <w:pPr>
              <w:jc w:val="center"/>
              <w:rPr>
                <w:szCs w:val="24"/>
                <w:lang w:val="en-GB"/>
              </w:rPr>
            </w:pPr>
            <w:r>
              <w:rPr>
                <w:szCs w:val="24"/>
                <w:lang w:val="en-GB"/>
              </w:rPr>
              <w:t>4.2</w:t>
            </w:r>
          </w:p>
        </w:tc>
      </w:tr>
      <w:tr w:rsidR="00DC7D75" w14:paraId="598847C8" w14:textId="77777777" w:rsidTr="00394CCD">
        <w:tc>
          <w:tcPr>
            <w:tcW w:w="2239" w:type="dxa"/>
          </w:tcPr>
          <w:p w14:paraId="4A08B07A" w14:textId="77777777" w:rsidR="00253E86" w:rsidRPr="00EC2E79" w:rsidRDefault="000B2FAC" w:rsidP="00394CCD">
            <w:pPr>
              <w:rPr>
                <w:szCs w:val="24"/>
                <w:lang w:val="en-GB"/>
              </w:rPr>
            </w:pPr>
            <w:r>
              <w:rPr>
                <w:szCs w:val="24"/>
                <w:lang w:val="en-GB"/>
              </w:rPr>
              <w:t xml:space="preserve">We </w:t>
            </w:r>
            <w:proofErr w:type="gramStart"/>
            <w:r>
              <w:rPr>
                <w:szCs w:val="24"/>
                <w:lang w:val="en-GB"/>
              </w:rPr>
              <w:t>are able to</w:t>
            </w:r>
            <w:proofErr w:type="gramEnd"/>
            <w:r>
              <w:rPr>
                <w:szCs w:val="24"/>
                <w:lang w:val="en-GB"/>
              </w:rPr>
              <w:t xml:space="preserve"> concentrate fully during the classes</w:t>
            </w:r>
          </w:p>
        </w:tc>
        <w:tc>
          <w:tcPr>
            <w:tcW w:w="2264" w:type="dxa"/>
          </w:tcPr>
          <w:p w14:paraId="4A67275D" w14:textId="77777777" w:rsidR="00253E86" w:rsidRPr="00EC2E79" w:rsidRDefault="000B2FAC" w:rsidP="00394CCD">
            <w:pPr>
              <w:jc w:val="center"/>
              <w:rPr>
                <w:szCs w:val="24"/>
                <w:lang w:val="en-GB"/>
              </w:rPr>
            </w:pPr>
            <w:r>
              <w:rPr>
                <w:szCs w:val="24"/>
                <w:lang w:val="en-GB"/>
              </w:rPr>
              <w:t>70</w:t>
            </w:r>
          </w:p>
        </w:tc>
        <w:tc>
          <w:tcPr>
            <w:tcW w:w="2264" w:type="dxa"/>
          </w:tcPr>
          <w:p w14:paraId="725DFBF7" w14:textId="77777777" w:rsidR="00253E86" w:rsidRPr="00EC2E79" w:rsidRDefault="000B2FAC" w:rsidP="00394CCD">
            <w:pPr>
              <w:jc w:val="center"/>
              <w:rPr>
                <w:szCs w:val="24"/>
                <w:lang w:val="en-GB"/>
              </w:rPr>
            </w:pPr>
            <w:r>
              <w:rPr>
                <w:szCs w:val="24"/>
                <w:lang w:val="en-GB"/>
              </w:rPr>
              <w:t>22</w:t>
            </w:r>
          </w:p>
        </w:tc>
        <w:tc>
          <w:tcPr>
            <w:tcW w:w="2249" w:type="dxa"/>
          </w:tcPr>
          <w:p w14:paraId="1A982320" w14:textId="77777777" w:rsidR="00253E86" w:rsidRPr="00EC2E79" w:rsidRDefault="000B2FAC" w:rsidP="00394CCD">
            <w:pPr>
              <w:jc w:val="center"/>
              <w:rPr>
                <w:szCs w:val="24"/>
                <w:lang w:val="en-GB"/>
              </w:rPr>
            </w:pPr>
            <w:r>
              <w:rPr>
                <w:szCs w:val="24"/>
                <w:lang w:val="en-GB"/>
              </w:rPr>
              <w:t>15.4</w:t>
            </w:r>
          </w:p>
        </w:tc>
      </w:tr>
      <w:tr w:rsidR="00DC7D75" w14:paraId="6622D0FE" w14:textId="77777777" w:rsidTr="00394CCD">
        <w:tc>
          <w:tcPr>
            <w:tcW w:w="2239" w:type="dxa"/>
          </w:tcPr>
          <w:p w14:paraId="5C36B698" w14:textId="77777777" w:rsidR="00253E86" w:rsidRPr="00EC2E79" w:rsidRDefault="000B2FAC" w:rsidP="00394CCD">
            <w:pPr>
              <w:rPr>
                <w:szCs w:val="24"/>
                <w:lang w:val="en-GB"/>
              </w:rPr>
            </w:pPr>
            <w:r>
              <w:rPr>
                <w:szCs w:val="24"/>
                <w:lang w:val="en-GB"/>
              </w:rPr>
              <w:t xml:space="preserve">I feel isolated </w:t>
            </w:r>
          </w:p>
        </w:tc>
        <w:tc>
          <w:tcPr>
            <w:tcW w:w="2264" w:type="dxa"/>
          </w:tcPr>
          <w:p w14:paraId="3A07D77C" w14:textId="77777777" w:rsidR="00253E86" w:rsidRPr="00EC2E79" w:rsidRDefault="000B2FAC" w:rsidP="00394CCD">
            <w:pPr>
              <w:jc w:val="center"/>
              <w:rPr>
                <w:szCs w:val="24"/>
                <w:lang w:val="en-GB"/>
              </w:rPr>
            </w:pPr>
            <w:r>
              <w:rPr>
                <w:szCs w:val="24"/>
                <w:lang w:val="en-GB"/>
              </w:rPr>
              <w:t>70</w:t>
            </w:r>
          </w:p>
        </w:tc>
        <w:tc>
          <w:tcPr>
            <w:tcW w:w="2264" w:type="dxa"/>
          </w:tcPr>
          <w:p w14:paraId="59E289F6" w14:textId="77777777" w:rsidR="00253E86" w:rsidRPr="00EC2E79" w:rsidRDefault="000B2FAC" w:rsidP="00394CCD">
            <w:pPr>
              <w:rPr>
                <w:szCs w:val="24"/>
                <w:lang w:val="en-GB"/>
              </w:rPr>
            </w:pPr>
            <w:r>
              <w:rPr>
                <w:szCs w:val="24"/>
                <w:lang w:val="en-GB"/>
              </w:rPr>
              <w:t xml:space="preserve">               11</w:t>
            </w:r>
          </w:p>
        </w:tc>
        <w:tc>
          <w:tcPr>
            <w:tcW w:w="2249" w:type="dxa"/>
          </w:tcPr>
          <w:p w14:paraId="62D37B01" w14:textId="77777777" w:rsidR="00253E86" w:rsidRPr="00EC2E79" w:rsidRDefault="000B2FAC" w:rsidP="00394CCD">
            <w:pPr>
              <w:jc w:val="center"/>
              <w:rPr>
                <w:szCs w:val="24"/>
                <w:lang w:val="en-GB"/>
              </w:rPr>
            </w:pPr>
            <w:r>
              <w:rPr>
                <w:szCs w:val="24"/>
                <w:lang w:val="en-GB"/>
              </w:rPr>
              <w:t>7.7</w:t>
            </w:r>
          </w:p>
        </w:tc>
      </w:tr>
    </w:tbl>
    <w:p w14:paraId="60B8953C" w14:textId="77777777" w:rsidR="00A4309F" w:rsidRDefault="000B2FAC" w:rsidP="0092482A">
      <w:pPr>
        <w:jc w:val="center"/>
        <w:rPr>
          <w:b/>
        </w:rPr>
      </w:pPr>
      <w:r>
        <w:rPr>
          <w:b/>
        </w:rPr>
        <w:t>Table: 4</w:t>
      </w:r>
    </w:p>
    <w:p w14:paraId="24420D65" w14:textId="77777777" w:rsidR="0092482A" w:rsidRDefault="000B2FAC" w:rsidP="0092482A">
      <w:pPr>
        <w:jc w:val="center"/>
        <w:rPr>
          <w:b/>
        </w:rPr>
      </w:pPr>
      <w:r>
        <w:rPr>
          <w:noProof/>
          <w:lang w:eastAsia="en-IN"/>
        </w:rPr>
        <w:drawing>
          <wp:inline distT="0" distB="0" distL="0" distR="0" wp14:anchorId="08BDC8F0" wp14:editId="73D25762">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089311" w14:textId="77777777" w:rsidR="00652231" w:rsidRDefault="000B2FAC" w:rsidP="0092482A">
      <w:pPr>
        <w:jc w:val="center"/>
        <w:rPr>
          <w:b/>
        </w:rPr>
      </w:pPr>
      <w:r>
        <w:rPr>
          <w:b/>
        </w:rPr>
        <w:t>Chart: 4</w:t>
      </w:r>
    </w:p>
    <w:p w14:paraId="04FEAF92" w14:textId="77777777" w:rsidR="00F65363" w:rsidRPr="00F65363" w:rsidRDefault="000B2FAC" w:rsidP="0033065B">
      <w:pPr>
        <w:jc w:val="center"/>
      </w:pPr>
      <w:proofErr w:type="gramStart"/>
      <w:r>
        <w:lastRenderedPageBreak/>
        <w:t>The majority of</w:t>
      </w:r>
      <w:proofErr w:type="gramEnd"/>
      <w:r>
        <w:t xml:space="preserve"> the students said they face network issues during the class, which is annoying to them. 22 students out of 70 said </w:t>
      </w:r>
      <w:r w:rsidR="0033065B">
        <w:t>that they are unable to concentrate on the whole class. They easily lose interest and concentration. 11 out of 70 learners said that virtual classes make them feel isolated. Although a very small number of students, which is 6 out of 70, said they feel that the educators are not paying much attention to their problems compared to the traditional classes.</w:t>
      </w:r>
    </w:p>
    <w:p w14:paraId="39A236F3" w14:textId="77777777" w:rsidR="00F02A30" w:rsidRDefault="000B2FAC" w:rsidP="00F02A30">
      <w:pPr>
        <w:pStyle w:val="Heading1"/>
        <w:numPr>
          <w:ilvl w:val="0"/>
          <w:numId w:val="1"/>
        </w:numPr>
      </w:pPr>
      <w:bookmarkStart w:id="5" w:name="_Toc49983099"/>
      <w:r>
        <w:t>Discussion</w:t>
      </w:r>
      <w:bookmarkEnd w:id="5"/>
    </w:p>
    <w:p w14:paraId="1F22E9FC" w14:textId="77777777" w:rsidR="007C3B0D" w:rsidRDefault="000B2FAC" w:rsidP="00F02A30">
      <w:pPr>
        <w:rPr>
          <w:rFonts w:cs="Times New Roman"/>
          <w:color w:val="222222"/>
          <w:szCs w:val="24"/>
          <w:shd w:val="clear" w:color="auto" w:fill="FFFFFF"/>
        </w:rPr>
      </w:pPr>
      <w:r>
        <w:t xml:space="preserve">Through the primary data collection, </w:t>
      </w:r>
      <w:proofErr w:type="gramStart"/>
      <w:r>
        <w:t>the majority of</w:t>
      </w:r>
      <w:proofErr w:type="gramEnd"/>
      <w:r>
        <w:t xml:space="preserve"> the learners can be seen preferring VLE as the platform of online learning provides students the flexibility to learn from their comfort zone. According to the collected data, students like VLE because it is less costly than the traditional ones. The findings from the secondary data based on the literature review of </w:t>
      </w:r>
      <w:r>
        <w:rPr>
          <w:rFonts w:cs="Times New Roman"/>
          <w:color w:val="222222"/>
          <w:szCs w:val="24"/>
          <w:shd w:val="clear" w:color="auto" w:fill="FFFFFF"/>
        </w:rPr>
        <w:t>Holmes</w:t>
      </w:r>
      <w:r w:rsidRPr="004E3B55">
        <w:rPr>
          <w:rFonts w:cs="Times New Roman"/>
          <w:color w:val="222222"/>
          <w:szCs w:val="24"/>
          <w:shd w:val="clear" w:color="auto" w:fill="FFFFFF"/>
        </w:rPr>
        <w:t xml:space="preserve"> </w:t>
      </w:r>
      <w:r>
        <w:rPr>
          <w:rFonts w:cs="Times New Roman"/>
          <w:color w:val="222222"/>
          <w:szCs w:val="24"/>
          <w:shd w:val="clear" w:color="auto" w:fill="FFFFFF"/>
        </w:rPr>
        <w:t>(</w:t>
      </w:r>
      <w:r w:rsidRPr="004E3B55">
        <w:rPr>
          <w:rFonts w:cs="Times New Roman"/>
          <w:color w:val="222222"/>
          <w:szCs w:val="24"/>
          <w:shd w:val="clear" w:color="auto" w:fill="FFFFFF"/>
        </w:rPr>
        <w:t>2018</w:t>
      </w:r>
      <w:r>
        <w:rPr>
          <w:rFonts w:cs="Times New Roman"/>
          <w:color w:val="222222"/>
          <w:szCs w:val="24"/>
          <w:shd w:val="clear" w:color="auto" w:fill="FFFFFF"/>
        </w:rPr>
        <w:t xml:space="preserve">) also indicate the fact that the students do not spend a lot of money in VLE. With a wide range of online resources, </w:t>
      </w:r>
      <w:r w:rsidR="001F2935">
        <w:rPr>
          <w:rFonts w:cs="Times New Roman"/>
          <w:color w:val="222222"/>
          <w:szCs w:val="24"/>
          <w:shd w:val="clear" w:color="auto" w:fill="FFFFFF"/>
        </w:rPr>
        <w:t xml:space="preserve">the students do not spend a big amount on their books as they used to. Also, the additional costs of attending the campus for lectures are reduced due to the VLE. The findings on the primary data are mostly </w:t>
      </w:r>
      <w:proofErr w:type="gramStart"/>
      <w:r w:rsidR="001F2935">
        <w:rPr>
          <w:rFonts w:cs="Times New Roman"/>
          <w:color w:val="222222"/>
          <w:szCs w:val="24"/>
          <w:shd w:val="clear" w:color="auto" w:fill="FFFFFF"/>
        </w:rPr>
        <w:t>similar to</w:t>
      </w:r>
      <w:proofErr w:type="gramEnd"/>
      <w:r w:rsidR="001F2935">
        <w:rPr>
          <w:rFonts w:cs="Times New Roman"/>
          <w:color w:val="222222"/>
          <w:szCs w:val="24"/>
          <w:shd w:val="clear" w:color="auto" w:fill="FFFFFF"/>
        </w:rPr>
        <w:t xml:space="preserve"> the finding of the secondary data. As per</w:t>
      </w:r>
      <w:r w:rsidR="00C06371">
        <w:rPr>
          <w:rFonts w:cs="Times New Roman"/>
          <w:color w:val="222222"/>
          <w:szCs w:val="24"/>
          <w:shd w:val="clear" w:color="auto" w:fill="FFFFFF"/>
        </w:rPr>
        <w:t xml:space="preserve"> the findings of secondary data of</w:t>
      </w:r>
      <w:r w:rsidR="001F2935">
        <w:rPr>
          <w:rFonts w:cs="Times New Roman"/>
          <w:color w:val="222222"/>
          <w:szCs w:val="24"/>
          <w:shd w:val="clear" w:color="auto" w:fill="FFFFFF"/>
        </w:rPr>
        <w:t xml:space="preserve"> Herrera Mosquera (</w:t>
      </w:r>
      <w:r w:rsidR="001F2935" w:rsidRPr="008C0CB7">
        <w:rPr>
          <w:rFonts w:cs="Times New Roman"/>
          <w:color w:val="222222"/>
          <w:szCs w:val="24"/>
          <w:shd w:val="clear" w:color="auto" w:fill="FFFFFF"/>
        </w:rPr>
        <w:t>2017</w:t>
      </w:r>
      <w:r w:rsidR="00C06371">
        <w:rPr>
          <w:rFonts w:cs="Times New Roman"/>
          <w:color w:val="222222"/>
          <w:szCs w:val="24"/>
          <w:shd w:val="clear" w:color="auto" w:fill="FFFFFF"/>
        </w:rPr>
        <w:t>), students feel engaged and motivated</w:t>
      </w:r>
      <w:r>
        <w:rPr>
          <w:rFonts w:cs="Times New Roman"/>
          <w:color w:val="222222"/>
          <w:szCs w:val="24"/>
          <w:shd w:val="clear" w:color="auto" w:fill="FFFFFF"/>
        </w:rPr>
        <w:t>. The findings of the primary showed similar attributes. Both the findings constructed that Moodle has had a positive effect on the learning experience of the students.</w:t>
      </w:r>
    </w:p>
    <w:p w14:paraId="19773CFE" w14:textId="77777777" w:rsidR="007C3B0D" w:rsidRPr="007C3B0D" w:rsidRDefault="000B2FAC" w:rsidP="00F02A30">
      <w:pPr>
        <w:rPr>
          <w:rFonts w:cs="Times New Roman"/>
          <w:color w:val="222222"/>
          <w:szCs w:val="24"/>
          <w:shd w:val="clear" w:color="auto" w:fill="FFFFFF"/>
        </w:rPr>
      </w:pPr>
      <w:r>
        <w:rPr>
          <w:rFonts w:cs="Times New Roman"/>
          <w:color w:val="222222"/>
          <w:szCs w:val="24"/>
          <w:shd w:val="clear" w:color="auto" w:fill="FFFFFF"/>
        </w:rPr>
        <w:t>The findings from the primary data collection also i</w:t>
      </w:r>
      <w:r w:rsidR="0004571F">
        <w:rPr>
          <w:rFonts w:cs="Times New Roman"/>
          <w:color w:val="222222"/>
          <w:szCs w:val="24"/>
          <w:shd w:val="clear" w:color="auto" w:fill="FFFFFF"/>
        </w:rPr>
        <w:t xml:space="preserve">ndicate that the students are unable to keep their concentration during the lectures on virtual classes. The findings of </w:t>
      </w:r>
      <w:proofErr w:type="spellStart"/>
      <w:r w:rsidR="0004571F" w:rsidRPr="00FC5896">
        <w:rPr>
          <w:rFonts w:cs="Times New Roman"/>
          <w:color w:val="222222"/>
          <w:szCs w:val="24"/>
          <w:shd w:val="clear" w:color="auto" w:fill="FFFFFF"/>
        </w:rPr>
        <w:t>Annansi</w:t>
      </w:r>
      <w:r w:rsidR="0004571F">
        <w:rPr>
          <w:rFonts w:cs="Times New Roman"/>
          <w:color w:val="222222"/>
          <w:szCs w:val="24"/>
          <w:shd w:val="clear" w:color="auto" w:fill="FFFFFF"/>
        </w:rPr>
        <w:t>ngh</w:t>
      </w:r>
      <w:proofErr w:type="spellEnd"/>
      <w:r w:rsidR="0004571F">
        <w:rPr>
          <w:rFonts w:cs="Times New Roman"/>
          <w:color w:val="222222"/>
          <w:szCs w:val="24"/>
          <w:shd w:val="clear" w:color="auto" w:fill="FFFFFF"/>
        </w:rPr>
        <w:t xml:space="preserve"> (2019) also indicate the same. While the research demonstrates that </w:t>
      </w:r>
      <w:r w:rsidR="00B41FDE">
        <w:rPr>
          <w:rFonts w:cs="Times New Roman"/>
          <w:color w:val="222222"/>
          <w:szCs w:val="24"/>
          <w:shd w:val="clear" w:color="auto" w:fill="FFFFFF"/>
        </w:rPr>
        <w:t>students are experiencing</w:t>
      </w:r>
      <w:r w:rsidR="0004571F">
        <w:rPr>
          <w:rFonts w:cs="Times New Roman"/>
          <w:color w:val="222222"/>
          <w:szCs w:val="24"/>
          <w:shd w:val="clear" w:color="auto" w:fill="FFFFFF"/>
        </w:rPr>
        <w:t xml:space="preserve"> positive </w:t>
      </w:r>
      <w:r w:rsidR="00B41FDE">
        <w:rPr>
          <w:rFonts w:cs="Times New Roman"/>
          <w:color w:val="222222"/>
          <w:szCs w:val="24"/>
          <w:shd w:val="clear" w:color="auto" w:fill="FFFFFF"/>
        </w:rPr>
        <w:t xml:space="preserve">impacts of VLE due to all the flexibility and easy to access facilities, some of the students are also feeling isolated because of the solo learning process of VLE. </w:t>
      </w:r>
    </w:p>
    <w:p w14:paraId="0E6BAAF4" w14:textId="77777777" w:rsidR="00A63718" w:rsidRDefault="000B2FAC" w:rsidP="00A63718">
      <w:pPr>
        <w:pStyle w:val="Heading1"/>
        <w:numPr>
          <w:ilvl w:val="0"/>
          <w:numId w:val="1"/>
        </w:numPr>
      </w:pPr>
      <w:bookmarkStart w:id="6" w:name="_Toc49983100"/>
      <w:r>
        <w:lastRenderedPageBreak/>
        <w:t>Conclusion</w:t>
      </w:r>
      <w:bookmarkEnd w:id="6"/>
    </w:p>
    <w:p w14:paraId="5389FB7A" w14:textId="77777777" w:rsidR="00B41FDE" w:rsidRPr="00B41FDE" w:rsidRDefault="000B2FAC" w:rsidP="00B41FDE">
      <w:r>
        <w:t xml:space="preserve">The research shows both the positive and negative impacts of VLE over the learning experience of students. The primary data collected from respondent students of UWTSD and secondary data in the form of a literature review has been </w:t>
      </w:r>
      <w:proofErr w:type="spellStart"/>
      <w:r>
        <w:t>analyzed</w:t>
      </w:r>
      <w:proofErr w:type="spellEnd"/>
      <w:r>
        <w:t xml:space="preserve"> </w:t>
      </w:r>
      <w:r w:rsidR="00401375">
        <w:t>in the research, and a comparison of both the findings of these data are discussed that provides clear and concise knowledge of the impacts of VLE.</w:t>
      </w:r>
    </w:p>
    <w:p w14:paraId="6F8150EF" w14:textId="77777777" w:rsidR="00A63718" w:rsidRDefault="000B2FAC" w:rsidP="00A63718">
      <w:pPr>
        <w:pStyle w:val="Heading1"/>
      </w:pPr>
      <w:bookmarkStart w:id="7" w:name="_Toc49983101"/>
      <w:r>
        <w:t>Recommendation</w:t>
      </w:r>
      <w:bookmarkEnd w:id="7"/>
    </w:p>
    <w:p w14:paraId="4F0AC3F4" w14:textId="77777777" w:rsidR="00401375" w:rsidRPr="00401375" w:rsidRDefault="000B2FAC" w:rsidP="00401375">
      <w:r>
        <w:t xml:space="preserve">As per the findings, 22 out of 70 students cannot keep their complete attention to the lectures on VLE. This situation can be overcome by making the learning experiences more visually appealing; the educators can provide different interesting activities to engage the students. These activities can be related to their lessons. Some students also face isolation during the classes as they are not able to interact. Universities can address the situation by providing </w:t>
      </w:r>
      <w:r w:rsidR="00A34F7B">
        <w:t>students a platform to interact with each other about the lessons. The teachers also need to be very careful and attentive during the lectures as some of the students feel that they do not get the due response from the teachers.</w:t>
      </w:r>
    </w:p>
    <w:p w14:paraId="6B0C4D77" w14:textId="77777777" w:rsidR="004B7C9D" w:rsidRDefault="000B2FAC">
      <w:pPr>
        <w:spacing w:line="259" w:lineRule="auto"/>
        <w:jc w:val="left"/>
        <w:rPr>
          <w:rFonts w:eastAsiaTheme="majorEastAsia" w:cstheme="majorBidi"/>
          <w:b/>
          <w:szCs w:val="32"/>
        </w:rPr>
      </w:pPr>
      <w:r>
        <w:br w:type="page"/>
      </w:r>
    </w:p>
    <w:p w14:paraId="5204C8AA" w14:textId="77777777" w:rsidR="00A63718" w:rsidRDefault="000B2FAC" w:rsidP="00A63718">
      <w:pPr>
        <w:pStyle w:val="Heading1"/>
      </w:pPr>
      <w:bookmarkStart w:id="8" w:name="_Toc49983102"/>
      <w:r>
        <w:lastRenderedPageBreak/>
        <w:t>Reference</w:t>
      </w:r>
      <w:bookmarkEnd w:id="8"/>
    </w:p>
    <w:p w14:paraId="1C92F41B" w14:textId="77777777" w:rsidR="00F02A30" w:rsidRDefault="000B2FAC" w:rsidP="008C0CB7">
      <w:pPr>
        <w:rPr>
          <w:rFonts w:cs="Times New Roman"/>
          <w:color w:val="222222"/>
          <w:szCs w:val="24"/>
          <w:shd w:val="clear" w:color="auto" w:fill="FFFFFF"/>
        </w:rPr>
      </w:pPr>
      <w:proofErr w:type="spellStart"/>
      <w:r w:rsidRPr="00FC5896">
        <w:rPr>
          <w:rFonts w:cs="Times New Roman"/>
          <w:color w:val="222222"/>
          <w:szCs w:val="24"/>
          <w:shd w:val="clear" w:color="auto" w:fill="FFFFFF"/>
        </w:rPr>
        <w:t>Annansingh</w:t>
      </w:r>
      <w:proofErr w:type="spellEnd"/>
      <w:r w:rsidRPr="00FC5896">
        <w:rPr>
          <w:rFonts w:cs="Times New Roman"/>
          <w:color w:val="222222"/>
          <w:szCs w:val="24"/>
          <w:shd w:val="clear" w:color="auto" w:fill="FFFFFF"/>
        </w:rPr>
        <w:t>, F., 2019. Mind the gap: Cognitive active learning in virtual learning environment perception of instructors and students. </w:t>
      </w:r>
      <w:r w:rsidRPr="00FC5896">
        <w:rPr>
          <w:rFonts w:cs="Times New Roman"/>
          <w:i/>
          <w:iCs/>
          <w:color w:val="222222"/>
          <w:szCs w:val="24"/>
          <w:shd w:val="clear" w:color="auto" w:fill="FFFFFF"/>
        </w:rPr>
        <w:t>Education and Information Technologies</w:t>
      </w:r>
      <w:r w:rsidRPr="00FC5896">
        <w:rPr>
          <w:rFonts w:cs="Times New Roman"/>
          <w:color w:val="222222"/>
          <w:szCs w:val="24"/>
          <w:shd w:val="clear" w:color="auto" w:fill="FFFFFF"/>
        </w:rPr>
        <w:t>, </w:t>
      </w:r>
      <w:r w:rsidRPr="00FC5896">
        <w:rPr>
          <w:rFonts w:cs="Times New Roman"/>
          <w:i/>
          <w:iCs/>
          <w:color w:val="222222"/>
          <w:szCs w:val="24"/>
          <w:shd w:val="clear" w:color="auto" w:fill="FFFFFF"/>
        </w:rPr>
        <w:t>24</w:t>
      </w:r>
      <w:r w:rsidRPr="00FC5896">
        <w:rPr>
          <w:rFonts w:cs="Times New Roman"/>
          <w:color w:val="222222"/>
          <w:szCs w:val="24"/>
          <w:shd w:val="clear" w:color="auto" w:fill="FFFFFF"/>
        </w:rPr>
        <w:t>(6), pp.3669-3688.</w:t>
      </w:r>
    </w:p>
    <w:p w14:paraId="4CAB7B30" w14:textId="77777777" w:rsidR="00F02A30" w:rsidRDefault="000B2FAC" w:rsidP="008C0CB7">
      <w:pPr>
        <w:rPr>
          <w:rFonts w:cs="Times New Roman"/>
          <w:color w:val="222222"/>
          <w:szCs w:val="24"/>
          <w:shd w:val="clear" w:color="auto" w:fill="FFFFFF"/>
        </w:rPr>
      </w:pPr>
      <w:r w:rsidRPr="00712461">
        <w:rPr>
          <w:rFonts w:cs="Times New Roman"/>
          <w:color w:val="222222"/>
          <w:szCs w:val="24"/>
          <w:shd w:val="clear" w:color="auto" w:fill="FFFFFF"/>
        </w:rPr>
        <w:t xml:space="preserve">Hanson, J., Andersen, </w:t>
      </w:r>
      <w:proofErr w:type="gramStart"/>
      <w:r w:rsidRPr="00712461">
        <w:rPr>
          <w:rFonts w:cs="Times New Roman"/>
          <w:color w:val="222222"/>
          <w:szCs w:val="24"/>
          <w:shd w:val="clear" w:color="auto" w:fill="FFFFFF"/>
        </w:rPr>
        <w:t>P.</w:t>
      </w:r>
      <w:proofErr w:type="gramEnd"/>
      <w:r w:rsidRPr="00712461">
        <w:rPr>
          <w:rFonts w:cs="Times New Roman"/>
          <w:color w:val="222222"/>
          <w:szCs w:val="24"/>
          <w:shd w:val="clear" w:color="auto" w:fill="FFFFFF"/>
        </w:rPr>
        <w:t xml:space="preserve"> and Dunn, P.K., 2020. The effects of a virtual learning environment compared with an individual handheld device on pharmacology knowledge acquisition, </w:t>
      </w:r>
      <w:proofErr w:type="gramStart"/>
      <w:r w:rsidRPr="00712461">
        <w:rPr>
          <w:rFonts w:cs="Times New Roman"/>
          <w:color w:val="222222"/>
          <w:szCs w:val="24"/>
          <w:shd w:val="clear" w:color="auto" w:fill="FFFFFF"/>
        </w:rPr>
        <w:t>satisfaction</w:t>
      </w:r>
      <w:proofErr w:type="gramEnd"/>
      <w:r w:rsidRPr="00712461">
        <w:rPr>
          <w:rFonts w:cs="Times New Roman"/>
          <w:color w:val="222222"/>
          <w:szCs w:val="24"/>
          <w:shd w:val="clear" w:color="auto" w:fill="FFFFFF"/>
        </w:rPr>
        <w:t xml:space="preserve"> and comfort ratings. </w:t>
      </w:r>
      <w:r w:rsidRPr="00712461">
        <w:rPr>
          <w:rFonts w:cs="Times New Roman"/>
          <w:i/>
          <w:iCs/>
          <w:color w:val="222222"/>
          <w:szCs w:val="24"/>
          <w:shd w:val="clear" w:color="auto" w:fill="FFFFFF"/>
        </w:rPr>
        <w:t>Nurse Education Today</w:t>
      </w:r>
      <w:r w:rsidRPr="00712461">
        <w:rPr>
          <w:rFonts w:cs="Times New Roman"/>
          <w:color w:val="222222"/>
          <w:szCs w:val="24"/>
          <w:shd w:val="clear" w:color="auto" w:fill="FFFFFF"/>
        </w:rPr>
        <w:t>, </w:t>
      </w:r>
      <w:r w:rsidRPr="00712461">
        <w:rPr>
          <w:rFonts w:cs="Times New Roman"/>
          <w:i/>
          <w:iCs/>
          <w:color w:val="222222"/>
          <w:szCs w:val="24"/>
          <w:shd w:val="clear" w:color="auto" w:fill="FFFFFF"/>
        </w:rPr>
        <w:t>92</w:t>
      </w:r>
      <w:r w:rsidRPr="00712461">
        <w:rPr>
          <w:rFonts w:cs="Times New Roman"/>
          <w:color w:val="222222"/>
          <w:szCs w:val="24"/>
          <w:shd w:val="clear" w:color="auto" w:fill="FFFFFF"/>
        </w:rPr>
        <w:t>, p.104518.</w:t>
      </w:r>
    </w:p>
    <w:p w14:paraId="69A1AFEF" w14:textId="77777777" w:rsidR="00F02A30" w:rsidRDefault="000B2FAC" w:rsidP="008C0CB7">
      <w:pPr>
        <w:rPr>
          <w:rFonts w:cs="Times New Roman"/>
          <w:color w:val="222222"/>
          <w:szCs w:val="24"/>
          <w:shd w:val="clear" w:color="auto" w:fill="FFFFFF"/>
        </w:rPr>
      </w:pPr>
      <w:r w:rsidRPr="008C0CB7">
        <w:rPr>
          <w:rFonts w:cs="Times New Roman"/>
          <w:color w:val="222222"/>
          <w:szCs w:val="24"/>
          <w:shd w:val="clear" w:color="auto" w:fill="FFFFFF"/>
        </w:rPr>
        <w:t>Herrera Mosquera, L., 2017. Impact of implementing a virtual learning environment (VLE) in the EFL classroom. </w:t>
      </w:r>
      <w:proofErr w:type="spellStart"/>
      <w:r w:rsidRPr="008C0CB7">
        <w:rPr>
          <w:rFonts w:cs="Times New Roman"/>
          <w:i/>
          <w:iCs/>
          <w:color w:val="222222"/>
          <w:szCs w:val="24"/>
          <w:shd w:val="clear" w:color="auto" w:fill="FFFFFF"/>
        </w:rPr>
        <w:t>Íkala</w:t>
      </w:r>
      <w:proofErr w:type="spellEnd"/>
      <w:r w:rsidRPr="008C0CB7">
        <w:rPr>
          <w:rFonts w:cs="Times New Roman"/>
          <w:i/>
          <w:iCs/>
          <w:color w:val="222222"/>
          <w:szCs w:val="24"/>
          <w:shd w:val="clear" w:color="auto" w:fill="FFFFFF"/>
        </w:rPr>
        <w:t xml:space="preserve">, </w:t>
      </w:r>
      <w:proofErr w:type="spellStart"/>
      <w:r w:rsidRPr="008C0CB7">
        <w:rPr>
          <w:rFonts w:cs="Times New Roman"/>
          <w:i/>
          <w:iCs/>
          <w:color w:val="222222"/>
          <w:szCs w:val="24"/>
          <w:shd w:val="clear" w:color="auto" w:fill="FFFFFF"/>
        </w:rPr>
        <w:t>Revista</w:t>
      </w:r>
      <w:proofErr w:type="spellEnd"/>
      <w:r w:rsidRPr="008C0CB7">
        <w:rPr>
          <w:rFonts w:cs="Times New Roman"/>
          <w:i/>
          <w:iCs/>
          <w:color w:val="222222"/>
          <w:szCs w:val="24"/>
          <w:shd w:val="clear" w:color="auto" w:fill="FFFFFF"/>
        </w:rPr>
        <w:t xml:space="preserve"> de </w:t>
      </w:r>
      <w:proofErr w:type="spellStart"/>
      <w:r w:rsidRPr="008C0CB7">
        <w:rPr>
          <w:rFonts w:cs="Times New Roman"/>
          <w:i/>
          <w:iCs/>
          <w:color w:val="222222"/>
          <w:szCs w:val="24"/>
          <w:shd w:val="clear" w:color="auto" w:fill="FFFFFF"/>
        </w:rPr>
        <w:t>Lenguaje</w:t>
      </w:r>
      <w:proofErr w:type="spellEnd"/>
      <w:r w:rsidRPr="008C0CB7">
        <w:rPr>
          <w:rFonts w:cs="Times New Roman"/>
          <w:i/>
          <w:iCs/>
          <w:color w:val="222222"/>
          <w:szCs w:val="24"/>
          <w:shd w:val="clear" w:color="auto" w:fill="FFFFFF"/>
        </w:rPr>
        <w:t xml:space="preserve"> y </w:t>
      </w:r>
      <w:proofErr w:type="spellStart"/>
      <w:r w:rsidRPr="008C0CB7">
        <w:rPr>
          <w:rFonts w:cs="Times New Roman"/>
          <w:i/>
          <w:iCs/>
          <w:color w:val="222222"/>
          <w:szCs w:val="24"/>
          <w:shd w:val="clear" w:color="auto" w:fill="FFFFFF"/>
        </w:rPr>
        <w:t>Cultura</w:t>
      </w:r>
      <w:proofErr w:type="spellEnd"/>
      <w:r w:rsidRPr="008C0CB7">
        <w:rPr>
          <w:rFonts w:cs="Times New Roman"/>
          <w:color w:val="222222"/>
          <w:szCs w:val="24"/>
          <w:shd w:val="clear" w:color="auto" w:fill="FFFFFF"/>
        </w:rPr>
        <w:t>, </w:t>
      </w:r>
      <w:r w:rsidRPr="008C0CB7">
        <w:rPr>
          <w:rFonts w:cs="Times New Roman"/>
          <w:i/>
          <w:iCs/>
          <w:color w:val="222222"/>
          <w:szCs w:val="24"/>
          <w:shd w:val="clear" w:color="auto" w:fill="FFFFFF"/>
        </w:rPr>
        <w:t>22</w:t>
      </w:r>
      <w:r w:rsidRPr="008C0CB7">
        <w:rPr>
          <w:rFonts w:cs="Times New Roman"/>
          <w:color w:val="222222"/>
          <w:szCs w:val="24"/>
          <w:shd w:val="clear" w:color="auto" w:fill="FFFFFF"/>
        </w:rPr>
        <w:t>(3), pp.479-498.</w:t>
      </w:r>
    </w:p>
    <w:p w14:paraId="7AE7594F" w14:textId="77777777" w:rsidR="00F02A30" w:rsidRPr="004E3B55" w:rsidRDefault="000B2FAC" w:rsidP="008C0CB7">
      <w:pPr>
        <w:rPr>
          <w:rFonts w:cs="Times New Roman"/>
          <w:szCs w:val="24"/>
        </w:rPr>
      </w:pPr>
      <w:r w:rsidRPr="004E3B55">
        <w:rPr>
          <w:rFonts w:cs="Times New Roman"/>
          <w:color w:val="222222"/>
          <w:szCs w:val="24"/>
          <w:shd w:val="clear" w:color="auto" w:fill="FFFFFF"/>
        </w:rPr>
        <w:t>Holmes, N., 2018. Engaging with assessment: Increasing student engagement through continuous assessment. </w:t>
      </w:r>
      <w:r w:rsidRPr="004E3B55">
        <w:rPr>
          <w:rFonts w:cs="Times New Roman"/>
          <w:i/>
          <w:iCs/>
          <w:color w:val="222222"/>
          <w:szCs w:val="24"/>
          <w:shd w:val="clear" w:color="auto" w:fill="FFFFFF"/>
        </w:rPr>
        <w:t>Active Learning in Higher Education</w:t>
      </w:r>
      <w:r w:rsidRPr="004E3B55">
        <w:rPr>
          <w:rFonts w:cs="Times New Roman"/>
          <w:color w:val="222222"/>
          <w:szCs w:val="24"/>
          <w:shd w:val="clear" w:color="auto" w:fill="FFFFFF"/>
        </w:rPr>
        <w:t>, </w:t>
      </w:r>
      <w:r w:rsidRPr="004E3B55">
        <w:rPr>
          <w:rFonts w:cs="Times New Roman"/>
          <w:i/>
          <w:iCs/>
          <w:color w:val="222222"/>
          <w:szCs w:val="24"/>
          <w:shd w:val="clear" w:color="auto" w:fill="FFFFFF"/>
        </w:rPr>
        <w:t>19</w:t>
      </w:r>
      <w:r w:rsidRPr="004E3B55">
        <w:rPr>
          <w:rFonts w:cs="Times New Roman"/>
          <w:color w:val="222222"/>
          <w:szCs w:val="24"/>
          <w:shd w:val="clear" w:color="auto" w:fill="FFFFFF"/>
        </w:rPr>
        <w:t>(1), pp.23-34.</w:t>
      </w:r>
    </w:p>
    <w:p w14:paraId="185A24B6" w14:textId="77777777" w:rsidR="00F02A30" w:rsidRDefault="000B2FAC" w:rsidP="008C0CB7">
      <w:pPr>
        <w:rPr>
          <w:rFonts w:cs="Times New Roman"/>
          <w:color w:val="222222"/>
          <w:szCs w:val="24"/>
          <w:shd w:val="clear" w:color="auto" w:fill="FFFFFF"/>
        </w:rPr>
      </w:pPr>
      <w:r w:rsidRPr="00DE7F1E">
        <w:rPr>
          <w:rFonts w:cs="Times New Roman"/>
          <w:color w:val="222222"/>
          <w:szCs w:val="24"/>
          <w:shd w:val="clear" w:color="auto" w:fill="FFFFFF"/>
        </w:rPr>
        <w:t xml:space="preserve">Nguyen, Q., </w:t>
      </w:r>
      <w:proofErr w:type="spellStart"/>
      <w:r w:rsidRPr="00DE7F1E">
        <w:rPr>
          <w:rFonts w:cs="Times New Roman"/>
          <w:color w:val="222222"/>
          <w:szCs w:val="24"/>
          <w:shd w:val="clear" w:color="auto" w:fill="FFFFFF"/>
        </w:rPr>
        <w:t>Rienties</w:t>
      </w:r>
      <w:proofErr w:type="spellEnd"/>
      <w:r w:rsidRPr="00DE7F1E">
        <w:rPr>
          <w:rFonts w:cs="Times New Roman"/>
          <w:color w:val="222222"/>
          <w:szCs w:val="24"/>
          <w:shd w:val="clear" w:color="auto" w:fill="FFFFFF"/>
        </w:rPr>
        <w:t xml:space="preserve">, B., </w:t>
      </w:r>
      <w:proofErr w:type="spellStart"/>
      <w:r w:rsidRPr="00DE7F1E">
        <w:rPr>
          <w:rFonts w:cs="Times New Roman"/>
          <w:color w:val="222222"/>
          <w:szCs w:val="24"/>
          <w:shd w:val="clear" w:color="auto" w:fill="FFFFFF"/>
        </w:rPr>
        <w:t>Toetenel</w:t>
      </w:r>
      <w:proofErr w:type="spellEnd"/>
      <w:r w:rsidRPr="00DE7F1E">
        <w:rPr>
          <w:rFonts w:cs="Times New Roman"/>
          <w:color w:val="222222"/>
          <w:szCs w:val="24"/>
          <w:shd w:val="clear" w:color="auto" w:fill="FFFFFF"/>
        </w:rPr>
        <w:t xml:space="preserve">, L., Ferguson, R. and </w:t>
      </w:r>
      <w:proofErr w:type="spellStart"/>
      <w:r w:rsidRPr="00DE7F1E">
        <w:rPr>
          <w:rFonts w:cs="Times New Roman"/>
          <w:color w:val="222222"/>
          <w:szCs w:val="24"/>
          <w:shd w:val="clear" w:color="auto" w:fill="FFFFFF"/>
        </w:rPr>
        <w:t>Whitelock</w:t>
      </w:r>
      <w:proofErr w:type="spellEnd"/>
      <w:r w:rsidRPr="00DE7F1E">
        <w:rPr>
          <w:rFonts w:cs="Times New Roman"/>
          <w:color w:val="222222"/>
          <w:szCs w:val="24"/>
          <w:shd w:val="clear" w:color="auto" w:fill="FFFFFF"/>
        </w:rPr>
        <w:t>, D., 2017. Examining the designs of computer-based assessment and its impact on student engagement, satisfaction, and pass rates. </w:t>
      </w:r>
      <w:r w:rsidRPr="00DE7F1E">
        <w:rPr>
          <w:rFonts w:cs="Times New Roman"/>
          <w:i/>
          <w:iCs/>
          <w:color w:val="222222"/>
          <w:szCs w:val="24"/>
          <w:shd w:val="clear" w:color="auto" w:fill="FFFFFF"/>
        </w:rPr>
        <w:t xml:space="preserve">Computers in Human </w:t>
      </w:r>
      <w:proofErr w:type="spellStart"/>
      <w:r w:rsidRPr="00DE7F1E">
        <w:rPr>
          <w:rFonts w:cs="Times New Roman"/>
          <w:i/>
          <w:iCs/>
          <w:color w:val="222222"/>
          <w:szCs w:val="24"/>
          <w:shd w:val="clear" w:color="auto" w:fill="FFFFFF"/>
        </w:rPr>
        <w:t>Behavior</w:t>
      </w:r>
      <w:proofErr w:type="spellEnd"/>
      <w:r w:rsidRPr="00DE7F1E">
        <w:rPr>
          <w:rFonts w:cs="Times New Roman"/>
          <w:color w:val="222222"/>
          <w:szCs w:val="24"/>
          <w:shd w:val="clear" w:color="auto" w:fill="FFFFFF"/>
        </w:rPr>
        <w:t>, </w:t>
      </w:r>
      <w:r w:rsidRPr="00DE7F1E">
        <w:rPr>
          <w:rFonts w:cs="Times New Roman"/>
          <w:i/>
          <w:iCs/>
          <w:color w:val="222222"/>
          <w:szCs w:val="24"/>
          <w:shd w:val="clear" w:color="auto" w:fill="FFFFFF"/>
        </w:rPr>
        <w:t>76</w:t>
      </w:r>
      <w:r w:rsidRPr="00DE7F1E">
        <w:rPr>
          <w:rFonts w:cs="Times New Roman"/>
          <w:color w:val="222222"/>
          <w:szCs w:val="24"/>
          <w:shd w:val="clear" w:color="auto" w:fill="FFFFFF"/>
        </w:rPr>
        <w:t>, pp.703-714.</w:t>
      </w:r>
    </w:p>
    <w:p w14:paraId="553F1B14" w14:textId="77777777" w:rsidR="00A63718" w:rsidRDefault="000B2FAC" w:rsidP="00A63718">
      <w:pPr>
        <w:pStyle w:val="Heading1"/>
      </w:pPr>
      <w:bookmarkStart w:id="9" w:name="_Toc49983103"/>
      <w:r>
        <w:t>Appendix-1</w:t>
      </w:r>
      <w:bookmarkEnd w:id="9"/>
    </w:p>
    <w:p w14:paraId="70FEBA9C" w14:textId="77777777" w:rsidR="004B7C9D" w:rsidRPr="004B7C9D" w:rsidRDefault="000B2FAC" w:rsidP="004B7C9D">
      <w:pPr>
        <w:rPr>
          <w:b/>
        </w:rPr>
      </w:pPr>
      <w:r w:rsidRPr="00A4309F">
        <w:rPr>
          <w:b/>
        </w:rPr>
        <w:t>Question-1: What is your age?</w:t>
      </w:r>
    </w:p>
    <w:p w14:paraId="7749E589" w14:textId="77777777" w:rsidR="004B7C9D" w:rsidRPr="004B7C9D" w:rsidRDefault="000B2FAC" w:rsidP="004B7C9D">
      <w:pPr>
        <w:pStyle w:val="ListParagraph"/>
        <w:numPr>
          <w:ilvl w:val="0"/>
          <w:numId w:val="3"/>
        </w:numPr>
        <w:rPr>
          <w:b/>
          <w:bCs/>
          <w:szCs w:val="24"/>
          <w:lang w:val="en-GB"/>
        </w:rPr>
      </w:pPr>
      <w:r w:rsidRPr="002D3D9B">
        <w:rPr>
          <w:rFonts w:cs="Times New Roman"/>
          <w:szCs w:val="24"/>
        </w:rPr>
        <w:t>18-21</w:t>
      </w:r>
    </w:p>
    <w:p w14:paraId="68F7A424" w14:textId="77777777" w:rsidR="004B7C9D" w:rsidRPr="004B7C9D" w:rsidRDefault="000B2FAC" w:rsidP="004B7C9D">
      <w:pPr>
        <w:pStyle w:val="ListParagraph"/>
        <w:numPr>
          <w:ilvl w:val="0"/>
          <w:numId w:val="3"/>
        </w:numPr>
        <w:rPr>
          <w:b/>
          <w:bCs/>
          <w:szCs w:val="24"/>
          <w:lang w:val="en-GB"/>
        </w:rPr>
      </w:pPr>
      <w:r w:rsidRPr="002D3D9B">
        <w:rPr>
          <w:rFonts w:cs="Times New Roman"/>
          <w:szCs w:val="24"/>
        </w:rPr>
        <w:t>21-30</w:t>
      </w:r>
    </w:p>
    <w:p w14:paraId="7F60DE27" w14:textId="77777777" w:rsidR="004B7C9D" w:rsidRPr="004B7C9D" w:rsidRDefault="000B2FAC" w:rsidP="004B7C9D">
      <w:pPr>
        <w:pStyle w:val="ListParagraph"/>
        <w:numPr>
          <w:ilvl w:val="0"/>
          <w:numId w:val="3"/>
        </w:numPr>
        <w:rPr>
          <w:b/>
          <w:bCs/>
          <w:szCs w:val="24"/>
          <w:lang w:val="en-GB"/>
        </w:rPr>
      </w:pPr>
      <w:r w:rsidRPr="002D3D9B">
        <w:rPr>
          <w:rFonts w:cs="Times New Roman"/>
          <w:szCs w:val="24"/>
        </w:rPr>
        <w:t>Above 30</w:t>
      </w:r>
    </w:p>
    <w:p w14:paraId="42377FA5" w14:textId="77777777" w:rsidR="004B7C9D" w:rsidRDefault="000B2FAC" w:rsidP="004B7C9D">
      <w:pPr>
        <w:rPr>
          <w:b/>
        </w:rPr>
      </w:pPr>
      <w:r>
        <w:rPr>
          <w:b/>
        </w:rPr>
        <w:br w:type="textWrapping" w:clear="all"/>
        <w:t>Question-2: What is your gender?</w:t>
      </w:r>
    </w:p>
    <w:p w14:paraId="6628B1FC" w14:textId="77777777" w:rsidR="004B7C9D" w:rsidRPr="004B7C9D" w:rsidRDefault="000B2FAC" w:rsidP="004B7C9D">
      <w:pPr>
        <w:pStyle w:val="ListParagraph"/>
        <w:numPr>
          <w:ilvl w:val="0"/>
          <w:numId w:val="4"/>
        </w:numPr>
      </w:pPr>
      <w:r w:rsidRPr="004B7C9D">
        <w:rPr>
          <w:rFonts w:cs="Times New Roman"/>
          <w:szCs w:val="24"/>
        </w:rPr>
        <w:t>Male</w:t>
      </w:r>
    </w:p>
    <w:p w14:paraId="4240F09B" w14:textId="77777777" w:rsidR="004B7C9D" w:rsidRPr="004B7C9D" w:rsidRDefault="000B2FAC" w:rsidP="004B7C9D">
      <w:pPr>
        <w:pStyle w:val="ListParagraph"/>
        <w:numPr>
          <w:ilvl w:val="0"/>
          <w:numId w:val="4"/>
        </w:numPr>
      </w:pPr>
      <w:r>
        <w:rPr>
          <w:rFonts w:cs="Times New Roman"/>
          <w:szCs w:val="24"/>
        </w:rPr>
        <w:t>Fem</w:t>
      </w:r>
      <w:r w:rsidRPr="002D3D9B">
        <w:rPr>
          <w:rFonts w:cs="Times New Roman"/>
          <w:szCs w:val="24"/>
        </w:rPr>
        <w:t>ale</w:t>
      </w:r>
    </w:p>
    <w:p w14:paraId="505B3EE7" w14:textId="77777777" w:rsidR="004B7C9D" w:rsidRPr="004B7C9D" w:rsidRDefault="000B2FAC" w:rsidP="004B7C9D">
      <w:pPr>
        <w:pStyle w:val="ListParagraph"/>
        <w:numPr>
          <w:ilvl w:val="0"/>
          <w:numId w:val="4"/>
        </w:numPr>
      </w:pPr>
      <w:r w:rsidRPr="002D3D9B">
        <w:rPr>
          <w:rFonts w:cs="Times New Roman"/>
          <w:szCs w:val="24"/>
        </w:rPr>
        <w:lastRenderedPageBreak/>
        <w:t>Others</w:t>
      </w:r>
    </w:p>
    <w:p w14:paraId="57890087" w14:textId="77777777" w:rsidR="00A63718" w:rsidRDefault="000B2FAC" w:rsidP="00A63718">
      <w:pPr>
        <w:pStyle w:val="Heading1"/>
      </w:pPr>
      <w:bookmarkStart w:id="10" w:name="_Toc49983104"/>
      <w:r>
        <w:t>Appendix-2</w:t>
      </w:r>
      <w:bookmarkEnd w:id="10"/>
    </w:p>
    <w:p w14:paraId="3DE6285D" w14:textId="77777777" w:rsidR="004B7C9D" w:rsidRPr="00DC511A" w:rsidRDefault="000B2FAC" w:rsidP="004B7C9D">
      <w:pPr>
        <w:rPr>
          <w:b/>
        </w:rPr>
      </w:pPr>
      <w:r>
        <w:rPr>
          <w:b/>
        </w:rPr>
        <w:t>Question-3:</w:t>
      </w:r>
      <w:r w:rsidRPr="0092482A">
        <w:rPr>
          <w:b/>
        </w:rPr>
        <w:t xml:space="preserve"> </w:t>
      </w:r>
      <w:r>
        <w:rPr>
          <w:b/>
        </w:rPr>
        <w:t>What makes VLE interesting to you?</w:t>
      </w:r>
    </w:p>
    <w:tbl>
      <w:tblPr>
        <w:tblStyle w:val="TableGrid"/>
        <w:tblW w:w="0" w:type="auto"/>
        <w:tblLook w:val="04A0" w:firstRow="1" w:lastRow="0" w:firstColumn="1" w:lastColumn="0" w:noHBand="0" w:noVBand="1"/>
      </w:tblPr>
      <w:tblGrid>
        <w:gridCol w:w="2239"/>
        <w:gridCol w:w="2264"/>
        <w:gridCol w:w="2264"/>
        <w:gridCol w:w="2249"/>
      </w:tblGrid>
      <w:tr w:rsidR="00DC7D75" w14:paraId="3E2B35FB" w14:textId="77777777" w:rsidTr="00394CCD">
        <w:tc>
          <w:tcPr>
            <w:tcW w:w="2394" w:type="dxa"/>
          </w:tcPr>
          <w:p w14:paraId="41A75226" w14:textId="77777777" w:rsidR="004B7C9D" w:rsidRPr="00EC2E79" w:rsidRDefault="000B2FAC" w:rsidP="00394CCD">
            <w:pPr>
              <w:rPr>
                <w:b/>
                <w:bCs/>
                <w:szCs w:val="24"/>
                <w:lang w:val="en-GB"/>
              </w:rPr>
            </w:pPr>
            <w:r w:rsidRPr="00EC2E79">
              <w:rPr>
                <w:b/>
                <w:bCs/>
                <w:szCs w:val="24"/>
                <w:lang w:val="en-GB"/>
              </w:rPr>
              <w:t>Responses</w:t>
            </w:r>
          </w:p>
        </w:tc>
        <w:tc>
          <w:tcPr>
            <w:tcW w:w="2394" w:type="dxa"/>
          </w:tcPr>
          <w:p w14:paraId="4B0757E4" w14:textId="77777777" w:rsidR="004B7C9D" w:rsidRPr="00EC2E79" w:rsidRDefault="000B2FAC" w:rsidP="00394CCD">
            <w:pPr>
              <w:rPr>
                <w:b/>
                <w:bCs/>
                <w:szCs w:val="24"/>
                <w:lang w:val="en-GB"/>
              </w:rPr>
            </w:pPr>
            <w:r w:rsidRPr="00EC2E79">
              <w:rPr>
                <w:b/>
                <w:bCs/>
                <w:szCs w:val="24"/>
                <w:lang w:val="en-GB"/>
              </w:rPr>
              <w:t>Total number of respondents</w:t>
            </w:r>
          </w:p>
        </w:tc>
        <w:tc>
          <w:tcPr>
            <w:tcW w:w="2394" w:type="dxa"/>
          </w:tcPr>
          <w:p w14:paraId="73C3A8BB" w14:textId="77777777" w:rsidR="004B7C9D" w:rsidRPr="00EC2E79" w:rsidRDefault="000B2FAC" w:rsidP="00394CCD">
            <w:pPr>
              <w:rPr>
                <w:b/>
                <w:bCs/>
                <w:szCs w:val="24"/>
                <w:lang w:val="en-GB"/>
              </w:rPr>
            </w:pPr>
            <w:r w:rsidRPr="00EC2E79">
              <w:rPr>
                <w:b/>
                <w:bCs/>
                <w:szCs w:val="24"/>
                <w:lang w:val="en-GB"/>
              </w:rPr>
              <w:t>Number of respondents</w:t>
            </w:r>
          </w:p>
        </w:tc>
        <w:tc>
          <w:tcPr>
            <w:tcW w:w="2394" w:type="dxa"/>
          </w:tcPr>
          <w:p w14:paraId="342D0525" w14:textId="77777777" w:rsidR="004B7C9D" w:rsidRPr="00EC2E79" w:rsidRDefault="000B2FAC" w:rsidP="00394CCD">
            <w:pPr>
              <w:jc w:val="center"/>
              <w:rPr>
                <w:b/>
                <w:bCs/>
                <w:szCs w:val="24"/>
                <w:lang w:val="en-GB"/>
              </w:rPr>
            </w:pPr>
            <w:r w:rsidRPr="00EC2E79">
              <w:rPr>
                <w:b/>
                <w:bCs/>
                <w:szCs w:val="24"/>
                <w:lang w:val="en-GB"/>
              </w:rPr>
              <w:t>Percentage (%)</w:t>
            </w:r>
          </w:p>
        </w:tc>
      </w:tr>
      <w:tr w:rsidR="00DC7D75" w14:paraId="32910A09" w14:textId="77777777" w:rsidTr="00394CCD">
        <w:tc>
          <w:tcPr>
            <w:tcW w:w="2394" w:type="dxa"/>
          </w:tcPr>
          <w:p w14:paraId="1AC2BA59" w14:textId="77777777" w:rsidR="004B7C9D" w:rsidRPr="00EC2E79" w:rsidRDefault="000B2FAC" w:rsidP="00394CCD">
            <w:pPr>
              <w:rPr>
                <w:szCs w:val="24"/>
                <w:lang w:val="en-GB"/>
              </w:rPr>
            </w:pPr>
            <w:r>
              <w:rPr>
                <w:szCs w:val="24"/>
                <w:lang w:val="en-GB"/>
              </w:rPr>
              <w:t>VLE saves our lot of effort and time</w:t>
            </w:r>
          </w:p>
        </w:tc>
        <w:tc>
          <w:tcPr>
            <w:tcW w:w="2394" w:type="dxa"/>
          </w:tcPr>
          <w:p w14:paraId="3B73ABD8" w14:textId="77777777" w:rsidR="004B7C9D" w:rsidRPr="00EC2E79" w:rsidRDefault="000B2FAC" w:rsidP="00394CCD">
            <w:pPr>
              <w:jc w:val="center"/>
              <w:rPr>
                <w:szCs w:val="24"/>
                <w:lang w:val="en-GB"/>
              </w:rPr>
            </w:pPr>
            <w:r>
              <w:rPr>
                <w:szCs w:val="24"/>
                <w:lang w:val="en-GB"/>
              </w:rPr>
              <w:t>70</w:t>
            </w:r>
          </w:p>
        </w:tc>
        <w:tc>
          <w:tcPr>
            <w:tcW w:w="2394" w:type="dxa"/>
          </w:tcPr>
          <w:p w14:paraId="5F944A32" w14:textId="77777777" w:rsidR="004B7C9D" w:rsidRPr="00EC2E79" w:rsidRDefault="000B2FAC" w:rsidP="00394CCD">
            <w:pPr>
              <w:jc w:val="center"/>
              <w:rPr>
                <w:szCs w:val="24"/>
                <w:lang w:val="en-GB"/>
              </w:rPr>
            </w:pPr>
            <w:r>
              <w:rPr>
                <w:szCs w:val="24"/>
                <w:lang w:val="en-GB"/>
              </w:rPr>
              <w:t>22</w:t>
            </w:r>
          </w:p>
        </w:tc>
        <w:tc>
          <w:tcPr>
            <w:tcW w:w="2394" w:type="dxa"/>
          </w:tcPr>
          <w:p w14:paraId="56EF3A01" w14:textId="77777777" w:rsidR="004B7C9D" w:rsidRPr="00EC2E79" w:rsidRDefault="000B2FAC" w:rsidP="00394CCD">
            <w:pPr>
              <w:jc w:val="center"/>
              <w:rPr>
                <w:szCs w:val="24"/>
                <w:lang w:val="en-GB"/>
              </w:rPr>
            </w:pPr>
            <w:r>
              <w:rPr>
                <w:szCs w:val="24"/>
                <w:lang w:val="en-GB"/>
              </w:rPr>
              <w:t>15.4</w:t>
            </w:r>
          </w:p>
        </w:tc>
      </w:tr>
      <w:tr w:rsidR="00DC7D75" w14:paraId="788D4E8E" w14:textId="77777777" w:rsidTr="00394CCD">
        <w:tc>
          <w:tcPr>
            <w:tcW w:w="2394" w:type="dxa"/>
          </w:tcPr>
          <w:p w14:paraId="013AD4AA" w14:textId="77777777" w:rsidR="004B7C9D" w:rsidRPr="00EC2E79" w:rsidRDefault="000B2FAC" w:rsidP="00394CCD">
            <w:pPr>
              <w:rPr>
                <w:szCs w:val="24"/>
                <w:lang w:val="en-GB"/>
              </w:rPr>
            </w:pPr>
            <w:r>
              <w:rPr>
                <w:szCs w:val="24"/>
                <w:lang w:val="en-GB"/>
              </w:rPr>
              <w:t xml:space="preserve">We can be present in the classes from anywhere </w:t>
            </w:r>
          </w:p>
        </w:tc>
        <w:tc>
          <w:tcPr>
            <w:tcW w:w="2394" w:type="dxa"/>
          </w:tcPr>
          <w:p w14:paraId="48FD259F" w14:textId="77777777" w:rsidR="004B7C9D" w:rsidRPr="00EC2E79" w:rsidRDefault="000B2FAC" w:rsidP="00394CCD">
            <w:pPr>
              <w:jc w:val="center"/>
              <w:rPr>
                <w:szCs w:val="24"/>
                <w:lang w:val="en-GB"/>
              </w:rPr>
            </w:pPr>
            <w:r>
              <w:rPr>
                <w:szCs w:val="24"/>
                <w:lang w:val="en-GB"/>
              </w:rPr>
              <w:t>70</w:t>
            </w:r>
          </w:p>
        </w:tc>
        <w:tc>
          <w:tcPr>
            <w:tcW w:w="2394" w:type="dxa"/>
          </w:tcPr>
          <w:p w14:paraId="32991084" w14:textId="77777777" w:rsidR="004B7C9D" w:rsidRPr="00EC2E79" w:rsidRDefault="000B2FAC" w:rsidP="00394CCD">
            <w:pPr>
              <w:jc w:val="center"/>
              <w:rPr>
                <w:szCs w:val="24"/>
                <w:lang w:val="en-GB"/>
              </w:rPr>
            </w:pPr>
            <w:r>
              <w:rPr>
                <w:szCs w:val="24"/>
                <w:lang w:val="en-GB"/>
              </w:rPr>
              <w:t>15</w:t>
            </w:r>
          </w:p>
        </w:tc>
        <w:tc>
          <w:tcPr>
            <w:tcW w:w="2394" w:type="dxa"/>
          </w:tcPr>
          <w:p w14:paraId="351B6F65" w14:textId="77777777" w:rsidR="004B7C9D" w:rsidRPr="00EC2E79" w:rsidRDefault="000B2FAC" w:rsidP="00394CCD">
            <w:pPr>
              <w:jc w:val="center"/>
              <w:rPr>
                <w:szCs w:val="24"/>
                <w:lang w:val="en-GB"/>
              </w:rPr>
            </w:pPr>
            <w:r>
              <w:rPr>
                <w:szCs w:val="24"/>
                <w:lang w:val="en-GB"/>
              </w:rPr>
              <w:t>10.5</w:t>
            </w:r>
          </w:p>
        </w:tc>
      </w:tr>
      <w:tr w:rsidR="00DC7D75" w14:paraId="2B216055" w14:textId="77777777" w:rsidTr="00394CCD">
        <w:tc>
          <w:tcPr>
            <w:tcW w:w="2394" w:type="dxa"/>
          </w:tcPr>
          <w:p w14:paraId="600B87C2" w14:textId="77777777" w:rsidR="004B7C9D" w:rsidRPr="00EC2E79" w:rsidRDefault="000B2FAC" w:rsidP="00394CCD">
            <w:pPr>
              <w:rPr>
                <w:szCs w:val="24"/>
                <w:lang w:val="en-GB"/>
              </w:rPr>
            </w:pPr>
            <w:r>
              <w:rPr>
                <w:szCs w:val="24"/>
                <w:lang w:val="en-GB"/>
              </w:rPr>
              <w:t xml:space="preserve">We experience a low budget learning </w:t>
            </w:r>
          </w:p>
        </w:tc>
        <w:tc>
          <w:tcPr>
            <w:tcW w:w="2394" w:type="dxa"/>
          </w:tcPr>
          <w:p w14:paraId="35640627" w14:textId="77777777" w:rsidR="004B7C9D" w:rsidRPr="00EC2E79" w:rsidRDefault="000B2FAC" w:rsidP="00394CCD">
            <w:pPr>
              <w:jc w:val="center"/>
              <w:rPr>
                <w:szCs w:val="24"/>
                <w:lang w:val="en-GB"/>
              </w:rPr>
            </w:pPr>
            <w:r>
              <w:rPr>
                <w:szCs w:val="24"/>
                <w:lang w:val="en-GB"/>
              </w:rPr>
              <w:t>70</w:t>
            </w:r>
          </w:p>
        </w:tc>
        <w:tc>
          <w:tcPr>
            <w:tcW w:w="2394" w:type="dxa"/>
          </w:tcPr>
          <w:p w14:paraId="594CD67D" w14:textId="77777777" w:rsidR="004B7C9D" w:rsidRPr="00EC2E79" w:rsidRDefault="000B2FAC" w:rsidP="00394CCD">
            <w:pPr>
              <w:jc w:val="center"/>
              <w:rPr>
                <w:szCs w:val="24"/>
                <w:lang w:val="en-GB"/>
              </w:rPr>
            </w:pPr>
            <w:r>
              <w:rPr>
                <w:szCs w:val="24"/>
                <w:lang w:val="en-GB"/>
              </w:rPr>
              <w:t>14</w:t>
            </w:r>
          </w:p>
        </w:tc>
        <w:tc>
          <w:tcPr>
            <w:tcW w:w="2394" w:type="dxa"/>
          </w:tcPr>
          <w:p w14:paraId="73CD6ED2" w14:textId="77777777" w:rsidR="004B7C9D" w:rsidRPr="00EC2E79" w:rsidRDefault="000B2FAC" w:rsidP="00394CCD">
            <w:pPr>
              <w:jc w:val="center"/>
              <w:rPr>
                <w:szCs w:val="24"/>
                <w:lang w:val="en-GB"/>
              </w:rPr>
            </w:pPr>
            <w:r>
              <w:rPr>
                <w:szCs w:val="24"/>
                <w:lang w:val="en-GB"/>
              </w:rPr>
              <w:t>9.8</w:t>
            </w:r>
          </w:p>
        </w:tc>
      </w:tr>
      <w:tr w:rsidR="00DC7D75" w14:paraId="09DA1114" w14:textId="77777777" w:rsidTr="00394CCD">
        <w:tc>
          <w:tcPr>
            <w:tcW w:w="2394" w:type="dxa"/>
          </w:tcPr>
          <w:p w14:paraId="3A79620A" w14:textId="77777777" w:rsidR="004B7C9D" w:rsidRPr="00EC2E79" w:rsidRDefault="000B2FAC" w:rsidP="00394CCD">
            <w:pPr>
              <w:rPr>
                <w:szCs w:val="24"/>
                <w:lang w:val="en-GB"/>
              </w:rPr>
            </w:pPr>
            <w:r>
              <w:rPr>
                <w:szCs w:val="24"/>
                <w:lang w:val="en-GB"/>
              </w:rPr>
              <w:t>I can attend class even after my work</w:t>
            </w:r>
          </w:p>
        </w:tc>
        <w:tc>
          <w:tcPr>
            <w:tcW w:w="2394" w:type="dxa"/>
          </w:tcPr>
          <w:p w14:paraId="5DB2E635" w14:textId="77777777" w:rsidR="004B7C9D" w:rsidRPr="00EC2E79" w:rsidRDefault="000B2FAC" w:rsidP="00394CCD">
            <w:pPr>
              <w:jc w:val="center"/>
              <w:rPr>
                <w:szCs w:val="24"/>
                <w:lang w:val="en-GB"/>
              </w:rPr>
            </w:pPr>
            <w:r>
              <w:rPr>
                <w:szCs w:val="24"/>
                <w:lang w:val="en-GB"/>
              </w:rPr>
              <w:t>70</w:t>
            </w:r>
          </w:p>
        </w:tc>
        <w:tc>
          <w:tcPr>
            <w:tcW w:w="2394" w:type="dxa"/>
          </w:tcPr>
          <w:p w14:paraId="33367185" w14:textId="77777777" w:rsidR="004B7C9D" w:rsidRPr="00EC2E79" w:rsidRDefault="000B2FAC" w:rsidP="00394CCD">
            <w:pPr>
              <w:jc w:val="center"/>
              <w:rPr>
                <w:szCs w:val="24"/>
                <w:lang w:val="en-GB"/>
              </w:rPr>
            </w:pPr>
            <w:r>
              <w:rPr>
                <w:szCs w:val="24"/>
                <w:lang w:val="en-GB"/>
              </w:rPr>
              <w:t>13</w:t>
            </w:r>
          </w:p>
        </w:tc>
        <w:tc>
          <w:tcPr>
            <w:tcW w:w="2394" w:type="dxa"/>
          </w:tcPr>
          <w:p w14:paraId="4AADD53B" w14:textId="77777777" w:rsidR="004B7C9D" w:rsidRPr="00EC2E79" w:rsidRDefault="000B2FAC" w:rsidP="00394CCD">
            <w:pPr>
              <w:jc w:val="center"/>
              <w:rPr>
                <w:szCs w:val="24"/>
                <w:lang w:val="en-GB"/>
              </w:rPr>
            </w:pPr>
            <w:r>
              <w:rPr>
                <w:szCs w:val="24"/>
                <w:lang w:val="en-GB"/>
              </w:rPr>
              <w:t>9.1</w:t>
            </w:r>
          </w:p>
        </w:tc>
      </w:tr>
      <w:tr w:rsidR="00DC7D75" w14:paraId="4CDA194E" w14:textId="77777777" w:rsidTr="00394CCD">
        <w:tc>
          <w:tcPr>
            <w:tcW w:w="2394" w:type="dxa"/>
          </w:tcPr>
          <w:p w14:paraId="0DCDDB2D" w14:textId="77777777" w:rsidR="004B7C9D" w:rsidRPr="00EC2E79" w:rsidRDefault="000B2FAC" w:rsidP="00394CCD">
            <w:pPr>
              <w:rPr>
                <w:szCs w:val="24"/>
                <w:lang w:val="en-GB"/>
              </w:rPr>
            </w:pPr>
            <w:r>
              <w:rPr>
                <w:szCs w:val="24"/>
                <w:lang w:val="en-GB"/>
              </w:rPr>
              <w:t>Not interested</w:t>
            </w:r>
          </w:p>
        </w:tc>
        <w:tc>
          <w:tcPr>
            <w:tcW w:w="2394" w:type="dxa"/>
          </w:tcPr>
          <w:p w14:paraId="2D5DF596" w14:textId="77777777" w:rsidR="004B7C9D" w:rsidRPr="00EC2E79" w:rsidRDefault="000B2FAC" w:rsidP="00394CCD">
            <w:pPr>
              <w:jc w:val="center"/>
              <w:rPr>
                <w:szCs w:val="24"/>
                <w:lang w:val="en-GB"/>
              </w:rPr>
            </w:pPr>
            <w:r>
              <w:rPr>
                <w:szCs w:val="24"/>
                <w:lang w:val="en-GB"/>
              </w:rPr>
              <w:t>70</w:t>
            </w:r>
          </w:p>
        </w:tc>
        <w:tc>
          <w:tcPr>
            <w:tcW w:w="2394" w:type="dxa"/>
          </w:tcPr>
          <w:p w14:paraId="08A343BA" w14:textId="77777777" w:rsidR="004B7C9D" w:rsidRPr="00EC2E79" w:rsidRDefault="000B2FAC" w:rsidP="00394CCD">
            <w:pPr>
              <w:jc w:val="center"/>
              <w:rPr>
                <w:szCs w:val="24"/>
                <w:lang w:val="en-GB"/>
              </w:rPr>
            </w:pPr>
            <w:r>
              <w:rPr>
                <w:szCs w:val="24"/>
                <w:lang w:val="en-GB"/>
              </w:rPr>
              <w:t>6</w:t>
            </w:r>
          </w:p>
        </w:tc>
        <w:tc>
          <w:tcPr>
            <w:tcW w:w="2394" w:type="dxa"/>
          </w:tcPr>
          <w:p w14:paraId="7A69EDF0" w14:textId="77777777" w:rsidR="004B7C9D" w:rsidRPr="00EC2E79" w:rsidRDefault="000B2FAC" w:rsidP="00394CCD">
            <w:pPr>
              <w:jc w:val="center"/>
              <w:rPr>
                <w:szCs w:val="24"/>
                <w:lang w:val="en-GB"/>
              </w:rPr>
            </w:pPr>
            <w:r>
              <w:rPr>
                <w:szCs w:val="24"/>
                <w:lang w:val="en-GB"/>
              </w:rPr>
              <w:t>4.2</w:t>
            </w:r>
          </w:p>
        </w:tc>
      </w:tr>
    </w:tbl>
    <w:p w14:paraId="6609AEC2" w14:textId="77777777" w:rsidR="004B7C9D" w:rsidRDefault="000B2FAC" w:rsidP="004B7C9D">
      <w:pPr>
        <w:jc w:val="center"/>
        <w:rPr>
          <w:b/>
        </w:rPr>
      </w:pPr>
      <w:r>
        <w:rPr>
          <w:b/>
        </w:rPr>
        <w:t>Table: 3</w:t>
      </w:r>
    </w:p>
    <w:p w14:paraId="1C82381F" w14:textId="77777777" w:rsidR="004B7C9D" w:rsidRPr="00DC511A" w:rsidRDefault="000B2FAC" w:rsidP="004B7C9D">
      <w:pPr>
        <w:rPr>
          <w:b/>
        </w:rPr>
      </w:pPr>
      <w:r>
        <w:rPr>
          <w:b/>
        </w:rPr>
        <w:t>Question-4: What you do not like about VLE?</w:t>
      </w:r>
    </w:p>
    <w:tbl>
      <w:tblPr>
        <w:tblStyle w:val="TableGrid"/>
        <w:tblW w:w="0" w:type="auto"/>
        <w:tblLook w:val="04A0" w:firstRow="1" w:lastRow="0" w:firstColumn="1" w:lastColumn="0" w:noHBand="0" w:noVBand="1"/>
      </w:tblPr>
      <w:tblGrid>
        <w:gridCol w:w="2239"/>
        <w:gridCol w:w="2264"/>
        <w:gridCol w:w="2264"/>
        <w:gridCol w:w="2249"/>
      </w:tblGrid>
      <w:tr w:rsidR="00DC7D75" w14:paraId="035543C5" w14:textId="77777777" w:rsidTr="00394CCD">
        <w:tc>
          <w:tcPr>
            <w:tcW w:w="2239" w:type="dxa"/>
          </w:tcPr>
          <w:p w14:paraId="4AAFC977" w14:textId="77777777" w:rsidR="004B7C9D" w:rsidRPr="00EC2E79" w:rsidRDefault="000B2FAC" w:rsidP="00394CCD">
            <w:pPr>
              <w:rPr>
                <w:b/>
                <w:bCs/>
                <w:szCs w:val="24"/>
                <w:lang w:val="en-GB"/>
              </w:rPr>
            </w:pPr>
            <w:r w:rsidRPr="00EC2E79">
              <w:rPr>
                <w:b/>
                <w:bCs/>
                <w:szCs w:val="24"/>
                <w:lang w:val="en-GB"/>
              </w:rPr>
              <w:t>Responses</w:t>
            </w:r>
          </w:p>
        </w:tc>
        <w:tc>
          <w:tcPr>
            <w:tcW w:w="2264" w:type="dxa"/>
          </w:tcPr>
          <w:p w14:paraId="54D0A9A7" w14:textId="77777777" w:rsidR="004B7C9D" w:rsidRPr="00EC2E79" w:rsidRDefault="000B2FAC" w:rsidP="00394CCD">
            <w:pPr>
              <w:rPr>
                <w:b/>
                <w:bCs/>
                <w:szCs w:val="24"/>
                <w:lang w:val="en-GB"/>
              </w:rPr>
            </w:pPr>
            <w:r w:rsidRPr="00EC2E79">
              <w:rPr>
                <w:b/>
                <w:bCs/>
                <w:szCs w:val="24"/>
                <w:lang w:val="en-GB"/>
              </w:rPr>
              <w:t>Total number of respondents</w:t>
            </w:r>
          </w:p>
        </w:tc>
        <w:tc>
          <w:tcPr>
            <w:tcW w:w="2264" w:type="dxa"/>
          </w:tcPr>
          <w:p w14:paraId="64095A2F" w14:textId="77777777" w:rsidR="004B7C9D" w:rsidRPr="00EC2E79" w:rsidRDefault="000B2FAC" w:rsidP="00394CCD">
            <w:pPr>
              <w:rPr>
                <w:b/>
                <w:bCs/>
                <w:szCs w:val="24"/>
                <w:lang w:val="en-GB"/>
              </w:rPr>
            </w:pPr>
            <w:r w:rsidRPr="00EC2E79">
              <w:rPr>
                <w:b/>
                <w:bCs/>
                <w:szCs w:val="24"/>
                <w:lang w:val="en-GB"/>
              </w:rPr>
              <w:t>Number of respondents</w:t>
            </w:r>
          </w:p>
        </w:tc>
        <w:tc>
          <w:tcPr>
            <w:tcW w:w="2249" w:type="dxa"/>
          </w:tcPr>
          <w:p w14:paraId="55D5BA34" w14:textId="77777777" w:rsidR="004B7C9D" w:rsidRPr="00EC2E79" w:rsidRDefault="000B2FAC" w:rsidP="00394CCD">
            <w:pPr>
              <w:jc w:val="center"/>
              <w:rPr>
                <w:b/>
                <w:bCs/>
                <w:szCs w:val="24"/>
                <w:lang w:val="en-GB"/>
              </w:rPr>
            </w:pPr>
            <w:r w:rsidRPr="00EC2E79">
              <w:rPr>
                <w:b/>
                <w:bCs/>
                <w:szCs w:val="24"/>
                <w:lang w:val="en-GB"/>
              </w:rPr>
              <w:t>Percentage (%)</w:t>
            </w:r>
          </w:p>
        </w:tc>
      </w:tr>
      <w:tr w:rsidR="00DC7D75" w14:paraId="297D6A48" w14:textId="77777777" w:rsidTr="00394CCD">
        <w:tc>
          <w:tcPr>
            <w:tcW w:w="2239" w:type="dxa"/>
          </w:tcPr>
          <w:p w14:paraId="79159F19" w14:textId="77777777" w:rsidR="004B7C9D" w:rsidRPr="00EC2E79" w:rsidRDefault="000B2FAC" w:rsidP="00394CCD">
            <w:pPr>
              <w:rPr>
                <w:szCs w:val="24"/>
                <w:lang w:val="en-GB"/>
              </w:rPr>
            </w:pPr>
            <w:r>
              <w:rPr>
                <w:szCs w:val="24"/>
                <w:lang w:val="en-GB"/>
              </w:rPr>
              <w:t>Network issues in the middle of the lecture</w:t>
            </w:r>
          </w:p>
        </w:tc>
        <w:tc>
          <w:tcPr>
            <w:tcW w:w="2264" w:type="dxa"/>
          </w:tcPr>
          <w:p w14:paraId="4D858DAD" w14:textId="77777777" w:rsidR="004B7C9D" w:rsidRPr="00EC2E79" w:rsidRDefault="000B2FAC" w:rsidP="00394CCD">
            <w:pPr>
              <w:jc w:val="center"/>
              <w:rPr>
                <w:szCs w:val="24"/>
                <w:lang w:val="en-GB"/>
              </w:rPr>
            </w:pPr>
            <w:r>
              <w:rPr>
                <w:szCs w:val="24"/>
                <w:lang w:val="en-GB"/>
              </w:rPr>
              <w:t>70</w:t>
            </w:r>
          </w:p>
        </w:tc>
        <w:tc>
          <w:tcPr>
            <w:tcW w:w="2264" w:type="dxa"/>
          </w:tcPr>
          <w:p w14:paraId="1798FF8A" w14:textId="77777777" w:rsidR="004B7C9D" w:rsidRPr="00EC2E79" w:rsidRDefault="000B2FAC" w:rsidP="00394CCD">
            <w:pPr>
              <w:jc w:val="center"/>
              <w:rPr>
                <w:szCs w:val="24"/>
                <w:lang w:val="en-GB"/>
              </w:rPr>
            </w:pPr>
            <w:r>
              <w:rPr>
                <w:szCs w:val="24"/>
                <w:lang w:val="en-GB"/>
              </w:rPr>
              <w:t>31</w:t>
            </w:r>
          </w:p>
        </w:tc>
        <w:tc>
          <w:tcPr>
            <w:tcW w:w="2249" w:type="dxa"/>
          </w:tcPr>
          <w:p w14:paraId="639014DE" w14:textId="77777777" w:rsidR="004B7C9D" w:rsidRPr="00EC2E79" w:rsidRDefault="000B2FAC" w:rsidP="00394CCD">
            <w:pPr>
              <w:jc w:val="center"/>
              <w:rPr>
                <w:szCs w:val="24"/>
                <w:lang w:val="en-GB"/>
              </w:rPr>
            </w:pPr>
            <w:r>
              <w:rPr>
                <w:szCs w:val="24"/>
                <w:lang w:val="en-GB"/>
              </w:rPr>
              <w:t>21.7</w:t>
            </w:r>
          </w:p>
        </w:tc>
      </w:tr>
      <w:tr w:rsidR="00DC7D75" w14:paraId="72451D12" w14:textId="77777777" w:rsidTr="00394CCD">
        <w:tc>
          <w:tcPr>
            <w:tcW w:w="2239" w:type="dxa"/>
          </w:tcPr>
          <w:p w14:paraId="4B6319A2" w14:textId="77777777" w:rsidR="004B7C9D" w:rsidRPr="00EC2E79" w:rsidRDefault="000B2FAC" w:rsidP="00394CCD">
            <w:pPr>
              <w:rPr>
                <w:szCs w:val="24"/>
                <w:lang w:val="en-GB"/>
              </w:rPr>
            </w:pPr>
            <w:r>
              <w:rPr>
                <w:szCs w:val="24"/>
                <w:lang w:val="en-GB"/>
              </w:rPr>
              <w:lastRenderedPageBreak/>
              <w:t>Teachers are paying less attention to our problems</w:t>
            </w:r>
          </w:p>
        </w:tc>
        <w:tc>
          <w:tcPr>
            <w:tcW w:w="2264" w:type="dxa"/>
          </w:tcPr>
          <w:p w14:paraId="33DB2EA6" w14:textId="77777777" w:rsidR="004B7C9D" w:rsidRPr="00EC2E79" w:rsidRDefault="000B2FAC" w:rsidP="00394CCD">
            <w:pPr>
              <w:jc w:val="center"/>
              <w:rPr>
                <w:szCs w:val="24"/>
                <w:lang w:val="en-GB"/>
              </w:rPr>
            </w:pPr>
            <w:r>
              <w:rPr>
                <w:szCs w:val="24"/>
                <w:lang w:val="en-GB"/>
              </w:rPr>
              <w:t>70</w:t>
            </w:r>
          </w:p>
        </w:tc>
        <w:tc>
          <w:tcPr>
            <w:tcW w:w="2264" w:type="dxa"/>
          </w:tcPr>
          <w:p w14:paraId="7A996520" w14:textId="77777777" w:rsidR="004B7C9D" w:rsidRPr="00EC2E79" w:rsidRDefault="000B2FAC" w:rsidP="00394CCD">
            <w:pPr>
              <w:jc w:val="center"/>
              <w:rPr>
                <w:szCs w:val="24"/>
                <w:lang w:val="en-GB"/>
              </w:rPr>
            </w:pPr>
            <w:r>
              <w:rPr>
                <w:szCs w:val="24"/>
                <w:lang w:val="en-GB"/>
              </w:rPr>
              <w:t>6</w:t>
            </w:r>
          </w:p>
        </w:tc>
        <w:tc>
          <w:tcPr>
            <w:tcW w:w="2249" w:type="dxa"/>
          </w:tcPr>
          <w:p w14:paraId="69C9801F" w14:textId="77777777" w:rsidR="004B7C9D" w:rsidRPr="00EC2E79" w:rsidRDefault="000B2FAC" w:rsidP="00394CCD">
            <w:pPr>
              <w:jc w:val="center"/>
              <w:rPr>
                <w:szCs w:val="24"/>
                <w:lang w:val="en-GB"/>
              </w:rPr>
            </w:pPr>
            <w:r>
              <w:rPr>
                <w:szCs w:val="24"/>
                <w:lang w:val="en-GB"/>
              </w:rPr>
              <w:t>4.2</w:t>
            </w:r>
          </w:p>
        </w:tc>
      </w:tr>
      <w:tr w:rsidR="00DC7D75" w14:paraId="76A0630E" w14:textId="77777777" w:rsidTr="00394CCD">
        <w:tc>
          <w:tcPr>
            <w:tcW w:w="2239" w:type="dxa"/>
          </w:tcPr>
          <w:p w14:paraId="60792663" w14:textId="77777777" w:rsidR="004B7C9D" w:rsidRPr="00EC2E79" w:rsidRDefault="000B2FAC" w:rsidP="00394CCD">
            <w:pPr>
              <w:rPr>
                <w:szCs w:val="24"/>
                <w:lang w:val="en-GB"/>
              </w:rPr>
            </w:pPr>
            <w:r>
              <w:rPr>
                <w:szCs w:val="24"/>
                <w:lang w:val="en-GB"/>
              </w:rPr>
              <w:t xml:space="preserve">We </w:t>
            </w:r>
            <w:proofErr w:type="gramStart"/>
            <w:r>
              <w:rPr>
                <w:szCs w:val="24"/>
                <w:lang w:val="en-GB"/>
              </w:rPr>
              <w:t>are able to</w:t>
            </w:r>
            <w:proofErr w:type="gramEnd"/>
            <w:r>
              <w:rPr>
                <w:szCs w:val="24"/>
                <w:lang w:val="en-GB"/>
              </w:rPr>
              <w:t xml:space="preserve"> concentrate fully during the classes</w:t>
            </w:r>
          </w:p>
        </w:tc>
        <w:tc>
          <w:tcPr>
            <w:tcW w:w="2264" w:type="dxa"/>
          </w:tcPr>
          <w:p w14:paraId="22C27EB5" w14:textId="77777777" w:rsidR="004B7C9D" w:rsidRPr="00EC2E79" w:rsidRDefault="000B2FAC" w:rsidP="00394CCD">
            <w:pPr>
              <w:jc w:val="center"/>
              <w:rPr>
                <w:szCs w:val="24"/>
                <w:lang w:val="en-GB"/>
              </w:rPr>
            </w:pPr>
            <w:r>
              <w:rPr>
                <w:szCs w:val="24"/>
                <w:lang w:val="en-GB"/>
              </w:rPr>
              <w:t>70</w:t>
            </w:r>
          </w:p>
        </w:tc>
        <w:tc>
          <w:tcPr>
            <w:tcW w:w="2264" w:type="dxa"/>
          </w:tcPr>
          <w:p w14:paraId="1A8397F5" w14:textId="77777777" w:rsidR="004B7C9D" w:rsidRPr="00EC2E79" w:rsidRDefault="000B2FAC" w:rsidP="00394CCD">
            <w:pPr>
              <w:jc w:val="center"/>
              <w:rPr>
                <w:szCs w:val="24"/>
                <w:lang w:val="en-GB"/>
              </w:rPr>
            </w:pPr>
            <w:r>
              <w:rPr>
                <w:szCs w:val="24"/>
                <w:lang w:val="en-GB"/>
              </w:rPr>
              <w:t>22</w:t>
            </w:r>
          </w:p>
        </w:tc>
        <w:tc>
          <w:tcPr>
            <w:tcW w:w="2249" w:type="dxa"/>
          </w:tcPr>
          <w:p w14:paraId="4569604E" w14:textId="77777777" w:rsidR="004B7C9D" w:rsidRPr="00EC2E79" w:rsidRDefault="000B2FAC" w:rsidP="00394CCD">
            <w:pPr>
              <w:jc w:val="center"/>
              <w:rPr>
                <w:szCs w:val="24"/>
                <w:lang w:val="en-GB"/>
              </w:rPr>
            </w:pPr>
            <w:r>
              <w:rPr>
                <w:szCs w:val="24"/>
                <w:lang w:val="en-GB"/>
              </w:rPr>
              <w:t>15.4</w:t>
            </w:r>
          </w:p>
        </w:tc>
      </w:tr>
      <w:tr w:rsidR="00DC7D75" w14:paraId="3E39410E" w14:textId="77777777" w:rsidTr="00394CCD">
        <w:tc>
          <w:tcPr>
            <w:tcW w:w="2239" w:type="dxa"/>
          </w:tcPr>
          <w:p w14:paraId="0204FE4F" w14:textId="77777777" w:rsidR="004B7C9D" w:rsidRPr="00EC2E79" w:rsidRDefault="000B2FAC" w:rsidP="00394CCD">
            <w:pPr>
              <w:rPr>
                <w:szCs w:val="24"/>
                <w:lang w:val="en-GB"/>
              </w:rPr>
            </w:pPr>
            <w:r>
              <w:rPr>
                <w:szCs w:val="24"/>
                <w:lang w:val="en-GB"/>
              </w:rPr>
              <w:t xml:space="preserve">I feel isolated </w:t>
            </w:r>
          </w:p>
        </w:tc>
        <w:tc>
          <w:tcPr>
            <w:tcW w:w="2264" w:type="dxa"/>
          </w:tcPr>
          <w:p w14:paraId="149CD7AC" w14:textId="77777777" w:rsidR="004B7C9D" w:rsidRPr="00EC2E79" w:rsidRDefault="000B2FAC" w:rsidP="00394CCD">
            <w:pPr>
              <w:jc w:val="center"/>
              <w:rPr>
                <w:szCs w:val="24"/>
                <w:lang w:val="en-GB"/>
              </w:rPr>
            </w:pPr>
            <w:r>
              <w:rPr>
                <w:szCs w:val="24"/>
                <w:lang w:val="en-GB"/>
              </w:rPr>
              <w:t>70</w:t>
            </w:r>
          </w:p>
        </w:tc>
        <w:tc>
          <w:tcPr>
            <w:tcW w:w="2264" w:type="dxa"/>
          </w:tcPr>
          <w:p w14:paraId="600A9316" w14:textId="77777777" w:rsidR="004B7C9D" w:rsidRPr="00EC2E79" w:rsidRDefault="000B2FAC" w:rsidP="00394CCD">
            <w:pPr>
              <w:rPr>
                <w:szCs w:val="24"/>
                <w:lang w:val="en-GB"/>
              </w:rPr>
            </w:pPr>
            <w:r>
              <w:rPr>
                <w:szCs w:val="24"/>
                <w:lang w:val="en-GB"/>
              </w:rPr>
              <w:t xml:space="preserve">               11</w:t>
            </w:r>
          </w:p>
        </w:tc>
        <w:tc>
          <w:tcPr>
            <w:tcW w:w="2249" w:type="dxa"/>
          </w:tcPr>
          <w:p w14:paraId="10B9AD47" w14:textId="77777777" w:rsidR="004B7C9D" w:rsidRPr="00EC2E79" w:rsidRDefault="000B2FAC" w:rsidP="00394CCD">
            <w:pPr>
              <w:jc w:val="center"/>
              <w:rPr>
                <w:szCs w:val="24"/>
                <w:lang w:val="en-GB"/>
              </w:rPr>
            </w:pPr>
            <w:r>
              <w:rPr>
                <w:szCs w:val="24"/>
                <w:lang w:val="en-GB"/>
              </w:rPr>
              <w:t>7.7</w:t>
            </w:r>
          </w:p>
        </w:tc>
      </w:tr>
    </w:tbl>
    <w:p w14:paraId="35817BC5" w14:textId="77777777" w:rsidR="004B7C9D" w:rsidRDefault="000B2FAC" w:rsidP="004B7C9D">
      <w:pPr>
        <w:jc w:val="center"/>
        <w:rPr>
          <w:b/>
        </w:rPr>
      </w:pPr>
      <w:r>
        <w:rPr>
          <w:b/>
        </w:rPr>
        <w:t>Table: 4</w:t>
      </w:r>
    </w:p>
    <w:p w14:paraId="43760B8F" w14:textId="77777777" w:rsidR="004B7C9D" w:rsidRPr="004B7C9D" w:rsidRDefault="004B7C9D" w:rsidP="004B7C9D"/>
    <w:sectPr w:rsidR="004B7C9D" w:rsidRPr="004B7C9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6282F7" w14:textId="77777777" w:rsidR="002B58CE" w:rsidRDefault="002B58CE">
      <w:pPr>
        <w:spacing w:after="0" w:line="240" w:lineRule="auto"/>
      </w:pPr>
      <w:r>
        <w:separator/>
      </w:r>
    </w:p>
  </w:endnote>
  <w:endnote w:type="continuationSeparator" w:id="0">
    <w:p w14:paraId="24E36E5D" w14:textId="77777777" w:rsidR="002B58CE" w:rsidRDefault="002B5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0310629"/>
      <w:docPartObj>
        <w:docPartGallery w:val="Page Numbers (Bottom of Page)"/>
        <w:docPartUnique/>
      </w:docPartObj>
    </w:sdtPr>
    <w:sdtEndPr>
      <w:rPr>
        <w:noProof/>
      </w:rPr>
    </w:sdtEndPr>
    <w:sdtContent>
      <w:p w14:paraId="287340F7" w14:textId="77777777" w:rsidR="004B7C9D" w:rsidRDefault="000B2FAC">
        <w:pPr>
          <w:pStyle w:val="Footer"/>
          <w:jc w:val="right"/>
        </w:pPr>
        <w:r>
          <w:fldChar w:fldCharType="begin"/>
        </w:r>
        <w:r>
          <w:instrText xml:space="preserve"> PAGE   \* MERGEFORMAT </w:instrText>
        </w:r>
        <w:r>
          <w:fldChar w:fldCharType="separate"/>
        </w:r>
        <w:r w:rsidR="006715D1">
          <w:rPr>
            <w:noProof/>
          </w:rPr>
          <w:t>2</w:t>
        </w:r>
        <w:r>
          <w:rPr>
            <w:noProof/>
          </w:rPr>
          <w:fldChar w:fldCharType="end"/>
        </w:r>
      </w:p>
    </w:sdtContent>
  </w:sdt>
  <w:p w14:paraId="68900C7C" w14:textId="77777777" w:rsidR="004B7C9D" w:rsidRDefault="004B7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3E637" w14:textId="77777777" w:rsidR="002B58CE" w:rsidRDefault="002B58CE">
      <w:pPr>
        <w:spacing w:after="0" w:line="240" w:lineRule="auto"/>
      </w:pPr>
      <w:r>
        <w:separator/>
      </w:r>
    </w:p>
  </w:footnote>
  <w:footnote w:type="continuationSeparator" w:id="0">
    <w:p w14:paraId="6D837D3B" w14:textId="77777777" w:rsidR="002B58CE" w:rsidRDefault="002B5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33CC1"/>
    <w:multiLevelType w:val="hybridMultilevel"/>
    <w:tmpl w:val="EA7294E2"/>
    <w:lvl w:ilvl="0" w:tplc="F29E55C4">
      <w:start w:val="1"/>
      <w:numFmt w:val="bullet"/>
      <w:lvlText w:val=""/>
      <w:lvlJc w:val="left"/>
      <w:pPr>
        <w:ind w:left="780" w:hanging="360"/>
      </w:pPr>
      <w:rPr>
        <w:rFonts w:ascii="Symbol" w:hAnsi="Symbol" w:hint="default"/>
      </w:rPr>
    </w:lvl>
    <w:lvl w:ilvl="1" w:tplc="A0649DB6" w:tentative="1">
      <w:start w:val="1"/>
      <w:numFmt w:val="bullet"/>
      <w:lvlText w:val="o"/>
      <w:lvlJc w:val="left"/>
      <w:pPr>
        <w:ind w:left="1500" w:hanging="360"/>
      </w:pPr>
      <w:rPr>
        <w:rFonts w:ascii="Courier New" w:hAnsi="Courier New" w:cs="Courier New" w:hint="default"/>
      </w:rPr>
    </w:lvl>
    <w:lvl w:ilvl="2" w:tplc="D098CEA0" w:tentative="1">
      <w:start w:val="1"/>
      <w:numFmt w:val="bullet"/>
      <w:lvlText w:val=""/>
      <w:lvlJc w:val="left"/>
      <w:pPr>
        <w:ind w:left="2220" w:hanging="360"/>
      </w:pPr>
      <w:rPr>
        <w:rFonts w:ascii="Wingdings" w:hAnsi="Wingdings" w:hint="default"/>
      </w:rPr>
    </w:lvl>
    <w:lvl w:ilvl="3" w:tplc="789A20F4" w:tentative="1">
      <w:start w:val="1"/>
      <w:numFmt w:val="bullet"/>
      <w:lvlText w:val=""/>
      <w:lvlJc w:val="left"/>
      <w:pPr>
        <w:ind w:left="2940" w:hanging="360"/>
      </w:pPr>
      <w:rPr>
        <w:rFonts w:ascii="Symbol" w:hAnsi="Symbol" w:hint="default"/>
      </w:rPr>
    </w:lvl>
    <w:lvl w:ilvl="4" w:tplc="BD249706" w:tentative="1">
      <w:start w:val="1"/>
      <w:numFmt w:val="bullet"/>
      <w:lvlText w:val="o"/>
      <w:lvlJc w:val="left"/>
      <w:pPr>
        <w:ind w:left="3660" w:hanging="360"/>
      </w:pPr>
      <w:rPr>
        <w:rFonts w:ascii="Courier New" w:hAnsi="Courier New" w:cs="Courier New" w:hint="default"/>
      </w:rPr>
    </w:lvl>
    <w:lvl w:ilvl="5" w:tplc="54A49546" w:tentative="1">
      <w:start w:val="1"/>
      <w:numFmt w:val="bullet"/>
      <w:lvlText w:val=""/>
      <w:lvlJc w:val="left"/>
      <w:pPr>
        <w:ind w:left="4380" w:hanging="360"/>
      </w:pPr>
      <w:rPr>
        <w:rFonts w:ascii="Wingdings" w:hAnsi="Wingdings" w:hint="default"/>
      </w:rPr>
    </w:lvl>
    <w:lvl w:ilvl="6" w:tplc="3CBA24A2" w:tentative="1">
      <w:start w:val="1"/>
      <w:numFmt w:val="bullet"/>
      <w:lvlText w:val=""/>
      <w:lvlJc w:val="left"/>
      <w:pPr>
        <w:ind w:left="5100" w:hanging="360"/>
      </w:pPr>
      <w:rPr>
        <w:rFonts w:ascii="Symbol" w:hAnsi="Symbol" w:hint="default"/>
      </w:rPr>
    </w:lvl>
    <w:lvl w:ilvl="7" w:tplc="A4AA9388" w:tentative="1">
      <w:start w:val="1"/>
      <w:numFmt w:val="bullet"/>
      <w:lvlText w:val="o"/>
      <w:lvlJc w:val="left"/>
      <w:pPr>
        <w:ind w:left="5820" w:hanging="360"/>
      </w:pPr>
      <w:rPr>
        <w:rFonts w:ascii="Courier New" w:hAnsi="Courier New" w:cs="Courier New" w:hint="default"/>
      </w:rPr>
    </w:lvl>
    <w:lvl w:ilvl="8" w:tplc="2F2C296A" w:tentative="1">
      <w:start w:val="1"/>
      <w:numFmt w:val="bullet"/>
      <w:lvlText w:val=""/>
      <w:lvlJc w:val="left"/>
      <w:pPr>
        <w:ind w:left="6540" w:hanging="360"/>
      </w:pPr>
      <w:rPr>
        <w:rFonts w:ascii="Wingdings" w:hAnsi="Wingdings" w:hint="default"/>
      </w:rPr>
    </w:lvl>
  </w:abstractNum>
  <w:abstractNum w:abstractNumId="1" w15:restartNumberingAfterBreak="0">
    <w:nsid w:val="4E857E3A"/>
    <w:multiLevelType w:val="hybridMultilevel"/>
    <w:tmpl w:val="91A4D98C"/>
    <w:lvl w:ilvl="0" w:tplc="596E21FA">
      <w:start w:val="1"/>
      <w:numFmt w:val="bullet"/>
      <w:lvlText w:val=""/>
      <w:lvlJc w:val="left"/>
      <w:pPr>
        <w:ind w:left="720" w:hanging="360"/>
      </w:pPr>
      <w:rPr>
        <w:rFonts w:ascii="Symbol" w:hAnsi="Symbol" w:hint="default"/>
      </w:rPr>
    </w:lvl>
    <w:lvl w:ilvl="1" w:tplc="F7168F6A" w:tentative="1">
      <w:start w:val="1"/>
      <w:numFmt w:val="bullet"/>
      <w:lvlText w:val="o"/>
      <w:lvlJc w:val="left"/>
      <w:pPr>
        <w:ind w:left="1440" w:hanging="360"/>
      </w:pPr>
      <w:rPr>
        <w:rFonts w:ascii="Courier New" w:hAnsi="Courier New" w:cs="Courier New" w:hint="default"/>
      </w:rPr>
    </w:lvl>
    <w:lvl w:ilvl="2" w:tplc="56CEA800" w:tentative="1">
      <w:start w:val="1"/>
      <w:numFmt w:val="bullet"/>
      <w:lvlText w:val=""/>
      <w:lvlJc w:val="left"/>
      <w:pPr>
        <w:ind w:left="2160" w:hanging="360"/>
      </w:pPr>
      <w:rPr>
        <w:rFonts w:ascii="Wingdings" w:hAnsi="Wingdings" w:hint="default"/>
      </w:rPr>
    </w:lvl>
    <w:lvl w:ilvl="3" w:tplc="B0BCC728" w:tentative="1">
      <w:start w:val="1"/>
      <w:numFmt w:val="bullet"/>
      <w:lvlText w:val=""/>
      <w:lvlJc w:val="left"/>
      <w:pPr>
        <w:ind w:left="2880" w:hanging="360"/>
      </w:pPr>
      <w:rPr>
        <w:rFonts w:ascii="Symbol" w:hAnsi="Symbol" w:hint="default"/>
      </w:rPr>
    </w:lvl>
    <w:lvl w:ilvl="4" w:tplc="0296942A" w:tentative="1">
      <w:start w:val="1"/>
      <w:numFmt w:val="bullet"/>
      <w:lvlText w:val="o"/>
      <w:lvlJc w:val="left"/>
      <w:pPr>
        <w:ind w:left="3600" w:hanging="360"/>
      </w:pPr>
      <w:rPr>
        <w:rFonts w:ascii="Courier New" w:hAnsi="Courier New" w:cs="Courier New" w:hint="default"/>
      </w:rPr>
    </w:lvl>
    <w:lvl w:ilvl="5" w:tplc="BBD0C7BA" w:tentative="1">
      <w:start w:val="1"/>
      <w:numFmt w:val="bullet"/>
      <w:lvlText w:val=""/>
      <w:lvlJc w:val="left"/>
      <w:pPr>
        <w:ind w:left="4320" w:hanging="360"/>
      </w:pPr>
      <w:rPr>
        <w:rFonts w:ascii="Wingdings" w:hAnsi="Wingdings" w:hint="default"/>
      </w:rPr>
    </w:lvl>
    <w:lvl w:ilvl="6" w:tplc="BBD21B7E" w:tentative="1">
      <w:start w:val="1"/>
      <w:numFmt w:val="bullet"/>
      <w:lvlText w:val=""/>
      <w:lvlJc w:val="left"/>
      <w:pPr>
        <w:ind w:left="5040" w:hanging="360"/>
      </w:pPr>
      <w:rPr>
        <w:rFonts w:ascii="Symbol" w:hAnsi="Symbol" w:hint="default"/>
      </w:rPr>
    </w:lvl>
    <w:lvl w:ilvl="7" w:tplc="0A74624A" w:tentative="1">
      <w:start w:val="1"/>
      <w:numFmt w:val="bullet"/>
      <w:lvlText w:val="o"/>
      <w:lvlJc w:val="left"/>
      <w:pPr>
        <w:ind w:left="5760" w:hanging="360"/>
      </w:pPr>
      <w:rPr>
        <w:rFonts w:ascii="Courier New" w:hAnsi="Courier New" w:cs="Courier New" w:hint="default"/>
      </w:rPr>
    </w:lvl>
    <w:lvl w:ilvl="8" w:tplc="3F88C100" w:tentative="1">
      <w:start w:val="1"/>
      <w:numFmt w:val="bullet"/>
      <w:lvlText w:val=""/>
      <w:lvlJc w:val="left"/>
      <w:pPr>
        <w:ind w:left="6480" w:hanging="360"/>
      </w:pPr>
      <w:rPr>
        <w:rFonts w:ascii="Wingdings" w:hAnsi="Wingdings" w:hint="default"/>
      </w:rPr>
    </w:lvl>
  </w:abstractNum>
  <w:abstractNum w:abstractNumId="2" w15:restartNumberingAfterBreak="0">
    <w:nsid w:val="5E245835"/>
    <w:multiLevelType w:val="multilevel"/>
    <w:tmpl w:val="7A70BD8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0C41CEE"/>
    <w:multiLevelType w:val="hybridMultilevel"/>
    <w:tmpl w:val="26A00DCE"/>
    <w:lvl w:ilvl="0" w:tplc="E84688CC">
      <w:start w:val="1"/>
      <w:numFmt w:val="bullet"/>
      <w:lvlText w:val=""/>
      <w:lvlJc w:val="left"/>
      <w:pPr>
        <w:ind w:left="720" w:hanging="360"/>
      </w:pPr>
      <w:rPr>
        <w:rFonts w:ascii="Symbol" w:hAnsi="Symbol" w:hint="default"/>
      </w:rPr>
    </w:lvl>
    <w:lvl w:ilvl="1" w:tplc="9464293C" w:tentative="1">
      <w:start w:val="1"/>
      <w:numFmt w:val="bullet"/>
      <w:lvlText w:val="o"/>
      <w:lvlJc w:val="left"/>
      <w:pPr>
        <w:ind w:left="1440" w:hanging="360"/>
      </w:pPr>
      <w:rPr>
        <w:rFonts w:ascii="Courier New" w:hAnsi="Courier New" w:cs="Courier New" w:hint="default"/>
      </w:rPr>
    </w:lvl>
    <w:lvl w:ilvl="2" w:tplc="2E888EFE" w:tentative="1">
      <w:start w:val="1"/>
      <w:numFmt w:val="bullet"/>
      <w:lvlText w:val=""/>
      <w:lvlJc w:val="left"/>
      <w:pPr>
        <w:ind w:left="2160" w:hanging="360"/>
      </w:pPr>
      <w:rPr>
        <w:rFonts w:ascii="Wingdings" w:hAnsi="Wingdings" w:hint="default"/>
      </w:rPr>
    </w:lvl>
    <w:lvl w:ilvl="3" w:tplc="1E40D6E2" w:tentative="1">
      <w:start w:val="1"/>
      <w:numFmt w:val="bullet"/>
      <w:lvlText w:val=""/>
      <w:lvlJc w:val="left"/>
      <w:pPr>
        <w:ind w:left="2880" w:hanging="360"/>
      </w:pPr>
      <w:rPr>
        <w:rFonts w:ascii="Symbol" w:hAnsi="Symbol" w:hint="default"/>
      </w:rPr>
    </w:lvl>
    <w:lvl w:ilvl="4" w:tplc="1CB23400" w:tentative="1">
      <w:start w:val="1"/>
      <w:numFmt w:val="bullet"/>
      <w:lvlText w:val="o"/>
      <w:lvlJc w:val="left"/>
      <w:pPr>
        <w:ind w:left="3600" w:hanging="360"/>
      </w:pPr>
      <w:rPr>
        <w:rFonts w:ascii="Courier New" w:hAnsi="Courier New" w:cs="Courier New" w:hint="default"/>
      </w:rPr>
    </w:lvl>
    <w:lvl w:ilvl="5" w:tplc="5FEC5F9A" w:tentative="1">
      <w:start w:val="1"/>
      <w:numFmt w:val="bullet"/>
      <w:lvlText w:val=""/>
      <w:lvlJc w:val="left"/>
      <w:pPr>
        <w:ind w:left="4320" w:hanging="360"/>
      </w:pPr>
      <w:rPr>
        <w:rFonts w:ascii="Wingdings" w:hAnsi="Wingdings" w:hint="default"/>
      </w:rPr>
    </w:lvl>
    <w:lvl w:ilvl="6" w:tplc="EA405852" w:tentative="1">
      <w:start w:val="1"/>
      <w:numFmt w:val="bullet"/>
      <w:lvlText w:val=""/>
      <w:lvlJc w:val="left"/>
      <w:pPr>
        <w:ind w:left="5040" w:hanging="360"/>
      </w:pPr>
      <w:rPr>
        <w:rFonts w:ascii="Symbol" w:hAnsi="Symbol" w:hint="default"/>
      </w:rPr>
    </w:lvl>
    <w:lvl w:ilvl="7" w:tplc="CF0C8260" w:tentative="1">
      <w:start w:val="1"/>
      <w:numFmt w:val="bullet"/>
      <w:lvlText w:val="o"/>
      <w:lvlJc w:val="left"/>
      <w:pPr>
        <w:ind w:left="5760" w:hanging="360"/>
      </w:pPr>
      <w:rPr>
        <w:rFonts w:ascii="Courier New" w:hAnsi="Courier New" w:cs="Courier New" w:hint="default"/>
      </w:rPr>
    </w:lvl>
    <w:lvl w:ilvl="8" w:tplc="070E0B78"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300"/>
    <w:rsid w:val="0004571F"/>
    <w:rsid w:val="000B2FAC"/>
    <w:rsid w:val="000C72AF"/>
    <w:rsid w:val="001376D7"/>
    <w:rsid w:val="001F2935"/>
    <w:rsid w:val="00253E86"/>
    <w:rsid w:val="00263980"/>
    <w:rsid w:val="002B58CE"/>
    <w:rsid w:val="002C1029"/>
    <w:rsid w:val="002D04DA"/>
    <w:rsid w:val="002D3D9B"/>
    <w:rsid w:val="003070F5"/>
    <w:rsid w:val="0033065B"/>
    <w:rsid w:val="00394CCD"/>
    <w:rsid w:val="003F08D4"/>
    <w:rsid w:val="00401375"/>
    <w:rsid w:val="00453E01"/>
    <w:rsid w:val="00485B01"/>
    <w:rsid w:val="004B7C9D"/>
    <w:rsid w:val="004E3B55"/>
    <w:rsid w:val="00546BA8"/>
    <w:rsid w:val="005F6F64"/>
    <w:rsid w:val="00652231"/>
    <w:rsid w:val="006715D1"/>
    <w:rsid w:val="00675946"/>
    <w:rsid w:val="006C7A27"/>
    <w:rsid w:val="00701CDB"/>
    <w:rsid w:val="00712461"/>
    <w:rsid w:val="0074003E"/>
    <w:rsid w:val="007C3B0D"/>
    <w:rsid w:val="007F48F6"/>
    <w:rsid w:val="008C0CB7"/>
    <w:rsid w:val="0092482A"/>
    <w:rsid w:val="00927300"/>
    <w:rsid w:val="009C4976"/>
    <w:rsid w:val="00A34F7B"/>
    <w:rsid w:val="00A4275E"/>
    <w:rsid w:val="00A4309F"/>
    <w:rsid w:val="00A63718"/>
    <w:rsid w:val="00B41FDE"/>
    <w:rsid w:val="00C06371"/>
    <w:rsid w:val="00C917B4"/>
    <w:rsid w:val="00D561A1"/>
    <w:rsid w:val="00D6665B"/>
    <w:rsid w:val="00DB43BD"/>
    <w:rsid w:val="00DC511A"/>
    <w:rsid w:val="00DC7D75"/>
    <w:rsid w:val="00DE7F1E"/>
    <w:rsid w:val="00E733B2"/>
    <w:rsid w:val="00E774BB"/>
    <w:rsid w:val="00EC2E79"/>
    <w:rsid w:val="00ED08E8"/>
    <w:rsid w:val="00F02A30"/>
    <w:rsid w:val="00F65363"/>
    <w:rsid w:val="00F72157"/>
    <w:rsid w:val="00FC58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540A2"/>
  <w15:chartTrackingRefBased/>
  <w15:docId w15:val="{DDC637FD-F510-434A-B56E-5CAA7FBDB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F6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666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F6F64"/>
    <w:pPr>
      <w:keepNext/>
      <w:keepLines/>
      <w:spacing w:before="40" w:after="0"/>
      <w:outlineLvl w:val="1"/>
    </w:pPr>
    <w:rPr>
      <w:rFonts w:eastAsiaTheme="majorEastAsia" w:cstheme="majorBidi"/>
      <w:b/>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65B"/>
    <w:rPr>
      <w:rFonts w:ascii="Times New Roman" w:eastAsiaTheme="majorEastAsia" w:hAnsi="Times New Roman" w:cstheme="majorBidi"/>
      <w:b/>
      <w:sz w:val="24"/>
      <w:szCs w:val="32"/>
    </w:rPr>
  </w:style>
  <w:style w:type="paragraph" w:styleId="ListParagraph">
    <w:name w:val="List Paragraph"/>
    <w:basedOn w:val="Normal"/>
    <w:uiPriority w:val="34"/>
    <w:qFormat/>
    <w:rsid w:val="005F6F64"/>
    <w:pPr>
      <w:ind w:left="720"/>
      <w:contextualSpacing/>
    </w:pPr>
  </w:style>
  <w:style w:type="character" w:customStyle="1" w:styleId="Heading2Char">
    <w:name w:val="Heading 2 Char"/>
    <w:basedOn w:val="DefaultParagraphFont"/>
    <w:link w:val="Heading2"/>
    <w:uiPriority w:val="9"/>
    <w:rsid w:val="005F6F64"/>
    <w:rPr>
      <w:rFonts w:ascii="Times New Roman" w:eastAsiaTheme="majorEastAsia" w:hAnsi="Times New Roman" w:cstheme="majorBidi"/>
      <w:b/>
      <w:sz w:val="20"/>
      <w:szCs w:val="26"/>
    </w:rPr>
  </w:style>
  <w:style w:type="table" w:styleId="TableGrid">
    <w:name w:val="Table Grid"/>
    <w:basedOn w:val="TableNormal"/>
    <w:uiPriority w:val="59"/>
    <w:rsid w:val="00A4309F"/>
    <w:pPr>
      <w:spacing w:after="0" w:line="240" w:lineRule="auto"/>
    </w:pPr>
    <w:rPr>
      <w:rFonts w:eastAsiaTheme="minorEastAsia"/>
      <w:szCs w:val="28"/>
      <w:lang w:val="en-US" w:bidi="bn-BD"/>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B7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C9D"/>
    <w:rPr>
      <w:rFonts w:ascii="Times New Roman" w:hAnsi="Times New Roman"/>
      <w:sz w:val="24"/>
    </w:rPr>
  </w:style>
  <w:style w:type="paragraph" w:styleId="Footer">
    <w:name w:val="footer"/>
    <w:basedOn w:val="Normal"/>
    <w:link w:val="FooterChar"/>
    <w:uiPriority w:val="99"/>
    <w:unhideWhenUsed/>
    <w:rsid w:val="004B7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C9D"/>
    <w:rPr>
      <w:rFonts w:ascii="Times New Roman" w:hAnsi="Times New Roman"/>
      <w:sz w:val="24"/>
    </w:rPr>
  </w:style>
  <w:style w:type="paragraph" w:styleId="TableofFigures">
    <w:name w:val="table of figures"/>
    <w:basedOn w:val="Normal"/>
    <w:next w:val="Normal"/>
    <w:uiPriority w:val="99"/>
    <w:unhideWhenUsed/>
    <w:rsid w:val="004B7C9D"/>
    <w:pPr>
      <w:spacing w:after="0"/>
    </w:pPr>
  </w:style>
  <w:style w:type="character" w:styleId="Hyperlink">
    <w:name w:val="Hyperlink"/>
    <w:basedOn w:val="DefaultParagraphFont"/>
    <w:uiPriority w:val="99"/>
    <w:unhideWhenUsed/>
    <w:rsid w:val="004B7C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ithi\Desktop\Microsoft%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5A2-4736-BCAB-E2948C6120C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5A2-4736-BCAB-E2948C6120C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5A2-4736-BCAB-E2948C6120C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18-21</c:v>
                </c:pt>
                <c:pt idx="1">
                  <c:v>21-30</c:v>
                </c:pt>
                <c:pt idx="2">
                  <c:v>Above 30 </c:v>
                </c:pt>
              </c:strCache>
            </c:strRef>
          </c:cat>
          <c:val>
            <c:numRef>
              <c:f>Sheet1!$B$2:$B$4</c:f>
              <c:numCache>
                <c:formatCode>General</c:formatCode>
                <c:ptCount val="3"/>
                <c:pt idx="0">
                  <c:v>14.7</c:v>
                </c:pt>
                <c:pt idx="1">
                  <c:v>22.4</c:v>
                </c:pt>
                <c:pt idx="2">
                  <c:v>11.9</c:v>
                </c:pt>
              </c:numCache>
            </c:numRef>
          </c:val>
          <c:extLst>
            <c:ext xmlns:c16="http://schemas.microsoft.com/office/drawing/2014/chart" uri="{C3380CC4-5D6E-409C-BE32-E72D297353CC}">
              <c16:uniqueId val="{00000006-85A2-4736-BCAB-E2948C6120C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Sheet1!$B$28</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77A-4945-AA4B-0198AD61BAA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77A-4945-AA4B-0198AD61BAA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77A-4945-AA4B-0198AD61BAA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Sheet1!$A$29:$A$31</c:f>
              <c:strCache>
                <c:ptCount val="3"/>
                <c:pt idx="0">
                  <c:v>Male </c:v>
                </c:pt>
                <c:pt idx="1">
                  <c:v>Female </c:v>
                </c:pt>
                <c:pt idx="2">
                  <c:v>Others  </c:v>
                </c:pt>
              </c:strCache>
            </c:strRef>
          </c:cat>
          <c:val>
            <c:numRef>
              <c:f>Sheet1!$B$29:$B$31</c:f>
              <c:numCache>
                <c:formatCode>General</c:formatCode>
                <c:ptCount val="3"/>
                <c:pt idx="0">
                  <c:v>27.3</c:v>
                </c:pt>
                <c:pt idx="1">
                  <c:v>16.100000000000001</c:v>
                </c:pt>
                <c:pt idx="2">
                  <c:v>5.6</c:v>
                </c:pt>
              </c:numCache>
            </c:numRef>
          </c:val>
          <c:extLst>
            <c:ext xmlns:c16="http://schemas.microsoft.com/office/drawing/2014/chart" uri="{C3380CC4-5D6E-409C-BE32-E72D297353CC}">
              <c16:uniqueId val="{00000006-A77A-4945-AA4B-0198AD61BAA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Percentage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Sheet1!$A$2:$A$6</c:f>
              <c:strCache>
                <c:ptCount val="5"/>
                <c:pt idx="0">
                  <c:v>VLE saves our lot of effort and time</c:v>
                </c:pt>
                <c:pt idx="1">
                  <c:v>We can be present in the classes from anywhere </c:v>
                </c:pt>
                <c:pt idx="2">
                  <c:v>We experience a low budget learning </c:v>
                </c:pt>
                <c:pt idx="3">
                  <c:v>I can attend class even after my work</c:v>
                </c:pt>
                <c:pt idx="4">
                  <c:v>Not interested</c:v>
                </c:pt>
              </c:strCache>
            </c:strRef>
          </c:cat>
          <c:val>
            <c:numRef>
              <c:f>Sheet1!$B$2:$B$6</c:f>
              <c:numCache>
                <c:formatCode>General</c:formatCode>
                <c:ptCount val="5"/>
                <c:pt idx="0">
                  <c:v>15.4</c:v>
                </c:pt>
                <c:pt idx="1">
                  <c:v>10.5</c:v>
                </c:pt>
                <c:pt idx="2">
                  <c:v>9.8000000000000007</c:v>
                </c:pt>
                <c:pt idx="3">
                  <c:v>9.1</c:v>
                </c:pt>
                <c:pt idx="4">
                  <c:v>4.2</c:v>
                </c:pt>
              </c:numCache>
            </c:numRef>
          </c:val>
          <c:extLst>
            <c:ext xmlns:c16="http://schemas.microsoft.com/office/drawing/2014/chart" uri="{C3380CC4-5D6E-409C-BE32-E72D297353CC}">
              <c16:uniqueId val="{00000000-8F7D-4E93-8444-391101AF52A4}"/>
            </c:ext>
          </c:extLst>
        </c:ser>
        <c:dLbls>
          <c:showLegendKey val="0"/>
          <c:showVal val="0"/>
          <c:showCatName val="0"/>
          <c:showSerName val="0"/>
          <c:showPercent val="0"/>
          <c:showBubbleSize val="0"/>
        </c:dLbls>
        <c:gapWidth val="182"/>
        <c:axId val="324693704"/>
        <c:axId val="324690568"/>
      </c:barChart>
      <c:catAx>
        <c:axId val="324693704"/>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90568"/>
        <c:crosses val="autoZero"/>
        <c:auto val="1"/>
        <c:lblAlgn val="ctr"/>
        <c:lblOffset val="100"/>
        <c:noMultiLvlLbl val="0"/>
      </c:catAx>
      <c:valAx>
        <c:axId val="324690568"/>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9370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Sheet1!$B$56</c:f>
              <c:strCache>
                <c:ptCount val="1"/>
                <c:pt idx="0">
                  <c:v>Percentage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Sheet1!$A$57:$A$60</c:f>
              <c:strCache>
                <c:ptCount val="4"/>
                <c:pt idx="0">
                  <c:v>Network issues in the middle of the lecture</c:v>
                </c:pt>
                <c:pt idx="1">
                  <c:v>Teachers are paying less attention to our problems</c:v>
                </c:pt>
                <c:pt idx="2">
                  <c:v>We are able to concentrate fully during the classes</c:v>
                </c:pt>
                <c:pt idx="3">
                  <c:v>I feel isolated </c:v>
                </c:pt>
              </c:strCache>
            </c:strRef>
          </c:cat>
          <c:val>
            <c:numRef>
              <c:f>Sheet1!$B$57:$B$60</c:f>
              <c:numCache>
                <c:formatCode>General</c:formatCode>
                <c:ptCount val="4"/>
                <c:pt idx="0">
                  <c:v>21.7</c:v>
                </c:pt>
                <c:pt idx="1">
                  <c:v>4.2</c:v>
                </c:pt>
                <c:pt idx="2">
                  <c:v>15.4</c:v>
                </c:pt>
                <c:pt idx="3">
                  <c:v>7.7</c:v>
                </c:pt>
              </c:numCache>
            </c:numRef>
          </c:val>
          <c:extLst>
            <c:ext xmlns:c16="http://schemas.microsoft.com/office/drawing/2014/chart" uri="{C3380CC4-5D6E-409C-BE32-E72D297353CC}">
              <c16:uniqueId val="{00000000-BBBE-49B3-ABD4-629112B52696}"/>
            </c:ext>
          </c:extLst>
        </c:ser>
        <c:dLbls>
          <c:showLegendKey val="0"/>
          <c:showVal val="0"/>
          <c:showCatName val="0"/>
          <c:showSerName val="0"/>
          <c:showPercent val="0"/>
          <c:showBubbleSize val="0"/>
        </c:dLbls>
        <c:gapWidth val="182"/>
        <c:axId val="324697232"/>
        <c:axId val="324690960"/>
      </c:barChart>
      <c:catAx>
        <c:axId val="324697232"/>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90960"/>
        <c:crosses val="autoZero"/>
        <c:auto val="1"/>
        <c:lblAlgn val="ctr"/>
        <c:lblOffset val="100"/>
        <c:noMultiLvlLbl val="0"/>
      </c:catAx>
      <c:valAx>
        <c:axId val="324690960"/>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9723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ED337-C4B6-440B-BA04-FCCD202E3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Tithi</dc:creator>
  <cp:lastModifiedBy>Rebeca Romanyuk (1912286)</cp:lastModifiedBy>
  <cp:revision>2</cp:revision>
  <dcterms:created xsi:type="dcterms:W3CDTF">2020-09-02T21:41:00Z</dcterms:created>
  <dcterms:modified xsi:type="dcterms:W3CDTF">2020-09-02T21:41:00Z</dcterms:modified>
</cp:coreProperties>
</file>