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1D13880B" w:rsidR="001A5039" w:rsidRDefault="00EC6F5F">
      <w:r>
        <w:tab/>
      </w:r>
    </w:p>
    <w:sdt>
      <w:sdtPr>
        <w:rPr>
          <w:rFonts w:asciiTheme="majorHAnsi" w:eastAsiaTheme="minorEastAsia" w:hAnsiTheme="majorHAnsi" w:cstheme="majorBidi"/>
          <w:color w:val="2F5496" w:themeColor="accent1" w:themeShade="BF"/>
          <w:sz w:val="32"/>
          <w:szCs w:val="32"/>
          <w:lang w:val="en-US"/>
        </w:rPr>
        <w:id w:val="4564934"/>
        <w:docPartObj>
          <w:docPartGallery w:val="Cover Pages"/>
          <w:docPartUnique/>
        </w:docPartObj>
      </w:sdtPr>
      <w:sdtEndPr>
        <w:rPr>
          <w:rFonts w:asciiTheme="minorHAnsi" w:eastAsiaTheme="minorHAnsi" w:hAnsiTheme="minorHAnsi" w:cstheme="minorBidi"/>
          <w:b/>
          <w:bCs/>
          <w:color w:val="auto"/>
          <w:sz w:val="24"/>
          <w:szCs w:val="24"/>
          <w:lang w:val="en-GB"/>
        </w:rPr>
      </w:sdtEndPr>
      <w:sdtContent>
        <w:p w14:paraId="75E11DE3" w14:textId="5D9A5915" w:rsidR="00D47E38" w:rsidRDefault="00D47E38" w:rsidP="00467745">
          <w:r>
            <w:rPr>
              <w:noProof/>
            </w:rPr>
            <w:drawing>
              <wp:anchor distT="0" distB="0" distL="114300" distR="114300" simplePos="0" relativeHeight="251182080"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172864"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8D20B7" id="Group 149" o:spid="_x0000_s1026" style="position:absolute;margin-left:0;margin-top:0;width:559.4pt;height:101.25pt;z-index:2511728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WAXWO54FAACbGwAADgAAAAAAAAAAAAAAAAA6AgAAZHJzL2Uyb0RvYy54bWxQSwECLQAK&#10;AAAAAAAAACEAmxsUEWhkAABoZAAAFAAAAAAAAAAAAAAAAAAECAAAZHJzL21lZGlhL2ltYWdlMS5w&#10;bmdQSwECLQAUAAYACAAAACEA7VuONd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163648"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16364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0CC3A059" w14:textId="026322E9" w:rsidR="00677C58" w:rsidRDefault="00475192" w:rsidP="00467745">
          <w:r>
            <w:rPr>
              <w:noProof/>
            </w:rPr>
            <mc:AlternateContent>
              <mc:Choice Requires="wps">
                <w:drawing>
                  <wp:anchor distT="45720" distB="45720" distL="114300" distR="114300" simplePos="0" relativeHeight="251191296" behindDoc="0" locked="0" layoutInCell="1" allowOverlap="1" wp14:anchorId="1E361521" wp14:editId="303EF3A0">
                    <wp:simplePos x="0" y="0"/>
                    <wp:positionH relativeFrom="margin">
                      <wp:align>left</wp:align>
                    </wp:positionH>
                    <wp:positionV relativeFrom="paragraph">
                      <wp:posOffset>3101340</wp:posOffset>
                    </wp:positionV>
                    <wp:extent cx="6316980" cy="1404620"/>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1404620"/>
                            </a:xfrm>
                            <a:prstGeom prst="rect">
                              <a:avLst/>
                            </a:prstGeom>
                            <a:solidFill>
                              <a:srgbClr val="FFFFFF"/>
                            </a:solidFill>
                            <a:ln w="9525">
                              <a:solidFill>
                                <a:schemeClr val="bg1"/>
                              </a:solidFill>
                              <a:miter lim="800000"/>
                              <a:headEnd/>
                              <a:tailEnd/>
                            </a:ln>
                          </wps:spPr>
                          <wps:txbx>
                            <w:txbxContent>
                              <w:p w14:paraId="59825BEE" w14:textId="47C1E6F3" w:rsidR="00E04BA4" w:rsidRPr="00E04BA4" w:rsidRDefault="00E04BA4" w:rsidP="00E04BA4">
                                <w:pPr>
                                  <w:jc w:val="center"/>
                                  <w:rPr>
                                    <w:b/>
                                    <w:bCs/>
                                    <w:color w:val="FFC000" w:themeColor="accent4"/>
                                    <w:sz w:val="52"/>
                                    <w:szCs w:val="52"/>
                                  </w:rPr>
                                </w:pPr>
                                <w:r w:rsidRPr="00E04BA4">
                                  <w:rPr>
                                    <w:b/>
                                    <w:bCs/>
                                    <w:color w:val="FFC000" w:themeColor="accent4"/>
                                    <w:sz w:val="52"/>
                                    <w:szCs w:val="52"/>
                                  </w:rPr>
                                  <w:t>Why Innovation is</w:t>
                                </w:r>
                                <w:r>
                                  <w:rPr>
                                    <w:b/>
                                    <w:bCs/>
                                    <w:color w:val="FFC000" w:themeColor="accent4"/>
                                    <w:sz w:val="52"/>
                                    <w:szCs w:val="52"/>
                                  </w:rPr>
                                  <w:t xml:space="preserve"> </w:t>
                                </w:r>
                                <w:r w:rsidRPr="00E04BA4">
                                  <w:rPr>
                                    <w:b/>
                                    <w:bCs/>
                                    <w:color w:val="FFC000" w:themeColor="accent4"/>
                                    <w:sz w:val="52"/>
                                    <w:szCs w:val="52"/>
                                  </w:rPr>
                                  <w:t>Essential for Business</w:t>
                                </w:r>
                              </w:p>
                              <w:p w14:paraId="3EEDDF84" w14:textId="1CC9B541" w:rsidR="0003778A" w:rsidRPr="0003778A" w:rsidRDefault="00E04BA4" w:rsidP="00E04BA4">
                                <w:pPr>
                                  <w:jc w:val="center"/>
                                  <w:rPr>
                                    <w:b/>
                                    <w:bCs/>
                                    <w:color w:val="FFC000" w:themeColor="accent4"/>
                                    <w:sz w:val="52"/>
                                    <w:szCs w:val="52"/>
                                  </w:rPr>
                                </w:pPr>
                                <w:r w:rsidRPr="00E04BA4">
                                  <w:rPr>
                                    <w:b/>
                                    <w:bCs/>
                                    <w:color w:val="FFC000" w:themeColor="accent4"/>
                                    <w:sz w:val="52"/>
                                    <w:szCs w:val="52"/>
                                  </w:rPr>
                                  <w:t>Success</w:t>
                                </w:r>
                                <w:r w:rsidR="00475192" w:rsidRPr="00475192">
                                  <w:rPr>
                                    <w:b/>
                                    <w:bCs/>
                                    <w:color w:val="FFC000" w:themeColor="accent4"/>
                                    <w:sz w:val="52"/>
                                    <w:szCs w:val="5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61521" id="Text Box 2" o:spid="_x0000_s1027" type="#_x0000_t202" style="position:absolute;margin-left:0;margin-top:244.2pt;width:497.4pt;height:110.6pt;z-index:2511912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" strokecolor="white [3212]">
                    <v:textbox style="mso-fit-shape-to-text:t">
                      <w:txbxContent>
                        <w:p w14:paraId="59825BEE" w14:textId="47C1E6F3" w:rsidR="00E04BA4" w:rsidRPr="00E04BA4" w:rsidRDefault="00E04BA4" w:rsidP="00E04BA4">
                          <w:pPr>
                            <w:jc w:val="center"/>
                            <w:rPr>
                              <w:b/>
                              <w:bCs/>
                              <w:color w:val="FFC000" w:themeColor="accent4"/>
                              <w:sz w:val="52"/>
                              <w:szCs w:val="52"/>
                            </w:rPr>
                          </w:pPr>
                          <w:r w:rsidRPr="00E04BA4">
                            <w:rPr>
                              <w:b/>
                              <w:bCs/>
                              <w:color w:val="FFC000" w:themeColor="accent4"/>
                              <w:sz w:val="52"/>
                              <w:szCs w:val="52"/>
                            </w:rPr>
                            <w:t>Why Innovation is</w:t>
                          </w:r>
                          <w:r>
                            <w:rPr>
                              <w:b/>
                              <w:bCs/>
                              <w:color w:val="FFC000" w:themeColor="accent4"/>
                              <w:sz w:val="52"/>
                              <w:szCs w:val="52"/>
                            </w:rPr>
                            <w:t xml:space="preserve"> </w:t>
                          </w:r>
                          <w:r w:rsidRPr="00E04BA4">
                            <w:rPr>
                              <w:b/>
                              <w:bCs/>
                              <w:color w:val="FFC000" w:themeColor="accent4"/>
                              <w:sz w:val="52"/>
                              <w:szCs w:val="52"/>
                            </w:rPr>
                            <w:t>Essential for Business</w:t>
                          </w:r>
                        </w:p>
                        <w:p w14:paraId="3EEDDF84" w14:textId="1CC9B541" w:rsidR="0003778A" w:rsidRPr="0003778A" w:rsidRDefault="00E04BA4" w:rsidP="00E04BA4">
                          <w:pPr>
                            <w:jc w:val="center"/>
                            <w:rPr>
                              <w:b/>
                              <w:bCs/>
                              <w:color w:val="FFC000" w:themeColor="accent4"/>
                              <w:sz w:val="52"/>
                              <w:szCs w:val="52"/>
                            </w:rPr>
                          </w:pPr>
                          <w:r w:rsidRPr="00E04BA4">
                            <w:rPr>
                              <w:b/>
                              <w:bCs/>
                              <w:color w:val="FFC000" w:themeColor="accent4"/>
                              <w:sz w:val="52"/>
                              <w:szCs w:val="52"/>
                            </w:rPr>
                            <w:t>Success</w:t>
                          </w:r>
                          <w:r w:rsidR="00475192" w:rsidRPr="00475192">
                            <w:rPr>
                              <w:b/>
                              <w:bCs/>
                              <w:color w:val="FFC000" w:themeColor="accent4"/>
                              <w:sz w:val="52"/>
                              <w:szCs w:val="52"/>
                            </w:rPr>
                            <w:t>.</w:t>
                          </w:r>
                        </w:p>
                      </w:txbxContent>
                    </v:textbox>
                    <w10:wrap type="square" anchorx="margin"/>
                  </v:shape>
                </w:pict>
              </mc:Fallback>
            </mc:AlternateContent>
          </w:r>
          <w:r>
            <w:rPr>
              <w:noProof/>
            </w:rPr>
            <mc:AlternateContent>
              <mc:Choice Requires="wps">
                <w:drawing>
                  <wp:anchor distT="0" distB="0" distL="114300" distR="114300" simplePos="0" relativeHeight="251145216" behindDoc="0" locked="0" layoutInCell="1" allowOverlap="1" wp14:anchorId="7728B636" wp14:editId="4B94B968">
                    <wp:simplePos x="0" y="0"/>
                    <wp:positionH relativeFrom="margin">
                      <wp:align>center</wp:align>
                    </wp:positionH>
                    <wp:positionV relativeFrom="page">
                      <wp:posOffset>2613660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56EF7" w14:textId="77777777" w:rsidR="00E04BA4" w:rsidRPr="00E04BA4" w:rsidRDefault="00E04BA4" w:rsidP="00E04BA4">
                                <w:pPr>
                                  <w:jc w:val="center"/>
                                  <w:rPr>
                                    <w:color w:val="4472C4" w:themeColor="accent1"/>
                                    <w:sz w:val="64"/>
                                    <w:szCs w:val="64"/>
                                  </w:rPr>
                                </w:pPr>
                                <w:r w:rsidRPr="00E04BA4">
                                  <w:rPr>
                                    <w:color w:val="4472C4" w:themeColor="accent1"/>
                                    <w:sz w:val="64"/>
                                    <w:szCs w:val="64"/>
                                  </w:rPr>
                                  <w:t>DEVELOPING INNOVATION AND</w:t>
                                </w:r>
                              </w:p>
                              <w:p w14:paraId="2D8EA4A9" w14:textId="268EE1BC" w:rsidR="00D47E38" w:rsidRDefault="00E04BA4" w:rsidP="00E04BA4">
                                <w:pPr>
                                  <w:jc w:val="center"/>
                                  <w:rPr>
                                    <w:color w:val="4472C4" w:themeColor="accent1"/>
                                    <w:sz w:val="64"/>
                                    <w:szCs w:val="64"/>
                                  </w:rPr>
                                </w:pPr>
                                <w:r w:rsidRPr="00E04BA4">
                                  <w:rPr>
                                    <w:color w:val="4472C4" w:themeColor="accent1"/>
                                    <w:sz w:val="64"/>
                                    <w:szCs w:val="64"/>
                                  </w:rPr>
                                  <w:t>CREATIVITY FOR BUSINESS ADVANTAGE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05.8pt;width:559.9pt;height:129pt;z-index:251145216;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7Fm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LZtOZpM0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" filled="f" stroked="f" strokeweight=".5pt">
                    <v:textbox inset="126pt,0,54pt,0">
                      <w:txbxContent>
                        <w:p w14:paraId="56556EF7" w14:textId="77777777" w:rsidR="00E04BA4" w:rsidRPr="00E04BA4" w:rsidRDefault="00E04BA4" w:rsidP="00E04BA4">
                          <w:pPr>
                            <w:jc w:val="center"/>
                            <w:rPr>
                              <w:color w:val="4472C4" w:themeColor="accent1"/>
                              <w:sz w:val="64"/>
                              <w:szCs w:val="64"/>
                            </w:rPr>
                          </w:pPr>
                          <w:r w:rsidRPr="00E04BA4">
                            <w:rPr>
                              <w:color w:val="4472C4" w:themeColor="accent1"/>
                              <w:sz w:val="64"/>
                              <w:szCs w:val="64"/>
                            </w:rPr>
                            <w:t>DEVELOPING INNOVATION AND</w:t>
                          </w:r>
                        </w:p>
                        <w:p w14:paraId="2D8EA4A9" w14:textId="268EE1BC" w:rsidR="00D47E38" w:rsidRDefault="00E04BA4" w:rsidP="00E04BA4">
                          <w:pPr>
                            <w:jc w:val="center"/>
                            <w:rPr>
                              <w:color w:val="4472C4" w:themeColor="accent1"/>
                              <w:sz w:val="64"/>
                              <w:szCs w:val="64"/>
                            </w:rPr>
                          </w:pPr>
                          <w:r w:rsidRPr="00E04BA4">
                            <w:rPr>
                              <w:color w:val="4472C4" w:themeColor="accent1"/>
                              <w:sz w:val="64"/>
                              <w:szCs w:val="64"/>
                            </w:rPr>
                            <w:t>CREATIVITY FOR BUSINESS ADVANTAGE</w:t>
                          </w:r>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154432"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03D2D8C5" w:rsidR="009D6ACD" w:rsidRDefault="00224DE3">
                                  <w:pPr>
                                    <w:rPr>
                                      <w:b/>
                                      <w:bCs/>
                                      <w:color w:val="4472C4" w:themeColor="accent1"/>
                                      <w:sz w:val="28"/>
                                      <w:szCs w:val="28"/>
                                    </w:rPr>
                                  </w:pPr>
                                  <w:r>
                                    <w:rPr>
                                      <w:b/>
                                      <w:bCs/>
                                      <w:color w:val="FFC000" w:themeColor="accent4"/>
                                      <w:sz w:val="28"/>
                                      <w:szCs w:val="28"/>
                                    </w:rPr>
                                    <w:t xml:space="preserve">Module Code: </w:t>
                                  </w:r>
                                  <w:r w:rsidR="00E04BA4" w:rsidRPr="00E04BA4">
                                    <w:rPr>
                                      <w:b/>
                                      <w:bCs/>
                                      <w:color w:val="4472C4" w:themeColor="accent1"/>
                                      <w:sz w:val="28"/>
                                      <w:szCs w:val="28"/>
                                    </w:rPr>
                                    <w:t>BMSW6102</w:t>
                                  </w:r>
                                </w:p>
                                <w:p w14:paraId="60269053" w14:textId="5B13098F"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00405630" w:rsidRPr="00405630">
                                    <w:rPr>
                                      <w:b/>
                                      <w:bCs/>
                                      <w:caps/>
                                      <w:color w:val="4472C4" w:themeColor="accent1"/>
                                      <w:sz w:val="28"/>
                                      <w:szCs w:val="28"/>
                                    </w:rPr>
                                    <w:t>Lect</w:t>
                                  </w:r>
                                  <w:r w:rsidR="00405630">
                                    <w:rPr>
                                      <w:b/>
                                      <w:bCs/>
                                      <w:caps/>
                                      <w:color w:val="4472C4" w:themeColor="accent1"/>
                                      <w:sz w:val="28"/>
                                      <w:szCs w:val="28"/>
                                    </w:rPr>
                                    <w:t>.</w:t>
                                  </w:r>
                                  <w:r w:rsidR="00405630" w:rsidRPr="00405630">
                                    <w:rPr>
                                      <w:b/>
                                      <w:bCs/>
                                      <w:caps/>
                                      <w:color w:val="4472C4" w:themeColor="accent1"/>
                                      <w:sz w:val="28"/>
                                      <w:szCs w:val="28"/>
                                    </w:rPr>
                                    <w:t xml:space="preserve"> Davina Evans</w:t>
                                  </w:r>
                                </w:p>
                                <w:p w14:paraId="0E64D981" w14:textId="50267C14"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E04BA4">
                                    <w:rPr>
                                      <w:b/>
                                      <w:bCs/>
                                      <w:caps/>
                                      <w:color w:val="4472C4" w:themeColor="accent1"/>
                                      <w:sz w:val="28"/>
                                      <w:szCs w:val="28"/>
                                    </w:rPr>
                                    <w:t>25</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3A9A5FE8"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CE5E82" w:rsidRPr="00CE5E82">
                                    <w:rPr>
                                      <w:b/>
                                      <w:bCs/>
                                      <w:caps/>
                                      <w:color w:val="4472C4" w:themeColor="accent1"/>
                                      <w:sz w:val="28"/>
                                      <w:szCs w:val="28"/>
                                    </w:rPr>
                                    <w:t>2746</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154432;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03D2D8C5" w:rsidR="009D6ACD" w:rsidRDefault="00224DE3">
                            <w:pPr>
                              <w:rPr>
                                <w:b/>
                                <w:bCs/>
                                <w:color w:val="4472C4" w:themeColor="accent1"/>
                                <w:sz w:val="28"/>
                                <w:szCs w:val="28"/>
                              </w:rPr>
                            </w:pPr>
                            <w:r>
                              <w:rPr>
                                <w:b/>
                                <w:bCs/>
                                <w:color w:val="FFC000" w:themeColor="accent4"/>
                                <w:sz w:val="28"/>
                                <w:szCs w:val="28"/>
                              </w:rPr>
                              <w:t xml:space="preserve">Module Code: </w:t>
                            </w:r>
                            <w:r w:rsidR="00E04BA4" w:rsidRPr="00E04BA4">
                              <w:rPr>
                                <w:b/>
                                <w:bCs/>
                                <w:color w:val="4472C4" w:themeColor="accent1"/>
                                <w:sz w:val="28"/>
                                <w:szCs w:val="28"/>
                              </w:rPr>
                              <w:t>BMSW6102</w:t>
                            </w:r>
                          </w:p>
                          <w:p w14:paraId="60269053" w14:textId="5B13098F"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00405630" w:rsidRPr="00405630">
                              <w:rPr>
                                <w:b/>
                                <w:bCs/>
                                <w:caps/>
                                <w:color w:val="4472C4" w:themeColor="accent1"/>
                                <w:sz w:val="28"/>
                                <w:szCs w:val="28"/>
                              </w:rPr>
                              <w:t>Lect</w:t>
                            </w:r>
                            <w:r w:rsidR="00405630">
                              <w:rPr>
                                <w:b/>
                                <w:bCs/>
                                <w:caps/>
                                <w:color w:val="4472C4" w:themeColor="accent1"/>
                                <w:sz w:val="28"/>
                                <w:szCs w:val="28"/>
                              </w:rPr>
                              <w:t>.</w:t>
                            </w:r>
                            <w:r w:rsidR="00405630" w:rsidRPr="00405630">
                              <w:rPr>
                                <w:b/>
                                <w:bCs/>
                                <w:caps/>
                                <w:color w:val="4472C4" w:themeColor="accent1"/>
                                <w:sz w:val="28"/>
                                <w:szCs w:val="28"/>
                              </w:rPr>
                              <w:t xml:space="preserve"> Davina Evans</w:t>
                            </w:r>
                          </w:p>
                          <w:p w14:paraId="0E64D981" w14:textId="50267C14"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E04BA4">
                              <w:rPr>
                                <w:b/>
                                <w:bCs/>
                                <w:caps/>
                                <w:color w:val="4472C4" w:themeColor="accent1"/>
                                <w:sz w:val="28"/>
                                <w:szCs w:val="28"/>
                              </w:rPr>
                              <w:t>25</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3A9A5FE8"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CE5E82" w:rsidRPr="00CE5E82">
                              <w:rPr>
                                <w:b/>
                                <w:bCs/>
                                <w:caps/>
                                <w:color w:val="4472C4" w:themeColor="accent1"/>
                                <w:sz w:val="28"/>
                                <w:szCs w:val="28"/>
                              </w:rPr>
                              <w:t>2746</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p w14:paraId="7F7AE661" w14:textId="7D6C406A" w:rsidR="005B1394" w:rsidRDefault="00677C58" w:rsidP="00467745">
          <w:pPr>
            <w:pStyle w:val="TOCHeading"/>
          </w:pPr>
          <w:r w:rsidRPr="005B1394">
            <w:lastRenderedPageBreak/>
            <w:t>Executive summary</w:t>
          </w:r>
        </w:p>
        <w:p w14:paraId="3CA6AADB" w14:textId="77777777" w:rsidR="000845FE" w:rsidRDefault="00AE50D4" w:rsidP="00467745">
          <w:pPr>
            <w:rPr>
              <w:sz w:val="24"/>
              <w:szCs w:val="24"/>
              <w:lang w:val="en-US"/>
            </w:rPr>
          </w:pPr>
          <w:r>
            <w:rPr>
              <w:sz w:val="24"/>
              <w:szCs w:val="24"/>
              <w:lang w:val="en-US"/>
            </w:rPr>
            <w:tab/>
          </w:r>
        </w:p>
        <w:p w14:paraId="4295322D" w14:textId="77777777" w:rsidR="000845FE" w:rsidRDefault="000845FE" w:rsidP="00467745">
          <w:pPr>
            <w:rPr>
              <w:sz w:val="24"/>
              <w:szCs w:val="24"/>
              <w:lang w:val="en-US"/>
            </w:rPr>
          </w:pPr>
        </w:p>
        <w:p w14:paraId="763E9B42" w14:textId="362D9752" w:rsidR="00C44F71" w:rsidRDefault="000845FE" w:rsidP="00467745">
          <w:pPr>
            <w:rPr>
              <w:lang w:val="en-US"/>
            </w:rPr>
          </w:pPr>
          <w:r>
            <w:rPr>
              <w:sz w:val="24"/>
              <w:szCs w:val="24"/>
              <w:lang w:val="en-US"/>
            </w:rPr>
            <w:tab/>
          </w:r>
          <w:r w:rsidR="00AF4B10" w:rsidRPr="00AF4B10">
            <w:rPr>
              <w:sz w:val="24"/>
              <w:szCs w:val="24"/>
              <w:lang w:val="en-US"/>
            </w:rPr>
            <w:t xml:space="preserve">Tesla's ability to innovate would be evaluated through a critical literature evaluation. Tesla is the </w:t>
          </w:r>
          <w:r w:rsidR="00F528D7" w:rsidRPr="00AF4B10">
            <w:rPr>
              <w:sz w:val="24"/>
              <w:szCs w:val="24"/>
              <w:lang w:val="en-US"/>
            </w:rPr>
            <w:t>world’s most</w:t>
          </w:r>
          <w:r w:rsidR="00AF4B10" w:rsidRPr="00AF4B10">
            <w:rPr>
              <w:sz w:val="24"/>
              <w:szCs w:val="24"/>
              <w:lang w:val="en-US"/>
            </w:rPr>
            <w:t xml:space="preserve"> </w:t>
          </w:r>
          <w:r w:rsidR="00F528D7">
            <w:rPr>
              <w:sz w:val="24"/>
              <w:szCs w:val="24"/>
              <w:lang w:val="en-US"/>
            </w:rPr>
            <w:t>innovative</w:t>
          </w:r>
          <w:r w:rsidR="00AF4B10" w:rsidRPr="00AF4B10">
            <w:rPr>
              <w:sz w:val="24"/>
              <w:szCs w:val="24"/>
              <w:lang w:val="en-US"/>
            </w:rPr>
            <w:t xml:space="preserve"> corporation, according to Forbes. (Forbes, 201</w:t>
          </w:r>
          <w:r w:rsidR="00390FBC">
            <w:rPr>
              <w:sz w:val="24"/>
              <w:szCs w:val="24"/>
              <w:lang w:val="en-US"/>
            </w:rPr>
            <w:t>6</w:t>
          </w:r>
          <w:r w:rsidR="00AF4B10" w:rsidRPr="00AF4B10">
            <w:rPr>
              <w:sz w:val="24"/>
              <w:szCs w:val="24"/>
              <w:lang w:val="en-US"/>
            </w:rPr>
            <w:t xml:space="preserve">). Despite its infancy, Tesla is presently </w:t>
          </w:r>
          <w:r w:rsidR="00F528D7" w:rsidRPr="00AF4B10">
            <w:rPr>
              <w:sz w:val="24"/>
              <w:szCs w:val="24"/>
              <w:lang w:val="en-US"/>
            </w:rPr>
            <w:t>the fastest</w:t>
          </w:r>
          <w:r w:rsidR="00AF4B10" w:rsidRPr="00AF4B10">
            <w:rPr>
              <w:sz w:val="24"/>
              <w:szCs w:val="24"/>
              <w:lang w:val="en-US"/>
            </w:rPr>
            <w:t xml:space="preserve"> growing global firm. Tesla's technological and administrative innovations are flawless. Forbes named it the world's most innovative firm in 2016. The company's invention is valued as a market leader. In addition to PayPal, Elon Musk founded Zip2, X.com, Space X, and Tesla, and invested in Everdream and SolarCity. It also encompasses solar power generation, energy storage, and other solar power generation components, which sets Tesla apart from other automakers. (Tesla, 2016).</w:t>
          </w:r>
        </w:p>
        <w:p w14:paraId="094CA612" w14:textId="77777777" w:rsidR="00C44F71" w:rsidRDefault="00C44F71" w:rsidP="00467745">
          <w:pPr>
            <w:rPr>
              <w:lang w:val="en-US"/>
            </w:rPr>
          </w:pPr>
        </w:p>
        <w:p w14:paraId="75F335B8" w14:textId="77777777" w:rsidR="00C44F71" w:rsidRDefault="00C44F71" w:rsidP="00467745">
          <w:pPr>
            <w:rPr>
              <w:lang w:val="en-US"/>
            </w:rPr>
          </w:pPr>
        </w:p>
        <w:p w14:paraId="30A2E57D" w14:textId="77777777" w:rsidR="00C44F71" w:rsidRDefault="00C44F71" w:rsidP="00467745">
          <w:pPr>
            <w:rPr>
              <w:lang w:val="en-US"/>
            </w:rPr>
          </w:pPr>
        </w:p>
        <w:p w14:paraId="1290AFCB" w14:textId="28EE49F4" w:rsidR="00C44F71" w:rsidRDefault="00C44F71" w:rsidP="00467745">
          <w:pPr>
            <w:rPr>
              <w:lang w:val="en-US"/>
            </w:rPr>
          </w:pPr>
        </w:p>
        <w:p w14:paraId="5897E55D" w14:textId="564704D0" w:rsidR="00405630" w:rsidRDefault="00405630" w:rsidP="00467745">
          <w:pPr>
            <w:rPr>
              <w:lang w:val="en-US"/>
            </w:rPr>
          </w:pPr>
        </w:p>
        <w:p w14:paraId="7D908C35" w14:textId="2D5FB5A1" w:rsidR="00405630" w:rsidRDefault="00405630" w:rsidP="00467745">
          <w:pPr>
            <w:rPr>
              <w:lang w:val="en-US"/>
            </w:rPr>
          </w:pPr>
        </w:p>
        <w:p w14:paraId="4BC7BC60" w14:textId="48929560" w:rsidR="00405630" w:rsidRDefault="00405630" w:rsidP="00467745">
          <w:pPr>
            <w:rPr>
              <w:lang w:val="en-US"/>
            </w:rPr>
          </w:pPr>
        </w:p>
        <w:p w14:paraId="3A79704C" w14:textId="5FD5E714" w:rsidR="00405630" w:rsidRDefault="00405630" w:rsidP="00467745">
          <w:pPr>
            <w:rPr>
              <w:lang w:val="en-US"/>
            </w:rPr>
          </w:pPr>
        </w:p>
        <w:p w14:paraId="2C0ED172" w14:textId="4F85BA76" w:rsidR="00405630" w:rsidRDefault="00405630" w:rsidP="00467745">
          <w:pPr>
            <w:rPr>
              <w:lang w:val="en-US"/>
            </w:rPr>
          </w:pPr>
        </w:p>
        <w:p w14:paraId="584F159C" w14:textId="6CFCEC38" w:rsidR="00405630" w:rsidRDefault="00405630" w:rsidP="00467745">
          <w:pPr>
            <w:rPr>
              <w:lang w:val="en-US"/>
            </w:rPr>
          </w:pPr>
        </w:p>
        <w:p w14:paraId="3DFF056C" w14:textId="7B7FDB6B" w:rsidR="00405630" w:rsidRDefault="00405630" w:rsidP="00467745">
          <w:pPr>
            <w:rPr>
              <w:lang w:val="en-US"/>
            </w:rPr>
          </w:pPr>
        </w:p>
        <w:p w14:paraId="73119A3E" w14:textId="05573ED4" w:rsidR="00405630" w:rsidRDefault="00405630" w:rsidP="00467745">
          <w:pPr>
            <w:rPr>
              <w:lang w:val="en-US"/>
            </w:rPr>
          </w:pPr>
        </w:p>
        <w:p w14:paraId="7F11F9B1" w14:textId="6FA501B8" w:rsidR="00405630" w:rsidRDefault="00405630" w:rsidP="00467745">
          <w:pPr>
            <w:rPr>
              <w:lang w:val="en-US"/>
            </w:rPr>
          </w:pPr>
        </w:p>
        <w:p w14:paraId="283FEAF4" w14:textId="372556E7" w:rsidR="00405630" w:rsidRDefault="00405630" w:rsidP="00467745">
          <w:pPr>
            <w:rPr>
              <w:lang w:val="en-US"/>
            </w:rPr>
          </w:pPr>
        </w:p>
        <w:p w14:paraId="2E83A19A" w14:textId="0ADB67F1" w:rsidR="00405630" w:rsidRDefault="00405630" w:rsidP="00467745">
          <w:pPr>
            <w:rPr>
              <w:lang w:val="en-US"/>
            </w:rPr>
          </w:pPr>
        </w:p>
        <w:p w14:paraId="1E2F379C" w14:textId="147511D9" w:rsidR="00405630" w:rsidRDefault="00405630" w:rsidP="00467745">
          <w:pPr>
            <w:rPr>
              <w:lang w:val="en-US"/>
            </w:rPr>
          </w:pPr>
        </w:p>
        <w:p w14:paraId="6A3A71D2" w14:textId="5F2D63C6" w:rsidR="00405630" w:rsidRDefault="00405630" w:rsidP="00467745">
          <w:pPr>
            <w:rPr>
              <w:lang w:val="en-US"/>
            </w:rPr>
          </w:pPr>
        </w:p>
        <w:p w14:paraId="6B597EA4" w14:textId="635C4001" w:rsidR="00405630" w:rsidRDefault="00405630" w:rsidP="00467745">
          <w:pPr>
            <w:rPr>
              <w:lang w:val="en-US"/>
            </w:rPr>
          </w:pPr>
        </w:p>
        <w:p w14:paraId="65104BE4" w14:textId="3D3C4863" w:rsidR="00405630" w:rsidRDefault="00405630" w:rsidP="00467745">
          <w:pPr>
            <w:rPr>
              <w:lang w:val="en-US"/>
            </w:rPr>
          </w:pPr>
        </w:p>
        <w:p w14:paraId="4CB1E0A5" w14:textId="5F03FC3F" w:rsidR="00405630" w:rsidRDefault="00405630" w:rsidP="00467745">
          <w:pPr>
            <w:rPr>
              <w:lang w:val="en-US"/>
            </w:rPr>
          </w:pPr>
        </w:p>
        <w:p w14:paraId="36F0E2B7" w14:textId="52365A8D" w:rsidR="00405630" w:rsidRDefault="00405630" w:rsidP="00467745">
          <w:pPr>
            <w:rPr>
              <w:lang w:val="en-US"/>
            </w:rPr>
          </w:pPr>
        </w:p>
        <w:p w14:paraId="0A3CA56C" w14:textId="53A2DDAD" w:rsidR="00405630" w:rsidRDefault="00405630" w:rsidP="00467745">
          <w:pPr>
            <w:rPr>
              <w:lang w:val="en-US"/>
            </w:rPr>
          </w:pPr>
        </w:p>
        <w:p w14:paraId="2A1F0D97" w14:textId="0459283C" w:rsidR="00405630" w:rsidRDefault="00405630" w:rsidP="00467745">
          <w:pPr>
            <w:rPr>
              <w:lang w:val="en-US"/>
            </w:rPr>
          </w:pPr>
        </w:p>
        <w:p w14:paraId="6B69391F" w14:textId="77777777" w:rsidR="00405630" w:rsidRDefault="00405630" w:rsidP="00467745">
          <w:pPr>
            <w:rPr>
              <w:lang w:val="en-US"/>
            </w:rPr>
          </w:pPr>
        </w:p>
        <w:p w14:paraId="3DB23DB8" w14:textId="77777777" w:rsidR="00CB0FDC" w:rsidRDefault="00CB0FDC" w:rsidP="00467745">
          <w:pPr>
            <w:rPr>
              <w:sz w:val="28"/>
              <w:szCs w:val="28"/>
            </w:rPr>
          </w:pPr>
        </w:p>
        <w:sdt>
          <w:sdtPr>
            <w:rPr>
              <w:rFonts w:asciiTheme="minorHAnsi" w:eastAsiaTheme="minorHAnsi" w:hAnsiTheme="minorHAnsi" w:cstheme="minorBidi"/>
              <w:color w:val="auto"/>
              <w:sz w:val="22"/>
              <w:szCs w:val="22"/>
              <w:lang w:val="en-GB"/>
            </w:rPr>
            <w:id w:val="1606919623"/>
            <w:docPartObj>
              <w:docPartGallery w:val="Table of Contents"/>
              <w:docPartUnique/>
            </w:docPartObj>
          </w:sdtPr>
          <w:sdtEndPr>
            <w:rPr>
              <w:b/>
              <w:bCs/>
              <w:noProof/>
            </w:rPr>
          </w:sdtEndPr>
          <w:sdtContent>
            <w:p w14:paraId="59889572" w14:textId="03FD84FF" w:rsidR="00F41679" w:rsidRDefault="00F41679" w:rsidP="00467745">
              <w:pPr>
                <w:pStyle w:val="TOCHeading"/>
              </w:pPr>
              <w:r>
                <w:t>Table of Contents</w:t>
              </w:r>
            </w:p>
            <w:p w14:paraId="1E350F39" w14:textId="77777777" w:rsidR="00412D3D" w:rsidRDefault="00412D3D" w:rsidP="00467745">
              <w:pPr>
                <w:rPr>
                  <w:lang w:val="en-US"/>
                </w:rPr>
              </w:pPr>
            </w:p>
            <w:p w14:paraId="4012592C" w14:textId="77777777" w:rsidR="00221AD1" w:rsidRPr="00412D3D" w:rsidRDefault="00221AD1" w:rsidP="00467745">
              <w:pPr>
                <w:rPr>
                  <w:lang w:val="en-US"/>
                </w:rPr>
              </w:pPr>
            </w:p>
            <w:p w14:paraId="6ABFB659" w14:textId="2FFD9106" w:rsidR="00BC031B" w:rsidRDefault="00F41679">
              <w:pPr>
                <w:pStyle w:val="TOC1"/>
                <w:rPr>
                  <w:rFonts w:eastAsiaTheme="minorEastAsia"/>
                  <w:b w:val="0"/>
                  <w:bCs w:val="0"/>
                  <w:lang w:eastAsia="en-GB"/>
                </w:rPr>
              </w:pPr>
              <w:r>
                <w:fldChar w:fldCharType="begin"/>
              </w:r>
              <w:r>
                <w:instrText xml:space="preserve"> TOC \o "1-3" \h \z \u </w:instrText>
              </w:r>
              <w:r>
                <w:fldChar w:fldCharType="separate"/>
              </w:r>
              <w:hyperlink w:anchor="_Toc99029887" w:history="1">
                <w:r w:rsidR="00BC031B" w:rsidRPr="00D53E3C">
                  <w:rPr>
                    <w:rStyle w:val="Hyperlink"/>
                  </w:rPr>
                  <w:t>1.Introduction</w:t>
                </w:r>
                <w:r w:rsidR="00BC031B">
                  <w:rPr>
                    <w:webHidden/>
                  </w:rPr>
                  <w:tab/>
                </w:r>
                <w:r w:rsidR="00BC031B">
                  <w:rPr>
                    <w:webHidden/>
                  </w:rPr>
                  <w:fldChar w:fldCharType="begin"/>
                </w:r>
                <w:r w:rsidR="00BC031B">
                  <w:rPr>
                    <w:webHidden/>
                  </w:rPr>
                  <w:instrText xml:space="preserve"> PAGEREF _Toc99029887 \h </w:instrText>
                </w:r>
                <w:r w:rsidR="00BC031B">
                  <w:rPr>
                    <w:webHidden/>
                  </w:rPr>
                </w:r>
                <w:r w:rsidR="00BC031B">
                  <w:rPr>
                    <w:webHidden/>
                  </w:rPr>
                  <w:fldChar w:fldCharType="separate"/>
                </w:r>
                <w:r w:rsidR="00CE5E82">
                  <w:rPr>
                    <w:webHidden/>
                  </w:rPr>
                  <w:t>4</w:t>
                </w:r>
                <w:r w:rsidR="00BC031B">
                  <w:rPr>
                    <w:webHidden/>
                  </w:rPr>
                  <w:fldChar w:fldCharType="end"/>
                </w:r>
              </w:hyperlink>
            </w:p>
            <w:p w14:paraId="57C355AA" w14:textId="0B204573" w:rsidR="00BC031B" w:rsidRDefault="00BC031B">
              <w:pPr>
                <w:pStyle w:val="TOC2"/>
                <w:rPr>
                  <w:rFonts w:cstheme="minorBidi"/>
                  <w:b w:val="0"/>
                  <w:bCs w:val="0"/>
                  <w:lang w:val="en-GB" w:eastAsia="en-GB"/>
                </w:rPr>
              </w:pPr>
              <w:hyperlink w:anchor="_Toc99029888" w:history="1">
                <w:r w:rsidRPr="00D53E3C">
                  <w:rPr>
                    <w:rStyle w:val="Hyperlink"/>
                  </w:rPr>
                  <w:t>1.1 Terms of Reference</w:t>
                </w:r>
                <w:r>
                  <w:rPr>
                    <w:webHidden/>
                  </w:rPr>
                  <w:tab/>
                </w:r>
                <w:r>
                  <w:rPr>
                    <w:webHidden/>
                  </w:rPr>
                  <w:fldChar w:fldCharType="begin"/>
                </w:r>
                <w:r>
                  <w:rPr>
                    <w:webHidden/>
                  </w:rPr>
                  <w:instrText xml:space="preserve"> PAGEREF _Toc99029888 \h </w:instrText>
                </w:r>
                <w:r>
                  <w:rPr>
                    <w:webHidden/>
                  </w:rPr>
                </w:r>
                <w:r>
                  <w:rPr>
                    <w:webHidden/>
                  </w:rPr>
                  <w:fldChar w:fldCharType="separate"/>
                </w:r>
                <w:r w:rsidR="00CE5E82">
                  <w:rPr>
                    <w:webHidden/>
                  </w:rPr>
                  <w:t>4</w:t>
                </w:r>
                <w:r>
                  <w:rPr>
                    <w:webHidden/>
                  </w:rPr>
                  <w:fldChar w:fldCharType="end"/>
                </w:r>
              </w:hyperlink>
            </w:p>
            <w:p w14:paraId="7BBA32B8" w14:textId="6F8F7C9A" w:rsidR="00BC031B" w:rsidRDefault="00BC031B">
              <w:pPr>
                <w:pStyle w:val="TOC1"/>
                <w:rPr>
                  <w:rFonts w:eastAsiaTheme="minorEastAsia"/>
                  <w:b w:val="0"/>
                  <w:bCs w:val="0"/>
                  <w:lang w:eastAsia="en-GB"/>
                </w:rPr>
              </w:pPr>
              <w:hyperlink w:anchor="_Toc99029889" w:history="1">
                <w:r w:rsidRPr="00D53E3C">
                  <w:rPr>
                    <w:rStyle w:val="Hyperlink"/>
                  </w:rPr>
                  <w:t>2.0 Main Findings</w:t>
                </w:r>
                <w:r>
                  <w:rPr>
                    <w:webHidden/>
                  </w:rPr>
                  <w:tab/>
                </w:r>
                <w:r>
                  <w:rPr>
                    <w:webHidden/>
                  </w:rPr>
                  <w:fldChar w:fldCharType="begin"/>
                </w:r>
                <w:r>
                  <w:rPr>
                    <w:webHidden/>
                  </w:rPr>
                  <w:instrText xml:space="preserve"> PAGEREF _Toc99029889 \h </w:instrText>
                </w:r>
                <w:r>
                  <w:rPr>
                    <w:webHidden/>
                  </w:rPr>
                </w:r>
                <w:r>
                  <w:rPr>
                    <w:webHidden/>
                  </w:rPr>
                  <w:fldChar w:fldCharType="separate"/>
                </w:r>
                <w:r w:rsidR="00CE5E82">
                  <w:rPr>
                    <w:webHidden/>
                  </w:rPr>
                  <w:t>4</w:t>
                </w:r>
                <w:r>
                  <w:rPr>
                    <w:webHidden/>
                  </w:rPr>
                  <w:fldChar w:fldCharType="end"/>
                </w:r>
              </w:hyperlink>
            </w:p>
            <w:p w14:paraId="3138C67D" w14:textId="5CAA9FEE" w:rsidR="00BC031B" w:rsidRDefault="00BC031B">
              <w:pPr>
                <w:pStyle w:val="TOC2"/>
                <w:rPr>
                  <w:rFonts w:cstheme="minorBidi"/>
                  <w:b w:val="0"/>
                  <w:bCs w:val="0"/>
                  <w:lang w:val="en-GB" w:eastAsia="en-GB"/>
                </w:rPr>
              </w:pPr>
              <w:hyperlink w:anchor="_Toc99029890" w:history="1">
                <w:r w:rsidRPr="00D53E3C">
                  <w:rPr>
                    <w:rStyle w:val="Hyperlink"/>
                  </w:rPr>
                  <w:t>2.1 Overview of the Innovation Opportunity</w:t>
                </w:r>
                <w:r>
                  <w:rPr>
                    <w:webHidden/>
                  </w:rPr>
                  <w:tab/>
                </w:r>
                <w:r>
                  <w:rPr>
                    <w:webHidden/>
                  </w:rPr>
                  <w:fldChar w:fldCharType="begin"/>
                </w:r>
                <w:r>
                  <w:rPr>
                    <w:webHidden/>
                  </w:rPr>
                  <w:instrText xml:space="preserve"> PAGEREF _Toc99029890 \h </w:instrText>
                </w:r>
                <w:r>
                  <w:rPr>
                    <w:webHidden/>
                  </w:rPr>
                </w:r>
                <w:r>
                  <w:rPr>
                    <w:webHidden/>
                  </w:rPr>
                  <w:fldChar w:fldCharType="separate"/>
                </w:r>
                <w:r w:rsidR="00CE5E82">
                  <w:rPr>
                    <w:webHidden/>
                  </w:rPr>
                  <w:t>4</w:t>
                </w:r>
                <w:r>
                  <w:rPr>
                    <w:webHidden/>
                  </w:rPr>
                  <w:fldChar w:fldCharType="end"/>
                </w:r>
              </w:hyperlink>
            </w:p>
            <w:p w14:paraId="6A2376CF" w14:textId="0A9B9BC9" w:rsidR="00BC031B" w:rsidRDefault="00BC031B">
              <w:pPr>
                <w:pStyle w:val="TOC2"/>
                <w:rPr>
                  <w:rFonts w:cstheme="minorBidi"/>
                  <w:b w:val="0"/>
                  <w:bCs w:val="0"/>
                  <w:lang w:val="en-GB" w:eastAsia="en-GB"/>
                </w:rPr>
              </w:pPr>
              <w:hyperlink w:anchor="_Toc99029891" w:history="1">
                <w:r w:rsidRPr="00D53E3C">
                  <w:rPr>
                    <w:rStyle w:val="Hyperlink"/>
                  </w:rPr>
                  <w:t>2.2 Type of Innovation</w:t>
                </w:r>
                <w:r>
                  <w:rPr>
                    <w:webHidden/>
                  </w:rPr>
                  <w:tab/>
                </w:r>
                <w:r>
                  <w:rPr>
                    <w:webHidden/>
                  </w:rPr>
                  <w:fldChar w:fldCharType="begin"/>
                </w:r>
                <w:r>
                  <w:rPr>
                    <w:webHidden/>
                  </w:rPr>
                  <w:instrText xml:space="preserve"> PAGEREF _Toc99029891 \h </w:instrText>
                </w:r>
                <w:r>
                  <w:rPr>
                    <w:webHidden/>
                  </w:rPr>
                </w:r>
                <w:r>
                  <w:rPr>
                    <w:webHidden/>
                  </w:rPr>
                  <w:fldChar w:fldCharType="separate"/>
                </w:r>
                <w:r w:rsidR="00CE5E82">
                  <w:rPr>
                    <w:webHidden/>
                  </w:rPr>
                  <w:t>5</w:t>
                </w:r>
                <w:r>
                  <w:rPr>
                    <w:webHidden/>
                  </w:rPr>
                  <w:fldChar w:fldCharType="end"/>
                </w:r>
              </w:hyperlink>
            </w:p>
            <w:p w14:paraId="6D91D563" w14:textId="2F421923" w:rsidR="00BC031B" w:rsidRDefault="00BC031B">
              <w:pPr>
                <w:pStyle w:val="TOC2"/>
                <w:rPr>
                  <w:rFonts w:cstheme="minorBidi"/>
                  <w:b w:val="0"/>
                  <w:bCs w:val="0"/>
                  <w:lang w:val="en-GB" w:eastAsia="en-GB"/>
                </w:rPr>
              </w:pPr>
              <w:hyperlink w:anchor="_Toc99029892" w:history="1">
                <w:r w:rsidRPr="00D53E3C">
                  <w:rPr>
                    <w:rStyle w:val="Hyperlink"/>
                  </w:rPr>
                  <w:t>2.3 The Creativity Thinking Process</w:t>
                </w:r>
                <w:r>
                  <w:rPr>
                    <w:webHidden/>
                  </w:rPr>
                  <w:tab/>
                </w:r>
                <w:r>
                  <w:rPr>
                    <w:webHidden/>
                  </w:rPr>
                  <w:fldChar w:fldCharType="begin"/>
                </w:r>
                <w:r>
                  <w:rPr>
                    <w:webHidden/>
                  </w:rPr>
                  <w:instrText xml:space="preserve"> PAGEREF _Toc99029892 \h </w:instrText>
                </w:r>
                <w:r>
                  <w:rPr>
                    <w:webHidden/>
                  </w:rPr>
                </w:r>
                <w:r>
                  <w:rPr>
                    <w:webHidden/>
                  </w:rPr>
                  <w:fldChar w:fldCharType="separate"/>
                </w:r>
                <w:r w:rsidR="00CE5E82">
                  <w:rPr>
                    <w:webHidden/>
                  </w:rPr>
                  <w:t>6</w:t>
                </w:r>
                <w:r>
                  <w:rPr>
                    <w:webHidden/>
                  </w:rPr>
                  <w:fldChar w:fldCharType="end"/>
                </w:r>
              </w:hyperlink>
            </w:p>
            <w:p w14:paraId="0EB43047" w14:textId="2E2C776F" w:rsidR="00BC031B" w:rsidRDefault="00BC031B">
              <w:pPr>
                <w:pStyle w:val="TOC2"/>
                <w:rPr>
                  <w:rFonts w:cstheme="minorBidi"/>
                  <w:b w:val="0"/>
                  <w:bCs w:val="0"/>
                  <w:lang w:val="en-GB" w:eastAsia="en-GB"/>
                </w:rPr>
              </w:pPr>
              <w:hyperlink w:anchor="_Toc99029893" w:history="1">
                <w:r w:rsidRPr="00D53E3C">
                  <w:rPr>
                    <w:rStyle w:val="Hyperlink"/>
                  </w:rPr>
                  <w:t>2.4 Models of Innovation</w:t>
                </w:r>
                <w:r>
                  <w:rPr>
                    <w:webHidden/>
                  </w:rPr>
                  <w:tab/>
                </w:r>
                <w:r>
                  <w:rPr>
                    <w:webHidden/>
                  </w:rPr>
                  <w:fldChar w:fldCharType="begin"/>
                </w:r>
                <w:r>
                  <w:rPr>
                    <w:webHidden/>
                  </w:rPr>
                  <w:instrText xml:space="preserve"> PAGEREF _Toc99029893 \h </w:instrText>
                </w:r>
                <w:r>
                  <w:rPr>
                    <w:webHidden/>
                  </w:rPr>
                </w:r>
                <w:r>
                  <w:rPr>
                    <w:webHidden/>
                  </w:rPr>
                  <w:fldChar w:fldCharType="separate"/>
                </w:r>
                <w:r w:rsidR="00CE5E82">
                  <w:rPr>
                    <w:webHidden/>
                  </w:rPr>
                  <w:t>7</w:t>
                </w:r>
                <w:r>
                  <w:rPr>
                    <w:webHidden/>
                  </w:rPr>
                  <w:fldChar w:fldCharType="end"/>
                </w:r>
              </w:hyperlink>
            </w:p>
            <w:p w14:paraId="31ACCA44" w14:textId="2ED98744" w:rsidR="00BC031B" w:rsidRDefault="00BC031B">
              <w:pPr>
                <w:pStyle w:val="TOC3"/>
                <w:tabs>
                  <w:tab w:val="right" w:leader="dot" w:pos="9016"/>
                </w:tabs>
                <w:rPr>
                  <w:rFonts w:cstheme="minorBidi"/>
                  <w:noProof/>
                  <w:lang w:val="en-GB" w:eastAsia="en-GB"/>
                </w:rPr>
              </w:pPr>
              <w:hyperlink w:anchor="_Toc99029894" w:history="1">
                <w:r w:rsidRPr="00D53E3C">
                  <w:rPr>
                    <w:rStyle w:val="Hyperlink"/>
                    <w:noProof/>
                  </w:rPr>
                  <w:t>2.4.1 Open and Closed Innovation</w:t>
                </w:r>
                <w:r>
                  <w:rPr>
                    <w:noProof/>
                    <w:webHidden/>
                  </w:rPr>
                  <w:tab/>
                </w:r>
                <w:r>
                  <w:rPr>
                    <w:noProof/>
                    <w:webHidden/>
                  </w:rPr>
                  <w:fldChar w:fldCharType="begin"/>
                </w:r>
                <w:r>
                  <w:rPr>
                    <w:noProof/>
                    <w:webHidden/>
                  </w:rPr>
                  <w:instrText xml:space="preserve"> PAGEREF _Toc99029894 \h </w:instrText>
                </w:r>
                <w:r>
                  <w:rPr>
                    <w:noProof/>
                    <w:webHidden/>
                  </w:rPr>
                </w:r>
                <w:r>
                  <w:rPr>
                    <w:noProof/>
                    <w:webHidden/>
                  </w:rPr>
                  <w:fldChar w:fldCharType="separate"/>
                </w:r>
                <w:r w:rsidR="00CE5E82">
                  <w:rPr>
                    <w:noProof/>
                    <w:webHidden/>
                  </w:rPr>
                  <w:t>7</w:t>
                </w:r>
                <w:r>
                  <w:rPr>
                    <w:noProof/>
                    <w:webHidden/>
                  </w:rPr>
                  <w:fldChar w:fldCharType="end"/>
                </w:r>
              </w:hyperlink>
            </w:p>
            <w:p w14:paraId="4CD86E91" w14:textId="7472F534" w:rsidR="00BC031B" w:rsidRDefault="00BC031B">
              <w:pPr>
                <w:pStyle w:val="TOC3"/>
                <w:tabs>
                  <w:tab w:val="right" w:leader="dot" w:pos="9016"/>
                </w:tabs>
                <w:rPr>
                  <w:rFonts w:cstheme="minorBidi"/>
                  <w:noProof/>
                  <w:lang w:val="en-GB" w:eastAsia="en-GB"/>
                </w:rPr>
              </w:pPr>
              <w:hyperlink w:anchor="_Toc99029895" w:history="1">
                <w:r w:rsidRPr="00D53E3C">
                  <w:rPr>
                    <w:rStyle w:val="Hyperlink"/>
                    <w:noProof/>
                  </w:rPr>
                  <w:t>2.4.2 The Innovation Process</w:t>
                </w:r>
                <w:r>
                  <w:rPr>
                    <w:noProof/>
                    <w:webHidden/>
                  </w:rPr>
                  <w:tab/>
                </w:r>
                <w:r>
                  <w:rPr>
                    <w:noProof/>
                    <w:webHidden/>
                  </w:rPr>
                  <w:fldChar w:fldCharType="begin"/>
                </w:r>
                <w:r>
                  <w:rPr>
                    <w:noProof/>
                    <w:webHidden/>
                  </w:rPr>
                  <w:instrText xml:space="preserve"> PAGEREF _Toc99029895 \h </w:instrText>
                </w:r>
                <w:r>
                  <w:rPr>
                    <w:noProof/>
                    <w:webHidden/>
                  </w:rPr>
                </w:r>
                <w:r>
                  <w:rPr>
                    <w:noProof/>
                    <w:webHidden/>
                  </w:rPr>
                  <w:fldChar w:fldCharType="separate"/>
                </w:r>
                <w:r w:rsidR="00CE5E82">
                  <w:rPr>
                    <w:noProof/>
                    <w:webHidden/>
                  </w:rPr>
                  <w:t>8</w:t>
                </w:r>
                <w:r>
                  <w:rPr>
                    <w:noProof/>
                    <w:webHidden/>
                  </w:rPr>
                  <w:fldChar w:fldCharType="end"/>
                </w:r>
              </w:hyperlink>
            </w:p>
            <w:p w14:paraId="26167EAE" w14:textId="2136B735" w:rsidR="00BC031B" w:rsidRDefault="00BC031B">
              <w:pPr>
                <w:pStyle w:val="TOC3"/>
                <w:tabs>
                  <w:tab w:val="right" w:leader="dot" w:pos="9016"/>
                </w:tabs>
                <w:rPr>
                  <w:rFonts w:cstheme="minorBidi"/>
                  <w:noProof/>
                  <w:lang w:val="en-GB" w:eastAsia="en-GB"/>
                </w:rPr>
              </w:pPr>
              <w:hyperlink w:anchor="_Toc99029896" w:history="1">
                <w:r w:rsidRPr="00D53E3C">
                  <w:rPr>
                    <w:rStyle w:val="Hyperlink"/>
                    <w:noProof/>
                  </w:rPr>
                  <w:t>2.4.3 4P’s to Innovation</w:t>
                </w:r>
                <w:r>
                  <w:rPr>
                    <w:noProof/>
                    <w:webHidden/>
                  </w:rPr>
                  <w:tab/>
                </w:r>
                <w:r>
                  <w:rPr>
                    <w:noProof/>
                    <w:webHidden/>
                  </w:rPr>
                  <w:fldChar w:fldCharType="begin"/>
                </w:r>
                <w:r>
                  <w:rPr>
                    <w:noProof/>
                    <w:webHidden/>
                  </w:rPr>
                  <w:instrText xml:space="preserve"> PAGEREF _Toc99029896 \h </w:instrText>
                </w:r>
                <w:r>
                  <w:rPr>
                    <w:noProof/>
                    <w:webHidden/>
                  </w:rPr>
                </w:r>
                <w:r>
                  <w:rPr>
                    <w:noProof/>
                    <w:webHidden/>
                  </w:rPr>
                  <w:fldChar w:fldCharType="separate"/>
                </w:r>
                <w:r w:rsidR="00CE5E82">
                  <w:rPr>
                    <w:noProof/>
                    <w:webHidden/>
                  </w:rPr>
                  <w:t>9</w:t>
                </w:r>
                <w:r>
                  <w:rPr>
                    <w:noProof/>
                    <w:webHidden/>
                  </w:rPr>
                  <w:fldChar w:fldCharType="end"/>
                </w:r>
              </w:hyperlink>
            </w:p>
            <w:p w14:paraId="4806900F" w14:textId="06EB39C3" w:rsidR="00BC031B" w:rsidRDefault="00BC031B">
              <w:pPr>
                <w:pStyle w:val="TOC2"/>
                <w:rPr>
                  <w:rFonts w:cstheme="minorBidi"/>
                  <w:b w:val="0"/>
                  <w:bCs w:val="0"/>
                  <w:lang w:val="en-GB" w:eastAsia="en-GB"/>
                </w:rPr>
              </w:pPr>
              <w:hyperlink w:anchor="_Toc99029897" w:history="1">
                <w:r w:rsidRPr="00D53E3C">
                  <w:rPr>
                    <w:rStyle w:val="Hyperlink"/>
                  </w:rPr>
                  <w:t>2.5 Assessment of the Effectiveness</w:t>
                </w:r>
                <w:r>
                  <w:rPr>
                    <w:webHidden/>
                  </w:rPr>
                  <w:tab/>
                </w:r>
                <w:r>
                  <w:rPr>
                    <w:webHidden/>
                  </w:rPr>
                  <w:fldChar w:fldCharType="begin"/>
                </w:r>
                <w:r>
                  <w:rPr>
                    <w:webHidden/>
                  </w:rPr>
                  <w:instrText xml:space="preserve"> PAGEREF _Toc99029897 \h </w:instrText>
                </w:r>
                <w:r>
                  <w:rPr>
                    <w:webHidden/>
                  </w:rPr>
                </w:r>
                <w:r>
                  <w:rPr>
                    <w:webHidden/>
                  </w:rPr>
                  <w:fldChar w:fldCharType="separate"/>
                </w:r>
                <w:r w:rsidR="00CE5E82">
                  <w:rPr>
                    <w:webHidden/>
                  </w:rPr>
                  <w:t>10</w:t>
                </w:r>
                <w:r>
                  <w:rPr>
                    <w:webHidden/>
                  </w:rPr>
                  <w:fldChar w:fldCharType="end"/>
                </w:r>
              </w:hyperlink>
            </w:p>
            <w:p w14:paraId="3ED167CA" w14:textId="4F6B85C1" w:rsidR="00BC031B" w:rsidRDefault="00BC031B">
              <w:pPr>
                <w:pStyle w:val="TOC3"/>
                <w:tabs>
                  <w:tab w:val="right" w:leader="dot" w:pos="9016"/>
                </w:tabs>
                <w:rPr>
                  <w:rFonts w:cstheme="minorBidi"/>
                  <w:noProof/>
                  <w:lang w:val="en-GB" w:eastAsia="en-GB"/>
                </w:rPr>
              </w:pPr>
              <w:hyperlink w:anchor="_Toc99029898" w:history="1">
                <w:r w:rsidRPr="00D53E3C">
                  <w:rPr>
                    <w:rStyle w:val="Hyperlink"/>
                    <w:noProof/>
                  </w:rPr>
                  <w:t>2.5.1 Barriers &amp; Risks</w:t>
                </w:r>
                <w:r>
                  <w:rPr>
                    <w:noProof/>
                    <w:webHidden/>
                  </w:rPr>
                  <w:tab/>
                </w:r>
                <w:r>
                  <w:rPr>
                    <w:noProof/>
                    <w:webHidden/>
                  </w:rPr>
                  <w:fldChar w:fldCharType="begin"/>
                </w:r>
                <w:r>
                  <w:rPr>
                    <w:noProof/>
                    <w:webHidden/>
                  </w:rPr>
                  <w:instrText xml:space="preserve"> PAGEREF _Toc99029898 \h </w:instrText>
                </w:r>
                <w:r>
                  <w:rPr>
                    <w:noProof/>
                    <w:webHidden/>
                  </w:rPr>
                </w:r>
                <w:r>
                  <w:rPr>
                    <w:noProof/>
                    <w:webHidden/>
                  </w:rPr>
                  <w:fldChar w:fldCharType="separate"/>
                </w:r>
                <w:r w:rsidR="00CE5E82">
                  <w:rPr>
                    <w:noProof/>
                    <w:webHidden/>
                  </w:rPr>
                  <w:t>10</w:t>
                </w:r>
                <w:r>
                  <w:rPr>
                    <w:noProof/>
                    <w:webHidden/>
                  </w:rPr>
                  <w:fldChar w:fldCharType="end"/>
                </w:r>
              </w:hyperlink>
            </w:p>
            <w:p w14:paraId="02879025" w14:textId="260A0B5D" w:rsidR="00BC031B" w:rsidRDefault="00BC031B">
              <w:pPr>
                <w:pStyle w:val="TOC2"/>
                <w:rPr>
                  <w:rFonts w:cstheme="minorBidi"/>
                  <w:b w:val="0"/>
                  <w:bCs w:val="0"/>
                  <w:lang w:val="en-GB" w:eastAsia="en-GB"/>
                </w:rPr>
              </w:pPr>
              <w:hyperlink w:anchor="_Toc99029899" w:history="1">
                <w:r w:rsidRPr="00D53E3C">
                  <w:rPr>
                    <w:rStyle w:val="Hyperlink"/>
                  </w:rPr>
                  <w:t>2.6 Leadership &amp; Management</w:t>
                </w:r>
                <w:r>
                  <w:rPr>
                    <w:webHidden/>
                  </w:rPr>
                  <w:tab/>
                </w:r>
                <w:r>
                  <w:rPr>
                    <w:webHidden/>
                  </w:rPr>
                  <w:fldChar w:fldCharType="begin"/>
                </w:r>
                <w:r>
                  <w:rPr>
                    <w:webHidden/>
                  </w:rPr>
                  <w:instrText xml:space="preserve"> PAGEREF _Toc99029899 \h </w:instrText>
                </w:r>
                <w:r>
                  <w:rPr>
                    <w:webHidden/>
                  </w:rPr>
                </w:r>
                <w:r>
                  <w:rPr>
                    <w:webHidden/>
                  </w:rPr>
                  <w:fldChar w:fldCharType="separate"/>
                </w:r>
                <w:r w:rsidR="00CE5E82">
                  <w:rPr>
                    <w:webHidden/>
                  </w:rPr>
                  <w:t>11</w:t>
                </w:r>
                <w:r>
                  <w:rPr>
                    <w:webHidden/>
                  </w:rPr>
                  <w:fldChar w:fldCharType="end"/>
                </w:r>
              </w:hyperlink>
            </w:p>
            <w:p w14:paraId="25B1942A" w14:textId="68560F36" w:rsidR="00BC031B" w:rsidRDefault="00BC031B">
              <w:pPr>
                <w:pStyle w:val="TOC1"/>
                <w:rPr>
                  <w:rFonts w:eastAsiaTheme="minorEastAsia"/>
                  <w:b w:val="0"/>
                  <w:bCs w:val="0"/>
                  <w:lang w:eastAsia="en-GB"/>
                </w:rPr>
              </w:pPr>
              <w:hyperlink w:anchor="_Toc99029900" w:history="1">
                <w:r w:rsidRPr="00D53E3C">
                  <w:rPr>
                    <w:rStyle w:val="Hyperlink"/>
                  </w:rPr>
                  <w:t>3.0 Conclusions</w:t>
                </w:r>
                <w:r>
                  <w:rPr>
                    <w:webHidden/>
                  </w:rPr>
                  <w:tab/>
                </w:r>
                <w:r>
                  <w:rPr>
                    <w:webHidden/>
                  </w:rPr>
                  <w:fldChar w:fldCharType="begin"/>
                </w:r>
                <w:r>
                  <w:rPr>
                    <w:webHidden/>
                  </w:rPr>
                  <w:instrText xml:space="preserve"> PAGEREF _Toc99029900 \h </w:instrText>
                </w:r>
                <w:r>
                  <w:rPr>
                    <w:webHidden/>
                  </w:rPr>
                </w:r>
                <w:r>
                  <w:rPr>
                    <w:webHidden/>
                  </w:rPr>
                  <w:fldChar w:fldCharType="separate"/>
                </w:r>
                <w:r w:rsidR="00CE5E82">
                  <w:rPr>
                    <w:webHidden/>
                  </w:rPr>
                  <w:t>11</w:t>
                </w:r>
                <w:r>
                  <w:rPr>
                    <w:webHidden/>
                  </w:rPr>
                  <w:fldChar w:fldCharType="end"/>
                </w:r>
              </w:hyperlink>
            </w:p>
            <w:p w14:paraId="288DD5FF" w14:textId="3785BBBD" w:rsidR="00BC031B" w:rsidRDefault="00BC031B">
              <w:pPr>
                <w:pStyle w:val="TOC1"/>
                <w:tabs>
                  <w:tab w:val="left" w:pos="660"/>
                </w:tabs>
                <w:rPr>
                  <w:rFonts w:eastAsiaTheme="minorEastAsia"/>
                  <w:b w:val="0"/>
                  <w:bCs w:val="0"/>
                  <w:lang w:eastAsia="en-GB"/>
                </w:rPr>
              </w:pPr>
              <w:hyperlink w:anchor="_Toc99029901" w:history="1">
                <w:r w:rsidRPr="00D53E3C">
                  <w:rPr>
                    <w:rStyle w:val="Hyperlink"/>
                  </w:rPr>
                  <w:t>4.0</w:t>
                </w:r>
                <w:r>
                  <w:rPr>
                    <w:rFonts w:eastAsiaTheme="minorEastAsia"/>
                    <w:b w:val="0"/>
                    <w:bCs w:val="0"/>
                    <w:lang w:eastAsia="en-GB"/>
                  </w:rPr>
                  <w:tab/>
                </w:r>
                <w:r w:rsidRPr="00D53E3C">
                  <w:rPr>
                    <w:rStyle w:val="Hyperlink"/>
                  </w:rPr>
                  <w:t>Appendices</w:t>
                </w:r>
                <w:r>
                  <w:rPr>
                    <w:webHidden/>
                  </w:rPr>
                  <w:tab/>
                </w:r>
                <w:r>
                  <w:rPr>
                    <w:webHidden/>
                  </w:rPr>
                  <w:fldChar w:fldCharType="begin"/>
                </w:r>
                <w:r>
                  <w:rPr>
                    <w:webHidden/>
                  </w:rPr>
                  <w:instrText xml:space="preserve"> PAGEREF _Toc99029901 \h </w:instrText>
                </w:r>
                <w:r>
                  <w:rPr>
                    <w:webHidden/>
                  </w:rPr>
                </w:r>
                <w:r>
                  <w:rPr>
                    <w:webHidden/>
                  </w:rPr>
                  <w:fldChar w:fldCharType="separate"/>
                </w:r>
                <w:r w:rsidR="00CE5E82">
                  <w:rPr>
                    <w:webHidden/>
                  </w:rPr>
                  <w:t>12</w:t>
                </w:r>
                <w:r>
                  <w:rPr>
                    <w:webHidden/>
                  </w:rPr>
                  <w:fldChar w:fldCharType="end"/>
                </w:r>
              </w:hyperlink>
            </w:p>
            <w:p w14:paraId="64574DBC" w14:textId="6E35C8F6" w:rsidR="00BC031B" w:rsidRDefault="00BC031B">
              <w:pPr>
                <w:pStyle w:val="TOC1"/>
                <w:rPr>
                  <w:rFonts w:eastAsiaTheme="minorEastAsia"/>
                  <w:b w:val="0"/>
                  <w:bCs w:val="0"/>
                  <w:lang w:eastAsia="en-GB"/>
                </w:rPr>
              </w:pPr>
              <w:hyperlink w:anchor="_Toc99029902" w:history="1">
                <w:r w:rsidRPr="00D53E3C">
                  <w:rPr>
                    <w:rStyle w:val="Hyperlink"/>
                  </w:rPr>
                  <w:t>5.0 References</w:t>
                </w:r>
                <w:r>
                  <w:rPr>
                    <w:webHidden/>
                  </w:rPr>
                  <w:tab/>
                </w:r>
                <w:r>
                  <w:rPr>
                    <w:webHidden/>
                  </w:rPr>
                  <w:fldChar w:fldCharType="begin"/>
                </w:r>
                <w:r>
                  <w:rPr>
                    <w:webHidden/>
                  </w:rPr>
                  <w:instrText xml:space="preserve"> PAGEREF _Toc99029902 \h </w:instrText>
                </w:r>
                <w:r>
                  <w:rPr>
                    <w:webHidden/>
                  </w:rPr>
                </w:r>
                <w:r>
                  <w:rPr>
                    <w:webHidden/>
                  </w:rPr>
                  <w:fldChar w:fldCharType="separate"/>
                </w:r>
                <w:r w:rsidR="00CE5E82">
                  <w:rPr>
                    <w:webHidden/>
                  </w:rPr>
                  <w:t>15</w:t>
                </w:r>
                <w:r>
                  <w:rPr>
                    <w:webHidden/>
                  </w:rPr>
                  <w:fldChar w:fldCharType="end"/>
                </w:r>
              </w:hyperlink>
            </w:p>
            <w:p w14:paraId="67DA0A55" w14:textId="044E04AF" w:rsidR="00F41679" w:rsidRDefault="00F41679" w:rsidP="00467745">
              <w:r>
                <w:rPr>
                  <w:b/>
                  <w:bCs/>
                  <w:noProof/>
                </w:rPr>
                <w:fldChar w:fldCharType="end"/>
              </w:r>
            </w:p>
          </w:sdtContent>
        </w:sdt>
        <w:p w14:paraId="05B92887" w14:textId="27B85C71" w:rsidR="00347FDF" w:rsidRDefault="005B1394" w:rsidP="00467745">
          <w:pPr>
            <w:rPr>
              <w:sz w:val="28"/>
              <w:szCs w:val="28"/>
            </w:rPr>
          </w:pPr>
          <w:r>
            <w:rPr>
              <w:sz w:val="28"/>
              <w:szCs w:val="28"/>
            </w:rPr>
            <w:br w:type="page"/>
          </w:r>
        </w:p>
        <w:p w14:paraId="7938767C" w14:textId="01E62E47" w:rsidR="00B16915" w:rsidRDefault="00A7311B" w:rsidP="00467745">
          <w:pPr>
            <w:pStyle w:val="Heading1"/>
          </w:pPr>
          <w:bookmarkStart w:id="0" w:name="_Toc99029887"/>
          <w:r>
            <w:lastRenderedPageBreak/>
            <w:t>1.</w:t>
          </w:r>
          <w:r w:rsidR="00347FDF" w:rsidRPr="00501C68">
            <w:t>Introduction</w:t>
          </w:r>
          <w:bookmarkEnd w:id="0"/>
        </w:p>
        <w:p w14:paraId="4F607898" w14:textId="77777777" w:rsidR="00BC4ED7" w:rsidRDefault="00C61C59" w:rsidP="00467745">
          <w:pPr>
            <w:pStyle w:val="Heading2"/>
            <w:rPr>
              <w:lang w:val="en-US"/>
            </w:rPr>
          </w:pPr>
          <w:r>
            <w:rPr>
              <w:lang w:val="en-US"/>
            </w:rPr>
            <w:tab/>
          </w:r>
          <w:bookmarkStart w:id="1" w:name="_Hlk98672846"/>
        </w:p>
        <w:p w14:paraId="46CFB019" w14:textId="79CBFA5A" w:rsidR="00C61C59" w:rsidRDefault="00A47939" w:rsidP="00467745">
          <w:pPr>
            <w:pStyle w:val="Heading2"/>
            <w:rPr>
              <w:lang w:val="en-US"/>
            </w:rPr>
          </w:pPr>
          <w:r>
            <w:rPr>
              <w:lang w:val="en-US"/>
            </w:rPr>
            <w:tab/>
          </w:r>
          <w:bookmarkStart w:id="2" w:name="_Toc99029888"/>
          <w:r w:rsidR="00B708B4">
            <w:rPr>
              <w:lang w:val="en-US"/>
            </w:rPr>
            <w:t xml:space="preserve">1.1 </w:t>
          </w:r>
          <w:r w:rsidR="00BC4ED7">
            <w:rPr>
              <w:lang w:val="en-US"/>
            </w:rPr>
            <w:t>T</w:t>
          </w:r>
          <w:r w:rsidR="00B708B4">
            <w:rPr>
              <w:lang w:val="en-US"/>
            </w:rPr>
            <w:t xml:space="preserve">erms of </w:t>
          </w:r>
          <w:r w:rsidR="00BC4ED7">
            <w:rPr>
              <w:lang w:val="en-US"/>
            </w:rPr>
            <w:t>R</w:t>
          </w:r>
          <w:r w:rsidR="00B708B4">
            <w:rPr>
              <w:lang w:val="en-US"/>
            </w:rPr>
            <w:t>eference</w:t>
          </w:r>
          <w:bookmarkEnd w:id="2"/>
        </w:p>
        <w:p w14:paraId="1640F713" w14:textId="77777777" w:rsidR="00BC4ED7" w:rsidRDefault="00BC4ED7" w:rsidP="00467745">
          <w:pPr>
            <w:rPr>
              <w:sz w:val="24"/>
              <w:szCs w:val="24"/>
              <w:lang w:val="en-US"/>
            </w:rPr>
          </w:pPr>
        </w:p>
        <w:p w14:paraId="06C1D854" w14:textId="4881F537" w:rsidR="00BC4ED7" w:rsidRDefault="00BC4ED7" w:rsidP="00467745">
          <w:pPr>
            <w:rPr>
              <w:sz w:val="24"/>
              <w:szCs w:val="24"/>
              <w:lang w:val="en-US"/>
            </w:rPr>
          </w:pPr>
          <w:r>
            <w:rPr>
              <w:sz w:val="24"/>
              <w:szCs w:val="24"/>
              <w:lang w:val="en-US"/>
            </w:rPr>
            <w:tab/>
          </w:r>
          <w:r w:rsidR="00D50732" w:rsidRPr="00D50732">
            <w:rPr>
              <w:sz w:val="24"/>
              <w:szCs w:val="24"/>
              <w:lang w:val="en-US"/>
            </w:rPr>
            <w:t xml:space="preserve">Davina Wyn Evans </w:t>
          </w:r>
          <w:r w:rsidR="008B2B1E">
            <w:rPr>
              <w:sz w:val="24"/>
              <w:szCs w:val="24"/>
              <w:lang w:val="en-US"/>
            </w:rPr>
            <w:t>requested</w:t>
          </w:r>
          <w:r w:rsidR="00D50732" w:rsidRPr="00D50732">
            <w:rPr>
              <w:sz w:val="24"/>
              <w:szCs w:val="24"/>
              <w:lang w:val="en-US"/>
            </w:rPr>
            <w:t xml:space="preserve"> this report on January 10, 2022. Zilvinas Miksys filed this report on March 25, 2022. Secondary sources included the Chartered Institute of Personnel and Development (CIPD), academic textbooks, industry journals, trustworthy news sources, and other websites. This document lacks major research. This study will compare innovation and creativity, examine an inventive possibility, and appropriate innovation methods. It will reveal an organization's estimate of its own innovation potential. This section will examine attitudes toward creativity and innovation </w:t>
          </w:r>
          <w:r w:rsidR="00D50732" w:rsidRPr="00D50732">
            <w:rPr>
              <w:sz w:val="24"/>
              <w:szCs w:val="24"/>
              <w:lang w:val="en-US"/>
            </w:rPr>
            <w:t>considering</w:t>
          </w:r>
          <w:r w:rsidR="00D50732" w:rsidRPr="00D50732">
            <w:rPr>
              <w:sz w:val="24"/>
              <w:szCs w:val="24"/>
              <w:lang w:val="en-US"/>
            </w:rPr>
            <w:t xml:space="preserve"> the risks and challenges they bring. We'll look at the leadership style that inspired the inventive idea. Based on these data, we must make </w:t>
          </w:r>
          <w:r w:rsidR="00F87ADC">
            <w:rPr>
              <w:sz w:val="24"/>
              <w:szCs w:val="24"/>
              <w:lang w:val="en-US"/>
            </w:rPr>
            <w:t>conclusions</w:t>
          </w:r>
          <w:r w:rsidR="00D50732" w:rsidRPr="00D50732">
            <w:rPr>
              <w:sz w:val="24"/>
              <w:szCs w:val="24"/>
              <w:lang w:val="en-US"/>
            </w:rPr>
            <w:t>.</w:t>
          </w:r>
        </w:p>
        <w:p w14:paraId="66B6C135" w14:textId="6E8E287C" w:rsidR="00A47939" w:rsidRDefault="00A47939" w:rsidP="00467745">
          <w:pPr>
            <w:rPr>
              <w:sz w:val="24"/>
              <w:szCs w:val="24"/>
              <w:lang w:val="en-US"/>
            </w:rPr>
          </w:pPr>
          <w:r>
            <w:rPr>
              <w:sz w:val="24"/>
              <w:szCs w:val="24"/>
              <w:lang w:val="en-US"/>
            </w:rPr>
            <w:tab/>
          </w:r>
          <w:bookmarkStart w:id="3" w:name="_Hlk98965738"/>
        </w:p>
        <w:bookmarkEnd w:id="3"/>
        <w:p w14:paraId="190761B9" w14:textId="77777777" w:rsidR="0077132D" w:rsidRDefault="0077132D" w:rsidP="00467745">
          <w:pPr>
            <w:rPr>
              <w:sz w:val="24"/>
              <w:szCs w:val="24"/>
              <w:lang w:val="en-US"/>
            </w:rPr>
          </w:pPr>
        </w:p>
        <w:p w14:paraId="270DE0E8" w14:textId="5948EAFF" w:rsidR="0077132D" w:rsidRPr="00BC4ED7" w:rsidRDefault="0077132D" w:rsidP="00467745">
          <w:pPr>
            <w:rPr>
              <w:sz w:val="24"/>
              <w:szCs w:val="24"/>
              <w:lang w:val="en-US"/>
            </w:rPr>
          </w:pPr>
          <w:r>
            <w:rPr>
              <w:sz w:val="24"/>
              <w:szCs w:val="24"/>
              <w:lang w:val="en-US"/>
            </w:rPr>
            <w:tab/>
          </w:r>
        </w:p>
        <w:p w14:paraId="34F9F65C" w14:textId="5AA21EA2" w:rsidR="00634167" w:rsidRPr="003E7F8A" w:rsidRDefault="00A7311B" w:rsidP="00467745">
          <w:pPr>
            <w:pStyle w:val="Heading1"/>
            <w:rPr>
              <w:sz w:val="26"/>
              <w:szCs w:val="26"/>
            </w:rPr>
          </w:pPr>
          <w:bookmarkStart w:id="4" w:name="_Toc99029889"/>
          <w:bookmarkEnd w:id="1"/>
          <w:r>
            <w:t>2</w:t>
          </w:r>
          <w:r w:rsidR="00147FD9" w:rsidRPr="00C6350A">
            <w:t>.</w:t>
          </w:r>
          <w:r w:rsidR="00CC0A04" w:rsidRPr="00C6350A">
            <w:t>0</w:t>
          </w:r>
          <w:r w:rsidR="00147FD9" w:rsidRPr="00C6350A">
            <w:rPr>
              <w:b/>
              <w:bCs/>
            </w:rPr>
            <w:t xml:space="preserve"> </w:t>
          </w:r>
          <w:r w:rsidR="00C33798">
            <w:t>Main Findings</w:t>
          </w:r>
          <w:bookmarkEnd w:id="4"/>
        </w:p>
        <w:p w14:paraId="5F098DD4" w14:textId="4CFA6343" w:rsidR="00CC0A04" w:rsidRDefault="00303FCA" w:rsidP="00467745">
          <w:pPr>
            <w:pStyle w:val="Heading2"/>
          </w:pPr>
          <w:r>
            <w:tab/>
          </w:r>
          <w:bookmarkStart w:id="5" w:name="_Toc99029890"/>
          <w:r w:rsidR="00A7311B">
            <w:t>2</w:t>
          </w:r>
          <w:r>
            <w:t xml:space="preserve">.1 </w:t>
          </w:r>
          <w:r w:rsidR="00C33798" w:rsidRPr="00C33798">
            <w:t>Overview of the Innovation Opportunity</w:t>
          </w:r>
          <w:bookmarkEnd w:id="5"/>
        </w:p>
        <w:p w14:paraId="527247E4" w14:textId="77777777" w:rsidR="00E06F8C" w:rsidRDefault="00E06F8C" w:rsidP="00467745">
          <w:r>
            <w:tab/>
          </w:r>
        </w:p>
        <w:p w14:paraId="39BD6B15" w14:textId="623023A5" w:rsidR="0077132D" w:rsidRPr="00583F93" w:rsidRDefault="00583F93" w:rsidP="00467745">
          <w:pPr>
            <w:rPr>
              <w:sz w:val="24"/>
              <w:szCs w:val="24"/>
            </w:rPr>
          </w:pPr>
          <w:r>
            <w:tab/>
          </w:r>
          <w:r w:rsidRPr="00583F93">
            <w:rPr>
              <w:sz w:val="24"/>
              <w:szCs w:val="24"/>
            </w:rPr>
            <w:t>Corporate innovation occurs when a company creates new procedures, services, or products to affect real change in their industry. This could be done by changing or adding new practises, or a mix of both</w:t>
          </w:r>
          <w:r>
            <w:rPr>
              <w:sz w:val="24"/>
              <w:szCs w:val="24"/>
            </w:rPr>
            <w:t>.</w:t>
          </w:r>
          <w:r w:rsidRPr="00583F93">
            <w:rPr>
              <w:sz w:val="24"/>
              <w:szCs w:val="24"/>
            </w:rPr>
            <w:t xml:space="preserve"> (Baregheh et al., 2009). Every day, we face diverse difficulties that demand innovative answers. We feel more alive when we are involved in something than when we are </w:t>
          </w:r>
          <w:r w:rsidRPr="00583F93">
            <w:rPr>
              <w:sz w:val="24"/>
              <w:szCs w:val="24"/>
            </w:rPr>
            <w:t>not. (</w:t>
          </w:r>
          <w:r w:rsidRPr="00583F93">
            <w:rPr>
              <w:sz w:val="24"/>
              <w:szCs w:val="24"/>
            </w:rPr>
            <w:t>Csikszentmihalyi, 2015). The services of a product can be improved through innovation to address current issues. As a result, entrepreneurs either generate new wealth-generating resources or invest in existing ones with high growth potential.</w:t>
          </w:r>
        </w:p>
        <w:p w14:paraId="27AABFF0" w14:textId="08E48CD8" w:rsidR="0044209B" w:rsidRPr="00E06F8C" w:rsidRDefault="0044209B" w:rsidP="00467745">
          <w:pPr>
            <w:rPr>
              <w:sz w:val="24"/>
              <w:szCs w:val="24"/>
            </w:rPr>
          </w:pPr>
          <w:r>
            <w:rPr>
              <w:sz w:val="24"/>
              <w:szCs w:val="24"/>
            </w:rPr>
            <w:tab/>
          </w:r>
          <w:r w:rsidR="00182DBD" w:rsidRPr="00182DBD">
            <w:rPr>
              <w:sz w:val="24"/>
              <w:szCs w:val="24"/>
            </w:rPr>
            <w:t>Tesla's business approach makes it one of the world's most innovative</w:t>
          </w:r>
          <w:r w:rsidR="00F90A9D">
            <w:rPr>
              <w:sz w:val="24"/>
              <w:szCs w:val="24"/>
            </w:rPr>
            <w:t>.</w:t>
          </w:r>
          <w:r w:rsidR="00182DBD" w:rsidRPr="00182DBD">
            <w:rPr>
              <w:sz w:val="24"/>
              <w:szCs w:val="24"/>
            </w:rPr>
            <w:t xml:space="preserve"> (Forbes, 2016). A forward-thinking management style and subcategory for green technology items are offered by the company. Tesla is a well-known and globally recognised electric vehicle </w:t>
          </w:r>
          <w:r w:rsidR="00F90A9D" w:rsidRPr="00182DBD">
            <w:rPr>
              <w:sz w:val="24"/>
              <w:szCs w:val="24"/>
            </w:rPr>
            <w:t>company. (</w:t>
          </w:r>
          <w:r w:rsidR="001A48EE" w:rsidRPr="001A48EE">
            <w:rPr>
              <w:sz w:val="24"/>
              <w:szCs w:val="24"/>
            </w:rPr>
            <w:t>Cendrowski</w:t>
          </w:r>
          <w:r w:rsidR="00182DBD" w:rsidRPr="00182DBD">
            <w:rPr>
              <w:sz w:val="24"/>
              <w:szCs w:val="24"/>
            </w:rPr>
            <w:t>, 2017). Energy storage walls, electric cars, and solar panels are some of Tesla's major business activities (Tesla, 20</w:t>
          </w:r>
          <w:r w:rsidR="00B96723">
            <w:rPr>
              <w:sz w:val="24"/>
              <w:szCs w:val="24"/>
            </w:rPr>
            <w:t>21</w:t>
          </w:r>
          <w:r w:rsidR="00182DBD" w:rsidRPr="00182DBD">
            <w:rPr>
              <w:sz w:val="24"/>
              <w:szCs w:val="24"/>
            </w:rPr>
            <w:t xml:space="preserve">). Tesla has built a valuable resource for the future by adding autonomous driving to its software upgrade. Tesla's value proposition is presented using the Powerwall storage technology as an example. It has changed its focus from EV manufacture to energy production and storage with the acquisition of </w:t>
          </w:r>
          <w:r w:rsidR="00165F66" w:rsidRPr="00182DBD">
            <w:rPr>
              <w:sz w:val="24"/>
              <w:szCs w:val="24"/>
            </w:rPr>
            <w:t>SolarCity.</w:t>
          </w:r>
          <w:r w:rsidR="00165F66" w:rsidRPr="00165F66">
            <w:t xml:space="preserve"> </w:t>
          </w:r>
          <w:r w:rsidR="00165F66" w:rsidRPr="00165F66">
            <w:rPr>
              <w:sz w:val="24"/>
              <w:szCs w:val="24"/>
            </w:rPr>
            <w:t>(Battisti and Giulietti, 2015)</w:t>
          </w:r>
          <w:r w:rsidR="00182DBD" w:rsidRPr="00182DBD">
            <w:rPr>
              <w:sz w:val="24"/>
              <w:szCs w:val="24"/>
            </w:rPr>
            <w:t>.</w:t>
          </w:r>
        </w:p>
        <w:p w14:paraId="33AA0312" w14:textId="77777777" w:rsidR="00F90A9D" w:rsidRDefault="00F90A9D" w:rsidP="00467745">
          <w:pPr>
            <w:pStyle w:val="Heading2"/>
          </w:pPr>
        </w:p>
        <w:p w14:paraId="162B0255" w14:textId="246773A9" w:rsidR="00EC2815" w:rsidRDefault="00F90A9D" w:rsidP="00467745">
          <w:pPr>
            <w:pStyle w:val="Heading2"/>
          </w:pPr>
          <w:r>
            <w:tab/>
          </w:r>
          <w:bookmarkStart w:id="6" w:name="_Toc99029891"/>
          <w:r w:rsidR="00A7311B">
            <w:t>2</w:t>
          </w:r>
          <w:r w:rsidR="00303FCA">
            <w:t xml:space="preserve">.2 </w:t>
          </w:r>
          <w:r w:rsidR="00C33798" w:rsidRPr="00C33798">
            <w:t>Type of Innovation</w:t>
          </w:r>
          <w:bookmarkEnd w:id="6"/>
        </w:p>
        <w:p w14:paraId="03C0CD7A" w14:textId="169769C9" w:rsidR="000A027B" w:rsidRDefault="000A027B" w:rsidP="00467745"/>
        <w:p w14:paraId="1C2D425A" w14:textId="7F53353D" w:rsidR="00F71021" w:rsidRPr="002028E7" w:rsidRDefault="000A027B" w:rsidP="00467745">
          <w:pPr>
            <w:rPr>
              <w:sz w:val="24"/>
              <w:szCs w:val="24"/>
            </w:rPr>
          </w:pPr>
          <w:r>
            <w:tab/>
          </w:r>
          <w:r w:rsidRPr="000A027B">
            <w:rPr>
              <w:sz w:val="24"/>
              <w:szCs w:val="24"/>
            </w:rPr>
            <w:t xml:space="preserve">Electric vehicle manufacturers can utilise the </w:t>
          </w:r>
          <w:r w:rsidRPr="0033297A">
            <w:rPr>
              <w:b/>
              <w:bCs/>
              <w:sz w:val="24"/>
              <w:szCs w:val="24"/>
            </w:rPr>
            <w:t>Tesla Ansoff Matrix</w:t>
          </w:r>
          <w:r w:rsidRPr="000A027B">
            <w:rPr>
              <w:sz w:val="24"/>
              <w:szCs w:val="24"/>
            </w:rPr>
            <w:t xml:space="preserve"> marketing planning model to help guide their long-term strategy. According to Ansoff Matrix, organisations can pursue four separate strategies: market penetration, product development, market development, and diversification</w:t>
          </w:r>
          <w:r w:rsidR="00B23947">
            <w:rPr>
              <w:sz w:val="24"/>
              <w:szCs w:val="24"/>
            </w:rPr>
            <w:t>:</w:t>
          </w:r>
        </w:p>
        <w:p w14:paraId="380B80AD" w14:textId="77777777" w:rsidR="00D93281" w:rsidRDefault="00D93281" w:rsidP="00467745">
          <w:pPr>
            <w:pStyle w:val="ListParagraph"/>
            <w:rPr>
              <w:b/>
              <w:bCs/>
              <w:sz w:val="24"/>
              <w:szCs w:val="24"/>
            </w:rPr>
          </w:pPr>
        </w:p>
        <w:p w14:paraId="401B7629" w14:textId="3C9770E3" w:rsidR="00FA7937" w:rsidRPr="00B63125" w:rsidRDefault="00011221" w:rsidP="00467745">
          <w:pPr>
            <w:pStyle w:val="ListParagraph"/>
            <w:rPr>
              <w:sz w:val="24"/>
              <w:szCs w:val="24"/>
            </w:rPr>
          </w:pPr>
          <w:r>
            <w:rPr>
              <w:b/>
              <w:bCs/>
              <w:sz w:val="24"/>
              <w:szCs w:val="24"/>
            </w:rPr>
            <w:t>1.</w:t>
          </w:r>
          <w:r w:rsidR="00BE7632" w:rsidRPr="00011221">
            <w:rPr>
              <w:b/>
              <w:bCs/>
              <w:sz w:val="24"/>
              <w:szCs w:val="24"/>
            </w:rPr>
            <w:t>Market penetration</w:t>
          </w:r>
          <w:r w:rsidR="00BE7632" w:rsidRPr="00B63125">
            <w:rPr>
              <w:sz w:val="24"/>
              <w:szCs w:val="24"/>
            </w:rPr>
            <w:t>.</w:t>
          </w:r>
          <w:r w:rsidR="00B63125" w:rsidRPr="00B63125">
            <w:rPr>
              <w:sz w:val="24"/>
              <w:szCs w:val="24"/>
            </w:rPr>
            <w:t xml:space="preserve"> </w:t>
          </w:r>
          <w:r w:rsidR="00B63125" w:rsidRPr="00B63125">
            <w:rPr>
              <w:sz w:val="24"/>
              <w:szCs w:val="24"/>
            </w:rPr>
            <w:t xml:space="preserve">This strategy involves selling established products to established customers. Market penetration is a major strategy employed by Tesla. As well as offering electric automobiles in the US and 35 other countries, Tesla also sells energy storage devices including the Model S, Model X, and Model 3, along with solar panels, inverters and racking and electrical hardware and monitoring </w:t>
          </w:r>
          <w:r w:rsidR="00744837" w:rsidRPr="00B63125">
            <w:rPr>
              <w:sz w:val="24"/>
              <w:szCs w:val="24"/>
            </w:rPr>
            <w:t>devices.</w:t>
          </w:r>
          <w:r w:rsidR="00744837">
            <w:rPr>
              <w:sz w:val="24"/>
              <w:szCs w:val="24"/>
            </w:rPr>
            <w:t xml:space="preserve"> (Tesla, 2021)</w:t>
          </w:r>
        </w:p>
        <w:p w14:paraId="4A1F493E" w14:textId="77777777" w:rsidR="009157BE" w:rsidRDefault="009157BE" w:rsidP="00467745">
          <w:pPr>
            <w:pStyle w:val="ListParagraph"/>
            <w:rPr>
              <w:b/>
              <w:bCs/>
              <w:sz w:val="24"/>
              <w:szCs w:val="24"/>
            </w:rPr>
          </w:pPr>
        </w:p>
        <w:p w14:paraId="6D20399D" w14:textId="365D2885" w:rsidR="00EE750F" w:rsidRPr="00EE750F" w:rsidRDefault="009157BE" w:rsidP="00467745">
          <w:pPr>
            <w:pStyle w:val="ListParagraph"/>
            <w:rPr>
              <w:sz w:val="24"/>
              <w:szCs w:val="24"/>
            </w:rPr>
          </w:pPr>
          <w:r>
            <w:rPr>
              <w:b/>
              <w:bCs/>
              <w:sz w:val="24"/>
              <w:szCs w:val="24"/>
            </w:rPr>
            <w:t>2.</w:t>
          </w:r>
          <w:r w:rsidR="00011221" w:rsidRPr="00011221">
            <w:rPr>
              <w:b/>
              <w:bCs/>
              <w:sz w:val="24"/>
              <w:szCs w:val="24"/>
            </w:rPr>
            <w:t xml:space="preserve">Product </w:t>
          </w:r>
          <w:r w:rsidR="00EE750F" w:rsidRPr="00011221">
            <w:rPr>
              <w:b/>
              <w:bCs/>
              <w:sz w:val="24"/>
              <w:szCs w:val="24"/>
            </w:rPr>
            <w:t>development</w:t>
          </w:r>
          <w:r w:rsidR="00EE750F">
            <w:rPr>
              <w:sz w:val="24"/>
              <w:szCs w:val="24"/>
            </w:rPr>
            <w:t>.</w:t>
          </w:r>
          <w:r w:rsidR="00EE750F" w:rsidRPr="00EE750F">
            <w:rPr>
              <w:sz w:val="24"/>
              <w:szCs w:val="24"/>
            </w:rPr>
            <w:t xml:space="preserve"> This method involves creating new products for existing markets to boost sales. Tesla releases new products infrequently. The cost of developing new electric vehicle and energy storage technologies is out of control. Tesla CEO Elon Musk confirmed his company's plans to enter mining</w:t>
          </w:r>
          <w:r w:rsidR="00EE750F">
            <w:rPr>
              <w:sz w:val="24"/>
              <w:szCs w:val="24"/>
            </w:rPr>
            <w:t xml:space="preserve"> market</w:t>
          </w:r>
          <w:r w:rsidR="00EE750F" w:rsidRPr="00EE750F">
            <w:rPr>
              <w:sz w:val="24"/>
              <w:szCs w:val="24"/>
            </w:rPr>
            <w:t xml:space="preserve"> during Battery Day in September 2020.</w:t>
          </w:r>
        </w:p>
        <w:p w14:paraId="656359D7" w14:textId="58D6D885" w:rsidR="00DD2E0F" w:rsidRDefault="00EE750F" w:rsidP="00467745">
          <w:pPr>
            <w:pStyle w:val="ListParagraph"/>
            <w:rPr>
              <w:sz w:val="24"/>
              <w:szCs w:val="24"/>
            </w:rPr>
          </w:pPr>
          <w:r w:rsidRPr="00EE750F">
            <w:rPr>
              <w:sz w:val="24"/>
              <w:szCs w:val="24"/>
            </w:rPr>
            <w:t>The business bought a 10,000-acre Nevada ranch. A lithium refinery will be developed in Texas. Tesla may sell lithium to third parties in addition to using it internally.</w:t>
          </w:r>
        </w:p>
        <w:p w14:paraId="64D2C31B" w14:textId="77777777" w:rsidR="00D93281" w:rsidRDefault="00D93281" w:rsidP="00467745">
          <w:pPr>
            <w:pStyle w:val="ListParagraph"/>
            <w:rPr>
              <w:b/>
              <w:bCs/>
              <w:sz w:val="24"/>
              <w:szCs w:val="24"/>
            </w:rPr>
          </w:pPr>
        </w:p>
        <w:p w14:paraId="02537505" w14:textId="0EA19AFA" w:rsidR="00DC48E8" w:rsidRDefault="00DD2E0F" w:rsidP="00467745">
          <w:pPr>
            <w:pStyle w:val="ListParagraph"/>
            <w:rPr>
              <w:sz w:val="24"/>
              <w:szCs w:val="24"/>
            </w:rPr>
          </w:pPr>
          <w:r w:rsidRPr="00DD2E0F">
            <w:rPr>
              <w:b/>
              <w:bCs/>
              <w:sz w:val="24"/>
              <w:szCs w:val="24"/>
            </w:rPr>
            <w:t>3.</w:t>
          </w:r>
          <w:r w:rsidRPr="00DD2E0F">
            <w:rPr>
              <w:b/>
              <w:bCs/>
            </w:rPr>
            <w:t xml:space="preserve"> </w:t>
          </w:r>
          <w:r w:rsidRPr="00DD2E0F">
            <w:rPr>
              <w:b/>
              <w:bCs/>
              <w:sz w:val="24"/>
              <w:szCs w:val="24"/>
            </w:rPr>
            <w:t>Market development</w:t>
          </w:r>
          <w:r w:rsidRPr="00D93281">
            <w:rPr>
              <w:sz w:val="24"/>
              <w:szCs w:val="24"/>
            </w:rPr>
            <w:t xml:space="preserve">. </w:t>
          </w:r>
          <w:r w:rsidR="00D93281" w:rsidRPr="00D93281">
            <w:rPr>
              <w:sz w:val="24"/>
              <w:szCs w:val="24"/>
            </w:rPr>
            <w:t xml:space="preserve">Finding new markets for current products is an important part of any successful market development plan. New countries are being considered for expansion, with India at the top. Deepak Ahuja, Tesla's Indian-born CFO, </w:t>
          </w:r>
          <w:r w:rsidR="00D93281" w:rsidRPr="00D93281">
            <w:rPr>
              <w:sz w:val="24"/>
              <w:szCs w:val="24"/>
            </w:rPr>
            <w:t>oversees</w:t>
          </w:r>
          <w:r w:rsidR="00D93281" w:rsidRPr="00D93281">
            <w:rPr>
              <w:sz w:val="24"/>
              <w:szCs w:val="24"/>
            </w:rPr>
            <w:t xml:space="preserve"> the electric carmaker's entry into the Indian market, according to Elon Musk. The country's rapidly developing economy makes it a smart decision for the company to enter the </w:t>
          </w:r>
          <w:r w:rsidR="00FC2E35" w:rsidRPr="00D93281">
            <w:rPr>
              <w:sz w:val="24"/>
              <w:szCs w:val="24"/>
            </w:rPr>
            <w:t>market.</w:t>
          </w:r>
          <w:r w:rsidR="00FC2E35">
            <w:rPr>
              <w:sz w:val="24"/>
              <w:szCs w:val="24"/>
            </w:rPr>
            <w:t xml:space="preserve"> (</w:t>
          </w:r>
          <w:r w:rsidR="009D5ABF" w:rsidRPr="009D5ABF">
            <w:rPr>
              <w:sz w:val="24"/>
              <w:szCs w:val="24"/>
            </w:rPr>
            <w:t>Barhat, 2018)</w:t>
          </w:r>
          <w:r w:rsidR="00FC2E35">
            <w:rPr>
              <w:sz w:val="24"/>
              <w:szCs w:val="24"/>
            </w:rPr>
            <w:t>.</w:t>
          </w:r>
        </w:p>
        <w:p w14:paraId="38901AF4" w14:textId="0B66E121" w:rsidR="00D93281" w:rsidRDefault="00D93281" w:rsidP="00467745">
          <w:pPr>
            <w:pStyle w:val="ListParagraph"/>
            <w:rPr>
              <w:sz w:val="24"/>
              <w:szCs w:val="24"/>
            </w:rPr>
          </w:pPr>
        </w:p>
        <w:p w14:paraId="04D76457" w14:textId="6601491C" w:rsidR="00D93281" w:rsidRPr="00594759" w:rsidRDefault="006E1787" w:rsidP="00467745">
          <w:pPr>
            <w:pStyle w:val="ListParagraph"/>
            <w:rPr>
              <w:sz w:val="24"/>
              <w:szCs w:val="24"/>
            </w:rPr>
          </w:pPr>
          <w:r w:rsidRPr="006E1787">
            <w:rPr>
              <w:b/>
              <w:bCs/>
              <w:sz w:val="24"/>
              <w:szCs w:val="24"/>
            </w:rPr>
            <w:t>4.</w:t>
          </w:r>
          <w:r w:rsidRPr="006E1787">
            <w:rPr>
              <w:b/>
              <w:bCs/>
            </w:rPr>
            <w:t xml:space="preserve"> </w:t>
          </w:r>
          <w:r w:rsidRPr="006E1787">
            <w:rPr>
              <w:b/>
              <w:bCs/>
              <w:sz w:val="24"/>
              <w:szCs w:val="24"/>
            </w:rPr>
            <w:t>Diversification.</w:t>
          </w:r>
          <w:r w:rsidR="00594759">
            <w:rPr>
              <w:b/>
              <w:bCs/>
              <w:sz w:val="24"/>
              <w:szCs w:val="24"/>
            </w:rPr>
            <w:t xml:space="preserve"> </w:t>
          </w:r>
          <w:r w:rsidR="00594759" w:rsidRPr="00594759">
            <w:rPr>
              <w:sz w:val="24"/>
              <w:szCs w:val="24"/>
            </w:rPr>
            <w:t xml:space="preserve">Businesses that pursue diversification produce new products for new markets. Tesla has employed a strategy of diversification in recent years. Tesla Motors Inc. was founded in 2003 only as an electric vehicle manufacturer and then changed its name to Tesla Inc. after acquiring solar </w:t>
          </w:r>
          <w:r w:rsidR="00594759" w:rsidRPr="00594759">
            <w:rPr>
              <w:sz w:val="24"/>
              <w:szCs w:val="24"/>
            </w:rPr>
            <w:t>start-up</w:t>
          </w:r>
          <w:r w:rsidR="00594759" w:rsidRPr="00594759">
            <w:rPr>
              <w:sz w:val="24"/>
              <w:szCs w:val="24"/>
            </w:rPr>
            <w:t xml:space="preserve"> SolarCity in 2016 to join the energy storage market.</w:t>
          </w:r>
        </w:p>
        <w:p w14:paraId="5E212B06" w14:textId="77777777" w:rsidR="00C920F5" w:rsidRDefault="00C920F5" w:rsidP="00467745">
          <w:pPr>
            <w:rPr>
              <w:lang w:val="en-US"/>
            </w:rPr>
          </w:pPr>
        </w:p>
        <w:p w14:paraId="4FFBD7CE" w14:textId="77777777" w:rsidR="0033297A" w:rsidRDefault="00C920F5" w:rsidP="00467745">
          <w:pPr>
            <w:pStyle w:val="Heading2"/>
            <w:rPr>
              <w:lang w:val="en-US"/>
            </w:rPr>
          </w:pPr>
          <w:r>
            <w:rPr>
              <w:lang w:val="en-US"/>
            </w:rPr>
            <w:lastRenderedPageBreak/>
            <w:tab/>
          </w:r>
        </w:p>
        <w:p w14:paraId="0BCAB470" w14:textId="77777777" w:rsidR="00991ED4" w:rsidRDefault="0033297A" w:rsidP="00467745">
          <w:pPr>
            <w:pStyle w:val="Heading2"/>
            <w:rPr>
              <w:lang w:val="en-US"/>
            </w:rPr>
          </w:pPr>
          <w:r>
            <w:rPr>
              <w:lang w:val="en-US"/>
            </w:rPr>
            <w:tab/>
          </w:r>
        </w:p>
        <w:p w14:paraId="0D7857B0" w14:textId="77777777" w:rsidR="00991ED4" w:rsidRDefault="00991ED4" w:rsidP="00467745">
          <w:pPr>
            <w:pStyle w:val="Heading2"/>
            <w:rPr>
              <w:lang w:val="en-US"/>
            </w:rPr>
          </w:pPr>
        </w:p>
        <w:p w14:paraId="6FF20458" w14:textId="6193C750" w:rsidR="00175C00" w:rsidRDefault="00991ED4" w:rsidP="00467745">
          <w:pPr>
            <w:pStyle w:val="Heading2"/>
          </w:pPr>
          <w:r>
            <w:rPr>
              <w:lang w:val="en-US"/>
            </w:rPr>
            <w:tab/>
          </w:r>
          <w:bookmarkStart w:id="7" w:name="_Toc99029892"/>
          <w:r w:rsidR="00A7311B">
            <w:t>2</w:t>
          </w:r>
          <w:r w:rsidR="00175C00">
            <w:t xml:space="preserve">.3 </w:t>
          </w:r>
          <w:r w:rsidR="00C33798" w:rsidRPr="00C33798">
            <w:t>The Creativity Thinking Process</w:t>
          </w:r>
          <w:bookmarkEnd w:id="7"/>
        </w:p>
        <w:p w14:paraId="3EF80262" w14:textId="767BF12D" w:rsidR="007028F4" w:rsidRDefault="007028F4" w:rsidP="00467745"/>
        <w:p w14:paraId="2EE5B3D6" w14:textId="1BA2FF9E" w:rsidR="00542A13" w:rsidRDefault="001E08F9" w:rsidP="00467745">
          <w:pPr>
            <w:rPr>
              <w:sz w:val="24"/>
              <w:szCs w:val="24"/>
            </w:rPr>
          </w:pPr>
          <w:r>
            <w:tab/>
          </w:r>
          <w:r w:rsidR="00077FA0" w:rsidRPr="00077FA0">
            <w:rPr>
              <w:sz w:val="24"/>
              <w:szCs w:val="24"/>
            </w:rPr>
            <w:t xml:space="preserve"> </w:t>
          </w:r>
          <w:r w:rsidR="00077FA0">
            <w:rPr>
              <w:sz w:val="24"/>
              <w:szCs w:val="24"/>
            </w:rPr>
            <w:t>T</w:t>
          </w:r>
          <w:r w:rsidR="00077FA0" w:rsidRPr="00077FA0">
            <w:rPr>
              <w:sz w:val="24"/>
              <w:szCs w:val="24"/>
            </w:rPr>
            <w:t>he term "creativity" has become more widely used and accepted. When a company is looking for a new employee, creativity is one of the most sought-after qualities. Creativity is essential in nearly every aspect of life, from raising a child to running a company.</w:t>
          </w:r>
          <w:r w:rsidR="00077FA0">
            <w:rPr>
              <w:sz w:val="24"/>
              <w:szCs w:val="24"/>
            </w:rPr>
            <w:t xml:space="preserve"> </w:t>
          </w:r>
          <w:r w:rsidR="00542A13" w:rsidRPr="00542A13">
            <w:rPr>
              <w:sz w:val="24"/>
              <w:szCs w:val="24"/>
            </w:rPr>
            <w:t>The creative process is broken down into four separate stages</w:t>
          </w:r>
          <w:r w:rsidR="009307B1">
            <w:rPr>
              <w:sz w:val="24"/>
              <w:szCs w:val="24"/>
            </w:rPr>
            <w:t>:</w:t>
          </w:r>
          <w:r w:rsidR="00077FA0">
            <w:rPr>
              <w:sz w:val="24"/>
              <w:szCs w:val="24"/>
            </w:rPr>
            <w:t xml:space="preserve"> </w:t>
          </w:r>
          <w:r w:rsidR="009307B1" w:rsidRPr="009307B1">
            <w:rPr>
              <w:b/>
              <w:bCs/>
              <w:sz w:val="24"/>
              <w:szCs w:val="24"/>
            </w:rPr>
            <w:t>1. Preparation</w:t>
          </w:r>
          <w:r w:rsidR="00077FA0" w:rsidRPr="009307B1">
            <w:rPr>
              <w:b/>
              <w:bCs/>
              <w:sz w:val="24"/>
              <w:szCs w:val="24"/>
            </w:rPr>
            <w:t xml:space="preserve">, </w:t>
          </w:r>
          <w:r w:rsidR="009307B1" w:rsidRPr="009307B1">
            <w:rPr>
              <w:b/>
              <w:bCs/>
              <w:sz w:val="24"/>
              <w:szCs w:val="24"/>
            </w:rPr>
            <w:t>2. Incubation</w:t>
          </w:r>
          <w:r w:rsidR="00741AD1" w:rsidRPr="009307B1">
            <w:rPr>
              <w:b/>
              <w:bCs/>
              <w:sz w:val="24"/>
              <w:szCs w:val="24"/>
            </w:rPr>
            <w:t xml:space="preserve">, </w:t>
          </w:r>
          <w:r w:rsidR="009307B1" w:rsidRPr="009307B1">
            <w:rPr>
              <w:b/>
              <w:bCs/>
              <w:sz w:val="24"/>
              <w:szCs w:val="24"/>
            </w:rPr>
            <w:t>3. Illumination</w:t>
          </w:r>
          <w:r w:rsidR="00995E81" w:rsidRPr="009307B1">
            <w:rPr>
              <w:b/>
              <w:bCs/>
              <w:sz w:val="24"/>
              <w:szCs w:val="24"/>
            </w:rPr>
            <w:t xml:space="preserve"> and </w:t>
          </w:r>
          <w:r w:rsidR="009307B1" w:rsidRPr="009307B1">
            <w:rPr>
              <w:b/>
              <w:bCs/>
              <w:sz w:val="24"/>
              <w:szCs w:val="24"/>
            </w:rPr>
            <w:t>4</w:t>
          </w:r>
          <w:r w:rsidR="009307B1" w:rsidRPr="009307B1">
            <w:rPr>
              <w:b/>
              <w:bCs/>
            </w:rPr>
            <w:t>.</w:t>
          </w:r>
          <w:r w:rsidR="009307B1" w:rsidRPr="009307B1">
            <w:rPr>
              <w:b/>
              <w:bCs/>
              <w:sz w:val="24"/>
              <w:szCs w:val="24"/>
            </w:rPr>
            <w:t xml:space="preserve"> Verification</w:t>
          </w:r>
          <w:r w:rsidR="00542A13" w:rsidRPr="00542A13">
            <w:rPr>
              <w:sz w:val="24"/>
              <w:szCs w:val="24"/>
            </w:rPr>
            <w:t>, which are discussed in detail below</w:t>
          </w:r>
          <w:r w:rsidR="00542A13">
            <w:rPr>
              <w:sz w:val="24"/>
              <w:szCs w:val="24"/>
            </w:rPr>
            <w:t>:</w:t>
          </w:r>
        </w:p>
        <w:p w14:paraId="18B51A4A" w14:textId="34564E0B" w:rsidR="009F7BAC" w:rsidRPr="008C44A6" w:rsidRDefault="004F4B81" w:rsidP="00467745">
          <w:pPr>
            <w:pStyle w:val="ListParagraph"/>
            <w:numPr>
              <w:ilvl w:val="0"/>
              <w:numId w:val="14"/>
            </w:numPr>
            <w:rPr>
              <w:sz w:val="24"/>
              <w:szCs w:val="24"/>
            </w:rPr>
          </w:pPr>
          <w:r w:rsidRPr="006E6FE6">
            <w:rPr>
              <w:b/>
              <w:bCs/>
              <w:sz w:val="24"/>
              <w:szCs w:val="24"/>
            </w:rPr>
            <w:t>PREPARATION</w:t>
          </w:r>
          <w:r w:rsidR="009307B1" w:rsidRPr="006E6FE6">
            <w:rPr>
              <w:sz w:val="24"/>
              <w:szCs w:val="24"/>
            </w:rPr>
            <w:t xml:space="preserve">: </w:t>
          </w:r>
          <w:r w:rsidR="008C44A6" w:rsidRPr="008C44A6">
            <w:rPr>
              <w:sz w:val="24"/>
              <w:szCs w:val="24"/>
            </w:rPr>
            <w:t>First, a person or organisation must identify the issue or topic being addressed, as well as any desired objectives (Shively et al., 2018). The primary purpose is to gain more knowledge and expertise on the issue or topic. Data is collected, examined, categorised, and summarised.</w:t>
          </w:r>
          <w:r w:rsidR="008C44A6">
            <w:rPr>
              <w:sz w:val="24"/>
              <w:szCs w:val="24"/>
            </w:rPr>
            <w:t xml:space="preserve"> </w:t>
          </w:r>
          <w:r w:rsidR="008C44A6" w:rsidRPr="008C44A6">
            <w:rPr>
              <w:sz w:val="24"/>
              <w:szCs w:val="24"/>
            </w:rPr>
            <w:t>At this stage of the company's electric vehicle development, management recognises the issue of pollution and seeks solutions. The first step in preparation is to gather essential information and try to incorporate it into the original idea. (Tesla</w:t>
          </w:r>
          <w:r w:rsidR="00EF0082">
            <w:rPr>
              <w:sz w:val="24"/>
              <w:szCs w:val="24"/>
            </w:rPr>
            <w:t>, 2021</w:t>
          </w:r>
          <w:r w:rsidR="008C44A6" w:rsidRPr="008C44A6">
            <w:rPr>
              <w:sz w:val="24"/>
              <w:szCs w:val="24"/>
            </w:rPr>
            <w:t>)</w:t>
          </w:r>
        </w:p>
        <w:p w14:paraId="19063F91" w14:textId="3A9E7A36" w:rsidR="009F7BAC" w:rsidRPr="008B033C" w:rsidRDefault="006D05A7" w:rsidP="00467745">
          <w:pPr>
            <w:pStyle w:val="ListParagraph"/>
            <w:numPr>
              <w:ilvl w:val="0"/>
              <w:numId w:val="14"/>
            </w:numPr>
            <w:rPr>
              <w:sz w:val="24"/>
              <w:szCs w:val="24"/>
            </w:rPr>
          </w:pPr>
          <w:r>
            <w:rPr>
              <w:b/>
              <w:bCs/>
              <w:sz w:val="24"/>
              <w:szCs w:val="24"/>
            </w:rPr>
            <w:t>INCUBATION</w:t>
          </w:r>
          <w:r>
            <w:rPr>
              <w:sz w:val="24"/>
              <w:szCs w:val="24"/>
            </w:rPr>
            <w:t xml:space="preserve">: </w:t>
          </w:r>
          <w:r w:rsidR="008B033C" w:rsidRPr="008B033C">
            <w:rPr>
              <w:sz w:val="24"/>
              <w:szCs w:val="24"/>
            </w:rPr>
            <w:t>The analysis of the previously obtained material generates new ideas and concepts in this phase. The answers and proposals are discussed here, stepping aside from the main issue and topic. The unconscious mind begins to shape the creative thought process at this stage. To sort through the data and generate new concepts, Tesla is already in the second phase of study. This step will help the organisation come up with a creative solution.</w:t>
          </w:r>
        </w:p>
        <w:p w14:paraId="163C0E88" w14:textId="77777777" w:rsidR="009F7BAC" w:rsidRDefault="009F7BAC" w:rsidP="00467745">
          <w:pPr>
            <w:pStyle w:val="ListParagraph"/>
            <w:rPr>
              <w:sz w:val="24"/>
              <w:szCs w:val="24"/>
            </w:rPr>
          </w:pPr>
        </w:p>
        <w:p w14:paraId="7D71617B" w14:textId="533176C4" w:rsidR="006D05A7" w:rsidRDefault="00722819" w:rsidP="00467745">
          <w:pPr>
            <w:pStyle w:val="ListParagraph"/>
            <w:numPr>
              <w:ilvl w:val="0"/>
              <w:numId w:val="14"/>
            </w:numPr>
            <w:rPr>
              <w:sz w:val="24"/>
              <w:szCs w:val="24"/>
            </w:rPr>
          </w:pPr>
          <w:r>
            <w:rPr>
              <w:b/>
              <w:bCs/>
              <w:sz w:val="24"/>
              <w:szCs w:val="24"/>
            </w:rPr>
            <w:t>IILUMINATION</w:t>
          </w:r>
          <w:r>
            <w:rPr>
              <w:sz w:val="24"/>
              <w:szCs w:val="24"/>
            </w:rPr>
            <w:t xml:space="preserve">: </w:t>
          </w:r>
          <w:r w:rsidR="009C2C09" w:rsidRPr="009C2C09">
            <w:rPr>
              <w:sz w:val="24"/>
              <w:szCs w:val="24"/>
            </w:rPr>
            <w:t>A person's creative solutions and ideas are shaped during this period, which occurs when they are not actively considering the solution or concept (Kaufman, 2019). Emotional reactions are linked to the discovery of a solution or idea. This concept comes to me out of the blue and with a sense of certainty.</w:t>
          </w:r>
        </w:p>
        <w:p w14:paraId="2BA6298D" w14:textId="4820A267" w:rsidR="00B00022" w:rsidRDefault="00B00022" w:rsidP="00467745">
          <w:pPr>
            <w:pStyle w:val="ListParagraph"/>
            <w:rPr>
              <w:sz w:val="24"/>
              <w:szCs w:val="24"/>
            </w:rPr>
          </w:pPr>
          <w:r w:rsidRPr="00B00022">
            <w:rPr>
              <w:sz w:val="24"/>
              <w:szCs w:val="24"/>
            </w:rPr>
            <w:t xml:space="preserve">At this point, Tesla is developing electric vehicles as a means of lowering pollution. </w:t>
          </w:r>
          <w:r w:rsidR="00D76CD4" w:rsidRPr="00B00022">
            <w:rPr>
              <w:sz w:val="24"/>
              <w:szCs w:val="24"/>
            </w:rPr>
            <w:t>To</w:t>
          </w:r>
          <w:r w:rsidRPr="00B00022">
            <w:rPr>
              <w:sz w:val="24"/>
              <w:szCs w:val="24"/>
            </w:rPr>
            <w:t xml:space="preserve"> reduce carbon emissions and protect the environment, the firm is working to create self-driving electric cars.</w:t>
          </w:r>
        </w:p>
        <w:p w14:paraId="5E93DEB8" w14:textId="77777777" w:rsidR="009F7BAC" w:rsidRDefault="009F7BAC" w:rsidP="00467745">
          <w:pPr>
            <w:pStyle w:val="ListParagraph"/>
            <w:rPr>
              <w:sz w:val="24"/>
              <w:szCs w:val="24"/>
            </w:rPr>
          </w:pPr>
        </w:p>
        <w:p w14:paraId="452A87EF" w14:textId="77777777" w:rsidR="00A75A43" w:rsidRPr="00A75A43" w:rsidRDefault="00A75A43" w:rsidP="00467745">
          <w:pPr>
            <w:pStyle w:val="ListParagraph"/>
            <w:rPr>
              <w:sz w:val="24"/>
              <w:szCs w:val="24"/>
            </w:rPr>
          </w:pPr>
        </w:p>
        <w:p w14:paraId="4C46FAF7" w14:textId="2507D98B" w:rsidR="0033297A" w:rsidRPr="000A23BD" w:rsidRDefault="009C2C09" w:rsidP="00467745">
          <w:pPr>
            <w:pStyle w:val="ListParagraph"/>
            <w:numPr>
              <w:ilvl w:val="0"/>
              <w:numId w:val="14"/>
            </w:numPr>
            <w:rPr>
              <w:sz w:val="24"/>
              <w:szCs w:val="24"/>
            </w:rPr>
          </w:pPr>
          <w:r>
            <w:rPr>
              <w:b/>
              <w:bCs/>
              <w:sz w:val="24"/>
              <w:szCs w:val="24"/>
            </w:rPr>
            <w:t>VERIFICATION</w:t>
          </w:r>
          <w:r w:rsidR="005E7D4A">
            <w:rPr>
              <w:sz w:val="24"/>
              <w:szCs w:val="24"/>
            </w:rPr>
            <w:t xml:space="preserve">: </w:t>
          </w:r>
          <w:r w:rsidR="000A23BD" w:rsidRPr="000A23BD">
            <w:rPr>
              <w:sz w:val="24"/>
              <w:szCs w:val="24"/>
            </w:rPr>
            <w:t xml:space="preserve">This is the last step in the creative thought process, where the imaginative concept is evaluated. This step tests, validates, and evaluates the lighting stage's idea. Effective ideas and solutions require critical and analytical thinking skills. If an answer or concept doesn't work as intended, start </w:t>
          </w:r>
          <w:r w:rsidR="00066E7A" w:rsidRPr="000A23BD">
            <w:rPr>
              <w:sz w:val="24"/>
              <w:szCs w:val="24"/>
            </w:rPr>
            <w:t>over. The</w:t>
          </w:r>
          <w:r w:rsidR="000A23BD" w:rsidRPr="000A23BD">
            <w:rPr>
              <w:sz w:val="24"/>
              <w:szCs w:val="24"/>
            </w:rPr>
            <w:t xml:space="preserve"> corporation evaluates and confirms the success of the Tesla electric car after a </w:t>
          </w:r>
          <w:r w:rsidR="000A23BD" w:rsidRPr="000A23BD">
            <w:rPr>
              <w:sz w:val="24"/>
              <w:szCs w:val="24"/>
            </w:rPr>
            <w:t>solution,</w:t>
          </w:r>
          <w:r w:rsidR="000A23BD" w:rsidRPr="000A23BD">
            <w:rPr>
              <w:sz w:val="24"/>
              <w:szCs w:val="24"/>
            </w:rPr>
            <w:t xml:space="preserve"> or an original idea is found. The corporation spends a lot of money researching whether the electric car will succeed in the market.</w:t>
          </w:r>
        </w:p>
        <w:p w14:paraId="04D5053D" w14:textId="7B36A975" w:rsidR="0033297A" w:rsidRPr="0033297A" w:rsidRDefault="0033297A" w:rsidP="00467745">
          <w:r>
            <w:tab/>
          </w:r>
        </w:p>
        <w:p w14:paraId="37781241" w14:textId="77777777" w:rsidR="00175C00" w:rsidRDefault="00175C00" w:rsidP="00467745">
          <w:pPr>
            <w:pStyle w:val="NoSpacing"/>
          </w:pPr>
        </w:p>
        <w:p w14:paraId="4ABCF32E" w14:textId="52A3D0AD" w:rsidR="001E478E" w:rsidRDefault="00A516C2" w:rsidP="00467745">
          <w:pPr>
            <w:pStyle w:val="Heading2"/>
          </w:pPr>
          <w:r>
            <w:tab/>
          </w:r>
          <w:bookmarkStart w:id="8" w:name="_Toc99029893"/>
          <w:r w:rsidR="00A7311B">
            <w:t>2</w:t>
          </w:r>
          <w:r w:rsidR="0037528F">
            <w:t xml:space="preserve">.4 </w:t>
          </w:r>
          <w:r w:rsidR="00C33798" w:rsidRPr="00C33798">
            <w:t>Models of Innovation</w:t>
          </w:r>
          <w:bookmarkEnd w:id="8"/>
        </w:p>
        <w:p w14:paraId="52BBC41C" w14:textId="77777777" w:rsidR="00BB5A3C" w:rsidRDefault="00D605F3" w:rsidP="00467745">
          <w:pPr>
            <w:pStyle w:val="Heading3"/>
          </w:pPr>
          <w:r>
            <w:tab/>
          </w:r>
          <w:r>
            <w:tab/>
          </w:r>
        </w:p>
        <w:p w14:paraId="60A70598" w14:textId="0A1777B1" w:rsidR="00D605F3" w:rsidRDefault="00BB5A3C" w:rsidP="00467745">
          <w:pPr>
            <w:pStyle w:val="Heading3"/>
          </w:pPr>
          <w:r>
            <w:tab/>
          </w:r>
          <w:r>
            <w:tab/>
          </w:r>
          <w:bookmarkStart w:id="9" w:name="_Toc99029894"/>
          <w:r w:rsidR="00D605F3">
            <w:t xml:space="preserve">2.4.1 </w:t>
          </w:r>
          <w:r w:rsidR="00D605F3" w:rsidRPr="00D605F3">
            <w:t>Open and Closed Innovation</w:t>
          </w:r>
          <w:bookmarkEnd w:id="9"/>
        </w:p>
        <w:p w14:paraId="475F604F" w14:textId="77777777" w:rsidR="001C7A33" w:rsidRDefault="009C4535" w:rsidP="00467745">
          <w:r>
            <w:tab/>
          </w:r>
          <w:r>
            <w:tab/>
          </w:r>
          <w:r>
            <w:tab/>
          </w:r>
        </w:p>
        <w:p w14:paraId="2CD639DF" w14:textId="32911D92" w:rsidR="009C4535" w:rsidRPr="0037797D" w:rsidRDefault="001C7A33" w:rsidP="00467745">
          <w:pPr>
            <w:rPr>
              <w:sz w:val="24"/>
              <w:szCs w:val="24"/>
            </w:rPr>
          </w:pPr>
          <w:r>
            <w:tab/>
          </w:r>
          <w:r w:rsidRPr="0037797D">
            <w:rPr>
              <w:sz w:val="24"/>
              <w:szCs w:val="24"/>
            </w:rPr>
            <w:t xml:space="preserve">High-end technology companies, according to Chesbrough (2003), have adjusted their approach to innovation significantly. Rather than using a closed innovation strategy, these companies are now using an open innovation model. This paradigm shift from closed to open innovation has been examined by </w:t>
          </w:r>
          <w:r w:rsidRPr="0037797D">
            <w:rPr>
              <w:sz w:val="24"/>
              <w:szCs w:val="24"/>
            </w:rPr>
            <w:t>several</w:t>
          </w:r>
          <w:r w:rsidRPr="0037797D">
            <w:rPr>
              <w:sz w:val="24"/>
              <w:szCs w:val="24"/>
            </w:rPr>
            <w:t xml:space="preserve"> researchers since then (Herzog, 2011). The Closed Innovation flowchart is depicted in </w:t>
          </w:r>
          <w:r w:rsidRPr="0037797D">
            <w:rPr>
              <w:b/>
              <w:bCs/>
              <w:sz w:val="24"/>
              <w:szCs w:val="24"/>
            </w:rPr>
            <w:t>Figure 1.1</w:t>
          </w:r>
          <w:r w:rsidRPr="0037797D">
            <w:rPr>
              <w:sz w:val="24"/>
              <w:szCs w:val="24"/>
            </w:rPr>
            <w:t>.</w:t>
          </w:r>
        </w:p>
        <w:p w14:paraId="1B0D6032" w14:textId="20D01F27" w:rsidR="003C70D7" w:rsidRPr="0037797D" w:rsidRDefault="002028E7" w:rsidP="00467745">
          <w:pPr>
            <w:rPr>
              <w:sz w:val="24"/>
              <w:szCs w:val="24"/>
            </w:rPr>
          </w:pPr>
          <w:r w:rsidRPr="0037797D">
            <w:rPr>
              <w:sz w:val="24"/>
              <w:szCs w:val="24"/>
            </w:rPr>
            <w:tab/>
          </w:r>
          <w:r w:rsidR="001E1BDD" w:rsidRPr="0037797D">
            <w:rPr>
              <w:sz w:val="24"/>
              <w:szCs w:val="24"/>
            </w:rPr>
            <w:t>Open innovation is founded on the idea that invention must be made public. "The planned influx and outflow of knowledge for the purpose of speeding internal innovation and developing markets for external application of invention" is a broad definition of the term</w:t>
          </w:r>
          <w:r w:rsidR="00681860">
            <w:rPr>
              <w:sz w:val="24"/>
              <w:szCs w:val="24"/>
            </w:rPr>
            <w:t>.</w:t>
          </w:r>
          <w:r w:rsidR="00681860" w:rsidRPr="00681860">
            <w:t xml:space="preserve"> </w:t>
          </w:r>
          <w:r w:rsidR="00681860" w:rsidRPr="00681860">
            <w:rPr>
              <w:sz w:val="24"/>
              <w:szCs w:val="24"/>
            </w:rPr>
            <w:t>(Chesbrough, Vanhaverbeke and West, 2006</w:t>
          </w:r>
          <w:r w:rsidR="003818DB" w:rsidRPr="00681860">
            <w:rPr>
              <w:sz w:val="24"/>
              <w:szCs w:val="24"/>
            </w:rPr>
            <w:t>)</w:t>
          </w:r>
          <w:r w:rsidR="003818DB">
            <w:rPr>
              <w:sz w:val="24"/>
              <w:szCs w:val="24"/>
            </w:rPr>
            <w:t>.</w:t>
          </w:r>
          <w:r w:rsidR="003818DB" w:rsidRPr="0037797D">
            <w:rPr>
              <w:sz w:val="24"/>
              <w:szCs w:val="24"/>
            </w:rPr>
            <w:t xml:space="preserve"> The</w:t>
          </w:r>
          <w:r w:rsidR="001E1BDD" w:rsidRPr="0037797D">
            <w:rPr>
              <w:sz w:val="24"/>
              <w:szCs w:val="24"/>
            </w:rPr>
            <w:t xml:space="preserve"> terms "open innovation" and "closed innovation" are often used interchangeably. The Open Innovation flowchart is depicted in </w:t>
          </w:r>
          <w:r w:rsidR="001E1BDD" w:rsidRPr="0037797D">
            <w:rPr>
              <w:b/>
              <w:bCs/>
              <w:sz w:val="24"/>
              <w:szCs w:val="24"/>
            </w:rPr>
            <w:t>Figure 1.2</w:t>
          </w:r>
          <w:r w:rsidR="001E1BDD" w:rsidRPr="0037797D">
            <w:rPr>
              <w:sz w:val="24"/>
              <w:szCs w:val="24"/>
            </w:rPr>
            <w:t xml:space="preserve"> (as shown).</w:t>
          </w:r>
        </w:p>
        <w:p w14:paraId="17937050" w14:textId="0E487047" w:rsidR="001E1BDD" w:rsidRDefault="001E1BDD" w:rsidP="00467745"/>
        <w:p w14:paraId="0C0804A6" w14:textId="76A5DAFD" w:rsidR="001E1BDD" w:rsidRDefault="001E1BDD" w:rsidP="00467745"/>
        <w:p w14:paraId="797E6757" w14:textId="1AA57159" w:rsidR="00941A42" w:rsidRPr="00BC6CB2" w:rsidRDefault="001433CC" w:rsidP="00467745">
          <w:pPr>
            <w:rPr>
              <w:sz w:val="24"/>
              <w:szCs w:val="24"/>
            </w:rPr>
          </w:pPr>
          <w:r>
            <w:tab/>
          </w:r>
          <w:r w:rsidRPr="00BC6CB2">
            <w:rPr>
              <w:sz w:val="24"/>
              <w:szCs w:val="24"/>
            </w:rPr>
            <w:t xml:space="preserve">Tesla's Open Innovation Policy addresses the need for innovation among electric vehicle manufacturers. Tesla guaranteed its competitors and the </w:t>
          </w:r>
          <w:r w:rsidRPr="00BC6CB2">
            <w:rPr>
              <w:sz w:val="24"/>
              <w:szCs w:val="24"/>
            </w:rPr>
            <w:t>public</w:t>
          </w:r>
          <w:r w:rsidRPr="00BC6CB2">
            <w:rPr>
              <w:sz w:val="24"/>
              <w:szCs w:val="24"/>
            </w:rPr>
            <w:t xml:space="preserve"> in 2014 that "good faith" usage of its technology would not be grounds for a Tesla patent litigation. Given that alternative fuel vehicles accounted for fewer than 1% of total vehicle sales at major automakers, Tesla felt that this endeavour would not constrain its innovation (</w:t>
          </w:r>
          <w:r w:rsidR="008A29BC">
            <w:rPr>
              <w:sz w:val="24"/>
              <w:szCs w:val="24"/>
            </w:rPr>
            <w:t>Musk, 2014</w:t>
          </w:r>
          <w:r w:rsidRPr="00BC6CB2">
            <w:rPr>
              <w:sz w:val="24"/>
              <w:szCs w:val="24"/>
            </w:rPr>
            <w:t xml:space="preserve">). As a result, the company didn't see much competition in the EV </w:t>
          </w:r>
          <w:r w:rsidR="00BC6CB2" w:rsidRPr="00BC6CB2">
            <w:rPr>
              <w:sz w:val="24"/>
              <w:szCs w:val="24"/>
            </w:rPr>
            <w:t>industry. Tesla’s</w:t>
          </w:r>
          <w:r w:rsidR="00941A42" w:rsidRPr="00BC6CB2">
            <w:rPr>
              <w:sz w:val="24"/>
              <w:szCs w:val="24"/>
            </w:rPr>
            <w:t xml:space="preserve"> Open Innovation Policy may be essential in resolving industry-wide and company-specific challenges related with electric vehicle development. According to a 2017 Harvard Business Review study, electric vehicle battery performance may be 50 years behind gasoline-powered vehicles.</w:t>
          </w:r>
          <w:r w:rsidR="001E4755" w:rsidRPr="001E4755">
            <w:t xml:space="preserve"> </w:t>
          </w:r>
          <w:r w:rsidR="001E4755" w:rsidRPr="001E4755">
            <w:rPr>
              <w:sz w:val="24"/>
              <w:szCs w:val="24"/>
            </w:rPr>
            <w:t>(Downes and Nunes, 2017)</w:t>
          </w:r>
          <w:r w:rsidR="001E4755">
            <w:rPr>
              <w:sz w:val="24"/>
              <w:szCs w:val="24"/>
            </w:rPr>
            <w:t>.</w:t>
          </w:r>
          <w:r w:rsidR="00941A42" w:rsidRPr="00BC6CB2">
            <w:rPr>
              <w:sz w:val="24"/>
              <w:szCs w:val="24"/>
            </w:rPr>
            <w:t xml:space="preserve"> The analysis also highlights Tesla's present battery technology, which are neither superior nor cheaper than current internal combustion options</w:t>
          </w:r>
          <w:r w:rsidR="001E4755">
            <w:rPr>
              <w:sz w:val="24"/>
              <w:szCs w:val="24"/>
            </w:rPr>
            <w:t>.</w:t>
          </w:r>
          <w:r w:rsidR="00941A42" w:rsidRPr="00BC6CB2">
            <w:rPr>
              <w:sz w:val="24"/>
              <w:szCs w:val="24"/>
            </w:rPr>
            <w:t xml:space="preserve"> (Downes and Nunes, 2017). Instead of focusing on industry-wide difficulties, Tesla may focus on developing its own competitive advantages.</w:t>
          </w:r>
        </w:p>
        <w:p w14:paraId="1E40B00C" w14:textId="77777777" w:rsidR="00BB5A3C" w:rsidRPr="00BB5A3C" w:rsidRDefault="00BB5A3C" w:rsidP="00467745"/>
        <w:p w14:paraId="39DABFB4" w14:textId="77777777" w:rsidR="004D6407" w:rsidRDefault="00D605F3" w:rsidP="00467745">
          <w:pPr>
            <w:pStyle w:val="Heading3"/>
          </w:pPr>
          <w:r>
            <w:lastRenderedPageBreak/>
            <w:tab/>
          </w:r>
          <w:r>
            <w:tab/>
          </w:r>
        </w:p>
        <w:p w14:paraId="50573372" w14:textId="77777777" w:rsidR="004D6407" w:rsidRDefault="004D6407" w:rsidP="00467745">
          <w:pPr>
            <w:pStyle w:val="Heading3"/>
          </w:pPr>
        </w:p>
        <w:p w14:paraId="4A2EE792" w14:textId="77777777" w:rsidR="00991ED4" w:rsidRDefault="004D6407" w:rsidP="00467745">
          <w:pPr>
            <w:pStyle w:val="Heading3"/>
          </w:pPr>
          <w:r>
            <w:tab/>
          </w:r>
          <w:r>
            <w:tab/>
          </w:r>
        </w:p>
        <w:p w14:paraId="547934EC" w14:textId="77777777" w:rsidR="00991ED4" w:rsidRDefault="00991ED4" w:rsidP="00467745">
          <w:pPr>
            <w:pStyle w:val="Heading3"/>
          </w:pPr>
        </w:p>
        <w:p w14:paraId="3E6D076E" w14:textId="77777777" w:rsidR="00991ED4" w:rsidRDefault="00991ED4" w:rsidP="00467745">
          <w:pPr>
            <w:pStyle w:val="Heading3"/>
          </w:pPr>
        </w:p>
        <w:p w14:paraId="070F2E7D" w14:textId="77777777" w:rsidR="00991ED4" w:rsidRDefault="00991ED4" w:rsidP="00467745">
          <w:pPr>
            <w:pStyle w:val="Heading3"/>
          </w:pPr>
        </w:p>
        <w:p w14:paraId="4869FB29" w14:textId="04DBFD4F" w:rsidR="00D605F3" w:rsidRDefault="00991ED4" w:rsidP="00467745">
          <w:pPr>
            <w:pStyle w:val="Heading3"/>
          </w:pPr>
          <w:r>
            <w:tab/>
          </w:r>
          <w:r>
            <w:tab/>
          </w:r>
          <w:bookmarkStart w:id="10" w:name="_Toc99029895"/>
          <w:r w:rsidR="00D605F3">
            <w:t xml:space="preserve">2.4.2 </w:t>
          </w:r>
          <w:r w:rsidR="00D605F3" w:rsidRPr="00D605F3">
            <w:t>The Innovation Process</w:t>
          </w:r>
          <w:bookmarkEnd w:id="10"/>
        </w:p>
        <w:p w14:paraId="26C347B4" w14:textId="77777777" w:rsidR="00647566" w:rsidRDefault="00647566" w:rsidP="00467745">
          <w:pPr>
            <w:rPr>
              <w:sz w:val="24"/>
              <w:szCs w:val="24"/>
            </w:rPr>
          </w:pPr>
        </w:p>
        <w:p w14:paraId="70D30EA4" w14:textId="73B18538" w:rsidR="00BC6CB2" w:rsidRDefault="00647566" w:rsidP="00467745">
          <w:pPr>
            <w:rPr>
              <w:sz w:val="24"/>
              <w:szCs w:val="24"/>
            </w:rPr>
          </w:pPr>
          <w:r>
            <w:rPr>
              <w:sz w:val="24"/>
              <w:szCs w:val="24"/>
            </w:rPr>
            <w:tab/>
          </w:r>
          <w:r w:rsidRPr="00647566">
            <w:rPr>
              <w:sz w:val="24"/>
              <w:szCs w:val="24"/>
            </w:rPr>
            <w:t>The innovation process is broken down into numerous stages, which are summarised here:</w:t>
          </w:r>
        </w:p>
        <w:p w14:paraId="28BA06DF" w14:textId="77777777" w:rsidR="0084265B" w:rsidRPr="0084265B" w:rsidRDefault="00025506" w:rsidP="00467745">
          <w:pPr>
            <w:rPr>
              <w:sz w:val="24"/>
              <w:szCs w:val="24"/>
            </w:rPr>
          </w:pPr>
          <w:r>
            <w:rPr>
              <w:sz w:val="24"/>
              <w:szCs w:val="24"/>
            </w:rPr>
            <w:tab/>
          </w:r>
          <w:r w:rsidRPr="0084265B">
            <w:rPr>
              <w:b/>
              <w:bCs/>
              <w:sz w:val="24"/>
              <w:szCs w:val="24"/>
            </w:rPr>
            <w:t xml:space="preserve">Step 1: Idea Generation </w:t>
          </w:r>
          <w:r w:rsidR="005834B7" w:rsidRPr="0084265B">
            <w:rPr>
              <w:b/>
              <w:bCs/>
              <w:sz w:val="24"/>
              <w:szCs w:val="24"/>
            </w:rPr>
            <w:t>and</w:t>
          </w:r>
          <w:r w:rsidRPr="0084265B">
            <w:rPr>
              <w:b/>
              <w:bCs/>
              <w:sz w:val="24"/>
              <w:szCs w:val="24"/>
            </w:rPr>
            <w:t xml:space="preserve"> Mobilization</w:t>
          </w:r>
          <w:r>
            <w:rPr>
              <w:sz w:val="24"/>
              <w:szCs w:val="24"/>
            </w:rPr>
            <w:t>-</w:t>
          </w:r>
          <w:r w:rsidR="008E7858" w:rsidRPr="008E7858">
            <w:t xml:space="preserve"> </w:t>
          </w:r>
          <w:r w:rsidR="0084265B" w:rsidRPr="0084265B">
            <w:rPr>
              <w:sz w:val="24"/>
              <w:szCs w:val="24"/>
            </w:rPr>
            <w:t>New ideas are developed as part of the idea generation process. It takes both competitive pressure and the ability to experiment successfully to generate new ideas.</w:t>
          </w:r>
        </w:p>
        <w:p w14:paraId="7C509CE4" w14:textId="5AEBCD62" w:rsidR="00647566" w:rsidRDefault="0084265B" w:rsidP="00467745">
          <w:pPr>
            <w:rPr>
              <w:sz w:val="24"/>
              <w:szCs w:val="24"/>
            </w:rPr>
          </w:pPr>
          <w:r w:rsidRPr="0084265B">
            <w:rPr>
              <w:sz w:val="24"/>
              <w:szCs w:val="24"/>
            </w:rPr>
            <w:t>The term mobilisation refers to the process of moving an idea from one place to another. Self-driving electric cars are already being developed by other automakers, so Tesla focuses on competing with them. It is possible that this unique idea could be a huge success if the company employs the right advertising methods and approaches.</w:t>
          </w:r>
        </w:p>
        <w:p w14:paraId="431E9DFA" w14:textId="613D1CB9" w:rsidR="00FD1B21" w:rsidRPr="00FD1B21" w:rsidRDefault="0084265B" w:rsidP="00467745">
          <w:pPr>
            <w:rPr>
              <w:sz w:val="24"/>
              <w:szCs w:val="24"/>
            </w:rPr>
          </w:pPr>
          <w:r>
            <w:rPr>
              <w:sz w:val="24"/>
              <w:szCs w:val="24"/>
            </w:rPr>
            <w:tab/>
          </w:r>
          <w:r w:rsidR="00B47BA1" w:rsidRPr="00B47BA1">
            <w:rPr>
              <w:b/>
              <w:bCs/>
              <w:sz w:val="24"/>
              <w:szCs w:val="24"/>
            </w:rPr>
            <w:t xml:space="preserve">Step 2: Advocacy </w:t>
          </w:r>
          <w:r w:rsidR="00B47BA1" w:rsidRPr="00B47BA1">
            <w:rPr>
              <w:b/>
              <w:bCs/>
              <w:sz w:val="24"/>
              <w:szCs w:val="24"/>
            </w:rPr>
            <w:t>and</w:t>
          </w:r>
          <w:r w:rsidR="00B47BA1" w:rsidRPr="00B47BA1">
            <w:rPr>
              <w:b/>
              <w:bCs/>
              <w:sz w:val="24"/>
              <w:szCs w:val="24"/>
            </w:rPr>
            <w:t xml:space="preserve"> Screening</w:t>
          </w:r>
          <w:r w:rsidR="00B47BA1" w:rsidRPr="00B47BA1">
            <w:rPr>
              <w:sz w:val="24"/>
              <w:szCs w:val="24"/>
            </w:rPr>
            <w:t xml:space="preserve"> –</w:t>
          </w:r>
          <w:r w:rsidR="00FD1B21" w:rsidRPr="00FD1B21">
            <w:t xml:space="preserve"> </w:t>
          </w:r>
          <w:r w:rsidR="00FD1B21" w:rsidRPr="00FD1B21">
            <w:rPr>
              <w:sz w:val="24"/>
              <w:szCs w:val="24"/>
            </w:rPr>
            <w:t>Advocacy and screening help determine the feasibility of a company idea, as well as its related risks and benefits...</w:t>
          </w:r>
        </w:p>
        <w:p w14:paraId="2333189F" w14:textId="3EE292B7" w:rsidR="0084265B" w:rsidRDefault="00FD1B21" w:rsidP="00467745">
          <w:pPr>
            <w:rPr>
              <w:sz w:val="24"/>
              <w:szCs w:val="24"/>
            </w:rPr>
          </w:pPr>
          <w:r w:rsidRPr="00FD1B21">
            <w:rPr>
              <w:sz w:val="24"/>
              <w:szCs w:val="24"/>
            </w:rPr>
            <w:t>An idea's future can be decided as a result. A few recommended practises can be implemented by companies looking to build a culture.</w:t>
          </w:r>
        </w:p>
        <w:p w14:paraId="15233AAB" w14:textId="6E076CBC" w:rsidR="00FD1B21" w:rsidRDefault="00FD1B21" w:rsidP="00467745">
          <w:pPr>
            <w:rPr>
              <w:sz w:val="24"/>
              <w:szCs w:val="24"/>
            </w:rPr>
          </w:pPr>
          <w:r>
            <w:rPr>
              <w:sz w:val="24"/>
              <w:szCs w:val="24"/>
            </w:rPr>
            <w:tab/>
          </w:r>
          <w:r w:rsidR="00E848F8" w:rsidRPr="00E848F8">
            <w:rPr>
              <w:b/>
              <w:bCs/>
              <w:sz w:val="24"/>
              <w:szCs w:val="24"/>
            </w:rPr>
            <w:t xml:space="preserve">Step 3: Experimentation </w:t>
          </w:r>
          <w:r w:rsidR="00E848F8" w:rsidRPr="00E848F8">
            <w:rPr>
              <w:sz w:val="24"/>
              <w:szCs w:val="24"/>
            </w:rPr>
            <w:t>–</w:t>
          </w:r>
          <w:r w:rsidR="002A5F24" w:rsidRPr="002A5F24">
            <w:t xml:space="preserve"> </w:t>
          </w:r>
          <w:r w:rsidR="002A5F24" w:rsidRPr="002A5F24">
            <w:rPr>
              <w:sz w:val="24"/>
              <w:szCs w:val="24"/>
            </w:rPr>
            <w:t>The viability of ideas for a particular organisation at a given point in time is determined during the experimentation stage. As a result of testing the feasibility and effectiveness of an initial concept, new ideas are generated through experimentation.</w:t>
          </w:r>
        </w:p>
        <w:p w14:paraId="6E07020F" w14:textId="3D699701" w:rsidR="00744256" w:rsidRPr="00744256" w:rsidRDefault="002A5F24" w:rsidP="00467745">
          <w:pPr>
            <w:rPr>
              <w:sz w:val="24"/>
              <w:szCs w:val="24"/>
            </w:rPr>
          </w:pPr>
          <w:r>
            <w:rPr>
              <w:sz w:val="24"/>
              <w:szCs w:val="24"/>
            </w:rPr>
            <w:tab/>
          </w:r>
          <w:r w:rsidR="006611C6" w:rsidRPr="006611C6">
            <w:rPr>
              <w:b/>
              <w:bCs/>
              <w:sz w:val="24"/>
              <w:szCs w:val="24"/>
            </w:rPr>
            <w:t>Step 4: Commercialization</w:t>
          </w:r>
          <w:r w:rsidR="006611C6" w:rsidRPr="006611C6">
            <w:rPr>
              <w:sz w:val="24"/>
              <w:szCs w:val="24"/>
            </w:rPr>
            <w:t xml:space="preserve"> –</w:t>
          </w:r>
          <w:r w:rsidR="00744256" w:rsidRPr="00744256">
            <w:t xml:space="preserve"> </w:t>
          </w:r>
          <w:r w:rsidR="00744256" w:rsidRPr="00744256">
            <w:rPr>
              <w:sz w:val="24"/>
              <w:szCs w:val="24"/>
            </w:rPr>
            <w:t>Impact-focused commercialization boosts an idea's market value. Any concept's specs are an essential aspect of the development process.</w:t>
          </w:r>
        </w:p>
        <w:p w14:paraId="2DE35EAF" w14:textId="16D2D4D6" w:rsidR="002A5F24" w:rsidRDefault="00744256" w:rsidP="00467745">
          <w:pPr>
            <w:rPr>
              <w:sz w:val="24"/>
              <w:szCs w:val="24"/>
            </w:rPr>
          </w:pPr>
          <w:r w:rsidRPr="00744256">
            <w:rPr>
              <w:sz w:val="24"/>
              <w:szCs w:val="24"/>
            </w:rPr>
            <w:t>The focus moves from development to persuasion during commercialization. It is time to disseminate and put into action the concept that has been developed and the business strategy that has been drafted.</w:t>
          </w:r>
        </w:p>
        <w:p w14:paraId="2376EE66" w14:textId="43FAC623" w:rsidR="00EB3780" w:rsidRPr="00EB3780" w:rsidRDefault="00744256" w:rsidP="00467745">
          <w:pPr>
            <w:rPr>
              <w:sz w:val="24"/>
              <w:szCs w:val="24"/>
            </w:rPr>
          </w:pPr>
          <w:r>
            <w:rPr>
              <w:sz w:val="24"/>
              <w:szCs w:val="24"/>
            </w:rPr>
            <w:tab/>
          </w:r>
          <w:r w:rsidR="009B7EDF" w:rsidRPr="009B7EDF">
            <w:rPr>
              <w:b/>
              <w:bCs/>
              <w:sz w:val="24"/>
              <w:szCs w:val="24"/>
            </w:rPr>
            <w:t xml:space="preserve">Step 5: Diffusion </w:t>
          </w:r>
          <w:r w:rsidR="00EB3780" w:rsidRPr="009B7EDF">
            <w:rPr>
              <w:b/>
              <w:bCs/>
              <w:sz w:val="24"/>
              <w:szCs w:val="24"/>
            </w:rPr>
            <w:t>and</w:t>
          </w:r>
          <w:r w:rsidR="009B7EDF" w:rsidRPr="009B7EDF">
            <w:rPr>
              <w:b/>
              <w:bCs/>
              <w:sz w:val="24"/>
              <w:szCs w:val="24"/>
            </w:rPr>
            <w:t xml:space="preserve"> Implementation</w:t>
          </w:r>
          <w:r w:rsidR="009B7EDF" w:rsidRPr="009B7EDF">
            <w:rPr>
              <w:sz w:val="24"/>
              <w:szCs w:val="24"/>
            </w:rPr>
            <w:t xml:space="preserve"> –</w:t>
          </w:r>
          <w:r w:rsidR="00EB3780" w:rsidRPr="00EB3780">
            <w:t xml:space="preserve"> </w:t>
          </w:r>
          <w:r w:rsidR="00EB3780" w:rsidRPr="00EB3780">
            <w:rPr>
              <w:sz w:val="24"/>
              <w:szCs w:val="24"/>
            </w:rPr>
            <w:t>An organization's acceptance of a creative idea is referred to as diffusion, while implementation sets the stage for its growth.</w:t>
          </w:r>
        </w:p>
        <w:p w14:paraId="313BD68E" w14:textId="24A49539" w:rsidR="00744256" w:rsidRPr="00FD1B21" w:rsidRDefault="00EB3780" w:rsidP="00467745">
          <w:pPr>
            <w:rPr>
              <w:sz w:val="24"/>
              <w:szCs w:val="24"/>
            </w:rPr>
          </w:pPr>
          <w:r w:rsidRPr="00EB3780">
            <w:rPr>
              <w:sz w:val="24"/>
              <w:szCs w:val="24"/>
            </w:rPr>
            <w:t>Implementation and diffusion allow companies to anticipate future consumer demands. Giving and receiving feedback is an essential component in fostering creativity inside a company.</w:t>
          </w:r>
        </w:p>
        <w:p w14:paraId="3199A8F1" w14:textId="77777777" w:rsidR="009B13C4" w:rsidRDefault="00D605F3" w:rsidP="00467745">
          <w:pPr>
            <w:pStyle w:val="Heading3"/>
          </w:pPr>
          <w:r>
            <w:lastRenderedPageBreak/>
            <w:tab/>
          </w:r>
          <w:r>
            <w:tab/>
          </w:r>
        </w:p>
        <w:p w14:paraId="5F8FF6E7" w14:textId="639F8FEE" w:rsidR="00D605F3" w:rsidRDefault="004E0BC7" w:rsidP="00467745">
          <w:pPr>
            <w:pStyle w:val="Heading3"/>
          </w:pPr>
          <w:r>
            <w:tab/>
          </w:r>
          <w:r>
            <w:tab/>
          </w:r>
          <w:r>
            <w:tab/>
          </w:r>
          <w:bookmarkStart w:id="11" w:name="_Toc99029896"/>
          <w:r w:rsidR="00D605F3">
            <w:t xml:space="preserve">2.4.3 </w:t>
          </w:r>
          <w:r w:rsidR="00D605F3" w:rsidRPr="00D605F3">
            <w:t>4P’s to Innovation</w:t>
          </w:r>
          <w:bookmarkEnd w:id="11"/>
        </w:p>
        <w:p w14:paraId="5F7E251B" w14:textId="554B7911" w:rsidR="009B13C4" w:rsidRDefault="009B13C4" w:rsidP="00467745"/>
        <w:p w14:paraId="4B706009" w14:textId="39BF9871" w:rsidR="009B13C4" w:rsidRPr="000A47BC" w:rsidRDefault="009B13C4" w:rsidP="00467745">
          <w:pPr>
            <w:rPr>
              <w:sz w:val="24"/>
              <w:szCs w:val="24"/>
            </w:rPr>
          </w:pPr>
          <w:r>
            <w:tab/>
          </w:r>
          <w:r w:rsidR="000A47BC" w:rsidRPr="000A47BC">
            <w:rPr>
              <w:sz w:val="24"/>
              <w:szCs w:val="24"/>
            </w:rPr>
            <w:t xml:space="preserve">The </w:t>
          </w:r>
          <w:r w:rsidR="000A47BC" w:rsidRPr="00C734D4">
            <w:rPr>
              <w:b/>
              <w:bCs/>
              <w:sz w:val="24"/>
              <w:szCs w:val="24"/>
            </w:rPr>
            <w:t xml:space="preserve">4 </w:t>
          </w:r>
          <w:proofErr w:type="gramStart"/>
          <w:r w:rsidR="000A47BC" w:rsidRPr="00C734D4">
            <w:rPr>
              <w:b/>
              <w:bCs/>
              <w:sz w:val="24"/>
              <w:szCs w:val="24"/>
            </w:rPr>
            <w:t>P</w:t>
          </w:r>
          <w:r w:rsidR="00C734D4">
            <w:rPr>
              <w:b/>
              <w:bCs/>
              <w:sz w:val="24"/>
              <w:szCs w:val="24"/>
            </w:rPr>
            <w:t>’</w:t>
          </w:r>
          <w:r w:rsidR="000A47BC" w:rsidRPr="00C734D4">
            <w:rPr>
              <w:b/>
              <w:bCs/>
              <w:sz w:val="24"/>
              <w:szCs w:val="24"/>
            </w:rPr>
            <w:t>s</w:t>
          </w:r>
          <w:proofErr w:type="gramEnd"/>
          <w:r w:rsidR="000A47BC" w:rsidRPr="000A47BC">
            <w:rPr>
              <w:sz w:val="24"/>
              <w:szCs w:val="24"/>
            </w:rPr>
            <w:t xml:space="preserve"> of innovation are products, processes, positions, and paradigms (Lestari et al., 2020). Tesla can launch its new electric vehicle and create a market value proposition by embracing all four areas of innovation</w:t>
          </w:r>
          <w:r w:rsidR="00F10123">
            <w:rPr>
              <w:sz w:val="24"/>
              <w:szCs w:val="24"/>
            </w:rPr>
            <w:t>:</w:t>
          </w:r>
        </w:p>
        <w:p w14:paraId="5DA52864" w14:textId="109D0973" w:rsidR="0032709D" w:rsidRDefault="002327D2" w:rsidP="00467745">
          <w:pPr>
            <w:rPr>
              <w:sz w:val="24"/>
              <w:szCs w:val="24"/>
            </w:rPr>
          </w:pPr>
          <w:r>
            <w:rPr>
              <w:sz w:val="24"/>
              <w:szCs w:val="24"/>
            </w:rPr>
            <w:tab/>
          </w:r>
          <w:r w:rsidRPr="002327D2">
            <w:rPr>
              <w:b/>
              <w:bCs/>
              <w:sz w:val="24"/>
              <w:szCs w:val="24"/>
            </w:rPr>
            <w:t>Product innovation</w:t>
          </w:r>
          <w:r>
            <w:rPr>
              <w:b/>
              <w:bCs/>
              <w:sz w:val="24"/>
              <w:szCs w:val="24"/>
            </w:rPr>
            <w:t>.</w:t>
          </w:r>
          <w:r w:rsidR="00026D36" w:rsidRPr="00026D36">
            <w:t xml:space="preserve"> </w:t>
          </w:r>
          <w:r w:rsidR="00026D36" w:rsidRPr="00026D36">
            <w:rPr>
              <w:sz w:val="24"/>
              <w:szCs w:val="24"/>
            </w:rPr>
            <w:t xml:space="preserve">Product innovation and technological developments are a priority for the company </w:t>
          </w:r>
          <w:r w:rsidR="00026D36" w:rsidRPr="00026D36">
            <w:rPr>
              <w:sz w:val="24"/>
              <w:szCs w:val="24"/>
            </w:rPr>
            <w:t>to</w:t>
          </w:r>
          <w:r w:rsidR="00026D36" w:rsidRPr="00026D36">
            <w:rPr>
              <w:sz w:val="24"/>
              <w:szCs w:val="24"/>
            </w:rPr>
            <w:t xml:space="preserve"> maintain its competitiveness. Tesla's electric motors, longer range on a single charge, charging technology, and self-driving system are the most enticing features. Tesla Motors places a high priority on battery safety and reliability, which includes not only the 'cell' pack but also the charge and discharge control components as well.</w:t>
          </w:r>
        </w:p>
        <w:p w14:paraId="262B5840" w14:textId="46524474" w:rsidR="00770A62" w:rsidRDefault="00770A62" w:rsidP="00467745">
          <w:pPr>
            <w:rPr>
              <w:sz w:val="24"/>
              <w:szCs w:val="24"/>
            </w:rPr>
          </w:pPr>
          <w:r>
            <w:rPr>
              <w:sz w:val="24"/>
              <w:szCs w:val="24"/>
            </w:rPr>
            <w:tab/>
          </w:r>
          <w:r w:rsidR="00654E6D" w:rsidRPr="00654E6D">
            <w:rPr>
              <w:b/>
              <w:bCs/>
              <w:sz w:val="24"/>
              <w:szCs w:val="24"/>
            </w:rPr>
            <w:t>Position Innovation</w:t>
          </w:r>
          <w:r w:rsidR="00654E6D" w:rsidRPr="00654E6D">
            <w:rPr>
              <w:sz w:val="24"/>
              <w:szCs w:val="24"/>
            </w:rPr>
            <w:t xml:space="preserve"> refers to a change in the </w:t>
          </w:r>
          <w:r w:rsidR="00654E6D" w:rsidRPr="00654E6D">
            <w:rPr>
              <w:sz w:val="24"/>
              <w:szCs w:val="24"/>
            </w:rPr>
            <w:t>way</w:t>
          </w:r>
          <w:r w:rsidR="00654E6D" w:rsidRPr="00654E6D">
            <w:rPr>
              <w:sz w:val="24"/>
              <w:szCs w:val="24"/>
            </w:rPr>
            <w:t xml:space="preserve"> new products and services are introduced to the market. Position Innovation Products and services are repositioned in the market as the primary focus of this strategy (Thabit and Raewf, 2018). To promote Tesla's upcoming electric car, </w:t>
          </w:r>
          <w:r w:rsidR="00E27B2C">
            <w:rPr>
              <w:sz w:val="24"/>
              <w:szCs w:val="24"/>
            </w:rPr>
            <w:t>p</w:t>
          </w:r>
          <w:r w:rsidR="00654E6D" w:rsidRPr="00654E6D">
            <w:rPr>
              <w:sz w:val="24"/>
              <w:szCs w:val="24"/>
            </w:rPr>
            <w:t>osition Innovation will assist the company in formulating marketing tactics and ideas.</w:t>
          </w:r>
        </w:p>
        <w:p w14:paraId="6F511DB6" w14:textId="3A8A47E1" w:rsidR="0016153B" w:rsidRPr="00B16EED" w:rsidRDefault="0016153B" w:rsidP="00467745">
          <w:pPr>
            <w:rPr>
              <w:sz w:val="24"/>
              <w:szCs w:val="24"/>
            </w:rPr>
          </w:pPr>
          <w:r>
            <w:rPr>
              <w:sz w:val="24"/>
              <w:szCs w:val="24"/>
            </w:rPr>
            <w:tab/>
          </w:r>
          <w:r w:rsidRPr="00B16EED">
            <w:rPr>
              <w:b/>
              <w:bCs/>
              <w:sz w:val="24"/>
              <w:szCs w:val="24"/>
            </w:rPr>
            <w:t>Paradigm</w:t>
          </w:r>
          <w:r w:rsidR="00B16EED" w:rsidRPr="00B16EED">
            <w:rPr>
              <w:b/>
              <w:bCs/>
              <w:sz w:val="24"/>
              <w:szCs w:val="24"/>
            </w:rPr>
            <w:t xml:space="preserve">. </w:t>
          </w:r>
          <w:r w:rsidR="00B16EED" w:rsidRPr="00B16EED">
            <w:rPr>
              <w:sz w:val="24"/>
              <w:szCs w:val="24"/>
            </w:rPr>
            <w:t xml:space="preserve">Tesla customers are introduced to a new concept: improving quality of life should not affect the environment. Governments and society must construct a new method of creating infrastructure around autos. However, changing social infrastructure may cause a host of issues. Tesla helped people's brains embrace this new sort of transportation, causing a paradigm shift. They provided great automobile testing services and promoted their eco-friendly and simple approach on social </w:t>
          </w:r>
          <w:r w:rsidR="005C1990" w:rsidRPr="00B16EED">
            <w:rPr>
              <w:sz w:val="24"/>
              <w:szCs w:val="24"/>
            </w:rPr>
            <w:t>media</w:t>
          </w:r>
          <w:r w:rsidR="005C1990">
            <w:rPr>
              <w:sz w:val="24"/>
              <w:szCs w:val="24"/>
            </w:rPr>
            <w:t>.</w:t>
          </w:r>
          <w:r w:rsidR="005C1990" w:rsidRPr="00B16EED">
            <w:rPr>
              <w:sz w:val="24"/>
              <w:szCs w:val="24"/>
            </w:rPr>
            <w:t xml:space="preserve"> Many</w:t>
          </w:r>
          <w:r w:rsidR="00B16EED" w:rsidRPr="00B16EED">
            <w:rPr>
              <w:sz w:val="24"/>
              <w:szCs w:val="24"/>
            </w:rPr>
            <w:t xml:space="preserve"> governments, like those in America, have recognised that as more people develop an environmental concern and begin to purchase electric vehicles, electric charging stations may become essential in communities. </w:t>
          </w:r>
        </w:p>
        <w:p w14:paraId="53FB84D1" w14:textId="19DCCBAB" w:rsidR="00387F67" w:rsidRDefault="00387F67" w:rsidP="00467745">
          <w:pPr>
            <w:rPr>
              <w:sz w:val="24"/>
              <w:szCs w:val="24"/>
            </w:rPr>
          </w:pPr>
          <w:r>
            <w:rPr>
              <w:sz w:val="24"/>
              <w:szCs w:val="24"/>
            </w:rPr>
            <w:tab/>
          </w:r>
          <w:r w:rsidRPr="00387F67">
            <w:rPr>
              <w:b/>
              <w:bCs/>
              <w:sz w:val="24"/>
              <w:szCs w:val="24"/>
            </w:rPr>
            <w:t>Process innovation</w:t>
          </w:r>
          <w:r w:rsidRPr="0040216E">
            <w:rPr>
              <w:sz w:val="24"/>
              <w:szCs w:val="24"/>
            </w:rPr>
            <w:t xml:space="preserve">. </w:t>
          </w:r>
          <w:r w:rsidR="0040216E" w:rsidRPr="0040216E">
            <w:rPr>
              <w:sz w:val="24"/>
              <w:szCs w:val="24"/>
            </w:rPr>
            <w:t xml:space="preserve">Tesla improved their production and delivery methods. Initially, they switched from a closed to an open innovation process. Tesla has formed partnerships with Panasonic, Daimler AG, and Toyota. Tesla worked with these companies and some of their R&amp;D teams to </w:t>
          </w:r>
          <w:r w:rsidR="0040216E" w:rsidRPr="0040216E">
            <w:rPr>
              <w:sz w:val="24"/>
              <w:szCs w:val="24"/>
            </w:rPr>
            <w:t>open</w:t>
          </w:r>
          <w:r w:rsidR="0040216E" w:rsidRPr="0040216E">
            <w:rPr>
              <w:sz w:val="24"/>
              <w:szCs w:val="24"/>
            </w:rPr>
            <w:t xml:space="preserve"> their product and technology development. This process innovation resulted in more resources and help from outside the firm for Tesla. As a result, Tesla is more likely to produce new products and improve existing ones. </w:t>
          </w:r>
        </w:p>
        <w:p w14:paraId="467E3032" w14:textId="77777777" w:rsidR="00621D62" w:rsidRDefault="00621D62" w:rsidP="00467745">
          <w:pPr>
            <w:rPr>
              <w:sz w:val="24"/>
              <w:szCs w:val="24"/>
            </w:rPr>
          </w:pPr>
        </w:p>
        <w:p w14:paraId="699F5431" w14:textId="206DDC88" w:rsidR="00656F96" w:rsidRPr="00387F67" w:rsidRDefault="00656F96" w:rsidP="00467745">
          <w:pPr>
            <w:rPr>
              <w:b/>
              <w:bCs/>
              <w:sz w:val="24"/>
              <w:szCs w:val="24"/>
            </w:rPr>
          </w:pPr>
          <w:r>
            <w:rPr>
              <w:sz w:val="24"/>
              <w:szCs w:val="24"/>
            </w:rPr>
            <w:tab/>
          </w:r>
        </w:p>
        <w:p w14:paraId="5462E94C" w14:textId="77777777" w:rsidR="009B13C4" w:rsidRPr="009B13C4" w:rsidRDefault="009B13C4" w:rsidP="00467745">
          <w:pPr>
            <w:rPr>
              <w:sz w:val="24"/>
              <w:szCs w:val="24"/>
            </w:rPr>
          </w:pPr>
        </w:p>
        <w:p w14:paraId="7CC9A00B" w14:textId="77777777" w:rsidR="004E0BC7" w:rsidRDefault="00FD2952" w:rsidP="00467745">
          <w:pPr>
            <w:pStyle w:val="Heading2"/>
          </w:pPr>
          <w:r>
            <w:lastRenderedPageBreak/>
            <w:tab/>
          </w:r>
        </w:p>
        <w:p w14:paraId="4DFE4C5D" w14:textId="77777777" w:rsidR="004E0BC7" w:rsidRDefault="004E0BC7" w:rsidP="00467745">
          <w:pPr>
            <w:pStyle w:val="Heading2"/>
          </w:pPr>
        </w:p>
        <w:p w14:paraId="1F303DA2" w14:textId="77777777" w:rsidR="004E0BC7" w:rsidRDefault="004E0BC7" w:rsidP="00467745">
          <w:pPr>
            <w:pStyle w:val="Heading2"/>
          </w:pPr>
        </w:p>
        <w:p w14:paraId="08B7BF57" w14:textId="2FC477AF" w:rsidR="00675096" w:rsidRDefault="00A7311B" w:rsidP="00467745">
          <w:pPr>
            <w:pStyle w:val="Heading2"/>
          </w:pPr>
          <w:bookmarkStart w:id="12" w:name="_Toc99029897"/>
          <w:r>
            <w:t>2</w:t>
          </w:r>
          <w:r w:rsidR="00665104">
            <w:t xml:space="preserve">.5 </w:t>
          </w:r>
          <w:r w:rsidR="00D605F3" w:rsidRPr="00D605F3">
            <w:t>Assessment of the Effectiveness</w:t>
          </w:r>
          <w:bookmarkEnd w:id="12"/>
        </w:p>
        <w:p w14:paraId="70226BBC" w14:textId="578B866F" w:rsidR="0090080D" w:rsidRDefault="0090080D" w:rsidP="00467745"/>
        <w:p w14:paraId="358848DD" w14:textId="7FDE55E9" w:rsidR="005E4969" w:rsidRPr="001E4107" w:rsidRDefault="001021C6" w:rsidP="00467745">
          <w:pPr>
            <w:rPr>
              <w:sz w:val="24"/>
              <w:szCs w:val="24"/>
            </w:rPr>
          </w:pPr>
          <w:r>
            <w:tab/>
          </w:r>
          <w:r w:rsidRPr="00B4661D">
            <w:rPr>
              <w:sz w:val="24"/>
              <w:szCs w:val="24"/>
            </w:rPr>
            <w:t>Lewin's force field analysis is used to ascertain which aspects inside a scenario or organisation influence an individual's behaviour toward or away from a desired state, and which factors act in opposition to the driving forces</w:t>
          </w:r>
          <w:r w:rsidR="001E4107">
            <w:rPr>
              <w:sz w:val="24"/>
              <w:szCs w:val="24"/>
            </w:rPr>
            <w:t xml:space="preserve">. </w:t>
          </w:r>
          <w:r w:rsidR="005E4969" w:rsidRPr="005E4969">
            <w:rPr>
              <w:sz w:val="24"/>
              <w:szCs w:val="24"/>
            </w:rPr>
            <w:t xml:space="preserve">Tesla's mission is to accelerate the global switch to electric vehicles </w:t>
          </w:r>
          <w:r w:rsidR="005E4969" w:rsidRPr="005E4969">
            <w:rPr>
              <w:sz w:val="24"/>
              <w:szCs w:val="24"/>
            </w:rPr>
            <w:t>to</w:t>
          </w:r>
          <w:r w:rsidR="005E4969" w:rsidRPr="005E4969">
            <w:rPr>
              <w:sz w:val="24"/>
              <w:szCs w:val="24"/>
            </w:rPr>
            <w:t xml:space="preserve"> help the company become the most desirable automaker in the twenty-first century (Rowland, 2018). Electric vehicles will become more accessible to mainstream consumers through Tesla's three-pronged strategy: selling its vehicles through company-owned showrooms and online, promoting its electric powertrain components to other automakers, and showing how enjoyable and socially responsible driving can be with a Tesla</w:t>
          </w:r>
          <w:r w:rsidR="00945786">
            <w:rPr>
              <w:sz w:val="24"/>
              <w:szCs w:val="24"/>
            </w:rPr>
            <w:t xml:space="preserve">. </w:t>
          </w:r>
          <w:r w:rsidR="005E4969" w:rsidRPr="005E4969">
            <w:rPr>
              <w:sz w:val="24"/>
              <w:szCs w:val="24"/>
            </w:rPr>
            <w:t xml:space="preserve">Tesla's innovative culture of problem-solving encourages employees to develop solutions for present and future market issues (Meyer, 2019). People in the culture </w:t>
          </w:r>
          <w:r w:rsidR="005E4969" w:rsidRPr="005E4969">
            <w:rPr>
              <w:sz w:val="24"/>
              <w:szCs w:val="24"/>
            </w:rPr>
            <w:t>can</w:t>
          </w:r>
          <w:r w:rsidR="005E4969" w:rsidRPr="005E4969">
            <w:rPr>
              <w:sz w:val="24"/>
              <w:szCs w:val="24"/>
            </w:rPr>
            <w:t xml:space="preserve"> move rapidly, accomplish the impossible and continually innovate, reason from "first principles," think like owners, and are all in on the </w:t>
          </w:r>
          <w:r w:rsidR="005E4969" w:rsidRPr="005E4969">
            <w:rPr>
              <w:sz w:val="24"/>
              <w:szCs w:val="24"/>
            </w:rPr>
            <w:t>decision-making</w:t>
          </w:r>
          <w:r w:rsidR="005E4969" w:rsidRPr="005E4969">
            <w:rPr>
              <w:sz w:val="24"/>
              <w:szCs w:val="24"/>
            </w:rPr>
            <w:t xml:space="preserve"> process (Meyer, 2019). Elon Musk is always there to lend a helping hand to his </w:t>
          </w:r>
          <w:r w:rsidR="005E4969" w:rsidRPr="005E4969">
            <w:rPr>
              <w:sz w:val="24"/>
              <w:szCs w:val="24"/>
            </w:rPr>
            <w:t>co-workers</w:t>
          </w:r>
          <w:r w:rsidR="005E4969" w:rsidRPr="005E4969">
            <w:rPr>
              <w:sz w:val="24"/>
              <w:szCs w:val="24"/>
            </w:rPr>
            <w:t xml:space="preserve"> as they strive to accomplish impossible feats (Gayathri, 2019).</w:t>
          </w:r>
        </w:p>
        <w:p w14:paraId="36AB8BD4" w14:textId="77777777" w:rsidR="005E4969" w:rsidRDefault="00D605F3" w:rsidP="00467745">
          <w:pPr>
            <w:pStyle w:val="Heading3"/>
          </w:pPr>
          <w:r>
            <w:tab/>
          </w:r>
          <w:r>
            <w:tab/>
          </w:r>
        </w:p>
        <w:p w14:paraId="1AD31402" w14:textId="4523879E" w:rsidR="00D605F3" w:rsidRDefault="005E4969" w:rsidP="00467745">
          <w:pPr>
            <w:pStyle w:val="Heading3"/>
          </w:pPr>
          <w:r>
            <w:tab/>
          </w:r>
          <w:r w:rsidR="00C35BD7">
            <w:tab/>
          </w:r>
          <w:bookmarkStart w:id="13" w:name="_Toc99029898"/>
          <w:r w:rsidR="00D605F3">
            <w:t xml:space="preserve">2.5.1 </w:t>
          </w:r>
          <w:r w:rsidR="00D605F3" w:rsidRPr="00D605F3">
            <w:t>Barriers &amp; Risks</w:t>
          </w:r>
          <w:bookmarkEnd w:id="13"/>
        </w:p>
        <w:p w14:paraId="0DEB80EB" w14:textId="77777777" w:rsidR="00E0481C" w:rsidRDefault="00C35BD7" w:rsidP="00467745">
          <w:r>
            <w:tab/>
          </w:r>
        </w:p>
        <w:p w14:paraId="580D2E08" w14:textId="5F5691EB" w:rsidR="005E4969" w:rsidRDefault="00E0481C" w:rsidP="00467745">
          <w:pPr>
            <w:rPr>
              <w:sz w:val="24"/>
              <w:szCs w:val="24"/>
            </w:rPr>
          </w:pPr>
          <w:r>
            <w:tab/>
          </w:r>
          <w:r w:rsidR="00E54D78" w:rsidRPr="00E54D78">
            <w:rPr>
              <w:sz w:val="24"/>
              <w:szCs w:val="24"/>
            </w:rPr>
            <w:t xml:space="preserve">Using the </w:t>
          </w:r>
          <w:bookmarkStart w:id="14" w:name="_Hlk98958632"/>
          <w:r w:rsidR="00E54D78" w:rsidRPr="002A7082">
            <w:rPr>
              <w:b/>
              <w:bCs/>
              <w:sz w:val="24"/>
              <w:szCs w:val="24"/>
            </w:rPr>
            <w:t>Five Forces Analysis</w:t>
          </w:r>
          <w:bookmarkEnd w:id="14"/>
          <w:r w:rsidR="00E54D78" w:rsidRPr="00E54D78">
            <w:rPr>
              <w:sz w:val="24"/>
              <w:szCs w:val="24"/>
            </w:rPr>
            <w:t>, a strategic management methodology, Michael Porter analysed how external variables affected companies and the competitive landscape in their industry.</w:t>
          </w:r>
          <w:r w:rsidR="007A1C6A" w:rsidRPr="007A1C6A">
            <w:t xml:space="preserve"> </w:t>
          </w:r>
          <w:r w:rsidR="007A1C6A" w:rsidRPr="007A1C6A">
            <w:rPr>
              <w:sz w:val="24"/>
              <w:szCs w:val="24"/>
            </w:rPr>
            <w:t>(Hadi, 2022)</w:t>
          </w:r>
          <w:r w:rsidR="007A1C6A">
            <w:rPr>
              <w:sz w:val="24"/>
              <w:szCs w:val="24"/>
            </w:rPr>
            <w:t>.</w:t>
          </w:r>
          <w:r w:rsidR="00E54D78" w:rsidRPr="00E54D78">
            <w:rPr>
              <w:sz w:val="24"/>
              <w:szCs w:val="24"/>
            </w:rPr>
            <w:t xml:space="preserve"> External factors affecting the automobile and energy solutions industries are examined, as is Tesla's impact on bot</w:t>
          </w:r>
          <w:r w:rsidR="00F52534">
            <w:rPr>
              <w:sz w:val="24"/>
              <w:szCs w:val="24"/>
            </w:rPr>
            <w:t>h:</w:t>
          </w:r>
        </w:p>
        <w:p w14:paraId="61EAA00E" w14:textId="6AECC8FB" w:rsidR="00F52534" w:rsidRPr="007C50B8" w:rsidRDefault="00F52534" w:rsidP="00467745">
          <w:pPr>
            <w:rPr>
              <w:sz w:val="24"/>
              <w:szCs w:val="24"/>
            </w:rPr>
          </w:pPr>
          <w:r>
            <w:rPr>
              <w:sz w:val="24"/>
              <w:szCs w:val="24"/>
            </w:rPr>
            <w:tab/>
          </w:r>
          <w:r w:rsidRPr="002A7082">
            <w:rPr>
              <w:b/>
              <w:bCs/>
              <w:sz w:val="24"/>
              <w:szCs w:val="24"/>
            </w:rPr>
            <w:t>1 – THREAT OF NEW ENTRANTS</w:t>
          </w:r>
          <w:r w:rsidR="002A7082">
            <w:rPr>
              <w:b/>
              <w:bCs/>
              <w:sz w:val="24"/>
              <w:szCs w:val="24"/>
            </w:rPr>
            <w:t xml:space="preserve">: </w:t>
          </w:r>
          <w:r w:rsidR="007C50B8" w:rsidRPr="007C50B8">
            <w:rPr>
              <w:sz w:val="24"/>
              <w:szCs w:val="24"/>
            </w:rPr>
            <w:t xml:space="preserve">The risk of new entrants is </w:t>
          </w:r>
          <w:r w:rsidR="007C50B8" w:rsidRPr="007C50B8">
            <w:rPr>
              <w:b/>
              <w:bCs/>
              <w:sz w:val="24"/>
              <w:szCs w:val="24"/>
            </w:rPr>
            <w:t>VERY HIGH</w:t>
          </w:r>
          <w:r w:rsidR="007C50B8" w:rsidRPr="007C50B8">
            <w:rPr>
              <w:sz w:val="24"/>
              <w:szCs w:val="24"/>
            </w:rPr>
            <w:t xml:space="preserve">, as the entry barrier is </w:t>
          </w:r>
          <w:r w:rsidR="007C50B8" w:rsidRPr="007C50B8">
            <w:rPr>
              <w:b/>
              <w:bCs/>
              <w:sz w:val="24"/>
              <w:szCs w:val="24"/>
            </w:rPr>
            <w:t>VERY LOW</w:t>
          </w:r>
          <w:r w:rsidR="007C50B8" w:rsidRPr="007C50B8">
            <w:rPr>
              <w:sz w:val="24"/>
              <w:szCs w:val="24"/>
            </w:rPr>
            <w:t xml:space="preserve">. Tesla's competitors include electric vehicle (EV) start-ups, conventional automobiles </w:t>
          </w:r>
          <w:r w:rsidR="007C50B8" w:rsidRPr="007C50B8">
            <w:rPr>
              <w:sz w:val="24"/>
              <w:szCs w:val="24"/>
            </w:rPr>
            <w:t>fuelled</w:t>
          </w:r>
          <w:r w:rsidR="007C50B8" w:rsidRPr="007C50B8">
            <w:rPr>
              <w:sz w:val="24"/>
              <w:szCs w:val="24"/>
            </w:rPr>
            <w:t xml:space="preserve"> by fossil fuels, and incumbent automakers transitioning to electric vehicles.</w:t>
          </w:r>
        </w:p>
        <w:p w14:paraId="0463343A" w14:textId="6EAE1916" w:rsidR="00E0481C" w:rsidRDefault="00E0481C" w:rsidP="00467745">
          <w:pPr>
            <w:rPr>
              <w:sz w:val="24"/>
              <w:szCs w:val="24"/>
            </w:rPr>
          </w:pPr>
          <w:r>
            <w:rPr>
              <w:sz w:val="24"/>
              <w:szCs w:val="24"/>
            </w:rPr>
            <w:tab/>
          </w:r>
          <w:r w:rsidR="006D39DA" w:rsidRPr="006D39DA">
            <w:rPr>
              <w:b/>
              <w:bCs/>
              <w:sz w:val="24"/>
              <w:szCs w:val="24"/>
            </w:rPr>
            <w:t>2 – BARGAINING POWER OF SUPPLIERS</w:t>
          </w:r>
          <w:r w:rsidR="006D39DA">
            <w:rPr>
              <w:b/>
              <w:bCs/>
              <w:sz w:val="24"/>
              <w:szCs w:val="24"/>
            </w:rPr>
            <w:t xml:space="preserve">: </w:t>
          </w:r>
          <w:r w:rsidR="00737797" w:rsidRPr="00737797">
            <w:rPr>
              <w:sz w:val="24"/>
              <w:szCs w:val="24"/>
            </w:rPr>
            <w:t xml:space="preserve">Due to the small supply chain network, suppliers' bargaining power is </w:t>
          </w:r>
          <w:r w:rsidR="00737797" w:rsidRPr="00737797">
            <w:rPr>
              <w:b/>
              <w:bCs/>
              <w:sz w:val="24"/>
              <w:szCs w:val="24"/>
            </w:rPr>
            <w:t>HIGH</w:t>
          </w:r>
          <w:r w:rsidR="00737797" w:rsidRPr="00737797">
            <w:rPr>
              <w:sz w:val="24"/>
              <w:szCs w:val="24"/>
            </w:rPr>
            <w:t xml:space="preserve">. The electric vehicle sector is still in its development. </w:t>
          </w:r>
          <w:r w:rsidR="00737797" w:rsidRPr="00737797">
            <w:rPr>
              <w:sz w:val="24"/>
              <w:szCs w:val="24"/>
            </w:rPr>
            <w:t>Most</w:t>
          </w:r>
          <w:r w:rsidR="00737797" w:rsidRPr="00737797">
            <w:rPr>
              <w:sz w:val="24"/>
              <w:szCs w:val="24"/>
            </w:rPr>
            <w:t xml:space="preserve"> Tesla vehicle components are currently obtained from German vendors. Tesla's production will be negatively impacted by any disruptions to the German economy, such as the COVID-19 closure and energy constraint.</w:t>
          </w:r>
        </w:p>
        <w:p w14:paraId="28056338" w14:textId="0EB53A61" w:rsidR="00724273" w:rsidRDefault="00724273" w:rsidP="00467745">
          <w:pPr>
            <w:rPr>
              <w:sz w:val="24"/>
              <w:szCs w:val="24"/>
            </w:rPr>
          </w:pPr>
          <w:r>
            <w:rPr>
              <w:sz w:val="24"/>
              <w:szCs w:val="24"/>
            </w:rPr>
            <w:tab/>
          </w:r>
          <w:r w:rsidRPr="00724273">
            <w:rPr>
              <w:b/>
              <w:bCs/>
              <w:sz w:val="24"/>
              <w:szCs w:val="24"/>
            </w:rPr>
            <w:t>3 – BARGAINING POWER OF BUYERS</w:t>
          </w:r>
          <w:r>
            <w:rPr>
              <w:b/>
              <w:bCs/>
              <w:sz w:val="24"/>
              <w:szCs w:val="24"/>
            </w:rPr>
            <w:t xml:space="preserve">: </w:t>
          </w:r>
          <w:r w:rsidR="00793A82" w:rsidRPr="00793A82">
            <w:rPr>
              <w:sz w:val="24"/>
              <w:szCs w:val="24"/>
            </w:rPr>
            <w:t xml:space="preserve">Buyers' bargaining power is </w:t>
          </w:r>
          <w:r w:rsidR="00793A82" w:rsidRPr="00793A82">
            <w:rPr>
              <w:b/>
              <w:bCs/>
              <w:sz w:val="24"/>
              <w:szCs w:val="24"/>
            </w:rPr>
            <w:t>LOW</w:t>
          </w:r>
          <w:r w:rsidR="00793A82" w:rsidRPr="00793A82">
            <w:rPr>
              <w:sz w:val="24"/>
              <w:szCs w:val="24"/>
            </w:rPr>
            <w:t>, as Tesla's products are segmented at the upper end of the market with premium price</w:t>
          </w:r>
          <w:r w:rsidR="00AA53BF">
            <w:rPr>
              <w:sz w:val="24"/>
              <w:szCs w:val="24"/>
            </w:rPr>
            <w:t>.</w:t>
          </w:r>
        </w:p>
        <w:p w14:paraId="598D54B5" w14:textId="131C8513" w:rsidR="00AA53BF" w:rsidRDefault="00AA53BF" w:rsidP="00467745">
          <w:pPr>
            <w:rPr>
              <w:sz w:val="24"/>
              <w:szCs w:val="24"/>
            </w:rPr>
          </w:pPr>
          <w:r>
            <w:rPr>
              <w:sz w:val="24"/>
              <w:szCs w:val="24"/>
            </w:rPr>
            <w:tab/>
          </w:r>
          <w:r w:rsidRPr="00AA53BF">
            <w:rPr>
              <w:b/>
              <w:bCs/>
              <w:sz w:val="24"/>
              <w:szCs w:val="24"/>
            </w:rPr>
            <w:t>4 – THREAT OF SUBSTITUTES</w:t>
          </w:r>
          <w:r w:rsidR="00534F38">
            <w:rPr>
              <w:b/>
              <w:bCs/>
              <w:sz w:val="24"/>
              <w:szCs w:val="24"/>
            </w:rPr>
            <w:t>:</w:t>
          </w:r>
          <w:r w:rsidR="00534F38">
            <w:rPr>
              <w:sz w:val="24"/>
              <w:szCs w:val="24"/>
            </w:rPr>
            <w:t xml:space="preserve"> </w:t>
          </w:r>
          <w:r w:rsidR="00FB6D05" w:rsidRPr="00FB6D05">
            <w:rPr>
              <w:sz w:val="24"/>
              <w:szCs w:val="24"/>
            </w:rPr>
            <w:t>Since Tesla has a 1.2</w:t>
          </w:r>
          <w:r w:rsidR="00FB6D05">
            <w:rPr>
              <w:sz w:val="24"/>
              <w:szCs w:val="24"/>
            </w:rPr>
            <w:t xml:space="preserve"> </w:t>
          </w:r>
          <w:r w:rsidR="006768B0">
            <w:rPr>
              <w:sz w:val="24"/>
              <w:szCs w:val="24"/>
            </w:rPr>
            <w:t>%</w:t>
          </w:r>
          <w:r w:rsidR="00FB6D05" w:rsidRPr="00FB6D05">
            <w:rPr>
              <w:sz w:val="24"/>
              <w:szCs w:val="24"/>
            </w:rPr>
            <w:t xml:space="preserve"> share of the total automotive market and a 14.55 </w:t>
          </w:r>
          <w:r w:rsidR="006768B0">
            <w:rPr>
              <w:sz w:val="24"/>
              <w:szCs w:val="24"/>
            </w:rPr>
            <w:t>%</w:t>
          </w:r>
          <w:r w:rsidR="00FB6D05" w:rsidRPr="00FB6D05">
            <w:rPr>
              <w:sz w:val="24"/>
              <w:szCs w:val="24"/>
            </w:rPr>
            <w:t xml:space="preserve"> stake of the global electric vehicle industry, the threat of </w:t>
          </w:r>
          <w:r w:rsidR="00FB6D05" w:rsidRPr="00FB6D05">
            <w:rPr>
              <w:sz w:val="24"/>
              <w:szCs w:val="24"/>
            </w:rPr>
            <w:lastRenderedPageBreak/>
            <w:t xml:space="preserve">replacements is </w:t>
          </w:r>
          <w:r w:rsidR="00FB6D05" w:rsidRPr="006768B0">
            <w:rPr>
              <w:b/>
              <w:bCs/>
              <w:sz w:val="24"/>
              <w:szCs w:val="24"/>
            </w:rPr>
            <w:t>HIGH</w:t>
          </w:r>
          <w:r w:rsidR="00FB6D05" w:rsidRPr="00FB6D05">
            <w:rPr>
              <w:sz w:val="24"/>
              <w:szCs w:val="24"/>
            </w:rPr>
            <w:t>. Tesla, on the other hand, relies on customer loyalty as its primary competitive edge.</w:t>
          </w:r>
        </w:p>
        <w:p w14:paraId="4829D403" w14:textId="1E3E1043" w:rsidR="006768B0" w:rsidRPr="005D47F7" w:rsidRDefault="006768B0" w:rsidP="00467745">
          <w:pPr>
            <w:rPr>
              <w:sz w:val="24"/>
              <w:szCs w:val="24"/>
            </w:rPr>
          </w:pPr>
          <w:r>
            <w:rPr>
              <w:sz w:val="24"/>
              <w:szCs w:val="24"/>
            </w:rPr>
            <w:tab/>
          </w:r>
          <w:r w:rsidR="00A06198" w:rsidRPr="00A06198">
            <w:rPr>
              <w:b/>
              <w:bCs/>
              <w:sz w:val="24"/>
              <w:szCs w:val="24"/>
            </w:rPr>
            <w:t>5 – INDUSTRY RIVALRY AMONG COMPETITORS</w:t>
          </w:r>
          <w:r w:rsidR="00A06198" w:rsidRPr="005D47F7">
            <w:rPr>
              <w:sz w:val="24"/>
              <w:szCs w:val="24"/>
            </w:rPr>
            <w:t xml:space="preserve">: </w:t>
          </w:r>
          <w:r w:rsidR="005D47F7" w:rsidRPr="005D47F7">
            <w:rPr>
              <w:sz w:val="24"/>
              <w:szCs w:val="24"/>
            </w:rPr>
            <w:t>Start-ups</w:t>
          </w:r>
          <w:r w:rsidR="005D47F7" w:rsidRPr="005D47F7">
            <w:rPr>
              <w:sz w:val="24"/>
              <w:szCs w:val="24"/>
            </w:rPr>
            <w:t>, major automakers, and significant car brands are all moving to electric vehicles, making it a highly competitive market</w:t>
          </w:r>
          <w:r w:rsidR="00BE218A">
            <w:rPr>
              <w:sz w:val="24"/>
              <w:szCs w:val="24"/>
            </w:rPr>
            <w:t xml:space="preserve"> and it’s very </w:t>
          </w:r>
          <w:r w:rsidR="00BE218A" w:rsidRPr="00BE218A">
            <w:rPr>
              <w:b/>
              <w:bCs/>
              <w:sz w:val="24"/>
              <w:szCs w:val="24"/>
            </w:rPr>
            <w:t>INTENSE</w:t>
          </w:r>
          <w:r w:rsidR="005D47F7" w:rsidRPr="005D47F7">
            <w:rPr>
              <w:sz w:val="24"/>
              <w:szCs w:val="24"/>
            </w:rPr>
            <w:t>. Efforts by rivals to undercut Tesla's pricing and differentiate their products are hurting the company's market share and profitability.</w:t>
          </w:r>
        </w:p>
        <w:p w14:paraId="1DF56476" w14:textId="6A1BCF4B" w:rsidR="00C31A8E" w:rsidRPr="00793A82" w:rsidRDefault="00C31A8E" w:rsidP="00467745">
          <w:r>
            <w:rPr>
              <w:sz w:val="24"/>
              <w:szCs w:val="24"/>
            </w:rPr>
            <w:tab/>
          </w:r>
        </w:p>
        <w:p w14:paraId="36187704" w14:textId="639A94E4" w:rsidR="005E4969" w:rsidRPr="005E4969" w:rsidRDefault="005E4969" w:rsidP="00467745">
          <w:r>
            <w:tab/>
          </w:r>
        </w:p>
        <w:p w14:paraId="32CD7703" w14:textId="7071FC70" w:rsidR="00D605F3" w:rsidRDefault="00D605F3" w:rsidP="00467745">
          <w:pPr>
            <w:pStyle w:val="Heading2"/>
          </w:pPr>
          <w:r>
            <w:tab/>
          </w:r>
          <w:bookmarkStart w:id="15" w:name="_Toc99029899"/>
          <w:r w:rsidRPr="00D605F3">
            <w:t>2.6 Leadership &amp; Management</w:t>
          </w:r>
          <w:bookmarkEnd w:id="15"/>
        </w:p>
        <w:p w14:paraId="0CE9AE50" w14:textId="7BD0F84B" w:rsidR="008C52F3" w:rsidRPr="008C52F3" w:rsidRDefault="008C52F3" w:rsidP="00467745">
          <w:pPr>
            <w:rPr>
              <w:sz w:val="24"/>
              <w:szCs w:val="24"/>
            </w:rPr>
          </w:pPr>
        </w:p>
        <w:p w14:paraId="1AD24F28" w14:textId="2B634407" w:rsidR="008C52F3" w:rsidRPr="008C52F3" w:rsidRDefault="008C52F3" w:rsidP="00467745">
          <w:pPr>
            <w:rPr>
              <w:sz w:val="24"/>
              <w:szCs w:val="24"/>
            </w:rPr>
          </w:pPr>
          <w:r w:rsidRPr="008C52F3">
            <w:rPr>
              <w:sz w:val="24"/>
              <w:szCs w:val="24"/>
            </w:rPr>
            <w:tab/>
          </w:r>
          <w:r w:rsidRPr="008C52F3">
            <w:rPr>
              <w:sz w:val="24"/>
              <w:szCs w:val="24"/>
            </w:rPr>
            <w:t xml:space="preserve">Elon Musk, the current CEO, and other Silicon Valley technology leaders founded Tesla Motors in 2003. By leading by example and using his desire for excellence to move the company ahead, he is recognised as a transformational leader. Transformational leaders have a favourable impact on their organisations and the marketplace. For example, this is exactly what Elon Musk has done with Tesla Motors, Space X and PayPal, as well as his other businesses (Holmberg, 2011). The leadership issue at Tesla Motors is a result of the company's over-reliance on Elon Musk to provide guidance and inspiration (Liu et al., 2014). There are going to be a wide range of executives in different divisions who are going to be needed to drive the company's global </w:t>
          </w:r>
          <w:r w:rsidR="00D271DC" w:rsidRPr="008C52F3">
            <w:rPr>
              <w:sz w:val="24"/>
              <w:szCs w:val="24"/>
            </w:rPr>
            <w:t>expansion.</w:t>
          </w:r>
          <w:r w:rsidRPr="008C52F3">
            <w:rPr>
              <w:sz w:val="24"/>
              <w:szCs w:val="24"/>
            </w:rPr>
            <w:t xml:space="preserve"> Leaders and managers who can embrace Tesla's long-term goals must be trained and nurtured through a variety of </w:t>
          </w:r>
          <w:r w:rsidR="00D271DC" w:rsidRPr="008C52F3">
            <w:rPr>
              <w:sz w:val="24"/>
              <w:szCs w:val="24"/>
            </w:rPr>
            <w:t>techniques.</w:t>
          </w:r>
          <w:r w:rsidRPr="008C52F3">
            <w:rPr>
              <w:sz w:val="24"/>
              <w:szCs w:val="24"/>
            </w:rPr>
            <w:t xml:space="preserve"> Tesla needs more </w:t>
          </w:r>
          <w:r>
            <w:rPr>
              <w:sz w:val="24"/>
              <w:szCs w:val="24"/>
            </w:rPr>
            <w:t>transformative leaders</w:t>
          </w:r>
          <w:r w:rsidRPr="008C52F3">
            <w:rPr>
              <w:sz w:val="24"/>
              <w:szCs w:val="24"/>
            </w:rPr>
            <w:t xml:space="preserve"> who can propel the company's global expansion in a wide range of areas. Additionally, Tesla Motors must figure out ways to keep its top executives and managers in a field with a high turnover rate (Holmberg, 2011).</w:t>
          </w:r>
        </w:p>
        <w:p w14:paraId="23DDDBDD" w14:textId="77777777" w:rsidR="00B07895" w:rsidRDefault="00B07895" w:rsidP="00467745">
          <w:pPr>
            <w:pStyle w:val="NoSpacing"/>
          </w:pPr>
        </w:p>
        <w:p w14:paraId="27172E9A" w14:textId="77777777" w:rsidR="00B07895" w:rsidRDefault="00B07895" w:rsidP="00467745">
          <w:pPr>
            <w:pStyle w:val="NoSpacing"/>
          </w:pPr>
        </w:p>
        <w:p w14:paraId="3F3C9269" w14:textId="28B0C851" w:rsidR="00A806D9" w:rsidRDefault="00A7311B" w:rsidP="00467745">
          <w:pPr>
            <w:pStyle w:val="Heading1"/>
          </w:pPr>
          <w:bookmarkStart w:id="16" w:name="_Toc99029900"/>
          <w:r>
            <w:t>3</w:t>
          </w:r>
          <w:r w:rsidR="00A806D9" w:rsidRPr="00501C68">
            <w:t>.0 Conclusion</w:t>
          </w:r>
          <w:r w:rsidR="0007062B">
            <w:t>s</w:t>
          </w:r>
          <w:bookmarkEnd w:id="16"/>
        </w:p>
        <w:p w14:paraId="21018B58" w14:textId="534B601F" w:rsidR="002D657A" w:rsidRDefault="002D657A" w:rsidP="00467745">
          <w:pPr>
            <w:rPr>
              <w:lang w:val="en-US"/>
            </w:rPr>
          </w:pPr>
        </w:p>
        <w:p w14:paraId="0DB36519" w14:textId="504FDEE7" w:rsidR="002D657A" w:rsidRPr="00F05982" w:rsidRDefault="002D657A" w:rsidP="00467745">
          <w:pPr>
            <w:rPr>
              <w:sz w:val="24"/>
              <w:szCs w:val="24"/>
              <w:lang w:val="en-US"/>
            </w:rPr>
          </w:pPr>
          <w:r>
            <w:rPr>
              <w:lang w:val="en-US"/>
            </w:rPr>
            <w:tab/>
          </w:r>
          <w:r w:rsidR="00F05982" w:rsidRPr="00F05982">
            <w:rPr>
              <w:sz w:val="24"/>
              <w:szCs w:val="24"/>
              <w:lang w:val="en-US"/>
            </w:rPr>
            <w:t>Innovation and originality are essential to a company's growth and success, according to this analysis. Using Tesla Inc. as a case study, this research examined the concept of innovation potential in all its guises. For this study, the creative process is shown in context with Tesla Inc.'s original ideas, which is a good example of this. The research also examined the various invention models and their influence on the growth of the innovative concept. The 4 Ps of innovation are also discussed in this study, which help determine the various Ps of innovation. The leadership and management traits and skills needed to perform the assignment were also evaluated in this paper.</w:t>
          </w:r>
        </w:p>
        <w:p w14:paraId="185BEFFF" w14:textId="1A12BC4A" w:rsidR="005B4D03" w:rsidRDefault="005B4D03" w:rsidP="00467745">
          <w:pPr>
            <w:rPr>
              <w:lang w:val="en-US"/>
            </w:rPr>
          </w:pPr>
        </w:p>
        <w:p w14:paraId="6ACBCC56" w14:textId="77777777" w:rsidR="00501C68" w:rsidRDefault="00501C68" w:rsidP="00467745">
          <w:pPr>
            <w:rPr>
              <w:lang w:val="en-US"/>
            </w:rPr>
          </w:pPr>
          <w:r>
            <w:rPr>
              <w:lang w:val="en-US"/>
            </w:rPr>
            <w:tab/>
          </w:r>
        </w:p>
        <w:p w14:paraId="03BADF1E" w14:textId="6B4B89DD" w:rsidR="007B626E" w:rsidRDefault="00D605F3" w:rsidP="00467745">
          <w:pPr>
            <w:pStyle w:val="Heading1"/>
            <w:numPr>
              <w:ilvl w:val="1"/>
              <w:numId w:val="14"/>
            </w:numPr>
          </w:pPr>
          <w:bookmarkStart w:id="17" w:name="_Toc99029901"/>
          <w:r w:rsidRPr="00D605F3">
            <w:lastRenderedPageBreak/>
            <w:t>Appendice</w:t>
          </w:r>
          <w:r w:rsidR="009A4226">
            <w:t>s</w:t>
          </w:r>
          <w:bookmarkEnd w:id="17"/>
        </w:p>
        <w:p w14:paraId="40F56885" w14:textId="77777777" w:rsidR="002028E7" w:rsidRPr="002028E7" w:rsidRDefault="002028E7" w:rsidP="00467745">
          <w:pPr>
            <w:rPr>
              <w:lang w:val="en-US"/>
            </w:rPr>
          </w:pPr>
        </w:p>
        <w:p w14:paraId="5465E4F9" w14:textId="104F92DF" w:rsidR="002028E7" w:rsidRPr="002028E7" w:rsidRDefault="002028E7" w:rsidP="00467745">
          <w:pPr>
            <w:pStyle w:val="ListParagraph"/>
            <w:ind w:left="840"/>
            <w:rPr>
              <w:b/>
              <w:bCs/>
              <w:sz w:val="24"/>
              <w:szCs w:val="24"/>
              <w:lang w:val="en-US"/>
            </w:rPr>
          </w:pPr>
          <w:r w:rsidRPr="002028E7">
            <w:rPr>
              <w:b/>
              <w:bCs/>
              <w:sz w:val="24"/>
              <w:szCs w:val="24"/>
              <w:lang w:val="en-US"/>
            </w:rPr>
            <w:t>1.</w:t>
          </w:r>
          <w:r w:rsidRPr="002028E7">
            <w:rPr>
              <w:b/>
              <w:bCs/>
              <w:sz w:val="24"/>
              <w:szCs w:val="24"/>
            </w:rPr>
            <w:t xml:space="preserve"> </w:t>
          </w:r>
          <w:r w:rsidRPr="002028E7">
            <w:rPr>
              <w:b/>
              <w:bCs/>
              <w:sz w:val="24"/>
              <w:szCs w:val="24"/>
              <w:lang w:val="en-US"/>
            </w:rPr>
            <w:t>Tesla Ansoff Growth Matrix</w:t>
          </w:r>
          <w:r w:rsidRPr="002028E7">
            <w:rPr>
              <w:b/>
              <w:bCs/>
              <w:sz w:val="24"/>
              <w:szCs w:val="24"/>
              <w:lang w:val="en-US"/>
            </w:rPr>
            <w:t>:</w:t>
          </w:r>
        </w:p>
        <w:p w14:paraId="7F2335AA" w14:textId="278919A0" w:rsidR="009D1EB9" w:rsidRPr="009A4226" w:rsidRDefault="009D1EB9" w:rsidP="00467745">
          <w:pPr>
            <w:rPr>
              <w:lang w:val="en-US"/>
            </w:rPr>
          </w:pPr>
        </w:p>
        <w:p w14:paraId="41D3199C" w14:textId="51A8DAA7" w:rsidR="009A4226" w:rsidRDefault="002028E7" w:rsidP="00467745">
          <w:pPr>
            <w:rPr>
              <w:lang w:val="en-US"/>
            </w:rPr>
          </w:pPr>
          <w:r w:rsidRPr="009D1EB9">
            <w:drawing>
              <wp:anchor distT="0" distB="0" distL="114300" distR="114300" simplePos="0" relativeHeight="251210752" behindDoc="1" locked="0" layoutInCell="1" allowOverlap="1" wp14:anchorId="0423517D" wp14:editId="21DBE225">
                <wp:simplePos x="0" y="0"/>
                <wp:positionH relativeFrom="margin">
                  <wp:posOffset>212725</wp:posOffset>
                </wp:positionH>
                <wp:positionV relativeFrom="paragraph">
                  <wp:posOffset>9525</wp:posOffset>
                </wp:positionV>
                <wp:extent cx="5732145" cy="375666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2145" cy="3756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469EF4" w14:textId="664CCFA7" w:rsidR="00E3109C" w:rsidRDefault="00E3109C" w:rsidP="00467745">
          <w:pPr>
            <w:rPr>
              <w:lang w:val="en-US"/>
            </w:rPr>
          </w:pPr>
        </w:p>
        <w:tbl>
          <w:tblPr>
            <w:tblStyle w:val="TableGrid"/>
            <w:tblpPr w:leftFromText="180" w:rightFromText="180" w:vertAnchor="text" w:horzAnchor="margin" w:tblpXSpec="right" w:tblpY="461"/>
            <w:tblW w:w="7231" w:type="dxa"/>
            <w:tblLook w:val="04A0" w:firstRow="1" w:lastRow="0" w:firstColumn="1" w:lastColumn="0" w:noHBand="0" w:noVBand="1"/>
          </w:tblPr>
          <w:tblGrid>
            <w:gridCol w:w="3539"/>
            <w:gridCol w:w="3692"/>
          </w:tblGrid>
          <w:tr w:rsidR="002028E7" w:rsidRPr="00A31769" w14:paraId="7BDCB1F2" w14:textId="77777777" w:rsidTr="002028E7">
            <w:trPr>
              <w:trHeight w:val="1832"/>
            </w:trPr>
            <w:tc>
              <w:tcPr>
                <w:tcW w:w="3539" w:type="dxa"/>
              </w:tcPr>
              <w:p w14:paraId="1968D2CF" w14:textId="77777777" w:rsidR="002028E7" w:rsidRDefault="002028E7" w:rsidP="00467745">
                <w:pPr>
                  <w:rPr>
                    <w:sz w:val="48"/>
                    <w:szCs w:val="48"/>
                    <w:lang w:val="en-US"/>
                  </w:rPr>
                </w:pPr>
              </w:p>
              <w:p w14:paraId="656C08BE" w14:textId="77777777" w:rsidR="002028E7" w:rsidRPr="002028E7" w:rsidRDefault="002028E7" w:rsidP="00467745">
                <w:pPr>
                  <w:rPr>
                    <w:color w:val="70AD47" w:themeColor="accent6"/>
                    <w:sz w:val="48"/>
                    <w:szCs w:val="48"/>
                    <w:lang w:val="en-US"/>
                  </w:rPr>
                </w:pPr>
                <w:r w:rsidRPr="002028E7">
                  <w:rPr>
                    <w:color w:val="70AD47" w:themeColor="accent6"/>
                    <w:sz w:val="48"/>
                    <w:szCs w:val="48"/>
                    <w:lang w:val="en-US"/>
                  </w:rPr>
                  <w:t>MARKET</w:t>
                </w:r>
              </w:p>
              <w:p w14:paraId="7C984E0A" w14:textId="77777777" w:rsidR="002028E7" w:rsidRPr="002028E7" w:rsidRDefault="002028E7" w:rsidP="00467745">
                <w:pPr>
                  <w:rPr>
                    <w:color w:val="70AD47" w:themeColor="accent6"/>
                    <w:sz w:val="48"/>
                    <w:szCs w:val="48"/>
                    <w:lang w:val="en-US"/>
                  </w:rPr>
                </w:pPr>
                <w:r w:rsidRPr="002028E7">
                  <w:rPr>
                    <w:color w:val="70AD47" w:themeColor="accent6"/>
                    <w:sz w:val="48"/>
                    <w:szCs w:val="48"/>
                    <w:lang w:val="en-US"/>
                  </w:rPr>
                  <w:t>PENETRATION</w:t>
                </w:r>
              </w:p>
              <w:p w14:paraId="79F6E0D9" w14:textId="77777777" w:rsidR="002028E7" w:rsidRPr="00A31769" w:rsidRDefault="002028E7" w:rsidP="00467745">
                <w:pPr>
                  <w:rPr>
                    <w:sz w:val="48"/>
                    <w:szCs w:val="48"/>
                    <w:lang w:val="en-US"/>
                  </w:rPr>
                </w:pPr>
              </w:p>
            </w:tc>
            <w:tc>
              <w:tcPr>
                <w:tcW w:w="3692" w:type="dxa"/>
              </w:tcPr>
              <w:p w14:paraId="0F1CD18E" w14:textId="77777777" w:rsidR="002028E7" w:rsidRDefault="002028E7" w:rsidP="00467745">
                <w:pPr>
                  <w:rPr>
                    <w:sz w:val="48"/>
                    <w:szCs w:val="48"/>
                    <w:lang w:val="en-US"/>
                  </w:rPr>
                </w:pPr>
              </w:p>
              <w:p w14:paraId="5F9FFDA4" w14:textId="77777777" w:rsidR="002028E7" w:rsidRPr="002028E7" w:rsidRDefault="002028E7" w:rsidP="00467745">
                <w:pPr>
                  <w:rPr>
                    <w:color w:val="FF0000"/>
                    <w:sz w:val="48"/>
                    <w:szCs w:val="48"/>
                    <w:lang w:val="en-US"/>
                  </w:rPr>
                </w:pPr>
                <w:r w:rsidRPr="002028E7">
                  <w:rPr>
                    <w:color w:val="FF0000"/>
                    <w:sz w:val="48"/>
                    <w:szCs w:val="48"/>
                    <w:lang w:val="en-US"/>
                  </w:rPr>
                  <w:t>PRODUCT</w:t>
                </w:r>
              </w:p>
              <w:p w14:paraId="17D25A3E" w14:textId="77777777" w:rsidR="002028E7" w:rsidRPr="00A31769" w:rsidRDefault="002028E7" w:rsidP="00467745">
                <w:pPr>
                  <w:rPr>
                    <w:sz w:val="48"/>
                    <w:szCs w:val="48"/>
                    <w:lang w:val="en-US"/>
                  </w:rPr>
                </w:pPr>
                <w:r w:rsidRPr="002028E7">
                  <w:rPr>
                    <w:color w:val="FF0000"/>
                    <w:sz w:val="48"/>
                    <w:szCs w:val="48"/>
                    <w:lang w:val="en-US"/>
                  </w:rPr>
                  <w:t>DEVELOPMENT</w:t>
                </w:r>
              </w:p>
            </w:tc>
          </w:tr>
          <w:tr w:rsidR="002028E7" w:rsidRPr="00A31769" w14:paraId="3CF22D68" w14:textId="77777777" w:rsidTr="002028E7">
            <w:trPr>
              <w:trHeight w:val="1897"/>
            </w:trPr>
            <w:tc>
              <w:tcPr>
                <w:tcW w:w="3539" w:type="dxa"/>
              </w:tcPr>
              <w:p w14:paraId="5CA37E4F" w14:textId="77777777" w:rsidR="002028E7" w:rsidRDefault="002028E7" w:rsidP="00467745">
                <w:pPr>
                  <w:rPr>
                    <w:sz w:val="48"/>
                    <w:szCs w:val="48"/>
                    <w:lang w:val="en-US"/>
                  </w:rPr>
                </w:pPr>
              </w:p>
              <w:p w14:paraId="07317E09" w14:textId="77777777" w:rsidR="002028E7" w:rsidRPr="002028E7" w:rsidRDefault="002028E7" w:rsidP="00467745">
                <w:pPr>
                  <w:rPr>
                    <w:color w:val="FF0000"/>
                    <w:sz w:val="48"/>
                    <w:szCs w:val="48"/>
                    <w:lang w:val="en-US"/>
                  </w:rPr>
                </w:pPr>
                <w:r w:rsidRPr="002028E7">
                  <w:rPr>
                    <w:color w:val="FF0000"/>
                    <w:sz w:val="48"/>
                    <w:szCs w:val="48"/>
                    <w:lang w:val="en-US"/>
                  </w:rPr>
                  <w:t xml:space="preserve">MARKET </w:t>
                </w:r>
              </w:p>
              <w:p w14:paraId="10BCD0E0" w14:textId="77777777" w:rsidR="002028E7" w:rsidRPr="002028E7" w:rsidRDefault="002028E7" w:rsidP="00467745">
                <w:pPr>
                  <w:rPr>
                    <w:color w:val="FF0000"/>
                    <w:sz w:val="48"/>
                    <w:szCs w:val="48"/>
                    <w:lang w:val="en-US"/>
                  </w:rPr>
                </w:pPr>
                <w:r w:rsidRPr="002028E7">
                  <w:rPr>
                    <w:color w:val="FF0000"/>
                    <w:sz w:val="48"/>
                    <w:szCs w:val="48"/>
                    <w:lang w:val="en-US"/>
                  </w:rPr>
                  <w:t>DEVELOPMENT</w:t>
                </w:r>
              </w:p>
              <w:p w14:paraId="36A5DE4B" w14:textId="77777777" w:rsidR="002028E7" w:rsidRPr="00A31769" w:rsidRDefault="002028E7" w:rsidP="00467745">
                <w:pPr>
                  <w:rPr>
                    <w:sz w:val="48"/>
                    <w:szCs w:val="48"/>
                    <w:lang w:val="en-US"/>
                  </w:rPr>
                </w:pPr>
              </w:p>
            </w:tc>
            <w:tc>
              <w:tcPr>
                <w:tcW w:w="3692" w:type="dxa"/>
              </w:tcPr>
              <w:p w14:paraId="144DB093" w14:textId="77777777" w:rsidR="002028E7" w:rsidRDefault="002028E7" w:rsidP="00467745">
                <w:pPr>
                  <w:rPr>
                    <w:sz w:val="48"/>
                    <w:szCs w:val="48"/>
                    <w:lang w:val="en-US"/>
                  </w:rPr>
                </w:pPr>
              </w:p>
              <w:p w14:paraId="037BBC44" w14:textId="77777777" w:rsidR="002028E7" w:rsidRPr="00A31769" w:rsidRDefault="002028E7" w:rsidP="00467745">
                <w:pPr>
                  <w:rPr>
                    <w:sz w:val="48"/>
                    <w:szCs w:val="48"/>
                    <w:lang w:val="en-US"/>
                  </w:rPr>
                </w:pPr>
                <w:r w:rsidRPr="002028E7">
                  <w:rPr>
                    <w:color w:val="4472C4" w:themeColor="accent1"/>
                    <w:sz w:val="48"/>
                    <w:szCs w:val="48"/>
                    <w:lang w:val="en-US"/>
                  </w:rPr>
                  <w:t>DIVERSIFICATION</w:t>
                </w:r>
              </w:p>
            </w:tc>
          </w:tr>
        </w:tbl>
        <w:p w14:paraId="2BC731C8" w14:textId="13CD7FA7" w:rsidR="00E3109C" w:rsidRPr="00A31769" w:rsidRDefault="00E3109C" w:rsidP="00467745">
          <w:pPr>
            <w:rPr>
              <w:sz w:val="48"/>
              <w:szCs w:val="48"/>
              <w:lang w:val="en-US"/>
            </w:rPr>
          </w:pPr>
        </w:p>
        <w:p w14:paraId="4DA6F3C6" w14:textId="18E2BF0F" w:rsidR="00E3109C" w:rsidRPr="00A31769" w:rsidRDefault="00E3109C" w:rsidP="00467745">
          <w:pPr>
            <w:rPr>
              <w:sz w:val="48"/>
              <w:szCs w:val="48"/>
              <w:lang w:val="en-US"/>
            </w:rPr>
          </w:pPr>
        </w:p>
        <w:p w14:paraId="4DC86AE8" w14:textId="1CBA1290" w:rsidR="00E3109C" w:rsidRPr="00A31769" w:rsidRDefault="00E3109C" w:rsidP="00467745">
          <w:pPr>
            <w:rPr>
              <w:sz w:val="48"/>
              <w:szCs w:val="48"/>
              <w:lang w:val="en-US"/>
            </w:rPr>
          </w:pPr>
        </w:p>
        <w:p w14:paraId="2966CE58" w14:textId="6806CA00" w:rsidR="00E3109C" w:rsidRPr="00A31769" w:rsidRDefault="00E3109C" w:rsidP="00467745">
          <w:pPr>
            <w:rPr>
              <w:sz w:val="48"/>
              <w:szCs w:val="48"/>
              <w:lang w:val="en-US"/>
            </w:rPr>
          </w:pPr>
        </w:p>
        <w:p w14:paraId="67805F81" w14:textId="42DCBB38" w:rsidR="00E3109C" w:rsidRDefault="00E3109C" w:rsidP="00467745">
          <w:pPr>
            <w:rPr>
              <w:lang w:val="en-US"/>
            </w:rPr>
          </w:pPr>
        </w:p>
        <w:p w14:paraId="290727A4" w14:textId="77777777" w:rsidR="00E3109C" w:rsidRPr="009A4226" w:rsidRDefault="00E3109C" w:rsidP="00467745">
          <w:pPr>
            <w:rPr>
              <w:lang w:val="en-US"/>
            </w:rPr>
          </w:pPr>
        </w:p>
        <w:p w14:paraId="49579E25" w14:textId="77777777" w:rsidR="002028E7" w:rsidRDefault="002028E7" w:rsidP="00467745">
          <w:pPr>
            <w:rPr>
              <w:lang w:val="en-US"/>
            </w:rPr>
          </w:pPr>
        </w:p>
        <w:p w14:paraId="54F8A686" w14:textId="77777777" w:rsidR="002028E7" w:rsidRDefault="002028E7" w:rsidP="00467745">
          <w:pPr>
            <w:rPr>
              <w:lang w:val="en-US"/>
            </w:rPr>
          </w:pPr>
        </w:p>
        <w:p w14:paraId="7DE8A3D6" w14:textId="77777777" w:rsidR="002028E7" w:rsidRDefault="002028E7" w:rsidP="00467745">
          <w:pPr>
            <w:rPr>
              <w:lang w:val="en-US"/>
            </w:rPr>
          </w:pPr>
        </w:p>
        <w:p w14:paraId="1E7CFAC8" w14:textId="77777777" w:rsidR="00C709BD" w:rsidRDefault="00C709BD" w:rsidP="00467745">
          <w:pPr>
            <w:rPr>
              <w:b/>
              <w:bCs/>
              <w:sz w:val="24"/>
              <w:szCs w:val="24"/>
              <w:lang w:val="en-US"/>
            </w:rPr>
          </w:pPr>
          <w:r>
            <w:rPr>
              <w:b/>
              <w:bCs/>
              <w:sz w:val="24"/>
              <w:szCs w:val="24"/>
              <w:lang w:val="en-US"/>
            </w:rPr>
            <w:tab/>
          </w:r>
        </w:p>
        <w:p w14:paraId="767F7A53" w14:textId="77777777" w:rsidR="00261DB1" w:rsidRDefault="00261DB1" w:rsidP="00467745">
          <w:pPr>
            <w:rPr>
              <w:b/>
              <w:bCs/>
              <w:sz w:val="24"/>
              <w:szCs w:val="24"/>
              <w:lang w:val="en-US"/>
            </w:rPr>
          </w:pPr>
        </w:p>
        <w:p w14:paraId="5A8A3B47" w14:textId="52F3B398" w:rsidR="009A4226" w:rsidRDefault="00261DB1" w:rsidP="00467745">
          <w:pPr>
            <w:rPr>
              <w:b/>
              <w:bCs/>
              <w:sz w:val="24"/>
              <w:szCs w:val="24"/>
              <w:lang w:val="en-US"/>
            </w:rPr>
          </w:pPr>
          <w:r>
            <w:rPr>
              <w:b/>
              <w:bCs/>
              <w:sz w:val="24"/>
              <w:szCs w:val="24"/>
              <w:lang w:val="en-US"/>
            </w:rPr>
            <w:tab/>
          </w:r>
          <w:r w:rsidR="002028E7" w:rsidRPr="002028E7">
            <w:rPr>
              <w:b/>
              <w:bCs/>
              <w:sz w:val="24"/>
              <w:szCs w:val="24"/>
              <w:lang w:val="en-US"/>
            </w:rPr>
            <w:t>2</w:t>
          </w:r>
          <w:r w:rsidR="00C709BD">
            <w:rPr>
              <w:b/>
              <w:bCs/>
              <w:sz w:val="24"/>
              <w:szCs w:val="24"/>
              <w:lang w:val="en-US"/>
            </w:rPr>
            <w:t xml:space="preserve">. </w:t>
          </w:r>
          <w:r w:rsidR="002028E7" w:rsidRPr="002028E7">
            <w:rPr>
              <w:b/>
              <w:bCs/>
              <w:sz w:val="24"/>
              <w:szCs w:val="24"/>
              <w:lang w:val="en-US"/>
            </w:rPr>
            <w:t>Figure 1.1 Closed Innovation flowchart (Chesbrough, 2003)</w:t>
          </w:r>
          <w:r w:rsidR="00420918">
            <w:rPr>
              <w:b/>
              <w:bCs/>
              <w:sz w:val="24"/>
              <w:szCs w:val="24"/>
              <w:lang w:val="en-US"/>
            </w:rPr>
            <w:t>:</w:t>
          </w:r>
        </w:p>
        <w:p w14:paraId="3BBAC60F" w14:textId="1BABB9DE" w:rsidR="002028E7" w:rsidRPr="002028E7" w:rsidRDefault="002028E7" w:rsidP="00467745">
          <w:pPr>
            <w:rPr>
              <w:b/>
              <w:bCs/>
              <w:sz w:val="24"/>
              <w:szCs w:val="24"/>
              <w:lang w:val="en-US"/>
            </w:rPr>
          </w:pPr>
          <w:r>
            <w:rPr>
              <w:b/>
              <w:bCs/>
              <w:noProof/>
              <w:sz w:val="24"/>
              <w:szCs w:val="24"/>
              <w:lang w:val="en-US"/>
            </w:rPr>
            <w:drawing>
              <wp:inline distT="0" distB="0" distL="0" distR="0" wp14:anchorId="179167B9" wp14:editId="32A5BF61">
                <wp:extent cx="3206750" cy="1755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6750" cy="1755775"/>
                        </a:xfrm>
                        <a:prstGeom prst="rect">
                          <a:avLst/>
                        </a:prstGeom>
                        <a:noFill/>
                      </pic:spPr>
                    </pic:pic>
                  </a:graphicData>
                </a:graphic>
              </wp:inline>
            </w:drawing>
          </w:r>
        </w:p>
        <w:p w14:paraId="141DC190" w14:textId="77777777" w:rsidR="00C709BD" w:rsidRDefault="002028E7" w:rsidP="00467745">
          <w:pPr>
            <w:rPr>
              <w:lang w:val="en-US"/>
            </w:rPr>
          </w:pPr>
          <w:r>
            <w:rPr>
              <w:lang w:val="en-US"/>
            </w:rPr>
            <w:tab/>
          </w:r>
        </w:p>
        <w:p w14:paraId="513011F7" w14:textId="77777777" w:rsidR="00C709BD" w:rsidRDefault="00C709BD" w:rsidP="00467745">
          <w:pPr>
            <w:rPr>
              <w:lang w:val="en-US"/>
            </w:rPr>
          </w:pPr>
        </w:p>
        <w:p w14:paraId="4E32CAE2" w14:textId="77777777" w:rsidR="00C709BD" w:rsidRDefault="00C709BD" w:rsidP="00467745">
          <w:pPr>
            <w:rPr>
              <w:lang w:val="en-US"/>
            </w:rPr>
          </w:pPr>
        </w:p>
        <w:p w14:paraId="04534FDE" w14:textId="77777777" w:rsidR="00C709BD" w:rsidRDefault="00C709BD" w:rsidP="00467745">
          <w:pPr>
            <w:rPr>
              <w:lang w:val="en-US"/>
            </w:rPr>
          </w:pPr>
        </w:p>
        <w:p w14:paraId="2356D30F" w14:textId="77777777" w:rsidR="00C709BD" w:rsidRDefault="00C709BD" w:rsidP="00467745">
          <w:pPr>
            <w:rPr>
              <w:lang w:val="en-US"/>
            </w:rPr>
          </w:pPr>
        </w:p>
        <w:p w14:paraId="0411092F" w14:textId="6C54B354" w:rsidR="009A4226" w:rsidRDefault="00261DB1" w:rsidP="00467745">
          <w:pPr>
            <w:rPr>
              <w:b/>
              <w:bCs/>
              <w:sz w:val="24"/>
              <w:szCs w:val="24"/>
              <w:lang w:val="en-US"/>
            </w:rPr>
          </w:pPr>
          <w:r>
            <w:rPr>
              <w:b/>
              <w:bCs/>
              <w:sz w:val="24"/>
              <w:szCs w:val="24"/>
              <w:lang w:val="en-US"/>
            </w:rPr>
            <w:tab/>
          </w:r>
          <w:r w:rsidR="002028E7" w:rsidRPr="002028E7">
            <w:rPr>
              <w:b/>
              <w:bCs/>
              <w:sz w:val="24"/>
              <w:szCs w:val="24"/>
              <w:lang w:val="en-US"/>
            </w:rPr>
            <w:t>Figure 1.2 Open Innovation flowchart (Chesbrough 2003)</w:t>
          </w:r>
          <w:r w:rsidR="00420918">
            <w:rPr>
              <w:b/>
              <w:bCs/>
              <w:sz w:val="24"/>
              <w:szCs w:val="24"/>
              <w:lang w:val="en-US"/>
            </w:rPr>
            <w:t>:</w:t>
          </w:r>
        </w:p>
        <w:p w14:paraId="78F746D7" w14:textId="1AEC82B7" w:rsidR="002028E7" w:rsidRDefault="002028E7" w:rsidP="00467745">
          <w:pPr>
            <w:rPr>
              <w:b/>
              <w:bCs/>
              <w:sz w:val="24"/>
              <w:szCs w:val="24"/>
              <w:lang w:val="en-US"/>
            </w:rPr>
          </w:pPr>
          <w:r w:rsidRPr="003E20BB">
            <w:rPr>
              <w:b/>
              <w:bCs/>
              <w:noProof/>
              <w:sz w:val="24"/>
              <w:szCs w:val="24"/>
              <w:highlight w:val="magenta"/>
              <w:lang w:val="en-US"/>
            </w:rPr>
            <w:drawing>
              <wp:inline distT="0" distB="0" distL="0" distR="0" wp14:anchorId="3BA32FA8" wp14:editId="42301567">
                <wp:extent cx="3243580" cy="2109470"/>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3580" cy="2109470"/>
                        </a:xfrm>
                        <a:prstGeom prst="rect">
                          <a:avLst/>
                        </a:prstGeom>
                        <a:noFill/>
                      </pic:spPr>
                    </pic:pic>
                  </a:graphicData>
                </a:graphic>
              </wp:inline>
            </w:drawing>
          </w:r>
        </w:p>
        <w:p w14:paraId="7E5F6917" w14:textId="77777777" w:rsidR="00261DB1" w:rsidRPr="002028E7" w:rsidRDefault="00261DB1" w:rsidP="00467745">
          <w:pPr>
            <w:rPr>
              <w:b/>
              <w:bCs/>
              <w:sz w:val="24"/>
              <w:szCs w:val="24"/>
              <w:lang w:val="en-US"/>
            </w:rPr>
          </w:pPr>
        </w:p>
        <w:p w14:paraId="38367285" w14:textId="0A3EA189" w:rsidR="00642F6E" w:rsidRPr="006512D1" w:rsidRDefault="00420918" w:rsidP="00467745">
          <w:pPr>
            <w:rPr>
              <w:lang w:val="en-US"/>
            </w:rPr>
          </w:pPr>
          <w:r>
            <w:rPr>
              <w:lang w:val="en-US"/>
            </w:rPr>
            <w:tab/>
          </w:r>
          <w:r w:rsidRPr="00420918">
            <w:rPr>
              <w:b/>
              <w:bCs/>
              <w:sz w:val="24"/>
              <w:szCs w:val="24"/>
              <w:lang w:val="en-US"/>
            </w:rPr>
            <w:t xml:space="preserve">3. </w:t>
          </w:r>
          <w:r w:rsidR="009A4226" w:rsidRPr="00420918">
            <w:rPr>
              <w:b/>
              <w:bCs/>
              <w:sz w:val="24"/>
              <w:szCs w:val="24"/>
              <w:lang w:val="en-US"/>
            </w:rPr>
            <w:t xml:space="preserve"> 4P’s to Innovation</w:t>
          </w:r>
          <w:r w:rsidR="006512D1">
            <w:rPr>
              <w:b/>
              <w:bCs/>
              <w:sz w:val="24"/>
              <w:szCs w:val="24"/>
              <w:lang w:val="en-US"/>
            </w:rPr>
            <w:t>:</w:t>
          </w:r>
        </w:p>
        <w:p w14:paraId="5E58EB99" w14:textId="3600B23E" w:rsidR="00420918" w:rsidRDefault="00420918" w:rsidP="00467745">
          <w:pPr>
            <w:rPr>
              <w:b/>
              <w:bCs/>
              <w:sz w:val="24"/>
              <w:szCs w:val="24"/>
              <w:lang w:val="en-US"/>
            </w:rPr>
          </w:pPr>
        </w:p>
        <w:p w14:paraId="3531CA66" w14:textId="6ABF785A" w:rsidR="00572690" w:rsidRDefault="00E6539F" w:rsidP="00467745">
          <w:pPr>
            <w:rPr>
              <w:b/>
              <w:bCs/>
              <w:sz w:val="24"/>
              <w:szCs w:val="24"/>
              <w:lang w:val="en-US"/>
            </w:rPr>
          </w:pPr>
          <w:r>
            <w:rPr>
              <w:b/>
              <w:bCs/>
              <w:noProof/>
              <w:sz w:val="24"/>
              <w:szCs w:val="24"/>
              <w:lang w:val="en-US"/>
            </w:rPr>
            <mc:AlternateContent>
              <mc:Choice Requires="wps">
                <w:drawing>
                  <wp:anchor distT="0" distB="0" distL="114300" distR="114300" simplePos="0" relativeHeight="251224064" behindDoc="0" locked="0" layoutInCell="1" allowOverlap="1" wp14:anchorId="1B707033" wp14:editId="7354F8CE">
                    <wp:simplePos x="0" y="0"/>
                    <wp:positionH relativeFrom="column">
                      <wp:posOffset>1653540</wp:posOffset>
                    </wp:positionH>
                    <wp:positionV relativeFrom="paragraph">
                      <wp:posOffset>12065</wp:posOffset>
                    </wp:positionV>
                    <wp:extent cx="2293620" cy="2125980"/>
                    <wp:effectExtent l="0" t="0" r="11430" b="26670"/>
                    <wp:wrapNone/>
                    <wp:docPr id="29" name="Flowchart: Or 29"/>
                    <wp:cNvGraphicFramePr/>
                    <a:graphic xmlns:a="http://schemas.openxmlformats.org/drawingml/2006/main">
                      <a:graphicData uri="http://schemas.microsoft.com/office/word/2010/wordprocessingShape">
                        <wps:wsp>
                          <wps:cNvSpPr/>
                          <wps:spPr>
                            <a:xfrm>
                              <a:off x="0" y="0"/>
                              <a:ext cx="2293620" cy="2125980"/>
                            </a:xfrm>
                            <a:prstGeom prst="flowChar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7F4DC"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29" o:spid="_x0000_s1026" type="#_x0000_t124" style="position:absolute;margin-left:130.2pt;margin-top:.95pt;width:180.6pt;height:167.4pt;z-index:2512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" fillcolor="#4472c4 [3204]" strokecolor="#1f3763 [1604]" strokeweight="1pt">
                    <v:stroke joinstyle="miter"/>
                  </v:shape>
                </w:pict>
              </mc:Fallback>
            </mc:AlternateContent>
          </w:r>
        </w:p>
        <w:p w14:paraId="598B4674" w14:textId="41954DD6" w:rsidR="00572690" w:rsidRDefault="003E20BB" w:rsidP="00467745">
          <w:pPr>
            <w:rPr>
              <w:b/>
              <w:bCs/>
              <w:sz w:val="24"/>
              <w:szCs w:val="24"/>
              <w:lang w:val="en-US"/>
            </w:rPr>
          </w:pPr>
          <w:r>
            <w:rPr>
              <w:b/>
              <w:bCs/>
              <w:noProof/>
              <w:sz w:val="24"/>
              <w:szCs w:val="24"/>
              <w:lang w:val="en-US"/>
            </w:rPr>
            <mc:AlternateContent>
              <mc:Choice Requires="wps">
                <w:drawing>
                  <wp:anchor distT="0" distB="0" distL="114300" distR="114300" simplePos="0" relativeHeight="251281408" behindDoc="0" locked="0" layoutInCell="1" allowOverlap="1" wp14:anchorId="4E379D32" wp14:editId="74D77194">
                    <wp:simplePos x="0" y="0"/>
                    <wp:positionH relativeFrom="column">
                      <wp:posOffset>2926080</wp:posOffset>
                    </wp:positionH>
                    <wp:positionV relativeFrom="paragraph">
                      <wp:posOffset>133350</wp:posOffset>
                    </wp:positionV>
                    <wp:extent cx="739140" cy="251460"/>
                    <wp:effectExtent l="0" t="0" r="22860" b="15240"/>
                    <wp:wrapNone/>
                    <wp:docPr id="674" name="Text Box 674"/>
                    <wp:cNvGraphicFramePr/>
                    <a:graphic xmlns:a="http://schemas.openxmlformats.org/drawingml/2006/main">
                      <a:graphicData uri="http://schemas.microsoft.com/office/word/2010/wordprocessingShape">
                        <wps:wsp>
                          <wps:cNvSpPr txBox="1"/>
                          <wps:spPr>
                            <a:xfrm>
                              <a:off x="0" y="0"/>
                              <a:ext cx="739140" cy="251460"/>
                            </a:xfrm>
                            <a:prstGeom prst="rect">
                              <a:avLst/>
                            </a:prstGeom>
                            <a:solidFill>
                              <a:schemeClr val="bg2"/>
                            </a:solidFill>
                            <a:ln w="6350">
                              <a:solidFill>
                                <a:schemeClr val="accent1"/>
                              </a:solidFill>
                            </a:ln>
                          </wps:spPr>
                          <wps:txbx>
                            <w:txbxContent>
                              <w:p w14:paraId="11287FA5" w14:textId="77C45D9D" w:rsidR="00F474EB" w:rsidRPr="00AF6FBC" w:rsidRDefault="001829A4" w:rsidP="003E20BB">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FB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79D32" id="Text Box 674" o:spid="_x0000_s1038" type="#_x0000_t202" style="position:absolute;margin-left:230.4pt;margin-top:10.5pt;width:58.2pt;height:19.8pt;z-index:25128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" fillcolor="#e7e6e6 [3214]" strokecolor="#4472c4 [3204]" strokeweight=".5pt">
                    <v:textbox>
                      <w:txbxContent>
                        <w:p w14:paraId="11287FA5" w14:textId="77C45D9D" w:rsidR="00F474EB" w:rsidRPr="00AF6FBC" w:rsidRDefault="001829A4" w:rsidP="003E20BB">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FB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Position</w:t>
                          </w:r>
                        </w:p>
                      </w:txbxContent>
                    </v:textbox>
                  </v:shape>
                </w:pict>
              </mc:Fallback>
            </mc:AlternateContent>
          </w:r>
          <w:r>
            <w:rPr>
              <w:b/>
              <w:bCs/>
              <w:noProof/>
              <w:sz w:val="24"/>
              <w:szCs w:val="24"/>
              <w:lang w:val="en-US"/>
            </w:rPr>
            <mc:AlternateContent>
              <mc:Choice Requires="wps">
                <w:drawing>
                  <wp:anchor distT="0" distB="0" distL="114300" distR="114300" simplePos="0" relativeHeight="251268096" behindDoc="0" locked="0" layoutInCell="1" allowOverlap="1" wp14:anchorId="346F6A61" wp14:editId="2296E332">
                    <wp:simplePos x="0" y="0"/>
                    <wp:positionH relativeFrom="column">
                      <wp:posOffset>1912620</wp:posOffset>
                    </wp:positionH>
                    <wp:positionV relativeFrom="paragraph">
                      <wp:posOffset>133350</wp:posOffset>
                    </wp:positionV>
                    <wp:extent cx="792480" cy="274320"/>
                    <wp:effectExtent l="0" t="0" r="26670" b="11430"/>
                    <wp:wrapNone/>
                    <wp:docPr id="673" name="Text Box 673"/>
                    <wp:cNvGraphicFramePr/>
                    <a:graphic xmlns:a="http://schemas.openxmlformats.org/drawingml/2006/main">
                      <a:graphicData uri="http://schemas.microsoft.com/office/word/2010/wordprocessingShape">
                        <wps:wsp>
                          <wps:cNvSpPr txBox="1"/>
                          <wps:spPr>
                            <a:xfrm>
                              <a:off x="0" y="0"/>
                              <a:ext cx="792480" cy="274320"/>
                            </a:xfrm>
                            <a:prstGeom prst="rect">
                              <a:avLst/>
                            </a:prstGeom>
                            <a:solidFill>
                              <a:schemeClr val="bg2">
                                <a:lumMod val="90000"/>
                              </a:schemeClr>
                            </a:solidFill>
                            <a:ln w="6350">
                              <a:solidFill>
                                <a:schemeClr val="accent1"/>
                              </a:solidFill>
                            </a:ln>
                          </wps:spPr>
                          <wps:txbx>
                            <w:txbxContent>
                              <w:p w14:paraId="0491230D" w14:textId="03072071" w:rsidR="00F474EB" w:rsidRPr="003E20BB" w:rsidRDefault="00F474EB" w:rsidP="003E20BB">
                                <w:pPr>
                                  <w:jc w:val="center"/>
                                  <w:rPr>
                                    <w:b/>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20B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F6A61" id="Text Box 673" o:spid="_x0000_s1039" type="#_x0000_t202" style="position:absolute;margin-left:150.6pt;margin-top:10.5pt;width:62.4pt;height:21.6pt;z-index:25126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" fillcolor="#cfcdcd [2894]" strokecolor="#4472c4 [3204]" strokeweight=".5pt">
                    <v:textbox>
                      <w:txbxContent>
                        <w:p w14:paraId="0491230D" w14:textId="03072071" w:rsidR="00F474EB" w:rsidRPr="003E20BB" w:rsidRDefault="00F474EB" w:rsidP="003E20BB">
                          <w:pPr>
                            <w:jc w:val="center"/>
                            <w:rPr>
                              <w:b/>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20BB">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
                      </w:txbxContent>
                    </v:textbox>
                  </v:shape>
                </w:pict>
              </mc:Fallback>
            </mc:AlternateContent>
          </w:r>
        </w:p>
        <w:p w14:paraId="4FF47174" w14:textId="151DBCFF" w:rsidR="00572690" w:rsidRDefault="00E6539F" w:rsidP="00467745">
          <w:pPr>
            <w:rPr>
              <w:b/>
              <w:bCs/>
              <w:sz w:val="24"/>
              <w:szCs w:val="24"/>
              <w:lang w:val="en-US"/>
            </w:rPr>
          </w:pPr>
          <w:r>
            <w:rPr>
              <w:b/>
              <w:bCs/>
              <w:noProof/>
              <w:sz w:val="24"/>
              <w:szCs w:val="24"/>
              <w:lang w:val="en-US"/>
            </w:rPr>
            <mc:AlternateContent>
              <mc:Choice Requires="wps">
                <w:drawing>
                  <wp:anchor distT="0" distB="0" distL="114300" distR="114300" simplePos="0" relativeHeight="251240448" behindDoc="0" locked="0" layoutInCell="1" allowOverlap="1" wp14:anchorId="43F29C5F" wp14:editId="24E84397">
                    <wp:simplePos x="0" y="0"/>
                    <wp:positionH relativeFrom="column">
                      <wp:posOffset>2537460</wp:posOffset>
                    </wp:positionH>
                    <wp:positionV relativeFrom="paragraph">
                      <wp:posOffset>168910</wp:posOffset>
                    </wp:positionV>
                    <wp:extent cx="609600" cy="281940"/>
                    <wp:effectExtent l="0" t="0" r="38100" b="41910"/>
                    <wp:wrapNone/>
                    <wp:docPr id="31" name="Arrow: Curved Down 31"/>
                    <wp:cNvGraphicFramePr/>
                    <a:graphic xmlns:a="http://schemas.openxmlformats.org/drawingml/2006/main">
                      <a:graphicData uri="http://schemas.microsoft.com/office/word/2010/wordprocessingShape">
                        <wps:wsp>
                          <wps:cNvSpPr/>
                          <wps:spPr>
                            <a:xfrm>
                              <a:off x="0" y="0"/>
                              <a:ext cx="609600" cy="281940"/>
                            </a:xfrm>
                            <a:prstGeom prst="curvedDown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0128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1" o:spid="_x0000_s1026" type="#_x0000_t105" style="position:absolute;margin-left:199.8pt;margin-top:13.3pt;width:48pt;height:22.2pt;z-index:2512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" adj="16605,20351,16200" fillcolor="#ffc000 [3207]" strokecolor="#1f3763 [1604]" strokeweight="1pt"/>
                </w:pict>
              </mc:Fallback>
            </mc:AlternateContent>
          </w:r>
        </w:p>
        <w:p w14:paraId="01AAFB71" w14:textId="3E283951" w:rsidR="00572690" w:rsidRDefault="00E6539F" w:rsidP="00467745">
          <w:pPr>
            <w:rPr>
              <w:b/>
              <w:bCs/>
              <w:sz w:val="24"/>
              <w:szCs w:val="24"/>
              <w:lang w:val="en-US"/>
            </w:rPr>
          </w:pPr>
          <w:r>
            <w:rPr>
              <w:b/>
              <w:bCs/>
              <w:noProof/>
              <w:sz w:val="24"/>
              <w:szCs w:val="24"/>
              <w:lang w:val="en-US"/>
            </w:rPr>
            <mc:AlternateContent>
              <mc:Choice Requires="wps">
                <w:drawing>
                  <wp:anchor distT="0" distB="0" distL="114300" distR="114300" simplePos="0" relativeHeight="251254784" behindDoc="0" locked="0" layoutInCell="1" allowOverlap="1" wp14:anchorId="2B134098" wp14:editId="00339733">
                    <wp:simplePos x="0" y="0"/>
                    <wp:positionH relativeFrom="margin">
                      <wp:posOffset>2656839</wp:posOffset>
                    </wp:positionH>
                    <wp:positionV relativeFrom="paragraph">
                      <wp:posOffset>28577</wp:posOffset>
                    </wp:positionV>
                    <wp:extent cx="278133" cy="617220"/>
                    <wp:effectExtent l="20955" t="17145" r="28575" b="28575"/>
                    <wp:wrapNone/>
                    <wp:docPr id="672" name="Arrow: Curved Left 672"/>
                    <wp:cNvGraphicFramePr/>
                    <a:graphic xmlns:a="http://schemas.openxmlformats.org/drawingml/2006/main">
                      <a:graphicData uri="http://schemas.microsoft.com/office/word/2010/wordprocessingShape">
                        <wps:wsp>
                          <wps:cNvSpPr/>
                          <wps:spPr>
                            <a:xfrm rot="5400000">
                              <a:off x="0" y="0"/>
                              <a:ext cx="278133" cy="617220"/>
                            </a:xfrm>
                            <a:prstGeom prst="curvedLef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2E7B7"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672" o:spid="_x0000_s1026" type="#_x0000_t103" style="position:absolute;margin-left:209.2pt;margin-top:2.25pt;width:21.9pt;height:48.6pt;rotation:90;z-index:25125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" adj="16733,20383,5400" fillcolor="#ffc000 [3207]" strokecolor="#1f3763 [1604]" strokeweight="1pt">
                    <w10:wrap anchorx="margin"/>
                  </v:shape>
                </w:pict>
              </mc:Fallback>
            </mc:AlternateContent>
          </w:r>
        </w:p>
        <w:p w14:paraId="1B74C8A9" w14:textId="1B3506E1" w:rsidR="00536C35" w:rsidRDefault="00536C35" w:rsidP="00467745">
          <w:pPr>
            <w:rPr>
              <w:b/>
              <w:bCs/>
              <w:sz w:val="24"/>
              <w:szCs w:val="24"/>
              <w:lang w:val="en-US"/>
            </w:rPr>
          </w:pPr>
          <w:r>
            <w:rPr>
              <w:b/>
              <w:bCs/>
              <w:noProof/>
              <w:sz w:val="24"/>
              <w:szCs w:val="24"/>
              <w:lang w:val="en-US"/>
            </w:rPr>
            <mc:AlternateContent>
              <mc:Choice Requires="wps">
                <w:drawing>
                  <wp:anchor distT="0" distB="0" distL="114300" distR="114300" simplePos="0" relativeHeight="251320320" behindDoc="0" locked="0" layoutInCell="1" allowOverlap="1" wp14:anchorId="33063A78" wp14:editId="02C259F8">
                    <wp:simplePos x="0" y="0"/>
                    <wp:positionH relativeFrom="column">
                      <wp:posOffset>2941320</wp:posOffset>
                    </wp:positionH>
                    <wp:positionV relativeFrom="paragraph">
                      <wp:posOffset>178435</wp:posOffset>
                    </wp:positionV>
                    <wp:extent cx="762000" cy="259080"/>
                    <wp:effectExtent l="0" t="0" r="19050" b="26670"/>
                    <wp:wrapNone/>
                    <wp:docPr id="676" name="Text Box 676"/>
                    <wp:cNvGraphicFramePr/>
                    <a:graphic xmlns:a="http://schemas.openxmlformats.org/drawingml/2006/main">
                      <a:graphicData uri="http://schemas.microsoft.com/office/word/2010/wordprocessingShape">
                        <wps:wsp>
                          <wps:cNvSpPr txBox="1"/>
                          <wps:spPr>
                            <a:xfrm>
                              <a:off x="0" y="0"/>
                              <a:ext cx="762000" cy="259080"/>
                            </a:xfrm>
                            <a:prstGeom prst="rect">
                              <a:avLst/>
                            </a:prstGeom>
                            <a:solidFill>
                              <a:schemeClr val="bg2"/>
                            </a:solidFill>
                            <a:ln w="6350">
                              <a:solidFill>
                                <a:schemeClr val="accent1"/>
                              </a:solidFill>
                            </a:ln>
                          </wps:spPr>
                          <wps:txbx>
                            <w:txbxContent>
                              <w:p w14:paraId="6867DB4D" w14:textId="67A42D43" w:rsidR="00A47D34" w:rsidRPr="00AF6FBC" w:rsidRDefault="005E6B73" w:rsidP="003E20BB">
                                <w:pPr>
                                  <w:jc w:val="center"/>
                                  <w:rPr>
                                    <w:b/>
                                    <w:bCs/>
                                  </w:rPr>
                                </w:pPr>
                                <w:r w:rsidRPr="00AF6FBC">
                                  <w:rPr>
                                    <w:b/>
                                    <w:bCs/>
                                  </w:rPr>
                                  <w:t>Paradigm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63A78" id="Text Box 676" o:spid="_x0000_s1040" type="#_x0000_t202" style="position:absolute;margin-left:231.6pt;margin-top:14.05pt;width:60pt;height:20.4pt;z-index:25132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" fillcolor="#e7e6e6 [3214]" strokecolor="#4472c4 [3204]" strokeweight=".5pt">
                    <v:textbox>
                      <w:txbxContent>
                        <w:p w14:paraId="6867DB4D" w14:textId="67A42D43" w:rsidR="00A47D34" w:rsidRPr="00AF6FBC" w:rsidRDefault="005E6B73" w:rsidP="003E20BB">
                          <w:pPr>
                            <w:jc w:val="center"/>
                            <w:rPr>
                              <w:b/>
                              <w:bCs/>
                            </w:rPr>
                          </w:pPr>
                          <w:r w:rsidRPr="00AF6FBC">
                            <w:rPr>
                              <w:b/>
                              <w:bCs/>
                            </w:rPr>
                            <w:t>Paradigm</w:t>
                          </w:r>
                        </w:p>
                      </w:txbxContent>
                    </v:textbox>
                  </v:shape>
                </w:pict>
              </mc:Fallback>
            </mc:AlternateContent>
          </w:r>
          <w:r>
            <w:rPr>
              <w:b/>
              <w:bCs/>
              <w:noProof/>
              <w:sz w:val="24"/>
              <w:szCs w:val="24"/>
              <w:lang w:val="en-US"/>
            </w:rPr>
            <mc:AlternateContent>
              <mc:Choice Requires="wps">
                <w:drawing>
                  <wp:anchor distT="0" distB="0" distL="114300" distR="114300" simplePos="0" relativeHeight="251300864" behindDoc="0" locked="0" layoutInCell="1" allowOverlap="1" wp14:anchorId="487934E0" wp14:editId="3C22B0D8">
                    <wp:simplePos x="0" y="0"/>
                    <wp:positionH relativeFrom="column">
                      <wp:posOffset>1965960</wp:posOffset>
                    </wp:positionH>
                    <wp:positionV relativeFrom="paragraph">
                      <wp:posOffset>168910</wp:posOffset>
                    </wp:positionV>
                    <wp:extent cx="728345" cy="259080"/>
                    <wp:effectExtent l="0" t="0" r="14605" b="26670"/>
                    <wp:wrapNone/>
                    <wp:docPr id="675" name="Text Box 675"/>
                    <wp:cNvGraphicFramePr/>
                    <a:graphic xmlns:a="http://schemas.openxmlformats.org/drawingml/2006/main">
                      <a:graphicData uri="http://schemas.microsoft.com/office/word/2010/wordprocessingShape">
                        <wps:wsp>
                          <wps:cNvSpPr txBox="1"/>
                          <wps:spPr>
                            <a:xfrm>
                              <a:off x="0" y="0"/>
                              <a:ext cx="728345" cy="259080"/>
                            </a:xfrm>
                            <a:prstGeom prst="rect">
                              <a:avLst/>
                            </a:prstGeom>
                            <a:solidFill>
                              <a:schemeClr val="bg2"/>
                            </a:solidFill>
                            <a:ln w="6350">
                              <a:solidFill>
                                <a:schemeClr val="accent1"/>
                              </a:solidFill>
                            </a:ln>
                          </wps:spPr>
                          <wps:txbx>
                            <w:txbxContent>
                              <w:p w14:paraId="0EC352C0" w14:textId="2CE61E0F" w:rsidR="00BF06CE" w:rsidRPr="00AF6FBC" w:rsidRDefault="00FE2666" w:rsidP="003E20BB">
                                <w:pPr>
                                  <w:jc w:val="center"/>
                                  <w:rPr>
                                    <w:b/>
                                    <w:bCs/>
                                  </w:rPr>
                                </w:pPr>
                                <w:r w:rsidRPr="00AF6FBC">
                                  <w:rPr>
                                    <w:b/>
                                    <w:bCs/>
                                  </w:rPr>
                                  <w:t>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934E0" id="Text Box 675" o:spid="_x0000_s1041" type="#_x0000_t202" style="position:absolute;margin-left:154.8pt;margin-top:13.3pt;width:57.35pt;height:20.4pt;z-index:25130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" fillcolor="#e7e6e6 [3214]" strokecolor="#4472c4 [3204]" strokeweight=".5pt">
                    <v:textbox>
                      <w:txbxContent>
                        <w:p w14:paraId="0EC352C0" w14:textId="2CE61E0F" w:rsidR="00BF06CE" w:rsidRPr="00AF6FBC" w:rsidRDefault="00FE2666" w:rsidP="003E20BB">
                          <w:pPr>
                            <w:jc w:val="center"/>
                            <w:rPr>
                              <w:b/>
                              <w:bCs/>
                            </w:rPr>
                          </w:pPr>
                          <w:r w:rsidRPr="00AF6FBC">
                            <w:rPr>
                              <w:b/>
                              <w:bCs/>
                            </w:rPr>
                            <w:t>Process</w:t>
                          </w:r>
                        </w:p>
                      </w:txbxContent>
                    </v:textbox>
                  </v:shape>
                </w:pict>
              </mc:Fallback>
            </mc:AlternateContent>
          </w:r>
        </w:p>
        <w:p w14:paraId="2BC0EB3C" w14:textId="08D980F6" w:rsidR="00572690" w:rsidRDefault="00572690" w:rsidP="00467745">
          <w:pPr>
            <w:rPr>
              <w:b/>
              <w:bCs/>
              <w:sz w:val="24"/>
              <w:szCs w:val="24"/>
              <w:lang w:val="en-US"/>
            </w:rPr>
          </w:pPr>
        </w:p>
        <w:p w14:paraId="5E813B02" w14:textId="77777777" w:rsidR="00536C35" w:rsidRDefault="00536C35" w:rsidP="00467745">
          <w:pPr>
            <w:ind w:left="720"/>
            <w:rPr>
              <w:b/>
              <w:bCs/>
              <w:lang w:val="en-US"/>
            </w:rPr>
          </w:pPr>
        </w:p>
        <w:p w14:paraId="05DE12F8" w14:textId="77777777" w:rsidR="00536C35" w:rsidRDefault="00536C35" w:rsidP="00467745">
          <w:pPr>
            <w:ind w:left="720"/>
            <w:rPr>
              <w:b/>
              <w:bCs/>
              <w:lang w:val="en-US"/>
            </w:rPr>
          </w:pPr>
        </w:p>
        <w:p w14:paraId="602158CB" w14:textId="77777777" w:rsidR="00536C35" w:rsidRDefault="00536C35" w:rsidP="00467745">
          <w:pPr>
            <w:ind w:left="720"/>
            <w:rPr>
              <w:b/>
              <w:bCs/>
              <w:lang w:val="en-US"/>
            </w:rPr>
          </w:pPr>
        </w:p>
        <w:p w14:paraId="5F656044" w14:textId="77777777" w:rsidR="00DC4A48" w:rsidRDefault="00DC4A48" w:rsidP="00467745">
          <w:pPr>
            <w:ind w:left="720"/>
            <w:rPr>
              <w:b/>
              <w:bCs/>
              <w:lang w:val="en-US"/>
            </w:rPr>
          </w:pPr>
        </w:p>
        <w:p w14:paraId="3DA55A76" w14:textId="77777777" w:rsidR="00DC4A48" w:rsidRDefault="00DC4A48" w:rsidP="00467745">
          <w:pPr>
            <w:ind w:left="720"/>
            <w:rPr>
              <w:b/>
              <w:bCs/>
              <w:lang w:val="en-US"/>
            </w:rPr>
          </w:pPr>
        </w:p>
        <w:p w14:paraId="1B6A9DD0" w14:textId="77777777" w:rsidR="00DC4A48" w:rsidRDefault="00DC4A48" w:rsidP="00467745">
          <w:pPr>
            <w:ind w:left="720"/>
            <w:rPr>
              <w:b/>
              <w:bCs/>
              <w:lang w:val="en-US"/>
            </w:rPr>
          </w:pPr>
        </w:p>
        <w:p w14:paraId="5C26DFC5" w14:textId="77777777" w:rsidR="00DC4A48" w:rsidRDefault="00DC4A48" w:rsidP="00467745">
          <w:pPr>
            <w:ind w:left="720"/>
            <w:rPr>
              <w:b/>
              <w:bCs/>
              <w:lang w:val="en-US"/>
            </w:rPr>
          </w:pPr>
        </w:p>
        <w:p w14:paraId="33D3E9A8" w14:textId="77777777" w:rsidR="00DC4A48" w:rsidRDefault="00DC4A48" w:rsidP="00467745">
          <w:pPr>
            <w:ind w:left="720"/>
            <w:rPr>
              <w:b/>
              <w:bCs/>
              <w:lang w:val="en-US"/>
            </w:rPr>
          </w:pPr>
        </w:p>
        <w:p w14:paraId="19910CF1" w14:textId="77777777" w:rsidR="00DC4A48" w:rsidRDefault="00DC4A48" w:rsidP="00467745">
          <w:pPr>
            <w:ind w:left="720"/>
            <w:rPr>
              <w:b/>
              <w:bCs/>
              <w:lang w:val="en-US"/>
            </w:rPr>
          </w:pPr>
        </w:p>
        <w:p w14:paraId="5BD28612" w14:textId="77777777" w:rsidR="00DC4A48" w:rsidRDefault="00DC4A48" w:rsidP="00467745">
          <w:pPr>
            <w:ind w:left="720"/>
            <w:rPr>
              <w:b/>
              <w:bCs/>
              <w:lang w:val="en-US"/>
            </w:rPr>
          </w:pPr>
        </w:p>
        <w:p w14:paraId="3EBF6188" w14:textId="77777777" w:rsidR="00DC4A48" w:rsidRDefault="00DC4A48" w:rsidP="00467745">
          <w:pPr>
            <w:ind w:left="720"/>
            <w:rPr>
              <w:b/>
              <w:bCs/>
              <w:lang w:val="en-US"/>
            </w:rPr>
          </w:pPr>
        </w:p>
        <w:p w14:paraId="59CBFFCD" w14:textId="366E40F9" w:rsidR="009A4226" w:rsidRPr="007D7333" w:rsidRDefault="003D3AB5" w:rsidP="00467745">
          <w:pPr>
            <w:ind w:left="720"/>
            <w:rPr>
              <w:b/>
              <w:bCs/>
              <w:sz w:val="24"/>
              <w:szCs w:val="24"/>
              <w:lang w:val="en-US"/>
            </w:rPr>
          </w:pPr>
          <w:r w:rsidRPr="007D7333">
            <w:rPr>
              <w:b/>
              <w:bCs/>
              <w:sz w:val="24"/>
              <w:szCs w:val="24"/>
              <w:lang w:val="en-US"/>
            </w:rPr>
            <w:lastRenderedPageBreak/>
            <w:t xml:space="preserve">4. </w:t>
          </w:r>
          <w:r w:rsidR="008C3F16" w:rsidRPr="007D7333">
            <w:rPr>
              <w:b/>
              <w:bCs/>
              <w:sz w:val="24"/>
              <w:szCs w:val="24"/>
              <w:lang w:val="en-US"/>
            </w:rPr>
            <w:t>Five Forces Analysis</w:t>
          </w:r>
        </w:p>
        <w:p w14:paraId="6CFF6BB5" w14:textId="2BB52115" w:rsidR="008C3F16" w:rsidRDefault="00F3498C" w:rsidP="00467745">
          <w:pPr>
            <w:ind w:left="720"/>
            <w:rPr>
              <w:b/>
              <w:bCs/>
              <w:lang w:val="en-US"/>
            </w:rPr>
          </w:pPr>
          <w:r>
            <w:rPr>
              <w:b/>
              <w:bCs/>
              <w:noProof/>
              <w:lang w:val="en-US"/>
            </w:rPr>
            <w:drawing>
              <wp:inline distT="0" distB="0" distL="0" distR="0" wp14:anchorId="5E14933B" wp14:editId="63325D1F">
                <wp:extent cx="3775808" cy="2802255"/>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88720" cy="2811838"/>
                        </a:xfrm>
                        <a:prstGeom prst="rect">
                          <a:avLst/>
                        </a:prstGeom>
                        <a:noFill/>
                      </pic:spPr>
                    </pic:pic>
                  </a:graphicData>
                </a:graphic>
              </wp:inline>
            </w:drawing>
          </w:r>
        </w:p>
        <w:p w14:paraId="5EC2EB88" w14:textId="26D2B85C" w:rsidR="005E757D" w:rsidRPr="007D7333" w:rsidRDefault="004516A4" w:rsidP="00467745">
          <w:pPr>
            <w:pStyle w:val="ListParagraph"/>
            <w:numPr>
              <w:ilvl w:val="0"/>
              <w:numId w:val="14"/>
            </w:numPr>
            <w:rPr>
              <w:b/>
              <w:bCs/>
              <w:sz w:val="24"/>
              <w:szCs w:val="24"/>
              <w:lang w:val="en-US"/>
            </w:rPr>
          </w:pPr>
          <w:r>
            <w:rPr>
              <w:b/>
              <w:bCs/>
              <w:sz w:val="24"/>
              <w:szCs w:val="24"/>
              <w:lang w:val="en-US"/>
            </w:rPr>
            <w:tab/>
          </w:r>
          <w:r w:rsidR="00B74875" w:rsidRPr="007D7333">
            <w:rPr>
              <w:b/>
              <w:bCs/>
              <w:sz w:val="24"/>
              <w:szCs w:val="24"/>
              <w:lang w:val="en-US"/>
            </w:rPr>
            <w:t>Force Field Analysis</w:t>
          </w:r>
          <w:r w:rsidR="00B74875" w:rsidRPr="007D7333">
            <w:rPr>
              <w:b/>
              <w:bCs/>
              <w:sz w:val="24"/>
              <w:szCs w:val="24"/>
              <w:lang w:val="en-US"/>
            </w:rPr>
            <w:t xml:space="preserve"> (LEWIN)</w:t>
          </w:r>
        </w:p>
        <w:p w14:paraId="38854BF2" w14:textId="122DE5AF" w:rsidR="00F2649E" w:rsidRDefault="00F2649E" w:rsidP="00467745">
          <w:pPr>
            <w:rPr>
              <w:b/>
              <w:bCs/>
              <w:lang w:val="en-US"/>
            </w:rPr>
          </w:pPr>
        </w:p>
        <w:p w14:paraId="05D13129" w14:textId="182BF1DA" w:rsidR="00F2649E" w:rsidRPr="00F2649E" w:rsidRDefault="00F2649E" w:rsidP="00467745">
          <w:pPr>
            <w:rPr>
              <w:b/>
              <w:bCs/>
              <w:lang w:val="en-US"/>
            </w:rPr>
          </w:pPr>
          <w:r>
            <w:rPr>
              <w:b/>
              <w:bCs/>
              <w:noProof/>
              <w:lang w:val="en-US"/>
            </w:rPr>
            <mc:AlternateContent>
              <mc:Choice Requires="wps">
                <w:drawing>
                  <wp:anchor distT="0" distB="0" distL="114300" distR="114300" simplePos="0" relativeHeight="251444224" behindDoc="0" locked="0" layoutInCell="1" allowOverlap="1" wp14:anchorId="0622D446" wp14:editId="0D4D4C1C">
                    <wp:simplePos x="0" y="0"/>
                    <wp:positionH relativeFrom="margin">
                      <wp:posOffset>-502920</wp:posOffset>
                    </wp:positionH>
                    <wp:positionV relativeFrom="paragraph">
                      <wp:posOffset>294640</wp:posOffset>
                    </wp:positionV>
                    <wp:extent cx="2583180" cy="281940"/>
                    <wp:effectExtent l="0" t="0" r="26670" b="22860"/>
                    <wp:wrapNone/>
                    <wp:docPr id="695" name="Rectangle 695"/>
                    <wp:cNvGraphicFramePr/>
                    <a:graphic xmlns:a="http://schemas.openxmlformats.org/drawingml/2006/main">
                      <a:graphicData uri="http://schemas.microsoft.com/office/word/2010/wordprocessingShape">
                        <wps:wsp>
                          <wps:cNvSpPr/>
                          <wps:spPr>
                            <a:xfrm>
                              <a:off x="0" y="0"/>
                              <a:ext cx="2583180" cy="2819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57C24" id="Rectangle 695" o:spid="_x0000_s1026" style="position:absolute;margin-left:-39.6pt;margin-top:23.2pt;width:203.4pt;height:22.2pt;z-index:25144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" fillcolor="#4472c4 [3204]" strokecolor="#1f3763 [1604]" strokeweight="1pt">
                    <w10:wrap anchorx="margin"/>
                  </v:rect>
                </w:pict>
              </mc:Fallback>
            </mc:AlternateContent>
          </w:r>
        </w:p>
        <w:p w14:paraId="05F280BC" w14:textId="2D56C7DB" w:rsidR="00B74875" w:rsidRPr="00F94039" w:rsidRDefault="00853D77" w:rsidP="00467745">
          <w:pPr>
            <w:ind w:left="720"/>
            <w:rPr>
              <w:b/>
              <w:bCs/>
              <w:lang w:val="en-US"/>
            </w:rPr>
          </w:pPr>
          <w:r>
            <w:rPr>
              <w:b/>
              <w:bCs/>
              <w:noProof/>
              <w:lang w:val="en-US"/>
            </w:rPr>
            <mc:AlternateContent>
              <mc:Choice Requires="wps">
                <w:drawing>
                  <wp:anchor distT="0" distB="0" distL="114300" distR="114300" simplePos="0" relativeHeight="251358208" behindDoc="0" locked="0" layoutInCell="1" allowOverlap="1" wp14:anchorId="283E2BCC" wp14:editId="6DD435F9">
                    <wp:simplePos x="0" y="0"/>
                    <wp:positionH relativeFrom="column">
                      <wp:posOffset>2309024</wp:posOffset>
                    </wp:positionH>
                    <wp:positionV relativeFrom="paragraph">
                      <wp:posOffset>11850</wp:posOffset>
                    </wp:positionV>
                    <wp:extent cx="1242060" cy="3682269"/>
                    <wp:effectExtent l="0" t="0" r="15240" b="13970"/>
                    <wp:wrapNone/>
                    <wp:docPr id="691" name="Rectangle 691"/>
                    <wp:cNvGraphicFramePr/>
                    <a:graphic xmlns:a="http://schemas.openxmlformats.org/drawingml/2006/main">
                      <a:graphicData uri="http://schemas.microsoft.com/office/word/2010/wordprocessingShape">
                        <wps:wsp>
                          <wps:cNvSpPr/>
                          <wps:spPr>
                            <a:xfrm>
                              <a:off x="0" y="0"/>
                              <a:ext cx="1242060" cy="36822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3A0" id="Rectangle 691" o:spid="_x0000_s1026" style="position:absolute;margin-left:181.8pt;margin-top:.95pt;width:97.8pt;height:289.9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" fillcolor="#4472c4 [3204]" strokecolor="#1f3763 [1604]" strokeweight="1pt"/>
                </w:pict>
              </mc:Fallback>
            </mc:AlternateContent>
          </w:r>
          <w:r w:rsidR="00FE21FD">
            <w:rPr>
              <w:b/>
              <w:bCs/>
              <w:noProof/>
              <w:lang w:val="en-US"/>
            </w:rPr>
            <mc:AlternateContent>
              <mc:Choice Requires="wps">
                <w:drawing>
                  <wp:anchor distT="0" distB="0" distL="114300" distR="114300" simplePos="0" relativeHeight="251475968" behindDoc="0" locked="0" layoutInCell="1" allowOverlap="1" wp14:anchorId="7370B5D0" wp14:editId="17317226">
                    <wp:simplePos x="0" y="0"/>
                    <wp:positionH relativeFrom="column">
                      <wp:posOffset>164460</wp:posOffset>
                    </wp:positionH>
                    <wp:positionV relativeFrom="paragraph">
                      <wp:posOffset>38163</wp:posOffset>
                    </wp:positionV>
                    <wp:extent cx="1393825" cy="230245"/>
                    <wp:effectExtent l="0" t="0" r="15875" b="17780"/>
                    <wp:wrapNone/>
                    <wp:docPr id="696" name="Text Box 696"/>
                    <wp:cNvGraphicFramePr/>
                    <a:graphic xmlns:a="http://schemas.openxmlformats.org/drawingml/2006/main">
                      <a:graphicData uri="http://schemas.microsoft.com/office/word/2010/wordprocessingShape">
                        <wps:wsp>
                          <wps:cNvSpPr txBox="1"/>
                          <wps:spPr>
                            <a:xfrm>
                              <a:off x="0" y="0"/>
                              <a:ext cx="1393825" cy="230245"/>
                            </a:xfrm>
                            <a:prstGeom prst="rect">
                              <a:avLst/>
                            </a:prstGeom>
                            <a:solidFill>
                              <a:schemeClr val="lt1"/>
                            </a:solidFill>
                            <a:ln w="6350">
                              <a:solidFill>
                                <a:prstClr val="black"/>
                              </a:solidFill>
                            </a:ln>
                          </wps:spPr>
                          <wps:txbx>
                            <w:txbxContent>
                              <w:p w14:paraId="6D3E06F2" w14:textId="4B515E7F" w:rsidR="00F2649E" w:rsidRPr="00423D34" w:rsidRDefault="00751844" w:rsidP="00423D34">
                                <w:pPr>
                                  <w:jc w:val="center"/>
                                  <w:rPr>
                                    <w:sz w:val="18"/>
                                    <w:szCs w:val="18"/>
                                  </w:rPr>
                                </w:pPr>
                                <w:r w:rsidRPr="00423D34">
                                  <w:rPr>
                                    <w:sz w:val="18"/>
                                    <w:szCs w:val="18"/>
                                  </w:rPr>
                                  <w:t>Forces for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0B5D0" id="Text Box 696" o:spid="_x0000_s1042" type="#_x0000_t202" style="position:absolute;left:0;text-align:left;margin-left:12.95pt;margin-top:3pt;width:109.75pt;height:18.15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" fillcolor="white [3201]" strokeweight=".5pt">
                    <v:textbox>
                      <w:txbxContent>
                        <w:p w14:paraId="6D3E06F2" w14:textId="4B515E7F" w:rsidR="00F2649E" w:rsidRPr="00423D34" w:rsidRDefault="00751844" w:rsidP="00423D34">
                          <w:pPr>
                            <w:jc w:val="center"/>
                            <w:rPr>
                              <w:sz w:val="18"/>
                              <w:szCs w:val="18"/>
                            </w:rPr>
                          </w:pPr>
                          <w:r w:rsidRPr="00423D34">
                            <w:rPr>
                              <w:sz w:val="18"/>
                              <w:szCs w:val="18"/>
                            </w:rPr>
                            <w:t>Forces for change</w:t>
                          </w:r>
                        </w:p>
                      </w:txbxContent>
                    </v:textbox>
                  </v:shape>
                </w:pict>
              </mc:Fallback>
            </mc:AlternateContent>
          </w:r>
          <w:r w:rsidR="001758C6">
            <w:rPr>
              <w:b/>
              <w:bCs/>
              <w:noProof/>
              <w:lang w:val="en-US"/>
            </w:rPr>
            <mc:AlternateContent>
              <mc:Choice Requires="wps">
                <w:drawing>
                  <wp:anchor distT="0" distB="0" distL="114300" distR="114300" simplePos="0" relativeHeight="251503616" behindDoc="0" locked="0" layoutInCell="1" allowOverlap="1" wp14:anchorId="711334AA" wp14:editId="7BA0A41F">
                    <wp:simplePos x="0" y="0"/>
                    <wp:positionH relativeFrom="column">
                      <wp:posOffset>4269393</wp:posOffset>
                    </wp:positionH>
                    <wp:positionV relativeFrom="paragraph">
                      <wp:posOffset>31586</wp:posOffset>
                    </wp:positionV>
                    <wp:extent cx="1641475" cy="227558"/>
                    <wp:effectExtent l="0" t="0" r="15875" b="20320"/>
                    <wp:wrapNone/>
                    <wp:docPr id="697" name="Text Box 697"/>
                    <wp:cNvGraphicFramePr/>
                    <a:graphic xmlns:a="http://schemas.openxmlformats.org/drawingml/2006/main">
                      <a:graphicData uri="http://schemas.microsoft.com/office/word/2010/wordprocessingShape">
                        <wps:wsp>
                          <wps:cNvSpPr txBox="1"/>
                          <wps:spPr>
                            <a:xfrm>
                              <a:off x="0" y="0"/>
                              <a:ext cx="1641475" cy="227558"/>
                            </a:xfrm>
                            <a:prstGeom prst="rect">
                              <a:avLst/>
                            </a:prstGeom>
                            <a:solidFill>
                              <a:schemeClr val="lt1"/>
                            </a:solidFill>
                            <a:ln w="6350">
                              <a:solidFill>
                                <a:prstClr val="black"/>
                              </a:solidFill>
                            </a:ln>
                          </wps:spPr>
                          <wps:txbx>
                            <w:txbxContent>
                              <w:p w14:paraId="6E5A6664" w14:textId="469353FF" w:rsidR="00C92C06" w:rsidRPr="00423D34" w:rsidRDefault="00C92C06" w:rsidP="00423D34">
                                <w:pPr>
                                  <w:jc w:val="center"/>
                                  <w:rPr>
                                    <w:sz w:val="18"/>
                                    <w:szCs w:val="18"/>
                                  </w:rPr>
                                </w:pPr>
                                <w:r w:rsidRPr="00423D34">
                                  <w:rPr>
                                    <w:sz w:val="18"/>
                                    <w:szCs w:val="18"/>
                                  </w:rPr>
                                  <w:t>Forces resisting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334AA" id="Text Box 697" o:spid="_x0000_s1043" type="#_x0000_t202" style="position:absolute;left:0;text-align:left;margin-left:336.15pt;margin-top:2.5pt;width:129.25pt;height:17.9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" fillcolor="white [3201]" strokeweight=".5pt">
                    <v:textbox>
                      <w:txbxContent>
                        <w:p w14:paraId="6E5A6664" w14:textId="469353FF" w:rsidR="00C92C06" w:rsidRPr="00423D34" w:rsidRDefault="00C92C06" w:rsidP="00423D34">
                          <w:pPr>
                            <w:jc w:val="center"/>
                            <w:rPr>
                              <w:sz w:val="18"/>
                              <w:szCs w:val="18"/>
                            </w:rPr>
                          </w:pPr>
                          <w:r w:rsidRPr="00423D34">
                            <w:rPr>
                              <w:sz w:val="18"/>
                              <w:szCs w:val="18"/>
                            </w:rPr>
                            <w:t>Forces resisting change</w:t>
                          </w:r>
                        </w:p>
                      </w:txbxContent>
                    </v:textbox>
                  </v:shape>
                </w:pict>
              </mc:Fallback>
            </mc:AlternateContent>
          </w:r>
          <w:r w:rsidR="00423D34">
            <w:rPr>
              <w:b/>
              <w:bCs/>
              <w:noProof/>
              <w:lang w:val="en-US"/>
            </w:rPr>
            <mc:AlternateContent>
              <mc:Choice Requires="wps">
                <w:drawing>
                  <wp:anchor distT="0" distB="0" distL="114300" distR="114300" simplePos="0" relativeHeight="251423744" behindDoc="0" locked="0" layoutInCell="1" allowOverlap="1" wp14:anchorId="7C77DD8E" wp14:editId="005BF640">
                    <wp:simplePos x="0" y="0"/>
                    <wp:positionH relativeFrom="column">
                      <wp:posOffset>3688080</wp:posOffset>
                    </wp:positionH>
                    <wp:positionV relativeFrom="paragraph">
                      <wp:posOffset>8890</wp:posOffset>
                    </wp:positionV>
                    <wp:extent cx="2743200" cy="289560"/>
                    <wp:effectExtent l="0" t="0" r="19050" b="15240"/>
                    <wp:wrapNone/>
                    <wp:docPr id="693" name="Rectangle 693"/>
                    <wp:cNvGraphicFramePr/>
                    <a:graphic xmlns:a="http://schemas.openxmlformats.org/drawingml/2006/main">
                      <a:graphicData uri="http://schemas.microsoft.com/office/word/2010/wordprocessingShape">
                        <wps:wsp>
                          <wps:cNvSpPr/>
                          <wps:spPr>
                            <a:xfrm>
                              <a:off x="0" y="0"/>
                              <a:ext cx="2743200" cy="2895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B48C5" id="Rectangle 693" o:spid="_x0000_s1026" style="position:absolute;margin-left:290.4pt;margin-top:.7pt;width:3in;height:22.8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" fillcolor="#4472c4 [3204]" strokecolor="#1f3763 [1604]" strokeweight="1pt"/>
                </w:pict>
              </mc:Fallback>
            </mc:AlternateContent>
          </w:r>
        </w:p>
        <w:p w14:paraId="2CD66E1E" w14:textId="2F3B9D8B" w:rsidR="00B74875" w:rsidRDefault="00B74875" w:rsidP="00467745">
          <w:pPr>
            <w:pStyle w:val="NoSpacing"/>
          </w:pPr>
        </w:p>
        <w:p w14:paraId="1D17B2FE" w14:textId="6784C07F" w:rsidR="006A6D73" w:rsidRDefault="00FE21FD" w:rsidP="00467745">
          <w:pPr>
            <w:pStyle w:val="NoSpacing"/>
          </w:pPr>
          <w:r>
            <w:rPr>
              <w:noProof/>
            </w:rPr>
            <mc:AlternateContent>
              <mc:Choice Requires="wps">
                <w:drawing>
                  <wp:anchor distT="0" distB="0" distL="114300" distR="114300" simplePos="0" relativeHeight="252056576" behindDoc="0" locked="0" layoutInCell="1" allowOverlap="1" wp14:anchorId="492E334F" wp14:editId="3FF8D981">
                    <wp:simplePos x="0" y="0"/>
                    <wp:positionH relativeFrom="column">
                      <wp:posOffset>3611017</wp:posOffset>
                    </wp:positionH>
                    <wp:positionV relativeFrom="paragraph">
                      <wp:posOffset>35263</wp:posOffset>
                    </wp:positionV>
                    <wp:extent cx="1907486" cy="717550"/>
                    <wp:effectExtent l="19050" t="19050" r="17145" b="44450"/>
                    <wp:wrapNone/>
                    <wp:docPr id="202" name="Arrow: Left 202"/>
                    <wp:cNvGraphicFramePr/>
                    <a:graphic xmlns:a="http://schemas.openxmlformats.org/drawingml/2006/main">
                      <a:graphicData uri="http://schemas.microsoft.com/office/word/2010/wordprocessingShape">
                        <wps:wsp>
                          <wps:cNvSpPr/>
                          <wps:spPr>
                            <a:xfrm>
                              <a:off x="0" y="0"/>
                              <a:ext cx="1907486" cy="7175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519F0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02" o:spid="_x0000_s1026" type="#_x0000_t66" style="position:absolute;margin-left:284.35pt;margin-top:2.8pt;width:150.2pt;height:56.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" adj="4063" fillcolor="#4472c4 [3204]" strokecolor="#1f3763 [1604]" strokeweight="1pt"/>
                </w:pict>
              </mc:Fallback>
            </mc:AlternateContent>
          </w:r>
          <w:r>
            <w:rPr>
              <w:noProof/>
            </w:rPr>
            <mc:AlternateContent>
              <mc:Choice Requires="wps">
                <w:drawing>
                  <wp:anchor distT="0" distB="0" distL="114300" distR="114300" simplePos="0" relativeHeight="252000256" behindDoc="0" locked="0" layoutInCell="1" allowOverlap="1" wp14:anchorId="66C090C0" wp14:editId="52A71BB4">
                    <wp:simplePos x="0" y="0"/>
                    <wp:positionH relativeFrom="margin">
                      <wp:posOffset>484440</wp:posOffset>
                    </wp:positionH>
                    <wp:positionV relativeFrom="paragraph">
                      <wp:posOffset>22303</wp:posOffset>
                    </wp:positionV>
                    <wp:extent cx="1600899" cy="789940"/>
                    <wp:effectExtent l="0" t="19050" r="37465" b="29210"/>
                    <wp:wrapNone/>
                    <wp:docPr id="200" name="Arrow: Right 200"/>
                    <wp:cNvGraphicFramePr/>
                    <a:graphic xmlns:a="http://schemas.openxmlformats.org/drawingml/2006/main">
                      <a:graphicData uri="http://schemas.microsoft.com/office/word/2010/wordprocessingShape">
                        <wps:wsp>
                          <wps:cNvSpPr/>
                          <wps:spPr>
                            <a:xfrm>
                              <a:off x="0" y="0"/>
                              <a:ext cx="1600899" cy="7899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37659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0" o:spid="_x0000_s1026" type="#_x0000_t13" style="position:absolute;margin-left:38.15pt;margin-top:1.75pt;width:126.05pt;height:62.2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" adj="16271" fillcolor="#4472c4 [3204]" strokecolor="#1f3763 [1604]" strokeweight="1pt">
                    <w10:wrap anchorx="margin"/>
                  </v:shape>
                </w:pict>
              </mc:Fallback>
            </mc:AlternateContent>
          </w:r>
          <w:r w:rsidR="006A6D73">
            <w:t>4</w:t>
          </w:r>
          <w:r w:rsidR="006A6D73">
            <w:tab/>
            <w:t>3</w:t>
          </w:r>
          <w:r w:rsidR="006A6D73">
            <w:tab/>
            <w:t>2</w:t>
          </w:r>
          <w:r w:rsidR="006A6D73">
            <w:tab/>
            <w:t>1</w:t>
          </w:r>
          <w:r w:rsidR="006A6D73">
            <w:tab/>
          </w:r>
          <w:r w:rsidR="006A6D73">
            <w:tab/>
          </w:r>
          <w:r w:rsidR="006A6D73">
            <w:tab/>
          </w:r>
          <w:r w:rsidR="006A6D73">
            <w:tab/>
          </w:r>
          <w:r w:rsidR="006A6D73">
            <w:tab/>
          </w:r>
          <w:r w:rsidR="001758C6">
            <w:tab/>
            <w:t>1</w:t>
          </w:r>
          <w:r w:rsidR="001758C6">
            <w:tab/>
            <w:t>2</w:t>
          </w:r>
          <w:r w:rsidR="001758C6">
            <w:tab/>
            <w:t>3</w:t>
          </w:r>
          <w:r w:rsidR="001758C6">
            <w:tab/>
            <w:t>4</w:t>
          </w:r>
        </w:p>
        <w:p w14:paraId="2B03FFBE" w14:textId="14C07E32" w:rsidR="006A6D73" w:rsidRDefault="00853D77" w:rsidP="00467745">
          <w:pPr>
            <w:pStyle w:val="NoSpacing"/>
          </w:pPr>
          <w:r>
            <w:rPr>
              <w:noProof/>
            </w:rPr>
            <mc:AlternateContent>
              <mc:Choice Requires="wps">
                <w:drawing>
                  <wp:anchor distT="0" distB="0" distL="114300" distR="114300" simplePos="0" relativeHeight="251978752" behindDoc="0" locked="0" layoutInCell="1" allowOverlap="1" wp14:anchorId="7794118D" wp14:editId="10F14715">
                    <wp:simplePos x="0" y="0"/>
                    <wp:positionH relativeFrom="column">
                      <wp:posOffset>5525871</wp:posOffset>
                    </wp:positionH>
                    <wp:positionV relativeFrom="paragraph">
                      <wp:posOffset>4113</wp:posOffset>
                    </wp:positionV>
                    <wp:extent cx="8100" cy="2683510"/>
                    <wp:effectExtent l="0" t="0" r="30480" b="21590"/>
                    <wp:wrapNone/>
                    <wp:docPr id="199" name="Straight Connector 199"/>
                    <wp:cNvGraphicFramePr/>
                    <a:graphic xmlns:a="http://schemas.openxmlformats.org/drawingml/2006/main">
                      <a:graphicData uri="http://schemas.microsoft.com/office/word/2010/wordprocessingShape">
                        <wps:wsp>
                          <wps:cNvCnPr/>
                          <wps:spPr>
                            <a:xfrm>
                              <a:off x="0" y="0"/>
                              <a:ext cx="8100" cy="26835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ECA30F" id="Straight Connector 199"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1pt,.3pt" to="435.75pt,2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" strokecolor="#4472c4 [3204]" strokeweight=".5pt">
                    <v:stroke joinstyle="miter"/>
                  </v:line>
                </w:pict>
              </mc:Fallback>
            </mc:AlternateContent>
          </w:r>
          <w:r>
            <w:rPr>
              <w:noProof/>
            </w:rPr>
            <mc:AlternateContent>
              <mc:Choice Requires="wps">
                <w:drawing>
                  <wp:anchor distT="0" distB="0" distL="114300" distR="114300" simplePos="0" relativeHeight="251932672" behindDoc="0" locked="0" layoutInCell="1" allowOverlap="1" wp14:anchorId="254D7748" wp14:editId="22ED4C4E">
                    <wp:simplePos x="0" y="0"/>
                    <wp:positionH relativeFrom="column">
                      <wp:posOffset>5085118</wp:posOffset>
                    </wp:positionH>
                    <wp:positionV relativeFrom="paragraph">
                      <wp:posOffset>4113</wp:posOffset>
                    </wp:positionV>
                    <wp:extent cx="0" cy="2683994"/>
                    <wp:effectExtent l="0" t="0" r="38100" b="21590"/>
                    <wp:wrapNone/>
                    <wp:docPr id="198" name="Straight Connector 198"/>
                    <wp:cNvGraphicFramePr/>
                    <a:graphic xmlns:a="http://schemas.openxmlformats.org/drawingml/2006/main">
                      <a:graphicData uri="http://schemas.microsoft.com/office/word/2010/wordprocessingShape">
                        <wps:wsp>
                          <wps:cNvCnPr/>
                          <wps:spPr>
                            <a:xfrm>
                              <a:off x="0" y="0"/>
                              <a:ext cx="0" cy="26839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6131B2" id="Straight Connector 198" o:spid="_x0000_s1026" style="position:absolute;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4pt,.3pt" to="400.4pt,2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" strokecolor="#4472c4 [3204]" strokeweight=".5pt">
                    <v:stroke joinstyle="miter"/>
                  </v:line>
                </w:pict>
              </mc:Fallback>
            </mc:AlternateContent>
          </w:r>
          <w:r>
            <w:rPr>
              <w:noProof/>
            </w:rPr>
            <mc:AlternateContent>
              <mc:Choice Requires="wps">
                <w:drawing>
                  <wp:anchor distT="0" distB="0" distL="114300" distR="114300" simplePos="0" relativeHeight="251880448" behindDoc="0" locked="0" layoutInCell="1" allowOverlap="1" wp14:anchorId="1D2D9661" wp14:editId="56DEA330">
                    <wp:simplePos x="0" y="0"/>
                    <wp:positionH relativeFrom="column">
                      <wp:posOffset>4604892</wp:posOffset>
                    </wp:positionH>
                    <wp:positionV relativeFrom="paragraph">
                      <wp:posOffset>17269</wp:posOffset>
                    </wp:positionV>
                    <wp:extent cx="32892" cy="2697024"/>
                    <wp:effectExtent l="0" t="0" r="24765" b="27305"/>
                    <wp:wrapNone/>
                    <wp:docPr id="197" name="Straight Connector 197"/>
                    <wp:cNvGraphicFramePr/>
                    <a:graphic xmlns:a="http://schemas.openxmlformats.org/drawingml/2006/main">
                      <a:graphicData uri="http://schemas.microsoft.com/office/word/2010/wordprocessingShape">
                        <wps:wsp>
                          <wps:cNvCnPr/>
                          <wps:spPr>
                            <a:xfrm>
                              <a:off x="0" y="0"/>
                              <a:ext cx="32892" cy="26970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002207" id="Straight Connector 197"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6pt,1.35pt" to="365.2pt,2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" strokecolor="#4472c4 [3204]" strokeweight=".5pt">
                    <v:stroke joinstyle="miter"/>
                  </v:line>
                </w:pict>
              </mc:Fallback>
            </mc:AlternateContent>
          </w:r>
          <w:r>
            <w:rPr>
              <w:noProof/>
            </w:rPr>
            <mc:AlternateContent>
              <mc:Choice Requires="wps">
                <w:drawing>
                  <wp:anchor distT="0" distB="0" distL="114300" distR="114300" simplePos="0" relativeHeight="251834368" behindDoc="0" locked="0" layoutInCell="1" allowOverlap="1" wp14:anchorId="76924819" wp14:editId="32F52BA5">
                    <wp:simplePos x="0" y="0"/>
                    <wp:positionH relativeFrom="column">
                      <wp:posOffset>4157560</wp:posOffset>
                    </wp:positionH>
                    <wp:positionV relativeFrom="paragraph">
                      <wp:posOffset>37004</wp:posOffset>
                    </wp:positionV>
                    <wp:extent cx="0" cy="2703729"/>
                    <wp:effectExtent l="0" t="0" r="38100" b="20955"/>
                    <wp:wrapNone/>
                    <wp:docPr id="196" name="Straight Connector 196"/>
                    <wp:cNvGraphicFramePr/>
                    <a:graphic xmlns:a="http://schemas.openxmlformats.org/drawingml/2006/main">
                      <a:graphicData uri="http://schemas.microsoft.com/office/word/2010/wordprocessingShape">
                        <wps:wsp>
                          <wps:cNvCnPr/>
                          <wps:spPr>
                            <a:xfrm>
                              <a:off x="0" y="0"/>
                              <a:ext cx="0" cy="27037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07E8C4" id="Straight Connector 196"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2.9pt" to="327.35pt,2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" strokecolor="#4472c4 [3204]" strokeweight=".5pt">
                    <v:stroke joinstyle="miter"/>
                  </v:line>
                </w:pict>
              </mc:Fallback>
            </mc:AlternateContent>
          </w:r>
          <w:r>
            <w:rPr>
              <w:noProof/>
            </w:rPr>
            <mc:AlternateContent>
              <mc:Choice Requires="wps">
                <w:drawing>
                  <wp:anchor distT="0" distB="0" distL="114300" distR="114300" simplePos="0" relativeHeight="251788288" behindDoc="0" locked="0" layoutInCell="1" allowOverlap="1" wp14:anchorId="550B9EF5" wp14:editId="62369118">
                    <wp:simplePos x="0" y="0"/>
                    <wp:positionH relativeFrom="column">
                      <wp:posOffset>1420253</wp:posOffset>
                    </wp:positionH>
                    <wp:positionV relativeFrom="paragraph">
                      <wp:posOffset>10690</wp:posOffset>
                    </wp:positionV>
                    <wp:extent cx="0" cy="2690573"/>
                    <wp:effectExtent l="0" t="0" r="38100" b="33655"/>
                    <wp:wrapNone/>
                    <wp:docPr id="195" name="Straight Connector 195"/>
                    <wp:cNvGraphicFramePr/>
                    <a:graphic xmlns:a="http://schemas.openxmlformats.org/drawingml/2006/main">
                      <a:graphicData uri="http://schemas.microsoft.com/office/word/2010/wordprocessingShape">
                        <wps:wsp>
                          <wps:cNvCnPr/>
                          <wps:spPr>
                            <a:xfrm flipH="1">
                              <a:off x="0" y="0"/>
                              <a:ext cx="0" cy="26905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270B0F" id="Straight Connector 195" o:spid="_x0000_s1026" style="position:absolute;flip:x;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85pt,.85pt" to="111.85pt,2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" strokecolor="#4472c4 [3204]" strokeweight=".5pt">
                    <v:stroke joinstyle="miter"/>
                  </v:line>
                </w:pict>
              </mc:Fallback>
            </mc:AlternateContent>
          </w:r>
          <w:r>
            <w:rPr>
              <w:noProof/>
            </w:rPr>
            <mc:AlternateContent>
              <mc:Choice Requires="wps">
                <w:drawing>
                  <wp:anchor distT="0" distB="0" distL="114300" distR="114300" simplePos="0" relativeHeight="251742208" behindDoc="0" locked="0" layoutInCell="1" allowOverlap="1" wp14:anchorId="06BC8991" wp14:editId="4AFC37B1">
                    <wp:simplePos x="0" y="0"/>
                    <wp:positionH relativeFrom="column">
                      <wp:posOffset>920977</wp:posOffset>
                    </wp:positionH>
                    <wp:positionV relativeFrom="paragraph">
                      <wp:posOffset>4112</wp:posOffset>
                    </wp:positionV>
                    <wp:extent cx="12879" cy="2710307"/>
                    <wp:effectExtent l="0" t="0" r="25400" b="33020"/>
                    <wp:wrapNone/>
                    <wp:docPr id="194" name="Straight Connector 194"/>
                    <wp:cNvGraphicFramePr/>
                    <a:graphic xmlns:a="http://schemas.openxmlformats.org/drawingml/2006/main">
                      <a:graphicData uri="http://schemas.microsoft.com/office/word/2010/wordprocessingShape">
                        <wps:wsp>
                          <wps:cNvCnPr/>
                          <wps:spPr>
                            <a:xfrm flipH="1">
                              <a:off x="0" y="0"/>
                              <a:ext cx="12879" cy="27103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E43D2" id="Straight Connector 194"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pt,.3pt" to="73.5pt,2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" strokecolor="#4472c4 [3204]"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14:anchorId="34487172" wp14:editId="4ADD7A41">
                    <wp:simplePos x="0" y="0"/>
                    <wp:positionH relativeFrom="column">
                      <wp:posOffset>473645</wp:posOffset>
                    </wp:positionH>
                    <wp:positionV relativeFrom="paragraph">
                      <wp:posOffset>4113</wp:posOffset>
                    </wp:positionV>
                    <wp:extent cx="10567" cy="2723464"/>
                    <wp:effectExtent l="0" t="0" r="27940" b="20320"/>
                    <wp:wrapNone/>
                    <wp:docPr id="193" name="Straight Connector 193"/>
                    <wp:cNvGraphicFramePr/>
                    <a:graphic xmlns:a="http://schemas.openxmlformats.org/drawingml/2006/main">
                      <a:graphicData uri="http://schemas.microsoft.com/office/word/2010/wordprocessingShape">
                        <wps:wsp>
                          <wps:cNvCnPr/>
                          <wps:spPr>
                            <a:xfrm flipH="1">
                              <a:off x="0" y="0"/>
                              <a:ext cx="10567" cy="27234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E35E25" id="Straight Connector 193"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pt,.3pt" to="38.15pt,2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" strokecolor="#4472c4 [3204]" strokeweight=".5pt">
                    <v:stroke joinstyle="miter"/>
                  </v:line>
                </w:pict>
              </mc:Fallback>
            </mc:AlternateContent>
          </w:r>
          <w:r>
            <w:rPr>
              <w:noProof/>
            </w:rPr>
            <mc:AlternateContent>
              <mc:Choice Requires="wps">
                <w:drawing>
                  <wp:anchor distT="0" distB="0" distL="114300" distR="114300" simplePos="0" relativeHeight="251649024" behindDoc="0" locked="0" layoutInCell="1" allowOverlap="1" wp14:anchorId="7D0DCFE9" wp14:editId="5A72AD5D">
                    <wp:simplePos x="0" y="0"/>
                    <wp:positionH relativeFrom="margin">
                      <wp:align>left</wp:align>
                    </wp:positionH>
                    <wp:positionV relativeFrom="paragraph">
                      <wp:posOffset>17268</wp:posOffset>
                    </wp:positionV>
                    <wp:extent cx="22403" cy="2749779"/>
                    <wp:effectExtent l="0" t="0" r="34925" b="31750"/>
                    <wp:wrapNone/>
                    <wp:docPr id="703" name="Straight Connector 703"/>
                    <wp:cNvGraphicFramePr/>
                    <a:graphic xmlns:a="http://schemas.openxmlformats.org/drawingml/2006/main">
                      <a:graphicData uri="http://schemas.microsoft.com/office/word/2010/wordprocessingShape">
                        <wps:wsp>
                          <wps:cNvCnPr/>
                          <wps:spPr>
                            <a:xfrm flipH="1">
                              <a:off x="0" y="0"/>
                              <a:ext cx="22403" cy="27497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E5ABC" id="Straight Connector 703" o:spid="_x0000_s1026" style="position:absolute;flip:x;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5pt" to="1.75pt,2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" strokecolor="#4472c4 [3204]" strokeweight=".5pt">
                    <v:stroke joinstyle="miter"/>
                    <w10:wrap anchorx="margin"/>
                  </v:line>
                </w:pict>
              </mc:Fallback>
            </mc:AlternateContent>
          </w:r>
          <w:r w:rsidR="00FE21FD">
            <w:rPr>
              <w:noProof/>
            </w:rPr>
            <mc:AlternateContent>
              <mc:Choice Requires="wps">
                <w:drawing>
                  <wp:anchor distT="0" distB="0" distL="114300" distR="114300" simplePos="0" relativeHeight="252085248" behindDoc="0" locked="0" layoutInCell="1" allowOverlap="1" wp14:anchorId="3C5D795E" wp14:editId="7E350652">
                    <wp:simplePos x="0" y="0"/>
                    <wp:positionH relativeFrom="column">
                      <wp:posOffset>4913680</wp:posOffset>
                    </wp:positionH>
                    <wp:positionV relativeFrom="paragraph">
                      <wp:posOffset>88503</wp:posOffset>
                    </wp:positionV>
                    <wp:extent cx="506538" cy="236823"/>
                    <wp:effectExtent l="0" t="0" r="27305" b="11430"/>
                    <wp:wrapNone/>
                    <wp:docPr id="203" name="Text Box 203"/>
                    <wp:cNvGraphicFramePr/>
                    <a:graphic xmlns:a="http://schemas.openxmlformats.org/drawingml/2006/main">
                      <a:graphicData uri="http://schemas.microsoft.com/office/word/2010/wordprocessingShape">
                        <wps:wsp>
                          <wps:cNvSpPr txBox="1"/>
                          <wps:spPr>
                            <a:xfrm>
                              <a:off x="0" y="0"/>
                              <a:ext cx="506538" cy="236823"/>
                            </a:xfrm>
                            <a:prstGeom prst="rect">
                              <a:avLst/>
                            </a:prstGeom>
                            <a:solidFill>
                              <a:schemeClr val="lt1"/>
                            </a:solidFill>
                            <a:ln w="6350">
                              <a:solidFill>
                                <a:prstClr val="black"/>
                              </a:solidFill>
                            </a:ln>
                          </wps:spPr>
                          <wps:txbx>
                            <w:txbxContent>
                              <w:p w14:paraId="5BC5C373" w14:textId="69C4B520" w:rsidR="00D14384" w:rsidRPr="00767D2C" w:rsidRDefault="00767D2C" w:rsidP="00FE21FD">
                                <w:pPr>
                                  <w:jc w:val="center"/>
                                  <w:rPr>
                                    <w:sz w:val="18"/>
                                    <w:szCs w:val="18"/>
                                  </w:rPr>
                                </w:pPr>
                                <w:r w:rsidRPr="00FE21FD">
                                  <w:rPr>
                                    <w:sz w:val="16"/>
                                    <w:szCs w:val="16"/>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D795E" id="Text Box 203" o:spid="_x0000_s1044" type="#_x0000_t202" style="position:absolute;margin-left:386.9pt;margin-top:6.95pt;width:39.9pt;height:18.65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WSAOwIAAIM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" fillcolor="white [3201]" strokeweight=".5pt">
                    <v:textbox>
                      <w:txbxContent>
                        <w:p w14:paraId="5BC5C373" w14:textId="69C4B520" w:rsidR="00D14384" w:rsidRPr="00767D2C" w:rsidRDefault="00767D2C" w:rsidP="00FE21FD">
                          <w:pPr>
                            <w:jc w:val="center"/>
                            <w:rPr>
                              <w:sz w:val="18"/>
                              <w:szCs w:val="18"/>
                            </w:rPr>
                          </w:pPr>
                          <w:r w:rsidRPr="00FE21FD">
                            <w:rPr>
                              <w:sz w:val="16"/>
                              <w:szCs w:val="16"/>
                            </w:rPr>
                            <w:t>Cost</w:t>
                          </w:r>
                        </w:p>
                      </w:txbxContent>
                    </v:textbox>
                  </v:shape>
                </w:pict>
              </mc:Fallback>
            </mc:AlternateContent>
          </w:r>
          <w:r w:rsidR="003261E0">
            <w:rPr>
              <w:noProof/>
            </w:rPr>
            <mc:AlternateContent>
              <mc:Choice Requires="wps">
                <w:drawing>
                  <wp:anchor distT="0" distB="0" distL="114300" distR="114300" simplePos="0" relativeHeight="252032000" behindDoc="0" locked="0" layoutInCell="1" allowOverlap="1" wp14:anchorId="149CD253" wp14:editId="676EE60A">
                    <wp:simplePos x="0" y="0"/>
                    <wp:positionH relativeFrom="column">
                      <wp:posOffset>546009</wp:posOffset>
                    </wp:positionH>
                    <wp:positionV relativeFrom="paragraph">
                      <wp:posOffset>83053</wp:posOffset>
                    </wp:positionV>
                    <wp:extent cx="1334898" cy="263137"/>
                    <wp:effectExtent l="0" t="0" r="17780" b="22860"/>
                    <wp:wrapNone/>
                    <wp:docPr id="201" name="Text Box 201"/>
                    <wp:cNvGraphicFramePr/>
                    <a:graphic xmlns:a="http://schemas.openxmlformats.org/drawingml/2006/main">
                      <a:graphicData uri="http://schemas.microsoft.com/office/word/2010/wordprocessingShape">
                        <wps:wsp>
                          <wps:cNvSpPr txBox="1"/>
                          <wps:spPr>
                            <a:xfrm>
                              <a:off x="0" y="0"/>
                              <a:ext cx="1334898" cy="263137"/>
                            </a:xfrm>
                            <a:prstGeom prst="rect">
                              <a:avLst/>
                            </a:prstGeom>
                            <a:solidFill>
                              <a:schemeClr val="lt1"/>
                            </a:solidFill>
                            <a:ln w="6350">
                              <a:solidFill>
                                <a:prstClr val="black"/>
                              </a:solidFill>
                            </a:ln>
                          </wps:spPr>
                          <wps:txbx>
                            <w:txbxContent>
                              <w:p w14:paraId="4BA438A4" w14:textId="5FE2EBBE" w:rsidR="00805DA5" w:rsidRPr="00FE21FD" w:rsidRDefault="00A765BD" w:rsidP="00FE21FD">
                                <w:pPr>
                                  <w:jc w:val="both"/>
                                  <w:rPr>
                                    <w:sz w:val="16"/>
                                    <w:szCs w:val="16"/>
                                  </w:rPr>
                                </w:pPr>
                                <w:r w:rsidRPr="00FE21FD">
                                  <w:rPr>
                                    <w:sz w:val="16"/>
                                    <w:szCs w:val="16"/>
                                  </w:rPr>
                                  <w:t>Improved production speed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CD253" id="Text Box 201" o:spid="_x0000_s1045" type="#_x0000_t202" style="position:absolute;margin-left:43pt;margin-top:6.55pt;width:105.1pt;height:20.7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" fillcolor="white [3201]" strokeweight=".5pt">
                    <v:textbox>
                      <w:txbxContent>
                        <w:p w14:paraId="4BA438A4" w14:textId="5FE2EBBE" w:rsidR="00805DA5" w:rsidRPr="00FE21FD" w:rsidRDefault="00A765BD" w:rsidP="00FE21FD">
                          <w:pPr>
                            <w:jc w:val="both"/>
                            <w:rPr>
                              <w:sz w:val="16"/>
                              <w:szCs w:val="16"/>
                            </w:rPr>
                          </w:pPr>
                          <w:r w:rsidRPr="00FE21FD">
                            <w:rPr>
                              <w:sz w:val="16"/>
                              <w:szCs w:val="16"/>
                            </w:rPr>
                            <w:t>Improved production speed</w:t>
                          </w:r>
                        </w:p>
                      </w:txbxContent>
                    </v:textbox>
                  </v:shape>
                </w:pict>
              </mc:Fallback>
            </mc:AlternateContent>
          </w:r>
        </w:p>
        <w:p w14:paraId="10C3CA83" w14:textId="2A69A595" w:rsidR="006A6D73" w:rsidRDefault="006A6D73" w:rsidP="00467745">
          <w:pPr>
            <w:pStyle w:val="NoSpacing"/>
          </w:pPr>
        </w:p>
        <w:p w14:paraId="2D1446B0" w14:textId="06CE16CB" w:rsidR="006A6D73" w:rsidRDefault="006A6D73" w:rsidP="00467745">
          <w:pPr>
            <w:pStyle w:val="NoSpacing"/>
          </w:pPr>
        </w:p>
        <w:p w14:paraId="5E7F913C" w14:textId="48C5882B" w:rsidR="006A6D73" w:rsidRDefault="003B33E9" w:rsidP="00467745">
          <w:pPr>
            <w:pStyle w:val="NoSpacing"/>
          </w:pPr>
          <w:r>
            <w:rPr>
              <w:noProof/>
            </w:rPr>
            <mc:AlternateContent>
              <mc:Choice Requires="wps">
                <w:drawing>
                  <wp:anchor distT="0" distB="0" distL="114300" distR="114300" simplePos="0" relativeHeight="251385856" behindDoc="0" locked="0" layoutInCell="1" allowOverlap="1" wp14:anchorId="7CAA1D13" wp14:editId="2B335886">
                    <wp:simplePos x="0" y="0"/>
                    <wp:positionH relativeFrom="column">
                      <wp:posOffset>2420858</wp:posOffset>
                    </wp:positionH>
                    <wp:positionV relativeFrom="paragraph">
                      <wp:posOffset>71202</wp:posOffset>
                    </wp:positionV>
                    <wp:extent cx="990600" cy="611793"/>
                    <wp:effectExtent l="0" t="0" r="19050" b="17145"/>
                    <wp:wrapNone/>
                    <wp:docPr id="692" name="Text Box 692"/>
                    <wp:cNvGraphicFramePr/>
                    <a:graphic xmlns:a="http://schemas.openxmlformats.org/drawingml/2006/main">
                      <a:graphicData uri="http://schemas.microsoft.com/office/word/2010/wordprocessingShape">
                        <wps:wsp>
                          <wps:cNvSpPr txBox="1"/>
                          <wps:spPr>
                            <a:xfrm>
                              <a:off x="0" y="0"/>
                              <a:ext cx="990600" cy="611793"/>
                            </a:xfrm>
                            <a:prstGeom prst="rect">
                              <a:avLst/>
                            </a:prstGeom>
                            <a:solidFill>
                              <a:schemeClr val="lt1"/>
                            </a:solidFill>
                            <a:ln w="6350">
                              <a:solidFill>
                                <a:prstClr val="black"/>
                              </a:solidFill>
                            </a:ln>
                          </wps:spPr>
                          <wps:txbx>
                            <w:txbxContent>
                              <w:p w14:paraId="66D72DFC" w14:textId="72EF6AF3" w:rsidR="00EF6230" w:rsidRDefault="00713C22" w:rsidP="00B00CF8">
                                <w:pPr>
                                  <w:jc w:val="center"/>
                                </w:pPr>
                                <w:r>
                                  <w:t xml:space="preserve">Upgrade </w:t>
                                </w:r>
                                <w:r w:rsidR="00B00CF8">
                                  <w:t>new and existing factories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A1D13" id="Text Box 692" o:spid="_x0000_s1046" type="#_x0000_t202" style="position:absolute;margin-left:190.6pt;margin-top:5.6pt;width:78pt;height:48.15pt;z-index:2513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" fillcolor="white [3201]" strokeweight=".5pt">
                    <v:textbox>
                      <w:txbxContent>
                        <w:p w14:paraId="66D72DFC" w14:textId="72EF6AF3" w:rsidR="00EF6230" w:rsidRDefault="00713C22" w:rsidP="00B00CF8">
                          <w:pPr>
                            <w:jc w:val="center"/>
                          </w:pPr>
                          <w:r>
                            <w:t xml:space="preserve">Upgrade </w:t>
                          </w:r>
                          <w:r w:rsidR="00B00CF8">
                            <w:t>new and existing factories</w:t>
                          </w:r>
                        </w:p>
                      </w:txbxContent>
                    </v:textbox>
                  </v:shape>
                </w:pict>
              </mc:Fallback>
            </mc:AlternateContent>
          </w:r>
        </w:p>
        <w:p w14:paraId="41D4D4A0" w14:textId="615FB2C9" w:rsidR="006A6D73" w:rsidRDefault="00D06ACD" w:rsidP="00467745">
          <w:pPr>
            <w:pStyle w:val="NoSpacing"/>
          </w:pPr>
          <w:r>
            <w:rPr>
              <w:b/>
              <w:bCs/>
              <w:noProof/>
            </w:rPr>
            <mc:AlternateContent>
              <mc:Choice Requires="wps">
                <w:drawing>
                  <wp:anchor distT="0" distB="0" distL="114300" distR="114300" simplePos="0" relativeHeight="252127232" behindDoc="0" locked="0" layoutInCell="1" allowOverlap="1" wp14:anchorId="4CB9FEFE" wp14:editId="01AACD07">
                    <wp:simplePos x="0" y="0"/>
                    <wp:positionH relativeFrom="column">
                      <wp:posOffset>3601551</wp:posOffset>
                    </wp:positionH>
                    <wp:positionV relativeFrom="paragraph">
                      <wp:posOffset>24541</wp:posOffset>
                    </wp:positionV>
                    <wp:extent cx="1503488" cy="730889"/>
                    <wp:effectExtent l="19050" t="19050" r="20955" b="31115"/>
                    <wp:wrapNone/>
                    <wp:docPr id="206" name="Arrow: Left 206"/>
                    <wp:cNvGraphicFramePr/>
                    <a:graphic xmlns:a="http://schemas.openxmlformats.org/drawingml/2006/main">
                      <a:graphicData uri="http://schemas.microsoft.com/office/word/2010/wordprocessingShape">
                        <wps:wsp>
                          <wps:cNvSpPr/>
                          <wps:spPr>
                            <a:xfrm>
                              <a:off x="0" y="0"/>
                              <a:ext cx="1503488" cy="73088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5CDC4" id="Arrow: Left 206" o:spid="_x0000_s1026" type="#_x0000_t66" style="position:absolute;margin-left:283.6pt;margin-top:1.95pt;width:118.4pt;height:57.5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" adj="5250" fillcolor="#4472c4 [3204]" strokecolor="#1f3763 [1604]" strokeweight="1pt"/>
                </w:pict>
              </mc:Fallback>
            </mc:AlternateContent>
          </w:r>
          <w:r w:rsidR="00EC28B1">
            <w:rPr>
              <w:b/>
              <w:bCs/>
              <w:noProof/>
            </w:rPr>
            <mc:AlternateContent>
              <mc:Choice Requires="wps">
                <w:drawing>
                  <wp:anchor distT="0" distB="0" distL="114300" distR="114300" simplePos="0" relativeHeight="252098560" behindDoc="0" locked="0" layoutInCell="1" allowOverlap="1" wp14:anchorId="42F17306" wp14:editId="7FE8D02F">
                    <wp:simplePos x="0" y="0"/>
                    <wp:positionH relativeFrom="margin">
                      <wp:align>left</wp:align>
                    </wp:positionH>
                    <wp:positionV relativeFrom="paragraph">
                      <wp:posOffset>51006</wp:posOffset>
                    </wp:positionV>
                    <wp:extent cx="2098433" cy="783517"/>
                    <wp:effectExtent l="0" t="19050" r="35560" b="36195"/>
                    <wp:wrapNone/>
                    <wp:docPr id="204" name="Arrow: Right 204"/>
                    <wp:cNvGraphicFramePr/>
                    <a:graphic xmlns:a="http://schemas.openxmlformats.org/drawingml/2006/main">
                      <a:graphicData uri="http://schemas.microsoft.com/office/word/2010/wordprocessingShape">
                        <wps:wsp>
                          <wps:cNvSpPr/>
                          <wps:spPr>
                            <a:xfrm>
                              <a:off x="0" y="0"/>
                              <a:ext cx="2098433" cy="78351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72738" id="Arrow: Right 204" o:spid="_x0000_s1026" type="#_x0000_t13" style="position:absolute;margin-left:0;margin-top:4pt;width:165.25pt;height:61.7pt;z-index:252098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" adj="17567" fillcolor="#4472c4 [3204]" strokecolor="#1f3763 [1604]" strokeweight="1pt">
                    <w10:wrap anchorx="margin"/>
                  </v:shape>
                </w:pict>
              </mc:Fallback>
            </mc:AlternateContent>
          </w:r>
        </w:p>
        <w:p w14:paraId="19017B5F" w14:textId="45D95072" w:rsidR="00B74875" w:rsidRDefault="00220270" w:rsidP="00467745">
          <w:pPr>
            <w:ind w:left="720"/>
            <w:rPr>
              <w:b/>
              <w:bCs/>
              <w:lang w:val="en-US"/>
            </w:rPr>
          </w:pPr>
          <w:r>
            <w:rPr>
              <w:noProof/>
              <w:lang w:val="en-US"/>
            </w:rPr>
            <mc:AlternateContent>
              <mc:Choice Requires="wps">
                <w:drawing>
                  <wp:anchor distT="0" distB="0" distL="114300" distR="114300" simplePos="0" relativeHeight="252114944" behindDoc="0" locked="0" layoutInCell="1" allowOverlap="1" wp14:anchorId="3611B324" wp14:editId="38AFF639">
                    <wp:simplePos x="0" y="0"/>
                    <wp:positionH relativeFrom="column">
                      <wp:posOffset>63792</wp:posOffset>
                    </wp:positionH>
                    <wp:positionV relativeFrom="paragraph">
                      <wp:posOffset>130125</wp:posOffset>
                    </wp:positionV>
                    <wp:extent cx="914400" cy="249980"/>
                    <wp:effectExtent l="0" t="0" r="23495" b="17145"/>
                    <wp:wrapNone/>
                    <wp:docPr id="205" name="Text Box 205"/>
                    <wp:cNvGraphicFramePr/>
                    <a:graphic xmlns:a="http://schemas.openxmlformats.org/drawingml/2006/main">
                      <a:graphicData uri="http://schemas.microsoft.com/office/word/2010/wordprocessingShape">
                        <wps:wsp>
                          <wps:cNvSpPr txBox="1"/>
                          <wps:spPr>
                            <a:xfrm>
                              <a:off x="0" y="0"/>
                              <a:ext cx="914400" cy="249980"/>
                            </a:xfrm>
                            <a:prstGeom prst="rect">
                              <a:avLst/>
                            </a:prstGeom>
                            <a:solidFill>
                              <a:schemeClr val="lt1"/>
                            </a:solidFill>
                            <a:ln w="6350">
                              <a:solidFill>
                                <a:prstClr val="black"/>
                              </a:solidFill>
                            </a:ln>
                          </wps:spPr>
                          <wps:txbx>
                            <w:txbxContent>
                              <w:p w14:paraId="61F2008D" w14:textId="2261AC00" w:rsidR="003E6758" w:rsidRPr="00FE21FD" w:rsidRDefault="00402F24">
                                <w:pPr>
                                  <w:rPr>
                                    <w:sz w:val="16"/>
                                    <w:szCs w:val="16"/>
                                  </w:rPr>
                                </w:pPr>
                                <w:r>
                                  <w:rPr>
                                    <w:sz w:val="16"/>
                                    <w:szCs w:val="16"/>
                                  </w:rPr>
                                  <w:t xml:space="preserve">Independency from </w:t>
                                </w:r>
                                <w:r w:rsidR="00A22FE0">
                                  <w:rPr>
                                    <w:sz w:val="16"/>
                                    <w:szCs w:val="16"/>
                                  </w:rPr>
                                  <w:t>sup</w:t>
                                </w:r>
                                <w:r w:rsidR="00220270">
                                  <w:rPr>
                                    <w:sz w:val="16"/>
                                    <w:szCs w:val="16"/>
                                  </w:rPr>
                                  <w:t>pliers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11B324" id="Text Box 205" o:spid="_x0000_s1047" type="#_x0000_t202" style="position:absolute;left:0;text-align:left;margin-left:5pt;margin-top:10.25pt;width:1in;height:19.7pt;z-index:2521149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" fillcolor="white [3201]" strokeweight=".5pt">
                    <v:textbox>
                      <w:txbxContent>
                        <w:p w14:paraId="61F2008D" w14:textId="2261AC00" w:rsidR="003E6758" w:rsidRPr="00FE21FD" w:rsidRDefault="00402F24">
                          <w:pPr>
                            <w:rPr>
                              <w:sz w:val="16"/>
                              <w:szCs w:val="16"/>
                            </w:rPr>
                          </w:pPr>
                          <w:r>
                            <w:rPr>
                              <w:sz w:val="16"/>
                              <w:szCs w:val="16"/>
                            </w:rPr>
                            <w:t xml:space="preserve">Independency from </w:t>
                          </w:r>
                          <w:r w:rsidR="00A22FE0">
                            <w:rPr>
                              <w:sz w:val="16"/>
                              <w:szCs w:val="16"/>
                            </w:rPr>
                            <w:t>sup</w:t>
                          </w:r>
                          <w:r w:rsidR="00220270">
                            <w:rPr>
                              <w:sz w:val="16"/>
                              <w:szCs w:val="16"/>
                            </w:rPr>
                            <w:t>pliers</w:t>
                          </w:r>
                        </w:p>
                      </w:txbxContent>
                    </v:textbox>
                  </v:shape>
                </w:pict>
              </mc:Fallback>
            </mc:AlternateContent>
          </w:r>
          <w:r w:rsidR="00D06ACD">
            <w:rPr>
              <w:noProof/>
              <w:lang w:val="en-US"/>
            </w:rPr>
            <mc:AlternateContent>
              <mc:Choice Requires="wps">
                <w:drawing>
                  <wp:anchor distT="0" distB="0" distL="114300" distR="114300" simplePos="0" relativeHeight="252138496" behindDoc="0" locked="0" layoutInCell="1" allowOverlap="1" wp14:anchorId="00C2BA74" wp14:editId="74931BF2">
                    <wp:simplePos x="0" y="0"/>
                    <wp:positionH relativeFrom="column">
                      <wp:posOffset>4124334</wp:posOffset>
                    </wp:positionH>
                    <wp:positionV relativeFrom="paragraph">
                      <wp:posOffset>118316</wp:posOffset>
                    </wp:positionV>
                    <wp:extent cx="914400" cy="249980"/>
                    <wp:effectExtent l="0" t="0" r="27305" b="17145"/>
                    <wp:wrapNone/>
                    <wp:docPr id="207" name="Text Box 207"/>
                    <wp:cNvGraphicFramePr/>
                    <a:graphic xmlns:a="http://schemas.openxmlformats.org/drawingml/2006/main">
                      <a:graphicData uri="http://schemas.microsoft.com/office/word/2010/wordprocessingShape">
                        <wps:wsp>
                          <wps:cNvSpPr txBox="1"/>
                          <wps:spPr>
                            <a:xfrm>
                              <a:off x="0" y="0"/>
                              <a:ext cx="914400" cy="249980"/>
                            </a:xfrm>
                            <a:prstGeom prst="rect">
                              <a:avLst/>
                            </a:prstGeom>
                            <a:solidFill>
                              <a:schemeClr val="lt1"/>
                            </a:solidFill>
                            <a:ln w="6350">
                              <a:solidFill>
                                <a:prstClr val="black"/>
                              </a:solidFill>
                            </a:ln>
                          </wps:spPr>
                          <wps:txbx>
                            <w:txbxContent>
                              <w:p w14:paraId="6B3ED279" w14:textId="022901C8" w:rsidR="00D06ACD" w:rsidRPr="00EB783D" w:rsidRDefault="00EB783D">
                                <w:pPr>
                                  <w:rPr>
                                    <w:sz w:val="16"/>
                                    <w:szCs w:val="16"/>
                                  </w:rPr>
                                </w:pPr>
                                <w:r>
                                  <w:rPr>
                                    <w:sz w:val="16"/>
                                    <w:szCs w:val="16"/>
                                  </w:rPr>
                                  <w:t>Long waiting time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C2BA74" id="Text Box 207" o:spid="_x0000_s1048" type="#_x0000_t202" style="position:absolute;left:0;text-align:left;margin-left:324.75pt;margin-top:9.3pt;width:1in;height:19.7pt;z-index:2521384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" fillcolor="white [3201]" strokeweight=".5pt">
                    <v:textbox>
                      <w:txbxContent>
                        <w:p w14:paraId="6B3ED279" w14:textId="022901C8" w:rsidR="00D06ACD" w:rsidRPr="00EB783D" w:rsidRDefault="00EB783D">
                          <w:pPr>
                            <w:rPr>
                              <w:sz w:val="16"/>
                              <w:szCs w:val="16"/>
                            </w:rPr>
                          </w:pPr>
                          <w:r>
                            <w:rPr>
                              <w:sz w:val="16"/>
                              <w:szCs w:val="16"/>
                            </w:rPr>
                            <w:t>Long waiting time</w:t>
                          </w:r>
                        </w:p>
                      </w:txbxContent>
                    </v:textbox>
                  </v:shape>
                </w:pict>
              </mc:Fallback>
            </mc:AlternateContent>
          </w:r>
        </w:p>
        <w:p w14:paraId="718DEBAB" w14:textId="4921FCE3" w:rsidR="00B74875" w:rsidRPr="003D3AB5" w:rsidRDefault="00B74875" w:rsidP="00467745">
          <w:pPr>
            <w:ind w:left="720"/>
            <w:rPr>
              <w:b/>
              <w:bCs/>
              <w:lang w:val="en-US"/>
            </w:rPr>
          </w:pPr>
        </w:p>
        <w:p w14:paraId="422860CC" w14:textId="0581C478" w:rsidR="009A4226" w:rsidRDefault="00A73BA7" w:rsidP="00467745">
          <w:pPr>
            <w:rPr>
              <w:lang w:val="en-US"/>
            </w:rPr>
          </w:pPr>
          <w:r>
            <w:rPr>
              <w:noProof/>
            </w:rPr>
            <mc:AlternateContent>
              <mc:Choice Requires="wps">
                <w:drawing>
                  <wp:anchor distT="0" distB="0" distL="114300" distR="114300" simplePos="0" relativeHeight="252148736" behindDoc="0" locked="0" layoutInCell="1" allowOverlap="1" wp14:anchorId="4E7077CF" wp14:editId="05574E6A">
                    <wp:simplePos x="0" y="0"/>
                    <wp:positionH relativeFrom="margin">
                      <wp:align>left</wp:align>
                    </wp:positionH>
                    <wp:positionV relativeFrom="paragraph">
                      <wp:posOffset>214630</wp:posOffset>
                    </wp:positionV>
                    <wp:extent cx="2090420" cy="915085"/>
                    <wp:effectExtent l="0" t="19050" r="43180" b="37465"/>
                    <wp:wrapNone/>
                    <wp:docPr id="208" name="Arrow: Right 208"/>
                    <wp:cNvGraphicFramePr/>
                    <a:graphic xmlns:a="http://schemas.openxmlformats.org/drawingml/2006/main">
                      <a:graphicData uri="http://schemas.microsoft.com/office/word/2010/wordprocessingShape">
                        <wps:wsp>
                          <wps:cNvSpPr/>
                          <wps:spPr>
                            <a:xfrm>
                              <a:off x="0" y="0"/>
                              <a:ext cx="2090420" cy="91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BEDE6" id="Arrow: Right 208" o:spid="_x0000_s1026" type="#_x0000_t13" style="position:absolute;margin-left:0;margin-top:16.9pt;width:164.6pt;height:72.05pt;z-index:252148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" adj="16872" fillcolor="#4472c4 [3204]" strokecolor="#1f3763 [1604]" strokeweight="1pt">
                    <w10:wrap anchorx="margin"/>
                  </v:shape>
                </w:pict>
              </mc:Fallback>
            </mc:AlternateContent>
          </w:r>
        </w:p>
        <w:p w14:paraId="6B5D1E72" w14:textId="30B93066" w:rsidR="00EF6230" w:rsidRDefault="00A449A6" w:rsidP="00467745">
          <w:pPr>
            <w:rPr>
              <w:noProof/>
            </w:rPr>
          </w:pPr>
          <w:r>
            <w:rPr>
              <w:noProof/>
            </w:rPr>
            <mc:AlternateContent>
              <mc:Choice Requires="wps">
                <w:drawing>
                  <wp:anchor distT="0" distB="0" distL="114300" distR="114300" simplePos="0" relativeHeight="252178432" behindDoc="0" locked="0" layoutInCell="1" allowOverlap="1" wp14:anchorId="4B8274D9" wp14:editId="1D972951">
                    <wp:simplePos x="0" y="0"/>
                    <wp:positionH relativeFrom="column">
                      <wp:posOffset>4023114</wp:posOffset>
                    </wp:positionH>
                    <wp:positionV relativeFrom="paragraph">
                      <wp:posOffset>260529</wp:posOffset>
                    </wp:positionV>
                    <wp:extent cx="914400" cy="269715"/>
                    <wp:effectExtent l="0" t="0" r="21590" b="16510"/>
                    <wp:wrapNone/>
                    <wp:docPr id="211" name="Text Box 211"/>
                    <wp:cNvGraphicFramePr/>
                    <a:graphic xmlns:a="http://schemas.openxmlformats.org/drawingml/2006/main">
                      <a:graphicData uri="http://schemas.microsoft.com/office/word/2010/wordprocessingShape">
                        <wps:wsp>
                          <wps:cNvSpPr txBox="1"/>
                          <wps:spPr>
                            <a:xfrm>
                              <a:off x="0" y="0"/>
                              <a:ext cx="914400" cy="269715"/>
                            </a:xfrm>
                            <a:prstGeom prst="rect">
                              <a:avLst/>
                            </a:prstGeom>
                            <a:solidFill>
                              <a:schemeClr val="lt1"/>
                            </a:solidFill>
                            <a:ln w="6350">
                              <a:solidFill>
                                <a:prstClr val="black"/>
                              </a:solidFill>
                            </a:ln>
                          </wps:spPr>
                          <wps:txbx>
                            <w:txbxContent>
                              <w:p w14:paraId="76B260C3" w14:textId="0E659DF9" w:rsidR="00A449A6" w:rsidRPr="009905B7" w:rsidRDefault="009905B7">
                                <w:pPr>
                                  <w:rPr>
                                    <w:sz w:val="16"/>
                                    <w:szCs w:val="16"/>
                                  </w:rPr>
                                </w:pPr>
                                <w:r>
                                  <w:rPr>
                                    <w:sz w:val="16"/>
                                    <w:szCs w:val="16"/>
                                  </w:rPr>
                                  <w:t>Staff demoralization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274D9" id="Text Box 211" o:spid="_x0000_s1049" type="#_x0000_t202" style="position:absolute;margin-left:316.8pt;margin-top:20.5pt;width:1in;height:21.25pt;z-index:252178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" fillcolor="white [3201]" strokeweight=".5pt">
                    <v:textbox>
                      <w:txbxContent>
                        <w:p w14:paraId="76B260C3" w14:textId="0E659DF9" w:rsidR="00A449A6" w:rsidRPr="009905B7" w:rsidRDefault="009905B7">
                          <w:pPr>
                            <w:rPr>
                              <w:sz w:val="16"/>
                              <w:szCs w:val="16"/>
                            </w:rPr>
                          </w:pPr>
                          <w:r>
                            <w:rPr>
                              <w:sz w:val="16"/>
                              <w:szCs w:val="16"/>
                            </w:rPr>
                            <w:t>Staff demoralization</w:t>
                          </w:r>
                        </w:p>
                      </w:txbxContent>
                    </v:textbox>
                  </v:shape>
                </w:pict>
              </mc:Fallback>
            </mc:AlternateContent>
          </w:r>
          <w:r w:rsidR="00315B14">
            <w:rPr>
              <w:noProof/>
            </w:rPr>
            <mc:AlternateContent>
              <mc:Choice Requires="wps">
                <w:drawing>
                  <wp:anchor distT="0" distB="0" distL="114300" distR="114300" simplePos="0" relativeHeight="252169216" behindDoc="0" locked="0" layoutInCell="1" allowOverlap="1" wp14:anchorId="3095C7FB" wp14:editId="6F98F1C8">
                    <wp:simplePos x="0" y="0"/>
                    <wp:positionH relativeFrom="column">
                      <wp:posOffset>3637865</wp:posOffset>
                    </wp:positionH>
                    <wp:positionV relativeFrom="paragraph">
                      <wp:posOffset>23495</wp:posOffset>
                    </wp:positionV>
                    <wp:extent cx="1470596" cy="750625"/>
                    <wp:effectExtent l="19050" t="19050" r="15875" b="30480"/>
                    <wp:wrapNone/>
                    <wp:docPr id="210" name="Arrow: Left 210"/>
                    <wp:cNvGraphicFramePr/>
                    <a:graphic xmlns:a="http://schemas.openxmlformats.org/drawingml/2006/main">
                      <a:graphicData uri="http://schemas.microsoft.com/office/word/2010/wordprocessingShape">
                        <wps:wsp>
                          <wps:cNvSpPr/>
                          <wps:spPr>
                            <a:xfrm>
                              <a:off x="0" y="0"/>
                              <a:ext cx="1470596" cy="7506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84DC2" id="Arrow: Left 210" o:spid="_x0000_s1026" type="#_x0000_t66" style="position:absolute;margin-left:286.45pt;margin-top:1.85pt;width:115.8pt;height:59.1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" adj="5513" fillcolor="#4472c4 [3204]" strokecolor="#1f3763 [1604]" strokeweight="1pt"/>
                </w:pict>
              </mc:Fallback>
            </mc:AlternateContent>
          </w:r>
          <w:r w:rsidR="00C97E56">
            <w:rPr>
              <w:noProof/>
            </w:rPr>
            <mc:AlternateContent>
              <mc:Choice Requires="wps">
                <w:drawing>
                  <wp:anchor distT="0" distB="0" distL="114300" distR="114300" simplePos="0" relativeHeight="252158976" behindDoc="0" locked="0" layoutInCell="1" allowOverlap="1" wp14:anchorId="57191B37" wp14:editId="0CBC022E">
                    <wp:simplePos x="0" y="0"/>
                    <wp:positionH relativeFrom="column">
                      <wp:posOffset>967028</wp:posOffset>
                    </wp:positionH>
                    <wp:positionV relativeFrom="paragraph">
                      <wp:posOffset>175484</wp:posOffset>
                    </wp:positionV>
                    <wp:extent cx="756518" cy="335499"/>
                    <wp:effectExtent l="0" t="0" r="24765" b="26670"/>
                    <wp:wrapNone/>
                    <wp:docPr id="209" name="Text Box 209"/>
                    <wp:cNvGraphicFramePr/>
                    <a:graphic xmlns:a="http://schemas.openxmlformats.org/drawingml/2006/main">
                      <a:graphicData uri="http://schemas.microsoft.com/office/word/2010/wordprocessingShape">
                        <wps:wsp>
                          <wps:cNvSpPr txBox="1"/>
                          <wps:spPr>
                            <a:xfrm>
                              <a:off x="0" y="0"/>
                              <a:ext cx="756518" cy="335499"/>
                            </a:xfrm>
                            <a:prstGeom prst="rect">
                              <a:avLst/>
                            </a:prstGeom>
                            <a:solidFill>
                              <a:schemeClr val="lt1"/>
                            </a:solidFill>
                            <a:ln w="6350">
                              <a:solidFill>
                                <a:prstClr val="black"/>
                              </a:solidFill>
                            </a:ln>
                          </wps:spPr>
                          <wps:txbx>
                            <w:txbxContent>
                              <w:p w14:paraId="3E2E8874" w14:textId="6AB7ED58" w:rsidR="00C97E56" w:rsidRPr="00C97E56" w:rsidRDefault="00315B14">
                                <w:pPr>
                                  <w:rPr>
                                    <w:sz w:val="16"/>
                                    <w:szCs w:val="16"/>
                                  </w:rPr>
                                </w:pPr>
                                <w:r>
                                  <w:rPr>
                                    <w:sz w:val="16"/>
                                    <w:szCs w:val="16"/>
                                  </w:rPr>
                                  <w:t>More robots on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91B37" id="Text Box 209" o:spid="_x0000_s1050" type="#_x0000_t202" style="position:absolute;margin-left:76.15pt;margin-top:13.8pt;width:59.55pt;height:26.4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" fillcolor="white [3201]" strokeweight=".5pt">
                    <v:textbox>
                      <w:txbxContent>
                        <w:p w14:paraId="3E2E8874" w14:textId="6AB7ED58" w:rsidR="00C97E56" w:rsidRPr="00C97E56" w:rsidRDefault="00315B14">
                          <w:pPr>
                            <w:rPr>
                              <w:sz w:val="16"/>
                              <w:szCs w:val="16"/>
                            </w:rPr>
                          </w:pPr>
                          <w:r>
                            <w:rPr>
                              <w:sz w:val="16"/>
                              <w:szCs w:val="16"/>
                            </w:rPr>
                            <w:t>More robots on site</w:t>
                          </w:r>
                        </w:p>
                      </w:txbxContent>
                    </v:textbox>
                  </v:shape>
                </w:pict>
              </mc:Fallback>
            </mc:AlternateContent>
          </w:r>
        </w:p>
        <w:p w14:paraId="74E3B6BF" w14:textId="2C9A834C" w:rsidR="00423D34" w:rsidRDefault="00423D34" w:rsidP="00467745">
          <w:pPr>
            <w:rPr>
              <w:noProof/>
            </w:rPr>
          </w:pPr>
        </w:p>
        <w:p w14:paraId="6106DCB8" w14:textId="3319C465" w:rsidR="00423D34" w:rsidRDefault="00423D34" w:rsidP="00467745">
          <w:pPr>
            <w:rPr>
              <w:noProof/>
            </w:rPr>
          </w:pPr>
        </w:p>
        <w:p w14:paraId="5E9B417E" w14:textId="0672542B" w:rsidR="00423D34" w:rsidRDefault="00853D77" w:rsidP="00467745">
          <w:pPr>
            <w:rPr>
              <w:noProof/>
            </w:rPr>
          </w:pPr>
          <w:r>
            <w:rPr>
              <w:noProof/>
            </w:rPr>
            <mc:AlternateContent>
              <mc:Choice Requires="wps">
                <w:drawing>
                  <wp:anchor distT="0" distB="0" distL="114300" distR="114300" simplePos="0" relativeHeight="251602944" behindDoc="0" locked="0" layoutInCell="1" allowOverlap="1" wp14:anchorId="3B593549" wp14:editId="335BBB76">
                    <wp:simplePos x="0" y="0"/>
                    <wp:positionH relativeFrom="column">
                      <wp:posOffset>4316470</wp:posOffset>
                    </wp:positionH>
                    <wp:positionV relativeFrom="paragraph">
                      <wp:posOffset>231679</wp:posOffset>
                    </wp:positionV>
                    <wp:extent cx="670560" cy="228600"/>
                    <wp:effectExtent l="0" t="0" r="15240" b="19050"/>
                    <wp:wrapNone/>
                    <wp:docPr id="702" name="Text Box 702"/>
                    <wp:cNvGraphicFramePr/>
                    <a:graphic xmlns:a="http://schemas.openxmlformats.org/drawingml/2006/main">
                      <a:graphicData uri="http://schemas.microsoft.com/office/word/2010/wordprocessingShape">
                        <wps:wsp>
                          <wps:cNvSpPr txBox="1"/>
                          <wps:spPr>
                            <a:xfrm>
                              <a:off x="0" y="0"/>
                              <a:ext cx="670560" cy="228600"/>
                            </a:xfrm>
                            <a:prstGeom prst="rect">
                              <a:avLst/>
                            </a:prstGeom>
                            <a:solidFill>
                              <a:schemeClr val="lt1"/>
                            </a:solidFill>
                            <a:ln w="6350">
                              <a:solidFill>
                                <a:prstClr val="black"/>
                              </a:solidFill>
                            </a:ln>
                          </wps:spPr>
                          <wps:txbx>
                            <w:txbxContent>
                              <w:p w14:paraId="7B4E156F" w14:textId="199B2F42" w:rsidR="007D609E" w:rsidRPr="00A72F6C" w:rsidRDefault="00A72F6C">
                                <w:pPr>
                                  <w:rPr>
                                    <w:sz w:val="18"/>
                                    <w:szCs w:val="18"/>
                                  </w:rPr>
                                </w:pPr>
                                <w:r>
                                  <w:rPr>
                                    <w:sz w:val="18"/>
                                    <w:szCs w:val="18"/>
                                  </w:rPr>
                                  <w:t>Total:</w:t>
                                </w:r>
                                <w:r w:rsidR="00853D77">
                                  <w:rPr>
                                    <w:sz w:val="18"/>
                                    <w:szCs w:val="18"/>
                                  </w:rPr>
                                  <w:t xml:space="preserv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93549" id="Text Box 702" o:spid="_x0000_s1051" type="#_x0000_t202" style="position:absolute;margin-left:339.9pt;margin-top:18.25pt;width:52.8pt;height:1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tjOQ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" fillcolor="white [3201]" strokeweight=".5pt">
                    <v:textbox>
                      <w:txbxContent>
                        <w:p w14:paraId="7B4E156F" w14:textId="199B2F42" w:rsidR="007D609E" w:rsidRPr="00A72F6C" w:rsidRDefault="00A72F6C">
                          <w:pPr>
                            <w:rPr>
                              <w:sz w:val="18"/>
                              <w:szCs w:val="18"/>
                            </w:rPr>
                          </w:pPr>
                          <w:r>
                            <w:rPr>
                              <w:sz w:val="18"/>
                              <w:szCs w:val="18"/>
                            </w:rPr>
                            <w:t>Total:</w:t>
                          </w:r>
                          <w:r w:rsidR="00853D77">
                            <w:rPr>
                              <w:sz w:val="18"/>
                              <w:szCs w:val="18"/>
                            </w:rPr>
                            <w:t xml:space="preserve"> 10</w:t>
                          </w:r>
                        </w:p>
                      </w:txbxContent>
                    </v:textbox>
                  </v:shape>
                </w:pict>
              </mc:Fallback>
            </mc:AlternateContent>
          </w:r>
          <w:r>
            <w:rPr>
              <w:noProof/>
            </w:rPr>
            <mc:AlternateContent>
              <mc:Choice Requires="wps">
                <w:drawing>
                  <wp:anchor distT="0" distB="0" distL="114300" distR="114300" simplePos="0" relativeHeight="251553792" behindDoc="0" locked="0" layoutInCell="1" allowOverlap="1" wp14:anchorId="1F6E526F" wp14:editId="72EF3B4F">
                    <wp:simplePos x="0" y="0"/>
                    <wp:positionH relativeFrom="column">
                      <wp:posOffset>3644799</wp:posOffset>
                    </wp:positionH>
                    <wp:positionV relativeFrom="paragraph">
                      <wp:posOffset>216260</wp:posOffset>
                    </wp:positionV>
                    <wp:extent cx="2743200" cy="274320"/>
                    <wp:effectExtent l="0" t="0" r="19050" b="11430"/>
                    <wp:wrapNone/>
                    <wp:docPr id="700" name="Rectangle 700"/>
                    <wp:cNvGraphicFramePr/>
                    <a:graphic xmlns:a="http://schemas.openxmlformats.org/drawingml/2006/main">
                      <a:graphicData uri="http://schemas.microsoft.com/office/word/2010/wordprocessingShape">
                        <wps:wsp>
                          <wps:cNvSpPr/>
                          <wps:spPr>
                            <a:xfrm>
                              <a:off x="0" y="0"/>
                              <a:ext cx="2743200" cy="2743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5ACE1" id="Rectangle 700" o:spid="_x0000_s1026" style="position:absolute;margin-left:287pt;margin-top:17.05pt;width:3in;height:21.6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" fillcolor="#4472c4 [3204]" strokecolor="#1f3763 [1604]" strokeweight="1pt"/>
                </w:pict>
              </mc:Fallback>
            </mc:AlternateContent>
          </w:r>
          <w:r>
            <w:rPr>
              <w:noProof/>
            </w:rPr>
            <mc:AlternateContent>
              <mc:Choice Requires="wps">
                <w:drawing>
                  <wp:anchor distT="0" distB="0" distL="114300" distR="114300" simplePos="0" relativeHeight="251581440" behindDoc="0" locked="0" layoutInCell="1" allowOverlap="1" wp14:anchorId="46F152F3" wp14:editId="14B52C6A">
                    <wp:simplePos x="0" y="0"/>
                    <wp:positionH relativeFrom="margin">
                      <wp:posOffset>-24281</wp:posOffset>
                    </wp:positionH>
                    <wp:positionV relativeFrom="paragraph">
                      <wp:posOffset>271095</wp:posOffset>
                    </wp:positionV>
                    <wp:extent cx="699135" cy="228600"/>
                    <wp:effectExtent l="0" t="0" r="24765" b="19050"/>
                    <wp:wrapNone/>
                    <wp:docPr id="701" name="Text Box 701"/>
                    <wp:cNvGraphicFramePr/>
                    <a:graphic xmlns:a="http://schemas.openxmlformats.org/drawingml/2006/main">
                      <a:graphicData uri="http://schemas.microsoft.com/office/word/2010/wordprocessingShape">
                        <wps:wsp>
                          <wps:cNvSpPr txBox="1"/>
                          <wps:spPr>
                            <a:xfrm>
                              <a:off x="0" y="0"/>
                              <a:ext cx="699135" cy="228600"/>
                            </a:xfrm>
                            <a:prstGeom prst="rect">
                              <a:avLst/>
                            </a:prstGeom>
                            <a:solidFill>
                              <a:schemeClr val="lt1"/>
                            </a:solidFill>
                            <a:ln w="6350">
                              <a:solidFill>
                                <a:prstClr val="black"/>
                              </a:solidFill>
                            </a:ln>
                          </wps:spPr>
                          <wps:txbx>
                            <w:txbxContent>
                              <w:p w14:paraId="59C167A9" w14:textId="5F6631FA" w:rsidR="007D609E" w:rsidRPr="007D609E" w:rsidRDefault="007D609E">
                                <w:pPr>
                                  <w:rPr>
                                    <w:sz w:val="18"/>
                                    <w:szCs w:val="18"/>
                                  </w:rPr>
                                </w:pPr>
                                <w:r w:rsidRPr="007D609E">
                                  <w:rPr>
                                    <w:sz w:val="18"/>
                                    <w:szCs w:val="18"/>
                                  </w:rPr>
                                  <w:t>Total:</w:t>
                                </w:r>
                                <w:r w:rsidR="00853D77">
                                  <w:rPr>
                                    <w:sz w:val="18"/>
                                    <w:szCs w:val="18"/>
                                  </w:rPr>
                                  <w:t xml:space="preserve"> </w:t>
                                </w:r>
                                <w:r w:rsidR="00C33D8D">
                                  <w:rPr>
                                    <w:sz w:val="18"/>
                                    <w:szCs w:val="1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152F3" id="Text Box 701" o:spid="_x0000_s1052" type="#_x0000_t202" style="position:absolute;margin-left:-1.9pt;margin-top:21.35pt;width:55.05pt;height:18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G3KOgIAAIIEAAAOAAAAZHJzL2Uyb0RvYy54bWysVE2PGjEMvVfqf4hyLzOwQ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" fillcolor="white [3201]" strokeweight=".5pt">
                    <v:textbox>
                      <w:txbxContent>
                        <w:p w14:paraId="59C167A9" w14:textId="5F6631FA" w:rsidR="007D609E" w:rsidRPr="007D609E" w:rsidRDefault="007D609E">
                          <w:pPr>
                            <w:rPr>
                              <w:sz w:val="18"/>
                              <w:szCs w:val="18"/>
                            </w:rPr>
                          </w:pPr>
                          <w:r w:rsidRPr="007D609E">
                            <w:rPr>
                              <w:sz w:val="18"/>
                              <w:szCs w:val="18"/>
                            </w:rPr>
                            <w:t>Total:</w:t>
                          </w:r>
                          <w:r w:rsidR="00853D77">
                            <w:rPr>
                              <w:sz w:val="18"/>
                              <w:szCs w:val="18"/>
                            </w:rPr>
                            <w:t xml:space="preserve"> </w:t>
                          </w:r>
                          <w:r w:rsidR="00C33D8D">
                            <w:rPr>
                              <w:sz w:val="18"/>
                              <w:szCs w:val="18"/>
                            </w:rPr>
                            <w:t>11</w:t>
                          </w:r>
                        </w:p>
                      </w:txbxContent>
                    </v:textbox>
                    <w10:wrap anchorx="margin"/>
                  </v:shape>
                </w:pict>
              </mc:Fallback>
            </mc:AlternateContent>
          </w:r>
          <w:r>
            <w:rPr>
              <w:noProof/>
            </w:rPr>
            <mc:AlternateContent>
              <mc:Choice Requires="wps">
                <w:drawing>
                  <wp:anchor distT="0" distB="0" distL="114300" distR="114300" simplePos="0" relativeHeight="251533312" behindDoc="0" locked="0" layoutInCell="1" allowOverlap="1" wp14:anchorId="55B17BB7" wp14:editId="67570EA8">
                    <wp:simplePos x="0" y="0"/>
                    <wp:positionH relativeFrom="column">
                      <wp:posOffset>-451512</wp:posOffset>
                    </wp:positionH>
                    <wp:positionV relativeFrom="paragraph">
                      <wp:posOffset>252200</wp:posOffset>
                    </wp:positionV>
                    <wp:extent cx="2720340" cy="259080"/>
                    <wp:effectExtent l="0" t="0" r="22860" b="26670"/>
                    <wp:wrapNone/>
                    <wp:docPr id="699" name="Rectangle 699"/>
                    <wp:cNvGraphicFramePr/>
                    <a:graphic xmlns:a="http://schemas.openxmlformats.org/drawingml/2006/main">
                      <a:graphicData uri="http://schemas.microsoft.com/office/word/2010/wordprocessingShape">
                        <wps:wsp>
                          <wps:cNvSpPr/>
                          <wps:spPr>
                            <a:xfrm>
                              <a:off x="0" y="0"/>
                              <a:ext cx="2720340" cy="259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F63C" id="Rectangle 699" o:spid="_x0000_s1026" style="position:absolute;margin-left:-35.55pt;margin-top:19.85pt;width:214.2pt;height:20.4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" fillcolor="#4472c4 [3204]" strokecolor="#1f3763 [1604]" strokeweight="1pt"/>
                </w:pict>
              </mc:Fallback>
            </mc:AlternateContent>
          </w:r>
        </w:p>
        <w:p w14:paraId="110873F1" w14:textId="61DBC621" w:rsidR="00423D34" w:rsidRDefault="00423D34" w:rsidP="00467745">
          <w:pPr>
            <w:rPr>
              <w:noProof/>
            </w:rPr>
          </w:pPr>
        </w:p>
        <w:p w14:paraId="2838C999" w14:textId="56AA01AB" w:rsidR="00423D34" w:rsidRDefault="00423D34" w:rsidP="00467745">
          <w:pPr>
            <w:pStyle w:val="NoSpacing"/>
          </w:pPr>
        </w:p>
        <w:p w14:paraId="168A6DC9" w14:textId="49936F77" w:rsidR="00EF6230" w:rsidRDefault="00EF6230" w:rsidP="00467745">
          <w:pPr>
            <w:rPr>
              <w:lang w:val="en-US"/>
            </w:rPr>
          </w:pPr>
        </w:p>
        <w:p w14:paraId="3648FD8C" w14:textId="77777777" w:rsidR="00EF6230" w:rsidRDefault="00EF6230" w:rsidP="00467745">
          <w:pPr>
            <w:rPr>
              <w:lang w:val="en-US"/>
            </w:rPr>
          </w:pPr>
        </w:p>
        <w:p w14:paraId="67762A76" w14:textId="227292D4" w:rsidR="00765C23" w:rsidRPr="00E3260D" w:rsidRDefault="009A4226" w:rsidP="00467745">
          <w:pPr>
            <w:pStyle w:val="Heading1"/>
          </w:pPr>
          <w:bookmarkStart w:id="18" w:name="_Toc99029902"/>
          <w:r>
            <w:lastRenderedPageBreak/>
            <w:t>5.0 References</w:t>
          </w:r>
          <w:bookmarkEnd w:id="18"/>
        </w:p>
        <w:p w14:paraId="3B47CE27" w14:textId="77777777" w:rsidR="00765C23" w:rsidRDefault="00765C23" w:rsidP="00467745">
          <w:pPr>
            <w:pStyle w:val="NoSpacing"/>
            <w:rPr>
              <w:sz w:val="24"/>
              <w:szCs w:val="24"/>
            </w:rPr>
          </w:pPr>
        </w:p>
        <w:p w14:paraId="0C042B61" w14:textId="5DA7D07F" w:rsidR="00765C23" w:rsidRPr="00975107" w:rsidRDefault="00765C23" w:rsidP="00467745">
          <w:pPr>
            <w:pStyle w:val="NoSpacing"/>
            <w:numPr>
              <w:ilvl w:val="0"/>
              <w:numId w:val="23"/>
            </w:numPr>
            <w:rPr>
              <w:sz w:val="24"/>
              <w:szCs w:val="24"/>
            </w:rPr>
          </w:pPr>
          <w:r w:rsidRPr="00975107">
            <w:rPr>
              <w:sz w:val="24"/>
              <w:szCs w:val="24"/>
            </w:rPr>
            <w:t xml:space="preserve">Baregheh, A., Rowley, J. and Sambrook, S., </w:t>
          </w:r>
          <w:r w:rsidRPr="00975107">
            <w:rPr>
              <w:sz w:val="24"/>
              <w:szCs w:val="24"/>
            </w:rPr>
            <w:t>(</w:t>
          </w:r>
          <w:r w:rsidRPr="00975107">
            <w:rPr>
              <w:sz w:val="24"/>
              <w:szCs w:val="24"/>
            </w:rPr>
            <w:t>2009</w:t>
          </w:r>
          <w:r w:rsidRPr="00975107">
            <w:rPr>
              <w:sz w:val="24"/>
              <w:szCs w:val="24"/>
            </w:rPr>
            <w:t>)</w:t>
          </w:r>
          <w:r w:rsidRPr="00975107">
            <w:rPr>
              <w:sz w:val="24"/>
              <w:szCs w:val="24"/>
            </w:rPr>
            <w:t xml:space="preserve">. </w:t>
          </w:r>
          <w:r w:rsidRPr="002774A3">
            <w:rPr>
              <w:i/>
              <w:iCs/>
              <w:sz w:val="24"/>
              <w:szCs w:val="24"/>
            </w:rPr>
            <w:t>Towards a Multidisciplinary Definition of Innovation.</w:t>
          </w:r>
          <w:r w:rsidRPr="00975107">
            <w:rPr>
              <w:sz w:val="24"/>
              <w:szCs w:val="24"/>
            </w:rPr>
            <w:t xml:space="preserve"> [online] ResearchGate. Available at: &lt;</w:t>
          </w:r>
          <w:hyperlink r:id="rId20" w:history="1">
            <w:r w:rsidRPr="002774A3">
              <w:rPr>
                <w:rStyle w:val="Hyperlink"/>
                <w:sz w:val="24"/>
                <w:szCs w:val="24"/>
              </w:rPr>
              <w:t>https://www.researchgate.net/publication/41104662_Towards_a_Multidisciplinary_Definition_of_Innovation</w:t>
            </w:r>
          </w:hyperlink>
          <w:r w:rsidRPr="00975107">
            <w:rPr>
              <w:sz w:val="24"/>
              <w:szCs w:val="24"/>
            </w:rPr>
            <w:t>&gt; [Accessed 10 March 2022].</w:t>
          </w:r>
        </w:p>
        <w:p w14:paraId="1700EDC6" w14:textId="77777777" w:rsidR="00765C23" w:rsidRPr="00975107" w:rsidRDefault="00765C23" w:rsidP="00467745">
          <w:pPr>
            <w:pStyle w:val="NoSpacing"/>
            <w:numPr>
              <w:ilvl w:val="0"/>
              <w:numId w:val="23"/>
            </w:numPr>
            <w:rPr>
              <w:sz w:val="24"/>
              <w:szCs w:val="24"/>
            </w:rPr>
          </w:pPr>
          <w:r w:rsidRPr="00975107">
            <w:rPr>
              <w:sz w:val="24"/>
              <w:szCs w:val="24"/>
            </w:rPr>
            <w:t xml:space="preserve">Barhat, V., </w:t>
          </w:r>
          <w:r w:rsidRPr="00975107">
            <w:rPr>
              <w:sz w:val="24"/>
              <w:szCs w:val="24"/>
            </w:rPr>
            <w:t>(</w:t>
          </w:r>
          <w:r w:rsidRPr="00975107">
            <w:rPr>
              <w:sz w:val="24"/>
              <w:szCs w:val="24"/>
            </w:rPr>
            <w:t>2018</w:t>
          </w:r>
          <w:r w:rsidRPr="00975107">
            <w:rPr>
              <w:sz w:val="24"/>
              <w:szCs w:val="24"/>
            </w:rPr>
            <w:t>)</w:t>
          </w:r>
          <w:r w:rsidRPr="00975107">
            <w:rPr>
              <w:sz w:val="24"/>
              <w:szCs w:val="24"/>
            </w:rPr>
            <w:t xml:space="preserve">. </w:t>
          </w:r>
          <w:r w:rsidRPr="002774A3">
            <w:rPr>
              <w:i/>
              <w:iCs/>
              <w:sz w:val="24"/>
              <w:szCs w:val="24"/>
            </w:rPr>
            <w:t>From a single Elon Musk tweet, the keys to Tesla’s India strategy</w:t>
          </w:r>
          <w:r w:rsidRPr="00975107">
            <w:rPr>
              <w:sz w:val="24"/>
              <w:szCs w:val="24"/>
            </w:rPr>
            <w:t>. [online] CNBC. Available at: &lt;</w:t>
          </w:r>
          <w:hyperlink r:id="rId21" w:history="1">
            <w:r w:rsidRPr="00975107">
              <w:rPr>
                <w:rStyle w:val="Hyperlink"/>
                <w:sz w:val="24"/>
                <w:szCs w:val="24"/>
              </w:rPr>
              <w:t>https://www.cnbc.com/2018/06/18/in-a-single-elon-musk-tweet-the-key-to-teslas-india-strategy.html</w:t>
            </w:r>
          </w:hyperlink>
          <w:r w:rsidRPr="00975107">
            <w:rPr>
              <w:sz w:val="24"/>
              <w:szCs w:val="24"/>
            </w:rPr>
            <w:t>&gt; [Accessed 6 March 2022].</w:t>
          </w:r>
        </w:p>
        <w:p w14:paraId="19AE8DFD" w14:textId="77777777" w:rsidR="00765C23" w:rsidRPr="00975107" w:rsidRDefault="00765C23" w:rsidP="00467745">
          <w:pPr>
            <w:pStyle w:val="NoSpacing"/>
            <w:numPr>
              <w:ilvl w:val="0"/>
              <w:numId w:val="23"/>
            </w:numPr>
            <w:rPr>
              <w:sz w:val="24"/>
              <w:szCs w:val="24"/>
            </w:rPr>
          </w:pPr>
          <w:r w:rsidRPr="00975107">
            <w:rPr>
              <w:sz w:val="24"/>
              <w:szCs w:val="24"/>
            </w:rPr>
            <w:t xml:space="preserve">Battisti, G. and Giulietti, M., </w:t>
          </w:r>
          <w:r w:rsidRPr="00975107">
            <w:rPr>
              <w:sz w:val="24"/>
              <w:szCs w:val="24"/>
            </w:rPr>
            <w:t>(</w:t>
          </w:r>
          <w:r w:rsidRPr="00975107">
            <w:rPr>
              <w:sz w:val="24"/>
              <w:szCs w:val="24"/>
            </w:rPr>
            <w:t>2015</w:t>
          </w:r>
          <w:r w:rsidRPr="00975107">
            <w:rPr>
              <w:sz w:val="24"/>
              <w:szCs w:val="24"/>
            </w:rPr>
            <w:t>)</w:t>
          </w:r>
          <w:r w:rsidRPr="00975107">
            <w:rPr>
              <w:sz w:val="24"/>
              <w:szCs w:val="24"/>
            </w:rPr>
            <w:t xml:space="preserve">. </w:t>
          </w:r>
          <w:r w:rsidRPr="002774A3">
            <w:rPr>
              <w:i/>
              <w:iCs/>
              <w:sz w:val="24"/>
              <w:szCs w:val="24"/>
            </w:rPr>
            <w:t>Tesla Is Betting on Solar, Not Just Batteries.</w:t>
          </w:r>
          <w:r w:rsidRPr="00975107">
            <w:rPr>
              <w:sz w:val="24"/>
              <w:szCs w:val="24"/>
            </w:rPr>
            <w:t xml:space="preserve"> [online] Harvard Business Review. Available at: &lt;</w:t>
          </w:r>
          <w:hyperlink r:id="rId22" w:history="1">
            <w:r w:rsidRPr="00975107">
              <w:rPr>
                <w:rStyle w:val="Hyperlink"/>
                <w:sz w:val="24"/>
                <w:szCs w:val="24"/>
              </w:rPr>
              <w:t>https://hbr.org/2015/07/tesla-is-betting-on-solar-not-just-batteries</w:t>
            </w:r>
          </w:hyperlink>
          <w:r w:rsidRPr="00975107">
            <w:rPr>
              <w:sz w:val="24"/>
              <w:szCs w:val="24"/>
            </w:rPr>
            <w:t>&gt; [Accessed 11 March 2022].</w:t>
          </w:r>
        </w:p>
        <w:p w14:paraId="5889DA35" w14:textId="77777777" w:rsidR="00765C23" w:rsidRPr="00975107" w:rsidRDefault="00765C23" w:rsidP="00467745">
          <w:pPr>
            <w:pStyle w:val="NoSpacing"/>
            <w:numPr>
              <w:ilvl w:val="0"/>
              <w:numId w:val="23"/>
            </w:numPr>
            <w:rPr>
              <w:sz w:val="24"/>
              <w:szCs w:val="24"/>
            </w:rPr>
          </w:pPr>
          <w:r w:rsidRPr="00975107">
            <w:rPr>
              <w:sz w:val="24"/>
              <w:szCs w:val="24"/>
            </w:rPr>
            <w:t xml:space="preserve">Cendrowski, S., </w:t>
          </w:r>
          <w:r w:rsidRPr="00975107">
            <w:rPr>
              <w:sz w:val="24"/>
              <w:szCs w:val="24"/>
            </w:rPr>
            <w:t>(</w:t>
          </w:r>
          <w:r w:rsidRPr="00975107">
            <w:rPr>
              <w:sz w:val="24"/>
              <w:szCs w:val="24"/>
            </w:rPr>
            <w:t>2017</w:t>
          </w:r>
          <w:r w:rsidRPr="00975107">
            <w:rPr>
              <w:sz w:val="24"/>
              <w:szCs w:val="24"/>
            </w:rPr>
            <w:t>)</w:t>
          </w:r>
          <w:r w:rsidRPr="00975107">
            <w:rPr>
              <w:sz w:val="24"/>
              <w:szCs w:val="24"/>
            </w:rPr>
            <w:t xml:space="preserve">. </w:t>
          </w:r>
          <w:r w:rsidRPr="002774A3">
            <w:rPr>
              <w:i/>
              <w:iCs/>
              <w:sz w:val="24"/>
              <w:szCs w:val="24"/>
            </w:rPr>
            <w:t>Tesla Takes Off in China</w:t>
          </w:r>
          <w:r w:rsidRPr="00975107">
            <w:rPr>
              <w:sz w:val="24"/>
              <w:szCs w:val="24"/>
            </w:rPr>
            <w:t>. [online] Fortune. Available at: &lt;</w:t>
          </w:r>
          <w:hyperlink r:id="rId23" w:history="1">
            <w:r w:rsidRPr="00975107">
              <w:rPr>
                <w:rStyle w:val="Hyperlink"/>
                <w:sz w:val="24"/>
                <w:szCs w:val="24"/>
              </w:rPr>
              <w:t>https://fortune.com/2017/06/07/fortune-500-tesla-china/</w:t>
            </w:r>
          </w:hyperlink>
          <w:r w:rsidRPr="00975107">
            <w:rPr>
              <w:sz w:val="24"/>
              <w:szCs w:val="24"/>
            </w:rPr>
            <w:t>&gt; [Accessed 8 March 2022].</w:t>
          </w:r>
        </w:p>
        <w:p w14:paraId="3B84FF0B" w14:textId="77777777" w:rsidR="00765C23" w:rsidRPr="00975107" w:rsidRDefault="00765C23" w:rsidP="00467745">
          <w:pPr>
            <w:pStyle w:val="NoSpacing"/>
            <w:numPr>
              <w:ilvl w:val="0"/>
              <w:numId w:val="23"/>
            </w:numPr>
            <w:rPr>
              <w:sz w:val="24"/>
              <w:szCs w:val="24"/>
            </w:rPr>
          </w:pPr>
          <w:r w:rsidRPr="00975107">
            <w:rPr>
              <w:sz w:val="24"/>
              <w:szCs w:val="24"/>
            </w:rPr>
            <w:t xml:space="preserve">Chesbrough, H., </w:t>
          </w:r>
          <w:r w:rsidRPr="00975107">
            <w:rPr>
              <w:sz w:val="24"/>
              <w:szCs w:val="24"/>
            </w:rPr>
            <w:t>(</w:t>
          </w:r>
          <w:r w:rsidRPr="00975107">
            <w:rPr>
              <w:sz w:val="24"/>
              <w:szCs w:val="24"/>
            </w:rPr>
            <w:t>2003</w:t>
          </w:r>
          <w:r w:rsidRPr="00975107">
            <w:rPr>
              <w:sz w:val="24"/>
              <w:szCs w:val="24"/>
            </w:rPr>
            <w:t>)</w:t>
          </w:r>
          <w:r w:rsidRPr="00975107">
            <w:rPr>
              <w:sz w:val="24"/>
              <w:szCs w:val="24"/>
            </w:rPr>
            <w:t xml:space="preserve">. Open Innovation. </w:t>
          </w:r>
          <w:r w:rsidRPr="002774A3">
            <w:rPr>
              <w:i/>
              <w:iCs/>
              <w:sz w:val="24"/>
              <w:szCs w:val="24"/>
            </w:rPr>
            <w:t>Boston (Massachusetts): Harvard Business School Press</w:t>
          </w:r>
          <w:r w:rsidRPr="00975107">
            <w:rPr>
              <w:sz w:val="24"/>
              <w:szCs w:val="24"/>
            </w:rPr>
            <w:t>, pp.21-25, 43-57.</w:t>
          </w:r>
        </w:p>
        <w:p w14:paraId="78391006" w14:textId="77777777" w:rsidR="00765C23" w:rsidRPr="00975107" w:rsidRDefault="00765C23" w:rsidP="00467745">
          <w:pPr>
            <w:pStyle w:val="NoSpacing"/>
            <w:numPr>
              <w:ilvl w:val="0"/>
              <w:numId w:val="23"/>
            </w:numPr>
            <w:rPr>
              <w:sz w:val="24"/>
              <w:szCs w:val="24"/>
            </w:rPr>
          </w:pPr>
          <w:r w:rsidRPr="00975107">
            <w:rPr>
              <w:sz w:val="24"/>
              <w:szCs w:val="24"/>
            </w:rPr>
            <w:t xml:space="preserve">Chesbrough, H., Vanhaverbeke, W. and West, J., </w:t>
          </w:r>
          <w:r w:rsidRPr="00975107">
            <w:rPr>
              <w:sz w:val="24"/>
              <w:szCs w:val="24"/>
            </w:rPr>
            <w:t>(</w:t>
          </w:r>
          <w:r w:rsidRPr="00975107">
            <w:rPr>
              <w:sz w:val="24"/>
              <w:szCs w:val="24"/>
            </w:rPr>
            <w:t>2006</w:t>
          </w:r>
          <w:r w:rsidRPr="00975107">
            <w:rPr>
              <w:sz w:val="24"/>
              <w:szCs w:val="24"/>
            </w:rPr>
            <w:t>)</w:t>
          </w:r>
          <w:r w:rsidRPr="00975107">
            <w:rPr>
              <w:sz w:val="24"/>
              <w:szCs w:val="24"/>
            </w:rPr>
            <w:t xml:space="preserve">. Open innovation. </w:t>
          </w:r>
          <w:r w:rsidRPr="002774A3">
            <w:rPr>
              <w:i/>
              <w:iCs/>
              <w:sz w:val="24"/>
              <w:szCs w:val="24"/>
            </w:rPr>
            <w:t>Oxford: Oxford University Press</w:t>
          </w:r>
          <w:r w:rsidRPr="00975107">
            <w:rPr>
              <w:sz w:val="24"/>
              <w:szCs w:val="24"/>
            </w:rPr>
            <w:t>, pp.3-5, 17-</w:t>
          </w:r>
          <w:r w:rsidRPr="00975107">
            <w:rPr>
              <w:sz w:val="24"/>
              <w:szCs w:val="24"/>
            </w:rPr>
            <w:t>19.</w:t>
          </w:r>
        </w:p>
        <w:p w14:paraId="4028BDE0" w14:textId="77777777" w:rsidR="00765C23" w:rsidRPr="002774A3" w:rsidRDefault="00765C23" w:rsidP="00467745">
          <w:pPr>
            <w:pStyle w:val="NoSpacing"/>
            <w:numPr>
              <w:ilvl w:val="0"/>
              <w:numId w:val="23"/>
            </w:numPr>
            <w:rPr>
              <w:i/>
              <w:iCs/>
              <w:sz w:val="24"/>
              <w:szCs w:val="24"/>
            </w:rPr>
          </w:pPr>
          <w:r w:rsidRPr="00975107">
            <w:rPr>
              <w:sz w:val="24"/>
              <w:szCs w:val="24"/>
            </w:rPr>
            <w:t xml:space="preserve">Csikszentmihalyi, M., </w:t>
          </w:r>
          <w:r w:rsidRPr="00975107">
            <w:rPr>
              <w:sz w:val="24"/>
              <w:szCs w:val="24"/>
            </w:rPr>
            <w:t>(</w:t>
          </w:r>
          <w:r w:rsidRPr="00975107">
            <w:rPr>
              <w:sz w:val="24"/>
              <w:szCs w:val="24"/>
            </w:rPr>
            <w:t>2015</w:t>
          </w:r>
          <w:r w:rsidRPr="00975107">
            <w:rPr>
              <w:sz w:val="24"/>
              <w:szCs w:val="24"/>
            </w:rPr>
            <w:t>)</w:t>
          </w:r>
          <w:r w:rsidRPr="00975107">
            <w:rPr>
              <w:sz w:val="24"/>
              <w:szCs w:val="24"/>
            </w:rPr>
            <w:t xml:space="preserve">. Creativity. </w:t>
          </w:r>
          <w:r w:rsidRPr="002774A3">
            <w:rPr>
              <w:i/>
              <w:iCs/>
              <w:sz w:val="24"/>
              <w:szCs w:val="24"/>
            </w:rPr>
            <w:t>New York, NY: Harper Perennial Modern Classics.</w:t>
          </w:r>
        </w:p>
        <w:p w14:paraId="7609126A" w14:textId="77777777" w:rsidR="00765C23" w:rsidRPr="00975107" w:rsidRDefault="00765C23" w:rsidP="00467745">
          <w:pPr>
            <w:pStyle w:val="NoSpacing"/>
            <w:numPr>
              <w:ilvl w:val="0"/>
              <w:numId w:val="23"/>
            </w:numPr>
            <w:rPr>
              <w:sz w:val="24"/>
              <w:szCs w:val="24"/>
            </w:rPr>
          </w:pPr>
          <w:r w:rsidRPr="00975107">
            <w:rPr>
              <w:sz w:val="24"/>
              <w:szCs w:val="24"/>
            </w:rPr>
            <w:t xml:space="preserve">Downes, L. and Nunes, P., </w:t>
          </w:r>
          <w:r w:rsidRPr="00975107">
            <w:rPr>
              <w:sz w:val="24"/>
              <w:szCs w:val="24"/>
            </w:rPr>
            <w:t>(</w:t>
          </w:r>
          <w:r w:rsidRPr="00975107">
            <w:rPr>
              <w:sz w:val="24"/>
              <w:szCs w:val="24"/>
            </w:rPr>
            <w:t>2017</w:t>
          </w:r>
          <w:r w:rsidRPr="002774A3">
            <w:rPr>
              <w:i/>
              <w:iCs/>
              <w:sz w:val="24"/>
              <w:szCs w:val="24"/>
            </w:rPr>
            <w:t>)</w:t>
          </w:r>
          <w:r w:rsidRPr="002774A3">
            <w:rPr>
              <w:i/>
              <w:iCs/>
              <w:sz w:val="24"/>
              <w:szCs w:val="24"/>
            </w:rPr>
            <w:t>. Is Tesla Really a Disruptor? (And Why the Answer Matters)</w:t>
          </w:r>
          <w:r w:rsidRPr="00975107">
            <w:rPr>
              <w:sz w:val="24"/>
              <w:szCs w:val="24"/>
            </w:rPr>
            <w:t>. [online] Harvard Business Review. Available at: &lt;</w:t>
          </w:r>
          <w:hyperlink r:id="rId24" w:history="1">
            <w:r w:rsidRPr="00975107">
              <w:rPr>
                <w:rStyle w:val="Hyperlink"/>
                <w:sz w:val="24"/>
                <w:szCs w:val="24"/>
              </w:rPr>
              <w:t>https://hbr.org/2017/08/is-tesla-really-a-disruptor-and-why-the-answer-</w:t>
            </w:r>
            <w:r w:rsidRPr="00975107">
              <w:rPr>
                <w:rStyle w:val="Hyperlink"/>
                <w:sz w:val="24"/>
                <w:szCs w:val="24"/>
              </w:rPr>
              <w:t>m</w:t>
            </w:r>
            <w:r w:rsidRPr="00975107">
              <w:rPr>
                <w:rStyle w:val="Hyperlink"/>
                <w:sz w:val="24"/>
                <w:szCs w:val="24"/>
              </w:rPr>
              <w:t>atters?registration=success</w:t>
            </w:r>
          </w:hyperlink>
          <w:r w:rsidRPr="00975107">
            <w:rPr>
              <w:sz w:val="24"/>
              <w:szCs w:val="24"/>
            </w:rPr>
            <w:t>&gt; [Accessed 5 March 2022].</w:t>
          </w:r>
        </w:p>
        <w:p w14:paraId="551456C1" w14:textId="77777777" w:rsidR="00765C23" w:rsidRPr="00975107" w:rsidRDefault="00765C23" w:rsidP="00467745">
          <w:pPr>
            <w:pStyle w:val="NoSpacing"/>
            <w:numPr>
              <w:ilvl w:val="0"/>
              <w:numId w:val="23"/>
            </w:numPr>
            <w:rPr>
              <w:sz w:val="24"/>
              <w:szCs w:val="24"/>
            </w:rPr>
          </w:pPr>
          <w:r w:rsidRPr="00975107">
            <w:rPr>
              <w:sz w:val="24"/>
              <w:szCs w:val="24"/>
            </w:rPr>
            <w:t xml:space="preserve">Duggan, W., </w:t>
          </w:r>
          <w:r w:rsidRPr="00975107">
            <w:rPr>
              <w:sz w:val="24"/>
              <w:szCs w:val="24"/>
            </w:rPr>
            <w:t>(</w:t>
          </w:r>
          <w:r w:rsidRPr="00975107">
            <w:rPr>
              <w:sz w:val="24"/>
              <w:szCs w:val="24"/>
            </w:rPr>
            <w:t>2018</w:t>
          </w:r>
          <w:r w:rsidRPr="00975107">
            <w:rPr>
              <w:sz w:val="24"/>
              <w:szCs w:val="24"/>
            </w:rPr>
            <w:t>)</w:t>
          </w:r>
          <w:r w:rsidRPr="00975107">
            <w:rPr>
              <w:sz w:val="24"/>
              <w:szCs w:val="24"/>
            </w:rPr>
            <w:t xml:space="preserve">. </w:t>
          </w:r>
          <w:r w:rsidRPr="002774A3">
            <w:rPr>
              <w:i/>
              <w:iCs/>
              <w:sz w:val="24"/>
              <w:szCs w:val="24"/>
            </w:rPr>
            <w:t xml:space="preserve">Tesla Is Losing Money on the Model 3, Report Says Production of the long-awaited Model 3 hasn't solved Tesla's cash burn </w:t>
          </w:r>
          <w:r w:rsidRPr="002774A3">
            <w:rPr>
              <w:i/>
              <w:iCs/>
              <w:sz w:val="24"/>
              <w:szCs w:val="24"/>
            </w:rPr>
            <w:t>problem.</w:t>
          </w:r>
          <w:r w:rsidRPr="00975107">
            <w:rPr>
              <w:sz w:val="24"/>
              <w:szCs w:val="24"/>
            </w:rPr>
            <w:t xml:space="preserve"> [online] Available at: &lt;</w:t>
          </w:r>
          <w:hyperlink r:id="rId25" w:history="1">
            <w:r w:rsidRPr="00975107">
              <w:rPr>
                <w:rStyle w:val="Hyperlink"/>
                <w:sz w:val="24"/>
                <w:szCs w:val="24"/>
              </w:rPr>
              <w:t>https://money.usnews.com/investing/sto</w:t>
            </w:r>
            <w:r w:rsidRPr="00975107">
              <w:rPr>
                <w:rStyle w:val="Hyperlink"/>
                <w:sz w:val="24"/>
                <w:szCs w:val="24"/>
              </w:rPr>
              <w:t>c</w:t>
            </w:r>
            <w:r w:rsidRPr="00975107">
              <w:rPr>
                <w:rStyle w:val="Hyperlink"/>
                <w:sz w:val="24"/>
                <w:szCs w:val="24"/>
              </w:rPr>
              <w:t>k-market-news/articles/2018-05-10/tesla-inc-tsla-stock</w:t>
            </w:r>
          </w:hyperlink>
          <w:r w:rsidRPr="00975107">
            <w:rPr>
              <w:sz w:val="24"/>
              <w:szCs w:val="24"/>
            </w:rPr>
            <w:t>&gt; [Accessed 24 February 2022].</w:t>
          </w:r>
        </w:p>
        <w:p w14:paraId="085119D6" w14:textId="77777777" w:rsidR="00765C23" w:rsidRPr="00975107" w:rsidRDefault="00765C23" w:rsidP="00467745">
          <w:pPr>
            <w:pStyle w:val="NoSpacing"/>
            <w:numPr>
              <w:ilvl w:val="0"/>
              <w:numId w:val="23"/>
            </w:numPr>
            <w:rPr>
              <w:sz w:val="24"/>
              <w:szCs w:val="24"/>
            </w:rPr>
          </w:pPr>
          <w:r w:rsidRPr="00975107">
            <w:rPr>
              <w:sz w:val="24"/>
              <w:szCs w:val="24"/>
            </w:rPr>
            <w:t xml:space="preserve">Forbs, R., </w:t>
          </w:r>
          <w:r w:rsidRPr="00975107">
            <w:rPr>
              <w:sz w:val="24"/>
              <w:szCs w:val="24"/>
            </w:rPr>
            <w:t>(</w:t>
          </w:r>
          <w:r w:rsidRPr="00975107">
            <w:rPr>
              <w:sz w:val="24"/>
              <w:szCs w:val="24"/>
            </w:rPr>
            <w:t>2016</w:t>
          </w:r>
          <w:r w:rsidRPr="00975107">
            <w:rPr>
              <w:sz w:val="24"/>
              <w:szCs w:val="24"/>
            </w:rPr>
            <w:t>)</w:t>
          </w:r>
          <w:r w:rsidRPr="00975107">
            <w:rPr>
              <w:sz w:val="24"/>
              <w:szCs w:val="24"/>
            </w:rPr>
            <w:t xml:space="preserve">. </w:t>
          </w:r>
          <w:r w:rsidRPr="002774A3">
            <w:rPr>
              <w:i/>
              <w:iCs/>
              <w:sz w:val="24"/>
              <w:szCs w:val="24"/>
            </w:rPr>
            <w:t xml:space="preserve">Forbes Releases Sixth Annual List </w:t>
          </w:r>
          <w:proofErr w:type="gramStart"/>
          <w:r w:rsidRPr="002774A3">
            <w:rPr>
              <w:i/>
              <w:iCs/>
              <w:sz w:val="24"/>
              <w:szCs w:val="24"/>
            </w:rPr>
            <w:t>Of</w:t>
          </w:r>
          <w:proofErr w:type="gramEnd"/>
          <w:r w:rsidRPr="002774A3">
            <w:rPr>
              <w:i/>
              <w:iCs/>
              <w:sz w:val="24"/>
              <w:szCs w:val="24"/>
            </w:rPr>
            <w:t xml:space="preserve"> The World's Most Innovative Companies</w:t>
          </w:r>
          <w:r w:rsidRPr="00975107">
            <w:rPr>
              <w:sz w:val="24"/>
              <w:szCs w:val="24"/>
            </w:rPr>
            <w:t>. [online] Forbes. Available at: &lt;</w:t>
          </w:r>
          <w:hyperlink r:id="rId26" w:history="1">
            <w:r w:rsidRPr="00975107">
              <w:rPr>
                <w:rStyle w:val="Hyperlink"/>
                <w:sz w:val="24"/>
                <w:szCs w:val="24"/>
              </w:rPr>
              <w:t>https://www.forbes.com/sites/forbespr/2016/08/24/forbes-releases-sixth-annual-list-of-the-worlds-most-innovative-companies/?sh=70b298b04177</w:t>
            </w:r>
          </w:hyperlink>
          <w:r w:rsidRPr="00975107">
            <w:rPr>
              <w:sz w:val="24"/>
              <w:szCs w:val="24"/>
            </w:rPr>
            <w:t>&gt; [Accessed 12 March 2022].</w:t>
          </w:r>
        </w:p>
        <w:p w14:paraId="2A58D38D" w14:textId="77777777" w:rsidR="00765C23" w:rsidRPr="00975107" w:rsidRDefault="00765C23" w:rsidP="00467745">
          <w:pPr>
            <w:pStyle w:val="NoSpacing"/>
            <w:numPr>
              <w:ilvl w:val="0"/>
              <w:numId w:val="23"/>
            </w:numPr>
            <w:rPr>
              <w:sz w:val="24"/>
              <w:szCs w:val="24"/>
            </w:rPr>
          </w:pPr>
          <w:r w:rsidRPr="00975107">
            <w:rPr>
              <w:sz w:val="24"/>
              <w:szCs w:val="24"/>
            </w:rPr>
            <w:t xml:space="preserve">Gayathri, S. (2019). Electric vehicles- An introduction of the tesla for strategy and leadership. </w:t>
          </w:r>
          <w:r w:rsidRPr="002774A3">
            <w:rPr>
              <w:i/>
              <w:iCs/>
              <w:sz w:val="24"/>
              <w:szCs w:val="24"/>
            </w:rPr>
            <w:t>International Journal of Recent Technology and Engineering</w:t>
          </w:r>
          <w:r w:rsidRPr="00975107">
            <w:rPr>
              <w:sz w:val="24"/>
              <w:szCs w:val="24"/>
            </w:rPr>
            <w:t>, 8(2), 1522-1524.</w:t>
          </w:r>
        </w:p>
        <w:p w14:paraId="2CB89387" w14:textId="77777777" w:rsidR="00765C23" w:rsidRPr="00975107" w:rsidRDefault="00765C23" w:rsidP="00467745">
          <w:pPr>
            <w:pStyle w:val="NoSpacing"/>
            <w:numPr>
              <w:ilvl w:val="0"/>
              <w:numId w:val="23"/>
            </w:numPr>
            <w:rPr>
              <w:sz w:val="24"/>
              <w:szCs w:val="24"/>
            </w:rPr>
          </w:pPr>
          <w:r w:rsidRPr="00975107">
            <w:rPr>
              <w:sz w:val="24"/>
              <w:szCs w:val="24"/>
            </w:rPr>
            <w:t xml:space="preserve">Hadi, L., </w:t>
          </w:r>
          <w:r w:rsidRPr="00975107">
            <w:rPr>
              <w:sz w:val="24"/>
              <w:szCs w:val="24"/>
            </w:rPr>
            <w:t>(</w:t>
          </w:r>
          <w:r w:rsidRPr="00975107">
            <w:rPr>
              <w:sz w:val="24"/>
              <w:szCs w:val="24"/>
            </w:rPr>
            <w:t>202</w:t>
          </w:r>
          <w:r w:rsidRPr="00975107">
            <w:rPr>
              <w:sz w:val="24"/>
              <w:szCs w:val="24"/>
            </w:rPr>
            <w:t>1)</w:t>
          </w:r>
          <w:r w:rsidRPr="00975107">
            <w:rPr>
              <w:sz w:val="24"/>
              <w:szCs w:val="24"/>
            </w:rPr>
            <w:t xml:space="preserve">. </w:t>
          </w:r>
          <w:r w:rsidRPr="002774A3">
            <w:rPr>
              <w:i/>
              <w:iCs/>
              <w:sz w:val="24"/>
              <w:szCs w:val="24"/>
            </w:rPr>
            <w:t>Tesla: Porter’s Five Forces Industry and Competition Analysis.</w:t>
          </w:r>
          <w:r w:rsidRPr="00975107">
            <w:rPr>
              <w:sz w:val="24"/>
              <w:szCs w:val="24"/>
            </w:rPr>
            <w:t xml:space="preserve"> [online] </w:t>
          </w:r>
          <w:proofErr w:type="spellStart"/>
          <w:r w:rsidRPr="00975107">
            <w:rPr>
              <w:sz w:val="24"/>
              <w:szCs w:val="24"/>
            </w:rPr>
            <w:t>Hivelr</w:t>
          </w:r>
          <w:proofErr w:type="spellEnd"/>
          <w:r w:rsidRPr="00975107">
            <w:rPr>
              <w:sz w:val="24"/>
              <w:szCs w:val="24"/>
            </w:rPr>
            <w:t>. Available at: &lt;</w:t>
          </w:r>
          <w:hyperlink r:id="rId27" w:history="1">
            <w:r w:rsidRPr="00975107">
              <w:rPr>
                <w:rStyle w:val="Hyperlink"/>
                <w:sz w:val="24"/>
                <w:szCs w:val="24"/>
              </w:rPr>
              <w:t>https://www.hivelr.com/2021/12/tesla-porters-five-forces-industry-and-competition-analysis/</w:t>
            </w:r>
          </w:hyperlink>
          <w:r w:rsidRPr="00975107">
            <w:rPr>
              <w:sz w:val="24"/>
              <w:szCs w:val="24"/>
            </w:rPr>
            <w:t>&gt; [Accessed 26 February 2022].</w:t>
          </w:r>
        </w:p>
        <w:p w14:paraId="40006A93" w14:textId="5C0F6764" w:rsidR="00765C23" w:rsidRPr="00975107" w:rsidRDefault="00765C23" w:rsidP="00467745">
          <w:pPr>
            <w:pStyle w:val="NoSpacing"/>
            <w:numPr>
              <w:ilvl w:val="0"/>
              <w:numId w:val="23"/>
            </w:numPr>
            <w:rPr>
              <w:sz w:val="24"/>
              <w:szCs w:val="24"/>
            </w:rPr>
          </w:pPr>
          <w:r w:rsidRPr="00975107">
            <w:rPr>
              <w:sz w:val="24"/>
              <w:szCs w:val="24"/>
            </w:rPr>
            <w:t xml:space="preserve">Herzog, P. (2011). Open and Closed </w:t>
          </w:r>
          <w:r w:rsidRPr="00975107">
            <w:rPr>
              <w:sz w:val="24"/>
              <w:szCs w:val="24"/>
            </w:rPr>
            <w:t>Innovation</w:t>
          </w:r>
          <w:r w:rsidRPr="00975107">
            <w:rPr>
              <w:sz w:val="24"/>
              <w:szCs w:val="24"/>
            </w:rPr>
            <w:t xml:space="preserve">, Different Cultures for </w:t>
          </w:r>
          <w:r w:rsidRPr="00975107">
            <w:rPr>
              <w:sz w:val="24"/>
              <w:szCs w:val="24"/>
            </w:rPr>
            <w:t>Different</w:t>
          </w:r>
          <w:r w:rsidR="00766951" w:rsidRPr="00766951">
            <w:t xml:space="preserve"> </w:t>
          </w:r>
          <w:r w:rsidR="00766951" w:rsidRPr="00766951">
            <w:rPr>
              <w:sz w:val="24"/>
              <w:szCs w:val="24"/>
            </w:rPr>
            <w:t xml:space="preserve">Strategies (2nd ed.). </w:t>
          </w:r>
          <w:r w:rsidR="00766951" w:rsidRPr="002774A3">
            <w:rPr>
              <w:i/>
              <w:iCs/>
              <w:sz w:val="24"/>
              <w:szCs w:val="24"/>
            </w:rPr>
            <w:t>Heidelberg, Germany: Gabler</w:t>
          </w:r>
          <w:r w:rsidR="00766951" w:rsidRPr="00766951">
            <w:rPr>
              <w:sz w:val="24"/>
              <w:szCs w:val="24"/>
            </w:rPr>
            <w:t>.</w:t>
          </w:r>
        </w:p>
        <w:p w14:paraId="6B055CA5" w14:textId="77777777" w:rsidR="00765C23" w:rsidRPr="00975107" w:rsidRDefault="00765C23" w:rsidP="00467745">
          <w:pPr>
            <w:pStyle w:val="NoSpacing"/>
            <w:numPr>
              <w:ilvl w:val="0"/>
              <w:numId w:val="23"/>
            </w:numPr>
            <w:rPr>
              <w:sz w:val="24"/>
              <w:szCs w:val="24"/>
            </w:rPr>
          </w:pPr>
          <w:r w:rsidRPr="00975107">
            <w:rPr>
              <w:sz w:val="24"/>
              <w:szCs w:val="24"/>
            </w:rPr>
            <w:t xml:space="preserve">Holmberg, S., </w:t>
          </w:r>
          <w:r w:rsidRPr="00975107">
            <w:rPr>
              <w:sz w:val="24"/>
              <w:szCs w:val="24"/>
            </w:rPr>
            <w:t>(</w:t>
          </w:r>
          <w:r w:rsidRPr="00975107">
            <w:rPr>
              <w:sz w:val="24"/>
              <w:szCs w:val="24"/>
            </w:rPr>
            <w:t>2011</w:t>
          </w:r>
          <w:r w:rsidRPr="00975107">
            <w:rPr>
              <w:sz w:val="24"/>
              <w:szCs w:val="24"/>
            </w:rPr>
            <w:t>)</w:t>
          </w:r>
          <w:r w:rsidRPr="00975107">
            <w:rPr>
              <w:sz w:val="24"/>
              <w:szCs w:val="24"/>
            </w:rPr>
            <w:t xml:space="preserve">. </w:t>
          </w:r>
          <w:r w:rsidRPr="002774A3">
            <w:rPr>
              <w:i/>
              <w:iCs/>
              <w:sz w:val="24"/>
              <w:szCs w:val="24"/>
            </w:rPr>
            <w:t>EMERGING GREEN-TECHNOLOGY ENTREPRENEURS: - ProQuest</w:t>
          </w:r>
          <w:r w:rsidRPr="00975107">
            <w:rPr>
              <w:sz w:val="24"/>
              <w:szCs w:val="24"/>
            </w:rPr>
            <w:t>. [online] Proquest.com. Available at: &lt;</w:t>
          </w:r>
          <w:hyperlink r:id="rId28" w:history="1">
            <w:r w:rsidRPr="00975107">
              <w:rPr>
                <w:rStyle w:val="Hyperlink"/>
                <w:sz w:val="24"/>
                <w:szCs w:val="24"/>
              </w:rPr>
              <w:t>https://www.proquest.com/docview/922565981/fulltextPDF/E4E33DE8354F4DD4PQ/1?accountid=130472</w:t>
            </w:r>
          </w:hyperlink>
          <w:r w:rsidRPr="00975107">
            <w:rPr>
              <w:sz w:val="24"/>
              <w:szCs w:val="24"/>
            </w:rPr>
            <w:t>&gt; [Accessed 12 March 2022].</w:t>
          </w:r>
        </w:p>
        <w:p w14:paraId="47C01E93" w14:textId="77777777" w:rsidR="00765C23" w:rsidRPr="00975107" w:rsidRDefault="00765C23" w:rsidP="00467745">
          <w:pPr>
            <w:pStyle w:val="NoSpacing"/>
            <w:numPr>
              <w:ilvl w:val="0"/>
              <w:numId w:val="23"/>
            </w:numPr>
            <w:rPr>
              <w:sz w:val="24"/>
              <w:szCs w:val="24"/>
            </w:rPr>
          </w:pPr>
          <w:r w:rsidRPr="00975107">
            <w:rPr>
              <w:sz w:val="24"/>
              <w:szCs w:val="24"/>
            </w:rPr>
            <w:lastRenderedPageBreak/>
            <w:t xml:space="preserve">Kaufman, J., </w:t>
          </w:r>
          <w:r w:rsidRPr="00975107">
            <w:rPr>
              <w:sz w:val="24"/>
              <w:szCs w:val="24"/>
            </w:rPr>
            <w:t>(</w:t>
          </w:r>
          <w:r w:rsidRPr="00975107">
            <w:rPr>
              <w:sz w:val="24"/>
              <w:szCs w:val="24"/>
            </w:rPr>
            <w:t>2019</w:t>
          </w:r>
          <w:r w:rsidRPr="00975107">
            <w:rPr>
              <w:sz w:val="24"/>
              <w:szCs w:val="24"/>
            </w:rPr>
            <w:t>)</w:t>
          </w:r>
          <w:r w:rsidRPr="00975107">
            <w:rPr>
              <w:sz w:val="24"/>
              <w:szCs w:val="24"/>
            </w:rPr>
            <w:t xml:space="preserve">. </w:t>
          </w:r>
          <w:r w:rsidRPr="002774A3">
            <w:rPr>
              <w:i/>
              <w:iCs/>
              <w:sz w:val="24"/>
              <w:szCs w:val="24"/>
            </w:rPr>
            <w:t>Self-assessments of creativity: Not ideal, but better than you think.</w:t>
          </w:r>
          <w:r w:rsidRPr="00975107">
            <w:rPr>
              <w:sz w:val="24"/>
              <w:szCs w:val="24"/>
            </w:rPr>
            <w:t xml:space="preserve"> [online] ResearchGate. Available at: &lt;</w:t>
          </w:r>
          <w:hyperlink r:id="rId29" w:history="1">
            <w:r w:rsidRPr="00975107">
              <w:rPr>
                <w:rStyle w:val="Hyperlink"/>
                <w:sz w:val="24"/>
                <w:szCs w:val="24"/>
              </w:rPr>
              <w:t>https://www.researchgate.net/publication/332682556_Self-assessments_of_creativity_Not_ideal_but_better_than_you_think</w:t>
            </w:r>
          </w:hyperlink>
          <w:r w:rsidRPr="00975107">
            <w:rPr>
              <w:sz w:val="24"/>
              <w:szCs w:val="24"/>
            </w:rPr>
            <w:t>&gt; [Accessed 8 March 2022].</w:t>
          </w:r>
        </w:p>
        <w:p w14:paraId="3061D854" w14:textId="3897932B" w:rsidR="00765C23" w:rsidRDefault="00765C23" w:rsidP="00467745">
          <w:pPr>
            <w:pStyle w:val="NoSpacing"/>
            <w:numPr>
              <w:ilvl w:val="0"/>
              <w:numId w:val="23"/>
            </w:numPr>
            <w:rPr>
              <w:sz w:val="24"/>
              <w:szCs w:val="24"/>
            </w:rPr>
          </w:pPr>
          <w:r w:rsidRPr="00975107">
            <w:rPr>
              <w:sz w:val="24"/>
              <w:szCs w:val="24"/>
            </w:rPr>
            <w:t xml:space="preserve">Lestari, S.D., </w:t>
          </w:r>
          <w:r w:rsidRPr="00975107">
            <w:rPr>
              <w:sz w:val="24"/>
              <w:szCs w:val="24"/>
            </w:rPr>
            <w:t>(</w:t>
          </w:r>
          <w:r w:rsidRPr="00975107">
            <w:rPr>
              <w:sz w:val="24"/>
              <w:szCs w:val="24"/>
            </w:rPr>
            <w:t>2020</w:t>
          </w:r>
          <w:r w:rsidRPr="00975107">
            <w:rPr>
              <w:sz w:val="24"/>
              <w:szCs w:val="24"/>
            </w:rPr>
            <w:t>)</w:t>
          </w:r>
          <w:r w:rsidRPr="00975107">
            <w:rPr>
              <w:sz w:val="24"/>
              <w:szCs w:val="24"/>
            </w:rPr>
            <w:t xml:space="preserve">. Antecedents and consequences of innovation and business strategy on performance and competitive advantage of SMEs. </w:t>
          </w:r>
          <w:r w:rsidRPr="002774A3">
            <w:rPr>
              <w:i/>
              <w:iCs/>
              <w:sz w:val="24"/>
              <w:szCs w:val="24"/>
            </w:rPr>
            <w:t>The Journal of Asian Finance, Economics and Business</w:t>
          </w:r>
          <w:r w:rsidR="002774A3">
            <w:rPr>
              <w:sz w:val="24"/>
              <w:szCs w:val="24"/>
            </w:rPr>
            <w:t>.</w:t>
          </w:r>
          <w:r w:rsidRPr="00975107">
            <w:rPr>
              <w:sz w:val="24"/>
              <w:szCs w:val="24"/>
            </w:rPr>
            <w:t xml:space="preserve"> 7(6), pp.365-378.</w:t>
          </w:r>
        </w:p>
        <w:p w14:paraId="34B4C9B6" w14:textId="77777777" w:rsidR="00765C23" w:rsidRPr="00975107" w:rsidRDefault="00765C23" w:rsidP="00467745">
          <w:pPr>
            <w:pStyle w:val="NoSpacing"/>
            <w:numPr>
              <w:ilvl w:val="0"/>
              <w:numId w:val="23"/>
            </w:numPr>
            <w:rPr>
              <w:sz w:val="24"/>
              <w:szCs w:val="24"/>
            </w:rPr>
          </w:pPr>
          <w:r w:rsidRPr="00975107">
            <w:rPr>
              <w:sz w:val="24"/>
              <w:szCs w:val="24"/>
            </w:rPr>
            <w:t xml:space="preserve">Liu, Y. E., Kang, Y., Wu, H., Chen, C., &amp; Hon, E. (2014). Tesla Motors Inc. Case Synopsis. </w:t>
          </w:r>
          <w:r w:rsidRPr="002774A3">
            <w:rPr>
              <w:i/>
              <w:iCs/>
              <w:sz w:val="24"/>
              <w:szCs w:val="24"/>
            </w:rPr>
            <w:t>Burnaby BC: Simon Fraser University</w:t>
          </w:r>
          <w:r w:rsidRPr="00975107">
            <w:rPr>
              <w:sz w:val="24"/>
              <w:szCs w:val="24"/>
            </w:rPr>
            <w:t>. Retrieved, 10(18), 2014.</w:t>
          </w:r>
        </w:p>
        <w:p w14:paraId="16AB11A1" w14:textId="77777777" w:rsidR="00765C23" w:rsidRPr="00975107" w:rsidRDefault="00765C23" w:rsidP="00467745">
          <w:pPr>
            <w:pStyle w:val="NoSpacing"/>
            <w:numPr>
              <w:ilvl w:val="0"/>
              <w:numId w:val="23"/>
            </w:numPr>
            <w:rPr>
              <w:sz w:val="24"/>
              <w:szCs w:val="24"/>
            </w:rPr>
          </w:pPr>
          <w:r w:rsidRPr="00975107">
            <w:rPr>
              <w:sz w:val="24"/>
              <w:szCs w:val="24"/>
            </w:rPr>
            <w:t xml:space="preserve">Meyer, P., </w:t>
          </w:r>
          <w:r w:rsidRPr="00975107">
            <w:rPr>
              <w:sz w:val="24"/>
              <w:szCs w:val="24"/>
            </w:rPr>
            <w:t>(</w:t>
          </w:r>
          <w:r w:rsidRPr="00975107">
            <w:rPr>
              <w:sz w:val="24"/>
              <w:szCs w:val="24"/>
            </w:rPr>
            <w:t>2019</w:t>
          </w:r>
          <w:r w:rsidRPr="00975107">
            <w:rPr>
              <w:sz w:val="24"/>
              <w:szCs w:val="24"/>
            </w:rPr>
            <w:t>)</w:t>
          </w:r>
          <w:r w:rsidRPr="00975107">
            <w:rPr>
              <w:sz w:val="24"/>
              <w:szCs w:val="24"/>
            </w:rPr>
            <w:t xml:space="preserve">. </w:t>
          </w:r>
          <w:r w:rsidRPr="002774A3">
            <w:rPr>
              <w:i/>
              <w:iCs/>
              <w:sz w:val="24"/>
              <w:szCs w:val="24"/>
            </w:rPr>
            <w:t>Tesla Inc.’s Organizational Culture &amp; Its Characteristics (Analysis) - Panmore Institute</w:t>
          </w:r>
          <w:r w:rsidRPr="00975107">
            <w:rPr>
              <w:sz w:val="24"/>
              <w:szCs w:val="24"/>
            </w:rPr>
            <w:t>. [online] Panmore Institute. Available at: &lt;</w:t>
          </w:r>
          <w:hyperlink r:id="rId30" w:history="1">
            <w:r w:rsidRPr="00975107">
              <w:rPr>
                <w:rStyle w:val="Hyperlink"/>
                <w:sz w:val="24"/>
                <w:szCs w:val="24"/>
              </w:rPr>
              <w:t>http://panmore.com/tesla-motors-inc-organizational-culture-characteristics-analysis</w:t>
            </w:r>
          </w:hyperlink>
          <w:r w:rsidRPr="00975107">
            <w:rPr>
              <w:sz w:val="24"/>
              <w:szCs w:val="24"/>
            </w:rPr>
            <w:t>&gt; [Accessed 10 March 2022].</w:t>
          </w:r>
        </w:p>
        <w:p w14:paraId="3BCFFE0B" w14:textId="77777777" w:rsidR="00765C23" w:rsidRPr="00975107" w:rsidRDefault="00765C23" w:rsidP="00467745">
          <w:pPr>
            <w:pStyle w:val="NoSpacing"/>
            <w:numPr>
              <w:ilvl w:val="0"/>
              <w:numId w:val="23"/>
            </w:numPr>
            <w:rPr>
              <w:sz w:val="24"/>
              <w:szCs w:val="24"/>
            </w:rPr>
          </w:pPr>
          <w:r w:rsidRPr="00975107">
            <w:rPr>
              <w:sz w:val="24"/>
              <w:szCs w:val="24"/>
            </w:rPr>
            <w:t xml:space="preserve">Musk, E., </w:t>
          </w:r>
          <w:r w:rsidRPr="00975107">
            <w:rPr>
              <w:sz w:val="24"/>
              <w:szCs w:val="24"/>
            </w:rPr>
            <w:t>(</w:t>
          </w:r>
          <w:r w:rsidRPr="00975107">
            <w:rPr>
              <w:sz w:val="24"/>
              <w:szCs w:val="24"/>
            </w:rPr>
            <w:t>2014</w:t>
          </w:r>
          <w:r w:rsidRPr="00975107">
            <w:rPr>
              <w:sz w:val="24"/>
              <w:szCs w:val="24"/>
            </w:rPr>
            <w:t>)</w:t>
          </w:r>
          <w:r w:rsidRPr="00975107">
            <w:rPr>
              <w:sz w:val="24"/>
              <w:szCs w:val="24"/>
            </w:rPr>
            <w:t xml:space="preserve">. </w:t>
          </w:r>
          <w:r w:rsidRPr="002774A3">
            <w:rPr>
              <w:i/>
              <w:iCs/>
              <w:sz w:val="24"/>
              <w:szCs w:val="24"/>
            </w:rPr>
            <w:t xml:space="preserve">All Our Patent Are Belong </w:t>
          </w:r>
          <w:proofErr w:type="gramStart"/>
          <w:r w:rsidRPr="002774A3">
            <w:rPr>
              <w:i/>
              <w:iCs/>
              <w:sz w:val="24"/>
              <w:szCs w:val="24"/>
            </w:rPr>
            <w:t>To</w:t>
          </w:r>
          <w:proofErr w:type="gramEnd"/>
          <w:r w:rsidRPr="002774A3">
            <w:rPr>
              <w:i/>
              <w:iCs/>
              <w:sz w:val="24"/>
              <w:szCs w:val="24"/>
            </w:rPr>
            <w:t xml:space="preserve"> You</w:t>
          </w:r>
          <w:r w:rsidRPr="00975107">
            <w:rPr>
              <w:sz w:val="24"/>
              <w:szCs w:val="24"/>
            </w:rPr>
            <w:t>. [online] Tesla.com. Available at: &lt;</w:t>
          </w:r>
          <w:hyperlink r:id="rId31" w:history="1">
            <w:r w:rsidRPr="00975107">
              <w:rPr>
                <w:rStyle w:val="Hyperlink"/>
                <w:sz w:val="24"/>
                <w:szCs w:val="24"/>
              </w:rPr>
              <w:t>https://www.tesla.com/blog/all-our-patent-are-belong-you</w:t>
            </w:r>
          </w:hyperlink>
          <w:r w:rsidRPr="00975107">
            <w:rPr>
              <w:sz w:val="24"/>
              <w:szCs w:val="24"/>
            </w:rPr>
            <w:t>&gt; [Accessed 7 March 2022].</w:t>
          </w:r>
        </w:p>
        <w:p w14:paraId="3551BA72" w14:textId="4E31740D" w:rsidR="00765C23" w:rsidRPr="00975107" w:rsidRDefault="00765C23" w:rsidP="00467745">
          <w:pPr>
            <w:pStyle w:val="NoSpacing"/>
            <w:numPr>
              <w:ilvl w:val="0"/>
              <w:numId w:val="23"/>
            </w:numPr>
            <w:rPr>
              <w:sz w:val="24"/>
              <w:szCs w:val="24"/>
            </w:rPr>
          </w:pPr>
          <w:proofErr w:type="spellStart"/>
          <w:r w:rsidRPr="00975107">
            <w:rPr>
              <w:sz w:val="24"/>
              <w:szCs w:val="24"/>
            </w:rPr>
            <w:t>Nellis</w:t>
          </w:r>
          <w:proofErr w:type="spellEnd"/>
          <w:r w:rsidRPr="00975107">
            <w:rPr>
              <w:sz w:val="24"/>
              <w:szCs w:val="24"/>
            </w:rPr>
            <w:t xml:space="preserve">, S., Shirouzu, N. and </w:t>
          </w:r>
          <w:proofErr w:type="spellStart"/>
          <w:r w:rsidRPr="00975107">
            <w:rPr>
              <w:sz w:val="24"/>
              <w:szCs w:val="24"/>
            </w:rPr>
            <w:t>Lienert</w:t>
          </w:r>
          <w:proofErr w:type="spellEnd"/>
          <w:r w:rsidRPr="00975107">
            <w:rPr>
              <w:sz w:val="24"/>
              <w:szCs w:val="24"/>
            </w:rPr>
            <w:t xml:space="preserve">, P., </w:t>
          </w:r>
          <w:r w:rsidR="002774A3">
            <w:rPr>
              <w:sz w:val="24"/>
              <w:szCs w:val="24"/>
            </w:rPr>
            <w:t>(</w:t>
          </w:r>
          <w:r w:rsidRPr="00975107">
            <w:rPr>
              <w:sz w:val="24"/>
              <w:szCs w:val="24"/>
            </w:rPr>
            <w:t>2020</w:t>
          </w:r>
          <w:r w:rsidR="002774A3">
            <w:rPr>
              <w:sz w:val="24"/>
              <w:szCs w:val="24"/>
            </w:rPr>
            <w:t>)</w:t>
          </w:r>
          <w:r w:rsidRPr="00975107">
            <w:rPr>
              <w:sz w:val="24"/>
              <w:szCs w:val="24"/>
            </w:rPr>
            <w:t xml:space="preserve">. </w:t>
          </w:r>
          <w:r w:rsidRPr="002774A3">
            <w:rPr>
              <w:i/>
              <w:iCs/>
              <w:sz w:val="24"/>
              <w:szCs w:val="24"/>
            </w:rPr>
            <w:t>Exclusive: Apple targets car production by 2024 and eyes 'next level' battery technology - sources</w:t>
          </w:r>
          <w:r w:rsidRPr="00975107">
            <w:rPr>
              <w:sz w:val="24"/>
              <w:szCs w:val="24"/>
            </w:rPr>
            <w:t>. [online] Available at: &lt;</w:t>
          </w:r>
          <w:hyperlink r:id="rId32" w:history="1">
            <w:r w:rsidRPr="00975107">
              <w:rPr>
                <w:rStyle w:val="Hyperlink"/>
                <w:sz w:val="24"/>
                <w:szCs w:val="24"/>
              </w:rPr>
              <w:t>https://www.reuters.com/article/us-apple-autos-exclusive/exclusive-apple-targets-car-production-by-2024-and-eyes-next-level-battery-t</w:t>
            </w:r>
            <w:r w:rsidRPr="00975107">
              <w:rPr>
                <w:rStyle w:val="Hyperlink"/>
                <w:sz w:val="24"/>
                <w:szCs w:val="24"/>
              </w:rPr>
              <w:t>e</w:t>
            </w:r>
            <w:r w:rsidRPr="00975107">
              <w:rPr>
                <w:rStyle w:val="Hyperlink"/>
                <w:sz w:val="24"/>
                <w:szCs w:val="24"/>
              </w:rPr>
              <w:t>chnology-sources-idUSKBN28V2PY</w:t>
            </w:r>
          </w:hyperlink>
          <w:r w:rsidRPr="00975107">
            <w:rPr>
              <w:sz w:val="24"/>
              <w:szCs w:val="24"/>
            </w:rPr>
            <w:t>&gt; [Accessed 26 February 2022].</w:t>
          </w:r>
        </w:p>
        <w:p w14:paraId="06707C1E" w14:textId="5A144A65" w:rsidR="00765C23" w:rsidRPr="002774A3" w:rsidRDefault="00765C23" w:rsidP="00D60681">
          <w:pPr>
            <w:pStyle w:val="NoSpacing"/>
            <w:numPr>
              <w:ilvl w:val="0"/>
              <w:numId w:val="23"/>
            </w:numPr>
            <w:rPr>
              <w:sz w:val="24"/>
              <w:szCs w:val="24"/>
            </w:rPr>
          </w:pPr>
          <w:r w:rsidRPr="002774A3">
            <w:rPr>
              <w:sz w:val="24"/>
              <w:szCs w:val="24"/>
            </w:rPr>
            <w:t xml:space="preserve">Rowland, C., </w:t>
          </w:r>
          <w:r w:rsidRPr="002774A3">
            <w:rPr>
              <w:sz w:val="24"/>
              <w:szCs w:val="24"/>
            </w:rPr>
            <w:t>(</w:t>
          </w:r>
          <w:r w:rsidRPr="002774A3">
            <w:rPr>
              <w:sz w:val="24"/>
              <w:szCs w:val="24"/>
            </w:rPr>
            <w:t>2018</w:t>
          </w:r>
          <w:r w:rsidRPr="002774A3">
            <w:rPr>
              <w:sz w:val="24"/>
              <w:szCs w:val="24"/>
            </w:rPr>
            <w:t>)</w:t>
          </w:r>
          <w:r w:rsidRPr="002774A3">
            <w:rPr>
              <w:sz w:val="24"/>
              <w:szCs w:val="24"/>
            </w:rPr>
            <w:t xml:space="preserve">. </w:t>
          </w:r>
          <w:r w:rsidRPr="002774A3">
            <w:rPr>
              <w:i/>
              <w:iCs/>
              <w:sz w:val="24"/>
              <w:szCs w:val="24"/>
            </w:rPr>
            <w:t>Tesla, Inc.’s Mission Statement &amp; Vision Statement (An Analysis) - Panmore Institute</w:t>
          </w:r>
          <w:r w:rsidRPr="002774A3">
            <w:rPr>
              <w:sz w:val="24"/>
              <w:szCs w:val="24"/>
            </w:rPr>
            <w:t>. [online] Panmore Institute. Available at: &lt;</w:t>
          </w:r>
          <w:hyperlink r:id="rId33" w:history="1">
            <w:r w:rsidRPr="002774A3">
              <w:rPr>
                <w:rStyle w:val="Hyperlink"/>
                <w:sz w:val="24"/>
                <w:szCs w:val="24"/>
              </w:rPr>
              <w:t>http://panmore.com/tesla-motors-inc-vision-statement-mission-statement-analysis</w:t>
            </w:r>
          </w:hyperlink>
          <w:r w:rsidRPr="002774A3">
            <w:rPr>
              <w:sz w:val="24"/>
              <w:szCs w:val="24"/>
            </w:rPr>
            <w:t>&gt; [Accessed 7 March 2022]</w:t>
          </w:r>
          <w:r w:rsidR="005E4399" w:rsidRPr="002774A3">
            <w:rPr>
              <w:sz w:val="24"/>
              <w:szCs w:val="24"/>
            </w:rPr>
            <w:t>.</w:t>
          </w:r>
        </w:p>
        <w:p w14:paraId="1A9E2651" w14:textId="77777777" w:rsidR="00742E27" w:rsidRDefault="00742E27" w:rsidP="00467745">
          <w:pPr>
            <w:pStyle w:val="NoSpacing"/>
            <w:rPr>
              <w:sz w:val="24"/>
              <w:szCs w:val="24"/>
            </w:rPr>
          </w:pPr>
        </w:p>
        <w:p w14:paraId="1B6A8813" w14:textId="26A0EAA8" w:rsidR="00742E27" w:rsidRPr="00975107" w:rsidRDefault="00742E27" w:rsidP="00467745">
          <w:pPr>
            <w:pStyle w:val="NoSpacing"/>
            <w:rPr>
              <w:sz w:val="24"/>
              <w:szCs w:val="24"/>
            </w:rPr>
            <w:sectPr w:rsidR="00742E27" w:rsidRPr="00975107" w:rsidSect="00D605F3">
              <w:footerReference w:type="default" r:id="rId34"/>
              <w:pgSz w:w="11906" w:h="16838"/>
              <w:pgMar w:top="1440" w:right="1440" w:bottom="1440" w:left="1440" w:header="709" w:footer="709" w:gutter="0"/>
              <w:pgNumType w:chapStyle="1"/>
              <w:cols w:space="708"/>
              <w:docGrid w:linePitch="360"/>
            </w:sectPr>
          </w:pPr>
        </w:p>
        <w:p w14:paraId="6567A9F5" w14:textId="3B008E29" w:rsidR="00765C23" w:rsidRPr="00975107" w:rsidRDefault="00765C23" w:rsidP="00467745">
          <w:pPr>
            <w:pStyle w:val="NoSpacing"/>
            <w:numPr>
              <w:ilvl w:val="0"/>
              <w:numId w:val="23"/>
            </w:numPr>
            <w:rPr>
              <w:sz w:val="24"/>
              <w:szCs w:val="24"/>
            </w:rPr>
          </w:pPr>
          <w:bookmarkStart w:id="19" w:name="_Hlk99025341"/>
          <w:r w:rsidRPr="00975107">
            <w:rPr>
              <w:sz w:val="24"/>
              <w:szCs w:val="24"/>
            </w:rPr>
            <w:lastRenderedPageBreak/>
            <w:t>Shively, K., Stith, K.M. and Rubenstein, L.D.,</w:t>
          </w:r>
          <w:r w:rsidRPr="00975107">
            <w:rPr>
              <w:sz w:val="24"/>
              <w:szCs w:val="24"/>
            </w:rPr>
            <w:t xml:space="preserve"> (</w:t>
          </w:r>
          <w:r w:rsidRPr="00975107">
            <w:rPr>
              <w:sz w:val="24"/>
              <w:szCs w:val="24"/>
            </w:rPr>
            <w:t>2018</w:t>
          </w:r>
          <w:r w:rsidRPr="00975107">
            <w:rPr>
              <w:sz w:val="24"/>
              <w:szCs w:val="24"/>
            </w:rPr>
            <w:t>)</w:t>
          </w:r>
          <w:r w:rsidRPr="00975107">
            <w:rPr>
              <w:sz w:val="24"/>
              <w:szCs w:val="24"/>
            </w:rPr>
            <w:t xml:space="preserve">. </w:t>
          </w:r>
          <w:r w:rsidRPr="00D60681">
            <w:rPr>
              <w:i/>
              <w:iCs/>
              <w:sz w:val="24"/>
              <w:szCs w:val="24"/>
            </w:rPr>
            <w:t>Measuring what matters: Assessing creativity, critical thinking, and the design process</w:t>
          </w:r>
          <w:r w:rsidRPr="00975107">
            <w:rPr>
              <w:sz w:val="24"/>
              <w:szCs w:val="24"/>
            </w:rPr>
            <w:t>. Gifted Child Today, 41(3), pp.149-158.</w:t>
          </w:r>
        </w:p>
        <w:p w14:paraId="54F00C52" w14:textId="77777777" w:rsidR="00765C23" w:rsidRPr="00975107" w:rsidRDefault="00765C23" w:rsidP="00467745">
          <w:pPr>
            <w:pStyle w:val="NoSpacing"/>
            <w:numPr>
              <w:ilvl w:val="0"/>
              <w:numId w:val="23"/>
            </w:numPr>
            <w:rPr>
              <w:sz w:val="24"/>
              <w:szCs w:val="24"/>
            </w:rPr>
          </w:pPr>
          <w:r w:rsidRPr="00975107">
            <w:rPr>
              <w:sz w:val="24"/>
              <w:szCs w:val="24"/>
            </w:rPr>
            <w:t xml:space="preserve">Tesla, </w:t>
          </w:r>
          <w:r w:rsidRPr="00975107">
            <w:rPr>
              <w:sz w:val="24"/>
              <w:szCs w:val="24"/>
            </w:rPr>
            <w:t>(</w:t>
          </w:r>
          <w:r w:rsidRPr="00975107">
            <w:rPr>
              <w:sz w:val="24"/>
              <w:szCs w:val="24"/>
            </w:rPr>
            <w:t>2014</w:t>
          </w:r>
          <w:r w:rsidRPr="00D60681">
            <w:rPr>
              <w:i/>
              <w:iCs/>
              <w:sz w:val="24"/>
              <w:szCs w:val="24"/>
            </w:rPr>
            <w:t>)</w:t>
          </w:r>
          <w:r w:rsidRPr="00D60681">
            <w:rPr>
              <w:i/>
              <w:iCs/>
              <w:sz w:val="24"/>
              <w:szCs w:val="24"/>
            </w:rPr>
            <w:t>. Factory Upgrade</w:t>
          </w:r>
          <w:r w:rsidRPr="00975107">
            <w:rPr>
              <w:sz w:val="24"/>
              <w:szCs w:val="24"/>
            </w:rPr>
            <w:t>. [online] Tesla.com. Available at: &lt;</w:t>
          </w:r>
          <w:hyperlink r:id="rId35" w:history="1">
            <w:r w:rsidRPr="00975107">
              <w:rPr>
                <w:rStyle w:val="Hyperlink"/>
                <w:sz w:val="24"/>
                <w:szCs w:val="24"/>
              </w:rPr>
              <w:t>https://www.tesla.com/en_GB/blog/factory-upgrade</w:t>
            </w:r>
          </w:hyperlink>
          <w:r w:rsidRPr="00975107">
            <w:rPr>
              <w:sz w:val="24"/>
              <w:szCs w:val="24"/>
            </w:rPr>
            <w:t>&gt; [Accessed 8 March 2022].</w:t>
          </w:r>
        </w:p>
        <w:p w14:paraId="18158A58" w14:textId="77777777" w:rsidR="00765C23" w:rsidRPr="00975107" w:rsidRDefault="00765C23" w:rsidP="00467745">
          <w:pPr>
            <w:pStyle w:val="NoSpacing"/>
            <w:numPr>
              <w:ilvl w:val="0"/>
              <w:numId w:val="23"/>
            </w:numPr>
            <w:rPr>
              <w:sz w:val="24"/>
              <w:szCs w:val="24"/>
            </w:rPr>
          </w:pPr>
          <w:r w:rsidRPr="00975107">
            <w:rPr>
              <w:sz w:val="24"/>
              <w:szCs w:val="24"/>
            </w:rPr>
            <w:t xml:space="preserve">Thabit, T. and Raewf, M., </w:t>
          </w:r>
          <w:r w:rsidRPr="00975107">
            <w:rPr>
              <w:sz w:val="24"/>
              <w:szCs w:val="24"/>
            </w:rPr>
            <w:t>(</w:t>
          </w:r>
          <w:r w:rsidRPr="00975107">
            <w:rPr>
              <w:sz w:val="24"/>
              <w:szCs w:val="24"/>
            </w:rPr>
            <w:t>2018</w:t>
          </w:r>
          <w:r w:rsidRPr="00975107">
            <w:rPr>
              <w:sz w:val="24"/>
              <w:szCs w:val="24"/>
            </w:rPr>
            <w:t>)</w:t>
          </w:r>
          <w:r w:rsidRPr="00975107">
            <w:rPr>
              <w:sz w:val="24"/>
              <w:szCs w:val="24"/>
            </w:rPr>
            <w:t xml:space="preserve">. The evaluation of marketing mix elements: A case study. </w:t>
          </w:r>
          <w:r w:rsidRPr="00D60681">
            <w:rPr>
              <w:i/>
              <w:iCs/>
              <w:sz w:val="24"/>
              <w:szCs w:val="24"/>
            </w:rPr>
            <w:t>International Journal of Social Sciences &amp; Educational Studies</w:t>
          </w:r>
          <w:r w:rsidRPr="00975107">
            <w:rPr>
              <w:sz w:val="24"/>
              <w:szCs w:val="24"/>
            </w:rPr>
            <w:t>, 4(4).</w:t>
          </w:r>
        </w:p>
        <w:p w14:paraId="0D6922AC" w14:textId="77777777" w:rsidR="00765C23" w:rsidRPr="00975107" w:rsidRDefault="00765C23" w:rsidP="00467745">
          <w:pPr>
            <w:pStyle w:val="NoSpacing"/>
            <w:numPr>
              <w:ilvl w:val="0"/>
              <w:numId w:val="23"/>
            </w:numPr>
            <w:rPr>
              <w:sz w:val="24"/>
              <w:szCs w:val="24"/>
            </w:rPr>
          </w:pPr>
          <w:r w:rsidRPr="00975107">
            <w:rPr>
              <w:sz w:val="24"/>
              <w:szCs w:val="24"/>
            </w:rPr>
            <w:t xml:space="preserve">Young, J., </w:t>
          </w:r>
          <w:r w:rsidRPr="00975107">
            <w:rPr>
              <w:sz w:val="24"/>
              <w:szCs w:val="24"/>
            </w:rPr>
            <w:t>(</w:t>
          </w:r>
          <w:r w:rsidRPr="00975107">
            <w:rPr>
              <w:sz w:val="24"/>
              <w:szCs w:val="24"/>
            </w:rPr>
            <w:t>2021</w:t>
          </w:r>
          <w:r w:rsidRPr="00975107">
            <w:rPr>
              <w:sz w:val="24"/>
              <w:szCs w:val="24"/>
            </w:rPr>
            <w:t>)</w:t>
          </w:r>
          <w:r w:rsidRPr="00975107">
            <w:rPr>
              <w:sz w:val="24"/>
              <w:szCs w:val="24"/>
            </w:rPr>
            <w:t xml:space="preserve">. </w:t>
          </w:r>
          <w:r w:rsidRPr="00D60681">
            <w:rPr>
              <w:i/>
              <w:iCs/>
              <w:sz w:val="24"/>
              <w:szCs w:val="24"/>
            </w:rPr>
            <w:t>The Economics of Tesla’s Batteries Business</w:t>
          </w:r>
          <w:r w:rsidRPr="00975107">
            <w:rPr>
              <w:sz w:val="24"/>
              <w:szCs w:val="24"/>
            </w:rPr>
            <w:t>. [online] Investopedia. Available at: &lt;</w:t>
          </w:r>
          <w:hyperlink r:id="rId36" w:history="1">
            <w:r w:rsidRPr="00975107">
              <w:rPr>
                <w:rStyle w:val="Hyperlink"/>
                <w:sz w:val="24"/>
                <w:szCs w:val="24"/>
              </w:rPr>
              <w:t>https://ww</w:t>
            </w:r>
            <w:r w:rsidRPr="00975107">
              <w:rPr>
                <w:rStyle w:val="Hyperlink"/>
                <w:sz w:val="24"/>
                <w:szCs w:val="24"/>
              </w:rPr>
              <w:t>w</w:t>
            </w:r>
            <w:r w:rsidRPr="00975107">
              <w:rPr>
                <w:rStyle w:val="Hyperlink"/>
                <w:sz w:val="24"/>
                <w:szCs w:val="24"/>
              </w:rPr>
              <w:t>.investopedia.com/articles/investing/050715/economics-tesla-batteries.asp</w:t>
            </w:r>
          </w:hyperlink>
          <w:r w:rsidRPr="00975107">
            <w:rPr>
              <w:sz w:val="24"/>
              <w:szCs w:val="24"/>
            </w:rPr>
            <w:t>&gt; [Accessed 24 February 2022].</w:t>
          </w:r>
        </w:p>
        <w:p w14:paraId="09C46E9D" w14:textId="32C782B0" w:rsidR="009B1696" w:rsidRPr="009A4226" w:rsidRDefault="00214BFE" w:rsidP="009A4226">
          <w:pPr>
            <w:rPr>
              <w:b/>
              <w:bCs/>
              <w:sz w:val="24"/>
              <w:szCs w:val="24"/>
            </w:rPr>
          </w:pPr>
        </w:p>
      </w:sdtContent>
    </w:sdt>
    <w:bookmarkEnd w:id="19" w:displacedByCustomXml="prev"/>
    <w:p w14:paraId="3C434656" w14:textId="70C0555A" w:rsidR="00291431" w:rsidRPr="00291431" w:rsidRDefault="00291431" w:rsidP="009A4226">
      <w:pPr>
        <w:pStyle w:val="ListParagraph"/>
        <w:ind w:left="1440"/>
        <w:rPr>
          <w:lang w:val="en-US"/>
        </w:rPr>
      </w:pPr>
    </w:p>
    <w:sectPr w:rsidR="00291431" w:rsidRPr="00291431" w:rsidSect="007B195F">
      <w:footerReference w:type="default" r:id="rId37"/>
      <w:pgSz w:w="11906" w:h="16838"/>
      <w:pgMar w:top="1440" w:right="1440" w:bottom="1440" w:left="1440" w:header="709" w:footer="709"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25DB" w14:textId="77777777" w:rsidR="002603F1" w:rsidRDefault="002603F1" w:rsidP="001A5039">
      <w:pPr>
        <w:spacing w:after="0" w:line="240" w:lineRule="auto"/>
      </w:pPr>
      <w:r>
        <w:separator/>
      </w:r>
    </w:p>
  </w:endnote>
  <w:endnote w:type="continuationSeparator" w:id="0">
    <w:p w14:paraId="09CD4289" w14:textId="77777777" w:rsidR="002603F1" w:rsidRDefault="002603F1" w:rsidP="001A5039">
      <w:pPr>
        <w:spacing w:after="0" w:line="240" w:lineRule="auto"/>
      </w:pPr>
      <w:r>
        <w:continuationSeparator/>
      </w:r>
    </w:p>
  </w:endnote>
  <w:endnote w:type="continuationNotice" w:id="1">
    <w:p w14:paraId="5F491DFF" w14:textId="77777777" w:rsidR="002603F1" w:rsidRDefault="002603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966691"/>
      <w:docPartObj>
        <w:docPartGallery w:val="Page Numbers (Bottom of Page)"/>
        <w:docPartUnique/>
      </w:docPartObj>
    </w:sdtPr>
    <w:sdtEndPr>
      <w:rPr>
        <w:noProof/>
      </w:rPr>
    </w:sdtEndPr>
    <w:sdtContent>
      <w:p w14:paraId="1563C5A7" w14:textId="77777777" w:rsidR="00765C23" w:rsidRDefault="00765C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24EBE" w14:textId="77777777" w:rsidR="00765C23" w:rsidRDefault="00765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663627"/>
      <w:docPartObj>
        <w:docPartGallery w:val="Page Numbers (Bottom of Page)"/>
        <w:docPartUnique/>
      </w:docPartObj>
    </w:sdtPr>
    <w:sdtEndPr>
      <w:rPr>
        <w:noProof/>
      </w:rPr>
    </w:sdtEndPr>
    <w:sdtContent>
      <w:p w14:paraId="02365C2F" w14:textId="6283B03D" w:rsidR="007B195F" w:rsidRDefault="007B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1AA27" w14:textId="77777777" w:rsidR="007B195F" w:rsidRDefault="007B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AA2ED" w14:textId="77777777" w:rsidR="002603F1" w:rsidRDefault="002603F1" w:rsidP="001A5039">
      <w:pPr>
        <w:spacing w:after="0" w:line="240" w:lineRule="auto"/>
      </w:pPr>
      <w:r>
        <w:separator/>
      </w:r>
    </w:p>
  </w:footnote>
  <w:footnote w:type="continuationSeparator" w:id="0">
    <w:p w14:paraId="76E0C307" w14:textId="77777777" w:rsidR="002603F1" w:rsidRDefault="002603F1" w:rsidP="001A5039">
      <w:pPr>
        <w:spacing w:after="0" w:line="240" w:lineRule="auto"/>
      </w:pPr>
      <w:r>
        <w:continuationSeparator/>
      </w:r>
    </w:p>
  </w:footnote>
  <w:footnote w:type="continuationNotice" w:id="1">
    <w:p w14:paraId="483F8AED" w14:textId="77777777" w:rsidR="002603F1" w:rsidRDefault="002603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C65"/>
    <w:multiLevelType w:val="hybridMultilevel"/>
    <w:tmpl w:val="5DCE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91B2C"/>
    <w:multiLevelType w:val="hybridMultilevel"/>
    <w:tmpl w:val="244A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B4CD8"/>
    <w:multiLevelType w:val="hybridMultilevel"/>
    <w:tmpl w:val="7C80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A616F"/>
    <w:multiLevelType w:val="hybridMultilevel"/>
    <w:tmpl w:val="76621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715A9"/>
    <w:multiLevelType w:val="hybridMultilevel"/>
    <w:tmpl w:val="3550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259C5"/>
    <w:multiLevelType w:val="hybridMultilevel"/>
    <w:tmpl w:val="2954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775989"/>
    <w:multiLevelType w:val="multilevel"/>
    <w:tmpl w:val="0E02AD9C"/>
    <w:lvl w:ilvl="0">
      <w:start w:val="1"/>
      <w:numFmt w:val="decimal"/>
      <w:lvlText w:val="%1."/>
      <w:lvlJc w:val="left"/>
      <w:pPr>
        <w:ind w:left="720" w:hanging="360"/>
      </w:pPr>
      <w:rPr>
        <w:rFonts w:hint="default"/>
        <w:b/>
      </w:rPr>
    </w:lvl>
    <w:lvl w:ilvl="1">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2F575EE"/>
    <w:multiLevelType w:val="hybridMultilevel"/>
    <w:tmpl w:val="F828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04DBF"/>
    <w:multiLevelType w:val="hybridMultilevel"/>
    <w:tmpl w:val="D260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54B8B"/>
    <w:multiLevelType w:val="hybridMultilevel"/>
    <w:tmpl w:val="2F52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254219"/>
    <w:multiLevelType w:val="hybridMultilevel"/>
    <w:tmpl w:val="5AF00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16724C5"/>
    <w:multiLevelType w:val="hybridMultilevel"/>
    <w:tmpl w:val="8ED4E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52A7F8E"/>
    <w:multiLevelType w:val="hybridMultilevel"/>
    <w:tmpl w:val="33B05D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AAF27BF"/>
    <w:multiLevelType w:val="hybridMultilevel"/>
    <w:tmpl w:val="7ABA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B394F"/>
    <w:multiLevelType w:val="hybridMultilevel"/>
    <w:tmpl w:val="0868F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8B3043"/>
    <w:multiLevelType w:val="hybridMultilevel"/>
    <w:tmpl w:val="9424BF18"/>
    <w:lvl w:ilvl="0" w:tplc="29C262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CE52F6"/>
    <w:multiLevelType w:val="hybridMultilevel"/>
    <w:tmpl w:val="D3FCF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63660F4"/>
    <w:multiLevelType w:val="hybridMultilevel"/>
    <w:tmpl w:val="8B4A4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C2DB1"/>
    <w:multiLevelType w:val="hybridMultilevel"/>
    <w:tmpl w:val="BD4EF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F3A53"/>
    <w:multiLevelType w:val="hybridMultilevel"/>
    <w:tmpl w:val="74CAFCD0"/>
    <w:lvl w:ilvl="0" w:tplc="29C262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7356F5B"/>
    <w:multiLevelType w:val="hybridMultilevel"/>
    <w:tmpl w:val="9D541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B92A0A"/>
    <w:multiLevelType w:val="hybridMultilevel"/>
    <w:tmpl w:val="06D4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E82E73"/>
    <w:multiLevelType w:val="hybridMultilevel"/>
    <w:tmpl w:val="431E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14"/>
  </w:num>
  <w:num w:numId="4">
    <w:abstractNumId w:val="10"/>
  </w:num>
  <w:num w:numId="5">
    <w:abstractNumId w:val="16"/>
  </w:num>
  <w:num w:numId="6">
    <w:abstractNumId w:val="19"/>
  </w:num>
  <w:num w:numId="7">
    <w:abstractNumId w:val="5"/>
  </w:num>
  <w:num w:numId="8">
    <w:abstractNumId w:val="7"/>
  </w:num>
  <w:num w:numId="9">
    <w:abstractNumId w:val="11"/>
  </w:num>
  <w:num w:numId="10">
    <w:abstractNumId w:val="9"/>
  </w:num>
  <w:num w:numId="11">
    <w:abstractNumId w:val="21"/>
  </w:num>
  <w:num w:numId="12">
    <w:abstractNumId w:val="0"/>
  </w:num>
  <w:num w:numId="13">
    <w:abstractNumId w:val="18"/>
  </w:num>
  <w:num w:numId="14">
    <w:abstractNumId w:val="6"/>
  </w:num>
  <w:num w:numId="15">
    <w:abstractNumId w:val="4"/>
  </w:num>
  <w:num w:numId="16">
    <w:abstractNumId w:val="20"/>
  </w:num>
  <w:num w:numId="17">
    <w:abstractNumId w:val="13"/>
  </w:num>
  <w:num w:numId="18">
    <w:abstractNumId w:val="3"/>
  </w:num>
  <w:num w:numId="19">
    <w:abstractNumId w:val="17"/>
  </w:num>
  <w:num w:numId="20">
    <w:abstractNumId w:val="1"/>
  </w:num>
  <w:num w:numId="21">
    <w:abstractNumId w:val="2"/>
  </w:num>
  <w:num w:numId="22">
    <w:abstractNumId w:val="8"/>
  </w:num>
  <w:num w:numId="23">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kwNK0FAH6cEOctAAAA"/>
  </w:docVars>
  <w:rsids>
    <w:rsidRoot w:val="00D47E38"/>
    <w:rsid w:val="000007D0"/>
    <w:rsid w:val="000014C1"/>
    <w:rsid w:val="000028A5"/>
    <w:rsid w:val="00002BFA"/>
    <w:rsid w:val="0000553F"/>
    <w:rsid w:val="00011221"/>
    <w:rsid w:val="00012E23"/>
    <w:rsid w:val="00014D85"/>
    <w:rsid w:val="00015115"/>
    <w:rsid w:val="000163A3"/>
    <w:rsid w:val="00020D32"/>
    <w:rsid w:val="00021B0A"/>
    <w:rsid w:val="00021C27"/>
    <w:rsid w:val="00024EA4"/>
    <w:rsid w:val="00025506"/>
    <w:rsid w:val="00026278"/>
    <w:rsid w:val="00026D36"/>
    <w:rsid w:val="00031A98"/>
    <w:rsid w:val="0003778A"/>
    <w:rsid w:val="00040C60"/>
    <w:rsid w:val="000414C9"/>
    <w:rsid w:val="0004397E"/>
    <w:rsid w:val="00043BBF"/>
    <w:rsid w:val="00044F3B"/>
    <w:rsid w:val="00047A47"/>
    <w:rsid w:val="00052632"/>
    <w:rsid w:val="00052C8B"/>
    <w:rsid w:val="00052CF5"/>
    <w:rsid w:val="0005422F"/>
    <w:rsid w:val="0005496E"/>
    <w:rsid w:val="00055050"/>
    <w:rsid w:val="00063608"/>
    <w:rsid w:val="00063744"/>
    <w:rsid w:val="000637C4"/>
    <w:rsid w:val="00066237"/>
    <w:rsid w:val="00066E7A"/>
    <w:rsid w:val="0007062B"/>
    <w:rsid w:val="00071493"/>
    <w:rsid w:val="00071805"/>
    <w:rsid w:val="00073911"/>
    <w:rsid w:val="000767A2"/>
    <w:rsid w:val="000777F7"/>
    <w:rsid w:val="00077FA0"/>
    <w:rsid w:val="00081949"/>
    <w:rsid w:val="00082037"/>
    <w:rsid w:val="000832C0"/>
    <w:rsid w:val="000845FE"/>
    <w:rsid w:val="000851EB"/>
    <w:rsid w:val="00085A71"/>
    <w:rsid w:val="00086FBC"/>
    <w:rsid w:val="00087475"/>
    <w:rsid w:val="00087B91"/>
    <w:rsid w:val="000920A8"/>
    <w:rsid w:val="00092738"/>
    <w:rsid w:val="00092835"/>
    <w:rsid w:val="0009660D"/>
    <w:rsid w:val="000A027B"/>
    <w:rsid w:val="000A1311"/>
    <w:rsid w:val="000A14EE"/>
    <w:rsid w:val="000A17E3"/>
    <w:rsid w:val="000A1AC2"/>
    <w:rsid w:val="000A2286"/>
    <w:rsid w:val="000A23BD"/>
    <w:rsid w:val="000A2F4C"/>
    <w:rsid w:val="000A47BC"/>
    <w:rsid w:val="000A74E5"/>
    <w:rsid w:val="000B0539"/>
    <w:rsid w:val="000B0FEF"/>
    <w:rsid w:val="000B1458"/>
    <w:rsid w:val="000B49BE"/>
    <w:rsid w:val="000B6271"/>
    <w:rsid w:val="000C1985"/>
    <w:rsid w:val="000C4C65"/>
    <w:rsid w:val="000C50B7"/>
    <w:rsid w:val="000C5A32"/>
    <w:rsid w:val="000C647C"/>
    <w:rsid w:val="000C6E55"/>
    <w:rsid w:val="000D08E9"/>
    <w:rsid w:val="000D16B5"/>
    <w:rsid w:val="000D1F23"/>
    <w:rsid w:val="000D20DC"/>
    <w:rsid w:val="000D4175"/>
    <w:rsid w:val="000D45B2"/>
    <w:rsid w:val="000D572C"/>
    <w:rsid w:val="000E180E"/>
    <w:rsid w:val="000E28F8"/>
    <w:rsid w:val="000E2BBD"/>
    <w:rsid w:val="000E3D77"/>
    <w:rsid w:val="000E3E0D"/>
    <w:rsid w:val="000E4DBE"/>
    <w:rsid w:val="000E5183"/>
    <w:rsid w:val="000F183F"/>
    <w:rsid w:val="000F23E6"/>
    <w:rsid w:val="000F32FE"/>
    <w:rsid w:val="000F33C5"/>
    <w:rsid w:val="000F3B45"/>
    <w:rsid w:val="000F3C4F"/>
    <w:rsid w:val="001021C6"/>
    <w:rsid w:val="0010324C"/>
    <w:rsid w:val="00105CC4"/>
    <w:rsid w:val="00111959"/>
    <w:rsid w:val="001127EC"/>
    <w:rsid w:val="001143CA"/>
    <w:rsid w:val="00115745"/>
    <w:rsid w:val="001169DE"/>
    <w:rsid w:val="001225E8"/>
    <w:rsid w:val="001253E0"/>
    <w:rsid w:val="00125BF5"/>
    <w:rsid w:val="001265C4"/>
    <w:rsid w:val="00127514"/>
    <w:rsid w:val="001305BE"/>
    <w:rsid w:val="00133878"/>
    <w:rsid w:val="00137621"/>
    <w:rsid w:val="001413F3"/>
    <w:rsid w:val="0014210D"/>
    <w:rsid w:val="0014218A"/>
    <w:rsid w:val="001433CC"/>
    <w:rsid w:val="00146E95"/>
    <w:rsid w:val="00147FD9"/>
    <w:rsid w:val="00150C1C"/>
    <w:rsid w:val="00152F25"/>
    <w:rsid w:val="0015778F"/>
    <w:rsid w:val="0016153B"/>
    <w:rsid w:val="00161E28"/>
    <w:rsid w:val="001624CF"/>
    <w:rsid w:val="00165AA8"/>
    <w:rsid w:val="00165F66"/>
    <w:rsid w:val="001708DC"/>
    <w:rsid w:val="00171097"/>
    <w:rsid w:val="00173526"/>
    <w:rsid w:val="001739E1"/>
    <w:rsid w:val="00175180"/>
    <w:rsid w:val="001758C6"/>
    <w:rsid w:val="00175C00"/>
    <w:rsid w:val="001829A4"/>
    <w:rsid w:val="00182DBD"/>
    <w:rsid w:val="00185924"/>
    <w:rsid w:val="0018648D"/>
    <w:rsid w:val="00186D72"/>
    <w:rsid w:val="0018799B"/>
    <w:rsid w:val="00187D90"/>
    <w:rsid w:val="00187DFE"/>
    <w:rsid w:val="0019042B"/>
    <w:rsid w:val="00191D8F"/>
    <w:rsid w:val="0019253F"/>
    <w:rsid w:val="001935E0"/>
    <w:rsid w:val="00194127"/>
    <w:rsid w:val="00195CB5"/>
    <w:rsid w:val="00197EF2"/>
    <w:rsid w:val="001A02BA"/>
    <w:rsid w:val="001A1126"/>
    <w:rsid w:val="001A48EE"/>
    <w:rsid w:val="001A5039"/>
    <w:rsid w:val="001B002B"/>
    <w:rsid w:val="001B078A"/>
    <w:rsid w:val="001B3885"/>
    <w:rsid w:val="001B3B07"/>
    <w:rsid w:val="001B7753"/>
    <w:rsid w:val="001C351F"/>
    <w:rsid w:val="001C3870"/>
    <w:rsid w:val="001C3ED8"/>
    <w:rsid w:val="001C7A33"/>
    <w:rsid w:val="001C7BF2"/>
    <w:rsid w:val="001D1029"/>
    <w:rsid w:val="001D1FB7"/>
    <w:rsid w:val="001D4802"/>
    <w:rsid w:val="001D7B54"/>
    <w:rsid w:val="001E0722"/>
    <w:rsid w:val="001E08F9"/>
    <w:rsid w:val="001E0FFD"/>
    <w:rsid w:val="001E1BDD"/>
    <w:rsid w:val="001E4107"/>
    <w:rsid w:val="001E4755"/>
    <w:rsid w:val="001E478E"/>
    <w:rsid w:val="001E5202"/>
    <w:rsid w:val="001E6089"/>
    <w:rsid w:val="001E743D"/>
    <w:rsid w:val="001F040A"/>
    <w:rsid w:val="001F0422"/>
    <w:rsid w:val="001F1AF7"/>
    <w:rsid w:val="001F3477"/>
    <w:rsid w:val="001F7400"/>
    <w:rsid w:val="00201FE5"/>
    <w:rsid w:val="002028E7"/>
    <w:rsid w:val="00204102"/>
    <w:rsid w:val="00204983"/>
    <w:rsid w:val="00205F5A"/>
    <w:rsid w:val="00206057"/>
    <w:rsid w:val="002079FC"/>
    <w:rsid w:val="00210759"/>
    <w:rsid w:val="00211DB9"/>
    <w:rsid w:val="00216393"/>
    <w:rsid w:val="00217424"/>
    <w:rsid w:val="00220270"/>
    <w:rsid w:val="00220323"/>
    <w:rsid w:val="00220A8A"/>
    <w:rsid w:val="00221AD1"/>
    <w:rsid w:val="00224DE3"/>
    <w:rsid w:val="00230544"/>
    <w:rsid w:val="0023219A"/>
    <w:rsid w:val="002327D2"/>
    <w:rsid w:val="00232F6B"/>
    <w:rsid w:val="0023420D"/>
    <w:rsid w:val="00240D8B"/>
    <w:rsid w:val="0024167B"/>
    <w:rsid w:val="002438A1"/>
    <w:rsid w:val="00246EA6"/>
    <w:rsid w:val="00247E88"/>
    <w:rsid w:val="0025236F"/>
    <w:rsid w:val="002603F1"/>
    <w:rsid w:val="00261199"/>
    <w:rsid w:val="00261DB1"/>
    <w:rsid w:val="00263434"/>
    <w:rsid w:val="0026452E"/>
    <w:rsid w:val="002659CB"/>
    <w:rsid w:val="00267B06"/>
    <w:rsid w:val="002743E2"/>
    <w:rsid w:val="0027457B"/>
    <w:rsid w:val="0027463C"/>
    <w:rsid w:val="00275444"/>
    <w:rsid w:val="00275AC3"/>
    <w:rsid w:val="0027649B"/>
    <w:rsid w:val="0027666E"/>
    <w:rsid w:val="002774A3"/>
    <w:rsid w:val="00280CF3"/>
    <w:rsid w:val="002815DE"/>
    <w:rsid w:val="002838D0"/>
    <w:rsid w:val="002873E0"/>
    <w:rsid w:val="00291431"/>
    <w:rsid w:val="00292A19"/>
    <w:rsid w:val="0029458B"/>
    <w:rsid w:val="0029664E"/>
    <w:rsid w:val="0029718B"/>
    <w:rsid w:val="002973A6"/>
    <w:rsid w:val="002A28EC"/>
    <w:rsid w:val="002A5F24"/>
    <w:rsid w:val="002A7082"/>
    <w:rsid w:val="002B14A1"/>
    <w:rsid w:val="002B1D3F"/>
    <w:rsid w:val="002B3C94"/>
    <w:rsid w:val="002B75C7"/>
    <w:rsid w:val="002B76FC"/>
    <w:rsid w:val="002C1DBF"/>
    <w:rsid w:val="002C2096"/>
    <w:rsid w:val="002C5250"/>
    <w:rsid w:val="002C7F40"/>
    <w:rsid w:val="002D0D38"/>
    <w:rsid w:val="002D36DD"/>
    <w:rsid w:val="002D657A"/>
    <w:rsid w:val="002E2EBF"/>
    <w:rsid w:val="002E574F"/>
    <w:rsid w:val="002E753A"/>
    <w:rsid w:val="002E75E4"/>
    <w:rsid w:val="002F1563"/>
    <w:rsid w:val="002F187D"/>
    <w:rsid w:val="002F1E07"/>
    <w:rsid w:val="002F2DA8"/>
    <w:rsid w:val="002F37E2"/>
    <w:rsid w:val="002F41F7"/>
    <w:rsid w:val="002F4588"/>
    <w:rsid w:val="002F4601"/>
    <w:rsid w:val="002F4ABC"/>
    <w:rsid w:val="002F58C9"/>
    <w:rsid w:val="002F5E9D"/>
    <w:rsid w:val="002F6373"/>
    <w:rsid w:val="0030110C"/>
    <w:rsid w:val="0030168C"/>
    <w:rsid w:val="00303537"/>
    <w:rsid w:val="00303FCA"/>
    <w:rsid w:val="00304435"/>
    <w:rsid w:val="00304488"/>
    <w:rsid w:val="00304C97"/>
    <w:rsid w:val="00306314"/>
    <w:rsid w:val="00307CF7"/>
    <w:rsid w:val="00310C62"/>
    <w:rsid w:val="00313362"/>
    <w:rsid w:val="0031515C"/>
    <w:rsid w:val="00315627"/>
    <w:rsid w:val="00315B14"/>
    <w:rsid w:val="00315FBC"/>
    <w:rsid w:val="00320022"/>
    <w:rsid w:val="00320B78"/>
    <w:rsid w:val="00320DD2"/>
    <w:rsid w:val="00321E88"/>
    <w:rsid w:val="00325BF0"/>
    <w:rsid w:val="00325F99"/>
    <w:rsid w:val="003261E0"/>
    <w:rsid w:val="00326B65"/>
    <w:rsid w:val="0032709D"/>
    <w:rsid w:val="00327891"/>
    <w:rsid w:val="00331FBA"/>
    <w:rsid w:val="0033297A"/>
    <w:rsid w:val="00332AA6"/>
    <w:rsid w:val="00340629"/>
    <w:rsid w:val="0034470B"/>
    <w:rsid w:val="003448A3"/>
    <w:rsid w:val="0034771A"/>
    <w:rsid w:val="00347FDF"/>
    <w:rsid w:val="00351A04"/>
    <w:rsid w:val="00352752"/>
    <w:rsid w:val="00354808"/>
    <w:rsid w:val="00354CE5"/>
    <w:rsid w:val="00354EBC"/>
    <w:rsid w:val="00355755"/>
    <w:rsid w:val="00355943"/>
    <w:rsid w:val="00356B05"/>
    <w:rsid w:val="003579A9"/>
    <w:rsid w:val="00361DA0"/>
    <w:rsid w:val="00362FAF"/>
    <w:rsid w:val="00365ED6"/>
    <w:rsid w:val="00370B1D"/>
    <w:rsid w:val="00374EDD"/>
    <w:rsid w:val="0037528F"/>
    <w:rsid w:val="00377309"/>
    <w:rsid w:val="0037797D"/>
    <w:rsid w:val="003818DB"/>
    <w:rsid w:val="00381D02"/>
    <w:rsid w:val="0038344A"/>
    <w:rsid w:val="00384AC3"/>
    <w:rsid w:val="00387F67"/>
    <w:rsid w:val="00390FBC"/>
    <w:rsid w:val="00394175"/>
    <w:rsid w:val="00394824"/>
    <w:rsid w:val="003A37D3"/>
    <w:rsid w:val="003A4F3C"/>
    <w:rsid w:val="003A558F"/>
    <w:rsid w:val="003A797A"/>
    <w:rsid w:val="003B1957"/>
    <w:rsid w:val="003B1989"/>
    <w:rsid w:val="003B2CF8"/>
    <w:rsid w:val="003B2DF4"/>
    <w:rsid w:val="003B33E9"/>
    <w:rsid w:val="003B3E28"/>
    <w:rsid w:val="003B4501"/>
    <w:rsid w:val="003B622D"/>
    <w:rsid w:val="003C1B88"/>
    <w:rsid w:val="003C341F"/>
    <w:rsid w:val="003C4637"/>
    <w:rsid w:val="003C5145"/>
    <w:rsid w:val="003C70D7"/>
    <w:rsid w:val="003C734E"/>
    <w:rsid w:val="003C7C09"/>
    <w:rsid w:val="003D1801"/>
    <w:rsid w:val="003D3AB5"/>
    <w:rsid w:val="003D4059"/>
    <w:rsid w:val="003D7D7B"/>
    <w:rsid w:val="003E020A"/>
    <w:rsid w:val="003E1634"/>
    <w:rsid w:val="003E176C"/>
    <w:rsid w:val="003E1775"/>
    <w:rsid w:val="003E20BB"/>
    <w:rsid w:val="003E4653"/>
    <w:rsid w:val="003E5A0E"/>
    <w:rsid w:val="003E5CCE"/>
    <w:rsid w:val="003E6758"/>
    <w:rsid w:val="003E69D1"/>
    <w:rsid w:val="003E7F8A"/>
    <w:rsid w:val="003F0475"/>
    <w:rsid w:val="003F092F"/>
    <w:rsid w:val="003F09ED"/>
    <w:rsid w:val="003F0CFA"/>
    <w:rsid w:val="003F6724"/>
    <w:rsid w:val="003F7C84"/>
    <w:rsid w:val="00401479"/>
    <w:rsid w:val="0040216E"/>
    <w:rsid w:val="00402F24"/>
    <w:rsid w:val="00405630"/>
    <w:rsid w:val="00405A8E"/>
    <w:rsid w:val="0040711A"/>
    <w:rsid w:val="00407956"/>
    <w:rsid w:val="00407C65"/>
    <w:rsid w:val="00412D3D"/>
    <w:rsid w:val="00412F2E"/>
    <w:rsid w:val="00414388"/>
    <w:rsid w:val="00420918"/>
    <w:rsid w:val="00421693"/>
    <w:rsid w:val="004239CA"/>
    <w:rsid w:val="00423D34"/>
    <w:rsid w:val="00424094"/>
    <w:rsid w:val="00424E52"/>
    <w:rsid w:val="0043008F"/>
    <w:rsid w:val="00434EBF"/>
    <w:rsid w:val="004356E6"/>
    <w:rsid w:val="00435C82"/>
    <w:rsid w:val="004417E0"/>
    <w:rsid w:val="0044209B"/>
    <w:rsid w:val="00443EC3"/>
    <w:rsid w:val="00444CA1"/>
    <w:rsid w:val="00444EDC"/>
    <w:rsid w:val="00446035"/>
    <w:rsid w:val="004463A7"/>
    <w:rsid w:val="00446EC8"/>
    <w:rsid w:val="004472B5"/>
    <w:rsid w:val="00450AD0"/>
    <w:rsid w:val="004516A4"/>
    <w:rsid w:val="00451752"/>
    <w:rsid w:val="00451EE4"/>
    <w:rsid w:val="00455739"/>
    <w:rsid w:val="00457F53"/>
    <w:rsid w:val="004604EE"/>
    <w:rsid w:val="00462523"/>
    <w:rsid w:val="00462743"/>
    <w:rsid w:val="00464720"/>
    <w:rsid w:val="00466ED4"/>
    <w:rsid w:val="00467745"/>
    <w:rsid w:val="00467FE4"/>
    <w:rsid w:val="00470FBE"/>
    <w:rsid w:val="004726E1"/>
    <w:rsid w:val="00472ABF"/>
    <w:rsid w:val="00473321"/>
    <w:rsid w:val="00473E58"/>
    <w:rsid w:val="00475192"/>
    <w:rsid w:val="004919EB"/>
    <w:rsid w:val="00492268"/>
    <w:rsid w:val="00494971"/>
    <w:rsid w:val="00494E12"/>
    <w:rsid w:val="00496D4B"/>
    <w:rsid w:val="004A12A8"/>
    <w:rsid w:val="004A18DD"/>
    <w:rsid w:val="004A2905"/>
    <w:rsid w:val="004A34E4"/>
    <w:rsid w:val="004B0837"/>
    <w:rsid w:val="004B0F72"/>
    <w:rsid w:val="004B4F02"/>
    <w:rsid w:val="004B61DA"/>
    <w:rsid w:val="004B62B1"/>
    <w:rsid w:val="004C0316"/>
    <w:rsid w:val="004C1020"/>
    <w:rsid w:val="004C19C9"/>
    <w:rsid w:val="004C2D0B"/>
    <w:rsid w:val="004C5ABD"/>
    <w:rsid w:val="004D0870"/>
    <w:rsid w:val="004D0AEC"/>
    <w:rsid w:val="004D3FF4"/>
    <w:rsid w:val="004D6407"/>
    <w:rsid w:val="004D6855"/>
    <w:rsid w:val="004E0BC7"/>
    <w:rsid w:val="004E0E35"/>
    <w:rsid w:val="004E25F8"/>
    <w:rsid w:val="004E59F5"/>
    <w:rsid w:val="004E5EFB"/>
    <w:rsid w:val="004F0194"/>
    <w:rsid w:val="004F0FFE"/>
    <w:rsid w:val="004F1F67"/>
    <w:rsid w:val="004F2694"/>
    <w:rsid w:val="004F3642"/>
    <w:rsid w:val="004F4859"/>
    <w:rsid w:val="004F4B81"/>
    <w:rsid w:val="004F5576"/>
    <w:rsid w:val="004F6E0F"/>
    <w:rsid w:val="004F7232"/>
    <w:rsid w:val="0050124E"/>
    <w:rsid w:val="00501C68"/>
    <w:rsid w:val="00501F01"/>
    <w:rsid w:val="00503497"/>
    <w:rsid w:val="00503DB3"/>
    <w:rsid w:val="0050447E"/>
    <w:rsid w:val="005057EA"/>
    <w:rsid w:val="00505830"/>
    <w:rsid w:val="00506743"/>
    <w:rsid w:val="00507545"/>
    <w:rsid w:val="00510135"/>
    <w:rsid w:val="00513E69"/>
    <w:rsid w:val="00514963"/>
    <w:rsid w:val="00516D48"/>
    <w:rsid w:val="00517161"/>
    <w:rsid w:val="005172DD"/>
    <w:rsid w:val="00520233"/>
    <w:rsid w:val="00522666"/>
    <w:rsid w:val="00522707"/>
    <w:rsid w:val="00523535"/>
    <w:rsid w:val="00525C53"/>
    <w:rsid w:val="00525DA0"/>
    <w:rsid w:val="00531D8E"/>
    <w:rsid w:val="00534F38"/>
    <w:rsid w:val="005357B9"/>
    <w:rsid w:val="00535CC3"/>
    <w:rsid w:val="00536C35"/>
    <w:rsid w:val="005416E4"/>
    <w:rsid w:val="00541795"/>
    <w:rsid w:val="00542A13"/>
    <w:rsid w:val="00543CBF"/>
    <w:rsid w:val="005448F5"/>
    <w:rsid w:val="00545125"/>
    <w:rsid w:val="0054606D"/>
    <w:rsid w:val="00547A49"/>
    <w:rsid w:val="0055116A"/>
    <w:rsid w:val="00552058"/>
    <w:rsid w:val="00552658"/>
    <w:rsid w:val="00552FF3"/>
    <w:rsid w:val="00553730"/>
    <w:rsid w:val="00561186"/>
    <w:rsid w:val="00564403"/>
    <w:rsid w:val="0056741D"/>
    <w:rsid w:val="00571524"/>
    <w:rsid w:val="00572322"/>
    <w:rsid w:val="00572690"/>
    <w:rsid w:val="0057293F"/>
    <w:rsid w:val="005733E8"/>
    <w:rsid w:val="00574A09"/>
    <w:rsid w:val="00575762"/>
    <w:rsid w:val="00575A01"/>
    <w:rsid w:val="0058043F"/>
    <w:rsid w:val="00581251"/>
    <w:rsid w:val="00581C75"/>
    <w:rsid w:val="005834B7"/>
    <w:rsid w:val="00583F11"/>
    <w:rsid w:val="00583F93"/>
    <w:rsid w:val="00584F8D"/>
    <w:rsid w:val="005872A8"/>
    <w:rsid w:val="0058758B"/>
    <w:rsid w:val="00587760"/>
    <w:rsid w:val="00591229"/>
    <w:rsid w:val="0059148E"/>
    <w:rsid w:val="005935B7"/>
    <w:rsid w:val="00594759"/>
    <w:rsid w:val="00595CBF"/>
    <w:rsid w:val="005A2829"/>
    <w:rsid w:val="005A6372"/>
    <w:rsid w:val="005A6AAF"/>
    <w:rsid w:val="005A728B"/>
    <w:rsid w:val="005A7503"/>
    <w:rsid w:val="005B1394"/>
    <w:rsid w:val="005B2C9B"/>
    <w:rsid w:val="005B3418"/>
    <w:rsid w:val="005B37BC"/>
    <w:rsid w:val="005B484E"/>
    <w:rsid w:val="005B4D03"/>
    <w:rsid w:val="005B64FB"/>
    <w:rsid w:val="005B69DA"/>
    <w:rsid w:val="005B7080"/>
    <w:rsid w:val="005C0E29"/>
    <w:rsid w:val="005C1990"/>
    <w:rsid w:val="005C1A86"/>
    <w:rsid w:val="005C1BB5"/>
    <w:rsid w:val="005C3934"/>
    <w:rsid w:val="005C4C9C"/>
    <w:rsid w:val="005C4D8E"/>
    <w:rsid w:val="005C76DF"/>
    <w:rsid w:val="005C7887"/>
    <w:rsid w:val="005D07B7"/>
    <w:rsid w:val="005D15DD"/>
    <w:rsid w:val="005D2217"/>
    <w:rsid w:val="005D4631"/>
    <w:rsid w:val="005D47F7"/>
    <w:rsid w:val="005D4C40"/>
    <w:rsid w:val="005D5DFD"/>
    <w:rsid w:val="005E0965"/>
    <w:rsid w:val="005E0A1B"/>
    <w:rsid w:val="005E1B77"/>
    <w:rsid w:val="005E3E5A"/>
    <w:rsid w:val="005E4399"/>
    <w:rsid w:val="005E4969"/>
    <w:rsid w:val="005E4A9B"/>
    <w:rsid w:val="005E4E91"/>
    <w:rsid w:val="005E558D"/>
    <w:rsid w:val="005E63F4"/>
    <w:rsid w:val="005E6B73"/>
    <w:rsid w:val="005E6DB8"/>
    <w:rsid w:val="005E73BC"/>
    <w:rsid w:val="005E757D"/>
    <w:rsid w:val="005E7D4A"/>
    <w:rsid w:val="005F059A"/>
    <w:rsid w:val="005F19C4"/>
    <w:rsid w:val="005F244A"/>
    <w:rsid w:val="005F2942"/>
    <w:rsid w:val="005F2CEB"/>
    <w:rsid w:val="005F3608"/>
    <w:rsid w:val="005F4959"/>
    <w:rsid w:val="005F6DEE"/>
    <w:rsid w:val="00600A93"/>
    <w:rsid w:val="0060364C"/>
    <w:rsid w:val="00606122"/>
    <w:rsid w:val="00606951"/>
    <w:rsid w:val="00606DD1"/>
    <w:rsid w:val="0060769C"/>
    <w:rsid w:val="006103A5"/>
    <w:rsid w:val="00610EA3"/>
    <w:rsid w:val="00611E4F"/>
    <w:rsid w:val="00612E5F"/>
    <w:rsid w:val="00612F05"/>
    <w:rsid w:val="0061346E"/>
    <w:rsid w:val="00614485"/>
    <w:rsid w:val="006152B2"/>
    <w:rsid w:val="00615951"/>
    <w:rsid w:val="006218D3"/>
    <w:rsid w:val="00621BBF"/>
    <w:rsid w:val="00621D62"/>
    <w:rsid w:val="00621E66"/>
    <w:rsid w:val="00622655"/>
    <w:rsid w:val="00624396"/>
    <w:rsid w:val="00630204"/>
    <w:rsid w:val="00632A4C"/>
    <w:rsid w:val="00634167"/>
    <w:rsid w:val="0063474A"/>
    <w:rsid w:val="00636063"/>
    <w:rsid w:val="0063775A"/>
    <w:rsid w:val="006378EF"/>
    <w:rsid w:val="006402C1"/>
    <w:rsid w:val="00640537"/>
    <w:rsid w:val="00642F6E"/>
    <w:rsid w:val="00643B7B"/>
    <w:rsid w:val="00644812"/>
    <w:rsid w:val="00647566"/>
    <w:rsid w:val="00647B5A"/>
    <w:rsid w:val="006512D1"/>
    <w:rsid w:val="0065293A"/>
    <w:rsid w:val="006536FF"/>
    <w:rsid w:val="00653E75"/>
    <w:rsid w:val="00654E6D"/>
    <w:rsid w:val="00655918"/>
    <w:rsid w:val="00656F96"/>
    <w:rsid w:val="006611C6"/>
    <w:rsid w:val="006621B1"/>
    <w:rsid w:val="006649F6"/>
    <w:rsid w:val="00665104"/>
    <w:rsid w:val="00670290"/>
    <w:rsid w:val="00670C31"/>
    <w:rsid w:val="006724BC"/>
    <w:rsid w:val="00672EBD"/>
    <w:rsid w:val="00674290"/>
    <w:rsid w:val="00675096"/>
    <w:rsid w:val="0067510A"/>
    <w:rsid w:val="00675844"/>
    <w:rsid w:val="0067596E"/>
    <w:rsid w:val="006768B0"/>
    <w:rsid w:val="00676B6C"/>
    <w:rsid w:val="00677C58"/>
    <w:rsid w:val="006803F3"/>
    <w:rsid w:val="00681860"/>
    <w:rsid w:val="00683B77"/>
    <w:rsid w:val="0068464F"/>
    <w:rsid w:val="006846AF"/>
    <w:rsid w:val="0068735E"/>
    <w:rsid w:val="006918BD"/>
    <w:rsid w:val="00692D6B"/>
    <w:rsid w:val="006955AA"/>
    <w:rsid w:val="0069598A"/>
    <w:rsid w:val="006A1237"/>
    <w:rsid w:val="006A2841"/>
    <w:rsid w:val="006A4F2C"/>
    <w:rsid w:val="006A5D52"/>
    <w:rsid w:val="006A6D73"/>
    <w:rsid w:val="006A77B7"/>
    <w:rsid w:val="006B2A6F"/>
    <w:rsid w:val="006B51D6"/>
    <w:rsid w:val="006B6517"/>
    <w:rsid w:val="006C1180"/>
    <w:rsid w:val="006C2538"/>
    <w:rsid w:val="006C2614"/>
    <w:rsid w:val="006C4CA9"/>
    <w:rsid w:val="006D05A7"/>
    <w:rsid w:val="006D375A"/>
    <w:rsid w:val="006D39DA"/>
    <w:rsid w:val="006E14EE"/>
    <w:rsid w:val="006E1787"/>
    <w:rsid w:val="006E1A42"/>
    <w:rsid w:val="006E34B2"/>
    <w:rsid w:val="006E5335"/>
    <w:rsid w:val="006E6C3F"/>
    <w:rsid w:val="006E6D54"/>
    <w:rsid w:val="006E6FE6"/>
    <w:rsid w:val="006E719C"/>
    <w:rsid w:val="006E7E0F"/>
    <w:rsid w:val="006F1A3F"/>
    <w:rsid w:val="006F1B4D"/>
    <w:rsid w:val="006F1C73"/>
    <w:rsid w:val="006F35B8"/>
    <w:rsid w:val="006F71DB"/>
    <w:rsid w:val="006F77E7"/>
    <w:rsid w:val="00701C10"/>
    <w:rsid w:val="00702683"/>
    <w:rsid w:val="007028F4"/>
    <w:rsid w:val="007041E6"/>
    <w:rsid w:val="0070499E"/>
    <w:rsid w:val="00706681"/>
    <w:rsid w:val="00712328"/>
    <w:rsid w:val="00713C22"/>
    <w:rsid w:val="007176F6"/>
    <w:rsid w:val="00722819"/>
    <w:rsid w:val="00724273"/>
    <w:rsid w:val="00724FBE"/>
    <w:rsid w:val="00725D60"/>
    <w:rsid w:val="00725EC4"/>
    <w:rsid w:val="00726D09"/>
    <w:rsid w:val="00726EBA"/>
    <w:rsid w:val="00726EE8"/>
    <w:rsid w:val="00727DDF"/>
    <w:rsid w:val="00727F3C"/>
    <w:rsid w:val="00730A82"/>
    <w:rsid w:val="00732C37"/>
    <w:rsid w:val="007351FE"/>
    <w:rsid w:val="00737339"/>
    <w:rsid w:val="00737797"/>
    <w:rsid w:val="00740C6A"/>
    <w:rsid w:val="00740D6D"/>
    <w:rsid w:val="00741467"/>
    <w:rsid w:val="00741AD1"/>
    <w:rsid w:val="00742E27"/>
    <w:rsid w:val="00744256"/>
    <w:rsid w:val="00744837"/>
    <w:rsid w:val="00744EEB"/>
    <w:rsid w:val="00746A23"/>
    <w:rsid w:val="00747B30"/>
    <w:rsid w:val="00750E12"/>
    <w:rsid w:val="00751844"/>
    <w:rsid w:val="00751ED6"/>
    <w:rsid w:val="007525F1"/>
    <w:rsid w:val="00757682"/>
    <w:rsid w:val="007607FF"/>
    <w:rsid w:val="0076080B"/>
    <w:rsid w:val="0076256D"/>
    <w:rsid w:val="0076480D"/>
    <w:rsid w:val="00765268"/>
    <w:rsid w:val="00765C23"/>
    <w:rsid w:val="00766951"/>
    <w:rsid w:val="0076780C"/>
    <w:rsid w:val="00767D2C"/>
    <w:rsid w:val="00770062"/>
    <w:rsid w:val="007701FA"/>
    <w:rsid w:val="00770A62"/>
    <w:rsid w:val="0077132D"/>
    <w:rsid w:val="00771DD4"/>
    <w:rsid w:val="007720B0"/>
    <w:rsid w:val="00773B6A"/>
    <w:rsid w:val="00773EEF"/>
    <w:rsid w:val="0077593F"/>
    <w:rsid w:val="00777C6C"/>
    <w:rsid w:val="00780A91"/>
    <w:rsid w:val="00782759"/>
    <w:rsid w:val="0078412A"/>
    <w:rsid w:val="00787059"/>
    <w:rsid w:val="00787909"/>
    <w:rsid w:val="00790EA1"/>
    <w:rsid w:val="00793A82"/>
    <w:rsid w:val="00793BD3"/>
    <w:rsid w:val="0079420C"/>
    <w:rsid w:val="007956DA"/>
    <w:rsid w:val="00795E9F"/>
    <w:rsid w:val="007A1063"/>
    <w:rsid w:val="007A112F"/>
    <w:rsid w:val="007A1C6A"/>
    <w:rsid w:val="007A34A1"/>
    <w:rsid w:val="007A353B"/>
    <w:rsid w:val="007A4B40"/>
    <w:rsid w:val="007A724B"/>
    <w:rsid w:val="007A7999"/>
    <w:rsid w:val="007B08DC"/>
    <w:rsid w:val="007B1916"/>
    <w:rsid w:val="007B195F"/>
    <w:rsid w:val="007B3729"/>
    <w:rsid w:val="007B430A"/>
    <w:rsid w:val="007B5FD4"/>
    <w:rsid w:val="007B626E"/>
    <w:rsid w:val="007B73D4"/>
    <w:rsid w:val="007B7A20"/>
    <w:rsid w:val="007C0BB7"/>
    <w:rsid w:val="007C1163"/>
    <w:rsid w:val="007C2154"/>
    <w:rsid w:val="007C316C"/>
    <w:rsid w:val="007C370C"/>
    <w:rsid w:val="007C3B15"/>
    <w:rsid w:val="007C427F"/>
    <w:rsid w:val="007C4413"/>
    <w:rsid w:val="007C4DA8"/>
    <w:rsid w:val="007C50B8"/>
    <w:rsid w:val="007C7E52"/>
    <w:rsid w:val="007D058D"/>
    <w:rsid w:val="007D07BE"/>
    <w:rsid w:val="007D0AED"/>
    <w:rsid w:val="007D609E"/>
    <w:rsid w:val="007D6575"/>
    <w:rsid w:val="007D6B70"/>
    <w:rsid w:val="007D7333"/>
    <w:rsid w:val="007E37C2"/>
    <w:rsid w:val="007E5CAF"/>
    <w:rsid w:val="007E5F2D"/>
    <w:rsid w:val="007F4149"/>
    <w:rsid w:val="007F423A"/>
    <w:rsid w:val="007F5535"/>
    <w:rsid w:val="007F694C"/>
    <w:rsid w:val="00800DAE"/>
    <w:rsid w:val="00804F62"/>
    <w:rsid w:val="00805DA5"/>
    <w:rsid w:val="0080664F"/>
    <w:rsid w:val="008111A0"/>
    <w:rsid w:val="00811A69"/>
    <w:rsid w:val="0081247D"/>
    <w:rsid w:val="00812830"/>
    <w:rsid w:val="00812B9F"/>
    <w:rsid w:val="00814482"/>
    <w:rsid w:val="008145F2"/>
    <w:rsid w:val="0082018B"/>
    <w:rsid w:val="0082288E"/>
    <w:rsid w:val="00824C30"/>
    <w:rsid w:val="008251A6"/>
    <w:rsid w:val="00831DDC"/>
    <w:rsid w:val="00832E75"/>
    <w:rsid w:val="008332E5"/>
    <w:rsid w:val="00834440"/>
    <w:rsid w:val="00841D99"/>
    <w:rsid w:val="0084265B"/>
    <w:rsid w:val="008442C0"/>
    <w:rsid w:val="008456E1"/>
    <w:rsid w:val="00846543"/>
    <w:rsid w:val="0084674B"/>
    <w:rsid w:val="00853D77"/>
    <w:rsid w:val="00855063"/>
    <w:rsid w:val="008569CE"/>
    <w:rsid w:val="00856A1C"/>
    <w:rsid w:val="008613F5"/>
    <w:rsid w:val="00862894"/>
    <w:rsid w:val="00866916"/>
    <w:rsid w:val="00866ACE"/>
    <w:rsid w:val="00872315"/>
    <w:rsid w:val="008738CD"/>
    <w:rsid w:val="00876A67"/>
    <w:rsid w:val="0087701F"/>
    <w:rsid w:val="00877DC6"/>
    <w:rsid w:val="0088023F"/>
    <w:rsid w:val="008804DB"/>
    <w:rsid w:val="008826D8"/>
    <w:rsid w:val="00882BAD"/>
    <w:rsid w:val="008848FA"/>
    <w:rsid w:val="00884C9F"/>
    <w:rsid w:val="008859C6"/>
    <w:rsid w:val="00885D9D"/>
    <w:rsid w:val="008874F2"/>
    <w:rsid w:val="008A0A37"/>
    <w:rsid w:val="008A29BC"/>
    <w:rsid w:val="008A31A4"/>
    <w:rsid w:val="008A4EB9"/>
    <w:rsid w:val="008B033C"/>
    <w:rsid w:val="008B046F"/>
    <w:rsid w:val="008B2B1E"/>
    <w:rsid w:val="008B31CD"/>
    <w:rsid w:val="008B3BE4"/>
    <w:rsid w:val="008B43CA"/>
    <w:rsid w:val="008B49C9"/>
    <w:rsid w:val="008B52D2"/>
    <w:rsid w:val="008B6C50"/>
    <w:rsid w:val="008C1EE3"/>
    <w:rsid w:val="008C2248"/>
    <w:rsid w:val="008C235C"/>
    <w:rsid w:val="008C3F16"/>
    <w:rsid w:val="008C44A6"/>
    <w:rsid w:val="008C52F3"/>
    <w:rsid w:val="008C7D52"/>
    <w:rsid w:val="008D00A9"/>
    <w:rsid w:val="008D3A13"/>
    <w:rsid w:val="008D5BE0"/>
    <w:rsid w:val="008E4F73"/>
    <w:rsid w:val="008E6ACA"/>
    <w:rsid w:val="008E6FC0"/>
    <w:rsid w:val="008E7575"/>
    <w:rsid w:val="008E7858"/>
    <w:rsid w:val="008F1111"/>
    <w:rsid w:val="008F28A6"/>
    <w:rsid w:val="008F2BD9"/>
    <w:rsid w:val="008F6317"/>
    <w:rsid w:val="0090080D"/>
    <w:rsid w:val="00901725"/>
    <w:rsid w:val="009045A7"/>
    <w:rsid w:val="00906BD2"/>
    <w:rsid w:val="00910B85"/>
    <w:rsid w:val="009157BE"/>
    <w:rsid w:val="00916E68"/>
    <w:rsid w:val="009170E2"/>
    <w:rsid w:val="00923D3A"/>
    <w:rsid w:val="0092577A"/>
    <w:rsid w:val="0092723C"/>
    <w:rsid w:val="009307B1"/>
    <w:rsid w:val="00930D57"/>
    <w:rsid w:val="00930E0C"/>
    <w:rsid w:val="00933474"/>
    <w:rsid w:val="00936F4D"/>
    <w:rsid w:val="0093705F"/>
    <w:rsid w:val="009378D0"/>
    <w:rsid w:val="00941A42"/>
    <w:rsid w:val="00942E21"/>
    <w:rsid w:val="00943FE6"/>
    <w:rsid w:val="00944EA9"/>
    <w:rsid w:val="009452E4"/>
    <w:rsid w:val="00945786"/>
    <w:rsid w:val="00946024"/>
    <w:rsid w:val="00947B79"/>
    <w:rsid w:val="009500D5"/>
    <w:rsid w:val="009511BF"/>
    <w:rsid w:val="00953316"/>
    <w:rsid w:val="009542E1"/>
    <w:rsid w:val="00954E3F"/>
    <w:rsid w:val="00956E7A"/>
    <w:rsid w:val="0095702A"/>
    <w:rsid w:val="00957C1A"/>
    <w:rsid w:val="009600C3"/>
    <w:rsid w:val="00961765"/>
    <w:rsid w:val="00965157"/>
    <w:rsid w:val="00966047"/>
    <w:rsid w:val="009675BE"/>
    <w:rsid w:val="00967A1E"/>
    <w:rsid w:val="009719DE"/>
    <w:rsid w:val="00973E45"/>
    <w:rsid w:val="009744A2"/>
    <w:rsid w:val="00975107"/>
    <w:rsid w:val="009754ED"/>
    <w:rsid w:val="00975F0E"/>
    <w:rsid w:val="00977E47"/>
    <w:rsid w:val="009822E7"/>
    <w:rsid w:val="00983813"/>
    <w:rsid w:val="009905B7"/>
    <w:rsid w:val="00991ED4"/>
    <w:rsid w:val="00993EE2"/>
    <w:rsid w:val="00995BED"/>
    <w:rsid w:val="00995E81"/>
    <w:rsid w:val="00996806"/>
    <w:rsid w:val="00996842"/>
    <w:rsid w:val="00997167"/>
    <w:rsid w:val="00997A9C"/>
    <w:rsid w:val="009A170E"/>
    <w:rsid w:val="009A1CBA"/>
    <w:rsid w:val="009A224A"/>
    <w:rsid w:val="009A4226"/>
    <w:rsid w:val="009A48D1"/>
    <w:rsid w:val="009A4E41"/>
    <w:rsid w:val="009B0232"/>
    <w:rsid w:val="009B13C4"/>
    <w:rsid w:val="009B1696"/>
    <w:rsid w:val="009B16E6"/>
    <w:rsid w:val="009B6C48"/>
    <w:rsid w:val="009B7EDF"/>
    <w:rsid w:val="009C2C09"/>
    <w:rsid w:val="009C4535"/>
    <w:rsid w:val="009C7229"/>
    <w:rsid w:val="009D0DF9"/>
    <w:rsid w:val="009D14EB"/>
    <w:rsid w:val="009D1EB9"/>
    <w:rsid w:val="009D2CF0"/>
    <w:rsid w:val="009D3174"/>
    <w:rsid w:val="009D4929"/>
    <w:rsid w:val="009D5ABF"/>
    <w:rsid w:val="009D6556"/>
    <w:rsid w:val="009D6ACD"/>
    <w:rsid w:val="009D6C0B"/>
    <w:rsid w:val="009D7704"/>
    <w:rsid w:val="009D796C"/>
    <w:rsid w:val="009E1B79"/>
    <w:rsid w:val="009E2B9B"/>
    <w:rsid w:val="009E4010"/>
    <w:rsid w:val="009E4E75"/>
    <w:rsid w:val="009E503B"/>
    <w:rsid w:val="009E5D33"/>
    <w:rsid w:val="009F1064"/>
    <w:rsid w:val="009F27CC"/>
    <w:rsid w:val="009F345E"/>
    <w:rsid w:val="009F6ACC"/>
    <w:rsid w:val="009F7BAC"/>
    <w:rsid w:val="00A00298"/>
    <w:rsid w:val="00A016A4"/>
    <w:rsid w:val="00A035FD"/>
    <w:rsid w:val="00A06198"/>
    <w:rsid w:val="00A06CA1"/>
    <w:rsid w:val="00A16B58"/>
    <w:rsid w:val="00A17481"/>
    <w:rsid w:val="00A22FE0"/>
    <w:rsid w:val="00A230E7"/>
    <w:rsid w:val="00A2508A"/>
    <w:rsid w:val="00A2577B"/>
    <w:rsid w:val="00A2640E"/>
    <w:rsid w:val="00A27960"/>
    <w:rsid w:val="00A3086A"/>
    <w:rsid w:val="00A31142"/>
    <w:rsid w:val="00A31769"/>
    <w:rsid w:val="00A32626"/>
    <w:rsid w:val="00A32729"/>
    <w:rsid w:val="00A32925"/>
    <w:rsid w:val="00A3491C"/>
    <w:rsid w:val="00A378F1"/>
    <w:rsid w:val="00A404DF"/>
    <w:rsid w:val="00A425D2"/>
    <w:rsid w:val="00A449A6"/>
    <w:rsid w:val="00A44DC8"/>
    <w:rsid w:val="00A45CC8"/>
    <w:rsid w:val="00A47939"/>
    <w:rsid w:val="00A47D34"/>
    <w:rsid w:val="00A47DB6"/>
    <w:rsid w:val="00A516C2"/>
    <w:rsid w:val="00A61EBF"/>
    <w:rsid w:val="00A627DE"/>
    <w:rsid w:val="00A71002"/>
    <w:rsid w:val="00A72F6C"/>
    <w:rsid w:val="00A7311B"/>
    <w:rsid w:val="00A73BA7"/>
    <w:rsid w:val="00A73D6D"/>
    <w:rsid w:val="00A75A43"/>
    <w:rsid w:val="00A765BD"/>
    <w:rsid w:val="00A766A7"/>
    <w:rsid w:val="00A773EE"/>
    <w:rsid w:val="00A803CB"/>
    <w:rsid w:val="00A806D9"/>
    <w:rsid w:val="00A841EC"/>
    <w:rsid w:val="00A87928"/>
    <w:rsid w:val="00A906D2"/>
    <w:rsid w:val="00A919F7"/>
    <w:rsid w:val="00A91AAE"/>
    <w:rsid w:val="00A91EE2"/>
    <w:rsid w:val="00A96091"/>
    <w:rsid w:val="00A96C8F"/>
    <w:rsid w:val="00AA0630"/>
    <w:rsid w:val="00AA202D"/>
    <w:rsid w:val="00AA4C87"/>
    <w:rsid w:val="00AA514D"/>
    <w:rsid w:val="00AA53BF"/>
    <w:rsid w:val="00AA5D85"/>
    <w:rsid w:val="00AA78E7"/>
    <w:rsid w:val="00AB045D"/>
    <w:rsid w:val="00AB1E10"/>
    <w:rsid w:val="00AB310C"/>
    <w:rsid w:val="00AB4B4E"/>
    <w:rsid w:val="00AB68DC"/>
    <w:rsid w:val="00AC0739"/>
    <w:rsid w:val="00AC10C0"/>
    <w:rsid w:val="00AC11FB"/>
    <w:rsid w:val="00AC31E1"/>
    <w:rsid w:val="00AC5BF7"/>
    <w:rsid w:val="00AC7A7E"/>
    <w:rsid w:val="00AD0729"/>
    <w:rsid w:val="00AD2127"/>
    <w:rsid w:val="00AD2AFD"/>
    <w:rsid w:val="00AD518B"/>
    <w:rsid w:val="00AD624B"/>
    <w:rsid w:val="00AD6F62"/>
    <w:rsid w:val="00AD735E"/>
    <w:rsid w:val="00AD7434"/>
    <w:rsid w:val="00AE16BE"/>
    <w:rsid w:val="00AE17F2"/>
    <w:rsid w:val="00AE27DF"/>
    <w:rsid w:val="00AE3CD8"/>
    <w:rsid w:val="00AE49D3"/>
    <w:rsid w:val="00AE50D4"/>
    <w:rsid w:val="00AE6265"/>
    <w:rsid w:val="00AE6E2A"/>
    <w:rsid w:val="00AE7D07"/>
    <w:rsid w:val="00AF2F53"/>
    <w:rsid w:val="00AF4B10"/>
    <w:rsid w:val="00AF6378"/>
    <w:rsid w:val="00AF66B9"/>
    <w:rsid w:val="00AF6FBC"/>
    <w:rsid w:val="00B00022"/>
    <w:rsid w:val="00B00BB6"/>
    <w:rsid w:val="00B00CF8"/>
    <w:rsid w:val="00B01898"/>
    <w:rsid w:val="00B01CE7"/>
    <w:rsid w:val="00B02668"/>
    <w:rsid w:val="00B03049"/>
    <w:rsid w:val="00B0396D"/>
    <w:rsid w:val="00B063DD"/>
    <w:rsid w:val="00B07224"/>
    <w:rsid w:val="00B07895"/>
    <w:rsid w:val="00B10E4E"/>
    <w:rsid w:val="00B15D0A"/>
    <w:rsid w:val="00B16915"/>
    <w:rsid w:val="00B16E9E"/>
    <w:rsid w:val="00B16EED"/>
    <w:rsid w:val="00B16F1F"/>
    <w:rsid w:val="00B22564"/>
    <w:rsid w:val="00B23947"/>
    <w:rsid w:val="00B23C19"/>
    <w:rsid w:val="00B23DBA"/>
    <w:rsid w:val="00B2440F"/>
    <w:rsid w:val="00B24622"/>
    <w:rsid w:val="00B32029"/>
    <w:rsid w:val="00B32207"/>
    <w:rsid w:val="00B32951"/>
    <w:rsid w:val="00B32BAE"/>
    <w:rsid w:val="00B33C93"/>
    <w:rsid w:val="00B35C72"/>
    <w:rsid w:val="00B35D6C"/>
    <w:rsid w:val="00B365A8"/>
    <w:rsid w:val="00B36D35"/>
    <w:rsid w:val="00B45B02"/>
    <w:rsid w:val="00B45DE3"/>
    <w:rsid w:val="00B4661D"/>
    <w:rsid w:val="00B47BA1"/>
    <w:rsid w:val="00B5064F"/>
    <w:rsid w:val="00B50EFC"/>
    <w:rsid w:val="00B52E63"/>
    <w:rsid w:val="00B57ACB"/>
    <w:rsid w:val="00B63125"/>
    <w:rsid w:val="00B63C2D"/>
    <w:rsid w:val="00B66AC9"/>
    <w:rsid w:val="00B6709D"/>
    <w:rsid w:val="00B67236"/>
    <w:rsid w:val="00B708B4"/>
    <w:rsid w:val="00B70C9F"/>
    <w:rsid w:val="00B72C93"/>
    <w:rsid w:val="00B74875"/>
    <w:rsid w:val="00B76D58"/>
    <w:rsid w:val="00B8379E"/>
    <w:rsid w:val="00B86559"/>
    <w:rsid w:val="00B87D43"/>
    <w:rsid w:val="00B91172"/>
    <w:rsid w:val="00B95A86"/>
    <w:rsid w:val="00B9633B"/>
    <w:rsid w:val="00B96723"/>
    <w:rsid w:val="00BA1095"/>
    <w:rsid w:val="00BA1C5A"/>
    <w:rsid w:val="00BA1DCC"/>
    <w:rsid w:val="00BA430C"/>
    <w:rsid w:val="00BB028F"/>
    <w:rsid w:val="00BB0C33"/>
    <w:rsid w:val="00BB23DE"/>
    <w:rsid w:val="00BB245C"/>
    <w:rsid w:val="00BB46F2"/>
    <w:rsid w:val="00BB47EE"/>
    <w:rsid w:val="00BB5A3C"/>
    <w:rsid w:val="00BB7CBC"/>
    <w:rsid w:val="00BC031B"/>
    <w:rsid w:val="00BC4ED7"/>
    <w:rsid w:val="00BC4F25"/>
    <w:rsid w:val="00BC5A1E"/>
    <w:rsid w:val="00BC6301"/>
    <w:rsid w:val="00BC6CB2"/>
    <w:rsid w:val="00BD0305"/>
    <w:rsid w:val="00BD0B65"/>
    <w:rsid w:val="00BD0E34"/>
    <w:rsid w:val="00BD22F7"/>
    <w:rsid w:val="00BD360A"/>
    <w:rsid w:val="00BD4095"/>
    <w:rsid w:val="00BD4AB9"/>
    <w:rsid w:val="00BD757A"/>
    <w:rsid w:val="00BE218A"/>
    <w:rsid w:val="00BE5A9C"/>
    <w:rsid w:val="00BE66B6"/>
    <w:rsid w:val="00BE6F3B"/>
    <w:rsid w:val="00BE7276"/>
    <w:rsid w:val="00BE7632"/>
    <w:rsid w:val="00BE771F"/>
    <w:rsid w:val="00BE7B5C"/>
    <w:rsid w:val="00BF0391"/>
    <w:rsid w:val="00BF06CE"/>
    <w:rsid w:val="00BF17CE"/>
    <w:rsid w:val="00BF185E"/>
    <w:rsid w:val="00BF2F71"/>
    <w:rsid w:val="00BF3BB4"/>
    <w:rsid w:val="00BF4C21"/>
    <w:rsid w:val="00C0083A"/>
    <w:rsid w:val="00C00AE9"/>
    <w:rsid w:val="00C0309C"/>
    <w:rsid w:val="00C04ADD"/>
    <w:rsid w:val="00C06527"/>
    <w:rsid w:val="00C06F17"/>
    <w:rsid w:val="00C07900"/>
    <w:rsid w:val="00C07AE8"/>
    <w:rsid w:val="00C128D8"/>
    <w:rsid w:val="00C13D67"/>
    <w:rsid w:val="00C14838"/>
    <w:rsid w:val="00C21374"/>
    <w:rsid w:val="00C237E7"/>
    <w:rsid w:val="00C257B4"/>
    <w:rsid w:val="00C26D86"/>
    <w:rsid w:val="00C26DFE"/>
    <w:rsid w:val="00C31A8E"/>
    <w:rsid w:val="00C33798"/>
    <w:rsid w:val="00C3391A"/>
    <w:rsid w:val="00C33D8D"/>
    <w:rsid w:val="00C35B69"/>
    <w:rsid w:val="00C35BD7"/>
    <w:rsid w:val="00C379FC"/>
    <w:rsid w:val="00C402E8"/>
    <w:rsid w:val="00C415DB"/>
    <w:rsid w:val="00C42948"/>
    <w:rsid w:val="00C430DD"/>
    <w:rsid w:val="00C43D14"/>
    <w:rsid w:val="00C44686"/>
    <w:rsid w:val="00C44A00"/>
    <w:rsid w:val="00C44F71"/>
    <w:rsid w:val="00C472D2"/>
    <w:rsid w:val="00C53436"/>
    <w:rsid w:val="00C53632"/>
    <w:rsid w:val="00C53697"/>
    <w:rsid w:val="00C53701"/>
    <w:rsid w:val="00C6136E"/>
    <w:rsid w:val="00C61C59"/>
    <w:rsid w:val="00C6350A"/>
    <w:rsid w:val="00C6383B"/>
    <w:rsid w:val="00C63A51"/>
    <w:rsid w:val="00C63B30"/>
    <w:rsid w:val="00C66E0A"/>
    <w:rsid w:val="00C709BD"/>
    <w:rsid w:val="00C715BF"/>
    <w:rsid w:val="00C71F17"/>
    <w:rsid w:val="00C72C52"/>
    <w:rsid w:val="00C734D4"/>
    <w:rsid w:val="00C73645"/>
    <w:rsid w:val="00C767EC"/>
    <w:rsid w:val="00C76DA9"/>
    <w:rsid w:val="00C803EF"/>
    <w:rsid w:val="00C80AF3"/>
    <w:rsid w:val="00C8148D"/>
    <w:rsid w:val="00C85133"/>
    <w:rsid w:val="00C8585C"/>
    <w:rsid w:val="00C91A35"/>
    <w:rsid w:val="00C920F5"/>
    <w:rsid w:val="00C92C06"/>
    <w:rsid w:val="00C9380D"/>
    <w:rsid w:val="00C93961"/>
    <w:rsid w:val="00C9494C"/>
    <w:rsid w:val="00C96D64"/>
    <w:rsid w:val="00C96DA7"/>
    <w:rsid w:val="00C97E56"/>
    <w:rsid w:val="00C97F17"/>
    <w:rsid w:val="00CA0921"/>
    <w:rsid w:val="00CA3934"/>
    <w:rsid w:val="00CA3F60"/>
    <w:rsid w:val="00CA4CDA"/>
    <w:rsid w:val="00CA5745"/>
    <w:rsid w:val="00CA5A4F"/>
    <w:rsid w:val="00CA69E3"/>
    <w:rsid w:val="00CA79CC"/>
    <w:rsid w:val="00CB08FF"/>
    <w:rsid w:val="00CB0C8E"/>
    <w:rsid w:val="00CB0FDC"/>
    <w:rsid w:val="00CB1F59"/>
    <w:rsid w:val="00CB3BD0"/>
    <w:rsid w:val="00CB3F8F"/>
    <w:rsid w:val="00CB5029"/>
    <w:rsid w:val="00CB73B3"/>
    <w:rsid w:val="00CC0A04"/>
    <w:rsid w:val="00CC0CC2"/>
    <w:rsid w:val="00CC0DE3"/>
    <w:rsid w:val="00CC2344"/>
    <w:rsid w:val="00CC25CE"/>
    <w:rsid w:val="00CC47CB"/>
    <w:rsid w:val="00CC50FC"/>
    <w:rsid w:val="00CC6422"/>
    <w:rsid w:val="00CD1627"/>
    <w:rsid w:val="00CD265D"/>
    <w:rsid w:val="00CD2950"/>
    <w:rsid w:val="00CD3ADC"/>
    <w:rsid w:val="00CD4AA6"/>
    <w:rsid w:val="00CD6E0A"/>
    <w:rsid w:val="00CD767F"/>
    <w:rsid w:val="00CE05BE"/>
    <w:rsid w:val="00CE2CDC"/>
    <w:rsid w:val="00CE4598"/>
    <w:rsid w:val="00CE5E82"/>
    <w:rsid w:val="00CF0646"/>
    <w:rsid w:val="00CF0FCE"/>
    <w:rsid w:val="00CF30C4"/>
    <w:rsid w:val="00CF5164"/>
    <w:rsid w:val="00D01D53"/>
    <w:rsid w:val="00D01ED7"/>
    <w:rsid w:val="00D0208E"/>
    <w:rsid w:val="00D026EA"/>
    <w:rsid w:val="00D0331E"/>
    <w:rsid w:val="00D04031"/>
    <w:rsid w:val="00D062B5"/>
    <w:rsid w:val="00D066A6"/>
    <w:rsid w:val="00D06ACD"/>
    <w:rsid w:val="00D124AC"/>
    <w:rsid w:val="00D142B4"/>
    <w:rsid w:val="00D14384"/>
    <w:rsid w:val="00D14C2C"/>
    <w:rsid w:val="00D1557D"/>
    <w:rsid w:val="00D16473"/>
    <w:rsid w:val="00D20F73"/>
    <w:rsid w:val="00D21FD7"/>
    <w:rsid w:val="00D22158"/>
    <w:rsid w:val="00D22C2D"/>
    <w:rsid w:val="00D2431D"/>
    <w:rsid w:val="00D258AF"/>
    <w:rsid w:val="00D271DC"/>
    <w:rsid w:val="00D2769F"/>
    <w:rsid w:val="00D27738"/>
    <w:rsid w:val="00D27A89"/>
    <w:rsid w:val="00D27EAF"/>
    <w:rsid w:val="00D30B5D"/>
    <w:rsid w:val="00D31001"/>
    <w:rsid w:val="00D318FC"/>
    <w:rsid w:val="00D31F02"/>
    <w:rsid w:val="00D323AA"/>
    <w:rsid w:val="00D32477"/>
    <w:rsid w:val="00D349C3"/>
    <w:rsid w:val="00D353B8"/>
    <w:rsid w:val="00D37785"/>
    <w:rsid w:val="00D4264F"/>
    <w:rsid w:val="00D4315B"/>
    <w:rsid w:val="00D45633"/>
    <w:rsid w:val="00D47E38"/>
    <w:rsid w:val="00D50732"/>
    <w:rsid w:val="00D50B33"/>
    <w:rsid w:val="00D5191F"/>
    <w:rsid w:val="00D53E67"/>
    <w:rsid w:val="00D576CD"/>
    <w:rsid w:val="00D605F3"/>
    <w:rsid w:val="00D60681"/>
    <w:rsid w:val="00D61A61"/>
    <w:rsid w:val="00D62619"/>
    <w:rsid w:val="00D6411F"/>
    <w:rsid w:val="00D67292"/>
    <w:rsid w:val="00D67930"/>
    <w:rsid w:val="00D744BD"/>
    <w:rsid w:val="00D75F30"/>
    <w:rsid w:val="00D76CD4"/>
    <w:rsid w:val="00D77DB0"/>
    <w:rsid w:val="00D808A7"/>
    <w:rsid w:val="00D81F9C"/>
    <w:rsid w:val="00D82CC2"/>
    <w:rsid w:val="00D82F49"/>
    <w:rsid w:val="00D82F8B"/>
    <w:rsid w:val="00D855E3"/>
    <w:rsid w:val="00D87B72"/>
    <w:rsid w:val="00D922C1"/>
    <w:rsid w:val="00D93281"/>
    <w:rsid w:val="00D94BEF"/>
    <w:rsid w:val="00D97BE5"/>
    <w:rsid w:val="00DA07AD"/>
    <w:rsid w:val="00DA0D0C"/>
    <w:rsid w:val="00DA1737"/>
    <w:rsid w:val="00DA3014"/>
    <w:rsid w:val="00DA5593"/>
    <w:rsid w:val="00DA6B74"/>
    <w:rsid w:val="00DB0142"/>
    <w:rsid w:val="00DB100C"/>
    <w:rsid w:val="00DB2BCE"/>
    <w:rsid w:val="00DB5B48"/>
    <w:rsid w:val="00DB630A"/>
    <w:rsid w:val="00DB67B0"/>
    <w:rsid w:val="00DB693E"/>
    <w:rsid w:val="00DB7A7C"/>
    <w:rsid w:val="00DC219C"/>
    <w:rsid w:val="00DC48E8"/>
    <w:rsid w:val="00DC4A48"/>
    <w:rsid w:val="00DC5D6E"/>
    <w:rsid w:val="00DC5FAE"/>
    <w:rsid w:val="00DC69BA"/>
    <w:rsid w:val="00DD05A2"/>
    <w:rsid w:val="00DD1630"/>
    <w:rsid w:val="00DD1AD3"/>
    <w:rsid w:val="00DD1F8E"/>
    <w:rsid w:val="00DD2E0F"/>
    <w:rsid w:val="00DD3E67"/>
    <w:rsid w:val="00DD6C1C"/>
    <w:rsid w:val="00DD6EAC"/>
    <w:rsid w:val="00DE045F"/>
    <w:rsid w:val="00DE11DF"/>
    <w:rsid w:val="00DE180D"/>
    <w:rsid w:val="00DE3A33"/>
    <w:rsid w:val="00DE3CC5"/>
    <w:rsid w:val="00DE6038"/>
    <w:rsid w:val="00DE694D"/>
    <w:rsid w:val="00DE7D97"/>
    <w:rsid w:val="00DF1367"/>
    <w:rsid w:val="00DF15C2"/>
    <w:rsid w:val="00DF438F"/>
    <w:rsid w:val="00DF43FF"/>
    <w:rsid w:val="00DF4DD9"/>
    <w:rsid w:val="00DF6F41"/>
    <w:rsid w:val="00E002C2"/>
    <w:rsid w:val="00E0046E"/>
    <w:rsid w:val="00E01718"/>
    <w:rsid w:val="00E02E0B"/>
    <w:rsid w:val="00E0477B"/>
    <w:rsid w:val="00E0481C"/>
    <w:rsid w:val="00E04A64"/>
    <w:rsid w:val="00E04BA4"/>
    <w:rsid w:val="00E04C92"/>
    <w:rsid w:val="00E05014"/>
    <w:rsid w:val="00E06610"/>
    <w:rsid w:val="00E069E5"/>
    <w:rsid w:val="00E06E5C"/>
    <w:rsid w:val="00E06F8C"/>
    <w:rsid w:val="00E06FF0"/>
    <w:rsid w:val="00E10E91"/>
    <w:rsid w:val="00E1112A"/>
    <w:rsid w:val="00E139E8"/>
    <w:rsid w:val="00E16BE0"/>
    <w:rsid w:val="00E20194"/>
    <w:rsid w:val="00E21CB7"/>
    <w:rsid w:val="00E247E4"/>
    <w:rsid w:val="00E25AEC"/>
    <w:rsid w:val="00E2792D"/>
    <w:rsid w:val="00E27B2C"/>
    <w:rsid w:val="00E3109C"/>
    <w:rsid w:val="00E31E29"/>
    <w:rsid w:val="00E3260D"/>
    <w:rsid w:val="00E35237"/>
    <w:rsid w:val="00E35EA6"/>
    <w:rsid w:val="00E40CF6"/>
    <w:rsid w:val="00E41363"/>
    <w:rsid w:val="00E42A2A"/>
    <w:rsid w:val="00E4400D"/>
    <w:rsid w:val="00E46BC2"/>
    <w:rsid w:val="00E53345"/>
    <w:rsid w:val="00E53A49"/>
    <w:rsid w:val="00E54D78"/>
    <w:rsid w:val="00E54FF8"/>
    <w:rsid w:val="00E628B5"/>
    <w:rsid w:val="00E63F4A"/>
    <w:rsid w:val="00E6539F"/>
    <w:rsid w:val="00E65D72"/>
    <w:rsid w:val="00E66401"/>
    <w:rsid w:val="00E66EE8"/>
    <w:rsid w:val="00E67A3B"/>
    <w:rsid w:val="00E71568"/>
    <w:rsid w:val="00E73792"/>
    <w:rsid w:val="00E747C3"/>
    <w:rsid w:val="00E76189"/>
    <w:rsid w:val="00E825A4"/>
    <w:rsid w:val="00E82BDE"/>
    <w:rsid w:val="00E848F8"/>
    <w:rsid w:val="00E84BF7"/>
    <w:rsid w:val="00E86788"/>
    <w:rsid w:val="00E87216"/>
    <w:rsid w:val="00E87ACE"/>
    <w:rsid w:val="00E90DC7"/>
    <w:rsid w:val="00E90EFB"/>
    <w:rsid w:val="00E929DE"/>
    <w:rsid w:val="00E92E5F"/>
    <w:rsid w:val="00E92F99"/>
    <w:rsid w:val="00E94083"/>
    <w:rsid w:val="00E9507D"/>
    <w:rsid w:val="00E96C86"/>
    <w:rsid w:val="00EA10D4"/>
    <w:rsid w:val="00EA4222"/>
    <w:rsid w:val="00EA7116"/>
    <w:rsid w:val="00EA7159"/>
    <w:rsid w:val="00EA7B01"/>
    <w:rsid w:val="00EB3780"/>
    <w:rsid w:val="00EB45F1"/>
    <w:rsid w:val="00EB4639"/>
    <w:rsid w:val="00EB659F"/>
    <w:rsid w:val="00EB6A54"/>
    <w:rsid w:val="00EB6B59"/>
    <w:rsid w:val="00EB6DA1"/>
    <w:rsid w:val="00EB783D"/>
    <w:rsid w:val="00EC0860"/>
    <w:rsid w:val="00EC091C"/>
    <w:rsid w:val="00EC1482"/>
    <w:rsid w:val="00EC166A"/>
    <w:rsid w:val="00EC2815"/>
    <w:rsid w:val="00EC28B1"/>
    <w:rsid w:val="00EC2BFE"/>
    <w:rsid w:val="00EC44BF"/>
    <w:rsid w:val="00EC5076"/>
    <w:rsid w:val="00EC50ED"/>
    <w:rsid w:val="00EC54CA"/>
    <w:rsid w:val="00EC6F5F"/>
    <w:rsid w:val="00ED1986"/>
    <w:rsid w:val="00ED1C72"/>
    <w:rsid w:val="00ED554E"/>
    <w:rsid w:val="00ED59B8"/>
    <w:rsid w:val="00EE031D"/>
    <w:rsid w:val="00EE6054"/>
    <w:rsid w:val="00EE750F"/>
    <w:rsid w:val="00EF0082"/>
    <w:rsid w:val="00EF0BB4"/>
    <w:rsid w:val="00EF1B97"/>
    <w:rsid w:val="00EF6230"/>
    <w:rsid w:val="00F0024C"/>
    <w:rsid w:val="00F02675"/>
    <w:rsid w:val="00F02756"/>
    <w:rsid w:val="00F0343C"/>
    <w:rsid w:val="00F0382F"/>
    <w:rsid w:val="00F03869"/>
    <w:rsid w:val="00F03A78"/>
    <w:rsid w:val="00F054E1"/>
    <w:rsid w:val="00F05982"/>
    <w:rsid w:val="00F06262"/>
    <w:rsid w:val="00F100FF"/>
    <w:rsid w:val="00F10123"/>
    <w:rsid w:val="00F17F02"/>
    <w:rsid w:val="00F20257"/>
    <w:rsid w:val="00F21081"/>
    <w:rsid w:val="00F21E55"/>
    <w:rsid w:val="00F21EA6"/>
    <w:rsid w:val="00F22181"/>
    <w:rsid w:val="00F2221C"/>
    <w:rsid w:val="00F22667"/>
    <w:rsid w:val="00F2529E"/>
    <w:rsid w:val="00F2649E"/>
    <w:rsid w:val="00F26740"/>
    <w:rsid w:val="00F269D6"/>
    <w:rsid w:val="00F26C50"/>
    <w:rsid w:val="00F27028"/>
    <w:rsid w:val="00F27061"/>
    <w:rsid w:val="00F2714F"/>
    <w:rsid w:val="00F274BA"/>
    <w:rsid w:val="00F27BEE"/>
    <w:rsid w:val="00F30A64"/>
    <w:rsid w:val="00F3498C"/>
    <w:rsid w:val="00F35A60"/>
    <w:rsid w:val="00F36CDA"/>
    <w:rsid w:val="00F3728F"/>
    <w:rsid w:val="00F37E36"/>
    <w:rsid w:val="00F41161"/>
    <w:rsid w:val="00F413B2"/>
    <w:rsid w:val="00F41679"/>
    <w:rsid w:val="00F41A4B"/>
    <w:rsid w:val="00F42EEC"/>
    <w:rsid w:val="00F448F3"/>
    <w:rsid w:val="00F44E95"/>
    <w:rsid w:val="00F46437"/>
    <w:rsid w:val="00F474EB"/>
    <w:rsid w:val="00F47ACE"/>
    <w:rsid w:val="00F5191A"/>
    <w:rsid w:val="00F52534"/>
    <w:rsid w:val="00F528D7"/>
    <w:rsid w:val="00F52B88"/>
    <w:rsid w:val="00F53C39"/>
    <w:rsid w:val="00F552C8"/>
    <w:rsid w:val="00F57968"/>
    <w:rsid w:val="00F57B62"/>
    <w:rsid w:val="00F60ECA"/>
    <w:rsid w:val="00F6193B"/>
    <w:rsid w:val="00F61F99"/>
    <w:rsid w:val="00F62E5E"/>
    <w:rsid w:val="00F6366A"/>
    <w:rsid w:val="00F64107"/>
    <w:rsid w:val="00F647D3"/>
    <w:rsid w:val="00F65C22"/>
    <w:rsid w:val="00F70404"/>
    <w:rsid w:val="00F71021"/>
    <w:rsid w:val="00F72E88"/>
    <w:rsid w:val="00F73956"/>
    <w:rsid w:val="00F83394"/>
    <w:rsid w:val="00F84F0A"/>
    <w:rsid w:val="00F87ADC"/>
    <w:rsid w:val="00F904EC"/>
    <w:rsid w:val="00F90A9D"/>
    <w:rsid w:val="00F94039"/>
    <w:rsid w:val="00F9603B"/>
    <w:rsid w:val="00F96E83"/>
    <w:rsid w:val="00F9730A"/>
    <w:rsid w:val="00F97CA6"/>
    <w:rsid w:val="00FA0E0E"/>
    <w:rsid w:val="00FA18FF"/>
    <w:rsid w:val="00FA681C"/>
    <w:rsid w:val="00FA7937"/>
    <w:rsid w:val="00FB0905"/>
    <w:rsid w:val="00FB1180"/>
    <w:rsid w:val="00FB269B"/>
    <w:rsid w:val="00FB28B1"/>
    <w:rsid w:val="00FB332A"/>
    <w:rsid w:val="00FB5056"/>
    <w:rsid w:val="00FB58DF"/>
    <w:rsid w:val="00FB657D"/>
    <w:rsid w:val="00FB6648"/>
    <w:rsid w:val="00FB6720"/>
    <w:rsid w:val="00FB6D05"/>
    <w:rsid w:val="00FB6D49"/>
    <w:rsid w:val="00FB78E3"/>
    <w:rsid w:val="00FB7ABB"/>
    <w:rsid w:val="00FC222A"/>
    <w:rsid w:val="00FC2E35"/>
    <w:rsid w:val="00FC3056"/>
    <w:rsid w:val="00FC5EA8"/>
    <w:rsid w:val="00FC63EF"/>
    <w:rsid w:val="00FD058C"/>
    <w:rsid w:val="00FD1242"/>
    <w:rsid w:val="00FD184C"/>
    <w:rsid w:val="00FD1B21"/>
    <w:rsid w:val="00FD2952"/>
    <w:rsid w:val="00FD310B"/>
    <w:rsid w:val="00FD5870"/>
    <w:rsid w:val="00FD6E84"/>
    <w:rsid w:val="00FE028B"/>
    <w:rsid w:val="00FE21FD"/>
    <w:rsid w:val="00FE2666"/>
    <w:rsid w:val="00FE2F21"/>
    <w:rsid w:val="00FE4110"/>
    <w:rsid w:val="00FE4B01"/>
    <w:rsid w:val="00FE5826"/>
    <w:rsid w:val="00FE5909"/>
    <w:rsid w:val="00FE5CC2"/>
    <w:rsid w:val="00FF2D2D"/>
    <w:rsid w:val="00FF3030"/>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B00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05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52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11D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DB9"/>
    <w:rPr>
      <w:sz w:val="20"/>
      <w:szCs w:val="20"/>
    </w:rPr>
  </w:style>
  <w:style w:type="character" w:styleId="EndnoteReference">
    <w:name w:val="endnote reference"/>
    <w:basedOn w:val="DefaultParagraphFont"/>
    <w:uiPriority w:val="99"/>
    <w:semiHidden/>
    <w:unhideWhenUsed/>
    <w:rsid w:val="00211DB9"/>
    <w:rPr>
      <w:vertAlign w:val="superscript"/>
    </w:rPr>
  </w:style>
  <w:style w:type="table" w:customStyle="1" w:styleId="TableGrid1">
    <w:name w:val="Table Grid1"/>
    <w:basedOn w:val="TableNormal"/>
    <w:next w:val="TableGrid"/>
    <w:rsid w:val="00C3391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66A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180D"/>
    <w:rPr>
      <w:color w:val="954F72" w:themeColor="followedHyperlink"/>
      <w:u w:val="single"/>
    </w:rPr>
  </w:style>
  <w:style w:type="paragraph" w:styleId="TOCHeading">
    <w:name w:val="TOC Heading"/>
    <w:basedOn w:val="Heading1"/>
    <w:next w:val="Normal"/>
    <w:uiPriority w:val="39"/>
    <w:unhideWhenUsed/>
    <w:qFormat/>
    <w:rsid w:val="005E6DB8"/>
    <w:pPr>
      <w:outlineLvl w:val="9"/>
    </w:pPr>
  </w:style>
  <w:style w:type="paragraph" w:styleId="TOC1">
    <w:name w:val="toc 1"/>
    <w:basedOn w:val="Normal"/>
    <w:next w:val="Normal"/>
    <w:autoRedefine/>
    <w:uiPriority w:val="39"/>
    <w:unhideWhenUsed/>
    <w:rsid w:val="00DF438F"/>
    <w:pPr>
      <w:tabs>
        <w:tab w:val="right" w:leader="dot" w:pos="9016"/>
      </w:tabs>
      <w:spacing w:after="100"/>
    </w:pPr>
    <w:rPr>
      <w:b/>
      <w:bCs/>
      <w:noProof/>
    </w:rPr>
  </w:style>
  <w:style w:type="paragraph" w:styleId="TOC2">
    <w:name w:val="toc 2"/>
    <w:basedOn w:val="Normal"/>
    <w:next w:val="Normal"/>
    <w:autoRedefine/>
    <w:uiPriority w:val="39"/>
    <w:unhideWhenUsed/>
    <w:rsid w:val="005F059A"/>
    <w:pPr>
      <w:tabs>
        <w:tab w:val="right" w:leader="dot" w:pos="9016"/>
      </w:tabs>
      <w:spacing w:after="100"/>
      <w:ind w:left="220"/>
    </w:pPr>
    <w:rPr>
      <w:rFonts w:eastAsiaTheme="minorEastAsia" w:cs="Times New Roman"/>
      <w:b/>
      <w:bCs/>
      <w:noProof/>
      <w:lang w:val="en-US"/>
    </w:rPr>
  </w:style>
  <w:style w:type="paragraph" w:styleId="TOC3">
    <w:name w:val="toc 3"/>
    <w:basedOn w:val="Normal"/>
    <w:next w:val="Normal"/>
    <w:autoRedefine/>
    <w:uiPriority w:val="39"/>
    <w:unhideWhenUsed/>
    <w:rsid w:val="00D87B7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1B00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05F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image" Target="media/image6.png"/><Relationship Id="rId26" Type="http://schemas.openxmlformats.org/officeDocument/2006/relationships/hyperlink" Target="https://www.forbes.com/sites/forbespr/2016/08/24/forbes-releases-sixth-annual-list-of-the-worlds-most-innovative-companies/?sh=70b298b04177"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nbc.com/2018/06/18/in-a-single-elon-musk-tweet-the-key-to-teslas-india-strategy.html"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money.usnews.com/investing/stock-market-news/articles/2018-05-10/tesla-inc-tsla-stock" TargetMode="External"/><Relationship Id="rId33" Type="http://schemas.openxmlformats.org/officeDocument/2006/relationships/hyperlink" Target="http://panmore.com/tesla-motors-inc-vision-statement-mission-statement-analysi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hyperlink" Target="https://www.researchgate.net/publication/41104662_Towards_a_Multidisciplinary_Definition_of_Innovation" TargetMode="External"/><Relationship Id="rId29" Type="http://schemas.openxmlformats.org/officeDocument/2006/relationships/hyperlink" Target="https://www.researchgate.net/publication/332682556_Self-assessments_of_creativity_Not_ideal_but_better_than_you_thin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hbr.org/2017/08/is-tesla-really-a-disruptor-and-why-the-answer-matters?registration=success" TargetMode="External"/><Relationship Id="rId32" Type="http://schemas.openxmlformats.org/officeDocument/2006/relationships/hyperlink" Target="https://www.reuters.com/article/us-apple-autos-exclusive/exclusive-apple-targets-car-production-by-2024-and-eyes-next-level-battery-technology-sources-idUSKBN28V2PY"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fortune.com/2017/06/07/fortune-500-tesla-china/" TargetMode="External"/><Relationship Id="rId28" Type="http://schemas.openxmlformats.org/officeDocument/2006/relationships/hyperlink" Target="https://www.proquest.com/docview/922565981/fulltextPDF/E4E33DE8354F4DD4PQ/1?accountid=130472" TargetMode="External"/><Relationship Id="rId36" Type="http://schemas.openxmlformats.org/officeDocument/2006/relationships/hyperlink" Target="https://www.investopedia.com/articles/investing/050715/economics-tesla-batteries.asp"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yperlink" Target="https://www.tesla.com/blog/all-our-patent-are-belong-yo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hbr.org/2015/07/tesla-is-betting-on-solar-not-just-batteries" TargetMode="External"/><Relationship Id="rId27" Type="http://schemas.openxmlformats.org/officeDocument/2006/relationships/hyperlink" Target="https://www.hivelr.com/2021/12/tesla-porters-five-forces-industry-and-competition-analysis/" TargetMode="External"/><Relationship Id="rId30" Type="http://schemas.openxmlformats.org/officeDocument/2006/relationships/hyperlink" Target="http://panmore.com/tesla-motors-inc-organizational-culture-characteristics-analysis" TargetMode="External"/><Relationship Id="rId35" Type="http://schemas.openxmlformats.org/officeDocument/2006/relationships/hyperlink" Target="https://www.tesla.com/en_GB/blog/factory-upgr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customXml/itemProps3.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DB775-8667-4DED-A0CD-45E0A5E80C34}">
  <ds:schemaRefs>
    <ds:schemaRef ds:uri="http://schemas.microsoft.com/sharepoint/v3/contenttype/forms"/>
  </ds:schemaRefs>
</ds:datastoreItem>
</file>

<file path=customXml/itemProps5.xml><?xml version="1.0" encoding="utf-8"?>
<ds:datastoreItem xmlns:ds="http://schemas.openxmlformats.org/officeDocument/2006/customXml" ds:itemID="{EBCF4F01-3D7C-4FA0-95C7-B828B69835C4}">
  <ds:schemaRefs>
    <ds:schemaRef ds:uri="http://purl.org/dc/elements/1.1/"/>
    <ds:schemaRef ds:uri="http://schemas.microsoft.com/office/2006/metadata/properties"/>
    <ds:schemaRef ds:uri="http://purl.org/dc/terms/"/>
    <ds:schemaRef ds:uri="http://schemas.openxmlformats.org/package/2006/metadata/core-properties"/>
    <ds:schemaRef ds:uri="cc3da4c2-8df5-43e8-a6f3-0aebddca5a1b"/>
    <ds:schemaRef ds:uri="http://schemas.microsoft.com/office/2006/documentManagement/types"/>
    <ds:schemaRef ds:uri="9d974b0d-ab1d-48df-84d1-32e025bcc42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4148</Words>
  <Characters>23649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27742</CharactersWithSpaces>
  <SharedDoc>false</SharedDoc>
  <HLinks>
    <vt:vector size="90" baseType="variant">
      <vt:variant>
        <vt:i4>8192051</vt:i4>
      </vt:variant>
      <vt:variant>
        <vt:i4>42</vt:i4>
      </vt:variant>
      <vt:variant>
        <vt:i4>0</vt:i4>
      </vt:variant>
      <vt:variant>
        <vt:i4>5</vt:i4>
      </vt:variant>
      <vt:variant>
        <vt:lpwstr>https://worksafe.typepad.com/files/worksafe_tesla5_24.pdf</vt:lpwstr>
      </vt:variant>
      <vt:variant>
        <vt:lpwstr/>
      </vt:variant>
      <vt:variant>
        <vt:i4>5701643</vt:i4>
      </vt:variant>
      <vt:variant>
        <vt:i4>39</vt:i4>
      </vt:variant>
      <vt:variant>
        <vt:i4>0</vt:i4>
      </vt:variant>
      <vt:variant>
        <vt:i4>5</vt:i4>
      </vt:variant>
      <vt:variant>
        <vt:lpwstr>https://www.theguardian.com/technology/2017/may/18/tesla-workers-factory-conditions-elon-musk</vt:lpwstr>
      </vt:variant>
      <vt:variant>
        <vt:lpwstr/>
      </vt:variant>
      <vt:variant>
        <vt:i4>458830</vt:i4>
      </vt:variant>
      <vt:variant>
        <vt:i4>36</vt:i4>
      </vt:variant>
      <vt:variant>
        <vt:i4>0</vt:i4>
      </vt:variant>
      <vt:variant>
        <vt:i4>5</vt:i4>
      </vt:variant>
      <vt:variant>
        <vt:lpwstr>https://www.startalkradio.net/show/the-future-of-humanity-with-elon-musk/</vt:lpwstr>
      </vt:variant>
      <vt:variant>
        <vt:lpwstr/>
      </vt:variant>
      <vt:variant>
        <vt:i4>4653145</vt:i4>
      </vt:variant>
      <vt:variant>
        <vt:i4>33</vt:i4>
      </vt:variant>
      <vt:variant>
        <vt:i4>0</vt:i4>
      </vt:variant>
      <vt:variant>
        <vt:i4>5</vt:i4>
      </vt:variant>
      <vt:variant>
        <vt:lpwstr>http://www.newsweek.com/tesla-fired-employees-criticize-elon-musk-722568</vt:lpwstr>
      </vt:variant>
      <vt:variant>
        <vt:lpwstr/>
      </vt:variant>
      <vt:variant>
        <vt:i4>7798888</vt:i4>
      </vt:variant>
      <vt:variant>
        <vt:i4>30</vt:i4>
      </vt:variant>
      <vt:variant>
        <vt:i4>0</vt:i4>
      </vt:variant>
      <vt:variant>
        <vt:i4>5</vt:i4>
      </vt:variant>
      <vt:variant>
        <vt:lpwstr>https://www.heartland.org/news-opinion/news/business-savant-andrew-ross-sorkin-gets-elon-musk-very-very-wrong?</vt:lpwstr>
      </vt:variant>
      <vt:variant>
        <vt:lpwstr/>
      </vt:variant>
      <vt:variant>
        <vt:i4>2949157</vt:i4>
      </vt:variant>
      <vt:variant>
        <vt:i4>27</vt:i4>
      </vt:variant>
      <vt:variant>
        <vt:i4>0</vt:i4>
      </vt:variant>
      <vt:variant>
        <vt:i4>5</vt:i4>
      </vt:variant>
      <vt:variant>
        <vt:lpwstr>https://www.cnbc.com/amp/2018/12/20/teslas--elon-musk-9-surprising-facts-about-his-youth.html?fbclid=IwAR2Tfo_P_T7TjOZK-kIuCBxFPdkZvjl0naDlGjseo8RxttnDKvurUG2-JTQ</vt:lpwstr>
      </vt:variant>
      <vt:variant>
        <vt:lpwstr/>
      </vt:variant>
      <vt:variant>
        <vt:i4>6750255</vt:i4>
      </vt:variant>
      <vt:variant>
        <vt:i4>24</vt:i4>
      </vt:variant>
      <vt:variant>
        <vt:i4>0</vt:i4>
      </vt:variant>
      <vt:variant>
        <vt:i4>5</vt:i4>
      </vt:variant>
      <vt:variant>
        <vt:lpwstr>https://www.forbes.com/sites/davidmarquet/2017/06/04/elon-musk-safety-autopilot/%23fb6ed97a88d9</vt:lpwstr>
      </vt:variant>
      <vt:variant>
        <vt:lpwstr/>
      </vt:variant>
      <vt:variant>
        <vt:i4>6226003</vt:i4>
      </vt:variant>
      <vt:variant>
        <vt:i4>21</vt:i4>
      </vt:variant>
      <vt:variant>
        <vt:i4>0</vt:i4>
      </vt:variant>
      <vt:variant>
        <vt:i4>5</vt:i4>
      </vt:variant>
      <vt:variant>
        <vt:lpwstr>https://leaders.com/articles/leadership/elon-musk-leadership-style/?</vt:lpwstr>
      </vt:variant>
      <vt:variant>
        <vt:lpwstr/>
      </vt:variant>
      <vt:variant>
        <vt:i4>5242955</vt:i4>
      </vt:variant>
      <vt:variant>
        <vt:i4>18</vt:i4>
      </vt:variant>
      <vt:variant>
        <vt:i4>0</vt:i4>
      </vt:variant>
      <vt:variant>
        <vt:i4>5</vt:i4>
      </vt:variant>
      <vt:variant>
        <vt:lpwstr>https://brandongaille.com/15-laissez-faire-management-style-advantages-and-disadvantages/</vt:lpwstr>
      </vt:variant>
      <vt:variant>
        <vt:lpwstr/>
      </vt:variant>
      <vt:variant>
        <vt:i4>1376330</vt:i4>
      </vt:variant>
      <vt:variant>
        <vt:i4>15</vt:i4>
      </vt:variant>
      <vt:variant>
        <vt:i4>0</vt:i4>
      </vt:variant>
      <vt:variant>
        <vt:i4>5</vt:i4>
      </vt:variant>
      <vt:variant>
        <vt:lpwstr>http://www.businessinsider.com/what-its-like-to-work-for-elon-musk-2014-6</vt:lpwstr>
      </vt:variant>
      <vt:variant>
        <vt:lpwstr/>
      </vt:variant>
      <vt:variant>
        <vt:i4>2359351</vt:i4>
      </vt:variant>
      <vt:variant>
        <vt:i4>12</vt:i4>
      </vt:variant>
      <vt:variant>
        <vt:i4>0</vt:i4>
      </vt:variant>
      <vt:variant>
        <vt:i4>5</vt:i4>
      </vt:variant>
      <vt:variant>
        <vt:lpwstr>https://www.theladders.com/career-advice/25-facts-about-elon-musk/amp?fbclid=IwAR0Ta7HLGX8ECStydThINY0uut-S3ITkkkDKDMy2OH9JTsXu01JOn5Q3I8c</vt:lpwstr>
      </vt:variant>
      <vt:variant>
        <vt:lpwstr/>
      </vt:variant>
      <vt:variant>
        <vt:i4>5111893</vt:i4>
      </vt:variant>
      <vt:variant>
        <vt:i4>9</vt:i4>
      </vt:variant>
      <vt:variant>
        <vt:i4>0</vt:i4>
      </vt:variant>
      <vt:variant>
        <vt:i4>5</vt:i4>
      </vt:variant>
      <vt:variant>
        <vt:lpwstr>https://techcrunch.com/2017/02/24/elon-musk-addresses-working-condition-claims-in-tesla-staff-wide-email/</vt:lpwstr>
      </vt:variant>
      <vt:variant>
        <vt:lpwstr/>
      </vt:variant>
      <vt:variant>
        <vt:i4>131159</vt:i4>
      </vt:variant>
      <vt:variant>
        <vt:i4>6</vt:i4>
      </vt:variant>
      <vt:variant>
        <vt:i4>0</vt:i4>
      </vt:variant>
      <vt:variant>
        <vt:i4>5</vt:i4>
      </vt:variant>
      <vt:variant>
        <vt:lpwstr>https://louiscarter.com/laissez-faire-leadership/</vt:lpwstr>
      </vt:variant>
      <vt:variant>
        <vt:lpwstr/>
      </vt:variant>
      <vt:variant>
        <vt:i4>3342388</vt:i4>
      </vt:variant>
      <vt:variant>
        <vt:i4>3</vt:i4>
      </vt:variant>
      <vt:variant>
        <vt:i4>0</vt:i4>
      </vt:variant>
      <vt:variant>
        <vt:i4>5</vt:i4>
      </vt:variant>
      <vt:variant>
        <vt:lpwstr>https://www.independent.co.uk/life-style/elon-musk-personal-life-love-relationship-wife-marriage-happy-talulah-riley-a8058611.html</vt:lpwstr>
      </vt:variant>
      <vt:variant>
        <vt:lpwstr/>
      </vt:variant>
      <vt:variant>
        <vt:i4>5570653</vt:i4>
      </vt:variant>
      <vt:variant>
        <vt:i4>0</vt:i4>
      </vt:variant>
      <vt:variant>
        <vt:i4>0</vt:i4>
      </vt:variant>
      <vt:variant>
        <vt:i4>5</vt:i4>
      </vt:variant>
      <vt:variant>
        <vt:lpwstr>https://www.theguardian.com/technology/2020/mar/10/elon-musk-college-for-fun-not-learning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2022-03-24T16:02:00Z</dcterms:created>
  <dcterms:modified xsi:type="dcterms:W3CDTF">2022-03-24T16:02:00Z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