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0A59B" w14:textId="44040F33" w:rsidR="00855EB7" w:rsidRPr="00E05569" w:rsidRDefault="00E0556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5569">
        <w:rPr>
          <w:rFonts w:ascii="Times New Roman" w:hAnsi="Times New Roman" w:cs="Times New Roman"/>
          <w:b/>
          <w:bCs/>
          <w:sz w:val="24"/>
          <w:szCs w:val="24"/>
        </w:rPr>
        <w:t>Reference List for Sustainability in the Early years.</w:t>
      </w:r>
    </w:p>
    <w:p w14:paraId="6AC7E886" w14:textId="12304415" w:rsidR="00E05569" w:rsidRDefault="00E05569">
      <w:pPr>
        <w:rPr>
          <w:rFonts w:ascii="Times New Roman" w:hAnsi="Times New Roman" w:cs="Times New Roman"/>
          <w:sz w:val="24"/>
          <w:szCs w:val="24"/>
        </w:rPr>
      </w:pPr>
    </w:p>
    <w:p w14:paraId="76A7B453" w14:textId="77777777" w:rsidR="00E05569" w:rsidRDefault="00E05569" w:rsidP="00E05569">
      <w:pPr>
        <w:jc w:val="both"/>
      </w:pPr>
      <w:r>
        <w:t xml:space="preserve">BBC Wildlife (no date) </w:t>
      </w:r>
      <w:r w:rsidRPr="00E371F2">
        <w:rPr>
          <w:i/>
          <w:iCs/>
        </w:rPr>
        <w:t>Gardeners Guide to Slugs and Snails</w:t>
      </w:r>
      <w:r>
        <w:t xml:space="preserve">. Available at: </w:t>
      </w:r>
      <w:hyperlink r:id="rId6" w:history="1">
        <w:r w:rsidRPr="00000470">
          <w:rPr>
            <w:rStyle w:val="Hyperlink"/>
          </w:rPr>
          <w:t>https://www.bbcwildlife.org.uk/gardeners-guide-slugs-snails</w:t>
        </w:r>
      </w:hyperlink>
      <w:r>
        <w:t xml:space="preserve"> (Accessed on 28th June).</w:t>
      </w:r>
    </w:p>
    <w:p w14:paraId="1ABDD269" w14:textId="77777777" w:rsidR="00E05569" w:rsidRDefault="00E05569" w:rsidP="00E05569">
      <w:pPr>
        <w:jc w:val="both"/>
      </w:pPr>
      <w:r>
        <w:t xml:space="preserve">Birdlife (2021) </w:t>
      </w:r>
      <w:r w:rsidRPr="00B0633E">
        <w:rPr>
          <w:i/>
          <w:iCs/>
        </w:rPr>
        <w:t>Why we need birds (far more than they need us)</w:t>
      </w:r>
      <w:r>
        <w:t xml:space="preserve"> Available at: </w:t>
      </w:r>
      <w:hyperlink r:id="rId7" w:anchor=":~:text=When%20birds%20travel%2C%20they%20take,us%20%E2%80%93%20and%20around%20the%20world" w:history="1">
        <w:r w:rsidRPr="005D5D45">
          <w:rPr>
            <w:rStyle w:val="Hyperlink"/>
          </w:rPr>
          <w:t>https://www.birdlife.org/worldwide/news/why-we-need-birds-far-more-they-need-us#:~:text=When%20birds%20travel%2C%20they%20take,us%20%E2%80%93%20and%20around%20the%20world</w:t>
        </w:r>
      </w:hyperlink>
      <w:r w:rsidRPr="00B0633E">
        <w:t>.</w:t>
      </w:r>
      <w:r>
        <w:t xml:space="preserve"> (Accessed on 21</w:t>
      </w:r>
      <w:r w:rsidRPr="00B0633E">
        <w:rPr>
          <w:vertAlign w:val="superscript"/>
        </w:rPr>
        <w:t>st</w:t>
      </w:r>
      <w:r>
        <w:t xml:space="preserve"> June 2021).</w:t>
      </w:r>
    </w:p>
    <w:p w14:paraId="7F3DBC2A" w14:textId="77777777" w:rsidR="00E05569" w:rsidRDefault="00E05569" w:rsidP="00E05569">
      <w:pPr>
        <w:jc w:val="both"/>
      </w:pPr>
      <w:r>
        <w:t xml:space="preserve">Blake, B and Pope, T (2008) ‘Developmental Phycology: Incorporating Piaget’s and Vygotsky’s Theories in the classroom.’ </w:t>
      </w:r>
      <w:r w:rsidRPr="000C6EB2">
        <w:rPr>
          <w:i/>
          <w:iCs/>
        </w:rPr>
        <w:t xml:space="preserve">Journal of Cross-Disciplinary Perspectives in Education Vol. 1, </w:t>
      </w:r>
      <w:r>
        <w:rPr>
          <w:i/>
          <w:iCs/>
        </w:rPr>
        <w:t>pp</w:t>
      </w:r>
      <w:r w:rsidRPr="000C6EB2">
        <w:rPr>
          <w:i/>
          <w:iCs/>
        </w:rPr>
        <w:t xml:space="preserve"> 59 – 67</w:t>
      </w:r>
      <w:r>
        <w:rPr>
          <w:i/>
          <w:iCs/>
        </w:rPr>
        <w:t>.</w:t>
      </w:r>
      <w:r>
        <w:t xml:space="preserve"> Available at: </w:t>
      </w:r>
      <w:hyperlink r:id="rId8" w:history="1">
        <w:r w:rsidRPr="00CE203D">
          <w:rPr>
            <w:rStyle w:val="Hyperlink"/>
          </w:rPr>
          <w:t>https://www.people.wm.edu/~mxtsch/Teaching/JCPE/Volume1/JCPE_2008-01-09.pdf</w:t>
        </w:r>
      </w:hyperlink>
      <w:r>
        <w:t xml:space="preserve"> (Accessed on 5th July 2021). </w:t>
      </w:r>
    </w:p>
    <w:p w14:paraId="7E689608" w14:textId="77777777" w:rsidR="00E05569" w:rsidRDefault="00E05569" w:rsidP="00E05569">
      <w:pPr>
        <w:jc w:val="both"/>
      </w:pPr>
      <w:r>
        <w:t xml:space="preserve">Champion, N (2020) </w:t>
      </w:r>
      <w:r w:rsidRPr="00ED7157">
        <w:rPr>
          <w:i/>
          <w:iCs/>
        </w:rPr>
        <w:t>The Harmony Debates</w:t>
      </w:r>
      <w:r>
        <w:t xml:space="preserve">. Available at: </w:t>
      </w:r>
      <w:hyperlink r:id="rId9" w:history="1">
        <w:r w:rsidRPr="00FE6161">
          <w:rPr>
            <w:rStyle w:val="Hyperlink"/>
          </w:rPr>
          <w:t>https://repository.uwtsd.ac.uk/id/eprint/1544/1/Harmony%20Debates%20Glenda%20Tinney.pdf</w:t>
        </w:r>
      </w:hyperlink>
      <w:r>
        <w:t xml:space="preserve"> (Accessed on 7</w:t>
      </w:r>
      <w:r w:rsidRPr="00ED7157">
        <w:rPr>
          <w:vertAlign w:val="superscript"/>
        </w:rPr>
        <w:t>th</w:t>
      </w:r>
      <w:r>
        <w:t xml:space="preserve"> July 2021). </w:t>
      </w:r>
    </w:p>
    <w:p w14:paraId="0D50BE00" w14:textId="77777777" w:rsidR="00E05569" w:rsidRDefault="00E05569" w:rsidP="00E05569">
      <w:pPr>
        <w:jc w:val="both"/>
      </w:pPr>
      <w:r>
        <w:t xml:space="preserve">Early Education (2020) </w:t>
      </w:r>
      <w:r w:rsidRPr="00192CD6">
        <w:rPr>
          <w:i/>
          <w:iCs/>
        </w:rPr>
        <w:t>Friedrich Frobel</w:t>
      </w:r>
      <w:r>
        <w:t xml:space="preserve">. Available at: </w:t>
      </w:r>
      <w:hyperlink r:id="rId10" w:history="1">
        <w:r w:rsidRPr="001806A7">
          <w:rPr>
            <w:rStyle w:val="Hyperlink"/>
          </w:rPr>
          <w:t>https://www.early-education.org.uk/about-froebel</w:t>
        </w:r>
      </w:hyperlink>
      <w:r>
        <w:t xml:space="preserve"> (Accessed 30th June 2020).</w:t>
      </w:r>
    </w:p>
    <w:p w14:paraId="6D95BAAC" w14:textId="0BC87471" w:rsidR="00E05569" w:rsidRDefault="00E05569" w:rsidP="00E05569">
      <w:pPr>
        <w:jc w:val="both"/>
      </w:pPr>
      <w:r>
        <w:t xml:space="preserve">Ebird.org (no date) </w:t>
      </w:r>
      <w:r w:rsidRPr="00A27956">
        <w:rPr>
          <w:i/>
          <w:iCs/>
        </w:rPr>
        <w:t>House Spar</w:t>
      </w:r>
      <w:r>
        <w:rPr>
          <w:i/>
          <w:iCs/>
        </w:rPr>
        <w:t>r</w:t>
      </w:r>
      <w:r w:rsidRPr="00A27956">
        <w:rPr>
          <w:i/>
          <w:iCs/>
        </w:rPr>
        <w:t>ow</w:t>
      </w:r>
      <w:r>
        <w:t>.</w:t>
      </w:r>
      <w:r w:rsidR="00E22DB5">
        <w:t xml:space="preserve"> </w:t>
      </w:r>
      <w:proofErr w:type="gramStart"/>
      <w:r w:rsidR="00E22DB5">
        <w:t>(</w:t>
      </w:r>
      <w:proofErr w:type="gramEnd"/>
      <w:r w:rsidR="00E22DB5">
        <w:t>Image)</w:t>
      </w:r>
      <w:r>
        <w:t xml:space="preserve"> Available at: </w:t>
      </w:r>
      <w:hyperlink r:id="rId11" w:history="1">
        <w:r w:rsidRPr="007224FB">
          <w:rPr>
            <w:rStyle w:val="Hyperlink"/>
          </w:rPr>
          <w:t>https://ebird.org/species/houspa</w:t>
        </w:r>
      </w:hyperlink>
      <w:r>
        <w:t xml:space="preserve"> (Accessed on 21st June 2021).</w:t>
      </w:r>
    </w:p>
    <w:p w14:paraId="24274CED" w14:textId="77777777" w:rsidR="00E05569" w:rsidRDefault="00E05569" w:rsidP="00E05569">
      <w:pPr>
        <w:jc w:val="both"/>
      </w:pPr>
      <w:r>
        <w:t xml:space="preserve">Fried, L (2011) </w:t>
      </w:r>
      <w:r w:rsidRPr="00A333D8">
        <w:rPr>
          <w:i/>
          <w:iCs/>
        </w:rPr>
        <w:t>Teaching Teachers about Emotion Regulation in the Classroom. Australian Journal of Teacher Education. Vol 36 (3) 1.</w:t>
      </w:r>
      <w:r>
        <w:t xml:space="preserve">  Available at: </w:t>
      </w:r>
      <w:hyperlink r:id="rId12" w:history="1">
        <w:r w:rsidRPr="00DD5E2F">
          <w:rPr>
            <w:rStyle w:val="Hyperlink"/>
          </w:rPr>
          <w:t>https://ro.ecu.edu.au/cgi/viewcontent.cgi?article=1543&amp;context=ajte</w:t>
        </w:r>
      </w:hyperlink>
      <w:r>
        <w:t xml:space="preserve"> (Accessed on 2</w:t>
      </w:r>
      <w:r w:rsidRPr="00A333D8">
        <w:rPr>
          <w:vertAlign w:val="superscript"/>
        </w:rPr>
        <w:t>nd</w:t>
      </w:r>
      <w:r>
        <w:t xml:space="preserve"> July 2021).</w:t>
      </w:r>
    </w:p>
    <w:p w14:paraId="12BEDE11" w14:textId="0CA9E46B" w:rsidR="00E05569" w:rsidRDefault="00E05569" w:rsidP="00E05569">
      <w:pPr>
        <w:jc w:val="both"/>
      </w:pPr>
      <w:r>
        <w:t xml:space="preserve">Future Generations Commissioner for Wales (2021) </w:t>
      </w:r>
      <w:r w:rsidRPr="0058192D">
        <w:rPr>
          <w:i/>
          <w:iCs/>
        </w:rPr>
        <w:t>Well-being of Future Generations (Wales) ACT (2015).</w:t>
      </w:r>
      <w:r>
        <w:t xml:space="preserve"> Available at: </w:t>
      </w:r>
      <w:hyperlink r:id="rId13" w:history="1">
        <w:r w:rsidRPr="00DD5E2F">
          <w:rPr>
            <w:rStyle w:val="Hyperlink"/>
          </w:rPr>
          <w:t>https://www.futuregenerations.wales/about-us/future-generations-act/</w:t>
        </w:r>
      </w:hyperlink>
      <w:r>
        <w:t xml:space="preserve"> (Accessed on 3</w:t>
      </w:r>
      <w:r w:rsidRPr="0058192D">
        <w:rPr>
          <w:vertAlign w:val="superscript"/>
        </w:rPr>
        <w:t>rd</w:t>
      </w:r>
      <w:r>
        <w:t xml:space="preserve"> July 2021).</w:t>
      </w:r>
    </w:p>
    <w:p w14:paraId="6CAC8CE6" w14:textId="16DF6D11" w:rsidR="00F068F0" w:rsidRDefault="00F068F0" w:rsidP="00E05569">
      <w:pPr>
        <w:jc w:val="both"/>
      </w:pPr>
      <w:r>
        <w:t xml:space="preserve">Garden bird (2021) Starling (Image) Available at: </w:t>
      </w:r>
      <w:hyperlink r:id="rId14" w:history="1">
        <w:r w:rsidR="005D62F3" w:rsidRPr="00E82B4C">
          <w:rPr>
            <w:rStyle w:val="Hyperlink"/>
          </w:rPr>
          <w:t>https://www.gardenbird.co.uk/starling.html</w:t>
        </w:r>
      </w:hyperlink>
      <w:r w:rsidR="005D62F3">
        <w:t xml:space="preserve"> (Accessed on 9th July 2021).</w:t>
      </w:r>
    </w:p>
    <w:p w14:paraId="3F59EDF8" w14:textId="77777777" w:rsidR="00E05569" w:rsidRDefault="00E05569" w:rsidP="00E05569">
      <w:pPr>
        <w:jc w:val="both"/>
      </w:pPr>
      <w:r>
        <w:t xml:space="preserve">Global Monitoring Report Team (2016) </w:t>
      </w:r>
      <w:r w:rsidRPr="00E976C9">
        <w:rPr>
          <w:i/>
          <w:iCs/>
        </w:rPr>
        <w:t>Global Education Report Summary</w:t>
      </w:r>
      <w:r>
        <w:t xml:space="preserve">. Available at: </w:t>
      </w:r>
      <w:hyperlink r:id="rId15" w:history="1">
        <w:r w:rsidRPr="00FE6161">
          <w:rPr>
            <w:rStyle w:val="Hyperlink"/>
          </w:rPr>
          <w:t>https://unesdoc.unesco.org/ark:/48223/pf0000245745</w:t>
        </w:r>
      </w:hyperlink>
      <w:r>
        <w:t xml:space="preserve"> (Accessed on 7th July 2021.)</w:t>
      </w:r>
    </w:p>
    <w:p w14:paraId="780B1AFB" w14:textId="77777777" w:rsidR="00E05569" w:rsidRDefault="00E05569" w:rsidP="00E05569">
      <w:pPr>
        <w:jc w:val="both"/>
      </w:pPr>
      <w:r>
        <w:t xml:space="preserve">Hunt, F; Li Ting Chung, H; Rogers, M; Inman, S. (no date) </w:t>
      </w:r>
      <w:r w:rsidRPr="0031597D">
        <w:rPr>
          <w:i/>
          <w:iCs/>
        </w:rPr>
        <w:t xml:space="preserve">A report from the </w:t>
      </w:r>
      <w:proofErr w:type="spellStart"/>
      <w:r w:rsidRPr="0031597D">
        <w:rPr>
          <w:i/>
          <w:iCs/>
        </w:rPr>
        <w:t>Uk</w:t>
      </w:r>
      <w:proofErr w:type="spellEnd"/>
      <w:r w:rsidRPr="0031597D">
        <w:rPr>
          <w:i/>
          <w:iCs/>
        </w:rPr>
        <w:t xml:space="preserve"> Teacher Education Network for Sustainable Development (ESD) / Global Citizenship (GC) survey on provision for ESD/GC in Initial teacher education.</w:t>
      </w:r>
      <w:r>
        <w:t xml:space="preserve"> Available at: </w:t>
      </w:r>
      <w:hyperlink r:id="rId16" w:history="1">
        <w:r w:rsidRPr="00FE6161">
          <w:rPr>
            <w:rStyle w:val="Hyperlink"/>
          </w:rPr>
          <w:t>https://www.ucl.ac.uk/ioe/sites/ioe/files/Taking_Stock_A_report_from_the_UK_Teache.pdf</w:t>
        </w:r>
      </w:hyperlink>
      <w:r>
        <w:t xml:space="preserve"> (Accessed on 7th July 2021).</w:t>
      </w:r>
    </w:p>
    <w:p w14:paraId="5D1711DB" w14:textId="77777777" w:rsidR="00E05569" w:rsidRDefault="00E05569" w:rsidP="00E05569">
      <w:pPr>
        <w:jc w:val="both"/>
      </w:pPr>
      <w:r>
        <w:t xml:space="preserve">Institute for Experiential Learning (2021) </w:t>
      </w:r>
      <w:r w:rsidRPr="00DA1202">
        <w:rPr>
          <w:i/>
          <w:iCs/>
        </w:rPr>
        <w:t>What is Experiential learning.</w:t>
      </w:r>
      <w:r>
        <w:t xml:space="preserve"> Available at: </w:t>
      </w:r>
      <w:hyperlink r:id="rId17" w:history="1">
        <w:r w:rsidRPr="001806A7">
          <w:rPr>
            <w:rStyle w:val="Hyperlink"/>
          </w:rPr>
          <w:t>https://experientiallearninginstitute.org/resources/what-is-experiential-learning/</w:t>
        </w:r>
      </w:hyperlink>
      <w:r>
        <w:t xml:space="preserve"> (Accessed on 30</w:t>
      </w:r>
      <w:r w:rsidRPr="00DA1202">
        <w:rPr>
          <w:vertAlign w:val="superscript"/>
        </w:rPr>
        <w:t>th</w:t>
      </w:r>
      <w:r>
        <w:t xml:space="preserve"> June 2021).</w:t>
      </w:r>
    </w:p>
    <w:p w14:paraId="5914F65E" w14:textId="77777777" w:rsidR="00E05569" w:rsidRDefault="00E05569" w:rsidP="00E05569">
      <w:pPr>
        <w:jc w:val="both"/>
      </w:pPr>
      <w:r>
        <w:t xml:space="preserve">John Muir Trust (no date a) </w:t>
      </w:r>
      <w:r w:rsidRPr="002B3B8D">
        <w:rPr>
          <w:i/>
          <w:iCs/>
        </w:rPr>
        <w:t>Answers to your questions about the John Muir award</w:t>
      </w:r>
      <w:r>
        <w:t xml:space="preserve">. Available at: </w:t>
      </w:r>
      <w:hyperlink r:id="rId18" w:history="1">
        <w:r w:rsidRPr="0035561C">
          <w:rPr>
            <w:rStyle w:val="Hyperlink"/>
          </w:rPr>
          <w:t>https://www.johnmuirtrust.org/john-muir-award/faqs</w:t>
        </w:r>
      </w:hyperlink>
      <w:r>
        <w:t xml:space="preserve"> (Accessed on 8th July 2021).</w:t>
      </w:r>
    </w:p>
    <w:p w14:paraId="143C5F00" w14:textId="77777777" w:rsidR="00E05569" w:rsidRDefault="00E05569" w:rsidP="00E05569">
      <w:pPr>
        <w:jc w:val="both"/>
      </w:pPr>
      <w:r>
        <w:lastRenderedPageBreak/>
        <w:t xml:space="preserve">John Muir Trust (no date) </w:t>
      </w:r>
      <w:r w:rsidRPr="00D210C2">
        <w:rPr>
          <w:i/>
          <w:iCs/>
        </w:rPr>
        <w:t>John Muir Award Information Handbook</w:t>
      </w:r>
      <w:r>
        <w:t xml:space="preserve">. Available at: </w:t>
      </w:r>
      <w:hyperlink r:id="rId19" w:history="1">
        <w:r w:rsidRPr="0035561C">
          <w:rPr>
            <w:rStyle w:val="Hyperlink"/>
          </w:rPr>
          <w:t>https://www.johnmuirtrust.org/assets/000/000/908/JMA_Info_HB_2019_with_links_original_original.pdf</w:t>
        </w:r>
      </w:hyperlink>
      <w:r>
        <w:t xml:space="preserve"> (Accessed on 8th July 2021).</w:t>
      </w:r>
    </w:p>
    <w:p w14:paraId="6B153739" w14:textId="2427BB11" w:rsidR="00E05569" w:rsidRDefault="00E05569" w:rsidP="00E05569">
      <w:pPr>
        <w:jc w:val="both"/>
      </w:pPr>
      <w:r>
        <w:t xml:space="preserve">Liverpool John Moore’s University (no date) </w:t>
      </w:r>
      <w:r w:rsidRPr="00A76165">
        <w:rPr>
          <w:i/>
          <w:iCs/>
        </w:rPr>
        <w:t>Early years Eco-schools guide</w:t>
      </w:r>
      <w:r>
        <w:t xml:space="preserve">. Available at: </w:t>
      </w:r>
      <w:hyperlink r:id="rId20" w:history="1">
        <w:r w:rsidRPr="00B418C3">
          <w:rPr>
            <w:rStyle w:val="Hyperlink"/>
          </w:rPr>
          <w:t>https://www.eco-schools.org.uk/wp-content/uploads/2016/12/Early-Years-Eco-Schools-Leadership-Pack.pdf</w:t>
        </w:r>
      </w:hyperlink>
      <w:r>
        <w:t xml:space="preserve"> (Accessed on 1st July 2021).</w:t>
      </w:r>
    </w:p>
    <w:p w14:paraId="23402E81" w14:textId="1D436D7C" w:rsidR="00E22DB5" w:rsidRDefault="00E22DB5" w:rsidP="00E05569">
      <w:pPr>
        <w:jc w:val="both"/>
      </w:pPr>
      <w:r>
        <w:t xml:space="preserve">Love the garden (2021) Hedgehog. (Image) Available at: </w:t>
      </w:r>
      <w:hyperlink r:id="rId21" w:history="1">
        <w:r w:rsidRPr="00E82B4C">
          <w:rPr>
            <w:rStyle w:val="Hyperlink"/>
          </w:rPr>
          <w:t>https://www.lovethegarden.com/uk-en/article/15-hedgehog-facts-kids</w:t>
        </w:r>
      </w:hyperlink>
      <w:r>
        <w:t xml:space="preserve"> (Accessed on 28th June 2021).</w:t>
      </w:r>
    </w:p>
    <w:p w14:paraId="27F476B3" w14:textId="77777777" w:rsidR="00E05569" w:rsidRPr="00256ACE" w:rsidRDefault="00E05569" w:rsidP="00E05569">
      <w:pPr>
        <w:jc w:val="both"/>
        <w:rPr>
          <w:i/>
          <w:iCs/>
        </w:rPr>
      </w:pPr>
      <w:proofErr w:type="spellStart"/>
      <w:r>
        <w:t>Mogern</w:t>
      </w:r>
      <w:proofErr w:type="spellEnd"/>
      <w:r>
        <w:t xml:space="preserve">, A; Gericke, N and </w:t>
      </w:r>
      <w:proofErr w:type="spellStart"/>
      <w:r>
        <w:t>Scherp</w:t>
      </w:r>
      <w:proofErr w:type="spellEnd"/>
      <w:r>
        <w:t xml:space="preserve">, H, A. (2018) ‘Whole school approaches to education for sustainable development: A model that links to school improvement.’ </w:t>
      </w:r>
      <w:r w:rsidRPr="00256ACE">
        <w:rPr>
          <w:i/>
          <w:iCs/>
        </w:rPr>
        <w:t>Environmental Education Research. Vol 25 (4) pp 508- 531.</w:t>
      </w:r>
      <w:r w:rsidRPr="00256ACE">
        <w:t>Available at:</w:t>
      </w:r>
      <w:r>
        <w:rPr>
          <w:i/>
          <w:iCs/>
        </w:rPr>
        <w:t xml:space="preserve"> </w:t>
      </w:r>
      <w:hyperlink r:id="rId22" w:history="1">
        <w:r w:rsidRPr="00256ACE">
          <w:rPr>
            <w:rStyle w:val="Hyperlink"/>
          </w:rPr>
          <w:t>https://www.tandfonline.com/doi/full/10.1080/13504622.2018.1455074</w:t>
        </w:r>
      </w:hyperlink>
      <w:r w:rsidRPr="00256ACE">
        <w:t xml:space="preserve"> (Accessed on 9th July 2021).</w:t>
      </w:r>
    </w:p>
    <w:p w14:paraId="687A8791" w14:textId="77777777" w:rsidR="00E05569" w:rsidRDefault="00E05569" w:rsidP="00E05569">
      <w:pPr>
        <w:jc w:val="both"/>
      </w:pPr>
      <w:r>
        <w:t xml:space="preserve">National Geographic (2021) </w:t>
      </w:r>
      <w:r w:rsidRPr="003459D1">
        <w:rPr>
          <w:i/>
          <w:iCs/>
        </w:rPr>
        <w:t>Helping kids deal with climate anxiety</w:t>
      </w:r>
      <w:r>
        <w:t xml:space="preserve">. Available at: </w:t>
      </w:r>
      <w:hyperlink r:id="rId23" w:history="1">
        <w:r w:rsidRPr="00B418C3">
          <w:rPr>
            <w:rStyle w:val="Hyperlink"/>
          </w:rPr>
          <w:t>https://www.nationalgeographic.co.uk/family/2021/04/helping-kids-deal-with-climate-anxiety</w:t>
        </w:r>
      </w:hyperlink>
      <w:r>
        <w:t xml:space="preserve"> (Accessed on 1st July 2021). </w:t>
      </w:r>
    </w:p>
    <w:p w14:paraId="3FAFBE03" w14:textId="77777777" w:rsidR="00E05569" w:rsidRDefault="00E05569" w:rsidP="00E05569">
      <w:pPr>
        <w:jc w:val="both"/>
        <w:rPr>
          <w:color w:val="4472C4" w:themeColor="accent1"/>
        </w:rPr>
      </w:pPr>
      <w:r>
        <w:t xml:space="preserve">Ord, J (2012) John Dewey and Experiential learning: Developing the Theory of Youth Work. </w:t>
      </w:r>
      <w:proofErr w:type="gramStart"/>
      <w:r>
        <w:t>Available  at</w:t>
      </w:r>
      <w:proofErr w:type="gramEnd"/>
      <w:r>
        <w:t xml:space="preserve">: </w:t>
      </w:r>
      <w:r w:rsidRPr="000479A7">
        <w:rPr>
          <w:color w:val="4472C4" w:themeColor="accent1"/>
          <w:u w:val="single"/>
        </w:rPr>
        <w:t xml:space="preserve">https://www.researchgate.net/publication/270338098_John_Dewey_and_Experiential_Learning_Developing_the_theory_of_youth_work </w:t>
      </w:r>
      <w:r w:rsidRPr="000479A7">
        <w:rPr>
          <w:color w:val="4472C4" w:themeColor="accent1"/>
        </w:rPr>
        <w:t>(Accessed on 5th July 2021).</w:t>
      </w:r>
    </w:p>
    <w:p w14:paraId="541947FD" w14:textId="77777777" w:rsidR="00E05569" w:rsidRDefault="00E05569" w:rsidP="00E05569">
      <w:pPr>
        <w:jc w:val="both"/>
      </w:pPr>
      <w:r>
        <w:t>Samuelsson, I and Park, E. (2017) ‘How to Educate Children for Sustainable Learning and for a Sustainable World.</w:t>
      </w:r>
      <w:r w:rsidRPr="004E5208">
        <w:rPr>
          <w:i/>
          <w:iCs/>
        </w:rPr>
        <w:t>’ IJEC 49 pp 273-285</w:t>
      </w:r>
      <w:r>
        <w:t xml:space="preserve">. Available at: </w:t>
      </w:r>
      <w:hyperlink r:id="rId24" w:history="1">
        <w:r w:rsidRPr="00A853F3">
          <w:rPr>
            <w:rStyle w:val="Hyperlink"/>
          </w:rPr>
          <w:t>https://link.springer.com/content/pdf/10.1007%2Fs13158-017-0197-1.pdf</w:t>
        </w:r>
      </w:hyperlink>
      <w:r>
        <w:t xml:space="preserve"> (Accessed on 3</w:t>
      </w:r>
      <w:r w:rsidRPr="004E5208">
        <w:rPr>
          <w:vertAlign w:val="superscript"/>
        </w:rPr>
        <w:t>rd</w:t>
      </w:r>
      <w:r>
        <w:t xml:space="preserve"> July 2021).</w:t>
      </w:r>
    </w:p>
    <w:p w14:paraId="68EB9903" w14:textId="77777777" w:rsidR="00E05569" w:rsidRDefault="00E05569" w:rsidP="00E05569">
      <w:pPr>
        <w:jc w:val="both"/>
      </w:pPr>
      <w:r>
        <w:t xml:space="preserve">T2 Group (No date) </w:t>
      </w:r>
      <w:r w:rsidRPr="00E371F2">
        <w:rPr>
          <w:i/>
          <w:iCs/>
        </w:rPr>
        <w:t>The Seven Key Themes to ESDGC.</w:t>
      </w:r>
      <w:r>
        <w:t xml:space="preserve">  Available at: </w:t>
      </w:r>
      <w:hyperlink r:id="rId25" w:history="1">
        <w:r w:rsidRPr="00000470">
          <w:rPr>
            <w:rStyle w:val="Hyperlink"/>
          </w:rPr>
          <w:t>http://www.t2group.co.uk/download/brochure/The%20Seven%20Key%20Themes%20of%20ESDGC.pdf</w:t>
        </w:r>
      </w:hyperlink>
      <w:r>
        <w:t xml:space="preserve"> (Accessed on 28</w:t>
      </w:r>
      <w:r w:rsidRPr="00A23979">
        <w:rPr>
          <w:vertAlign w:val="superscript"/>
        </w:rPr>
        <w:t>th</w:t>
      </w:r>
      <w:r>
        <w:t xml:space="preserve"> June 2021).</w:t>
      </w:r>
    </w:p>
    <w:p w14:paraId="3159FBB5" w14:textId="3E59C9B7" w:rsidR="00E05569" w:rsidRDefault="00E05569" w:rsidP="00E05569">
      <w:pPr>
        <w:jc w:val="both"/>
      </w:pPr>
      <w:r>
        <w:t xml:space="preserve">The Guardian (2020) </w:t>
      </w:r>
      <w:r w:rsidRPr="00AE04F6">
        <w:rPr>
          <w:i/>
          <w:iCs/>
        </w:rPr>
        <w:t>Half of child psychiatrists surveyed say patients have environmental anxiety</w:t>
      </w:r>
      <w:r>
        <w:t xml:space="preserve">. Available at: </w:t>
      </w:r>
      <w:hyperlink r:id="rId26" w:history="1">
        <w:r w:rsidRPr="00B418C3">
          <w:rPr>
            <w:rStyle w:val="Hyperlink"/>
          </w:rPr>
          <w:t>https://www.theguardian.com/society/2020/nov/20/half-of-child-psychiatrists-surveyed-say-patients-have-environment-anxiety</w:t>
        </w:r>
      </w:hyperlink>
      <w:r>
        <w:t xml:space="preserve"> (Accessed 1st July 2021).</w:t>
      </w:r>
    </w:p>
    <w:p w14:paraId="159C3AB0" w14:textId="480EC8B5" w:rsidR="00497EE7" w:rsidRDefault="00497EE7" w:rsidP="00E05569">
      <w:pPr>
        <w:jc w:val="both"/>
      </w:pPr>
      <w:r>
        <w:t xml:space="preserve">The Resourceful Mama (2016). Toilet roll bird feeder (Image) Available at: </w:t>
      </w:r>
      <w:hyperlink r:id="rId27" w:history="1">
        <w:r w:rsidRPr="00E82B4C">
          <w:rPr>
            <w:rStyle w:val="Hyperlink"/>
          </w:rPr>
          <w:t>https://www.theresourcefulmama.com/toilet-paper-roll-bird-feeders/</w:t>
        </w:r>
      </w:hyperlink>
      <w:r>
        <w:t xml:space="preserve"> (Accessed on  9</w:t>
      </w:r>
      <w:r w:rsidRPr="00497EE7">
        <w:rPr>
          <w:vertAlign w:val="superscript"/>
        </w:rPr>
        <w:t>th</w:t>
      </w:r>
      <w:r>
        <w:t xml:space="preserve"> July 2021).</w:t>
      </w:r>
    </w:p>
    <w:p w14:paraId="641A0CA5" w14:textId="77777777" w:rsidR="00E05569" w:rsidRDefault="00E05569" w:rsidP="00E05569">
      <w:pPr>
        <w:jc w:val="both"/>
      </w:pPr>
      <w:r>
        <w:t xml:space="preserve">The Wildlife Trusts (no date) </w:t>
      </w:r>
      <w:r w:rsidRPr="00A27956">
        <w:rPr>
          <w:i/>
          <w:iCs/>
        </w:rPr>
        <w:t>How to identify common garden birds</w:t>
      </w:r>
      <w:r>
        <w:t xml:space="preserve">.  Available at: </w:t>
      </w:r>
      <w:hyperlink r:id="rId28" w:history="1">
        <w:r w:rsidRPr="007224FB">
          <w:rPr>
            <w:rStyle w:val="Hyperlink"/>
          </w:rPr>
          <w:t>https://www.wildlifetrusts.org/gardenbirds</w:t>
        </w:r>
      </w:hyperlink>
      <w:r>
        <w:t xml:space="preserve"> (Accessed on 21st June 2021).</w:t>
      </w:r>
    </w:p>
    <w:p w14:paraId="5663F121" w14:textId="77777777" w:rsidR="00E05569" w:rsidRDefault="00E05569" w:rsidP="00E05569">
      <w:pPr>
        <w:jc w:val="both"/>
      </w:pPr>
      <w:r>
        <w:t xml:space="preserve">Their World (2016) </w:t>
      </w:r>
      <w:r w:rsidRPr="00BC6815">
        <w:rPr>
          <w:i/>
          <w:iCs/>
        </w:rPr>
        <w:t>Lack of funding means education targets will be missed by decades warns UNESCO.</w:t>
      </w:r>
      <w:r>
        <w:t xml:space="preserve"> Available at: </w:t>
      </w:r>
      <w:hyperlink r:id="rId29" w:history="1">
        <w:r w:rsidRPr="00FE6161">
          <w:rPr>
            <w:rStyle w:val="Hyperlink"/>
          </w:rPr>
          <w:t>https://theirworld.org/news/lack-of-funding-means-education-targets-will-be-missed-by-decades-warns-unesco</w:t>
        </w:r>
      </w:hyperlink>
      <w:r>
        <w:t xml:space="preserve"> (Accessed on 7th July 2021).</w:t>
      </w:r>
    </w:p>
    <w:p w14:paraId="53265B00" w14:textId="77777777" w:rsidR="00E05569" w:rsidRDefault="00E05569" w:rsidP="00E05569">
      <w:pPr>
        <w:jc w:val="both"/>
      </w:pPr>
      <w:r w:rsidRPr="00BB04C3">
        <w:t xml:space="preserve">Tinney, G and Hirst, N (2017) </w:t>
      </w:r>
      <w:r w:rsidRPr="00BB04C3">
        <w:rPr>
          <w:i/>
          <w:iCs/>
        </w:rPr>
        <w:t>Early Childhood education for sustainability within Wales.</w:t>
      </w:r>
      <w:r w:rsidRPr="00BB04C3">
        <w:t xml:space="preserve"> Available at: </w:t>
      </w:r>
      <w:hyperlink r:id="rId30" w:history="1">
        <w:r w:rsidRPr="00FA1D22">
          <w:rPr>
            <w:rStyle w:val="Hyperlink"/>
          </w:rPr>
          <w:t>https://www.taylorfrancis.com/chapters/edit/10.4324/9781315642505-9/early-childhood-education-sustainability-within-wales-glenda-tinney-nicky-hirst</w:t>
        </w:r>
      </w:hyperlink>
      <w:r>
        <w:rPr>
          <w:color w:val="4472C4" w:themeColor="accent1"/>
        </w:rPr>
        <w:t xml:space="preserve"> </w:t>
      </w:r>
      <w:r w:rsidRPr="00BB04C3">
        <w:t>(Accessed on 6th July 2021).</w:t>
      </w:r>
    </w:p>
    <w:p w14:paraId="017DEAF1" w14:textId="77777777" w:rsidR="00E05569" w:rsidRDefault="00E05569" w:rsidP="00E05569">
      <w:pPr>
        <w:jc w:val="both"/>
      </w:pPr>
      <w:r>
        <w:lastRenderedPageBreak/>
        <w:t xml:space="preserve">Tovey, H (2020) </w:t>
      </w:r>
      <w:r w:rsidRPr="008A19A3">
        <w:rPr>
          <w:i/>
          <w:iCs/>
        </w:rPr>
        <w:t xml:space="preserve">Frobel’s Principals and practices today. </w:t>
      </w:r>
      <w:r>
        <w:t xml:space="preserve">Available at: </w:t>
      </w:r>
      <w:hyperlink r:id="rId31" w:history="1">
        <w:r w:rsidRPr="001806A7">
          <w:rPr>
            <w:rStyle w:val="Hyperlink"/>
          </w:rPr>
          <w:t>https://www.froebel.org.uk/uploads/documents/FT-Froebels-principles-and-practice-today.pdf</w:t>
        </w:r>
      </w:hyperlink>
      <w:r>
        <w:t xml:space="preserve"> (Accessed on 30th June 2021).</w:t>
      </w:r>
    </w:p>
    <w:p w14:paraId="56AACE28" w14:textId="77777777" w:rsidR="00E05569" w:rsidRDefault="00E05569" w:rsidP="00E05569">
      <w:pPr>
        <w:jc w:val="both"/>
      </w:pPr>
      <w:r>
        <w:t xml:space="preserve">United Nations (no date) </w:t>
      </w:r>
      <w:r w:rsidRPr="005B46F7">
        <w:rPr>
          <w:i/>
          <w:iCs/>
        </w:rPr>
        <w:t>Sustainable Development Goals.</w:t>
      </w:r>
      <w:r>
        <w:t xml:space="preserve"> Available at: </w:t>
      </w:r>
      <w:hyperlink r:id="rId32" w:history="1">
        <w:r w:rsidRPr="00DD5E2F">
          <w:rPr>
            <w:rStyle w:val="Hyperlink"/>
          </w:rPr>
          <w:t>https://www.un.org/sustainabledevelopment/sustainable-development-goals/</w:t>
        </w:r>
      </w:hyperlink>
      <w:r>
        <w:t xml:space="preserve"> (Accessed on 2</w:t>
      </w:r>
      <w:r w:rsidRPr="005B46F7">
        <w:rPr>
          <w:vertAlign w:val="superscript"/>
        </w:rPr>
        <w:t>nd</w:t>
      </w:r>
      <w:r>
        <w:t xml:space="preserve"> July 2021). </w:t>
      </w:r>
    </w:p>
    <w:p w14:paraId="71B3AD9F" w14:textId="77777777" w:rsidR="00E05569" w:rsidRDefault="00E05569" w:rsidP="00E05569">
      <w:pPr>
        <w:jc w:val="both"/>
      </w:pPr>
      <w:r>
        <w:t xml:space="preserve">Welsh Assembly Government (2008) </w:t>
      </w:r>
      <w:r w:rsidRPr="00E371F2">
        <w:rPr>
          <w:i/>
          <w:iCs/>
        </w:rPr>
        <w:t>Education for Sustainable Development and Global Citizenship. A common understanding for schools</w:t>
      </w:r>
      <w:r>
        <w:t xml:space="preserve">. Available at: </w:t>
      </w:r>
      <w:hyperlink r:id="rId33" w:history="1">
        <w:r w:rsidRPr="00E82B4C">
          <w:rPr>
            <w:rStyle w:val="Hyperlink"/>
          </w:rPr>
          <w:t>https://hwb.gov.wales/api/storage/eaf467e6-30fe-45c9-93ef-cb30f31f1c90/common-understanding-for-school.pdf</w:t>
        </w:r>
      </w:hyperlink>
      <w:r>
        <w:t xml:space="preserve"> (Accessed 28th June 2021).</w:t>
      </w:r>
    </w:p>
    <w:p w14:paraId="151890F2" w14:textId="77777777" w:rsidR="00E05569" w:rsidRDefault="00E05569" w:rsidP="00E05569">
      <w:pPr>
        <w:jc w:val="both"/>
      </w:pPr>
      <w:r>
        <w:t xml:space="preserve">Welsh Centre for International Affairs (no date) </w:t>
      </w:r>
      <w:r w:rsidRPr="0033122A">
        <w:rPr>
          <w:i/>
          <w:iCs/>
        </w:rPr>
        <w:t>Feedback on Curriculum for W ales 2022</w:t>
      </w:r>
      <w:r>
        <w:t xml:space="preserve">. Available at: </w:t>
      </w:r>
      <w:hyperlink r:id="rId34" w:history="1">
        <w:r w:rsidRPr="00DD5E2F">
          <w:rPr>
            <w:rStyle w:val="Hyperlink"/>
          </w:rPr>
          <w:t>https://www.wcia.org.uk/wp-content/uploads/2019/07/Feedback-on-Curriculum-for-Wales-2022-converted-1.pdf</w:t>
        </w:r>
      </w:hyperlink>
      <w:r>
        <w:t xml:space="preserve"> (Accessed 3rd July 2021). </w:t>
      </w:r>
    </w:p>
    <w:p w14:paraId="6A7D41D8" w14:textId="77777777" w:rsidR="00E05569" w:rsidRDefault="00E05569" w:rsidP="00E05569">
      <w:pPr>
        <w:jc w:val="both"/>
      </w:pPr>
      <w:r>
        <w:t xml:space="preserve">Welsh Government (2012) </w:t>
      </w:r>
      <w:r w:rsidRPr="00E371F2">
        <w:rPr>
          <w:i/>
          <w:iCs/>
        </w:rPr>
        <w:t>Education for Sustainable Development and Global Citizenship</w:t>
      </w:r>
      <w:r>
        <w:rPr>
          <w:i/>
          <w:iCs/>
        </w:rPr>
        <w:t xml:space="preserve">. </w:t>
      </w:r>
      <w:r w:rsidRPr="00B93005">
        <w:t xml:space="preserve">Available at: </w:t>
      </w:r>
      <w:hyperlink r:id="rId35" w:history="1">
        <w:r w:rsidRPr="00DD5E2F">
          <w:rPr>
            <w:rStyle w:val="Hyperlink"/>
          </w:rPr>
          <w:t>https://dera.ioe.ac.uk/14894/7/120508esdgcen_Redacted.pdf</w:t>
        </w:r>
      </w:hyperlink>
      <w:r>
        <w:t xml:space="preserve"> (Accessed on 2nd July 2021).</w:t>
      </w:r>
    </w:p>
    <w:p w14:paraId="6253E291" w14:textId="77777777" w:rsidR="00E05569" w:rsidRDefault="00E05569" w:rsidP="00E05569">
      <w:pPr>
        <w:jc w:val="both"/>
      </w:pPr>
      <w:r>
        <w:t xml:space="preserve">Welsh Government (2015) </w:t>
      </w:r>
      <w:r w:rsidRPr="002B1AE4">
        <w:rPr>
          <w:i/>
          <w:iCs/>
        </w:rPr>
        <w:t>Foundation Phase Framework</w:t>
      </w:r>
      <w:r>
        <w:t xml:space="preserve">. Available at: </w:t>
      </w:r>
      <w:hyperlink r:id="rId36" w:history="1">
        <w:r w:rsidRPr="001806A7">
          <w:rPr>
            <w:rStyle w:val="Hyperlink"/>
          </w:rPr>
          <w:t>https://hwb.gov.wales/api/storage/d5d8e39c-b534-40cb-a3f5-7e2e126d8077/foundation-phase-framework.pdf</w:t>
        </w:r>
      </w:hyperlink>
      <w:r>
        <w:t xml:space="preserve"> (Accessed on 30th June 2021).</w:t>
      </w:r>
    </w:p>
    <w:p w14:paraId="4727D27B" w14:textId="77777777" w:rsidR="00E05569" w:rsidRDefault="00E05569" w:rsidP="00E05569">
      <w:pPr>
        <w:jc w:val="both"/>
      </w:pPr>
      <w:r>
        <w:t xml:space="preserve">Welsh Government (2020) </w:t>
      </w:r>
      <w:r w:rsidRPr="00674A71">
        <w:rPr>
          <w:i/>
          <w:iCs/>
        </w:rPr>
        <w:t>Curriculum for Wales Guidance</w:t>
      </w:r>
      <w:r>
        <w:t xml:space="preserve">.  Available at: </w:t>
      </w:r>
      <w:hyperlink r:id="rId37" w:history="1">
        <w:r w:rsidRPr="001806A7">
          <w:rPr>
            <w:rStyle w:val="Hyperlink"/>
          </w:rPr>
          <w:t>https://hwb.gov.wales/storage/b44ad45b-ff78-430a-9423-36feb86aaf7e/curriculum-for-wales-guidance.pdf</w:t>
        </w:r>
      </w:hyperlink>
      <w:r>
        <w:t xml:space="preserve"> (Accessed on 30th June 2021).</w:t>
      </w:r>
    </w:p>
    <w:p w14:paraId="60B0A694" w14:textId="77777777" w:rsidR="00E05569" w:rsidRPr="00E05569" w:rsidRDefault="00E05569">
      <w:pPr>
        <w:rPr>
          <w:rFonts w:ascii="Times New Roman" w:hAnsi="Times New Roman" w:cs="Times New Roman"/>
          <w:sz w:val="24"/>
          <w:szCs w:val="24"/>
        </w:rPr>
      </w:pPr>
    </w:p>
    <w:p w14:paraId="7D7E6EA1" w14:textId="77777777" w:rsidR="00E05569" w:rsidRDefault="00E05569"/>
    <w:sectPr w:rsidR="00E05569">
      <w:headerReference w:type="default" r:id="rId3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1C40A1" w14:textId="77777777" w:rsidR="008A0F6A" w:rsidRDefault="008A0F6A" w:rsidP="00E05569">
      <w:pPr>
        <w:spacing w:after="0" w:line="240" w:lineRule="auto"/>
      </w:pPr>
      <w:r>
        <w:separator/>
      </w:r>
    </w:p>
  </w:endnote>
  <w:endnote w:type="continuationSeparator" w:id="0">
    <w:p w14:paraId="20637919" w14:textId="77777777" w:rsidR="008A0F6A" w:rsidRDefault="008A0F6A" w:rsidP="00E05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8042FD" w14:textId="77777777" w:rsidR="008A0F6A" w:rsidRDefault="008A0F6A" w:rsidP="00E05569">
      <w:pPr>
        <w:spacing w:after="0" w:line="240" w:lineRule="auto"/>
      </w:pPr>
      <w:r>
        <w:separator/>
      </w:r>
    </w:p>
  </w:footnote>
  <w:footnote w:type="continuationSeparator" w:id="0">
    <w:p w14:paraId="4A89776D" w14:textId="77777777" w:rsidR="008A0F6A" w:rsidRDefault="008A0F6A" w:rsidP="00E05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14E1A" w14:textId="77DF13B5" w:rsidR="00E05569" w:rsidRDefault="00E05569">
    <w:pPr>
      <w:pStyle w:val="Header"/>
    </w:pPr>
    <w:r w:rsidRPr="00E05569">
      <w:rPr>
        <w:sz w:val="24"/>
        <w:szCs w:val="24"/>
      </w:rPr>
      <w:t>1904409</w:t>
    </w:r>
    <w:r>
      <w:ptab w:relativeTo="margin" w:alignment="center" w:leader="none"/>
    </w:r>
    <w:r>
      <w:ptab w:relativeTo="margin" w:alignment="right" w:leader="none"/>
    </w:r>
    <w:r w:rsidRPr="00E05569">
      <w:rPr>
        <w:rFonts w:ascii="Times New Roman" w:hAnsi="Times New Roman" w:cs="Times New Roman"/>
        <w:sz w:val="24"/>
        <w:szCs w:val="24"/>
      </w:rPr>
      <w:t>EAEE6005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569"/>
    <w:rsid w:val="00497EE7"/>
    <w:rsid w:val="005D62F3"/>
    <w:rsid w:val="00855EB7"/>
    <w:rsid w:val="008A0F6A"/>
    <w:rsid w:val="00E05569"/>
    <w:rsid w:val="00E22DB5"/>
    <w:rsid w:val="00F0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C483"/>
  <w15:chartTrackingRefBased/>
  <w15:docId w15:val="{6587BA42-1AA2-4C58-9531-A94734D97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5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569"/>
  </w:style>
  <w:style w:type="paragraph" w:styleId="Footer">
    <w:name w:val="footer"/>
    <w:basedOn w:val="Normal"/>
    <w:link w:val="FooterChar"/>
    <w:uiPriority w:val="99"/>
    <w:unhideWhenUsed/>
    <w:rsid w:val="00E05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569"/>
  </w:style>
  <w:style w:type="character" w:styleId="Hyperlink">
    <w:name w:val="Hyperlink"/>
    <w:basedOn w:val="DefaultParagraphFont"/>
    <w:uiPriority w:val="99"/>
    <w:unhideWhenUsed/>
    <w:rsid w:val="00E055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2D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uturegenerations.wales/about-us/future-generations-act/" TargetMode="External"/><Relationship Id="rId18" Type="http://schemas.openxmlformats.org/officeDocument/2006/relationships/hyperlink" Target="https://www.johnmuirtrust.org/john-muir-award/faqs" TargetMode="External"/><Relationship Id="rId26" Type="http://schemas.openxmlformats.org/officeDocument/2006/relationships/hyperlink" Target="https://www.theguardian.com/society/2020/nov/20/half-of-child-psychiatrists-surveyed-say-patients-have-environment-anxiety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lovethegarden.com/uk-en/article/15-hedgehog-facts-kids" TargetMode="External"/><Relationship Id="rId34" Type="http://schemas.openxmlformats.org/officeDocument/2006/relationships/hyperlink" Target="https://www.wcia.org.uk/wp-content/uploads/2019/07/Feedback-on-Curriculum-for-Wales-2022-converted-1.pdf" TargetMode="External"/><Relationship Id="rId7" Type="http://schemas.openxmlformats.org/officeDocument/2006/relationships/hyperlink" Target="https://www.birdlife.org/worldwide/news/why-we-need-birds-far-more-they-need-us" TargetMode="External"/><Relationship Id="rId12" Type="http://schemas.openxmlformats.org/officeDocument/2006/relationships/hyperlink" Target="https://ro.ecu.edu.au/cgi/viewcontent.cgi?article=1543&amp;context=ajte" TargetMode="External"/><Relationship Id="rId17" Type="http://schemas.openxmlformats.org/officeDocument/2006/relationships/hyperlink" Target="https://experientiallearninginstitute.org/resources/what-is-experiential-learning/" TargetMode="External"/><Relationship Id="rId25" Type="http://schemas.openxmlformats.org/officeDocument/2006/relationships/hyperlink" Target="http://www.t2group.co.uk/download/brochure/The%20Seven%20Key%20Themes%20of%20ESDGC.pdf" TargetMode="External"/><Relationship Id="rId33" Type="http://schemas.openxmlformats.org/officeDocument/2006/relationships/hyperlink" Target="https://hwb.gov.wales/api/storage/eaf467e6-30fe-45c9-93ef-cb30f31f1c90/common-understanding-for-school.pdf" TargetMode="External"/><Relationship Id="rId38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ucl.ac.uk/ioe/sites/ioe/files/Taking_Stock_A_report_from_the_UK_Teache.pdf" TargetMode="External"/><Relationship Id="rId20" Type="http://schemas.openxmlformats.org/officeDocument/2006/relationships/hyperlink" Target="https://www.eco-schools.org.uk/wp-content/uploads/2016/12/Early-Years-Eco-Schools-Leadership-Pack.pdf" TargetMode="External"/><Relationship Id="rId29" Type="http://schemas.openxmlformats.org/officeDocument/2006/relationships/hyperlink" Target="https://theirworld.org/news/lack-of-funding-means-education-targets-will-be-missed-by-decades-warns-unesco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wildlife.org.uk/gardeners-guide-slugs-snails" TargetMode="External"/><Relationship Id="rId11" Type="http://schemas.openxmlformats.org/officeDocument/2006/relationships/hyperlink" Target="https://ebird.org/species/houspa" TargetMode="External"/><Relationship Id="rId24" Type="http://schemas.openxmlformats.org/officeDocument/2006/relationships/hyperlink" Target="https://link.springer.com/content/pdf/10.1007%2Fs13158-017-0197-1.pdf" TargetMode="External"/><Relationship Id="rId32" Type="http://schemas.openxmlformats.org/officeDocument/2006/relationships/hyperlink" Target="https://www.un.org/sustainabledevelopment/sustainable-development-goals/" TargetMode="External"/><Relationship Id="rId37" Type="http://schemas.openxmlformats.org/officeDocument/2006/relationships/hyperlink" Target="https://hwb.gov.wales/storage/b44ad45b-ff78-430a-9423-36feb86aaf7e/curriculum-for-wales-guidance.pdf" TargetMode="Externa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unesdoc.unesco.org/ark:/48223/pf0000245745" TargetMode="External"/><Relationship Id="rId23" Type="http://schemas.openxmlformats.org/officeDocument/2006/relationships/hyperlink" Target="https://www.nationalgeographic.co.uk/family/2021/04/helping-kids-deal-with-climate-anxiety" TargetMode="External"/><Relationship Id="rId28" Type="http://schemas.openxmlformats.org/officeDocument/2006/relationships/hyperlink" Target="https://www.wildlifetrusts.org/gardenbirds" TargetMode="External"/><Relationship Id="rId36" Type="http://schemas.openxmlformats.org/officeDocument/2006/relationships/hyperlink" Target="https://hwb.gov.wales/api/storage/d5d8e39c-b534-40cb-a3f5-7e2e126d8077/foundation-phase-framework.pdf" TargetMode="External"/><Relationship Id="rId10" Type="http://schemas.openxmlformats.org/officeDocument/2006/relationships/hyperlink" Target="https://www.early-education.org.uk/about-froebel" TargetMode="External"/><Relationship Id="rId19" Type="http://schemas.openxmlformats.org/officeDocument/2006/relationships/hyperlink" Target="https://www.johnmuirtrust.org/assets/000/000/908/JMA_Info_HB_2019_with_links_original_original.pdf" TargetMode="External"/><Relationship Id="rId31" Type="http://schemas.openxmlformats.org/officeDocument/2006/relationships/hyperlink" Target="https://www.froebel.org.uk/uploads/documents/FT-Froebels-principles-and-practice-today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repository.uwtsd.ac.uk/id/eprint/1544/1/Harmony%20Debates%20Glenda%20Tinney.pdf" TargetMode="External"/><Relationship Id="rId14" Type="http://schemas.openxmlformats.org/officeDocument/2006/relationships/hyperlink" Target="https://www.gardenbird.co.uk/starling.html" TargetMode="External"/><Relationship Id="rId22" Type="http://schemas.openxmlformats.org/officeDocument/2006/relationships/hyperlink" Target="https://www.tandfonline.com/doi/full/10.1080/13504622.2018.1455074" TargetMode="External"/><Relationship Id="rId27" Type="http://schemas.openxmlformats.org/officeDocument/2006/relationships/hyperlink" Target="https://www.theresourcefulmama.com/toilet-paper-roll-bird-feeders/" TargetMode="External"/><Relationship Id="rId30" Type="http://schemas.openxmlformats.org/officeDocument/2006/relationships/hyperlink" Target="https://www.taylorfrancis.com/chapters/edit/10.4324/9781315642505-9/early-childhood-education-sustainability-within-wales-glenda-tinney-nicky-hirst" TargetMode="External"/><Relationship Id="rId35" Type="http://schemas.openxmlformats.org/officeDocument/2006/relationships/hyperlink" Target="https://dera.ioe.ac.uk/14894/7/120508esdgcen_Redacted.pdf" TargetMode="External"/><Relationship Id="rId8" Type="http://schemas.openxmlformats.org/officeDocument/2006/relationships/hyperlink" Target="https://www.people.wm.edu/~mxtsch/Teaching/JCPE/Volume1/JCPE_2008-01-09.pd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1527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Hill</dc:creator>
  <cp:keywords/>
  <dc:description/>
  <cp:lastModifiedBy>Nicola Hill</cp:lastModifiedBy>
  <cp:revision>3</cp:revision>
  <dcterms:created xsi:type="dcterms:W3CDTF">2021-07-09T15:34:00Z</dcterms:created>
  <dcterms:modified xsi:type="dcterms:W3CDTF">2021-07-09T15:59:00Z</dcterms:modified>
</cp:coreProperties>
</file>