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0657E2C2" w14:textId="6AAC7BD4" w:rsidR="00C61A8A" w:rsidRDefault="00D32521" w:rsidP="00A121FE">
      <w:pPr>
        <w:rPr>
          <w:b/>
          <w:bCs/>
          <w:sz w:val="28"/>
          <w:szCs w:val="28"/>
          <w:lang w:val="en-US"/>
        </w:rPr>
      </w:pPr>
      <w:r w:rsidRPr="00AC5AC3">
        <w:rPr>
          <w:b/>
          <w:bCs/>
          <w:sz w:val="28"/>
          <w:szCs w:val="28"/>
          <w:lang w:val="en-US"/>
        </w:rPr>
        <w:t>Iconography of fringe mo</w:t>
      </w:r>
      <w:r w:rsidR="00AB513C" w:rsidRPr="00AC5AC3">
        <w:rPr>
          <w:b/>
          <w:bCs/>
          <w:sz w:val="28"/>
          <w:szCs w:val="28"/>
          <w:lang w:val="en-US"/>
        </w:rPr>
        <w:t>vements within Russian Orthodox Christianit</w:t>
      </w:r>
      <w:r w:rsidR="00A068CA">
        <w:rPr>
          <w:b/>
          <w:bCs/>
          <w:sz w:val="28"/>
          <w:szCs w:val="28"/>
          <w:lang w:val="en-US"/>
        </w:rPr>
        <w:t>y</w:t>
      </w:r>
    </w:p>
    <w:p w14:paraId="77E472C9" w14:textId="77777777" w:rsidR="00A068CA" w:rsidRDefault="00A068CA" w:rsidP="00A121FE">
      <w:pPr>
        <w:rPr>
          <w:b/>
          <w:bCs/>
          <w:sz w:val="28"/>
          <w:szCs w:val="28"/>
          <w:lang w:val="en-US"/>
        </w:rPr>
      </w:pPr>
    </w:p>
    <w:p w14:paraId="257EA5FE" w14:textId="1C4E21BB" w:rsidR="008611FD" w:rsidRPr="009A2BD6" w:rsidRDefault="009A2BD6" w:rsidP="00A121FE">
      <w:pPr>
        <w:rPr>
          <w:lang w:val="en-US"/>
        </w:rPr>
      </w:pPr>
      <w:r>
        <w:rPr>
          <w:lang w:val="en-US"/>
        </w:rPr>
        <w:t>I</w:t>
      </w:r>
      <w:r w:rsidR="00982EAC">
        <w:rPr>
          <w:lang w:val="en-US"/>
        </w:rPr>
        <w:t>cons and iconography are deeply important</w:t>
      </w:r>
      <w:r w:rsidR="00E35BA2">
        <w:rPr>
          <w:lang w:val="en-US"/>
        </w:rPr>
        <w:t xml:space="preserve"> to worship in the Russian Orthodox church</w:t>
      </w:r>
      <w:r w:rsidR="0076179E">
        <w:rPr>
          <w:lang w:val="en-US"/>
        </w:rPr>
        <w:t>. An icon is seen as</w:t>
      </w:r>
      <w:r w:rsidR="009959B2">
        <w:rPr>
          <w:lang w:val="en-US"/>
        </w:rPr>
        <w:t xml:space="preserve"> a way of communicating with God</w:t>
      </w:r>
      <w:r w:rsidR="007E1353">
        <w:rPr>
          <w:lang w:val="en-US"/>
        </w:rPr>
        <w:t>, an image of the divine, according to Orthodox doctrine, i</w:t>
      </w:r>
      <w:r w:rsidR="00673946">
        <w:rPr>
          <w:lang w:val="en-US"/>
        </w:rPr>
        <w:t>s revered on the same level as the</w:t>
      </w:r>
      <w:r w:rsidR="00751744">
        <w:rPr>
          <w:lang w:val="en-US"/>
        </w:rPr>
        <w:t xml:space="preserve"> Word. </w:t>
      </w:r>
      <w:r w:rsidR="00B16ED7">
        <w:rPr>
          <w:lang w:val="en-US"/>
        </w:rPr>
        <w:t>Orthodox icons are painted with the use of specific techniques</w:t>
      </w:r>
      <w:r w:rsidR="00BD2FE1">
        <w:rPr>
          <w:lang w:val="en-US"/>
        </w:rPr>
        <w:t>, as every brushstroke is a sign of its own, regulat</w:t>
      </w:r>
      <w:r w:rsidR="00EC578F">
        <w:rPr>
          <w:lang w:val="en-US"/>
        </w:rPr>
        <w:t>ed by canon instead of realism</w:t>
      </w:r>
      <w:r w:rsidR="00BD2FE1">
        <w:rPr>
          <w:lang w:val="en-US"/>
        </w:rPr>
        <w:t>. In essence, icons attempt to provide a look into the spiritual world</w:t>
      </w:r>
      <w:r w:rsidR="00EC578F">
        <w:rPr>
          <w:lang w:val="en-US"/>
        </w:rPr>
        <w:t xml:space="preserve"> and portray </w:t>
      </w:r>
      <w:proofErr w:type="spellStart"/>
      <w:r w:rsidR="00EC578F">
        <w:rPr>
          <w:lang w:val="en-US"/>
        </w:rPr>
        <w:t>etentity</w:t>
      </w:r>
      <w:proofErr w:type="spellEnd"/>
      <w:r w:rsidR="009D6622">
        <w:rPr>
          <w:lang w:val="en-US"/>
        </w:rPr>
        <w:t>. Rules of tone and perspective are abando</w:t>
      </w:r>
      <w:r w:rsidR="00A6745C">
        <w:rPr>
          <w:lang w:val="en-US"/>
        </w:rPr>
        <w:t>ned, as icon shows the soul instead of flesh.</w:t>
      </w:r>
      <w:r w:rsidR="00A6745C">
        <w:rPr>
          <w:rStyle w:val="af1"/>
          <w:lang w:val="en-US"/>
        </w:rPr>
        <w:footnoteReference w:id="1"/>
      </w:r>
      <w:r w:rsidR="00591BCF">
        <w:rPr>
          <w:lang w:val="en-US"/>
        </w:rPr>
        <w:t xml:space="preserve"> However, there are icons which defy canon and are even </w:t>
      </w:r>
      <w:r w:rsidR="00110C76">
        <w:rPr>
          <w:lang w:val="en-US"/>
        </w:rPr>
        <w:t xml:space="preserve">banned by the official church. Some are heretical by accident, while others belong to sectarian groups only close to Orthodoxy on the surface. In this research, some of </w:t>
      </w:r>
      <w:r w:rsidR="00A5277E">
        <w:rPr>
          <w:lang w:val="en-US"/>
        </w:rPr>
        <w:t xml:space="preserve">such iconography will be </w:t>
      </w:r>
      <w:proofErr w:type="gramStart"/>
      <w:r w:rsidR="00A5277E">
        <w:rPr>
          <w:lang w:val="en-US"/>
        </w:rPr>
        <w:t>explore</w:t>
      </w:r>
      <w:proofErr w:type="gramEnd"/>
      <w:r w:rsidR="00A5277E">
        <w:rPr>
          <w:lang w:val="en-US"/>
        </w:rPr>
        <w:t>.</w:t>
      </w:r>
    </w:p>
    <w:p w14:paraId="274ED108" w14:textId="33D3293F" w:rsidR="002D3820" w:rsidRPr="00C45493" w:rsidRDefault="00951752" w:rsidP="00B156D5">
      <w:pPr>
        <w:keepNext/>
        <w:rPr>
          <w:lang w:val="en-US"/>
        </w:rPr>
      </w:pPr>
      <w:r>
        <w:rPr>
          <w:noProof/>
        </w:rPr>
        <w:drawing>
          <wp:anchor distT="0" distB="0" distL="114300" distR="114300" simplePos="0" relativeHeight="251659264" behindDoc="1" locked="0" layoutInCell="1" allowOverlap="1" wp14:anchorId="7A80B977" wp14:editId="7FB8AB8F">
            <wp:simplePos x="0" y="0"/>
            <wp:positionH relativeFrom="column">
              <wp:posOffset>-779780</wp:posOffset>
            </wp:positionH>
            <wp:positionV relativeFrom="paragraph">
              <wp:posOffset>708025</wp:posOffset>
            </wp:positionV>
            <wp:extent cx="3215005" cy="4085590"/>
            <wp:effectExtent l="0" t="0" r="4445" b="0"/>
            <wp:wrapTight wrapText="bothSides">
              <wp:wrapPolygon edited="0">
                <wp:start x="0" y="0"/>
                <wp:lineTo x="0" y="21452"/>
                <wp:lineTo x="21502" y="21452"/>
                <wp:lineTo x="21502" y="0"/>
                <wp:lineTo x="0" y="0"/>
              </wp:wrapPolygon>
            </wp:wrapTight>
            <wp:docPr id="1549753499" name="Рисунок 1">
              <a:hlinkClick xmlns:a="http://schemas.openxmlformats.org/drawingml/2006/main" r:id="rId8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549753499" name="Рисунок 1">
                      <a:hlinkClick r:id="rId8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215005" cy="40855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1D4682">
        <w:rPr>
          <w:lang w:val="en-US"/>
        </w:rPr>
        <w:t xml:space="preserve">Not all </w:t>
      </w:r>
      <w:r w:rsidR="001B6B58">
        <w:rPr>
          <w:lang w:val="en-US"/>
        </w:rPr>
        <w:t xml:space="preserve">visually “odd” </w:t>
      </w:r>
      <w:r w:rsidR="001D4682">
        <w:rPr>
          <w:lang w:val="en-US"/>
        </w:rPr>
        <w:t>icon</w:t>
      </w:r>
      <w:r w:rsidR="001B6B58">
        <w:rPr>
          <w:lang w:val="en-US"/>
        </w:rPr>
        <w:t>ography</w:t>
      </w:r>
      <w:r w:rsidR="000E1A6C">
        <w:rPr>
          <w:lang w:val="en-US"/>
        </w:rPr>
        <w:t xml:space="preserve"> is nece</w:t>
      </w:r>
      <w:r w:rsidR="007A5D9C">
        <w:rPr>
          <w:lang w:val="en-US"/>
        </w:rPr>
        <w:t xml:space="preserve">ssarily outside of the realm of church canon. </w:t>
      </w:r>
      <w:r w:rsidR="00B53376">
        <w:rPr>
          <w:lang w:val="en-US"/>
        </w:rPr>
        <w:t>One of the examples</w:t>
      </w:r>
      <w:r w:rsidR="008A3398">
        <w:rPr>
          <w:lang w:val="en-US"/>
        </w:rPr>
        <w:t xml:space="preserve"> is the icon of </w:t>
      </w:r>
      <w:r w:rsidR="00E5584D">
        <w:rPr>
          <w:lang w:val="en-US"/>
        </w:rPr>
        <w:t xml:space="preserve">Mother of God </w:t>
      </w:r>
      <w:proofErr w:type="spellStart"/>
      <w:r w:rsidR="00E5584D">
        <w:rPr>
          <w:lang w:val="en-US"/>
        </w:rPr>
        <w:t>Azovskaya</w:t>
      </w:r>
      <w:proofErr w:type="spellEnd"/>
      <w:r w:rsidR="00E5584D">
        <w:rPr>
          <w:lang w:val="en-US"/>
        </w:rPr>
        <w:t xml:space="preserve"> (Our Lady of Azov). </w:t>
      </w:r>
      <w:r w:rsidR="000B50F0">
        <w:rPr>
          <w:lang w:val="en-US"/>
        </w:rPr>
        <w:t xml:space="preserve">It portrays the Virgin Mary </w:t>
      </w:r>
      <w:r w:rsidR="008A5A0B">
        <w:rPr>
          <w:lang w:val="en-US"/>
        </w:rPr>
        <w:t>and Jesus</w:t>
      </w:r>
      <w:r w:rsidR="00B939EA">
        <w:rPr>
          <w:lang w:val="en-US"/>
        </w:rPr>
        <w:t xml:space="preserve"> with the two-headed eagle</w:t>
      </w:r>
      <w:r w:rsidR="00BB1FEC">
        <w:rPr>
          <w:lang w:val="en-US"/>
        </w:rPr>
        <w:t>, emblem</w:t>
      </w:r>
      <w:r w:rsidR="005478AB">
        <w:rPr>
          <w:lang w:val="en-US"/>
        </w:rPr>
        <w:t xml:space="preserve"> and the coat of arms</w:t>
      </w:r>
      <w:r w:rsidR="00BB1FEC">
        <w:rPr>
          <w:lang w:val="en-US"/>
        </w:rPr>
        <w:t xml:space="preserve"> of the Russian Empire</w:t>
      </w:r>
      <w:r w:rsidR="00905199">
        <w:rPr>
          <w:lang w:val="en-US"/>
        </w:rPr>
        <w:t>,</w:t>
      </w:r>
      <w:r w:rsidR="00B939EA">
        <w:rPr>
          <w:lang w:val="en-US"/>
        </w:rPr>
        <w:t xml:space="preserve"> behind them</w:t>
      </w:r>
      <w:r w:rsidR="00905199">
        <w:rPr>
          <w:lang w:val="en-US"/>
        </w:rPr>
        <w:t xml:space="preserve">. The eagle is also holding a scepter and </w:t>
      </w:r>
      <w:r w:rsidR="008B6682">
        <w:rPr>
          <w:lang w:val="en-US"/>
        </w:rPr>
        <w:t xml:space="preserve">orb, both symbols of </w:t>
      </w:r>
      <w:r w:rsidR="009E7348">
        <w:rPr>
          <w:lang w:val="en-US"/>
        </w:rPr>
        <w:t xml:space="preserve">monarchy and power. </w:t>
      </w:r>
      <w:r w:rsidR="00660CC7">
        <w:rPr>
          <w:lang w:val="en-US"/>
        </w:rPr>
        <w:t xml:space="preserve">The icon appeared in </w:t>
      </w:r>
      <w:r w:rsidR="005478AB">
        <w:rPr>
          <w:lang w:val="en-US"/>
        </w:rPr>
        <w:t>the late</w:t>
      </w:r>
      <w:r w:rsidR="00660CC7">
        <w:rPr>
          <w:lang w:val="en-US"/>
        </w:rPr>
        <w:t xml:space="preserve"> </w:t>
      </w:r>
      <w:r w:rsidR="006E004C">
        <w:rPr>
          <w:lang w:val="en-US"/>
        </w:rPr>
        <w:t xml:space="preserve">seventeenth century and followed the trend of </w:t>
      </w:r>
      <w:r w:rsidR="00AC4B78">
        <w:rPr>
          <w:lang w:val="en-US"/>
        </w:rPr>
        <w:t xml:space="preserve">showcasing the </w:t>
      </w:r>
      <w:r w:rsidR="001630FB">
        <w:rPr>
          <w:lang w:val="en-US"/>
        </w:rPr>
        <w:t xml:space="preserve">coat </w:t>
      </w:r>
      <w:r w:rsidR="005478AB">
        <w:rPr>
          <w:lang w:val="en-US"/>
        </w:rPr>
        <w:t>of arms</w:t>
      </w:r>
      <w:r w:rsidR="0068747D">
        <w:rPr>
          <w:lang w:val="en-US"/>
        </w:rPr>
        <w:t xml:space="preserve">, it </w:t>
      </w:r>
      <w:r w:rsidR="00457E23">
        <w:rPr>
          <w:lang w:val="en-US"/>
        </w:rPr>
        <w:t xml:space="preserve">likely references a </w:t>
      </w:r>
      <w:proofErr w:type="spellStart"/>
      <w:r w:rsidR="00457E23">
        <w:rPr>
          <w:lang w:val="en-US"/>
        </w:rPr>
        <w:t>pa</w:t>
      </w:r>
      <w:r w:rsidR="00EB349A">
        <w:rPr>
          <w:lang w:val="en-US"/>
        </w:rPr>
        <w:t>rsuna</w:t>
      </w:r>
      <w:proofErr w:type="spellEnd"/>
      <w:r w:rsidR="00EB349A">
        <w:rPr>
          <w:lang w:val="en-US"/>
        </w:rPr>
        <w:t xml:space="preserve"> (</w:t>
      </w:r>
      <w:r w:rsidR="00BC4932">
        <w:rPr>
          <w:lang w:val="en-US"/>
        </w:rPr>
        <w:t xml:space="preserve">portrait) of </w:t>
      </w:r>
      <w:r w:rsidR="007405E4">
        <w:rPr>
          <w:lang w:val="en-US"/>
        </w:rPr>
        <w:t xml:space="preserve">Sophia </w:t>
      </w:r>
      <w:proofErr w:type="spellStart"/>
      <w:r w:rsidR="007405E4">
        <w:rPr>
          <w:lang w:val="en-US"/>
        </w:rPr>
        <w:t>Alexeyevna</w:t>
      </w:r>
      <w:proofErr w:type="spellEnd"/>
      <w:r w:rsidR="009D70C2">
        <w:rPr>
          <w:lang w:val="en-US"/>
        </w:rPr>
        <w:t xml:space="preserve">, regent of Russia, which also features the </w:t>
      </w:r>
      <w:r w:rsidR="00F4318C">
        <w:rPr>
          <w:lang w:val="en-US"/>
        </w:rPr>
        <w:t xml:space="preserve">two-headed eagle behind her. </w:t>
      </w:r>
      <w:r w:rsidR="00923D53">
        <w:rPr>
          <w:lang w:val="en-US"/>
        </w:rPr>
        <w:t>The icon exemplifies the use of</w:t>
      </w:r>
      <w:r w:rsidR="00F058E7">
        <w:rPr>
          <w:lang w:val="en-US"/>
        </w:rPr>
        <w:t xml:space="preserve"> religious art to further the agenda of </w:t>
      </w:r>
      <w:r w:rsidR="00C75A56">
        <w:rPr>
          <w:lang w:val="en-US"/>
        </w:rPr>
        <w:t>the government</w:t>
      </w:r>
      <w:r w:rsidR="0048430C">
        <w:rPr>
          <w:lang w:val="en-US"/>
        </w:rPr>
        <w:t xml:space="preserve">, </w:t>
      </w:r>
      <w:r w:rsidR="004673FE">
        <w:rPr>
          <w:lang w:val="en-US"/>
        </w:rPr>
        <w:t>as</w:t>
      </w:r>
      <w:r w:rsidR="0048430C">
        <w:rPr>
          <w:lang w:val="en-US"/>
        </w:rPr>
        <w:t xml:space="preserve"> portrays monarchy power of seventeenth century as divinely legitimate</w:t>
      </w:r>
      <w:r w:rsidR="0095683A">
        <w:rPr>
          <w:lang w:val="en-US"/>
        </w:rPr>
        <w:t xml:space="preserve"> and God-given</w:t>
      </w:r>
      <w:r w:rsidR="004673FE">
        <w:rPr>
          <w:lang w:val="en-US"/>
        </w:rPr>
        <w:t>. Furthermore, the icon spread in the eighteenth century</w:t>
      </w:r>
      <w:r w:rsidR="00782DEB">
        <w:rPr>
          <w:lang w:val="en-US"/>
        </w:rPr>
        <w:t xml:space="preserve"> after</w:t>
      </w:r>
      <w:r w:rsidR="000C20E7">
        <w:rPr>
          <w:lang w:val="en-US"/>
        </w:rPr>
        <w:t xml:space="preserve"> </w:t>
      </w:r>
      <w:r w:rsidR="00BB0A5C">
        <w:rPr>
          <w:lang w:val="en-US"/>
        </w:rPr>
        <w:t xml:space="preserve">Mikhail </w:t>
      </w:r>
      <w:r w:rsidR="000C20E7">
        <w:rPr>
          <w:lang w:val="en-US"/>
        </w:rPr>
        <w:t>Golit</w:t>
      </w:r>
      <w:r w:rsidR="00072DF2">
        <w:rPr>
          <w:lang w:val="en-US"/>
        </w:rPr>
        <w:t>syn</w:t>
      </w:r>
      <w:r w:rsidR="00BB0A5C">
        <w:rPr>
          <w:lang w:val="en-US"/>
        </w:rPr>
        <w:t xml:space="preserve">’s military campaign </w:t>
      </w:r>
      <w:r w:rsidR="00162956">
        <w:rPr>
          <w:lang w:val="en-US"/>
        </w:rPr>
        <w:t xml:space="preserve">against the Ottoman Empire </w:t>
      </w:r>
      <w:r w:rsidR="00657AB0">
        <w:rPr>
          <w:lang w:val="en-US"/>
        </w:rPr>
        <w:t>in Azov, granting the icon its name</w:t>
      </w:r>
      <w:r w:rsidR="00162956">
        <w:rPr>
          <w:lang w:val="en-US"/>
        </w:rPr>
        <w:t xml:space="preserve">. </w:t>
      </w:r>
      <w:r w:rsidR="00296D04">
        <w:rPr>
          <w:lang w:val="en-US"/>
        </w:rPr>
        <w:t>The campaigns against Ottoman Muslims were seen as</w:t>
      </w:r>
      <w:r w:rsidR="001C58DC">
        <w:rPr>
          <w:lang w:val="en-US"/>
        </w:rPr>
        <w:t xml:space="preserve"> a crusade for the Christian faith and </w:t>
      </w:r>
      <w:r w:rsidR="00472BAB">
        <w:rPr>
          <w:lang w:val="en-US"/>
        </w:rPr>
        <w:t>therefore the icon can be viewed as an example of religious propaganda</w:t>
      </w:r>
      <w:r w:rsidR="000C4624">
        <w:rPr>
          <w:lang w:val="en-US"/>
        </w:rPr>
        <w:t>.</w:t>
      </w:r>
      <w:r w:rsidR="00B96C0D">
        <w:rPr>
          <w:rStyle w:val="af1"/>
          <w:lang w:val="en-US"/>
        </w:rPr>
        <w:footnoteReference w:id="2"/>
      </w:r>
      <w:r w:rsidR="00B96C0D">
        <w:rPr>
          <w:lang w:val="en-US"/>
        </w:rPr>
        <w:t xml:space="preserve"> </w:t>
      </w:r>
      <w:r w:rsidR="00200AFC">
        <w:rPr>
          <w:lang w:val="en-US"/>
        </w:rPr>
        <w:t>The prototype of Our Lady o</w:t>
      </w:r>
      <w:r w:rsidR="0041255E">
        <w:rPr>
          <w:lang w:val="en-US"/>
        </w:rPr>
        <w:t>f Azov likely stems</w:t>
      </w:r>
      <w:r w:rsidR="009857B7">
        <w:rPr>
          <w:lang w:val="en-US"/>
        </w:rPr>
        <w:t xml:space="preserve"> from the portrayals of </w:t>
      </w:r>
      <w:r w:rsidR="002D5D3F">
        <w:rPr>
          <w:lang w:val="en-US"/>
        </w:rPr>
        <w:t xml:space="preserve">The Woman of the Apocalypse, also known as Woman </w:t>
      </w:r>
      <w:r w:rsidR="00171880">
        <w:rPr>
          <w:lang w:val="en-US"/>
        </w:rPr>
        <w:t>Clothed with the Sun</w:t>
      </w:r>
      <w:r w:rsidR="00C642DE">
        <w:rPr>
          <w:lang w:val="en-US"/>
        </w:rPr>
        <w:t>,</w:t>
      </w:r>
      <w:r w:rsidR="00AB07FB">
        <w:rPr>
          <w:lang w:val="en-US"/>
        </w:rPr>
        <w:t xml:space="preserve"> first described in Revelations </w:t>
      </w:r>
      <w:r w:rsidR="00461750">
        <w:rPr>
          <w:lang w:val="en-US"/>
        </w:rPr>
        <w:t>12:1-2</w:t>
      </w:r>
      <w:r w:rsidR="007B4AE0">
        <w:rPr>
          <w:lang w:val="en-US"/>
        </w:rPr>
        <w:t>,</w:t>
      </w:r>
      <w:r w:rsidR="006B0F24">
        <w:rPr>
          <w:rStyle w:val="af1"/>
          <w:lang w:val="en-US"/>
        </w:rPr>
        <w:footnoteReference w:id="3"/>
      </w:r>
      <w:r w:rsidR="00C642DE">
        <w:rPr>
          <w:lang w:val="en-US"/>
        </w:rPr>
        <w:t xml:space="preserve"> associated w</w:t>
      </w:r>
      <w:r w:rsidR="00D92B9A">
        <w:rPr>
          <w:lang w:val="en-US"/>
        </w:rPr>
        <w:t xml:space="preserve">ith Mary in Christian </w:t>
      </w:r>
      <w:r w:rsidR="00D92B9A">
        <w:rPr>
          <w:lang w:val="en-US"/>
        </w:rPr>
        <w:lastRenderedPageBreak/>
        <w:t>thought.</w:t>
      </w:r>
      <w:r w:rsidR="001144E5">
        <w:rPr>
          <w:lang w:val="en-US"/>
        </w:rPr>
        <w:t xml:space="preserve"> </w:t>
      </w:r>
      <w:r w:rsidR="004240E7">
        <w:rPr>
          <w:lang w:val="en-US"/>
        </w:rPr>
        <w:t>Mary in the Azov icon looks like she has wings as she overlaps with</w:t>
      </w:r>
      <w:r w:rsidR="00F948AC" w:rsidRPr="00F948AC">
        <w:rPr>
          <w:lang w:val="en-US"/>
        </w:rPr>
        <w:t xml:space="preserve"> </w:t>
      </w:r>
      <w:r w:rsidR="004240E7">
        <w:rPr>
          <w:lang w:val="en-US"/>
        </w:rPr>
        <w:t xml:space="preserve">the eagle </w:t>
      </w:r>
      <w:r w:rsidR="00B153F9">
        <w:rPr>
          <w:lang w:val="en-US"/>
        </w:rPr>
        <w:t>and Woman of the Apocalypse is also occasionally portrayed with wings.</w:t>
      </w:r>
      <w:r w:rsidR="00B153F9">
        <w:rPr>
          <w:rStyle w:val="af1"/>
          <w:lang w:val="en-US"/>
        </w:rPr>
        <w:footnoteReference w:id="4"/>
      </w:r>
    </w:p>
    <w:p w14:paraId="71E26EE7" w14:textId="3CB541C2" w:rsidR="00A068CA" w:rsidRPr="00C45493" w:rsidRDefault="00951752" w:rsidP="00C45493">
      <w:pPr>
        <w:rPr>
          <w:lang w:val="en-US"/>
        </w:rPr>
      </w:pPr>
      <w:r>
        <w:rPr>
          <w:noProof/>
          <w:lang w:val="en-US"/>
        </w:rPr>
        <w:drawing>
          <wp:anchor distT="0" distB="0" distL="114300" distR="114300" simplePos="0" relativeHeight="251658240" behindDoc="1" locked="0" layoutInCell="1" allowOverlap="1" wp14:anchorId="2BBA9E42" wp14:editId="10A8753D">
            <wp:simplePos x="0" y="0"/>
            <wp:positionH relativeFrom="margin">
              <wp:posOffset>-850707</wp:posOffset>
            </wp:positionH>
            <wp:positionV relativeFrom="paragraph">
              <wp:posOffset>805124</wp:posOffset>
            </wp:positionV>
            <wp:extent cx="3392805" cy="4213860"/>
            <wp:effectExtent l="0" t="0" r="0" b="0"/>
            <wp:wrapTight wrapText="bothSides">
              <wp:wrapPolygon edited="0">
                <wp:start x="0" y="0"/>
                <wp:lineTo x="0" y="21483"/>
                <wp:lineTo x="21467" y="21483"/>
                <wp:lineTo x="21467" y="0"/>
                <wp:lineTo x="0" y="0"/>
              </wp:wrapPolygon>
            </wp:wrapTight>
            <wp:docPr id="450582426" name="Рисунок 2">
              <a:hlinkClick xmlns:a="http://schemas.openxmlformats.org/drawingml/2006/main" r:id="rId10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50582426" name="Рисунок 2">
                      <a:hlinkClick r:id="rId10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92805" cy="42138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311287">
        <w:rPr>
          <w:lang w:val="en-US"/>
        </w:rPr>
        <w:t>Another peculiar Apocalyptic Marian i</w:t>
      </w:r>
      <w:r w:rsidR="00344941">
        <w:rPr>
          <w:lang w:val="en-US"/>
        </w:rPr>
        <w:t xml:space="preserve">conography is Mother of God </w:t>
      </w:r>
      <w:proofErr w:type="spellStart"/>
      <w:r w:rsidR="00344941">
        <w:rPr>
          <w:lang w:val="en-US"/>
        </w:rPr>
        <w:t>Solnechnaya</w:t>
      </w:r>
      <w:proofErr w:type="spellEnd"/>
      <w:r w:rsidR="00024F89">
        <w:rPr>
          <w:lang w:val="en-US"/>
        </w:rPr>
        <w:t xml:space="preserve"> (Our Lady of the Sun). It is another va</w:t>
      </w:r>
      <w:r w:rsidR="00EC7991">
        <w:rPr>
          <w:lang w:val="en-US"/>
        </w:rPr>
        <w:t xml:space="preserve">riation of Woman Clothed with the Sun recognized by </w:t>
      </w:r>
      <w:r w:rsidR="00022383">
        <w:rPr>
          <w:lang w:val="en-US"/>
        </w:rPr>
        <w:t xml:space="preserve">the Orthodox Christian canon. </w:t>
      </w:r>
      <w:r w:rsidR="00FE4F5E">
        <w:rPr>
          <w:lang w:val="en-US"/>
        </w:rPr>
        <w:t>In this icon</w:t>
      </w:r>
      <w:r w:rsidR="002D0591">
        <w:rPr>
          <w:lang w:val="en-US"/>
        </w:rPr>
        <w:t xml:space="preserve">, Mary holds Jesus as she stands on the moon, </w:t>
      </w:r>
      <w:r w:rsidR="00AC5DF8">
        <w:rPr>
          <w:lang w:val="en-US"/>
        </w:rPr>
        <w:t xml:space="preserve">depicted as a blue sphere with a human face and behind Her is </w:t>
      </w:r>
      <w:r w:rsidR="00642175">
        <w:rPr>
          <w:lang w:val="en-US"/>
        </w:rPr>
        <w:t>a</w:t>
      </w:r>
      <w:r w:rsidR="00AC5DF8">
        <w:rPr>
          <w:lang w:val="en-US"/>
        </w:rPr>
        <w:t xml:space="preserve"> similar red s</w:t>
      </w:r>
      <w:r w:rsidR="00642175">
        <w:rPr>
          <w:lang w:val="en-US"/>
        </w:rPr>
        <w:t>phere with a face that represents the sun</w:t>
      </w:r>
      <w:r w:rsidR="00BA3105">
        <w:rPr>
          <w:lang w:val="en-US"/>
        </w:rPr>
        <w:t>. Often, the sun is elongated rather than circular and almost crea</w:t>
      </w:r>
      <w:r w:rsidR="00275CE8">
        <w:rPr>
          <w:lang w:val="en-US"/>
        </w:rPr>
        <w:t>tes a sort of mandorla around Mary</w:t>
      </w:r>
      <w:r w:rsidR="00161B48">
        <w:rPr>
          <w:lang w:val="en-US"/>
        </w:rPr>
        <w:t>.</w:t>
      </w:r>
      <w:r w:rsidR="00161B48">
        <w:rPr>
          <w:rStyle w:val="af1"/>
          <w:lang w:val="en-US"/>
        </w:rPr>
        <w:footnoteReference w:id="5"/>
      </w:r>
      <w:r w:rsidR="005E6BA0">
        <w:rPr>
          <w:lang w:val="en-US"/>
        </w:rPr>
        <w:t xml:space="preserve"> Our Lad</w:t>
      </w:r>
      <w:r w:rsidR="0012673A">
        <w:rPr>
          <w:lang w:val="en-US"/>
        </w:rPr>
        <w:t>y</w:t>
      </w:r>
      <w:r w:rsidR="005E6BA0">
        <w:rPr>
          <w:lang w:val="en-US"/>
        </w:rPr>
        <w:t xml:space="preserve"> of the Sun can be viewed as a</w:t>
      </w:r>
      <w:r w:rsidR="00966870">
        <w:rPr>
          <w:lang w:val="en-US"/>
        </w:rPr>
        <w:t xml:space="preserve"> Russian Orthodox take on Apocalyptic imagery</w:t>
      </w:r>
      <w:r w:rsidR="00A97F1A">
        <w:rPr>
          <w:lang w:val="en-US"/>
        </w:rPr>
        <w:t xml:space="preserve"> that is also popular in Western </w:t>
      </w:r>
      <w:r w:rsidR="00D15220">
        <w:rPr>
          <w:lang w:val="en-US"/>
        </w:rPr>
        <w:t>Christan art.</w:t>
      </w:r>
      <w:r w:rsidR="00D15220">
        <w:rPr>
          <w:rStyle w:val="af1"/>
          <w:lang w:val="en-US"/>
        </w:rPr>
        <w:footnoteReference w:id="6"/>
      </w:r>
    </w:p>
    <w:p w14:paraId="05263AFA" w14:textId="475FAE79" w:rsidR="00836DD3" w:rsidRDefault="0023349D">
      <w:pPr>
        <w:rPr>
          <w:lang w:val="en-US"/>
        </w:rPr>
      </w:pPr>
      <w:r>
        <w:rPr>
          <w:lang w:val="en-US"/>
        </w:rPr>
        <w:t xml:space="preserve">Patriarch Nikon’s reforms of </w:t>
      </w:r>
      <w:r w:rsidR="0062768F">
        <w:rPr>
          <w:lang w:val="en-US"/>
        </w:rPr>
        <w:t>the 1660</w:t>
      </w:r>
      <w:r w:rsidR="00DE7D4E">
        <w:rPr>
          <w:lang w:val="en-US"/>
        </w:rPr>
        <w:t>s have caused the biggest split in the Eastern Church since the great S</w:t>
      </w:r>
      <w:r w:rsidR="005142DB">
        <w:rPr>
          <w:lang w:val="en-US"/>
        </w:rPr>
        <w:t>chism of 1054</w:t>
      </w:r>
      <w:r w:rsidR="00867AEE">
        <w:rPr>
          <w:lang w:val="en-US"/>
        </w:rPr>
        <w:t>,</w:t>
      </w:r>
      <w:r w:rsidR="00F60B22">
        <w:rPr>
          <w:rStyle w:val="af1"/>
          <w:lang w:val="en-US"/>
        </w:rPr>
        <w:footnoteReference w:id="7"/>
      </w:r>
      <w:r w:rsidR="005142DB">
        <w:rPr>
          <w:lang w:val="en-US"/>
        </w:rPr>
        <w:t xml:space="preserve"> which separated O</w:t>
      </w:r>
      <w:r w:rsidR="00F60B22">
        <w:rPr>
          <w:lang w:val="en-US"/>
        </w:rPr>
        <w:t>rthodoxy from Catholicism.</w:t>
      </w:r>
      <w:r w:rsidR="00867AEE">
        <w:rPr>
          <w:lang w:val="en-US"/>
        </w:rPr>
        <w:t xml:space="preserve"> The reforms imp</w:t>
      </w:r>
      <w:r w:rsidR="00AD3533">
        <w:rPr>
          <w:lang w:val="en-US"/>
        </w:rPr>
        <w:t>lemented the Greek canon instead of the local Russian tradition.</w:t>
      </w:r>
      <w:r w:rsidR="00AC5AC3">
        <w:rPr>
          <w:rStyle w:val="af1"/>
          <w:lang w:val="en-US"/>
        </w:rPr>
        <w:footnoteReference w:id="8"/>
      </w:r>
      <w:r w:rsidR="00F60B22">
        <w:rPr>
          <w:lang w:val="en-US"/>
        </w:rPr>
        <w:t xml:space="preserve"> </w:t>
      </w:r>
      <w:r w:rsidR="00F31BC0">
        <w:rPr>
          <w:lang w:val="en-US"/>
        </w:rPr>
        <w:t xml:space="preserve">Following the </w:t>
      </w:r>
      <w:r w:rsidR="00514C76">
        <w:rPr>
          <w:lang w:val="en-US"/>
        </w:rPr>
        <w:t>Schism of the Russian Orthodox Church</w:t>
      </w:r>
      <w:r w:rsidR="00053120">
        <w:rPr>
          <w:lang w:val="en-US"/>
        </w:rPr>
        <w:t xml:space="preserve"> two groups of Old Believers (Old-Rite Christians) emerged</w:t>
      </w:r>
      <w:r w:rsidR="0062794B">
        <w:rPr>
          <w:lang w:val="en-US"/>
        </w:rPr>
        <w:t xml:space="preserve">: </w:t>
      </w:r>
      <w:proofErr w:type="spellStart"/>
      <w:r w:rsidR="004056C2">
        <w:rPr>
          <w:lang w:val="en-US"/>
        </w:rPr>
        <w:t>P</w:t>
      </w:r>
      <w:r w:rsidR="0062794B">
        <w:rPr>
          <w:lang w:val="en-US"/>
        </w:rPr>
        <w:t>opovt</w:t>
      </w:r>
      <w:r w:rsidR="00ED379F">
        <w:rPr>
          <w:lang w:val="en-US"/>
        </w:rPr>
        <w:t>sy</w:t>
      </w:r>
      <w:proofErr w:type="spellEnd"/>
      <w:r w:rsidR="00ED379F">
        <w:rPr>
          <w:lang w:val="en-US"/>
        </w:rPr>
        <w:t xml:space="preserve"> and </w:t>
      </w:r>
      <w:proofErr w:type="spellStart"/>
      <w:r w:rsidR="004056C2">
        <w:rPr>
          <w:lang w:val="en-US"/>
        </w:rPr>
        <w:t>B</w:t>
      </w:r>
      <w:r w:rsidR="00ED379F">
        <w:rPr>
          <w:lang w:val="en-US"/>
        </w:rPr>
        <w:t>ezpopovtsy</w:t>
      </w:r>
      <w:proofErr w:type="spellEnd"/>
      <w:r w:rsidR="00ED379F">
        <w:rPr>
          <w:lang w:val="en-US"/>
        </w:rPr>
        <w:t xml:space="preserve">. </w:t>
      </w:r>
      <w:proofErr w:type="spellStart"/>
      <w:r w:rsidR="00AF1D07">
        <w:rPr>
          <w:lang w:val="en-US"/>
        </w:rPr>
        <w:t>Popovtsy</w:t>
      </w:r>
      <w:proofErr w:type="spellEnd"/>
      <w:r w:rsidR="00AF1D07">
        <w:rPr>
          <w:lang w:val="en-US"/>
        </w:rPr>
        <w:t xml:space="preserve">, those with clergy, created </w:t>
      </w:r>
      <w:r w:rsidR="006D3F47">
        <w:rPr>
          <w:lang w:val="en-US"/>
        </w:rPr>
        <w:t>an</w:t>
      </w:r>
      <w:r w:rsidR="00AF1D07">
        <w:rPr>
          <w:lang w:val="en-US"/>
        </w:rPr>
        <w:t xml:space="preserve"> alternative </w:t>
      </w:r>
      <w:r w:rsidR="006D3F47">
        <w:rPr>
          <w:lang w:val="en-US"/>
        </w:rPr>
        <w:t>church</w:t>
      </w:r>
      <w:r w:rsidR="00203F2E">
        <w:rPr>
          <w:lang w:val="en-US"/>
        </w:rPr>
        <w:t xml:space="preserve"> that followed old rites and had their own</w:t>
      </w:r>
      <w:r w:rsidR="00FF5982">
        <w:rPr>
          <w:lang w:val="en-US"/>
        </w:rPr>
        <w:t xml:space="preserve"> clerical hierarchy</w:t>
      </w:r>
      <w:r w:rsidR="003D76B3">
        <w:rPr>
          <w:lang w:val="en-US"/>
        </w:rPr>
        <w:t xml:space="preserve">; </w:t>
      </w:r>
      <w:proofErr w:type="spellStart"/>
      <w:r w:rsidR="004056C2">
        <w:rPr>
          <w:lang w:val="en-US"/>
        </w:rPr>
        <w:t>B</w:t>
      </w:r>
      <w:r w:rsidR="003D76B3">
        <w:rPr>
          <w:lang w:val="en-US"/>
        </w:rPr>
        <w:t>ezpopovtsy</w:t>
      </w:r>
      <w:proofErr w:type="spellEnd"/>
      <w:r w:rsidR="003D76B3">
        <w:rPr>
          <w:lang w:val="en-US"/>
        </w:rPr>
        <w:t xml:space="preserve">, those without clergy, on the other hand, </w:t>
      </w:r>
      <w:r w:rsidR="00A83BD9">
        <w:rPr>
          <w:lang w:val="en-US"/>
        </w:rPr>
        <w:t xml:space="preserve">believed that </w:t>
      </w:r>
      <w:r w:rsidR="00D709A8">
        <w:rPr>
          <w:lang w:val="en-US"/>
        </w:rPr>
        <w:t>after the schism God’s power could</w:t>
      </w:r>
      <w:r w:rsidR="00E151A7">
        <w:rPr>
          <w:lang w:val="en-US"/>
        </w:rPr>
        <w:t xml:space="preserve"> no</w:t>
      </w:r>
      <w:r w:rsidR="009610ED">
        <w:rPr>
          <w:lang w:val="en-US"/>
        </w:rPr>
        <w:t xml:space="preserve"> longer flow through any clergy</w:t>
      </w:r>
      <w:r w:rsidR="00C9562F">
        <w:rPr>
          <w:lang w:val="en-US"/>
        </w:rPr>
        <w:t xml:space="preserve"> and therefore it was no longer needed.</w:t>
      </w:r>
      <w:r w:rsidR="00D15660">
        <w:rPr>
          <w:rStyle w:val="af1"/>
          <w:lang w:val="en-US"/>
        </w:rPr>
        <w:footnoteReference w:id="9"/>
      </w:r>
      <w:r w:rsidR="000E7C1C">
        <w:rPr>
          <w:lang w:val="en-US"/>
        </w:rPr>
        <w:t xml:space="preserve"> Due to the lack of </w:t>
      </w:r>
      <w:r w:rsidR="0039039F">
        <w:rPr>
          <w:lang w:val="en-US"/>
        </w:rPr>
        <w:t xml:space="preserve">rigid structure, </w:t>
      </w:r>
      <w:proofErr w:type="spellStart"/>
      <w:r w:rsidR="004056C2">
        <w:rPr>
          <w:lang w:val="en-US"/>
        </w:rPr>
        <w:t>B</w:t>
      </w:r>
      <w:r w:rsidR="0039039F">
        <w:rPr>
          <w:lang w:val="en-US"/>
        </w:rPr>
        <w:t>ezpopovtsy</w:t>
      </w:r>
      <w:proofErr w:type="spellEnd"/>
      <w:r w:rsidR="0039039F">
        <w:rPr>
          <w:lang w:val="en-US"/>
        </w:rPr>
        <w:t xml:space="preserve"> would soon split into countless communes and sects</w:t>
      </w:r>
      <w:r w:rsidR="001A3BDC">
        <w:rPr>
          <w:lang w:val="en-US"/>
        </w:rPr>
        <w:t>,</w:t>
      </w:r>
      <w:r w:rsidR="001A3BDC">
        <w:rPr>
          <w:rStyle w:val="af1"/>
          <w:lang w:val="en-US"/>
        </w:rPr>
        <w:footnoteReference w:id="10"/>
      </w:r>
      <w:r w:rsidR="001A3BDC">
        <w:rPr>
          <w:lang w:val="en-US"/>
        </w:rPr>
        <w:t xml:space="preserve"> some would go as far as not associate</w:t>
      </w:r>
      <w:r w:rsidR="00AB029C">
        <w:rPr>
          <w:lang w:val="en-US"/>
        </w:rPr>
        <w:t xml:space="preserve"> with Russian Orthodoxy at all.</w:t>
      </w:r>
      <w:r w:rsidR="00085DC8">
        <w:rPr>
          <w:rStyle w:val="af1"/>
          <w:lang w:val="en-US"/>
        </w:rPr>
        <w:footnoteReference w:id="11"/>
      </w:r>
      <w:r w:rsidR="00085EB2">
        <w:rPr>
          <w:lang w:val="en-US"/>
        </w:rPr>
        <w:t xml:space="preserve"> It appears that the </w:t>
      </w:r>
      <w:r w:rsidR="00F54CAC">
        <w:rPr>
          <w:lang w:val="en-US"/>
        </w:rPr>
        <w:t>K</w:t>
      </w:r>
      <w:r w:rsidR="00085EB2">
        <w:rPr>
          <w:lang w:val="en-US"/>
        </w:rPr>
        <w:t xml:space="preserve">hlysty sect </w:t>
      </w:r>
      <w:r w:rsidR="00F54CAC">
        <w:rPr>
          <w:lang w:val="en-US"/>
        </w:rPr>
        <w:t>emerged</w:t>
      </w:r>
      <w:r w:rsidR="00085EB2">
        <w:rPr>
          <w:lang w:val="en-US"/>
        </w:rPr>
        <w:t xml:space="preserve"> as </w:t>
      </w:r>
      <w:r w:rsidR="00BC311C">
        <w:rPr>
          <w:lang w:val="en-US"/>
        </w:rPr>
        <w:t xml:space="preserve">a group of </w:t>
      </w:r>
      <w:proofErr w:type="spellStart"/>
      <w:r w:rsidR="00BC311C">
        <w:rPr>
          <w:lang w:val="en-US"/>
        </w:rPr>
        <w:t>clergyless</w:t>
      </w:r>
      <w:proofErr w:type="spellEnd"/>
      <w:r w:rsidR="00BC311C">
        <w:rPr>
          <w:lang w:val="en-US"/>
        </w:rPr>
        <w:t xml:space="preserve"> Old Believers</w:t>
      </w:r>
      <w:r w:rsidR="00FF4ACB">
        <w:rPr>
          <w:lang w:val="en-US"/>
        </w:rPr>
        <w:t xml:space="preserve"> before going their own way.</w:t>
      </w:r>
      <w:r w:rsidR="00FF4ACB">
        <w:rPr>
          <w:rStyle w:val="af1"/>
          <w:lang w:val="en-US"/>
        </w:rPr>
        <w:footnoteReference w:id="12"/>
      </w:r>
      <w:r w:rsidR="00B84A2D">
        <w:rPr>
          <w:lang w:val="en-US"/>
        </w:rPr>
        <w:t xml:space="preserve"> </w:t>
      </w:r>
      <w:r w:rsidR="009C7F24">
        <w:rPr>
          <w:lang w:val="en-US"/>
        </w:rPr>
        <w:t xml:space="preserve">Khlysty believed that </w:t>
      </w:r>
      <w:r w:rsidR="00F27E19">
        <w:rPr>
          <w:lang w:val="en-US"/>
        </w:rPr>
        <w:t>Jesus Christ, God the Father (Sabaoth), Holy Spirit (called Spirit-God) and Virgin Mary</w:t>
      </w:r>
      <w:r w:rsidR="00074962">
        <w:rPr>
          <w:lang w:val="en-US"/>
        </w:rPr>
        <w:t xml:space="preserve"> were to be </w:t>
      </w:r>
      <w:r w:rsidR="00074962">
        <w:rPr>
          <w:lang w:val="en-US"/>
        </w:rPr>
        <w:lastRenderedPageBreak/>
        <w:t xml:space="preserve">reborn </w:t>
      </w:r>
      <w:r w:rsidR="00154B16">
        <w:rPr>
          <w:lang w:val="en-US"/>
        </w:rPr>
        <w:t>an unlimited number of times, further</w:t>
      </w:r>
      <w:r w:rsidR="002D759A">
        <w:rPr>
          <w:lang w:val="en-US"/>
        </w:rPr>
        <w:t>more, Jesus Christ was</w:t>
      </w:r>
      <w:r w:rsidR="001D3C1E">
        <w:rPr>
          <w:lang w:val="en-US"/>
        </w:rPr>
        <w:t xml:space="preserve"> only one of man</w:t>
      </w:r>
      <w:r w:rsidR="00635AC2">
        <w:rPr>
          <w:lang w:val="en-US"/>
        </w:rPr>
        <w:t>y</w:t>
      </w:r>
      <w:r w:rsidR="001D3C1E">
        <w:rPr>
          <w:lang w:val="en-US"/>
        </w:rPr>
        <w:t xml:space="preserve"> reincarnated Christs</w:t>
      </w:r>
      <w:r w:rsidR="00635AC2">
        <w:rPr>
          <w:lang w:val="en-US"/>
        </w:rPr>
        <w:t>.</w:t>
      </w:r>
      <w:r w:rsidR="00253962">
        <w:rPr>
          <w:lang w:val="en-US"/>
        </w:rPr>
        <w:t xml:space="preserve"> </w:t>
      </w:r>
      <w:r w:rsidR="00431A5B">
        <w:rPr>
          <w:lang w:val="en-US"/>
        </w:rPr>
        <w:t>Khlysty</w:t>
      </w:r>
      <w:r w:rsidR="0090418E">
        <w:rPr>
          <w:lang w:val="en-US"/>
        </w:rPr>
        <w:t xml:space="preserve"> </w:t>
      </w:r>
      <w:r w:rsidR="00112460">
        <w:rPr>
          <w:lang w:val="en-US"/>
        </w:rPr>
        <w:t>saw flesh as the enemy of the soul</w:t>
      </w:r>
      <w:r w:rsidR="00BD5C78">
        <w:rPr>
          <w:lang w:val="en-US"/>
        </w:rPr>
        <w:t xml:space="preserve">, so they </w:t>
      </w:r>
      <w:r w:rsidR="0090418E">
        <w:rPr>
          <w:lang w:val="en-US"/>
        </w:rPr>
        <w:t xml:space="preserve">practiced mortification of the flesh by whipping themselves. Whip, </w:t>
      </w:r>
      <w:r w:rsidR="00A96D17">
        <w:rPr>
          <w:lang w:val="en-US"/>
        </w:rPr>
        <w:t>Khlyst in Russian is believed to be the origin of the cult’s name.</w:t>
      </w:r>
      <w:r w:rsidR="00891542">
        <w:rPr>
          <w:lang w:val="en-US"/>
        </w:rPr>
        <w:t xml:space="preserve"> The movement was started by</w:t>
      </w:r>
      <w:r w:rsidR="005D4063">
        <w:rPr>
          <w:lang w:val="en-US"/>
        </w:rPr>
        <w:t xml:space="preserve"> Danila </w:t>
      </w:r>
      <w:proofErr w:type="spellStart"/>
      <w:r w:rsidR="005D4063">
        <w:rPr>
          <w:lang w:val="en-US"/>
        </w:rPr>
        <w:t>Phillipov</w:t>
      </w:r>
      <w:proofErr w:type="spellEnd"/>
      <w:r w:rsidR="00F81933">
        <w:rPr>
          <w:lang w:val="en-US"/>
        </w:rPr>
        <w:t xml:space="preserve"> in 1645</w:t>
      </w:r>
      <w:r w:rsidR="00165379">
        <w:rPr>
          <w:lang w:val="en-US"/>
        </w:rPr>
        <w:t xml:space="preserve"> after he announced himself to be the incarnation of</w:t>
      </w:r>
      <w:r w:rsidR="006437CA">
        <w:rPr>
          <w:lang w:val="en-US"/>
        </w:rPr>
        <w:t xml:space="preserve"> Sabaoth</w:t>
      </w:r>
      <w:r w:rsidR="005C1D02">
        <w:rPr>
          <w:lang w:val="en-US"/>
        </w:rPr>
        <w:t>.</w:t>
      </w:r>
      <w:r w:rsidR="00DB2CEE">
        <w:rPr>
          <w:lang w:val="en-US"/>
        </w:rPr>
        <w:t xml:space="preserve"> Influential leaders of the Khlysty were </w:t>
      </w:r>
      <w:proofErr w:type="spellStart"/>
      <w:r w:rsidR="00FE51D0">
        <w:rPr>
          <w:lang w:val="en-US"/>
        </w:rPr>
        <w:t>Prokopiy</w:t>
      </w:r>
      <w:proofErr w:type="spellEnd"/>
      <w:r w:rsidR="00FE51D0">
        <w:rPr>
          <w:lang w:val="en-US"/>
        </w:rPr>
        <w:t xml:space="preserve"> Lupkin, </w:t>
      </w:r>
      <w:r w:rsidR="008B5A8D">
        <w:rPr>
          <w:lang w:val="en-US"/>
        </w:rPr>
        <w:t>seen as Christ and his wife Akulina Petrovna</w:t>
      </w:r>
      <w:r w:rsidR="00C94997">
        <w:rPr>
          <w:lang w:val="en-US"/>
        </w:rPr>
        <w:t>, seen as Mary</w:t>
      </w:r>
      <w:r w:rsidR="008D74D7">
        <w:rPr>
          <w:lang w:val="en-US"/>
        </w:rPr>
        <w:t xml:space="preserve">, they lead to the spread of the cult all over Russia </w:t>
      </w:r>
      <w:r w:rsidR="000D6203">
        <w:rPr>
          <w:lang w:val="en-US"/>
        </w:rPr>
        <w:t>in the 1730s. A Khlysty commune w</w:t>
      </w:r>
      <w:r w:rsidR="00134308">
        <w:rPr>
          <w:lang w:val="en-US"/>
        </w:rPr>
        <w:t>as called a ship</w:t>
      </w:r>
      <w:r w:rsidR="00BD5C78">
        <w:rPr>
          <w:lang w:val="en-US"/>
        </w:rPr>
        <w:t>, which would be headed by a Christ or a Virgin Mary</w:t>
      </w:r>
      <w:r w:rsidR="005D129C">
        <w:rPr>
          <w:lang w:val="en-US"/>
        </w:rPr>
        <w:t xml:space="preserve">. Khlysty would worship </w:t>
      </w:r>
      <w:r w:rsidR="005965BB">
        <w:rPr>
          <w:lang w:val="en-US"/>
        </w:rPr>
        <w:t xml:space="preserve">God by </w:t>
      </w:r>
      <w:r w:rsidR="00297936">
        <w:rPr>
          <w:lang w:val="en-US"/>
        </w:rPr>
        <w:t>assembling</w:t>
      </w:r>
      <w:r w:rsidR="005965BB">
        <w:rPr>
          <w:lang w:val="en-US"/>
        </w:rPr>
        <w:t xml:space="preserve"> in an act known as </w:t>
      </w:r>
      <w:proofErr w:type="spellStart"/>
      <w:r w:rsidR="005965BB">
        <w:rPr>
          <w:lang w:val="en-US"/>
        </w:rPr>
        <w:t>radeni</w:t>
      </w:r>
      <w:r w:rsidR="00412BC7">
        <w:rPr>
          <w:lang w:val="en-US"/>
        </w:rPr>
        <w:t>e</w:t>
      </w:r>
      <w:proofErr w:type="spellEnd"/>
      <w:r w:rsidR="00412BC7">
        <w:rPr>
          <w:lang w:val="en-US"/>
        </w:rPr>
        <w:t xml:space="preserve"> (rejoicing), they would dance</w:t>
      </w:r>
      <w:r w:rsidR="00C81AD9">
        <w:rPr>
          <w:lang w:val="en-US"/>
        </w:rPr>
        <w:t>, run around and jump</w:t>
      </w:r>
      <w:r w:rsidR="00AD6451">
        <w:rPr>
          <w:lang w:val="en-US"/>
        </w:rPr>
        <w:t xml:space="preserve">, causing themselves to enter a trance state and be possessed </w:t>
      </w:r>
      <w:r w:rsidR="00297936">
        <w:rPr>
          <w:lang w:val="en-US"/>
        </w:rPr>
        <w:t>by The Holy Spirit</w:t>
      </w:r>
      <w:r w:rsidR="001A698D">
        <w:rPr>
          <w:lang w:val="en-US"/>
        </w:rPr>
        <w:t xml:space="preserve"> and speak in tongues, which likens their worship</w:t>
      </w:r>
      <w:r w:rsidR="00B423F6">
        <w:rPr>
          <w:lang w:val="en-US"/>
        </w:rPr>
        <w:t xml:space="preserve"> to the Pentecostals</w:t>
      </w:r>
      <w:r w:rsidR="000A6D8F">
        <w:rPr>
          <w:lang w:val="en-US"/>
        </w:rPr>
        <w:t xml:space="preserve">. Russian Orthodox Church sources also accused them of </w:t>
      </w:r>
      <w:r w:rsidR="00F328CE">
        <w:rPr>
          <w:lang w:val="en-US"/>
        </w:rPr>
        <w:t>having orgies during worship.</w:t>
      </w:r>
      <w:r w:rsidR="00E42906">
        <w:rPr>
          <w:rStyle w:val="af1"/>
          <w:lang w:val="en-US"/>
        </w:rPr>
        <w:footnoteReference w:id="13"/>
      </w:r>
    </w:p>
    <w:p w14:paraId="7BDC46C0" w14:textId="18DC3FD3" w:rsidR="00E42906" w:rsidRDefault="00951752">
      <w:pPr>
        <w:rPr>
          <w:lang w:val="en-US"/>
        </w:rPr>
      </w:pPr>
      <w:r>
        <w:rPr>
          <w:b/>
          <w:bCs/>
          <w:noProof/>
        </w:rPr>
        <w:drawing>
          <wp:anchor distT="0" distB="0" distL="114300" distR="114300" simplePos="0" relativeHeight="251664384" behindDoc="1" locked="0" layoutInCell="1" allowOverlap="1" wp14:anchorId="1C908F81" wp14:editId="3DB3C314">
            <wp:simplePos x="0" y="0"/>
            <wp:positionH relativeFrom="column">
              <wp:posOffset>-820117</wp:posOffset>
            </wp:positionH>
            <wp:positionV relativeFrom="paragraph">
              <wp:posOffset>2331748</wp:posOffset>
            </wp:positionV>
            <wp:extent cx="2327910" cy="3526155"/>
            <wp:effectExtent l="0" t="0" r="0" b="0"/>
            <wp:wrapTight wrapText="bothSides">
              <wp:wrapPolygon edited="0">
                <wp:start x="0" y="0"/>
                <wp:lineTo x="0" y="21472"/>
                <wp:lineTo x="21388" y="21472"/>
                <wp:lineTo x="21388" y="0"/>
                <wp:lineTo x="0" y="0"/>
              </wp:wrapPolygon>
            </wp:wrapTight>
            <wp:docPr id="110924530" name="Рисунок 3">
              <a:hlinkClick xmlns:a="http://schemas.openxmlformats.org/drawingml/2006/main" r:id="rId12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0924530" name="Рисунок 3">
                      <a:hlinkClick r:id="rId12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27910" cy="352615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E42906">
        <w:rPr>
          <w:lang w:val="en-US"/>
        </w:rPr>
        <w:t xml:space="preserve">Skoptsy </w:t>
      </w:r>
      <w:r w:rsidR="00C2285C">
        <w:rPr>
          <w:lang w:val="en-US"/>
        </w:rPr>
        <w:t xml:space="preserve">(castrates) </w:t>
      </w:r>
      <w:r w:rsidR="00E42906">
        <w:rPr>
          <w:lang w:val="en-US"/>
        </w:rPr>
        <w:t>were</w:t>
      </w:r>
      <w:r w:rsidR="00B5591C">
        <w:rPr>
          <w:lang w:val="en-US"/>
        </w:rPr>
        <w:t xml:space="preserve"> perhaps the most infamous Orthodox Russian cult due to their extreme practices and beliefs. They emerged from</w:t>
      </w:r>
      <w:r w:rsidR="00E270D3">
        <w:rPr>
          <w:lang w:val="en-US"/>
        </w:rPr>
        <w:t xml:space="preserve"> the</w:t>
      </w:r>
      <w:r w:rsidR="00B5591C">
        <w:rPr>
          <w:lang w:val="en-US"/>
        </w:rPr>
        <w:t xml:space="preserve"> Khlysty</w:t>
      </w:r>
      <w:r w:rsidR="00E270D3">
        <w:rPr>
          <w:lang w:val="en-US"/>
        </w:rPr>
        <w:t xml:space="preserve"> sect in </w:t>
      </w:r>
      <w:r w:rsidR="008D5C54">
        <w:rPr>
          <w:lang w:val="en-US"/>
        </w:rPr>
        <w:t>17</w:t>
      </w:r>
      <w:r w:rsidR="00A36E99">
        <w:rPr>
          <w:lang w:val="en-US"/>
        </w:rPr>
        <w:t xml:space="preserve">72, lead by Selivanov (first name disputed). </w:t>
      </w:r>
      <w:r w:rsidR="00505A8A">
        <w:rPr>
          <w:lang w:val="en-US"/>
        </w:rPr>
        <w:t xml:space="preserve">He extended </w:t>
      </w:r>
      <w:r w:rsidR="00595A8F">
        <w:rPr>
          <w:lang w:val="en-US"/>
        </w:rPr>
        <w:t xml:space="preserve">some ideas of Khlysty, for example, he stated that </w:t>
      </w:r>
      <w:r w:rsidR="00D0163B">
        <w:rPr>
          <w:lang w:val="en-US"/>
        </w:rPr>
        <w:t>the spiritual world was created by God and the physical world by the devil.</w:t>
      </w:r>
      <w:r w:rsidR="008A6054">
        <w:rPr>
          <w:lang w:val="en-US"/>
        </w:rPr>
        <w:t xml:space="preserve"> According to him, Adam and Eve were </w:t>
      </w:r>
      <w:proofErr w:type="gramStart"/>
      <w:r w:rsidR="008A6054">
        <w:rPr>
          <w:lang w:val="en-US"/>
        </w:rPr>
        <w:t>first</w:t>
      </w:r>
      <w:proofErr w:type="gramEnd"/>
      <w:r w:rsidR="008A6054">
        <w:rPr>
          <w:lang w:val="en-US"/>
        </w:rPr>
        <w:t xml:space="preserve"> ethereal beings with </w:t>
      </w:r>
      <w:r w:rsidR="00165974">
        <w:rPr>
          <w:lang w:val="en-US"/>
        </w:rPr>
        <w:t xml:space="preserve">no sexual characteristics and were made physical </w:t>
      </w:r>
      <w:r w:rsidR="000E38BC">
        <w:rPr>
          <w:lang w:val="en-US"/>
        </w:rPr>
        <w:t xml:space="preserve">through the downfall of Original Sin. </w:t>
      </w:r>
      <w:r w:rsidR="0022040D">
        <w:rPr>
          <w:lang w:val="en-US"/>
        </w:rPr>
        <w:t xml:space="preserve">Therefore, reproductive organs were to be </w:t>
      </w:r>
      <w:r w:rsidR="004E4623">
        <w:rPr>
          <w:lang w:val="en-US"/>
        </w:rPr>
        <w:t xml:space="preserve">destroyed to get rid of sin. Selivanov </w:t>
      </w:r>
      <w:r w:rsidR="00F44112">
        <w:rPr>
          <w:lang w:val="en-US"/>
        </w:rPr>
        <w:t xml:space="preserve">preached that Jesus Christ was baptized through </w:t>
      </w:r>
      <w:r w:rsidR="00A23481">
        <w:rPr>
          <w:lang w:val="en-US"/>
        </w:rPr>
        <w:t xml:space="preserve">castration </w:t>
      </w:r>
      <w:r w:rsidR="009674C3">
        <w:rPr>
          <w:lang w:val="en-US"/>
        </w:rPr>
        <w:t>and</w:t>
      </w:r>
      <w:r w:rsidR="00A23481">
        <w:rPr>
          <w:lang w:val="en-US"/>
        </w:rPr>
        <w:t xml:space="preserve"> castrated his apostles </w:t>
      </w:r>
      <w:r w:rsidR="00A313CE">
        <w:rPr>
          <w:lang w:val="en-US"/>
        </w:rPr>
        <w:t>during the Last Supper.</w:t>
      </w:r>
      <w:r w:rsidR="000101DF">
        <w:rPr>
          <w:rStyle w:val="af1"/>
          <w:lang w:val="en-US"/>
        </w:rPr>
        <w:footnoteReference w:id="14"/>
      </w:r>
      <w:r w:rsidR="009674C3">
        <w:rPr>
          <w:lang w:val="en-US"/>
        </w:rPr>
        <w:t xml:space="preserve"> Both male</w:t>
      </w:r>
      <w:r w:rsidR="00C2285C">
        <w:rPr>
          <w:lang w:val="en-US"/>
        </w:rPr>
        <w:t xml:space="preserve"> and female Skoptsy would have their </w:t>
      </w:r>
      <w:r w:rsidR="008152BB">
        <w:rPr>
          <w:lang w:val="en-US"/>
        </w:rPr>
        <w:t>sexual organs cut off, they also strongly opposed marriage</w:t>
      </w:r>
      <w:r w:rsidR="000436D7">
        <w:rPr>
          <w:lang w:val="en-US"/>
        </w:rPr>
        <w:t xml:space="preserve">, </w:t>
      </w:r>
      <w:r w:rsidR="00A6539A">
        <w:rPr>
          <w:lang w:val="en-US"/>
        </w:rPr>
        <w:t>so the cult s</w:t>
      </w:r>
      <w:r w:rsidR="00510E3E">
        <w:rPr>
          <w:lang w:val="en-US"/>
        </w:rPr>
        <w:t>ustained itself only by drawing in new members</w:t>
      </w:r>
      <w:r w:rsidR="00447588">
        <w:rPr>
          <w:lang w:val="en-US"/>
        </w:rPr>
        <w:t>.</w:t>
      </w:r>
      <w:r w:rsidR="00AC2202" w:rsidRPr="00AC2202">
        <w:rPr>
          <w:lang w:val="en-US"/>
        </w:rPr>
        <w:t xml:space="preserve"> </w:t>
      </w:r>
      <w:r w:rsidR="00AC2202">
        <w:rPr>
          <w:lang w:val="en-US"/>
        </w:rPr>
        <w:t xml:space="preserve">Another </w:t>
      </w:r>
      <w:r w:rsidR="003B4556">
        <w:rPr>
          <w:lang w:val="en-US"/>
        </w:rPr>
        <w:t>idea introduced by Selivanov was</w:t>
      </w:r>
      <w:r w:rsidR="00770DE0">
        <w:rPr>
          <w:lang w:val="en-US"/>
        </w:rPr>
        <w:t xml:space="preserve"> a connection to royalty. S</w:t>
      </w:r>
      <w:r w:rsidR="00DE5219">
        <w:rPr>
          <w:lang w:val="en-US"/>
        </w:rPr>
        <w:t xml:space="preserve">elivanov presented himself as Peter III in hiding after escaping </w:t>
      </w:r>
      <w:r w:rsidR="006D4DCA">
        <w:rPr>
          <w:lang w:val="en-US"/>
        </w:rPr>
        <w:t xml:space="preserve">assassination, his birth was seen as miraculous, </w:t>
      </w:r>
      <w:r w:rsidR="00BC3951">
        <w:rPr>
          <w:lang w:val="en-US"/>
        </w:rPr>
        <w:t>as his mother, Elizaveta Petrovna was thought to be a virgin</w:t>
      </w:r>
      <w:r w:rsidR="008B22F7">
        <w:rPr>
          <w:lang w:val="en-US"/>
        </w:rPr>
        <w:t xml:space="preserve"> </w:t>
      </w:r>
      <w:proofErr w:type="gramStart"/>
      <w:r w:rsidR="008B22F7">
        <w:rPr>
          <w:lang w:val="en-US"/>
        </w:rPr>
        <w:t>and also</w:t>
      </w:r>
      <w:proofErr w:type="gramEnd"/>
      <w:r w:rsidR="008B22F7">
        <w:rPr>
          <w:lang w:val="en-US"/>
        </w:rPr>
        <w:t xml:space="preserve"> part of the Skoptsy</w:t>
      </w:r>
      <w:r w:rsidR="00A92002">
        <w:rPr>
          <w:lang w:val="en-US"/>
        </w:rPr>
        <w:t xml:space="preserve">. Their </w:t>
      </w:r>
      <w:r w:rsidR="00A9049D">
        <w:rPr>
          <w:lang w:val="en-US"/>
        </w:rPr>
        <w:t xml:space="preserve">narrative and depictions closely paralleled </w:t>
      </w:r>
      <w:r w:rsidR="005F4275">
        <w:rPr>
          <w:lang w:val="en-US"/>
        </w:rPr>
        <w:t>Virgin Mary and Jesus</w:t>
      </w:r>
      <w:r w:rsidR="00C84184">
        <w:rPr>
          <w:lang w:val="en-US"/>
        </w:rPr>
        <w:t xml:space="preserve">, as well as </w:t>
      </w:r>
      <w:proofErr w:type="spellStart"/>
      <w:r w:rsidR="0013730E">
        <w:rPr>
          <w:lang w:val="en-US"/>
        </w:rPr>
        <w:t>Prokopiy</w:t>
      </w:r>
      <w:proofErr w:type="spellEnd"/>
      <w:r w:rsidR="0013730E">
        <w:rPr>
          <w:lang w:val="en-US"/>
        </w:rPr>
        <w:t xml:space="preserve"> Lupkin and Akulina Petrovna</w:t>
      </w:r>
      <w:r w:rsidR="00AC1DE6">
        <w:rPr>
          <w:lang w:val="en-US"/>
        </w:rPr>
        <w:t>.</w:t>
      </w:r>
      <w:r w:rsidR="00447588">
        <w:rPr>
          <w:rStyle w:val="af1"/>
          <w:lang w:val="en-US"/>
        </w:rPr>
        <w:footnoteReference w:id="15"/>
      </w:r>
      <w:r w:rsidR="008D43ED">
        <w:rPr>
          <w:lang w:val="en-US"/>
        </w:rPr>
        <w:t xml:space="preserve"> In </w:t>
      </w:r>
      <w:r w:rsidR="00AB305B">
        <w:rPr>
          <w:lang w:val="en-US"/>
        </w:rPr>
        <w:t>the rest of their worship, Skoptsy did not differ from Khlysty.</w:t>
      </w:r>
      <w:r w:rsidR="00AB305B">
        <w:rPr>
          <w:rStyle w:val="af1"/>
          <w:lang w:val="en-US"/>
        </w:rPr>
        <w:footnoteReference w:id="16"/>
      </w:r>
      <w:r w:rsidR="00D64F0C">
        <w:rPr>
          <w:lang w:val="en-US"/>
        </w:rPr>
        <w:t xml:space="preserve"> </w:t>
      </w:r>
    </w:p>
    <w:p w14:paraId="4E14A79B" w14:textId="14F1C952" w:rsidR="00DC1A68" w:rsidRDefault="00AC1DE6" w:rsidP="008C7F99">
      <w:pPr>
        <w:keepNext/>
        <w:rPr>
          <w:lang w:val="en-US"/>
        </w:rPr>
      </w:pPr>
      <w:r>
        <w:rPr>
          <w:lang w:val="en-US"/>
        </w:rPr>
        <w:t>Both Khlysty and Skoptsy aren</w:t>
      </w:r>
      <w:r w:rsidR="00D56E75">
        <w:rPr>
          <w:lang w:val="en-US"/>
        </w:rPr>
        <w:t xml:space="preserve">’t known for their iconography, however, one icon of the Skoptsy </w:t>
      </w:r>
      <w:r w:rsidR="00F11268">
        <w:rPr>
          <w:lang w:val="en-US"/>
        </w:rPr>
        <w:t xml:space="preserve">from the eighteenth century </w:t>
      </w:r>
      <w:r w:rsidR="00D56E75">
        <w:rPr>
          <w:lang w:val="en-US"/>
        </w:rPr>
        <w:t>exists.</w:t>
      </w:r>
      <w:r w:rsidR="00D635C9">
        <w:rPr>
          <w:lang w:val="en-US"/>
        </w:rPr>
        <w:t xml:space="preserve"> The icon is painted with non-traditional materials, as most canonical icons are </w:t>
      </w:r>
      <w:r w:rsidR="001731D0">
        <w:rPr>
          <w:lang w:val="en-US"/>
        </w:rPr>
        <w:t>oil tempera on wood, the Skoptsy icon is oil on copper. I</w:t>
      </w:r>
      <w:r w:rsidR="00D56E75">
        <w:rPr>
          <w:lang w:val="en-US"/>
        </w:rPr>
        <w:t xml:space="preserve">t depicts </w:t>
      </w:r>
      <w:r w:rsidR="00E56323">
        <w:rPr>
          <w:lang w:val="en-US"/>
        </w:rPr>
        <w:t>Akulina Petrovna</w:t>
      </w:r>
      <w:r w:rsidR="0015754C">
        <w:rPr>
          <w:lang w:val="en-US"/>
        </w:rPr>
        <w:t>/Elizaveta Petrovna</w:t>
      </w:r>
      <w:r w:rsidR="00CC4343">
        <w:rPr>
          <w:lang w:val="en-US"/>
        </w:rPr>
        <w:t xml:space="preserve"> as Mother Mary. In her left hand</w:t>
      </w:r>
      <w:r w:rsidR="0095619F">
        <w:rPr>
          <w:lang w:val="en-US"/>
        </w:rPr>
        <w:t xml:space="preserve"> she holds a ship, </w:t>
      </w:r>
      <w:r w:rsidR="006A4E7B">
        <w:rPr>
          <w:lang w:val="en-US"/>
        </w:rPr>
        <w:t xml:space="preserve">symbol of the Skoptsy </w:t>
      </w:r>
      <w:r w:rsidR="006A4E7B">
        <w:rPr>
          <w:lang w:val="en-US"/>
        </w:rPr>
        <w:lastRenderedPageBreak/>
        <w:t xml:space="preserve">community and the church, those who will be saved, in </w:t>
      </w:r>
      <w:r w:rsidR="00CE574A">
        <w:rPr>
          <w:noProof/>
          <w:lang w:val="en-US"/>
        </w:rPr>
        <w:drawing>
          <wp:anchor distT="0" distB="0" distL="114300" distR="114300" simplePos="0" relativeHeight="251668480" behindDoc="1" locked="0" layoutInCell="1" allowOverlap="1" wp14:anchorId="7E3AAAD1" wp14:editId="6E27962A">
            <wp:simplePos x="0" y="0"/>
            <wp:positionH relativeFrom="column">
              <wp:posOffset>3955415</wp:posOffset>
            </wp:positionH>
            <wp:positionV relativeFrom="paragraph">
              <wp:posOffset>0</wp:posOffset>
            </wp:positionV>
            <wp:extent cx="2327275" cy="3054350"/>
            <wp:effectExtent l="0" t="0" r="0" b="0"/>
            <wp:wrapTight wrapText="bothSides">
              <wp:wrapPolygon edited="0">
                <wp:start x="0" y="0"/>
                <wp:lineTo x="0" y="21420"/>
                <wp:lineTo x="21394" y="21420"/>
                <wp:lineTo x="21394" y="0"/>
                <wp:lineTo x="0" y="0"/>
              </wp:wrapPolygon>
            </wp:wrapTight>
            <wp:docPr id="1235984944" name="Рисунок 6">
              <a:hlinkClick xmlns:a="http://schemas.openxmlformats.org/drawingml/2006/main" r:id="rId14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35984944" name="Рисунок 6">
                      <a:hlinkClick r:id="rId14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1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27275" cy="305435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6A4E7B">
        <w:rPr>
          <w:lang w:val="en-US"/>
        </w:rPr>
        <w:t xml:space="preserve">her </w:t>
      </w:r>
      <w:r w:rsidR="00A9448D">
        <w:rPr>
          <w:lang w:val="en-US"/>
        </w:rPr>
        <w:t xml:space="preserve">left hand she holds infant </w:t>
      </w:r>
      <w:r w:rsidR="003A5241">
        <w:rPr>
          <w:lang w:val="en-US"/>
        </w:rPr>
        <w:t>Peter III/Jesus Christ.</w:t>
      </w:r>
      <w:r w:rsidR="00C648CA">
        <w:rPr>
          <w:lang w:val="en-US"/>
        </w:rPr>
        <w:t xml:space="preserve"> </w:t>
      </w:r>
      <w:r w:rsidR="00C84308">
        <w:rPr>
          <w:lang w:val="en-US"/>
        </w:rPr>
        <w:t xml:space="preserve">Mary’s clothes look more like </w:t>
      </w:r>
      <w:r w:rsidR="004827F1">
        <w:rPr>
          <w:lang w:val="en-US"/>
        </w:rPr>
        <w:t>Orthodox Christian nun’s rather than traditional clothes on the icons of Mary</w:t>
      </w:r>
      <w:r w:rsidR="00510141">
        <w:rPr>
          <w:lang w:val="en-US"/>
        </w:rPr>
        <w:t xml:space="preserve">, above her head is a flame, symbolizing the Holy Spirit </w:t>
      </w:r>
      <w:r w:rsidR="00F552C2">
        <w:rPr>
          <w:lang w:val="en-US"/>
        </w:rPr>
        <w:t>coming onto her and present in Orthodox iconography of the Pentecost.</w:t>
      </w:r>
      <w:r w:rsidR="00C66C88">
        <w:rPr>
          <w:lang w:val="en-US"/>
        </w:rPr>
        <w:t xml:space="preserve"> At Mary’s left and right are k</w:t>
      </w:r>
      <w:r w:rsidR="0013154D">
        <w:rPr>
          <w:lang w:val="en-US"/>
        </w:rPr>
        <w:t xml:space="preserve">neeling on clouds, from above </w:t>
      </w:r>
      <w:r w:rsidR="0069549B">
        <w:rPr>
          <w:lang w:val="en-US"/>
        </w:rPr>
        <w:t xml:space="preserve">descends the Holy Spirit as a white dove. </w:t>
      </w:r>
      <w:r w:rsidR="001A4CCD">
        <w:rPr>
          <w:lang w:val="en-US"/>
        </w:rPr>
        <w:t xml:space="preserve">Behind Mary </w:t>
      </w:r>
      <w:r w:rsidR="008B1C9E">
        <w:rPr>
          <w:lang w:val="en-US"/>
        </w:rPr>
        <w:t>sit a crown, showing her ties to Russian Imperial royalty</w:t>
      </w:r>
      <w:r w:rsidR="005D3D5B">
        <w:rPr>
          <w:lang w:val="en-US"/>
        </w:rPr>
        <w:t xml:space="preserve"> and some flowers and grapes, both feature in canonical Marian iconography, associated with Mary’s title of </w:t>
      </w:r>
      <w:r w:rsidR="00024D35">
        <w:rPr>
          <w:lang w:val="en-US"/>
        </w:rPr>
        <w:t>the Rose of Sharon and wine of the Eucharist, respectively</w:t>
      </w:r>
      <w:r w:rsidR="009C264F">
        <w:rPr>
          <w:lang w:val="en-US"/>
        </w:rPr>
        <w:t>. This icon most closely resembles that</w:t>
      </w:r>
      <w:r w:rsidR="00AC0614">
        <w:rPr>
          <w:lang w:val="en-US"/>
        </w:rPr>
        <w:t xml:space="preserve"> called </w:t>
      </w:r>
      <w:proofErr w:type="spellStart"/>
      <w:r w:rsidR="00D75315">
        <w:rPr>
          <w:lang w:val="en-US"/>
        </w:rPr>
        <w:t>Dostoyno</w:t>
      </w:r>
      <w:proofErr w:type="spellEnd"/>
      <w:r w:rsidR="00D75315">
        <w:rPr>
          <w:lang w:val="en-US"/>
        </w:rPr>
        <w:t xml:space="preserve"> Yest</w:t>
      </w:r>
      <w:r w:rsidR="0066324C" w:rsidRPr="0066324C">
        <w:rPr>
          <w:lang w:val="en-US"/>
        </w:rPr>
        <w:t xml:space="preserve"> </w:t>
      </w:r>
      <w:r w:rsidR="0066324C">
        <w:rPr>
          <w:lang w:val="en-US"/>
        </w:rPr>
        <w:t xml:space="preserve">(Axion </w:t>
      </w:r>
      <w:r w:rsidR="008069C7">
        <w:rPr>
          <w:lang w:val="en-US"/>
        </w:rPr>
        <w:t>Estin in Greek), which portrays Virgin and Child with two kneeling angels</w:t>
      </w:r>
      <w:r w:rsidR="00F72376">
        <w:rPr>
          <w:lang w:val="en-US"/>
        </w:rPr>
        <w:t xml:space="preserve"> on clouds, cro</w:t>
      </w:r>
      <w:r w:rsidR="00FE6B5F">
        <w:rPr>
          <w:lang w:val="en-US"/>
        </w:rPr>
        <w:t>wning Mary. Above them is God the Father</w:t>
      </w:r>
      <w:r w:rsidR="00764496">
        <w:rPr>
          <w:lang w:val="en-US"/>
        </w:rPr>
        <w:t>. Mary’s face on the Skoptsy ico</w:t>
      </w:r>
      <w:r w:rsidR="00620503">
        <w:rPr>
          <w:lang w:val="en-US"/>
        </w:rPr>
        <w:t>n varies from canon, as the proportions of her face</w:t>
      </w:r>
      <w:r w:rsidR="00CB2D4E">
        <w:rPr>
          <w:lang w:val="en-US"/>
        </w:rPr>
        <w:t xml:space="preserve"> are different, her features</w:t>
      </w:r>
      <w:r w:rsidR="00620503">
        <w:rPr>
          <w:lang w:val="en-US"/>
        </w:rPr>
        <w:t xml:space="preserve"> are </w:t>
      </w:r>
      <w:r w:rsidR="00CB2D4E">
        <w:rPr>
          <w:lang w:val="en-US"/>
        </w:rPr>
        <w:t xml:space="preserve">softer, skin is </w:t>
      </w:r>
      <w:proofErr w:type="gramStart"/>
      <w:r w:rsidR="001B31B3">
        <w:rPr>
          <w:lang w:val="en-US"/>
        </w:rPr>
        <w:t>paler</w:t>
      </w:r>
      <w:proofErr w:type="gramEnd"/>
      <w:r w:rsidR="00CB2D4E">
        <w:rPr>
          <w:lang w:val="en-US"/>
        </w:rPr>
        <w:t xml:space="preserve"> and her chin is reduced. This </w:t>
      </w:r>
      <w:proofErr w:type="gramStart"/>
      <w:r w:rsidR="00942A17">
        <w:rPr>
          <w:lang w:val="en-US"/>
        </w:rPr>
        <w:t>opens up</w:t>
      </w:r>
      <w:proofErr w:type="gramEnd"/>
      <w:r w:rsidR="00942A17">
        <w:rPr>
          <w:lang w:val="en-US"/>
        </w:rPr>
        <w:t xml:space="preserve"> the possibility that the Virgin of Skoptsy deliberately </w:t>
      </w:r>
      <w:r w:rsidR="00D219E7">
        <w:rPr>
          <w:lang w:val="en-US"/>
        </w:rPr>
        <w:t xml:space="preserve">bears resemblance </w:t>
      </w:r>
      <w:r w:rsidR="00DE6015">
        <w:rPr>
          <w:lang w:val="en-US"/>
        </w:rPr>
        <w:t>to either portraits of Elizaveta Petr</w:t>
      </w:r>
      <w:r w:rsidR="0096613A">
        <w:rPr>
          <w:lang w:val="en-US"/>
        </w:rPr>
        <w:t>ovna or Akulina Petrovna herself</w:t>
      </w:r>
      <w:r w:rsidR="007B55D6">
        <w:rPr>
          <w:lang w:val="en-US"/>
        </w:rPr>
        <w:t xml:space="preserve">. Both smaller size of objects in the </w:t>
      </w:r>
      <w:r w:rsidR="00F25CF4">
        <w:rPr>
          <w:lang w:val="en-US"/>
        </w:rPr>
        <w:t>background</w:t>
      </w:r>
      <w:r w:rsidR="007B55D6">
        <w:rPr>
          <w:lang w:val="en-US"/>
        </w:rPr>
        <w:t>,</w:t>
      </w:r>
      <w:r w:rsidR="00F25CF4">
        <w:rPr>
          <w:lang w:val="en-US"/>
        </w:rPr>
        <w:t xml:space="preserve"> complex shading</w:t>
      </w:r>
      <w:r w:rsidR="008D2CEB">
        <w:rPr>
          <w:lang w:val="en-US"/>
        </w:rPr>
        <w:t xml:space="preserve"> and blue, rather than gold </w:t>
      </w:r>
      <w:r w:rsidR="00D273C0">
        <w:rPr>
          <w:lang w:val="en-US"/>
        </w:rPr>
        <w:t xml:space="preserve">background </w:t>
      </w:r>
      <w:r w:rsidR="0073568C">
        <w:rPr>
          <w:lang w:val="en-US"/>
        </w:rPr>
        <w:t>show the departure of Skoptsy from</w:t>
      </w:r>
      <w:r w:rsidR="005F7109">
        <w:rPr>
          <w:lang w:val="en-US"/>
        </w:rPr>
        <w:t xml:space="preserve"> Russian Orthodox iconog</w:t>
      </w:r>
      <w:r w:rsidR="00D273C0">
        <w:rPr>
          <w:lang w:val="en-US"/>
        </w:rPr>
        <w:t>raphical canon, together with overall departure</w:t>
      </w:r>
      <w:r w:rsidR="00FD10EC">
        <w:rPr>
          <w:lang w:val="en-US"/>
        </w:rPr>
        <w:t xml:space="preserve"> from</w:t>
      </w:r>
      <w:r w:rsidR="00FD10EC">
        <w:rPr>
          <w:lang w:val="en-US"/>
        </w:rPr>
        <w:t xml:space="preserve"> theological canon.</w:t>
      </w:r>
      <w:r w:rsidR="00FD10EC">
        <w:rPr>
          <w:rStyle w:val="af1"/>
          <w:lang w:val="en-US"/>
        </w:rPr>
        <w:footnoteReference w:id="17"/>
      </w:r>
    </w:p>
    <w:p w14:paraId="14E8E5E0" w14:textId="77777777" w:rsidR="008C7F99" w:rsidRPr="008C7F99" w:rsidRDefault="008C7F99" w:rsidP="008C7F99">
      <w:pPr>
        <w:keepNext/>
        <w:rPr>
          <w:lang w:val="en-US"/>
        </w:rPr>
      </w:pPr>
    </w:p>
    <w:p w14:paraId="49D8B9C4" w14:textId="6DC917FA" w:rsidR="00A71323" w:rsidRPr="00B72627" w:rsidRDefault="00CE574A" w:rsidP="004E7BDC">
      <w:pPr>
        <w:jc w:val="both"/>
      </w:pPr>
      <w:r>
        <w:rPr>
          <w:noProof/>
        </w:rPr>
        <w:drawing>
          <wp:anchor distT="0" distB="0" distL="114300" distR="114300" simplePos="0" relativeHeight="251665408" behindDoc="1" locked="0" layoutInCell="1" allowOverlap="1" wp14:anchorId="55CBAC63" wp14:editId="097BD1AD">
            <wp:simplePos x="0" y="0"/>
            <wp:positionH relativeFrom="page">
              <wp:posOffset>5010178</wp:posOffset>
            </wp:positionH>
            <wp:positionV relativeFrom="paragraph">
              <wp:posOffset>522964</wp:posOffset>
            </wp:positionV>
            <wp:extent cx="2155190" cy="2915285"/>
            <wp:effectExtent l="0" t="0" r="0" b="0"/>
            <wp:wrapTight wrapText="bothSides">
              <wp:wrapPolygon edited="0">
                <wp:start x="0" y="141"/>
                <wp:lineTo x="0" y="21454"/>
                <wp:lineTo x="21384" y="21454"/>
                <wp:lineTo x="21384" y="141"/>
                <wp:lineTo x="0" y="141"/>
              </wp:wrapPolygon>
            </wp:wrapTight>
            <wp:docPr id="618971373" name="Рисунок 5">
              <a:hlinkClick xmlns:a="http://schemas.openxmlformats.org/drawingml/2006/main" r:id="rId16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18971373" name="Рисунок 5">
                      <a:hlinkClick r:id="rId16"/>
                    </pic:cNvPr>
                    <pic:cNvPicPr>
                      <a:picLocks noChangeAspect="1" noChangeArrowheads="1"/>
                    </pic:cNvPicPr>
                  </pic:nvPicPr>
                  <pic:blipFill rotWithShape="1">
                    <a:blip r:embed="rId1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-599" t="-2268" r="51955" b="-399"/>
                    <a:stretch/>
                  </pic:blipFill>
                  <pic:spPr bwMode="auto">
                    <a:xfrm>
                      <a:off x="0" y="0"/>
                      <a:ext cx="2155190" cy="291528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DC1A68">
        <w:rPr>
          <w:noProof/>
        </w:rPr>
        <mc:AlternateContent>
          <mc:Choice Requires="wps">
            <w:drawing>
              <wp:anchor distT="0" distB="0" distL="114300" distR="114300" simplePos="0" relativeHeight="251667456" behindDoc="0" locked="0" layoutInCell="1" allowOverlap="1" wp14:anchorId="49FA39DB" wp14:editId="3F1D0DC1">
                <wp:simplePos x="0" y="0"/>
                <wp:positionH relativeFrom="column">
                  <wp:posOffset>6394726</wp:posOffset>
                </wp:positionH>
                <wp:positionV relativeFrom="paragraph">
                  <wp:posOffset>3008133</wp:posOffset>
                </wp:positionV>
                <wp:extent cx="1063956" cy="635"/>
                <wp:effectExtent l="0" t="0" r="3175" b="0"/>
                <wp:wrapNone/>
                <wp:docPr id="1868819765" name="Надпись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 flipH="1">
                          <a:off x="0" y="0"/>
                          <a:ext cx="1063956" cy="635"/>
                        </a:xfrm>
                        <a:prstGeom prst="rect">
                          <a:avLst/>
                        </a:prstGeom>
                        <a:solidFill>
                          <a:prstClr val="white"/>
                        </a:solidFill>
                        <a:ln>
                          <a:noFill/>
                        </a:ln>
                      </wps:spPr>
                      <wps:txbx>
                        <w:txbxContent>
                          <w:p w14:paraId="786FC996" w14:textId="24DE381A" w:rsidR="008C7377" w:rsidRPr="00C3272E" w:rsidRDefault="008C7377" w:rsidP="008C7377">
                            <w:pPr>
                              <w:pStyle w:val="af2"/>
                              <w:rPr>
                                <w:noProof/>
                                <w:lang w:val="en-US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0" tIns="0" rIns="0" bIns="0" numCol="1" spcCol="0" rtlCol="0" fromWordArt="0" anchor="t" anchorCtr="0" forceAA="0" compatLnSpc="1">
                        <a:prstTxWarp prst="textNoShape">
                          <a:avLst/>
                        </a:prstTxWarp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type w14:anchorId="49FA39DB" id="_x0000_t202" coordsize="21600,21600" o:spt="202" path="m,l,21600r21600,l21600,xe">
                <v:stroke joinstyle="miter"/>
                <v:path gradientshapeok="t" o:connecttype="rect"/>
              </v:shapetype>
              <v:shape id="Надпись 1" o:spid="_x0000_s1026" type="#_x0000_t202" style="position:absolute;left:0;text-align:left;margin-left:503.5pt;margin-top:236.85pt;width:83.8pt;height:.05pt;flip:x;z-index:251667456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" stroked="f">
                <v:textbox style="mso-fit-shape-to-text:t" inset="0,0,0,0">
                  <w:txbxContent>
                    <w:p w14:paraId="786FC996" w14:textId="24DE381A" w:rsidR="008C7377" w:rsidRPr="00C3272E" w:rsidRDefault="008C7377" w:rsidP="008C7377">
                      <w:pPr>
                        <w:pStyle w:val="af2"/>
                        <w:rPr>
                          <w:noProof/>
                          <w:lang w:val="en-US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 w:rsidR="00A71323">
        <w:rPr>
          <w:lang w:val="en-US"/>
        </w:rPr>
        <w:t>Just like s</w:t>
      </w:r>
      <w:r w:rsidR="00F70D60">
        <w:rPr>
          <w:lang w:val="en-US"/>
        </w:rPr>
        <w:t>ome unconventional icons are canonical, so are</w:t>
      </w:r>
      <w:r w:rsidR="001244E2">
        <w:rPr>
          <w:lang w:val="en-US"/>
        </w:rPr>
        <w:t xml:space="preserve"> some seemingly acceptable icons outside the Church canon. A good example would be </w:t>
      </w:r>
      <w:r w:rsidR="00BC2E15">
        <w:rPr>
          <w:lang w:val="en-US"/>
        </w:rPr>
        <w:t>the icon of Virgin Mary</w:t>
      </w:r>
      <w:r w:rsidR="00047081">
        <w:rPr>
          <w:lang w:val="en-US"/>
        </w:rPr>
        <w:t xml:space="preserve"> </w:t>
      </w:r>
      <w:r w:rsidR="00C47A21">
        <w:rPr>
          <w:lang w:val="en-US"/>
        </w:rPr>
        <w:t>and Jesus nicknamed ‘The Peruvian’</w:t>
      </w:r>
      <w:r w:rsidR="00A427D0" w:rsidRPr="00A427D0">
        <w:rPr>
          <w:lang w:val="en-US"/>
        </w:rPr>
        <w:t xml:space="preserve"> </w:t>
      </w:r>
      <w:r w:rsidR="00905A75">
        <w:rPr>
          <w:lang w:val="en-US"/>
        </w:rPr>
        <w:t>or ‘The Lullaby’. It portrays Mary carrying infant Jesus on her back in a sling. The</w:t>
      </w:r>
      <w:r w:rsidR="004A5C70">
        <w:rPr>
          <w:lang w:val="en-US"/>
        </w:rPr>
        <w:t xml:space="preserve"> child is asleep</w:t>
      </w:r>
      <w:r w:rsidR="00A04DDE">
        <w:rPr>
          <w:lang w:val="en-US"/>
        </w:rPr>
        <w:t xml:space="preserve"> while Mary gazes away with a subtle smile. Both figures wear patterned clothing, Mary’s head</w:t>
      </w:r>
      <w:r w:rsidR="00F20713">
        <w:rPr>
          <w:lang w:val="en-US"/>
        </w:rPr>
        <w:t xml:space="preserve"> covering varies in shape from the acceptable canon. </w:t>
      </w:r>
      <w:r w:rsidR="00102B4C">
        <w:rPr>
          <w:lang w:val="en-US"/>
        </w:rPr>
        <w:t>The image has been criti</w:t>
      </w:r>
      <w:r w:rsidR="0038730D">
        <w:rPr>
          <w:lang w:val="en-US"/>
        </w:rPr>
        <w:t xml:space="preserve">cized by </w:t>
      </w:r>
      <w:proofErr w:type="spellStart"/>
      <w:r w:rsidR="0038730D">
        <w:rPr>
          <w:lang w:val="en-US"/>
        </w:rPr>
        <w:t>Protoiereus</w:t>
      </w:r>
      <w:proofErr w:type="spellEnd"/>
      <w:r w:rsidR="0038730D">
        <w:rPr>
          <w:lang w:val="en-US"/>
        </w:rPr>
        <w:t xml:space="preserve"> Alexander Saltykov</w:t>
      </w:r>
      <w:r w:rsidR="00B972A8">
        <w:rPr>
          <w:lang w:val="en-US"/>
        </w:rPr>
        <w:t xml:space="preserve">, who </w:t>
      </w:r>
      <w:r w:rsidR="0079650A">
        <w:rPr>
          <w:lang w:val="en-US"/>
        </w:rPr>
        <w:t xml:space="preserve">described it as a beautiful painting but lacking in </w:t>
      </w:r>
      <w:r w:rsidR="002B75CC">
        <w:rPr>
          <w:lang w:val="en-US"/>
        </w:rPr>
        <w:t>Christian imagery and message</w:t>
      </w:r>
      <w:r w:rsidR="002374A0">
        <w:rPr>
          <w:lang w:val="en-US"/>
        </w:rPr>
        <w:t xml:space="preserve">. </w:t>
      </w:r>
      <w:r w:rsidR="007C7A13">
        <w:rPr>
          <w:lang w:val="en-US"/>
        </w:rPr>
        <w:t xml:space="preserve">According to Saltykov, Mary is portrayed </w:t>
      </w:r>
      <w:proofErr w:type="spellStart"/>
      <w:r w:rsidR="007C7A13">
        <w:rPr>
          <w:lang w:val="en-US"/>
        </w:rPr>
        <w:t>here</w:t>
      </w:r>
      <w:proofErr w:type="spellEnd"/>
      <w:r w:rsidR="007C7A13">
        <w:rPr>
          <w:lang w:val="en-US"/>
        </w:rPr>
        <w:t xml:space="preserve"> as a young mother with a baby</w:t>
      </w:r>
      <w:r w:rsidR="00626F46">
        <w:rPr>
          <w:lang w:val="en-US"/>
        </w:rPr>
        <w:t xml:space="preserve"> rather than a Virgin Mother who has birthed God</w:t>
      </w:r>
      <w:r w:rsidR="005545DB">
        <w:rPr>
          <w:lang w:val="en-US"/>
        </w:rPr>
        <w:t>, the image lacks in solemnity</w:t>
      </w:r>
      <w:r w:rsidR="00CB489C">
        <w:rPr>
          <w:lang w:val="en-US"/>
        </w:rPr>
        <w:t xml:space="preserve">. The Peruvian is also non-canonical as it has no textual base. </w:t>
      </w:r>
      <w:r w:rsidR="008C541F">
        <w:rPr>
          <w:lang w:val="en-US"/>
        </w:rPr>
        <w:t>There are no similar descriptions of the infancy of Jesus neither in the Scriptures</w:t>
      </w:r>
      <w:r w:rsidR="003A19B4">
        <w:rPr>
          <w:lang w:val="en-US"/>
        </w:rPr>
        <w:t xml:space="preserve">, nor in the apocrypha, so the </w:t>
      </w:r>
      <w:r w:rsidR="007C003B">
        <w:rPr>
          <w:lang w:val="en-US"/>
        </w:rPr>
        <w:t xml:space="preserve">painting can be simply seen as a product </w:t>
      </w:r>
      <w:r w:rsidR="007C003B">
        <w:rPr>
          <w:lang w:val="en-US"/>
        </w:rPr>
        <w:lastRenderedPageBreak/>
        <w:t xml:space="preserve">of the anonymous </w:t>
      </w:r>
      <w:r w:rsidR="00444A85">
        <w:rPr>
          <w:lang w:val="en-US"/>
        </w:rPr>
        <w:t>author’s imagination.</w:t>
      </w:r>
      <w:r w:rsidR="00444A85">
        <w:rPr>
          <w:rStyle w:val="af1"/>
          <w:lang w:val="en-US"/>
        </w:rPr>
        <w:footnoteReference w:id="18"/>
      </w:r>
      <w:r w:rsidR="003A19B4">
        <w:rPr>
          <w:lang w:val="en-US"/>
        </w:rPr>
        <w:t xml:space="preserve"> </w:t>
      </w:r>
      <w:r w:rsidR="00AC3EBD">
        <w:rPr>
          <w:lang w:val="en-US"/>
        </w:rPr>
        <w:t xml:space="preserve">The second example of modern iconography breaking religious canon would be another icon of Mary, called </w:t>
      </w:r>
      <w:r w:rsidR="00550990">
        <w:rPr>
          <w:lang w:val="en-US"/>
        </w:rPr>
        <w:t xml:space="preserve">“Three years of age”. </w:t>
      </w:r>
      <w:r w:rsidR="00940311">
        <w:rPr>
          <w:lang w:val="en-US"/>
        </w:rPr>
        <w:t>Notably, its distribution has been banned by c</w:t>
      </w:r>
      <w:r w:rsidR="00154DEB">
        <w:rPr>
          <w:lang w:val="en-US"/>
        </w:rPr>
        <w:t xml:space="preserve">hurch officials in local </w:t>
      </w:r>
      <w:r w:rsidR="00E7331E">
        <w:rPr>
          <w:lang w:val="en-US"/>
        </w:rPr>
        <w:t xml:space="preserve">parishes. </w:t>
      </w:r>
      <w:r w:rsidR="004851BF">
        <w:rPr>
          <w:lang w:val="en-US"/>
        </w:rPr>
        <w:t>Yelena Ku</w:t>
      </w:r>
      <w:r w:rsidR="00262D55">
        <w:rPr>
          <w:lang w:val="en-US"/>
        </w:rPr>
        <w:t>le</w:t>
      </w:r>
      <w:r w:rsidR="004851BF">
        <w:rPr>
          <w:lang w:val="en-US"/>
        </w:rPr>
        <w:t>sh</w:t>
      </w:r>
      <w:r w:rsidR="00262D55">
        <w:rPr>
          <w:lang w:val="en-US"/>
        </w:rPr>
        <w:t>o</w:t>
      </w:r>
      <w:r w:rsidR="004851BF">
        <w:rPr>
          <w:lang w:val="en-US"/>
        </w:rPr>
        <w:t>va, head</w:t>
      </w:r>
      <w:r w:rsidR="004C566B">
        <w:rPr>
          <w:lang w:val="en-US"/>
        </w:rPr>
        <w:t xml:space="preserve"> of the E</w:t>
      </w:r>
      <w:r w:rsidR="00F106B1">
        <w:rPr>
          <w:lang w:val="en-US"/>
        </w:rPr>
        <w:t>parchy’s</w:t>
      </w:r>
      <w:r w:rsidR="00DE71DF">
        <w:rPr>
          <w:lang w:val="en-US"/>
        </w:rPr>
        <w:t xml:space="preserve"> </w:t>
      </w:r>
      <w:r w:rsidR="004C566B">
        <w:rPr>
          <w:lang w:val="en-US"/>
        </w:rPr>
        <w:t xml:space="preserve">center of information </w:t>
      </w:r>
      <w:r w:rsidR="002116C1">
        <w:rPr>
          <w:noProof/>
          <w:lang w:val="en-US"/>
        </w:rPr>
        <w:drawing>
          <wp:anchor distT="0" distB="0" distL="114300" distR="114300" simplePos="0" relativeHeight="251669504" behindDoc="1" locked="0" layoutInCell="1" allowOverlap="1" wp14:anchorId="2FDA300A" wp14:editId="6B1D4630">
            <wp:simplePos x="0" y="0"/>
            <wp:positionH relativeFrom="page">
              <wp:posOffset>4359910</wp:posOffset>
            </wp:positionH>
            <wp:positionV relativeFrom="paragraph">
              <wp:posOffset>909320</wp:posOffset>
            </wp:positionV>
            <wp:extent cx="3070860" cy="3445510"/>
            <wp:effectExtent l="133350" t="114300" r="129540" b="173990"/>
            <wp:wrapTight wrapText="bothSides">
              <wp:wrapPolygon edited="0">
                <wp:start x="-670" y="-717"/>
                <wp:lineTo x="-938" y="-478"/>
                <wp:lineTo x="-938" y="21616"/>
                <wp:lineTo x="-536" y="22571"/>
                <wp:lineTo x="21975" y="22571"/>
                <wp:lineTo x="22377" y="20661"/>
                <wp:lineTo x="22243" y="-717"/>
                <wp:lineTo x="-670" y="-717"/>
              </wp:wrapPolygon>
            </wp:wrapTight>
            <wp:docPr id="722039764" name="Рисунок 7">
              <a:hlinkClick xmlns:a="http://schemas.openxmlformats.org/drawingml/2006/main" r:id="rId18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22039764" name="Рисунок 7">
                      <a:hlinkClick r:id="rId18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1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70860" cy="3445510"/>
                    </a:xfrm>
                    <a:prstGeom prst="rect">
                      <a:avLst/>
                    </a:prstGeom>
                    <a:solidFill>
                      <a:srgbClr val="FFFFFF">
                        <a:shade val="85000"/>
                      </a:srgbClr>
                    </a:solidFill>
                    <a:ln w="88900" cap="sq">
                      <a:solidFill>
                        <a:srgbClr val="FFFFFF"/>
                      </a:solidFill>
                      <a:miter lim="800000"/>
                    </a:ln>
                    <a:effectLst>
                      <a:outerShdw blurRad="55000" dist="18000" dir="5400000" algn="tl" rotWithShape="0">
                        <a:srgbClr val="000000">
                          <a:alpha val="40000"/>
                        </a:srgbClr>
                      </a:outerShdw>
                    </a:effectLst>
                    <a:scene3d>
                      <a:camera prst="orthographicFront"/>
                      <a:lightRig rig="twoPt" dir="t">
                        <a:rot lat="0" lon="0" rev="7200000"/>
                      </a:lightRig>
                    </a:scene3d>
                    <a:sp3d>
                      <a:bevelT w="25400" h="19050"/>
                      <a:contourClr>
                        <a:srgbClr val="FFFFFF"/>
                      </a:contourClr>
                    </a:sp3d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4C566B">
        <w:rPr>
          <w:lang w:val="en-US"/>
        </w:rPr>
        <w:t>and apologetics</w:t>
      </w:r>
      <w:r w:rsidR="007F7D87">
        <w:rPr>
          <w:lang w:val="en-US"/>
        </w:rPr>
        <w:t xml:space="preserve">, describes the icon as: </w:t>
      </w:r>
    </w:p>
    <w:p w14:paraId="4EAFFC5C" w14:textId="07CC957A" w:rsidR="008A4C4C" w:rsidRPr="00BB6C13" w:rsidRDefault="00136895" w:rsidP="004C566B">
      <w:pPr>
        <w:rPr>
          <w:lang w:val="en-US"/>
        </w:rPr>
      </w:pPr>
      <w:r>
        <w:rPr>
          <w:lang w:val="en-US"/>
        </w:rPr>
        <w:t>“It’s more of a picture</w:t>
      </w:r>
      <w:r w:rsidR="00BA55AE">
        <w:rPr>
          <w:lang w:val="en-US"/>
        </w:rPr>
        <w:t>, which portrays</w:t>
      </w:r>
      <w:r w:rsidR="00926E65">
        <w:rPr>
          <w:lang w:val="en-US"/>
        </w:rPr>
        <w:t xml:space="preserve"> a little chubby girl with unnaturally large </w:t>
      </w:r>
      <w:r w:rsidR="001C3897">
        <w:rPr>
          <w:lang w:val="en-US"/>
        </w:rPr>
        <w:t xml:space="preserve">brown </w:t>
      </w:r>
      <w:r w:rsidR="00926E65">
        <w:rPr>
          <w:lang w:val="en-US"/>
        </w:rPr>
        <w:t>eyes</w:t>
      </w:r>
      <w:r w:rsidR="001C3897">
        <w:rPr>
          <w:lang w:val="en-US"/>
        </w:rPr>
        <w:t xml:space="preserve">, loose </w:t>
      </w:r>
      <w:r w:rsidR="007A652E">
        <w:rPr>
          <w:lang w:val="en-US"/>
        </w:rPr>
        <w:t>hair, with her hair uncovered</w:t>
      </w:r>
      <w:r w:rsidR="00600F26">
        <w:rPr>
          <w:lang w:val="en-US"/>
        </w:rPr>
        <w:t>, in a blue tunic, standing with her face to the viewer</w:t>
      </w:r>
      <w:r w:rsidR="00BD3EA7">
        <w:rPr>
          <w:lang w:val="en-US"/>
        </w:rPr>
        <w:t xml:space="preserve"> with a giant white lily in her right hand.</w:t>
      </w:r>
      <w:r w:rsidR="004731B2">
        <w:rPr>
          <w:lang w:val="en-US"/>
        </w:rPr>
        <w:t>”</w:t>
      </w:r>
      <w:r w:rsidR="004731B2">
        <w:rPr>
          <w:rStyle w:val="af1"/>
          <w:lang w:val="en-US"/>
        </w:rPr>
        <w:footnoteReference w:id="19"/>
      </w:r>
    </w:p>
    <w:p w14:paraId="7DDACD45" w14:textId="0ECB454B" w:rsidR="005B3859" w:rsidRDefault="006C12AC">
      <w:pPr>
        <w:rPr>
          <w:lang w:val="en-US"/>
        </w:rPr>
      </w:pPr>
      <w:r>
        <w:rPr>
          <w:lang w:val="en-US"/>
        </w:rPr>
        <w:t xml:space="preserve">The icon is rumored to </w:t>
      </w:r>
      <w:r w:rsidR="003246E0">
        <w:rPr>
          <w:lang w:val="en-US"/>
        </w:rPr>
        <w:t>have been based on a postcard brought</w:t>
      </w:r>
      <w:r w:rsidR="00F235F8">
        <w:rPr>
          <w:lang w:val="en-US"/>
        </w:rPr>
        <w:t xml:space="preserve"> from Jerusalem</w:t>
      </w:r>
      <w:r w:rsidR="009C229C">
        <w:rPr>
          <w:lang w:val="en-US"/>
        </w:rPr>
        <w:t>. It</w:t>
      </w:r>
      <w:r w:rsidR="00DF2E42">
        <w:rPr>
          <w:lang w:val="en-US"/>
        </w:rPr>
        <w:t xml:space="preserve">s iconography </w:t>
      </w:r>
      <w:r w:rsidR="002127DB">
        <w:rPr>
          <w:lang w:val="en-US"/>
        </w:rPr>
        <w:t xml:space="preserve">is derived from </w:t>
      </w:r>
      <w:r w:rsidR="00EE5BB7">
        <w:rPr>
          <w:lang w:val="en-US"/>
        </w:rPr>
        <w:t xml:space="preserve">the </w:t>
      </w:r>
      <w:r w:rsidR="00004CAF">
        <w:rPr>
          <w:lang w:val="en-US"/>
        </w:rPr>
        <w:t xml:space="preserve">apocryphal </w:t>
      </w:r>
      <w:r w:rsidR="009B2B21">
        <w:rPr>
          <w:lang w:val="en-US"/>
        </w:rPr>
        <w:t xml:space="preserve">narrative of three-year-old </w:t>
      </w:r>
      <w:r w:rsidR="009E2542">
        <w:rPr>
          <w:lang w:val="en-US"/>
        </w:rPr>
        <w:t xml:space="preserve">Virgin Mary entering </w:t>
      </w:r>
      <w:r w:rsidR="001347E7">
        <w:rPr>
          <w:lang w:val="en-US"/>
        </w:rPr>
        <w:t>The Jerusalem Temple</w:t>
      </w:r>
      <w:r w:rsidR="00CB52FA">
        <w:rPr>
          <w:lang w:val="en-US"/>
        </w:rPr>
        <w:t xml:space="preserve">. The </w:t>
      </w:r>
      <w:r w:rsidR="006218CE">
        <w:rPr>
          <w:lang w:val="en-US"/>
        </w:rPr>
        <w:t>main criticism of the icon, coming from Kuleshova</w:t>
      </w:r>
      <w:r w:rsidR="00A71A51">
        <w:rPr>
          <w:lang w:val="en-US"/>
        </w:rPr>
        <w:t>, bishop Aristarch</w:t>
      </w:r>
      <w:r w:rsidR="008601EF">
        <w:rPr>
          <w:lang w:val="en-US"/>
        </w:rPr>
        <w:t xml:space="preserve"> and </w:t>
      </w:r>
      <w:proofErr w:type="spellStart"/>
      <w:r w:rsidR="008601EF">
        <w:rPr>
          <w:lang w:val="en-US"/>
        </w:rPr>
        <w:t>Iereus</w:t>
      </w:r>
      <w:proofErr w:type="spellEnd"/>
      <w:r w:rsidR="008601EF">
        <w:rPr>
          <w:lang w:val="en-US"/>
        </w:rPr>
        <w:t xml:space="preserve"> </w:t>
      </w:r>
      <w:r w:rsidR="0018011D">
        <w:rPr>
          <w:lang w:val="en-US"/>
        </w:rPr>
        <w:t>Dmitriy</w:t>
      </w:r>
      <w:r w:rsidR="003649D8">
        <w:rPr>
          <w:lang w:val="en-US"/>
        </w:rPr>
        <w:t xml:space="preserve"> Vladimirov is that the image portrays a child</w:t>
      </w:r>
      <w:r w:rsidR="00D30666">
        <w:rPr>
          <w:lang w:val="en-US"/>
        </w:rPr>
        <w:t xml:space="preserve">, rather than a girl beyond her years </w:t>
      </w:r>
      <w:r w:rsidR="00D75FAA">
        <w:rPr>
          <w:lang w:val="en-US"/>
        </w:rPr>
        <w:t>regarding</w:t>
      </w:r>
      <w:r w:rsidR="00D30666">
        <w:rPr>
          <w:lang w:val="en-US"/>
        </w:rPr>
        <w:t xml:space="preserve"> </w:t>
      </w:r>
      <w:r w:rsidR="00D75FAA">
        <w:rPr>
          <w:lang w:val="en-US"/>
        </w:rPr>
        <w:t xml:space="preserve">her </w:t>
      </w:r>
      <w:r w:rsidR="00D30666">
        <w:rPr>
          <w:lang w:val="en-US"/>
        </w:rPr>
        <w:t>seriousness and piety. In contrast with “Three years…</w:t>
      </w:r>
      <w:r w:rsidR="00B80210">
        <w:rPr>
          <w:lang w:val="en-US"/>
        </w:rPr>
        <w:t>”, the canonical iconography</w:t>
      </w:r>
      <w:r w:rsidR="00D75FAA">
        <w:rPr>
          <w:lang w:val="en-US"/>
        </w:rPr>
        <w:t xml:space="preserve"> shows Mary as a child-sized adult, </w:t>
      </w:r>
      <w:r w:rsidR="00D847B4">
        <w:rPr>
          <w:lang w:val="en-US"/>
        </w:rPr>
        <w:t>highlighting her maturity and the seriousness of her mission.</w:t>
      </w:r>
      <w:r w:rsidR="000233BF">
        <w:rPr>
          <w:rStyle w:val="af1"/>
          <w:lang w:val="en-US"/>
        </w:rPr>
        <w:footnoteReference w:id="20"/>
      </w:r>
    </w:p>
    <w:p w14:paraId="60561BC3" w14:textId="315F71AD" w:rsidR="008C7F99" w:rsidRPr="008C7F99" w:rsidRDefault="008C7F99">
      <w:pPr>
        <w:rPr>
          <w:lang w:val="en-US"/>
        </w:rPr>
      </w:pPr>
    </w:p>
    <w:p w14:paraId="71494802" w14:textId="3C5D3D91" w:rsidR="00037731" w:rsidRDefault="0061416F">
      <w:pPr>
        <w:rPr>
          <w:lang w:val="en-US"/>
        </w:rPr>
      </w:pPr>
      <w:r>
        <w:rPr>
          <w:lang w:val="en-US"/>
        </w:rPr>
        <w:t>After the fall of the USSR</w:t>
      </w:r>
      <w:r w:rsidR="00DA78C3">
        <w:rPr>
          <w:lang w:val="en-US"/>
        </w:rPr>
        <w:t xml:space="preserve"> </w:t>
      </w:r>
      <w:r w:rsidR="00046CBA">
        <w:rPr>
          <w:lang w:val="en-US"/>
        </w:rPr>
        <w:t xml:space="preserve">religion became safe to practice. This </w:t>
      </w:r>
      <w:r w:rsidR="001B659D">
        <w:rPr>
          <w:lang w:val="en-US"/>
        </w:rPr>
        <w:t>led</w:t>
      </w:r>
      <w:r w:rsidR="00046CBA">
        <w:rPr>
          <w:lang w:val="en-US"/>
        </w:rPr>
        <w:t xml:space="preserve"> to the </w:t>
      </w:r>
      <w:r w:rsidR="004E6862">
        <w:rPr>
          <w:lang w:val="en-US"/>
        </w:rPr>
        <w:t xml:space="preserve">emergence of many new religious </w:t>
      </w:r>
      <w:r w:rsidR="003147A3">
        <w:rPr>
          <w:lang w:val="en-US"/>
        </w:rPr>
        <w:t xml:space="preserve">movements, often </w:t>
      </w:r>
      <w:proofErr w:type="gramStart"/>
      <w:r w:rsidR="007E68D6">
        <w:rPr>
          <w:lang w:val="en-US"/>
        </w:rPr>
        <w:t>similar to</w:t>
      </w:r>
      <w:proofErr w:type="gramEnd"/>
      <w:r w:rsidR="007E68D6">
        <w:rPr>
          <w:lang w:val="en-US"/>
        </w:rPr>
        <w:t xml:space="preserve"> traditional Russian Orthodox </w:t>
      </w:r>
      <w:r w:rsidR="00304051">
        <w:rPr>
          <w:lang w:val="en-US"/>
        </w:rPr>
        <w:t xml:space="preserve">Christianity. One of these several movements is the somewhat controversial Mother of </w:t>
      </w:r>
      <w:r w:rsidR="001B659D">
        <w:rPr>
          <w:lang w:val="en-US"/>
        </w:rPr>
        <w:t>God center.</w:t>
      </w:r>
      <w:r w:rsidR="001B659D">
        <w:rPr>
          <w:rStyle w:val="af1"/>
          <w:lang w:val="en-US"/>
        </w:rPr>
        <w:footnoteReference w:id="21"/>
      </w:r>
      <w:r w:rsidR="00E04EC1">
        <w:rPr>
          <w:lang w:val="en-US"/>
        </w:rPr>
        <w:t xml:space="preserve"> Scholars like Lesch</w:t>
      </w:r>
      <w:r w:rsidR="00F62CD1">
        <w:rPr>
          <w:lang w:val="en-US"/>
        </w:rPr>
        <w:t xml:space="preserve">insky, who are close to the </w:t>
      </w:r>
      <w:proofErr w:type="gramStart"/>
      <w:r w:rsidR="005E493A">
        <w:rPr>
          <w:lang w:val="en-US"/>
        </w:rPr>
        <w:t>Mother</w:t>
      </w:r>
      <w:proofErr w:type="gramEnd"/>
      <w:r w:rsidR="005E493A">
        <w:rPr>
          <w:lang w:val="en-US"/>
        </w:rPr>
        <w:t xml:space="preserve"> of God movement, have spoken positively of the movement, citing their charity work and focus o</w:t>
      </w:r>
      <w:r w:rsidR="008235C0">
        <w:rPr>
          <w:lang w:val="en-US"/>
        </w:rPr>
        <w:t>n traditional family values.</w:t>
      </w:r>
      <w:r w:rsidR="008235C0">
        <w:rPr>
          <w:rStyle w:val="af1"/>
          <w:lang w:val="en-US"/>
        </w:rPr>
        <w:footnoteReference w:id="22"/>
      </w:r>
      <w:r w:rsidR="008235C0">
        <w:rPr>
          <w:lang w:val="en-US"/>
        </w:rPr>
        <w:t xml:space="preserve"> The officials from the Russian Orthodox Church, however, have accused the movement of being a totalitarian cult</w:t>
      </w:r>
      <w:r w:rsidR="00AE3E54">
        <w:rPr>
          <w:lang w:val="en-US"/>
        </w:rPr>
        <w:t>, with</w:t>
      </w:r>
      <w:r w:rsidR="00EF0B21">
        <w:rPr>
          <w:lang w:val="en-US"/>
        </w:rPr>
        <w:t xml:space="preserve"> </w:t>
      </w:r>
      <w:r w:rsidR="00C255BB">
        <w:rPr>
          <w:lang w:val="en-US"/>
        </w:rPr>
        <w:t>Archbishop</w:t>
      </w:r>
      <w:r w:rsidR="00694981">
        <w:rPr>
          <w:lang w:val="en-US"/>
        </w:rPr>
        <w:t xml:space="preserve"> </w:t>
      </w:r>
      <w:r w:rsidR="00A02F09">
        <w:rPr>
          <w:lang w:val="en-US"/>
        </w:rPr>
        <w:t xml:space="preserve">Father John as its </w:t>
      </w:r>
      <w:r w:rsidR="00625312">
        <w:rPr>
          <w:lang w:val="en-US"/>
        </w:rPr>
        <w:t>prophet and leader.</w:t>
      </w:r>
      <w:r w:rsidR="00625312">
        <w:rPr>
          <w:rStyle w:val="af1"/>
          <w:lang w:val="en-US"/>
        </w:rPr>
        <w:footnoteReference w:id="23"/>
      </w:r>
      <w:r w:rsidR="003111E5">
        <w:rPr>
          <w:lang w:val="en-US"/>
        </w:rPr>
        <w:t xml:space="preserve"> Accounts of the sect</w:t>
      </w:r>
      <w:r w:rsidR="00B82FDD">
        <w:rPr>
          <w:lang w:val="en-US"/>
        </w:rPr>
        <w:t xml:space="preserve">’s theology also vary from source to source. </w:t>
      </w:r>
      <w:r w:rsidR="00C255BB">
        <w:rPr>
          <w:lang w:val="en-US"/>
        </w:rPr>
        <w:t xml:space="preserve">Apparently, </w:t>
      </w:r>
      <w:r w:rsidR="0092331B">
        <w:rPr>
          <w:lang w:val="en-US"/>
        </w:rPr>
        <w:t>Father John’s revelation began in 19</w:t>
      </w:r>
      <w:r w:rsidR="00043D4F">
        <w:rPr>
          <w:lang w:val="en-US"/>
        </w:rPr>
        <w:t xml:space="preserve">84, when he received messages from Virgin Mary in front of the </w:t>
      </w:r>
      <w:proofErr w:type="spellStart"/>
      <w:r w:rsidR="00043D4F">
        <w:rPr>
          <w:lang w:val="en-US"/>
        </w:rPr>
        <w:t>Hodigitria</w:t>
      </w:r>
      <w:proofErr w:type="spellEnd"/>
      <w:r w:rsidR="00BA339D">
        <w:rPr>
          <w:lang w:val="en-US"/>
        </w:rPr>
        <w:t xml:space="preserve"> icon.</w:t>
      </w:r>
      <w:r w:rsidR="00730629">
        <w:rPr>
          <w:rStyle w:val="af1"/>
          <w:lang w:val="en-US"/>
        </w:rPr>
        <w:footnoteReference w:id="24"/>
      </w:r>
      <w:r w:rsidR="000C2F65">
        <w:rPr>
          <w:lang w:val="en-US"/>
        </w:rPr>
        <w:t xml:space="preserve"> The Mother of God center views itself</w:t>
      </w:r>
      <w:r w:rsidR="00730629">
        <w:rPr>
          <w:lang w:val="en-US"/>
        </w:rPr>
        <w:t xml:space="preserve"> as </w:t>
      </w:r>
      <w:r w:rsidR="00C7729A">
        <w:rPr>
          <w:lang w:val="en-US"/>
        </w:rPr>
        <w:t xml:space="preserve">a different branch of </w:t>
      </w:r>
      <w:r w:rsidR="00C7729A">
        <w:rPr>
          <w:lang w:val="en-US"/>
        </w:rPr>
        <w:lastRenderedPageBreak/>
        <w:t>the Russian Orthodox Church</w:t>
      </w:r>
      <w:r w:rsidR="004C3993">
        <w:rPr>
          <w:lang w:val="en-US"/>
        </w:rPr>
        <w:t xml:space="preserve">, the identity of such catacomb churches, which appeared in the Soviet era, </w:t>
      </w:r>
      <w:r w:rsidR="00AE6896">
        <w:rPr>
          <w:lang w:val="en-US"/>
        </w:rPr>
        <w:t xml:space="preserve">are based on the martyrdom of persecuted Christians, who were sent to </w:t>
      </w:r>
      <w:r w:rsidR="00605578">
        <w:rPr>
          <w:noProof/>
          <w:lang w:val="en-US"/>
        </w:rPr>
        <w:drawing>
          <wp:anchor distT="0" distB="0" distL="114300" distR="114300" simplePos="0" relativeHeight="251670528" behindDoc="0" locked="0" layoutInCell="1" allowOverlap="1" wp14:anchorId="732F79D2" wp14:editId="651B7276">
            <wp:simplePos x="0" y="0"/>
            <wp:positionH relativeFrom="page">
              <wp:align>left</wp:align>
            </wp:positionH>
            <wp:positionV relativeFrom="paragraph">
              <wp:posOffset>0</wp:posOffset>
            </wp:positionV>
            <wp:extent cx="2140585" cy="3484880"/>
            <wp:effectExtent l="0" t="0" r="0" b="1270"/>
            <wp:wrapSquare wrapText="bothSides"/>
            <wp:docPr id="724943524" name="Рисунок 9">
              <a:hlinkClick xmlns:a="http://schemas.openxmlformats.org/drawingml/2006/main" r:id="rId20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24943524" name="Рисунок 9">
                      <a:hlinkClick r:id="rId20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2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40585" cy="348488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AE6896">
        <w:rPr>
          <w:lang w:val="en-US"/>
        </w:rPr>
        <w:t>prison camps and GULA</w:t>
      </w:r>
      <w:r w:rsidR="0050314F">
        <w:rPr>
          <w:lang w:val="en-US"/>
        </w:rPr>
        <w:t xml:space="preserve">Gs. The Mother of God center is no different, </w:t>
      </w:r>
      <w:r w:rsidR="00EF394C">
        <w:rPr>
          <w:lang w:val="en-US"/>
        </w:rPr>
        <w:t>they</w:t>
      </w:r>
      <w:r w:rsidR="0050314F">
        <w:rPr>
          <w:lang w:val="en-US"/>
        </w:rPr>
        <w:t xml:space="preserve"> view</w:t>
      </w:r>
      <w:r w:rsidR="00EF394C">
        <w:rPr>
          <w:lang w:val="en-US"/>
        </w:rPr>
        <w:t xml:space="preserve"> the prison on the islands of </w:t>
      </w:r>
      <w:proofErr w:type="spellStart"/>
      <w:r w:rsidR="00EF394C">
        <w:rPr>
          <w:lang w:val="en-US"/>
        </w:rPr>
        <w:t>Solovk</w:t>
      </w:r>
      <w:r w:rsidR="00A71B69">
        <w:rPr>
          <w:lang w:val="en-US"/>
        </w:rPr>
        <w:t>i</w:t>
      </w:r>
      <w:proofErr w:type="spellEnd"/>
      <w:r w:rsidR="00A71B69">
        <w:rPr>
          <w:lang w:val="en-US"/>
        </w:rPr>
        <w:t xml:space="preserve"> as the Golgotha of Russian Christendom</w:t>
      </w:r>
      <w:r w:rsidR="0089748B">
        <w:rPr>
          <w:lang w:val="en-US"/>
        </w:rPr>
        <w:t>.</w:t>
      </w:r>
      <w:r w:rsidR="00C97A92">
        <w:rPr>
          <w:rStyle w:val="af1"/>
          <w:lang w:val="en-US"/>
        </w:rPr>
        <w:footnoteReference w:id="25"/>
      </w:r>
      <w:r w:rsidR="00781194">
        <w:rPr>
          <w:lang w:val="en-US"/>
        </w:rPr>
        <w:t xml:space="preserve"> What makes the sect stand out is their </w:t>
      </w:r>
      <w:proofErr w:type="gramStart"/>
      <w:r w:rsidR="00781194">
        <w:rPr>
          <w:lang w:val="en-US"/>
        </w:rPr>
        <w:t>particular Marian</w:t>
      </w:r>
      <w:proofErr w:type="gramEnd"/>
      <w:r w:rsidR="00781194">
        <w:rPr>
          <w:lang w:val="en-US"/>
        </w:rPr>
        <w:t xml:space="preserve"> devotion.</w:t>
      </w:r>
      <w:r w:rsidR="00C85C09">
        <w:rPr>
          <w:lang w:val="en-US"/>
        </w:rPr>
        <w:t xml:space="preserve"> </w:t>
      </w:r>
      <w:r w:rsidR="000E44FB">
        <w:rPr>
          <w:lang w:val="en-US"/>
        </w:rPr>
        <w:t>Members</w:t>
      </w:r>
      <w:r w:rsidR="00B21436">
        <w:rPr>
          <w:lang w:val="en-US"/>
        </w:rPr>
        <w:t xml:space="preserve"> </w:t>
      </w:r>
      <w:r w:rsidR="00F17DBC">
        <w:rPr>
          <w:lang w:val="en-US"/>
        </w:rPr>
        <w:t>believe</w:t>
      </w:r>
      <w:r w:rsidR="00B21436">
        <w:rPr>
          <w:lang w:val="en-US"/>
        </w:rPr>
        <w:t xml:space="preserve"> that the Third </w:t>
      </w:r>
      <w:r w:rsidR="00733CD8">
        <w:rPr>
          <w:lang w:val="en-US"/>
        </w:rPr>
        <w:t>Covenant was made, now between humanity and Mary, which is put above the previous covenants.</w:t>
      </w:r>
      <w:r w:rsidR="00475FDF">
        <w:rPr>
          <w:lang w:val="en-US"/>
        </w:rPr>
        <w:t xml:space="preserve"> Father John speaks of Mary as </w:t>
      </w:r>
      <w:r w:rsidR="009B6DF0">
        <w:rPr>
          <w:lang w:val="en-US"/>
        </w:rPr>
        <w:t xml:space="preserve">“the most eternal Virgin, who stood at the creation of the </w:t>
      </w:r>
      <w:r w:rsidR="00DA0FD5">
        <w:rPr>
          <w:lang w:val="en-US"/>
        </w:rPr>
        <w:t>world”.</w:t>
      </w:r>
      <w:r w:rsidR="00DA0FD5">
        <w:rPr>
          <w:rStyle w:val="af1"/>
          <w:lang w:val="en-US"/>
        </w:rPr>
        <w:footnoteReference w:id="26"/>
      </w:r>
      <w:r w:rsidR="00DA0FD5">
        <w:rPr>
          <w:lang w:val="en-US"/>
        </w:rPr>
        <w:t xml:space="preserve"> This strongly parallels the pro</w:t>
      </w:r>
      <w:r w:rsidR="00F17DBC">
        <w:rPr>
          <w:lang w:val="en-US"/>
        </w:rPr>
        <w:t>logue of John in the New Testament Gospels.</w:t>
      </w:r>
      <w:r w:rsidR="00F17DBC">
        <w:rPr>
          <w:rStyle w:val="af1"/>
          <w:lang w:val="en-US"/>
        </w:rPr>
        <w:footnoteReference w:id="27"/>
      </w:r>
      <w:r w:rsidR="005D6234">
        <w:rPr>
          <w:lang w:val="en-US"/>
        </w:rPr>
        <w:t xml:space="preserve"> </w:t>
      </w:r>
      <w:r w:rsidR="007F6CEF">
        <w:rPr>
          <w:lang w:val="en-US"/>
        </w:rPr>
        <w:t>Mary is seen as a manifestation of the Holy Spirit, providing her grace on Earth</w:t>
      </w:r>
      <w:r w:rsidR="00E35CC7">
        <w:rPr>
          <w:lang w:val="en-US"/>
        </w:rPr>
        <w:t>, she is also described as a “co-crucified” “co-Redeemer”</w:t>
      </w:r>
      <w:r w:rsidR="0055273A">
        <w:rPr>
          <w:lang w:val="en-US"/>
        </w:rPr>
        <w:t xml:space="preserve"> who “carried the cup of Adam’s sins”</w:t>
      </w:r>
      <w:r w:rsidR="00077742">
        <w:rPr>
          <w:lang w:val="en-US"/>
        </w:rPr>
        <w:t>, this gives Mary a role almost equal to that of Jesus</w:t>
      </w:r>
      <w:r w:rsidR="005964DB">
        <w:rPr>
          <w:lang w:val="en-US"/>
        </w:rPr>
        <w:t>.</w:t>
      </w:r>
      <w:r w:rsidR="005964DB">
        <w:rPr>
          <w:rStyle w:val="af1"/>
          <w:lang w:val="en-US"/>
        </w:rPr>
        <w:footnoteReference w:id="28"/>
      </w:r>
    </w:p>
    <w:p w14:paraId="7091DE79" w14:textId="5F8F92A8" w:rsidR="003461D8" w:rsidRPr="0087379C" w:rsidRDefault="00BA5A0F">
      <w:pPr>
        <w:rPr>
          <w:lang w:val="en-US"/>
        </w:rPr>
      </w:pPr>
      <w:r>
        <w:rPr>
          <w:lang w:val="en-US"/>
        </w:rPr>
        <w:t xml:space="preserve">From the beginning, the </w:t>
      </w:r>
      <w:proofErr w:type="gramStart"/>
      <w:r>
        <w:rPr>
          <w:lang w:val="en-US"/>
        </w:rPr>
        <w:t>Mother</w:t>
      </w:r>
      <w:proofErr w:type="gramEnd"/>
      <w:r>
        <w:rPr>
          <w:lang w:val="en-US"/>
        </w:rPr>
        <w:t xml:space="preserve"> of God movement has had </w:t>
      </w:r>
      <w:r w:rsidR="00F76973">
        <w:rPr>
          <w:lang w:val="en-US"/>
        </w:rPr>
        <w:t>developed religious art. The community’s official name even references the icon “</w:t>
      </w:r>
      <w:proofErr w:type="spellStart"/>
      <w:r w:rsidR="00F76973">
        <w:rPr>
          <w:lang w:val="en-US"/>
        </w:rPr>
        <w:t>Derzhavnaya</w:t>
      </w:r>
      <w:proofErr w:type="spellEnd"/>
      <w:r w:rsidR="00F76973">
        <w:rPr>
          <w:lang w:val="en-US"/>
        </w:rPr>
        <w:t>”</w:t>
      </w:r>
      <w:r w:rsidR="00EA4351" w:rsidRPr="00EA4351">
        <w:rPr>
          <w:lang w:val="en-US"/>
        </w:rPr>
        <w:t xml:space="preserve"> </w:t>
      </w:r>
      <w:r w:rsidR="00EA4351">
        <w:rPr>
          <w:lang w:val="en-US"/>
        </w:rPr>
        <w:t>(Our Lady the Sovereign)</w:t>
      </w:r>
      <w:r w:rsidR="00A01D47">
        <w:rPr>
          <w:lang w:val="en-US"/>
        </w:rPr>
        <w:t xml:space="preserve">, pointing to strong reverence for it. </w:t>
      </w:r>
      <w:r w:rsidR="00021A8F">
        <w:rPr>
          <w:lang w:val="en-US"/>
        </w:rPr>
        <w:t>Some icons worshipped by the sect are</w:t>
      </w:r>
      <w:r w:rsidR="00BF5A85">
        <w:rPr>
          <w:lang w:val="en-US"/>
        </w:rPr>
        <w:t xml:space="preserve"> variations of canonical iconography</w:t>
      </w:r>
      <w:r w:rsidR="00871B41">
        <w:rPr>
          <w:lang w:val="en-US"/>
        </w:rPr>
        <w:t>, but Mary is portrayed without Jesus, for example, there have been icons of</w:t>
      </w:r>
      <w:r w:rsidR="00273249" w:rsidRPr="00273249">
        <w:rPr>
          <w:lang w:val="en-US"/>
        </w:rPr>
        <w:t xml:space="preserve"> </w:t>
      </w:r>
      <w:r w:rsidR="00273249">
        <w:rPr>
          <w:lang w:val="en-US"/>
        </w:rPr>
        <w:t>“</w:t>
      </w:r>
      <w:proofErr w:type="spellStart"/>
      <w:r w:rsidR="00273249">
        <w:rPr>
          <w:lang w:val="en-US"/>
        </w:rPr>
        <w:t>Znameniye</w:t>
      </w:r>
      <w:proofErr w:type="spellEnd"/>
      <w:r w:rsidR="00273249">
        <w:rPr>
          <w:lang w:val="en-US"/>
        </w:rPr>
        <w:t>” (Our Lady of the Sign)</w:t>
      </w:r>
      <w:r w:rsidR="00780C98">
        <w:rPr>
          <w:lang w:val="en-US"/>
        </w:rPr>
        <w:t>, focusing the attention of worship on Mary alone.</w:t>
      </w:r>
      <w:r w:rsidR="00DD1E81">
        <w:rPr>
          <w:rStyle w:val="af1"/>
          <w:lang w:val="en-US"/>
        </w:rPr>
        <w:footnoteReference w:id="29"/>
      </w:r>
      <w:r w:rsidR="00C46D4C" w:rsidRPr="00C46D4C">
        <w:rPr>
          <w:lang w:val="en-US"/>
        </w:rPr>
        <w:t xml:space="preserve"> </w:t>
      </w:r>
      <w:r w:rsidR="00DB74EB">
        <w:rPr>
          <w:lang w:val="en-US"/>
        </w:rPr>
        <w:t>An</w:t>
      </w:r>
      <w:r w:rsidR="003F216E">
        <w:rPr>
          <w:lang w:val="en-US"/>
        </w:rPr>
        <w:t>other</w:t>
      </w:r>
      <w:r w:rsidR="00DB74EB">
        <w:rPr>
          <w:lang w:val="en-US"/>
        </w:rPr>
        <w:t xml:space="preserve"> icon described in Leschinsky’s account of the movement is </w:t>
      </w:r>
      <w:r w:rsidR="004537F5">
        <w:rPr>
          <w:lang w:val="en-US"/>
        </w:rPr>
        <w:t>Mary as the Woman of the Apocalypse</w:t>
      </w:r>
      <w:r w:rsidR="004A3444">
        <w:rPr>
          <w:lang w:val="en-US"/>
        </w:rPr>
        <w:t>:</w:t>
      </w:r>
    </w:p>
    <w:p w14:paraId="49BDFFA9" w14:textId="0E06C9D3" w:rsidR="004A3444" w:rsidRDefault="004A3444">
      <w:pPr>
        <w:rPr>
          <w:lang w:val="en-US"/>
        </w:rPr>
      </w:pPr>
      <w:r>
        <w:rPr>
          <w:lang w:val="en-US"/>
        </w:rPr>
        <w:t>“</w:t>
      </w:r>
      <w:r w:rsidR="00030EBA">
        <w:rPr>
          <w:lang w:val="en-US"/>
        </w:rPr>
        <w:t xml:space="preserve">On this icon Mother of God </w:t>
      </w:r>
      <w:r w:rsidR="007708B7">
        <w:rPr>
          <w:lang w:val="en-US"/>
        </w:rPr>
        <w:t xml:space="preserve">stands above the </w:t>
      </w:r>
      <w:proofErr w:type="spellStart"/>
      <w:r w:rsidR="00E93890">
        <w:rPr>
          <w:lang w:val="en-US"/>
        </w:rPr>
        <w:t>Solovetsk</w:t>
      </w:r>
      <w:r w:rsidR="00966834">
        <w:rPr>
          <w:lang w:val="en-US"/>
        </w:rPr>
        <w:t>y</w:t>
      </w:r>
      <w:proofErr w:type="spellEnd"/>
      <w:r w:rsidR="00966834">
        <w:rPr>
          <w:lang w:val="en-US"/>
        </w:rPr>
        <w:t xml:space="preserve"> island with sun as her background.</w:t>
      </w:r>
      <w:r w:rsidR="00B2791B">
        <w:rPr>
          <w:lang w:val="en-US"/>
        </w:rPr>
        <w:t xml:space="preserve"> In one of her hand</w:t>
      </w:r>
      <w:r w:rsidR="0022252B">
        <w:rPr>
          <w:lang w:val="en-US"/>
        </w:rPr>
        <w:t xml:space="preserve">s is the Ark, in her other hand is </w:t>
      </w:r>
      <w:r w:rsidR="00110CEB">
        <w:rPr>
          <w:lang w:val="en-US"/>
        </w:rPr>
        <w:t>a spear with which she impales the serpent</w:t>
      </w:r>
      <w:r w:rsidR="00F665DA">
        <w:rPr>
          <w:lang w:val="en-US"/>
        </w:rPr>
        <w:t>.”</w:t>
      </w:r>
      <w:r w:rsidR="00F665DA">
        <w:rPr>
          <w:rStyle w:val="af1"/>
          <w:lang w:val="en-US"/>
        </w:rPr>
        <w:footnoteReference w:id="30"/>
      </w:r>
    </w:p>
    <w:p w14:paraId="76A37A78" w14:textId="35795568" w:rsidR="005D5D43" w:rsidRPr="00162389" w:rsidRDefault="00070BB1">
      <w:pPr>
        <w:rPr>
          <w:lang w:val="en-US"/>
        </w:rPr>
      </w:pPr>
      <w:r>
        <w:rPr>
          <w:noProof/>
          <w:lang w:val="en-US"/>
        </w:rPr>
        <w:drawing>
          <wp:anchor distT="0" distB="0" distL="114300" distR="114300" simplePos="0" relativeHeight="251671552" behindDoc="0" locked="0" layoutInCell="1" allowOverlap="1" wp14:anchorId="79860295" wp14:editId="0ACE41A3">
            <wp:simplePos x="0" y="0"/>
            <wp:positionH relativeFrom="page">
              <wp:align>right</wp:align>
            </wp:positionH>
            <wp:positionV relativeFrom="paragraph">
              <wp:posOffset>-1595093</wp:posOffset>
            </wp:positionV>
            <wp:extent cx="2315460" cy="4087608"/>
            <wp:effectExtent l="0" t="0" r="8890" b="8255"/>
            <wp:wrapSquare wrapText="bothSides"/>
            <wp:docPr id="609113455" name="Рисунок 10">
              <a:hlinkClick xmlns:a="http://schemas.openxmlformats.org/drawingml/2006/main" r:id="rId22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09113455" name="Рисунок 10">
                      <a:hlinkClick r:id="rId22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2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15460" cy="4087608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5D5D43">
        <w:rPr>
          <w:lang w:val="en-US"/>
        </w:rPr>
        <w:t>A very similar icon was provided</w:t>
      </w:r>
      <w:r w:rsidR="00121C9B">
        <w:rPr>
          <w:lang w:val="en-US"/>
        </w:rPr>
        <w:t xml:space="preserve"> by the </w:t>
      </w:r>
      <w:proofErr w:type="gramStart"/>
      <w:r w:rsidR="00121C9B">
        <w:rPr>
          <w:lang w:val="en-US"/>
        </w:rPr>
        <w:t>Mother</w:t>
      </w:r>
      <w:proofErr w:type="gramEnd"/>
      <w:r w:rsidR="00121C9B">
        <w:rPr>
          <w:lang w:val="en-US"/>
        </w:rPr>
        <w:t xml:space="preserve"> of God center via email, it matches Leschin</w:t>
      </w:r>
      <w:r w:rsidR="008E28CB">
        <w:rPr>
          <w:lang w:val="en-US"/>
        </w:rPr>
        <w:t xml:space="preserve">sky’s description, except Mary </w:t>
      </w:r>
      <w:r w:rsidR="008E28CB">
        <w:rPr>
          <w:lang w:val="en-US"/>
        </w:rPr>
        <w:lastRenderedPageBreak/>
        <w:t xml:space="preserve">holds a flaming sword rather than a spear. </w:t>
      </w:r>
      <w:r w:rsidR="00951A10">
        <w:rPr>
          <w:noProof/>
        </w:rPr>
        <w:drawing>
          <wp:anchor distT="0" distB="0" distL="114300" distR="114300" simplePos="0" relativeHeight="251661312" behindDoc="1" locked="0" layoutInCell="1" allowOverlap="1" wp14:anchorId="7CCB9BB9" wp14:editId="70B6BE67">
            <wp:simplePos x="0" y="0"/>
            <wp:positionH relativeFrom="page">
              <wp:align>left</wp:align>
            </wp:positionH>
            <wp:positionV relativeFrom="paragraph">
              <wp:posOffset>0</wp:posOffset>
            </wp:positionV>
            <wp:extent cx="2330450" cy="3114040"/>
            <wp:effectExtent l="0" t="0" r="0" b="0"/>
            <wp:wrapTight wrapText="bothSides">
              <wp:wrapPolygon edited="0">
                <wp:start x="0" y="0"/>
                <wp:lineTo x="0" y="21406"/>
                <wp:lineTo x="21365" y="21406"/>
                <wp:lineTo x="21365" y="0"/>
                <wp:lineTo x="0" y="0"/>
              </wp:wrapPolygon>
            </wp:wrapTight>
            <wp:docPr id="222492471" name="Рисунок 4" descr="566558806">
              <a:hlinkClick xmlns:a="http://schemas.openxmlformats.org/drawingml/2006/main" r:id="rId24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22492471" name="Рисунок 4" descr="566558806">
                      <a:hlinkClick r:id="rId24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2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30450" cy="31140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8E28CB">
        <w:rPr>
          <w:lang w:val="en-US"/>
        </w:rPr>
        <w:t>Notably, she is again shown without Jesus Christ.</w:t>
      </w:r>
      <w:r w:rsidR="00EE0097">
        <w:rPr>
          <w:rStyle w:val="af1"/>
          <w:lang w:val="en-US"/>
        </w:rPr>
        <w:footnoteReference w:id="31"/>
      </w:r>
      <w:r w:rsidR="002A3B9C">
        <w:rPr>
          <w:lang w:val="en-US"/>
        </w:rPr>
        <w:t xml:space="preserve"> Several icons of the movement have seeped into </w:t>
      </w:r>
      <w:r w:rsidR="00F4678D">
        <w:rPr>
          <w:lang w:val="en-US"/>
        </w:rPr>
        <w:t>mainstream Russian orthodox worship. One such icon is “Our Lady resurrecting Rus”. It shoes Mary, weari</w:t>
      </w:r>
      <w:r w:rsidR="002400DF">
        <w:rPr>
          <w:lang w:val="en-US"/>
        </w:rPr>
        <w:t xml:space="preserve">ng only white, </w:t>
      </w:r>
      <w:r w:rsidR="00D64BAD">
        <w:rPr>
          <w:lang w:val="en-US"/>
        </w:rPr>
        <w:t>standing above Russia</w:t>
      </w:r>
      <w:r w:rsidR="00561D1C">
        <w:rPr>
          <w:lang w:val="en-US"/>
        </w:rPr>
        <w:t>, above her is Christ</w:t>
      </w:r>
      <w:r w:rsidR="00244445">
        <w:rPr>
          <w:lang w:val="en-US"/>
        </w:rPr>
        <w:t>, sometimes she is accompanied by saints</w:t>
      </w:r>
      <w:r w:rsidR="00AE1E0D">
        <w:rPr>
          <w:lang w:val="en-US"/>
        </w:rPr>
        <w:t xml:space="preserve">. </w:t>
      </w:r>
      <w:r w:rsidR="00244445">
        <w:rPr>
          <w:lang w:val="en-US"/>
        </w:rPr>
        <w:t xml:space="preserve">The </w:t>
      </w:r>
      <w:proofErr w:type="spellStart"/>
      <w:r w:rsidR="00244445">
        <w:rPr>
          <w:lang w:val="en-US"/>
        </w:rPr>
        <w:t>backro</w:t>
      </w:r>
      <w:r w:rsidR="008C38AE">
        <w:rPr>
          <w:lang w:val="en-US"/>
        </w:rPr>
        <w:t>und</w:t>
      </w:r>
      <w:proofErr w:type="spellEnd"/>
      <w:r w:rsidR="008C38AE">
        <w:rPr>
          <w:lang w:val="en-US"/>
        </w:rPr>
        <w:t xml:space="preserve"> is blue, rather than gold, which is atypical, </w:t>
      </w:r>
      <w:r w:rsidR="00C3087D">
        <w:rPr>
          <w:lang w:val="en-US"/>
        </w:rPr>
        <w:t>Mary drops</w:t>
      </w:r>
      <w:r w:rsidR="00AE1E0D">
        <w:rPr>
          <w:lang w:val="en-US"/>
        </w:rPr>
        <w:t xml:space="preserve"> little crosses, those who accept them</w:t>
      </w:r>
      <w:r w:rsidR="00906E9F">
        <w:rPr>
          <w:lang w:val="en-US"/>
        </w:rPr>
        <w:t xml:space="preserve"> live, those who don’t shrivel and die. </w:t>
      </w:r>
      <w:r w:rsidR="005C7859">
        <w:rPr>
          <w:lang w:val="en-US"/>
        </w:rPr>
        <w:t xml:space="preserve">The iconography is reminiscent </w:t>
      </w:r>
      <w:r w:rsidR="0066697F">
        <w:rPr>
          <w:lang w:val="en-US"/>
        </w:rPr>
        <w:t xml:space="preserve">of </w:t>
      </w:r>
      <w:r w:rsidR="00162389">
        <w:rPr>
          <w:lang w:val="en-US"/>
        </w:rPr>
        <w:t xml:space="preserve">the Intercession of the </w:t>
      </w:r>
      <w:proofErr w:type="spellStart"/>
      <w:r w:rsidR="00162389">
        <w:rPr>
          <w:lang w:val="en-US"/>
        </w:rPr>
        <w:t>Theotokos</w:t>
      </w:r>
      <w:proofErr w:type="spellEnd"/>
      <w:r w:rsidR="00182F41">
        <w:rPr>
          <w:lang w:val="en-US"/>
        </w:rPr>
        <w:t xml:space="preserve">, however, shows Mary in a much more significant </w:t>
      </w:r>
      <w:r w:rsidR="00E70ED8">
        <w:rPr>
          <w:lang w:val="en-US"/>
        </w:rPr>
        <w:t xml:space="preserve">position as she </w:t>
      </w:r>
      <w:proofErr w:type="gramStart"/>
      <w:r w:rsidR="00E70ED8">
        <w:rPr>
          <w:lang w:val="en-US"/>
        </w:rPr>
        <w:t>has the ability to</w:t>
      </w:r>
      <w:proofErr w:type="gramEnd"/>
      <w:r w:rsidR="00E70ED8">
        <w:rPr>
          <w:lang w:val="en-US"/>
        </w:rPr>
        <w:t xml:space="preserve"> give life and take it away. The Orthodox Church criticized </w:t>
      </w:r>
      <w:r w:rsidR="0050367B">
        <w:rPr>
          <w:noProof/>
        </w:rPr>
        <w:drawing>
          <wp:anchor distT="0" distB="0" distL="114300" distR="114300" simplePos="0" relativeHeight="251672576" behindDoc="1" locked="0" layoutInCell="1" allowOverlap="1" wp14:anchorId="4D39102D" wp14:editId="2C22BCED">
            <wp:simplePos x="0" y="0"/>
            <wp:positionH relativeFrom="column">
              <wp:posOffset>4825365</wp:posOffset>
            </wp:positionH>
            <wp:positionV relativeFrom="paragraph">
              <wp:posOffset>2181225</wp:posOffset>
            </wp:positionV>
            <wp:extent cx="1602105" cy="4381500"/>
            <wp:effectExtent l="0" t="0" r="0" b="0"/>
            <wp:wrapTight wrapText="bothSides">
              <wp:wrapPolygon edited="0">
                <wp:start x="0" y="0"/>
                <wp:lineTo x="0" y="21506"/>
                <wp:lineTo x="21317" y="21506"/>
                <wp:lineTo x="21317" y="0"/>
                <wp:lineTo x="0" y="0"/>
              </wp:wrapPolygon>
            </wp:wrapTight>
            <wp:docPr id="1006221184" name="Рисунок 11">
              <a:hlinkClick xmlns:a="http://schemas.openxmlformats.org/drawingml/2006/main" r:id="rId26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06221184" name="Рисунок 11">
                      <a:hlinkClick r:id="rId26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2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flipH="1">
                      <a:off x="0" y="0"/>
                      <a:ext cx="1602105" cy="43815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E70ED8">
        <w:rPr>
          <w:lang w:val="en-US"/>
        </w:rPr>
        <w:t xml:space="preserve">the icon due </w:t>
      </w:r>
      <w:r w:rsidR="00E75F6F">
        <w:rPr>
          <w:lang w:val="en-US"/>
        </w:rPr>
        <w:t xml:space="preserve">to </w:t>
      </w:r>
      <w:r w:rsidR="00AD05D9">
        <w:rPr>
          <w:lang w:val="en-US"/>
        </w:rPr>
        <w:t xml:space="preserve">Mary wearing pure white, </w:t>
      </w:r>
      <w:r w:rsidR="00561D1C">
        <w:rPr>
          <w:lang w:val="en-US"/>
        </w:rPr>
        <w:t>a color reserved only for Christ.</w:t>
      </w:r>
      <w:r w:rsidR="002E3092">
        <w:rPr>
          <w:lang w:val="en-US"/>
        </w:rPr>
        <w:t xml:space="preserve"> Proponents of the icon believe</w:t>
      </w:r>
      <w:r w:rsidR="00230622">
        <w:rPr>
          <w:lang w:val="en-US"/>
        </w:rPr>
        <w:t xml:space="preserve"> it to be miracle-bringing, as the word of mouth is that it</w:t>
      </w:r>
      <w:r w:rsidR="00550084">
        <w:rPr>
          <w:lang w:val="en-US"/>
        </w:rPr>
        <w:t xml:space="preserve"> </w:t>
      </w:r>
      <w:proofErr w:type="spellStart"/>
      <w:r w:rsidR="00550084">
        <w:rPr>
          <w:lang w:val="en-US"/>
        </w:rPr>
        <w:t>myroblytes</w:t>
      </w:r>
      <w:proofErr w:type="spellEnd"/>
      <w:r w:rsidR="00787336">
        <w:rPr>
          <w:lang w:val="en-US"/>
        </w:rPr>
        <w:t>, however, the official Church refutes that evil forces may cause the false miracles.</w:t>
      </w:r>
      <w:r w:rsidR="00DA0934">
        <w:rPr>
          <w:rStyle w:val="af1"/>
          <w:lang w:val="en-US"/>
        </w:rPr>
        <w:footnoteReference w:id="32"/>
      </w:r>
      <w:r w:rsidR="00DA0934">
        <w:rPr>
          <w:lang w:val="en-US"/>
        </w:rPr>
        <w:t xml:space="preserve"> </w:t>
      </w:r>
      <w:r w:rsidR="001F306B">
        <w:rPr>
          <w:lang w:val="en-US"/>
        </w:rPr>
        <w:t>“Our Lady the Gift Giving” is much clearer</w:t>
      </w:r>
      <w:r w:rsidR="00C57800">
        <w:rPr>
          <w:lang w:val="en-US"/>
        </w:rPr>
        <w:t xml:space="preserve"> with its message of Mary’s importance. </w:t>
      </w:r>
      <w:r w:rsidR="005F1B99">
        <w:rPr>
          <w:lang w:val="en-US"/>
        </w:rPr>
        <w:t>In this image, Mary</w:t>
      </w:r>
      <w:r w:rsidR="00E41D2C">
        <w:rPr>
          <w:lang w:val="en-US"/>
        </w:rPr>
        <w:t xml:space="preserve"> stands on a cloud above a church</w:t>
      </w:r>
      <w:r w:rsidR="005D112E">
        <w:rPr>
          <w:lang w:val="en-US"/>
        </w:rPr>
        <w:t>, above</w:t>
      </w:r>
      <w:r w:rsidR="00D05ECE">
        <w:rPr>
          <w:lang w:val="en-US"/>
        </w:rPr>
        <w:t xml:space="preserve"> her is God the Father and Holy Spirit</w:t>
      </w:r>
      <w:r w:rsidR="00E41D2C">
        <w:rPr>
          <w:lang w:val="en-US"/>
        </w:rPr>
        <w:t xml:space="preserve">, she is wearing the robes of an </w:t>
      </w:r>
      <w:proofErr w:type="spellStart"/>
      <w:r w:rsidR="00E41D2C">
        <w:rPr>
          <w:lang w:val="en-US"/>
        </w:rPr>
        <w:t>archiereus</w:t>
      </w:r>
      <w:proofErr w:type="spellEnd"/>
      <w:r w:rsidR="005F04E9">
        <w:rPr>
          <w:lang w:val="en-US"/>
        </w:rPr>
        <w:t>, a posi</w:t>
      </w:r>
      <w:r w:rsidR="003D492D">
        <w:rPr>
          <w:lang w:val="en-US"/>
        </w:rPr>
        <w:t xml:space="preserve">tion in the clergy available strictly to men. Such </w:t>
      </w:r>
      <w:r w:rsidR="002B3119">
        <w:rPr>
          <w:lang w:val="en-US"/>
        </w:rPr>
        <w:t>iconography is seen by the Russian Orthodox Church as completely unacceptable</w:t>
      </w:r>
      <w:r w:rsidR="005D112E">
        <w:rPr>
          <w:lang w:val="en-US"/>
        </w:rPr>
        <w:t xml:space="preserve"> and even </w:t>
      </w:r>
      <w:r w:rsidR="00D05ECE">
        <w:rPr>
          <w:lang w:val="en-US"/>
        </w:rPr>
        <w:t>offensive</w:t>
      </w:r>
      <w:r w:rsidR="005D112E">
        <w:rPr>
          <w:lang w:val="en-US"/>
        </w:rPr>
        <w:t>. Fur</w:t>
      </w:r>
      <w:r w:rsidR="00D05ECE">
        <w:rPr>
          <w:lang w:val="en-US"/>
        </w:rPr>
        <w:t xml:space="preserve">thermore, Mary is holding a </w:t>
      </w:r>
      <w:r w:rsidR="00012ECE">
        <w:rPr>
          <w:lang w:val="en-US"/>
        </w:rPr>
        <w:t xml:space="preserve">chalice </w:t>
      </w:r>
      <w:r w:rsidR="008C5F39">
        <w:rPr>
          <w:lang w:val="en-US"/>
        </w:rPr>
        <w:t>with wine and bread for the Eucharist</w:t>
      </w:r>
      <w:r w:rsidR="0099356D">
        <w:rPr>
          <w:lang w:val="en-US"/>
        </w:rPr>
        <w:t xml:space="preserve">, which the church regards as her completely replacing the </w:t>
      </w:r>
      <w:r w:rsidR="00D9416D">
        <w:rPr>
          <w:lang w:val="en-US"/>
        </w:rPr>
        <w:t>sacrifice of Christ</w:t>
      </w:r>
      <w:r w:rsidR="008F2EB7">
        <w:rPr>
          <w:lang w:val="en-US"/>
        </w:rPr>
        <w:t>.</w:t>
      </w:r>
      <w:r w:rsidR="008F2EB7">
        <w:rPr>
          <w:rStyle w:val="af1"/>
          <w:lang w:val="en-US"/>
        </w:rPr>
        <w:footnoteReference w:id="33"/>
      </w:r>
    </w:p>
    <w:p w14:paraId="26A9EBF3" w14:textId="4CF46579" w:rsidR="00BA5A0F" w:rsidRDefault="005B7625">
      <w:pPr>
        <w:rPr>
          <w:lang w:val="en-US"/>
        </w:rPr>
      </w:pPr>
      <w:r>
        <w:rPr>
          <w:lang w:val="en-US"/>
        </w:rPr>
        <w:t>In conclusion, Marian iconography appears to be the most widespread both within and outside canon</w:t>
      </w:r>
      <w:r w:rsidR="00065524">
        <w:rPr>
          <w:lang w:val="en-US"/>
        </w:rPr>
        <w:t>, especially with certain groups venerating her above Chri</w:t>
      </w:r>
      <w:r w:rsidR="008F0929">
        <w:rPr>
          <w:lang w:val="en-US"/>
        </w:rPr>
        <w:t xml:space="preserve">st. Not all icons, however, present fringe religious movement, </w:t>
      </w:r>
      <w:r w:rsidR="00E431CD">
        <w:rPr>
          <w:lang w:val="en-US"/>
        </w:rPr>
        <w:t>some simply display the blurred lines between iconography and fine arts in the modern world.</w:t>
      </w:r>
      <w:r w:rsidR="00504062">
        <w:rPr>
          <w:lang w:val="en-US"/>
        </w:rPr>
        <w:t xml:space="preserve"> </w:t>
      </w:r>
      <w:r w:rsidR="005402A4">
        <w:rPr>
          <w:lang w:val="en-US"/>
        </w:rPr>
        <w:t xml:space="preserve">One may also </w:t>
      </w:r>
      <w:proofErr w:type="gramStart"/>
      <w:r w:rsidR="005402A4">
        <w:rPr>
          <w:lang w:val="en-US"/>
        </w:rPr>
        <w:t>conclude,</w:t>
      </w:r>
      <w:proofErr w:type="gramEnd"/>
      <w:r w:rsidR="005402A4">
        <w:rPr>
          <w:lang w:val="en-US"/>
        </w:rPr>
        <w:t xml:space="preserve"> that new religious sects are much more concerned with iconography compared to older similar movements.</w:t>
      </w:r>
    </w:p>
    <w:p w14:paraId="6ECF4961" w14:textId="77777777" w:rsidR="00BA5A0F" w:rsidRDefault="00BA5A0F">
      <w:pPr>
        <w:rPr>
          <w:lang w:val="en-US"/>
        </w:rPr>
      </w:pPr>
    </w:p>
    <w:sdt>
      <w:sdtPr>
        <w:id w:val="-583999739"/>
        <w:docPartObj>
          <w:docPartGallery w:val="Bibliographies"/>
          <w:docPartUnique/>
        </w:docPartObj>
      </w:sdtPr>
      <w:sdtContent>
        <w:p w14:paraId="44CC1EE2" w14:textId="56EA19DE" w:rsidR="00C6055D" w:rsidRPr="00B9122D" w:rsidRDefault="00C6055D" w:rsidP="00B9122D">
          <w:pPr>
            <w:pStyle w:val="1"/>
            <w:rPr>
              <w:lang w:val="en-US"/>
            </w:rPr>
          </w:pPr>
          <w:r>
            <w:rPr>
              <w:lang w:val="en-US"/>
            </w:rPr>
            <w:t>Bibliography</w:t>
          </w:r>
        </w:p>
      </w:sdtContent>
    </w:sdt>
    <w:p w14:paraId="416AE0CA" w14:textId="334ACEAA" w:rsidR="00B338E2" w:rsidRPr="00FB0BC2" w:rsidRDefault="008662BF" w:rsidP="00FB0BC2">
      <w:pPr>
        <w:rPr>
          <w:lang w:val="en-US"/>
        </w:rPr>
      </w:pPr>
      <w:r w:rsidRPr="00FB0BC2">
        <w:rPr>
          <w:lang w:val="en-US"/>
        </w:rPr>
        <w:t xml:space="preserve">Chadwick, Henry, </w:t>
      </w:r>
      <w:r w:rsidRPr="00FB0BC2">
        <w:rPr>
          <w:i/>
          <w:iCs/>
          <w:lang w:val="en-US"/>
        </w:rPr>
        <w:t xml:space="preserve">The </w:t>
      </w:r>
      <w:r w:rsidR="00E26875" w:rsidRPr="00FB0BC2">
        <w:rPr>
          <w:i/>
          <w:iCs/>
          <w:lang w:val="en-US"/>
        </w:rPr>
        <w:t xml:space="preserve">Early </w:t>
      </w:r>
      <w:r w:rsidRPr="00FB0BC2">
        <w:rPr>
          <w:i/>
          <w:iCs/>
          <w:lang w:val="en-US"/>
        </w:rPr>
        <w:t>C</w:t>
      </w:r>
      <w:r w:rsidR="00E26875" w:rsidRPr="00FB0BC2">
        <w:rPr>
          <w:i/>
          <w:iCs/>
          <w:lang w:val="en-US"/>
        </w:rPr>
        <w:t>hurch</w:t>
      </w:r>
      <w:r w:rsidR="00F07034" w:rsidRPr="00FB0BC2">
        <w:rPr>
          <w:i/>
          <w:iCs/>
          <w:lang w:val="en-US"/>
        </w:rPr>
        <w:t>,</w:t>
      </w:r>
      <w:r w:rsidR="00F07034" w:rsidRPr="00FB0BC2">
        <w:rPr>
          <w:lang w:val="en-US"/>
        </w:rPr>
        <w:t xml:space="preserve"> revised edition</w:t>
      </w:r>
      <w:r w:rsidR="004059EE" w:rsidRPr="00FB0BC2">
        <w:rPr>
          <w:lang w:val="en-US"/>
        </w:rPr>
        <w:t>. (</w:t>
      </w:r>
      <w:r w:rsidR="000A5179" w:rsidRPr="00FB0BC2">
        <w:rPr>
          <w:lang w:val="en-US"/>
        </w:rPr>
        <w:t>London</w:t>
      </w:r>
      <w:r w:rsidR="00AB6B99" w:rsidRPr="00FB0BC2">
        <w:rPr>
          <w:lang w:val="en-US"/>
        </w:rPr>
        <w:t>: Penguin Books</w:t>
      </w:r>
      <w:r w:rsidR="00C406C4" w:rsidRPr="00FB0BC2">
        <w:rPr>
          <w:lang w:val="en-US"/>
        </w:rPr>
        <w:t>, 1993</w:t>
      </w:r>
      <w:r w:rsidR="00EF4D64" w:rsidRPr="00FB0BC2">
        <w:rPr>
          <w:lang w:val="en-US"/>
        </w:rPr>
        <w:t>)</w:t>
      </w:r>
      <w:r w:rsidR="00C22C15" w:rsidRPr="00FB0BC2">
        <w:rPr>
          <w:lang w:val="en-US"/>
        </w:rPr>
        <w:t xml:space="preserve"> </w:t>
      </w:r>
    </w:p>
    <w:p w14:paraId="1C0E0BAC" w14:textId="77777777" w:rsidR="00B338E2" w:rsidRPr="00B338E2" w:rsidRDefault="00B338E2" w:rsidP="00B338E2">
      <w:pPr>
        <w:pStyle w:val="a7"/>
        <w:rPr>
          <w:lang w:val="en-US"/>
        </w:rPr>
      </w:pPr>
    </w:p>
    <w:p w14:paraId="6E5A38D5" w14:textId="07645B5A" w:rsidR="00B83F42" w:rsidRPr="00FB0BC2" w:rsidRDefault="00EF1775" w:rsidP="00FB0BC2">
      <w:pPr>
        <w:rPr>
          <w:lang w:val="en-US"/>
        </w:rPr>
      </w:pPr>
      <w:proofErr w:type="spellStart"/>
      <w:r w:rsidRPr="00FB0BC2">
        <w:rPr>
          <w:lang w:val="en-US"/>
        </w:rPr>
        <w:lastRenderedPageBreak/>
        <w:t>Klyuchevsky</w:t>
      </w:r>
      <w:proofErr w:type="spellEnd"/>
      <w:r w:rsidRPr="00FB0BC2">
        <w:rPr>
          <w:lang w:val="en-US"/>
        </w:rPr>
        <w:t xml:space="preserve">, Vasily </w:t>
      </w:r>
      <w:proofErr w:type="spellStart"/>
      <w:r w:rsidRPr="00FB0BC2">
        <w:rPr>
          <w:lang w:val="en-US"/>
        </w:rPr>
        <w:t>Osipovi</w:t>
      </w:r>
      <w:r w:rsidR="00CC72AC" w:rsidRPr="00FB0BC2">
        <w:rPr>
          <w:lang w:val="en-US"/>
        </w:rPr>
        <w:t>ch</w:t>
      </w:r>
      <w:proofErr w:type="spellEnd"/>
      <w:r w:rsidR="00CC72AC" w:rsidRPr="00FB0BC2">
        <w:rPr>
          <w:lang w:val="en-US"/>
        </w:rPr>
        <w:t xml:space="preserve">, </w:t>
      </w:r>
      <w:r w:rsidR="00817A76" w:rsidRPr="00FB0BC2">
        <w:rPr>
          <w:lang w:val="en-US"/>
        </w:rPr>
        <w:t>‘Lecture LIV</w:t>
      </w:r>
      <w:r w:rsidR="008130DA" w:rsidRPr="00FB0BC2">
        <w:rPr>
          <w:lang w:val="en-US"/>
        </w:rPr>
        <w:t xml:space="preserve">’, in </w:t>
      </w:r>
      <w:proofErr w:type="gramStart"/>
      <w:r w:rsidR="008130DA" w:rsidRPr="00FB0BC2">
        <w:rPr>
          <w:i/>
          <w:iCs/>
          <w:lang w:val="en-US"/>
        </w:rPr>
        <w:t>The</w:t>
      </w:r>
      <w:proofErr w:type="gramEnd"/>
      <w:r w:rsidR="008130DA" w:rsidRPr="00FB0BC2">
        <w:rPr>
          <w:i/>
          <w:iCs/>
          <w:lang w:val="en-US"/>
        </w:rPr>
        <w:t xml:space="preserve"> course of </w:t>
      </w:r>
      <w:r w:rsidR="00FA0D95" w:rsidRPr="00FB0BC2">
        <w:rPr>
          <w:i/>
          <w:iCs/>
          <w:lang w:val="en-US"/>
        </w:rPr>
        <w:t xml:space="preserve">Russian history </w:t>
      </w:r>
      <w:r w:rsidR="00FA0D95" w:rsidRPr="00FB0BC2">
        <w:rPr>
          <w:lang w:val="en-US"/>
        </w:rPr>
        <w:t>(</w:t>
      </w:r>
      <w:r w:rsidR="00B231FE" w:rsidRPr="00FB0BC2">
        <w:rPr>
          <w:lang w:val="en-US"/>
        </w:rPr>
        <w:t>Leningrad</w:t>
      </w:r>
      <w:r w:rsidR="005D1E97" w:rsidRPr="00FB0BC2">
        <w:rPr>
          <w:lang w:val="en-US"/>
        </w:rPr>
        <w:t xml:space="preserve">: </w:t>
      </w:r>
      <w:r w:rsidR="00B70590" w:rsidRPr="00FB0BC2">
        <w:rPr>
          <w:lang w:val="en-US"/>
        </w:rPr>
        <w:t>State socio-econo</w:t>
      </w:r>
      <w:r w:rsidR="009E62AF" w:rsidRPr="00FB0BC2">
        <w:rPr>
          <w:lang w:val="en-US"/>
        </w:rPr>
        <w:t>mic publishing house</w:t>
      </w:r>
      <w:r w:rsidR="001263AE" w:rsidRPr="00FB0BC2">
        <w:rPr>
          <w:lang w:val="en-US"/>
        </w:rPr>
        <w:t>, 19</w:t>
      </w:r>
      <w:r w:rsidR="00471794" w:rsidRPr="00FB0BC2">
        <w:rPr>
          <w:lang w:val="en-US"/>
        </w:rPr>
        <w:t>37)</w:t>
      </w:r>
      <w:r w:rsidR="007B10CD" w:rsidRPr="00FB0BC2">
        <w:rPr>
          <w:lang w:val="en-US"/>
        </w:rPr>
        <w:t xml:space="preserve"> </w:t>
      </w:r>
      <w:hyperlink r:id="rId28" w:history="1">
        <w:r w:rsidR="00D32883" w:rsidRPr="00FB0BC2">
          <w:rPr>
            <w:rStyle w:val="ac"/>
            <w:lang w:val="en-US"/>
          </w:rPr>
          <w:t>https://www.spsl.nsc.ru/history/kluch/kluch54.htm</w:t>
        </w:r>
      </w:hyperlink>
      <w:r w:rsidR="00D32883" w:rsidRPr="00FB0BC2">
        <w:rPr>
          <w:lang w:val="en-US"/>
        </w:rPr>
        <w:t xml:space="preserve"> [accessed </w:t>
      </w:r>
      <w:r w:rsidR="0061473D">
        <w:rPr>
          <w:lang w:val="en-US"/>
        </w:rPr>
        <w:t>6 January 2025</w:t>
      </w:r>
      <w:r w:rsidR="00D32883" w:rsidRPr="00FB0BC2">
        <w:rPr>
          <w:lang w:val="en-US"/>
        </w:rPr>
        <w:t>]</w:t>
      </w:r>
    </w:p>
    <w:p w14:paraId="1A6F139F" w14:textId="581C11BA" w:rsidR="00C6484B" w:rsidRPr="00FB0BC2" w:rsidRDefault="004A6881" w:rsidP="00FB0BC2">
      <w:pPr>
        <w:rPr>
          <w:lang w:val="en-US"/>
        </w:rPr>
      </w:pPr>
      <w:r w:rsidRPr="00FB0BC2">
        <w:rPr>
          <w:lang w:val="en-US"/>
        </w:rPr>
        <w:t xml:space="preserve">Cross, Frank Leslie, </w:t>
      </w:r>
      <w:r w:rsidR="00A755FE" w:rsidRPr="00416A80">
        <w:rPr>
          <w:i/>
          <w:iCs/>
          <w:lang w:val="en-US"/>
        </w:rPr>
        <w:t xml:space="preserve">The </w:t>
      </w:r>
      <w:r w:rsidR="009054DD" w:rsidRPr="00416A80">
        <w:rPr>
          <w:i/>
          <w:iCs/>
          <w:lang w:val="en-US"/>
        </w:rPr>
        <w:t>Oxford dictionary</w:t>
      </w:r>
      <w:r w:rsidR="00A755FE" w:rsidRPr="00416A80">
        <w:rPr>
          <w:i/>
          <w:iCs/>
          <w:lang w:val="en-US"/>
        </w:rPr>
        <w:t xml:space="preserve"> of the Christian Church</w:t>
      </w:r>
      <w:r w:rsidR="005C59EC" w:rsidRPr="00FB0BC2">
        <w:rPr>
          <w:lang w:val="en-US"/>
        </w:rPr>
        <w:t>, 3</w:t>
      </w:r>
      <w:r w:rsidR="005C59EC" w:rsidRPr="00FB0BC2">
        <w:rPr>
          <w:vertAlign w:val="superscript"/>
          <w:lang w:val="en-US"/>
        </w:rPr>
        <w:t>rd</w:t>
      </w:r>
      <w:r w:rsidR="005C59EC" w:rsidRPr="00FB0BC2">
        <w:rPr>
          <w:lang w:val="en-US"/>
        </w:rPr>
        <w:t xml:space="preserve"> </w:t>
      </w:r>
      <w:proofErr w:type="spellStart"/>
      <w:r w:rsidR="005C59EC" w:rsidRPr="00FB0BC2">
        <w:rPr>
          <w:lang w:val="en-US"/>
        </w:rPr>
        <w:t>ed</w:t>
      </w:r>
      <w:r w:rsidR="00377217" w:rsidRPr="00FB0BC2">
        <w:rPr>
          <w:lang w:val="en-US"/>
        </w:rPr>
        <w:t>n</w:t>
      </w:r>
      <w:proofErr w:type="spellEnd"/>
      <w:r w:rsidR="005C59EC" w:rsidRPr="00FB0BC2">
        <w:rPr>
          <w:lang w:val="en-US"/>
        </w:rPr>
        <w:t xml:space="preserve">., </w:t>
      </w:r>
      <w:r w:rsidR="00377217" w:rsidRPr="00FB0BC2">
        <w:rPr>
          <w:lang w:val="en-US"/>
        </w:rPr>
        <w:t xml:space="preserve">ed. by </w:t>
      </w:r>
      <w:r w:rsidR="000C0FC3" w:rsidRPr="00FB0BC2">
        <w:rPr>
          <w:lang w:val="en-US"/>
        </w:rPr>
        <w:t>Elizabeth A. Livingstone</w:t>
      </w:r>
      <w:r w:rsidR="00674E9E" w:rsidRPr="00FB0BC2">
        <w:rPr>
          <w:lang w:val="en-US"/>
        </w:rPr>
        <w:t xml:space="preserve"> </w:t>
      </w:r>
      <w:r w:rsidR="00336DA5" w:rsidRPr="00FB0BC2">
        <w:rPr>
          <w:lang w:val="en-US"/>
        </w:rPr>
        <w:t>(Oxford: O</w:t>
      </w:r>
      <w:r w:rsidR="009F7985" w:rsidRPr="00FB0BC2">
        <w:rPr>
          <w:lang w:val="en-US"/>
        </w:rPr>
        <w:t xml:space="preserve">xford University Press, </w:t>
      </w:r>
      <w:r w:rsidR="00420015" w:rsidRPr="00FB0BC2">
        <w:rPr>
          <w:lang w:val="en-US"/>
        </w:rPr>
        <w:t>2009</w:t>
      </w:r>
      <w:r w:rsidR="00617A76" w:rsidRPr="00FB0BC2">
        <w:rPr>
          <w:lang w:val="en-US"/>
        </w:rPr>
        <w:t xml:space="preserve">) </w:t>
      </w:r>
      <w:r w:rsidR="009B2E9B" w:rsidRPr="00FB0BC2">
        <w:rPr>
          <w:lang w:val="en-US"/>
        </w:rPr>
        <w:t>&lt;</w:t>
      </w:r>
      <w:r w:rsidR="000A7E25" w:rsidRPr="00FB0BC2">
        <w:rPr>
          <w:lang w:val="en-US"/>
        </w:rPr>
        <w:t>DOI:</w:t>
      </w:r>
      <w:r w:rsidR="000A7E25" w:rsidRPr="00FB0BC2">
        <w:rPr>
          <w:lang w:val="en-US"/>
        </w:rPr>
        <w:t xml:space="preserve"> </w:t>
      </w:r>
      <w:r w:rsidR="000A7E25" w:rsidRPr="00FB0BC2">
        <w:rPr>
          <w:lang w:val="en-US"/>
        </w:rPr>
        <w:t>10.1093/</w:t>
      </w:r>
      <w:proofErr w:type="spellStart"/>
      <w:r w:rsidR="000A7E25" w:rsidRPr="00FB0BC2">
        <w:rPr>
          <w:lang w:val="en-US"/>
        </w:rPr>
        <w:t>acref</w:t>
      </w:r>
      <w:proofErr w:type="spellEnd"/>
      <w:r w:rsidR="000A7E25" w:rsidRPr="00FB0BC2">
        <w:rPr>
          <w:lang w:val="en-US"/>
        </w:rPr>
        <w:t>/9780192802903.001.0001</w:t>
      </w:r>
      <w:r w:rsidR="009B2E9B" w:rsidRPr="00FB0BC2">
        <w:rPr>
          <w:lang w:val="en-US"/>
        </w:rPr>
        <w:t xml:space="preserve">&gt; </w:t>
      </w:r>
    </w:p>
    <w:p w14:paraId="6D6E1279" w14:textId="415C7B42" w:rsidR="00B568C8" w:rsidRPr="00B37EC1" w:rsidRDefault="00655C92" w:rsidP="00F71B0D">
      <w:pPr>
        <w:rPr>
          <w:lang w:val="en-US"/>
        </w:rPr>
      </w:pPr>
      <w:r>
        <w:rPr>
          <w:lang w:val="en-US"/>
        </w:rPr>
        <w:t xml:space="preserve">Zotov, Sergey, </w:t>
      </w:r>
      <w:r w:rsidR="00CC32A5">
        <w:rPr>
          <w:i/>
          <w:iCs/>
          <w:lang w:val="en-US"/>
        </w:rPr>
        <w:t>Iconographical Mayhem</w:t>
      </w:r>
      <w:r w:rsidR="00C62F8D">
        <w:rPr>
          <w:i/>
          <w:iCs/>
          <w:lang w:val="en-US"/>
        </w:rPr>
        <w:t xml:space="preserve">. </w:t>
      </w:r>
      <w:r w:rsidR="00C62F8D">
        <w:rPr>
          <w:lang w:val="en-US"/>
        </w:rPr>
        <w:t>(</w:t>
      </w:r>
      <w:r w:rsidR="00A2623A">
        <w:rPr>
          <w:lang w:val="en-US"/>
        </w:rPr>
        <w:t>Moscow: Bombora</w:t>
      </w:r>
      <w:r w:rsidR="00B568C8">
        <w:rPr>
          <w:lang w:val="en-US"/>
        </w:rPr>
        <w:t>, 2021)</w:t>
      </w:r>
    </w:p>
    <w:p w14:paraId="3FED0635" w14:textId="389F4879" w:rsidR="00C45361" w:rsidRPr="00BE4C87" w:rsidRDefault="002F2B37">
      <w:pPr>
        <w:rPr>
          <w:lang w:val="en-US"/>
        </w:rPr>
      </w:pPr>
      <w:proofErr w:type="spellStart"/>
      <w:r w:rsidRPr="002F2B37">
        <w:rPr>
          <w:lang w:val="en-US"/>
        </w:rPr>
        <w:t>Brettler</w:t>
      </w:r>
      <w:proofErr w:type="spellEnd"/>
      <w:r w:rsidRPr="002F2B37">
        <w:rPr>
          <w:lang w:val="en-US"/>
        </w:rPr>
        <w:t xml:space="preserve">, Marc Z. and Carol A. Newsom, </w:t>
      </w:r>
      <w:r w:rsidRPr="002F2B37">
        <w:rPr>
          <w:i/>
          <w:iCs/>
          <w:lang w:val="en-US"/>
        </w:rPr>
        <w:t xml:space="preserve">The New Oxford annotated Bible, </w:t>
      </w:r>
      <w:r w:rsidRPr="002F2B37">
        <w:rPr>
          <w:lang w:val="en-US"/>
        </w:rPr>
        <w:t>4</w:t>
      </w:r>
      <w:r w:rsidRPr="002F2B37">
        <w:rPr>
          <w:vertAlign w:val="superscript"/>
          <w:lang w:val="en-US"/>
        </w:rPr>
        <w:t>th</w:t>
      </w:r>
      <w:r w:rsidRPr="002F2B37">
        <w:rPr>
          <w:lang w:val="en-US"/>
        </w:rPr>
        <w:t xml:space="preserve"> </w:t>
      </w:r>
      <w:proofErr w:type="spellStart"/>
      <w:r w:rsidRPr="002F2B37">
        <w:rPr>
          <w:lang w:val="en-US"/>
        </w:rPr>
        <w:t>edn</w:t>
      </w:r>
      <w:proofErr w:type="spellEnd"/>
      <w:r w:rsidRPr="002F2B37">
        <w:rPr>
          <w:lang w:val="en-US"/>
        </w:rPr>
        <w:t xml:space="preserve">., ed. by Michael D. Coogan (Oxford: Oxford University Press, 2018) </w:t>
      </w:r>
      <w:hyperlink r:id="rId29" w:history="1">
        <w:r w:rsidRPr="002F2B37">
          <w:rPr>
            <w:rStyle w:val="ac"/>
            <w:lang w:val="en-US"/>
          </w:rPr>
          <w:t>https://archive.org/details/the-new-oxford-annotated-bible-with-apocrypha-new-revised-standard-version-2018/page/n3/mode/2up</w:t>
        </w:r>
      </w:hyperlink>
      <w:r w:rsidR="00191536">
        <w:rPr>
          <w:rStyle w:val="ac"/>
          <w:u w:val="none"/>
          <w:lang w:val="en-US"/>
        </w:rPr>
        <w:t xml:space="preserve"> [accessed </w:t>
      </w:r>
      <w:r w:rsidR="00712BAB">
        <w:rPr>
          <w:rStyle w:val="ac"/>
          <w:u w:val="none"/>
          <w:lang w:val="en-US"/>
        </w:rPr>
        <w:t>6 January 2025</w:t>
      </w:r>
      <w:r w:rsidR="00191536">
        <w:rPr>
          <w:rStyle w:val="ac"/>
          <w:u w:val="none"/>
          <w:lang w:val="en-US"/>
        </w:rPr>
        <w:t>]</w:t>
      </w:r>
    </w:p>
    <w:p w14:paraId="6910D608" w14:textId="5AF629CA" w:rsidR="002064EF" w:rsidRPr="00463051" w:rsidRDefault="001F62C5" w:rsidP="001F62C5">
      <w:pPr>
        <w:rPr>
          <w:lang w:val="en-US"/>
        </w:rPr>
      </w:pPr>
      <w:r>
        <w:rPr>
          <w:lang w:val="en-US"/>
        </w:rPr>
        <w:t xml:space="preserve">Bezhan, E. M., </w:t>
      </w:r>
      <w:r w:rsidR="0066183F">
        <w:rPr>
          <w:lang w:val="en-US"/>
        </w:rPr>
        <w:t xml:space="preserve">‘The classification of Old-Rite </w:t>
      </w:r>
      <w:r w:rsidR="00695464">
        <w:rPr>
          <w:lang w:val="en-US"/>
        </w:rPr>
        <w:t>agreements</w:t>
      </w:r>
      <w:r w:rsidR="00DC4EAF">
        <w:rPr>
          <w:lang w:val="en-US"/>
        </w:rPr>
        <w:t xml:space="preserve"> and</w:t>
      </w:r>
      <w:r w:rsidR="00695464">
        <w:rPr>
          <w:lang w:val="en-US"/>
        </w:rPr>
        <w:t xml:space="preserve"> sectarian communities</w:t>
      </w:r>
      <w:r w:rsidR="00655EF4">
        <w:rPr>
          <w:lang w:val="en-US"/>
        </w:rPr>
        <w:t xml:space="preserve">, their development and </w:t>
      </w:r>
      <w:r w:rsidR="00256FA0">
        <w:rPr>
          <w:lang w:val="en-US"/>
        </w:rPr>
        <w:t>expansion</w:t>
      </w:r>
      <w:r w:rsidR="00C024B9">
        <w:rPr>
          <w:lang w:val="en-US"/>
        </w:rPr>
        <w:t xml:space="preserve"> in the territory of West Siberia </w:t>
      </w:r>
      <w:r w:rsidR="003F50F2">
        <w:rPr>
          <w:lang w:val="en-US"/>
        </w:rPr>
        <w:t xml:space="preserve">in the first half of the nineteenth century’, </w:t>
      </w:r>
      <w:r w:rsidR="00BA027D">
        <w:rPr>
          <w:i/>
          <w:iCs/>
          <w:lang w:val="en-US"/>
        </w:rPr>
        <w:t>Omsk University Herald</w:t>
      </w:r>
      <w:r w:rsidR="00E70EB9">
        <w:rPr>
          <w:i/>
          <w:iCs/>
          <w:lang w:val="en-US"/>
        </w:rPr>
        <w:t xml:space="preserve">, </w:t>
      </w:r>
      <w:r w:rsidR="00E70EB9">
        <w:rPr>
          <w:lang w:val="en-US"/>
        </w:rPr>
        <w:t>3</w:t>
      </w:r>
      <w:r w:rsidR="004B77FB">
        <w:rPr>
          <w:lang w:val="en-US"/>
        </w:rPr>
        <w:t xml:space="preserve"> (2007)</w:t>
      </w:r>
      <w:r w:rsidR="006A31F8">
        <w:rPr>
          <w:lang w:val="en-US"/>
        </w:rPr>
        <w:t xml:space="preserve">, </w:t>
      </w:r>
      <w:r w:rsidR="00411C37">
        <w:rPr>
          <w:lang w:val="en-US"/>
        </w:rPr>
        <w:t>8</w:t>
      </w:r>
      <w:r w:rsidR="00CB67B0">
        <w:rPr>
          <w:lang w:val="en-US"/>
        </w:rPr>
        <w:t xml:space="preserve">7-95 </w:t>
      </w:r>
      <w:hyperlink r:id="rId30" w:history="1">
        <w:r w:rsidR="00486FB5" w:rsidRPr="00F15C31">
          <w:rPr>
            <w:rStyle w:val="ac"/>
            <w:lang w:val="en-US"/>
          </w:rPr>
          <w:t>https://cyberleninka.ru/article/n/klassifikatsiya-staroobryadcheskih-soglasiy-i-sektantskih-obschin-ih-razvitie-i-rasprostranenie-na-territorii-zapadnoy-sibiri-v-pervoy/viewer</w:t>
        </w:r>
      </w:hyperlink>
      <w:r w:rsidR="00486FB5">
        <w:rPr>
          <w:lang w:val="en-US"/>
        </w:rPr>
        <w:t xml:space="preserve"> [accessed </w:t>
      </w:r>
      <w:r w:rsidR="00712BAB">
        <w:rPr>
          <w:lang w:val="en-US"/>
        </w:rPr>
        <w:t>6 January 2025</w:t>
      </w:r>
      <w:r w:rsidR="00486FB5">
        <w:rPr>
          <w:lang w:val="en-US"/>
        </w:rPr>
        <w:t>]</w:t>
      </w:r>
    </w:p>
    <w:p w14:paraId="0749E633" w14:textId="4A7C006D" w:rsidR="007300E9" w:rsidRDefault="006F2F4A">
      <w:pPr>
        <w:rPr>
          <w:lang w:val="en-US"/>
        </w:rPr>
      </w:pPr>
      <w:r>
        <w:rPr>
          <w:lang w:val="en-US"/>
        </w:rPr>
        <w:t>Berman</w:t>
      </w:r>
      <w:r w:rsidR="00FA5564" w:rsidRPr="009006A3">
        <w:rPr>
          <w:lang w:val="en-US"/>
        </w:rPr>
        <w:t xml:space="preserve">, </w:t>
      </w:r>
      <w:r w:rsidR="00FA5564">
        <w:rPr>
          <w:lang w:val="en-US"/>
        </w:rPr>
        <w:t>Andrey</w:t>
      </w:r>
      <w:r w:rsidR="0082235F">
        <w:rPr>
          <w:lang w:val="en-US"/>
        </w:rPr>
        <w:t xml:space="preserve"> G.</w:t>
      </w:r>
      <w:r w:rsidR="00184E7A">
        <w:rPr>
          <w:lang w:val="en-US"/>
        </w:rPr>
        <w:t xml:space="preserve">, </w:t>
      </w:r>
      <w:r w:rsidR="009006A3">
        <w:rPr>
          <w:i/>
          <w:iCs/>
          <w:lang w:val="en-US"/>
        </w:rPr>
        <w:t>Khlysty</w:t>
      </w:r>
      <w:r w:rsidR="00FF4628">
        <w:rPr>
          <w:i/>
          <w:iCs/>
          <w:lang w:val="en-US"/>
        </w:rPr>
        <w:t xml:space="preserve">. </w:t>
      </w:r>
      <w:r w:rsidR="00FF4628">
        <w:rPr>
          <w:lang w:val="en-US"/>
        </w:rPr>
        <w:t>(Moscow</w:t>
      </w:r>
      <w:r w:rsidR="00FF57AB">
        <w:rPr>
          <w:lang w:val="en-US"/>
        </w:rPr>
        <w:t>: Common Place</w:t>
      </w:r>
      <w:r w:rsidR="007300E9">
        <w:rPr>
          <w:lang w:val="en-US"/>
        </w:rPr>
        <w:t>, 2022)</w:t>
      </w:r>
    </w:p>
    <w:p w14:paraId="659BF4D7" w14:textId="18B73B41" w:rsidR="00352601" w:rsidRPr="00644145" w:rsidRDefault="007300E9">
      <w:r>
        <w:rPr>
          <w:lang w:val="en-US"/>
        </w:rPr>
        <w:t xml:space="preserve">Andrey </w:t>
      </w:r>
      <w:r w:rsidR="00196E05">
        <w:rPr>
          <w:lang w:val="en-US"/>
        </w:rPr>
        <w:t>G.</w:t>
      </w:r>
      <w:r>
        <w:rPr>
          <w:lang w:val="en-US"/>
        </w:rPr>
        <w:t xml:space="preserve"> Berman, </w:t>
      </w:r>
      <w:r w:rsidR="00196E05">
        <w:rPr>
          <w:i/>
          <w:iCs/>
          <w:lang w:val="en-US"/>
        </w:rPr>
        <w:t xml:space="preserve">Khlysty. </w:t>
      </w:r>
      <w:r w:rsidR="00196E05">
        <w:rPr>
          <w:lang w:val="en-US"/>
        </w:rPr>
        <w:t>(Moscow: Common Place, 2022)</w:t>
      </w:r>
    </w:p>
    <w:p w14:paraId="7A9C8202" w14:textId="0525B22A" w:rsidR="00D76152" w:rsidRDefault="005804F6">
      <w:pPr>
        <w:rPr>
          <w:lang w:val="en-US"/>
        </w:rPr>
      </w:pPr>
      <w:r>
        <w:rPr>
          <w:lang w:val="en-US"/>
        </w:rPr>
        <w:t>Bulgakov</w:t>
      </w:r>
      <w:r w:rsidR="00F55052">
        <w:rPr>
          <w:lang w:val="en-US"/>
        </w:rPr>
        <w:t>,</w:t>
      </w:r>
      <w:r w:rsidR="000A387D" w:rsidRPr="00D31AE4">
        <w:rPr>
          <w:lang w:val="en-US"/>
        </w:rPr>
        <w:t xml:space="preserve"> </w:t>
      </w:r>
      <w:r w:rsidR="000A387D">
        <w:rPr>
          <w:lang w:val="en-US"/>
        </w:rPr>
        <w:t xml:space="preserve">Sergei </w:t>
      </w:r>
      <w:r w:rsidR="004541FB">
        <w:rPr>
          <w:lang w:val="en-US"/>
        </w:rPr>
        <w:t>Nikolaye</w:t>
      </w:r>
      <w:r w:rsidR="0032203A">
        <w:rPr>
          <w:lang w:val="en-US"/>
        </w:rPr>
        <w:t xml:space="preserve">vich, </w:t>
      </w:r>
      <w:r w:rsidR="00D31AE4">
        <w:rPr>
          <w:lang w:val="en-US"/>
        </w:rPr>
        <w:t>‘Skoptsy</w:t>
      </w:r>
      <w:r w:rsidR="00273B2B">
        <w:rPr>
          <w:lang w:val="en-US"/>
        </w:rPr>
        <w:t xml:space="preserve">’ in </w:t>
      </w:r>
      <w:r w:rsidR="001B6378">
        <w:rPr>
          <w:i/>
          <w:iCs/>
          <w:lang w:val="en-US"/>
        </w:rPr>
        <w:t xml:space="preserve">The handbook of </w:t>
      </w:r>
      <w:r w:rsidR="00A00764">
        <w:rPr>
          <w:i/>
          <w:iCs/>
          <w:lang w:val="en-US"/>
        </w:rPr>
        <w:t>heresies, cults and schisms</w:t>
      </w:r>
      <w:r w:rsidR="003A0B94">
        <w:rPr>
          <w:i/>
          <w:iCs/>
          <w:lang w:val="en-US"/>
        </w:rPr>
        <w:t xml:space="preserve"> </w:t>
      </w:r>
      <w:r w:rsidR="003A0B94">
        <w:rPr>
          <w:lang w:val="en-US"/>
        </w:rPr>
        <w:t>(</w:t>
      </w:r>
      <w:r w:rsidR="007B21CA">
        <w:rPr>
          <w:lang w:val="en-US"/>
        </w:rPr>
        <w:t xml:space="preserve">Kyiv: The Typography of </w:t>
      </w:r>
      <w:r w:rsidR="0088677C">
        <w:rPr>
          <w:lang w:val="en-US"/>
        </w:rPr>
        <w:t>the Kyiv-Pecher</w:t>
      </w:r>
      <w:r w:rsidR="009D6DF1">
        <w:rPr>
          <w:lang w:val="en-US"/>
        </w:rPr>
        <w:t xml:space="preserve">sk </w:t>
      </w:r>
      <w:r w:rsidR="00E745F7">
        <w:rPr>
          <w:lang w:val="en-US"/>
        </w:rPr>
        <w:t xml:space="preserve">Lavra of </w:t>
      </w:r>
      <w:r w:rsidR="00EB54B3">
        <w:rPr>
          <w:lang w:val="en-US"/>
        </w:rPr>
        <w:t>Dormition, 1913</w:t>
      </w:r>
      <w:r w:rsidR="001461DC">
        <w:rPr>
          <w:lang w:val="en-US"/>
        </w:rPr>
        <w:t>)</w:t>
      </w:r>
      <w:r w:rsidR="000301E9">
        <w:rPr>
          <w:lang w:val="en-US"/>
        </w:rPr>
        <w:t xml:space="preserve"> </w:t>
      </w:r>
      <w:hyperlink r:id="rId31" w:history="1">
        <w:r w:rsidR="00DD53FE" w:rsidRPr="00F15C31">
          <w:rPr>
            <w:rStyle w:val="ac"/>
            <w:lang w:val="en-US"/>
          </w:rPr>
          <w:t>https://azbyka.ru/otechnik/Sergej_Bulgakov/spravochnik-po-eresjam-sektam-i-raskolam/171</w:t>
        </w:r>
      </w:hyperlink>
      <w:r w:rsidR="00DD53FE">
        <w:rPr>
          <w:lang w:val="en-US"/>
        </w:rPr>
        <w:t xml:space="preserve"> [accessed </w:t>
      </w:r>
      <w:r w:rsidR="00712BAB">
        <w:rPr>
          <w:lang w:val="en-US"/>
        </w:rPr>
        <w:t>6 January 2025</w:t>
      </w:r>
      <w:r w:rsidR="00DD53FE">
        <w:rPr>
          <w:lang w:val="en-US"/>
        </w:rPr>
        <w:t>]</w:t>
      </w:r>
    </w:p>
    <w:p w14:paraId="3E545852" w14:textId="595CE5CF" w:rsidR="00175707" w:rsidRPr="003A0B94" w:rsidRDefault="00175707">
      <w:pPr>
        <w:rPr>
          <w:lang w:val="en-US"/>
        </w:rPr>
      </w:pPr>
      <w:r>
        <w:rPr>
          <w:lang w:val="en-US"/>
        </w:rPr>
        <w:t>Bulgakov,</w:t>
      </w:r>
      <w:r w:rsidRPr="00D31AE4">
        <w:rPr>
          <w:lang w:val="en-US"/>
        </w:rPr>
        <w:t xml:space="preserve"> </w:t>
      </w:r>
      <w:r>
        <w:rPr>
          <w:lang w:val="en-US"/>
        </w:rPr>
        <w:t>Sergei Nikolayevich, ‘</w:t>
      </w:r>
      <w:r>
        <w:rPr>
          <w:lang w:val="en-US"/>
        </w:rPr>
        <w:t>Khlysty</w:t>
      </w:r>
      <w:r>
        <w:rPr>
          <w:lang w:val="en-US"/>
        </w:rPr>
        <w:t xml:space="preserve">’ in </w:t>
      </w:r>
      <w:r>
        <w:rPr>
          <w:i/>
          <w:iCs/>
          <w:lang w:val="en-US"/>
        </w:rPr>
        <w:t xml:space="preserve">The handbook of heresies, cults and schisms </w:t>
      </w:r>
      <w:r>
        <w:rPr>
          <w:lang w:val="en-US"/>
        </w:rPr>
        <w:t>(Kyiv: The Typography of the Kyiv-Pechersk Lavra of Dormition, 1913)</w:t>
      </w:r>
      <w:r w:rsidR="009561D2">
        <w:rPr>
          <w:lang w:val="en-US"/>
        </w:rPr>
        <w:t xml:space="preserve"> </w:t>
      </w:r>
      <w:hyperlink r:id="rId32" w:history="1">
        <w:r w:rsidR="009561D2" w:rsidRPr="00F15C31">
          <w:rPr>
            <w:rStyle w:val="ac"/>
            <w:lang w:val="en-US"/>
          </w:rPr>
          <w:t>https://azbyka.ru/otechnik/Sergej_Bulgakov/spravochnik-po-eresjam-sektam-i-raskolam/205</w:t>
        </w:r>
      </w:hyperlink>
      <w:r w:rsidR="009561D2">
        <w:rPr>
          <w:lang w:val="en-US"/>
        </w:rPr>
        <w:t xml:space="preserve"> [accessed </w:t>
      </w:r>
      <w:r w:rsidR="00E7542E">
        <w:rPr>
          <w:lang w:val="en-US"/>
        </w:rPr>
        <w:t>6 January 2025</w:t>
      </w:r>
      <w:r w:rsidR="009561D2">
        <w:rPr>
          <w:lang w:val="en-US"/>
        </w:rPr>
        <w:t>]</w:t>
      </w:r>
    </w:p>
    <w:p w14:paraId="3819EFDF" w14:textId="76B02393" w:rsidR="0040669F" w:rsidRPr="003D41ED" w:rsidRDefault="001B2BA2">
      <w:pPr>
        <w:rPr>
          <w:lang w:val="en-US"/>
        </w:rPr>
      </w:pPr>
      <w:r>
        <w:rPr>
          <w:lang w:val="en-US"/>
        </w:rPr>
        <w:t>Kuli</w:t>
      </w:r>
      <w:r w:rsidR="005855CC">
        <w:rPr>
          <w:lang w:val="en-US"/>
        </w:rPr>
        <w:t xml:space="preserve">kov, Igor, </w:t>
      </w:r>
      <w:r w:rsidR="005855CC">
        <w:rPr>
          <w:i/>
          <w:iCs/>
          <w:lang w:val="en-US"/>
        </w:rPr>
        <w:t>New re</w:t>
      </w:r>
      <w:r w:rsidR="007C2C88">
        <w:rPr>
          <w:i/>
          <w:iCs/>
          <w:lang w:val="en-US"/>
        </w:rPr>
        <w:t>ligious organizations of Russia of destructive, occult and neopagan nature</w:t>
      </w:r>
      <w:r w:rsidR="00AC3DBD">
        <w:rPr>
          <w:i/>
          <w:iCs/>
          <w:lang w:val="en-US"/>
        </w:rPr>
        <w:t xml:space="preserve"> </w:t>
      </w:r>
      <w:r w:rsidR="00AC3DBD">
        <w:rPr>
          <w:lang w:val="en-US"/>
        </w:rPr>
        <w:t xml:space="preserve">(Moscow: </w:t>
      </w:r>
      <w:r w:rsidR="0083034D">
        <w:rPr>
          <w:lang w:val="en-US"/>
        </w:rPr>
        <w:t xml:space="preserve">The Missionary </w:t>
      </w:r>
      <w:proofErr w:type="spellStart"/>
      <w:r w:rsidR="00B51C88">
        <w:rPr>
          <w:lang w:val="en-US"/>
        </w:rPr>
        <w:t>departament</w:t>
      </w:r>
      <w:proofErr w:type="spellEnd"/>
      <w:r w:rsidR="00B51C88">
        <w:rPr>
          <w:lang w:val="en-US"/>
        </w:rPr>
        <w:t xml:space="preserve"> of the Moscow </w:t>
      </w:r>
      <w:r w:rsidR="00725EF0">
        <w:rPr>
          <w:lang w:val="en-US"/>
        </w:rPr>
        <w:t>Patriarchy</w:t>
      </w:r>
      <w:r w:rsidR="00C97696">
        <w:rPr>
          <w:lang w:val="en-US"/>
        </w:rPr>
        <w:t xml:space="preserve">, 1997) </w:t>
      </w:r>
      <w:hyperlink r:id="rId33" w:history="1">
        <w:r w:rsidR="003B04FE" w:rsidRPr="006308FA">
          <w:rPr>
            <w:rStyle w:val="ac"/>
            <w:lang w:val="en-US"/>
          </w:rPr>
          <w:t>https://web.archive.org/web/20160924072642/http://dl.biblion.realin.ru/text/34_Sektovedenie/Novye_religioznye_obrazovaniya._Entsiklopediya/ANC/t2/o260.html</w:t>
        </w:r>
      </w:hyperlink>
      <w:r w:rsidR="003B04FE">
        <w:rPr>
          <w:lang w:val="en-US"/>
        </w:rPr>
        <w:t xml:space="preserve"> [accessed</w:t>
      </w:r>
      <w:r w:rsidR="00E7542E">
        <w:rPr>
          <w:lang w:val="en-US"/>
        </w:rPr>
        <w:t xml:space="preserve"> 6 January 2025</w:t>
      </w:r>
      <w:r w:rsidR="003B04FE">
        <w:rPr>
          <w:lang w:val="en-US"/>
        </w:rPr>
        <w:t>]</w:t>
      </w:r>
    </w:p>
    <w:p w14:paraId="2FE0F0B6" w14:textId="7AB6E525" w:rsidR="00B358C3" w:rsidRPr="007F19BA" w:rsidRDefault="00B358C3" w:rsidP="009A5F76">
      <w:pPr>
        <w:rPr>
          <w:lang w:val="en-US"/>
        </w:rPr>
      </w:pPr>
      <w:r>
        <w:rPr>
          <w:lang w:val="en-US"/>
        </w:rPr>
        <w:t>Sidorov, Dan</w:t>
      </w:r>
      <w:r w:rsidR="004A6FFF">
        <w:rPr>
          <w:lang w:val="en-US"/>
        </w:rPr>
        <w:t xml:space="preserve">iel, </w:t>
      </w:r>
      <w:proofErr w:type="spellStart"/>
      <w:r w:rsidR="004A6FFF">
        <w:rPr>
          <w:lang w:val="en-US"/>
        </w:rPr>
        <w:t>Khorkova</w:t>
      </w:r>
      <w:proofErr w:type="spellEnd"/>
      <w:r w:rsidR="004A6FFF">
        <w:rPr>
          <w:lang w:val="en-US"/>
        </w:rPr>
        <w:t>, Maria</w:t>
      </w:r>
      <w:r w:rsidR="00F53980">
        <w:rPr>
          <w:lang w:val="en-US"/>
        </w:rPr>
        <w:t>, ‘Sentimental icon</w:t>
      </w:r>
      <w:r w:rsidR="00E3382D">
        <w:rPr>
          <w:lang w:val="en-US"/>
        </w:rPr>
        <w:t>s</w:t>
      </w:r>
      <w:r w:rsidR="00C15D43">
        <w:rPr>
          <w:lang w:val="en-US"/>
        </w:rPr>
        <w:t xml:space="preserve">: what is wrong with them?’, </w:t>
      </w:r>
      <w:proofErr w:type="spellStart"/>
      <w:r w:rsidR="005B765D">
        <w:rPr>
          <w:i/>
          <w:iCs/>
          <w:lang w:val="en-US"/>
        </w:rPr>
        <w:t>Miloserdie</w:t>
      </w:r>
      <w:r w:rsidR="007F19BA">
        <w:rPr>
          <w:i/>
          <w:iCs/>
          <w:lang w:val="en-US"/>
        </w:rPr>
        <w:t>.Ru</w:t>
      </w:r>
      <w:proofErr w:type="spellEnd"/>
      <w:r w:rsidR="007F19BA">
        <w:rPr>
          <w:i/>
          <w:iCs/>
          <w:lang w:val="en-US"/>
        </w:rPr>
        <w:t xml:space="preserve">, </w:t>
      </w:r>
      <w:r w:rsidR="007F19BA">
        <w:rPr>
          <w:lang w:val="en-US"/>
        </w:rPr>
        <w:t xml:space="preserve">17 </w:t>
      </w:r>
      <w:r w:rsidR="00642081">
        <w:rPr>
          <w:lang w:val="en-US"/>
        </w:rPr>
        <w:t xml:space="preserve">February 2022. </w:t>
      </w:r>
      <w:hyperlink r:id="rId34" w:history="1">
        <w:r w:rsidR="00EA2D55" w:rsidRPr="00F15C31">
          <w:rPr>
            <w:rStyle w:val="ac"/>
            <w:lang w:val="en-US"/>
          </w:rPr>
          <w:t>https://www.miloserdie.ru/article/sentimentalnye-ikony-chto-s-nimi-ne-tak/</w:t>
        </w:r>
      </w:hyperlink>
      <w:r w:rsidR="00EA2D55">
        <w:rPr>
          <w:lang w:val="en-US"/>
        </w:rPr>
        <w:t xml:space="preserve"> </w:t>
      </w:r>
      <w:r w:rsidR="00BF2C56">
        <w:rPr>
          <w:lang w:val="en-US"/>
        </w:rPr>
        <w:t>[acc</w:t>
      </w:r>
      <w:r w:rsidR="00E7542E">
        <w:rPr>
          <w:lang w:val="en-US"/>
        </w:rPr>
        <w:t>essed 6 January 2025</w:t>
      </w:r>
      <w:r w:rsidR="00BF2C56">
        <w:rPr>
          <w:lang w:val="en-US"/>
        </w:rPr>
        <w:t>]</w:t>
      </w:r>
    </w:p>
    <w:p w14:paraId="506BEA27" w14:textId="2060EA33" w:rsidR="008C4659" w:rsidRPr="003D41ED" w:rsidRDefault="008E2257" w:rsidP="009A5F76">
      <w:pPr>
        <w:rPr>
          <w:lang w:val="en-US"/>
        </w:rPr>
      </w:pPr>
      <w:r>
        <w:rPr>
          <w:lang w:val="en-US"/>
        </w:rPr>
        <w:t xml:space="preserve">Regnum, </w:t>
      </w:r>
      <w:proofErr w:type="gramStart"/>
      <w:r w:rsidR="00E31FC5">
        <w:rPr>
          <w:i/>
          <w:iCs/>
          <w:lang w:val="en-US"/>
        </w:rPr>
        <w:t>The</w:t>
      </w:r>
      <w:proofErr w:type="gramEnd"/>
      <w:r w:rsidR="00E31FC5">
        <w:rPr>
          <w:i/>
          <w:iCs/>
          <w:lang w:val="en-US"/>
        </w:rPr>
        <w:t xml:space="preserve"> icon of Mother of God “</w:t>
      </w:r>
      <w:r w:rsidR="007538DB">
        <w:rPr>
          <w:i/>
          <w:iCs/>
          <w:lang w:val="en-US"/>
        </w:rPr>
        <w:t>Three years of age</w:t>
      </w:r>
      <w:r w:rsidR="00E26256">
        <w:rPr>
          <w:i/>
          <w:iCs/>
          <w:lang w:val="en-US"/>
        </w:rPr>
        <w:t xml:space="preserve">” banned in the churches of </w:t>
      </w:r>
      <w:proofErr w:type="spellStart"/>
      <w:r w:rsidR="00E26256">
        <w:rPr>
          <w:i/>
          <w:iCs/>
          <w:lang w:val="en-US"/>
        </w:rPr>
        <w:t>Kuzbass</w:t>
      </w:r>
      <w:proofErr w:type="spellEnd"/>
      <w:r w:rsidR="00C30008">
        <w:rPr>
          <w:i/>
          <w:iCs/>
          <w:lang w:val="en-US"/>
        </w:rPr>
        <w:t>’</w:t>
      </w:r>
      <w:r w:rsidR="00DF15F7">
        <w:rPr>
          <w:i/>
          <w:iCs/>
          <w:lang w:val="en-US"/>
        </w:rPr>
        <w:t xml:space="preserve"> </w:t>
      </w:r>
      <w:r w:rsidR="00DF15F7">
        <w:rPr>
          <w:lang w:val="en-US"/>
        </w:rPr>
        <w:t>(4 May 2012)</w:t>
      </w:r>
      <w:r w:rsidR="00D939D5">
        <w:rPr>
          <w:lang w:val="en-US"/>
        </w:rPr>
        <w:t xml:space="preserve"> </w:t>
      </w:r>
      <w:hyperlink r:id="rId35" w:history="1">
        <w:r w:rsidR="00D939D5" w:rsidRPr="00F15C31">
          <w:rPr>
            <w:rStyle w:val="ac"/>
            <w:lang w:val="en-US"/>
          </w:rPr>
          <w:t>https://regnum.ru/news/1527699</w:t>
        </w:r>
      </w:hyperlink>
      <w:r w:rsidR="00D939D5">
        <w:rPr>
          <w:lang w:val="en-US"/>
        </w:rPr>
        <w:t xml:space="preserve"> </w:t>
      </w:r>
      <w:r w:rsidR="00836D74">
        <w:rPr>
          <w:lang w:val="en-US"/>
        </w:rPr>
        <w:t>[accessed</w:t>
      </w:r>
      <w:r w:rsidR="00E7542E">
        <w:rPr>
          <w:lang w:val="en-US"/>
        </w:rPr>
        <w:t xml:space="preserve"> 6 January 2025</w:t>
      </w:r>
      <w:r w:rsidR="00836D74">
        <w:rPr>
          <w:lang w:val="en-US"/>
        </w:rPr>
        <w:t>]</w:t>
      </w:r>
    </w:p>
    <w:p w14:paraId="6A638FF4" w14:textId="1D633E50" w:rsidR="005860AE" w:rsidRPr="003D41ED" w:rsidRDefault="004E1527" w:rsidP="009A5F76">
      <w:pPr>
        <w:rPr>
          <w:lang w:val="en-US"/>
        </w:rPr>
      </w:pPr>
      <w:r>
        <w:rPr>
          <w:lang w:val="en-US"/>
        </w:rPr>
        <w:lastRenderedPageBreak/>
        <w:t xml:space="preserve">Centralized religious organization </w:t>
      </w:r>
      <w:r w:rsidR="009E6372">
        <w:rPr>
          <w:lang w:val="en-US"/>
        </w:rPr>
        <w:t xml:space="preserve">Orthodox Church of Mother of God </w:t>
      </w:r>
      <w:proofErr w:type="spellStart"/>
      <w:r w:rsidR="009E6372">
        <w:rPr>
          <w:lang w:val="en-US"/>
        </w:rPr>
        <w:t>Der</w:t>
      </w:r>
      <w:r w:rsidR="009D2F3E">
        <w:rPr>
          <w:lang w:val="en-US"/>
        </w:rPr>
        <w:t>zhavnaya</w:t>
      </w:r>
      <w:proofErr w:type="spellEnd"/>
      <w:r w:rsidR="009D2F3E">
        <w:rPr>
          <w:lang w:val="en-US"/>
        </w:rPr>
        <w:t xml:space="preserve">, </w:t>
      </w:r>
      <w:proofErr w:type="gramStart"/>
      <w:r w:rsidR="00F1597C" w:rsidRPr="006C7D2C">
        <w:rPr>
          <w:i/>
          <w:iCs/>
          <w:lang w:val="en-US"/>
        </w:rPr>
        <w:t>T</w:t>
      </w:r>
      <w:r w:rsidR="00F34A59" w:rsidRPr="006C7D2C">
        <w:rPr>
          <w:i/>
          <w:iCs/>
          <w:lang w:val="en-US"/>
        </w:rPr>
        <w:t>he</w:t>
      </w:r>
      <w:proofErr w:type="gramEnd"/>
      <w:r w:rsidR="00F34A59" w:rsidRPr="006C7D2C">
        <w:rPr>
          <w:i/>
          <w:iCs/>
          <w:lang w:val="en-US"/>
        </w:rPr>
        <w:t xml:space="preserve"> revelations</w:t>
      </w:r>
      <w:r w:rsidR="008C2FBD" w:rsidRPr="006C7D2C">
        <w:rPr>
          <w:i/>
          <w:iCs/>
          <w:lang w:val="en-US"/>
        </w:rPr>
        <w:t xml:space="preserve"> of the</w:t>
      </w:r>
      <w:r w:rsidR="00F1597C" w:rsidRPr="006C7D2C">
        <w:rPr>
          <w:i/>
          <w:iCs/>
          <w:lang w:val="en-US"/>
        </w:rPr>
        <w:t xml:space="preserve"> H</w:t>
      </w:r>
      <w:r w:rsidR="008C2FBD" w:rsidRPr="006C7D2C">
        <w:rPr>
          <w:i/>
          <w:iCs/>
          <w:lang w:val="en-US"/>
        </w:rPr>
        <w:t>oly</w:t>
      </w:r>
      <w:r w:rsidR="00F1597C" w:rsidRPr="006C7D2C">
        <w:rPr>
          <w:i/>
          <w:iCs/>
          <w:lang w:val="en-US"/>
        </w:rPr>
        <w:t xml:space="preserve"> V</w:t>
      </w:r>
      <w:r w:rsidR="008C2FBD" w:rsidRPr="006C7D2C">
        <w:rPr>
          <w:i/>
          <w:iCs/>
          <w:lang w:val="en-US"/>
        </w:rPr>
        <w:t>irgin</w:t>
      </w:r>
      <w:r w:rsidR="00F1597C" w:rsidRPr="006C7D2C">
        <w:rPr>
          <w:i/>
          <w:iCs/>
          <w:lang w:val="en-US"/>
        </w:rPr>
        <w:t xml:space="preserve"> </w:t>
      </w:r>
      <w:proofErr w:type="spellStart"/>
      <w:r w:rsidR="00F1597C" w:rsidRPr="006C7D2C">
        <w:rPr>
          <w:i/>
          <w:iCs/>
          <w:lang w:val="en-US"/>
        </w:rPr>
        <w:t>H</w:t>
      </w:r>
      <w:r w:rsidR="008C2FBD" w:rsidRPr="006C7D2C">
        <w:rPr>
          <w:i/>
          <w:iCs/>
          <w:lang w:val="en-US"/>
        </w:rPr>
        <w:t>odigitria</w:t>
      </w:r>
      <w:proofErr w:type="spellEnd"/>
      <w:r w:rsidR="006C7D2C" w:rsidRPr="006C7D2C">
        <w:rPr>
          <w:i/>
          <w:iCs/>
          <w:lang w:val="en-US"/>
        </w:rPr>
        <w:t xml:space="preserve"> in Smolensk, 1984</w:t>
      </w:r>
      <w:r w:rsidR="00CB6FCC">
        <w:rPr>
          <w:i/>
          <w:iCs/>
          <w:lang w:val="en-US"/>
        </w:rPr>
        <w:t xml:space="preserve"> </w:t>
      </w:r>
      <w:r w:rsidR="00CB6FCC">
        <w:rPr>
          <w:lang w:val="en-US"/>
        </w:rPr>
        <w:t>(1999)</w:t>
      </w:r>
      <w:r w:rsidR="007359C5">
        <w:rPr>
          <w:lang w:val="en-US"/>
        </w:rPr>
        <w:t xml:space="preserve"> </w:t>
      </w:r>
      <w:hyperlink r:id="rId36" w:history="1">
        <w:r w:rsidR="007359C5" w:rsidRPr="006308FA">
          <w:rPr>
            <w:rStyle w:val="ac"/>
            <w:lang w:val="en-US"/>
          </w:rPr>
          <w:t>https://avemaria.ru/news-eng.htm</w:t>
        </w:r>
      </w:hyperlink>
      <w:r w:rsidR="007359C5">
        <w:rPr>
          <w:lang w:val="en-US"/>
        </w:rPr>
        <w:t xml:space="preserve"> [accessed </w:t>
      </w:r>
      <w:r w:rsidR="00054BC4">
        <w:rPr>
          <w:lang w:val="en-US"/>
        </w:rPr>
        <w:t>6 January 2025</w:t>
      </w:r>
      <w:r w:rsidR="007359C5">
        <w:rPr>
          <w:lang w:val="en-US"/>
        </w:rPr>
        <w:t>]</w:t>
      </w:r>
    </w:p>
    <w:p w14:paraId="0FC99710" w14:textId="4970BF70" w:rsidR="0024414B" w:rsidRPr="00E87648" w:rsidRDefault="0024414B" w:rsidP="009A5F76">
      <w:pPr>
        <w:rPr>
          <w:lang w:val="en-US"/>
        </w:rPr>
      </w:pPr>
      <w:r>
        <w:rPr>
          <w:lang w:val="en-US"/>
        </w:rPr>
        <w:t xml:space="preserve">Centralized religious organization Orthodox Church of Mother of God </w:t>
      </w:r>
      <w:proofErr w:type="spellStart"/>
      <w:r>
        <w:rPr>
          <w:lang w:val="en-US"/>
        </w:rPr>
        <w:t>Derzhavnaya</w:t>
      </w:r>
      <w:proofErr w:type="spellEnd"/>
      <w:r>
        <w:rPr>
          <w:lang w:val="en-US"/>
        </w:rPr>
        <w:t>,</w:t>
      </w:r>
      <w:r w:rsidR="00134803" w:rsidRPr="00134803">
        <w:rPr>
          <w:lang w:val="en-US"/>
        </w:rPr>
        <w:t xml:space="preserve"> </w:t>
      </w:r>
      <w:r w:rsidR="00DC3F25">
        <w:rPr>
          <w:i/>
          <w:iCs/>
          <w:lang w:val="en-US"/>
        </w:rPr>
        <w:t xml:space="preserve">Innocent Heart </w:t>
      </w:r>
      <w:r w:rsidR="00BA708C">
        <w:rPr>
          <w:i/>
          <w:iCs/>
          <w:lang w:val="en-US"/>
        </w:rPr>
        <w:t>–</w:t>
      </w:r>
      <w:r w:rsidR="00DC3F25">
        <w:rPr>
          <w:i/>
          <w:iCs/>
          <w:lang w:val="en-US"/>
        </w:rPr>
        <w:t xml:space="preserve"> The</w:t>
      </w:r>
      <w:r w:rsidR="00BA708C">
        <w:rPr>
          <w:i/>
          <w:iCs/>
          <w:lang w:val="en-US"/>
        </w:rPr>
        <w:t xml:space="preserve"> area of Reign</w:t>
      </w:r>
      <w:r w:rsidR="00E87648">
        <w:rPr>
          <w:i/>
          <w:iCs/>
          <w:lang w:val="en-US"/>
        </w:rPr>
        <w:t xml:space="preserve"> </w:t>
      </w:r>
      <w:r w:rsidR="00E87648">
        <w:rPr>
          <w:lang w:val="en-US"/>
        </w:rPr>
        <w:t>(</w:t>
      </w:r>
      <w:r w:rsidR="00EC3EA9">
        <w:rPr>
          <w:lang w:val="en-US"/>
        </w:rPr>
        <w:t>2003)</w:t>
      </w:r>
      <w:r w:rsidR="00C07319">
        <w:rPr>
          <w:lang w:val="en-US"/>
        </w:rPr>
        <w:t xml:space="preserve"> </w:t>
      </w:r>
      <w:hyperlink r:id="rId37" w:history="1">
        <w:r w:rsidR="00E840B0" w:rsidRPr="006308FA">
          <w:rPr>
            <w:rStyle w:val="ac"/>
            <w:lang w:val="en-US"/>
          </w:rPr>
          <w:t>https://avemaria.ru/neporochn_2.htm</w:t>
        </w:r>
      </w:hyperlink>
      <w:r w:rsidR="00E840B0">
        <w:rPr>
          <w:lang w:val="en-US"/>
        </w:rPr>
        <w:t xml:space="preserve"> [accessed </w:t>
      </w:r>
      <w:r w:rsidR="00054BC4">
        <w:rPr>
          <w:lang w:val="en-US"/>
        </w:rPr>
        <w:t>6 January 2025</w:t>
      </w:r>
      <w:r w:rsidR="00E840B0">
        <w:rPr>
          <w:lang w:val="en-US"/>
        </w:rPr>
        <w:t>]</w:t>
      </w:r>
    </w:p>
    <w:p w14:paraId="4403A0F9" w14:textId="091384B4" w:rsidR="0024414B" w:rsidRPr="008454A3" w:rsidRDefault="0024414B" w:rsidP="009A5F76">
      <w:pPr>
        <w:rPr>
          <w:lang w:val="en-US"/>
        </w:rPr>
      </w:pPr>
      <w:r>
        <w:rPr>
          <w:lang w:val="en-US"/>
        </w:rPr>
        <w:t xml:space="preserve">Centralized religious organization Orthodox Church of Mother of God </w:t>
      </w:r>
      <w:proofErr w:type="spellStart"/>
      <w:r>
        <w:rPr>
          <w:lang w:val="en-US"/>
        </w:rPr>
        <w:t>Derzhavnaya</w:t>
      </w:r>
      <w:proofErr w:type="spellEnd"/>
      <w:r>
        <w:rPr>
          <w:lang w:val="en-US"/>
        </w:rPr>
        <w:t>,</w:t>
      </w:r>
      <w:r w:rsidR="00311BD3">
        <w:rPr>
          <w:lang w:val="en-US"/>
        </w:rPr>
        <w:t xml:space="preserve"> </w:t>
      </w:r>
      <w:r w:rsidR="004A007B">
        <w:rPr>
          <w:i/>
          <w:iCs/>
          <w:lang w:val="en-US"/>
        </w:rPr>
        <w:t>S</w:t>
      </w:r>
      <w:r w:rsidR="00123F66">
        <w:rPr>
          <w:i/>
          <w:iCs/>
          <w:lang w:val="en-US"/>
        </w:rPr>
        <w:t>h</w:t>
      </w:r>
      <w:r w:rsidR="00887BDE">
        <w:rPr>
          <w:i/>
          <w:iCs/>
          <w:lang w:val="en-US"/>
        </w:rPr>
        <w:t xml:space="preserve">ort </w:t>
      </w:r>
      <w:r w:rsidR="000842A7">
        <w:rPr>
          <w:i/>
          <w:iCs/>
          <w:lang w:val="en-US"/>
        </w:rPr>
        <w:t>recital</w:t>
      </w:r>
      <w:r w:rsidR="00123F66">
        <w:rPr>
          <w:i/>
          <w:iCs/>
          <w:lang w:val="en-US"/>
        </w:rPr>
        <w:t xml:space="preserve"> </w:t>
      </w:r>
      <w:r w:rsidR="000531C4">
        <w:rPr>
          <w:i/>
          <w:iCs/>
          <w:lang w:val="en-US"/>
        </w:rPr>
        <w:t xml:space="preserve">of the </w:t>
      </w:r>
      <w:r w:rsidR="004A007B">
        <w:rPr>
          <w:i/>
          <w:iCs/>
          <w:lang w:val="en-US"/>
        </w:rPr>
        <w:t>doctrine of the Centralized</w:t>
      </w:r>
      <w:r w:rsidR="006E195E">
        <w:rPr>
          <w:i/>
          <w:iCs/>
          <w:lang w:val="en-US"/>
        </w:rPr>
        <w:t xml:space="preserve"> religious organization </w:t>
      </w:r>
      <w:r w:rsidR="009357C1">
        <w:rPr>
          <w:i/>
          <w:iCs/>
          <w:lang w:val="en-US"/>
        </w:rPr>
        <w:t>The Orthodox C</w:t>
      </w:r>
      <w:r w:rsidR="0039309F">
        <w:rPr>
          <w:i/>
          <w:iCs/>
          <w:lang w:val="en-US"/>
        </w:rPr>
        <w:t>hurch</w:t>
      </w:r>
      <w:r w:rsidR="003E31A8">
        <w:rPr>
          <w:i/>
          <w:iCs/>
          <w:lang w:val="en-US"/>
        </w:rPr>
        <w:t xml:space="preserve"> of Mother of God </w:t>
      </w:r>
      <w:proofErr w:type="spellStart"/>
      <w:r w:rsidR="003E31A8">
        <w:rPr>
          <w:i/>
          <w:iCs/>
          <w:lang w:val="en-US"/>
        </w:rPr>
        <w:t>D</w:t>
      </w:r>
      <w:r w:rsidR="002C793A">
        <w:rPr>
          <w:i/>
          <w:iCs/>
          <w:lang w:val="en-US"/>
        </w:rPr>
        <w:t>erzhavnaya</w:t>
      </w:r>
      <w:proofErr w:type="spellEnd"/>
      <w:r w:rsidR="002C793A">
        <w:rPr>
          <w:i/>
          <w:iCs/>
          <w:lang w:val="en-US"/>
        </w:rPr>
        <w:t xml:space="preserve"> about the Holiest Virgin </w:t>
      </w:r>
      <w:r w:rsidR="008454A3">
        <w:rPr>
          <w:i/>
          <w:iCs/>
          <w:lang w:val="en-US"/>
        </w:rPr>
        <w:t xml:space="preserve">Mary </w:t>
      </w:r>
      <w:r w:rsidR="008454A3">
        <w:rPr>
          <w:lang w:val="en-US"/>
        </w:rPr>
        <w:t>(</w:t>
      </w:r>
      <w:r w:rsidR="00AA3B4A">
        <w:rPr>
          <w:lang w:val="en-US"/>
        </w:rPr>
        <w:t>2003</w:t>
      </w:r>
      <w:r w:rsidR="007F7878">
        <w:rPr>
          <w:lang w:val="en-US"/>
        </w:rPr>
        <w:t xml:space="preserve">) </w:t>
      </w:r>
      <w:hyperlink r:id="rId38" w:history="1">
        <w:r w:rsidR="00265778" w:rsidRPr="006308FA">
          <w:rPr>
            <w:rStyle w:val="ac"/>
            <w:lang w:val="en-US"/>
          </w:rPr>
          <w:t>https://avemaria.ru/neporochn_16.htm#9</w:t>
        </w:r>
      </w:hyperlink>
      <w:r w:rsidR="00265778">
        <w:rPr>
          <w:lang w:val="en-US"/>
        </w:rPr>
        <w:t xml:space="preserve"> [accessed </w:t>
      </w:r>
      <w:r w:rsidR="00FB5123">
        <w:rPr>
          <w:lang w:val="en-US"/>
        </w:rPr>
        <w:t>6 January 2025</w:t>
      </w:r>
      <w:r w:rsidR="00943450">
        <w:rPr>
          <w:lang w:val="en-US"/>
        </w:rPr>
        <w:t>]</w:t>
      </w:r>
    </w:p>
    <w:p w14:paraId="6826AC48" w14:textId="6F44747B" w:rsidR="008304A6" w:rsidRPr="00933237" w:rsidRDefault="002D307A" w:rsidP="009A5F76">
      <w:pPr>
        <w:rPr>
          <w:lang w:val="en-US"/>
        </w:rPr>
      </w:pPr>
      <w:r>
        <w:rPr>
          <w:lang w:val="en-US"/>
        </w:rPr>
        <w:t xml:space="preserve">The Orthodox </w:t>
      </w:r>
      <w:r w:rsidR="008304A6">
        <w:rPr>
          <w:lang w:val="en-US"/>
        </w:rPr>
        <w:t xml:space="preserve">Encyclopedia, </w:t>
      </w:r>
      <w:r w:rsidR="008304A6">
        <w:rPr>
          <w:i/>
          <w:iCs/>
          <w:lang w:val="en-US"/>
        </w:rPr>
        <w:t xml:space="preserve">The Mother of God </w:t>
      </w:r>
      <w:r w:rsidR="00E02472">
        <w:rPr>
          <w:i/>
          <w:iCs/>
          <w:lang w:val="en-US"/>
        </w:rPr>
        <w:t>center</w:t>
      </w:r>
      <w:r w:rsidR="00933237">
        <w:rPr>
          <w:i/>
          <w:iCs/>
          <w:lang w:val="en-US"/>
        </w:rPr>
        <w:t xml:space="preserve">, </w:t>
      </w:r>
      <w:r w:rsidR="00933237">
        <w:rPr>
          <w:lang w:val="en-US"/>
        </w:rPr>
        <w:t>2009</w:t>
      </w:r>
      <w:r w:rsidR="001F0420">
        <w:rPr>
          <w:lang w:val="en-US"/>
        </w:rPr>
        <w:t xml:space="preserve">. </w:t>
      </w:r>
      <w:hyperlink r:id="rId39" w:history="1">
        <w:r w:rsidR="001F0420" w:rsidRPr="00F15C31">
          <w:rPr>
            <w:rStyle w:val="ac"/>
            <w:lang w:val="en-US"/>
          </w:rPr>
          <w:t>https://www.pravenc.ru/text/149549.html</w:t>
        </w:r>
      </w:hyperlink>
      <w:r w:rsidR="001F0420">
        <w:rPr>
          <w:lang w:val="en-US"/>
        </w:rPr>
        <w:t xml:space="preserve"> </w:t>
      </w:r>
      <w:r w:rsidR="00394D57">
        <w:rPr>
          <w:lang w:val="en-US"/>
        </w:rPr>
        <w:t xml:space="preserve">[accessed </w:t>
      </w:r>
      <w:r w:rsidR="00FB5123">
        <w:rPr>
          <w:lang w:val="en-US"/>
        </w:rPr>
        <w:t>6 January 2025</w:t>
      </w:r>
      <w:r w:rsidR="00394D57">
        <w:rPr>
          <w:lang w:val="en-US"/>
        </w:rPr>
        <w:t>]</w:t>
      </w:r>
    </w:p>
    <w:p w14:paraId="098410E5" w14:textId="0FA12EEA" w:rsidR="00A840E5" w:rsidRPr="006C6F39" w:rsidRDefault="00F72075" w:rsidP="009A5F76">
      <w:pPr>
        <w:rPr>
          <w:lang w:val="en-US"/>
        </w:rPr>
      </w:pPr>
      <w:r>
        <w:rPr>
          <w:lang w:val="en-US"/>
        </w:rPr>
        <w:t xml:space="preserve">Kononov, Andrey, </w:t>
      </w:r>
      <w:r w:rsidR="00FC1144">
        <w:rPr>
          <w:lang w:val="en-US"/>
        </w:rPr>
        <w:t xml:space="preserve">‘False Icons and heartfelt prayer’, </w:t>
      </w:r>
      <w:r w:rsidR="00943238">
        <w:rPr>
          <w:i/>
          <w:iCs/>
          <w:lang w:val="en-US"/>
        </w:rPr>
        <w:t xml:space="preserve">The </w:t>
      </w:r>
      <w:r w:rsidR="007177A6">
        <w:rPr>
          <w:i/>
          <w:iCs/>
          <w:lang w:val="en-US"/>
        </w:rPr>
        <w:t xml:space="preserve">Church of St. John the </w:t>
      </w:r>
      <w:r w:rsidR="009B39C4">
        <w:rPr>
          <w:i/>
          <w:iCs/>
          <w:lang w:val="en-US"/>
        </w:rPr>
        <w:t>Forerunner</w:t>
      </w:r>
      <w:r w:rsidR="007177A6">
        <w:rPr>
          <w:i/>
          <w:iCs/>
          <w:lang w:val="en-US"/>
        </w:rPr>
        <w:t xml:space="preserve"> in </w:t>
      </w:r>
      <w:proofErr w:type="spellStart"/>
      <w:r w:rsidR="007177A6">
        <w:rPr>
          <w:i/>
          <w:iCs/>
          <w:lang w:val="en-US"/>
        </w:rPr>
        <w:t>Vyatki</w:t>
      </w:r>
      <w:proofErr w:type="spellEnd"/>
      <w:r w:rsidR="007177A6">
        <w:rPr>
          <w:i/>
          <w:iCs/>
          <w:lang w:val="en-US"/>
        </w:rPr>
        <w:t xml:space="preserve"> </w:t>
      </w:r>
      <w:r w:rsidR="001A555B">
        <w:rPr>
          <w:lang w:val="en-US"/>
        </w:rPr>
        <w:t>(2011)</w:t>
      </w:r>
      <w:r w:rsidR="002065AB">
        <w:rPr>
          <w:lang w:val="en-US"/>
        </w:rPr>
        <w:t xml:space="preserve"> </w:t>
      </w:r>
      <w:hyperlink r:id="rId40" w:history="1">
        <w:r w:rsidR="006F57B9" w:rsidRPr="006308FA">
          <w:rPr>
            <w:rStyle w:val="ac"/>
            <w:lang w:val="en-US"/>
          </w:rPr>
          <w:t>https://hram-predtecha.ru/index.php/stati/%D0%B0%D1%80%D1%85%D0%B8%D0%B2-%D1%81%D1%82%D0%B0%D1%82%D0%B5%D0%B9/1448-lozhnyye-ikony-i-serdechnaya-molitva</w:t>
        </w:r>
      </w:hyperlink>
      <w:r w:rsidR="006F57B9">
        <w:rPr>
          <w:lang w:val="en-US"/>
        </w:rPr>
        <w:t xml:space="preserve"> [accessed</w:t>
      </w:r>
      <w:r w:rsidR="00FB5123">
        <w:rPr>
          <w:lang w:val="en-US"/>
        </w:rPr>
        <w:t xml:space="preserve"> 6 January 2025</w:t>
      </w:r>
      <w:r w:rsidR="006F57B9">
        <w:rPr>
          <w:lang w:val="en-US"/>
        </w:rPr>
        <w:t>]</w:t>
      </w:r>
    </w:p>
    <w:p w14:paraId="5722BC91" w14:textId="7936B063" w:rsidR="002421C5" w:rsidRPr="00CE7B2A" w:rsidRDefault="00963EC9" w:rsidP="00CE7B2A">
      <w:pPr>
        <w:rPr>
          <w:lang w:val="en-US"/>
        </w:rPr>
      </w:pPr>
      <w:r>
        <w:rPr>
          <w:lang w:val="en-US"/>
        </w:rPr>
        <w:t>Leschinsky</w:t>
      </w:r>
      <w:r w:rsidR="009224B8">
        <w:rPr>
          <w:lang w:val="en-US"/>
        </w:rPr>
        <w:t>, Anatoly</w:t>
      </w:r>
      <w:r w:rsidR="00AF7598">
        <w:rPr>
          <w:lang w:val="en-US"/>
        </w:rPr>
        <w:t xml:space="preserve"> N.</w:t>
      </w:r>
      <w:r w:rsidR="009224B8">
        <w:rPr>
          <w:lang w:val="en-US"/>
        </w:rPr>
        <w:t xml:space="preserve">, </w:t>
      </w:r>
      <w:r w:rsidR="00F72075">
        <w:rPr>
          <w:lang w:val="en-US"/>
        </w:rPr>
        <w:t>‘</w:t>
      </w:r>
      <w:r w:rsidR="00AD53BD" w:rsidRPr="00451244">
        <w:rPr>
          <w:lang w:val="en-US"/>
        </w:rPr>
        <w:t>On the Mother od God</w:t>
      </w:r>
      <w:r w:rsidR="001C3820" w:rsidRPr="00451244">
        <w:rPr>
          <w:lang w:val="en-US"/>
        </w:rPr>
        <w:t xml:space="preserve"> movement in Russia: s</w:t>
      </w:r>
      <w:r w:rsidR="001A74D5" w:rsidRPr="00451244">
        <w:rPr>
          <w:lang w:val="en-US"/>
        </w:rPr>
        <w:t xml:space="preserve">everal questions of </w:t>
      </w:r>
      <w:r w:rsidR="00D565D8" w:rsidRPr="00451244">
        <w:rPr>
          <w:lang w:val="en-US"/>
        </w:rPr>
        <w:t xml:space="preserve">researching origins, </w:t>
      </w:r>
      <w:r w:rsidR="00110A51" w:rsidRPr="00451244">
        <w:rPr>
          <w:lang w:val="en-US"/>
        </w:rPr>
        <w:t>modern conditions</w:t>
      </w:r>
      <w:r w:rsidR="0094274C" w:rsidRPr="00451244">
        <w:rPr>
          <w:lang w:val="en-US"/>
        </w:rPr>
        <w:t xml:space="preserve"> and social </w:t>
      </w:r>
      <w:r w:rsidR="006E6AA4" w:rsidRPr="00451244">
        <w:rPr>
          <w:lang w:val="en-US"/>
        </w:rPr>
        <w:t>service</w:t>
      </w:r>
      <w:r w:rsidR="00F72075">
        <w:rPr>
          <w:lang w:val="en-US"/>
        </w:rPr>
        <w:t>’</w:t>
      </w:r>
      <w:r w:rsidR="00546768">
        <w:rPr>
          <w:lang w:val="en-US"/>
        </w:rPr>
        <w:t xml:space="preserve">, </w:t>
      </w:r>
      <w:r w:rsidR="00A760EA">
        <w:rPr>
          <w:i/>
          <w:iCs/>
          <w:lang w:val="en-US"/>
        </w:rPr>
        <w:t>RASR</w:t>
      </w:r>
      <w:r w:rsidR="00770101">
        <w:rPr>
          <w:i/>
          <w:iCs/>
          <w:lang w:val="en-US"/>
        </w:rPr>
        <w:t xml:space="preserve"> </w:t>
      </w:r>
      <w:r w:rsidR="00B577FA">
        <w:rPr>
          <w:lang w:val="en-US"/>
        </w:rPr>
        <w:t>(200</w:t>
      </w:r>
      <w:r w:rsidR="006C2AE7">
        <w:rPr>
          <w:lang w:val="en-US"/>
        </w:rPr>
        <w:t>5</w:t>
      </w:r>
      <w:r w:rsidR="00B577FA">
        <w:rPr>
          <w:lang w:val="en-US"/>
        </w:rPr>
        <w:t xml:space="preserve">) </w:t>
      </w:r>
      <w:hyperlink r:id="rId41" w:history="1">
        <w:r w:rsidR="00A72F03" w:rsidRPr="006308FA">
          <w:rPr>
            <w:rStyle w:val="ac"/>
            <w:lang w:val="en-US"/>
          </w:rPr>
          <w:t>http://www.rusoir.ru/news/23-03-2005-8.html</w:t>
        </w:r>
      </w:hyperlink>
      <w:r w:rsidR="00A72F03">
        <w:rPr>
          <w:lang w:val="en-US"/>
        </w:rPr>
        <w:t xml:space="preserve"> </w:t>
      </w:r>
      <w:r w:rsidR="009A6869">
        <w:rPr>
          <w:lang w:val="en-US"/>
        </w:rPr>
        <w:t>[acc</w:t>
      </w:r>
      <w:r w:rsidR="00E7542E">
        <w:rPr>
          <w:lang w:val="en-US"/>
        </w:rPr>
        <w:t xml:space="preserve">essed </w:t>
      </w:r>
      <w:r w:rsidR="00FB5123">
        <w:rPr>
          <w:lang w:val="en-US"/>
        </w:rPr>
        <w:t>6 January 2025</w:t>
      </w:r>
      <w:r w:rsidR="009A6869">
        <w:rPr>
          <w:lang w:val="en-US"/>
        </w:rPr>
        <w:t>]</w:t>
      </w:r>
    </w:p>
    <w:p w14:paraId="11F94963" w14:textId="0FCE0970" w:rsidR="00361784" w:rsidRPr="005548D1" w:rsidRDefault="007523FE" w:rsidP="009A5F76">
      <w:pPr>
        <w:rPr>
          <w:lang w:val="en-US"/>
        </w:rPr>
      </w:pPr>
      <w:r>
        <w:rPr>
          <w:lang w:val="en-US"/>
        </w:rPr>
        <w:t xml:space="preserve">Dobrosotskikh, </w:t>
      </w:r>
      <w:proofErr w:type="spellStart"/>
      <w:r w:rsidR="00153EB7">
        <w:rPr>
          <w:lang w:val="en-US"/>
        </w:rPr>
        <w:t>Alla</w:t>
      </w:r>
      <w:proofErr w:type="spellEnd"/>
      <w:r w:rsidR="00153EB7">
        <w:rPr>
          <w:lang w:val="en-US"/>
        </w:rPr>
        <w:t xml:space="preserve">, ‘The temptation of </w:t>
      </w:r>
      <w:r w:rsidR="00FE5739">
        <w:rPr>
          <w:lang w:val="en-US"/>
        </w:rPr>
        <w:t>“Special worshi</w:t>
      </w:r>
      <w:r w:rsidR="005B30EB">
        <w:rPr>
          <w:lang w:val="en-US"/>
        </w:rPr>
        <w:t>p”</w:t>
      </w:r>
      <w:r w:rsidR="007C1D99">
        <w:rPr>
          <w:lang w:val="en-US"/>
        </w:rPr>
        <w:t xml:space="preserve">, or how </w:t>
      </w:r>
      <w:r w:rsidR="00290E07">
        <w:rPr>
          <w:lang w:val="en-US"/>
        </w:rPr>
        <w:t>reverence of the icon “</w:t>
      </w:r>
      <w:r w:rsidR="008E5549">
        <w:rPr>
          <w:lang w:val="en-US"/>
        </w:rPr>
        <w:t>Resurrecting</w:t>
      </w:r>
      <w:r w:rsidR="00290E07">
        <w:rPr>
          <w:lang w:val="en-US"/>
        </w:rPr>
        <w:t xml:space="preserve"> Rus”</w:t>
      </w:r>
      <w:r w:rsidR="008E5549">
        <w:rPr>
          <w:lang w:val="en-US"/>
        </w:rPr>
        <w:t xml:space="preserve"> is </w:t>
      </w:r>
      <w:r w:rsidR="00992F04">
        <w:rPr>
          <w:lang w:val="en-US"/>
        </w:rPr>
        <w:t>imposed’</w:t>
      </w:r>
      <w:r w:rsidR="005548D1">
        <w:rPr>
          <w:lang w:val="en-US"/>
        </w:rPr>
        <w:t xml:space="preserve">, </w:t>
      </w:r>
      <w:r w:rsidR="005548D1">
        <w:rPr>
          <w:i/>
          <w:iCs/>
          <w:lang w:val="en-US"/>
        </w:rPr>
        <w:t>K-</w:t>
      </w:r>
      <w:proofErr w:type="spellStart"/>
      <w:r w:rsidR="005548D1">
        <w:rPr>
          <w:i/>
          <w:iCs/>
          <w:lang w:val="en-US"/>
        </w:rPr>
        <w:t>istine</w:t>
      </w:r>
      <w:proofErr w:type="spellEnd"/>
      <w:r w:rsidR="005548D1">
        <w:rPr>
          <w:i/>
          <w:iCs/>
          <w:lang w:val="en-US"/>
        </w:rPr>
        <w:t xml:space="preserve">, </w:t>
      </w:r>
      <w:r w:rsidR="00CF47DE">
        <w:rPr>
          <w:lang w:val="en-US"/>
        </w:rPr>
        <w:t>2003</w:t>
      </w:r>
      <w:r w:rsidR="00C856CC">
        <w:rPr>
          <w:lang w:val="en-US"/>
        </w:rPr>
        <w:t xml:space="preserve">. </w:t>
      </w:r>
      <w:hyperlink r:id="rId42" w:history="1">
        <w:r w:rsidR="00D20EC2" w:rsidRPr="00F15C31">
          <w:rPr>
            <w:rStyle w:val="ac"/>
            <w:lang w:val="en-US"/>
          </w:rPr>
          <w:t>https://k-istine.ru/pseudoconfession/pseudoconfession-045.htm</w:t>
        </w:r>
      </w:hyperlink>
      <w:r w:rsidR="00D20EC2">
        <w:rPr>
          <w:lang w:val="en-US"/>
        </w:rPr>
        <w:t xml:space="preserve"> [accessed 23 De</w:t>
      </w:r>
      <w:r w:rsidR="00E3173B">
        <w:rPr>
          <w:lang w:val="en-US"/>
        </w:rPr>
        <w:t>cember 2024]</w:t>
      </w:r>
    </w:p>
    <w:p w14:paraId="18AB4D7B" w14:textId="13016A39" w:rsidR="002F0141" w:rsidRPr="002F0141" w:rsidRDefault="00E135BA" w:rsidP="002F0141">
      <w:pPr>
        <w:rPr>
          <w:lang w:val="en-US"/>
        </w:rPr>
      </w:pPr>
      <w:r>
        <w:rPr>
          <w:lang w:val="en-US"/>
        </w:rPr>
        <w:t>Sokolov</w:t>
      </w:r>
      <w:r w:rsidRPr="00DF0400">
        <w:rPr>
          <w:lang w:val="en-US"/>
        </w:rPr>
        <w:t xml:space="preserve">, </w:t>
      </w:r>
      <w:r>
        <w:rPr>
          <w:lang w:val="en-US"/>
        </w:rPr>
        <w:t>Dmitry</w:t>
      </w:r>
      <w:r w:rsidR="00DF0400" w:rsidRPr="00DF0400">
        <w:rPr>
          <w:lang w:val="en-US"/>
        </w:rPr>
        <w:t>, ‘</w:t>
      </w:r>
      <w:r w:rsidR="00DF0400">
        <w:rPr>
          <w:lang w:val="en-US"/>
        </w:rPr>
        <w:t>Can</w:t>
      </w:r>
      <w:r w:rsidR="00DF0400" w:rsidRPr="00DF0400">
        <w:rPr>
          <w:lang w:val="en-US"/>
        </w:rPr>
        <w:t xml:space="preserve"> </w:t>
      </w:r>
      <w:r w:rsidR="00DF0400">
        <w:rPr>
          <w:lang w:val="en-US"/>
        </w:rPr>
        <w:t xml:space="preserve">a lie be helpful to the </w:t>
      </w:r>
      <w:r w:rsidR="007D4381">
        <w:rPr>
          <w:lang w:val="en-US"/>
        </w:rPr>
        <w:t xml:space="preserve">church? </w:t>
      </w:r>
      <w:r w:rsidR="001E3583">
        <w:rPr>
          <w:lang w:val="en-US"/>
        </w:rPr>
        <w:t xml:space="preserve">Of </w:t>
      </w:r>
      <w:proofErr w:type="spellStart"/>
      <w:r w:rsidR="001E3583">
        <w:rPr>
          <w:lang w:val="en-US"/>
        </w:rPr>
        <w:t>myrobl</w:t>
      </w:r>
      <w:r w:rsidR="008A7C14">
        <w:rPr>
          <w:lang w:val="en-US"/>
        </w:rPr>
        <w:t>ysia</w:t>
      </w:r>
      <w:proofErr w:type="spellEnd"/>
      <w:r w:rsidR="008A7C14">
        <w:rPr>
          <w:lang w:val="en-US"/>
        </w:rPr>
        <w:t>, the true and the false</w:t>
      </w:r>
      <w:r w:rsidR="00AD54CD">
        <w:rPr>
          <w:lang w:val="en-US"/>
        </w:rPr>
        <w:t xml:space="preserve">’, </w:t>
      </w:r>
      <w:proofErr w:type="spellStart"/>
      <w:r w:rsidR="00B3626A">
        <w:rPr>
          <w:i/>
          <w:iCs/>
          <w:lang w:val="en-US"/>
        </w:rPr>
        <w:t>Kiev</w:t>
      </w:r>
      <w:r w:rsidR="00E555BC">
        <w:rPr>
          <w:i/>
          <w:iCs/>
          <w:lang w:val="en-US"/>
        </w:rPr>
        <w:t>skaya</w:t>
      </w:r>
      <w:proofErr w:type="spellEnd"/>
      <w:r w:rsidR="00B3626A">
        <w:rPr>
          <w:i/>
          <w:iCs/>
          <w:lang w:val="en-US"/>
        </w:rPr>
        <w:t xml:space="preserve"> Rus,</w:t>
      </w:r>
      <w:r w:rsidR="00C25144">
        <w:rPr>
          <w:lang w:val="en-US"/>
        </w:rPr>
        <w:t xml:space="preserve"> </w:t>
      </w:r>
      <w:r w:rsidR="00216BC0">
        <w:rPr>
          <w:lang w:val="en-US"/>
        </w:rPr>
        <w:t>16 June</w:t>
      </w:r>
      <w:r w:rsidR="00B3626A">
        <w:rPr>
          <w:i/>
          <w:iCs/>
          <w:lang w:val="en-US"/>
        </w:rPr>
        <w:t xml:space="preserve"> </w:t>
      </w:r>
      <w:r w:rsidR="00CE4372">
        <w:rPr>
          <w:lang w:val="en-US"/>
        </w:rPr>
        <w:t xml:space="preserve">2010. </w:t>
      </w:r>
      <w:hyperlink r:id="rId43" w:history="1">
        <w:r w:rsidR="00D86742" w:rsidRPr="00F15C31">
          <w:rPr>
            <w:rStyle w:val="ac"/>
            <w:lang w:val="en-US"/>
          </w:rPr>
          <w:t>https://web.archive.org/web/20100616114039/http://kiev-orthodox.org/site/spiritual/216/</w:t>
        </w:r>
      </w:hyperlink>
      <w:r w:rsidR="00D86742">
        <w:rPr>
          <w:lang w:val="en-US"/>
        </w:rPr>
        <w:t xml:space="preserve"> [accessed 23 December 2024]</w:t>
      </w:r>
    </w:p>
    <w:sectPr w:rsidR="002F0141" w:rsidRPr="002F0141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411CB45E" w14:textId="77777777" w:rsidR="00FA5EE2" w:rsidRDefault="00FA5EE2" w:rsidP="00B96C0D">
      <w:pPr>
        <w:spacing w:after="0" w:line="240" w:lineRule="auto"/>
      </w:pPr>
      <w:r>
        <w:separator/>
      </w:r>
    </w:p>
  </w:endnote>
  <w:endnote w:type="continuationSeparator" w:id="0">
    <w:p w14:paraId="11641141" w14:textId="77777777" w:rsidR="00FA5EE2" w:rsidRDefault="00FA5EE2" w:rsidP="00B96C0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3EA921D1" w14:textId="77777777" w:rsidR="00FA5EE2" w:rsidRDefault="00FA5EE2" w:rsidP="00B96C0D">
      <w:pPr>
        <w:spacing w:after="0" w:line="240" w:lineRule="auto"/>
      </w:pPr>
      <w:r>
        <w:separator/>
      </w:r>
    </w:p>
  </w:footnote>
  <w:footnote w:type="continuationSeparator" w:id="0">
    <w:p w14:paraId="36B18508" w14:textId="77777777" w:rsidR="00FA5EE2" w:rsidRDefault="00FA5EE2" w:rsidP="00B96C0D">
      <w:pPr>
        <w:spacing w:after="0" w:line="240" w:lineRule="auto"/>
      </w:pPr>
      <w:r>
        <w:continuationSeparator/>
      </w:r>
    </w:p>
  </w:footnote>
  <w:footnote w:id="1">
    <w:p w14:paraId="5620B1A9" w14:textId="381C586C" w:rsidR="00A6745C" w:rsidRPr="002E03AC" w:rsidRDefault="00A6745C">
      <w:pPr>
        <w:pStyle w:val="af"/>
        <w:rPr>
          <w:lang w:val="en-US"/>
        </w:rPr>
      </w:pPr>
      <w:r>
        <w:rPr>
          <w:rStyle w:val="af1"/>
        </w:rPr>
        <w:footnoteRef/>
      </w:r>
      <w:r w:rsidRPr="00993628">
        <w:rPr>
          <w:lang w:val="en-US"/>
        </w:rPr>
        <w:t xml:space="preserve"> </w:t>
      </w:r>
      <w:r w:rsidR="00FA7113">
        <w:rPr>
          <w:lang w:val="en-US"/>
        </w:rPr>
        <w:t xml:space="preserve">Daniel Sidorov, </w:t>
      </w:r>
      <w:r w:rsidR="003934E8">
        <w:rPr>
          <w:lang w:val="en-US"/>
        </w:rPr>
        <w:t xml:space="preserve">Maria </w:t>
      </w:r>
      <w:proofErr w:type="spellStart"/>
      <w:r w:rsidR="003934E8">
        <w:rPr>
          <w:lang w:val="en-US"/>
        </w:rPr>
        <w:t>Khorkova</w:t>
      </w:r>
      <w:proofErr w:type="spellEnd"/>
      <w:r w:rsidR="00212199">
        <w:rPr>
          <w:lang w:val="en-US"/>
        </w:rPr>
        <w:t>, ‘Sentimental icons</w:t>
      </w:r>
      <w:r w:rsidR="00895207">
        <w:rPr>
          <w:lang w:val="en-US"/>
        </w:rPr>
        <w:t>: what is wrong with them?’</w:t>
      </w:r>
      <w:r w:rsidR="002E03AC">
        <w:rPr>
          <w:lang w:val="en-US"/>
        </w:rPr>
        <w:t xml:space="preserve">, </w:t>
      </w:r>
      <w:r w:rsidR="002E03AC">
        <w:rPr>
          <w:i/>
          <w:iCs/>
          <w:lang w:val="en-US"/>
        </w:rPr>
        <w:t xml:space="preserve">Miloserdie.ru, </w:t>
      </w:r>
      <w:r w:rsidR="002E03AC">
        <w:rPr>
          <w:lang w:val="en-US"/>
        </w:rPr>
        <w:t xml:space="preserve">17 February </w:t>
      </w:r>
      <w:r w:rsidR="00CC231E">
        <w:rPr>
          <w:lang w:val="en-US"/>
        </w:rPr>
        <w:t>2022</w:t>
      </w:r>
    </w:p>
  </w:footnote>
  <w:footnote w:id="2">
    <w:p w14:paraId="05CF1CD5" w14:textId="6D9E8D38" w:rsidR="00B96C0D" w:rsidRPr="00B96C0D" w:rsidRDefault="00B96C0D">
      <w:pPr>
        <w:pStyle w:val="af"/>
        <w:rPr>
          <w:lang w:val="en-US"/>
        </w:rPr>
      </w:pPr>
      <w:r>
        <w:rPr>
          <w:rStyle w:val="af1"/>
        </w:rPr>
        <w:footnoteRef/>
      </w:r>
      <w:r w:rsidRPr="00993628">
        <w:rPr>
          <w:lang w:val="en-US"/>
        </w:rPr>
        <w:t xml:space="preserve"> </w:t>
      </w:r>
      <w:r w:rsidR="00CC231E">
        <w:rPr>
          <w:lang w:val="en-US"/>
        </w:rPr>
        <w:t xml:space="preserve">Sergey Zotov, </w:t>
      </w:r>
      <w:r w:rsidR="00CC231E">
        <w:rPr>
          <w:i/>
          <w:iCs/>
          <w:lang w:val="en-US"/>
        </w:rPr>
        <w:t>Iconographical Mayhem</w:t>
      </w:r>
      <w:r w:rsidR="00DD7789">
        <w:rPr>
          <w:i/>
          <w:iCs/>
          <w:lang w:val="en-US"/>
        </w:rPr>
        <w:t xml:space="preserve"> </w:t>
      </w:r>
      <w:r w:rsidR="00DD7789">
        <w:rPr>
          <w:lang w:val="en-US"/>
        </w:rPr>
        <w:t>(</w:t>
      </w:r>
      <w:r w:rsidR="003207AC">
        <w:rPr>
          <w:lang w:val="en-US"/>
        </w:rPr>
        <w:t>Moscow: Bombora, 2021),</w:t>
      </w:r>
      <w:r>
        <w:rPr>
          <w:lang w:val="en-US"/>
        </w:rPr>
        <w:t xml:space="preserve"> p</w:t>
      </w:r>
      <w:r w:rsidR="003207AC">
        <w:rPr>
          <w:lang w:val="en-US"/>
        </w:rPr>
        <w:t>.</w:t>
      </w:r>
      <w:r>
        <w:rPr>
          <w:lang w:val="en-US"/>
        </w:rPr>
        <w:t xml:space="preserve"> 31</w:t>
      </w:r>
    </w:p>
  </w:footnote>
  <w:footnote w:id="3">
    <w:p w14:paraId="2107691F" w14:textId="768529D4" w:rsidR="006B0F24" w:rsidRPr="00B34E13" w:rsidRDefault="006B0F24">
      <w:pPr>
        <w:pStyle w:val="af"/>
        <w:rPr>
          <w:i/>
          <w:iCs/>
          <w:lang w:val="en-US"/>
        </w:rPr>
      </w:pPr>
      <w:r>
        <w:rPr>
          <w:rStyle w:val="af1"/>
        </w:rPr>
        <w:footnoteRef/>
      </w:r>
      <w:r w:rsidRPr="00993628">
        <w:rPr>
          <w:lang w:val="en-US"/>
        </w:rPr>
        <w:t xml:space="preserve"> </w:t>
      </w:r>
      <w:r w:rsidR="00DE4768">
        <w:rPr>
          <w:lang w:val="en-US"/>
        </w:rPr>
        <w:t>Ibid, p.</w:t>
      </w:r>
      <w:r w:rsidR="007C455B">
        <w:rPr>
          <w:lang w:val="en-US"/>
        </w:rPr>
        <w:t xml:space="preserve"> </w:t>
      </w:r>
      <w:r w:rsidR="00DE4768">
        <w:rPr>
          <w:lang w:val="en-US"/>
        </w:rPr>
        <w:t>32</w:t>
      </w:r>
    </w:p>
  </w:footnote>
  <w:footnote w:id="4">
    <w:p w14:paraId="2491A4CD" w14:textId="48580BEA" w:rsidR="00B153F9" w:rsidRPr="005E46AC" w:rsidRDefault="00B153F9">
      <w:pPr>
        <w:pStyle w:val="af"/>
        <w:rPr>
          <w:lang w:val="en-US"/>
        </w:rPr>
      </w:pPr>
      <w:r>
        <w:rPr>
          <w:rStyle w:val="af1"/>
        </w:rPr>
        <w:footnoteRef/>
      </w:r>
      <w:r w:rsidR="00DE4768">
        <w:rPr>
          <w:lang w:val="en-US"/>
        </w:rPr>
        <w:t>Ibid,</w:t>
      </w:r>
      <w:r w:rsidR="005E46AC">
        <w:rPr>
          <w:lang w:val="en-US"/>
        </w:rPr>
        <w:t xml:space="preserve"> p</w:t>
      </w:r>
      <w:r w:rsidR="00A07903">
        <w:rPr>
          <w:lang w:val="en-US"/>
        </w:rPr>
        <w:t>.</w:t>
      </w:r>
      <w:r w:rsidR="005E46AC">
        <w:rPr>
          <w:lang w:val="en-US"/>
        </w:rPr>
        <w:t xml:space="preserve"> 32</w:t>
      </w:r>
    </w:p>
  </w:footnote>
  <w:footnote w:id="5">
    <w:p w14:paraId="7DED3771" w14:textId="41F82A0A" w:rsidR="00161B48" w:rsidRPr="00161B48" w:rsidRDefault="00161B48">
      <w:pPr>
        <w:pStyle w:val="af"/>
        <w:rPr>
          <w:lang w:val="en-US"/>
        </w:rPr>
      </w:pPr>
      <w:r>
        <w:rPr>
          <w:rStyle w:val="af1"/>
        </w:rPr>
        <w:footnoteRef/>
      </w:r>
      <w:r w:rsidRPr="00993628">
        <w:rPr>
          <w:lang w:val="en-US"/>
        </w:rPr>
        <w:t xml:space="preserve"> </w:t>
      </w:r>
      <w:r w:rsidR="0004236F">
        <w:rPr>
          <w:lang w:val="en-US"/>
        </w:rPr>
        <w:t>Ibid</w:t>
      </w:r>
      <w:r w:rsidR="00BD2A41">
        <w:rPr>
          <w:lang w:val="en-US"/>
        </w:rPr>
        <w:t xml:space="preserve">, </w:t>
      </w:r>
      <w:r>
        <w:rPr>
          <w:lang w:val="en-US"/>
        </w:rPr>
        <w:t>p</w:t>
      </w:r>
      <w:r w:rsidR="0004236F">
        <w:rPr>
          <w:lang w:val="en-US"/>
        </w:rPr>
        <w:t>.</w:t>
      </w:r>
      <w:r>
        <w:rPr>
          <w:lang w:val="en-US"/>
        </w:rPr>
        <w:t>198</w:t>
      </w:r>
    </w:p>
  </w:footnote>
  <w:footnote w:id="6">
    <w:p w14:paraId="6E037527" w14:textId="13FE977B" w:rsidR="00D15220" w:rsidRPr="00D15220" w:rsidRDefault="00D15220">
      <w:pPr>
        <w:pStyle w:val="af"/>
        <w:rPr>
          <w:lang w:val="en-US"/>
        </w:rPr>
      </w:pPr>
      <w:r>
        <w:rPr>
          <w:rStyle w:val="af1"/>
        </w:rPr>
        <w:footnoteRef/>
      </w:r>
      <w:r w:rsidRPr="00993628">
        <w:rPr>
          <w:lang w:val="en-US"/>
        </w:rPr>
        <w:t xml:space="preserve"> </w:t>
      </w:r>
      <w:r w:rsidR="00BD2A41">
        <w:rPr>
          <w:lang w:val="en-US"/>
        </w:rPr>
        <w:t xml:space="preserve">Ibid, </w:t>
      </w:r>
      <w:r>
        <w:rPr>
          <w:lang w:val="en-US"/>
        </w:rPr>
        <w:t>p</w:t>
      </w:r>
      <w:r w:rsidR="00BD2A41">
        <w:rPr>
          <w:lang w:val="en-US"/>
        </w:rPr>
        <w:t>.</w:t>
      </w:r>
      <w:r w:rsidR="008257B8">
        <w:rPr>
          <w:lang w:val="en-US"/>
        </w:rPr>
        <w:t>199</w:t>
      </w:r>
    </w:p>
  </w:footnote>
  <w:footnote w:id="7">
    <w:p w14:paraId="738166DB" w14:textId="329EC623" w:rsidR="00F60B22" w:rsidRPr="007C455B" w:rsidRDefault="00F60B22">
      <w:pPr>
        <w:pStyle w:val="af"/>
        <w:rPr>
          <w:lang w:val="en-US"/>
        </w:rPr>
      </w:pPr>
      <w:r>
        <w:rPr>
          <w:rStyle w:val="af1"/>
        </w:rPr>
        <w:footnoteRef/>
      </w:r>
      <w:r w:rsidRPr="00993628">
        <w:rPr>
          <w:lang w:val="en-US"/>
        </w:rPr>
        <w:t xml:space="preserve"> </w:t>
      </w:r>
      <w:r w:rsidR="00CF44EF">
        <w:rPr>
          <w:lang w:val="en-US"/>
        </w:rPr>
        <w:t xml:space="preserve">Frank Cross, </w:t>
      </w:r>
      <w:r w:rsidR="00442B11">
        <w:rPr>
          <w:i/>
          <w:iCs/>
          <w:lang w:val="en-US"/>
        </w:rPr>
        <w:t xml:space="preserve">The Oxford dictionary of the Christian </w:t>
      </w:r>
      <w:r w:rsidR="007C455B">
        <w:rPr>
          <w:i/>
          <w:iCs/>
          <w:lang w:val="en-US"/>
        </w:rPr>
        <w:t xml:space="preserve">Church, </w:t>
      </w:r>
      <w:r w:rsidR="000041C5">
        <w:rPr>
          <w:lang w:val="en-US"/>
        </w:rPr>
        <w:t>3</w:t>
      </w:r>
      <w:r w:rsidR="000041C5" w:rsidRPr="000041C5">
        <w:rPr>
          <w:vertAlign w:val="superscript"/>
          <w:lang w:val="en-US"/>
        </w:rPr>
        <w:t>rd</w:t>
      </w:r>
      <w:r w:rsidR="000041C5">
        <w:rPr>
          <w:lang w:val="en-US"/>
        </w:rPr>
        <w:t xml:space="preserve"> </w:t>
      </w:r>
      <w:proofErr w:type="spellStart"/>
      <w:r w:rsidR="000041C5">
        <w:rPr>
          <w:lang w:val="en-US"/>
        </w:rPr>
        <w:t>edn</w:t>
      </w:r>
      <w:proofErr w:type="spellEnd"/>
      <w:r w:rsidR="000041C5">
        <w:rPr>
          <w:lang w:val="en-US"/>
        </w:rPr>
        <w:t xml:space="preserve">., ed. by </w:t>
      </w:r>
      <w:r w:rsidR="002578B7">
        <w:rPr>
          <w:lang w:val="en-US"/>
        </w:rPr>
        <w:t xml:space="preserve">Elizabeth Livingstone </w:t>
      </w:r>
      <w:r w:rsidR="00546D24">
        <w:rPr>
          <w:lang w:val="en-US"/>
        </w:rPr>
        <w:t xml:space="preserve">(Oxford: Oxford University </w:t>
      </w:r>
      <w:r w:rsidR="00BA3560">
        <w:rPr>
          <w:lang w:val="en-US"/>
        </w:rPr>
        <w:t>Press, 2009)</w:t>
      </w:r>
    </w:p>
  </w:footnote>
  <w:footnote w:id="8">
    <w:p w14:paraId="10731908" w14:textId="229458E1" w:rsidR="00AC5AC3" w:rsidRPr="00FB4F70" w:rsidRDefault="00AC5AC3">
      <w:pPr>
        <w:pStyle w:val="af"/>
        <w:rPr>
          <w:lang w:val="en-US"/>
        </w:rPr>
      </w:pPr>
      <w:r>
        <w:rPr>
          <w:rStyle w:val="af1"/>
        </w:rPr>
        <w:footnoteRef/>
      </w:r>
      <w:proofErr w:type="spellStart"/>
      <w:r w:rsidR="00AA47E3">
        <w:rPr>
          <w:lang w:val="en-US"/>
        </w:rPr>
        <w:t>Vasy</w:t>
      </w:r>
      <w:r w:rsidR="009B0BE2">
        <w:rPr>
          <w:lang w:val="en-US"/>
        </w:rPr>
        <w:t>ly</w:t>
      </w:r>
      <w:proofErr w:type="spellEnd"/>
      <w:r w:rsidR="009B0BE2">
        <w:rPr>
          <w:lang w:val="en-US"/>
        </w:rPr>
        <w:t xml:space="preserve"> </w:t>
      </w:r>
      <w:proofErr w:type="spellStart"/>
      <w:r w:rsidR="009B0BE2">
        <w:rPr>
          <w:lang w:val="en-US"/>
        </w:rPr>
        <w:t>Klyuchevsky</w:t>
      </w:r>
      <w:proofErr w:type="spellEnd"/>
      <w:r w:rsidR="009B0BE2">
        <w:rPr>
          <w:lang w:val="en-US"/>
        </w:rPr>
        <w:t xml:space="preserve">, </w:t>
      </w:r>
      <w:r w:rsidR="008908C7">
        <w:rPr>
          <w:lang w:val="en-US"/>
        </w:rPr>
        <w:t xml:space="preserve">‘Lecture LIV’ in </w:t>
      </w:r>
      <w:proofErr w:type="gramStart"/>
      <w:r w:rsidR="00D71AB8">
        <w:rPr>
          <w:i/>
          <w:iCs/>
          <w:lang w:val="en-US"/>
        </w:rPr>
        <w:t>The</w:t>
      </w:r>
      <w:proofErr w:type="gramEnd"/>
      <w:r w:rsidR="00D71AB8">
        <w:rPr>
          <w:i/>
          <w:iCs/>
          <w:lang w:val="en-US"/>
        </w:rPr>
        <w:t xml:space="preserve"> course of Russian history</w:t>
      </w:r>
      <w:r w:rsidR="00FB4F70">
        <w:rPr>
          <w:i/>
          <w:iCs/>
          <w:lang w:val="en-US"/>
        </w:rPr>
        <w:t xml:space="preserve"> </w:t>
      </w:r>
      <w:r w:rsidR="00FB4F70">
        <w:rPr>
          <w:lang w:val="en-US"/>
        </w:rPr>
        <w:t>(Leningrad</w:t>
      </w:r>
      <w:r w:rsidR="003B6CB0">
        <w:rPr>
          <w:lang w:val="en-US"/>
        </w:rPr>
        <w:t xml:space="preserve">: State socio-economic publishing </w:t>
      </w:r>
      <w:r w:rsidR="0079650B">
        <w:rPr>
          <w:lang w:val="en-US"/>
        </w:rPr>
        <w:t>house, 1937)</w:t>
      </w:r>
    </w:p>
  </w:footnote>
  <w:footnote w:id="9">
    <w:p w14:paraId="4E314B92" w14:textId="3557E6AA" w:rsidR="00D15660" w:rsidRPr="00D15660" w:rsidRDefault="00D15660">
      <w:pPr>
        <w:pStyle w:val="af"/>
        <w:rPr>
          <w:lang w:val="en-US"/>
        </w:rPr>
      </w:pPr>
      <w:r>
        <w:rPr>
          <w:rStyle w:val="af1"/>
        </w:rPr>
        <w:footnoteRef/>
      </w:r>
      <w:r w:rsidRPr="00993628">
        <w:rPr>
          <w:lang w:val="en-US"/>
        </w:rPr>
        <w:t xml:space="preserve"> </w:t>
      </w:r>
      <w:r w:rsidR="007741DD">
        <w:rPr>
          <w:lang w:val="en-US"/>
        </w:rPr>
        <w:t>E. Bezhan</w:t>
      </w:r>
      <w:r w:rsidR="00AE2F8B">
        <w:rPr>
          <w:lang w:val="en-US"/>
        </w:rPr>
        <w:t xml:space="preserve">, </w:t>
      </w:r>
      <w:r w:rsidR="007741DD">
        <w:rPr>
          <w:lang w:val="en-US"/>
        </w:rPr>
        <w:t xml:space="preserve">‘The classification of </w:t>
      </w:r>
      <w:r w:rsidR="003B4D5B">
        <w:rPr>
          <w:lang w:val="en-US"/>
        </w:rPr>
        <w:t>Old-Rite agreements and sectarian communities</w:t>
      </w:r>
      <w:r w:rsidR="00A34417">
        <w:rPr>
          <w:lang w:val="en-US"/>
        </w:rPr>
        <w:t>, their development and expansion</w:t>
      </w:r>
      <w:r w:rsidR="005569F1">
        <w:rPr>
          <w:lang w:val="en-US"/>
        </w:rPr>
        <w:t xml:space="preserve"> in the territory of West Siberia in the first half of the </w:t>
      </w:r>
      <w:r w:rsidR="003A2AD6">
        <w:rPr>
          <w:lang w:val="en-US"/>
        </w:rPr>
        <w:t>nineteenth century’,</w:t>
      </w:r>
      <w:r w:rsidR="00694954">
        <w:rPr>
          <w:lang w:val="en-US"/>
        </w:rPr>
        <w:t xml:space="preserve"> </w:t>
      </w:r>
      <w:r w:rsidR="00694954">
        <w:rPr>
          <w:i/>
          <w:iCs/>
          <w:lang w:val="en-US"/>
        </w:rPr>
        <w:t xml:space="preserve">Omsk University Herald, </w:t>
      </w:r>
      <w:r w:rsidR="00694954">
        <w:rPr>
          <w:lang w:val="en-US"/>
        </w:rPr>
        <w:t>3</w:t>
      </w:r>
      <w:r w:rsidR="00F405E5">
        <w:rPr>
          <w:lang w:val="en-US"/>
        </w:rPr>
        <w:t xml:space="preserve"> (</w:t>
      </w:r>
      <w:r w:rsidR="00B34217">
        <w:rPr>
          <w:lang w:val="en-US"/>
        </w:rPr>
        <w:t>2007),</w:t>
      </w:r>
      <w:r>
        <w:rPr>
          <w:lang w:val="en-US"/>
        </w:rPr>
        <w:t xml:space="preserve"> p</w:t>
      </w:r>
      <w:r w:rsidR="00AE2F8B">
        <w:rPr>
          <w:lang w:val="en-US"/>
        </w:rPr>
        <w:t xml:space="preserve">. </w:t>
      </w:r>
      <w:r w:rsidR="000E7C1C">
        <w:rPr>
          <w:lang w:val="en-US"/>
        </w:rPr>
        <w:t>88</w:t>
      </w:r>
    </w:p>
  </w:footnote>
  <w:footnote w:id="10">
    <w:p w14:paraId="6ABD072C" w14:textId="6398A4DD" w:rsidR="001A3BDC" w:rsidRPr="001A3BDC" w:rsidRDefault="001A3BDC">
      <w:pPr>
        <w:pStyle w:val="af"/>
        <w:rPr>
          <w:lang w:val="en-US"/>
        </w:rPr>
      </w:pPr>
      <w:r>
        <w:rPr>
          <w:rStyle w:val="af1"/>
        </w:rPr>
        <w:footnoteRef/>
      </w:r>
      <w:r w:rsidRPr="00993628">
        <w:rPr>
          <w:lang w:val="en-US"/>
        </w:rPr>
        <w:t xml:space="preserve"> </w:t>
      </w:r>
      <w:r w:rsidR="00442B11">
        <w:rPr>
          <w:lang w:val="en-US"/>
        </w:rPr>
        <w:t>Ibid,</w:t>
      </w:r>
      <w:r>
        <w:rPr>
          <w:lang w:val="en-US"/>
        </w:rPr>
        <w:t xml:space="preserve"> p</w:t>
      </w:r>
      <w:r w:rsidR="00442B11">
        <w:rPr>
          <w:lang w:val="en-US"/>
        </w:rPr>
        <w:t xml:space="preserve">. </w:t>
      </w:r>
      <w:r>
        <w:rPr>
          <w:lang w:val="en-US"/>
        </w:rPr>
        <w:t>89</w:t>
      </w:r>
    </w:p>
  </w:footnote>
  <w:footnote w:id="11">
    <w:p w14:paraId="4ADA2F3D" w14:textId="6CDCDF54" w:rsidR="00085DC8" w:rsidRPr="00085DC8" w:rsidRDefault="00085DC8">
      <w:pPr>
        <w:pStyle w:val="af"/>
        <w:rPr>
          <w:lang w:val="en-US"/>
        </w:rPr>
      </w:pPr>
      <w:r>
        <w:rPr>
          <w:rStyle w:val="af1"/>
        </w:rPr>
        <w:footnoteRef/>
      </w:r>
      <w:r w:rsidRPr="00993628">
        <w:rPr>
          <w:lang w:val="en-US"/>
        </w:rPr>
        <w:t xml:space="preserve"> </w:t>
      </w:r>
      <w:r w:rsidR="003A2AD6">
        <w:rPr>
          <w:lang w:val="en-US"/>
        </w:rPr>
        <w:t xml:space="preserve">Andrey Berman, </w:t>
      </w:r>
      <w:r w:rsidR="003A2AD6">
        <w:rPr>
          <w:i/>
          <w:iCs/>
          <w:lang w:val="en-US"/>
        </w:rPr>
        <w:t>Khl</w:t>
      </w:r>
      <w:r w:rsidR="00D9513F">
        <w:rPr>
          <w:i/>
          <w:iCs/>
          <w:lang w:val="en-US"/>
        </w:rPr>
        <w:t>ysty,</w:t>
      </w:r>
      <w:r>
        <w:rPr>
          <w:lang w:val="en-US"/>
        </w:rPr>
        <w:t xml:space="preserve"> p</w:t>
      </w:r>
      <w:r w:rsidR="00BD5F45">
        <w:rPr>
          <w:lang w:val="en-US"/>
        </w:rPr>
        <w:t xml:space="preserve">. </w:t>
      </w:r>
      <w:r>
        <w:rPr>
          <w:lang w:val="en-US"/>
        </w:rPr>
        <w:t>133</w:t>
      </w:r>
    </w:p>
  </w:footnote>
  <w:footnote w:id="12">
    <w:p w14:paraId="74E5961D" w14:textId="177242F1" w:rsidR="00FF4ACB" w:rsidRPr="00756131" w:rsidRDefault="00FF4ACB">
      <w:pPr>
        <w:pStyle w:val="af"/>
        <w:rPr>
          <w:lang w:val="en-US"/>
        </w:rPr>
      </w:pPr>
      <w:r>
        <w:rPr>
          <w:rStyle w:val="af1"/>
        </w:rPr>
        <w:footnoteRef/>
      </w:r>
      <w:r w:rsidR="00442B11">
        <w:rPr>
          <w:lang w:val="en-US"/>
        </w:rPr>
        <w:t>Ibid,</w:t>
      </w:r>
      <w:r w:rsidR="00756131">
        <w:rPr>
          <w:lang w:val="en-US"/>
        </w:rPr>
        <w:t xml:space="preserve"> p</w:t>
      </w:r>
      <w:r w:rsidR="00442B11">
        <w:rPr>
          <w:lang w:val="en-US"/>
        </w:rPr>
        <w:t>.</w:t>
      </w:r>
      <w:r w:rsidR="00756131">
        <w:rPr>
          <w:lang w:val="en-US"/>
        </w:rPr>
        <w:t xml:space="preserve"> 134</w:t>
      </w:r>
    </w:p>
  </w:footnote>
  <w:footnote w:id="13">
    <w:p w14:paraId="6DC7E749" w14:textId="198C7BA7" w:rsidR="00E42906" w:rsidRPr="001339DE" w:rsidRDefault="00E42906">
      <w:pPr>
        <w:pStyle w:val="af"/>
        <w:rPr>
          <w:lang w:val="en-US"/>
        </w:rPr>
      </w:pPr>
      <w:r>
        <w:rPr>
          <w:rStyle w:val="af1"/>
        </w:rPr>
        <w:footnoteRef/>
      </w:r>
      <w:r w:rsidRPr="00993628">
        <w:rPr>
          <w:lang w:val="en-US"/>
        </w:rPr>
        <w:t xml:space="preserve"> </w:t>
      </w:r>
      <w:r w:rsidR="00D9513F">
        <w:rPr>
          <w:lang w:val="en-US"/>
        </w:rPr>
        <w:t>Sergei Bulgakov</w:t>
      </w:r>
      <w:r w:rsidR="00B34217">
        <w:rPr>
          <w:lang w:val="en-US"/>
        </w:rPr>
        <w:t xml:space="preserve">, </w:t>
      </w:r>
      <w:r w:rsidR="00E13A3B">
        <w:rPr>
          <w:lang w:val="en-US"/>
        </w:rPr>
        <w:t xml:space="preserve">‘Khlysty’ in </w:t>
      </w:r>
      <w:proofErr w:type="gramStart"/>
      <w:r w:rsidR="00E13A3B">
        <w:rPr>
          <w:i/>
          <w:iCs/>
          <w:lang w:val="en-US"/>
        </w:rPr>
        <w:t>The</w:t>
      </w:r>
      <w:proofErr w:type="gramEnd"/>
      <w:r w:rsidR="00E13A3B">
        <w:rPr>
          <w:i/>
          <w:iCs/>
          <w:lang w:val="en-US"/>
        </w:rPr>
        <w:t xml:space="preserve"> handbook of heresies</w:t>
      </w:r>
      <w:r w:rsidR="001339DE">
        <w:rPr>
          <w:i/>
          <w:iCs/>
          <w:lang w:val="en-US"/>
        </w:rPr>
        <w:t xml:space="preserve">, cults and schisms </w:t>
      </w:r>
      <w:r w:rsidR="001339DE">
        <w:rPr>
          <w:lang w:val="en-US"/>
        </w:rPr>
        <w:t>(K</w:t>
      </w:r>
      <w:r w:rsidR="000A7AA1">
        <w:rPr>
          <w:lang w:val="en-US"/>
        </w:rPr>
        <w:t>yiv: The Typography of the Kyiv-Pechersk</w:t>
      </w:r>
      <w:r w:rsidR="00727EC7">
        <w:rPr>
          <w:lang w:val="en-US"/>
        </w:rPr>
        <w:t xml:space="preserve"> Lavra of Dormition, 1913)</w:t>
      </w:r>
    </w:p>
  </w:footnote>
  <w:footnote w:id="14">
    <w:p w14:paraId="7B79B215" w14:textId="3C619713" w:rsidR="000101DF" w:rsidRPr="00CC2C25" w:rsidRDefault="000101DF">
      <w:pPr>
        <w:pStyle w:val="af"/>
        <w:rPr>
          <w:lang w:val="en-US"/>
        </w:rPr>
      </w:pPr>
      <w:r>
        <w:rPr>
          <w:rStyle w:val="af1"/>
        </w:rPr>
        <w:footnoteRef/>
      </w:r>
      <w:r w:rsidRPr="00993628">
        <w:rPr>
          <w:lang w:val="en-US"/>
        </w:rPr>
        <w:t xml:space="preserve"> </w:t>
      </w:r>
      <w:r w:rsidR="0069277C">
        <w:rPr>
          <w:lang w:val="en-US"/>
        </w:rPr>
        <w:t>Igor Kulikov</w:t>
      </w:r>
      <w:r w:rsidR="00727EC7">
        <w:rPr>
          <w:lang w:val="en-US"/>
        </w:rPr>
        <w:t xml:space="preserve">, </w:t>
      </w:r>
      <w:r w:rsidR="00BF1FD1">
        <w:rPr>
          <w:i/>
          <w:iCs/>
          <w:lang w:val="en-US"/>
        </w:rPr>
        <w:t xml:space="preserve">New religious organizations of Russia of destructive, </w:t>
      </w:r>
      <w:r w:rsidR="00CC2C25">
        <w:rPr>
          <w:i/>
          <w:iCs/>
          <w:lang w:val="en-US"/>
        </w:rPr>
        <w:t xml:space="preserve">occult and neopagan nature </w:t>
      </w:r>
      <w:r w:rsidR="00CC2C25">
        <w:rPr>
          <w:lang w:val="en-US"/>
        </w:rPr>
        <w:t xml:space="preserve">(Moscow: The Missionary </w:t>
      </w:r>
      <w:r w:rsidR="0086671E">
        <w:rPr>
          <w:lang w:val="en-US"/>
        </w:rPr>
        <w:t>department</w:t>
      </w:r>
      <w:r w:rsidR="00CC2C25">
        <w:rPr>
          <w:lang w:val="en-US"/>
        </w:rPr>
        <w:t xml:space="preserve"> </w:t>
      </w:r>
      <w:r w:rsidR="0086671E">
        <w:rPr>
          <w:lang w:val="en-US"/>
        </w:rPr>
        <w:t>of the Moscow Patriarchy, 1997)</w:t>
      </w:r>
    </w:p>
  </w:footnote>
  <w:footnote w:id="15">
    <w:p w14:paraId="33D20419" w14:textId="4EDCFDE5" w:rsidR="00447588" w:rsidRPr="006730DB" w:rsidRDefault="00447588">
      <w:pPr>
        <w:pStyle w:val="af"/>
        <w:rPr>
          <w:lang w:val="en-US"/>
        </w:rPr>
      </w:pPr>
      <w:r>
        <w:rPr>
          <w:rStyle w:val="af1"/>
        </w:rPr>
        <w:footnoteRef/>
      </w:r>
      <w:r w:rsidR="009F543E">
        <w:rPr>
          <w:lang w:val="en-US"/>
        </w:rPr>
        <w:t>Bulgakov</w:t>
      </w:r>
      <w:r w:rsidR="0086671E">
        <w:rPr>
          <w:lang w:val="en-US"/>
        </w:rPr>
        <w:t xml:space="preserve">, </w:t>
      </w:r>
      <w:r w:rsidR="003217A8">
        <w:rPr>
          <w:lang w:val="en-US"/>
        </w:rPr>
        <w:t>‘Khlysty’</w:t>
      </w:r>
    </w:p>
  </w:footnote>
  <w:footnote w:id="16">
    <w:p w14:paraId="4C02345D" w14:textId="5D0F3977" w:rsidR="00AB305B" w:rsidRPr="008528F4" w:rsidRDefault="00AB305B">
      <w:pPr>
        <w:pStyle w:val="af"/>
        <w:rPr>
          <w:i/>
          <w:iCs/>
          <w:lang w:val="en-US"/>
        </w:rPr>
      </w:pPr>
      <w:r>
        <w:rPr>
          <w:rStyle w:val="af1"/>
        </w:rPr>
        <w:footnoteRef/>
      </w:r>
      <w:r w:rsidRPr="009F543E">
        <w:rPr>
          <w:lang w:val="en-US"/>
        </w:rPr>
        <w:t xml:space="preserve"> </w:t>
      </w:r>
      <w:r w:rsidR="009F543E">
        <w:rPr>
          <w:lang w:val="en-US"/>
        </w:rPr>
        <w:t>Kulikov</w:t>
      </w:r>
      <w:r w:rsidR="003217A8">
        <w:rPr>
          <w:lang w:val="en-US"/>
        </w:rPr>
        <w:t xml:space="preserve">, </w:t>
      </w:r>
      <w:r w:rsidR="008528F4">
        <w:rPr>
          <w:i/>
          <w:iCs/>
          <w:lang w:val="en-US"/>
        </w:rPr>
        <w:t>New religious organizations</w:t>
      </w:r>
    </w:p>
  </w:footnote>
  <w:footnote w:id="17">
    <w:p w14:paraId="7D2C7AF1" w14:textId="5DA4C6A1" w:rsidR="00FD10EC" w:rsidRPr="00B84233" w:rsidRDefault="00FD10EC">
      <w:pPr>
        <w:pStyle w:val="af"/>
        <w:rPr>
          <w:lang w:val="en-US"/>
        </w:rPr>
      </w:pPr>
      <w:r>
        <w:rPr>
          <w:rStyle w:val="af1"/>
        </w:rPr>
        <w:footnoteRef/>
      </w:r>
      <w:r w:rsidR="00B84233">
        <w:rPr>
          <w:lang w:val="en-US"/>
        </w:rPr>
        <w:t xml:space="preserve">Berman, </w:t>
      </w:r>
      <w:r w:rsidR="00B84233">
        <w:rPr>
          <w:i/>
          <w:iCs/>
          <w:lang w:val="en-US"/>
        </w:rPr>
        <w:t xml:space="preserve">Khlysty, </w:t>
      </w:r>
      <w:r w:rsidR="00B84233">
        <w:rPr>
          <w:lang w:val="en-US"/>
        </w:rPr>
        <w:t xml:space="preserve">p. </w:t>
      </w:r>
      <w:r w:rsidR="00F51EC2">
        <w:rPr>
          <w:lang w:val="en-US"/>
        </w:rPr>
        <w:t>19</w:t>
      </w:r>
    </w:p>
  </w:footnote>
  <w:footnote w:id="18">
    <w:p w14:paraId="06A438A4" w14:textId="031FA8D6" w:rsidR="00444A85" w:rsidRPr="00EA680F" w:rsidRDefault="00444A85">
      <w:pPr>
        <w:pStyle w:val="af"/>
        <w:rPr>
          <w:lang w:val="en-US"/>
        </w:rPr>
      </w:pPr>
      <w:r>
        <w:rPr>
          <w:rStyle w:val="af1"/>
        </w:rPr>
        <w:footnoteRef/>
      </w:r>
      <w:r w:rsidRPr="00EA680F">
        <w:rPr>
          <w:lang w:val="en-US"/>
        </w:rPr>
        <w:t xml:space="preserve"> </w:t>
      </w:r>
      <w:r w:rsidR="00971257">
        <w:rPr>
          <w:lang w:val="en-US"/>
        </w:rPr>
        <w:t xml:space="preserve">Sidorov, </w:t>
      </w:r>
      <w:proofErr w:type="spellStart"/>
      <w:r w:rsidR="00971257">
        <w:rPr>
          <w:lang w:val="en-US"/>
        </w:rPr>
        <w:t>Khorkova</w:t>
      </w:r>
      <w:proofErr w:type="spellEnd"/>
      <w:r w:rsidR="00001CA4">
        <w:rPr>
          <w:lang w:val="en-US"/>
        </w:rPr>
        <w:t xml:space="preserve">, </w:t>
      </w:r>
      <w:r w:rsidR="00B955E4">
        <w:rPr>
          <w:lang w:val="en-US"/>
        </w:rPr>
        <w:t>‘Sentimental icons’, 2022</w:t>
      </w:r>
    </w:p>
  </w:footnote>
  <w:footnote w:id="19">
    <w:p w14:paraId="351F4649" w14:textId="41B97163" w:rsidR="004731B2" w:rsidRPr="00E83690" w:rsidRDefault="004731B2">
      <w:pPr>
        <w:pStyle w:val="af"/>
        <w:rPr>
          <w:lang w:val="en-US"/>
        </w:rPr>
      </w:pPr>
      <w:r>
        <w:rPr>
          <w:rStyle w:val="af1"/>
        </w:rPr>
        <w:footnoteRef/>
      </w:r>
      <w:r w:rsidRPr="00EA680F">
        <w:rPr>
          <w:lang w:val="en-US"/>
        </w:rPr>
        <w:t xml:space="preserve"> </w:t>
      </w:r>
      <w:r w:rsidR="00971257">
        <w:rPr>
          <w:lang w:val="en-US"/>
        </w:rPr>
        <w:t>Regnum</w:t>
      </w:r>
      <w:r w:rsidR="00B955E4">
        <w:rPr>
          <w:lang w:val="en-US"/>
        </w:rPr>
        <w:t xml:space="preserve">, </w:t>
      </w:r>
      <w:proofErr w:type="gramStart"/>
      <w:r w:rsidR="00CF50E3">
        <w:rPr>
          <w:i/>
          <w:iCs/>
          <w:lang w:val="en-US"/>
        </w:rPr>
        <w:t>The</w:t>
      </w:r>
      <w:proofErr w:type="gramEnd"/>
      <w:r w:rsidR="00CF50E3">
        <w:rPr>
          <w:i/>
          <w:iCs/>
          <w:lang w:val="en-US"/>
        </w:rPr>
        <w:t xml:space="preserve"> icon of Mother of God “Three </w:t>
      </w:r>
      <w:r w:rsidR="00672055">
        <w:rPr>
          <w:i/>
          <w:iCs/>
          <w:lang w:val="en-US"/>
        </w:rPr>
        <w:t xml:space="preserve">years of age” banned in the churches of </w:t>
      </w:r>
      <w:proofErr w:type="spellStart"/>
      <w:r w:rsidR="00672055">
        <w:rPr>
          <w:i/>
          <w:iCs/>
          <w:lang w:val="en-US"/>
        </w:rPr>
        <w:t>Kuzbass</w:t>
      </w:r>
      <w:proofErr w:type="spellEnd"/>
      <w:r w:rsidR="00E83690">
        <w:rPr>
          <w:i/>
          <w:iCs/>
          <w:lang w:val="en-US"/>
        </w:rPr>
        <w:t xml:space="preserve">’ </w:t>
      </w:r>
      <w:r w:rsidR="00E83690">
        <w:rPr>
          <w:lang w:val="en-US"/>
        </w:rPr>
        <w:t>(4 May 2012)</w:t>
      </w:r>
    </w:p>
  </w:footnote>
  <w:footnote w:id="20">
    <w:p w14:paraId="7282A9CD" w14:textId="2915206D" w:rsidR="000233BF" w:rsidRPr="000233BF" w:rsidRDefault="000233BF">
      <w:pPr>
        <w:pStyle w:val="af"/>
        <w:rPr>
          <w:lang w:val="en-US"/>
        </w:rPr>
      </w:pPr>
      <w:r>
        <w:rPr>
          <w:rStyle w:val="af1"/>
        </w:rPr>
        <w:footnoteRef/>
      </w:r>
      <w:r w:rsidRPr="00EA680F">
        <w:rPr>
          <w:lang w:val="en-US"/>
        </w:rPr>
        <w:t xml:space="preserve"> </w:t>
      </w:r>
      <w:r w:rsidR="00EA680F">
        <w:rPr>
          <w:lang w:val="en-US"/>
        </w:rPr>
        <w:t>Ibid.</w:t>
      </w:r>
    </w:p>
  </w:footnote>
  <w:footnote w:id="21">
    <w:p w14:paraId="586F72E6" w14:textId="3FDCC7FC" w:rsidR="001B659D" w:rsidRPr="00A15B34" w:rsidRDefault="001B659D">
      <w:pPr>
        <w:pStyle w:val="af"/>
        <w:rPr>
          <w:lang w:val="en-US"/>
        </w:rPr>
      </w:pPr>
      <w:r>
        <w:rPr>
          <w:rStyle w:val="af1"/>
        </w:rPr>
        <w:footnoteRef/>
      </w:r>
      <w:r w:rsidRPr="00EA680F">
        <w:rPr>
          <w:lang w:val="en-US"/>
        </w:rPr>
        <w:t xml:space="preserve"> </w:t>
      </w:r>
      <w:r w:rsidR="00E7251E">
        <w:rPr>
          <w:lang w:val="en-US"/>
        </w:rPr>
        <w:t>An</w:t>
      </w:r>
      <w:r w:rsidR="000011A3">
        <w:rPr>
          <w:lang w:val="en-US"/>
        </w:rPr>
        <w:t>atoly</w:t>
      </w:r>
      <w:r w:rsidR="00E7251E">
        <w:rPr>
          <w:lang w:val="en-US"/>
        </w:rPr>
        <w:t xml:space="preserve"> Leschinsky</w:t>
      </w:r>
      <w:r w:rsidR="00E83690">
        <w:rPr>
          <w:lang w:val="en-US"/>
        </w:rPr>
        <w:t xml:space="preserve">, </w:t>
      </w:r>
      <w:r w:rsidR="000011A3">
        <w:rPr>
          <w:lang w:val="en-US"/>
        </w:rPr>
        <w:t xml:space="preserve">‘On the </w:t>
      </w:r>
      <w:proofErr w:type="gramStart"/>
      <w:r w:rsidR="000011A3">
        <w:rPr>
          <w:lang w:val="en-US"/>
        </w:rPr>
        <w:t>Mother</w:t>
      </w:r>
      <w:proofErr w:type="gramEnd"/>
      <w:r w:rsidR="000011A3">
        <w:rPr>
          <w:lang w:val="en-US"/>
        </w:rPr>
        <w:t xml:space="preserve"> of God movement</w:t>
      </w:r>
      <w:r w:rsidR="0063744B">
        <w:rPr>
          <w:lang w:val="en-US"/>
        </w:rPr>
        <w:t xml:space="preserve"> in Russia: several questions of researching </w:t>
      </w:r>
      <w:r w:rsidR="001C1853">
        <w:rPr>
          <w:lang w:val="en-US"/>
        </w:rPr>
        <w:t xml:space="preserve">origins, modern conditions and social service’, </w:t>
      </w:r>
      <w:r w:rsidR="00A15B34">
        <w:rPr>
          <w:i/>
          <w:iCs/>
          <w:lang w:val="en-US"/>
        </w:rPr>
        <w:t xml:space="preserve">RASR </w:t>
      </w:r>
      <w:r w:rsidR="00A15B34">
        <w:rPr>
          <w:lang w:val="en-US"/>
        </w:rPr>
        <w:t>(2005)</w:t>
      </w:r>
    </w:p>
  </w:footnote>
  <w:footnote w:id="22">
    <w:p w14:paraId="7B540969" w14:textId="6CC36B41" w:rsidR="008235C0" w:rsidRPr="008235C0" w:rsidRDefault="008235C0">
      <w:pPr>
        <w:pStyle w:val="af"/>
        <w:rPr>
          <w:lang w:val="en-US"/>
        </w:rPr>
      </w:pPr>
      <w:r>
        <w:rPr>
          <w:rStyle w:val="af1"/>
        </w:rPr>
        <w:footnoteRef/>
      </w:r>
      <w:r w:rsidRPr="00EA680F">
        <w:rPr>
          <w:lang w:val="en-US"/>
        </w:rPr>
        <w:t xml:space="preserve"> </w:t>
      </w:r>
      <w:r w:rsidR="00EA680F">
        <w:rPr>
          <w:lang w:val="en-US"/>
        </w:rPr>
        <w:t>Ibid.</w:t>
      </w:r>
    </w:p>
  </w:footnote>
  <w:footnote w:id="23">
    <w:p w14:paraId="0A5D2D07" w14:textId="4067C7A3" w:rsidR="00625312" w:rsidRPr="008E20DF" w:rsidRDefault="00625312">
      <w:pPr>
        <w:pStyle w:val="af"/>
        <w:rPr>
          <w:lang w:val="en-US"/>
        </w:rPr>
      </w:pPr>
      <w:r>
        <w:rPr>
          <w:rStyle w:val="af1"/>
        </w:rPr>
        <w:footnoteRef/>
      </w:r>
      <w:r w:rsidRPr="00EA680F">
        <w:rPr>
          <w:lang w:val="en-US"/>
        </w:rPr>
        <w:t xml:space="preserve"> </w:t>
      </w:r>
      <w:r w:rsidR="001D0E6F">
        <w:rPr>
          <w:lang w:val="en-US"/>
        </w:rPr>
        <w:t>The Orthodox Encyclopedia</w:t>
      </w:r>
      <w:r w:rsidR="008E20DF">
        <w:rPr>
          <w:lang w:val="en-US"/>
        </w:rPr>
        <w:t xml:space="preserve">, </w:t>
      </w:r>
      <w:r w:rsidR="008E20DF">
        <w:rPr>
          <w:i/>
          <w:iCs/>
          <w:lang w:val="en-US"/>
        </w:rPr>
        <w:t xml:space="preserve">The Mother of God center, </w:t>
      </w:r>
      <w:r w:rsidR="008E20DF">
        <w:rPr>
          <w:lang w:val="en-US"/>
        </w:rPr>
        <w:t>2009</w:t>
      </w:r>
    </w:p>
  </w:footnote>
  <w:footnote w:id="24">
    <w:p w14:paraId="2FA6DD3D" w14:textId="66AB5507" w:rsidR="00730629" w:rsidRPr="00070BB1" w:rsidRDefault="00730629">
      <w:pPr>
        <w:pStyle w:val="af"/>
        <w:rPr>
          <w:lang w:val="en-US"/>
        </w:rPr>
      </w:pPr>
      <w:r>
        <w:rPr>
          <w:rStyle w:val="af1"/>
        </w:rPr>
        <w:footnoteRef/>
      </w:r>
      <w:r w:rsidRPr="00EA680F">
        <w:rPr>
          <w:lang w:val="en-US"/>
        </w:rPr>
        <w:t xml:space="preserve"> </w:t>
      </w:r>
      <w:r w:rsidR="006C606C">
        <w:rPr>
          <w:lang w:val="en-US"/>
        </w:rPr>
        <w:t xml:space="preserve">Centralized religious organization Orthodox Church of </w:t>
      </w:r>
      <w:r w:rsidR="001D0E6F">
        <w:rPr>
          <w:lang w:val="en-US"/>
        </w:rPr>
        <w:t>Mother of God</w:t>
      </w:r>
      <w:r w:rsidR="005D1D75">
        <w:rPr>
          <w:lang w:val="en-US"/>
        </w:rPr>
        <w:t xml:space="preserve"> </w:t>
      </w:r>
      <w:proofErr w:type="spellStart"/>
      <w:r w:rsidR="005D1D75">
        <w:rPr>
          <w:lang w:val="en-US"/>
        </w:rPr>
        <w:t>Derzhavnaya</w:t>
      </w:r>
      <w:proofErr w:type="spellEnd"/>
      <w:r w:rsidR="00D6697E">
        <w:rPr>
          <w:lang w:val="en-US"/>
        </w:rPr>
        <w:t xml:space="preserve">, </w:t>
      </w:r>
      <w:r w:rsidR="00D6697E">
        <w:rPr>
          <w:i/>
          <w:iCs/>
          <w:lang w:val="en-US"/>
        </w:rPr>
        <w:t xml:space="preserve">The Revelations of </w:t>
      </w:r>
      <w:proofErr w:type="spellStart"/>
      <w:r w:rsidR="00D64D0A">
        <w:rPr>
          <w:i/>
          <w:iCs/>
          <w:lang w:val="en-US"/>
        </w:rPr>
        <w:t>of</w:t>
      </w:r>
      <w:proofErr w:type="spellEnd"/>
      <w:r w:rsidR="00D64D0A">
        <w:rPr>
          <w:i/>
          <w:iCs/>
          <w:lang w:val="en-US"/>
        </w:rPr>
        <w:t xml:space="preserve"> the Holy Virgin </w:t>
      </w:r>
      <w:proofErr w:type="spellStart"/>
      <w:r w:rsidR="00D64D0A">
        <w:rPr>
          <w:i/>
          <w:iCs/>
          <w:lang w:val="en-US"/>
        </w:rPr>
        <w:t>Hodigitria</w:t>
      </w:r>
      <w:proofErr w:type="spellEnd"/>
      <w:r w:rsidR="00D64D0A">
        <w:rPr>
          <w:i/>
          <w:iCs/>
          <w:lang w:val="en-US"/>
        </w:rPr>
        <w:t xml:space="preserve"> in Smolensk, 198</w:t>
      </w:r>
      <w:r w:rsidR="00070BB1">
        <w:rPr>
          <w:i/>
          <w:iCs/>
          <w:lang w:val="en-US"/>
        </w:rPr>
        <w:t xml:space="preserve">4 </w:t>
      </w:r>
      <w:r w:rsidR="00070BB1">
        <w:rPr>
          <w:lang w:val="en-US"/>
        </w:rPr>
        <w:t>(1991)</w:t>
      </w:r>
    </w:p>
  </w:footnote>
  <w:footnote w:id="25">
    <w:p w14:paraId="162C36E5" w14:textId="176E8B74" w:rsidR="00C97A92" w:rsidRPr="00C97A92" w:rsidRDefault="00C97A92">
      <w:pPr>
        <w:pStyle w:val="af"/>
        <w:rPr>
          <w:lang w:val="en-US"/>
        </w:rPr>
      </w:pPr>
      <w:r>
        <w:rPr>
          <w:rStyle w:val="af1"/>
        </w:rPr>
        <w:footnoteRef/>
      </w:r>
      <w:r w:rsidRPr="00EA680F">
        <w:rPr>
          <w:lang w:val="en-US"/>
        </w:rPr>
        <w:t xml:space="preserve"> </w:t>
      </w:r>
      <w:r w:rsidR="005D1D75">
        <w:rPr>
          <w:lang w:val="en-US"/>
        </w:rPr>
        <w:t>The Orthodox Encyclopedia</w:t>
      </w:r>
      <w:r w:rsidR="008E20DF">
        <w:rPr>
          <w:lang w:val="en-US"/>
        </w:rPr>
        <w:t>, 2009</w:t>
      </w:r>
    </w:p>
  </w:footnote>
  <w:footnote w:id="26">
    <w:p w14:paraId="30235D50" w14:textId="71F89850" w:rsidR="00DA0FD5" w:rsidRPr="00DA0FD5" w:rsidRDefault="00DA0FD5">
      <w:pPr>
        <w:pStyle w:val="af"/>
        <w:rPr>
          <w:lang w:val="en-US"/>
        </w:rPr>
      </w:pPr>
      <w:r>
        <w:rPr>
          <w:rStyle w:val="af1"/>
        </w:rPr>
        <w:footnoteRef/>
      </w:r>
      <w:r w:rsidRPr="00EA680F">
        <w:rPr>
          <w:lang w:val="en-US"/>
        </w:rPr>
        <w:t xml:space="preserve"> </w:t>
      </w:r>
      <w:r w:rsidR="00EA680F">
        <w:rPr>
          <w:lang w:val="en-US"/>
        </w:rPr>
        <w:t>Ibid.</w:t>
      </w:r>
    </w:p>
  </w:footnote>
  <w:footnote w:id="27">
    <w:p w14:paraId="20DB3CB8" w14:textId="3305F474" w:rsidR="00F17DBC" w:rsidRPr="00B132E7" w:rsidRDefault="00F17DBC">
      <w:pPr>
        <w:pStyle w:val="af"/>
        <w:rPr>
          <w:lang w:val="en-US"/>
        </w:rPr>
      </w:pPr>
      <w:r>
        <w:rPr>
          <w:rStyle w:val="af1"/>
        </w:rPr>
        <w:footnoteRef/>
      </w:r>
      <w:r w:rsidRPr="00EA680F">
        <w:rPr>
          <w:lang w:val="en-US"/>
        </w:rPr>
        <w:t xml:space="preserve"> </w:t>
      </w:r>
      <w:r w:rsidR="00A20059">
        <w:rPr>
          <w:lang w:val="en-US"/>
        </w:rPr>
        <w:t xml:space="preserve">Marc </w:t>
      </w:r>
      <w:proofErr w:type="spellStart"/>
      <w:r w:rsidR="00FE4CCB">
        <w:rPr>
          <w:lang w:val="en-US"/>
        </w:rPr>
        <w:t>Brettler</w:t>
      </w:r>
      <w:proofErr w:type="spellEnd"/>
      <w:r w:rsidR="00A20059">
        <w:rPr>
          <w:lang w:val="en-US"/>
        </w:rPr>
        <w:t xml:space="preserve"> and Carol </w:t>
      </w:r>
      <w:r w:rsidR="00FE4CCB">
        <w:rPr>
          <w:lang w:val="en-US"/>
        </w:rPr>
        <w:t>Newsom</w:t>
      </w:r>
      <w:r w:rsidR="00E23BB7">
        <w:rPr>
          <w:lang w:val="en-US"/>
        </w:rPr>
        <w:t xml:space="preserve">, </w:t>
      </w:r>
      <w:r w:rsidR="00B132E7">
        <w:rPr>
          <w:i/>
          <w:iCs/>
          <w:lang w:val="en-US"/>
        </w:rPr>
        <w:t xml:space="preserve">The New Oxford annotated Bible, </w:t>
      </w:r>
      <w:r w:rsidR="00B132E7">
        <w:rPr>
          <w:lang w:val="en-US"/>
        </w:rPr>
        <w:t>4</w:t>
      </w:r>
      <w:r w:rsidR="00B132E7" w:rsidRPr="00B132E7">
        <w:rPr>
          <w:vertAlign w:val="superscript"/>
          <w:lang w:val="en-US"/>
        </w:rPr>
        <w:t>th</w:t>
      </w:r>
      <w:r w:rsidR="00B132E7">
        <w:rPr>
          <w:lang w:val="en-US"/>
        </w:rPr>
        <w:t xml:space="preserve"> </w:t>
      </w:r>
      <w:proofErr w:type="spellStart"/>
      <w:r w:rsidR="00B132E7">
        <w:rPr>
          <w:lang w:val="en-US"/>
        </w:rPr>
        <w:t>edn</w:t>
      </w:r>
      <w:proofErr w:type="spellEnd"/>
      <w:r w:rsidR="00B132E7">
        <w:rPr>
          <w:lang w:val="en-US"/>
        </w:rPr>
        <w:t xml:space="preserve">., </w:t>
      </w:r>
      <w:r w:rsidR="002F55D3">
        <w:rPr>
          <w:lang w:val="en-US"/>
        </w:rPr>
        <w:t>ed. by Michael Coogan (Oxford: Oxford University Press</w:t>
      </w:r>
      <w:r w:rsidR="009A0FE8">
        <w:rPr>
          <w:lang w:val="en-US"/>
        </w:rPr>
        <w:t>, 2018)</w:t>
      </w:r>
    </w:p>
  </w:footnote>
  <w:footnote w:id="28">
    <w:p w14:paraId="5C91283A" w14:textId="59EEAFFE" w:rsidR="005964DB" w:rsidRPr="005964DB" w:rsidRDefault="005964DB">
      <w:pPr>
        <w:pStyle w:val="af"/>
        <w:rPr>
          <w:lang w:val="en-US"/>
        </w:rPr>
      </w:pPr>
      <w:r>
        <w:rPr>
          <w:rStyle w:val="af1"/>
        </w:rPr>
        <w:footnoteRef/>
      </w:r>
      <w:r w:rsidRPr="00EA680F">
        <w:rPr>
          <w:lang w:val="en-US"/>
        </w:rPr>
        <w:t xml:space="preserve"> </w:t>
      </w:r>
      <w:r w:rsidR="00FE4CCB">
        <w:rPr>
          <w:lang w:val="en-US"/>
        </w:rPr>
        <w:t>The Orthodox Encyclopedia</w:t>
      </w:r>
      <w:r w:rsidR="008E20DF">
        <w:rPr>
          <w:lang w:val="en-US"/>
        </w:rPr>
        <w:t>, 2009</w:t>
      </w:r>
    </w:p>
  </w:footnote>
  <w:footnote w:id="29">
    <w:p w14:paraId="6F1125EB" w14:textId="2988B205" w:rsidR="00DD1E81" w:rsidRPr="00EA680F" w:rsidRDefault="00DD1E81">
      <w:pPr>
        <w:pStyle w:val="af"/>
        <w:rPr>
          <w:lang w:val="en-US"/>
        </w:rPr>
      </w:pPr>
      <w:r>
        <w:rPr>
          <w:rStyle w:val="af1"/>
        </w:rPr>
        <w:footnoteRef/>
      </w:r>
      <w:r w:rsidRPr="00EA680F">
        <w:rPr>
          <w:lang w:val="en-US"/>
        </w:rPr>
        <w:t xml:space="preserve"> </w:t>
      </w:r>
      <w:r w:rsidR="00DF6202">
        <w:rPr>
          <w:lang w:val="en-US"/>
        </w:rPr>
        <w:t>Leschinsky</w:t>
      </w:r>
      <w:r w:rsidR="002E3A50">
        <w:rPr>
          <w:lang w:val="en-US"/>
        </w:rPr>
        <w:t>, ‘On the</w:t>
      </w:r>
      <w:r w:rsidR="00EF01A8">
        <w:rPr>
          <w:lang w:val="en-US"/>
        </w:rPr>
        <w:t xml:space="preserve"> </w:t>
      </w:r>
      <w:proofErr w:type="gramStart"/>
      <w:r w:rsidR="00EF01A8">
        <w:rPr>
          <w:lang w:val="en-US"/>
        </w:rPr>
        <w:t>Mother</w:t>
      </w:r>
      <w:proofErr w:type="gramEnd"/>
      <w:r w:rsidR="00EF01A8">
        <w:rPr>
          <w:lang w:val="en-US"/>
        </w:rPr>
        <w:t xml:space="preserve"> of God movement’, </w:t>
      </w:r>
      <w:r w:rsidR="00942E7C">
        <w:rPr>
          <w:lang w:val="en-US"/>
        </w:rPr>
        <w:t>2005</w:t>
      </w:r>
    </w:p>
  </w:footnote>
  <w:footnote w:id="30">
    <w:p w14:paraId="1B9D919F" w14:textId="4199E6CE" w:rsidR="00F665DA" w:rsidRPr="00515D1B" w:rsidRDefault="00F665DA">
      <w:pPr>
        <w:pStyle w:val="af"/>
        <w:rPr>
          <w:lang w:val="en-US"/>
        </w:rPr>
      </w:pPr>
      <w:r>
        <w:rPr>
          <w:rStyle w:val="af1"/>
        </w:rPr>
        <w:footnoteRef/>
      </w:r>
      <w:r w:rsidR="00EA680F">
        <w:rPr>
          <w:lang w:val="en-US"/>
        </w:rPr>
        <w:t>Ibid.</w:t>
      </w:r>
    </w:p>
  </w:footnote>
  <w:footnote w:id="31">
    <w:p w14:paraId="2911491A" w14:textId="7A924354" w:rsidR="00EE0097" w:rsidRPr="00EE0097" w:rsidRDefault="00EE0097">
      <w:pPr>
        <w:pStyle w:val="af"/>
        <w:rPr>
          <w:lang w:val="en-US"/>
        </w:rPr>
      </w:pPr>
      <w:r>
        <w:rPr>
          <w:rStyle w:val="af1"/>
        </w:rPr>
        <w:footnoteRef/>
      </w:r>
      <w:r w:rsidRPr="00EA680F">
        <w:rPr>
          <w:lang w:val="en-US"/>
        </w:rPr>
        <w:t xml:space="preserve"> </w:t>
      </w:r>
      <w:r w:rsidR="00DF6202">
        <w:rPr>
          <w:lang w:val="en-US"/>
        </w:rPr>
        <w:t>Ibid.</w:t>
      </w:r>
    </w:p>
  </w:footnote>
  <w:footnote w:id="32">
    <w:p w14:paraId="4FAE2C35" w14:textId="0CF22845" w:rsidR="00DA0934" w:rsidRPr="0066717B" w:rsidRDefault="00DA0934">
      <w:pPr>
        <w:pStyle w:val="af"/>
        <w:rPr>
          <w:lang w:val="en-US"/>
        </w:rPr>
      </w:pPr>
      <w:r>
        <w:rPr>
          <w:rStyle w:val="af1"/>
        </w:rPr>
        <w:footnoteRef/>
      </w:r>
      <w:r w:rsidRPr="00EA680F">
        <w:rPr>
          <w:lang w:val="en-US"/>
        </w:rPr>
        <w:t xml:space="preserve"> </w:t>
      </w:r>
      <w:r w:rsidR="00787FD9">
        <w:rPr>
          <w:lang w:val="en-US"/>
        </w:rPr>
        <w:t>Andrey Kononov</w:t>
      </w:r>
      <w:r w:rsidR="009A0FE8">
        <w:rPr>
          <w:lang w:val="en-US"/>
        </w:rPr>
        <w:t xml:space="preserve">, </w:t>
      </w:r>
      <w:r w:rsidR="00933FFD">
        <w:rPr>
          <w:lang w:val="en-US"/>
        </w:rPr>
        <w:t>‘False icons and heartfelt prayer</w:t>
      </w:r>
      <w:r w:rsidR="00557978">
        <w:rPr>
          <w:lang w:val="en-US"/>
        </w:rPr>
        <w:t xml:space="preserve">’, </w:t>
      </w:r>
      <w:r w:rsidR="00557978">
        <w:rPr>
          <w:i/>
          <w:iCs/>
          <w:lang w:val="en-US"/>
        </w:rPr>
        <w:t xml:space="preserve">The Church of St. John the Forerunner </w:t>
      </w:r>
      <w:r w:rsidR="0066717B">
        <w:rPr>
          <w:i/>
          <w:iCs/>
          <w:lang w:val="en-US"/>
        </w:rPr>
        <w:t xml:space="preserve">in </w:t>
      </w:r>
      <w:proofErr w:type="spellStart"/>
      <w:r w:rsidR="0066717B">
        <w:rPr>
          <w:i/>
          <w:iCs/>
          <w:lang w:val="en-US"/>
        </w:rPr>
        <w:t>Vyatki</w:t>
      </w:r>
      <w:proofErr w:type="spellEnd"/>
      <w:r w:rsidR="0066717B">
        <w:rPr>
          <w:i/>
          <w:iCs/>
          <w:lang w:val="en-US"/>
        </w:rPr>
        <w:t xml:space="preserve"> </w:t>
      </w:r>
      <w:r w:rsidR="0066717B">
        <w:rPr>
          <w:lang w:val="en-US"/>
        </w:rPr>
        <w:t>(2011)</w:t>
      </w:r>
    </w:p>
  </w:footnote>
  <w:footnote w:id="33">
    <w:p w14:paraId="1D21582E" w14:textId="4C221513" w:rsidR="008F2EB7" w:rsidRPr="008F2EB7" w:rsidRDefault="008F2EB7">
      <w:pPr>
        <w:pStyle w:val="af"/>
        <w:rPr>
          <w:lang w:val="en-US"/>
        </w:rPr>
      </w:pPr>
      <w:r>
        <w:rPr>
          <w:rStyle w:val="af1"/>
        </w:rPr>
        <w:footnoteRef/>
      </w:r>
      <w:r w:rsidRPr="00EA680F">
        <w:rPr>
          <w:lang w:val="en-US"/>
        </w:rPr>
        <w:t xml:space="preserve"> </w:t>
      </w:r>
      <w:r w:rsidR="00EA680F">
        <w:rPr>
          <w:lang w:val="en-US"/>
        </w:rPr>
        <w:t>Ibid.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1D8A7C88"/>
    <w:multiLevelType w:val="hybridMultilevel"/>
    <w:tmpl w:val="8486689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07D248A"/>
    <w:multiLevelType w:val="hybridMultilevel"/>
    <w:tmpl w:val="B2F038A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4B1777BF"/>
    <w:multiLevelType w:val="hybridMultilevel"/>
    <w:tmpl w:val="84866896"/>
    <w:lvl w:ilvl="0" w:tplc="FFFFFFF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2121759943">
    <w:abstractNumId w:val="0"/>
  </w:num>
  <w:num w:numId="2" w16cid:durableId="691951753">
    <w:abstractNumId w:val="2"/>
  </w:num>
  <w:num w:numId="3" w16cid:durableId="519130075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8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15745"/>
    <w:rsid w:val="000011A3"/>
    <w:rsid w:val="00001CA4"/>
    <w:rsid w:val="000041C5"/>
    <w:rsid w:val="00004CAF"/>
    <w:rsid w:val="00007351"/>
    <w:rsid w:val="000101DF"/>
    <w:rsid w:val="000122E3"/>
    <w:rsid w:val="00012ECE"/>
    <w:rsid w:val="00021A8F"/>
    <w:rsid w:val="00022383"/>
    <w:rsid w:val="000233BF"/>
    <w:rsid w:val="00024D35"/>
    <w:rsid w:val="00024F89"/>
    <w:rsid w:val="000301E9"/>
    <w:rsid w:val="00030EBA"/>
    <w:rsid w:val="00037731"/>
    <w:rsid w:val="0004091B"/>
    <w:rsid w:val="0004236F"/>
    <w:rsid w:val="000436D7"/>
    <w:rsid w:val="00043D4F"/>
    <w:rsid w:val="00044CA3"/>
    <w:rsid w:val="00046CBA"/>
    <w:rsid w:val="00047081"/>
    <w:rsid w:val="00052A77"/>
    <w:rsid w:val="00053120"/>
    <w:rsid w:val="000531C4"/>
    <w:rsid w:val="00054BC4"/>
    <w:rsid w:val="00065524"/>
    <w:rsid w:val="00067DEC"/>
    <w:rsid w:val="00070BB1"/>
    <w:rsid w:val="00072DF2"/>
    <w:rsid w:val="00074962"/>
    <w:rsid w:val="00077742"/>
    <w:rsid w:val="000842A7"/>
    <w:rsid w:val="00085DC8"/>
    <w:rsid w:val="00085EB2"/>
    <w:rsid w:val="00094991"/>
    <w:rsid w:val="000A387D"/>
    <w:rsid w:val="000A3C1A"/>
    <w:rsid w:val="000A5179"/>
    <w:rsid w:val="000A6D8F"/>
    <w:rsid w:val="000A7AA1"/>
    <w:rsid w:val="000A7E25"/>
    <w:rsid w:val="000B1987"/>
    <w:rsid w:val="000B50F0"/>
    <w:rsid w:val="000C0FC3"/>
    <w:rsid w:val="000C20E7"/>
    <w:rsid w:val="000C2F65"/>
    <w:rsid w:val="000C4624"/>
    <w:rsid w:val="000D5334"/>
    <w:rsid w:val="000D6203"/>
    <w:rsid w:val="000D6570"/>
    <w:rsid w:val="000E1A6C"/>
    <w:rsid w:val="000E38BC"/>
    <w:rsid w:val="000E44FB"/>
    <w:rsid w:val="000E5BF9"/>
    <w:rsid w:val="000E7C1C"/>
    <w:rsid w:val="00102B4C"/>
    <w:rsid w:val="001075D8"/>
    <w:rsid w:val="00110A51"/>
    <w:rsid w:val="00110C76"/>
    <w:rsid w:val="00110CEB"/>
    <w:rsid w:val="00112460"/>
    <w:rsid w:val="001144E5"/>
    <w:rsid w:val="00121C9B"/>
    <w:rsid w:val="00123F66"/>
    <w:rsid w:val="001244E2"/>
    <w:rsid w:val="001263AE"/>
    <w:rsid w:val="0012673A"/>
    <w:rsid w:val="0013154D"/>
    <w:rsid w:val="001339DE"/>
    <w:rsid w:val="00134308"/>
    <w:rsid w:val="001347E7"/>
    <w:rsid w:val="00134803"/>
    <w:rsid w:val="00136895"/>
    <w:rsid w:val="0013730E"/>
    <w:rsid w:val="001461DC"/>
    <w:rsid w:val="00153EB7"/>
    <w:rsid w:val="00154B16"/>
    <w:rsid w:val="00154DEB"/>
    <w:rsid w:val="0015754C"/>
    <w:rsid w:val="00161B48"/>
    <w:rsid w:val="00162389"/>
    <w:rsid w:val="00162956"/>
    <w:rsid w:val="001630FB"/>
    <w:rsid w:val="00165379"/>
    <w:rsid w:val="00165974"/>
    <w:rsid w:val="00171880"/>
    <w:rsid w:val="001731D0"/>
    <w:rsid w:val="00175707"/>
    <w:rsid w:val="0018011D"/>
    <w:rsid w:val="001806B2"/>
    <w:rsid w:val="00182F41"/>
    <w:rsid w:val="00184E7A"/>
    <w:rsid w:val="00191536"/>
    <w:rsid w:val="0019355F"/>
    <w:rsid w:val="00196E05"/>
    <w:rsid w:val="001A10BB"/>
    <w:rsid w:val="001A3BDC"/>
    <w:rsid w:val="001A3E3A"/>
    <w:rsid w:val="001A4CCD"/>
    <w:rsid w:val="001A555B"/>
    <w:rsid w:val="001A698D"/>
    <w:rsid w:val="001A74D5"/>
    <w:rsid w:val="001B2BA2"/>
    <w:rsid w:val="001B31B3"/>
    <w:rsid w:val="001B3CA0"/>
    <w:rsid w:val="001B6378"/>
    <w:rsid w:val="001B659D"/>
    <w:rsid w:val="001B6B58"/>
    <w:rsid w:val="001B7AD4"/>
    <w:rsid w:val="001C1853"/>
    <w:rsid w:val="001C3820"/>
    <w:rsid w:val="001C3897"/>
    <w:rsid w:val="001C58DC"/>
    <w:rsid w:val="001C6FAA"/>
    <w:rsid w:val="001D0E6F"/>
    <w:rsid w:val="001D3C1E"/>
    <w:rsid w:val="001D4682"/>
    <w:rsid w:val="001E3583"/>
    <w:rsid w:val="001F0420"/>
    <w:rsid w:val="001F306B"/>
    <w:rsid w:val="001F349E"/>
    <w:rsid w:val="001F4A68"/>
    <w:rsid w:val="001F62C5"/>
    <w:rsid w:val="001F6952"/>
    <w:rsid w:val="00200AFC"/>
    <w:rsid w:val="00203F2E"/>
    <w:rsid w:val="002051E4"/>
    <w:rsid w:val="002064EF"/>
    <w:rsid w:val="002065AB"/>
    <w:rsid w:val="002116C1"/>
    <w:rsid w:val="00212199"/>
    <w:rsid w:val="002127DB"/>
    <w:rsid w:val="00215745"/>
    <w:rsid w:val="00216BC0"/>
    <w:rsid w:val="0022040D"/>
    <w:rsid w:val="0022252B"/>
    <w:rsid w:val="00230622"/>
    <w:rsid w:val="0023349D"/>
    <w:rsid w:val="00235816"/>
    <w:rsid w:val="002374A0"/>
    <w:rsid w:val="002400DF"/>
    <w:rsid w:val="002421C5"/>
    <w:rsid w:val="0024414B"/>
    <w:rsid w:val="00244445"/>
    <w:rsid w:val="00251B99"/>
    <w:rsid w:val="00253962"/>
    <w:rsid w:val="00256D02"/>
    <w:rsid w:val="00256FA0"/>
    <w:rsid w:val="002578B7"/>
    <w:rsid w:val="00262462"/>
    <w:rsid w:val="00262D55"/>
    <w:rsid w:val="00265778"/>
    <w:rsid w:val="00273249"/>
    <w:rsid w:val="00273B2B"/>
    <w:rsid w:val="00275CE8"/>
    <w:rsid w:val="00290E07"/>
    <w:rsid w:val="00296D04"/>
    <w:rsid w:val="00297936"/>
    <w:rsid w:val="002A376E"/>
    <w:rsid w:val="002A3B9C"/>
    <w:rsid w:val="002A6EB7"/>
    <w:rsid w:val="002A7F95"/>
    <w:rsid w:val="002B3119"/>
    <w:rsid w:val="002B75CC"/>
    <w:rsid w:val="002C65E9"/>
    <w:rsid w:val="002C793A"/>
    <w:rsid w:val="002D0591"/>
    <w:rsid w:val="002D307A"/>
    <w:rsid w:val="002D3820"/>
    <w:rsid w:val="002D5D3F"/>
    <w:rsid w:val="002D759A"/>
    <w:rsid w:val="002E03AC"/>
    <w:rsid w:val="002E3092"/>
    <w:rsid w:val="002E3936"/>
    <w:rsid w:val="002E3A50"/>
    <w:rsid w:val="002E78AF"/>
    <w:rsid w:val="002F0141"/>
    <w:rsid w:val="002F2B37"/>
    <w:rsid w:val="002F33BA"/>
    <w:rsid w:val="002F55D3"/>
    <w:rsid w:val="002F6A09"/>
    <w:rsid w:val="00300736"/>
    <w:rsid w:val="003007C4"/>
    <w:rsid w:val="00304051"/>
    <w:rsid w:val="003111E5"/>
    <w:rsid w:val="00311287"/>
    <w:rsid w:val="00311BD3"/>
    <w:rsid w:val="003147A3"/>
    <w:rsid w:val="003207AC"/>
    <w:rsid w:val="003217A8"/>
    <w:rsid w:val="0032203A"/>
    <w:rsid w:val="003246E0"/>
    <w:rsid w:val="00325716"/>
    <w:rsid w:val="0033195E"/>
    <w:rsid w:val="00336DA5"/>
    <w:rsid w:val="0034247E"/>
    <w:rsid w:val="00344941"/>
    <w:rsid w:val="003461D8"/>
    <w:rsid w:val="00347644"/>
    <w:rsid w:val="00352601"/>
    <w:rsid w:val="00352B3E"/>
    <w:rsid w:val="00356534"/>
    <w:rsid w:val="00361784"/>
    <w:rsid w:val="003620BD"/>
    <w:rsid w:val="003649D8"/>
    <w:rsid w:val="00370E13"/>
    <w:rsid w:val="00377217"/>
    <w:rsid w:val="003826D4"/>
    <w:rsid w:val="0038730D"/>
    <w:rsid w:val="0039039F"/>
    <w:rsid w:val="0039309F"/>
    <w:rsid w:val="003934E8"/>
    <w:rsid w:val="00394D57"/>
    <w:rsid w:val="003A0B94"/>
    <w:rsid w:val="003A19B4"/>
    <w:rsid w:val="003A2AD6"/>
    <w:rsid w:val="003A5241"/>
    <w:rsid w:val="003B04FE"/>
    <w:rsid w:val="003B4556"/>
    <w:rsid w:val="003B4BDE"/>
    <w:rsid w:val="003B4D5B"/>
    <w:rsid w:val="003B6CB0"/>
    <w:rsid w:val="003C2288"/>
    <w:rsid w:val="003C7272"/>
    <w:rsid w:val="003D41ED"/>
    <w:rsid w:val="003D492D"/>
    <w:rsid w:val="003D675E"/>
    <w:rsid w:val="003D76B3"/>
    <w:rsid w:val="003E31A8"/>
    <w:rsid w:val="003E4CAC"/>
    <w:rsid w:val="003E74BE"/>
    <w:rsid w:val="003F216E"/>
    <w:rsid w:val="003F50F2"/>
    <w:rsid w:val="00404AEB"/>
    <w:rsid w:val="004056C2"/>
    <w:rsid w:val="004059EE"/>
    <w:rsid w:val="0040669F"/>
    <w:rsid w:val="0041092C"/>
    <w:rsid w:val="00411C37"/>
    <w:rsid w:val="0041255E"/>
    <w:rsid w:val="00412BC7"/>
    <w:rsid w:val="004167EC"/>
    <w:rsid w:val="00416A80"/>
    <w:rsid w:val="00420015"/>
    <w:rsid w:val="004240E7"/>
    <w:rsid w:val="004244B0"/>
    <w:rsid w:val="00430DAA"/>
    <w:rsid w:val="0043147D"/>
    <w:rsid w:val="00431A5B"/>
    <w:rsid w:val="004404E9"/>
    <w:rsid w:val="00441F9E"/>
    <w:rsid w:val="00442B11"/>
    <w:rsid w:val="00442DA1"/>
    <w:rsid w:val="00444A85"/>
    <w:rsid w:val="00447588"/>
    <w:rsid w:val="00451244"/>
    <w:rsid w:val="004537F5"/>
    <w:rsid w:val="004541FB"/>
    <w:rsid w:val="00456096"/>
    <w:rsid w:val="00457E23"/>
    <w:rsid w:val="00461372"/>
    <w:rsid w:val="00461750"/>
    <w:rsid w:val="00463051"/>
    <w:rsid w:val="004673FE"/>
    <w:rsid w:val="00471794"/>
    <w:rsid w:val="00472BAB"/>
    <w:rsid w:val="004731B2"/>
    <w:rsid w:val="00475FDF"/>
    <w:rsid w:val="004827F1"/>
    <w:rsid w:val="0048430C"/>
    <w:rsid w:val="004851BF"/>
    <w:rsid w:val="00486FB5"/>
    <w:rsid w:val="004A007B"/>
    <w:rsid w:val="004A3444"/>
    <w:rsid w:val="004A4EF2"/>
    <w:rsid w:val="004A5C70"/>
    <w:rsid w:val="004A6881"/>
    <w:rsid w:val="004A6FFF"/>
    <w:rsid w:val="004A7D2E"/>
    <w:rsid w:val="004B073A"/>
    <w:rsid w:val="004B77FB"/>
    <w:rsid w:val="004C1326"/>
    <w:rsid w:val="004C3993"/>
    <w:rsid w:val="004C566B"/>
    <w:rsid w:val="004D039E"/>
    <w:rsid w:val="004D3435"/>
    <w:rsid w:val="004E1527"/>
    <w:rsid w:val="004E4623"/>
    <w:rsid w:val="004E5A15"/>
    <w:rsid w:val="004E6862"/>
    <w:rsid w:val="004E701B"/>
    <w:rsid w:val="004E7BDC"/>
    <w:rsid w:val="00502FE7"/>
    <w:rsid w:val="0050314F"/>
    <w:rsid w:val="0050367B"/>
    <w:rsid w:val="00504062"/>
    <w:rsid w:val="00505A8A"/>
    <w:rsid w:val="00510141"/>
    <w:rsid w:val="005108AE"/>
    <w:rsid w:val="00510E3E"/>
    <w:rsid w:val="005142DB"/>
    <w:rsid w:val="00514C76"/>
    <w:rsid w:val="00515D1B"/>
    <w:rsid w:val="005233CA"/>
    <w:rsid w:val="005402A4"/>
    <w:rsid w:val="00541C35"/>
    <w:rsid w:val="00546768"/>
    <w:rsid w:val="00546D24"/>
    <w:rsid w:val="005478AB"/>
    <w:rsid w:val="00550084"/>
    <w:rsid w:val="00550990"/>
    <w:rsid w:val="0055273A"/>
    <w:rsid w:val="005545DB"/>
    <w:rsid w:val="005548D1"/>
    <w:rsid w:val="005569F1"/>
    <w:rsid w:val="00557978"/>
    <w:rsid w:val="00561D1C"/>
    <w:rsid w:val="005674E9"/>
    <w:rsid w:val="005708DE"/>
    <w:rsid w:val="005804F6"/>
    <w:rsid w:val="005855CC"/>
    <w:rsid w:val="005860AE"/>
    <w:rsid w:val="00591BCF"/>
    <w:rsid w:val="00595A8F"/>
    <w:rsid w:val="005964DB"/>
    <w:rsid w:val="005965BB"/>
    <w:rsid w:val="005A72C5"/>
    <w:rsid w:val="005B149D"/>
    <w:rsid w:val="005B2B0B"/>
    <w:rsid w:val="005B30EB"/>
    <w:rsid w:val="005B3859"/>
    <w:rsid w:val="005B7625"/>
    <w:rsid w:val="005B765D"/>
    <w:rsid w:val="005C1D02"/>
    <w:rsid w:val="005C4C60"/>
    <w:rsid w:val="005C59EC"/>
    <w:rsid w:val="005C7859"/>
    <w:rsid w:val="005D112E"/>
    <w:rsid w:val="005D129C"/>
    <w:rsid w:val="005D1D75"/>
    <w:rsid w:val="005D1E97"/>
    <w:rsid w:val="005D32D8"/>
    <w:rsid w:val="005D3D5B"/>
    <w:rsid w:val="005D4063"/>
    <w:rsid w:val="005D5D43"/>
    <w:rsid w:val="005D6234"/>
    <w:rsid w:val="005D6869"/>
    <w:rsid w:val="005D7E1F"/>
    <w:rsid w:val="005E46AC"/>
    <w:rsid w:val="005E493A"/>
    <w:rsid w:val="005E6BA0"/>
    <w:rsid w:val="005F04E9"/>
    <w:rsid w:val="005F1B99"/>
    <w:rsid w:val="005F4275"/>
    <w:rsid w:val="005F7109"/>
    <w:rsid w:val="005F7298"/>
    <w:rsid w:val="00600F26"/>
    <w:rsid w:val="00605578"/>
    <w:rsid w:val="0061416F"/>
    <w:rsid w:val="0061473D"/>
    <w:rsid w:val="00617A76"/>
    <w:rsid w:val="00620503"/>
    <w:rsid w:val="006218CE"/>
    <w:rsid w:val="00625312"/>
    <w:rsid w:val="00625979"/>
    <w:rsid w:val="00625C08"/>
    <w:rsid w:val="00626F46"/>
    <w:rsid w:val="0062768F"/>
    <w:rsid w:val="0062794B"/>
    <w:rsid w:val="006330B3"/>
    <w:rsid w:val="00635AC2"/>
    <w:rsid w:val="0063744B"/>
    <w:rsid w:val="00642081"/>
    <w:rsid w:val="00642175"/>
    <w:rsid w:val="006426CA"/>
    <w:rsid w:val="006437CA"/>
    <w:rsid w:val="00644145"/>
    <w:rsid w:val="00647C7B"/>
    <w:rsid w:val="00655C92"/>
    <w:rsid w:val="00655EF4"/>
    <w:rsid w:val="00657AB0"/>
    <w:rsid w:val="00660CC7"/>
    <w:rsid w:val="0066183F"/>
    <w:rsid w:val="0066324C"/>
    <w:rsid w:val="0066697F"/>
    <w:rsid w:val="0066717B"/>
    <w:rsid w:val="00672055"/>
    <w:rsid w:val="006730DB"/>
    <w:rsid w:val="00673946"/>
    <w:rsid w:val="00674E9E"/>
    <w:rsid w:val="0068747D"/>
    <w:rsid w:val="0069277C"/>
    <w:rsid w:val="00694954"/>
    <w:rsid w:val="00694981"/>
    <w:rsid w:val="00695464"/>
    <w:rsid w:val="0069549B"/>
    <w:rsid w:val="006A31F8"/>
    <w:rsid w:val="006A4E7B"/>
    <w:rsid w:val="006B0F24"/>
    <w:rsid w:val="006C1205"/>
    <w:rsid w:val="006C12AC"/>
    <w:rsid w:val="006C2AE7"/>
    <w:rsid w:val="006C606C"/>
    <w:rsid w:val="006C6F39"/>
    <w:rsid w:val="006C7D2C"/>
    <w:rsid w:val="006D3F47"/>
    <w:rsid w:val="006D4DCA"/>
    <w:rsid w:val="006E004C"/>
    <w:rsid w:val="006E195E"/>
    <w:rsid w:val="006E29A1"/>
    <w:rsid w:val="006E6AA4"/>
    <w:rsid w:val="006F2F4A"/>
    <w:rsid w:val="006F57B9"/>
    <w:rsid w:val="007007A2"/>
    <w:rsid w:val="007018F0"/>
    <w:rsid w:val="00706F92"/>
    <w:rsid w:val="00712BAB"/>
    <w:rsid w:val="007177A6"/>
    <w:rsid w:val="007226DF"/>
    <w:rsid w:val="00725EF0"/>
    <w:rsid w:val="00727EC7"/>
    <w:rsid w:val="007300E9"/>
    <w:rsid w:val="00730629"/>
    <w:rsid w:val="00733CD8"/>
    <w:rsid w:val="0073568C"/>
    <w:rsid w:val="007359C5"/>
    <w:rsid w:val="007405E4"/>
    <w:rsid w:val="007419FB"/>
    <w:rsid w:val="00751744"/>
    <w:rsid w:val="007523FE"/>
    <w:rsid w:val="0075267A"/>
    <w:rsid w:val="007538DB"/>
    <w:rsid w:val="00756131"/>
    <w:rsid w:val="0076115C"/>
    <w:rsid w:val="0076179E"/>
    <w:rsid w:val="00764496"/>
    <w:rsid w:val="00770101"/>
    <w:rsid w:val="007708B7"/>
    <w:rsid w:val="00770DE0"/>
    <w:rsid w:val="007741DD"/>
    <w:rsid w:val="00775BB3"/>
    <w:rsid w:val="00780C98"/>
    <w:rsid w:val="00781194"/>
    <w:rsid w:val="00782DEB"/>
    <w:rsid w:val="00787336"/>
    <w:rsid w:val="00787FD9"/>
    <w:rsid w:val="007924CA"/>
    <w:rsid w:val="00792DF6"/>
    <w:rsid w:val="0079650A"/>
    <w:rsid w:val="0079650B"/>
    <w:rsid w:val="007A5D9C"/>
    <w:rsid w:val="007A652E"/>
    <w:rsid w:val="007B10CD"/>
    <w:rsid w:val="007B21CA"/>
    <w:rsid w:val="007B4580"/>
    <w:rsid w:val="007B4AE0"/>
    <w:rsid w:val="007B55D6"/>
    <w:rsid w:val="007C003B"/>
    <w:rsid w:val="007C1D99"/>
    <w:rsid w:val="007C2C88"/>
    <w:rsid w:val="007C455B"/>
    <w:rsid w:val="007C7A13"/>
    <w:rsid w:val="007D4381"/>
    <w:rsid w:val="007D52E3"/>
    <w:rsid w:val="007E0249"/>
    <w:rsid w:val="007E1353"/>
    <w:rsid w:val="007E68D6"/>
    <w:rsid w:val="007F19BA"/>
    <w:rsid w:val="007F6CEF"/>
    <w:rsid w:val="007F7878"/>
    <w:rsid w:val="007F7D87"/>
    <w:rsid w:val="008069C7"/>
    <w:rsid w:val="008107FC"/>
    <w:rsid w:val="008130DA"/>
    <w:rsid w:val="008152BB"/>
    <w:rsid w:val="00817A76"/>
    <w:rsid w:val="0082235F"/>
    <w:rsid w:val="00823392"/>
    <w:rsid w:val="008235C0"/>
    <w:rsid w:val="008257B8"/>
    <w:rsid w:val="0083034D"/>
    <w:rsid w:val="008304A6"/>
    <w:rsid w:val="00833ADC"/>
    <w:rsid w:val="00836D74"/>
    <w:rsid w:val="00836DD3"/>
    <w:rsid w:val="00837A29"/>
    <w:rsid w:val="0084128F"/>
    <w:rsid w:val="008454A3"/>
    <w:rsid w:val="00851F5C"/>
    <w:rsid w:val="008528F4"/>
    <w:rsid w:val="0085316E"/>
    <w:rsid w:val="008601EF"/>
    <w:rsid w:val="008611FD"/>
    <w:rsid w:val="00861B41"/>
    <w:rsid w:val="008662BF"/>
    <w:rsid w:val="0086671E"/>
    <w:rsid w:val="00867AEE"/>
    <w:rsid w:val="00871B41"/>
    <w:rsid w:val="00873775"/>
    <w:rsid w:val="0087379C"/>
    <w:rsid w:val="00875C7C"/>
    <w:rsid w:val="0088677C"/>
    <w:rsid w:val="00887BDE"/>
    <w:rsid w:val="008908C7"/>
    <w:rsid w:val="00891542"/>
    <w:rsid w:val="00895207"/>
    <w:rsid w:val="0089748B"/>
    <w:rsid w:val="008A0B95"/>
    <w:rsid w:val="008A3398"/>
    <w:rsid w:val="008A4548"/>
    <w:rsid w:val="008A4C4C"/>
    <w:rsid w:val="008A5A0B"/>
    <w:rsid w:val="008A6054"/>
    <w:rsid w:val="008A7C14"/>
    <w:rsid w:val="008A7C43"/>
    <w:rsid w:val="008B1C9E"/>
    <w:rsid w:val="008B22F7"/>
    <w:rsid w:val="008B3363"/>
    <w:rsid w:val="008B5A8D"/>
    <w:rsid w:val="008B6682"/>
    <w:rsid w:val="008B76E3"/>
    <w:rsid w:val="008C2FBD"/>
    <w:rsid w:val="008C38AE"/>
    <w:rsid w:val="008C4659"/>
    <w:rsid w:val="008C541F"/>
    <w:rsid w:val="008C5F39"/>
    <w:rsid w:val="008C7377"/>
    <w:rsid w:val="008C7F99"/>
    <w:rsid w:val="008D2CEB"/>
    <w:rsid w:val="008D43ED"/>
    <w:rsid w:val="008D5C54"/>
    <w:rsid w:val="008D74D7"/>
    <w:rsid w:val="008E20DF"/>
    <w:rsid w:val="008E2257"/>
    <w:rsid w:val="008E28CB"/>
    <w:rsid w:val="008E5549"/>
    <w:rsid w:val="008E684D"/>
    <w:rsid w:val="008F0929"/>
    <w:rsid w:val="008F2EB7"/>
    <w:rsid w:val="008F790A"/>
    <w:rsid w:val="009006A3"/>
    <w:rsid w:val="0090418E"/>
    <w:rsid w:val="00905199"/>
    <w:rsid w:val="009054DD"/>
    <w:rsid w:val="00905A75"/>
    <w:rsid w:val="00906E9F"/>
    <w:rsid w:val="00907B14"/>
    <w:rsid w:val="009224B8"/>
    <w:rsid w:val="0092331B"/>
    <w:rsid w:val="00923D53"/>
    <w:rsid w:val="00925239"/>
    <w:rsid w:val="00925A7C"/>
    <w:rsid w:val="00926E65"/>
    <w:rsid w:val="00933237"/>
    <w:rsid w:val="00933FFD"/>
    <w:rsid w:val="009357C1"/>
    <w:rsid w:val="00940311"/>
    <w:rsid w:val="009426C6"/>
    <w:rsid w:val="0094274C"/>
    <w:rsid w:val="00942A17"/>
    <w:rsid w:val="00942E7C"/>
    <w:rsid w:val="00943238"/>
    <w:rsid w:val="00943450"/>
    <w:rsid w:val="009444FF"/>
    <w:rsid w:val="009473AA"/>
    <w:rsid w:val="00951752"/>
    <w:rsid w:val="00951A10"/>
    <w:rsid w:val="00953B6B"/>
    <w:rsid w:val="0095414D"/>
    <w:rsid w:val="0095431E"/>
    <w:rsid w:val="0095619F"/>
    <w:rsid w:val="009561D2"/>
    <w:rsid w:val="0095683A"/>
    <w:rsid w:val="00957C92"/>
    <w:rsid w:val="009610ED"/>
    <w:rsid w:val="009614E7"/>
    <w:rsid w:val="00963EC9"/>
    <w:rsid w:val="009656BA"/>
    <w:rsid w:val="0096613A"/>
    <w:rsid w:val="00966834"/>
    <w:rsid w:val="00966870"/>
    <w:rsid w:val="009674C3"/>
    <w:rsid w:val="00971257"/>
    <w:rsid w:val="00982EAC"/>
    <w:rsid w:val="009857B7"/>
    <w:rsid w:val="0098755A"/>
    <w:rsid w:val="009877A7"/>
    <w:rsid w:val="00992F04"/>
    <w:rsid w:val="0099356D"/>
    <w:rsid w:val="00993628"/>
    <w:rsid w:val="009959B2"/>
    <w:rsid w:val="009A08B9"/>
    <w:rsid w:val="009A0FE8"/>
    <w:rsid w:val="009A2BD6"/>
    <w:rsid w:val="009A5F76"/>
    <w:rsid w:val="009A6869"/>
    <w:rsid w:val="009B0BE2"/>
    <w:rsid w:val="009B2B21"/>
    <w:rsid w:val="009B2E9B"/>
    <w:rsid w:val="009B39C4"/>
    <w:rsid w:val="009B6DF0"/>
    <w:rsid w:val="009C229C"/>
    <w:rsid w:val="009C264F"/>
    <w:rsid w:val="009C7F24"/>
    <w:rsid w:val="009D2F3E"/>
    <w:rsid w:val="009D6467"/>
    <w:rsid w:val="009D6622"/>
    <w:rsid w:val="009D6DF1"/>
    <w:rsid w:val="009D6EC5"/>
    <w:rsid w:val="009D70C2"/>
    <w:rsid w:val="009E2542"/>
    <w:rsid w:val="009E62AF"/>
    <w:rsid w:val="009E6372"/>
    <w:rsid w:val="009E7348"/>
    <w:rsid w:val="009F1D82"/>
    <w:rsid w:val="009F210A"/>
    <w:rsid w:val="009F543E"/>
    <w:rsid w:val="009F7985"/>
    <w:rsid w:val="00A00764"/>
    <w:rsid w:val="00A01D47"/>
    <w:rsid w:val="00A02ABF"/>
    <w:rsid w:val="00A02F09"/>
    <w:rsid w:val="00A04C8B"/>
    <w:rsid w:val="00A04DDE"/>
    <w:rsid w:val="00A06622"/>
    <w:rsid w:val="00A068CA"/>
    <w:rsid w:val="00A073DF"/>
    <w:rsid w:val="00A07903"/>
    <w:rsid w:val="00A121FE"/>
    <w:rsid w:val="00A15B34"/>
    <w:rsid w:val="00A20059"/>
    <w:rsid w:val="00A23481"/>
    <w:rsid w:val="00A25DA0"/>
    <w:rsid w:val="00A2623A"/>
    <w:rsid w:val="00A313CE"/>
    <w:rsid w:val="00A34417"/>
    <w:rsid w:val="00A36E99"/>
    <w:rsid w:val="00A427D0"/>
    <w:rsid w:val="00A5277E"/>
    <w:rsid w:val="00A6314D"/>
    <w:rsid w:val="00A6539A"/>
    <w:rsid w:val="00A66380"/>
    <w:rsid w:val="00A6745C"/>
    <w:rsid w:val="00A71323"/>
    <w:rsid w:val="00A71A51"/>
    <w:rsid w:val="00A71B69"/>
    <w:rsid w:val="00A72F03"/>
    <w:rsid w:val="00A7363D"/>
    <w:rsid w:val="00A7513E"/>
    <w:rsid w:val="00A755FE"/>
    <w:rsid w:val="00A760EA"/>
    <w:rsid w:val="00A80C5E"/>
    <w:rsid w:val="00A83BD9"/>
    <w:rsid w:val="00A840E5"/>
    <w:rsid w:val="00A87314"/>
    <w:rsid w:val="00A9049D"/>
    <w:rsid w:val="00A91177"/>
    <w:rsid w:val="00A92002"/>
    <w:rsid w:val="00A9448D"/>
    <w:rsid w:val="00A96D17"/>
    <w:rsid w:val="00A97F1A"/>
    <w:rsid w:val="00AA3B4A"/>
    <w:rsid w:val="00AA47E3"/>
    <w:rsid w:val="00AB029C"/>
    <w:rsid w:val="00AB07FB"/>
    <w:rsid w:val="00AB305B"/>
    <w:rsid w:val="00AB506A"/>
    <w:rsid w:val="00AB513C"/>
    <w:rsid w:val="00AB6B99"/>
    <w:rsid w:val="00AB6BE9"/>
    <w:rsid w:val="00AC0614"/>
    <w:rsid w:val="00AC1DE6"/>
    <w:rsid w:val="00AC2202"/>
    <w:rsid w:val="00AC22F0"/>
    <w:rsid w:val="00AC2A50"/>
    <w:rsid w:val="00AC3DBD"/>
    <w:rsid w:val="00AC3EBD"/>
    <w:rsid w:val="00AC4B78"/>
    <w:rsid w:val="00AC5AC3"/>
    <w:rsid w:val="00AC5DF8"/>
    <w:rsid w:val="00AD05D9"/>
    <w:rsid w:val="00AD3533"/>
    <w:rsid w:val="00AD3CDD"/>
    <w:rsid w:val="00AD53BD"/>
    <w:rsid w:val="00AD54CD"/>
    <w:rsid w:val="00AD6451"/>
    <w:rsid w:val="00AD7868"/>
    <w:rsid w:val="00AE1E0D"/>
    <w:rsid w:val="00AE2F8B"/>
    <w:rsid w:val="00AE3E54"/>
    <w:rsid w:val="00AE6896"/>
    <w:rsid w:val="00AF1D07"/>
    <w:rsid w:val="00AF7598"/>
    <w:rsid w:val="00B132E7"/>
    <w:rsid w:val="00B153F9"/>
    <w:rsid w:val="00B156D5"/>
    <w:rsid w:val="00B15CF1"/>
    <w:rsid w:val="00B16ED7"/>
    <w:rsid w:val="00B21436"/>
    <w:rsid w:val="00B231FE"/>
    <w:rsid w:val="00B2791B"/>
    <w:rsid w:val="00B338E2"/>
    <w:rsid w:val="00B34217"/>
    <w:rsid w:val="00B34E13"/>
    <w:rsid w:val="00B358C3"/>
    <w:rsid w:val="00B3626A"/>
    <w:rsid w:val="00B37EC1"/>
    <w:rsid w:val="00B423F6"/>
    <w:rsid w:val="00B43842"/>
    <w:rsid w:val="00B46C05"/>
    <w:rsid w:val="00B503AC"/>
    <w:rsid w:val="00B51C88"/>
    <w:rsid w:val="00B53376"/>
    <w:rsid w:val="00B53E8E"/>
    <w:rsid w:val="00B5591C"/>
    <w:rsid w:val="00B568C8"/>
    <w:rsid w:val="00B577FA"/>
    <w:rsid w:val="00B70590"/>
    <w:rsid w:val="00B72627"/>
    <w:rsid w:val="00B76926"/>
    <w:rsid w:val="00B80210"/>
    <w:rsid w:val="00B803CE"/>
    <w:rsid w:val="00B82FDD"/>
    <w:rsid w:val="00B8340C"/>
    <w:rsid w:val="00B83F42"/>
    <w:rsid w:val="00B84233"/>
    <w:rsid w:val="00B84A2D"/>
    <w:rsid w:val="00B9122D"/>
    <w:rsid w:val="00B91E35"/>
    <w:rsid w:val="00B939EA"/>
    <w:rsid w:val="00B955E4"/>
    <w:rsid w:val="00B96C0D"/>
    <w:rsid w:val="00B972A8"/>
    <w:rsid w:val="00BA027D"/>
    <w:rsid w:val="00BA3105"/>
    <w:rsid w:val="00BA339D"/>
    <w:rsid w:val="00BA3560"/>
    <w:rsid w:val="00BA55AE"/>
    <w:rsid w:val="00BA5A0F"/>
    <w:rsid w:val="00BA708C"/>
    <w:rsid w:val="00BB0A5C"/>
    <w:rsid w:val="00BB1FEC"/>
    <w:rsid w:val="00BB6BCA"/>
    <w:rsid w:val="00BB6C13"/>
    <w:rsid w:val="00BC2E15"/>
    <w:rsid w:val="00BC311C"/>
    <w:rsid w:val="00BC3951"/>
    <w:rsid w:val="00BC4932"/>
    <w:rsid w:val="00BC7A6B"/>
    <w:rsid w:val="00BD2A41"/>
    <w:rsid w:val="00BD2FE1"/>
    <w:rsid w:val="00BD3EA7"/>
    <w:rsid w:val="00BD5C78"/>
    <w:rsid w:val="00BD5F45"/>
    <w:rsid w:val="00BE0316"/>
    <w:rsid w:val="00BE4C87"/>
    <w:rsid w:val="00BF05FE"/>
    <w:rsid w:val="00BF1FD1"/>
    <w:rsid w:val="00BF2C56"/>
    <w:rsid w:val="00BF5A85"/>
    <w:rsid w:val="00C024B9"/>
    <w:rsid w:val="00C07319"/>
    <w:rsid w:val="00C127EF"/>
    <w:rsid w:val="00C15D43"/>
    <w:rsid w:val="00C2285C"/>
    <w:rsid w:val="00C22C15"/>
    <w:rsid w:val="00C2510E"/>
    <w:rsid w:val="00C25144"/>
    <w:rsid w:val="00C255BB"/>
    <w:rsid w:val="00C30008"/>
    <w:rsid w:val="00C3087D"/>
    <w:rsid w:val="00C3272E"/>
    <w:rsid w:val="00C406C4"/>
    <w:rsid w:val="00C42E97"/>
    <w:rsid w:val="00C45361"/>
    <w:rsid w:val="00C45493"/>
    <w:rsid w:val="00C46D4C"/>
    <w:rsid w:val="00C47A21"/>
    <w:rsid w:val="00C50148"/>
    <w:rsid w:val="00C5413A"/>
    <w:rsid w:val="00C57800"/>
    <w:rsid w:val="00C6055D"/>
    <w:rsid w:val="00C61A8A"/>
    <w:rsid w:val="00C62F8D"/>
    <w:rsid w:val="00C642DE"/>
    <w:rsid w:val="00C6484B"/>
    <w:rsid w:val="00C648CA"/>
    <w:rsid w:val="00C66C88"/>
    <w:rsid w:val="00C75A56"/>
    <w:rsid w:val="00C76C87"/>
    <w:rsid w:val="00C7729A"/>
    <w:rsid w:val="00C81AD9"/>
    <w:rsid w:val="00C84184"/>
    <w:rsid w:val="00C84308"/>
    <w:rsid w:val="00C856CC"/>
    <w:rsid w:val="00C85C09"/>
    <w:rsid w:val="00C90940"/>
    <w:rsid w:val="00C93478"/>
    <w:rsid w:val="00C93D39"/>
    <w:rsid w:val="00C94997"/>
    <w:rsid w:val="00C9562F"/>
    <w:rsid w:val="00C97696"/>
    <w:rsid w:val="00C97A92"/>
    <w:rsid w:val="00CA5DBA"/>
    <w:rsid w:val="00CB1244"/>
    <w:rsid w:val="00CB2D40"/>
    <w:rsid w:val="00CB2D4E"/>
    <w:rsid w:val="00CB4880"/>
    <w:rsid w:val="00CB489C"/>
    <w:rsid w:val="00CB52FA"/>
    <w:rsid w:val="00CB67B0"/>
    <w:rsid w:val="00CB6FCC"/>
    <w:rsid w:val="00CC231E"/>
    <w:rsid w:val="00CC2C25"/>
    <w:rsid w:val="00CC32A5"/>
    <w:rsid w:val="00CC4343"/>
    <w:rsid w:val="00CC7087"/>
    <w:rsid w:val="00CC72AC"/>
    <w:rsid w:val="00CE3E68"/>
    <w:rsid w:val="00CE4372"/>
    <w:rsid w:val="00CE574A"/>
    <w:rsid w:val="00CE7B2A"/>
    <w:rsid w:val="00CF44EF"/>
    <w:rsid w:val="00CF47DE"/>
    <w:rsid w:val="00CF50E3"/>
    <w:rsid w:val="00CF530D"/>
    <w:rsid w:val="00CF78C4"/>
    <w:rsid w:val="00D0163B"/>
    <w:rsid w:val="00D056F4"/>
    <w:rsid w:val="00D05ECE"/>
    <w:rsid w:val="00D071AB"/>
    <w:rsid w:val="00D15220"/>
    <w:rsid w:val="00D15660"/>
    <w:rsid w:val="00D20EC2"/>
    <w:rsid w:val="00D219E7"/>
    <w:rsid w:val="00D273C0"/>
    <w:rsid w:val="00D30666"/>
    <w:rsid w:val="00D31AE4"/>
    <w:rsid w:val="00D32521"/>
    <w:rsid w:val="00D32883"/>
    <w:rsid w:val="00D377F5"/>
    <w:rsid w:val="00D449B1"/>
    <w:rsid w:val="00D54847"/>
    <w:rsid w:val="00D565D8"/>
    <w:rsid w:val="00D56E75"/>
    <w:rsid w:val="00D60A2A"/>
    <w:rsid w:val="00D635C9"/>
    <w:rsid w:val="00D64BAD"/>
    <w:rsid w:val="00D64D0A"/>
    <w:rsid w:val="00D64F0C"/>
    <w:rsid w:val="00D6697E"/>
    <w:rsid w:val="00D709A8"/>
    <w:rsid w:val="00D71AB8"/>
    <w:rsid w:val="00D7340D"/>
    <w:rsid w:val="00D75315"/>
    <w:rsid w:val="00D75FAA"/>
    <w:rsid w:val="00D76152"/>
    <w:rsid w:val="00D76D1C"/>
    <w:rsid w:val="00D770E6"/>
    <w:rsid w:val="00D80EBC"/>
    <w:rsid w:val="00D847B4"/>
    <w:rsid w:val="00D86742"/>
    <w:rsid w:val="00D86FAE"/>
    <w:rsid w:val="00D92B9A"/>
    <w:rsid w:val="00D939D5"/>
    <w:rsid w:val="00D9416D"/>
    <w:rsid w:val="00D9513F"/>
    <w:rsid w:val="00DA01B4"/>
    <w:rsid w:val="00DA0934"/>
    <w:rsid w:val="00DA0FD5"/>
    <w:rsid w:val="00DA1D91"/>
    <w:rsid w:val="00DA4212"/>
    <w:rsid w:val="00DA55C3"/>
    <w:rsid w:val="00DA78C3"/>
    <w:rsid w:val="00DB2CEE"/>
    <w:rsid w:val="00DB74EB"/>
    <w:rsid w:val="00DC1A68"/>
    <w:rsid w:val="00DC3561"/>
    <w:rsid w:val="00DC3F25"/>
    <w:rsid w:val="00DC4EAF"/>
    <w:rsid w:val="00DC73C2"/>
    <w:rsid w:val="00DD1E81"/>
    <w:rsid w:val="00DD371F"/>
    <w:rsid w:val="00DD53FE"/>
    <w:rsid w:val="00DD7789"/>
    <w:rsid w:val="00DE4768"/>
    <w:rsid w:val="00DE5219"/>
    <w:rsid w:val="00DE6015"/>
    <w:rsid w:val="00DE71DF"/>
    <w:rsid w:val="00DE7835"/>
    <w:rsid w:val="00DE7D4E"/>
    <w:rsid w:val="00DF0400"/>
    <w:rsid w:val="00DF15F7"/>
    <w:rsid w:val="00DF18F9"/>
    <w:rsid w:val="00DF2AF9"/>
    <w:rsid w:val="00DF2E42"/>
    <w:rsid w:val="00DF5002"/>
    <w:rsid w:val="00DF6202"/>
    <w:rsid w:val="00E02472"/>
    <w:rsid w:val="00E04EC1"/>
    <w:rsid w:val="00E135BA"/>
    <w:rsid w:val="00E13A3B"/>
    <w:rsid w:val="00E151A7"/>
    <w:rsid w:val="00E23BB7"/>
    <w:rsid w:val="00E26256"/>
    <w:rsid w:val="00E26875"/>
    <w:rsid w:val="00E270D3"/>
    <w:rsid w:val="00E3173B"/>
    <w:rsid w:val="00E31FC5"/>
    <w:rsid w:val="00E3382D"/>
    <w:rsid w:val="00E35BA2"/>
    <w:rsid w:val="00E35CC7"/>
    <w:rsid w:val="00E41D2C"/>
    <w:rsid w:val="00E42906"/>
    <w:rsid w:val="00E431CD"/>
    <w:rsid w:val="00E46D63"/>
    <w:rsid w:val="00E51DAE"/>
    <w:rsid w:val="00E555BC"/>
    <w:rsid w:val="00E5584D"/>
    <w:rsid w:val="00E56323"/>
    <w:rsid w:val="00E66E3F"/>
    <w:rsid w:val="00E70EB9"/>
    <w:rsid w:val="00E70ED8"/>
    <w:rsid w:val="00E710FD"/>
    <w:rsid w:val="00E71B32"/>
    <w:rsid w:val="00E7251E"/>
    <w:rsid w:val="00E7331E"/>
    <w:rsid w:val="00E745F7"/>
    <w:rsid w:val="00E7542E"/>
    <w:rsid w:val="00E75F6F"/>
    <w:rsid w:val="00E83690"/>
    <w:rsid w:val="00E83BBC"/>
    <w:rsid w:val="00E83FF0"/>
    <w:rsid w:val="00E840B0"/>
    <w:rsid w:val="00E87648"/>
    <w:rsid w:val="00E918A9"/>
    <w:rsid w:val="00E936D8"/>
    <w:rsid w:val="00E93890"/>
    <w:rsid w:val="00E93A55"/>
    <w:rsid w:val="00E94322"/>
    <w:rsid w:val="00E9724B"/>
    <w:rsid w:val="00EA0AB2"/>
    <w:rsid w:val="00EA2D55"/>
    <w:rsid w:val="00EA4351"/>
    <w:rsid w:val="00EA680F"/>
    <w:rsid w:val="00EB349A"/>
    <w:rsid w:val="00EB54B3"/>
    <w:rsid w:val="00EC0E5F"/>
    <w:rsid w:val="00EC3EA9"/>
    <w:rsid w:val="00EC578F"/>
    <w:rsid w:val="00EC7991"/>
    <w:rsid w:val="00ED379F"/>
    <w:rsid w:val="00ED58E4"/>
    <w:rsid w:val="00EE0097"/>
    <w:rsid w:val="00EE5BB7"/>
    <w:rsid w:val="00EE6414"/>
    <w:rsid w:val="00EF01A8"/>
    <w:rsid w:val="00EF0B21"/>
    <w:rsid w:val="00EF1775"/>
    <w:rsid w:val="00EF394C"/>
    <w:rsid w:val="00EF4D64"/>
    <w:rsid w:val="00F004F1"/>
    <w:rsid w:val="00F058E7"/>
    <w:rsid w:val="00F07034"/>
    <w:rsid w:val="00F106B1"/>
    <w:rsid w:val="00F11268"/>
    <w:rsid w:val="00F1597C"/>
    <w:rsid w:val="00F161BF"/>
    <w:rsid w:val="00F17DBC"/>
    <w:rsid w:val="00F20713"/>
    <w:rsid w:val="00F235F8"/>
    <w:rsid w:val="00F25CF4"/>
    <w:rsid w:val="00F27E19"/>
    <w:rsid w:val="00F31BC0"/>
    <w:rsid w:val="00F328CE"/>
    <w:rsid w:val="00F34A59"/>
    <w:rsid w:val="00F405E5"/>
    <w:rsid w:val="00F4318C"/>
    <w:rsid w:val="00F44112"/>
    <w:rsid w:val="00F4678D"/>
    <w:rsid w:val="00F51EC2"/>
    <w:rsid w:val="00F53980"/>
    <w:rsid w:val="00F54604"/>
    <w:rsid w:val="00F54B4C"/>
    <w:rsid w:val="00F54CAC"/>
    <w:rsid w:val="00F55052"/>
    <w:rsid w:val="00F552C2"/>
    <w:rsid w:val="00F60B22"/>
    <w:rsid w:val="00F62CD1"/>
    <w:rsid w:val="00F665DA"/>
    <w:rsid w:val="00F70D60"/>
    <w:rsid w:val="00F71B0D"/>
    <w:rsid w:val="00F72075"/>
    <w:rsid w:val="00F72376"/>
    <w:rsid w:val="00F76973"/>
    <w:rsid w:val="00F776B6"/>
    <w:rsid w:val="00F81933"/>
    <w:rsid w:val="00F8712A"/>
    <w:rsid w:val="00F91A81"/>
    <w:rsid w:val="00F948AC"/>
    <w:rsid w:val="00F96626"/>
    <w:rsid w:val="00F96F8E"/>
    <w:rsid w:val="00FA0D95"/>
    <w:rsid w:val="00FA5564"/>
    <w:rsid w:val="00FA5EE2"/>
    <w:rsid w:val="00FA7113"/>
    <w:rsid w:val="00FB0BC2"/>
    <w:rsid w:val="00FB386E"/>
    <w:rsid w:val="00FB4F70"/>
    <w:rsid w:val="00FB5123"/>
    <w:rsid w:val="00FC1144"/>
    <w:rsid w:val="00FC342A"/>
    <w:rsid w:val="00FC40DC"/>
    <w:rsid w:val="00FD10EC"/>
    <w:rsid w:val="00FE4CCB"/>
    <w:rsid w:val="00FE4F5E"/>
    <w:rsid w:val="00FE51D0"/>
    <w:rsid w:val="00FE5739"/>
    <w:rsid w:val="00FE69AB"/>
    <w:rsid w:val="00FE6B5F"/>
    <w:rsid w:val="00FF4628"/>
    <w:rsid w:val="00FF4ACB"/>
    <w:rsid w:val="00FF57AB"/>
    <w:rsid w:val="00FF598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218EA8A4"/>
  <w15:chartTrackingRefBased/>
  <w15:docId w15:val="{0C3EEEDB-9A03-4C8E-815C-21282F548A7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ru-RU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"/>
    <w:qFormat/>
    <w:rsid w:val="00215745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215745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215745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215745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215745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215745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215745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215745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215745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215745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20">
    <w:name w:val="Заголовок 2 Знак"/>
    <w:basedOn w:val="a0"/>
    <w:link w:val="2"/>
    <w:uiPriority w:val="9"/>
    <w:semiHidden/>
    <w:rsid w:val="00215745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30">
    <w:name w:val="Заголовок 3 Знак"/>
    <w:basedOn w:val="a0"/>
    <w:link w:val="3"/>
    <w:uiPriority w:val="9"/>
    <w:semiHidden/>
    <w:rsid w:val="00215745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40">
    <w:name w:val="Заголовок 4 Знак"/>
    <w:basedOn w:val="a0"/>
    <w:link w:val="4"/>
    <w:uiPriority w:val="9"/>
    <w:semiHidden/>
    <w:rsid w:val="00215745"/>
    <w:rPr>
      <w:rFonts w:eastAsiaTheme="majorEastAsia" w:cstheme="majorBidi"/>
      <w:i/>
      <w:iCs/>
      <w:color w:val="0F4761" w:themeColor="accent1" w:themeShade="BF"/>
    </w:rPr>
  </w:style>
  <w:style w:type="character" w:customStyle="1" w:styleId="50">
    <w:name w:val="Заголовок 5 Знак"/>
    <w:basedOn w:val="a0"/>
    <w:link w:val="5"/>
    <w:uiPriority w:val="9"/>
    <w:semiHidden/>
    <w:rsid w:val="00215745"/>
    <w:rPr>
      <w:rFonts w:eastAsiaTheme="majorEastAsia" w:cstheme="majorBidi"/>
      <w:color w:val="0F4761" w:themeColor="accent1" w:themeShade="BF"/>
    </w:rPr>
  </w:style>
  <w:style w:type="character" w:customStyle="1" w:styleId="60">
    <w:name w:val="Заголовок 6 Знак"/>
    <w:basedOn w:val="a0"/>
    <w:link w:val="6"/>
    <w:uiPriority w:val="9"/>
    <w:semiHidden/>
    <w:rsid w:val="00215745"/>
    <w:rPr>
      <w:rFonts w:eastAsiaTheme="majorEastAsia" w:cstheme="majorBidi"/>
      <w:i/>
      <w:iCs/>
      <w:color w:val="595959" w:themeColor="text1" w:themeTint="A6"/>
    </w:rPr>
  </w:style>
  <w:style w:type="character" w:customStyle="1" w:styleId="70">
    <w:name w:val="Заголовок 7 Знак"/>
    <w:basedOn w:val="a0"/>
    <w:link w:val="7"/>
    <w:uiPriority w:val="9"/>
    <w:semiHidden/>
    <w:rsid w:val="00215745"/>
    <w:rPr>
      <w:rFonts w:eastAsiaTheme="majorEastAsia" w:cstheme="majorBidi"/>
      <w:color w:val="595959" w:themeColor="text1" w:themeTint="A6"/>
    </w:rPr>
  </w:style>
  <w:style w:type="character" w:customStyle="1" w:styleId="80">
    <w:name w:val="Заголовок 8 Знак"/>
    <w:basedOn w:val="a0"/>
    <w:link w:val="8"/>
    <w:uiPriority w:val="9"/>
    <w:semiHidden/>
    <w:rsid w:val="00215745"/>
    <w:rPr>
      <w:rFonts w:eastAsiaTheme="majorEastAsia" w:cstheme="majorBidi"/>
      <w:i/>
      <w:iCs/>
      <w:color w:val="272727" w:themeColor="text1" w:themeTint="D8"/>
    </w:rPr>
  </w:style>
  <w:style w:type="character" w:customStyle="1" w:styleId="90">
    <w:name w:val="Заголовок 9 Знак"/>
    <w:basedOn w:val="a0"/>
    <w:link w:val="9"/>
    <w:uiPriority w:val="9"/>
    <w:semiHidden/>
    <w:rsid w:val="00215745"/>
    <w:rPr>
      <w:rFonts w:eastAsiaTheme="majorEastAsia" w:cstheme="majorBidi"/>
      <w:color w:val="272727" w:themeColor="text1" w:themeTint="D8"/>
    </w:rPr>
  </w:style>
  <w:style w:type="paragraph" w:styleId="a3">
    <w:name w:val="Title"/>
    <w:basedOn w:val="a"/>
    <w:next w:val="a"/>
    <w:link w:val="a4"/>
    <w:uiPriority w:val="10"/>
    <w:qFormat/>
    <w:rsid w:val="00215745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a4">
    <w:name w:val="Заголовок Знак"/>
    <w:basedOn w:val="a0"/>
    <w:link w:val="a3"/>
    <w:uiPriority w:val="10"/>
    <w:rsid w:val="00215745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a5">
    <w:name w:val="Subtitle"/>
    <w:basedOn w:val="a"/>
    <w:next w:val="a"/>
    <w:link w:val="a6"/>
    <w:uiPriority w:val="11"/>
    <w:qFormat/>
    <w:rsid w:val="00215745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a6">
    <w:name w:val="Подзаголовок Знак"/>
    <w:basedOn w:val="a0"/>
    <w:link w:val="a5"/>
    <w:uiPriority w:val="11"/>
    <w:rsid w:val="00215745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21">
    <w:name w:val="Quote"/>
    <w:basedOn w:val="a"/>
    <w:next w:val="a"/>
    <w:link w:val="22"/>
    <w:uiPriority w:val="29"/>
    <w:qFormat/>
    <w:rsid w:val="00215745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22">
    <w:name w:val="Цитата 2 Знак"/>
    <w:basedOn w:val="a0"/>
    <w:link w:val="21"/>
    <w:uiPriority w:val="29"/>
    <w:rsid w:val="00215745"/>
    <w:rPr>
      <w:i/>
      <w:iCs/>
      <w:color w:val="404040" w:themeColor="text1" w:themeTint="BF"/>
    </w:rPr>
  </w:style>
  <w:style w:type="paragraph" w:styleId="a7">
    <w:name w:val="List Paragraph"/>
    <w:basedOn w:val="a"/>
    <w:uiPriority w:val="34"/>
    <w:qFormat/>
    <w:rsid w:val="00215745"/>
    <w:pPr>
      <w:ind w:left="720"/>
      <w:contextualSpacing/>
    </w:pPr>
  </w:style>
  <w:style w:type="character" w:styleId="a8">
    <w:name w:val="Intense Emphasis"/>
    <w:basedOn w:val="a0"/>
    <w:uiPriority w:val="21"/>
    <w:qFormat/>
    <w:rsid w:val="00215745"/>
    <w:rPr>
      <w:i/>
      <w:iCs/>
      <w:color w:val="0F4761" w:themeColor="accent1" w:themeShade="BF"/>
    </w:rPr>
  </w:style>
  <w:style w:type="paragraph" w:styleId="a9">
    <w:name w:val="Intense Quote"/>
    <w:basedOn w:val="a"/>
    <w:next w:val="a"/>
    <w:link w:val="aa"/>
    <w:uiPriority w:val="30"/>
    <w:qFormat/>
    <w:rsid w:val="00215745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aa">
    <w:name w:val="Выделенная цитата Знак"/>
    <w:basedOn w:val="a0"/>
    <w:link w:val="a9"/>
    <w:uiPriority w:val="30"/>
    <w:rsid w:val="00215745"/>
    <w:rPr>
      <w:i/>
      <w:iCs/>
      <w:color w:val="0F4761" w:themeColor="accent1" w:themeShade="BF"/>
    </w:rPr>
  </w:style>
  <w:style w:type="character" w:styleId="ab">
    <w:name w:val="Intense Reference"/>
    <w:basedOn w:val="a0"/>
    <w:uiPriority w:val="32"/>
    <w:qFormat/>
    <w:rsid w:val="00215745"/>
    <w:rPr>
      <w:b/>
      <w:bCs/>
      <w:smallCaps/>
      <w:color w:val="0F4761" w:themeColor="accent1" w:themeShade="BF"/>
      <w:spacing w:val="5"/>
    </w:rPr>
  </w:style>
  <w:style w:type="character" w:styleId="ac">
    <w:name w:val="Hyperlink"/>
    <w:basedOn w:val="a0"/>
    <w:uiPriority w:val="99"/>
    <w:unhideWhenUsed/>
    <w:rsid w:val="00AB6BE9"/>
    <w:rPr>
      <w:color w:val="467886" w:themeColor="hyperlink"/>
      <w:u w:val="single"/>
    </w:rPr>
  </w:style>
  <w:style w:type="character" w:styleId="ad">
    <w:name w:val="Unresolved Mention"/>
    <w:basedOn w:val="a0"/>
    <w:uiPriority w:val="99"/>
    <w:semiHidden/>
    <w:unhideWhenUsed/>
    <w:rsid w:val="00AB6BE9"/>
    <w:rPr>
      <w:color w:val="605E5C"/>
      <w:shd w:val="clear" w:color="auto" w:fill="E1DFDD"/>
    </w:rPr>
  </w:style>
  <w:style w:type="character" w:styleId="ae">
    <w:name w:val="FollowedHyperlink"/>
    <w:basedOn w:val="a0"/>
    <w:uiPriority w:val="99"/>
    <w:semiHidden/>
    <w:unhideWhenUsed/>
    <w:rsid w:val="00E66E3F"/>
    <w:rPr>
      <w:color w:val="96607D" w:themeColor="followedHyperlink"/>
      <w:u w:val="single"/>
    </w:rPr>
  </w:style>
  <w:style w:type="paragraph" w:styleId="af">
    <w:name w:val="footnote text"/>
    <w:basedOn w:val="a"/>
    <w:link w:val="af0"/>
    <w:uiPriority w:val="99"/>
    <w:semiHidden/>
    <w:unhideWhenUsed/>
    <w:rsid w:val="00B96C0D"/>
    <w:pPr>
      <w:spacing w:after="0" w:line="240" w:lineRule="auto"/>
    </w:pPr>
    <w:rPr>
      <w:sz w:val="20"/>
      <w:szCs w:val="20"/>
    </w:rPr>
  </w:style>
  <w:style w:type="character" w:customStyle="1" w:styleId="af0">
    <w:name w:val="Текст сноски Знак"/>
    <w:basedOn w:val="a0"/>
    <w:link w:val="af"/>
    <w:uiPriority w:val="99"/>
    <w:semiHidden/>
    <w:rsid w:val="00B96C0D"/>
    <w:rPr>
      <w:sz w:val="20"/>
      <w:szCs w:val="20"/>
    </w:rPr>
  </w:style>
  <w:style w:type="character" w:styleId="af1">
    <w:name w:val="footnote reference"/>
    <w:basedOn w:val="a0"/>
    <w:uiPriority w:val="99"/>
    <w:semiHidden/>
    <w:unhideWhenUsed/>
    <w:rsid w:val="00B96C0D"/>
    <w:rPr>
      <w:vertAlign w:val="superscript"/>
    </w:rPr>
  </w:style>
  <w:style w:type="paragraph" w:styleId="af2">
    <w:name w:val="caption"/>
    <w:basedOn w:val="a"/>
    <w:next w:val="a"/>
    <w:uiPriority w:val="35"/>
    <w:unhideWhenUsed/>
    <w:qFormat/>
    <w:rsid w:val="00F948AC"/>
    <w:pPr>
      <w:spacing w:after="200" w:line="240" w:lineRule="auto"/>
    </w:pPr>
    <w:rPr>
      <w:i/>
      <w:iCs/>
      <w:color w:val="0E2841" w:themeColor="text2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487670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412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358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692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8730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image" Target="media/image3.jpeg"/><Relationship Id="rId18" Type="http://schemas.openxmlformats.org/officeDocument/2006/relationships/hyperlink" Target="Image%20taken%20by%20author" TargetMode="External"/><Relationship Id="rId26" Type="http://schemas.openxmlformats.org/officeDocument/2006/relationships/hyperlink" Target="http://hram-troicy.prihod.ru/neopublikovannoe/view/id/lib/neopublikovannoe/view/id/1173377" TargetMode="External"/><Relationship Id="rId39" Type="http://schemas.openxmlformats.org/officeDocument/2006/relationships/hyperlink" Target="https://www.pravenc.ru/text/149549.html" TargetMode="External"/><Relationship Id="rId21" Type="http://schemas.openxmlformats.org/officeDocument/2006/relationships/image" Target="media/image7.jpeg"/><Relationship Id="rId34" Type="http://schemas.openxmlformats.org/officeDocument/2006/relationships/hyperlink" Target="https://www.miloserdie.ru/article/sentimentalnye-ikony-chto-s-nimi-ne-tak/" TargetMode="External"/><Relationship Id="rId42" Type="http://schemas.openxmlformats.org/officeDocument/2006/relationships/hyperlink" Target="https://k-istine.ru/pseudoconfession/pseudoconfession-045.htm" TargetMode="Externa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6" Type="http://schemas.openxmlformats.org/officeDocument/2006/relationships/hyperlink" Target="https://www.miloserdie.ru/article/sentimentalnye-ikony-chto-s-nimi-ne-tak/" TargetMode="External"/><Relationship Id="rId29" Type="http://schemas.openxmlformats.org/officeDocument/2006/relationships/hyperlink" Target="https://archive.org/details/the-new-oxford-annotated-bible-with-apocrypha-new-revised-standard-version-2018/page/n3/mode/2up" TargetMode="Externa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2.png"/><Relationship Id="rId24" Type="http://schemas.openxmlformats.org/officeDocument/2006/relationships/hyperlink" Target="https://hram-predtecha.ru/index.php/stati/%D0%B0%D1%80%D1%85%D0%B8%D0%B2-%D1%81%D1%82%D0%B0%D1%82%D0%B5%D0%B9/1448-lozhnyye-ikony-i-serdechnaya-molitva" TargetMode="External"/><Relationship Id="rId32" Type="http://schemas.openxmlformats.org/officeDocument/2006/relationships/hyperlink" Target="https://azbyka.ru/otechnik/Sergej_Bulgakov/spravochnik-po-eresjam-sektam-i-raskolam/205" TargetMode="External"/><Relationship Id="rId37" Type="http://schemas.openxmlformats.org/officeDocument/2006/relationships/hyperlink" Target="https://avemaria.ru/neporochn_2.htm" TargetMode="External"/><Relationship Id="rId40" Type="http://schemas.openxmlformats.org/officeDocument/2006/relationships/hyperlink" Target="https://hram-predtecha.ru/index.php/stati/%D0%B0%D1%80%D1%85%D0%B8%D0%B2-%D1%81%D1%82%D0%B0%D1%82%D0%B5%D0%B9/1448-lozhnyye-ikony-i-serdechnaya-molitva" TargetMode="External"/><Relationship Id="rId45" Type="http://schemas.openxmlformats.org/officeDocument/2006/relationships/theme" Target="theme/theme1.xml"/><Relationship Id="rId5" Type="http://schemas.openxmlformats.org/officeDocument/2006/relationships/webSettings" Target="webSettings.xml"/><Relationship Id="rId15" Type="http://schemas.openxmlformats.org/officeDocument/2006/relationships/image" Target="media/image4.jpeg"/><Relationship Id="rId23" Type="http://schemas.openxmlformats.org/officeDocument/2006/relationships/image" Target="media/image8.jpeg"/><Relationship Id="rId28" Type="http://schemas.openxmlformats.org/officeDocument/2006/relationships/hyperlink" Target="https://www.spsl.nsc.ru/history/kluch/kluch54.htm" TargetMode="External"/><Relationship Id="rId36" Type="http://schemas.openxmlformats.org/officeDocument/2006/relationships/hyperlink" Target="https://avemaria.ru/news-eng.htm" TargetMode="External"/><Relationship Id="rId10" Type="http://schemas.openxmlformats.org/officeDocument/2006/relationships/hyperlink" Target="https://varvar.ru/arhiv/gallery/ikona/holuy/solnechnaya.html" TargetMode="External"/><Relationship Id="rId19" Type="http://schemas.openxmlformats.org/officeDocument/2006/relationships/image" Target="media/image6.jpeg"/><Relationship Id="rId31" Type="http://schemas.openxmlformats.org/officeDocument/2006/relationships/hyperlink" Target="https://azbyka.ru/otechnik/Sergej_Bulgakov/spravochnik-po-eresjam-sektam-i-raskolam/171" TargetMode="External"/><Relationship Id="rId44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image" Target="media/image1.jpeg"/><Relationship Id="rId14" Type="http://schemas.openxmlformats.org/officeDocument/2006/relationships/hyperlink" Target="https://commons.wikimedia.org/wiki/File:Dostojno_est.jpeg" TargetMode="External"/><Relationship Id="rId22" Type="http://schemas.openxmlformats.org/officeDocument/2006/relationships/hyperlink" Target="Image%20provided%20by%20the%20Mother%20of%20God%20center%20via%20email" TargetMode="External"/><Relationship Id="rId27" Type="http://schemas.openxmlformats.org/officeDocument/2006/relationships/image" Target="media/image10.png"/><Relationship Id="rId30" Type="http://schemas.openxmlformats.org/officeDocument/2006/relationships/hyperlink" Target="https://cyberleninka.ru/article/n/klassifikatsiya-staroobryadcheskih-soglasiy-i-sektantskih-obschin-ih-razvitie-i-rasprostranenie-na-territorii-zapadnoy-sibiri-v-pervoy/viewer" TargetMode="External"/><Relationship Id="rId35" Type="http://schemas.openxmlformats.org/officeDocument/2006/relationships/hyperlink" Target="https://regnum.ru/news/1527699" TargetMode="External"/><Relationship Id="rId43" Type="http://schemas.openxmlformats.org/officeDocument/2006/relationships/hyperlink" Target="https://web.archive.org/web/20100616114039/http://kiev-orthodox.org/site/spiritual/216/" TargetMode="External"/><Relationship Id="rId8" Type="http://schemas.openxmlformats.org/officeDocument/2006/relationships/hyperlink" Target="https://upload.wikimedia.org/wikipedia/commons/f/f6/Our_Lady_of_Azov.jpg" TargetMode="External"/><Relationship Id="rId3" Type="http://schemas.openxmlformats.org/officeDocument/2006/relationships/styles" Target="styles.xml"/><Relationship Id="rId12" Type="http://schemas.openxmlformats.org/officeDocument/2006/relationships/hyperlink" Target="https://hranitelclub.com/1468-skopcy" TargetMode="External"/><Relationship Id="rId17" Type="http://schemas.openxmlformats.org/officeDocument/2006/relationships/image" Target="media/image5.jpeg"/><Relationship Id="rId25" Type="http://schemas.openxmlformats.org/officeDocument/2006/relationships/image" Target="media/image9.jpeg"/><Relationship Id="rId33" Type="http://schemas.openxmlformats.org/officeDocument/2006/relationships/hyperlink" Target="https://web.archive.org/web/20160924072642/http://dl.biblion.realin.ru/text/34_Sektovedenie/Novye_religioznye_obrazovaniya._Entsiklopediya/ANC/t2/o260.html" TargetMode="External"/><Relationship Id="rId38" Type="http://schemas.openxmlformats.org/officeDocument/2006/relationships/hyperlink" Target="https://avemaria.ru/neporochn_16.htm#9" TargetMode="External"/><Relationship Id="rId20" Type="http://schemas.openxmlformats.org/officeDocument/2006/relationships/hyperlink" Target="https://upload.wikimedia.org/wikipedia/commons/c/c6/Our_Lady_Derzhavnaya.jpg" TargetMode="External"/><Relationship Id="rId41" Type="http://schemas.openxmlformats.org/officeDocument/2006/relationships/hyperlink" Target="http://www.rusoir.ru/news/23-03-2005-8.html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Стандартная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>
  <b:Source>
    <b:Tag>htt</b:Tag>
    <b:SourceType>InternetSite</b:SourceType>
    <b:Guid>{475B263B-1951-4CD1-ABEF-CEAC4B830512}</b:Guid>
    <b:InternetSiteTitle>https://www.miloserdie.ru/article/sentimentalnye-ikony-chto-s-nimi-ne-tak/</b:InternetSiteTitle>
    <b:RefOrder>2</b:RefOrder>
  </b:Source>
  <b:Source>
    <b:Tag>htt1</b:Tag>
    <b:SourceType>InternetSite</b:SourceType>
    <b:Guid>{407BC99A-C691-4EE1-A7DB-498207929482}</b:Guid>
    <b:URL>https://hranitelclub.com/1468-skopcy</b:URL>
    <b:RefOrder>1</b:RefOrder>
  </b:Source>
</b:Sources>
</file>

<file path=customXml/itemProps1.xml><?xml version="1.0" encoding="utf-8"?>
<ds:datastoreItem xmlns:ds="http://schemas.openxmlformats.org/officeDocument/2006/customXml" ds:itemID="{CC8113FB-BA8F-4980-8C90-F81D689EE40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24614</TotalTime>
  <Pages>9</Pages>
  <Words>3093</Words>
  <Characters>17849</Characters>
  <Application>Microsoft Office Word</Application>
  <DocSecurity>0</DocSecurity>
  <Lines>278</Lines>
  <Paragraphs>54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20888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Filina Mariia</dc:creator>
  <cp:keywords/>
  <dc:description/>
  <cp:lastModifiedBy>Filina Mariia</cp:lastModifiedBy>
  <cp:revision>1020</cp:revision>
  <dcterms:created xsi:type="dcterms:W3CDTF">2024-12-19T18:29:00Z</dcterms:created>
  <dcterms:modified xsi:type="dcterms:W3CDTF">2025-01-06T23:40:00Z</dcterms:modified>
</cp:coreProperties>
</file>