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F21F1"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p>
    <w:p w14:paraId="6949A3C6"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p>
    <w:p w14:paraId="62B6331E" w14:textId="77777777" w:rsidR="00941333" w:rsidRPr="002E3ED2" w:rsidRDefault="00941333" w:rsidP="00941333">
      <w:pPr>
        <w:rPr>
          <w:b/>
          <w:bCs/>
          <w:lang w:eastAsia="en-GB"/>
        </w:rPr>
      </w:pPr>
      <w:bookmarkStart w:id="0" w:name="_Hlk174871345"/>
      <w:r w:rsidRPr="007B2600">
        <w:rPr>
          <w:b/>
          <w:bCs/>
          <w:strike/>
          <w:lang w:eastAsia="en-GB"/>
        </w:rPr>
        <w:t>The Importance of Achieving Work-Life Balance within the Employment Relationship</w:t>
      </w:r>
      <w:r w:rsidRPr="002E3ED2">
        <w:rPr>
          <w:b/>
          <w:bCs/>
          <w:lang w:eastAsia="en-GB"/>
        </w:rPr>
        <w:t xml:space="preserve"> (AC 3.1)</w:t>
      </w:r>
    </w:p>
    <w:p w14:paraId="02D3DFD1" w14:textId="2ED558BD"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 xml:space="preserve">Achieving a work-life balance is crucial for </w:t>
      </w:r>
      <w:r w:rsidRPr="004640E3">
        <w:rPr>
          <w:rFonts w:eastAsia="Times New Roman" w:cs="Times New Roman"/>
          <w:strike/>
          <w:kern w:val="0"/>
          <w:sz w:val="24"/>
          <w:szCs w:val="24"/>
          <w:lang w:eastAsia="en-GB"/>
          <w14:ligatures w14:val="none"/>
        </w:rPr>
        <w:t>both</w:t>
      </w:r>
      <w:r w:rsidRPr="002E3ED2">
        <w:rPr>
          <w:rFonts w:eastAsia="Times New Roman" w:cs="Times New Roman"/>
          <w:kern w:val="0"/>
          <w:sz w:val="24"/>
          <w:szCs w:val="24"/>
          <w:lang w:eastAsia="en-GB"/>
          <w14:ligatures w14:val="none"/>
        </w:rPr>
        <w:t xml:space="preserve"> the well-being of employees and the </w:t>
      </w:r>
      <w:r w:rsidRPr="004640E3">
        <w:rPr>
          <w:rFonts w:eastAsia="Times New Roman" w:cs="Times New Roman"/>
          <w:strike/>
          <w:kern w:val="0"/>
          <w:sz w:val="24"/>
          <w:szCs w:val="24"/>
          <w:lang w:eastAsia="en-GB"/>
          <w14:ligatures w14:val="none"/>
        </w:rPr>
        <w:t xml:space="preserve">overall </w:t>
      </w:r>
      <w:r w:rsidRPr="002E3ED2">
        <w:rPr>
          <w:rFonts w:eastAsia="Times New Roman" w:cs="Times New Roman"/>
          <w:kern w:val="0"/>
          <w:sz w:val="24"/>
          <w:szCs w:val="24"/>
          <w:lang w:eastAsia="en-GB"/>
          <w14:ligatures w14:val="none"/>
        </w:rPr>
        <w:t>success of an organisation. It involves managing</w:t>
      </w:r>
      <w:r w:rsidR="004640E3">
        <w:rPr>
          <w:rFonts w:eastAsia="Times New Roman" w:cs="Times New Roman"/>
          <w:kern w:val="0"/>
          <w:sz w:val="24"/>
          <w:szCs w:val="24"/>
          <w:lang w:eastAsia="en-GB"/>
          <w14:ligatures w14:val="none"/>
        </w:rPr>
        <w:t xml:space="preserve"> </w:t>
      </w:r>
      <w:r w:rsidR="004640E3" w:rsidRPr="004640E3">
        <w:rPr>
          <w:rFonts w:eastAsia="Times New Roman" w:cs="Times New Roman"/>
          <w:color w:val="FF0000"/>
          <w:kern w:val="0"/>
          <w:sz w:val="24"/>
          <w:szCs w:val="24"/>
          <w:lang w:eastAsia="en-GB"/>
          <w14:ligatures w14:val="none"/>
        </w:rPr>
        <w:t>work</w:t>
      </w:r>
      <w:r w:rsidRPr="002E3ED2">
        <w:rPr>
          <w:rFonts w:eastAsia="Times New Roman" w:cs="Times New Roman"/>
          <w:kern w:val="0"/>
          <w:sz w:val="24"/>
          <w:szCs w:val="24"/>
          <w:lang w:eastAsia="en-GB"/>
          <w14:ligatures w14:val="none"/>
        </w:rPr>
        <w:t xml:space="preserve"> </w:t>
      </w:r>
      <w:r w:rsidRPr="004640E3">
        <w:rPr>
          <w:rFonts w:eastAsia="Times New Roman" w:cs="Times New Roman"/>
          <w:strike/>
          <w:kern w:val="0"/>
          <w:sz w:val="24"/>
          <w:szCs w:val="24"/>
          <w:lang w:eastAsia="en-GB"/>
          <w14:ligatures w14:val="none"/>
        </w:rPr>
        <w:t>the</w:t>
      </w:r>
      <w:r w:rsidRPr="002E3ED2">
        <w:rPr>
          <w:rFonts w:eastAsia="Times New Roman" w:cs="Times New Roman"/>
          <w:kern w:val="0"/>
          <w:sz w:val="24"/>
          <w:szCs w:val="24"/>
          <w:lang w:eastAsia="en-GB"/>
          <w14:ligatures w14:val="none"/>
        </w:rPr>
        <w:t xml:space="preserve"> demands </w:t>
      </w:r>
      <w:r w:rsidRPr="004640E3">
        <w:rPr>
          <w:rFonts w:eastAsia="Times New Roman" w:cs="Times New Roman"/>
          <w:strike/>
          <w:kern w:val="0"/>
          <w:sz w:val="24"/>
          <w:szCs w:val="24"/>
          <w:lang w:eastAsia="en-GB"/>
          <w14:ligatures w14:val="none"/>
        </w:rPr>
        <w:t>of work</w:t>
      </w:r>
      <w:r w:rsidRPr="002E3ED2">
        <w:rPr>
          <w:rFonts w:eastAsia="Times New Roman" w:cs="Times New Roman"/>
          <w:kern w:val="0"/>
          <w:sz w:val="24"/>
          <w:szCs w:val="24"/>
          <w:lang w:eastAsia="en-GB"/>
          <w14:ligatures w14:val="none"/>
        </w:rPr>
        <w:t xml:space="preserve"> alongside </w:t>
      </w:r>
      <w:r w:rsidRPr="004640E3">
        <w:rPr>
          <w:rFonts w:eastAsia="Times New Roman" w:cs="Times New Roman"/>
          <w:strike/>
          <w:kern w:val="0"/>
          <w:sz w:val="24"/>
          <w:szCs w:val="24"/>
          <w:lang w:eastAsia="en-GB"/>
          <w14:ligatures w14:val="none"/>
        </w:rPr>
        <w:t>the needs of</w:t>
      </w:r>
      <w:r w:rsidRPr="002E3ED2">
        <w:rPr>
          <w:rFonts w:eastAsia="Times New Roman" w:cs="Times New Roman"/>
          <w:kern w:val="0"/>
          <w:sz w:val="24"/>
          <w:szCs w:val="24"/>
          <w:lang w:eastAsia="en-GB"/>
          <w14:ligatures w14:val="none"/>
        </w:rPr>
        <w:t xml:space="preserve"> personal </w:t>
      </w:r>
      <w:r w:rsidR="004640E3">
        <w:rPr>
          <w:rFonts w:eastAsia="Times New Roman" w:cs="Times New Roman"/>
          <w:kern w:val="0"/>
          <w:sz w:val="24"/>
          <w:szCs w:val="24"/>
          <w:lang w:eastAsia="en-GB"/>
          <w14:ligatures w14:val="none"/>
        </w:rPr>
        <w:t xml:space="preserve">needs </w:t>
      </w:r>
      <w:r w:rsidRPr="004640E3">
        <w:rPr>
          <w:rFonts w:eastAsia="Times New Roman" w:cs="Times New Roman"/>
          <w:strike/>
          <w:kern w:val="0"/>
          <w:sz w:val="24"/>
          <w:szCs w:val="24"/>
          <w:lang w:eastAsia="en-GB"/>
          <w14:ligatures w14:val="none"/>
        </w:rPr>
        <w:t>life</w:t>
      </w:r>
      <w:r w:rsidRPr="002E3ED2">
        <w:rPr>
          <w:rFonts w:eastAsia="Times New Roman" w:cs="Times New Roman"/>
          <w:kern w:val="0"/>
          <w:sz w:val="24"/>
          <w:szCs w:val="24"/>
          <w:lang w:eastAsia="en-GB"/>
          <w14:ligatures w14:val="none"/>
        </w:rPr>
        <w:t xml:space="preserve">, </w:t>
      </w:r>
      <w:r w:rsidRPr="004640E3">
        <w:rPr>
          <w:rFonts w:eastAsia="Times New Roman" w:cs="Times New Roman"/>
          <w:strike/>
          <w:kern w:val="0"/>
          <w:sz w:val="24"/>
          <w:szCs w:val="24"/>
          <w:lang w:eastAsia="en-GB"/>
          <w14:ligatures w14:val="none"/>
        </w:rPr>
        <w:t xml:space="preserve">thereby </w:t>
      </w:r>
      <w:r w:rsidRPr="002E3ED2">
        <w:rPr>
          <w:rFonts w:eastAsia="Times New Roman" w:cs="Times New Roman"/>
          <w:kern w:val="0"/>
          <w:sz w:val="24"/>
          <w:szCs w:val="24"/>
          <w:lang w:eastAsia="en-GB"/>
          <w14:ligatures w14:val="none"/>
        </w:rPr>
        <w:t>reducing stress and</w:t>
      </w:r>
      <w:r w:rsidRPr="004640E3">
        <w:rPr>
          <w:rFonts w:eastAsia="Times New Roman" w:cs="Times New Roman"/>
          <w:strike/>
          <w:kern w:val="0"/>
          <w:sz w:val="24"/>
          <w:szCs w:val="24"/>
          <w:lang w:eastAsia="en-GB"/>
          <w14:ligatures w14:val="none"/>
        </w:rPr>
        <w:t xml:space="preserve"> preventing</w:t>
      </w:r>
      <w:r w:rsidRPr="002E3ED2">
        <w:rPr>
          <w:rFonts w:eastAsia="Times New Roman" w:cs="Times New Roman"/>
          <w:kern w:val="0"/>
          <w:sz w:val="24"/>
          <w:szCs w:val="24"/>
          <w:lang w:eastAsia="en-GB"/>
          <w14:ligatures w14:val="none"/>
        </w:rPr>
        <w:t xml:space="preserve"> burnout. </w:t>
      </w:r>
      <w:r w:rsidRPr="004640E3">
        <w:rPr>
          <w:rFonts w:eastAsia="Times New Roman" w:cs="Times New Roman"/>
          <w:strike/>
          <w:kern w:val="0"/>
          <w:sz w:val="24"/>
          <w:szCs w:val="24"/>
          <w:lang w:eastAsia="en-GB"/>
          <w14:ligatures w14:val="none"/>
        </w:rPr>
        <w:t>When employees can effectively</w:t>
      </w:r>
      <w:r w:rsidRPr="002E3ED2">
        <w:rPr>
          <w:rFonts w:eastAsia="Times New Roman" w:cs="Times New Roman"/>
          <w:kern w:val="0"/>
          <w:sz w:val="24"/>
          <w:szCs w:val="24"/>
          <w:lang w:eastAsia="en-GB"/>
          <w14:ligatures w14:val="none"/>
        </w:rPr>
        <w:t xml:space="preserve"> </w:t>
      </w:r>
      <w:r w:rsidR="004640E3" w:rsidRPr="00A279FB">
        <w:rPr>
          <w:rFonts w:eastAsia="Times New Roman" w:cs="Times New Roman"/>
          <w:color w:val="FF0000"/>
          <w:kern w:val="0"/>
          <w:sz w:val="24"/>
          <w:szCs w:val="24"/>
          <w:lang w:eastAsia="en-GB"/>
          <w14:ligatures w14:val="none"/>
        </w:rPr>
        <w:t xml:space="preserve">Effective </w:t>
      </w:r>
      <w:r w:rsidRPr="00A279FB">
        <w:rPr>
          <w:rFonts w:eastAsia="Times New Roman" w:cs="Times New Roman"/>
          <w:color w:val="FF0000"/>
          <w:kern w:val="0"/>
          <w:sz w:val="24"/>
          <w:szCs w:val="24"/>
          <w:lang w:eastAsia="en-GB"/>
          <w14:ligatures w14:val="none"/>
        </w:rPr>
        <w:t xml:space="preserve">balance </w:t>
      </w:r>
      <w:r w:rsidRPr="00A279FB">
        <w:rPr>
          <w:rFonts w:eastAsia="Times New Roman" w:cs="Times New Roman"/>
          <w:strike/>
          <w:kern w:val="0"/>
          <w:sz w:val="24"/>
          <w:szCs w:val="24"/>
          <w:lang w:eastAsia="en-GB"/>
          <w14:ligatures w14:val="none"/>
        </w:rPr>
        <w:t>their professional and personal responsibilities, they are more likely to experience</w:t>
      </w:r>
      <w:r w:rsidRPr="002E3ED2">
        <w:rPr>
          <w:rFonts w:eastAsia="Times New Roman" w:cs="Times New Roman"/>
          <w:kern w:val="0"/>
          <w:sz w:val="24"/>
          <w:szCs w:val="24"/>
          <w:lang w:eastAsia="en-GB"/>
          <w14:ligatures w14:val="none"/>
        </w:rPr>
        <w:t xml:space="preserve"> </w:t>
      </w:r>
      <w:r w:rsidR="00A279FB">
        <w:rPr>
          <w:rFonts w:eastAsia="Times New Roman" w:cs="Times New Roman"/>
          <w:color w:val="FF0000"/>
          <w:kern w:val="0"/>
          <w:sz w:val="24"/>
          <w:szCs w:val="24"/>
          <w:lang w:eastAsia="en-GB"/>
          <w14:ligatures w14:val="none"/>
        </w:rPr>
        <w:t xml:space="preserve">leads to </w:t>
      </w:r>
      <w:r w:rsidRPr="002E3ED2">
        <w:rPr>
          <w:rFonts w:eastAsia="Times New Roman" w:cs="Times New Roman"/>
          <w:kern w:val="0"/>
          <w:sz w:val="24"/>
          <w:szCs w:val="24"/>
          <w:lang w:eastAsia="en-GB"/>
          <w14:ligatures w14:val="none"/>
        </w:rPr>
        <w:t xml:space="preserve">higher job satisfaction, lower levels of absenteeism, and improved retention </w:t>
      </w:r>
      <w:r w:rsidRPr="00A279FB">
        <w:rPr>
          <w:rFonts w:eastAsia="Times New Roman" w:cs="Times New Roman"/>
          <w:strike/>
          <w:kern w:val="0"/>
          <w:sz w:val="24"/>
          <w:szCs w:val="24"/>
          <w:lang w:eastAsia="en-GB"/>
          <w14:ligatures w14:val="none"/>
        </w:rPr>
        <w:t>rates</w:t>
      </w:r>
      <w:r w:rsidRPr="002E3ED2">
        <w:rPr>
          <w:rFonts w:eastAsia="Times New Roman" w:cs="Times New Roman"/>
          <w:kern w:val="0"/>
          <w:sz w:val="24"/>
          <w:szCs w:val="24"/>
          <w:lang w:eastAsia="en-GB"/>
          <w14:ligatures w14:val="none"/>
        </w:rPr>
        <w:t xml:space="preserve">. </w:t>
      </w:r>
      <w:r w:rsidRPr="00A279FB">
        <w:rPr>
          <w:rFonts w:eastAsia="Times New Roman" w:cs="Times New Roman"/>
          <w:strike/>
          <w:kern w:val="0"/>
          <w:sz w:val="24"/>
          <w:szCs w:val="24"/>
          <w:lang w:eastAsia="en-GB"/>
          <w14:ligatures w14:val="none"/>
        </w:rPr>
        <w:t>Furthermore, a well-balanced work-life arrangement</w:t>
      </w:r>
      <w:r w:rsidRPr="002E3ED2">
        <w:rPr>
          <w:rFonts w:eastAsia="Times New Roman" w:cs="Times New Roman"/>
          <w:kern w:val="0"/>
          <w:sz w:val="24"/>
          <w:szCs w:val="24"/>
          <w:lang w:eastAsia="en-GB"/>
          <w14:ligatures w14:val="none"/>
        </w:rPr>
        <w:t xml:space="preserve"> </w:t>
      </w:r>
      <w:r w:rsidR="00A279FB" w:rsidRPr="00A279FB">
        <w:rPr>
          <w:rFonts w:eastAsia="Times New Roman" w:cs="Times New Roman"/>
          <w:color w:val="FF0000"/>
          <w:kern w:val="0"/>
          <w:sz w:val="24"/>
          <w:szCs w:val="24"/>
          <w:lang w:eastAsia="en-GB"/>
          <w14:ligatures w14:val="none"/>
        </w:rPr>
        <w:t>It</w:t>
      </w:r>
      <w:r w:rsidR="00A279FB">
        <w:rPr>
          <w:rFonts w:eastAsia="Times New Roman" w:cs="Times New Roman"/>
          <w:kern w:val="0"/>
          <w:sz w:val="24"/>
          <w:szCs w:val="24"/>
          <w:lang w:eastAsia="en-GB"/>
          <w14:ligatures w14:val="none"/>
        </w:rPr>
        <w:t xml:space="preserve"> </w:t>
      </w:r>
      <w:r w:rsidRPr="002E3ED2">
        <w:rPr>
          <w:rFonts w:eastAsia="Times New Roman" w:cs="Times New Roman"/>
          <w:kern w:val="0"/>
          <w:sz w:val="24"/>
          <w:szCs w:val="24"/>
          <w:lang w:eastAsia="en-GB"/>
          <w14:ligatures w14:val="none"/>
        </w:rPr>
        <w:t xml:space="preserve">fosters </w:t>
      </w:r>
      <w:r w:rsidRPr="00A279FB">
        <w:rPr>
          <w:rFonts w:eastAsia="Times New Roman" w:cs="Times New Roman"/>
          <w:strike/>
          <w:kern w:val="0"/>
          <w:sz w:val="24"/>
          <w:szCs w:val="24"/>
          <w:lang w:eastAsia="en-GB"/>
          <w14:ligatures w14:val="none"/>
        </w:rPr>
        <w:t>a sense of</w:t>
      </w:r>
      <w:r w:rsidRPr="002E3ED2">
        <w:rPr>
          <w:rFonts w:eastAsia="Times New Roman" w:cs="Times New Roman"/>
          <w:kern w:val="0"/>
          <w:sz w:val="24"/>
          <w:szCs w:val="24"/>
          <w:lang w:eastAsia="en-GB"/>
          <w14:ligatures w14:val="none"/>
        </w:rPr>
        <w:t xml:space="preserve"> loyalty and commitment</w:t>
      </w:r>
      <w:r w:rsidR="00A279FB">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A279FB">
        <w:rPr>
          <w:rFonts w:eastAsia="Times New Roman" w:cs="Times New Roman"/>
          <w:strike/>
          <w:kern w:val="0"/>
          <w:sz w:val="24"/>
          <w:szCs w:val="24"/>
          <w:lang w:eastAsia="en-GB"/>
          <w14:ligatures w14:val="none"/>
        </w:rPr>
        <w:t>among employees, who feel that their employers respect and support their personal lives. This mutual respect and support can significantly</w:t>
      </w:r>
      <w:r w:rsidRPr="002E3ED2">
        <w:rPr>
          <w:rFonts w:eastAsia="Times New Roman" w:cs="Times New Roman"/>
          <w:kern w:val="0"/>
          <w:sz w:val="24"/>
          <w:szCs w:val="24"/>
          <w:lang w:eastAsia="en-GB"/>
          <w14:ligatures w14:val="none"/>
        </w:rPr>
        <w:t xml:space="preserve"> </w:t>
      </w:r>
      <w:r w:rsidRPr="00A279FB">
        <w:rPr>
          <w:rFonts w:eastAsia="Times New Roman" w:cs="Times New Roman"/>
          <w:strike/>
          <w:kern w:val="0"/>
          <w:sz w:val="24"/>
          <w:szCs w:val="24"/>
          <w:lang w:eastAsia="en-GB"/>
          <w14:ligatures w14:val="none"/>
        </w:rPr>
        <w:t>enhance</w:t>
      </w:r>
      <w:r w:rsidRPr="002E3ED2">
        <w:rPr>
          <w:rFonts w:eastAsia="Times New Roman" w:cs="Times New Roman"/>
          <w:kern w:val="0"/>
          <w:sz w:val="24"/>
          <w:szCs w:val="24"/>
          <w:lang w:eastAsia="en-GB"/>
          <w14:ligatures w14:val="none"/>
        </w:rPr>
        <w:t xml:space="preserve"> </w:t>
      </w:r>
      <w:r w:rsidR="00A279FB" w:rsidRPr="00A279FB">
        <w:rPr>
          <w:rFonts w:eastAsia="Times New Roman" w:cs="Times New Roman"/>
          <w:color w:val="FF0000"/>
          <w:kern w:val="0"/>
          <w:sz w:val="24"/>
          <w:szCs w:val="24"/>
          <w:lang w:eastAsia="en-GB"/>
          <w14:ligatures w14:val="none"/>
        </w:rPr>
        <w:t>enhancing</w:t>
      </w:r>
      <w:r w:rsidR="00A279FB">
        <w:rPr>
          <w:rFonts w:eastAsia="Times New Roman" w:cs="Times New Roman"/>
          <w:kern w:val="0"/>
          <w:sz w:val="24"/>
          <w:szCs w:val="24"/>
          <w:lang w:eastAsia="en-GB"/>
          <w14:ligatures w14:val="none"/>
        </w:rPr>
        <w:t xml:space="preserve"> </w:t>
      </w:r>
      <w:r w:rsidRPr="002E3ED2">
        <w:rPr>
          <w:rFonts w:eastAsia="Times New Roman" w:cs="Times New Roman"/>
          <w:kern w:val="0"/>
          <w:sz w:val="24"/>
          <w:szCs w:val="24"/>
          <w:lang w:eastAsia="en-GB"/>
          <w14:ligatures w14:val="none"/>
        </w:rPr>
        <w:t>organisational culture</w:t>
      </w:r>
      <w:r w:rsidR="00A279FB">
        <w:rPr>
          <w:rFonts w:eastAsia="Times New Roman" w:cs="Times New Roman"/>
          <w:color w:val="FF0000"/>
          <w:kern w:val="0"/>
          <w:sz w:val="24"/>
          <w:szCs w:val="24"/>
          <w:lang w:eastAsia="en-GB"/>
          <w14:ligatures w14:val="none"/>
        </w:rPr>
        <w:t xml:space="preserve"> and</w:t>
      </w:r>
      <w:r w:rsidRPr="002E3ED2">
        <w:rPr>
          <w:rFonts w:eastAsia="Times New Roman" w:cs="Times New Roman"/>
          <w:kern w:val="0"/>
          <w:sz w:val="24"/>
          <w:szCs w:val="24"/>
          <w:lang w:eastAsia="en-GB"/>
          <w14:ligatures w14:val="none"/>
        </w:rPr>
        <w:t xml:space="preserve"> </w:t>
      </w:r>
      <w:r w:rsidRPr="00A279FB">
        <w:rPr>
          <w:rFonts w:eastAsia="Times New Roman" w:cs="Times New Roman"/>
          <w:strike/>
          <w:kern w:val="0"/>
          <w:sz w:val="24"/>
          <w:szCs w:val="24"/>
          <w:lang w:eastAsia="en-GB"/>
          <w14:ligatures w14:val="none"/>
        </w:rPr>
        <w:t>and employee</w:t>
      </w:r>
      <w:r w:rsidRPr="002E3ED2">
        <w:rPr>
          <w:rFonts w:eastAsia="Times New Roman" w:cs="Times New Roman"/>
          <w:kern w:val="0"/>
          <w:sz w:val="24"/>
          <w:szCs w:val="24"/>
          <w:lang w:eastAsia="en-GB"/>
          <w14:ligatures w14:val="none"/>
        </w:rPr>
        <w:t xml:space="preserve"> morale, </w:t>
      </w:r>
      <w:r w:rsidRPr="00A279FB">
        <w:rPr>
          <w:rFonts w:eastAsia="Times New Roman" w:cs="Times New Roman"/>
          <w:strike/>
          <w:kern w:val="0"/>
          <w:sz w:val="24"/>
          <w:szCs w:val="24"/>
          <w:lang w:eastAsia="en-GB"/>
          <w14:ligatures w14:val="none"/>
        </w:rPr>
        <w:t>contributing to</w:t>
      </w:r>
      <w:r w:rsidRPr="002E3ED2">
        <w:rPr>
          <w:rFonts w:eastAsia="Times New Roman" w:cs="Times New Roman"/>
          <w:kern w:val="0"/>
          <w:sz w:val="24"/>
          <w:szCs w:val="24"/>
          <w:lang w:eastAsia="en-GB"/>
          <w14:ligatures w14:val="none"/>
        </w:rPr>
        <w:t xml:space="preserve"> </w:t>
      </w:r>
      <w:r w:rsidR="00A279FB">
        <w:rPr>
          <w:rFonts w:eastAsia="Times New Roman" w:cs="Times New Roman"/>
          <w:color w:val="FF0000"/>
          <w:kern w:val="0"/>
          <w:sz w:val="24"/>
          <w:szCs w:val="24"/>
          <w:lang w:eastAsia="en-GB"/>
          <w14:ligatures w14:val="none"/>
        </w:rPr>
        <w:t xml:space="preserve">thus creating </w:t>
      </w:r>
      <w:r w:rsidRPr="002E3ED2">
        <w:rPr>
          <w:rFonts w:eastAsia="Times New Roman" w:cs="Times New Roman"/>
          <w:kern w:val="0"/>
          <w:sz w:val="24"/>
          <w:szCs w:val="24"/>
          <w:lang w:eastAsia="en-GB"/>
          <w14:ligatures w14:val="none"/>
        </w:rPr>
        <w:t>a positive and productive work environment.</w:t>
      </w:r>
    </w:p>
    <w:p w14:paraId="153E0735" w14:textId="412FBD5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A279FB">
        <w:rPr>
          <w:rFonts w:eastAsia="Times New Roman" w:cs="Times New Roman"/>
          <w:strike/>
          <w:kern w:val="0"/>
          <w:sz w:val="24"/>
          <w:szCs w:val="24"/>
          <w:lang w:eastAsia="en-GB"/>
          <w14:ligatures w14:val="none"/>
        </w:rPr>
        <w:t>Several pieces of</w:t>
      </w:r>
      <w:r w:rsidRPr="002E3ED2">
        <w:rPr>
          <w:rFonts w:eastAsia="Times New Roman" w:cs="Times New Roman"/>
          <w:kern w:val="0"/>
          <w:sz w:val="24"/>
          <w:szCs w:val="24"/>
          <w:lang w:eastAsia="en-GB"/>
          <w14:ligatures w14:val="none"/>
        </w:rPr>
        <w:t xml:space="preserve"> </w:t>
      </w:r>
      <w:r w:rsidR="00A279FB" w:rsidRPr="00A279FB">
        <w:rPr>
          <w:rFonts w:eastAsia="Times New Roman" w:cs="Times New Roman"/>
          <w:color w:val="FF0000"/>
          <w:kern w:val="0"/>
          <w:sz w:val="24"/>
          <w:szCs w:val="24"/>
          <w:lang w:eastAsia="en-GB"/>
          <w14:ligatures w14:val="none"/>
        </w:rPr>
        <w:t>L</w:t>
      </w:r>
      <w:r w:rsidRPr="002E3ED2">
        <w:rPr>
          <w:rFonts w:eastAsia="Times New Roman" w:cs="Times New Roman"/>
          <w:kern w:val="0"/>
          <w:sz w:val="24"/>
          <w:szCs w:val="24"/>
          <w:lang w:eastAsia="en-GB"/>
          <w14:ligatures w14:val="none"/>
        </w:rPr>
        <w:t>egislation</w:t>
      </w:r>
      <w:r w:rsidR="00A279FB">
        <w:rPr>
          <w:rFonts w:eastAsia="Times New Roman" w:cs="Times New Roman"/>
          <w:kern w:val="0"/>
          <w:sz w:val="24"/>
          <w:szCs w:val="24"/>
          <w:lang w:eastAsia="en-GB"/>
          <w14:ligatures w14:val="none"/>
        </w:rPr>
        <w:t xml:space="preserve"> </w:t>
      </w:r>
      <w:r w:rsidR="00A279FB">
        <w:rPr>
          <w:rFonts w:eastAsia="Times New Roman" w:cs="Times New Roman"/>
          <w:color w:val="FF0000"/>
          <w:kern w:val="0"/>
          <w:sz w:val="24"/>
          <w:szCs w:val="24"/>
          <w:lang w:eastAsia="en-GB"/>
          <w14:ligatures w14:val="none"/>
        </w:rPr>
        <w:t>in the UK</w:t>
      </w:r>
      <w:r w:rsidRPr="002E3ED2">
        <w:rPr>
          <w:rFonts w:eastAsia="Times New Roman" w:cs="Times New Roman"/>
          <w:kern w:val="0"/>
          <w:sz w:val="24"/>
          <w:szCs w:val="24"/>
          <w:lang w:eastAsia="en-GB"/>
          <w14:ligatures w14:val="none"/>
        </w:rPr>
        <w:t xml:space="preserve"> support</w:t>
      </w:r>
      <w:r w:rsidR="00D40F10">
        <w:rPr>
          <w:rFonts w:eastAsia="Times New Roman" w:cs="Times New Roman"/>
          <w:color w:val="FF0000"/>
          <w:kern w:val="0"/>
          <w:sz w:val="24"/>
          <w:szCs w:val="24"/>
          <w:lang w:eastAsia="en-GB"/>
          <w14:ligatures w14:val="none"/>
        </w:rPr>
        <w:t>s</w:t>
      </w:r>
      <w:r w:rsidRPr="002E3ED2">
        <w:rPr>
          <w:rFonts w:eastAsia="Times New Roman" w:cs="Times New Roman"/>
          <w:kern w:val="0"/>
          <w:sz w:val="24"/>
          <w:szCs w:val="24"/>
          <w:lang w:eastAsia="en-GB"/>
          <w14:ligatures w14:val="none"/>
        </w:rPr>
        <w:t xml:space="preserve"> </w:t>
      </w:r>
      <w:r w:rsidRPr="00A279FB">
        <w:rPr>
          <w:rFonts w:eastAsia="Times New Roman" w:cs="Times New Roman"/>
          <w:strike/>
          <w:kern w:val="0"/>
          <w:sz w:val="24"/>
          <w:szCs w:val="24"/>
          <w:lang w:eastAsia="en-GB"/>
          <w14:ligatures w14:val="none"/>
        </w:rPr>
        <w:t>the achievement of</w:t>
      </w:r>
      <w:r w:rsidRPr="002E3ED2">
        <w:rPr>
          <w:rFonts w:eastAsia="Times New Roman" w:cs="Times New Roman"/>
          <w:kern w:val="0"/>
          <w:sz w:val="24"/>
          <w:szCs w:val="24"/>
          <w:lang w:eastAsia="en-GB"/>
          <w14:ligatures w14:val="none"/>
        </w:rPr>
        <w:t xml:space="preserve"> work-life balance </w:t>
      </w:r>
      <w:r w:rsidRPr="00D40F10">
        <w:rPr>
          <w:rFonts w:eastAsia="Times New Roman" w:cs="Times New Roman"/>
          <w:strike/>
          <w:kern w:val="0"/>
          <w:sz w:val="24"/>
          <w:szCs w:val="24"/>
          <w:lang w:eastAsia="en-GB"/>
          <w14:ligatures w14:val="none"/>
        </w:rPr>
        <w:t>in the UK</w:t>
      </w:r>
      <w:r w:rsidRPr="002E3ED2">
        <w:rPr>
          <w:rFonts w:eastAsia="Times New Roman" w:cs="Times New Roman"/>
          <w:kern w:val="0"/>
          <w:sz w:val="24"/>
          <w:szCs w:val="24"/>
          <w:lang w:eastAsia="en-GB"/>
          <w14:ligatures w14:val="none"/>
        </w:rPr>
        <w:t>. The Working Time Regulations 1998 limit the</w:t>
      </w:r>
      <w:r w:rsidR="00D40F10">
        <w:rPr>
          <w:rFonts w:eastAsia="Times New Roman" w:cs="Times New Roman"/>
          <w:kern w:val="0"/>
          <w:sz w:val="24"/>
          <w:szCs w:val="24"/>
          <w:lang w:eastAsia="en-GB"/>
          <w14:ligatures w14:val="none"/>
        </w:rPr>
        <w:t xml:space="preserve"> </w:t>
      </w:r>
      <w:r w:rsidR="00D40F10">
        <w:rPr>
          <w:rFonts w:eastAsia="Times New Roman" w:cs="Times New Roman"/>
          <w:color w:val="FF0000"/>
          <w:kern w:val="0"/>
          <w:sz w:val="24"/>
          <w:szCs w:val="24"/>
          <w:lang w:eastAsia="en-GB"/>
          <w14:ligatures w14:val="none"/>
        </w:rPr>
        <w:t>workweek to</w:t>
      </w:r>
      <w:r w:rsidRPr="002E3ED2">
        <w:rPr>
          <w:rFonts w:eastAsia="Times New Roman" w:cs="Times New Roman"/>
          <w:kern w:val="0"/>
          <w:sz w:val="24"/>
          <w:szCs w:val="24"/>
          <w:lang w:eastAsia="en-GB"/>
          <w14:ligatures w14:val="none"/>
        </w:rPr>
        <w:t xml:space="preserve"> </w:t>
      </w:r>
      <w:r w:rsidRPr="00D40F10">
        <w:rPr>
          <w:rFonts w:eastAsia="Times New Roman" w:cs="Times New Roman"/>
          <w:strike/>
          <w:kern w:val="0"/>
          <w:sz w:val="24"/>
          <w:szCs w:val="24"/>
          <w:lang w:eastAsia="en-GB"/>
          <w14:ligatures w14:val="none"/>
        </w:rPr>
        <w:t>working week to an average of</w:t>
      </w:r>
      <w:r w:rsidRPr="002E3ED2">
        <w:rPr>
          <w:rFonts w:eastAsia="Times New Roman" w:cs="Times New Roman"/>
          <w:kern w:val="0"/>
          <w:sz w:val="24"/>
          <w:szCs w:val="24"/>
          <w:lang w:eastAsia="en-GB"/>
          <w14:ligatures w14:val="none"/>
        </w:rPr>
        <w:t xml:space="preserve"> 48 hours, including overtime, and mandate rest breaks and annual leave </w:t>
      </w:r>
      <w:r w:rsidRPr="00D40F10">
        <w:rPr>
          <w:rFonts w:eastAsia="Times New Roman" w:cs="Times New Roman"/>
          <w:strike/>
          <w:kern w:val="0"/>
          <w:sz w:val="24"/>
          <w:szCs w:val="24"/>
          <w:lang w:eastAsia="en-GB"/>
          <w14:ligatures w14:val="none"/>
        </w:rPr>
        <w:t>entitlements</w:t>
      </w:r>
      <w:r w:rsidRPr="002E3ED2">
        <w:rPr>
          <w:rFonts w:eastAsia="Times New Roman" w:cs="Times New Roman"/>
          <w:kern w:val="0"/>
          <w:sz w:val="24"/>
          <w:szCs w:val="24"/>
          <w:lang w:eastAsia="en-GB"/>
          <w14:ligatures w14:val="none"/>
        </w:rPr>
        <w:t xml:space="preserve">. These regulations ensure that employees have sufficient time to rest and recuperate, preventing excessive fatigue and associated health issues. The Employment Rights Act 1996 </w:t>
      </w:r>
      <w:r w:rsidRPr="00D40F10">
        <w:rPr>
          <w:rFonts w:eastAsia="Times New Roman" w:cs="Times New Roman"/>
          <w:strike/>
          <w:kern w:val="0"/>
          <w:sz w:val="24"/>
          <w:szCs w:val="24"/>
          <w:lang w:eastAsia="en-GB"/>
          <w14:ligatures w14:val="none"/>
        </w:rPr>
        <w:t>includes provisions</w:t>
      </w:r>
      <w:r w:rsidRPr="002E3ED2">
        <w:rPr>
          <w:rFonts w:eastAsia="Times New Roman" w:cs="Times New Roman"/>
          <w:kern w:val="0"/>
          <w:sz w:val="24"/>
          <w:szCs w:val="24"/>
          <w:lang w:eastAsia="en-GB"/>
          <w14:ligatures w14:val="none"/>
        </w:rPr>
        <w:t xml:space="preserve"> </w:t>
      </w:r>
      <w:r w:rsidR="00D40F10">
        <w:rPr>
          <w:rFonts w:eastAsia="Times New Roman" w:cs="Times New Roman"/>
          <w:color w:val="FF0000"/>
          <w:kern w:val="0"/>
          <w:sz w:val="24"/>
          <w:szCs w:val="24"/>
          <w:lang w:eastAsia="en-GB"/>
          <w14:ligatures w14:val="none"/>
        </w:rPr>
        <w:t xml:space="preserve">provides </w:t>
      </w:r>
      <w:r w:rsidRPr="002E3ED2">
        <w:rPr>
          <w:rFonts w:eastAsia="Times New Roman" w:cs="Times New Roman"/>
          <w:kern w:val="0"/>
          <w:sz w:val="24"/>
          <w:szCs w:val="24"/>
          <w:lang w:eastAsia="en-GB"/>
          <w14:ligatures w14:val="none"/>
        </w:rPr>
        <w:t xml:space="preserve">for parental leave and flexible working, allowing employees to request changes to their working hours or arrangements to better suit their personal circumstances. Such flexibility can be crucial for employees with caregiving responsibilities or those pursuing further education or personal projects. Additionally, the Shared Parental Leave Regulations 2014 </w:t>
      </w:r>
      <w:r w:rsidRPr="00D40F10">
        <w:rPr>
          <w:rFonts w:eastAsia="Times New Roman" w:cs="Times New Roman"/>
          <w:strike/>
          <w:kern w:val="0"/>
          <w:sz w:val="24"/>
          <w:szCs w:val="24"/>
          <w:lang w:eastAsia="en-GB"/>
          <w14:ligatures w14:val="none"/>
        </w:rPr>
        <w:t>enable eligible</w:t>
      </w:r>
      <w:r w:rsidRPr="002E3ED2">
        <w:rPr>
          <w:rFonts w:eastAsia="Times New Roman" w:cs="Times New Roman"/>
          <w:kern w:val="0"/>
          <w:sz w:val="24"/>
          <w:szCs w:val="24"/>
          <w:lang w:eastAsia="en-GB"/>
          <w14:ligatures w14:val="none"/>
        </w:rPr>
        <w:t xml:space="preserve"> </w:t>
      </w:r>
      <w:r w:rsidR="00D40F10">
        <w:rPr>
          <w:rFonts w:eastAsia="Times New Roman" w:cs="Times New Roman"/>
          <w:color w:val="FF0000"/>
          <w:kern w:val="0"/>
          <w:sz w:val="24"/>
          <w:szCs w:val="24"/>
          <w:lang w:eastAsia="en-GB"/>
          <w14:ligatures w14:val="none"/>
        </w:rPr>
        <w:t xml:space="preserve">allow </w:t>
      </w:r>
      <w:r w:rsidRPr="002E3ED2">
        <w:rPr>
          <w:rFonts w:eastAsia="Times New Roman" w:cs="Times New Roman"/>
          <w:kern w:val="0"/>
          <w:sz w:val="24"/>
          <w:szCs w:val="24"/>
          <w:lang w:eastAsia="en-GB"/>
          <w14:ligatures w14:val="none"/>
        </w:rPr>
        <w:t>parents to share</w:t>
      </w:r>
      <w:r w:rsidR="00D40F10">
        <w:rPr>
          <w:rFonts w:eastAsia="Times New Roman" w:cs="Times New Roman"/>
          <w:kern w:val="0"/>
          <w:sz w:val="24"/>
          <w:szCs w:val="24"/>
          <w:lang w:eastAsia="en-GB"/>
          <w14:ligatures w14:val="none"/>
        </w:rPr>
        <w:t xml:space="preserve"> </w:t>
      </w:r>
      <w:r w:rsidR="00D40F10">
        <w:rPr>
          <w:rFonts w:eastAsia="Times New Roman" w:cs="Times New Roman"/>
          <w:color w:val="FF0000"/>
          <w:kern w:val="0"/>
          <w:sz w:val="24"/>
          <w:szCs w:val="24"/>
          <w:lang w:eastAsia="en-GB"/>
          <w14:ligatures w14:val="none"/>
        </w:rPr>
        <w:t>leave</w:t>
      </w:r>
      <w:r w:rsidRPr="002E3ED2">
        <w:rPr>
          <w:rFonts w:eastAsia="Times New Roman" w:cs="Times New Roman"/>
          <w:kern w:val="0"/>
          <w:sz w:val="24"/>
          <w:szCs w:val="24"/>
          <w:lang w:eastAsia="en-GB"/>
          <w14:ligatures w14:val="none"/>
        </w:rPr>
        <w:t xml:space="preserve"> </w:t>
      </w:r>
      <w:r w:rsidRPr="00D40F10">
        <w:rPr>
          <w:rFonts w:eastAsia="Times New Roman" w:cs="Times New Roman"/>
          <w:strike/>
          <w:kern w:val="0"/>
          <w:sz w:val="24"/>
          <w:szCs w:val="24"/>
          <w:lang w:eastAsia="en-GB"/>
          <w14:ligatures w14:val="none"/>
        </w:rPr>
        <w:t xml:space="preserve">up to 50 weeks of leave and 37 weeks of pay </w:t>
      </w:r>
      <w:r w:rsidRPr="002E3ED2">
        <w:rPr>
          <w:rFonts w:eastAsia="Times New Roman" w:cs="Times New Roman"/>
          <w:kern w:val="0"/>
          <w:sz w:val="24"/>
          <w:szCs w:val="24"/>
          <w:lang w:eastAsia="en-GB"/>
          <w14:ligatures w14:val="none"/>
        </w:rPr>
        <w:t xml:space="preserve">following the birth or adoption of a child. This </w:t>
      </w:r>
      <w:r w:rsidRPr="00D40F10">
        <w:rPr>
          <w:rFonts w:eastAsia="Times New Roman" w:cs="Times New Roman"/>
          <w:strike/>
          <w:kern w:val="0"/>
          <w:sz w:val="24"/>
          <w:szCs w:val="24"/>
          <w:lang w:eastAsia="en-GB"/>
          <w14:ligatures w14:val="none"/>
        </w:rPr>
        <w:t>provision</w:t>
      </w:r>
      <w:r w:rsidRPr="002E3ED2">
        <w:rPr>
          <w:rFonts w:eastAsia="Times New Roman" w:cs="Times New Roman"/>
          <w:kern w:val="0"/>
          <w:sz w:val="24"/>
          <w:szCs w:val="24"/>
          <w:lang w:eastAsia="en-GB"/>
          <w14:ligatures w14:val="none"/>
        </w:rPr>
        <w:t xml:space="preserve"> allows both parents to be involved in early child-rearing, promoting gender equality in parenting roles and </w:t>
      </w:r>
      <w:r w:rsidRPr="00D40F10">
        <w:rPr>
          <w:rFonts w:eastAsia="Times New Roman" w:cs="Times New Roman"/>
          <w:strike/>
          <w:kern w:val="0"/>
          <w:sz w:val="24"/>
          <w:szCs w:val="24"/>
          <w:lang w:eastAsia="en-GB"/>
          <w14:ligatures w14:val="none"/>
        </w:rPr>
        <w:t>supporting family</w:t>
      </w:r>
      <w:r w:rsidRPr="002E3ED2">
        <w:rPr>
          <w:rFonts w:eastAsia="Times New Roman" w:cs="Times New Roman"/>
          <w:kern w:val="0"/>
          <w:sz w:val="24"/>
          <w:szCs w:val="24"/>
          <w:lang w:eastAsia="en-GB"/>
          <w14:ligatures w14:val="none"/>
        </w:rPr>
        <w:t xml:space="preserve"> cohesion. These</w:t>
      </w:r>
      <w:r w:rsidR="00D40F10">
        <w:rPr>
          <w:rFonts w:eastAsia="Times New Roman" w:cs="Times New Roman"/>
          <w:kern w:val="0"/>
          <w:sz w:val="24"/>
          <w:szCs w:val="24"/>
          <w:lang w:eastAsia="en-GB"/>
          <w14:ligatures w14:val="none"/>
        </w:rPr>
        <w:t xml:space="preserve"> </w:t>
      </w:r>
      <w:r w:rsidR="00D40F10">
        <w:rPr>
          <w:rFonts w:eastAsia="Times New Roman" w:cs="Times New Roman"/>
          <w:color w:val="FF0000"/>
          <w:kern w:val="0"/>
          <w:sz w:val="24"/>
          <w:szCs w:val="24"/>
          <w:lang w:eastAsia="en-GB"/>
          <w14:ligatures w14:val="none"/>
        </w:rPr>
        <w:t>legislations</w:t>
      </w:r>
      <w:r w:rsidRPr="002E3ED2">
        <w:rPr>
          <w:rFonts w:eastAsia="Times New Roman" w:cs="Times New Roman"/>
          <w:kern w:val="0"/>
          <w:sz w:val="24"/>
          <w:szCs w:val="24"/>
          <w:lang w:eastAsia="en-GB"/>
          <w14:ligatures w14:val="none"/>
        </w:rPr>
        <w:t xml:space="preserve"> </w:t>
      </w:r>
      <w:r w:rsidRPr="00D40F10">
        <w:rPr>
          <w:rFonts w:eastAsia="Times New Roman" w:cs="Times New Roman"/>
          <w:strike/>
          <w:kern w:val="0"/>
          <w:sz w:val="24"/>
          <w:szCs w:val="24"/>
          <w:lang w:eastAsia="en-GB"/>
          <w14:ligatures w14:val="none"/>
        </w:rPr>
        <w:t>legislative measures</w:t>
      </w:r>
      <w:r w:rsidRPr="002E3ED2">
        <w:rPr>
          <w:rFonts w:eastAsia="Times New Roman" w:cs="Times New Roman"/>
          <w:kern w:val="0"/>
          <w:sz w:val="24"/>
          <w:szCs w:val="24"/>
          <w:lang w:eastAsia="en-GB"/>
          <w14:ligatures w14:val="none"/>
        </w:rPr>
        <w:t xml:space="preserve"> ensure </w:t>
      </w:r>
      <w:r w:rsidRPr="00D40F10">
        <w:rPr>
          <w:rFonts w:eastAsia="Times New Roman" w:cs="Times New Roman"/>
          <w:strike/>
          <w:kern w:val="0"/>
          <w:sz w:val="24"/>
          <w:szCs w:val="24"/>
          <w:lang w:eastAsia="en-GB"/>
          <w14:ligatures w14:val="none"/>
        </w:rPr>
        <w:t>that</w:t>
      </w:r>
      <w:r w:rsidRPr="002E3ED2">
        <w:rPr>
          <w:rFonts w:eastAsia="Times New Roman" w:cs="Times New Roman"/>
          <w:kern w:val="0"/>
          <w:sz w:val="24"/>
          <w:szCs w:val="24"/>
          <w:lang w:eastAsia="en-GB"/>
          <w14:ligatures w14:val="none"/>
        </w:rPr>
        <w:t xml:space="preserve"> employees have the legal backing to manage their work-life balance effectively, promoting healthier and more sustainable working environments.</w:t>
      </w:r>
    </w:p>
    <w:p w14:paraId="07A72B2A" w14:textId="77777777" w:rsidR="00941333" w:rsidRPr="002E3ED2" w:rsidRDefault="00941333" w:rsidP="00941333">
      <w:pPr>
        <w:rPr>
          <w:b/>
          <w:bCs/>
          <w:lang w:eastAsia="en-GB"/>
        </w:rPr>
      </w:pPr>
      <w:r w:rsidRPr="007B2600">
        <w:rPr>
          <w:b/>
          <w:bCs/>
          <w:strike/>
          <w:lang w:eastAsia="en-GB"/>
        </w:rPr>
        <w:t>Wellbeing in the Workplace</w:t>
      </w:r>
      <w:r w:rsidRPr="002E3ED2">
        <w:rPr>
          <w:b/>
          <w:bCs/>
          <w:lang w:eastAsia="en-GB"/>
        </w:rPr>
        <w:t xml:space="preserve"> (AC 3.2)</w:t>
      </w:r>
    </w:p>
    <w:p w14:paraId="332FA980" w14:textId="77EA1D82"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0C4616">
        <w:rPr>
          <w:rFonts w:eastAsia="Times New Roman" w:cs="Times New Roman"/>
          <w:strike/>
          <w:kern w:val="0"/>
          <w:sz w:val="24"/>
          <w:szCs w:val="24"/>
          <w:lang w:eastAsia="en-GB"/>
          <w14:ligatures w14:val="none"/>
        </w:rPr>
        <w:t>Wellbeing in the workplace</w:t>
      </w:r>
      <w:r w:rsidRPr="002E3ED2">
        <w:rPr>
          <w:rFonts w:eastAsia="Times New Roman" w:cs="Times New Roman"/>
          <w:kern w:val="0"/>
          <w:sz w:val="24"/>
          <w:szCs w:val="24"/>
          <w:lang w:eastAsia="en-GB"/>
          <w14:ligatures w14:val="none"/>
        </w:rPr>
        <w:t xml:space="preserve"> </w:t>
      </w:r>
      <w:r w:rsidR="000C4616">
        <w:rPr>
          <w:rFonts w:eastAsia="Times New Roman" w:cs="Times New Roman"/>
          <w:color w:val="FF0000"/>
          <w:kern w:val="0"/>
          <w:sz w:val="24"/>
          <w:szCs w:val="24"/>
          <w:lang w:eastAsia="en-GB"/>
          <w14:ligatures w14:val="none"/>
        </w:rPr>
        <w:t xml:space="preserve">Workplace wellbeing </w:t>
      </w:r>
      <w:r w:rsidRPr="002E3ED2">
        <w:rPr>
          <w:rFonts w:eastAsia="Times New Roman" w:cs="Times New Roman"/>
          <w:kern w:val="0"/>
          <w:sz w:val="24"/>
          <w:szCs w:val="24"/>
          <w:lang w:eastAsia="en-GB"/>
          <w14:ligatures w14:val="none"/>
        </w:rPr>
        <w:t xml:space="preserve">encompasses the </w:t>
      </w:r>
      <w:r w:rsidRPr="000C4616">
        <w:rPr>
          <w:rFonts w:eastAsia="Times New Roman" w:cs="Times New Roman"/>
          <w:strike/>
          <w:kern w:val="0"/>
          <w:sz w:val="24"/>
          <w:szCs w:val="24"/>
          <w:lang w:eastAsia="en-GB"/>
          <w14:ligatures w14:val="none"/>
        </w:rPr>
        <w:t>overall</w:t>
      </w:r>
      <w:r w:rsidRPr="002E3ED2">
        <w:rPr>
          <w:rFonts w:eastAsia="Times New Roman" w:cs="Times New Roman"/>
          <w:kern w:val="0"/>
          <w:sz w:val="24"/>
          <w:szCs w:val="24"/>
          <w:lang w:eastAsia="en-GB"/>
          <w14:ligatures w14:val="none"/>
        </w:rPr>
        <w:t xml:space="preserve"> mental, physical, and emotional health of employees. It </w:t>
      </w:r>
      <w:r w:rsidRPr="000C4616">
        <w:rPr>
          <w:rFonts w:eastAsia="Times New Roman" w:cs="Times New Roman"/>
          <w:strike/>
          <w:kern w:val="0"/>
          <w:sz w:val="24"/>
          <w:szCs w:val="24"/>
          <w:lang w:eastAsia="en-GB"/>
          <w14:ligatures w14:val="none"/>
        </w:rPr>
        <w:t>is crucial because it</w:t>
      </w:r>
      <w:r w:rsidRPr="002E3ED2">
        <w:rPr>
          <w:rFonts w:eastAsia="Times New Roman" w:cs="Times New Roman"/>
          <w:kern w:val="0"/>
          <w:sz w:val="24"/>
          <w:szCs w:val="24"/>
          <w:lang w:eastAsia="en-GB"/>
          <w14:ligatures w14:val="none"/>
        </w:rPr>
        <w:t xml:space="preserve"> directly influences employee performance, engagement, and productivity</w:t>
      </w:r>
      <w:r w:rsidRPr="000C4616">
        <w:rPr>
          <w:rFonts w:eastAsia="Times New Roman" w:cs="Times New Roman"/>
          <w:strike/>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000C4616">
        <w:rPr>
          <w:rFonts w:eastAsia="Times New Roman" w:cs="Times New Roman"/>
          <w:color w:val="FF0000"/>
          <w:kern w:val="0"/>
          <w:sz w:val="24"/>
          <w:szCs w:val="24"/>
          <w:lang w:eastAsia="en-GB"/>
          <w14:ligatures w14:val="none"/>
        </w:rPr>
        <w:t xml:space="preserve">, reducing </w:t>
      </w:r>
      <w:r w:rsidRPr="000C4616">
        <w:rPr>
          <w:rFonts w:eastAsia="Times New Roman" w:cs="Times New Roman"/>
          <w:strike/>
          <w:kern w:val="0"/>
          <w:sz w:val="24"/>
          <w:szCs w:val="24"/>
          <w:lang w:eastAsia="en-GB"/>
          <w14:ligatures w14:val="none"/>
        </w:rPr>
        <w:t>A focus on wellbeing can lead to lower</w:t>
      </w:r>
      <w:r w:rsidRPr="002E3ED2">
        <w:rPr>
          <w:rFonts w:eastAsia="Times New Roman" w:cs="Times New Roman"/>
          <w:kern w:val="0"/>
          <w:sz w:val="24"/>
          <w:szCs w:val="24"/>
          <w:lang w:eastAsia="en-GB"/>
          <w14:ligatures w14:val="none"/>
        </w:rPr>
        <w:t xml:space="preserve"> absenteeism, reduced healthcare costs</w:t>
      </w:r>
      <w:r w:rsidR="000C4616">
        <w:rPr>
          <w:rFonts w:eastAsia="Times New Roman" w:cs="Times New Roman"/>
          <w:color w:val="FF0000"/>
          <w:kern w:val="0"/>
          <w:sz w:val="24"/>
          <w:szCs w:val="24"/>
          <w:lang w:eastAsia="en-GB"/>
          <w14:ligatures w14:val="none"/>
        </w:rPr>
        <w:t>.</w:t>
      </w:r>
      <w:r w:rsidRPr="000C4616">
        <w:rPr>
          <w:rFonts w:eastAsia="Times New Roman" w:cs="Times New Roman"/>
          <w:strike/>
          <w:kern w:val="0"/>
          <w:sz w:val="24"/>
          <w:szCs w:val="24"/>
          <w:lang w:eastAsia="en-GB"/>
          <w14:ligatures w14:val="none"/>
        </w:rPr>
        <w:t xml:space="preserve">, and a positive work environment. </w:t>
      </w:r>
      <w:r w:rsidRPr="002E3ED2">
        <w:rPr>
          <w:rFonts w:eastAsia="Times New Roman" w:cs="Times New Roman"/>
          <w:kern w:val="0"/>
          <w:sz w:val="24"/>
          <w:szCs w:val="24"/>
          <w:lang w:eastAsia="en-GB"/>
          <w14:ligatures w14:val="none"/>
        </w:rPr>
        <w:t>Organisations</w:t>
      </w:r>
      <w:r w:rsidR="000C4616">
        <w:rPr>
          <w:rFonts w:eastAsia="Times New Roman" w:cs="Times New Roman"/>
          <w:kern w:val="0"/>
          <w:sz w:val="24"/>
          <w:szCs w:val="24"/>
          <w:lang w:eastAsia="en-GB"/>
          <w14:ligatures w14:val="none"/>
        </w:rPr>
        <w:t xml:space="preserve"> </w:t>
      </w:r>
      <w:r w:rsidR="000C4616">
        <w:rPr>
          <w:rFonts w:eastAsia="Times New Roman" w:cs="Times New Roman"/>
          <w:color w:val="FF0000"/>
          <w:kern w:val="0"/>
          <w:sz w:val="24"/>
          <w:szCs w:val="24"/>
          <w:lang w:eastAsia="en-GB"/>
          <w14:ligatures w14:val="none"/>
        </w:rPr>
        <w:t xml:space="preserve">prioritising </w:t>
      </w:r>
      <w:r w:rsidRPr="002E3ED2">
        <w:rPr>
          <w:rFonts w:eastAsia="Times New Roman" w:cs="Times New Roman"/>
          <w:kern w:val="0"/>
          <w:sz w:val="24"/>
          <w:szCs w:val="24"/>
          <w:lang w:eastAsia="en-GB"/>
          <w14:ligatures w14:val="none"/>
        </w:rPr>
        <w:t xml:space="preserve"> </w:t>
      </w:r>
      <w:r w:rsidRPr="000C4616">
        <w:rPr>
          <w:rFonts w:eastAsia="Times New Roman" w:cs="Times New Roman"/>
          <w:strike/>
          <w:kern w:val="0"/>
          <w:sz w:val="24"/>
          <w:szCs w:val="24"/>
          <w:lang w:eastAsia="en-GB"/>
          <w14:ligatures w14:val="none"/>
        </w:rPr>
        <w:t>that prioritise employee</w:t>
      </w:r>
      <w:r w:rsidRPr="002E3ED2">
        <w:rPr>
          <w:rFonts w:eastAsia="Times New Roman" w:cs="Times New Roman"/>
          <w:kern w:val="0"/>
          <w:sz w:val="24"/>
          <w:szCs w:val="24"/>
          <w:lang w:eastAsia="en-GB"/>
          <w14:ligatures w14:val="none"/>
        </w:rPr>
        <w:t xml:space="preserve"> wellbeing </w:t>
      </w:r>
      <w:r w:rsidRPr="000C4616">
        <w:rPr>
          <w:rFonts w:eastAsia="Times New Roman" w:cs="Times New Roman"/>
          <w:strike/>
          <w:kern w:val="0"/>
          <w:sz w:val="24"/>
          <w:szCs w:val="24"/>
          <w:lang w:eastAsia="en-GB"/>
          <w14:ligatures w14:val="none"/>
        </w:rPr>
        <w:t>often</w:t>
      </w:r>
      <w:r w:rsidRPr="002E3ED2">
        <w:rPr>
          <w:rFonts w:eastAsia="Times New Roman" w:cs="Times New Roman"/>
          <w:kern w:val="0"/>
          <w:sz w:val="24"/>
          <w:szCs w:val="24"/>
          <w:lang w:eastAsia="en-GB"/>
          <w14:ligatures w14:val="none"/>
        </w:rPr>
        <w:t xml:space="preserve"> see </w:t>
      </w:r>
      <w:r w:rsidRPr="000C4616">
        <w:rPr>
          <w:rFonts w:eastAsia="Times New Roman" w:cs="Times New Roman"/>
          <w:strike/>
          <w:kern w:val="0"/>
          <w:sz w:val="24"/>
          <w:szCs w:val="24"/>
          <w:lang w:eastAsia="en-GB"/>
          <w14:ligatures w14:val="none"/>
        </w:rPr>
        <w:t>a return on investment through</w:t>
      </w:r>
      <w:r w:rsidRPr="002E3ED2">
        <w:rPr>
          <w:rFonts w:eastAsia="Times New Roman" w:cs="Times New Roman"/>
          <w:kern w:val="0"/>
          <w:sz w:val="24"/>
          <w:szCs w:val="24"/>
          <w:lang w:eastAsia="en-GB"/>
          <w14:ligatures w14:val="none"/>
        </w:rPr>
        <w:t xml:space="preserve"> enhanced employee performance and reduced turnover rates.</w:t>
      </w:r>
    </w:p>
    <w:p w14:paraId="468652AA" w14:textId="070E3276"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Mental health support is a key</w:t>
      </w:r>
      <w:r w:rsidR="000C4616">
        <w:rPr>
          <w:rFonts w:eastAsia="Times New Roman" w:cs="Times New Roman"/>
          <w:color w:val="FF0000"/>
          <w:kern w:val="0"/>
          <w:sz w:val="24"/>
          <w:szCs w:val="24"/>
          <w:lang w:eastAsia="en-GB"/>
          <w14:ligatures w14:val="none"/>
        </w:rPr>
        <w:t>, including</w:t>
      </w:r>
      <w:r w:rsidRPr="002E3ED2">
        <w:rPr>
          <w:rFonts w:eastAsia="Times New Roman" w:cs="Times New Roman"/>
          <w:kern w:val="0"/>
          <w:sz w:val="24"/>
          <w:szCs w:val="24"/>
          <w:lang w:eastAsia="en-GB"/>
          <w14:ligatures w14:val="none"/>
        </w:rPr>
        <w:t xml:space="preserve"> </w:t>
      </w:r>
      <w:r w:rsidRPr="000C4616">
        <w:rPr>
          <w:rFonts w:eastAsia="Times New Roman" w:cs="Times New Roman"/>
          <w:strike/>
          <w:kern w:val="0"/>
          <w:sz w:val="24"/>
          <w:szCs w:val="24"/>
          <w:lang w:eastAsia="en-GB"/>
          <w14:ligatures w14:val="none"/>
        </w:rPr>
        <w:t xml:space="preserve">component of workplace wellbeing. Providing resources such as </w:t>
      </w:r>
      <w:r w:rsidRPr="002E3ED2">
        <w:rPr>
          <w:rFonts w:eastAsia="Times New Roman" w:cs="Times New Roman"/>
          <w:kern w:val="0"/>
          <w:sz w:val="24"/>
          <w:szCs w:val="24"/>
          <w:lang w:eastAsia="en-GB"/>
          <w14:ligatures w14:val="none"/>
        </w:rPr>
        <w:t>counselling services and stress management programmes</w:t>
      </w:r>
      <w:r w:rsidR="000C4616">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0C4616">
        <w:rPr>
          <w:rFonts w:eastAsia="Times New Roman" w:cs="Times New Roman"/>
          <w:strike/>
          <w:kern w:val="0"/>
          <w:sz w:val="24"/>
          <w:szCs w:val="24"/>
          <w:lang w:eastAsia="en-GB"/>
          <w14:ligatures w14:val="none"/>
        </w:rPr>
        <w:t>can help employees cope with personal and professional challenges. Employers can implement</w:t>
      </w:r>
      <w:r w:rsidRPr="002E3ED2">
        <w:rPr>
          <w:rFonts w:eastAsia="Times New Roman" w:cs="Times New Roman"/>
          <w:kern w:val="0"/>
          <w:sz w:val="24"/>
          <w:szCs w:val="24"/>
          <w:lang w:eastAsia="en-GB"/>
          <w14:ligatures w14:val="none"/>
        </w:rPr>
        <w:t xml:space="preserve"> Employee Assistance Programmes (EAPs) </w:t>
      </w:r>
      <w:r w:rsidRPr="000C4616">
        <w:rPr>
          <w:rFonts w:eastAsia="Times New Roman" w:cs="Times New Roman"/>
          <w:strike/>
          <w:kern w:val="0"/>
          <w:sz w:val="24"/>
          <w:szCs w:val="24"/>
          <w:lang w:eastAsia="en-GB"/>
          <w14:ligatures w14:val="none"/>
        </w:rPr>
        <w:t>that</w:t>
      </w:r>
      <w:r w:rsidRPr="002E3ED2">
        <w:rPr>
          <w:rFonts w:eastAsia="Times New Roman" w:cs="Times New Roman"/>
          <w:kern w:val="0"/>
          <w:sz w:val="24"/>
          <w:szCs w:val="24"/>
          <w:lang w:eastAsia="en-GB"/>
          <w14:ligatures w14:val="none"/>
        </w:rPr>
        <w:t xml:space="preserve"> offer confidential counselling and support services</w:t>
      </w:r>
      <w:r w:rsidRPr="00FD6ACF">
        <w:rPr>
          <w:rFonts w:eastAsia="Times New Roman" w:cs="Times New Roman"/>
          <w:strike/>
          <w:kern w:val="0"/>
          <w:sz w:val="24"/>
          <w:szCs w:val="24"/>
          <w:lang w:eastAsia="en-GB"/>
          <w14:ligatures w14:val="none"/>
        </w:rPr>
        <w:t xml:space="preserve">. </w:t>
      </w:r>
      <w:r w:rsidR="00FD6ACF">
        <w:rPr>
          <w:rFonts w:eastAsia="Times New Roman" w:cs="Times New Roman"/>
          <w:color w:val="FF0000"/>
          <w:kern w:val="0"/>
          <w:sz w:val="24"/>
          <w:szCs w:val="24"/>
          <w:lang w:eastAsia="en-GB"/>
          <w14:ligatures w14:val="none"/>
        </w:rPr>
        <w:t>,</w:t>
      </w:r>
      <w:r w:rsidRPr="00FD6ACF">
        <w:rPr>
          <w:rFonts w:eastAsia="Times New Roman" w:cs="Times New Roman"/>
          <w:strike/>
          <w:kern w:val="0"/>
          <w:sz w:val="24"/>
          <w:szCs w:val="24"/>
          <w:lang w:eastAsia="en-GB"/>
          <w14:ligatures w14:val="none"/>
        </w:rPr>
        <w:t>Regular</w:t>
      </w:r>
      <w:r w:rsidRPr="002E3ED2">
        <w:rPr>
          <w:rFonts w:eastAsia="Times New Roman" w:cs="Times New Roman"/>
          <w:kern w:val="0"/>
          <w:sz w:val="24"/>
          <w:szCs w:val="24"/>
          <w:lang w:eastAsia="en-GB"/>
          <w14:ligatures w14:val="none"/>
        </w:rPr>
        <w:t xml:space="preserve"> </w:t>
      </w:r>
      <w:r w:rsidR="00FD6ACF">
        <w:rPr>
          <w:rFonts w:eastAsia="Times New Roman" w:cs="Times New Roman"/>
          <w:color w:val="FF0000"/>
          <w:kern w:val="0"/>
          <w:sz w:val="24"/>
          <w:szCs w:val="24"/>
          <w:lang w:eastAsia="en-GB"/>
          <w14:ligatures w14:val="none"/>
        </w:rPr>
        <w:t xml:space="preserve">and </w:t>
      </w:r>
      <w:r w:rsidRPr="002E3ED2">
        <w:rPr>
          <w:rFonts w:eastAsia="Times New Roman" w:cs="Times New Roman"/>
          <w:kern w:val="0"/>
          <w:sz w:val="24"/>
          <w:szCs w:val="24"/>
          <w:lang w:eastAsia="en-GB"/>
          <w14:ligatures w14:val="none"/>
        </w:rPr>
        <w:t xml:space="preserve">mental health </w:t>
      </w:r>
      <w:r w:rsidRPr="00FD6ACF">
        <w:rPr>
          <w:rFonts w:eastAsia="Times New Roman" w:cs="Times New Roman"/>
          <w:strike/>
          <w:kern w:val="0"/>
          <w:sz w:val="24"/>
          <w:szCs w:val="24"/>
          <w:lang w:eastAsia="en-GB"/>
          <w14:ligatures w14:val="none"/>
        </w:rPr>
        <w:t xml:space="preserve">awareness </w:t>
      </w:r>
      <w:r w:rsidRPr="002E3ED2">
        <w:rPr>
          <w:rFonts w:eastAsia="Times New Roman" w:cs="Times New Roman"/>
          <w:kern w:val="0"/>
          <w:sz w:val="24"/>
          <w:szCs w:val="24"/>
          <w:lang w:eastAsia="en-GB"/>
          <w14:ligatures w14:val="none"/>
        </w:rPr>
        <w:t xml:space="preserve">training </w:t>
      </w:r>
      <w:proofErr w:type="spellStart"/>
      <w:r w:rsidR="00FD6ACF">
        <w:rPr>
          <w:rFonts w:eastAsia="Times New Roman" w:cs="Times New Roman"/>
          <w:color w:val="FF0000"/>
          <w:kern w:val="0"/>
          <w:sz w:val="24"/>
          <w:szCs w:val="24"/>
          <w:lang w:eastAsia="en-GB"/>
          <w14:ligatures w14:val="none"/>
        </w:rPr>
        <w:t>helps</w:t>
      </w:r>
      <w:r w:rsidRPr="00FD6ACF">
        <w:rPr>
          <w:rFonts w:eastAsia="Times New Roman" w:cs="Times New Roman"/>
          <w:strike/>
          <w:kern w:val="0"/>
          <w:sz w:val="24"/>
          <w:szCs w:val="24"/>
          <w:lang w:eastAsia="en-GB"/>
          <w14:ligatures w14:val="none"/>
        </w:rPr>
        <w:t>can</w:t>
      </w:r>
      <w:proofErr w:type="spellEnd"/>
      <w:r w:rsidRPr="00FD6ACF">
        <w:rPr>
          <w:rFonts w:eastAsia="Times New Roman" w:cs="Times New Roman"/>
          <w:strike/>
          <w:kern w:val="0"/>
          <w:sz w:val="24"/>
          <w:szCs w:val="24"/>
          <w:lang w:eastAsia="en-GB"/>
          <w14:ligatures w14:val="none"/>
        </w:rPr>
        <w:t xml:space="preserve"> also equip employees and managers with the skills to </w:t>
      </w:r>
      <w:r w:rsidRPr="002E3ED2">
        <w:rPr>
          <w:rFonts w:eastAsia="Times New Roman" w:cs="Times New Roman"/>
          <w:kern w:val="0"/>
          <w:sz w:val="24"/>
          <w:szCs w:val="24"/>
          <w:lang w:eastAsia="en-GB"/>
          <w14:ligatures w14:val="none"/>
        </w:rPr>
        <w:t xml:space="preserve">recognise and address </w:t>
      </w:r>
      <w:r w:rsidRPr="00FD6ACF">
        <w:rPr>
          <w:rFonts w:eastAsia="Times New Roman" w:cs="Times New Roman"/>
          <w:strike/>
          <w:kern w:val="0"/>
          <w:sz w:val="24"/>
          <w:szCs w:val="24"/>
          <w:lang w:eastAsia="en-GB"/>
          <w14:ligatures w14:val="none"/>
        </w:rPr>
        <w:t>mental health</w:t>
      </w:r>
      <w:r w:rsidRPr="002E3ED2">
        <w:rPr>
          <w:rFonts w:eastAsia="Times New Roman" w:cs="Times New Roman"/>
          <w:kern w:val="0"/>
          <w:sz w:val="24"/>
          <w:szCs w:val="24"/>
          <w:lang w:eastAsia="en-GB"/>
          <w14:ligatures w14:val="none"/>
        </w:rPr>
        <w:t xml:space="preserve"> issues </w:t>
      </w:r>
      <w:r w:rsidRPr="00FD6ACF">
        <w:rPr>
          <w:rFonts w:eastAsia="Times New Roman" w:cs="Times New Roman"/>
          <w:strike/>
          <w:kern w:val="0"/>
          <w:sz w:val="24"/>
          <w:szCs w:val="24"/>
          <w:lang w:eastAsia="en-GB"/>
          <w14:ligatures w14:val="none"/>
        </w:rPr>
        <w:t>proactively</w:t>
      </w:r>
      <w:r w:rsidRPr="002E3ED2">
        <w:rPr>
          <w:rFonts w:eastAsia="Times New Roman" w:cs="Times New Roman"/>
          <w:kern w:val="0"/>
          <w:sz w:val="24"/>
          <w:szCs w:val="24"/>
          <w:lang w:eastAsia="en-GB"/>
          <w14:ligatures w14:val="none"/>
        </w:rPr>
        <w:t>. Physical health initiatives, such as wellness programmes, gym memberships, and ergonomic workplace designs, encourage healthy lifestyles</w:t>
      </w:r>
      <w:r w:rsidR="00FD6ACF">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FD6ACF">
        <w:rPr>
          <w:rFonts w:eastAsia="Times New Roman" w:cs="Times New Roman"/>
          <w:strike/>
          <w:kern w:val="0"/>
          <w:sz w:val="24"/>
          <w:szCs w:val="24"/>
          <w:lang w:eastAsia="en-GB"/>
          <w14:ligatures w14:val="none"/>
        </w:rPr>
        <w:t xml:space="preserve">and can prevent work-related injuries and illnesses. </w:t>
      </w:r>
      <w:r w:rsidRPr="002E3ED2">
        <w:rPr>
          <w:rFonts w:eastAsia="Times New Roman" w:cs="Times New Roman"/>
          <w:kern w:val="0"/>
          <w:sz w:val="24"/>
          <w:szCs w:val="24"/>
          <w:lang w:eastAsia="en-GB"/>
          <w14:ligatures w14:val="none"/>
        </w:rPr>
        <w:t xml:space="preserve">Encouraging regular physical activity and providing healthy food options at work can further support employees' physical health. </w:t>
      </w:r>
      <w:r w:rsidRPr="00FD6ACF">
        <w:rPr>
          <w:rFonts w:eastAsia="Times New Roman" w:cs="Times New Roman"/>
          <w:strike/>
          <w:kern w:val="0"/>
          <w:sz w:val="24"/>
          <w:szCs w:val="24"/>
          <w:lang w:eastAsia="en-GB"/>
          <w14:ligatures w14:val="none"/>
        </w:rPr>
        <w:t>Furthermore, creating a</w:t>
      </w:r>
      <w:r w:rsidRPr="002E3ED2">
        <w:rPr>
          <w:rFonts w:eastAsia="Times New Roman" w:cs="Times New Roman"/>
          <w:kern w:val="0"/>
          <w:sz w:val="24"/>
          <w:szCs w:val="24"/>
          <w:lang w:eastAsia="en-GB"/>
          <w14:ligatures w14:val="none"/>
        </w:rPr>
        <w:t xml:space="preserve"> </w:t>
      </w:r>
      <w:r w:rsidR="00FD6ACF">
        <w:rPr>
          <w:rFonts w:eastAsia="Times New Roman" w:cs="Times New Roman"/>
          <w:color w:val="FF0000"/>
          <w:kern w:val="0"/>
          <w:sz w:val="24"/>
          <w:szCs w:val="24"/>
          <w:lang w:eastAsia="en-GB"/>
          <w14:ligatures w14:val="none"/>
        </w:rPr>
        <w:t xml:space="preserve">A </w:t>
      </w:r>
      <w:r w:rsidRPr="002E3ED2">
        <w:rPr>
          <w:rFonts w:eastAsia="Times New Roman" w:cs="Times New Roman"/>
          <w:kern w:val="0"/>
          <w:sz w:val="24"/>
          <w:szCs w:val="24"/>
          <w:lang w:eastAsia="en-GB"/>
          <w14:ligatures w14:val="none"/>
        </w:rPr>
        <w:t xml:space="preserve">supportive </w:t>
      </w:r>
      <w:r w:rsidRPr="00386506">
        <w:rPr>
          <w:rFonts w:eastAsia="Times New Roman" w:cs="Times New Roman"/>
          <w:strike/>
          <w:kern w:val="0"/>
          <w:sz w:val="24"/>
          <w:szCs w:val="24"/>
          <w:lang w:eastAsia="en-GB"/>
          <w14:ligatures w14:val="none"/>
        </w:rPr>
        <w:t>and inclusive</w:t>
      </w:r>
      <w:r w:rsidRPr="002E3ED2">
        <w:rPr>
          <w:rFonts w:eastAsia="Times New Roman" w:cs="Times New Roman"/>
          <w:kern w:val="0"/>
          <w:sz w:val="24"/>
          <w:szCs w:val="24"/>
          <w:lang w:eastAsia="en-GB"/>
          <w14:ligatures w14:val="none"/>
        </w:rPr>
        <w:t xml:space="preserve"> work environment</w:t>
      </w:r>
      <w:r w:rsidR="00386506">
        <w:rPr>
          <w:rFonts w:eastAsia="Times New Roman" w:cs="Times New Roman"/>
          <w:kern w:val="0"/>
          <w:sz w:val="24"/>
          <w:szCs w:val="24"/>
          <w:lang w:eastAsia="en-GB"/>
          <w14:ligatures w14:val="none"/>
        </w:rPr>
        <w:t xml:space="preserve"> </w:t>
      </w:r>
      <w:r w:rsidR="00386506" w:rsidRPr="00386506">
        <w:rPr>
          <w:rFonts w:eastAsia="Times New Roman" w:cs="Times New Roman"/>
          <w:color w:val="FF0000"/>
          <w:kern w:val="0"/>
          <w:sz w:val="24"/>
          <w:szCs w:val="24"/>
          <w:lang w:eastAsia="en-GB"/>
          <w14:ligatures w14:val="none"/>
        </w:rPr>
        <w:t>with</w:t>
      </w:r>
      <w:r w:rsidR="00386506">
        <w:rPr>
          <w:rFonts w:eastAsia="Times New Roman" w:cs="Times New Roman"/>
          <w:kern w:val="0"/>
          <w:sz w:val="24"/>
          <w:szCs w:val="24"/>
          <w:lang w:eastAsia="en-GB"/>
          <w14:ligatures w14:val="none"/>
        </w:rPr>
        <w:t xml:space="preserve"> </w:t>
      </w:r>
      <w:r w:rsidR="00386506" w:rsidRPr="00386506">
        <w:rPr>
          <w:rFonts w:eastAsia="Times New Roman" w:cs="Times New Roman"/>
          <w:color w:val="FF0000"/>
          <w:kern w:val="0"/>
          <w:sz w:val="24"/>
          <w:szCs w:val="24"/>
          <w:lang w:eastAsia="en-GB"/>
          <w14:ligatures w14:val="none"/>
        </w:rPr>
        <w:t xml:space="preserve">mutual respect, open communication, and </w:t>
      </w:r>
      <w:r w:rsidR="00386506" w:rsidRPr="00386506">
        <w:rPr>
          <w:rFonts w:eastAsia="Times New Roman" w:cs="Times New Roman"/>
          <w:kern w:val="0"/>
          <w:sz w:val="24"/>
          <w:szCs w:val="24"/>
          <w:lang w:eastAsia="en-GB"/>
          <w14:ligatures w14:val="none"/>
        </w:rPr>
        <w:t>collaboration is essential</w:t>
      </w:r>
      <w:r w:rsidR="00386506">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386506">
        <w:rPr>
          <w:rFonts w:eastAsia="Times New Roman" w:cs="Times New Roman"/>
          <w:strike/>
          <w:kern w:val="0"/>
          <w:sz w:val="24"/>
          <w:szCs w:val="24"/>
          <w:lang w:eastAsia="en-GB"/>
          <w14:ligatures w14:val="none"/>
        </w:rPr>
        <w:t>where employees feel valued and respected</w:t>
      </w:r>
      <w:r w:rsidRPr="002E3ED2">
        <w:rPr>
          <w:rFonts w:eastAsia="Times New Roman" w:cs="Times New Roman"/>
          <w:kern w:val="0"/>
          <w:sz w:val="24"/>
          <w:szCs w:val="24"/>
          <w:lang w:eastAsia="en-GB"/>
          <w14:ligatures w14:val="none"/>
        </w:rPr>
        <w:t xml:space="preserve"> </w:t>
      </w:r>
      <w:r w:rsidRPr="00386506">
        <w:rPr>
          <w:rFonts w:eastAsia="Times New Roman" w:cs="Times New Roman"/>
          <w:strike/>
          <w:kern w:val="0"/>
          <w:sz w:val="24"/>
          <w:szCs w:val="24"/>
          <w:lang w:eastAsia="en-GB"/>
          <w14:ligatures w14:val="none"/>
        </w:rPr>
        <w:t>is essential</w:t>
      </w:r>
      <w:r w:rsidRPr="002E3ED2">
        <w:rPr>
          <w:rFonts w:eastAsia="Times New Roman" w:cs="Times New Roman"/>
          <w:kern w:val="0"/>
          <w:sz w:val="24"/>
          <w:szCs w:val="24"/>
          <w:lang w:eastAsia="en-GB"/>
          <w14:ligatures w14:val="none"/>
        </w:rPr>
        <w:t xml:space="preserve">. </w:t>
      </w:r>
      <w:r w:rsidRPr="00386506">
        <w:rPr>
          <w:rFonts w:eastAsia="Times New Roman" w:cs="Times New Roman"/>
          <w:strike/>
          <w:kern w:val="0"/>
          <w:sz w:val="24"/>
          <w:szCs w:val="24"/>
          <w:lang w:eastAsia="en-GB"/>
          <w14:ligatures w14:val="none"/>
        </w:rPr>
        <w:t>This involves fostering a culture of mutual respect, open communication, and collaboration</w:t>
      </w:r>
      <w:r w:rsidRPr="002E3ED2">
        <w:rPr>
          <w:rFonts w:eastAsia="Times New Roman" w:cs="Times New Roman"/>
          <w:kern w:val="0"/>
          <w:sz w:val="24"/>
          <w:szCs w:val="24"/>
          <w:lang w:eastAsia="en-GB"/>
          <w14:ligatures w14:val="none"/>
        </w:rPr>
        <w:t>. Initiatives such as team-building activities, recognition programmes, and opportunities for professional development can enhance the sense of community and belonging</w:t>
      </w:r>
      <w:r w:rsidR="00386506">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386506">
        <w:rPr>
          <w:rFonts w:eastAsia="Times New Roman" w:cs="Times New Roman"/>
          <w:strike/>
          <w:kern w:val="0"/>
          <w:sz w:val="24"/>
          <w:szCs w:val="24"/>
          <w:lang w:eastAsia="en-GB"/>
          <w14:ligatures w14:val="none"/>
        </w:rPr>
        <w:t>within the workplace</w:t>
      </w:r>
      <w:r w:rsidRPr="002E3ED2">
        <w:rPr>
          <w:rFonts w:eastAsia="Times New Roman" w:cs="Times New Roman"/>
          <w:kern w:val="0"/>
          <w:sz w:val="24"/>
          <w:szCs w:val="24"/>
          <w:lang w:eastAsia="en-GB"/>
          <w14:ligatures w14:val="none"/>
        </w:rPr>
        <w:t>.</w:t>
      </w:r>
    </w:p>
    <w:p w14:paraId="2A1E2252" w14:textId="5EE730F4"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BA1BF9">
        <w:rPr>
          <w:rFonts w:eastAsia="Times New Roman" w:cs="Times New Roman"/>
          <w:strike/>
          <w:kern w:val="0"/>
          <w:sz w:val="24"/>
          <w:szCs w:val="24"/>
          <w:lang w:eastAsia="en-GB"/>
          <w14:ligatures w14:val="none"/>
        </w:rPr>
        <w:lastRenderedPageBreak/>
        <w:t xml:space="preserve">By </w:t>
      </w:r>
      <w:r w:rsidR="00BA1BF9">
        <w:rPr>
          <w:rFonts w:eastAsia="Times New Roman" w:cs="Times New Roman"/>
          <w:color w:val="FF0000"/>
          <w:kern w:val="0"/>
          <w:sz w:val="24"/>
          <w:szCs w:val="24"/>
          <w:lang w:eastAsia="en-GB"/>
          <w14:ligatures w14:val="none"/>
        </w:rPr>
        <w:t>P</w:t>
      </w:r>
      <w:r w:rsidRPr="002E3ED2">
        <w:rPr>
          <w:rFonts w:eastAsia="Times New Roman" w:cs="Times New Roman"/>
          <w:kern w:val="0"/>
          <w:sz w:val="24"/>
          <w:szCs w:val="24"/>
          <w:lang w:eastAsia="en-GB"/>
          <w14:ligatures w14:val="none"/>
        </w:rPr>
        <w:t xml:space="preserve">rioritising </w:t>
      </w:r>
      <w:r w:rsidRPr="00BA1BF9">
        <w:rPr>
          <w:rFonts w:eastAsia="Times New Roman" w:cs="Times New Roman"/>
          <w:strike/>
          <w:kern w:val="0"/>
          <w:sz w:val="24"/>
          <w:szCs w:val="24"/>
          <w:lang w:eastAsia="en-GB"/>
          <w14:ligatures w14:val="none"/>
        </w:rPr>
        <w:t>employee</w:t>
      </w:r>
      <w:r w:rsidRPr="002E3ED2">
        <w:rPr>
          <w:rFonts w:eastAsia="Times New Roman" w:cs="Times New Roman"/>
          <w:kern w:val="0"/>
          <w:sz w:val="24"/>
          <w:szCs w:val="24"/>
          <w:lang w:eastAsia="en-GB"/>
          <w14:ligatures w14:val="none"/>
        </w:rPr>
        <w:t xml:space="preserve"> wellbeing, </w:t>
      </w:r>
      <w:r w:rsidRPr="00BA1BF9">
        <w:rPr>
          <w:rFonts w:eastAsia="Times New Roman" w:cs="Times New Roman"/>
          <w:strike/>
          <w:kern w:val="0"/>
          <w:sz w:val="24"/>
          <w:szCs w:val="24"/>
          <w:lang w:eastAsia="en-GB"/>
          <w14:ligatures w14:val="none"/>
        </w:rPr>
        <w:t>organisations</w:t>
      </w:r>
      <w:r w:rsidRPr="002E3ED2">
        <w:rPr>
          <w:rFonts w:eastAsia="Times New Roman" w:cs="Times New Roman"/>
          <w:kern w:val="0"/>
          <w:sz w:val="24"/>
          <w:szCs w:val="24"/>
          <w:lang w:eastAsia="en-GB"/>
          <w14:ligatures w14:val="none"/>
        </w:rPr>
        <w:t xml:space="preserve"> can build a </w:t>
      </w:r>
      <w:r w:rsidR="00BA1BF9">
        <w:rPr>
          <w:rFonts w:eastAsia="Times New Roman" w:cs="Times New Roman"/>
          <w:color w:val="FF0000"/>
          <w:kern w:val="0"/>
          <w:sz w:val="24"/>
          <w:szCs w:val="24"/>
          <w:lang w:eastAsia="en-GB"/>
          <w14:ligatures w14:val="none"/>
        </w:rPr>
        <w:t xml:space="preserve">more </w:t>
      </w:r>
      <w:r w:rsidRPr="002E3ED2">
        <w:rPr>
          <w:rFonts w:eastAsia="Times New Roman" w:cs="Times New Roman"/>
          <w:kern w:val="0"/>
          <w:sz w:val="24"/>
          <w:szCs w:val="24"/>
          <w:lang w:eastAsia="en-GB"/>
          <w14:ligatures w14:val="none"/>
        </w:rPr>
        <w:t>resilient</w:t>
      </w:r>
      <w:r w:rsidR="00BA1BF9">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BA1BF9">
        <w:rPr>
          <w:rFonts w:eastAsia="Times New Roman" w:cs="Times New Roman"/>
          <w:strike/>
          <w:kern w:val="0"/>
          <w:sz w:val="24"/>
          <w:szCs w:val="24"/>
          <w:lang w:eastAsia="en-GB"/>
          <w14:ligatures w14:val="none"/>
        </w:rPr>
        <w:t xml:space="preserve">workforce capable of sustaining high levels of performance and innovation. Employees who feel supported in their mental and physical health are more likely to be </w:t>
      </w:r>
      <w:r w:rsidRPr="002E3ED2">
        <w:rPr>
          <w:rFonts w:eastAsia="Times New Roman" w:cs="Times New Roman"/>
          <w:kern w:val="0"/>
          <w:sz w:val="24"/>
          <w:szCs w:val="24"/>
          <w:lang w:eastAsia="en-GB"/>
          <w14:ligatures w14:val="none"/>
        </w:rPr>
        <w:t>engaged, productive, and committed</w:t>
      </w:r>
      <w:r w:rsidR="00BA1BF9">
        <w:rPr>
          <w:rFonts w:eastAsia="Times New Roman" w:cs="Times New Roman"/>
          <w:color w:val="FF0000"/>
          <w:kern w:val="0"/>
          <w:sz w:val="24"/>
          <w:szCs w:val="24"/>
          <w:lang w:eastAsia="en-GB"/>
          <w14:ligatures w14:val="none"/>
        </w:rPr>
        <w:t xml:space="preserve"> workforce</w:t>
      </w:r>
      <w:r w:rsidRPr="002E3ED2">
        <w:rPr>
          <w:rFonts w:eastAsia="Times New Roman" w:cs="Times New Roman"/>
          <w:kern w:val="0"/>
          <w:sz w:val="24"/>
          <w:szCs w:val="24"/>
          <w:lang w:eastAsia="en-GB"/>
          <w14:ligatures w14:val="none"/>
        </w:rPr>
        <w:t xml:space="preserve"> to their organisation. </w:t>
      </w:r>
      <w:r w:rsidRPr="00BA1BF9">
        <w:rPr>
          <w:rFonts w:eastAsia="Times New Roman" w:cs="Times New Roman"/>
          <w:strike/>
          <w:kern w:val="0"/>
          <w:sz w:val="24"/>
          <w:szCs w:val="24"/>
          <w:lang w:eastAsia="en-GB"/>
          <w14:ligatures w14:val="none"/>
        </w:rPr>
        <w:t>A culture of wellbeing also</w:t>
      </w:r>
      <w:r w:rsidRPr="002E3ED2">
        <w:rPr>
          <w:rFonts w:eastAsia="Times New Roman" w:cs="Times New Roman"/>
          <w:kern w:val="0"/>
          <w:sz w:val="24"/>
          <w:szCs w:val="24"/>
          <w:lang w:eastAsia="en-GB"/>
          <w14:ligatures w14:val="none"/>
        </w:rPr>
        <w:t xml:space="preserve"> </w:t>
      </w:r>
      <w:r w:rsidR="00BA1BF9">
        <w:rPr>
          <w:rFonts w:eastAsia="Times New Roman" w:cs="Times New Roman"/>
          <w:color w:val="FF0000"/>
          <w:kern w:val="0"/>
          <w:sz w:val="24"/>
          <w:szCs w:val="24"/>
          <w:lang w:eastAsia="en-GB"/>
          <w14:ligatures w14:val="none"/>
        </w:rPr>
        <w:t xml:space="preserve">It </w:t>
      </w:r>
      <w:r w:rsidRPr="002E3ED2">
        <w:rPr>
          <w:rFonts w:eastAsia="Times New Roman" w:cs="Times New Roman"/>
          <w:kern w:val="0"/>
          <w:sz w:val="24"/>
          <w:szCs w:val="24"/>
          <w:lang w:eastAsia="en-GB"/>
          <w14:ligatures w14:val="none"/>
        </w:rPr>
        <w:t xml:space="preserve">enhances an organisation's reputation, </w:t>
      </w:r>
      <w:r w:rsidRPr="00BA1BF9">
        <w:rPr>
          <w:rFonts w:eastAsia="Times New Roman" w:cs="Times New Roman"/>
          <w:strike/>
          <w:kern w:val="0"/>
          <w:sz w:val="24"/>
          <w:szCs w:val="24"/>
          <w:lang w:eastAsia="en-GB"/>
          <w14:ligatures w14:val="none"/>
        </w:rPr>
        <w:t xml:space="preserve">making it more attractive to </w:t>
      </w:r>
      <w:r w:rsidR="00BA1BF9">
        <w:rPr>
          <w:rFonts w:eastAsia="Times New Roman" w:cs="Times New Roman"/>
          <w:color w:val="FF0000"/>
          <w:kern w:val="0"/>
          <w:sz w:val="24"/>
          <w:szCs w:val="24"/>
          <w:lang w:eastAsia="en-GB"/>
          <w14:ligatures w14:val="none"/>
        </w:rPr>
        <w:t xml:space="preserve"> attracting </w:t>
      </w:r>
      <w:r w:rsidRPr="002E3ED2">
        <w:rPr>
          <w:rFonts w:eastAsia="Times New Roman" w:cs="Times New Roman"/>
          <w:kern w:val="0"/>
          <w:sz w:val="24"/>
          <w:szCs w:val="24"/>
          <w:lang w:eastAsia="en-GB"/>
          <w14:ligatures w14:val="none"/>
        </w:rPr>
        <w:t xml:space="preserve">top talent and fostering </w:t>
      </w:r>
      <w:r w:rsidR="00BA1BF9">
        <w:rPr>
          <w:rFonts w:eastAsia="Times New Roman" w:cs="Times New Roman"/>
          <w:color w:val="FF0000"/>
          <w:kern w:val="0"/>
          <w:sz w:val="24"/>
          <w:szCs w:val="24"/>
          <w:lang w:eastAsia="en-GB"/>
          <w14:ligatures w14:val="none"/>
        </w:rPr>
        <w:t xml:space="preserve">employee </w:t>
      </w:r>
      <w:r w:rsidRPr="002E3ED2">
        <w:rPr>
          <w:rFonts w:eastAsia="Times New Roman" w:cs="Times New Roman"/>
          <w:kern w:val="0"/>
          <w:sz w:val="24"/>
          <w:szCs w:val="24"/>
          <w:lang w:eastAsia="en-GB"/>
          <w14:ligatures w14:val="none"/>
        </w:rPr>
        <w:t>loyalty</w:t>
      </w:r>
      <w:r w:rsidR="00BA1BF9">
        <w:rPr>
          <w:rFonts w:eastAsia="Times New Roman" w:cs="Times New Roman"/>
          <w:color w:val="FF0000"/>
          <w:kern w:val="0"/>
          <w:sz w:val="24"/>
          <w:szCs w:val="24"/>
          <w:lang w:eastAsia="en-GB"/>
          <w14:ligatures w14:val="none"/>
        </w:rPr>
        <w:t>.</w:t>
      </w:r>
      <w:r w:rsidRPr="002E3ED2">
        <w:rPr>
          <w:rFonts w:eastAsia="Times New Roman" w:cs="Times New Roman"/>
          <w:kern w:val="0"/>
          <w:sz w:val="24"/>
          <w:szCs w:val="24"/>
          <w:lang w:eastAsia="en-GB"/>
          <w14:ligatures w14:val="none"/>
        </w:rPr>
        <w:t xml:space="preserve"> </w:t>
      </w:r>
      <w:r w:rsidRPr="00BA1BF9">
        <w:rPr>
          <w:rFonts w:eastAsia="Times New Roman" w:cs="Times New Roman"/>
          <w:strike/>
          <w:kern w:val="0"/>
          <w:sz w:val="24"/>
          <w:szCs w:val="24"/>
          <w:lang w:eastAsia="en-GB"/>
          <w14:ligatures w14:val="none"/>
        </w:rPr>
        <w:t>among existing employees</w:t>
      </w:r>
      <w:r w:rsidRPr="002E3ED2">
        <w:rPr>
          <w:rFonts w:eastAsia="Times New Roman" w:cs="Times New Roman"/>
          <w:kern w:val="0"/>
          <w:sz w:val="24"/>
          <w:szCs w:val="24"/>
          <w:lang w:eastAsia="en-GB"/>
          <w14:ligatures w14:val="none"/>
        </w:rPr>
        <w:t>.</w:t>
      </w:r>
    </w:p>
    <w:p w14:paraId="6117601B" w14:textId="77777777" w:rsidR="00941333" w:rsidRPr="002E3ED2" w:rsidRDefault="00941333" w:rsidP="00941333">
      <w:pPr>
        <w:rPr>
          <w:b/>
          <w:bCs/>
          <w:lang w:eastAsia="en-GB"/>
        </w:rPr>
      </w:pPr>
      <w:r w:rsidRPr="007B2600">
        <w:rPr>
          <w:b/>
          <w:bCs/>
          <w:strike/>
          <w:lang w:eastAsia="en-GB"/>
        </w:rPr>
        <w:t>Main Points of Discrimination Legislation</w:t>
      </w:r>
      <w:r w:rsidRPr="002E3ED2">
        <w:rPr>
          <w:b/>
          <w:bCs/>
          <w:lang w:eastAsia="en-GB"/>
        </w:rPr>
        <w:t xml:space="preserve"> (AC 3.3)</w:t>
      </w:r>
    </w:p>
    <w:p w14:paraId="58CECE1D"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Discrimination legislation aims to promote equality and prevent unfair treatment in the workplace. In the UK, the Equality Act 2010 is the primary law that protects individuals from discrimination based on protected characteristics such as age, disability, gender reassignment, marriage and civil partnership, pregnancy and maternity, race, religion or belief, sex, and sexual orientation. This comprehensive legislation ensures that all employees have the right to work in an environment free from discrimination and harassment.</w:t>
      </w:r>
    </w:p>
    <w:p w14:paraId="10C6145E"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Discrimination can take several forms. Direct discrimination occurs when an individual is treated less favourably due to a protected characteristic. For example, not hiring someone because of their race or gender is direct discrimination. Indirect discrimination happens when a policy or practice that applies to everyone disproportionately disadvantages a particular group. An example would be a company policy that inadvertently excludes people with certain disabilities, such as requiring all employees to work on-site without considering reasonable adjustments for those who might need remote work options.</w:t>
      </w:r>
    </w:p>
    <w:p w14:paraId="1A0807DB"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Harassment, another form of discrimination, involves unwanted conduct related to a protected characteristic that violates a person’s dignity or creates an intimidating, hostile, degrading, humiliating, or offensive environment. Examples of harassment include making derogatory remarks about someone’s religion or sending inappropriate emails that target an individual’s gender or sexual orientation. Victimisation occurs when an individual is treated unfairly because they have made or supported a complaint about discrimination. For instance, an employee who is denied a promotion after filing a discrimination complaint is being victimised.</w:t>
      </w:r>
    </w:p>
    <w:p w14:paraId="41222EC1"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Understanding and adhering to discrimination legislation is crucial for creating a fair and inclusive workplace. It ensures that all employees are treated with respect and have equal opportunities to succeed, which can enhance organisational reputation and performance. Employers must also implement robust policies and training programmes to prevent discrimination and address it promptly when it occurs. By fostering an inclusive culture, organisations can harness the benefits of a diverse workforce and avoid the legal and financial repercussions of discrimination claims.</w:t>
      </w:r>
    </w:p>
    <w:p w14:paraId="576885EB" w14:textId="77777777" w:rsidR="00941333" w:rsidRPr="002E3ED2" w:rsidRDefault="00941333" w:rsidP="00941333">
      <w:pPr>
        <w:rPr>
          <w:b/>
          <w:bCs/>
          <w:lang w:eastAsia="en-GB"/>
        </w:rPr>
      </w:pPr>
      <w:r w:rsidRPr="007B2600">
        <w:rPr>
          <w:b/>
          <w:bCs/>
          <w:strike/>
          <w:lang w:eastAsia="en-GB"/>
        </w:rPr>
        <w:t>Diversity and Inclusion</w:t>
      </w:r>
      <w:r w:rsidRPr="002E3ED2">
        <w:rPr>
          <w:b/>
          <w:bCs/>
          <w:lang w:eastAsia="en-GB"/>
        </w:rPr>
        <w:t xml:space="preserve"> (AC 3.4)</w:t>
      </w:r>
    </w:p>
    <w:p w14:paraId="5FE6601C"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Diversity and inclusion are vital concepts within modern workplaces. Diversity refers to the presence of differences within a given setting, including characteristics such as gender, race, age, cultural background, and more. Inclusion, on the other hand, ensures that diverse individuals feel welcomed, valued, and integrated into the workplace. It is not enough to simply have a diverse workforce; organisations must also cultivate an inclusive environment where all employees can thrive.</w:t>
      </w:r>
    </w:p>
    <w:p w14:paraId="240206EA"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 xml:space="preserve">The importance of diversity and inclusion cannot be overstated. Diverse teams bring a variety of perspectives and ideas, which can lead to more innovative solutions and improved decision-making. Studies have shown that organisations with diverse leadership teams are more likely to outperform their peers. An inclusive environment fosters a sense of belonging among employees, increasing their </w:t>
      </w:r>
      <w:r w:rsidRPr="002E3ED2">
        <w:rPr>
          <w:rFonts w:eastAsia="Times New Roman" w:cs="Times New Roman"/>
          <w:kern w:val="0"/>
          <w:sz w:val="24"/>
          <w:szCs w:val="24"/>
          <w:lang w:eastAsia="en-GB"/>
          <w14:ligatures w14:val="none"/>
        </w:rPr>
        <w:lastRenderedPageBreak/>
        <w:t>satisfaction and loyalty to the organisation. This, in turn, can lead to higher employee engagement and retention rates. Moreover, an inclusive workplace culture can enhance collaboration and communication, driving better team performance.</w:t>
      </w:r>
    </w:p>
    <w:p w14:paraId="7CCFF255"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Additionally, embracing diversity and inclusion helps organisations comply with legal standards and enhances their reputation. It demonstrates a commitment to fair treatment and equal opportunities, which can attract a wider pool of talent and improve relationships with clients and customers. Organisations that are seen as inclusive are often preferred by consumers and can enjoy a competitive advantage in the marketplace.</w:t>
      </w:r>
    </w:p>
    <w:p w14:paraId="509090FA"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To effectively promote diversity and inclusion, organisations should implement comprehensive strategies that include bias training, diverse hiring practices, mentorship programmes, and employee resource groups. Regularly assessing and measuring the impact of these initiatives is also crucial to ensure continuous improvement and accountability.</w:t>
      </w:r>
    </w:p>
    <w:p w14:paraId="5516A873" w14:textId="77777777" w:rsidR="00941333" w:rsidRPr="002E3ED2" w:rsidRDefault="00941333" w:rsidP="00941333">
      <w:pPr>
        <w:rPr>
          <w:b/>
          <w:bCs/>
          <w:lang w:eastAsia="en-GB"/>
        </w:rPr>
      </w:pPr>
      <w:r w:rsidRPr="007B2600">
        <w:rPr>
          <w:b/>
          <w:bCs/>
          <w:strike/>
          <w:lang w:eastAsia="en-GB"/>
        </w:rPr>
        <w:t>The Difference Between Fair and Unfair Dismissal</w:t>
      </w:r>
      <w:r w:rsidRPr="002E3ED2">
        <w:rPr>
          <w:b/>
          <w:bCs/>
          <w:lang w:eastAsia="en-GB"/>
        </w:rPr>
        <w:t xml:space="preserve"> (AC 3.5)</w:t>
      </w:r>
    </w:p>
    <w:p w14:paraId="6149379D"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Understanding the difference between fair and unfair dismissal is essential for maintaining just employment practices. Fair dismissal occurs when an employer has a valid reason for terminating an employee’s contract and follows a fair process. Valid reasons for dismissal include capability or performance issues, misconduct, redundancy, or statutory requirements that make continued employment untenable.</w:t>
      </w:r>
    </w:p>
    <w:p w14:paraId="50E77B32"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For instance, if an employee is consistently underperforming despite receiving adequate support and opportunities to improve, their dismissal on grounds of capability could be considered fair. Employers must ensure they document the employee’s performance issues, provide feedback and support, and allow reasonable time for improvement before considering dismissal. Similarly, if a role is genuinely redundant and proper procedures are followed, dismissal on redundancy grounds is fair. Employers must consult with affected employees, explore alternative roles, and offer redundancy pay if applicable.</w:t>
      </w:r>
    </w:p>
    <w:p w14:paraId="5B6DFBFD"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Unfair dismissal, conversely, happens when an employee is terminated without a fair reason or without following the proper procedure. This includes dismissing an employee without giving them the opportunity to respond to allegations, or dismissing someone for discriminatory reasons. For example, firing an employee because they took parental leave or reported a health and safety violation would be considered unfair dismissal. Employees have the right to challenge unfair dismissals through employment tribunals, which can result in compensation or reinstatement if the claim is upheld.</w:t>
      </w:r>
    </w:p>
    <w:p w14:paraId="2568F60C" w14:textId="77777777" w:rsidR="00941333" w:rsidRPr="002E3ED2"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Ensuring dismissals are conducted fairly not only complies with legal standards but also helps maintain trust and morale within the workforce. It shows that the organisation values fairness and respects the rights of its employees, which can enhance organisational culture and performance. By adhering to fair dismissal practices, employers can avoid costly legal disputes and uphold their reputation as fair and ethical employers.</w:t>
      </w:r>
    </w:p>
    <w:p w14:paraId="6C23579E" w14:textId="2ABB47BD" w:rsidR="00240C1A" w:rsidRPr="00941333" w:rsidRDefault="00941333" w:rsidP="00941333">
      <w:pPr>
        <w:spacing w:before="100" w:beforeAutospacing="1" w:after="100" w:afterAutospacing="1" w:line="240" w:lineRule="auto"/>
        <w:rPr>
          <w:rFonts w:eastAsia="Times New Roman" w:cs="Times New Roman"/>
          <w:kern w:val="0"/>
          <w:sz w:val="24"/>
          <w:szCs w:val="24"/>
          <w:lang w:eastAsia="en-GB"/>
          <w14:ligatures w14:val="none"/>
        </w:rPr>
      </w:pPr>
      <w:r w:rsidRPr="002E3ED2">
        <w:rPr>
          <w:rFonts w:eastAsia="Times New Roman" w:cs="Times New Roman"/>
          <w:kern w:val="0"/>
          <w:sz w:val="24"/>
          <w:szCs w:val="24"/>
          <w:lang w:eastAsia="en-GB"/>
          <w14:ligatures w14:val="none"/>
        </w:rPr>
        <w:t xml:space="preserve">In conclusion, understanding and implementing best practices in work-life balance, wellbeing, discrimination legislation, diversity and inclusion, and fair dismissal </w:t>
      </w:r>
      <w:r w:rsidRPr="00BA1BF9">
        <w:rPr>
          <w:rFonts w:eastAsia="Times New Roman" w:cs="Times New Roman"/>
          <w:strike/>
          <w:kern w:val="0"/>
          <w:sz w:val="24"/>
          <w:szCs w:val="24"/>
          <w:lang w:eastAsia="en-GB"/>
          <w14:ligatures w14:val="none"/>
        </w:rPr>
        <w:t>are critical for creating</w:t>
      </w:r>
      <w:r w:rsidRPr="002E3ED2">
        <w:rPr>
          <w:rFonts w:eastAsia="Times New Roman" w:cs="Times New Roman"/>
          <w:kern w:val="0"/>
          <w:sz w:val="24"/>
          <w:szCs w:val="24"/>
          <w:lang w:eastAsia="en-GB"/>
          <w14:ligatures w14:val="none"/>
        </w:rPr>
        <w:t xml:space="preserve"> </w:t>
      </w:r>
      <w:r w:rsidR="00BA1BF9">
        <w:rPr>
          <w:rFonts w:eastAsia="Times New Roman" w:cs="Times New Roman"/>
          <w:color w:val="FF0000"/>
          <w:kern w:val="0"/>
          <w:sz w:val="24"/>
          <w:szCs w:val="24"/>
          <w:lang w:eastAsia="en-GB"/>
          <w14:ligatures w14:val="none"/>
        </w:rPr>
        <w:t xml:space="preserve">create </w:t>
      </w:r>
      <w:r w:rsidRPr="002E3ED2">
        <w:rPr>
          <w:rFonts w:eastAsia="Times New Roman" w:cs="Times New Roman"/>
          <w:kern w:val="0"/>
          <w:sz w:val="24"/>
          <w:szCs w:val="24"/>
          <w:lang w:eastAsia="en-GB"/>
          <w14:ligatures w14:val="none"/>
        </w:rPr>
        <w:t xml:space="preserve">a supportive, fair, and legally compliant workplace. </w:t>
      </w:r>
      <w:r w:rsidRPr="00BA1BF9">
        <w:rPr>
          <w:rFonts w:eastAsia="Times New Roman" w:cs="Times New Roman"/>
          <w:strike/>
          <w:kern w:val="0"/>
          <w:sz w:val="24"/>
          <w:szCs w:val="24"/>
          <w:lang w:eastAsia="en-GB"/>
          <w14:ligatures w14:val="none"/>
        </w:rPr>
        <w:t>Jaspreet and Caroline can foster a positive employment relationship by integrating these principles into their organisational practices.</w:t>
      </w:r>
      <w:r w:rsidRPr="002E3ED2">
        <w:rPr>
          <w:rFonts w:eastAsia="Times New Roman" w:cs="Times New Roman"/>
          <w:kern w:val="0"/>
          <w:sz w:val="24"/>
          <w:szCs w:val="24"/>
          <w:lang w:eastAsia="en-GB"/>
          <w14:ligatures w14:val="none"/>
        </w:rPr>
        <w:t xml:space="preserve"> This </w:t>
      </w:r>
      <w:r w:rsidRPr="002E3ED2">
        <w:rPr>
          <w:rFonts w:eastAsia="Times New Roman" w:cs="Times New Roman"/>
          <w:kern w:val="0"/>
          <w:sz w:val="24"/>
          <w:szCs w:val="24"/>
          <w:lang w:eastAsia="en-GB"/>
          <w14:ligatures w14:val="none"/>
        </w:rPr>
        <w:lastRenderedPageBreak/>
        <w:t xml:space="preserve">holistic approach ensures </w:t>
      </w:r>
      <w:r w:rsidRPr="00BA1BF9">
        <w:rPr>
          <w:rFonts w:eastAsia="Times New Roman" w:cs="Times New Roman"/>
          <w:strike/>
          <w:kern w:val="0"/>
          <w:sz w:val="24"/>
          <w:szCs w:val="24"/>
          <w:lang w:eastAsia="en-GB"/>
          <w14:ligatures w14:val="none"/>
        </w:rPr>
        <w:t>that</w:t>
      </w:r>
      <w:r w:rsidRPr="002E3ED2">
        <w:rPr>
          <w:rFonts w:eastAsia="Times New Roman" w:cs="Times New Roman"/>
          <w:kern w:val="0"/>
          <w:sz w:val="24"/>
          <w:szCs w:val="24"/>
          <w:lang w:eastAsia="en-GB"/>
          <w14:ligatures w14:val="none"/>
        </w:rPr>
        <w:t xml:space="preserve"> employees feel valued and supported, leading to a more motivated, productive, and loyal workforce, ultimately contributing to the organisation's success.</w:t>
      </w:r>
      <w:bookmarkEnd w:id="0"/>
    </w:p>
    <w:sectPr w:rsidR="00240C1A" w:rsidRPr="00941333" w:rsidSect="00973230">
      <w:footerReference w:type="default" r:id="rId8"/>
      <w:head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74CD5" w14:textId="77777777" w:rsidR="00CB4EFD" w:rsidRDefault="00CB4EFD" w:rsidP="00CB4EFD">
      <w:pPr>
        <w:spacing w:after="0" w:line="240" w:lineRule="auto"/>
      </w:pPr>
      <w:r>
        <w:separator/>
      </w:r>
    </w:p>
  </w:endnote>
  <w:endnote w:type="continuationSeparator" w:id="0">
    <w:p w14:paraId="65FABE01" w14:textId="77777777" w:rsidR="00CB4EFD" w:rsidRDefault="00CB4EFD" w:rsidP="00CB4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F50F4" w14:textId="77777777" w:rsidR="00973230" w:rsidRPr="007E4004" w:rsidRDefault="00973230" w:rsidP="00973230">
    <w:pPr>
      <w:pStyle w:val="Footer"/>
      <w:jc w:val="both"/>
    </w:pPr>
    <w:r w:rsidRPr="007E4004">
      <w:rPr>
        <w:noProof/>
      </w:rPr>
      <w:drawing>
        <wp:anchor distT="0" distB="0" distL="114300" distR="114300" simplePos="0" relativeHeight="251659264" behindDoc="0" locked="0" layoutInCell="1" allowOverlap="1" wp14:anchorId="77C782C7" wp14:editId="3BF0FE56">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Pr="007E4004">
      <w:t>Student Number 2319141</w:t>
    </w:r>
  </w:p>
  <w:p w14:paraId="043170F8" w14:textId="4D3CECEE" w:rsidR="00973230" w:rsidRPr="007E4004" w:rsidRDefault="00973230" w:rsidP="00973230">
    <w:pPr>
      <w:pStyle w:val="Footer"/>
      <w:jc w:val="both"/>
    </w:pPr>
    <w:r w:rsidRPr="007E4004">
      <w:t>Name: Phillip Rees                                    Date:</w:t>
    </w:r>
    <w:r w:rsidR="00941333">
      <w:t>10</w:t>
    </w:r>
    <w:r w:rsidRPr="00973230">
      <w:rPr>
        <w:vertAlign w:val="superscript"/>
      </w:rPr>
      <w:t>th</w:t>
    </w:r>
    <w:r>
      <w:t xml:space="preserve"> May 2024</w:t>
    </w:r>
    <w:r w:rsidRPr="007E4004">
      <w:t xml:space="preserve">                          Signature:</w:t>
    </w:r>
  </w:p>
  <w:p w14:paraId="6146281A" w14:textId="77777777" w:rsidR="00973230" w:rsidRDefault="0097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A96E0" w14:textId="77777777" w:rsidR="00CB4EFD" w:rsidRDefault="00CB4EFD" w:rsidP="00CB4EFD">
      <w:pPr>
        <w:spacing w:after="0" w:line="240" w:lineRule="auto"/>
      </w:pPr>
      <w:r>
        <w:separator/>
      </w:r>
    </w:p>
  </w:footnote>
  <w:footnote w:type="continuationSeparator" w:id="0">
    <w:p w14:paraId="4C35F56F" w14:textId="77777777" w:rsidR="00CB4EFD" w:rsidRDefault="00CB4EFD" w:rsidP="00CB4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95607" w14:textId="4A229824" w:rsidR="00CB4EFD" w:rsidRDefault="00CB4EFD" w:rsidP="00912FFC">
    <w:pPr>
      <w:pStyle w:val="Header"/>
      <w:jc w:val="center"/>
    </w:pPr>
    <w:r w:rsidRPr="00CB4EFD">
      <w:t xml:space="preserve">Student number 2379141                     </w:t>
    </w:r>
    <w:r w:rsidR="00912FFC">
      <w:t xml:space="preserve">Task </w:t>
    </w:r>
    <w:r w:rsidR="00941333">
      <w:t>3</w:t>
    </w:r>
    <w:r w:rsidR="00912FFC">
      <w:t xml:space="preserve"> </w:t>
    </w:r>
    <w:r w:rsidRPr="00CB4EFD">
      <w:tab/>
      <w:t xml:space="preserve">                                    Word count 1</w:t>
    </w:r>
    <w:r w:rsidR="00B0139F">
      <w:t>306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875"/>
    <w:multiLevelType w:val="hybridMultilevel"/>
    <w:tmpl w:val="24AE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C2AB9"/>
    <w:multiLevelType w:val="hybridMultilevel"/>
    <w:tmpl w:val="52840CD4"/>
    <w:lvl w:ilvl="0" w:tplc="F6F82CF8">
      <w:start w:val="1"/>
      <w:numFmt w:val="decimal"/>
      <w:pStyle w:val="Style1"/>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A3DA1"/>
    <w:multiLevelType w:val="hybridMultilevel"/>
    <w:tmpl w:val="152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86991"/>
    <w:multiLevelType w:val="hybridMultilevel"/>
    <w:tmpl w:val="627C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501B1"/>
    <w:multiLevelType w:val="hybridMultilevel"/>
    <w:tmpl w:val="CB62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D7D94"/>
    <w:multiLevelType w:val="hybridMultilevel"/>
    <w:tmpl w:val="EAFE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FC4FC3"/>
    <w:multiLevelType w:val="hybridMultilevel"/>
    <w:tmpl w:val="8392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05348">
    <w:abstractNumId w:val="1"/>
  </w:num>
  <w:num w:numId="2" w16cid:durableId="931931106">
    <w:abstractNumId w:val="5"/>
  </w:num>
  <w:num w:numId="3" w16cid:durableId="371030251">
    <w:abstractNumId w:val="3"/>
  </w:num>
  <w:num w:numId="4" w16cid:durableId="1879315510">
    <w:abstractNumId w:val="2"/>
  </w:num>
  <w:num w:numId="5" w16cid:durableId="1217666398">
    <w:abstractNumId w:val="6"/>
  </w:num>
  <w:num w:numId="6" w16cid:durableId="1439444285">
    <w:abstractNumId w:val="4"/>
  </w:num>
  <w:num w:numId="7" w16cid:durableId="1309745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B7"/>
    <w:rsid w:val="000203DF"/>
    <w:rsid w:val="00032F00"/>
    <w:rsid w:val="0009346A"/>
    <w:rsid w:val="000C4616"/>
    <w:rsid w:val="00217380"/>
    <w:rsid w:val="00240C1A"/>
    <w:rsid w:val="002924FA"/>
    <w:rsid w:val="002E0FBF"/>
    <w:rsid w:val="00312A24"/>
    <w:rsid w:val="0035143E"/>
    <w:rsid w:val="00386506"/>
    <w:rsid w:val="003D1EB3"/>
    <w:rsid w:val="00440699"/>
    <w:rsid w:val="004640E3"/>
    <w:rsid w:val="00496EA7"/>
    <w:rsid w:val="004C65A8"/>
    <w:rsid w:val="004E7270"/>
    <w:rsid w:val="00527167"/>
    <w:rsid w:val="005A3039"/>
    <w:rsid w:val="005E48B7"/>
    <w:rsid w:val="00656DF7"/>
    <w:rsid w:val="006E3D52"/>
    <w:rsid w:val="006E5DF7"/>
    <w:rsid w:val="00723A42"/>
    <w:rsid w:val="007B2600"/>
    <w:rsid w:val="007B5583"/>
    <w:rsid w:val="008D0A27"/>
    <w:rsid w:val="00912FFC"/>
    <w:rsid w:val="00941333"/>
    <w:rsid w:val="009503F5"/>
    <w:rsid w:val="00964EB6"/>
    <w:rsid w:val="00973230"/>
    <w:rsid w:val="009816F6"/>
    <w:rsid w:val="009C629A"/>
    <w:rsid w:val="00A279FB"/>
    <w:rsid w:val="00A449D7"/>
    <w:rsid w:val="00B0139F"/>
    <w:rsid w:val="00B66F95"/>
    <w:rsid w:val="00BA1BF9"/>
    <w:rsid w:val="00BE525C"/>
    <w:rsid w:val="00C5013F"/>
    <w:rsid w:val="00CB4EFD"/>
    <w:rsid w:val="00D32F22"/>
    <w:rsid w:val="00D40F10"/>
    <w:rsid w:val="00D84EEA"/>
    <w:rsid w:val="00F4480A"/>
    <w:rsid w:val="00FD6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94EA"/>
  <w15:chartTrackingRefBased/>
  <w15:docId w15:val="{E09CFD7C-1A61-486C-94FC-1CFFBC49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2F00"/>
    <w:pPr>
      <w:keepNext/>
      <w:keepLines/>
      <w:spacing w:before="360" w:after="80"/>
      <w:outlineLvl w:val="0"/>
    </w:pPr>
    <w:rPr>
      <w:rFonts w:asciiTheme="majorHAnsi" w:eastAsiaTheme="majorEastAsia" w:hAnsiTheme="majorHAnsi" w:cstheme="majorBidi"/>
      <w:sz w:val="24"/>
      <w:szCs w:val="40"/>
    </w:rPr>
  </w:style>
  <w:style w:type="paragraph" w:styleId="Heading2">
    <w:name w:val="heading 2"/>
    <w:basedOn w:val="Normal"/>
    <w:next w:val="Normal"/>
    <w:link w:val="Heading2Char"/>
    <w:uiPriority w:val="9"/>
    <w:semiHidden/>
    <w:unhideWhenUsed/>
    <w:qFormat/>
    <w:rsid w:val="00496E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ies">
    <w:name w:val="Policies"/>
    <w:basedOn w:val="Heading2"/>
    <w:autoRedefine/>
    <w:qFormat/>
    <w:rsid w:val="00496EA7"/>
    <w:rPr>
      <w:color w:val="auto"/>
      <w:sz w:val="24"/>
    </w:rPr>
  </w:style>
  <w:style w:type="character" w:customStyle="1" w:styleId="Heading2Char">
    <w:name w:val="Heading 2 Char"/>
    <w:basedOn w:val="DefaultParagraphFont"/>
    <w:link w:val="Heading2"/>
    <w:uiPriority w:val="9"/>
    <w:semiHidden/>
    <w:rsid w:val="00496EA7"/>
    <w:rPr>
      <w:rFonts w:asciiTheme="majorHAnsi" w:eastAsiaTheme="majorEastAsia" w:hAnsiTheme="majorHAnsi" w:cstheme="majorBidi"/>
      <w:color w:val="0F4761" w:themeColor="accent1" w:themeShade="BF"/>
      <w:sz w:val="32"/>
      <w:szCs w:val="32"/>
    </w:rPr>
  </w:style>
  <w:style w:type="paragraph" w:customStyle="1" w:styleId="Style1">
    <w:name w:val="Style1"/>
    <w:basedOn w:val="Heading1"/>
    <w:autoRedefine/>
    <w:qFormat/>
    <w:rsid w:val="00B66F95"/>
    <w:pPr>
      <w:numPr>
        <w:numId w:val="1"/>
      </w:numPr>
    </w:pPr>
    <w:rPr>
      <w:color w:val="000000" w:themeColor="text1"/>
    </w:rPr>
  </w:style>
  <w:style w:type="character" w:customStyle="1" w:styleId="Heading1Char">
    <w:name w:val="Heading 1 Char"/>
    <w:basedOn w:val="DefaultParagraphFont"/>
    <w:link w:val="Heading1"/>
    <w:uiPriority w:val="9"/>
    <w:rsid w:val="00032F00"/>
    <w:rPr>
      <w:rFonts w:asciiTheme="majorHAnsi" w:eastAsiaTheme="majorEastAsia" w:hAnsiTheme="majorHAnsi" w:cstheme="majorBidi"/>
      <w:sz w:val="24"/>
      <w:szCs w:val="40"/>
    </w:rPr>
  </w:style>
  <w:style w:type="character" w:customStyle="1" w:styleId="Heading3Char">
    <w:name w:val="Heading 3 Char"/>
    <w:basedOn w:val="DefaultParagraphFont"/>
    <w:link w:val="Heading3"/>
    <w:uiPriority w:val="9"/>
    <w:semiHidden/>
    <w:rsid w:val="005E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8B7"/>
    <w:rPr>
      <w:rFonts w:eastAsiaTheme="majorEastAsia" w:cstheme="majorBidi"/>
      <w:color w:val="272727" w:themeColor="text1" w:themeTint="D8"/>
    </w:rPr>
  </w:style>
  <w:style w:type="paragraph" w:styleId="Title">
    <w:name w:val="Title"/>
    <w:basedOn w:val="Normal"/>
    <w:next w:val="Normal"/>
    <w:link w:val="TitleChar"/>
    <w:uiPriority w:val="10"/>
    <w:qFormat/>
    <w:rsid w:val="005E4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8B7"/>
    <w:pPr>
      <w:spacing w:before="160"/>
      <w:jc w:val="center"/>
    </w:pPr>
    <w:rPr>
      <w:i/>
      <w:iCs/>
      <w:color w:val="404040" w:themeColor="text1" w:themeTint="BF"/>
    </w:rPr>
  </w:style>
  <w:style w:type="character" w:customStyle="1" w:styleId="QuoteChar">
    <w:name w:val="Quote Char"/>
    <w:basedOn w:val="DefaultParagraphFont"/>
    <w:link w:val="Quote"/>
    <w:uiPriority w:val="29"/>
    <w:rsid w:val="005E48B7"/>
    <w:rPr>
      <w:i/>
      <w:iCs/>
      <w:color w:val="404040" w:themeColor="text1" w:themeTint="BF"/>
    </w:rPr>
  </w:style>
  <w:style w:type="paragraph" w:styleId="ListParagraph">
    <w:name w:val="List Paragraph"/>
    <w:basedOn w:val="Normal"/>
    <w:uiPriority w:val="34"/>
    <w:qFormat/>
    <w:rsid w:val="005E48B7"/>
    <w:pPr>
      <w:ind w:left="720"/>
      <w:contextualSpacing/>
    </w:pPr>
  </w:style>
  <w:style w:type="character" w:styleId="IntenseEmphasis">
    <w:name w:val="Intense Emphasis"/>
    <w:basedOn w:val="DefaultParagraphFont"/>
    <w:uiPriority w:val="21"/>
    <w:qFormat/>
    <w:rsid w:val="005E48B7"/>
    <w:rPr>
      <w:i/>
      <w:iCs/>
      <w:color w:val="0F4761" w:themeColor="accent1" w:themeShade="BF"/>
    </w:rPr>
  </w:style>
  <w:style w:type="paragraph" w:styleId="IntenseQuote">
    <w:name w:val="Intense Quote"/>
    <w:basedOn w:val="Normal"/>
    <w:next w:val="Normal"/>
    <w:link w:val="IntenseQuoteChar"/>
    <w:uiPriority w:val="30"/>
    <w:qFormat/>
    <w:rsid w:val="005E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8B7"/>
    <w:rPr>
      <w:i/>
      <w:iCs/>
      <w:color w:val="0F4761" w:themeColor="accent1" w:themeShade="BF"/>
    </w:rPr>
  </w:style>
  <w:style w:type="character" w:styleId="IntenseReference">
    <w:name w:val="Intense Reference"/>
    <w:basedOn w:val="DefaultParagraphFont"/>
    <w:uiPriority w:val="32"/>
    <w:qFormat/>
    <w:rsid w:val="005E48B7"/>
    <w:rPr>
      <w:b/>
      <w:bCs/>
      <w:smallCaps/>
      <w:color w:val="0F4761" w:themeColor="accent1" w:themeShade="BF"/>
      <w:spacing w:val="5"/>
    </w:rPr>
  </w:style>
  <w:style w:type="paragraph" w:customStyle="1" w:styleId="p1">
    <w:name w:val="p1"/>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5E48B7"/>
  </w:style>
  <w:style w:type="character" w:customStyle="1" w:styleId="apple-converted-space">
    <w:name w:val="apple-converted-space"/>
    <w:basedOn w:val="DefaultParagraphFont"/>
    <w:rsid w:val="005E48B7"/>
  </w:style>
  <w:style w:type="character" w:customStyle="1" w:styleId="apple-tab-span">
    <w:name w:val="apple-tab-span"/>
    <w:basedOn w:val="DefaultParagraphFont"/>
    <w:rsid w:val="005E48B7"/>
  </w:style>
  <w:style w:type="paragraph" w:styleId="NormalWeb">
    <w:name w:val="Normal (Web)"/>
    <w:basedOn w:val="Normal"/>
    <w:uiPriority w:val="99"/>
    <w:unhideWhenUsed/>
    <w:rsid w:val="00240C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B4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EFD"/>
  </w:style>
  <w:style w:type="paragraph" w:styleId="Footer">
    <w:name w:val="footer"/>
    <w:basedOn w:val="Normal"/>
    <w:link w:val="FooterChar"/>
    <w:uiPriority w:val="99"/>
    <w:unhideWhenUsed/>
    <w:rsid w:val="00CB4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515179">
      <w:bodyDiv w:val="1"/>
      <w:marLeft w:val="0"/>
      <w:marRight w:val="0"/>
      <w:marTop w:val="0"/>
      <w:marBottom w:val="0"/>
      <w:divBdr>
        <w:top w:val="none" w:sz="0" w:space="0" w:color="auto"/>
        <w:left w:val="none" w:sz="0" w:space="0" w:color="auto"/>
        <w:bottom w:val="none" w:sz="0" w:space="0" w:color="auto"/>
        <w:right w:val="none" w:sz="0" w:space="0" w:color="auto"/>
      </w:divBdr>
    </w:div>
    <w:div w:id="109617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94AF-B4A2-4F50-9297-B6F64073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4</cp:revision>
  <dcterms:created xsi:type="dcterms:W3CDTF">2024-08-18T09:53:00Z</dcterms:created>
  <dcterms:modified xsi:type="dcterms:W3CDTF">2024-08-18T11:28:00Z</dcterms:modified>
</cp:coreProperties>
</file>