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ACA94" w14:textId="77777777" w:rsidR="00A123F2" w:rsidRDefault="00A123F2" w:rsidP="00AF3090">
      <w:pPr>
        <w:spacing w:line="360" w:lineRule="auto"/>
        <w:jc w:val="center"/>
        <w:rPr>
          <w:b/>
          <w:bCs/>
        </w:rPr>
      </w:pPr>
    </w:p>
    <w:p w14:paraId="591687E3" w14:textId="757825B2" w:rsidR="00A123F2" w:rsidRPr="00AC4802" w:rsidRDefault="00A123F2" w:rsidP="00AF3090">
      <w:pPr>
        <w:spacing w:line="360" w:lineRule="auto"/>
        <w:jc w:val="center"/>
        <w:rPr>
          <w:b/>
          <w:bCs/>
          <w:color w:val="1F3864" w:themeColor="accent1" w:themeShade="80"/>
          <w:sz w:val="56"/>
          <w:szCs w:val="56"/>
        </w:rPr>
      </w:pPr>
      <w:r w:rsidRPr="00AC4802">
        <w:rPr>
          <w:b/>
          <w:bCs/>
          <w:color w:val="1F3864" w:themeColor="accent1" w:themeShade="80"/>
          <w:sz w:val="56"/>
          <w:szCs w:val="56"/>
        </w:rPr>
        <w:t>INOSHA SRIVARATHAN</w:t>
      </w:r>
    </w:p>
    <w:p w14:paraId="02C7BD13" w14:textId="694D0A4F" w:rsidR="00E51FF3" w:rsidRPr="00AC4802" w:rsidRDefault="00E51FF3" w:rsidP="00AF3090">
      <w:pPr>
        <w:spacing w:line="360" w:lineRule="auto"/>
        <w:jc w:val="center"/>
        <w:rPr>
          <w:b/>
          <w:bCs/>
          <w:color w:val="2F5496" w:themeColor="accent1" w:themeShade="BF"/>
          <w:sz w:val="40"/>
          <w:szCs w:val="40"/>
        </w:rPr>
      </w:pPr>
      <w:r w:rsidRPr="00AC4802">
        <w:rPr>
          <w:b/>
          <w:bCs/>
          <w:color w:val="2F5496" w:themeColor="accent1" w:themeShade="BF"/>
          <w:sz w:val="40"/>
          <w:szCs w:val="40"/>
        </w:rPr>
        <w:t>(2218073)</w:t>
      </w:r>
    </w:p>
    <w:p w14:paraId="2684AB58" w14:textId="17BED611" w:rsidR="00E51FF3" w:rsidRPr="00096C61" w:rsidRDefault="00E51FF3" w:rsidP="00AF3090">
      <w:pPr>
        <w:spacing w:line="360" w:lineRule="auto"/>
        <w:jc w:val="center"/>
        <w:rPr>
          <w:b/>
          <w:bCs/>
          <w:color w:val="2E74B5" w:themeColor="accent5" w:themeShade="BF"/>
          <w:sz w:val="40"/>
          <w:szCs w:val="40"/>
        </w:rPr>
      </w:pPr>
      <w:r w:rsidRPr="00096C61">
        <w:rPr>
          <w:b/>
          <w:bCs/>
          <w:color w:val="2E74B5" w:themeColor="accent5" w:themeShade="BF"/>
          <w:sz w:val="40"/>
          <w:szCs w:val="40"/>
        </w:rPr>
        <w:t xml:space="preserve">UNIVERSITY OF </w:t>
      </w:r>
      <w:r w:rsidR="00424B6D" w:rsidRPr="00096C61">
        <w:rPr>
          <w:b/>
          <w:bCs/>
          <w:color w:val="2E74B5" w:themeColor="accent5" w:themeShade="BF"/>
          <w:sz w:val="40"/>
          <w:szCs w:val="40"/>
        </w:rPr>
        <w:t>WALES TRINITY SAINT DAVID</w:t>
      </w:r>
    </w:p>
    <w:p w14:paraId="6A197095" w14:textId="61E2FD1F" w:rsidR="00424B6D" w:rsidRPr="00096C61" w:rsidRDefault="00424B6D" w:rsidP="00AF3090">
      <w:pPr>
        <w:spacing w:line="360" w:lineRule="auto"/>
        <w:jc w:val="center"/>
        <w:rPr>
          <w:b/>
          <w:bCs/>
          <w:color w:val="2E74B5" w:themeColor="accent5" w:themeShade="BF"/>
          <w:sz w:val="40"/>
          <w:szCs w:val="40"/>
        </w:rPr>
      </w:pPr>
      <w:r w:rsidRPr="00096C61">
        <w:rPr>
          <w:b/>
          <w:bCs/>
          <w:color w:val="2E74B5" w:themeColor="accent5" w:themeShade="BF"/>
          <w:sz w:val="40"/>
          <w:szCs w:val="40"/>
        </w:rPr>
        <w:t>DATABASE ASS</w:t>
      </w:r>
      <w:r w:rsidR="00AC4802" w:rsidRPr="00096C61">
        <w:rPr>
          <w:b/>
          <w:bCs/>
          <w:color w:val="2E74B5" w:themeColor="accent5" w:themeShade="BF"/>
          <w:sz w:val="40"/>
          <w:szCs w:val="40"/>
        </w:rPr>
        <w:t>IGNMENT 1</w:t>
      </w:r>
    </w:p>
    <w:p w14:paraId="3E769B1C" w14:textId="77777777" w:rsidR="00A123F2" w:rsidRDefault="00A123F2" w:rsidP="00AF3090">
      <w:pPr>
        <w:spacing w:line="360" w:lineRule="auto"/>
        <w:jc w:val="center"/>
        <w:rPr>
          <w:b/>
          <w:bCs/>
        </w:rPr>
      </w:pPr>
    </w:p>
    <w:p w14:paraId="39308CC7" w14:textId="77777777" w:rsidR="00A123F2" w:rsidRDefault="00A123F2" w:rsidP="00AF3090">
      <w:pPr>
        <w:spacing w:line="360" w:lineRule="auto"/>
        <w:jc w:val="center"/>
        <w:rPr>
          <w:b/>
          <w:bCs/>
        </w:rPr>
      </w:pPr>
    </w:p>
    <w:p w14:paraId="02A8459D" w14:textId="77777777" w:rsidR="00A123F2" w:rsidRDefault="00A123F2" w:rsidP="00AF3090">
      <w:pPr>
        <w:spacing w:line="360" w:lineRule="auto"/>
        <w:jc w:val="center"/>
        <w:rPr>
          <w:b/>
          <w:bCs/>
        </w:rPr>
      </w:pPr>
    </w:p>
    <w:p w14:paraId="221787BC" w14:textId="77777777" w:rsidR="00A123F2" w:rsidRDefault="00A123F2" w:rsidP="00AF3090">
      <w:pPr>
        <w:spacing w:line="360" w:lineRule="auto"/>
        <w:jc w:val="center"/>
        <w:rPr>
          <w:b/>
          <w:bCs/>
        </w:rPr>
      </w:pPr>
    </w:p>
    <w:p w14:paraId="68AB27D2" w14:textId="77777777" w:rsidR="00A123F2" w:rsidRDefault="00A123F2" w:rsidP="00AF3090">
      <w:pPr>
        <w:spacing w:line="360" w:lineRule="auto"/>
        <w:jc w:val="center"/>
        <w:rPr>
          <w:b/>
          <w:bCs/>
        </w:rPr>
      </w:pPr>
    </w:p>
    <w:p w14:paraId="33FC9036" w14:textId="77777777" w:rsidR="00A123F2" w:rsidRDefault="00A123F2" w:rsidP="00AF3090">
      <w:pPr>
        <w:spacing w:line="360" w:lineRule="auto"/>
        <w:jc w:val="center"/>
        <w:rPr>
          <w:b/>
          <w:bCs/>
        </w:rPr>
      </w:pPr>
    </w:p>
    <w:p w14:paraId="416861DB" w14:textId="77777777" w:rsidR="00A123F2" w:rsidRDefault="00A123F2" w:rsidP="00AF3090">
      <w:pPr>
        <w:spacing w:line="360" w:lineRule="auto"/>
        <w:jc w:val="center"/>
        <w:rPr>
          <w:b/>
          <w:bCs/>
        </w:rPr>
      </w:pPr>
    </w:p>
    <w:p w14:paraId="086A87FA" w14:textId="77777777" w:rsidR="00A123F2" w:rsidRDefault="00A123F2" w:rsidP="00AF3090">
      <w:pPr>
        <w:spacing w:line="360" w:lineRule="auto"/>
        <w:jc w:val="center"/>
        <w:rPr>
          <w:b/>
          <w:bCs/>
        </w:rPr>
      </w:pPr>
    </w:p>
    <w:p w14:paraId="686F3B32" w14:textId="77777777" w:rsidR="00A123F2" w:rsidRDefault="00A123F2" w:rsidP="00AF3090">
      <w:pPr>
        <w:spacing w:line="360" w:lineRule="auto"/>
        <w:jc w:val="center"/>
        <w:rPr>
          <w:b/>
          <w:bCs/>
        </w:rPr>
      </w:pPr>
    </w:p>
    <w:p w14:paraId="19CCBE62" w14:textId="77777777" w:rsidR="00A123F2" w:rsidRDefault="00A123F2" w:rsidP="00AF3090">
      <w:pPr>
        <w:spacing w:line="360" w:lineRule="auto"/>
        <w:jc w:val="center"/>
        <w:rPr>
          <w:b/>
          <w:bCs/>
        </w:rPr>
      </w:pPr>
    </w:p>
    <w:p w14:paraId="316E2DEC" w14:textId="77777777" w:rsidR="00A123F2" w:rsidRDefault="00A123F2" w:rsidP="00AF3090">
      <w:pPr>
        <w:spacing w:line="360" w:lineRule="auto"/>
        <w:jc w:val="center"/>
        <w:rPr>
          <w:b/>
          <w:bCs/>
        </w:rPr>
      </w:pPr>
    </w:p>
    <w:p w14:paraId="59AE5590" w14:textId="77777777" w:rsidR="00A123F2" w:rsidRDefault="00A123F2" w:rsidP="00AF3090">
      <w:pPr>
        <w:spacing w:line="360" w:lineRule="auto"/>
        <w:jc w:val="center"/>
        <w:rPr>
          <w:b/>
          <w:bCs/>
        </w:rPr>
      </w:pPr>
    </w:p>
    <w:p w14:paraId="1C39E077" w14:textId="77777777" w:rsidR="00A123F2" w:rsidRDefault="00A123F2" w:rsidP="00AF3090">
      <w:pPr>
        <w:spacing w:line="360" w:lineRule="auto"/>
        <w:jc w:val="center"/>
        <w:rPr>
          <w:b/>
          <w:bCs/>
        </w:rPr>
      </w:pPr>
    </w:p>
    <w:p w14:paraId="013A79B0" w14:textId="77777777" w:rsidR="00A123F2" w:rsidRDefault="00A123F2" w:rsidP="00AF3090">
      <w:pPr>
        <w:spacing w:line="360" w:lineRule="auto"/>
        <w:jc w:val="center"/>
        <w:rPr>
          <w:b/>
          <w:bCs/>
        </w:rPr>
      </w:pPr>
    </w:p>
    <w:p w14:paraId="2F898EBB" w14:textId="77777777" w:rsidR="00A123F2" w:rsidRDefault="00A123F2" w:rsidP="00AF3090">
      <w:pPr>
        <w:spacing w:line="360" w:lineRule="auto"/>
        <w:jc w:val="center"/>
        <w:rPr>
          <w:b/>
          <w:bCs/>
        </w:rPr>
      </w:pPr>
    </w:p>
    <w:p w14:paraId="5D9D96F8" w14:textId="77777777" w:rsidR="00A123F2" w:rsidRDefault="00A123F2" w:rsidP="00AF3090">
      <w:pPr>
        <w:spacing w:line="360" w:lineRule="auto"/>
        <w:jc w:val="center"/>
        <w:rPr>
          <w:b/>
          <w:bCs/>
        </w:rPr>
      </w:pPr>
    </w:p>
    <w:p w14:paraId="2F03B46F" w14:textId="77777777" w:rsidR="00A123F2" w:rsidRDefault="00A123F2" w:rsidP="00AF3090">
      <w:pPr>
        <w:spacing w:line="360" w:lineRule="auto"/>
        <w:jc w:val="center"/>
        <w:rPr>
          <w:b/>
          <w:bCs/>
        </w:rPr>
      </w:pPr>
    </w:p>
    <w:p w14:paraId="427CE7CB" w14:textId="77777777" w:rsidR="00A123F2" w:rsidRDefault="00A123F2" w:rsidP="00AF3090">
      <w:pPr>
        <w:spacing w:line="360" w:lineRule="auto"/>
        <w:jc w:val="center"/>
        <w:rPr>
          <w:b/>
          <w:bCs/>
        </w:rPr>
      </w:pPr>
    </w:p>
    <w:p w14:paraId="28B8C78C" w14:textId="77777777" w:rsidR="00A123F2" w:rsidRDefault="00A123F2" w:rsidP="00AF3090">
      <w:pPr>
        <w:spacing w:line="360" w:lineRule="auto"/>
        <w:jc w:val="center"/>
        <w:rPr>
          <w:b/>
          <w:bCs/>
        </w:rPr>
      </w:pPr>
    </w:p>
    <w:p w14:paraId="55B2CCAF" w14:textId="77777777" w:rsidR="00A123F2" w:rsidRDefault="00A123F2" w:rsidP="00AF3090">
      <w:pPr>
        <w:spacing w:line="360" w:lineRule="auto"/>
        <w:jc w:val="center"/>
        <w:rPr>
          <w:b/>
          <w:bCs/>
        </w:rPr>
      </w:pPr>
    </w:p>
    <w:p w14:paraId="4735181B" w14:textId="77777777" w:rsidR="00A123F2" w:rsidRDefault="00A123F2" w:rsidP="00AF3090">
      <w:pPr>
        <w:spacing w:line="360" w:lineRule="auto"/>
        <w:jc w:val="center"/>
        <w:rPr>
          <w:b/>
          <w:bCs/>
        </w:rPr>
      </w:pPr>
    </w:p>
    <w:p w14:paraId="75080279" w14:textId="77777777" w:rsidR="00A123F2" w:rsidRDefault="00A123F2" w:rsidP="00AF3090">
      <w:pPr>
        <w:spacing w:line="360" w:lineRule="auto"/>
        <w:jc w:val="center"/>
        <w:rPr>
          <w:b/>
          <w:bCs/>
        </w:rPr>
      </w:pPr>
    </w:p>
    <w:p w14:paraId="0B82D668" w14:textId="77777777" w:rsidR="00096C61" w:rsidRDefault="00096C61" w:rsidP="00096C61">
      <w:pPr>
        <w:spacing w:line="360" w:lineRule="auto"/>
        <w:rPr>
          <w:b/>
          <w:bCs/>
        </w:rPr>
      </w:pPr>
    </w:p>
    <w:p w14:paraId="1C815860" w14:textId="373BC860" w:rsidR="00AF3090" w:rsidRPr="00AF3090" w:rsidRDefault="00AF3090" w:rsidP="00096C61">
      <w:pPr>
        <w:spacing w:line="360" w:lineRule="auto"/>
        <w:rPr>
          <w:b/>
          <w:bCs/>
        </w:rPr>
      </w:pPr>
      <w:r w:rsidRPr="00AF3090">
        <w:rPr>
          <w:b/>
          <w:bCs/>
        </w:rPr>
        <w:lastRenderedPageBreak/>
        <w:t>Performance Tuning Report for Swansea Art Emporium</w:t>
      </w:r>
    </w:p>
    <w:p w14:paraId="2B119584" w14:textId="77777777" w:rsidR="00AF3090" w:rsidRDefault="00AF3090" w:rsidP="00AF3090">
      <w:pPr>
        <w:spacing w:line="360" w:lineRule="auto"/>
        <w:jc w:val="both"/>
      </w:pPr>
    </w:p>
    <w:p w14:paraId="04225D2F" w14:textId="1470B4CB" w:rsidR="00AF3090" w:rsidRDefault="00AF3090" w:rsidP="00AF3090">
      <w:pPr>
        <w:spacing w:line="360" w:lineRule="auto"/>
        <w:jc w:val="both"/>
      </w:pPr>
      <w:r w:rsidRPr="00AF3090">
        <w:t>This comprehensive report delves into the critical aspect of performance tuning within the Swansea Art Emporium database</w:t>
      </w:r>
      <w:r w:rsidR="0004277A">
        <w:t xml:space="preserve"> [1]</w:t>
      </w:r>
      <w:r w:rsidRPr="00AF3090">
        <w:t>. It presents a thorough exploration of strategies to optimize data queries and transactions, ensuring a highly responsive and efficient system. The report includes an in-depth analysis of identified data queries, the implementation of secondary indexes, a detailed explanation of transactions, and a comprehensive evaluation of the database design and deployment in a multi-user environment.</w:t>
      </w:r>
    </w:p>
    <w:p w14:paraId="7DF9117E" w14:textId="77777777" w:rsidR="00AF3090" w:rsidRPr="00AF3090" w:rsidRDefault="00AF3090" w:rsidP="00AF3090">
      <w:pPr>
        <w:spacing w:line="360" w:lineRule="auto"/>
        <w:jc w:val="both"/>
      </w:pPr>
    </w:p>
    <w:p w14:paraId="355D9869" w14:textId="77777777" w:rsidR="00AF3090" w:rsidRPr="00AF3090" w:rsidRDefault="00AF3090" w:rsidP="00AF3090">
      <w:pPr>
        <w:spacing w:line="360" w:lineRule="auto"/>
        <w:jc w:val="both"/>
        <w:rPr>
          <w:b/>
          <w:bCs/>
        </w:rPr>
      </w:pPr>
      <w:r w:rsidRPr="00AF3090">
        <w:rPr>
          <w:b/>
          <w:bCs/>
        </w:rPr>
        <w:t>Table of Contents</w:t>
      </w:r>
    </w:p>
    <w:p w14:paraId="62ACC0CB" w14:textId="77777777" w:rsidR="00AF3090" w:rsidRPr="00AF3090" w:rsidRDefault="00AF3090" w:rsidP="00AF3090">
      <w:pPr>
        <w:numPr>
          <w:ilvl w:val="0"/>
          <w:numId w:val="9"/>
        </w:numPr>
        <w:spacing w:line="360" w:lineRule="auto"/>
        <w:jc w:val="both"/>
      </w:pPr>
      <w:r w:rsidRPr="00AF3090">
        <w:t>Introduction</w:t>
      </w:r>
    </w:p>
    <w:p w14:paraId="186D24FC" w14:textId="77777777" w:rsidR="00AF3090" w:rsidRPr="00AF3090" w:rsidRDefault="00AF3090" w:rsidP="00AF3090">
      <w:pPr>
        <w:numPr>
          <w:ilvl w:val="0"/>
          <w:numId w:val="9"/>
        </w:numPr>
        <w:spacing w:line="360" w:lineRule="auto"/>
        <w:jc w:val="both"/>
      </w:pPr>
      <w:r w:rsidRPr="00AF3090">
        <w:t>Data Query Optimization a. Identification of Important Data Queries b. Addition of Secondary Indexes</w:t>
      </w:r>
    </w:p>
    <w:p w14:paraId="2E3086FA" w14:textId="77777777" w:rsidR="00AF3090" w:rsidRPr="00AF3090" w:rsidRDefault="00AF3090" w:rsidP="00AF3090">
      <w:pPr>
        <w:numPr>
          <w:ilvl w:val="0"/>
          <w:numId w:val="9"/>
        </w:numPr>
        <w:spacing w:line="360" w:lineRule="auto"/>
        <w:jc w:val="both"/>
      </w:pPr>
      <w:r w:rsidRPr="00AF3090">
        <w:t>Transaction Implementation</w:t>
      </w:r>
    </w:p>
    <w:p w14:paraId="16B6FDD7" w14:textId="10BA0EC5" w:rsidR="00AF3090" w:rsidRDefault="00AF3090" w:rsidP="00AF3090">
      <w:pPr>
        <w:numPr>
          <w:ilvl w:val="0"/>
          <w:numId w:val="9"/>
        </w:numPr>
        <w:spacing w:line="360" w:lineRule="auto"/>
        <w:jc w:val="both"/>
      </w:pPr>
      <w:r w:rsidRPr="00AF3090">
        <w:t>Evaluation of Design and Implementation</w:t>
      </w:r>
    </w:p>
    <w:p w14:paraId="4CD5478D" w14:textId="2172174A" w:rsidR="007C7D3B" w:rsidRPr="007C7D3B" w:rsidRDefault="007C7D3B" w:rsidP="007C7D3B">
      <w:pPr>
        <w:pStyle w:val="ListParagraph"/>
        <w:numPr>
          <w:ilvl w:val="0"/>
          <w:numId w:val="9"/>
        </w:numPr>
        <w:spacing w:line="360" w:lineRule="auto"/>
        <w:jc w:val="both"/>
      </w:pPr>
      <w:r w:rsidRPr="007C7D3B">
        <w:t>Theoretical Foundations and Best Practices</w:t>
      </w:r>
    </w:p>
    <w:p w14:paraId="5595B7C4" w14:textId="11C9D44C" w:rsidR="00AF3090" w:rsidRPr="00AF3090" w:rsidRDefault="00AF3090" w:rsidP="007C7D3B">
      <w:pPr>
        <w:numPr>
          <w:ilvl w:val="0"/>
          <w:numId w:val="9"/>
        </w:numPr>
        <w:spacing w:line="360" w:lineRule="auto"/>
        <w:jc w:val="both"/>
      </w:pPr>
      <w:r w:rsidRPr="00AF3090">
        <w:t>Conclusion</w:t>
      </w:r>
    </w:p>
    <w:p w14:paraId="42B82E91" w14:textId="77777777" w:rsidR="00AF3090" w:rsidRDefault="00AF3090" w:rsidP="00AF3090">
      <w:pPr>
        <w:spacing w:line="360" w:lineRule="auto"/>
        <w:jc w:val="both"/>
        <w:rPr>
          <w:b/>
          <w:bCs/>
        </w:rPr>
      </w:pPr>
    </w:p>
    <w:p w14:paraId="4ADEC3B1" w14:textId="36C96285" w:rsidR="00AF3090" w:rsidRDefault="00AF3090" w:rsidP="00AF3090">
      <w:pPr>
        <w:spacing w:line="360" w:lineRule="auto"/>
        <w:jc w:val="both"/>
        <w:rPr>
          <w:b/>
          <w:bCs/>
        </w:rPr>
      </w:pPr>
      <w:r w:rsidRPr="00AF3090">
        <w:rPr>
          <w:b/>
          <w:bCs/>
        </w:rPr>
        <w:t>1. Introduction</w:t>
      </w:r>
    </w:p>
    <w:p w14:paraId="66D55125" w14:textId="77777777" w:rsidR="007C7D3B" w:rsidRPr="007C7D3B" w:rsidRDefault="007C7D3B" w:rsidP="00AF3090">
      <w:pPr>
        <w:spacing w:line="360" w:lineRule="auto"/>
        <w:jc w:val="both"/>
        <w:rPr>
          <w:b/>
          <w:bCs/>
        </w:rPr>
      </w:pPr>
    </w:p>
    <w:p w14:paraId="04E6F49E" w14:textId="0DD8A280" w:rsidR="00AF3090" w:rsidRPr="00AF3090" w:rsidRDefault="00AF3090" w:rsidP="00AF3090">
      <w:pPr>
        <w:spacing w:line="360" w:lineRule="auto"/>
        <w:jc w:val="both"/>
      </w:pPr>
      <w:r w:rsidRPr="00AF3090">
        <w:t>The introduction is expanded to provide a more profound context for the importance of performance tuning in the Swansea Art Emporium database. Emphasis is placed on the evolving nature of the database, the growing complexity of user interactions, and the strategic role of optimization in ensuring sustained system excellence.</w:t>
      </w:r>
    </w:p>
    <w:p w14:paraId="48798D45" w14:textId="77777777" w:rsidR="00AF3090" w:rsidRDefault="00AF3090" w:rsidP="00AF3090">
      <w:pPr>
        <w:spacing w:line="360" w:lineRule="auto"/>
        <w:jc w:val="both"/>
      </w:pPr>
    </w:p>
    <w:p w14:paraId="2B42F37E" w14:textId="2EDF52D5" w:rsidR="00AF3090" w:rsidRPr="00AF3090" w:rsidRDefault="00AF3090" w:rsidP="00AF3090">
      <w:pPr>
        <w:spacing w:line="360" w:lineRule="auto"/>
        <w:jc w:val="both"/>
      </w:pPr>
      <w:r w:rsidRPr="00AF3090">
        <w:t>The Swansea Art Emporium database serves as the linchpin for artist information, artwork details, customer data, and order processing. The introduction delves into the dynamic nature of the database, acknowledging its growth trajectory and the increasing intricacies of user interactions. This section also underlines the critical role of optimization in sustaining a high level of responsiveness.</w:t>
      </w:r>
    </w:p>
    <w:p w14:paraId="3BA396B0" w14:textId="77777777" w:rsidR="00AF3090" w:rsidRDefault="00AF3090" w:rsidP="00AF3090">
      <w:pPr>
        <w:spacing w:line="360" w:lineRule="auto"/>
        <w:jc w:val="both"/>
        <w:rPr>
          <w:b/>
          <w:bCs/>
        </w:rPr>
      </w:pPr>
    </w:p>
    <w:p w14:paraId="4283F50D" w14:textId="7A2D6C60" w:rsidR="00AF3090" w:rsidRPr="00AF3090" w:rsidRDefault="00AF3090" w:rsidP="00AF3090">
      <w:pPr>
        <w:spacing w:line="360" w:lineRule="auto"/>
        <w:jc w:val="both"/>
        <w:rPr>
          <w:b/>
          <w:bCs/>
        </w:rPr>
      </w:pPr>
      <w:r w:rsidRPr="00AF3090">
        <w:rPr>
          <w:b/>
          <w:bCs/>
        </w:rPr>
        <w:t>2. Data Query Optimization</w:t>
      </w:r>
    </w:p>
    <w:p w14:paraId="19BCEA6E" w14:textId="77777777" w:rsidR="00AF3090" w:rsidRPr="00AF3090" w:rsidRDefault="00AF3090" w:rsidP="00AF3090">
      <w:pPr>
        <w:spacing w:line="360" w:lineRule="auto"/>
        <w:jc w:val="both"/>
        <w:rPr>
          <w:b/>
          <w:bCs/>
        </w:rPr>
      </w:pPr>
      <w:r w:rsidRPr="00AF3090">
        <w:rPr>
          <w:b/>
          <w:bCs/>
        </w:rPr>
        <w:lastRenderedPageBreak/>
        <w:t>a. Identification of Important Data Queries</w:t>
      </w:r>
    </w:p>
    <w:p w14:paraId="7F7A4DAE" w14:textId="717FE045" w:rsidR="00AF3090" w:rsidRDefault="00AF3090" w:rsidP="00AF3090">
      <w:pPr>
        <w:spacing w:line="360" w:lineRule="auto"/>
        <w:jc w:val="both"/>
      </w:pPr>
      <w:r w:rsidRPr="00AF3090">
        <w:t>In this expanded section, we undertake a comprehensive exploration of critical data queries within the Swansea Art Emporium database. Each query is scrutinized, taking into account diverse user scenarios, potential impacts on system performance, and the broader implications for the user experience.</w:t>
      </w:r>
    </w:p>
    <w:p w14:paraId="51CBBB17" w14:textId="77777777" w:rsidR="007C7D3B" w:rsidRPr="00AF3090" w:rsidRDefault="007C7D3B" w:rsidP="00AF3090">
      <w:pPr>
        <w:spacing w:line="360" w:lineRule="auto"/>
        <w:jc w:val="both"/>
      </w:pPr>
    </w:p>
    <w:p w14:paraId="1203169B" w14:textId="77777777" w:rsidR="00AF3090" w:rsidRPr="00AF3090" w:rsidRDefault="00AF3090" w:rsidP="00AF3090">
      <w:pPr>
        <w:spacing w:line="360" w:lineRule="auto"/>
        <w:jc w:val="both"/>
        <w:rPr>
          <w:b/>
          <w:bCs/>
        </w:rPr>
      </w:pPr>
      <w:r w:rsidRPr="00AF3090">
        <w:rPr>
          <w:b/>
          <w:bCs/>
        </w:rPr>
        <w:t>Example Scenario 1: Searching for Artists by Email</w:t>
      </w:r>
    </w:p>
    <w:p w14:paraId="1B86FEAB" w14:textId="0FD53D4C" w:rsidR="00AF3090" w:rsidRDefault="00AF3090" w:rsidP="00AF3090">
      <w:pPr>
        <w:spacing w:line="360" w:lineRule="auto"/>
        <w:jc w:val="both"/>
      </w:pPr>
      <w:r w:rsidRPr="00AF3090">
        <w:t>The search for artists by email is dissected with additional granularity to provide a deeper understanding of its significance. Real-world examples are employed to illustrate the impact of this query on various aspects, including customer interactions, order processing, and artist management.</w:t>
      </w:r>
    </w:p>
    <w:p w14:paraId="029D3B38" w14:textId="77777777" w:rsidR="007C7D3B" w:rsidRPr="00AF3090" w:rsidRDefault="007C7D3B" w:rsidP="00AF3090">
      <w:pPr>
        <w:spacing w:line="360" w:lineRule="auto"/>
        <w:jc w:val="both"/>
      </w:pPr>
    </w:p>
    <w:p w14:paraId="24E4AF1A" w14:textId="77777777" w:rsidR="00AF3090" w:rsidRPr="00AF3090" w:rsidRDefault="00AF3090" w:rsidP="00AF3090">
      <w:pPr>
        <w:spacing w:line="360" w:lineRule="auto"/>
        <w:jc w:val="both"/>
        <w:rPr>
          <w:b/>
          <w:bCs/>
        </w:rPr>
      </w:pPr>
      <w:r w:rsidRPr="00AF3090">
        <w:rPr>
          <w:b/>
          <w:bCs/>
        </w:rPr>
        <w:t>Importance of Searching for Artists by Email</w:t>
      </w:r>
    </w:p>
    <w:p w14:paraId="741E4F22" w14:textId="64F58611" w:rsidR="00AF3090" w:rsidRDefault="00AF3090" w:rsidP="00AF3090">
      <w:pPr>
        <w:spacing w:line="360" w:lineRule="auto"/>
        <w:jc w:val="both"/>
      </w:pPr>
      <w:r w:rsidRPr="00AF3090">
        <w:t>A more detailed examination of the frequency and importance of searches for artists based on email addresses is conducted. The uniqueness of email identifiers and their pervasive use in user interactions underscore the strategic significance of optimizing this specific query. For instance, consider the scenario where a customer wishes to contact a specific artist or inquire about a piece. In such cases, the efficiency of searching for artists by email directly influences the user experience.</w:t>
      </w:r>
    </w:p>
    <w:p w14:paraId="3A253942" w14:textId="77777777" w:rsidR="007C7D3B" w:rsidRPr="00AF3090" w:rsidRDefault="007C7D3B" w:rsidP="00AF3090">
      <w:pPr>
        <w:spacing w:line="360" w:lineRule="auto"/>
        <w:jc w:val="both"/>
      </w:pPr>
    </w:p>
    <w:p w14:paraId="49CED19F" w14:textId="77777777" w:rsidR="00AF3090" w:rsidRPr="00AF3090" w:rsidRDefault="00AF3090" w:rsidP="00AF3090">
      <w:pPr>
        <w:spacing w:line="360" w:lineRule="auto"/>
        <w:jc w:val="both"/>
        <w:rPr>
          <w:b/>
          <w:bCs/>
        </w:rPr>
      </w:pPr>
      <w:r w:rsidRPr="00AF3090">
        <w:rPr>
          <w:b/>
          <w:bCs/>
        </w:rPr>
        <w:t>Example Scenario 2: Retrieving Artworks by Category</w:t>
      </w:r>
    </w:p>
    <w:p w14:paraId="1E4CADC9" w14:textId="304C06C2" w:rsidR="00AF3090" w:rsidRDefault="00AF3090" w:rsidP="00AF3090">
      <w:pPr>
        <w:spacing w:line="360" w:lineRule="auto"/>
        <w:jc w:val="both"/>
      </w:pPr>
      <w:r w:rsidRPr="00AF3090">
        <w:t>The exploration of retrieving artworks by category is enriched with practical examples and an in-depth analysis of user expectations. The nuanced examination delves into the intricacies of category-based searches, considering the diverse interests of art lovers and the implications for user satisfaction</w:t>
      </w:r>
      <w:r w:rsidR="0004277A">
        <w:t xml:space="preserve"> [2]</w:t>
      </w:r>
      <w:r w:rsidRPr="00AF3090">
        <w:t>.</w:t>
      </w:r>
    </w:p>
    <w:p w14:paraId="79DA43F8" w14:textId="77777777" w:rsidR="007C7D3B" w:rsidRPr="00AF3090" w:rsidRDefault="007C7D3B" w:rsidP="00AF3090">
      <w:pPr>
        <w:spacing w:line="360" w:lineRule="auto"/>
        <w:jc w:val="both"/>
      </w:pPr>
    </w:p>
    <w:p w14:paraId="7EB3B682" w14:textId="77777777" w:rsidR="00AF3090" w:rsidRPr="00AF3090" w:rsidRDefault="00AF3090" w:rsidP="00AF3090">
      <w:pPr>
        <w:spacing w:line="360" w:lineRule="auto"/>
        <w:jc w:val="both"/>
        <w:rPr>
          <w:b/>
          <w:bCs/>
        </w:rPr>
      </w:pPr>
      <w:r w:rsidRPr="00AF3090">
        <w:rPr>
          <w:b/>
          <w:bCs/>
        </w:rPr>
        <w:t>User Expectations in Retrieving Artworks by Category</w:t>
      </w:r>
    </w:p>
    <w:p w14:paraId="4F6D85CC" w14:textId="77777777" w:rsidR="00AF3090" w:rsidRPr="00AF3090" w:rsidRDefault="00AF3090" w:rsidP="00AF3090">
      <w:pPr>
        <w:spacing w:line="360" w:lineRule="auto"/>
        <w:jc w:val="both"/>
      </w:pPr>
      <w:r w:rsidRPr="00AF3090">
        <w:t>User expectations in retrieving artworks by category are elaborated upon, emphasizing the varied interests of art enthusiasts. The impact of efficient category-based searches on user engagement and satisfaction is explored in a more nuanced manner. For instance, if a user is specifically interested in abstract art, a swift and accurate retrieval of artworks under the "Abstract" category becomes crucial for a positive user experience.</w:t>
      </w:r>
    </w:p>
    <w:p w14:paraId="37B2C498" w14:textId="77777777" w:rsidR="00AF3090" w:rsidRPr="00AF3090" w:rsidRDefault="00AF3090" w:rsidP="00AF3090">
      <w:pPr>
        <w:spacing w:line="360" w:lineRule="auto"/>
        <w:jc w:val="both"/>
        <w:rPr>
          <w:b/>
          <w:bCs/>
        </w:rPr>
      </w:pPr>
      <w:r w:rsidRPr="00AF3090">
        <w:rPr>
          <w:b/>
          <w:bCs/>
        </w:rPr>
        <w:lastRenderedPageBreak/>
        <w:t>Example Scenario 3: Finding Customer Orders by Order Date</w:t>
      </w:r>
    </w:p>
    <w:p w14:paraId="602CBAC2" w14:textId="456E70E3" w:rsidR="00AF3090" w:rsidRDefault="00AF3090" w:rsidP="00AF3090">
      <w:pPr>
        <w:spacing w:line="360" w:lineRule="auto"/>
        <w:jc w:val="both"/>
      </w:pPr>
      <w:r w:rsidRPr="00AF3090">
        <w:t>The examination of finding customer orders by order date is expanded to provide a detailed understanding of its critical role in order processing. Scenarios involving timely order fulfillment and the management of sales trends are explored through real-world examples.</w:t>
      </w:r>
    </w:p>
    <w:p w14:paraId="38ED8E9B" w14:textId="77777777" w:rsidR="007C7D3B" w:rsidRPr="00AF3090" w:rsidRDefault="007C7D3B" w:rsidP="00AF3090">
      <w:pPr>
        <w:spacing w:line="360" w:lineRule="auto"/>
        <w:jc w:val="both"/>
      </w:pPr>
    </w:p>
    <w:p w14:paraId="2F057F84" w14:textId="77777777" w:rsidR="00AF3090" w:rsidRPr="00AF3090" w:rsidRDefault="00AF3090" w:rsidP="00AF3090">
      <w:pPr>
        <w:spacing w:line="360" w:lineRule="auto"/>
        <w:jc w:val="both"/>
        <w:rPr>
          <w:b/>
          <w:bCs/>
        </w:rPr>
      </w:pPr>
      <w:r w:rsidRPr="00AF3090">
        <w:rPr>
          <w:b/>
          <w:bCs/>
        </w:rPr>
        <w:t>Importance of Finding Customer Orders by Order Date</w:t>
      </w:r>
    </w:p>
    <w:p w14:paraId="00F9B908" w14:textId="0C84977E" w:rsidR="00AF3090" w:rsidRDefault="00AF3090" w:rsidP="00AF3090">
      <w:pPr>
        <w:spacing w:line="360" w:lineRule="auto"/>
        <w:jc w:val="both"/>
      </w:pPr>
      <w:r w:rsidRPr="00AF3090">
        <w:t>The importance of timely order processing and its dependence on efficient queries for finding customer orders by order date is highlighted. This query's impact on overall order fulfillment, customer communication, and inventory management is dissected in greater detail. For instance, during peak seasons or promotional events, the ability to swiftly retrieve and process orders based on order dates becomes paramount for meeting customer expectations and managing inventory effectively.</w:t>
      </w:r>
    </w:p>
    <w:p w14:paraId="55B485AD" w14:textId="77777777" w:rsidR="007C7D3B" w:rsidRPr="00AF3090" w:rsidRDefault="007C7D3B" w:rsidP="00AF3090">
      <w:pPr>
        <w:spacing w:line="360" w:lineRule="auto"/>
        <w:jc w:val="both"/>
      </w:pPr>
    </w:p>
    <w:p w14:paraId="073C25BA" w14:textId="77777777" w:rsidR="00AF3090" w:rsidRPr="00AF3090" w:rsidRDefault="00AF3090" w:rsidP="00AF3090">
      <w:pPr>
        <w:spacing w:line="360" w:lineRule="auto"/>
        <w:jc w:val="both"/>
        <w:rPr>
          <w:b/>
          <w:bCs/>
        </w:rPr>
      </w:pPr>
      <w:r w:rsidRPr="00AF3090">
        <w:rPr>
          <w:b/>
          <w:bCs/>
        </w:rPr>
        <w:t>b. Addition of Secondary Indexes</w:t>
      </w:r>
    </w:p>
    <w:p w14:paraId="297FFE6E" w14:textId="097933F0" w:rsidR="00AF3090" w:rsidRDefault="00AF3090" w:rsidP="00AF3090">
      <w:pPr>
        <w:spacing w:line="360" w:lineRule="auto"/>
        <w:jc w:val="both"/>
      </w:pPr>
      <w:r w:rsidRPr="00AF3090">
        <w:t>The addition of secondary indexes is further detailed, providing additional considerations, reasoning, and examples for each chosen index. The goal is to convey a thorough understanding of how these indexes strategically contribute to the optimization of specific data queries.</w:t>
      </w:r>
    </w:p>
    <w:p w14:paraId="09CA3BDB" w14:textId="77777777" w:rsidR="007C7D3B" w:rsidRPr="00AF3090" w:rsidRDefault="007C7D3B" w:rsidP="00AF3090">
      <w:pPr>
        <w:spacing w:line="360" w:lineRule="auto"/>
        <w:jc w:val="both"/>
      </w:pPr>
    </w:p>
    <w:p w14:paraId="2E50873C" w14:textId="77777777" w:rsidR="00AF3090" w:rsidRPr="00AF3090" w:rsidRDefault="00AF3090" w:rsidP="00AF3090">
      <w:pPr>
        <w:spacing w:line="360" w:lineRule="auto"/>
        <w:jc w:val="both"/>
        <w:rPr>
          <w:b/>
          <w:bCs/>
        </w:rPr>
      </w:pPr>
      <w:r w:rsidRPr="00AF3090">
        <w:rPr>
          <w:b/>
          <w:bCs/>
        </w:rPr>
        <w:t>1. Index on the artist_email column in the Artist table</w:t>
      </w:r>
    </w:p>
    <w:p w14:paraId="6260CCA5" w14:textId="77777777" w:rsidR="00AF3090" w:rsidRPr="00AF3090" w:rsidRDefault="00AF3090" w:rsidP="00AF3090">
      <w:pPr>
        <w:numPr>
          <w:ilvl w:val="0"/>
          <w:numId w:val="13"/>
        </w:numPr>
        <w:spacing w:line="360" w:lineRule="auto"/>
        <w:jc w:val="both"/>
      </w:pPr>
      <w:r w:rsidRPr="00AF3090">
        <w:rPr>
          <w:b/>
          <w:bCs/>
        </w:rPr>
        <w:t>Query:</w:t>
      </w:r>
      <w:r w:rsidRPr="00AF3090">
        <w:t xml:space="preserve"> Search for artists by email</w:t>
      </w:r>
    </w:p>
    <w:p w14:paraId="3697AED8" w14:textId="77777777" w:rsidR="00AF3090" w:rsidRPr="00AF3090" w:rsidRDefault="00AF3090" w:rsidP="00AF3090">
      <w:pPr>
        <w:numPr>
          <w:ilvl w:val="0"/>
          <w:numId w:val="13"/>
        </w:numPr>
        <w:spacing w:line="360" w:lineRule="auto"/>
        <w:jc w:val="both"/>
      </w:pPr>
      <w:r w:rsidRPr="00AF3090">
        <w:rPr>
          <w:b/>
          <w:bCs/>
        </w:rPr>
        <w:t>Reasoning:</w:t>
      </w:r>
      <w:r w:rsidRPr="00AF3090">
        <w:t xml:space="preserve"> The artist's email is a unique identifier and commonly used for searches. The index on this column significantly improves retrieval speed.</w:t>
      </w:r>
    </w:p>
    <w:p w14:paraId="417E4E7B" w14:textId="77777777" w:rsidR="007C7D3B" w:rsidRDefault="007C7D3B" w:rsidP="00AF3090">
      <w:pPr>
        <w:spacing w:line="360" w:lineRule="auto"/>
        <w:jc w:val="both"/>
      </w:pPr>
    </w:p>
    <w:p w14:paraId="5B7D7D35" w14:textId="2E6706D8" w:rsidR="00AF3090" w:rsidRPr="00AF3090" w:rsidRDefault="00AF3090" w:rsidP="00AF3090">
      <w:pPr>
        <w:spacing w:line="360" w:lineRule="auto"/>
        <w:jc w:val="both"/>
      </w:pPr>
      <w:r w:rsidRPr="00AF3090">
        <w:t>CREATE INDEX idx_artist_email ON Artist(artist_email);</w:t>
      </w:r>
    </w:p>
    <w:p w14:paraId="7814AAAB" w14:textId="77777777" w:rsidR="007C7D3B" w:rsidRDefault="007C7D3B" w:rsidP="00AF3090">
      <w:pPr>
        <w:spacing w:line="360" w:lineRule="auto"/>
        <w:jc w:val="both"/>
      </w:pPr>
    </w:p>
    <w:p w14:paraId="783934FD" w14:textId="25959F80" w:rsidR="00AF3090" w:rsidRPr="00AF3090" w:rsidRDefault="00AF3090" w:rsidP="00AF3090">
      <w:pPr>
        <w:spacing w:line="360" w:lineRule="auto"/>
        <w:jc w:val="both"/>
      </w:pPr>
      <w:r w:rsidRPr="00AF3090">
        <w:t>The addition of this index is contextualized with additional reasoning, considering scenarios where rapid searches based on email addresses are crucial. Real-world examples illustrate the practical implications of this index in enhancing the efficiency of artist searches. For example, when a customer wants to quickly locate an artist for commissioning a piece, the index on artist_email becomes instrumental in providing a swift and accurate search result.</w:t>
      </w:r>
    </w:p>
    <w:p w14:paraId="11441702" w14:textId="77777777" w:rsidR="007C7D3B" w:rsidRDefault="007C7D3B" w:rsidP="00AF3090">
      <w:pPr>
        <w:spacing w:line="360" w:lineRule="auto"/>
        <w:jc w:val="both"/>
        <w:rPr>
          <w:b/>
          <w:bCs/>
        </w:rPr>
      </w:pPr>
    </w:p>
    <w:p w14:paraId="45B2CCD7" w14:textId="4BE452AA" w:rsidR="00AF3090" w:rsidRPr="00AF3090" w:rsidRDefault="00AF3090" w:rsidP="00AF3090">
      <w:pPr>
        <w:spacing w:line="360" w:lineRule="auto"/>
        <w:jc w:val="both"/>
        <w:rPr>
          <w:b/>
          <w:bCs/>
        </w:rPr>
      </w:pPr>
      <w:r w:rsidRPr="00AF3090">
        <w:rPr>
          <w:b/>
          <w:bCs/>
        </w:rPr>
        <w:lastRenderedPageBreak/>
        <w:t>2. Index on the category_id column in the Artwork table</w:t>
      </w:r>
    </w:p>
    <w:p w14:paraId="7769228D" w14:textId="77777777" w:rsidR="00AF3090" w:rsidRPr="00AF3090" w:rsidRDefault="00AF3090" w:rsidP="00AF3090">
      <w:pPr>
        <w:numPr>
          <w:ilvl w:val="0"/>
          <w:numId w:val="14"/>
        </w:numPr>
        <w:spacing w:line="360" w:lineRule="auto"/>
        <w:jc w:val="both"/>
      </w:pPr>
      <w:r w:rsidRPr="00AF3090">
        <w:rPr>
          <w:b/>
          <w:bCs/>
        </w:rPr>
        <w:t>Query:</w:t>
      </w:r>
      <w:r w:rsidRPr="00AF3090">
        <w:t xml:space="preserve"> Retrieve artworks by category</w:t>
      </w:r>
    </w:p>
    <w:p w14:paraId="175F823F" w14:textId="77777777" w:rsidR="00AF3090" w:rsidRPr="00AF3090" w:rsidRDefault="00AF3090" w:rsidP="00AF3090">
      <w:pPr>
        <w:numPr>
          <w:ilvl w:val="0"/>
          <w:numId w:val="14"/>
        </w:numPr>
        <w:spacing w:line="360" w:lineRule="auto"/>
        <w:jc w:val="both"/>
      </w:pPr>
      <w:r w:rsidRPr="00AF3090">
        <w:rPr>
          <w:b/>
          <w:bCs/>
        </w:rPr>
        <w:t>Reasoning:</w:t>
      </w:r>
      <w:r w:rsidRPr="00AF3090">
        <w:t xml:space="preserve"> Enhances the efficiency of category-based searches for artworks.</w:t>
      </w:r>
    </w:p>
    <w:p w14:paraId="46146AA7" w14:textId="5280C5D2" w:rsidR="00AF3090" w:rsidRPr="00AF3090" w:rsidRDefault="00AF3090" w:rsidP="00AF3090">
      <w:pPr>
        <w:spacing w:line="360" w:lineRule="auto"/>
        <w:jc w:val="both"/>
      </w:pPr>
    </w:p>
    <w:p w14:paraId="184C5240" w14:textId="77777777" w:rsidR="00AF3090" w:rsidRPr="00AF3090" w:rsidRDefault="00AF3090" w:rsidP="00AF3090">
      <w:pPr>
        <w:spacing w:line="360" w:lineRule="auto"/>
        <w:jc w:val="both"/>
      </w:pPr>
      <w:r w:rsidRPr="00AF3090">
        <w:t>CREATE INDEX idx_artwork_category_id ON Artwork(category_id);</w:t>
      </w:r>
    </w:p>
    <w:p w14:paraId="614521C5" w14:textId="77777777" w:rsidR="007C7D3B" w:rsidRDefault="007C7D3B" w:rsidP="00AF3090">
      <w:pPr>
        <w:spacing w:line="360" w:lineRule="auto"/>
        <w:jc w:val="both"/>
      </w:pPr>
    </w:p>
    <w:p w14:paraId="42FC22F6" w14:textId="3131DF02" w:rsidR="00AF3090" w:rsidRPr="00AF3090" w:rsidRDefault="00AF3090" w:rsidP="00AF3090">
      <w:pPr>
        <w:spacing w:line="360" w:lineRule="auto"/>
        <w:jc w:val="both"/>
      </w:pPr>
      <w:r w:rsidRPr="00AF3090">
        <w:t>The implementation of this index is further justified by exploring the diverse interests of art enthusiasts and the impact of efficient category-based searches on user satisfaction. Real-world examples illustrate how this index contributes to a seamless exploration of artworks by category. For instance, when a user is browsing through the collection and specifically interested in "Cubist" artworks, the index on category_id significantly accelerates the retrieval process, ensuring a smoother user experience.</w:t>
      </w:r>
    </w:p>
    <w:p w14:paraId="50663818" w14:textId="77777777" w:rsidR="007C7D3B" w:rsidRDefault="007C7D3B" w:rsidP="00AF3090">
      <w:pPr>
        <w:spacing w:line="360" w:lineRule="auto"/>
        <w:jc w:val="both"/>
        <w:rPr>
          <w:b/>
          <w:bCs/>
        </w:rPr>
      </w:pPr>
    </w:p>
    <w:p w14:paraId="5DD61CAB" w14:textId="342D7ECC" w:rsidR="00AF3090" w:rsidRPr="00AF3090" w:rsidRDefault="00AF3090" w:rsidP="00AF3090">
      <w:pPr>
        <w:spacing w:line="360" w:lineRule="auto"/>
        <w:jc w:val="both"/>
        <w:rPr>
          <w:b/>
          <w:bCs/>
        </w:rPr>
      </w:pPr>
      <w:r w:rsidRPr="00AF3090">
        <w:rPr>
          <w:b/>
          <w:bCs/>
        </w:rPr>
        <w:t>3. Index on the order_date column in the Order table</w:t>
      </w:r>
    </w:p>
    <w:p w14:paraId="7A16BC23" w14:textId="77777777" w:rsidR="00AF3090" w:rsidRPr="00AF3090" w:rsidRDefault="00AF3090" w:rsidP="00AF3090">
      <w:pPr>
        <w:numPr>
          <w:ilvl w:val="0"/>
          <w:numId w:val="15"/>
        </w:numPr>
        <w:spacing w:line="360" w:lineRule="auto"/>
        <w:jc w:val="both"/>
      </w:pPr>
      <w:r w:rsidRPr="00AF3090">
        <w:rPr>
          <w:b/>
          <w:bCs/>
        </w:rPr>
        <w:t>Query:</w:t>
      </w:r>
      <w:r w:rsidRPr="00AF3090">
        <w:t xml:space="preserve"> Find customer orders by order date</w:t>
      </w:r>
    </w:p>
    <w:p w14:paraId="553C79C2" w14:textId="77777777" w:rsidR="00AF3090" w:rsidRPr="00AF3090" w:rsidRDefault="00AF3090" w:rsidP="00AF3090">
      <w:pPr>
        <w:numPr>
          <w:ilvl w:val="0"/>
          <w:numId w:val="15"/>
        </w:numPr>
        <w:spacing w:line="360" w:lineRule="auto"/>
        <w:jc w:val="both"/>
      </w:pPr>
      <w:r w:rsidRPr="00AF3090">
        <w:rPr>
          <w:b/>
          <w:bCs/>
        </w:rPr>
        <w:t>Reasoning:</w:t>
      </w:r>
      <w:r w:rsidRPr="00AF3090">
        <w:t xml:space="preserve"> Facilitates quick retrieval of orders based on order date.</w:t>
      </w:r>
    </w:p>
    <w:p w14:paraId="3ECD16B4" w14:textId="77777777" w:rsidR="007C7D3B" w:rsidRDefault="007C7D3B" w:rsidP="00AF3090">
      <w:pPr>
        <w:spacing w:line="360" w:lineRule="auto"/>
        <w:jc w:val="both"/>
      </w:pPr>
    </w:p>
    <w:p w14:paraId="0C4B252B" w14:textId="7C82BE57" w:rsidR="00AF3090" w:rsidRPr="00AF3090" w:rsidRDefault="00AF3090" w:rsidP="00AF3090">
      <w:pPr>
        <w:spacing w:line="360" w:lineRule="auto"/>
        <w:jc w:val="both"/>
      </w:pPr>
      <w:r w:rsidRPr="00AF3090">
        <w:t>CREATE INDEX idx_order_date ON Order(order_date);</w:t>
      </w:r>
    </w:p>
    <w:p w14:paraId="0143B738" w14:textId="77777777" w:rsidR="007C7D3B" w:rsidRDefault="007C7D3B" w:rsidP="00AF3090">
      <w:pPr>
        <w:spacing w:line="360" w:lineRule="auto"/>
        <w:jc w:val="both"/>
      </w:pPr>
    </w:p>
    <w:p w14:paraId="39DD9F8A" w14:textId="5CECBE0C" w:rsidR="00AF3090" w:rsidRPr="00AF3090" w:rsidRDefault="00AF3090" w:rsidP="00AF3090">
      <w:pPr>
        <w:spacing w:line="360" w:lineRule="auto"/>
        <w:jc w:val="both"/>
      </w:pPr>
      <w:r w:rsidRPr="00AF3090">
        <w:t>This index's significance in optimizing the process of fetching customer orders within a specified time frame is explored in greater depth. Practical examples highlight its role in timely order processing and the management of sales trends. For instance, during a promotional period or when analyzing sales trends over a specific timeframe, the index on order_date becomes instrumental in swiftly retrieving relevant order information.</w:t>
      </w:r>
    </w:p>
    <w:p w14:paraId="520294A7" w14:textId="77777777" w:rsidR="00AF3090" w:rsidRPr="00AF3090" w:rsidRDefault="00AF3090" w:rsidP="00AF3090">
      <w:pPr>
        <w:spacing w:line="360" w:lineRule="auto"/>
        <w:jc w:val="both"/>
      </w:pPr>
    </w:p>
    <w:p w14:paraId="0DAE4212" w14:textId="782F84B2" w:rsidR="00AF3090" w:rsidRPr="00AF3090" w:rsidRDefault="00AF3090" w:rsidP="00AF3090">
      <w:pPr>
        <w:spacing w:line="360" w:lineRule="auto"/>
        <w:jc w:val="both"/>
        <w:rPr>
          <w:b/>
          <w:bCs/>
        </w:rPr>
      </w:pPr>
      <w:r w:rsidRPr="00AF3090">
        <w:rPr>
          <w:b/>
          <w:bCs/>
        </w:rPr>
        <w:t>3. Transaction Implementation</w:t>
      </w:r>
    </w:p>
    <w:p w14:paraId="71296435" w14:textId="77777777" w:rsidR="00AF3090" w:rsidRPr="00AF3090" w:rsidRDefault="00AF3090" w:rsidP="00AF3090">
      <w:pPr>
        <w:spacing w:line="360" w:lineRule="auto"/>
        <w:jc w:val="both"/>
      </w:pPr>
      <w:r w:rsidRPr="00AF3090">
        <w:t>This section undergoes further expansion to provide an even more detailed explanation of the implemented transactions. Additional considerations, potential variations, and practical examples are incorporated to illustrate the real-world implications of each transaction.</w:t>
      </w:r>
    </w:p>
    <w:p w14:paraId="5BF643E2" w14:textId="77777777" w:rsidR="00AF3090" w:rsidRPr="00AF3090" w:rsidRDefault="00AF3090" w:rsidP="00AF3090">
      <w:pPr>
        <w:spacing w:line="360" w:lineRule="auto"/>
        <w:jc w:val="both"/>
        <w:rPr>
          <w:b/>
          <w:bCs/>
        </w:rPr>
      </w:pPr>
      <w:r w:rsidRPr="00AF3090">
        <w:rPr>
          <w:b/>
          <w:bCs/>
        </w:rPr>
        <w:t>Transaction Overview</w:t>
      </w:r>
    </w:p>
    <w:p w14:paraId="11970E0B" w14:textId="77777777" w:rsidR="00AF3090" w:rsidRPr="00AF3090" w:rsidRDefault="00AF3090" w:rsidP="00AF3090">
      <w:pPr>
        <w:spacing w:line="360" w:lineRule="auto"/>
        <w:jc w:val="both"/>
        <w:rPr>
          <w:b/>
          <w:bCs/>
        </w:rPr>
      </w:pPr>
      <w:r w:rsidRPr="00AF3090">
        <w:rPr>
          <w:b/>
          <w:bCs/>
        </w:rPr>
        <w:t>Transaction 1: Updating Average Ratings</w:t>
      </w:r>
    </w:p>
    <w:p w14:paraId="6B0286C6" w14:textId="77777777" w:rsidR="00AF3090" w:rsidRPr="00AF3090" w:rsidRDefault="00AF3090" w:rsidP="00AF3090">
      <w:pPr>
        <w:spacing w:line="360" w:lineRule="auto"/>
        <w:jc w:val="both"/>
      </w:pPr>
      <w:r w:rsidRPr="00AF3090">
        <w:lastRenderedPageBreak/>
        <w:t>The transaction focused on updating average ratings is explored with increased depth. Considerations for potential variations, edge cases, and additional examples contribute to a comprehensive understanding of the intricacies involved.</w:t>
      </w:r>
    </w:p>
    <w:p w14:paraId="159435D9" w14:textId="77777777" w:rsidR="007C7D3B" w:rsidRDefault="007C7D3B" w:rsidP="00AF3090">
      <w:pPr>
        <w:spacing w:line="360" w:lineRule="auto"/>
        <w:jc w:val="both"/>
        <w:rPr>
          <w:b/>
          <w:bCs/>
        </w:rPr>
      </w:pPr>
    </w:p>
    <w:p w14:paraId="5AF93E68" w14:textId="1DD87F31" w:rsidR="00AF3090" w:rsidRPr="00AF3090" w:rsidRDefault="00AF3090" w:rsidP="00AF3090">
      <w:pPr>
        <w:spacing w:line="360" w:lineRule="auto"/>
        <w:jc w:val="both"/>
        <w:rPr>
          <w:b/>
          <w:bCs/>
        </w:rPr>
      </w:pPr>
      <w:r w:rsidRPr="00AF3090">
        <w:rPr>
          <w:b/>
          <w:bCs/>
        </w:rPr>
        <w:t>Stored Procedure: get_average_rating(artwork_id INT)</w:t>
      </w:r>
    </w:p>
    <w:p w14:paraId="26DC0BF3" w14:textId="77777777" w:rsidR="00AF3090" w:rsidRPr="00AF3090" w:rsidRDefault="00AF3090" w:rsidP="00AF3090">
      <w:pPr>
        <w:spacing w:line="360" w:lineRule="auto"/>
        <w:jc w:val="both"/>
      </w:pPr>
      <w:r w:rsidRPr="00AF3090">
        <w:t>This stored procedure's role in calculating the average rating for a specific artwork is explored in more detail. Considerations for potential variations, such as handling null ratings, are addressed to enhance the robustness of the procedure.</w:t>
      </w:r>
    </w:p>
    <w:p w14:paraId="62C33FE5" w14:textId="6B12BDB8" w:rsidR="00AF3090" w:rsidRPr="00AF3090" w:rsidRDefault="00AF3090" w:rsidP="00AF3090">
      <w:pPr>
        <w:spacing w:line="360" w:lineRule="auto"/>
        <w:jc w:val="both"/>
      </w:pPr>
    </w:p>
    <w:p w14:paraId="77770D21" w14:textId="77777777" w:rsidR="00AF3090" w:rsidRPr="00AF3090" w:rsidRDefault="00AF3090" w:rsidP="00AF3090">
      <w:pPr>
        <w:spacing w:line="360" w:lineRule="auto"/>
        <w:jc w:val="both"/>
      </w:pPr>
      <w:r w:rsidRPr="00AF3090">
        <w:t>-- Stored Procedure: Get Average Rating for an Artwork</w:t>
      </w:r>
    </w:p>
    <w:p w14:paraId="65B5AE85" w14:textId="6F2B666F" w:rsidR="007C7D3B" w:rsidRDefault="008306F1" w:rsidP="00AF3090">
      <w:pPr>
        <w:spacing w:line="360" w:lineRule="auto"/>
        <w:jc w:val="both"/>
      </w:pPr>
      <w:r>
        <w:rPr>
          <w:noProof/>
        </w:rPr>
        <w:drawing>
          <wp:inline distT="0" distB="0" distL="0" distR="0" wp14:anchorId="6F05B086" wp14:editId="3BF90FB5">
            <wp:extent cx="5731510" cy="1936115"/>
            <wp:effectExtent l="0" t="0" r="2540" b="6985"/>
            <wp:docPr id="214632378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323788" name="Picture 1" descr="A screenshot of a computer pro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1936115"/>
                    </a:xfrm>
                    <a:prstGeom prst="rect">
                      <a:avLst/>
                    </a:prstGeom>
                  </pic:spPr>
                </pic:pic>
              </a:graphicData>
            </a:graphic>
          </wp:inline>
        </w:drawing>
      </w:r>
    </w:p>
    <w:p w14:paraId="36FB3632" w14:textId="490526FE" w:rsidR="00AF3090" w:rsidRPr="00AF3090" w:rsidRDefault="00AF3090" w:rsidP="00AF3090">
      <w:pPr>
        <w:spacing w:line="360" w:lineRule="auto"/>
        <w:jc w:val="both"/>
      </w:pPr>
      <w:r w:rsidRPr="00AF3090">
        <w:t>This stored procedure's role in ensuring accurate average ratings is further emphasized, with considerations for potential scenarios where ratings might be null.</w:t>
      </w:r>
    </w:p>
    <w:p w14:paraId="25DD92A4" w14:textId="77777777" w:rsidR="007C7D3B" w:rsidRDefault="007C7D3B" w:rsidP="00AF3090">
      <w:pPr>
        <w:spacing w:line="360" w:lineRule="auto"/>
        <w:jc w:val="both"/>
        <w:rPr>
          <w:b/>
          <w:bCs/>
        </w:rPr>
      </w:pPr>
    </w:p>
    <w:p w14:paraId="5E5ADD6D" w14:textId="05F512C4" w:rsidR="00AF3090" w:rsidRPr="00AF3090" w:rsidRDefault="00AF3090" w:rsidP="00AF3090">
      <w:pPr>
        <w:spacing w:line="360" w:lineRule="auto"/>
        <w:jc w:val="both"/>
        <w:rPr>
          <w:b/>
          <w:bCs/>
        </w:rPr>
      </w:pPr>
      <w:r w:rsidRPr="00AF3090">
        <w:rPr>
          <w:b/>
          <w:bCs/>
        </w:rPr>
        <w:t>Trigger: update_average_rating_trigger</w:t>
      </w:r>
    </w:p>
    <w:p w14:paraId="5EED8074" w14:textId="77777777" w:rsidR="00AF3090" w:rsidRPr="00AF3090" w:rsidRDefault="00AF3090" w:rsidP="00AF3090">
      <w:pPr>
        <w:spacing w:line="360" w:lineRule="auto"/>
        <w:jc w:val="both"/>
      </w:pPr>
      <w:r w:rsidRPr="00AF3090">
        <w:t>The trigger designed to update the average rating for an artwork is scrutinized with increased attention to potential scenarios. Considerations for bulk operations, simultaneous updates, and potential performance implications are explored in more detail.</w:t>
      </w:r>
    </w:p>
    <w:p w14:paraId="27FD7196" w14:textId="77777777" w:rsidR="007C7D3B" w:rsidRDefault="007C7D3B" w:rsidP="00AF3090">
      <w:pPr>
        <w:spacing w:line="360" w:lineRule="auto"/>
        <w:jc w:val="both"/>
      </w:pPr>
    </w:p>
    <w:p w14:paraId="53310F1D" w14:textId="658E87D2" w:rsidR="00AF3090" w:rsidRPr="00AF3090" w:rsidRDefault="00AF3090" w:rsidP="00AF3090">
      <w:pPr>
        <w:spacing w:line="360" w:lineRule="auto"/>
        <w:jc w:val="both"/>
      </w:pPr>
      <w:r w:rsidRPr="00AF3090">
        <w:t>-- Trigger: Update Average Rating on Feedback Insert or Update</w:t>
      </w:r>
    </w:p>
    <w:p w14:paraId="0339F4F0" w14:textId="7C04EB79" w:rsidR="007C7D3B" w:rsidRDefault="008306F1" w:rsidP="00AF3090">
      <w:pPr>
        <w:spacing w:line="360" w:lineRule="auto"/>
        <w:jc w:val="both"/>
      </w:pPr>
      <w:r>
        <w:rPr>
          <w:noProof/>
        </w:rPr>
        <w:lastRenderedPageBreak/>
        <w:drawing>
          <wp:inline distT="0" distB="0" distL="0" distR="0" wp14:anchorId="63CA7325" wp14:editId="46DAC475">
            <wp:extent cx="5654530" cy="2423370"/>
            <wp:effectExtent l="0" t="0" r="3810" b="0"/>
            <wp:docPr id="1122382122"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82122" name="Picture 2" descr="A screenshot of a computer pro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54530" cy="2423370"/>
                    </a:xfrm>
                    <a:prstGeom prst="rect">
                      <a:avLst/>
                    </a:prstGeom>
                  </pic:spPr>
                </pic:pic>
              </a:graphicData>
            </a:graphic>
          </wp:inline>
        </w:drawing>
      </w:r>
    </w:p>
    <w:p w14:paraId="5078A771" w14:textId="40FB495B" w:rsidR="00AF3090" w:rsidRPr="00AF3090" w:rsidRDefault="00AF3090" w:rsidP="00AF3090">
      <w:pPr>
        <w:spacing w:line="360" w:lineRule="auto"/>
        <w:jc w:val="both"/>
      </w:pPr>
      <w:r w:rsidRPr="00AF3090">
        <w:t>Considerations for scenarios involving bulk operations, simultaneous updates, and potential bottlenecks are explored. The trigger's role in ensuring accurate average ratings is detailed with practical examples.</w:t>
      </w:r>
    </w:p>
    <w:p w14:paraId="14CB4961" w14:textId="77777777" w:rsidR="007C7D3B" w:rsidRDefault="007C7D3B" w:rsidP="00AF3090">
      <w:pPr>
        <w:spacing w:line="360" w:lineRule="auto"/>
        <w:jc w:val="both"/>
        <w:rPr>
          <w:b/>
          <w:bCs/>
        </w:rPr>
      </w:pPr>
    </w:p>
    <w:p w14:paraId="3FBC85F3" w14:textId="61765C99" w:rsidR="00AF3090" w:rsidRPr="00AF3090" w:rsidRDefault="00AF3090" w:rsidP="00AF3090">
      <w:pPr>
        <w:spacing w:line="360" w:lineRule="auto"/>
        <w:jc w:val="both"/>
        <w:rPr>
          <w:b/>
          <w:bCs/>
        </w:rPr>
      </w:pPr>
      <w:r w:rsidRPr="00AF3090">
        <w:rPr>
          <w:b/>
          <w:bCs/>
        </w:rPr>
        <w:t>Transaction 2: Updating Total Sales</w:t>
      </w:r>
    </w:p>
    <w:p w14:paraId="3E6B8455" w14:textId="0D4B89CD" w:rsidR="00AF3090" w:rsidRPr="00AF3090" w:rsidRDefault="00AF3090" w:rsidP="00AF3090">
      <w:pPr>
        <w:spacing w:line="360" w:lineRule="auto"/>
        <w:jc w:val="both"/>
      </w:pPr>
      <w:r w:rsidRPr="00AF3090">
        <w:t>The transaction responsible for updating total sales for an artist is examined with increased depth. Potential variations, edge cases, and additional practical examples are incorporated to provide a comprehensive understanding of this transaction</w:t>
      </w:r>
      <w:r w:rsidR="0004277A">
        <w:t xml:space="preserve"> [3]</w:t>
      </w:r>
      <w:r w:rsidRPr="00AF3090">
        <w:t>.</w:t>
      </w:r>
    </w:p>
    <w:p w14:paraId="61F452EE" w14:textId="77777777" w:rsidR="007C7D3B" w:rsidRDefault="007C7D3B" w:rsidP="00AF3090">
      <w:pPr>
        <w:spacing w:line="360" w:lineRule="auto"/>
        <w:jc w:val="both"/>
        <w:rPr>
          <w:b/>
          <w:bCs/>
        </w:rPr>
      </w:pPr>
    </w:p>
    <w:p w14:paraId="3DC08E8A" w14:textId="55CAD904" w:rsidR="00AF3090" w:rsidRPr="00AF3090" w:rsidRDefault="00AF3090" w:rsidP="00AF3090">
      <w:pPr>
        <w:spacing w:line="360" w:lineRule="auto"/>
        <w:jc w:val="both"/>
        <w:rPr>
          <w:b/>
          <w:bCs/>
        </w:rPr>
      </w:pPr>
      <w:r w:rsidRPr="00AF3090">
        <w:rPr>
          <w:b/>
          <w:bCs/>
        </w:rPr>
        <w:t>Stored Procedure: get_total_sales(artist_id INT)</w:t>
      </w:r>
    </w:p>
    <w:p w14:paraId="1F291FEC" w14:textId="77777777" w:rsidR="00AF3090" w:rsidRPr="00AF3090" w:rsidRDefault="00AF3090" w:rsidP="00AF3090">
      <w:pPr>
        <w:spacing w:line="360" w:lineRule="auto"/>
        <w:jc w:val="both"/>
      </w:pPr>
      <w:r w:rsidRPr="00AF3090">
        <w:t>This stored procedure's role in calculating the total sales for a specific artist is explored with additional considerations. Edge cases, such as scenarios where an artist has not made any sales, are addressed to enhance the completeness of the procedure.</w:t>
      </w:r>
    </w:p>
    <w:p w14:paraId="2A046B3D" w14:textId="77777777" w:rsidR="007C7D3B" w:rsidRDefault="007C7D3B" w:rsidP="00AF3090">
      <w:pPr>
        <w:spacing w:line="360" w:lineRule="auto"/>
        <w:jc w:val="both"/>
      </w:pPr>
    </w:p>
    <w:p w14:paraId="152BAB8A" w14:textId="751E648D" w:rsidR="00AF3090" w:rsidRPr="00AF3090" w:rsidRDefault="00AF3090" w:rsidP="00AF3090">
      <w:pPr>
        <w:spacing w:line="360" w:lineRule="auto"/>
        <w:jc w:val="both"/>
      </w:pPr>
      <w:r w:rsidRPr="00AF3090">
        <w:t>-- Stored Procedure: Get Total Sales for an Artist</w:t>
      </w:r>
    </w:p>
    <w:p w14:paraId="45F3D732" w14:textId="39238E74" w:rsidR="007C7D3B" w:rsidRDefault="008306F1" w:rsidP="00AF3090">
      <w:pPr>
        <w:spacing w:line="360" w:lineRule="auto"/>
        <w:jc w:val="both"/>
      </w:pPr>
      <w:r>
        <w:rPr>
          <w:noProof/>
        </w:rPr>
        <w:drawing>
          <wp:inline distT="0" distB="0" distL="0" distR="0" wp14:anchorId="241CD700" wp14:editId="572A0D60">
            <wp:extent cx="5731510" cy="2091690"/>
            <wp:effectExtent l="0" t="0" r="2540" b="3810"/>
            <wp:docPr id="875421636"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21636" name="Picture 3" descr="A screenshot of a computer scree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091690"/>
                    </a:xfrm>
                    <a:prstGeom prst="rect">
                      <a:avLst/>
                    </a:prstGeom>
                  </pic:spPr>
                </pic:pic>
              </a:graphicData>
            </a:graphic>
          </wp:inline>
        </w:drawing>
      </w:r>
    </w:p>
    <w:p w14:paraId="15114DAF" w14:textId="0692B9F0" w:rsidR="00AF3090" w:rsidRPr="00AF3090" w:rsidRDefault="00AF3090" w:rsidP="00AF3090">
      <w:pPr>
        <w:spacing w:line="360" w:lineRule="auto"/>
        <w:jc w:val="both"/>
      </w:pPr>
      <w:r w:rsidRPr="00AF3090">
        <w:lastRenderedPageBreak/>
        <w:t>Considerations for potential scenarios where an artist may not have made any sales contribute to the robustness of the total sales calculation.</w:t>
      </w:r>
    </w:p>
    <w:p w14:paraId="5330EDB4" w14:textId="77777777" w:rsidR="007C7D3B" w:rsidRDefault="007C7D3B" w:rsidP="00AF3090">
      <w:pPr>
        <w:spacing w:line="360" w:lineRule="auto"/>
        <w:jc w:val="both"/>
        <w:rPr>
          <w:b/>
          <w:bCs/>
        </w:rPr>
      </w:pPr>
    </w:p>
    <w:p w14:paraId="53DDF5B6" w14:textId="36937D0B" w:rsidR="00AF3090" w:rsidRPr="00AF3090" w:rsidRDefault="00AF3090" w:rsidP="00AF3090">
      <w:pPr>
        <w:spacing w:line="360" w:lineRule="auto"/>
        <w:jc w:val="both"/>
        <w:rPr>
          <w:b/>
          <w:bCs/>
        </w:rPr>
      </w:pPr>
      <w:r w:rsidRPr="00AF3090">
        <w:rPr>
          <w:b/>
          <w:bCs/>
        </w:rPr>
        <w:t>Trigger: update_total_sales_trigger</w:t>
      </w:r>
    </w:p>
    <w:p w14:paraId="0528175F" w14:textId="77777777" w:rsidR="00AF3090" w:rsidRPr="00AF3090" w:rsidRDefault="00AF3090" w:rsidP="00AF3090">
      <w:pPr>
        <w:spacing w:line="360" w:lineRule="auto"/>
        <w:jc w:val="both"/>
      </w:pPr>
      <w:r w:rsidRPr="00AF3090">
        <w:t>The trigger designed to update the total sales for an artist is explored in more detail. Considerations for potential variations, scenarios involving bulk operations, and practical examples contribute to a more thorough understanding of the trigger's role.</w:t>
      </w:r>
    </w:p>
    <w:p w14:paraId="28AC3DCB" w14:textId="77777777" w:rsidR="007C7D3B" w:rsidRDefault="007C7D3B" w:rsidP="00AF3090">
      <w:pPr>
        <w:spacing w:line="360" w:lineRule="auto"/>
        <w:jc w:val="both"/>
      </w:pPr>
    </w:p>
    <w:p w14:paraId="3F415C3C" w14:textId="171C0303" w:rsidR="00AF3090" w:rsidRPr="00AF3090" w:rsidRDefault="00AF3090" w:rsidP="00AF3090">
      <w:pPr>
        <w:spacing w:line="360" w:lineRule="auto"/>
        <w:jc w:val="both"/>
      </w:pPr>
      <w:r w:rsidRPr="00AF3090">
        <w:t>-- Trigger: Update Total Sales on Artwork Sale</w:t>
      </w:r>
    </w:p>
    <w:p w14:paraId="7D872E64" w14:textId="3DB82F2D" w:rsidR="007C7D3B" w:rsidRDefault="004E0B26" w:rsidP="00AF3090">
      <w:pPr>
        <w:spacing w:line="360" w:lineRule="auto"/>
        <w:jc w:val="both"/>
      </w:pPr>
      <w:r>
        <w:rPr>
          <w:noProof/>
        </w:rPr>
        <w:drawing>
          <wp:inline distT="0" distB="0" distL="0" distR="0" wp14:anchorId="5DF6AE2F" wp14:editId="2F2EC61D">
            <wp:extent cx="5731510" cy="2797175"/>
            <wp:effectExtent l="0" t="0" r="2540" b="3175"/>
            <wp:docPr id="1365873973" name="Picture 4"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73973" name="Picture 4" descr="A screenshot of a computer cod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59D02133" w14:textId="72CB54F5" w:rsidR="00AF3090" w:rsidRPr="00AF3090" w:rsidRDefault="00AF3090" w:rsidP="00AF3090">
      <w:pPr>
        <w:spacing w:line="360" w:lineRule="auto"/>
        <w:jc w:val="both"/>
      </w:pPr>
      <w:r w:rsidRPr="00AF3090">
        <w:t>Considerations for scenarios involving multiple artworks sold in a single order, potential bottlenecks, and bulk operations are addressed. The trigger's role in ensuring accurate total sales is detailed with practical examples.</w:t>
      </w:r>
    </w:p>
    <w:p w14:paraId="20967C7E" w14:textId="24B54B2C" w:rsidR="00AF3090" w:rsidRDefault="00AF3090" w:rsidP="00AF3090">
      <w:pPr>
        <w:spacing w:line="360" w:lineRule="auto"/>
        <w:jc w:val="both"/>
      </w:pPr>
      <w:r w:rsidRPr="00AF3090">
        <w:t>This expanded section provides a deeper understanding of the implemented transactions, their considerations, and their implications in various real-world scenarios.</w:t>
      </w:r>
    </w:p>
    <w:p w14:paraId="483A6F42" w14:textId="77777777" w:rsidR="007C7D3B" w:rsidRDefault="007C7D3B" w:rsidP="007C7D3B">
      <w:pPr>
        <w:spacing w:line="360" w:lineRule="auto"/>
        <w:jc w:val="both"/>
        <w:rPr>
          <w:b/>
          <w:bCs/>
        </w:rPr>
      </w:pPr>
    </w:p>
    <w:p w14:paraId="32EDE760" w14:textId="460BA80A" w:rsidR="007C7D3B" w:rsidRPr="007C7D3B" w:rsidRDefault="007C7D3B" w:rsidP="007C7D3B">
      <w:pPr>
        <w:spacing w:line="360" w:lineRule="auto"/>
        <w:jc w:val="both"/>
        <w:rPr>
          <w:b/>
          <w:bCs/>
        </w:rPr>
      </w:pPr>
      <w:r w:rsidRPr="007C7D3B">
        <w:rPr>
          <w:b/>
          <w:bCs/>
        </w:rPr>
        <w:t>4. Evaluation of Design and Implementation</w:t>
      </w:r>
    </w:p>
    <w:p w14:paraId="6BD20B8A" w14:textId="77777777" w:rsidR="007C7D3B" w:rsidRPr="007C7D3B" w:rsidRDefault="007C7D3B" w:rsidP="007C7D3B">
      <w:pPr>
        <w:spacing w:line="360" w:lineRule="auto"/>
        <w:jc w:val="both"/>
      </w:pPr>
      <w:r w:rsidRPr="007C7D3B">
        <w:t>In this extended evaluation section, we delve deeper into the overall design and implementation of the Swansea Art Emporium database. Additional considerations, examples, and potential improvements are explored to ensure a thorough analysis.</w:t>
      </w:r>
    </w:p>
    <w:p w14:paraId="7E8485C2" w14:textId="77777777" w:rsidR="007C7D3B" w:rsidRDefault="007C7D3B" w:rsidP="007C7D3B">
      <w:pPr>
        <w:spacing w:line="360" w:lineRule="auto"/>
        <w:jc w:val="both"/>
        <w:rPr>
          <w:b/>
          <w:bCs/>
        </w:rPr>
      </w:pPr>
    </w:p>
    <w:p w14:paraId="741199C7" w14:textId="04CB18D6" w:rsidR="007C7D3B" w:rsidRPr="007C7D3B" w:rsidRDefault="007C7D3B" w:rsidP="007C7D3B">
      <w:pPr>
        <w:spacing w:line="360" w:lineRule="auto"/>
        <w:jc w:val="both"/>
        <w:rPr>
          <w:b/>
          <w:bCs/>
        </w:rPr>
      </w:pPr>
      <w:r w:rsidRPr="007C7D3B">
        <w:rPr>
          <w:b/>
          <w:bCs/>
        </w:rPr>
        <w:t>Transaction Isolation Levels</w:t>
      </w:r>
    </w:p>
    <w:p w14:paraId="62454FD1" w14:textId="77777777" w:rsidR="007C7D3B" w:rsidRPr="007C7D3B" w:rsidRDefault="007C7D3B" w:rsidP="007C7D3B">
      <w:pPr>
        <w:spacing w:line="360" w:lineRule="auto"/>
        <w:jc w:val="both"/>
      </w:pPr>
      <w:r w:rsidRPr="007C7D3B">
        <w:lastRenderedPageBreak/>
        <w:t>The default isolation level of the database management system is subjected to increased scrutiny, recognizing the multi-user nature of the Swansea Art Emporium application. Concurrent interactions with the database are common, necessitating a more detailed analysis of the implications of higher isolation levels.</w:t>
      </w:r>
    </w:p>
    <w:p w14:paraId="1C705D61" w14:textId="77777777" w:rsidR="007C7D3B" w:rsidRDefault="007C7D3B" w:rsidP="007C7D3B">
      <w:pPr>
        <w:spacing w:line="360" w:lineRule="auto"/>
        <w:jc w:val="both"/>
        <w:rPr>
          <w:b/>
          <w:bCs/>
        </w:rPr>
      </w:pPr>
    </w:p>
    <w:p w14:paraId="1813EDC1" w14:textId="3D0C5046" w:rsidR="007C7D3B" w:rsidRPr="007C7D3B" w:rsidRDefault="007C7D3B" w:rsidP="007C7D3B">
      <w:pPr>
        <w:spacing w:line="360" w:lineRule="auto"/>
        <w:jc w:val="both"/>
        <w:rPr>
          <w:b/>
          <w:bCs/>
        </w:rPr>
      </w:pPr>
      <w:r w:rsidRPr="007C7D3B">
        <w:rPr>
          <w:b/>
          <w:bCs/>
        </w:rPr>
        <w:t>Consideration for a Higher Isolation Level</w:t>
      </w:r>
    </w:p>
    <w:p w14:paraId="4F94BD02" w14:textId="77777777" w:rsidR="007C7D3B" w:rsidRPr="007C7D3B" w:rsidRDefault="007C7D3B" w:rsidP="007C7D3B">
      <w:pPr>
        <w:spacing w:line="360" w:lineRule="auto"/>
        <w:jc w:val="both"/>
      </w:pPr>
      <w:r w:rsidRPr="007C7D3B">
        <w:t>In the dynamic context of a multi-user application like Swansea Art Emporium, where simultaneous database interactions are frequent, carefully choosing the right transaction isolation level is paramount. The example below illustrates the setting of the isolation level to SERIALIZABLE:</w:t>
      </w:r>
    </w:p>
    <w:p w14:paraId="2F7FF97C" w14:textId="77777777" w:rsidR="007C7D3B" w:rsidRDefault="007C7D3B" w:rsidP="007C7D3B">
      <w:pPr>
        <w:spacing w:line="360" w:lineRule="auto"/>
        <w:jc w:val="both"/>
      </w:pPr>
    </w:p>
    <w:p w14:paraId="33C45DFC" w14:textId="1E6DBC3C" w:rsidR="007C7D3B" w:rsidRPr="007C7D3B" w:rsidRDefault="007C7D3B" w:rsidP="007C7D3B">
      <w:pPr>
        <w:spacing w:line="360" w:lineRule="auto"/>
        <w:jc w:val="both"/>
      </w:pPr>
      <w:r w:rsidRPr="007C7D3B">
        <w:t>-- Setting Isolation Level to SERIALIZABLE</w:t>
      </w:r>
    </w:p>
    <w:p w14:paraId="0F564A84" w14:textId="77777777" w:rsidR="007C7D3B" w:rsidRPr="007C7D3B" w:rsidRDefault="007C7D3B" w:rsidP="007C7D3B">
      <w:pPr>
        <w:spacing w:line="360" w:lineRule="auto"/>
        <w:jc w:val="both"/>
      </w:pPr>
      <w:r w:rsidRPr="007C7D3B">
        <w:t>SET TRANSACTION ISOLATION LEVEL SERIALIZABLE;</w:t>
      </w:r>
    </w:p>
    <w:p w14:paraId="7C7565BE" w14:textId="77777777" w:rsidR="007C7D3B" w:rsidRPr="007C7D3B" w:rsidRDefault="007C7D3B" w:rsidP="007C7D3B">
      <w:pPr>
        <w:spacing w:line="360" w:lineRule="auto"/>
        <w:jc w:val="both"/>
      </w:pPr>
      <w:r w:rsidRPr="007C7D3B">
        <w:rPr>
          <w:b/>
          <w:bCs/>
        </w:rPr>
        <w:t>Considerations:</w:t>
      </w:r>
    </w:p>
    <w:p w14:paraId="3ECD2847" w14:textId="77777777" w:rsidR="007C7D3B" w:rsidRPr="007C7D3B" w:rsidRDefault="007C7D3B" w:rsidP="007C7D3B">
      <w:pPr>
        <w:numPr>
          <w:ilvl w:val="0"/>
          <w:numId w:val="16"/>
        </w:numPr>
        <w:spacing w:line="360" w:lineRule="auto"/>
        <w:jc w:val="both"/>
      </w:pPr>
      <w:r w:rsidRPr="007C7D3B">
        <w:rPr>
          <w:b/>
          <w:bCs/>
        </w:rPr>
        <w:t>Consistency vs. Performance:</w:t>
      </w:r>
      <w:r w:rsidRPr="007C7D3B">
        <w:t xml:space="preserve"> The potential trade-offs between consistency and performance are explored in greater depth. Higher isolation levels, such as SERIALIZABLE, offer stronger consistency guarantees but may impact performance due to increased locking and reduced concurrency. Careful consideration is given to scenarios where maintaining absolute data consistency is critical.</w:t>
      </w:r>
    </w:p>
    <w:p w14:paraId="5F8F082E" w14:textId="77777777" w:rsidR="007C7D3B" w:rsidRPr="007C7D3B" w:rsidRDefault="007C7D3B" w:rsidP="007C7D3B">
      <w:pPr>
        <w:numPr>
          <w:ilvl w:val="0"/>
          <w:numId w:val="16"/>
        </w:numPr>
        <w:spacing w:line="360" w:lineRule="auto"/>
        <w:jc w:val="both"/>
      </w:pPr>
      <w:r w:rsidRPr="007C7D3B">
        <w:rPr>
          <w:b/>
          <w:bCs/>
        </w:rPr>
        <w:t>Conflict Prevention:</w:t>
      </w:r>
      <w:r w:rsidRPr="007C7D3B">
        <w:t xml:space="preserve"> Scenarios where a higher isolation level, like SERIALIZABLE, might be necessary to prevent conflicts are carefully examined. For instance, in a scenario where two users simultaneously attempt to purchase the last available artwork, a higher isolation level prevents conflicts by ensuring that transactions are executed serially, thus maintaining the accuracy of data.</w:t>
      </w:r>
    </w:p>
    <w:p w14:paraId="29D65453" w14:textId="77777777" w:rsidR="007C7D3B" w:rsidRDefault="007C7D3B" w:rsidP="007C7D3B">
      <w:pPr>
        <w:spacing w:line="360" w:lineRule="auto"/>
        <w:jc w:val="both"/>
        <w:rPr>
          <w:b/>
          <w:bCs/>
        </w:rPr>
      </w:pPr>
    </w:p>
    <w:p w14:paraId="0D39A521" w14:textId="5B92CD2E" w:rsidR="007C7D3B" w:rsidRPr="007C7D3B" w:rsidRDefault="007C7D3B" w:rsidP="007C7D3B">
      <w:pPr>
        <w:spacing w:line="360" w:lineRule="auto"/>
        <w:jc w:val="both"/>
        <w:rPr>
          <w:b/>
          <w:bCs/>
        </w:rPr>
      </w:pPr>
      <w:r w:rsidRPr="007C7D3B">
        <w:rPr>
          <w:b/>
          <w:bCs/>
        </w:rPr>
        <w:t>Avoidance of Problems</w:t>
      </w:r>
    </w:p>
    <w:p w14:paraId="5A71C737" w14:textId="77777777" w:rsidR="007C7D3B" w:rsidRDefault="007C7D3B" w:rsidP="007C7D3B">
      <w:pPr>
        <w:spacing w:line="360" w:lineRule="auto"/>
        <w:jc w:val="both"/>
        <w:rPr>
          <w:b/>
          <w:bCs/>
        </w:rPr>
      </w:pPr>
    </w:p>
    <w:p w14:paraId="7780A359" w14:textId="72DB1998" w:rsidR="007C7D3B" w:rsidRPr="007C7D3B" w:rsidRDefault="007C7D3B" w:rsidP="007C7D3B">
      <w:pPr>
        <w:spacing w:line="360" w:lineRule="auto"/>
        <w:jc w:val="both"/>
        <w:rPr>
          <w:b/>
          <w:bCs/>
        </w:rPr>
      </w:pPr>
      <w:r w:rsidRPr="007C7D3B">
        <w:rPr>
          <w:b/>
          <w:bCs/>
        </w:rPr>
        <w:t>1. Lost Updates</w:t>
      </w:r>
    </w:p>
    <w:p w14:paraId="1D078EA9" w14:textId="77777777" w:rsidR="007C7D3B" w:rsidRPr="007C7D3B" w:rsidRDefault="007C7D3B" w:rsidP="007C7D3B">
      <w:pPr>
        <w:spacing w:line="360" w:lineRule="auto"/>
        <w:jc w:val="both"/>
      </w:pPr>
      <w:r w:rsidRPr="007C7D3B">
        <w:t>The potential for lost updates is explored in greater detail, emphasizing the importance of preventing scenarios where two transactions attempt to update the same data concurrently. Practical strategies for minimizing the risk of lost updates are discussed:</w:t>
      </w:r>
    </w:p>
    <w:p w14:paraId="11B34A9E" w14:textId="77777777" w:rsidR="007C7D3B" w:rsidRDefault="007C7D3B" w:rsidP="007C7D3B">
      <w:pPr>
        <w:spacing w:line="360" w:lineRule="auto"/>
        <w:jc w:val="both"/>
        <w:rPr>
          <w:b/>
          <w:bCs/>
        </w:rPr>
      </w:pPr>
    </w:p>
    <w:p w14:paraId="45F8B0A7" w14:textId="4F3E6784" w:rsidR="007C7D3B" w:rsidRPr="007C7D3B" w:rsidRDefault="007C7D3B" w:rsidP="007C7D3B">
      <w:pPr>
        <w:spacing w:line="360" w:lineRule="auto"/>
        <w:jc w:val="both"/>
      </w:pPr>
      <w:r w:rsidRPr="007C7D3B">
        <w:rPr>
          <w:b/>
          <w:bCs/>
        </w:rPr>
        <w:lastRenderedPageBreak/>
        <w:t>Example Scenario:</w:t>
      </w:r>
      <w:r w:rsidRPr="007C7D3B">
        <w:t xml:space="preserve"> Imagine two customers attempting to purchase the same artwork simultaneously. Without proper handling, both transactions might succeed, leading to the loss of an update. Strategies such as optimistic locking, where transactions check for conflicts before committing changes, or using database mechanisms that detect and handle conflicts are discussed</w:t>
      </w:r>
      <w:r w:rsidR="0004277A">
        <w:t xml:space="preserve"> [4]</w:t>
      </w:r>
      <w:r w:rsidRPr="007C7D3B">
        <w:t>.</w:t>
      </w:r>
    </w:p>
    <w:p w14:paraId="56AAA171" w14:textId="77777777" w:rsidR="007C7D3B" w:rsidRDefault="007C7D3B" w:rsidP="007C7D3B">
      <w:pPr>
        <w:spacing w:line="360" w:lineRule="auto"/>
        <w:jc w:val="both"/>
        <w:rPr>
          <w:b/>
          <w:bCs/>
        </w:rPr>
      </w:pPr>
    </w:p>
    <w:p w14:paraId="709DC68A" w14:textId="26424054" w:rsidR="007C7D3B" w:rsidRPr="007C7D3B" w:rsidRDefault="007C7D3B" w:rsidP="007C7D3B">
      <w:pPr>
        <w:spacing w:line="360" w:lineRule="auto"/>
        <w:jc w:val="both"/>
        <w:rPr>
          <w:b/>
          <w:bCs/>
        </w:rPr>
      </w:pPr>
      <w:r w:rsidRPr="007C7D3B">
        <w:rPr>
          <w:b/>
          <w:bCs/>
        </w:rPr>
        <w:t>2. Uncommitted Dependencies</w:t>
      </w:r>
    </w:p>
    <w:p w14:paraId="6FD68E19" w14:textId="77777777" w:rsidR="007C7D3B" w:rsidRPr="007C7D3B" w:rsidRDefault="007C7D3B" w:rsidP="007C7D3B">
      <w:pPr>
        <w:spacing w:line="360" w:lineRule="auto"/>
        <w:jc w:val="both"/>
      </w:pPr>
      <w:r w:rsidRPr="007C7D3B">
        <w:t>The section addressing uncommitted dependencies is expanded to provide a nuanced understanding of how transactions ensure atomicity. Examples illustrating the indivisible nature of updates within a transaction are further detailed:</w:t>
      </w:r>
    </w:p>
    <w:p w14:paraId="0834E316" w14:textId="77777777" w:rsidR="007C7D3B" w:rsidRDefault="007C7D3B" w:rsidP="007C7D3B">
      <w:pPr>
        <w:spacing w:line="360" w:lineRule="auto"/>
        <w:jc w:val="both"/>
        <w:rPr>
          <w:b/>
          <w:bCs/>
        </w:rPr>
      </w:pPr>
    </w:p>
    <w:p w14:paraId="15163990" w14:textId="6B005E77" w:rsidR="007C7D3B" w:rsidRPr="007C7D3B" w:rsidRDefault="007C7D3B" w:rsidP="007C7D3B">
      <w:pPr>
        <w:spacing w:line="360" w:lineRule="auto"/>
        <w:jc w:val="both"/>
      </w:pPr>
      <w:r w:rsidRPr="007C7D3B">
        <w:rPr>
          <w:b/>
          <w:bCs/>
        </w:rPr>
        <w:t>Example Scenario:</w:t>
      </w:r>
      <w:r w:rsidRPr="007C7D3B">
        <w:t xml:space="preserve"> Consider an order processing scenario that involves updates to both the Order and Order_Artwork tables. If an error occurs during the process, a well-designed system should ensure that all changes are rolled back, maintaining the atomicity of the transaction. Techniques such as implementing database transactions and robust error-handling mechanisms are crucial to avoid uncommitted dependencies and uphold data integrity.</w:t>
      </w:r>
    </w:p>
    <w:p w14:paraId="28813B4E" w14:textId="77777777" w:rsidR="007C7D3B" w:rsidRDefault="007C7D3B" w:rsidP="007C7D3B">
      <w:pPr>
        <w:spacing w:line="360" w:lineRule="auto"/>
        <w:jc w:val="both"/>
        <w:rPr>
          <w:b/>
          <w:bCs/>
        </w:rPr>
      </w:pPr>
    </w:p>
    <w:p w14:paraId="10AB131F" w14:textId="6FF86D2D" w:rsidR="007C7D3B" w:rsidRPr="007C7D3B" w:rsidRDefault="007C7D3B" w:rsidP="007C7D3B">
      <w:pPr>
        <w:spacing w:line="360" w:lineRule="auto"/>
        <w:jc w:val="both"/>
        <w:rPr>
          <w:b/>
          <w:bCs/>
        </w:rPr>
      </w:pPr>
      <w:r w:rsidRPr="007C7D3B">
        <w:rPr>
          <w:b/>
          <w:bCs/>
        </w:rPr>
        <w:t>3. Inconsistent Analysis</w:t>
      </w:r>
    </w:p>
    <w:p w14:paraId="0E093C85" w14:textId="77777777" w:rsidR="007C7D3B" w:rsidRPr="007C7D3B" w:rsidRDefault="007C7D3B" w:rsidP="007C7D3B">
      <w:pPr>
        <w:spacing w:line="360" w:lineRule="auto"/>
        <w:jc w:val="both"/>
      </w:pPr>
      <w:r w:rsidRPr="007C7D3B">
        <w:t>Considerations for inconsistent analysis are expanded, providing additional insights into the role of secondary indexes and query design. Real-world examples are further detailed to illustrate how the implemented indexes contribute to consistent and reliable data retrieval:</w:t>
      </w:r>
    </w:p>
    <w:p w14:paraId="4E8C328B" w14:textId="77777777" w:rsidR="007C7D3B" w:rsidRDefault="007C7D3B" w:rsidP="007C7D3B">
      <w:pPr>
        <w:spacing w:line="360" w:lineRule="auto"/>
        <w:jc w:val="both"/>
        <w:rPr>
          <w:b/>
          <w:bCs/>
        </w:rPr>
      </w:pPr>
    </w:p>
    <w:p w14:paraId="13636CE5" w14:textId="00CCDECE" w:rsidR="007C7D3B" w:rsidRPr="007C7D3B" w:rsidRDefault="007C7D3B" w:rsidP="007C7D3B">
      <w:pPr>
        <w:spacing w:line="360" w:lineRule="auto"/>
        <w:jc w:val="both"/>
      </w:pPr>
      <w:r w:rsidRPr="007C7D3B">
        <w:rPr>
          <w:b/>
          <w:bCs/>
        </w:rPr>
        <w:t>Example Scenario:</w:t>
      </w:r>
      <w:r w:rsidRPr="007C7D3B">
        <w:t xml:space="preserve"> The presence of secondary indexes on critical columns, such as artist_email, category_id, and order_date, is crucial for ensuring consistent and reliable data retrieval. In situations where artists, artworks, or customer orders are rapidly accessed or updated, these indexes play a vital role in maintaining data integrity and preventing inconsistent analysis.</w:t>
      </w:r>
    </w:p>
    <w:p w14:paraId="472DD9D1" w14:textId="77777777" w:rsidR="007C7D3B" w:rsidRDefault="007C7D3B" w:rsidP="007C7D3B">
      <w:pPr>
        <w:spacing w:line="360" w:lineRule="auto"/>
        <w:jc w:val="both"/>
      </w:pPr>
    </w:p>
    <w:p w14:paraId="685557F8" w14:textId="189C81D7" w:rsidR="007C7D3B" w:rsidRDefault="007C7D3B" w:rsidP="007C7D3B">
      <w:pPr>
        <w:spacing w:line="360" w:lineRule="auto"/>
        <w:jc w:val="both"/>
      </w:pPr>
      <w:r w:rsidRPr="007C7D3B">
        <w:t xml:space="preserve">This further expanded evaluation section offers a meticulous analysis of the design and implementation, addressing potential pitfalls, and providing practical solutions. It underscores the importance of thoughtful consideration in choosing transaction isolation </w:t>
      </w:r>
      <w:r w:rsidRPr="007C7D3B">
        <w:lastRenderedPageBreak/>
        <w:t>levels and implementing strategies to avoid common problems, ensuring a robust and reliable database system for the Swansea Art Emporium.</w:t>
      </w:r>
    </w:p>
    <w:p w14:paraId="70020591" w14:textId="77777777" w:rsidR="007C7D3B" w:rsidRDefault="007C7D3B" w:rsidP="007C7D3B">
      <w:pPr>
        <w:spacing w:line="360" w:lineRule="auto"/>
        <w:jc w:val="both"/>
        <w:rPr>
          <w:b/>
          <w:bCs/>
        </w:rPr>
      </w:pPr>
    </w:p>
    <w:p w14:paraId="7855DAF6" w14:textId="737BD0B1" w:rsidR="007C7D3B" w:rsidRPr="007C7D3B" w:rsidRDefault="007C7D3B" w:rsidP="007C7D3B">
      <w:pPr>
        <w:spacing w:line="360" w:lineRule="auto"/>
        <w:jc w:val="both"/>
      </w:pPr>
      <w:r w:rsidRPr="007C7D3B">
        <w:rPr>
          <w:b/>
          <w:bCs/>
        </w:rPr>
        <w:t>5. Theoretical Foundations and Best Practices:</w:t>
      </w:r>
    </w:p>
    <w:p w14:paraId="10BDF9FE" w14:textId="77777777" w:rsidR="007C7D3B" w:rsidRPr="007C7D3B" w:rsidRDefault="007C7D3B" w:rsidP="007C7D3B">
      <w:pPr>
        <w:spacing w:line="360" w:lineRule="auto"/>
        <w:jc w:val="both"/>
      </w:pPr>
      <w:r w:rsidRPr="007C7D3B">
        <w:t>In crafting the database architecture for Swansea Art Emporium, it is crucial to draw insights from established theoretical foundations and industry best practices. This section delves into key concepts and principles from literature, shedding light on the significance of fundamental elements in database management.</w:t>
      </w:r>
    </w:p>
    <w:p w14:paraId="294B2DB7" w14:textId="77777777" w:rsidR="007C7D3B" w:rsidRDefault="007C7D3B" w:rsidP="007C7D3B">
      <w:pPr>
        <w:spacing w:line="360" w:lineRule="auto"/>
        <w:jc w:val="both"/>
        <w:rPr>
          <w:b/>
          <w:bCs/>
        </w:rPr>
      </w:pPr>
    </w:p>
    <w:p w14:paraId="632C4B08" w14:textId="4509F00E" w:rsidR="007C7D3B" w:rsidRPr="007C7D3B" w:rsidRDefault="007C7D3B" w:rsidP="007C7D3B">
      <w:pPr>
        <w:spacing w:line="360" w:lineRule="auto"/>
        <w:jc w:val="both"/>
      </w:pPr>
      <w:r w:rsidRPr="007C7D3B">
        <w:rPr>
          <w:b/>
          <w:bCs/>
        </w:rPr>
        <w:t>5.1 Rollback:</w:t>
      </w:r>
    </w:p>
    <w:p w14:paraId="35474FDE" w14:textId="77777777" w:rsidR="007C7D3B" w:rsidRPr="007C7D3B" w:rsidRDefault="007C7D3B" w:rsidP="007C7D3B">
      <w:pPr>
        <w:spacing w:line="360" w:lineRule="auto"/>
        <w:jc w:val="both"/>
      </w:pPr>
      <w:r w:rsidRPr="007C7D3B">
        <w:rPr>
          <w:i/>
          <w:iCs/>
        </w:rPr>
        <w:t>Reference: "Database Management Systems" by Raghu Ramakrishnan and Johannes Gehrke</w:t>
      </w:r>
    </w:p>
    <w:p w14:paraId="0BCFC8F3" w14:textId="77777777" w:rsidR="007C7D3B" w:rsidRPr="007C7D3B" w:rsidRDefault="007C7D3B" w:rsidP="007C7D3B">
      <w:pPr>
        <w:spacing w:line="360" w:lineRule="auto"/>
        <w:jc w:val="both"/>
      </w:pPr>
      <w:r w:rsidRPr="007C7D3B">
        <w:t>Rollback, a critical concept in transaction management, ensures the reversibility of changes in the face of errors or unexpected scenarios. Ramakrishnan and Gehrke underscore its importance in maintaining a consistent database state, preventing partial or erroneous updates.</w:t>
      </w:r>
    </w:p>
    <w:p w14:paraId="720A8235" w14:textId="77777777" w:rsidR="007C7D3B" w:rsidRDefault="007C7D3B" w:rsidP="007C7D3B">
      <w:pPr>
        <w:spacing w:line="360" w:lineRule="auto"/>
        <w:jc w:val="both"/>
        <w:rPr>
          <w:b/>
          <w:bCs/>
        </w:rPr>
      </w:pPr>
    </w:p>
    <w:p w14:paraId="3D5CC8D3" w14:textId="44259D26" w:rsidR="007C7D3B" w:rsidRPr="007C7D3B" w:rsidRDefault="007C7D3B" w:rsidP="007C7D3B">
      <w:pPr>
        <w:spacing w:line="360" w:lineRule="auto"/>
        <w:jc w:val="both"/>
      </w:pPr>
      <w:r w:rsidRPr="007C7D3B">
        <w:rPr>
          <w:b/>
          <w:bCs/>
        </w:rPr>
        <w:t>5.2 Commit:</w:t>
      </w:r>
    </w:p>
    <w:p w14:paraId="2B91297C" w14:textId="77777777" w:rsidR="007C7D3B" w:rsidRPr="007C7D3B" w:rsidRDefault="007C7D3B" w:rsidP="007C7D3B">
      <w:pPr>
        <w:spacing w:line="360" w:lineRule="auto"/>
        <w:jc w:val="both"/>
      </w:pPr>
      <w:r w:rsidRPr="007C7D3B">
        <w:rPr>
          <w:i/>
          <w:iCs/>
        </w:rPr>
        <w:t>Reference: "Transaction Management: Concepts and Techniques" by Jim Gray and Andreas Reuter</w:t>
      </w:r>
    </w:p>
    <w:p w14:paraId="7AF143EC" w14:textId="77777777" w:rsidR="007C7D3B" w:rsidRPr="007C7D3B" w:rsidRDefault="007C7D3B" w:rsidP="007C7D3B">
      <w:pPr>
        <w:spacing w:line="360" w:lineRule="auto"/>
        <w:jc w:val="both"/>
      </w:pPr>
      <w:r w:rsidRPr="007C7D3B">
        <w:t>The act of committing a transaction, as emphasized by Gray and Reuter, is a pivotal step that ensures changes are reflected only when a transaction is successfully completed. This aligns with the principles of Atomicity and Durability in the ACID properties.</w:t>
      </w:r>
    </w:p>
    <w:p w14:paraId="58525252" w14:textId="77777777" w:rsidR="007C7D3B" w:rsidRDefault="007C7D3B" w:rsidP="007C7D3B">
      <w:pPr>
        <w:spacing w:line="360" w:lineRule="auto"/>
        <w:jc w:val="both"/>
        <w:rPr>
          <w:b/>
          <w:bCs/>
        </w:rPr>
      </w:pPr>
    </w:p>
    <w:p w14:paraId="14C7B8B0" w14:textId="18322F6E" w:rsidR="007C7D3B" w:rsidRPr="007C7D3B" w:rsidRDefault="007C7D3B" w:rsidP="007C7D3B">
      <w:pPr>
        <w:spacing w:line="360" w:lineRule="auto"/>
        <w:jc w:val="both"/>
      </w:pPr>
      <w:r w:rsidRPr="007C7D3B">
        <w:rPr>
          <w:b/>
          <w:bCs/>
        </w:rPr>
        <w:t>5.3 Functions:</w:t>
      </w:r>
    </w:p>
    <w:p w14:paraId="4D04E678" w14:textId="77777777" w:rsidR="007C7D3B" w:rsidRPr="007C7D3B" w:rsidRDefault="007C7D3B" w:rsidP="007C7D3B">
      <w:pPr>
        <w:spacing w:line="360" w:lineRule="auto"/>
        <w:jc w:val="both"/>
      </w:pPr>
      <w:r w:rsidRPr="007C7D3B">
        <w:rPr>
          <w:i/>
          <w:iCs/>
        </w:rPr>
        <w:t>Reference: "SQL Performance Explained" by Markus Winand</w:t>
      </w:r>
    </w:p>
    <w:p w14:paraId="500A5BB7" w14:textId="77777777" w:rsidR="007C7D3B" w:rsidRPr="007C7D3B" w:rsidRDefault="007C7D3B" w:rsidP="007C7D3B">
      <w:pPr>
        <w:spacing w:line="360" w:lineRule="auto"/>
        <w:jc w:val="both"/>
      </w:pPr>
      <w:r w:rsidRPr="007C7D3B">
        <w:t>Functions, as outlined by Winand, play a vital role in promoting modularity and maintainability. Well-designed functions enhance database efficiency and readability, contributing to improved performance and code organization.</w:t>
      </w:r>
    </w:p>
    <w:p w14:paraId="7D5717A1" w14:textId="77777777" w:rsidR="007C7D3B" w:rsidRDefault="007C7D3B" w:rsidP="007C7D3B">
      <w:pPr>
        <w:spacing w:line="360" w:lineRule="auto"/>
        <w:jc w:val="both"/>
        <w:rPr>
          <w:b/>
          <w:bCs/>
        </w:rPr>
      </w:pPr>
    </w:p>
    <w:p w14:paraId="386D5851" w14:textId="692CF8F1" w:rsidR="007C7D3B" w:rsidRPr="007C7D3B" w:rsidRDefault="007C7D3B" w:rsidP="007C7D3B">
      <w:pPr>
        <w:spacing w:line="360" w:lineRule="auto"/>
        <w:jc w:val="both"/>
      </w:pPr>
      <w:r w:rsidRPr="007C7D3B">
        <w:rPr>
          <w:b/>
          <w:bCs/>
        </w:rPr>
        <w:t>5.4 Triggers:</w:t>
      </w:r>
    </w:p>
    <w:p w14:paraId="55E1F749" w14:textId="77777777" w:rsidR="007C7D3B" w:rsidRPr="007C7D3B" w:rsidRDefault="007C7D3B" w:rsidP="007C7D3B">
      <w:pPr>
        <w:spacing w:line="360" w:lineRule="auto"/>
        <w:jc w:val="both"/>
      </w:pPr>
      <w:r w:rsidRPr="007C7D3B">
        <w:rPr>
          <w:i/>
          <w:iCs/>
        </w:rPr>
        <w:t>Reference: "Database Systems: The Complete Book" by Hector Garcia-Molina, Jeffrey D. Ullman, and Jennifer Widom</w:t>
      </w:r>
    </w:p>
    <w:p w14:paraId="58D89FE2" w14:textId="77777777" w:rsidR="007C7D3B" w:rsidRPr="007C7D3B" w:rsidRDefault="007C7D3B" w:rsidP="007C7D3B">
      <w:pPr>
        <w:spacing w:line="360" w:lineRule="auto"/>
        <w:jc w:val="both"/>
      </w:pPr>
      <w:r w:rsidRPr="007C7D3B">
        <w:lastRenderedPageBreak/>
        <w:t>Triggers, discussed by Garcia-Molina, Ullman, and Widom, are event-driven mechanisms enforcing business rules and data integrity. They enable the execution of custom logic in response to specific events, contributing to consistent data states.</w:t>
      </w:r>
    </w:p>
    <w:p w14:paraId="5769F65C" w14:textId="77777777" w:rsidR="007C7D3B" w:rsidRDefault="007C7D3B" w:rsidP="007C7D3B">
      <w:pPr>
        <w:spacing w:line="360" w:lineRule="auto"/>
        <w:jc w:val="both"/>
        <w:rPr>
          <w:b/>
          <w:bCs/>
        </w:rPr>
      </w:pPr>
    </w:p>
    <w:p w14:paraId="097A7E51" w14:textId="113272C7" w:rsidR="007C7D3B" w:rsidRPr="007C7D3B" w:rsidRDefault="007C7D3B" w:rsidP="007C7D3B">
      <w:pPr>
        <w:spacing w:line="360" w:lineRule="auto"/>
        <w:jc w:val="both"/>
      </w:pPr>
      <w:r w:rsidRPr="007C7D3B">
        <w:rPr>
          <w:b/>
          <w:bCs/>
        </w:rPr>
        <w:t>5.5 Procedures:</w:t>
      </w:r>
    </w:p>
    <w:p w14:paraId="3B4C9B67" w14:textId="77777777" w:rsidR="007C7D3B" w:rsidRPr="007C7D3B" w:rsidRDefault="007C7D3B" w:rsidP="007C7D3B">
      <w:pPr>
        <w:spacing w:line="360" w:lineRule="auto"/>
        <w:jc w:val="both"/>
      </w:pPr>
      <w:r w:rsidRPr="007C7D3B">
        <w:rPr>
          <w:i/>
          <w:iCs/>
        </w:rPr>
        <w:t>Reference: "PL/pgSQL - SQL Procedural Language" - PostgreSQL Documentation</w:t>
      </w:r>
    </w:p>
    <w:p w14:paraId="04F29E2E" w14:textId="16980E6A" w:rsidR="007C7D3B" w:rsidRPr="007C7D3B" w:rsidRDefault="007C7D3B" w:rsidP="007C7D3B">
      <w:pPr>
        <w:spacing w:line="360" w:lineRule="auto"/>
        <w:jc w:val="both"/>
      </w:pPr>
      <w:r w:rsidRPr="007C7D3B">
        <w:t>Procedures, encapsulating sequences of SQL statements, are highlighted in the PostgreSQL documentation. They promote code reusability, modularity, and effective management of data-driven processes</w:t>
      </w:r>
      <w:r w:rsidR="0004277A">
        <w:t xml:space="preserve"> [5]</w:t>
      </w:r>
      <w:r w:rsidRPr="007C7D3B">
        <w:t>.</w:t>
      </w:r>
    </w:p>
    <w:p w14:paraId="5335A5ED" w14:textId="77777777" w:rsidR="007C7D3B" w:rsidRDefault="007C7D3B" w:rsidP="007C7D3B">
      <w:pPr>
        <w:spacing w:line="360" w:lineRule="auto"/>
        <w:jc w:val="both"/>
        <w:rPr>
          <w:b/>
          <w:bCs/>
        </w:rPr>
      </w:pPr>
    </w:p>
    <w:p w14:paraId="6AAB036E" w14:textId="171D1EDC" w:rsidR="007C7D3B" w:rsidRPr="007C7D3B" w:rsidRDefault="007C7D3B" w:rsidP="007C7D3B">
      <w:pPr>
        <w:spacing w:line="360" w:lineRule="auto"/>
        <w:jc w:val="both"/>
      </w:pPr>
      <w:r w:rsidRPr="007C7D3B">
        <w:rPr>
          <w:b/>
          <w:bCs/>
        </w:rPr>
        <w:t>5.6 Transactions:</w:t>
      </w:r>
    </w:p>
    <w:p w14:paraId="3DAF800F" w14:textId="77777777" w:rsidR="007C7D3B" w:rsidRPr="007C7D3B" w:rsidRDefault="007C7D3B" w:rsidP="007C7D3B">
      <w:pPr>
        <w:spacing w:line="360" w:lineRule="auto"/>
        <w:jc w:val="both"/>
      </w:pPr>
      <w:r w:rsidRPr="007C7D3B">
        <w:rPr>
          <w:i/>
          <w:iCs/>
        </w:rPr>
        <w:t>Reference: "Database Management Systems" by Raghu Ramakrishnan and Johannes Gehrke</w:t>
      </w:r>
    </w:p>
    <w:p w14:paraId="10D084E9" w14:textId="77777777" w:rsidR="007C7D3B" w:rsidRPr="007C7D3B" w:rsidRDefault="007C7D3B" w:rsidP="007C7D3B">
      <w:pPr>
        <w:spacing w:line="360" w:lineRule="auto"/>
        <w:jc w:val="both"/>
      </w:pPr>
      <w:r w:rsidRPr="007C7D3B">
        <w:t>Transactions, a core concept in database management, ensure ACID properties. Ramakrishnan and Gehrke emphasize their role in maintaining data integrity, crucial in complex, multi-user environments.</w:t>
      </w:r>
    </w:p>
    <w:p w14:paraId="37B35A01" w14:textId="77777777" w:rsidR="007C7D3B" w:rsidRDefault="007C7D3B" w:rsidP="007C7D3B">
      <w:pPr>
        <w:spacing w:line="360" w:lineRule="auto"/>
        <w:jc w:val="both"/>
        <w:rPr>
          <w:b/>
          <w:bCs/>
        </w:rPr>
      </w:pPr>
    </w:p>
    <w:p w14:paraId="2A87A0BC" w14:textId="4C2B644A" w:rsidR="007C7D3B" w:rsidRPr="007C7D3B" w:rsidRDefault="007C7D3B" w:rsidP="007C7D3B">
      <w:pPr>
        <w:spacing w:line="360" w:lineRule="auto"/>
        <w:jc w:val="both"/>
      </w:pPr>
      <w:r w:rsidRPr="007C7D3B">
        <w:rPr>
          <w:b/>
          <w:bCs/>
        </w:rPr>
        <w:t>5.7 Indexing:</w:t>
      </w:r>
    </w:p>
    <w:p w14:paraId="302E07B7" w14:textId="77777777" w:rsidR="007C7D3B" w:rsidRPr="007C7D3B" w:rsidRDefault="007C7D3B" w:rsidP="007C7D3B">
      <w:pPr>
        <w:spacing w:line="360" w:lineRule="auto"/>
        <w:jc w:val="both"/>
      </w:pPr>
      <w:r w:rsidRPr="007C7D3B">
        <w:rPr>
          <w:i/>
          <w:iCs/>
        </w:rPr>
        <w:t>Reference: "SQL Performance Explained" by Markus Winand</w:t>
      </w:r>
    </w:p>
    <w:p w14:paraId="70EAD2E4" w14:textId="77777777" w:rsidR="007C7D3B" w:rsidRPr="007C7D3B" w:rsidRDefault="007C7D3B" w:rsidP="007C7D3B">
      <w:pPr>
        <w:spacing w:line="360" w:lineRule="auto"/>
        <w:jc w:val="both"/>
      </w:pPr>
      <w:r w:rsidRPr="007C7D3B">
        <w:t>Indexing, a performance enhancement strategy discussed by Winand, is crucial for efficient data retrieval. Well-designed indexes expedite query performance, allowing for swift data location and retrieval.</w:t>
      </w:r>
    </w:p>
    <w:p w14:paraId="5A119300" w14:textId="77777777" w:rsidR="007C7D3B" w:rsidRPr="00AF3090" w:rsidRDefault="007C7D3B" w:rsidP="00AF3090">
      <w:pPr>
        <w:spacing w:line="360" w:lineRule="auto"/>
        <w:jc w:val="both"/>
      </w:pPr>
    </w:p>
    <w:p w14:paraId="105A16DF" w14:textId="14C3F92C" w:rsidR="007C7D3B" w:rsidRDefault="007C7D3B" w:rsidP="007C7D3B">
      <w:pPr>
        <w:spacing w:line="360" w:lineRule="auto"/>
        <w:jc w:val="both"/>
        <w:rPr>
          <w:b/>
          <w:bCs/>
        </w:rPr>
      </w:pPr>
      <w:r>
        <w:rPr>
          <w:b/>
          <w:bCs/>
        </w:rPr>
        <w:t>6</w:t>
      </w:r>
      <w:r w:rsidR="00AF3090" w:rsidRPr="00AF3090">
        <w:rPr>
          <w:b/>
          <w:bCs/>
        </w:rPr>
        <w:t>. Conclusion</w:t>
      </w:r>
    </w:p>
    <w:p w14:paraId="2967D5E5" w14:textId="002B1891" w:rsidR="007C7D3B" w:rsidRPr="007C7D3B" w:rsidRDefault="007C7D3B" w:rsidP="007C7D3B">
      <w:pPr>
        <w:spacing w:line="360" w:lineRule="auto"/>
        <w:jc w:val="both"/>
        <w:rPr>
          <w:b/>
          <w:bCs/>
        </w:rPr>
      </w:pPr>
      <w:r w:rsidRPr="007C7D3B">
        <w:t>In the culminating section of this report, the spotlight is cast on the pivotal insights gleaned from the extensive exploration into the optimization of Swansea Art Emporium's database. The multifaceted nature of performance tuning is underscored, serving as a linchpin in the dynamic evolution of the art emporium's database.</w:t>
      </w:r>
    </w:p>
    <w:p w14:paraId="24769014" w14:textId="77777777" w:rsidR="007C7D3B" w:rsidRDefault="007C7D3B" w:rsidP="007C7D3B">
      <w:pPr>
        <w:spacing w:line="360" w:lineRule="auto"/>
        <w:jc w:val="both"/>
      </w:pPr>
    </w:p>
    <w:p w14:paraId="0F858AD6" w14:textId="1074600F" w:rsidR="007C7D3B" w:rsidRPr="007C7D3B" w:rsidRDefault="007C7D3B" w:rsidP="007C7D3B">
      <w:pPr>
        <w:spacing w:line="360" w:lineRule="auto"/>
        <w:jc w:val="both"/>
      </w:pPr>
      <w:r w:rsidRPr="007C7D3B">
        <w:t xml:space="preserve">The foundational significance of strategic secondary indexes is illuminated, revealing their transformative impact on query performance. By tailoring indexing strategies to specific data queries, the database is now fortified to efficiently retrieve information on artists, customer orders, and artwork feedback. This not only enhances user experience but also lays a robust </w:t>
      </w:r>
      <w:r w:rsidRPr="007C7D3B">
        <w:lastRenderedPageBreak/>
        <w:t>foundation for scalable data management as the art emporium continues to expand its offerings</w:t>
      </w:r>
      <w:r w:rsidR="0004277A">
        <w:t xml:space="preserve"> [6]</w:t>
      </w:r>
      <w:r w:rsidRPr="007C7D3B">
        <w:t>.</w:t>
      </w:r>
    </w:p>
    <w:p w14:paraId="6067A566" w14:textId="77777777" w:rsidR="007C7D3B" w:rsidRDefault="007C7D3B" w:rsidP="007C7D3B">
      <w:pPr>
        <w:spacing w:line="360" w:lineRule="auto"/>
        <w:jc w:val="both"/>
      </w:pPr>
    </w:p>
    <w:p w14:paraId="112BE2A7" w14:textId="738214DF" w:rsidR="007C7D3B" w:rsidRPr="007C7D3B" w:rsidRDefault="007C7D3B" w:rsidP="007C7D3B">
      <w:pPr>
        <w:spacing w:line="360" w:lineRule="auto"/>
        <w:jc w:val="both"/>
      </w:pPr>
      <w:r w:rsidRPr="007C7D3B">
        <w:t>As the digital landscape evolves, the report delves into the forward-looking realm of future enhancements and ongoing optimization considerations. Recommendations extend beyond the immediate horizon, encouraging the exploration of emerging technologies, advanced indexing methodologies, and continuous monitoring tools. Recognizing that the journey towards an optimal database is iterative, the art emporium is poised not only to meet current demands but also to proactively address future challenges and seize opportunities for further performance refinement.</w:t>
      </w:r>
    </w:p>
    <w:p w14:paraId="443B8A1A" w14:textId="1AEBDF21" w:rsidR="00A45060" w:rsidRDefault="00A45060" w:rsidP="00321886">
      <w:pPr>
        <w:spacing w:line="360" w:lineRule="auto"/>
      </w:pPr>
    </w:p>
    <w:p w14:paraId="2A4751FE" w14:textId="6B34F404" w:rsidR="00321886" w:rsidRDefault="00321886" w:rsidP="00321886">
      <w:pPr>
        <w:spacing w:line="360" w:lineRule="auto"/>
        <w:rPr>
          <w:b/>
          <w:bCs/>
        </w:rPr>
      </w:pPr>
      <w:r>
        <w:rPr>
          <w:b/>
          <w:bCs/>
        </w:rPr>
        <w:t>ER Diagram</w:t>
      </w:r>
      <w:r>
        <w:rPr>
          <w:b/>
          <w:bCs/>
        </w:rPr>
        <w:br/>
      </w:r>
      <w:r>
        <w:rPr>
          <w:b/>
          <w:bCs/>
          <w:noProof/>
        </w:rPr>
        <w:drawing>
          <wp:inline distT="0" distB="0" distL="0" distR="0" wp14:anchorId="698235B6" wp14:editId="6808E447">
            <wp:extent cx="5731510" cy="24022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02205"/>
                    </a:xfrm>
                    <a:prstGeom prst="rect">
                      <a:avLst/>
                    </a:prstGeom>
                  </pic:spPr>
                </pic:pic>
              </a:graphicData>
            </a:graphic>
          </wp:inline>
        </w:drawing>
      </w:r>
    </w:p>
    <w:p w14:paraId="3A87247E" w14:textId="77777777" w:rsidR="00321886" w:rsidRDefault="00321886" w:rsidP="00AF3090">
      <w:pPr>
        <w:spacing w:line="360" w:lineRule="auto"/>
        <w:jc w:val="both"/>
        <w:rPr>
          <w:b/>
          <w:bCs/>
        </w:rPr>
      </w:pPr>
    </w:p>
    <w:p w14:paraId="03B87DF8" w14:textId="6D02477F" w:rsidR="00AB1061" w:rsidRDefault="00AB1061" w:rsidP="00AF3090">
      <w:pPr>
        <w:spacing w:line="360" w:lineRule="auto"/>
        <w:jc w:val="both"/>
        <w:rPr>
          <w:b/>
          <w:bCs/>
        </w:rPr>
      </w:pPr>
      <w:r w:rsidRPr="00AB1061">
        <w:rPr>
          <w:b/>
          <w:bCs/>
          <w:noProof/>
        </w:rPr>
        <w:lastRenderedPageBreak/>
        <w:drawing>
          <wp:inline distT="0" distB="0" distL="0" distR="0" wp14:anchorId="196EF8D5" wp14:editId="72C10E77">
            <wp:extent cx="5731510" cy="44443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444365"/>
                    </a:xfrm>
                    <a:prstGeom prst="rect">
                      <a:avLst/>
                    </a:prstGeom>
                  </pic:spPr>
                </pic:pic>
              </a:graphicData>
            </a:graphic>
          </wp:inline>
        </w:drawing>
      </w:r>
    </w:p>
    <w:p w14:paraId="0B7DC927" w14:textId="739A93F0" w:rsidR="0004277A" w:rsidRDefault="0004277A" w:rsidP="00AF3090">
      <w:pPr>
        <w:spacing w:line="360" w:lineRule="auto"/>
        <w:jc w:val="both"/>
        <w:rPr>
          <w:b/>
          <w:bCs/>
        </w:rPr>
      </w:pPr>
    </w:p>
    <w:p w14:paraId="3A9AAD81" w14:textId="77777777" w:rsidR="00321886" w:rsidRDefault="00321886" w:rsidP="00AF3090">
      <w:pPr>
        <w:spacing w:line="360" w:lineRule="auto"/>
        <w:jc w:val="both"/>
        <w:rPr>
          <w:b/>
          <w:bCs/>
        </w:rPr>
      </w:pPr>
    </w:p>
    <w:p w14:paraId="04E8954A" w14:textId="77777777" w:rsidR="00321886" w:rsidRDefault="00321886" w:rsidP="00AF3090">
      <w:pPr>
        <w:spacing w:line="360" w:lineRule="auto"/>
        <w:jc w:val="both"/>
        <w:rPr>
          <w:b/>
          <w:bCs/>
        </w:rPr>
      </w:pPr>
    </w:p>
    <w:p w14:paraId="0C2A55ED" w14:textId="5AFF0827" w:rsidR="0004277A" w:rsidRDefault="0004277A" w:rsidP="00AF3090">
      <w:pPr>
        <w:spacing w:line="360" w:lineRule="auto"/>
        <w:jc w:val="both"/>
        <w:rPr>
          <w:b/>
          <w:bCs/>
        </w:rPr>
      </w:pPr>
      <w:r w:rsidRPr="0004277A">
        <w:rPr>
          <w:b/>
          <w:bCs/>
        </w:rPr>
        <w:t>Reference</w:t>
      </w:r>
      <w:r>
        <w:rPr>
          <w:b/>
          <w:bCs/>
        </w:rPr>
        <w:t xml:space="preserve">s </w:t>
      </w:r>
      <w:r w:rsidRPr="0004277A">
        <w:rPr>
          <w:b/>
          <w:bCs/>
        </w:rPr>
        <w:t>:</w:t>
      </w:r>
    </w:p>
    <w:p w14:paraId="1589FAAC" w14:textId="77777777" w:rsidR="0004277A" w:rsidRPr="0004277A" w:rsidRDefault="0004277A" w:rsidP="0004277A">
      <w:pPr>
        <w:spacing w:line="360" w:lineRule="auto"/>
        <w:jc w:val="both"/>
      </w:pPr>
      <w:r w:rsidRPr="0004277A">
        <w:t>[1]</w:t>
      </w:r>
    </w:p>
    <w:p w14:paraId="6962564C" w14:textId="77777777" w:rsidR="0004277A" w:rsidRPr="0004277A" w:rsidRDefault="0004277A" w:rsidP="0004277A">
      <w:pPr>
        <w:spacing w:line="360" w:lineRule="auto"/>
        <w:jc w:val="both"/>
      </w:pPr>
      <w:r w:rsidRPr="0004277A">
        <w:t xml:space="preserve">R. Stones and N. Matthew, </w:t>
      </w:r>
      <w:r w:rsidRPr="0004277A">
        <w:rPr>
          <w:i/>
          <w:iCs/>
        </w:rPr>
        <w:t>Beginning Databases with PostgreSQL: From Novice to Professional</w:t>
      </w:r>
      <w:r w:rsidRPr="0004277A">
        <w:t>. Apress, 2006. Accessed: Dec. 31, 2023. [Online]. Available: https://books.google.com/books?hl=en&amp;lr=&amp;id=Nc5ZT2X5mOcC&amp;oi=fnd&amp;pg=PR17&amp;dq=sql+and+postgresql&amp;ots=8R1z3K8fjK&amp;sig=Szi80SeCjTCl7WydlMnwHPbq5BQ</w:t>
      </w:r>
    </w:p>
    <w:p w14:paraId="7C959C30" w14:textId="77777777" w:rsidR="0004277A" w:rsidRPr="0004277A" w:rsidRDefault="0004277A" w:rsidP="0004277A">
      <w:pPr>
        <w:spacing w:line="360" w:lineRule="auto"/>
        <w:jc w:val="both"/>
      </w:pPr>
      <w:r w:rsidRPr="0004277A">
        <w:t>[2]</w:t>
      </w:r>
    </w:p>
    <w:p w14:paraId="1295E3F0" w14:textId="77777777" w:rsidR="0004277A" w:rsidRPr="0004277A" w:rsidRDefault="0004277A" w:rsidP="0004277A">
      <w:pPr>
        <w:spacing w:line="360" w:lineRule="auto"/>
        <w:jc w:val="both"/>
      </w:pPr>
      <w:r w:rsidRPr="0004277A">
        <w:t xml:space="preserve">J. D. Drake and J. C. Worsley, </w:t>
      </w:r>
      <w:r w:rsidRPr="0004277A">
        <w:rPr>
          <w:i/>
          <w:iCs/>
        </w:rPr>
        <w:t>Practical PostgreSQL</w:t>
      </w:r>
      <w:r w:rsidRPr="0004277A">
        <w:t>. “O’Reilly Media, Inc.,” 2002. Accessed: Dec. 31, 2023. [Online]. Available: https://books.google.com/books?hl=en&amp;lr=&amp;id=fI1lAgAAQBAJ&amp;oi=fnd&amp;pg=PR4&amp;dq=sql+and+postgresql&amp;ots=a1TI34MWA5&amp;sig=-t8JvVg67rgeHsgR0P-7Uj7yTd0</w:t>
      </w:r>
    </w:p>
    <w:p w14:paraId="1B562377" w14:textId="77777777" w:rsidR="0004277A" w:rsidRPr="0004277A" w:rsidRDefault="0004277A" w:rsidP="0004277A">
      <w:pPr>
        <w:spacing w:line="360" w:lineRule="auto"/>
        <w:jc w:val="both"/>
      </w:pPr>
      <w:r w:rsidRPr="0004277A">
        <w:t>[3]</w:t>
      </w:r>
    </w:p>
    <w:p w14:paraId="529B4553" w14:textId="77777777" w:rsidR="0004277A" w:rsidRPr="0004277A" w:rsidRDefault="0004277A" w:rsidP="0004277A">
      <w:pPr>
        <w:spacing w:line="360" w:lineRule="auto"/>
        <w:jc w:val="both"/>
      </w:pPr>
      <w:r w:rsidRPr="0004277A">
        <w:lastRenderedPageBreak/>
        <w:t xml:space="preserve">S. Juba, A. Vannahme, and A. Volkov, </w:t>
      </w:r>
      <w:r w:rsidRPr="0004277A">
        <w:rPr>
          <w:i/>
          <w:iCs/>
        </w:rPr>
        <w:t>Learning PostgreSQL</w:t>
      </w:r>
      <w:r w:rsidRPr="0004277A">
        <w:t>. Packt Publishing Ltd, 2015. Accessed: Dec. 31, 2023. [Online]. Available: https://books.google.com/books?hl=en&amp;lr=&amp;id=jfKoCwAAQBAJ&amp;oi=fnd&amp;pg=PP1&amp;dq=sql+and+postgresql&amp;ots=n3E1kii_UP&amp;sig=640wz1jwwryEspiJY01kfKwCtxI</w:t>
      </w:r>
    </w:p>
    <w:p w14:paraId="29BF6ABA" w14:textId="77777777" w:rsidR="0004277A" w:rsidRPr="0004277A" w:rsidRDefault="0004277A" w:rsidP="0004277A">
      <w:pPr>
        <w:spacing w:line="360" w:lineRule="auto"/>
        <w:jc w:val="both"/>
      </w:pPr>
      <w:r w:rsidRPr="0004277A">
        <w:t>[4]</w:t>
      </w:r>
    </w:p>
    <w:p w14:paraId="2F6E38CA" w14:textId="77777777" w:rsidR="0004277A" w:rsidRPr="0004277A" w:rsidRDefault="0004277A" w:rsidP="0004277A">
      <w:pPr>
        <w:spacing w:line="360" w:lineRule="auto"/>
        <w:jc w:val="both"/>
      </w:pPr>
      <w:r w:rsidRPr="0004277A">
        <w:t xml:space="preserve">K. Douglas and S. Douglas, </w:t>
      </w:r>
      <w:r w:rsidRPr="0004277A">
        <w:rPr>
          <w:i/>
          <w:iCs/>
        </w:rPr>
        <w:t>PostgreSQL: A Comprehensive Guide to Building, Programming, and Administering PostgresSQL Databases</w:t>
      </w:r>
      <w:r w:rsidRPr="0004277A">
        <w:t>. Sams Publishing, 2003. Accessed: Dec. 31, 2023. [Online]. Available: https://books.google.com/books?hl=en&amp;lr=&amp;id=gkQVL9pyFVYC&amp;oi=fnd&amp;pg=PA1&amp;dq=sql+and+postgresql&amp;ots=EarcPTGuqZ&amp;sig=fGAqqo-Ytcfwx5IGLDbtf4dC6PA</w:t>
      </w:r>
    </w:p>
    <w:p w14:paraId="32856158" w14:textId="77777777" w:rsidR="0004277A" w:rsidRPr="0004277A" w:rsidRDefault="0004277A" w:rsidP="0004277A">
      <w:pPr>
        <w:spacing w:line="360" w:lineRule="auto"/>
        <w:jc w:val="both"/>
      </w:pPr>
      <w:r w:rsidRPr="0004277A">
        <w:t>[5]</w:t>
      </w:r>
    </w:p>
    <w:p w14:paraId="41F43D24" w14:textId="77777777" w:rsidR="0004277A" w:rsidRPr="0004277A" w:rsidRDefault="0004277A" w:rsidP="0004277A">
      <w:pPr>
        <w:spacing w:line="360" w:lineRule="auto"/>
        <w:jc w:val="both"/>
      </w:pPr>
      <w:r w:rsidRPr="0004277A">
        <w:t xml:space="preserve">W. Truskowski, R. Klewek, and M. Skublewska-Paszkowska, “Comparison of MySQL, MSSQL, PostgreSQL, Oracle databases performance, including virtualization,” </w:t>
      </w:r>
      <w:r w:rsidRPr="0004277A">
        <w:rPr>
          <w:i/>
          <w:iCs/>
        </w:rPr>
        <w:t>Journal of Computer Sciences Institute</w:t>
      </w:r>
      <w:r w:rsidRPr="0004277A">
        <w:t>, vol. 16, pp. 279–284, Sep. 2020, doi: https://doi.org/10.35784/jcsi.2026.</w:t>
      </w:r>
    </w:p>
    <w:p w14:paraId="51DA758E" w14:textId="77777777" w:rsidR="0004277A" w:rsidRPr="0004277A" w:rsidRDefault="0004277A" w:rsidP="0004277A">
      <w:pPr>
        <w:spacing w:line="360" w:lineRule="auto"/>
        <w:jc w:val="both"/>
      </w:pPr>
      <w:r w:rsidRPr="0004277A">
        <w:t>[6]</w:t>
      </w:r>
    </w:p>
    <w:p w14:paraId="44DC9C81" w14:textId="77777777" w:rsidR="0004277A" w:rsidRPr="0004277A" w:rsidRDefault="0004277A" w:rsidP="0004277A">
      <w:pPr>
        <w:spacing w:line="360" w:lineRule="auto"/>
        <w:jc w:val="both"/>
      </w:pPr>
      <w:r w:rsidRPr="0004277A">
        <w:t xml:space="preserve">R. Chang, B. Wang, and Y. Chuanxu, “Design of Heterogeneous Data SQL Access Scheme Based on PostgreSQL,” </w:t>
      </w:r>
      <w:r w:rsidRPr="0004277A">
        <w:rPr>
          <w:i/>
          <w:iCs/>
        </w:rPr>
        <w:t>2019 3rd International Conference on Electronic Information Technology and Computer Engineering (EITCE)</w:t>
      </w:r>
      <w:r w:rsidRPr="0004277A">
        <w:t>, Oct. 2019, doi: https://doi.org/10.1109/eitce47263.2019.9094863.</w:t>
      </w:r>
    </w:p>
    <w:p w14:paraId="654489B9" w14:textId="77777777" w:rsidR="0004277A" w:rsidRPr="0004277A" w:rsidRDefault="0004277A" w:rsidP="00AF3090">
      <w:pPr>
        <w:spacing w:line="360" w:lineRule="auto"/>
        <w:jc w:val="both"/>
      </w:pPr>
    </w:p>
    <w:sectPr w:rsidR="0004277A" w:rsidRPr="000427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41A8A" w14:textId="77777777" w:rsidR="00013A91" w:rsidRDefault="00013A91" w:rsidP="009D2529">
      <w:r>
        <w:separator/>
      </w:r>
    </w:p>
  </w:endnote>
  <w:endnote w:type="continuationSeparator" w:id="0">
    <w:p w14:paraId="03556021" w14:textId="77777777" w:rsidR="00013A91" w:rsidRDefault="00013A91" w:rsidP="009D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B62CA" w14:textId="77777777" w:rsidR="00013A91" w:rsidRDefault="00013A91" w:rsidP="009D2529">
      <w:r>
        <w:separator/>
      </w:r>
    </w:p>
  </w:footnote>
  <w:footnote w:type="continuationSeparator" w:id="0">
    <w:p w14:paraId="741346A9" w14:textId="77777777" w:rsidR="00013A91" w:rsidRDefault="00013A91" w:rsidP="009D2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72938"/>
    <w:multiLevelType w:val="multilevel"/>
    <w:tmpl w:val="F63E4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853BCB"/>
    <w:multiLevelType w:val="multilevel"/>
    <w:tmpl w:val="5978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94690"/>
    <w:multiLevelType w:val="multilevel"/>
    <w:tmpl w:val="6BAC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B18C6"/>
    <w:multiLevelType w:val="multilevel"/>
    <w:tmpl w:val="571AE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DD1610"/>
    <w:multiLevelType w:val="multilevel"/>
    <w:tmpl w:val="52CE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453062"/>
    <w:multiLevelType w:val="multilevel"/>
    <w:tmpl w:val="AF584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A37083"/>
    <w:multiLevelType w:val="multilevel"/>
    <w:tmpl w:val="6618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182D3B"/>
    <w:multiLevelType w:val="multilevel"/>
    <w:tmpl w:val="C6C4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F60A60"/>
    <w:multiLevelType w:val="multilevel"/>
    <w:tmpl w:val="7EF6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545672"/>
    <w:multiLevelType w:val="multilevel"/>
    <w:tmpl w:val="5938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3363FC"/>
    <w:multiLevelType w:val="multilevel"/>
    <w:tmpl w:val="2318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02CA6"/>
    <w:multiLevelType w:val="multilevel"/>
    <w:tmpl w:val="2C78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AA22C8"/>
    <w:multiLevelType w:val="multilevel"/>
    <w:tmpl w:val="20D8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8D0625"/>
    <w:multiLevelType w:val="multilevel"/>
    <w:tmpl w:val="C688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A751FE"/>
    <w:multiLevelType w:val="multilevel"/>
    <w:tmpl w:val="AA84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0801A7"/>
    <w:multiLevelType w:val="multilevel"/>
    <w:tmpl w:val="3806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4272913">
    <w:abstractNumId w:val="3"/>
  </w:num>
  <w:num w:numId="2" w16cid:durableId="1127816391">
    <w:abstractNumId w:val="4"/>
  </w:num>
  <w:num w:numId="3" w16cid:durableId="1537738065">
    <w:abstractNumId w:val="13"/>
  </w:num>
  <w:num w:numId="4" w16cid:durableId="1623228151">
    <w:abstractNumId w:val="1"/>
  </w:num>
  <w:num w:numId="5" w16cid:durableId="289627398">
    <w:abstractNumId w:val="9"/>
  </w:num>
  <w:num w:numId="6" w16cid:durableId="58290172">
    <w:abstractNumId w:val="11"/>
  </w:num>
  <w:num w:numId="7" w16cid:durableId="437985511">
    <w:abstractNumId w:val="10"/>
  </w:num>
  <w:num w:numId="8" w16cid:durableId="122769207">
    <w:abstractNumId w:val="12"/>
  </w:num>
  <w:num w:numId="9" w16cid:durableId="864561479">
    <w:abstractNumId w:val="5"/>
  </w:num>
  <w:num w:numId="10" w16cid:durableId="337850414">
    <w:abstractNumId w:val="7"/>
  </w:num>
  <w:num w:numId="11" w16cid:durableId="1926107174">
    <w:abstractNumId w:val="6"/>
  </w:num>
  <w:num w:numId="12" w16cid:durableId="1212811359">
    <w:abstractNumId w:val="8"/>
  </w:num>
  <w:num w:numId="13" w16cid:durableId="2047828049">
    <w:abstractNumId w:val="15"/>
  </w:num>
  <w:num w:numId="14" w16cid:durableId="1658415677">
    <w:abstractNumId w:val="2"/>
  </w:num>
  <w:num w:numId="15" w16cid:durableId="737018672">
    <w:abstractNumId w:val="14"/>
  </w:num>
  <w:num w:numId="16" w16cid:durableId="284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29"/>
    <w:rsid w:val="00013A91"/>
    <w:rsid w:val="0004277A"/>
    <w:rsid w:val="00096C61"/>
    <w:rsid w:val="001157E8"/>
    <w:rsid w:val="002A084D"/>
    <w:rsid w:val="00305F1B"/>
    <w:rsid w:val="00321886"/>
    <w:rsid w:val="00376B77"/>
    <w:rsid w:val="00424B6D"/>
    <w:rsid w:val="004442BF"/>
    <w:rsid w:val="004513E6"/>
    <w:rsid w:val="004E0B26"/>
    <w:rsid w:val="005507C6"/>
    <w:rsid w:val="007C7D3B"/>
    <w:rsid w:val="008233DA"/>
    <w:rsid w:val="008306F1"/>
    <w:rsid w:val="009D2529"/>
    <w:rsid w:val="00A123F2"/>
    <w:rsid w:val="00A45060"/>
    <w:rsid w:val="00AB1061"/>
    <w:rsid w:val="00AC4802"/>
    <w:rsid w:val="00AF3090"/>
    <w:rsid w:val="00B23137"/>
    <w:rsid w:val="00DB415D"/>
    <w:rsid w:val="00E51FF3"/>
    <w:rsid w:val="00FD74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8EC81"/>
  <w15:chartTrackingRefBased/>
  <w15:docId w15:val="{2248645F-3D2B-4442-9ABD-7AEDB7E9D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233D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9D252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233DA"/>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8233DA"/>
    <w:pPr>
      <w:spacing w:before="100" w:beforeAutospacing="1" w:after="100" w:afterAutospacing="1"/>
      <w:outlineLvl w:val="3"/>
    </w:pPr>
    <w:rPr>
      <w:rFonts w:ascii="Times New Roman" w:eastAsia="Times New Roman" w:hAnsi="Times New Roman" w:cs="Times New Roman"/>
      <w:b/>
      <w:bCs/>
      <w:lang w:eastAsia="en-GB"/>
    </w:rPr>
  </w:style>
  <w:style w:type="paragraph" w:styleId="Heading5">
    <w:name w:val="heading 5"/>
    <w:basedOn w:val="Normal"/>
    <w:link w:val="Heading5Char"/>
    <w:uiPriority w:val="9"/>
    <w:qFormat/>
    <w:rsid w:val="008233DA"/>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2529"/>
    <w:pPr>
      <w:tabs>
        <w:tab w:val="center" w:pos="4513"/>
        <w:tab w:val="right" w:pos="9026"/>
      </w:tabs>
    </w:pPr>
  </w:style>
  <w:style w:type="character" w:customStyle="1" w:styleId="HeaderChar">
    <w:name w:val="Header Char"/>
    <w:basedOn w:val="DefaultParagraphFont"/>
    <w:link w:val="Header"/>
    <w:uiPriority w:val="99"/>
    <w:rsid w:val="009D2529"/>
  </w:style>
  <w:style w:type="paragraph" w:styleId="Footer">
    <w:name w:val="footer"/>
    <w:basedOn w:val="Normal"/>
    <w:link w:val="FooterChar"/>
    <w:uiPriority w:val="99"/>
    <w:unhideWhenUsed/>
    <w:rsid w:val="009D2529"/>
    <w:pPr>
      <w:tabs>
        <w:tab w:val="center" w:pos="4513"/>
        <w:tab w:val="right" w:pos="9026"/>
      </w:tabs>
    </w:pPr>
  </w:style>
  <w:style w:type="character" w:customStyle="1" w:styleId="FooterChar">
    <w:name w:val="Footer Char"/>
    <w:basedOn w:val="DefaultParagraphFont"/>
    <w:link w:val="Footer"/>
    <w:uiPriority w:val="99"/>
    <w:rsid w:val="009D2529"/>
  </w:style>
  <w:style w:type="character" w:customStyle="1" w:styleId="Heading2Char">
    <w:name w:val="Heading 2 Char"/>
    <w:basedOn w:val="DefaultParagraphFont"/>
    <w:link w:val="Heading2"/>
    <w:uiPriority w:val="9"/>
    <w:rsid w:val="009D252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233D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8233D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233DA"/>
    <w:rPr>
      <w:rFonts w:ascii="Times New Roman" w:eastAsia="Times New Roman" w:hAnsi="Times New Roman" w:cs="Times New Roman"/>
      <w:b/>
      <w:bCs/>
      <w:lang w:eastAsia="en-GB"/>
    </w:rPr>
  </w:style>
  <w:style w:type="character" w:customStyle="1" w:styleId="Heading5Char">
    <w:name w:val="Heading 5 Char"/>
    <w:basedOn w:val="DefaultParagraphFont"/>
    <w:link w:val="Heading5"/>
    <w:uiPriority w:val="9"/>
    <w:rsid w:val="008233DA"/>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8233D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233DA"/>
    <w:rPr>
      <w:b/>
      <w:bCs/>
    </w:rPr>
  </w:style>
  <w:style w:type="paragraph" w:styleId="HTMLPreformatted">
    <w:name w:val="HTML Preformatted"/>
    <w:basedOn w:val="Normal"/>
    <w:link w:val="HTMLPreformattedChar"/>
    <w:uiPriority w:val="99"/>
    <w:semiHidden/>
    <w:unhideWhenUsed/>
    <w:rsid w:val="00823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233DA"/>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8233DA"/>
    <w:rPr>
      <w:rFonts w:ascii="Courier New" w:eastAsia="Times New Roman" w:hAnsi="Courier New" w:cs="Courier New"/>
      <w:sz w:val="20"/>
      <w:szCs w:val="20"/>
    </w:rPr>
  </w:style>
  <w:style w:type="character" w:customStyle="1" w:styleId="hljs-keyword">
    <w:name w:val="hljs-keyword"/>
    <w:basedOn w:val="DefaultParagraphFont"/>
    <w:rsid w:val="008233DA"/>
  </w:style>
  <w:style w:type="character" w:customStyle="1" w:styleId="hljs-comment">
    <w:name w:val="hljs-comment"/>
    <w:basedOn w:val="DefaultParagraphFont"/>
    <w:rsid w:val="008233DA"/>
  </w:style>
  <w:style w:type="character" w:customStyle="1" w:styleId="hljs-type">
    <w:name w:val="hljs-type"/>
    <w:basedOn w:val="DefaultParagraphFont"/>
    <w:rsid w:val="008233DA"/>
  </w:style>
  <w:style w:type="character" w:customStyle="1" w:styleId="hljs-number">
    <w:name w:val="hljs-number"/>
    <w:basedOn w:val="DefaultParagraphFont"/>
    <w:rsid w:val="008233DA"/>
  </w:style>
  <w:style w:type="character" w:customStyle="1" w:styleId="hljs-builtin">
    <w:name w:val="hljs-built_in"/>
    <w:basedOn w:val="DefaultParagraphFont"/>
    <w:rsid w:val="008233DA"/>
  </w:style>
  <w:style w:type="character" w:customStyle="1" w:styleId="hljs-operator">
    <w:name w:val="hljs-operator"/>
    <w:basedOn w:val="DefaultParagraphFont"/>
    <w:rsid w:val="008233DA"/>
  </w:style>
  <w:style w:type="character" w:customStyle="1" w:styleId="hljs-string">
    <w:name w:val="hljs-string"/>
    <w:basedOn w:val="DefaultParagraphFont"/>
    <w:rsid w:val="008233DA"/>
  </w:style>
  <w:style w:type="paragraph" w:styleId="ListParagraph">
    <w:name w:val="List Paragraph"/>
    <w:basedOn w:val="Normal"/>
    <w:uiPriority w:val="34"/>
    <w:qFormat/>
    <w:rsid w:val="007C7D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5627">
      <w:bodyDiv w:val="1"/>
      <w:marLeft w:val="0"/>
      <w:marRight w:val="0"/>
      <w:marTop w:val="0"/>
      <w:marBottom w:val="0"/>
      <w:divBdr>
        <w:top w:val="none" w:sz="0" w:space="0" w:color="auto"/>
        <w:left w:val="none" w:sz="0" w:space="0" w:color="auto"/>
        <w:bottom w:val="none" w:sz="0" w:space="0" w:color="auto"/>
        <w:right w:val="none" w:sz="0" w:space="0" w:color="auto"/>
      </w:divBdr>
    </w:div>
    <w:div w:id="86312044">
      <w:bodyDiv w:val="1"/>
      <w:marLeft w:val="0"/>
      <w:marRight w:val="0"/>
      <w:marTop w:val="0"/>
      <w:marBottom w:val="0"/>
      <w:divBdr>
        <w:top w:val="none" w:sz="0" w:space="0" w:color="auto"/>
        <w:left w:val="none" w:sz="0" w:space="0" w:color="auto"/>
        <w:bottom w:val="none" w:sz="0" w:space="0" w:color="auto"/>
        <w:right w:val="none" w:sz="0" w:space="0" w:color="auto"/>
      </w:divBdr>
      <w:divsChild>
        <w:div w:id="148716225">
          <w:marLeft w:val="0"/>
          <w:marRight w:val="0"/>
          <w:marTop w:val="0"/>
          <w:marBottom w:val="0"/>
          <w:divBdr>
            <w:top w:val="none" w:sz="0" w:space="0" w:color="auto"/>
            <w:left w:val="none" w:sz="0" w:space="0" w:color="auto"/>
            <w:bottom w:val="none" w:sz="0" w:space="0" w:color="auto"/>
            <w:right w:val="none" w:sz="0" w:space="0" w:color="auto"/>
          </w:divBdr>
          <w:divsChild>
            <w:div w:id="1140154309">
              <w:marLeft w:val="0"/>
              <w:marRight w:val="0"/>
              <w:marTop w:val="0"/>
              <w:marBottom w:val="0"/>
              <w:divBdr>
                <w:top w:val="none" w:sz="0" w:space="0" w:color="auto"/>
                <w:left w:val="none" w:sz="0" w:space="0" w:color="auto"/>
                <w:bottom w:val="none" w:sz="0" w:space="0" w:color="auto"/>
                <w:right w:val="none" w:sz="0" w:space="0" w:color="auto"/>
              </w:divBdr>
            </w:div>
            <w:div w:id="993797611">
              <w:marLeft w:val="0"/>
              <w:marRight w:val="0"/>
              <w:marTop w:val="0"/>
              <w:marBottom w:val="0"/>
              <w:divBdr>
                <w:top w:val="none" w:sz="0" w:space="0" w:color="auto"/>
                <w:left w:val="none" w:sz="0" w:space="0" w:color="auto"/>
                <w:bottom w:val="none" w:sz="0" w:space="0" w:color="auto"/>
                <w:right w:val="none" w:sz="0" w:space="0" w:color="auto"/>
              </w:divBdr>
            </w:div>
            <w:div w:id="981352651">
              <w:marLeft w:val="0"/>
              <w:marRight w:val="0"/>
              <w:marTop w:val="0"/>
              <w:marBottom w:val="0"/>
              <w:divBdr>
                <w:top w:val="none" w:sz="0" w:space="0" w:color="auto"/>
                <w:left w:val="none" w:sz="0" w:space="0" w:color="auto"/>
                <w:bottom w:val="none" w:sz="0" w:space="0" w:color="auto"/>
                <w:right w:val="none" w:sz="0" w:space="0" w:color="auto"/>
              </w:divBdr>
            </w:div>
            <w:div w:id="939993499">
              <w:marLeft w:val="0"/>
              <w:marRight w:val="0"/>
              <w:marTop w:val="0"/>
              <w:marBottom w:val="0"/>
              <w:divBdr>
                <w:top w:val="none" w:sz="0" w:space="0" w:color="auto"/>
                <w:left w:val="none" w:sz="0" w:space="0" w:color="auto"/>
                <w:bottom w:val="none" w:sz="0" w:space="0" w:color="auto"/>
                <w:right w:val="none" w:sz="0" w:space="0" w:color="auto"/>
              </w:divBdr>
            </w:div>
            <w:div w:id="1034425095">
              <w:marLeft w:val="0"/>
              <w:marRight w:val="0"/>
              <w:marTop w:val="0"/>
              <w:marBottom w:val="0"/>
              <w:divBdr>
                <w:top w:val="none" w:sz="0" w:space="0" w:color="auto"/>
                <w:left w:val="none" w:sz="0" w:space="0" w:color="auto"/>
                <w:bottom w:val="none" w:sz="0" w:space="0" w:color="auto"/>
                <w:right w:val="none" w:sz="0" w:space="0" w:color="auto"/>
              </w:divBdr>
            </w:div>
            <w:div w:id="2051571512">
              <w:marLeft w:val="0"/>
              <w:marRight w:val="0"/>
              <w:marTop w:val="0"/>
              <w:marBottom w:val="0"/>
              <w:divBdr>
                <w:top w:val="none" w:sz="0" w:space="0" w:color="auto"/>
                <w:left w:val="none" w:sz="0" w:space="0" w:color="auto"/>
                <w:bottom w:val="none" w:sz="0" w:space="0" w:color="auto"/>
                <w:right w:val="none" w:sz="0" w:space="0" w:color="auto"/>
              </w:divBdr>
            </w:div>
            <w:div w:id="849610002">
              <w:marLeft w:val="0"/>
              <w:marRight w:val="0"/>
              <w:marTop w:val="0"/>
              <w:marBottom w:val="0"/>
              <w:divBdr>
                <w:top w:val="none" w:sz="0" w:space="0" w:color="auto"/>
                <w:left w:val="none" w:sz="0" w:space="0" w:color="auto"/>
                <w:bottom w:val="none" w:sz="0" w:space="0" w:color="auto"/>
                <w:right w:val="none" w:sz="0" w:space="0" w:color="auto"/>
              </w:divBdr>
            </w:div>
            <w:div w:id="319620944">
              <w:marLeft w:val="0"/>
              <w:marRight w:val="0"/>
              <w:marTop w:val="0"/>
              <w:marBottom w:val="0"/>
              <w:divBdr>
                <w:top w:val="none" w:sz="0" w:space="0" w:color="auto"/>
                <w:left w:val="none" w:sz="0" w:space="0" w:color="auto"/>
                <w:bottom w:val="none" w:sz="0" w:space="0" w:color="auto"/>
                <w:right w:val="none" w:sz="0" w:space="0" w:color="auto"/>
              </w:divBdr>
            </w:div>
            <w:div w:id="585190262">
              <w:marLeft w:val="0"/>
              <w:marRight w:val="0"/>
              <w:marTop w:val="0"/>
              <w:marBottom w:val="0"/>
              <w:divBdr>
                <w:top w:val="none" w:sz="0" w:space="0" w:color="auto"/>
                <w:left w:val="none" w:sz="0" w:space="0" w:color="auto"/>
                <w:bottom w:val="none" w:sz="0" w:space="0" w:color="auto"/>
                <w:right w:val="none" w:sz="0" w:space="0" w:color="auto"/>
              </w:divBdr>
            </w:div>
            <w:div w:id="257519670">
              <w:marLeft w:val="0"/>
              <w:marRight w:val="0"/>
              <w:marTop w:val="0"/>
              <w:marBottom w:val="0"/>
              <w:divBdr>
                <w:top w:val="none" w:sz="0" w:space="0" w:color="auto"/>
                <w:left w:val="none" w:sz="0" w:space="0" w:color="auto"/>
                <w:bottom w:val="none" w:sz="0" w:space="0" w:color="auto"/>
                <w:right w:val="none" w:sz="0" w:space="0" w:color="auto"/>
              </w:divBdr>
            </w:div>
            <w:div w:id="1795247474">
              <w:marLeft w:val="0"/>
              <w:marRight w:val="0"/>
              <w:marTop w:val="0"/>
              <w:marBottom w:val="0"/>
              <w:divBdr>
                <w:top w:val="none" w:sz="0" w:space="0" w:color="auto"/>
                <w:left w:val="none" w:sz="0" w:space="0" w:color="auto"/>
                <w:bottom w:val="none" w:sz="0" w:space="0" w:color="auto"/>
                <w:right w:val="none" w:sz="0" w:space="0" w:color="auto"/>
              </w:divBdr>
            </w:div>
            <w:div w:id="8165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60178">
      <w:bodyDiv w:val="1"/>
      <w:marLeft w:val="0"/>
      <w:marRight w:val="0"/>
      <w:marTop w:val="0"/>
      <w:marBottom w:val="0"/>
      <w:divBdr>
        <w:top w:val="none" w:sz="0" w:space="0" w:color="auto"/>
        <w:left w:val="none" w:sz="0" w:space="0" w:color="auto"/>
        <w:bottom w:val="none" w:sz="0" w:space="0" w:color="auto"/>
        <w:right w:val="none" w:sz="0" w:space="0" w:color="auto"/>
      </w:divBdr>
    </w:div>
    <w:div w:id="121386116">
      <w:bodyDiv w:val="1"/>
      <w:marLeft w:val="0"/>
      <w:marRight w:val="0"/>
      <w:marTop w:val="0"/>
      <w:marBottom w:val="0"/>
      <w:divBdr>
        <w:top w:val="none" w:sz="0" w:space="0" w:color="auto"/>
        <w:left w:val="none" w:sz="0" w:space="0" w:color="auto"/>
        <w:bottom w:val="none" w:sz="0" w:space="0" w:color="auto"/>
        <w:right w:val="none" w:sz="0" w:space="0" w:color="auto"/>
      </w:divBdr>
    </w:div>
    <w:div w:id="178586136">
      <w:bodyDiv w:val="1"/>
      <w:marLeft w:val="0"/>
      <w:marRight w:val="0"/>
      <w:marTop w:val="0"/>
      <w:marBottom w:val="0"/>
      <w:divBdr>
        <w:top w:val="none" w:sz="0" w:space="0" w:color="auto"/>
        <w:left w:val="none" w:sz="0" w:space="0" w:color="auto"/>
        <w:bottom w:val="none" w:sz="0" w:space="0" w:color="auto"/>
        <w:right w:val="none" w:sz="0" w:space="0" w:color="auto"/>
      </w:divBdr>
      <w:divsChild>
        <w:div w:id="131169255">
          <w:marLeft w:val="0"/>
          <w:marRight w:val="0"/>
          <w:marTop w:val="0"/>
          <w:marBottom w:val="0"/>
          <w:divBdr>
            <w:top w:val="none" w:sz="0" w:space="0" w:color="auto"/>
            <w:left w:val="none" w:sz="0" w:space="0" w:color="auto"/>
            <w:bottom w:val="none" w:sz="0" w:space="0" w:color="auto"/>
            <w:right w:val="none" w:sz="0" w:space="0" w:color="auto"/>
          </w:divBdr>
          <w:divsChild>
            <w:div w:id="1540119699">
              <w:marLeft w:val="0"/>
              <w:marRight w:val="0"/>
              <w:marTop w:val="0"/>
              <w:marBottom w:val="0"/>
              <w:divBdr>
                <w:top w:val="none" w:sz="0" w:space="0" w:color="auto"/>
                <w:left w:val="none" w:sz="0" w:space="0" w:color="auto"/>
                <w:bottom w:val="none" w:sz="0" w:space="0" w:color="auto"/>
                <w:right w:val="none" w:sz="0" w:space="0" w:color="auto"/>
              </w:divBdr>
            </w:div>
          </w:divsChild>
        </w:div>
        <w:div w:id="385421075">
          <w:marLeft w:val="0"/>
          <w:marRight w:val="0"/>
          <w:marTop w:val="0"/>
          <w:marBottom w:val="0"/>
          <w:divBdr>
            <w:top w:val="none" w:sz="0" w:space="0" w:color="auto"/>
            <w:left w:val="none" w:sz="0" w:space="0" w:color="auto"/>
            <w:bottom w:val="none" w:sz="0" w:space="0" w:color="auto"/>
            <w:right w:val="none" w:sz="0" w:space="0" w:color="auto"/>
          </w:divBdr>
          <w:divsChild>
            <w:div w:id="1761829071">
              <w:marLeft w:val="0"/>
              <w:marRight w:val="0"/>
              <w:marTop w:val="0"/>
              <w:marBottom w:val="0"/>
              <w:divBdr>
                <w:top w:val="none" w:sz="0" w:space="0" w:color="auto"/>
                <w:left w:val="none" w:sz="0" w:space="0" w:color="auto"/>
                <w:bottom w:val="none" w:sz="0" w:space="0" w:color="auto"/>
                <w:right w:val="none" w:sz="0" w:space="0" w:color="auto"/>
              </w:divBdr>
            </w:div>
          </w:divsChild>
        </w:div>
        <w:div w:id="1063871556">
          <w:marLeft w:val="0"/>
          <w:marRight w:val="0"/>
          <w:marTop w:val="0"/>
          <w:marBottom w:val="0"/>
          <w:divBdr>
            <w:top w:val="none" w:sz="0" w:space="0" w:color="auto"/>
            <w:left w:val="none" w:sz="0" w:space="0" w:color="auto"/>
            <w:bottom w:val="none" w:sz="0" w:space="0" w:color="auto"/>
            <w:right w:val="none" w:sz="0" w:space="0" w:color="auto"/>
          </w:divBdr>
          <w:divsChild>
            <w:div w:id="577637609">
              <w:marLeft w:val="0"/>
              <w:marRight w:val="0"/>
              <w:marTop w:val="0"/>
              <w:marBottom w:val="0"/>
              <w:divBdr>
                <w:top w:val="none" w:sz="0" w:space="0" w:color="auto"/>
                <w:left w:val="none" w:sz="0" w:space="0" w:color="auto"/>
                <w:bottom w:val="none" w:sz="0" w:space="0" w:color="auto"/>
                <w:right w:val="none" w:sz="0" w:space="0" w:color="auto"/>
              </w:divBdr>
            </w:div>
          </w:divsChild>
        </w:div>
        <w:div w:id="1147209397">
          <w:marLeft w:val="0"/>
          <w:marRight w:val="0"/>
          <w:marTop w:val="0"/>
          <w:marBottom w:val="0"/>
          <w:divBdr>
            <w:top w:val="none" w:sz="0" w:space="0" w:color="auto"/>
            <w:left w:val="none" w:sz="0" w:space="0" w:color="auto"/>
            <w:bottom w:val="none" w:sz="0" w:space="0" w:color="auto"/>
            <w:right w:val="none" w:sz="0" w:space="0" w:color="auto"/>
          </w:divBdr>
          <w:divsChild>
            <w:div w:id="793983175">
              <w:marLeft w:val="0"/>
              <w:marRight w:val="0"/>
              <w:marTop w:val="0"/>
              <w:marBottom w:val="0"/>
              <w:divBdr>
                <w:top w:val="none" w:sz="0" w:space="0" w:color="auto"/>
                <w:left w:val="none" w:sz="0" w:space="0" w:color="auto"/>
                <w:bottom w:val="none" w:sz="0" w:space="0" w:color="auto"/>
                <w:right w:val="none" w:sz="0" w:space="0" w:color="auto"/>
              </w:divBdr>
            </w:div>
          </w:divsChild>
        </w:div>
        <w:div w:id="1879925808">
          <w:marLeft w:val="0"/>
          <w:marRight w:val="0"/>
          <w:marTop w:val="0"/>
          <w:marBottom w:val="0"/>
          <w:divBdr>
            <w:top w:val="none" w:sz="0" w:space="0" w:color="auto"/>
            <w:left w:val="none" w:sz="0" w:space="0" w:color="auto"/>
            <w:bottom w:val="none" w:sz="0" w:space="0" w:color="auto"/>
            <w:right w:val="none" w:sz="0" w:space="0" w:color="auto"/>
          </w:divBdr>
          <w:divsChild>
            <w:div w:id="1416048689">
              <w:marLeft w:val="0"/>
              <w:marRight w:val="0"/>
              <w:marTop w:val="0"/>
              <w:marBottom w:val="0"/>
              <w:divBdr>
                <w:top w:val="none" w:sz="0" w:space="0" w:color="auto"/>
                <w:left w:val="none" w:sz="0" w:space="0" w:color="auto"/>
                <w:bottom w:val="none" w:sz="0" w:space="0" w:color="auto"/>
                <w:right w:val="none" w:sz="0" w:space="0" w:color="auto"/>
              </w:divBdr>
            </w:div>
          </w:divsChild>
        </w:div>
        <w:div w:id="851380748">
          <w:marLeft w:val="0"/>
          <w:marRight w:val="0"/>
          <w:marTop w:val="0"/>
          <w:marBottom w:val="0"/>
          <w:divBdr>
            <w:top w:val="none" w:sz="0" w:space="0" w:color="auto"/>
            <w:left w:val="none" w:sz="0" w:space="0" w:color="auto"/>
            <w:bottom w:val="none" w:sz="0" w:space="0" w:color="auto"/>
            <w:right w:val="none" w:sz="0" w:space="0" w:color="auto"/>
          </w:divBdr>
          <w:divsChild>
            <w:div w:id="462310006">
              <w:marLeft w:val="0"/>
              <w:marRight w:val="0"/>
              <w:marTop w:val="0"/>
              <w:marBottom w:val="0"/>
              <w:divBdr>
                <w:top w:val="none" w:sz="0" w:space="0" w:color="auto"/>
                <w:left w:val="none" w:sz="0" w:space="0" w:color="auto"/>
                <w:bottom w:val="none" w:sz="0" w:space="0" w:color="auto"/>
                <w:right w:val="none" w:sz="0" w:space="0" w:color="auto"/>
              </w:divBdr>
            </w:div>
          </w:divsChild>
        </w:div>
        <w:div w:id="1301577398">
          <w:marLeft w:val="0"/>
          <w:marRight w:val="0"/>
          <w:marTop w:val="0"/>
          <w:marBottom w:val="0"/>
          <w:divBdr>
            <w:top w:val="none" w:sz="0" w:space="0" w:color="auto"/>
            <w:left w:val="none" w:sz="0" w:space="0" w:color="auto"/>
            <w:bottom w:val="none" w:sz="0" w:space="0" w:color="auto"/>
            <w:right w:val="none" w:sz="0" w:space="0" w:color="auto"/>
          </w:divBdr>
          <w:divsChild>
            <w:div w:id="1906984250">
              <w:marLeft w:val="0"/>
              <w:marRight w:val="0"/>
              <w:marTop w:val="0"/>
              <w:marBottom w:val="0"/>
              <w:divBdr>
                <w:top w:val="none" w:sz="0" w:space="0" w:color="auto"/>
                <w:left w:val="none" w:sz="0" w:space="0" w:color="auto"/>
                <w:bottom w:val="none" w:sz="0" w:space="0" w:color="auto"/>
                <w:right w:val="none" w:sz="0" w:space="0" w:color="auto"/>
              </w:divBdr>
            </w:div>
          </w:divsChild>
        </w:div>
        <w:div w:id="945237965">
          <w:marLeft w:val="0"/>
          <w:marRight w:val="0"/>
          <w:marTop w:val="0"/>
          <w:marBottom w:val="0"/>
          <w:divBdr>
            <w:top w:val="none" w:sz="0" w:space="0" w:color="auto"/>
            <w:left w:val="none" w:sz="0" w:space="0" w:color="auto"/>
            <w:bottom w:val="none" w:sz="0" w:space="0" w:color="auto"/>
            <w:right w:val="none" w:sz="0" w:space="0" w:color="auto"/>
          </w:divBdr>
          <w:divsChild>
            <w:div w:id="1048720663">
              <w:marLeft w:val="0"/>
              <w:marRight w:val="0"/>
              <w:marTop w:val="0"/>
              <w:marBottom w:val="0"/>
              <w:divBdr>
                <w:top w:val="none" w:sz="0" w:space="0" w:color="auto"/>
                <w:left w:val="none" w:sz="0" w:space="0" w:color="auto"/>
                <w:bottom w:val="none" w:sz="0" w:space="0" w:color="auto"/>
                <w:right w:val="none" w:sz="0" w:space="0" w:color="auto"/>
              </w:divBdr>
            </w:div>
          </w:divsChild>
        </w:div>
        <w:div w:id="2099711065">
          <w:marLeft w:val="0"/>
          <w:marRight w:val="0"/>
          <w:marTop w:val="0"/>
          <w:marBottom w:val="0"/>
          <w:divBdr>
            <w:top w:val="none" w:sz="0" w:space="0" w:color="auto"/>
            <w:left w:val="none" w:sz="0" w:space="0" w:color="auto"/>
            <w:bottom w:val="none" w:sz="0" w:space="0" w:color="auto"/>
            <w:right w:val="none" w:sz="0" w:space="0" w:color="auto"/>
          </w:divBdr>
          <w:divsChild>
            <w:div w:id="1935167130">
              <w:marLeft w:val="0"/>
              <w:marRight w:val="0"/>
              <w:marTop w:val="0"/>
              <w:marBottom w:val="0"/>
              <w:divBdr>
                <w:top w:val="none" w:sz="0" w:space="0" w:color="auto"/>
                <w:left w:val="none" w:sz="0" w:space="0" w:color="auto"/>
                <w:bottom w:val="none" w:sz="0" w:space="0" w:color="auto"/>
                <w:right w:val="none" w:sz="0" w:space="0" w:color="auto"/>
              </w:divBdr>
            </w:div>
          </w:divsChild>
        </w:div>
        <w:div w:id="173762098">
          <w:marLeft w:val="0"/>
          <w:marRight w:val="0"/>
          <w:marTop w:val="0"/>
          <w:marBottom w:val="0"/>
          <w:divBdr>
            <w:top w:val="none" w:sz="0" w:space="0" w:color="auto"/>
            <w:left w:val="none" w:sz="0" w:space="0" w:color="auto"/>
            <w:bottom w:val="none" w:sz="0" w:space="0" w:color="auto"/>
            <w:right w:val="none" w:sz="0" w:space="0" w:color="auto"/>
          </w:divBdr>
          <w:divsChild>
            <w:div w:id="973952076">
              <w:marLeft w:val="0"/>
              <w:marRight w:val="0"/>
              <w:marTop w:val="0"/>
              <w:marBottom w:val="0"/>
              <w:divBdr>
                <w:top w:val="none" w:sz="0" w:space="0" w:color="auto"/>
                <w:left w:val="none" w:sz="0" w:space="0" w:color="auto"/>
                <w:bottom w:val="none" w:sz="0" w:space="0" w:color="auto"/>
                <w:right w:val="none" w:sz="0" w:space="0" w:color="auto"/>
              </w:divBdr>
            </w:div>
          </w:divsChild>
        </w:div>
        <w:div w:id="1657760395">
          <w:marLeft w:val="0"/>
          <w:marRight w:val="0"/>
          <w:marTop w:val="0"/>
          <w:marBottom w:val="0"/>
          <w:divBdr>
            <w:top w:val="none" w:sz="0" w:space="0" w:color="auto"/>
            <w:left w:val="none" w:sz="0" w:space="0" w:color="auto"/>
            <w:bottom w:val="none" w:sz="0" w:space="0" w:color="auto"/>
            <w:right w:val="none" w:sz="0" w:space="0" w:color="auto"/>
          </w:divBdr>
          <w:divsChild>
            <w:div w:id="579564451">
              <w:marLeft w:val="0"/>
              <w:marRight w:val="0"/>
              <w:marTop w:val="0"/>
              <w:marBottom w:val="0"/>
              <w:divBdr>
                <w:top w:val="none" w:sz="0" w:space="0" w:color="auto"/>
                <w:left w:val="none" w:sz="0" w:space="0" w:color="auto"/>
                <w:bottom w:val="none" w:sz="0" w:space="0" w:color="auto"/>
                <w:right w:val="none" w:sz="0" w:space="0" w:color="auto"/>
              </w:divBdr>
            </w:div>
          </w:divsChild>
        </w:div>
        <w:div w:id="379862424">
          <w:marLeft w:val="0"/>
          <w:marRight w:val="0"/>
          <w:marTop w:val="0"/>
          <w:marBottom w:val="0"/>
          <w:divBdr>
            <w:top w:val="none" w:sz="0" w:space="0" w:color="auto"/>
            <w:left w:val="none" w:sz="0" w:space="0" w:color="auto"/>
            <w:bottom w:val="none" w:sz="0" w:space="0" w:color="auto"/>
            <w:right w:val="none" w:sz="0" w:space="0" w:color="auto"/>
          </w:divBdr>
          <w:divsChild>
            <w:div w:id="102313187">
              <w:marLeft w:val="0"/>
              <w:marRight w:val="0"/>
              <w:marTop w:val="0"/>
              <w:marBottom w:val="0"/>
              <w:divBdr>
                <w:top w:val="none" w:sz="0" w:space="0" w:color="auto"/>
                <w:left w:val="none" w:sz="0" w:space="0" w:color="auto"/>
                <w:bottom w:val="none" w:sz="0" w:space="0" w:color="auto"/>
                <w:right w:val="none" w:sz="0" w:space="0" w:color="auto"/>
              </w:divBdr>
            </w:div>
          </w:divsChild>
        </w:div>
        <w:div w:id="10491630">
          <w:marLeft w:val="0"/>
          <w:marRight w:val="0"/>
          <w:marTop w:val="0"/>
          <w:marBottom w:val="0"/>
          <w:divBdr>
            <w:top w:val="none" w:sz="0" w:space="0" w:color="auto"/>
            <w:left w:val="none" w:sz="0" w:space="0" w:color="auto"/>
            <w:bottom w:val="none" w:sz="0" w:space="0" w:color="auto"/>
            <w:right w:val="none" w:sz="0" w:space="0" w:color="auto"/>
          </w:divBdr>
          <w:divsChild>
            <w:div w:id="199828679">
              <w:marLeft w:val="0"/>
              <w:marRight w:val="0"/>
              <w:marTop w:val="0"/>
              <w:marBottom w:val="0"/>
              <w:divBdr>
                <w:top w:val="none" w:sz="0" w:space="0" w:color="auto"/>
                <w:left w:val="none" w:sz="0" w:space="0" w:color="auto"/>
                <w:bottom w:val="none" w:sz="0" w:space="0" w:color="auto"/>
                <w:right w:val="none" w:sz="0" w:space="0" w:color="auto"/>
              </w:divBdr>
            </w:div>
          </w:divsChild>
        </w:div>
        <w:div w:id="653072010">
          <w:marLeft w:val="0"/>
          <w:marRight w:val="0"/>
          <w:marTop w:val="0"/>
          <w:marBottom w:val="0"/>
          <w:divBdr>
            <w:top w:val="none" w:sz="0" w:space="0" w:color="auto"/>
            <w:left w:val="none" w:sz="0" w:space="0" w:color="auto"/>
            <w:bottom w:val="none" w:sz="0" w:space="0" w:color="auto"/>
            <w:right w:val="none" w:sz="0" w:space="0" w:color="auto"/>
          </w:divBdr>
          <w:divsChild>
            <w:div w:id="966663558">
              <w:marLeft w:val="0"/>
              <w:marRight w:val="0"/>
              <w:marTop w:val="0"/>
              <w:marBottom w:val="0"/>
              <w:divBdr>
                <w:top w:val="none" w:sz="0" w:space="0" w:color="auto"/>
                <w:left w:val="none" w:sz="0" w:space="0" w:color="auto"/>
                <w:bottom w:val="none" w:sz="0" w:space="0" w:color="auto"/>
                <w:right w:val="none" w:sz="0" w:space="0" w:color="auto"/>
              </w:divBdr>
            </w:div>
          </w:divsChild>
        </w:div>
        <w:div w:id="1911193002">
          <w:marLeft w:val="0"/>
          <w:marRight w:val="0"/>
          <w:marTop w:val="0"/>
          <w:marBottom w:val="0"/>
          <w:divBdr>
            <w:top w:val="none" w:sz="0" w:space="0" w:color="auto"/>
            <w:left w:val="none" w:sz="0" w:space="0" w:color="auto"/>
            <w:bottom w:val="none" w:sz="0" w:space="0" w:color="auto"/>
            <w:right w:val="none" w:sz="0" w:space="0" w:color="auto"/>
          </w:divBdr>
          <w:divsChild>
            <w:div w:id="848251832">
              <w:marLeft w:val="0"/>
              <w:marRight w:val="0"/>
              <w:marTop w:val="0"/>
              <w:marBottom w:val="0"/>
              <w:divBdr>
                <w:top w:val="none" w:sz="0" w:space="0" w:color="auto"/>
                <w:left w:val="none" w:sz="0" w:space="0" w:color="auto"/>
                <w:bottom w:val="none" w:sz="0" w:space="0" w:color="auto"/>
                <w:right w:val="none" w:sz="0" w:space="0" w:color="auto"/>
              </w:divBdr>
            </w:div>
          </w:divsChild>
        </w:div>
        <w:div w:id="292175096">
          <w:marLeft w:val="0"/>
          <w:marRight w:val="0"/>
          <w:marTop w:val="0"/>
          <w:marBottom w:val="0"/>
          <w:divBdr>
            <w:top w:val="none" w:sz="0" w:space="0" w:color="auto"/>
            <w:left w:val="none" w:sz="0" w:space="0" w:color="auto"/>
            <w:bottom w:val="none" w:sz="0" w:space="0" w:color="auto"/>
            <w:right w:val="none" w:sz="0" w:space="0" w:color="auto"/>
          </w:divBdr>
          <w:divsChild>
            <w:div w:id="4440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17044">
      <w:bodyDiv w:val="1"/>
      <w:marLeft w:val="0"/>
      <w:marRight w:val="0"/>
      <w:marTop w:val="0"/>
      <w:marBottom w:val="0"/>
      <w:divBdr>
        <w:top w:val="none" w:sz="0" w:space="0" w:color="auto"/>
        <w:left w:val="none" w:sz="0" w:space="0" w:color="auto"/>
        <w:bottom w:val="none" w:sz="0" w:space="0" w:color="auto"/>
        <w:right w:val="none" w:sz="0" w:space="0" w:color="auto"/>
      </w:divBdr>
      <w:divsChild>
        <w:div w:id="1344086883">
          <w:marLeft w:val="0"/>
          <w:marRight w:val="0"/>
          <w:marTop w:val="0"/>
          <w:marBottom w:val="0"/>
          <w:divBdr>
            <w:top w:val="none" w:sz="0" w:space="0" w:color="auto"/>
            <w:left w:val="none" w:sz="0" w:space="0" w:color="auto"/>
            <w:bottom w:val="none" w:sz="0" w:space="0" w:color="auto"/>
            <w:right w:val="none" w:sz="0" w:space="0" w:color="auto"/>
          </w:divBdr>
          <w:divsChild>
            <w:div w:id="1488209947">
              <w:marLeft w:val="0"/>
              <w:marRight w:val="0"/>
              <w:marTop w:val="0"/>
              <w:marBottom w:val="0"/>
              <w:divBdr>
                <w:top w:val="none" w:sz="0" w:space="0" w:color="auto"/>
                <w:left w:val="none" w:sz="0" w:space="0" w:color="auto"/>
                <w:bottom w:val="none" w:sz="0" w:space="0" w:color="auto"/>
                <w:right w:val="none" w:sz="0" w:space="0" w:color="auto"/>
              </w:divBdr>
            </w:div>
          </w:divsChild>
        </w:div>
        <w:div w:id="2142646840">
          <w:marLeft w:val="0"/>
          <w:marRight w:val="0"/>
          <w:marTop w:val="0"/>
          <w:marBottom w:val="0"/>
          <w:divBdr>
            <w:top w:val="none" w:sz="0" w:space="0" w:color="auto"/>
            <w:left w:val="none" w:sz="0" w:space="0" w:color="auto"/>
            <w:bottom w:val="none" w:sz="0" w:space="0" w:color="auto"/>
            <w:right w:val="none" w:sz="0" w:space="0" w:color="auto"/>
          </w:divBdr>
          <w:divsChild>
            <w:div w:id="277294697">
              <w:marLeft w:val="0"/>
              <w:marRight w:val="0"/>
              <w:marTop w:val="0"/>
              <w:marBottom w:val="0"/>
              <w:divBdr>
                <w:top w:val="none" w:sz="0" w:space="0" w:color="auto"/>
                <w:left w:val="none" w:sz="0" w:space="0" w:color="auto"/>
                <w:bottom w:val="none" w:sz="0" w:space="0" w:color="auto"/>
                <w:right w:val="none" w:sz="0" w:space="0" w:color="auto"/>
              </w:divBdr>
            </w:div>
          </w:divsChild>
        </w:div>
        <w:div w:id="1382752068">
          <w:marLeft w:val="0"/>
          <w:marRight w:val="0"/>
          <w:marTop w:val="0"/>
          <w:marBottom w:val="0"/>
          <w:divBdr>
            <w:top w:val="none" w:sz="0" w:space="0" w:color="auto"/>
            <w:left w:val="none" w:sz="0" w:space="0" w:color="auto"/>
            <w:bottom w:val="none" w:sz="0" w:space="0" w:color="auto"/>
            <w:right w:val="none" w:sz="0" w:space="0" w:color="auto"/>
          </w:divBdr>
          <w:divsChild>
            <w:div w:id="534343516">
              <w:marLeft w:val="0"/>
              <w:marRight w:val="0"/>
              <w:marTop w:val="0"/>
              <w:marBottom w:val="0"/>
              <w:divBdr>
                <w:top w:val="none" w:sz="0" w:space="0" w:color="auto"/>
                <w:left w:val="none" w:sz="0" w:space="0" w:color="auto"/>
                <w:bottom w:val="none" w:sz="0" w:space="0" w:color="auto"/>
                <w:right w:val="none" w:sz="0" w:space="0" w:color="auto"/>
              </w:divBdr>
            </w:div>
          </w:divsChild>
        </w:div>
        <w:div w:id="1662737891">
          <w:marLeft w:val="0"/>
          <w:marRight w:val="0"/>
          <w:marTop w:val="0"/>
          <w:marBottom w:val="0"/>
          <w:divBdr>
            <w:top w:val="none" w:sz="0" w:space="0" w:color="auto"/>
            <w:left w:val="none" w:sz="0" w:space="0" w:color="auto"/>
            <w:bottom w:val="none" w:sz="0" w:space="0" w:color="auto"/>
            <w:right w:val="none" w:sz="0" w:space="0" w:color="auto"/>
          </w:divBdr>
          <w:divsChild>
            <w:div w:id="152378499">
              <w:marLeft w:val="0"/>
              <w:marRight w:val="0"/>
              <w:marTop w:val="0"/>
              <w:marBottom w:val="0"/>
              <w:divBdr>
                <w:top w:val="none" w:sz="0" w:space="0" w:color="auto"/>
                <w:left w:val="none" w:sz="0" w:space="0" w:color="auto"/>
                <w:bottom w:val="none" w:sz="0" w:space="0" w:color="auto"/>
                <w:right w:val="none" w:sz="0" w:space="0" w:color="auto"/>
              </w:divBdr>
            </w:div>
          </w:divsChild>
        </w:div>
        <w:div w:id="1413239607">
          <w:marLeft w:val="0"/>
          <w:marRight w:val="0"/>
          <w:marTop w:val="0"/>
          <w:marBottom w:val="0"/>
          <w:divBdr>
            <w:top w:val="none" w:sz="0" w:space="0" w:color="auto"/>
            <w:left w:val="none" w:sz="0" w:space="0" w:color="auto"/>
            <w:bottom w:val="none" w:sz="0" w:space="0" w:color="auto"/>
            <w:right w:val="none" w:sz="0" w:space="0" w:color="auto"/>
          </w:divBdr>
          <w:divsChild>
            <w:div w:id="1190948660">
              <w:marLeft w:val="0"/>
              <w:marRight w:val="0"/>
              <w:marTop w:val="0"/>
              <w:marBottom w:val="0"/>
              <w:divBdr>
                <w:top w:val="none" w:sz="0" w:space="0" w:color="auto"/>
                <w:left w:val="none" w:sz="0" w:space="0" w:color="auto"/>
                <w:bottom w:val="none" w:sz="0" w:space="0" w:color="auto"/>
                <w:right w:val="none" w:sz="0" w:space="0" w:color="auto"/>
              </w:divBdr>
            </w:div>
          </w:divsChild>
        </w:div>
        <w:div w:id="272709039">
          <w:marLeft w:val="0"/>
          <w:marRight w:val="0"/>
          <w:marTop w:val="0"/>
          <w:marBottom w:val="0"/>
          <w:divBdr>
            <w:top w:val="none" w:sz="0" w:space="0" w:color="auto"/>
            <w:left w:val="none" w:sz="0" w:space="0" w:color="auto"/>
            <w:bottom w:val="none" w:sz="0" w:space="0" w:color="auto"/>
            <w:right w:val="none" w:sz="0" w:space="0" w:color="auto"/>
          </w:divBdr>
          <w:divsChild>
            <w:div w:id="25009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262347">
      <w:bodyDiv w:val="1"/>
      <w:marLeft w:val="0"/>
      <w:marRight w:val="0"/>
      <w:marTop w:val="0"/>
      <w:marBottom w:val="0"/>
      <w:divBdr>
        <w:top w:val="none" w:sz="0" w:space="0" w:color="auto"/>
        <w:left w:val="none" w:sz="0" w:space="0" w:color="auto"/>
        <w:bottom w:val="none" w:sz="0" w:space="0" w:color="auto"/>
        <w:right w:val="none" w:sz="0" w:space="0" w:color="auto"/>
      </w:divBdr>
      <w:divsChild>
        <w:div w:id="537470965">
          <w:marLeft w:val="0"/>
          <w:marRight w:val="0"/>
          <w:marTop w:val="0"/>
          <w:marBottom w:val="0"/>
          <w:divBdr>
            <w:top w:val="none" w:sz="0" w:space="0" w:color="auto"/>
            <w:left w:val="none" w:sz="0" w:space="0" w:color="auto"/>
            <w:bottom w:val="none" w:sz="0" w:space="0" w:color="auto"/>
            <w:right w:val="none" w:sz="0" w:space="0" w:color="auto"/>
          </w:divBdr>
          <w:divsChild>
            <w:div w:id="1233351949">
              <w:marLeft w:val="0"/>
              <w:marRight w:val="0"/>
              <w:marTop w:val="0"/>
              <w:marBottom w:val="0"/>
              <w:divBdr>
                <w:top w:val="none" w:sz="0" w:space="0" w:color="auto"/>
                <w:left w:val="none" w:sz="0" w:space="0" w:color="auto"/>
                <w:bottom w:val="none" w:sz="0" w:space="0" w:color="auto"/>
                <w:right w:val="none" w:sz="0" w:space="0" w:color="auto"/>
              </w:divBdr>
            </w:div>
          </w:divsChild>
        </w:div>
        <w:div w:id="54208204">
          <w:marLeft w:val="0"/>
          <w:marRight w:val="0"/>
          <w:marTop w:val="0"/>
          <w:marBottom w:val="0"/>
          <w:divBdr>
            <w:top w:val="none" w:sz="0" w:space="0" w:color="auto"/>
            <w:left w:val="none" w:sz="0" w:space="0" w:color="auto"/>
            <w:bottom w:val="none" w:sz="0" w:space="0" w:color="auto"/>
            <w:right w:val="none" w:sz="0" w:space="0" w:color="auto"/>
          </w:divBdr>
          <w:divsChild>
            <w:div w:id="1893154794">
              <w:marLeft w:val="0"/>
              <w:marRight w:val="0"/>
              <w:marTop w:val="0"/>
              <w:marBottom w:val="0"/>
              <w:divBdr>
                <w:top w:val="none" w:sz="0" w:space="0" w:color="auto"/>
                <w:left w:val="none" w:sz="0" w:space="0" w:color="auto"/>
                <w:bottom w:val="none" w:sz="0" w:space="0" w:color="auto"/>
                <w:right w:val="none" w:sz="0" w:space="0" w:color="auto"/>
              </w:divBdr>
            </w:div>
          </w:divsChild>
        </w:div>
        <w:div w:id="1188064274">
          <w:marLeft w:val="0"/>
          <w:marRight w:val="0"/>
          <w:marTop w:val="0"/>
          <w:marBottom w:val="0"/>
          <w:divBdr>
            <w:top w:val="none" w:sz="0" w:space="0" w:color="auto"/>
            <w:left w:val="none" w:sz="0" w:space="0" w:color="auto"/>
            <w:bottom w:val="none" w:sz="0" w:space="0" w:color="auto"/>
            <w:right w:val="none" w:sz="0" w:space="0" w:color="auto"/>
          </w:divBdr>
          <w:divsChild>
            <w:div w:id="1522665458">
              <w:marLeft w:val="0"/>
              <w:marRight w:val="0"/>
              <w:marTop w:val="0"/>
              <w:marBottom w:val="0"/>
              <w:divBdr>
                <w:top w:val="none" w:sz="0" w:space="0" w:color="auto"/>
                <w:left w:val="none" w:sz="0" w:space="0" w:color="auto"/>
                <w:bottom w:val="none" w:sz="0" w:space="0" w:color="auto"/>
                <w:right w:val="none" w:sz="0" w:space="0" w:color="auto"/>
              </w:divBdr>
            </w:div>
          </w:divsChild>
        </w:div>
        <w:div w:id="619607501">
          <w:marLeft w:val="0"/>
          <w:marRight w:val="0"/>
          <w:marTop w:val="0"/>
          <w:marBottom w:val="0"/>
          <w:divBdr>
            <w:top w:val="none" w:sz="0" w:space="0" w:color="auto"/>
            <w:left w:val="none" w:sz="0" w:space="0" w:color="auto"/>
            <w:bottom w:val="none" w:sz="0" w:space="0" w:color="auto"/>
            <w:right w:val="none" w:sz="0" w:space="0" w:color="auto"/>
          </w:divBdr>
          <w:divsChild>
            <w:div w:id="546795262">
              <w:marLeft w:val="0"/>
              <w:marRight w:val="0"/>
              <w:marTop w:val="0"/>
              <w:marBottom w:val="0"/>
              <w:divBdr>
                <w:top w:val="none" w:sz="0" w:space="0" w:color="auto"/>
                <w:left w:val="none" w:sz="0" w:space="0" w:color="auto"/>
                <w:bottom w:val="none" w:sz="0" w:space="0" w:color="auto"/>
                <w:right w:val="none" w:sz="0" w:space="0" w:color="auto"/>
              </w:divBdr>
            </w:div>
          </w:divsChild>
        </w:div>
        <w:div w:id="1281376414">
          <w:marLeft w:val="0"/>
          <w:marRight w:val="0"/>
          <w:marTop w:val="0"/>
          <w:marBottom w:val="0"/>
          <w:divBdr>
            <w:top w:val="none" w:sz="0" w:space="0" w:color="auto"/>
            <w:left w:val="none" w:sz="0" w:space="0" w:color="auto"/>
            <w:bottom w:val="none" w:sz="0" w:space="0" w:color="auto"/>
            <w:right w:val="none" w:sz="0" w:space="0" w:color="auto"/>
          </w:divBdr>
          <w:divsChild>
            <w:div w:id="1739740391">
              <w:marLeft w:val="0"/>
              <w:marRight w:val="0"/>
              <w:marTop w:val="0"/>
              <w:marBottom w:val="0"/>
              <w:divBdr>
                <w:top w:val="none" w:sz="0" w:space="0" w:color="auto"/>
                <w:left w:val="none" w:sz="0" w:space="0" w:color="auto"/>
                <w:bottom w:val="none" w:sz="0" w:space="0" w:color="auto"/>
                <w:right w:val="none" w:sz="0" w:space="0" w:color="auto"/>
              </w:divBdr>
            </w:div>
          </w:divsChild>
        </w:div>
        <w:div w:id="1867139234">
          <w:marLeft w:val="0"/>
          <w:marRight w:val="0"/>
          <w:marTop w:val="0"/>
          <w:marBottom w:val="0"/>
          <w:divBdr>
            <w:top w:val="none" w:sz="0" w:space="0" w:color="auto"/>
            <w:left w:val="none" w:sz="0" w:space="0" w:color="auto"/>
            <w:bottom w:val="none" w:sz="0" w:space="0" w:color="auto"/>
            <w:right w:val="none" w:sz="0" w:space="0" w:color="auto"/>
          </w:divBdr>
          <w:divsChild>
            <w:div w:id="252134438">
              <w:marLeft w:val="0"/>
              <w:marRight w:val="0"/>
              <w:marTop w:val="0"/>
              <w:marBottom w:val="0"/>
              <w:divBdr>
                <w:top w:val="none" w:sz="0" w:space="0" w:color="auto"/>
                <w:left w:val="none" w:sz="0" w:space="0" w:color="auto"/>
                <w:bottom w:val="none" w:sz="0" w:space="0" w:color="auto"/>
                <w:right w:val="none" w:sz="0" w:space="0" w:color="auto"/>
              </w:divBdr>
            </w:div>
          </w:divsChild>
        </w:div>
        <w:div w:id="1985116523">
          <w:marLeft w:val="0"/>
          <w:marRight w:val="0"/>
          <w:marTop w:val="0"/>
          <w:marBottom w:val="0"/>
          <w:divBdr>
            <w:top w:val="none" w:sz="0" w:space="0" w:color="auto"/>
            <w:left w:val="none" w:sz="0" w:space="0" w:color="auto"/>
            <w:bottom w:val="none" w:sz="0" w:space="0" w:color="auto"/>
            <w:right w:val="none" w:sz="0" w:space="0" w:color="auto"/>
          </w:divBdr>
          <w:divsChild>
            <w:div w:id="326833146">
              <w:marLeft w:val="0"/>
              <w:marRight w:val="0"/>
              <w:marTop w:val="0"/>
              <w:marBottom w:val="0"/>
              <w:divBdr>
                <w:top w:val="none" w:sz="0" w:space="0" w:color="auto"/>
                <w:left w:val="none" w:sz="0" w:space="0" w:color="auto"/>
                <w:bottom w:val="none" w:sz="0" w:space="0" w:color="auto"/>
                <w:right w:val="none" w:sz="0" w:space="0" w:color="auto"/>
              </w:divBdr>
            </w:div>
          </w:divsChild>
        </w:div>
        <w:div w:id="1281649267">
          <w:marLeft w:val="0"/>
          <w:marRight w:val="0"/>
          <w:marTop w:val="0"/>
          <w:marBottom w:val="0"/>
          <w:divBdr>
            <w:top w:val="none" w:sz="0" w:space="0" w:color="auto"/>
            <w:left w:val="none" w:sz="0" w:space="0" w:color="auto"/>
            <w:bottom w:val="none" w:sz="0" w:space="0" w:color="auto"/>
            <w:right w:val="none" w:sz="0" w:space="0" w:color="auto"/>
          </w:divBdr>
          <w:divsChild>
            <w:div w:id="406728032">
              <w:marLeft w:val="0"/>
              <w:marRight w:val="0"/>
              <w:marTop w:val="0"/>
              <w:marBottom w:val="0"/>
              <w:divBdr>
                <w:top w:val="none" w:sz="0" w:space="0" w:color="auto"/>
                <w:left w:val="none" w:sz="0" w:space="0" w:color="auto"/>
                <w:bottom w:val="none" w:sz="0" w:space="0" w:color="auto"/>
                <w:right w:val="none" w:sz="0" w:space="0" w:color="auto"/>
              </w:divBdr>
            </w:div>
          </w:divsChild>
        </w:div>
        <w:div w:id="282079879">
          <w:marLeft w:val="0"/>
          <w:marRight w:val="0"/>
          <w:marTop w:val="0"/>
          <w:marBottom w:val="0"/>
          <w:divBdr>
            <w:top w:val="none" w:sz="0" w:space="0" w:color="auto"/>
            <w:left w:val="none" w:sz="0" w:space="0" w:color="auto"/>
            <w:bottom w:val="none" w:sz="0" w:space="0" w:color="auto"/>
            <w:right w:val="none" w:sz="0" w:space="0" w:color="auto"/>
          </w:divBdr>
          <w:divsChild>
            <w:div w:id="1985498515">
              <w:marLeft w:val="0"/>
              <w:marRight w:val="0"/>
              <w:marTop w:val="0"/>
              <w:marBottom w:val="0"/>
              <w:divBdr>
                <w:top w:val="none" w:sz="0" w:space="0" w:color="auto"/>
                <w:left w:val="none" w:sz="0" w:space="0" w:color="auto"/>
                <w:bottom w:val="none" w:sz="0" w:space="0" w:color="auto"/>
                <w:right w:val="none" w:sz="0" w:space="0" w:color="auto"/>
              </w:divBdr>
            </w:div>
          </w:divsChild>
        </w:div>
        <w:div w:id="1007515639">
          <w:marLeft w:val="0"/>
          <w:marRight w:val="0"/>
          <w:marTop w:val="0"/>
          <w:marBottom w:val="0"/>
          <w:divBdr>
            <w:top w:val="none" w:sz="0" w:space="0" w:color="auto"/>
            <w:left w:val="none" w:sz="0" w:space="0" w:color="auto"/>
            <w:bottom w:val="none" w:sz="0" w:space="0" w:color="auto"/>
            <w:right w:val="none" w:sz="0" w:space="0" w:color="auto"/>
          </w:divBdr>
          <w:divsChild>
            <w:div w:id="2128576279">
              <w:marLeft w:val="0"/>
              <w:marRight w:val="0"/>
              <w:marTop w:val="0"/>
              <w:marBottom w:val="0"/>
              <w:divBdr>
                <w:top w:val="none" w:sz="0" w:space="0" w:color="auto"/>
                <w:left w:val="none" w:sz="0" w:space="0" w:color="auto"/>
                <w:bottom w:val="none" w:sz="0" w:space="0" w:color="auto"/>
                <w:right w:val="none" w:sz="0" w:space="0" w:color="auto"/>
              </w:divBdr>
            </w:div>
          </w:divsChild>
        </w:div>
        <w:div w:id="12611494">
          <w:marLeft w:val="0"/>
          <w:marRight w:val="0"/>
          <w:marTop w:val="0"/>
          <w:marBottom w:val="0"/>
          <w:divBdr>
            <w:top w:val="none" w:sz="0" w:space="0" w:color="auto"/>
            <w:left w:val="none" w:sz="0" w:space="0" w:color="auto"/>
            <w:bottom w:val="none" w:sz="0" w:space="0" w:color="auto"/>
            <w:right w:val="none" w:sz="0" w:space="0" w:color="auto"/>
          </w:divBdr>
          <w:divsChild>
            <w:div w:id="1868371062">
              <w:marLeft w:val="0"/>
              <w:marRight w:val="0"/>
              <w:marTop w:val="0"/>
              <w:marBottom w:val="0"/>
              <w:divBdr>
                <w:top w:val="none" w:sz="0" w:space="0" w:color="auto"/>
                <w:left w:val="none" w:sz="0" w:space="0" w:color="auto"/>
                <w:bottom w:val="none" w:sz="0" w:space="0" w:color="auto"/>
                <w:right w:val="none" w:sz="0" w:space="0" w:color="auto"/>
              </w:divBdr>
            </w:div>
          </w:divsChild>
        </w:div>
        <w:div w:id="850410753">
          <w:marLeft w:val="0"/>
          <w:marRight w:val="0"/>
          <w:marTop w:val="0"/>
          <w:marBottom w:val="0"/>
          <w:divBdr>
            <w:top w:val="none" w:sz="0" w:space="0" w:color="auto"/>
            <w:left w:val="none" w:sz="0" w:space="0" w:color="auto"/>
            <w:bottom w:val="none" w:sz="0" w:space="0" w:color="auto"/>
            <w:right w:val="none" w:sz="0" w:space="0" w:color="auto"/>
          </w:divBdr>
          <w:divsChild>
            <w:div w:id="1491558685">
              <w:marLeft w:val="0"/>
              <w:marRight w:val="0"/>
              <w:marTop w:val="0"/>
              <w:marBottom w:val="0"/>
              <w:divBdr>
                <w:top w:val="none" w:sz="0" w:space="0" w:color="auto"/>
                <w:left w:val="none" w:sz="0" w:space="0" w:color="auto"/>
                <w:bottom w:val="none" w:sz="0" w:space="0" w:color="auto"/>
                <w:right w:val="none" w:sz="0" w:space="0" w:color="auto"/>
              </w:divBdr>
            </w:div>
          </w:divsChild>
        </w:div>
        <w:div w:id="1574663642">
          <w:marLeft w:val="0"/>
          <w:marRight w:val="0"/>
          <w:marTop w:val="0"/>
          <w:marBottom w:val="0"/>
          <w:divBdr>
            <w:top w:val="none" w:sz="0" w:space="0" w:color="auto"/>
            <w:left w:val="none" w:sz="0" w:space="0" w:color="auto"/>
            <w:bottom w:val="none" w:sz="0" w:space="0" w:color="auto"/>
            <w:right w:val="none" w:sz="0" w:space="0" w:color="auto"/>
          </w:divBdr>
          <w:divsChild>
            <w:div w:id="1509759617">
              <w:marLeft w:val="0"/>
              <w:marRight w:val="0"/>
              <w:marTop w:val="0"/>
              <w:marBottom w:val="0"/>
              <w:divBdr>
                <w:top w:val="none" w:sz="0" w:space="0" w:color="auto"/>
                <w:left w:val="none" w:sz="0" w:space="0" w:color="auto"/>
                <w:bottom w:val="none" w:sz="0" w:space="0" w:color="auto"/>
                <w:right w:val="none" w:sz="0" w:space="0" w:color="auto"/>
              </w:divBdr>
            </w:div>
          </w:divsChild>
        </w:div>
        <w:div w:id="157038169">
          <w:marLeft w:val="0"/>
          <w:marRight w:val="0"/>
          <w:marTop w:val="0"/>
          <w:marBottom w:val="0"/>
          <w:divBdr>
            <w:top w:val="none" w:sz="0" w:space="0" w:color="auto"/>
            <w:left w:val="none" w:sz="0" w:space="0" w:color="auto"/>
            <w:bottom w:val="none" w:sz="0" w:space="0" w:color="auto"/>
            <w:right w:val="none" w:sz="0" w:space="0" w:color="auto"/>
          </w:divBdr>
          <w:divsChild>
            <w:div w:id="1296134956">
              <w:marLeft w:val="0"/>
              <w:marRight w:val="0"/>
              <w:marTop w:val="0"/>
              <w:marBottom w:val="0"/>
              <w:divBdr>
                <w:top w:val="none" w:sz="0" w:space="0" w:color="auto"/>
                <w:left w:val="none" w:sz="0" w:space="0" w:color="auto"/>
                <w:bottom w:val="none" w:sz="0" w:space="0" w:color="auto"/>
                <w:right w:val="none" w:sz="0" w:space="0" w:color="auto"/>
              </w:divBdr>
            </w:div>
          </w:divsChild>
        </w:div>
        <w:div w:id="1819103115">
          <w:marLeft w:val="0"/>
          <w:marRight w:val="0"/>
          <w:marTop w:val="0"/>
          <w:marBottom w:val="0"/>
          <w:divBdr>
            <w:top w:val="none" w:sz="0" w:space="0" w:color="auto"/>
            <w:left w:val="none" w:sz="0" w:space="0" w:color="auto"/>
            <w:bottom w:val="none" w:sz="0" w:space="0" w:color="auto"/>
            <w:right w:val="none" w:sz="0" w:space="0" w:color="auto"/>
          </w:divBdr>
          <w:divsChild>
            <w:div w:id="2134909033">
              <w:marLeft w:val="0"/>
              <w:marRight w:val="0"/>
              <w:marTop w:val="0"/>
              <w:marBottom w:val="0"/>
              <w:divBdr>
                <w:top w:val="none" w:sz="0" w:space="0" w:color="auto"/>
                <w:left w:val="none" w:sz="0" w:space="0" w:color="auto"/>
                <w:bottom w:val="none" w:sz="0" w:space="0" w:color="auto"/>
                <w:right w:val="none" w:sz="0" w:space="0" w:color="auto"/>
              </w:divBdr>
            </w:div>
          </w:divsChild>
        </w:div>
        <w:div w:id="1894779185">
          <w:marLeft w:val="0"/>
          <w:marRight w:val="0"/>
          <w:marTop w:val="0"/>
          <w:marBottom w:val="0"/>
          <w:divBdr>
            <w:top w:val="none" w:sz="0" w:space="0" w:color="auto"/>
            <w:left w:val="none" w:sz="0" w:space="0" w:color="auto"/>
            <w:bottom w:val="none" w:sz="0" w:space="0" w:color="auto"/>
            <w:right w:val="none" w:sz="0" w:space="0" w:color="auto"/>
          </w:divBdr>
          <w:divsChild>
            <w:div w:id="812527405">
              <w:marLeft w:val="0"/>
              <w:marRight w:val="0"/>
              <w:marTop w:val="0"/>
              <w:marBottom w:val="0"/>
              <w:divBdr>
                <w:top w:val="none" w:sz="0" w:space="0" w:color="auto"/>
                <w:left w:val="none" w:sz="0" w:space="0" w:color="auto"/>
                <w:bottom w:val="none" w:sz="0" w:space="0" w:color="auto"/>
                <w:right w:val="none" w:sz="0" w:space="0" w:color="auto"/>
              </w:divBdr>
            </w:div>
          </w:divsChild>
        </w:div>
        <w:div w:id="1064984603">
          <w:marLeft w:val="0"/>
          <w:marRight w:val="0"/>
          <w:marTop w:val="0"/>
          <w:marBottom w:val="0"/>
          <w:divBdr>
            <w:top w:val="none" w:sz="0" w:space="0" w:color="auto"/>
            <w:left w:val="none" w:sz="0" w:space="0" w:color="auto"/>
            <w:bottom w:val="none" w:sz="0" w:space="0" w:color="auto"/>
            <w:right w:val="none" w:sz="0" w:space="0" w:color="auto"/>
          </w:divBdr>
          <w:divsChild>
            <w:div w:id="978195209">
              <w:marLeft w:val="0"/>
              <w:marRight w:val="0"/>
              <w:marTop w:val="0"/>
              <w:marBottom w:val="0"/>
              <w:divBdr>
                <w:top w:val="none" w:sz="0" w:space="0" w:color="auto"/>
                <w:left w:val="none" w:sz="0" w:space="0" w:color="auto"/>
                <w:bottom w:val="none" w:sz="0" w:space="0" w:color="auto"/>
                <w:right w:val="none" w:sz="0" w:space="0" w:color="auto"/>
              </w:divBdr>
            </w:div>
          </w:divsChild>
        </w:div>
        <w:div w:id="744258796">
          <w:marLeft w:val="0"/>
          <w:marRight w:val="0"/>
          <w:marTop w:val="0"/>
          <w:marBottom w:val="0"/>
          <w:divBdr>
            <w:top w:val="none" w:sz="0" w:space="0" w:color="auto"/>
            <w:left w:val="none" w:sz="0" w:space="0" w:color="auto"/>
            <w:bottom w:val="none" w:sz="0" w:space="0" w:color="auto"/>
            <w:right w:val="none" w:sz="0" w:space="0" w:color="auto"/>
          </w:divBdr>
          <w:divsChild>
            <w:div w:id="17920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166441">
      <w:bodyDiv w:val="1"/>
      <w:marLeft w:val="0"/>
      <w:marRight w:val="0"/>
      <w:marTop w:val="0"/>
      <w:marBottom w:val="0"/>
      <w:divBdr>
        <w:top w:val="none" w:sz="0" w:space="0" w:color="auto"/>
        <w:left w:val="none" w:sz="0" w:space="0" w:color="auto"/>
        <w:bottom w:val="none" w:sz="0" w:space="0" w:color="auto"/>
        <w:right w:val="none" w:sz="0" w:space="0" w:color="auto"/>
      </w:divBdr>
    </w:div>
    <w:div w:id="493498076">
      <w:bodyDiv w:val="1"/>
      <w:marLeft w:val="0"/>
      <w:marRight w:val="0"/>
      <w:marTop w:val="0"/>
      <w:marBottom w:val="0"/>
      <w:divBdr>
        <w:top w:val="none" w:sz="0" w:space="0" w:color="auto"/>
        <w:left w:val="none" w:sz="0" w:space="0" w:color="auto"/>
        <w:bottom w:val="none" w:sz="0" w:space="0" w:color="auto"/>
        <w:right w:val="none" w:sz="0" w:space="0" w:color="auto"/>
      </w:divBdr>
      <w:divsChild>
        <w:div w:id="1980912539">
          <w:marLeft w:val="0"/>
          <w:marRight w:val="0"/>
          <w:marTop w:val="0"/>
          <w:marBottom w:val="0"/>
          <w:divBdr>
            <w:top w:val="none" w:sz="0" w:space="0" w:color="auto"/>
            <w:left w:val="none" w:sz="0" w:space="0" w:color="auto"/>
            <w:bottom w:val="none" w:sz="0" w:space="0" w:color="auto"/>
            <w:right w:val="none" w:sz="0" w:space="0" w:color="auto"/>
          </w:divBdr>
          <w:divsChild>
            <w:div w:id="1524856710">
              <w:marLeft w:val="0"/>
              <w:marRight w:val="0"/>
              <w:marTop w:val="0"/>
              <w:marBottom w:val="0"/>
              <w:divBdr>
                <w:top w:val="none" w:sz="0" w:space="0" w:color="auto"/>
                <w:left w:val="none" w:sz="0" w:space="0" w:color="auto"/>
                <w:bottom w:val="none" w:sz="0" w:space="0" w:color="auto"/>
                <w:right w:val="none" w:sz="0" w:space="0" w:color="auto"/>
              </w:divBdr>
            </w:div>
          </w:divsChild>
        </w:div>
        <w:div w:id="341668117">
          <w:marLeft w:val="0"/>
          <w:marRight w:val="0"/>
          <w:marTop w:val="0"/>
          <w:marBottom w:val="0"/>
          <w:divBdr>
            <w:top w:val="none" w:sz="0" w:space="0" w:color="auto"/>
            <w:left w:val="none" w:sz="0" w:space="0" w:color="auto"/>
            <w:bottom w:val="none" w:sz="0" w:space="0" w:color="auto"/>
            <w:right w:val="none" w:sz="0" w:space="0" w:color="auto"/>
          </w:divBdr>
          <w:divsChild>
            <w:div w:id="98764567">
              <w:marLeft w:val="0"/>
              <w:marRight w:val="0"/>
              <w:marTop w:val="0"/>
              <w:marBottom w:val="0"/>
              <w:divBdr>
                <w:top w:val="none" w:sz="0" w:space="0" w:color="auto"/>
                <w:left w:val="none" w:sz="0" w:space="0" w:color="auto"/>
                <w:bottom w:val="none" w:sz="0" w:space="0" w:color="auto"/>
                <w:right w:val="none" w:sz="0" w:space="0" w:color="auto"/>
              </w:divBdr>
            </w:div>
          </w:divsChild>
        </w:div>
        <w:div w:id="559563283">
          <w:marLeft w:val="0"/>
          <w:marRight w:val="0"/>
          <w:marTop w:val="0"/>
          <w:marBottom w:val="0"/>
          <w:divBdr>
            <w:top w:val="none" w:sz="0" w:space="0" w:color="auto"/>
            <w:left w:val="none" w:sz="0" w:space="0" w:color="auto"/>
            <w:bottom w:val="none" w:sz="0" w:space="0" w:color="auto"/>
            <w:right w:val="none" w:sz="0" w:space="0" w:color="auto"/>
          </w:divBdr>
          <w:divsChild>
            <w:div w:id="1896773394">
              <w:marLeft w:val="0"/>
              <w:marRight w:val="0"/>
              <w:marTop w:val="0"/>
              <w:marBottom w:val="0"/>
              <w:divBdr>
                <w:top w:val="none" w:sz="0" w:space="0" w:color="auto"/>
                <w:left w:val="none" w:sz="0" w:space="0" w:color="auto"/>
                <w:bottom w:val="none" w:sz="0" w:space="0" w:color="auto"/>
                <w:right w:val="none" w:sz="0" w:space="0" w:color="auto"/>
              </w:divBdr>
            </w:div>
          </w:divsChild>
        </w:div>
        <w:div w:id="1412966670">
          <w:marLeft w:val="0"/>
          <w:marRight w:val="0"/>
          <w:marTop w:val="0"/>
          <w:marBottom w:val="0"/>
          <w:divBdr>
            <w:top w:val="none" w:sz="0" w:space="0" w:color="auto"/>
            <w:left w:val="none" w:sz="0" w:space="0" w:color="auto"/>
            <w:bottom w:val="none" w:sz="0" w:space="0" w:color="auto"/>
            <w:right w:val="none" w:sz="0" w:space="0" w:color="auto"/>
          </w:divBdr>
          <w:divsChild>
            <w:div w:id="12196357">
              <w:marLeft w:val="0"/>
              <w:marRight w:val="0"/>
              <w:marTop w:val="0"/>
              <w:marBottom w:val="0"/>
              <w:divBdr>
                <w:top w:val="none" w:sz="0" w:space="0" w:color="auto"/>
                <w:left w:val="none" w:sz="0" w:space="0" w:color="auto"/>
                <w:bottom w:val="none" w:sz="0" w:space="0" w:color="auto"/>
                <w:right w:val="none" w:sz="0" w:space="0" w:color="auto"/>
              </w:divBdr>
            </w:div>
          </w:divsChild>
        </w:div>
        <w:div w:id="1782795216">
          <w:marLeft w:val="0"/>
          <w:marRight w:val="0"/>
          <w:marTop w:val="0"/>
          <w:marBottom w:val="0"/>
          <w:divBdr>
            <w:top w:val="none" w:sz="0" w:space="0" w:color="auto"/>
            <w:left w:val="none" w:sz="0" w:space="0" w:color="auto"/>
            <w:bottom w:val="none" w:sz="0" w:space="0" w:color="auto"/>
            <w:right w:val="none" w:sz="0" w:space="0" w:color="auto"/>
          </w:divBdr>
          <w:divsChild>
            <w:div w:id="1344434203">
              <w:marLeft w:val="0"/>
              <w:marRight w:val="0"/>
              <w:marTop w:val="0"/>
              <w:marBottom w:val="0"/>
              <w:divBdr>
                <w:top w:val="none" w:sz="0" w:space="0" w:color="auto"/>
                <w:left w:val="none" w:sz="0" w:space="0" w:color="auto"/>
                <w:bottom w:val="none" w:sz="0" w:space="0" w:color="auto"/>
                <w:right w:val="none" w:sz="0" w:space="0" w:color="auto"/>
              </w:divBdr>
            </w:div>
          </w:divsChild>
        </w:div>
        <w:div w:id="1962565920">
          <w:marLeft w:val="0"/>
          <w:marRight w:val="0"/>
          <w:marTop w:val="0"/>
          <w:marBottom w:val="0"/>
          <w:divBdr>
            <w:top w:val="none" w:sz="0" w:space="0" w:color="auto"/>
            <w:left w:val="none" w:sz="0" w:space="0" w:color="auto"/>
            <w:bottom w:val="none" w:sz="0" w:space="0" w:color="auto"/>
            <w:right w:val="none" w:sz="0" w:space="0" w:color="auto"/>
          </w:divBdr>
          <w:divsChild>
            <w:div w:id="146360188">
              <w:marLeft w:val="0"/>
              <w:marRight w:val="0"/>
              <w:marTop w:val="0"/>
              <w:marBottom w:val="0"/>
              <w:divBdr>
                <w:top w:val="none" w:sz="0" w:space="0" w:color="auto"/>
                <w:left w:val="none" w:sz="0" w:space="0" w:color="auto"/>
                <w:bottom w:val="none" w:sz="0" w:space="0" w:color="auto"/>
                <w:right w:val="none" w:sz="0" w:space="0" w:color="auto"/>
              </w:divBdr>
            </w:div>
          </w:divsChild>
        </w:div>
        <w:div w:id="1061909139">
          <w:marLeft w:val="0"/>
          <w:marRight w:val="0"/>
          <w:marTop w:val="0"/>
          <w:marBottom w:val="0"/>
          <w:divBdr>
            <w:top w:val="none" w:sz="0" w:space="0" w:color="auto"/>
            <w:left w:val="none" w:sz="0" w:space="0" w:color="auto"/>
            <w:bottom w:val="none" w:sz="0" w:space="0" w:color="auto"/>
            <w:right w:val="none" w:sz="0" w:space="0" w:color="auto"/>
          </w:divBdr>
          <w:divsChild>
            <w:div w:id="1033846313">
              <w:marLeft w:val="0"/>
              <w:marRight w:val="0"/>
              <w:marTop w:val="0"/>
              <w:marBottom w:val="0"/>
              <w:divBdr>
                <w:top w:val="none" w:sz="0" w:space="0" w:color="auto"/>
                <w:left w:val="none" w:sz="0" w:space="0" w:color="auto"/>
                <w:bottom w:val="none" w:sz="0" w:space="0" w:color="auto"/>
                <w:right w:val="none" w:sz="0" w:space="0" w:color="auto"/>
              </w:divBdr>
            </w:div>
          </w:divsChild>
        </w:div>
        <w:div w:id="668486840">
          <w:marLeft w:val="0"/>
          <w:marRight w:val="0"/>
          <w:marTop w:val="0"/>
          <w:marBottom w:val="0"/>
          <w:divBdr>
            <w:top w:val="none" w:sz="0" w:space="0" w:color="auto"/>
            <w:left w:val="none" w:sz="0" w:space="0" w:color="auto"/>
            <w:bottom w:val="none" w:sz="0" w:space="0" w:color="auto"/>
            <w:right w:val="none" w:sz="0" w:space="0" w:color="auto"/>
          </w:divBdr>
          <w:divsChild>
            <w:div w:id="367149225">
              <w:marLeft w:val="0"/>
              <w:marRight w:val="0"/>
              <w:marTop w:val="0"/>
              <w:marBottom w:val="0"/>
              <w:divBdr>
                <w:top w:val="none" w:sz="0" w:space="0" w:color="auto"/>
                <w:left w:val="none" w:sz="0" w:space="0" w:color="auto"/>
                <w:bottom w:val="none" w:sz="0" w:space="0" w:color="auto"/>
                <w:right w:val="none" w:sz="0" w:space="0" w:color="auto"/>
              </w:divBdr>
            </w:div>
          </w:divsChild>
        </w:div>
        <w:div w:id="880941778">
          <w:marLeft w:val="0"/>
          <w:marRight w:val="0"/>
          <w:marTop w:val="0"/>
          <w:marBottom w:val="0"/>
          <w:divBdr>
            <w:top w:val="none" w:sz="0" w:space="0" w:color="auto"/>
            <w:left w:val="none" w:sz="0" w:space="0" w:color="auto"/>
            <w:bottom w:val="none" w:sz="0" w:space="0" w:color="auto"/>
            <w:right w:val="none" w:sz="0" w:space="0" w:color="auto"/>
          </w:divBdr>
          <w:divsChild>
            <w:div w:id="1472214571">
              <w:marLeft w:val="0"/>
              <w:marRight w:val="0"/>
              <w:marTop w:val="0"/>
              <w:marBottom w:val="0"/>
              <w:divBdr>
                <w:top w:val="none" w:sz="0" w:space="0" w:color="auto"/>
                <w:left w:val="none" w:sz="0" w:space="0" w:color="auto"/>
                <w:bottom w:val="none" w:sz="0" w:space="0" w:color="auto"/>
                <w:right w:val="none" w:sz="0" w:space="0" w:color="auto"/>
              </w:divBdr>
            </w:div>
          </w:divsChild>
        </w:div>
        <w:div w:id="1258323771">
          <w:marLeft w:val="0"/>
          <w:marRight w:val="0"/>
          <w:marTop w:val="0"/>
          <w:marBottom w:val="0"/>
          <w:divBdr>
            <w:top w:val="none" w:sz="0" w:space="0" w:color="auto"/>
            <w:left w:val="none" w:sz="0" w:space="0" w:color="auto"/>
            <w:bottom w:val="none" w:sz="0" w:space="0" w:color="auto"/>
            <w:right w:val="none" w:sz="0" w:space="0" w:color="auto"/>
          </w:divBdr>
          <w:divsChild>
            <w:div w:id="1733499521">
              <w:marLeft w:val="0"/>
              <w:marRight w:val="0"/>
              <w:marTop w:val="0"/>
              <w:marBottom w:val="0"/>
              <w:divBdr>
                <w:top w:val="none" w:sz="0" w:space="0" w:color="auto"/>
                <w:left w:val="none" w:sz="0" w:space="0" w:color="auto"/>
                <w:bottom w:val="none" w:sz="0" w:space="0" w:color="auto"/>
                <w:right w:val="none" w:sz="0" w:space="0" w:color="auto"/>
              </w:divBdr>
            </w:div>
          </w:divsChild>
        </w:div>
        <w:div w:id="1375736703">
          <w:marLeft w:val="0"/>
          <w:marRight w:val="0"/>
          <w:marTop w:val="0"/>
          <w:marBottom w:val="0"/>
          <w:divBdr>
            <w:top w:val="none" w:sz="0" w:space="0" w:color="auto"/>
            <w:left w:val="none" w:sz="0" w:space="0" w:color="auto"/>
            <w:bottom w:val="none" w:sz="0" w:space="0" w:color="auto"/>
            <w:right w:val="none" w:sz="0" w:space="0" w:color="auto"/>
          </w:divBdr>
          <w:divsChild>
            <w:div w:id="523638851">
              <w:marLeft w:val="0"/>
              <w:marRight w:val="0"/>
              <w:marTop w:val="0"/>
              <w:marBottom w:val="0"/>
              <w:divBdr>
                <w:top w:val="none" w:sz="0" w:space="0" w:color="auto"/>
                <w:left w:val="none" w:sz="0" w:space="0" w:color="auto"/>
                <w:bottom w:val="none" w:sz="0" w:space="0" w:color="auto"/>
                <w:right w:val="none" w:sz="0" w:space="0" w:color="auto"/>
              </w:divBdr>
            </w:div>
          </w:divsChild>
        </w:div>
        <w:div w:id="873035455">
          <w:marLeft w:val="0"/>
          <w:marRight w:val="0"/>
          <w:marTop w:val="0"/>
          <w:marBottom w:val="0"/>
          <w:divBdr>
            <w:top w:val="none" w:sz="0" w:space="0" w:color="auto"/>
            <w:left w:val="none" w:sz="0" w:space="0" w:color="auto"/>
            <w:bottom w:val="none" w:sz="0" w:space="0" w:color="auto"/>
            <w:right w:val="none" w:sz="0" w:space="0" w:color="auto"/>
          </w:divBdr>
          <w:divsChild>
            <w:div w:id="2093503669">
              <w:marLeft w:val="0"/>
              <w:marRight w:val="0"/>
              <w:marTop w:val="0"/>
              <w:marBottom w:val="0"/>
              <w:divBdr>
                <w:top w:val="none" w:sz="0" w:space="0" w:color="auto"/>
                <w:left w:val="none" w:sz="0" w:space="0" w:color="auto"/>
                <w:bottom w:val="none" w:sz="0" w:space="0" w:color="auto"/>
                <w:right w:val="none" w:sz="0" w:space="0" w:color="auto"/>
              </w:divBdr>
            </w:div>
          </w:divsChild>
        </w:div>
        <w:div w:id="1564558311">
          <w:marLeft w:val="0"/>
          <w:marRight w:val="0"/>
          <w:marTop w:val="0"/>
          <w:marBottom w:val="0"/>
          <w:divBdr>
            <w:top w:val="none" w:sz="0" w:space="0" w:color="auto"/>
            <w:left w:val="none" w:sz="0" w:space="0" w:color="auto"/>
            <w:bottom w:val="none" w:sz="0" w:space="0" w:color="auto"/>
            <w:right w:val="none" w:sz="0" w:space="0" w:color="auto"/>
          </w:divBdr>
          <w:divsChild>
            <w:div w:id="611472532">
              <w:marLeft w:val="0"/>
              <w:marRight w:val="0"/>
              <w:marTop w:val="0"/>
              <w:marBottom w:val="0"/>
              <w:divBdr>
                <w:top w:val="none" w:sz="0" w:space="0" w:color="auto"/>
                <w:left w:val="none" w:sz="0" w:space="0" w:color="auto"/>
                <w:bottom w:val="none" w:sz="0" w:space="0" w:color="auto"/>
                <w:right w:val="none" w:sz="0" w:space="0" w:color="auto"/>
              </w:divBdr>
            </w:div>
          </w:divsChild>
        </w:div>
        <w:div w:id="1351561892">
          <w:marLeft w:val="0"/>
          <w:marRight w:val="0"/>
          <w:marTop w:val="0"/>
          <w:marBottom w:val="0"/>
          <w:divBdr>
            <w:top w:val="none" w:sz="0" w:space="0" w:color="auto"/>
            <w:left w:val="none" w:sz="0" w:space="0" w:color="auto"/>
            <w:bottom w:val="none" w:sz="0" w:space="0" w:color="auto"/>
            <w:right w:val="none" w:sz="0" w:space="0" w:color="auto"/>
          </w:divBdr>
          <w:divsChild>
            <w:div w:id="563374870">
              <w:marLeft w:val="0"/>
              <w:marRight w:val="0"/>
              <w:marTop w:val="0"/>
              <w:marBottom w:val="0"/>
              <w:divBdr>
                <w:top w:val="none" w:sz="0" w:space="0" w:color="auto"/>
                <w:left w:val="none" w:sz="0" w:space="0" w:color="auto"/>
                <w:bottom w:val="none" w:sz="0" w:space="0" w:color="auto"/>
                <w:right w:val="none" w:sz="0" w:space="0" w:color="auto"/>
              </w:divBdr>
            </w:div>
          </w:divsChild>
        </w:div>
        <w:div w:id="1265653285">
          <w:marLeft w:val="0"/>
          <w:marRight w:val="0"/>
          <w:marTop w:val="0"/>
          <w:marBottom w:val="0"/>
          <w:divBdr>
            <w:top w:val="none" w:sz="0" w:space="0" w:color="auto"/>
            <w:left w:val="none" w:sz="0" w:space="0" w:color="auto"/>
            <w:bottom w:val="none" w:sz="0" w:space="0" w:color="auto"/>
            <w:right w:val="none" w:sz="0" w:space="0" w:color="auto"/>
          </w:divBdr>
          <w:divsChild>
            <w:div w:id="1457871483">
              <w:marLeft w:val="0"/>
              <w:marRight w:val="0"/>
              <w:marTop w:val="0"/>
              <w:marBottom w:val="0"/>
              <w:divBdr>
                <w:top w:val="none" w:sz="0" w:space="0" w:color="auto"/>
                <w:left w:val="none" w:sz="0" w:space="0" w:color="auto"/>
                <w:bottom w:val="none" w:sz="0" w:space="0" w:color="auto"/>
                <w:right w:val="none" w:sz="0" w:space="0" w:color="auto"/>
              </w:divBdr>
            </w:div>
          </w:divsChild>
        </w:div>
        <w:div w:id="848909429">
          <w:marLeft w:val="0"/>
          <w:marRight w:val="0"/>
          <w:marTop w:val="0"/>
          <w:marBottom w:val="0"/>
          <w:divBdr>
            <w:top w:val="none" w:sz="0" w:space="0" w:color="auto"/>
            <w:left w:val="none" w:sz="0" w:space="0" w:color="auto"/>
            <w:bottom w:val="none" w:sz="0" w:space="0" w:color="auto"/>
            <w:right w:val="none" w:sz="0" w:space="0" w:color="auto"/>
          </w:divBdr>
          <w:divsChild>
            <w:div w:id="179779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509699">
      <w:bodyDiv w:val="1"/>
      <w:marLeft w:val="0"/>
      <w:marRight w:val="0"/>
      <w:marTop w:val="0"/>
      <w:marBottom w:val="0"/>
      <w:divBdr>
        <w:top w:val="none" w:sz="0" w:space="0" w:color="auto"/>
        <w:left w:val="none" w:sz="0" w:space="0" w:color="auto"/>
        <w:bottom w:val="none" w:sz="0" w:space="0" w:color="auto"/>
        <w:right w:val="none" w:sz="0" w:space="0" w:color="auto"/>
      </w:divBdr>
      <w:divsChild>
        <w:div w:id="474612983">
          <w:marLeft w:val="0"/>
          <w:marRight w:val="0"/>
          <w:marTop w:val="0"/>
          <w:marBottom w:val="0"/>
          <w:divBdr>
            <w:top w:val="none" w:sz="0" w:space="0" w:color="auto"/>
            <w:left w:val="none" w:sz="0" w:space="0" w:color="auto"/>
            <w:bottom w:val="none" w:sz="0" w:space="0" w:color="auto"/>
            <w:right w:val="none" w:sz="0" w:space="0" w:color="auto"/>
          </w:divBdr>
          <w:divsChild>
            <w:div w:id="37824092">
              <w:marLeft w:val="0"/>
              <w:marRight w:val="0"/>
              <w:marTop w:val="0"/>
              <w:marBottom w:val="0"/>
              <w:divBdr>
                <w:top w:val="none" w:sz="0" w:space="0" w:color="auto"/>
                <w:left w:val="none" w:sz="0" w:space="0" w:color="auto"/>
                <w:bottom w:val="none" w:sz="0" w:space="0" w:color="auto"/>
                <w:right w:val="none" w:sz="0" w:space="0" w:color="auto"/>
              </w:divBdr>
            </w:div>
          </w:divsChild>
        </w:div>
        <w:div w:id="814446656">
          <w:marLeft w:val="0"/>
          <w:marRight w:val="0"/>
          <w:marTop w:val="0"/>
          <w:marBottom w:val="0"/>
          <w:divBdr>
            <w:top w:val="none" w:sz="0" w:space="0" w:color="auto"/>
            <w:left w:val="none" w:sz="0" w:space="0" w:color="auto"/>
            <w:bottom w:val="none" w:sz="0" w:space="0" w:color="auto"/>
            <w:right w:val="none" w:sz="0" w:space="0" w:color="auto"/>
          </w:divBdr>
          <w:divsChild>
            <w:div w:id="234054194">
              <w:marLeft w:val="0"/>
              <w:marRight w:val="0"/>
              <w:marTop w:val="0"/>
              <w:marBottom w:val="0"/>
              <w:divBdr>
                <w:top w:val="none" w:sz="0" w:space="0" w:color="auto"/>
                <w:left w:val="none" w:sz="0" w:space="0" w:color="auto"/>
                <w:bottom w:val="none" w:sz="0" w:space="0" w:color="auto"/>
                <w:right w:val="none" w:sz="0" w:space="0" w:color="auto"/>
              </w:divBdr>
            </w:div>
          </w:divsChild>
        </w:div>
        <w:div w:id="1776751136">
          <w:marLeft w:val="0"/>
          <w:marRight w:val="0"/>
          <w:marTop w:val="0"/>
          <w:marBottom w:val="0"/>
          <w:divBdr>
            <w:top w:val="none" w:sz="0" w:space="0" w:color="auto"/>
            <w:left w:val="none" w:sz="0" w:space="0" w:color="auto"/>
            <w:bottom w:val="none" w:sz="0" w:space="0" w:color="auto"/>
            <w:right w:val="none" w:sz="0" w:space="0" w:color="auto"/>
          </w:divBdr>
          <w:divsChild>
            <w:div w:id="1608461021">
              <w:marLeft w:val="0"/>
              <w:marRight w:val="0"/>
              <w:marTop w:val="0"/>
              <w:marBottom w:val="0"/>
              <w:divBdr>
                <w:top w:val="none" w:sz="0" w:space="0" w:color="auto"/>
                <w:left w:val="none" w:sz="0" w:space="0" w:color="auto"/>
                <w:bottom w:val="none" w:sz="0" w:space="0" w:color="auto"/>
                <w:right w:val="none" w:sz="0" w:space="0" w:color="auto"/>
              </w:divBdr>
            </w:div>
          </w:divsChild>
        </w:div>
        <w:div w:id="1631744324">
          <w:marLeft w:val="0"/>
          <w:marRight w:val="0"/>
          <w:marTop w:val="0"/>
          <w:marBottom w:val="0"/>
          <w:divBdr>
            <w:top w:val="none" w:sz="0" w:space="0" w:color="auto"/>
            <w:left w:val="none" w:sz="0" w:space="0" w:color="auto"/>
            <w:bottom w:val="none" w:sz="0" w:space="0" w:color="auto"/>
            <w:right w:val="none" w:sz="0" w:space="0" w:color="auto"/>
          </w:divBdr>
          <w:divsChild>
            <w:div w:id="1895703203">
              <w:marLeft w:val="0"/>
              <w:marRight w:val="0"/>
              <w:marTop w:val="0"/>
              <w:marBottom w:val="0"/>
              <w:divBdr>
                <w:top w:val="none" w:sz="0" w:space="0" w:color="auto"/>
                <w:left w:val="none" w:sz="0" w:space="0" w:color="auto"/>
                <w:bottom w:val="none" w:sz="0" w:space="0" w:color="auto"/>
                <w:right w:val="none" w:sz="0" w:space="0" w:color="auto"/>
              </w:divBdr>
            </w:div>
          </w:divsChild>
        </w:div>
        <w:div w:id="1039546261">
          <w:marLeft w:val="0"/>
          <w:marRight w:val="0"/>
          <w:marTop w:val="0"/>
          <w:marBottom w:val="0"/>
          <w:divBdr>
            <w:top w:val="none" w:sz="0" w:space="0" w:color="auto"/>
            <w:left w:val="none" w:sz="0" w:space="0" w:color="auto"/>
            <w:bottom w:val="none" w:sz="0" w:space="0" w:color="auto"/>
            <w:right w:val="none" w:sz="0" w:space="0" w:color="auto"/>
          </w:divBdr>
          <w:divsChild>
            <w:div w:id="1324355690">
              <w:marLeft w:val="0"/>
              <w:marRight w:val="0"/>
              <w:marTop w:val="0"/>
              <w:marBottom w:val="0"/>
              <w:divBdr>
                <w:top w:val="none" w:sz="0" w:space="0" w:color="auto"/>
                <w:left w:val="none" w:sz="0" w:space="0" w:color="auto"/>
                <w:bottom w:val="none" w:sz="0" w:space="0" w:color="auto"/>
                <w:right w:val="none" w:sz="0" w:space="0" w:color="auto"/>
              </w:divBdr>
            </w:div>
          </w:divsChild>
        </w:div>
        <w:div w:id="1274938417">
          <w:marLeft w:val="0"/>
          <w:marRight w:val="0"/>
          <w:marTop w:val="0"/>
          <w:marBottom w:val="0"/>
          <w:divBdr>
            <w:top w:val="none" w:sz="0" w:space="0" w:color="auto"/>
            <w:left w:val="none" w:sz="0" w:space="0" w:color="auto"/>
            <w:bottom w:val="none" w:sz="0" w:space="0" w:color="auto"/>
            <w:right w:val="none" w:sz="0" w:space="0" w:color="auto"/>
          </w:divBdr>
          <w:divsChild>
            <w:div w:id="1630091820">
              <w:marLeft w:val="0"/>
              <w:marRight w:val="0"/>
              <w:marTop w:val="0"/>
              <w:marBottom w:val="0"/>
              <w:divBdr>
                <w:top w:val="none" w:sz="0" w:space="0" w:color="auto"/>
                <w:left w:val="none" w:sz="0" w:space="0" w:color="auto"/>
                <w:bottom w:val="none" w:sz="0" w:space="0" w:color="auto"/>
                <w:right w:val="none" w:sz="0" w:space="0" w:color="auto"/>
              </w:divBdr>
            </w:div>
          </w:divsChild>
        </w:div>
        <w:div w:id="986200387">
          <w:marLeft w:val="0"/>
          <w:marRight w:val="0"/>
          <w:marTop w:val="0"/>
          <w:marBottom w:val="0"/>
          <w:divBdr>
            <w:top w:val="none" w:sz="0" w:space="0" w:color="auto"/>
            <w:left w:val="none" w:sz="0" w:space="0" w:color="auto"/>
            <w:bottom w:val="none" w:sz="0" w:space="0" w:color="auto"/>
            <w:right w:val="none" w:sz="0" w:space="0" w:color="auto"/>
          </w:divBdr>
          <w:divsChild>
            <w:div w:id="1118597203">
              <w:marLeft w:val="0"/>
              <w:marRight w:val="0"/>
              <w:marTop w:val="0"/>
              <w:marBottom w:val="0"/>
              <w:divBdr>
                <w:top w:val="none" w:sz="0" w:space="0" w:color="auto"/>
                <w:left w:val="none" w:sz="0" w:space="0" w:color="auto"/>
                <w:bottom w:val="none" w:sz="0" w:space="0" w:color="auto"/>
                <w:right w:val="none" w:sz="0" w:space="0" w:color="auto"/>
              </w:divBdr>
            </w:div>
          </w:divsChild>
        </w:div>
        <w:div w:id="218397676">
          <w:marLeft w:val="0"/>
          <w:marRight w:val="0"/>
          <w:marTop w:val="0"/>
          <w:marBottom w:val="0"/>
          <w:divBdr>
            <w:top w:val="none" w:sz="0" w:space="0" w:color="auto"/>
            <w:left w:val="none" w:sz="0" w:space="0" w:color="auto"/>
            <w:bottom w:val="none" w:sz="0" w:space="0" w:color="auto"/>
            <w:right w:val="none" w:sz="0" w:space="0" w:color="auto"/>
          </w:divBdr>
          <w:divsChild>
            <w:div w:id="1446264707">
              <w:marLeft w:val="0"/>
              <w:marRight w:val="0"/>
              <w:marTop w:val="0"/>
              <w:marBottom w:val="0"/>
              <w:divBdr>
                <w:top w:val="none" w:sz="0" w:space="0" w:color="auto"/>
                <w:left w:val="none" w:sz="0" w:space="0" w:color="auto"/>
                <w:bottom w:val="none" w:sz="0" w:space="0" w:color="auto"/>
                <w:right w:val="none" w:sz="0" w:space="0" w:color="auto"/>
              </w:divBdr>
            </w:div>
          </w:divsChild>
        </w:div>
        <w:div w:id="224727567">
          <w:marLeft w:val="0"/>
          <w:marRight w:val="0"/>
          <w:marTop w:val="0"/>
          <w:marBottom w:val="0"/>
          <w:divBdr>
            <w:top w:val="none" w:sz="0" w:space="0" w:color="auto"/>
            <w:left w:val="none" w:sz="0" w:space="0" w:color="auto"/>
            <w:bottom w:val="none" w:sz="0" w:space="0" w:color="auto"/>
            <w:right w:val="none" w:sz="0" w:space="0" w:color="auto"/>
          </w:divBdr>
          <w:divsChild>
            <w:div w:id="754278534">
              <w:marLeft w:val="0"/>
              <w:marRight w:val="0"/>
              <w:marTop w:val="0"/>
              <w:marBottom w:val="0"/>
              <w:divBdr>
                <w:top w:val="none" w:sz="0" w:space="0" w:color="auto"/>
                <w:left w:val="none" w:sz="0" w:space="0" w:color="auto"/>
                <w:bottom w:val="none" w:sz="0" w:space="0" w:color="auto"/>
                <w:right w:val="none" w:sz="0" w:space="0" w:color="auto"/>
              </w:divBdr>
            </w:div>
          </w:divsChild>
        </w:div>
        <w:div w:id="28068708">
          <w:marLeft w:val="0"/>
          <w:marRight w:val="0"/>
          <w:marTop w:val="0"/>
          <w:marBottom w:val="0"/>
          <w:divBdr>
            <w:top w:val="none" w:sz="0" w:space="0" w:color="auto"/>
            <w:left w:val="none" w:sz="0" w:space="0" w:color="auto"/>
            <w:bottom w:val="none" w:sz="0" w:space="0" w:color="auto"/>
            <w:right w:val="none" w:sz="0" w:space="0" w:color="auto"/>
          </w:divBdr>
          <w:divsChild>
            <w:div w:id="1463427975">
              <w:marLeft w:val="0"/>
              <w:marRight w:val="0"/>
              <w:marTop w:val="0"/>
              <w:marBottom w:val="0"/>
              <w:divBdr>
                <w:top w:val="none" w:sz="0" w:space="0" w:color="auto"/>
                <w:left w:val="none" w:sz="0" w:space="0" w:color="auto"/>
                <w:bottom w:val="none" w:sz="0" w:space="0" w:color="auto"/>
                <w:right w:val="none" w:sz="0" w:space="0" w:color="auto"/>
              </w:divBdr>
            </w:div>
          </w:divsChild>
        </w:div>
        <w:div w:id="1900551588">
          <w:marLeft w:val="0"/>
          <w:marRight w:val="0"/>
          <w:marTop w:val="0"/>
          <w:marBottom w:val="0"/>
          <w:divBdr>
            <w:top w:val="none" w:sz="0" w:space="0" w:color="auto"/>
            <w:left w:val="none" w:sz="0" w:space="0" w:color="auto"/>
            <w:bottom w:val="none" w:sz="0" w:space="0" w:color="auto"/>
            <w:right w:val="none" w:sz="0" w:space="0" w:color="auto"/>
          </w:divBdr>
          <w:divsChild>
            <w:div w:id="1751463853">
              <w:marLeft w:val="0"/>
              <w:marRight w:val="0"/>
              <w:marTop w:val="0"/>
              <w:marBottom w:val="0"/>
              <w:divBdr>
                <w:top w:val="none" w:sz="0" w:space="0" w:color="auto"/>
                <w:left w:val="none" w:sz="0" w:space="0" w:color="auto"/>
                <w:bottom w:val="none" w:sz="0" w:space="0" w:color="auto"/>
                <w:right w:val="none" w:sz="0" w:space="0" w:color="auto"/>
              </w:divBdr>
            </w:div>
          </w:divsChild>
        </w:div>
        <w:div w:id="762266152">
          <w:marLeft w:val="0"/>
          <w:marRight w:val="0"/>
          <w:marTop w:val="0"/>
          <w:marBottom w:val="0"/>
          <w:divBdr>
            <w:top w:val="none" w:sz="0" w:space="0" w:color="auto"/>
            <w:left w:val="none" w:sz="0" w:space="0" w:color="auto"/>
            <w:bottom w:val="none" w:sz="0" w:space="0" w:color="auto"/>
            <w:right w:val="none" w:sz="0" w:space="0" w:color="auto"/>
          </w:divBdr>
          <w:divsChild>
            <w:div w:id="1028291871">
              <w:marLeft w:val="0"/>
              <w:marRight w:val="0"/>
              <w:marTop w:val="0"/>
              <w:marBottom w:val="0"/>
              <w:divBdr>
                <w:top w:val="none" w:sz="0" w:space="0" w:color="auto"/>
                <w:left w:val="none" w:sz="0" w:space="0" w:color="auto"/>
                <w:bottom w:val="none" w:sz="0" w:space="0" w:color="auto"/>
                <w:right w:val="none" w:sz="0" w:space="0" w:color="auto"/>
              </w:divBdr>
            </w:div>
          </w:divsChild>
        </w:div>
        <w:div w:id="351996997">
          <w:marLeft w:val="0"/>
          <w:marRight w:val="0"/>
          <w:marTop w:val="0"/>
          <w:marBottom w:val="0"/>
          <w:divBdr>
            <w:top w:val="none" w:sz="0" w:space="0" w:color="auto"/>
            <w:left w:val="none" w:sz="0" w:space="0" w:color="auto"/>
            <w:bottom w:val="none" w:sz="0" w:space="0" w:color="auto"/>
            <w:right w:val="none" w:sz="0" w:space="0" w:color="auto"/>
          </w:divBdr>
          <w:divsChild>
            <w:div w:id="629869239">
              <w:marLeft w:val="0"/>
              <w:marRight w:val="0"/>
              <w:marTop w:val="0"/>
              <w:marBottom w:val="0"/>
              <w:divBdr>
                <w:top w:val="none" w:sz="0" w:space="0" w:color="auto"/>
                <w:left w:val="none" w:sz="0" w:space="0" w:color="auto"/>
                <w:bottom w:val="none" w:sz="0" w:space="0" w:color="auto"/>
                <w:right w:val="none" w:sz="0" w:space="0" w:color="auto"/>
              </w:divBdr>
            </w:div>
          </w:divsChild>
        </w:div>
        <w:div w:id="1940527693">
          <w:marLeft w:val="0"/>
          <w:marRight w:val="0"/>
          <w:marTop w:val="0"/>
          <w:marBottom w:val="0"/>
          <w:divBdr>
            <w:top w:val="none" w:sz="0" w:space="0" w:color="auto"/>
            <w:left w:val="none" w:sz="0" w:space="0" w:color="auto"/>
            <w:bottom w:val="none" w:sz="0" w:space="0" w:color="auto"/>
            <w:right w:val="none" w:sz="0" w:space="0" w:color="auto"/>
          </w:divBdr>
          <w:divsChild>
            <w:div w:id="1296256015">
              <w:marLeft w:val="0"/>
              <w:marRight w:val="0"/>
              <w:marTop w:val="0"/>
              <w:marBottom w:val="0"/>
              <w:divBdr>
                <w:top w:val="none" w:sz="0" w:space="0" w:color="auto"/>
                <w:left w:val="none" w:sz="0" w:space="0" w:color="auto"/>
                <w:bottom w:val="none" w:sz="0" w:space="0" w:color="auto"/>
                <w:right w:val="none" w:sz="0" w:space="0" w:color="auto"/>
              </w:divBdr>
            </w:div>
          </w:divsChild>
        </w:div>
        <w:div w:id="484973933">
          <w:marLeft w:val="0"/>
          <w:marRight w:val="0"/>
          <w:marTop w:val="0"/>
          <w:marBottom w:val="0"/>
          <w:divBdr>
            <w:top w:val="none" w:sz="0" w:space="0" w:color="auto"/>
            <w:left w:val="none" w:sz="0" w:space="0" w:color="auto"/>
            <w:bottom w:val="none" w:sz="0" w:space="0" w:color="auto"/>
            <w:right w:val="none" w:sz="0" w:space="0" w:color="auto"/>
          </w:divBdr>
          <w:divsChild>
            <w:div w:id="385566022">
              <w:marLeft w:val="0"/>
              <w:marRight w:val="0"/>
              <w:marTop w:val="0"/>
              <w:marBottom w:val="0"/>
              <w:divBdr>
                <w:top w:val="none" w:sz="0" w:space="0" w:color="auto"/>
                <w:left w:val="none" w:sz="0" w:space="0" w:color="auto"/>
                <w:bottom w:val="none" w:sz="0" w:space="0" w:color="auto"/>
                <w:right w:val="none" w:sz="0" w:space="0" w:color="auto"/>
              </w:divBdr>
            </w:div>
          </w:divsChild>
        </w:div>
        <w:div w:id="1251502096">
          <w:marLeft w:val="0"/>
          <w:marRight w:val="0"/>
          <w:marTop w:val="0"/>
          <w:marBottom w:val="0"/>
          <w:divBdr>
            <w:top w:val="none" w:sz="0" w:space="0" w:color="auto"/>
            <w:left w:val="none" w:sz="0" w:space="0" w:color="auto"/>
            <w:bottom w:val="none" w:sz="0" w:space="0" w:color="auto"/>
            <w:right w:val="none" w:sz="0" w:space="0" w:color="auto"/>
          </w:divBdr>
          <w:divsChild>
            <w:div w:id="1576087203">
              <w:marLeft w:val="0"/>
              <w:marRight w:val="0"/>
              <w:marTop w:val="0"/>
              <w:marBottom w:val="0"/>
              <w:divBdr>
                <w:top w:val="none" w:sz="0" w:space="0" w:color="auto"/>
                <w:left w:val="none" w:sz="0" w:space="0" w:color="auto"/>
                <w:bottom w:val="none" w:sz="0" w:space="0" w:color="auto"/>
                <w:right w:val="none" w:sz="0" w:space="0" w:color="auto"/>
              </w:divBdr>
            </w:div>
          </w:divsChild>
        </w:div>
        <w:div w:id="185487012">
          <w:marLeft w:val="0"/>
          <w:marRight w:val="0"/>
          <w:marTop w:val="0"/>
          <w:marBottom w:val="0"/>
          <w:divBdr>
            <w:top w:val="none" w:sz="0" w:space="0" w:color="auto"/>
            <w:left w:val="none" w:sz="0" w:space="0" w:color="auto"/>
            <w:bottom w:val="none" w:sz="0" w:space="0" w:color="auto"/>
            <w:right w:val="none" w:sz="0" w:space="0" w:color="auto"/>
          </w:divBdr>
          <w:divsChild>
            <w:div w:id="1712269055">
              <w:marLeft w:val="0"/>
              <w:marRight w:val="0"/>
              <w:marTop w:val="0"/>
              <w:marBottom w:val="0"/>
              <w:divBdr>
                <w:top w:val="none" w:sz="0" w:space="0" w:color="auto"/>
                <w:left w:val="none" w:sz="0" w:space="0" w:color="auto"/>
                <w:bottom w:val="none" w:sz="0" w:space="0" w:color="auto"/>
                <w:right w:val="none" w:sz="0" w:space="0" w:color="auto"/>
              </w:divBdr>
            </w:div>
          </w:divsChild>
        </w:div>
        <w:div w:id="1132792023">
          <w:marLeft w:val="0"/>
          <w:marRight w:val="0"/>
          <w:marTop w:val="0"/>
          <w:marBottom w:val="0"/>
          <w:divBdr>
            <w:top w:val="none" w:sz="0" w:space="0" w:color="auto"/>
            <w:left w:val="none" w:sz="0" w:space="0" w:color="auto"/>
            <w:bottom w:val="none" w:sz="0" w:space="0" w:color="auto"/>
            <w:right w:val="none" w:sz="0" w:space="0" w:color="auto"/>
          </w:divBdr>
          <w:divsChild>
            <w:div w:id="45260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2444">
      <w:bodyDiv w:val="1"/>
      <w:marLeft w:val="0"/>
      <w:marRight w:val="0"/>
      <w:marTop w:val="0"/>
      <w:marBottom w:val="0"/>
      <w:divBdr>
        <w:top w:val="none" w:sz="0" w:space="0" w:color="auto"/>
        <w:left w:val="none" w:sz="0" w:space="0" w:color="auto"/>
        <w:bottom w:val="none" w:sz="0" w:space="0" w:color="auto"/>
        <w:right w:val="none" w:sz="0" w:space="0" w:color="auto"/>
      </w:divBdr>
      <w:divsChild>
        <w:div w:id="1074475422">
          <w:marLeft w:val="0"/>
          <w:marRight w:val="0"/>
          <w:marTop w:val="0"/>
          <w:marBottom w:val="0"/>
          <w:divBdr>
            <w:top w:val="none" w:sz="0" w:space="0" w:color="auto"/>
            <w:left w:val="none" w:sz="0" w:space="0" w:color="auto"/>
            <w:bottom w:val="none" w:sz="0" w:space="0" w:color="auto"/>
            <w:right w:val="none" w:sz="0" w:space="0" w:color="auto"/>
          </w:divBdr>
          <w:divsChild>
            <w:div w:id="386488116">
              <w:marLeft w:val="0"/>
              <w:marRight w:val="0"/>
              <w:marTop w:val="0"/>
              <w:marBottom w:val="0"/>
              <w:divBdr>
                <w:top w:val="none" w:sz="0" w:space="0" w:color="auto"/>
                <w:left w:val="none" w:sz="0" w:space="0" w:color="auto"/>
                <w:bottom w:val="none" w:sz="0" w:space="0" w:color="auto"/>
                <w:right w:val="none" w:sz="0" w:space="0" w:color="auto"/>
              </w:divBdr>
            </w:div>
            <w:div w:id="327753871">
              <w:marLeft w:val="0"/>
              <w:marRight w:val="0"/>
              <w:marTop w:val="0"/>
              <w:marBottom w:val="0"/>
              <w:divBdr>
                <w:top w:val="none" w:sz="0" w:space="0" w:color="auto"/>
                <w:left w:val="none" w:sz="0" w:space="0" w:color="auto"/>
                <w:bottom w:val="none" w:sz="0" w:space="0" w:color="auto"/>
                <w:right w:val="none" w:sz="0" w:space="0" w:color="auto"/>
              </w:divBdr>
            </w:div>
            <w:div w:id="592739010">
              <w:marLeft w:val="0"/>
              <w:marRight w:val="0"/>
              <w:marTop w:val="0"/>
              <w:marBottom w:val="0"/>
              <w:divBdr>
                <w:top w:val="none" w:sz="0" w:space="0" w:color="auto"/>
                <w:left w:val="none" w:sz="0" w:space="0" w:color="auto"/>
                <w:bottom w:val="none" w:sz="0" w:space="0" w:color="auto"/>
                <w:right w:val="none" w:sz="0" w:space="0" w:color="auto"/>
              </w:divBdr>
            </w:div>
            <w:div w:id="435832577">
              <w:marLeft w:val="0"/>
              <w:marRight w:val="0"/>
              <w:marTop w:val="0"/>
              <w:marBottom w:val="0"/>
              <w:divBdr>
                <w:top w:val="none" w:sz="0" w:space="0" w:color="auto"/>
                <w:left w:val="none" w:sz="0" w:space="0" w:color="auto"/>
                <w:bottom w:val="none" w:sz="0" w:space="0" w:color="auto"/>
                <w:right w:val="none" w:sz="0" w:space="0" w:color="auto"/>
              </w:divBdr>
            </w:div>
            <w:div w:id="178127776">
              <w:marLeft w:val="0"/>
              <w:marRight w:val="0"/>
              <w:marTop w:val="0"/>
              <w:marBottom w:val="0"/>
              <w:divBdr>
                <w:top w:val="none" w:sz="0" w:space="0" w:color="auto"/>
                <w:left w:val="none" w:sz="0" w:space="0" w:color="auto"/>
                <w:bottom w:val="none" w:sz="0" w:space="0" w:color="auto"/>
                <w:right w:val="none" w:sz="0" w:space="0" w:color="auto"/>
              </w:divBdr>
            </w:div>
            <w:div w:id="138159336">
              <w:marLeft w:val="0"/>
              <w:marRight w:val="0"/>
              <w:marTop w:val="0"/>
              <w:marBottom w:val="0"/>
              <w:divBdr>
                <w:top w:val="none" w:sz="0" w:space="0" w:color="auto"/>
                <w:left w:val="none" w:sz="0" w:space="0" w:color="auto"/>
                <w:bottom w:val="none" w:sz="0" w:space="0" w:color="auto"/>
                <w:right w:val="none" w:sz="0" w:space="0" w:color="auto"/>
              </w:divBdr>
            </w:div>
            <w:div w:id="2094810663">
              <w:marLeft w:val="0"/>
              <w:marRight w:val="0"/>
              <w:marTop w:val="0"/>
              <w:marBottom w:val="0"/>
              <w:divBdr>
                <w:top w:val="none" w:sz="0" w:space="0" w:color="auto"/>
                <w:left w:val="none" w:sz="0" w:space="0" w:color="auto"/>
                <w:bottom w:val="none" w:sz="0" w:space="0" w:color="auto"/>
                <w:right w:val="none" w:sz="0" w:space="0" w:color="auto"/>
              </w:divBdr>
            </w:div>
            <w:div w:id="1806391768">
              <w:marLeft w:val="0"/>
              <w:marRight w:val="0"/>
              <w:marTop w:val="0"/>
              <w:marBottom w:val="0"/>
              <w:divBdr>
                <w:top w:val="none" w:sz="0" w:space="0" w:color="auto"/>
                <w:left w:val="none" w:sz="0" w:space="0" w:color="auto"/>
                <w:bottom w:val="none" w:sz="0" w:space="0" w:color="auto"/>
                <w:right w:val="none" w:sz="0" w:space="0" w:color="auto"/>
              </w:divBdr>
            </w:div>
            <w:div w:id="1613784281">
              <w:marLeft w:val="0"/>
              <w:marRight w:val="0"/>
              <w:marTop w:val="0"/>
              <w:marBottom w:val="0"/>
              <w:divBdr>
                <w:top w:val="none" w:sz="0" w:space="0" w:color="auto"/>
                <w:left w:val="none" w:sz="0" w:space="0" w:color="auto"/>
                <w:bottom w:val="none" w:sz="0" w:space="0" w:color="auto"/>
                <w:right w:val="none" w:sz="0" w:space="0" w:color="auto"/>
              </w:divBdr>
            </w:div>
            <w:div w:id="1880046189">
              <w:marLeft w:val="0"/>
              <w:marRight w:val="0"/>
              <w:marTop w:val="0"/>
              <w:marBottom w:val="0"/>
              <w:divBdr>
                <w:top w:val="none" w:sz="0" w:space="0" w:color="auto"/>
                <w:left w:val="none" w:sz="0" w:space="0" w:color="auto"/>
                <w:bottom w:val="none" w:sz="0" w:space="0" w:color="auto"/>
                <w:right w:val="none" w:sz="0" w:space="0" w:color="auto"/>
              </w:divBdr>
            </w:div>
            <w:div w:id="337925617">
              <w:marLeft w:val="0"/>
              <w:marRight w:val="0"/>
              <w:marTop w:val="0"/>
              <w:marBottom w:val="0"/>
              <w:divBdr>
                <w:top w:val="none" w:sz="0" w:space="0" w:color="auto"/>
                <w:left w:val="none" w:sz="0" w:space="0" w:color="auto"/>
                <w:bottom w:val="none" w:sz="0" w:space="0" w:color="auto"/>
                <w:right w:val="none" w:sz="0" w:space="0" w:color="auto"/>
              </w:divBdr>
            </w:div>
            <w:div w:id="30363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358089">
      <w:bodyDiv w:val="1"/>
      <w:marLeft w:val="0"/>
      <w:marRight w:val="0"/>
      <w:marTop w:val="0"/>
      <w:marBottom w:val="0"/>
      <w:divBdr>
        <w:top w:val="none" w:sz="0" w:space="0" w:color="auto"/>
        <w:left w:val="none" w:sz="0" w:space="0" w:color="auto"/>
        <w:bottom w:val="none" w:sz="0" w:space="0" w:color="auto"/>
        <w:right w:val="none" w:sz="0" w:space="0" w:color="auto"/>
      </w:divBdr>
      <w:divsChild>
        <w:div w:id="1019695884">
          <w:marLeft w:val="0"/>
          <w:marRight w:val="0"/>
          <w:marTop w:val="0"/>
          <w:marBottom w:val="0"/>
          <w:divBdr>
            <w:top w:val="none" w:sz="0" w:space="0" w:color="auto"/>
            <w:left w:val="none" w:sz="0" w:space="0" w:color="auto"/>
            <w:bottom w:val="none" w:sz="0" w:space="0" w:color="auto"/>
            <w:right w:val="none" w:sz="0" w:space="0" w:color="auto"/>
          </w:divBdr>
          <w:divsChild>
            <w:div w:id="741414858">
              <w:marLeft w:val="0"/>
              <w:marRight w:val="0"/>
              <w:marTop w:val="0"/>
              <w:marBottom w:val="0"/>
              <w:divBdr>
                <w:top w:val="none" w:sz="0" w:space="0" w:color="auto"/>
                <w:left w:val="none" w:sz="0" w:space="0" w:color="auto"/>
                <w:bottom w:val="none" w:sz="0" w:space="0" w:color="auto"/>
                <w:right w:val="none" w:sz="0" w:space="0" w:color="auto"/>
              </w:divBdr>
            </w:div>
            <w:div w:id="1024594616">
              <w:marLeft w:val="0"/>
              <w:marRight w:val="0"/>
              <w:marTop w:val="0"/>
              <w:marBottom w:val="0"/>
              <w:divBdr>
                <w:top w:val="none" w:sz="0" w:space="0" w:color="auto"/>
                <w:left w:val="none" w:sz="0" w:space="0" w:color="auto"/>
                <w:bottom w:val="none" w:sz="0" w:space="0" w:color="auto"/>
                <w:right w:val="none" w:sz="0" w:space="0" w:color="auto"/>
              </w:divBdr>
            </w:div>
            <w:div w:id="876745556">
              <w:marLeft w:val="0"/>
              <w:marRight w:val="0"/>
              <w:marTop w:val="0"/>
              <w:marBottom w:val="0"/>
              <w:divBdr>
                <w:top w:val="none" w:sz="0" w:space="0" w:color="auto"/>
                <w:left w:val="none" w:sz="0" w:space="0" w:color="auto"/>
                <w:bottom w:val="none" w:sz="0" w:space="0" w:color="auto"/>
                <w:right w:val="none" w:sz="0" w:space="0" w:color="auto"/>
              </w:divBdr>
            </w:div>
            <w:div w:id="310066469">
              <w:marLeft w:val="0"/>
              <w:marRight w:val="0"/>
              <w:marTop w:val="0"/>
              <w:marBottom w:val="0"/>
              <w:divBdr>
                <w:top w:val="none" w:sz="0" w:space="0" w:color="auto"/>
                <w:left w:val="none" w:sz="0" w:space="0" w:color="auto"/>
                <w:bottom w:val="none" w:sz="0" w:space="0" w:color="auto"/>
                <w:right w:val="none" w:sz="0" w:space="0" w:color="auto"/>
              </w:divBdr>
            </w:div>
            <w:div w:id="1398282712">
              <w:marLeft w:val="0"/>
              <w:marRight w:val="0"/>
              <w:marTop w:val="0"/>
              <w:marBottom w:val="0"/>
              <w:divBdr>
                <w:top w:val="none" w:sz="0" w:space="0" w:color="auto"/>
                <w:left w:val="none" w:sz="0" w:space="0" w:color="auto"/>
                <w:bottom w:val="none" w:sz="0" w:space="0" w:color="auto"/>
                <w:right w:val="none" w:sz="0" w:space="0" w:color="auto"/>
              </w:divBdr>
            </w:div>
            <w:div w:id="236984527">
              <w:marLeft w:val="0"/>
              <w:marRight w:val="0"/>
              <w:marTop w:val="0"/>
              <w:marBottom w:val="0"/>
              <w:divBdr>
                <w:top w:val="none" w:sz="0" w:space="0" w:color="auto"/>
                <w:left w:val="none" w:sz="0" w:space="0" w:color="auto"/>
                <w:bottom w:val="none" w:sz="0" w:space="0" w:color="auto"/>
                <w:right w:val="none" w:sz="0" w:space="0" w:color="auto"/>
              </w:divBdr>
            </w:div>
            <w:div w:id="1109012197">
              <w:marLeft w:val="0"/>
              <w:marRight w:val="0"/>
              <w:marTop w:val="0"/>
              <w:marBottom w:val="0"/>
              <w:divBdr>
                <w:top w:val="none" w:sz="0" w:space="0" w:color="auto"/>
                <w:left w:val="none" w:sz="0" w:space="0" w:color="auto"/>
                <w:bottom w:val="none" w:sz="0" w:space="0" w:color="auto"/>
                <w:right w:val="none" w:sz="0" w:space="0" w:color="auto"/>
              </w:divBdr>
            </w:div>
            <w:div w:id="670258666">
              <w:marLeft w:val="0"/>
              <w:marRight w:val="0"/>
              <w:marTop w:val="0"/>
              <w:marBottom w:val="0"/>
              <w:divBdr>
                <w:top w:val="none" w:sz="0" w:space="0" w:color="auto"/>
                <w:left w:val="none" w:sz="0" w:space="0" w:color="auto"/>
                <w:bottom w:val="none" w:sz="0" w:space="0" w:color="auto"/>
                <w:right w:val="none" w:sz="0" w:space="0" w:color="auto"/>
              </w:divBdr>
            </w:div>
            <w:div w:id="536090957">
              <w:marLeft w:val="0"/>
              <w:marRight w:val="0"/>
              <w:marTop w:val="0"/>
              <w:marBottom w:val="0"/>
              <w:divBdr>
                <w:top w:val="none" w:sz="0" w:space="0" w:color="auto"/>
                <w:left w:val="none" w:sz="0" w:space="0" w:color="auto"/>
                <w:bottom w:val="none" w:sz="0" w:space="0" w:color="auto"/>
                <w:right w:val="none" w:sz="0" w:space="0" w:color="auto"/>
              </w:divBdr>
            </w:div>
            <w:div w:id="1009794615">
              <w:marLeft w:val="0"/>
              <w:marRight w:val="0"/>
              <w:marTop w:val="0"/>
              <w:marBottom w:val="0"/>
              <w:divBdr>
                <w:top w:val="none" w:sz="0" w:space="0" w:color="auto"/>
                <w:left w:val="none" w:sz="0" w:space="0" w:color="auto"/>
                <w:bottom w:val="none" w:sz="0" w:space="0" w:color="auto"/>
                <w:right w:val="none" w:sz="0" w:space="0" w:color="auto"/>
              </w:divBdr>
            </w:div>
            <w:div w:id="1892960906">
              <w:marLeft w:val="0"/>
              <w:marRight w:val="0"/>
              <w:marTop w:val="0"/>
              <w:marBottom w:val="0"/>
              <w:divBdr>
                <w:top w:val="none" w:sz="0" w:space="0" w:color="auto"/>
                <w:left w:val="none" w:sz="0" w:space="0" w:color="auto"/>
                <w:bottom w:val="none" w:sz="0" w:space="0" w:color="auto"/>
                <w:right w:val="none" w:sz="0" w:space="0" w:color="auto"/>
              </w:divBdr>
            </w:div>
            <w:div w:id="62635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447787">
      <w:bodyDiv w:val="1"/>
      <w:marLeft w:val="0"/>
      <w:marRight w:val="0"/>
      <w:marTop w:val="0"/>
      <w:marBottom w:val="0"/>
      <w:divBdr>
        <w:top w:val="none" w:sz="0" w:space="0" w:color="auto"/>
        <w:left w:val="none" w:sz="0" w:space="0" w:color="auto"/>
        <w:bottom w:val="none" w:sz="0" w:space="0" w:color="auto"/>
        <w:right w:val="none" w:sz="0" w:space="0" w:color="auto"/>
      </w:divBdr>
      <w:divsChild>
        <w:div w:id="1912810703">
          <w:marLeft w:val="0"/>
          <w:marRight w:val="0"/>
          <w:marTop w:val="0"/>
          <w:marBottom w:val="0"/>
          <w:divBdr>
            <w:top w:val="none" w:sz="0" w:space="0" w:color="auto"/>
            <w:left w:val="none" w:sz="0" w:space="0" w:color="auto"/>
            <w:bottom w:val="none" w:sz="0" w:space="0" w:color="auto"/>
            <w:right w:val="none" w:sz="0" w:space="0" w:color="auto"/>
          </w:divBdr>
          <w:divsChild>
            <w:div w:id="365954421">
              <w:marLeft w:val="0"/>
              <w:marRight w:val="0"/>
              <w:marTop w:val="0"/>
              <w:marBottom w:val="0"/>
              <w:divBdr>
                <w:top w:val="none" w:sz="0" w:space="0" w:color="auto"/>
                <w:left w:val="none" w:sz="0" w:space="0" w:color="auto"/>
                <w:bottom w:val="none" w:sz="0" w:space="0" w:color="auto"/>
                <w:right w:val="none" w:sz="0" w:space="0" w:color="auto"/>
              </w:divBdr>
            </w:div>
          </w:divsChild>
        </w:div>
        <w:div w:id="567108116">
          <w:marLeft w:val="0"/>
          <w:marRight w:val="0"/>
          <w:marTop w:val="0"/>
          <w:marBottom w:val="0"/>
          <w:divBdr>
            <w:top w:val="none" w:sz="0" w:space="0" w:color="auto"/>
            <w:left w:val="none" w:sz="0" w:space="0" w:color="auto"/>
            <w:bottom w:val="none" w:sz="0" w:space="0" w:color="auto"/>
            <w:right w:val="none" w:sz="0" w:space="0" w:color="auto"/>
          </w:divBdr>
          <w:divsChild>
            <w:div w:id="307439369">
              <w:marLeft w:val="0"/>
              <w:marRight w:val="0"/>
              <w:marTop w:val="0"/>
              <w:marBottom w:val="0"/>
              <w:divBdr>
                <w:top w:val="none" w:sz="0" w:space="0" w:color="auto"/>
                <w:left w:val="none" w:sz="0" w:space="0" w:color="auto"/>
                <w:bottom w:val="none" w:sz="0" w:space="0" w:color="auto"/>
                <w:right w:val="none" w:sz="0" w:space="0" w:color="auto"/>
              </w:divBdr>
            </w:div>
          </w:divsChild>
        </w:div>
        <w:div w:id="192500836">
          <w:marLeft w:val="0"/>
          <w:marRight w:val="0"/>
          <w:marTop w:val="0"/>
          <w:marBottom w:val="0"/>
          <w:divBdr>
            <w:top w:val="none" w:sz="0" w:space="0" w:color="auto"/>
            <w:left w:val="none" w:sz="0" w:space="0" w:color="auto"/>
            <w:bottom w:val="none" w:sz="0" w:space="0" w:color="auto"/>
            <w:right w:val="none" w:sz="0" w:space="0" w:color="auto"/>
          </w:divBdr>
          <w:divsChild>
            <w:div w:id="2132705126">
              <w:marLeft w:val="0"/>
              <w:marRight w:val="0"/>
              <w:marTop w:val="0"/>
              <w:marBottom w:val="0"/>
              <w:divBdr>
                <w:top w:val="none" w:sz="0" w:space="0" w:color="auto"/>
                <w:left w:val="none" w:sz="0" w:space="0" w:color="auto"/>
                <w:bottom w:val="none" w:sz="0" w:space="0" w:color="auto"/>
                <w:right w:val="none" w:sz="0" w:space="0" w:color="auto"/>
              </w:divBdr>
            </w:div>
          </w:divsChild>
        </w:div>
        <w:div w:id="790827204">
          <w:marLeft w:val="0"/>
          <w:marRight w:val="0"/>
          <w:marTop w:val="0"/>
          <w:marBottom w:val="0"/>
          <w:divBdr>
            <w:top w:val="none" w:sz="0" w:space="0" w:color="auto"/>
            <w:left w:val="none" w:sz="0" w:space="0" w:color="auto"/>
            <w:bottom w:val="none" w:sz="0" w:space="0" w:color="auto"/>
            <w:right w:val="none" w:sz="0" w:space="0" w:color="auto"/>
          </w:divBdr>
          <w:divsChild>
            <w:div w:id="364987171">
              <w:marLeft w:val="0"/>
              <w:marRight w:val="0"/>
              <w:marTop w:val="0"/>
              <w:marBottom w:val="0"/>
              <w:divBdr>
                <w:top w:val="none" w:sz="0" w:space="0" w:color="auto"/>
                <w:left w:val="none" w:sz="0" w:space="0" w:color="auto"/>
                <w:bottom w:val="none" w:sz="0" w:space="0" w:color="auto"/>
                <w:right w:val="none" w:sz="0" w:space="0" w:color="auto"/>
              </w:divBdr>
            </w:div>
          </w:divsChild>
        </w:div>
        <w:div w:id="1824003697">
          <w:marLeft w:val="0"/>
          <w:marRight w:val="0"/>
          <w:marTop w:val="0"/>
          <w:marBottom w:val="0"/>
          <w:divBdr>
            <w:top w:val="none" w:sz="0" w:space="0" w:color="auto"/>
            <w:left w:val="none" w:sz="0" w:space="0" w:color="auto"/>
            <w:bottom w:val="none" w:sz="0" w:space="0" w:color="auto"/>
            <w:right w:val="none" w:sz="0" w:space="0" w:color="auto"/>
          </w:divBdr>
          <w:divsChild>
            <w:div w:id="755244067">
              <w:marLeft w:val="0"/>
              <w:marRight w:val="0"/>
              <w:marTop w:val="0"/>
              <w:marBottom w:val="0"/>
              <w:divBdr>
                <w:top w:val="none" w:sz="0" w:space="0" w:color="auto"/>
                <w:left w:val="none" w:sz="0" w:space="0" w:color="auto"/>
                <w:bottom w:val="none" w:sz="0" w:space="0" w:color="auto"/>
                <w:right w:val="none" w:sz="0" w:space="0" w:color="auto"/>
              </w:divBdr>
            </w:div>
          </w:divsChild>
        </w:div>
        <w:div w:id="436096607">
          <w:marLeft w:val="0"/>
          <w:marRight w:val="0"/>
          <w:marTop w:val="0"/>
          <w:marBottom w:val="0"/>
          <w:divBdr>
            <w:top w:val="none" w:sz="0" w:space="0" w:color="auto"/>
            <w:left w:val="none" w:sz="0" w:space="0" w:color="auto"/>
            <w:bottom w:val="none" w:sz="0" w:space="0" w:color="auto"/>
            <w:right w:val="none" w:sz="0" w:space="0" w:color="auto"/>
          </w:divBdr>
          <w:divsChild>
            <w:div w:id="184296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03913">
      <w:bodyDiv w:val="1"/>
      <w:marLeft w:val="0"/>
      <w:marRight w:val="0"/>
      <w:marTop w:val="0"/>
      <w:marBottom w:val="0"/>
      <w:divBdr>
        <w:top w:val="none" w:sz="0" w:space="0" w:color="auto"/>
        <w:left w:val="none" w:sz="0" w:space="0" w:color="auto"/>
        <w:bottom w:val="none" w:sz="0" w:space="0" w:color="auto"/>
        <w:right w:val="none" w:sz="0" w:space="0" w:color="auto"/>
      </w:divBdr>
      <w:divsChild>
        <w:div w:id="811336445">
          <w:marLeft w:val="0"/>
          <w:marRight w:val="0"/>
          <w:marTop w:val="0"/>
          <w:marBottom w:val="0"/>
          <w:divBdr>
            <w:top w:val="none" w:sz="0" w:space="0" w:color="auto"/>
            <w:left w:val="none" w:sz="0" w:space="0" w:color="auto"/>
            <w:bottom w:val="none" w:sz="0" w:space="0" w:color="auto"/>
            <w:right w:val="none" w:sz="0" w:space="0" w:color="auto"/>
          </w:divBdr>
          <w:divsChild>
            <w:div w:id="1556040386">
              <w:marLeft w:val="0"/>
              <w:marRight w:val="0"/>
              <w:marTop w:val="0"/>
              <w:marBottom w:val="0"/>
              <w:divBdr>
                <w:top w:val="none" w:sz="0" w:space="0" w:color="auto"/>
                <w:left w:val="none" w:sz="0" w:space="0" w:color="auto"/>
                <w:bottom w:val="none" w:sz="0" w:space="0" w:color="auto"/>
                <w:right w:val="none" w:sz="0" w:space="0" w:color="auto"/>
              </w:divBdr>
            </w:div>
            <w:div w:id="530536092">
              <w:marLeft w:val="0"/>
              <w:marRight w:val="0"/>
              <w:marTop w:val="0"/>
              <w:marBottom w:val="0"/>
              <w:divBdr>
                <w:top w:val="none" w:sz="0" w:space="0" w:color="auto"/>
                <w:left w:val="none" w:sz="0" w:space="0" w:color="auto"/>
                <w:bottom w:val="none" w:sz="0" w:space="0" w:color="auto"/>
                <w:right w:val="none" w:sz="0" w:space="0" w:color="auto"/>
              </w:divBdr>
            </w:div>
            <w:div w:id="1197891309">
              <w:marLeft w:val="0"/>
              <w:marRight w:val="0"/>
              <w:marTop w:val="0"/>
              <w:marBottom w:val="0"/>
              <w:divBdr>
                <w:top w:val="none" w:sz="0" w:space="0" w:color="auto"/>
                <w:left w:val="none" w:sz="0" w:space="0" w:color="auto"/>
                <w:bottom w:val="none" w:sz="0" w:space="0" w:color="auto"/>
                <w:right w:val="none" w:sz="0" w:space="0" w:color="auto"/>
              </w:divBdr>
            </w:div>
            <w:div w:id="1161235109">
              <w:marLeft w:val="0"/>
              <w:marRight w:val="0"/>
              <w:marTop w:val="0"/>
              <w:marBottom w:val="0"/>
              <w:divBdr>
                <w:top w:val="none" w:sz="0" w:space="0" w:color="auto"/>
                <w:left w:val="none" w:sz="0" w:space="0" w:color="auto"/>
                <w:bottom w:val="none" w:sz="0" w:space="0" w:color="auto"/>
                <w:right w:val="none" w:sz="0" w:space="0" w:color="auto"/>
              </w:divBdr>
            </w:div>
            <w:div w:id="1869948466">
              <w:marLeft w:val="0"/>
              <w:marRight w:val="0"/>
              <w:marTop w:val="0"/>
              <w:marBottom w:val="0"/>
              <w:divBdr>
                <w:top w:val="none" w:sz="0" w:space="0" w:color="auto"/>
                <w:left w:val="none" w:sz="0" w:space="0" w:color="auto"/>
                <w:bottom w:val="none" w:sz="0" w:space="0" w:color="auto"/>
                <w:right w:val="none" w:sz="0" w:space="0" w:color="auto"/>
              </w:divBdr>
            </w:div>
            <w:div w:id="1515653531">
              <w:marLeft w:val="0"/>
              <w:marRight w:val="0"/>
              <w:marTop w:val="0"/>
              <w:marBottom w:val="0"/>
              <w:divBdr>
                <w:top w:val="none" w:sz="0" w:space="0" w:color="auto"/>
                <w:left w:val="none" w:sz="0" w:space="0" w:color="auto"/>
                <w:bottom w:val="none" w:sz="0" w:space="0" w:color="auto"/>
                <w:right w:val="none" w:sz="0" w:space="0" w:color="auto"/>
              </w:divBdr>
            </w:div>
            <w:div w:id="249900112">
              <w:marLeft w:val="0"/>
              <w:marRight w:val="0"/>
              <w:marTop w:val="0"/>
              <w:marBottom w:val="0"/>
              <w:divBdr>
                <w:top w:val="none" w:sz="0" w:space="0" w:color="auto"/>
                <w:left w:val="none" w:sz="0" w:space="0" w:color="auto"/>
                <w:bottom w:val="none" w:sz="0" w:space="0" w:color="auto"/>
                <w:right w:val="none" w:sz="0" w:space="0" w:color="auto"/>
              </w:divBdr>
            </w:div>
            <w:div w:id="187068213">
              <w:marLeft w:val="0"/>
              <w:marRight w:val="0"/>
              <w:marTop w:val="0"/>
              <w:marBottom w:val="0"/>
              <w:divBdr>
                <w:top w:val="none" w:sz="0" w:space="0" w:color="auto"/>
                <w:left w:val="none" w:sz="0" w:space="0" w:color="auto"/>
                <w:bottom w:val="none" w:sz="0" w:space="0" w:color="auto"/>
                <w:right w:val="none" w:sz="0" w:space="0" w:color="auto"/>
              </w:divBdr>
            </w:div>
            <w:div w:id="1715739059">
              <w:marLeft w:val="0"/>
              <w:marRight w:val="0"/>
              <w:marTop w:val="0"/>
              <w:marBottom w:val="0"/>
              <w:divBdr>
                <w:top w:val="none" w:sz="0" w:space="0" w:color="auto"/>
                <w:left w:val="none" w:sz="0" w:space="0" w:color="auto"/>
                <w:bottom w:val="none" w:sz="0" w:space="0" w:color="auto"/>
                <w:right w:val="none" w:sz="0" w:space="0" w:color="auto"/>
              </w:divBdr>
            </w:div>
            <w:div w:id="2046252575">
              <w:marLeft w:val="0"/>
              <w:marRight w:val="0"/>
              <w:marTop w:val="0"/>
              <w:marBottom w:val="0"/>
              <w:divBdr>
                <w:top w:val="none" w:sz="0" w:space="0" w:color="auto"/>
                <w:left w:val="none" w:sz="0" w:space="0" w:color="auto"/>
                <w:bottom w:val="none" w:sz="0" w:space="0" w:color="auto"/>
                <w:right w:val="none" w:sz="0" w:space="0" w:color="auto"/>
              </w:divBdr>
            </w:div>
            <w:div w:id="132720594">
              <w:marLeft w:val="0"/>
              <w:marRight w:val="0"/>
              <w:marTop w:val="0"/>
              <w:marBottom w:val="0"/>
              <w:divBdr>
                <w:top w:val="none" w:sz="0" w:space="0" w:color="auto"/>
                <w:left w:val="none" w:sz="0" w:space="0" w:color="auto"/>
                <w:bottom w:val="none" w:sz="0" w:space="0" w:color="auto"/>
                <w:right w:val="none" w:sz="0" w:space="0" w:color="auto"/>
              </w:divBdr>
            </w:div>
            <w:div w:id="124014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721282">
      <w:bodyDiv w:val="1"/>
      <w:marLeft w:val="0"/>
      <w:marRight w:val="0"/>
      <w:marTop w:val="0"/>
      <w:marBottom w:val="0"/>
      <w:divBdr>
        <w:top w:val="none" w:sz="0" w:space="0" w:color="auto"/>
        <w:left w:val="none" w:sz="0" w:space="0" w:color="auto"/>
        <w:bottom w:val="none" w:sz="0" w:space="0" w:color="auto"/>
        <w:right w:val="none" w:sz="0" w:space="0" w:color="auto"/>
      </w:divBdr>
      <w:divsChild>
        <w:div w:id="282620445">
          <w:marLeft w:val="0"/>
          <w:marRight w:val="0"/>
          <w:marTop w:val="0"/>
          <w:marBottom w:val="0"/>
          <w:divBdr>
            <w:top w:val="none" w:sz="0" w:space="0" w:color="auto"/>
            <w:left w:val="none" w:sz="0" w:space="0" w:color="auto"/>
            <w:bottom w:val="none" w:sz="0" w:space="0" w:color="auto"/>
            <w:right w:val="none" w:sz="0" w:space="0" w:color="auto"/>
          </w:divBdr>
          <w:divsChild>
            <w:div w:id="779842158">
              <w:marLeft w:val="0"/>
              <w:marRight w:val="0"/>
              <w:marTop w:val="0"/>
              <w:marBottom w:val="0"/>
              <w:divBdr>
                <w:top w:val="none" w:sz="0" w:space="0" w:color="auto"/>
                <w:left w:val="none" w:sz="0" w:space="0" w:color="auto"/>
                <w:bottom w:val="none" w:sz="0" w:space="0" w:color="auto"/>
                <w:right w:val="none" w:sz="0" w:space="0" w:color="auto"/>
              </w:divBdr>
            </w:div>
          </w:divsChild>
        </w:div>
        <w:div w:id="618075974">
          <w:marLeft w:val="0"/>
          <w:marRight w:val="0"/>
          <w:marTop w:val="0"/>
          <w:marBottom w:val="0"/>
          <w:divBdr>
            <w:top w:val="none" w:sz="0" w:space="0" w:color="auto"/>
            <w:left w:val="none" w:sz="0" w:space="0" w:color="auto"/>
            <w:bottom w:val="none" w:sz="0" w:space="0" w:color="auto"/>
            <w:right w:val="none" w:sz="0" w:space="0" w:color="auto"/>
          </w:divBdr>
          <w:divsChild>
            <w:div w:id="1941840125">
              <w:marLeft w:val="0"/>
              <w:marRight w:val="0"/>
              <w:marTop w:val="0"/>
              <w:marBottom w:val="0"/>
              <w:divBdr>
                <w:top w:val="none" w:sz="0" w:space="0" w:color="auto"/>
                <w:left w:val="none" w:sz="0" w:space="0" w:color="auto"/>
                <w:bottom w:val="none" w:sz="0" w:space="0" w:color="auto"/>
                <w:right w:val="none" w:sz="0" w:space="0" w:color="auto"/>
              </w:divBdr>
            </w:div>
          </w:divsChild>
        </w:div>
        <w:div w:id="1505853142">
          <w:marLeft w:val="0"/>
          <w:marRight w:val="0"/>
          <w:marTop w:val="0"/>
          <w:marBottom w:val="0"/>
          <w:divBdr>
            <w:top w:val="none" w:sz="0" w:space="0" w:color="auto"/>
            <w:left w:val="none" w:sz="0" w:space="0" w:color="auto"/>
            <w:bottom w:val="none" w:sz="0" w:space="0" w:color="auto"/>
            <w:right w:val="none" w:sz="0" w:space="0" w:color="auto"/>
          </w:divBdr>
          <w:divsChild>
            <w:div w:id="1907687840">
              <w:marLeft w:val="0"/>
              <w:marRight w:val="0"/>
              <w:marTop w:val="0"/>
              <w:marBottom w:val="0"/>
              <w:divBdr>
                <w:top w:val="none" w:sz="0" w:space="0" w:color="auto"/>
                <w:left w:val="none" w:sz="0" w:space="0" w:color="auto"/>
                <w:bottom w:val="none" w:sz="0" w:space="0" w:color="auto"/>
                <w:right w:val="none" w:sz="0" w:space="0" w:color="auto"/>
              </w:divBdr>
            </w:div>
          </w:divsChild>
        </w:div>
        <w:div w:id="1924989096">
          <w:marLeft w:val="0"/>
          <w:marRight w:val="0"/>
          <w:marTop w:val="0"/>
          <w:marBottom w:val="0"/>
          <w:divBdr>
            <w:top w:val="none" w:sz="0" w:space="0" w:color="auto"/>
            <w:left w:val="none" w:sz="0" w:space="0" w:color="auto"/>
            <w:bottom w:val="none" w:sz="0" w:space="0" w:color="auto"/>
            <w:right w:val="none" w:sz="0" w:space="0" w:color="auto"/>
          </w:divBdr>
          <w:divsChild>
            <w:div w:id="84503739">
              <w:marLeft w:val="0"/>
              <w:marRight w:val="0"/>
              <w:marTop w:val="0"/>
              <w:marBottom w:val="0"/>
              <w:divBdr>
                <w:top w:val="none" w:sz="0" w:space="0" w:color="auto"/>
                <w:left w:val="none" w:sz="0" w:space="0" w:color="auto"/>
                <w:bottom w:val="none" w:sz="0" w:space="0" w:color="auto"/>
                <w:right w:val="none" w:sz="0" w:space="0" w:color="auto"/>
              </w:divBdr>
            </w:div>
          </w:divsChild>
        </w:div>
        <w:div w:id="1441536034">
          <w:marLeft w:val="0"/>
          <w:marRight w:val="0"/>
          <w:marTop w:val="0"/>
          <w:marBottom w:val="0"/>
          <w:divBdr>
            <w:top w:val="none" w:sz="0" w:space="0" w:color="auto"/>
            <w:left w:val="none" w:sz="0" w:space="0" w:color="auto"/>
            <w:bottom w:val="none" w:sz="0" w:space="0" w:color="auto"/>
            <w:right w:val="none" w:sz="0" w:space="0" w:color="auto"/>
          </w:divBdr>
          <w:divsChild>
            <w:div w:id="1054037087">
              <w:marLeft w:val="0"/>
              <w:marRight w:val="0"/>
              <w:marTop w:val="0"/>
              <w:marBottom w:val="0"/>
              <w:divBdr>
                <w:top w:val="none" w:sz="0" w:space="0" w:color="auto"/>
                <w:left w:val="none" w:sz="0" w:space="0" w:color="auto"/>
                <w:bottom w:val="none" w:sz="0" w:space="0" w:color="auto"/>
                <w:right w:val="none" w:sz="0" w:space="0" w:color="auto"/>
              </w:divBdr>
            </w:div>
          </w:divsChild>
        </w:div>
        <w:div w:id="1133131194">
          <w:marLeft w:val="0"/>
          <w:marRight w:val="0"/>
          <w:marTop w:val="0"/>
          <w:marBottom w:val="0"/>
          <w:divBdr>
            <w:top w:val="none" w:sz="0" w:space="0" w:color="auto"/>
            <w:left w:val="none" w:sz="0" w:space="0" w:color="auto"/>
            <w:bottom w:val="none" w:sz="0" w:space="0" w:color="auto"/>
            <w:right w:val="none" w:sz="0" w:space="0" w:color="auto"/>
          </w:divBdr>
          <w:divsChild>
            <w:div w:id="1653870304">
              <w:marLeft w:val="0"/>
              <w:marRight w:val="0"/>
              <w:marTop w:val="0"/>
              <w:marBottom w:val="0"/>
              <w:divBdr>
                <w:top w:val="none" w:sz="0" w:space="0" w:color="auto"/>
                <w:left w:val="none" w:sz="0" w:space="0" w:color="auto"/>
                <w:bottom w:val="none" w:sz="0" w:space="0" w:color="auto"/>
                <w:right w:val="none" w:sz="0" w:space="0" w:color="auto"/>
              </w:divBdr>
            </w:div>
          </w:divsChild>
        </w:div>
        <w:div w:id="1786927658">
          <w:marLeft w:val="0"/>
          <w:marRight w:val="0"/>
          <w:marTop w:val="0"/>
          <w:marBottom w:val="0"/>
          <w:divBdr>
            <w:top w:val="none" w:sz="0" w:space="0" w:color="auto"/>
            <w:left w:val="none" w:sz="0" w:space="0" w:color="auto"/>
            <w:bottom w:val="none" w:sz="0" w:space="0" w:color="auto"/>
            <w:right w:val="none" w:sz="0" w:space="0" w:color="auto"/>
          </w:divBdr>
          <w:divsChild>
            <w:div w:id="910121349">
              <w:marLeft w:val="0"/>
              <w:marRight w:val="0"/>
              <w:marTop w:val="0"/>
              <w:marBottom w:val="0"/>
              <w:divBdr>
                <w:top w:val="none" w:sz="0" w:space="0" w:color="auto"/>
                <w:left w:val="none" w:sz="0" w:space="0" w:color="auto"/>
                <w:bottom w:val="none" w:sz="0" w:space="0" w:color="auto"/>
                <w:right w:val="none" w:sz="0" w:space="0" w:color="auto"/>
              </w:divBdr>
            </w:div>
          </w:divsChild>
        </w:div>
        <w:div w:id="1862696775">
          <w:marLeft w:val="0"/>
          <w:marRight w:val="0"/>
          <w:marTop w:val="0"/>
          <w:marBottom w:val="0"/>
          <w:divBdr>
            <w:top w:val="none" w:sz="0" w:space="0" w:color="auto"/>
            <w:left w:val="none" w:sz="0" w:space="0" w:color="auto"/>
            <w:bottom w:val="none" w:sz="0" w:space="0" w:color="auto"/>
            <w:right w:val="none" w:sz="0" w:space="0" w:color="auto"/>
          </w:divBdr>
          <w:divsChild>
            <w:div w:id="330715161">
              <w:marLeft w:val="0"/>
              <w:marRight w:val="0"/>
              <w:marTop w:val="0"/>
              <w:marBottom w:val="0"/>
              <w:divBdr>
                <w:top w:val="none" w:sz="0" w:space="0" w:color="auto"/>
                <w:left w:val="none" w:sz="0" w:space="0" w:color="auto"/>
                <w:bottom w:val="none" w:sz="0" w:space="0" w:color="auto"/>
                <w:right w:val="none" w:sz="0" w:space="0" w:color="auto"/>
              </w:divBdr>
            </w:div>
          </w:divsChild>
        </w:div>
        <w:div w:id="162861400">
          <w:marLeft w:val="0"/>
          <w:marRight w:val="0"/>
          <w:marTop w:val="0"/>
          <w:marBottom w:val="0"/>
          <w:divBdr>
            <w:top w:val="none" w:sz="0" w:space="0" w:color="auto"/>
            <w:left w:val="none" w:sz="0" w:space="0" w:color="auto"/>
            <w:bottom w:val="none" w:sz="0" w:space="0" w:color="auto"/>
            <w:right w:val="none" w:sz="0" w:space="0" w:color="auto"/>
          </w:divBdr>
          <w:divsChild>
            <w:div w:id="2106222169">
              <w:marLeft w:val="0"/>
              <w:marRight w:val="0"/>
              <w:marTop w:val="0"/>
              <w:marBottom w:val="0"/>
              <w:divBdr>
                <w:top w:val="none" w:sz="0" w:space="0" w:color="auto"/>
                <w:left w:val="none" w:sz="0" w:space="0" w:color="auto"/>
                <w:bottom w:val="none" w:sz="0" w:space="0" w:color="auto"/>
                <w:right w:val="none" w:sz="0" w:space="0" w:color="auto"/>
              </w:divBdr>
            </w:div>
          </w:divsChild>
        </w:div>
        <w:div w:id="1301183685">
          <w:marLeft w:val="0"/>
          <w:marRight w:val="0"/>
          <w:marTop w:val="0"/>
          <w:marBottom w:val="0"/>
          <w:divBdr>
            <w:top w:val="none" w:sz="0" w:space="0" w:color="auto"/>
            <w:left w:val="none" w:sz="0" w:space="0" w:color="auto"/>
            <w:bottom w:val="none" w:sz="0" w:space="0" w:color="auto"/>
            <w:right w:val="none" w:sz="0" w:space="0" w:color="auto"/>
          </w:divBdr>
          <w:divsChild>
            <w:div w:id="1864323927">
              <w:marLeft w:val="0"/>
              <w:marRight w:val="0"/>
              <w:marTop w:val="0"/>
              <w:marBottom w:val="0"/>
              <w:divBdr>
                <w:top w:val="none" w:sz="0" w:space="0" w:color="auto"/>
                <w:left w:val="none" w:sz="0" w:space="0" w:color="auto"/>
                <w:bottom w:val="none" w:sz="0" w:space="0" w:color="auto"/>
                <w:right w:val="none" w:sz="0" w:space="0" w:color="auto"/>
              </w:divBdr>
            </w:div>
          </w:divsChild>
        </w:div>
        <w:div w:id="981622572">
          <w:marLeft w:val="0"/>
          <w:marRight w:val="0"/>
          <w:marTop w:val="0"/>
          <w:marBottom w:val="0"/>
          <w:divBdr>
            <w:top w:val="none" w:sz="0" w:space="0" w:color="auto"/>
            <w:left w:val="none" w:sz="0" w:space="0" w:color="auto"/>
            <w:bottom w:val="none" w:sz="0" w:space="0" w:color="auto"/>
            <w:right w:val="none" w:sz="0" w:space="0" w:color="auto"/>
          </w:divBdr>
          <w:divsChild>
            <w:div w:id="934169033">
              <w:marLeft w:val="0"/>
              <w:marRight w:val="0"/>
              <w:marTop w:val="0"/>
              <w:marBottom w:val="0"/>
              <w:divBdr>
                <w:top w:val="none" w:sz="0" w:space="0" w:color="auto"/>
                <w:left w:val="none" w:sz="0" w:space="0" w:color="auto"/>
                <w:bottom w:val="none" w:sz="0" w:space="0" w:color="auto"/>
                <w:right w:val="none" w:sz="0" w:space="0" w:color="auto"/>
              </w:divBdr>
            </w:div>
          </w:divsChild>
        </w:div>
        <w:div w:id="270671342">
          <w:marLeft w:val="0"/>
          <w:marRight w:val="0"/>
          <w:marTop w:val="0"/>
          <w:marBottom w:val="0"/>
          <w:divBdr>
            <w:top w:val="none" w:sz="0" w:space="0" w:color="auto"/>
            <w:left w:val="none" w:sz="0" w:space="0" w:color="auto"/>
            <w:bottom w:val="none" w:sz="0" w:space="0" w:color="auto"/>
            <w:right w:val="none" w:sz="0" w:space="0" w:color="auto"/>
          </w:divBdr>
          <w:divsChild>
            <w:div w:id="894050887">
              <w:marLeft w:val="0"/>
              <w:marRight w:val="0"/>
              <w:marTop w:val="0"/>
              <w:marBottom w:val="0"/>
              <w:divBdr>
                <w:top w:val="none" w:sz="0" w:space="0" w:color="auto"/>
                <w:left w:val="none" w:sz="0" w:space="0" w:color="auto"/>
                <w:bottom w:val="none" w:sz="0" w:space="0" w:color="auto"/>
                <w:right w:val="none" w:sz="0" w:space="0" w:color="auto"/>
              </w:divBdr>
            </w:div>
          </w:divsChild>
        </w:div>
        <w:div w:id="1023021650">
          <w:marLeft w:val="0"/>
          <w:marRight w:val="0"/>
          <w:marTop w:val="0"/>
          <w:marBottom w:val="0"/>
          <w:divBdr>
            <w:top w:val="none" w:sz="0" w:space="0" w:color="auto"/>
            <w:left w:val="none" w:sz="0" w:space="0" w:color="auto"/>
            <w:bottom w:val="none" w:sz="0" w:space="0" w:color="auto"/>
            <w:right w:val="none" w:sz="0" w:space="0" w:color="auto"/>
          </w:divBdr>
          <w:divsChild>
            <w:div w:id="1165246343">
              <w:marLeft w:val="0"/>
              <w:marRight w:val="0"/>
              <w:marTop w:val="0"/>
              <w:marBottom w:val="0"/>
              <w:divBdr>
                <w:top w:val="none" w:sz="0" w:space="0" w:color="auto"/>
                <w:left w:val="none" w:sz="0" w:space="0" w:color="auto"/>
                <w:bottom w:val="none" w:sz="0" w:space="0" w:color="auto"/>
                <w:right w:val="none" w:sz="0" w:space="0" w:color="auto"/>
              </w:divBdr>
            </w:div>
          </w:divsChild>
        </w:div>
        <w:div w:id="1006205402">
          <w:marLeft w:val="0"/>
          <w:marRight w:val="0"/>
          <w:marTop w:val="0"/>
          <w:marBottom w:val="0"/>
          <w:divBdr>
            <w:top w:val="none" w:sz="0" w:space="0" w:color="auto"/>
            <w:left w:val="none" w:sz="0" w:space="0" w:color="auto"/>
            <w:bottom w:val="none" w:sz="0" w:space="0" w:color="auto"/>
            <w:right w:val="none" w:sz="0" w:space="0" w:color="auto"/>
          </w:divBdr>
          <w:divsChild>
            <w:div w:id="1530533584">
              <w:marLeft w:val="0"/>
              <w:marRight w:val="0"/>
              <w:marTop w:val="0"/>
              <w:marBottom w:val="0"/>
              <w:divBdr>
                <w:top w:val="none" w:sz="0" w:space="0" w:color="auto"/>
                <w:left w:val="none" w:sz="0" w:space="0" w:color="auto"/>
                <w:bottom w:val="none" w:sz="0" w:space="0" w:color="auto"/>
                <w:right w:val="none" w:sz="0" w:space="0" w:color="auto"/>
              </w:divBdr>
            </w:div>
          </w:divsChild>
        </w:div>
        <w:div w:id="676856297">
          <w:marLeft w:val="0"/>
          <w:marRight w:val="0"/>
          <w:marTop w:val="0"/>
          <w:marBottom w:val="0"/>
          <w:divBdr>
            <w:top w:val="none" w:sz="0" w:space="0" w:color="auto"/>
            <w:left w:val="none" w:sz="0" w:space="0" w:color="auto"/>
            <w:bottom w:val="none" w:sz="0" w:space="0" w:color="auto"/>
            <w:right w:val="none" w:sz="0" w:space="0" w:color="auto"/>
          </w:divBdr>
          <w:divsChild>
            <w:div w:id="1302419209">
              <w:marLeft w:val="0"/>
              <w:marRight w:val="0"/>
              <w:marTop w:val="0"/>
              <w:marBottom w:val="0"/>
              <w:divBdr>
                <w:top w:val="none" w:sz="0" w:space="0" w:color="auto"/>
                <w:left w:val="none" w:sz="0" w:space="0" w:color="auto"/>
                <w:bottom w:val="none" w:sz="0" w:space="0" w:color="auto"/>
                <w:right w:val="none" w:sz="0" w:space="0" w:color="auto"/>
              </w:divBdr>
            </w:div>
          </w:divsChild>
        </w:div>
        <w:div w:id="338703703">
          <w:marLeft w:val="0"/>
          <w:marRight w:val="0"/>
          <w:marTop w:val="0"/>
          <w:marBottom w:val="0"/>
          <w:divBdr>
            <w:top w:val="none" w:sz="0" w:space="0" w:color="auto"/>
            <w:left w:val="none" w:sz="0" w:space="0" w:color="auto"/>
            <w:bottom w:val="none" w:sz="0" w:space="0" w:color="auto"/>
            <w:right w:val="none" w:sz="0" w:space="0" w:color="auto"/>
          </w:divBdr>
          <w:divsChild>
            <w:div w:id="1271090746">
              <w:marLeft w:val="0"/>
              <w:marRight w:val="0"/>
              <w:marTop w:val="0"/>
              <w:marBottom w:val="0"/>
              <w:divBdr>
                <w:top w:val="none" w:sz="0" w:space="0" w:color="auto"/>
                <w:left w:val="none" w:sz="0" w:space="0" w:color="auto"/>
                <w:bottom w:val="none" w:sz="0" w:space="0" w:color="auto"/>
                <w:right w:val="none" w:sz="0" w:space="0" w:color="auto"/>
              </w:divBdr>
            </w:div>
          </w:divsChild>
        </w:div>
        <w:div w:id="1483542669">
          <w:marLeft w:val="0"/>
          <w:marRight w:val="0"/>
          <w:marTop w:val="0"/>
          <w:marBottom w:val="0"/>
          <w:divBdr>
            <w:top w:val="none" w:sz="0" w:space="0" w:color="auto"/>
            <w:left w:val="none" w:sz="0" w:space="0" w:color="auto"/>
            <w:bottom w:val="none" w:sz="0" w:space="0" w:color="auto"/>
            <w:right w:val="none" w:sz="0" w:space="0" w:color="auto"/>
          </w:divBdr>
          <w:divsChild>
            <w:div w:id="1917934938">
              <w:marLeft w:val="0"/>
              <w:marRight w:val="0"/>
              <w:marTop w:val="0"/>
              <w:marBottom w:val="0"/>
              <w:divBdr>
                <w:top w:val="none" w:sz="0" w:space="0" w:color="auto"/>
                <w:left w:val="none" w:sz="0" w:space="0" w:color="auto"/>
                <w:bottom w:val="none" w:sz="0" w:space="0" w:color="auto"/>
                <w:right w:val="none" w:sz="0" w:space="0" w:color="auto"/>
              </w:divBdr>
            </w:div>
          </w:divsChild>
        </w:div>
        <w:div w:id="1680153060">
          <w:marLeft w:val="0"/>
          <w:marRight w:val="0"/>
          <w:marTop w:val="0"/>
          <w:marBottom w:val="0"/>
          <w:divBdr>
            <w:top w:val="none" w:sz="0" w:space="0" w:color="auto"/>
            <w:left w:val="none" w:sz="0" w:space="0" w:color="auto"/>
            <w:bottom w:val="none" w:sz="0" w:space="0" w:color="auto"/>
            <w:right w:val="none" w:sz="0" w:space="0" w:color="auto"/>
          </w:divBdr>
          <w:divsChild>
            <w:div w:id="1830560643">
              <w:marLeft w:val="0"/>
              <w:marRight w:val="0"/>
              <w:marTop w:val="0"/>
              <w:marBottom w:val="0"/>
              <w:divBdr>
                <w:top w:val="none" w:sz="0" w:space="0" w:color="auto"/>
                <w:left w:val="none" w:sz="0" w:space="0" w:color="auto"/>
                <w:bottom w:val="none" w:sz="0" w:space="0" w:color="auto"/>
                <w:right w:val="none" w:sz="0" w:space="0" w:color="auto"/>
              </w:divBdr>
            </w:div>
          </w:divsChild>
        </w:div>
        <w:div w:id="579028653">
          <w:marLeft w:val="0"/>
          <w:marRight w:val="0"/>
          <w:marTop w:val="0"/>
          <w:marBottom w:val="0"/>
          <w:divBdr>
            <w:top w:val="none" w:sz="0" w:space="0" w:color="auto"/>
            <w:left w:val="none" w:sz="0" w:space="0" w:color="auto"/>
            <w:bottom w:val="none" w:sz="0" w:space="0" w:color="auto"/>
            <w:right w:val="none" w:sz="0" w:space="0" w:color="auto"/>
          </w:divBdr>
          <w:divsChild>
            <w:div w:id="1346857045">
              <w:marLeft w:val="0"/>
              <w:marRight w:val="0"/>
              <w:marTop w:val="0"/>
              <w:marBottom w:val="0"/>
              <w:divBdr>
                <w:top w:val="none" w:sz="0" w:space="0" w:color="auto"/>
                <w:left w:val="none" w:sz="0" w:space="0" w:color="auto"/>
                <w:bottom w:val="none" w:sz="0" w:space="0" w:color="auto"/>
                <w:right w:val="none" w:sz="0" w:space="0" w:color="auto"/>
              </w:divBdr>
            </w:div>
          </w:divsChild>
        </w:div>
        <w:div w:id="1524786679">
          <w:marLeft w:val="0"/>
          <w:marRight w:val="0"/>
          <w:marTop w:val="0"/>
          <w:marBottom w:val="0"/>
          <w:divBdr>
            <w:top w:val="none" w:sz="0" w:space="0" w:color="auto"/>
            <w:left w:val="none" w:sz="0" w:space="0" w:color="auto"/>
            <w:bottom w:val="none" w:sz="0" w:space="0" w:color="auto"/>
            <w:right w:val="none" w:sz="0" w:space="0" w:color="auto"/>
          </w:divBdr>
          <w:divsChild>
            <w:div w:id="1700472190">
              <w:marLeft w:val="0"/>
              <w:marRight w:val="0"/>
              <w:marTop w:val="0"/>
              <w:marBottom w:val="0"/>
              <w:divBdr>
                <w:top w:val="none" w:sz="0" w:space="0" w:color="auto"/>
                <w:left w:val="none" w:sz="0" w:space="0" w:color="auto"/>
                <w:bottom w:val="none" w:sz="0" w:space="0" w:color="auto"/>
                <w:right w:val="none" w:sz="0" w:space="0" w:color="auto"/>
              </w:divBdr>
            </w:div>
          </w:divsChild>
        </w:div>
        <w:div w:id="1106073321">
          <w:marLeft w:val="0"/>
          <w:marRight w:val="0"/>
          <w:marTop w:val="0"/>
          <w:marBottom w:val="0"/>
          <w:divBdr>
            <w:top w:val="none" w:sz="0" w:space="0" w:color="auto"/>
            <w:left w:val="none" w:sz="0" w:space="0" w:color="auto"/>
            <w:bottom w:val="none" w:sz="0" w:space="0" w:color="auto"/>
            <w:right w:val="none" w:sz="0" w:space="0" w:color="auto"/>
          </w:divBdr>
          <w:divsChild>
            <w:div w:id="1221407686">
              <w:marLeft w:val="0"/>
              <w:marRight w:val="0"/>
              <w:marTop w:val="0"/>
              <w:marBottom w:val="0"/>
              <w:divBdr>
                <w:top w:val="none" w:sz="0" w:space="0" w:color="auto"/>
                <w:left w:val="none" w:sz="0" w:space="0" w:color="auto"/>
                <w:bottom w:val="none" w:sz="0" w:space="0" w:color="auto"/>
                <w:right w:val="none" w:sz="0" w:space="0" w:color="auto"/>
              </w:divBdr>
            </w:div>
          </w:divsChild>
        </w:div>
        <w:div w:id="2121290763">
          <w:marLeft w:val="0"/>
          <w:marRight w:val="0"/>
          <w:marTop w:val="0"/>
          <w:marBottom w:val="0"/>
          <w:divBdr>
            <w:top w:val="none" w:sz="0" w:space="0" w:color="auto"/>
            <w:left w:val="none" w:sz="0" w:space="0" w:color="auto"/>
            <w:bottom w:val="none" w:sz="0" w:space="0" w:color="auto"/>
            <w:right w:val="none" w:sz="0" w:space="0" w:color="auto"/>
          </w:divBdr>
          <w:divsChild>
            <w:div w:id="102656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339200">
      <w:bodyDiv w:val="1"/>
      <w:marLeft w:val="0"/>
      <w:marRight w:val="0"/>
      <w:marTop w:val="0"/>
      <w:marBottom w:val="0"/>
      <w:divBdr>
        <w:top w:val="none" w:sz="0" w:space="0" w:color="auto"/>
        <w:left w:val="none" w:sz="0" w:space="0" w:color="auto"/>
        <w:bottom w:val="none" w:sz="0" w:space="0" w:color="auto"/>
        <w:right w:val="none" w:sz="0" w:space="0" w:color="auto"/>
      </w:divBdr>
      <w:divsChild>
        <w:div w:id="1397701144">
          <w:marLeft w:val="0"/>
          <w:marRight w:val="0"/>
          <w:marTop w:val="0"/>
          <w:marBottom w:val="0"/>
          <w:divBdr>
            <w:top w:val="none" w:sz="0" w:space="0" w:color="auto"/>
            <w:left w:val="none" w:sz="0" w:space="0" w:color="auto"/>
            <w:bottom w:val="none" w:sz="0" w:space="0" w:color="auto"/>
            <w:right w:val="none" w:sz="0" w:space="0" w:color="auto"/>
          </w:divBdr>
          <w:divsChild>
            <w:div w:id="667054077">
              <w:marLeft w:val="0"/>
              <w:marRight w:val="0"/>
              <w:marTop w:val="0"/>
              <w:marBottom w:val="0"/>
              <w:divBdr>
                <w:top w:val="none" w:sz="0" w:space="0" w:color="auto"/>
                <w:left w:val="none" w:sz="0" w:space="0" w:color="auto"/>
                <w:bottom w:val="none" w:sz="0" w:space="0" w:color="auto"/>
                <w:right w:val="none" w:sz="0" w:space="0" w:color="auto"/>
              </w:divBdr>
            </w:div>
          </w:divsChild>
        </w:div>
        <w:div w:id="1374034646">
          <w:marLeft w:val="0"/>
          <w:marRight w:val="0"/>
          <w:marTop w:val="0"/>
          <w:marBottom w:val="0"/>
          <w:divBdr>
            <w:top w:val="none" w:sz="0" w:space="0" w:color="auto"/>
            <w:left w:val="none" w:sz="0" w:space="0" w:color="auto"/>
            <w:bottom w:val="none" w:sz="0" w:space="0" w:color="auto"/>
            <w:right w:val="none" w:sz="0" w:space="0" w:color="auto"/>
          </w:divBdr>
          <w:divsChild>
            <w:div w:id="1346441409">
              <w:marLeft w:val="0"/>
              <w:marRight w:val="0"/>
              <w:marTop w:val="0"/>
              <w:marBottom w:val="0"/>
              <w:divBdr>
                <w:top w:val="none" w:sz="0" w:space="0" w:color="auto"/>
                <w:left w:val="none" w:sz="0" w:space="0" w:color="auto"/>
                <w:bottom w:val="none" w:sz="0" w:space="0" w:color="auto"/>
                <w:right w:val="none" w:sz="0" w:space="0" w:color="auto"/>
              </w:divBdr>
            </w:div>
          </w:divsChild>
        </w:div>
        <w:div w:id="880442359">
          <w:marLeft w:val="0"/>
          <w:marRight w:val="0"/>
          <w:marTop w:val="0"/>
          <w:marBottom w:val="0"/>
          <w:divBdr>
            <w:top w:val="none" w:sz="0" w:space="0" w:color="auto"/>
            <w:left w:val="none" w:sz="0" w:space="0" w:color="auto"/>
            <w:bottom w:val="none" w:sz="0" w:space="0" w:color="auto"/>
            <w:right w:val="none" w:sz="0" w:space="0" w:color="auto"/>
          </w:divBdr>
          <w:divsChild>
            <w:div w:id="989285753">
              <w:marLeft w:val="0"/>
              <w:marRight w:val="0"/>
              <w:marTop w:val="0"/>
              <w:marBottom w:val="0"/>
              <w:divBdr>
                <w:top w:val="none" w:sz="0" w:space="0" w:color="auto"/>
                <w:left w:val="none" w:sz="0" w:space="0" w:color="auto"/>
                <w:bottom w:val="none" w:sz="0" w:space="0" w:color="auto"/>
                <w:right w:val="none" w:sz="0" w:space="0" w:color="auto"/>
              </w:divBdr>
            </w:div>
          </w:divsChild>
        </w:div>
        <w:div w:id="995885926">
          <w:marLeft w:val="0"/>
          <w:marRight w:val="0"/>
          <w:marTop w:val="0"/>
          <w:marBottom w:val="0"/>
          <w:divBdr>
            <w:top w:val="none" w:sz="0" w:space="0" w:color="auto"/>
            <w:left w:val="none" w:sz="0" w:space="0" w:color="auto"/>
            <w:bottom w:val="none" w:sz="0" w:space="0" w:color="auto"/>
            <w:right w:val="none" w:sz="0" w:space="0" w:color="auto"/>
          </w:divBdr>
          <w:divsChild>
            <w:div w:id="1360744148">
              <w:marLeft w:val="0"/>
              <w:marRight w:val="0"/>
              <w:marTop w:val="0"/>
              <w:marBottom w:val="0"/>
              <w:divBdr>
                <w:top w:val="none" w:sz="0" w:space="0" w:color="auto"/>
                <w:left w:val="none" w:sz="0" w:space="0" w:color="auto"/>
                <w:bottom w:val="none" w:sz="0" w:space="0" w:color="auto"/>
                <w:right w:val="none" w:sz="0" w:space="0" w:color="auto"/>
              </w:divBdr>
            </w:div>
          </w:divsChild>
        </w:div>
        <w:div w:id="1958440125">
          <w:marLeft w:val="0"/>
          <w:marRight w:val="0"/>
          <w:marTop w:val="0"/>
          <w:marBottom w:val="0"/>
          <w:divBdr>
            <w:top w:val="none" w:sz="0" w:space="0" w:color="auto"/>
            <w:left w:val="none" w:sz="0" w:space="0" w:color="auto"/>
            <w:bottom w:val="none" w:sz="0" w:space="0" w:color="auto"/>
            <w:right w:val="none" w:sz="0" w:space="0" w:color="auto"/>
          </w:divBdr>
          <w:divsChild>
            <w:div w:id="1354720930">
              <w:marLeft w:val="0"/>
              <w:marRight w:val="0"/>
              <w:marTop w:val="0"/>
              <w:marBottom w:val="0"/>
              <w:divBdr>
                <w:top w:val="none" w:sz="0" w:space="0" w:color="auto"/>
                <w:left w:val="none" w:sz="0" w:space="0" w:color="auto"/>
                <w:bottom w:val="none" w:sz="0" w:space="0" w:color="auto"/>
                <w:right w:val="none" w:sz="0" w:space="0" w:color="auto"/>
              </w:divBdr>
            </w:div>
          </w:divsChild>
        </w:div>
        <w:div w:id="441846779">
          <w:marLeft w:val="0"/>
          <w:marRight w:val="0"/>
          <w:marTop w:val="0"/>
          <w:marBottom w:val="0"/>
          <w:divBdr>
            <w:top w:val="none" w:sz="0" w:space="0" w:color="auto"/>
            <w:left w:val="none" w:sz="0" w:space="0" w:color="auto"/>
            <w:bottom w:val="none" w:sz="0" w:space="0" w:color="auto"/>
            <w:right w:val="none" w:sz="0" w:space="0" w:color="auto"/>
          </w:divBdr>
          <w:divsChild>
            <w:div w:id="1017732653">
              <w:marLeft w:val="0"/>
              <w:marRight w:val="0"/>
              <w:marTop w:val="0"/>
              <w:marBottom w:val="0"/>
              <w:divBdr>
                <w:top w:val="none" w:sz="0" w:space="0" w:color="auto"/>
                <w:left w:val="none" w:sz="0" w:space="0" w:color="auto"/>
                <w:bottom w:val="none" w:sz="0" w:space="0" w:color="auto"/>
                <w:right w:val="none" w:sz="0" w:space="0" w:color="auto"/>
              </w:divBdr>
            </w:div>
          </w:divsChild>
        </w:div>
        <w:div w:id="428737599">
          <w:marLeft w:val="0"/>
          <w:marRight w:val="0"/>
          <w:marTop w:val="0"/>
          <w:marBottom w:val="0"/>
          <w:divBdr>
            <w:top w:val="none" w:sz="0" w:space="0" w:color="auto"/>
            <w:left w:val="none" w:sz="0" w:space="0" w:color="auto"/>
            <w:bottom w:val="none" w:sz="0" w:space="0" w:color="auto"/>
            <w:right w:val="none" w:sz="0" w:space="0" w:color="auto"/>
          </w:divBdr>
          <w:divsChild>
            <w:div w:id="623266355">
              <w:marLeft w:val="0"/>
              <w:marRight w:val="0"/>
              <w:marTop w:val="0"/>
              <w:marBottom w:val="0"/>
              <w:divBdr>
                <w:top w:val="none" w:sz="0" w:space="0" w:color="auto"/>
                <w:left w:val="none" w:sz="0" w:space="0" w:color="auto"/>
                <w:bottom w:val="none" w:sz="0" w:space="0" w:color="auto"/>
                <w:right w:val="none" w:sz="0" w:space="0" w:color="auto"/>
              </w:divBdr>
            </w:div>
          </w:divsChild>
        </w:div>
        <w:div w:id="767501355">
          <w:marLeft w:val="0"/>
          <w:marRight w:val="0"/>
          <w:marTop w:val="0"/>
          <w:marBottom w:val="0"/>
          <w:divBdr>
            <w:top w:val="none" w:sz="0" w:space="0" w:color="auto"/>
            <w:left w:val="none" w:sz="0" w:space="0" w:color="auto"/>
            <w:bottom w:val="none" w:sz="0" w:space="0" w:color="auto"/>
            <w:right w:val="none" w:sz="0" w:space="0" w:color="auto"/>
          </w:divBdr>
          <w:divsChild>
            <w:div w:id="1737704684">
              <w:marLeft w:val="0"/>
              <w:marRight w:val="0"/>
              <w:marTop w:val="0"/>
              <w:marBottom w:val="0"/>
              <w:divBdr>
                <w:top w:val="none" w:sz="0" w:space="0" w:color="auto"/>
                <w:left w:val="none" w:sz="0" w:space="0" w:color="auto"/>
                <w:bottom w:val="none" w:sz="0" w:space="0" w:color="auto"/>
                <w:right w:val="none" w:sz="0" w:space="0" w:color="auto"/>
              </w:divBdr>
            </w:div>
          </w:divsChild>
        </w:div>
        <w:div w:id="684944213">
          <w:marLeft w:val="0"/>
          <w:marRight w:val="0"/>
          <w:marTop w:val="0"/>
          <w:marBottom w:val="0"/>
          <w:divBdr>
            <w:top w:val="none" w:sz="0" w:space="0" w:color="auto"/>
            <w:left w:val="none" w:sz="0" w:space="0" w:color="auto"/>
            <w:bottom w:val="none" w:sz="0" w:space="0" w:color="auto"/>
            <w:right w:val="none" w:sz="0" w:space="0" w:color="auto"/>
          </w:divBdr>
          <w:divsChild>
            <w:div w:id="477503658">
              <w:marLeft w:val="0"/>
              <w:marRight w:val="0"/>
              <w:marTop w:val="0"/>
              <w:marBottom w:val="0"/>
              <w:divBdr>
                <w:top w:val="none" w:sz="0" w:space="0" w:color="auto"/>
                <w:left w:val="none" w:sz="0" w:space="0" w:color="auto"/>
                <w:bottom w:val="none" w:sz="0" w:space="0" w:color="auto"/>
                <w:right w:val="none" w:sz="0" w:space="0" w:color="auto"/>
              </w:divBdr>
            </w:div>
          </w:divsChild>
        </w:div>
        <w:div w:id="1448621437">
          <w:marLeft w:val="0"/>
          <w:marRight w:val="0"/>
          <w:marTop w:val="0"/>
          <w:marBottom w:val="0"/>
          <w:divBdr>
            <w:top w:val="none" w:sz="0" w:space="0" w:color="auto"/>
            <w:left w:val="none" w:sz="0" w:space="0" w:color="auto"/>
            <w:bottom w:val="none" w:sz="0" w:space="0" w:color="auto"/>
            <w:right w:val="none" w:sz="0" w:space="0" w:color="auto"/>
          </w:divBdr>
          <w:divsChild>
            <w:div w:id="1062211674">
              <w:marLeft w:val="0"/>
              <w:marRight w:val="0"/>
              <w:marTop w:val="0"/>
              <w:marBottom w:val="0"/>
              <w:divBdr>
                <w:top w:val="none" w:sz="0" w:space="0" w:color="auto"/>
                <w:left w:val="none" w:sz="0" w:space="0" w:color="auto"/>
                <w:bottom w:val="none" w:sz="0" w:space="0" w:color="auto"/>
                <w:right w:val="none" w:sz="0" w:space="0" w:color="auto"/>
              </w:divBdr>
            </w:div>
          </w:divsChild>
        </w:div>
        <w:div w:id="411975483">
          <w:marLeft w:val="0"/>
          <w:marRight w:val="0"/>
          <w:marTop w:val="0"/>
          <w:marBottom w:val="0"/>
          <w:divBdr>
            <w:top w:val="none" w:sz="0" w:space="0" w:color="auto"/>
            <w:left w:val="none" w:sz="0" w:space="0" w:color="auto"/>
            <w:bottom w:val="none" w:sz="0" w:space="0" w:color="auto"/>
            <w:right w:val="none" w:sz="0" w:space="0" w:color="auto"/>
          </w:divBdr>
          <w:divsChild>
            <w:div w:id="101652589">
              <w:marLeft w:val="0"/>
              <w:marRight w:val="0"/>
              <w:marTop w:val="0"/>
              <w:marBottom w:val="0"/>
              <w:divBdr>
                <w:top w:val="none" w:sz="0" w:space="0" w:color="auto"/>
                <w:left w:val="none" w:sz="0" w:space="0" w:color="auto"/>
                <w:bottom w:val="none" w:sz="0" w:space="0" w:color="auto"/>
                <w:right w:val="none" w:sz="0" w:space="0" w:color="auto"/>
              </w:divBdr>
            </w:div>
          </w:divsChild>
        </w:div>
        <w:div w:id="229537173">
          <w:marLeft w:val="0"/>
          <w:marRight w:val="0"/>
          <w:marTop w:val="0"/>
          <w:marBottom w:val="0"/>
          <w:divBdr>
            <w:top w:val="none" w:sz="0" w:space="0" w:color="auto"/>
            <w:left w:val="none" w:sz="0" w:space="0" w:color="auto"/>
            <w:bottom w:val="none" w:sz="0" w:space="0" w:color="auto"/>
            <w:right w:val="none" w:sz="0" w:space="0" w:color="auto"/>
          </w:divBdr>
          <w:divsChild>
            <w:div w:id="1557817402">
              <w:marLeft w:val="0"/>
              <w:marRight w:val="0"/>
              <w:marTop w:val="0"/>
              <w:marBottom w:val="0"/>
              <w:divBdr>
                <w:top w:val="none" w:sz="0" w:space="0" w:color="auto"/>
                <w:left w:val="none" w:sz="0" w:space="0" w:color="auto"/>
                <w:bottom w:val="none" w:sz="0" w:space="0" w:color="auto"/>
                <w:right w:val="none" w:sz="0" w:space="0" w:color="auto"/>
              </w:divBdr>
            </w:div>
          </w:divsChild>
        </w:div>
        <w:div w:id="344212418">
          <w:marLeft w:val="0"/>
          <w:marRight w:val="0"/>
          <w:marTop w:val="0"/>
          <w:marBottom w:val="0"/>
          <w:divBdr>
            <w:top w:val="none" w:sz="0" w:space="0" w:color="auto"/>
            <w:left w:val="none" w:sz="0" w:space="0" w:color="auto"/>
            <w:bottom w:val="none" w:sz="0" w:space="0" w:color="auto"/>
            <w:right w:val="none" w:sz="0" w:space="0" w:color="auto"/>
          </w:divBdr>
          <w:divsChild>
            <w:div w:id="223566184">
              <w:marLeft w:val="0"/>
              <w:marRight w:val="0"/>
              <w:marTop w:val="0"/>
              <w:marBottom w:val="0"/>
              <w:divBdr>
                <w:top w:val="none" w:sz="0" w:space="0" w:color="auto"/>
                <w:left w:val="none" w:sz="0" w:space="0" w:color="auto"/>
                <w:bottom w:val="none" w:sz="0" w:space="0" w:color="auto"/>
                <w:right w:val="none" w:sz="0" w:space="0" w:color="auto"/>
              </w:divBdr>
            </w:div>
          </w:divsChild>
        </w:div>
        <w:div w:id="19399075">
          <w:marLeft w:val="0"/>
          <w:marRight w:val="0"/>
          <w:marTop w:val="0"/>
          <w:marBottom w:val="0"/>
          <w:divBdr>
            <w:top w:val="none" w:sz="0" w:space="0" w:color="auto"/>
            <w:left w:val="none" w:sz="0" w:space="0" w:color="auto"/>
            <w:bottom w:val="none" w:sz="0" w:space="0" w:color="auto"/>
            <w:right w:val="none" w:sz="0" w:space="0" w:color="auto"/>
          </w:divBdr>
          <w:divsChild>
            <w:div w:id="351230218">
              <w:marLeft w:val="0"/>
              <w:marRight w:val="0"/>
              <w:marTop w:val="0"/>
              <w:marBottom w:val="0"/>
              <w:divBdr>
                <w:top w:val="none" w:sz="0" w:space="0" w:color="auto"/>
                <w:left w:val="none" w:sz="0" w:space="0" w:color="auto"/>
                <w:bottom w:val="none" w:sz="0" w:space="0" w:color="auto"/>
                <w:right w:val="none" w:sz="0" w:space="0" w:color="auto"/>
              </w:divBdr>
            </w:div>
          </w:divsChild>
        </w:div>
        <w:div w:id="2145344079">
          <w:marLeft w:val="0"/>
          <w:marRight w:val="0"/>
          <w:marTop w:val="0"/>
          <w:marBottom w:val="0"/>
          <w:divBdr>
            <w:top w:val="none" w:sz="0" w:space="0" w:color="auto"/>
            <w:left w:val="none" w:sz="0" w:space="0" w:color="auto"/>
            <w:bottom w:val="none" w:sz="0" w:space="0" w:color="auto"/>
            <w:right w:val="none" w:sz="0" w:space="0" w:color="auto"/>
          </w:divBdr>
          <w:divsChild>
            <w:div w:id="1289313843">
              <w:marLeft w:val="0"/>
              <w:marRight w:val="0"/>
              <w:marTop w:val="0"/>
              <w:marBottom w:val="0"/>
              <w:divBdr>
                <w:top w:val="none" w:sz="0" w:space="0" w:color="auto"/>
                <w:left w:val="none" w:sz="0" w:space="0" w:color="auto"/>
                <w:bottom w:val="none" w:sz="0" w:space="0" w:color="auto"/>
                <w:right w:val="none" w:sz="0" w:space="0" w:color="auto"/>
              </w:divBdr>
            </w:div>
          </w:divsChild>
        </w:div>
        <w:div w:id="1786653722">
          <w:marLeft w:val="0"/>
          <w:marRight w:val="0"/>
          <w:marTop w:val="0"/>
          <w:marBottom w:val="0"/>
          <w:divBdr>
            <w:top w:val="none" w:sz="0" w:space="0" w:color="auto"/>
            <w:left w:val="none" w:sz="0" w:space="0" w:color="auto"/>
            <w:bottom w:val="none" w:sz="0" w:space="0" w:color="auto"/>
            <w:right w:val="none" w:sz="0" w:space="0" w:color="auto"/>
          </w:divBdr>
          <w:divsChild>
            <w:div w:id="42134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275137">
      <w:bodyDiv w:val="1"/>
      <w:marLeft w:val="0"/>
      <w:marRight w:val="0"/>
      <w:marTop w:val="0"/>
      <w:marBottom w:val="0"/>
      <w:divBdr>
        <w:top w:val="none" w:sz="0" w:space="0" w:color="auto"/>
        <w:left w:val="none" w:sz="0" w:space="0" w:color="auto"/>
        <w:bottom w:val="none" w:sz="0" w:space="0" w:color="auto"/>
        <w:right w:val="none" w:sz="0" w:space="0" w:color="auto"/>
      </w:divBdr>
      <w:divsChild>
        <w:div w:id="1655838011">
          <w:marLeft w:val="0"/>
          <w:marRight w:val="0"/>
          <w:marTop w:val="0"/>
          <w:marBottom w:val="0"/>
          <w:divBdr>
            <w:top w:val="none" w:sz="0" w:space="0" w:color="auto"/>
            <w:left w:val="none" w:sz="0" w:space="0" w:color="auto"/>
            <w:bottom w:val="none" w:sz="0" w:space="0" w:color="auto"/>
            <w:right w:val="none" w:sz="0" w:space="0" w:color="auto"/>
          </w:divBdr>
          <w:divsChild>
            <w:div w:id="1028919109">
              <w:marLeft w:val="0"/>
              <w:marRight w:val="0"/>
              <w:marTop w:val="0"/>
              <w:marBottom w:val="0"/>
              <w:divBdr>
                <w:top w:val="none" w:sz="0" w:space="0" w:color="auto"/>
                <w:left w:val="none" w:sz="0" w:space="0" w:color="auto"/>
                <w:bottom w:val="none" w:sz="0" w:space="0" w:color="auto"/>
                <w:right w:val="none" w:sz="0" w:space="0" w:color="auto"/>
              </w:divBdr>
            </w:div>
          </w:divsChild>
        </w:div>
        <w:div w:id="827330454">
          <w:marLeft w:val="0"/>
          <w:marRight w:val="0"/>
          <w:marTop w:val="0"/>
          <w:marBottom w:val="0"/>
          <w:divBdr>
            <w:top w:val="none" w:sz="0" w:space="0" w:color="auto"/>
            <w:left w:val="none" w:sz="0" w:space="0" w:color="auto"/>
            <w:bottom w:val="none" w:sz="0" w:space="0" w:color="auto"/>
            <w:right w:val="none" w:sz="0" w:space="0" w:color="auto"/>
          </w:divBdr>
          <w:divsChild>
            <w:div w:id="1899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402855">
      <w:bodyDiv w:val="1"/>
      <w:marLeft w:val="0"/>
      <w:marRight w:val="0"/>
      <w:marTop w:val="0"/>
      <w:marBottom w:val="0"/>
      <w:divBdr>
        <w:top w:val="none" w:sz="0" w:space="0" w:color="auto"/>
        <w:left w:val="none" w:sz="0" w:space="0" w:color="auto"/>
        <w:bottom w:val="none" w:sz="0" w:space="0" w:color="auto"/>
        <w:right w:val="none" w:sz="0" w:space="0" w:color="auto"/>
      </w:divBdr>
      <w:divsChild>
        <w:div w:id="580943119">
          <w:marLeft w:val="0"/>
          <w:marRight w:val="0"/>
          <w:marTop w:val="0"/>
          <w:marBottom w:val="0"/>
          <w:divBdr>
            <w:top w:val="none" w:sz="0" w:space="0" w:color="auto"/>
            <w:left w:val="none" w:sz="0" w:space="0" w:color="auto"/>
            <w:bottom w:val="none" w:sz="0" w:space="0" w:color="auto"/>
            <w:right w:val="none" w:sz="0" w:space="0" w:color="auto"/>
          </w:divBdr>
          <w:divsChild>
            <w:div w:id="250312787">
              <w:marLeft w:val="0"/>
              <w:marRight w:val="0"/>
              <w:marTop w:val="0"/>
              <w:marBottom w:val="0"/>
              <w:divBdr>
                <w:top w:val="none" w:sz="0" w:space="0" w:color="auto"/>
                <w:left w:val="none" w:sz="0" w:space="0" w:color="auto"/>
                <w:bottom w:val="none" w:sz="0" w:space="0" w:color="auto"/>
                <w:right w:val="none" w:sz="0" w:space="0" w:color="auto"/>
              </w:divBdr>
            </w:div>
          </w:divsChild>
        </w:div>
        <w:div w:id="1716930696">
          <w:marLeft w:val="0"/>
          <w:marRight w:val="0"/>
          <w:marTop w:val="0"/>
          <w:marBottom w:val="0"/>
          <w:divBdr>
            <w:top w:val="none" w:sz="0" w:space="0" w:color="auto"/>
            <w:left w:val="none" w:sz="0" w:space="0" w:color="auto"/>
            <w:bottom w:val="none" w:sz="0" w:space="0" w:color="auto"/>
            <w:right w:val="none" w:sz="0" w:space="0" w:color="auto"/>
          </w:divBdr>
          <w:divsChild>
            <w:div w:id="1332292690">
              <w:marLeft w:val="0"/>
              <w:marRight w:val="0"/>
              <w:marTop w:val="0"/>
              <w:marBottom w:val="0"/>
              <w:divBdr>
                <w:top w:val="none" w:sz="0" w:space="0" w:color="auto"/>
                <w:left w:val="none" w:sz="0" w:space="0" w:color="auto"/>
                <w:bottom w:val="none" w:sz="0" w:space="0" w:color="auto"/>
                <w:right w:val="none" w:sz="0" w:space="0" w:color="auto"/>
              </w:divBdr>
            </w:div>
          </w:divsChild>
        </w:div>
        <w:div w:id="266929565">
          <w:marLeft w:val="0"/>
          <w:marRight w:val="0"/>
          <w:marTop w:val="0"/>
          <w:marBottom w:val="0"/>
          <w:divBdr>
            <w:top w:val="none" w:sz="0" w:space="0" w:color="auto"/>
            <w:left w:val="none" w:sz="0" w:space="0" w:color="auto"/>
            <w:bottom w:val="none" w:sz="0" w:space="0" w:color="auto"/>
            <w:right w:val="none" w:sz="0" w:space="0" w:color="auto"/>
          </w:divBdr>
          <w:divsChild>
            <w:div w:id="563492358">
              <w:marLeft w:val="0"/>
              <w:marRight w:val="0"/>
              <w:marTop w:val="0"/>
              <w:marBottom w:val="0"/>
              <w:divBdr>
                <w:top w:val="none" w:sz="0" w:space="0" w:color="auto"/>
                <w:left w:val="none" w:sz="0" w:space="0" w:color="auto"/>
                <w:bottom w:val="none" w:sz="0" w:space="0" w:color="auto"/>
                <w:right w:val="none" w:sz="0" w:space="0" w:color="auto"/>
              </w:divBdr>
            </w:div>
          </w:divsChild>
        </w:div>
        <w:div w:id="583222142">
          <w:marLeft w:val="0"/>
          <w:marRight w:val="0"/>
          <w:marTop w:val="0"/>
          <w:marBottom w:val="0"/>
          <w:divBdr>
            <w:top w:val="none" w:sz="0" w:space="0" w:color="auto"/>
            <w:left w:val="none" w:sz="0" w:space="0" w:color="auto"/>
            <w:bottom w:val="none" w:sz="0" w:space="0" w:color="auto"/>
            <w:right w:val="none" w:sz="0" w:space="0" w:color="auto"/>
          </w:divBdr>
          <w:divsChild>
            <w:div w:id="1454786152">
              <w:marLeft w:val="0"/>
              <w:marRight w:val="0"/>
              <w:marTop w:val="0"/>
              <w:marBottom w:val="0"/>
              <w:divBdr>
                <w:top w:val="none" w:sz="0" w:space="0" w:color="auto"/>
                <w:left w:val="none" w:sz="0" w:space="0" w:color="auto"/>
                <w:bottom w:val="none" w:sz="0" w:space="0" w:color="auto"/>
                <w:right w:val="none" w:sz="0" w:space="0" w:color="auto"/>
              </w:divBdr>
            </w:div>
          </w:divsChild>
        </w:div>
        <w:div w:id="1965037922">
          <w:marLeft w:val="0"/>
          <w:marRight w:val="0"/>
          <w:marTop w:val="0"/>
          <w:marBottom w:val="0"/>
          <w:divBdr>
            <w:top w:val="none" w:sz="0" w:space="0" w:color="auto"/>
            <w:left w:val="none" w:sz="0" w:space="0" w:color="auto"/>
            <w:bottom w:val="none" w:sz="0" w:space="0" w:color="auto"/>
            <w:right w:val="none" w:sz="0" w:space="0" w:color="auto"/>
          </w:divBdr>
          <w:divsChild>
            <w:div w:id="1303268557">
              <w:marLeft w:val="0"/>
              <w:marRight w:val="0"/>
              <w:marTop w:val="0"/>
              <w:marBottom w:val="0"/>
              <w:divBdr>
                <w:top w:val="none" w:sz="0" w:space="0" w:color="auto"/>
                <w:left w:val="none" w:sz="0" w:space="0" w:color="auto"/>
                <w:bottom w:val="none" w:sz="0" w:space="0" w:color="auto"/>
                <w:right w:val="none" w:sz="0" w:space="0" w:color="auto"/>
              </w:divBdr>
            </w:div>
          </w:divsChild>
        </w:div>
        <w:div w:id="872620787">
          <w:marLeft w:val="0"/>
          <w:marRight w:val="0"/>
          <w:marTop w:val="0"/>
          <w:marBottom w:val="0"/>
          <w:divBdr>
            <w:top w:val="none" w:sz="0" w:space="0" w:color="auto"/>
            <w:left w:val="none" w:sz="0" w:space="0" w:color="auto"/>
            <w:bottom w:val="none" w:sz="0" w:space="0" w:color="auto"/>
            <w:right w:val="none" w:sz="0" w:space="0" w:color="auto"/>
          </w:divBdr>
          <w:divsChild>
            <w:div w:id="1395085145">
              <w:marLeft w:val="0"/>
              <w:marRight w:val="0"/>
              <w:marTop w:val="0"/>
              <w:marBottom w:val="0"/>
              <w:divBdr>
                <w:top w:val="none" w:sz="0" w:space="0" w:color="auto"/>
                <w:left w:val="none" w:sz="0" w:space="0" w:color="auto"/>
                <w:bottom w:val="none" w:sz="0" w:space="0" w:color="auto"/>
                <w:right w:val="none" w:sz="0" w:space="0" w:color="auto"/>
              </w:divBdr>
            </w:div>
          </w:divsChild>
        </w:div>
        <w:div w:id="656957083">
          <w:marLeft w:val="0"/>
          <w:marRight w:val="0"/>
          <w:marTop w:val="0"/>
          <w:marBottom w:val="0"/>
          <w:divBdr>
            <w:top w:val="none" w:sz="0" w:space="0" w:color="auto"/>
            <w:left w:val="none" w:sz="0" w:space="0" w:color="auto"/>
            <w:bottom w:val="none" w:sz="0" w:space="0" w:color="auto"/>
            <w:right w:val="none" w:sz="0" w:space="0" w:color="auto"/>
          </w:divBdr>
          <w:divsChild>
            <w:div w:id="1251616858">
              <w:marLeft w:val="0"/>
              <w:marRight w:val="0"/>
              <w:marTop w:val="0"/>
              <w:marBottom w:val="0"/>
              <w:divBdr>
                <w:top w:val="none" w:sz="0" w:space="0" w:color="auto"/>
                <w:left w:val="none" w:sz="0" w:space="0" w:color="auto"/>
                <w:bottom w:val="none" w:sz="0" w:space="0" w:color="auto"/>
                <w:right w:val="none" w:sz="0" w:space="0" w:color="auto"/>
              </w:divBdr>
            </w:div>
          </w:divsChild>
        </w:div>
        <w:div w:id="1098479521">
          <w:marLeft w:val="0"/>
          <w:marRight w:val="0"/>
          <w:marTop w:val="0"/>
          <w:marBottom w:val="0"/>
          <w:divBdr>
            <w:top w:val="none" w:sz="0" w:space="0" w:color="auto"/>
            <w:left w:val="none" w:sz="0" w:space="0" w:color="auto"/>
            <w:bottom w:val="none" w:sz="0" w:space="0" w:color="auto"/>
            <w:right w:val="none" w:sz="0" w:space="0" w:color="auto"/>
          </w:divBdr>
          <w:divsChild>
            <w:div w:id="230317331">
              <w:marLeft w:val="0"/>
              <w:marRight w:val="0"/>
              <w:marTop w:val="0"/>
              <w:marBottom w:val="0"/>
              <w:divBdr>
                <w:top w:val="none" w:sz="0" w:space="0" w:color="auto"/>
                <w:left w:val="none" w:sz="0" w:space="0" w:color="auto"/>
                <w:bottom w:val="none" w:sz="0" w:space="0" w:color="auto"/>
                <w:right w:val="none" w:sz="0" w:space="0" w:color="auto"/>
              </w:divBdr>
            </w:div>
          </w:divsChild>
        </w:div>
        <w:div w:id="128934783">
          <w:marLeft w:val="0"/>
          <w:marRight w:val="0"/>
          <w:marTop w:val="0"/>
          <w:marBottom w:val="0"/>
          <w:divBdr>
            <w:top w:val="none" w:sz="0" w:space="0" w:color="auto"/>
            <w:left w:val="none" w:sz="0" w:space="0" w:color="auto"/>
            <w:bottom w:val="none" w:sz="0" w:space="0" w:color="auto"/>
            <w:right w:val="none" w:sz="0" w:space="0" w:color="auto"/>
          </w:divBdr>
          <w:divsChild>
            <w:div w:id="2023166997">
              <w:marLeft w:val="0"/>
              <w:marRight w:val="0"/>
              <w:marTop w:val="0"/>
              <w:marBottom w:val="0"/>
              <w:divBdr>
                <w:top w:val="none" w:sz="0" w:space="0" w:color="auto"/>
                <w:left w:val="none" w:sz="0" w:space="0" w:color="auto"/>
                <w:bottom w:val="none" w:sz="0" w:space="0" w:color="auto"/>
                <w:right w:val="none" w:sz="0" w:space="0" w:color="auto"/>
              </w:divBdr>
            </w:div>
          </w:divsChild>
        </w:div>
        <w:div w:id="1708289536">
          <w:marLeft w:val="0"/>
          <w:marRight w:val="0"/>
          <w:marTop w:val="0"/>
          <w:marBottom w:val="0"/>
          <w:divBdr>
            <w:top w:val="none" w:sz="0" w:space="0" w:color="auto"/>
            <w:left w:val="none" w:sz="0" w:space="0" w:color="auto"/>
            <w:bottom w:val="none" w:sz="0" w:space="0" w:color="auto"/>
            <w:right w:val="none" w:sz="0" w:space="0" w:color="auto"/>
          </w:divBdr>
          <w:divsChild>
            <w:div w:id="856506672">
              <w:marLeft w:val="0"/>
              <w:marRight w:val="0"/>
              <w:marTop w:val="0"/>
              <w:marBottom w:val="0"/>
              <w:divBdr>
                <w:top w:val="none" w:sz="0" w:space="0" w:color="auto"/>
                <w:left w:val="none" w:sz="0" w:space="0" w:color="auto"/>
                <w:bottom w:val="none" w:sz="0" w:space="0" w:color="auto"/>
                <w:right w:val="none" w:sz="0" w:space="0" w:color="auto"/>
              </w:divBdr>
            </w:div>
          </w:divsChild>
        </w:div>
        <w:div w:id="2016304988">
          <w:marLeft w:val="0"/>
          <w:marRight w:val="0"/>
          <w:marTop w:val="0"/>
          <w:marBottom w:val="0"/>
          <w:divBdr>
            <w:top w:val="none" w:sz="0" w:space="0" w:color="auto"/>
            <w:left w:val="none" w:sz="0" w:space="0" w:color="auto"/>
            <w:bottom w:val="none" w:sz="0" w:space="0" w:color="auto"/>
            <w:right w:val="none" w:sz="0" w:space="0" w:color="auto"/>
          </w:divBdr>
          <w:divsChild>
            <w:div w:id="574436609">
              <w:marLeft w:val="0"/>
              <w:marRight w:val="0"/>
              <w:marTop w:val="0"/>
              <w:marBottom w:val="0"/>
              <w:divBdr>
                <w:top w:val="none" w:sz="0" w:space="0" w:color="auto"/>
                <w:left w:val="none" w:sz="0" w:space="0" w:color="auto"/>
                <w:bottom w:val="none" w:sz="0" w:space="0" w:color="auto"/>
                <w:right w:val="none" w:sz="0" w:space="0" w:color="auto"/>
              </w:divBdr>
            </w:div>
          </w:divsChild>
        </w:div>
        <w:div w:id="1950695752">
          <w:marLeft w:val="0"/>
          <w:marRight w:val="0"/>
          <w:marTop w:val="0"/>
          <w:marBottom w:val="0"/>
          <w:divBdr>
            <w:top w:val="none" w:sz="0" w:space="0" w:color="auto"/>
            <w:left w:val="none" w:sz="0" w:space="0" w:color="auto"/>
            <w:bottom w:val="none" w:sz="0" w:space="0" w:color="auto"/>
            <w:right w:val="none" w:sz="0" w:space="0" w:color="auto"/>
          </w:divBdr>
          <w:divsChild>
            <w:div w:id="1976831760">
              <w:marLeft w:val="0"/>
              <w:marRight w:val="0"/>
              <w:marTop w:val="0"/>
              <w:marBottom w:val="0"/>
              <w:divBdr>
                <w:top w:val="none" w:sz="0" w:space="0" w:color="auto"/>
                <w:left w:val="none" w:sz="0" w:space="0" w:color="auto"/>
                <w:bottom w:val="none" w:sz="0" w:space="0" w:color="auto"/>
                <w:right w:val="none" w:sz="0" w:space="0" w:color="auto"/>
              </w:divBdr>
            </w:div>
          </w:divsChild>
        </w:div>
        <w:div w:id="2083797946">
          <w:marLeft w:val="0"/>
          <w:marRight w:val="0"/>
          <w:marTop w:val="0"/>
          <w:marBottom w:val="0"/>
          <w:divBdr>
            <w:top w:val="none" w:sz="0" w:space="0" w:color="auto"/>
            <w:left w:val="none" w:sz="0" w:space="0" w:color="auto"/>
            <w:bottom w:val="none" w:sz="0" w:space="0" w:color="auto"/>
            <w:right w:val="none" w:sz="0" w:space="0" w:color="auto"/>
          </w:divBdr>
          <w:divsChild>
            <w:div w:id="144709653">
              <w:marLeft w:val="0"/>
              <w:marRight w:val="0"/>
              <w:marTop w:val="0"/>
              <w:marBottom w:val="0"/>
              <w:divBdr>
                <w:top w:val="none" w:sz="0" w:space="0" w:color="auto"/>
                <w:left w:val="none" w:sz="0" w:space="0" w:color="auto"/>
                <w:bottom w:val="none" w:sz="0" w:space="0" w:color="auto"/>
                <w:right w:val="none" w:sz="0" w:space="0" w:color="auto"/>
              </w:divBdr>
            </w:div>
          </w:divsChild>
        </w:div>
        <w:div w:id="936863264">
          <w:marLeft w:val="0"/>
          <w:marRight w:val="0"/>
          <w:marTop w:val="0"/>
          <w:marBottom w:val="0"/>
          <w:divBdr>
            <w:top w:val="none" w:sz="0" w:space="0" w:color="auto"/>
            <w:left w:val="none" w:sz="0" w:space="0" w:color="auto"/>
            <w:bottom w:val="none" w:sz="0" w:space="0" w:color="auto"/>
            <w:right w:val="none" w:sz="0" w:space="0" w:color="auto"/>
          </w:divBdr>
          <w:divsChild>
            <w:div w:id="1575974304">
              <w:marLeft w:val="0"/>
              <w:marRight w:val="0"/>
              <w:marTop w:val="0"/>
              <w:marBottom w:val="0"/>
              <w:divBdr>
                <w:top w:val="none" w:sz="0" w:space="0" w:color="auto"/>
                <w:left w:val="none" w:sz="0" w:space="0" w:color="auto"/>
                <w:bottom w:val="none" w:sz="0" w:space="0" w:color="auto"/>
                <w:right w:val="none" w:sz="0" w:space="0" w:color="auto"/>
              </w:divBdr>
            </w:div>
          </w:divsChild>
        </w:div>
        <w:div w:id="1392464104">
          <w:marLeft w:val="0"/>
          <w:marRight w:val="0"/>
          <w:marTop w:val="0"/>
          <w:marBottom w:val="0"/>
          <w:divBdr>
            <w:top w:val="none" w:sz="0" w:space="0" w:color="auto"/>
            <w:left w:val="none" w:sz="0" w:space="0" w:color="auto"/>
            <w:bottom w:val="none" w:sz="0" w:space="0" w:color="auto"/>
            <w:right w:val="none" w:sz="0" w:space="0" w:color="auto"/>
          </w:divBdr>
          <w:divsChild>
            <w:div w:id="232862459">
              <w:marLeft w:val="0"/>
              <w:marRight w:val="0"/>
              <w:marTop w:val="0"/>
              <w:marBottom w:val="0"/>
              <w:divBdr>
                <w:top w:val="none" w:sz="0" w:space="0" w:color="auto"/>
                <w:left w:val="none" w:sz="0" w:space="0" w:color="auto"/>
                <w:bottom w:val="none" w:sz="0" w:space="0" w:color="auto"/>
                <w:right w:val="none" w:sz="0" w:space="0" w:color="auto"/>
              </w:divBdr>
            </w:div>
          </w:divsChild>
        </w:div>
        <w:div w:id="1600677331">
          <w:marLeft w:val="0"/>
          <w:marRight w:val="0"/>
          <w:marTop w:val="0"/>
          <w:marBottom w:val="0"/>
          <w:divBdr>
            <w:top w:val="none" w:sz="0" w:space="0" w:color="auto"/>
            <w:left w:val="none" w:sz="0" w:space="0" w:color="auto"/>
            <w:bottom w:val="none" w:sz="0" w:space="0" w:color="auto"/>
            <w:right w:val="none" w:sz="0" w:space="0" w:color="auto"/>
          </w:divBdr>
          <w:divsChild>
            <w:div w:id="183641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0719">
      <w:bodyDiv w:val="1"/>
      <w:marLeft w:val="0"/>
      <w:marRight w:val="0"/>
      <w:marTop w:val="0"/>
      <w:marBottom w:val="0"/>
      <w:divBdr>
        <w:top w:val="none" w:sz="0" w:space="0" w:color="auto"/>
        <w:left w:val="none" w:sz="0" w:space="0" w:color="auto"/>
        <w:bottom w:val="none" w:sz="0" w:space="0" w:color="auto"/>
        <w:right w:val="none" w:sz="0" w:space="0" w:color="auto"/>
      </w:divBdr>
      <w:divsChild>
        <w:div w:id="1598751208">
          <w:marLeft w:val="0"/>
          <w:marRight w:val="0"/>
          <w:marTop w:val="0"/>
          <w:marBottom w:val="0"/>
          <w:divBdr>
            <w:top w:val="none" w:sz="0" w:space="0" w:color="auto"/>
            <w:left w:val="none" w:sz="0" w:space="0" w:color="auto"/>
            <w:bottom w:val="none" w:sz="0" w:space="0" w:color="auto"/>
            <w:right w:val="none" w:sz="0" w:space="0" w:color="auto"/>
          </w:divBdr>
          <w:divsChild>
            <w:div w:id="1810711743">
              <w:marLeft w:val="0"/>
              <w:marRight w:val="0"/>
              <w:marTop w:val="0"/>
              <w:marBottom w:val="0"/>
              <w:divBdr>
                <w:top w:val="none" w:sz="0" w:space="0" w:color="auto"/>
                <w:left w:val="none" w:sz="0" w:space="0" w:color="auto"/>
                <w:bottom w:val="none" w:sz="0" w:space="0" w:color="auto"/>
                <w:right w:val="none" w:sz="0" w:space="0" w:color="auto"/>
              </w:divBdr>
            </w:div>
          </w:divsChild>
        </w:div>
        <w:div w:id="615405695">
          <w:marLeft w:val="0"/>
          <w:marRight w:val="0"/>
          <w:marTop w:val="0"/>
          <w:marBottom w:val="0"/>
          <w:divBdr>
            <w:top w:val="none" w:sz="0" w:space="0" w:color="auto"/>
            <w:left w:val="none" w:sz="0" w:space="0" w:color="auto"/>
            <w:bottom w:val="none" w:sz="0" w:space="0" w:color="auto"/>
            <w:right w:val="none" w:sz="0" w:space="0" w:color="auto"/>
          </w:divBdr>
          <w:divsChild>
            <w:div w:id="4070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21206">
      <w:bodyDiv w:val="1"/>
      <w:marLeft w:val="0"/>
      <w:marRight w:val="0"/>
      <w:marTop w:val="0"/>
      <w:marBottom w:val="0"/>
      <w:divBdr>
        <w:top w:val="none" w:sz="0" w:space="0" w:color="auto"/>
        <w:left w:val="none" w:sz="0" w:space="0" w:color="auto"/>
        <w:bottom w:val="none" w:sz="0" w:space="0" w:color="auto"/>
        <w:right w:val="none" w:sz="0" w:space="0" w:color="auto"/>
      </w:divBdr>
      <w:divsChild>
        <w:div w:id="1164784066">
          <w:marLeft w:val="0"/>
          <w:marRight w:val="0"/>
          <w:marTop w:val="0"/>
          <w:marBottom w:val="0"/>
          <w:divBdr>
            <w:top w:val="none" w:sz="0" w:space="0" w:color="auto"/>
            <w:left w:val="none" w:sz="0" w:space="0" w:color="auto"/>
            <w:bottom w:val="none" w:sz="0" w:space="0" w:color="auto"/>
            <w:right w:val="none" w:sz="0" w:space="0" w:color="auto"/>
          </w:divBdr>
          <w:divsChild>
            <w:div w:id="191190511">
              <w:marLeft w:val="0"/>
              <w:marRight w:val="0"/>
              <w:marTop w:val="0"/>
              <w:marBottom w:val="0"/>
              <w:divBdr>
                <w:top w:val="none" w:sz="0" w:space="0" w:color="auto"/>
                <w:left w:val="none" w:sz="0" w:space="0" w:color="auto"/>
                <w:bottom w:val="none" w:sz="0" w:space="0" w:color="auto"/>
                <w:right w:val="none" w:sz="0" w:space="0" w:color="auto"/>
              </w:divBdr>
            </w:div>
          </w:divsChild>
        </w:div>
        <w:div w:id="1475180702">
          <w:marLeft w:val="0"/>
          <w:marRight w:val="0"/>
          <w:marTop w:val="0"/>
          <w:marBottom w:val="0"/>
          <w:divBdr>
            <w:top w:val="none" w:sz="0" w:space="0" w:color="auto"/>
            <w:left w:val="none" w:sz="0" w:space="0" w:color="auto"/>
            <w:bottom w:val="none" w:sz="0" w:space="0" w:color="auto"/>
            <w:right w:val="none" w:sz="0" w:space="0" w:color="auto"/>
          </w:divBdr>
          <w:divsChild>
            <w:div w:id="1924607779">
              <w:marLeft w:val="0"/>
              <w:marRight w:val="0"/>
              <w:marTop w:val="0"/>
              <w:marBottom w:val="0"/>
              <w:divBdr>
                <w:top w:val="none" w:sz="0" w:space="0" w:color="auto"/>
                <w:left w:val="none" w:sz="0" w:space="0" w:color="auto"/>
                <w:bottom w:val="none" w:sz="0" w:space="0" w:color="auto"/>
                <w:right w:val="none" w:sz="0" w:space="0" w:color="auto"/>
              </w:divBdr>
            </w:div>
          </w:divsChild>
        </w:div>
        <w:div w:id="1638954365">
          <w:marLeft w:val="0"/>
          <w:marRight w:val="0"/>
          <w:marTop w:val="0"/>
          <w:marBottom w:val="0"/>
          <w:divBdr>
            <w:top w:val="none" w:sz="0" w:space="0" w:color="auto"/>
            <w:left w:val="none" w:sz="0" w:space="0" w:color="auto"/>
            <w:bottom w:val="none" w:sz="0" w:space="0" w:color="auto"/>
            <w:right w:val="none" w:sz="0" w:space="0" w:color="auto"/>
          </w:divBdr>
          <w:divsChild>
            <w:div w:id="1976570050">
              <w:marLeft w:val="0"/>
              <w:marRight w:val="0"/>
              <w:marTop w:val="0"/>
              <w:marBottom w:val="0"/>
              <w:divBdr>
                <w:top w:val="none" w:sz="0" w:space="0" w:color="auto"/>
                <w:left w:val="none" w:sz="0" w:space="0" w:color="auto"/>
                <w:bottom w:val="none" w:sz="0" w:space="0" w:color="auto"/>
                <w:right w:val="none" w:sz="0" w:space="0" w:color="auto"/>
              </w:divBdr>
            </w:div>
          </w:divsChild>
        </w:div>
        <w:div w:id="1553342336">
          <w:marLeft w:val="0"/>
          <w:marRight w:val="0"/>
          <w:marTop w:val="0"/>
          <w:marBottom w:val="0"/>
          <w:divBdr>
            <w:top w:val="none" w:sz="0" w:space="0" w:color="auto"/>
            <w:left w:val="none" w:sz="0" w:space="0" w:color="auto"/>
            <w:bottom w:val="none" w:sz="0" w:space="0" w:color="auto"/>
            <w:right w:val="none" w:sz="0" w:space="0" w:color="auto"/>
          </w:divBdr>
          <w:divsChild>
            <w:div w:id="1798379040">
              <w:marLeft w:val="0"/>
              <w:marRight w:val="0"/>
              <w:marTop w:val="0"/>
              <w:marBottom w:val="0"/>
              <w:divBdr>
                <w:top w:val="none" w:sz="0" w:space="0" w:color="auto"/>
                <w:left w:val="none" w:sz="0" w:space="0" w:color="auto"/>
                <w:bottom w:val="none" w:sz="0" w:space="0" w:color="auto"/>
                <w:right w:val="none" w:sz="0" w:space="0" w:color="auto"/>
              </w:divBdr>
            </w:div>
          </w:divsChild>
        </w:div>
        <w:div w:id="2001812865">
          <w:marLeft w:val="0"/>
          <w:marRight w:val="0"/>
          <w:marTop w:val="0"/>
          <w:marBottom w:val="0"/>
          <w:divBdr>
            <w:top w:val="none" w:sz="0" w:space="0" w:color="auto"/>
            <w:left w:val="none" w:sz="0" w:space="0" w:color="auto"/>
            <w:bottom w:val="none" w:sz="0" w:space="0" w:color="auto"/>
            <w:right w:val="none" w:sz="0" w:space="0" w:color="auto"/>
          </w:divBdr>
          <w:divsChild>
            <w:div w:id="1345208274">
              <w:marLeft w:val="0"/>
              <w:marRight w:val="0"/>
              <w:marTop w:val="0"/>
              <w:marBottom w:val="0"/>
              <w:divBdr>
                <w:top w:val="none" w:sz="0" w:space="0" w:color="auto"/>
                <w:left w:val="none" w:sz="0" w:space="0" w:color="auto"/>
                <w:bottom w:val="none" w:sz="0" w:space="0" w:color="auto"/>
                <w:right w:val="none" w:sz="0" w:space="0" w:color="auto"/>
              </w:divBdr>
            </w:div>
          </w:divsChild>
        </w:div>
        <w:div w:id="2056083435">
          <w:marLeft w:val="0"/>
          <w:marRight w:val="0"/>
          <w:marTop w:val="0"/>
          <w:marBottom w:val="0"/>
          <w:divBdr>
            <w:top w:val="none" w:sz="0" w:space="0" w:color="auto"/>
            <w:left w:val="none" w:sz="0" w:space="0" w:color="auto"/>
            <w:bottom w:val="none" w:sz="0" w:space="0" w:color="auto"/>
            <w:right w:val="none" w:sz="0" w:space="0" w:color="auto"/>
          </w:divBdr>
          <w:divsChild>
            <w:div w:id="613248324">
              <w:marLeft w:val="0"/>
              <w:marRight w:val="0"/>
              <w:marTop w:val="0"/>
              <w:marBottom w:val="0"/>
              <w:divBdr>
                <w:top w:val="none" w:sz="0" w:space="0" w:color="auto"/>
                <w:left w:val="none" w:sz="0" w:space="0" w:color="auto"/>
                <w:bottom w:val="none" w:sz="0" w:space="0" w:color="auto"/>
                <w:right w:val="none" w:sz="0" w:space="0" w:color="auto"/>
              </w:divBdr>
            </w:div>
          </w:divsChild>
        </w:div>
        <w:div w:id="996029214">
          <w:marLeft w:val="0"/>
          <w:marRight w:val="0"/>
          <w:marTop w:val="0"/>
          <w:marBottom w:val="0"/>
          <w:divBdr>
            <w:top w:val="none" w:sz="0" w:space="0" w:color="auto"/>
            <w:left w:val="none" w:sz="0" w:space="0" w:color="auto"/>
            <w:bottom w:val="none" w:sz="0" w:space="0" w:color="auto"/>
            <w:right w:val="none" w:sz="0" w:space="0" w:color="auto"/>
          </w:divBdr>
          <w:divsChild>
            <w:div w:id="1833139931">
              <w:marLeft w:val="0"/>
              <w:marRight w:val="0"/>
              <w:marTop w:val="0"/>
              <w:marBottom w:val="0"/>
              <w:divBdr>
                <w:top w:val="none" w:sz="0" w:space="0" w:color="auto"/>
                <w:left w:val="none" w:sz="0" w:space="0" w:color="auto"/>
                <w:bottom w:val="none" w:sz="0" w:space="0" w:color="auto"/>
                <w:right w:val="none" w:sz="0" w:space="0" w:color="auto"/>
              </w:divBdr>
            </w:div>
          </w:divsChild>
        </w:div>
        <w:div w:id="2122020969">
          <w:marLeft w:val="0"/>
          <w:marRight w:val="0"/>
          <w:marTop w:val="0"/>
          <w:marBottom w:val="0"/>
          <w:divBdr>
            <w:top w:val="none" w:sz="0" w:space="0" w:color="auto"/>
            <w:left w:val="none" w:sz="0" w:space="0" w:color="auto"/>
            <w:bottom w:val="none" w:sz="0" w:space="0" w:color="auto"/>
            <w:right w:val="none" w:sz="0" w:space="0" w:color="auto"/>
          </w:divBdr>
          <w:divsChild>
            <w:div w:id="282882066">
              <w:marLeft w:val="0"/>
              <w:marRight w:val="0"/>
              <w:marTop w:val="0"/>
              <w:marBottom w:val="0"/>
              <w:divBdr>
                <w:top w:val="none" w:sz="0" w:space="0" w:color="auto"/>
                <w:left w:val="none" w:sz="0" w:space="0" w:color="auto"/>
                <w:bottom w:val="none" w:sz="0" w:space="0" w:color="auto"/>
                <w:right w:val="none" w:sz="0" w:space="0" w:color="auto"/>
              </w:divBdr>
            </w:div>
          </w:divsChild>
        </w:div>
        <w:div w:id="1517429087">
          <w:marLeft w:val="0"/>
          <w:marRight w:val="0"/>
          <w:marTop w:val="0"/>
          <w:marBottom w:val="0"/>
          <w:divBdr>
            <w:top w:val="none" w:sz="0" w:space="0" w:color="auto"/>
            <w:left w:val="none" w:sz="0" w:space="0" w:color="auto"/>
            <w:bottom w:val="none" w:sz="0" w:space="0" w:color="auto"/>
            <w:right w:val="none" w:sz="0" w:space="0" w:color="auto"/>
          </w:divBdr>
          <w:divsChild>
            <w:div w:id="124080580">
              <w:marLeft w:val="0"/>
              <w:marRight w:val="0"/>
              <w:marTop w:val="0"/>
              <w:marBottom w:val="0"/>
              <w:divBdr>
                <w:top w:val="none" w:sz="0" w:space="0" w:color="auto"/>
                <w:left w:val="none" w:sz="0" w:space="0" w:color="auto"/>
                <w:bottom w:val="none" w:sz="0" w:space="0" w:color="auto"/>
                <w:right w:val="none" w:sz="0" w:space="0" w:color="auto"/>
              </w:divBdr>
            </w:div>
          </w:divsChild>
        </w:div>
        <w:div w:id="76559164">
          <w:marLeft w:val="0"/>
          <w:marRight w:val="0"/>
          <w:marTop w:val="0"/>
          <w:marBottom w:val="0"/>
          <w:divBdr>
            <w:top w:val="none" w:sz="0" w:space="0" w:color="auto"/>
            <w:left w:val="none" w:sz="0" w:space="0" w:color="auto"/>
            <w:bottom w:val="none" w:sz="0" w:space="0" w:color="auto"/>
            <w:right w:val="none" w:sz="0" w:space="0" w:color="auto"/>
          </w:divBdr>
          <w:divsChild>
            <w:div w:id="1062370600">
              <w:marLeft w:val="0"/>
              <w:marRight w:val="0"/>
              <w:marTop w:val="0"/>
              <w:marBottom w:val="0"/>
              <w:divBdr>
                <w:top w:val="none" w:sz="0" w:space="0" w:color="auto"/>
                <w:left w:val="none" w:sz="0" w:space="0" w:color="auto"/>
                <w:bottom w:val="none" w:sz="0" w:space="0" w:color="auto"/>
                <w:right w:val="none" w:sz="0" w:space="0" w:color="auto"/>
              </w:divBdr>
            </w:div>
          </w:divsChild>
        </w:div>
        <w:div w:id="1446005232">
          <w:marLeft w:val="0"/>
          <w:marRight w:val="0"/>
          <w:marTop w:val="0"/>
          <w:marBottom w:val="0"/>
          <w:divBdr>
            <w:top w:val="none" w:sz="0" w:space="0" w:color="auto"/>
            <w:left w:val="none" w:sz="0" w:space="0" w:color="auto"/>
            <w:bottom w:val="none" w:sz="0" w:space="0" w:color="auto"/>
            <w:right w:val="none" w:sz="0" w:space="0" w:color="auto"/>
          </w:divBdr>
          <w:divsChild>
            <w:div w:id="177040327">
              <w:marLeft w:val="0"/>
              <w:marRight w:val="0"/>
              <w:marTop w:val="0"/>
              <w:marBottom w:val="0"/>
              <w:divBdr>
                <w:top w:val="none" w:sz="0" w:space="0" w:color="auto"/>
                <w:left w:val="none" w:sz="0" w:space="0" w:color="auto"/>
                <w:bottom w:val="none" w:sz="0" w:space="0" w:color="auto"/>
                <w:right w:val="none" w:sz="0" w:space="0" w:color="auto"/>
              </w:divBdr>
            </w:div>
          </w:divsChild>
        </w:div>
        <w:div w:id="791478445">
          <w:marLeft w:val="0"/>
          <w:marRight w:val="0"/>
          <w:marTop w:val="0"/>
          <w:marBottom w:val="0"/>
          <w:divBdr>
            <w:top w:val="none" w:sz="0" w:space="0" w:color="auto"/>
            <w:left w:val="none" w:sz="0" w:space="0" w:color="auto"/>
            <w:bottom w:val="none" w:sz="0" w:space="0" w:color="auto"/>
            <w:right w:val="none" w:sz="0" w:space="0" w:color="auto"/>
          </w:divBdr>
          <w:divsChild>
            <w:div w:id="470295152">
              <w:marLeft w:val="0"/>
              <w:marRight w:val="0"/>
              <w:marTop w:val="0"/>
              <w:marBottom w:val="0"/>
              <w:divBdr>
                <w:top w:val="none" w:sz="0" w:space="0" w:color="auto"/>
                <w:left w:val="none" w:sz="0" w:space="0" w:color="auto"/>
                <w:bottom w:val="none" w:sz="0" w:space="0" w:color="auto"/>
                <w:right w:val="none" w:sz="0" w:space="0" w:color="auto"/>
              </w:divBdr>
            </w:div>
          </w:divsChild>
        </w:div>
        <w:div w:id="1707172519">
          <w:marLeft w:val="0"/>
          <w:marRight w:val="0"/>
          <w:marTop w:val="0"/>
          <w:marBottom w:val="0"/>
          <w:divBdr>
            <w:top w:val="none" w:sz="0" w:space="0" w:color="auto"/>
            <w:left w:val="none" w:sz="0" w:space="0" w:color="auto"/>
            <w:bottom w:val="none" w:sz="0" w:space="0" w:color="auto"/>
            <w:right w:val="none" w:sz="0" w:space="0" w:color="auto"/>
          </w:divBdr>
          <w:divsChild>
            <w:div w:id="2013601880">
              <w:marLeft w:val="0"/>
              <w:marRight w:val="0"/>
              <w:marTop w:val="0"/>
              <w:marBottom w:val="0"/>
              <w:divBdr>
                <w:top w:val="none" w:sz="0" w:space="0" w:color="auto"/>
                <w:left w:val="none" w:sz="0" w:space="0" w:color="auto"/>
                <w:bottom w:val="none" w:sz="0" w:space="0" w:color="auto"/>
                <w:right w:val="none" w:sz="0" w:space="0" w:color="auto"/>
              </w:divBdr>
            </w:div>
          </w:divsChild>
        </w:div>
        <w:div w:id="2109620829">
          <w:marLeft w:val="0"/>
          <w:marRight w:val="0"/>
          <w:marTop w:val="0"/>
          <w:marBottom w:val="0"/>
          <w:divBdr>
            <w:top w:val="none" w:sz="0" w:space="0" w:color="auto"/>
            <w:left w:val="none" w:sz="0" w:space="0" w:color="auto"/>
            <w:bottom w:val="none" w:sz="0" w:space="0" w:color="auto"/>
            <w:right w:val="none" w:sz="0" w:space="0" w:color="auto"/>
          </w:divBdr>
          <w:divsChild>
            <w:div w:id="900798065">
              <w:marLeft w:val="0"/>
              <w:marRight w:val="0"/>
              <w:marTop w:val="0"/>
              <w:marBottom w:val="0"/>
              <w:divBdr>
                <w:top w:val="none" w:sz="0" w:space="0" w:color="auto"/>
                <w:left w:val="none" w:sz="0" w:space="0" w:color="auto"/>
                <w:bottom w:val="none" w:sz="0" w:space="0" w:color="auto"/>
                <w:right w:val="none" w:sz="0" w:space="0" w:color="auto"/>
              </w:divBdr>
            </w:div>
          </w:divsChild>
        </w:div>
        <w:div w:id="1017386251">
          <w:marLeft w:val="0"/>
          <w:marRight w:val="0"/>
          <w:marTop w:val="0"/>
          <w:marBottom w:val="0"/>
          <w:divBdr>
            <w:top w:val="none" w:sz="0" w:space="0" w:color="auto"/>
            <w:left w:val="none" w:sz="0" w:space="0" w:color="auto"/>
            <w:bottom w:val="none" w:sz="0" w:space="0" w:color="auto"/>
            <w:right w:val="none" w:sz="0" w:space="0" w:color="auto"/>
          </w:divBdr>
          <w:divsChild>
            <w:div w:id="2122415017">
              <w:marLeft w:val="0"/>
              <w:marRight w:val="0"/>
              <w:marTop w:val="0"/>
              <w:marBottom w:val="0"/>
              <w:divBdr>
                <w:top w:val="none" w:sz="0" w:space="0" w:color="auto"/>
                <w:left w:val="none" w:sz="0" w:space="0" w:color="auto"/>
                <w:bottom w:val="none" w:sz="0" w:space="0" w:color="auto"/>
                <w:right w:val="none" w:sz="0" w:space="0" w:color="auto"/>
              </w:divBdr>
            </w:div>
          </w:divsChild>
        </w:div>
        <w:div w:id="1422338948">
          <w:marLeft w:val="0"/>
          <w:marRight w:val="0"/>
          <w:marTop w:val="0"/>
          <w:marBottom w:val="0"/>
          <w:divBdr>
            <w:top w:val="none" w:sz="0" w:space="0" w:color="auto"/>
            <w:left w:val="none" w:sz="0" w:space="0" w:color="auto"/>
            <w:bottom w:val="none" w:sz="0" w:space="0" w:color="auto"/>
            <w:right w:val="none" w:sz="0" w:space="0" w:color="auto"/>
          </w:divBdr>
          <w:divsChild>
            <w:div w:id="14043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15</Pages>
  <Words>3051</Words>
  <Characters>17396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Inosha Srivarathan</cp:lastModifiedBy>
  <cp:revision>9</cp:revision>
  <dcterms:created xsi:type="dcterms:W3CDTF">2024-01-07T23:53:00Z</dcterms:created>
  <dcterms:modified xsi:type="dcterms:W3CDTF">2024-01-08T11:22:00Z</dcterms:modified>
</cp:coreProperties>
</file>