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07258" w14:textId="63BF8E41" w:rsidR="00975000" w:rsidRPr="00BE5982" w:rsidRDefault="00975000" w:rsidP="00BE5982">
      <w:pPr>
        <w:jc w:val="center"/>
        <w:rPr>
          <w:rFonts w:ascii="Arial" w:hAnsi="Arial" w:cs="Arial"/>
        </w:rPr>
      </w:pPr>
    </w:p>
    <w:p w14:paraId="0F3BCE39" w14:textId="54CDBA19" w:rsidR="00975000" w:rsidRPr="00BE5982" w:rsidRDefault="00975000" w:rsidP="00BE5982">
      <w:pPr>
        <w:rPr>
          <w:rFonts w:ascii="Arial" w:hAnsi="Arial" w:cs="Arial"/>
        </w:rPr>
      </w:pPr>
      <w:r w:rsidRPr="00BE5982">
        <w:rPr>
          <w:rFonts w:ascii="Arial" w:hAnsi="Arial" w:cs="Arial"/>
        </w:rPr>
        <w:t>Name: David Pecsuvacz</w:t>
      </w:r>
    </w:p>
    <w:p w14:paraId="7369308A" w14:textId="385FD4A7" w:rsidR="00975000" w:rsidRPr="00BE5982" w:rsidRDefault="00975000" w:rsidP="00BE5982">
      <w:pPr>
        <w:rPr>
          <w:rFonts w:ascii="Arial" w:hAnsi="Arial" w:cs="Arial"/>
        </w:rPr>
      </w:pPr>
      <w:r w:rsidRPr="00BE5982">
        <w:rPr>
          <w:rFonts w:ascii="Arial" w:hAnsi="Arial" w:cs="Arial"/>
        </w:rPr>
        <w:t>Student Number: 1916214</w:t>
      </w:r>
    </w:p>
    <w:p w14:paraId="4F6DEC4D" w14:textId="35887B8C" w:rsidR="00975000" w:rsidRPr="00BE5982" w:rsidRDefault="00975000" w:rsidP="00BE5982">
      <w:pPr>
        <w:rPr>
          <w:rFonts w:ascii="Arial" w:hAnsi="Arial" w:cs="Arial"/>
        </w:rPr>
      </w:pPr>
      <w:r w:rsidRPr="00BE5982">
        <w:rPr>
          <w:rFonts w:ascii="Arial" w:hAnsi="Arial" w:cs="Arial"/>
        </w:rPr>
        <w:t xml:space="preserve">Lecture: Nishi M </w:t>
      </w:r>
      <w:proofErr w:type="spellStart"/>
      <w:r w:rsidRPr="00BE5982">
        <w:rPr>
          <w:rFonts w:ascii="Arial" w:hAnsi="Arial" w:cs="Arial"/>
        </w:rPr>
        <w:t>Ramsurrun</w:t>
      </w:r>
      <w:proofErr w:type="spellEnd"/>
    </w:p>
    <w:p w14:paraId="4FF87A8E" w14:textId="3D0E9E87" w:rsidR="00975000" w:rsidRPr="00BE5982" w:rsidRDefault="00975000" w:rsidP="00BE5982">
      <w:pPr>
        <w:rPr>
          <w:rFonts w:ascii="Arial" w:hAnsi="Arial" w:cs="Arial"/>
        </w:rPr>
      </w:pPr>
      <w:r w:rsidRPr="00BE5982">
        <w:rPr>
          <w:rFonts w:ascii="Arial" w:hAnsi="Arial" w:cs="Arial"/>
        </w:rPr>
        <w:t xml:space="preserve">Module number: </w:t>
      </w:r>
      <w:hyperlink r:id="rId5" w:tooltip="Developing Relationships and Workplace Achievement (BMSW5102_LON)" w:history="1">
        <w:r w:rsidRPr="00BE5982">
          <w:rPr>
            <w:rFonts w:ascii="Arial" w:hAnsi="Arial" w:cs="Arial"/>
          </w:rPr>
          <w:t>BMSW5102_LON</w:t>
        </w:r>
      </w:hyperlink>
    </w:p>
    <w:p w14:paraId="21B5E1D7" w14:textId="17738950" w:rsidR="00975000" w:rsidRPr="00BE5982" w:rsidRDefault="00975000" w:rsidP="00BE5982">
      <w:pPr>
        <w:rPr>
          <w:rFonts w:ascii="Arial" w:hAnsi="Arial" w:cs="Arial"/>
        </w:rPr>
      </w:pPr>
      <w:r w:rsidRPr="00BE5982">
        <w:rPr>
          <w:rFonts w:ascii="Arial" w:hAnsi="Arial" w:cs="Arial"/>
        </w:rPr>
        <w:t>BA(Hons) Leadership and management</w:t>
      </w:r>
    </w:p>
    <w:p w14:paraId="46676E7F" w14:textId="0906CCF7" w:rsidR="00975000" w:rsidRPr="00BE5982" w:rsidRDefault="00975000" w:rsidP="00BE5982">
      <w:pPr>
        <w:rPr>
          <w:rFonts w:ascii="Arial" w:hAnsi="Arial" w:cs="Arial"/>
        </w:rPr>
      </w:pPr>
    </w:p>
    <w:p w14:paraId="64F1D680" w14:textId="63DB3595" w:rsidR="00975000" w:rsidRPr="00BE5982" w:rsidRDefault="00B37280" w:rsidP="00BE5982">
      <w:pPr>
        <w:rPr>
          <w:rFonts w:ascii="Arial" w:hAnsi="Arial" w:cs="Arial"/>
        </w:rPr>
      </w:pPr>
      <w:r w:rsidRPr="00BE5982">
        <w:rPr>
          <w:rFonts w:ascii="Arial" w:hAnsi="Arial" w:cs="Arial"/>
        </w:rPr>
        <w:t>Task:</w:t>
      </w:r>
    </w:p>
    <w:p w14:paraId="6BA378C8" w14:textId="795D80D2" w:rsidR="00B37280" w:rsidRPr="00BE5982" w:rsidRDefault="00B37280" w:rsidP="00BE5982">
      <w:pPr>
        <w:rPr>
          <w:rFonts w:ascii="Arial" w:hAnsi="Arial" w:cs="Arial"/>
        </w:rPr>
      </w:pPr>
    </w:p>
    <w:p w14:paraId="1323F559" w14:textId="0835ACEB" w:rsidR="00B37280" w:rsidRPr="00BE5982" w:rsidRDefault="00B37280" w:rsidP="00BE5982">
      <w:pPr>
        <w:rPr>
          <w:rFonts w:ascii="Arial" w:hAnsi="Arial" w:cs="Arial"/>
        </w:rPr>
      </w:pPr>
      <w:r w:rsidRPr="00BE5982">
        <w:rPr>
          <w:rFonts w:ascii="Arial" w:hAnsi="Arial" w:cs="Arial"/>
        </w:rPr>
        <w:t>Individual Report on - “Development of a plan by meeting the identified personal development needs and expectations of individual employees.</w:t>
      </w:r>
      <w:r w:rsidR="00BE5982">
        <w:rPr>
          <w:rFonts w:ascii="Arial" w:hAnsi="Arial" w:cs="Arial"/>
        </w:rPr>
        <w:t>”</w:t>
      </w:r>
    </w:p>
    <w:p w14:paraId="6A07DF3D" w14:textId="4B0C0652" w:rsidR="00B37280" w:rsidRPr="00BE5982" w:rsidRDefault="00B37280" w:rsidP="00BE5982">
      <w:pPr>
        <w:jc w:val="center"/>
        <w:rPr>
          <w:rFonts w:ascii="Arial" w:hAnsi="Arial" w:cs="Arial"/>
        </w:rPr>
      </w:pPr>
    </w:p>
    <w:p w14:paraId="275B457E" w14:textId="443B6655" w:rsidR="00B37280" w:rsidRPr="00BE5982" w:rsidRDefault="00B37280" w:rsidP="00BE5982">
      <w:pPr>
        <w:jc w:val="center"/>
        <w:rPr>
          <w:rFonts w:ascii="Arial" w:hAnsi="Arial" w:cs="Arial"/>
        </w:rPr>
      </w:pPr>
      <w:r w:rsidRPr="00BE5982">
        <w:rPr>
          <w:rFonts w:ascii="Arial" w:hAnsi="Arial" w:cs="Arial"/>
        </w:rPr>
        <w:t>Title:</w:t>
      </w:r>
    </w:p>
    <w:p w14:paraId="35D1B31B" w14:textId="48D0DFAF" w:rsidR="00B37280" w:rsidRDefault="00B37280"/>
    <w:p w14:paraId="1022245A" w14:textId="4215B76F" w:rsidR="00B37280" w:rsidRPr="00062FAB" w:rsidRDefault="00B37280" w:rsidP="00B37280">
      <w:pPr>
        <w:jc w:val="center"/>
        <w:rPr>
          <w:rFonts w:ascii="Arial" w:hAnsi="Arial" w:cs="Arial"/>
        </w:rPr>
      </w:pPr>
      <w:r w:rsidRPr="00062FAB">
        <w:rPr>
          <w:rFonts w:ascii="Arial" w:hAnsi="Arial" w:cs="Arial"/>
        </w:rPr>
        <w:t xml:space="preserve">HR development plan to Kanda </w:t>
      </w:r>
      <w:proofErr w:type="spellStart"/>
      <w:r w:rsidR="008979A7">
        <w:rPr>
          <w:rFonts w:ascii="Arial" w:hAnsi="Arial" w:cs="Arial"/>
        </w:rPr>
        <w:t>Y</w:t>
      </w:r>
      <w:r w:rsidRPr="00062FAB">
        <w:rPr>
          <w:rFonts w:ascii="Arial" w:hAnsi="Arial" w:cs="Arial"/>
        </w:rPr>
        <w:t>a</w:t>
      </w:r>
      <w:proofErr w:type="spellEnd"/>
    </w:p>
    <w:p w14:paraId="2AF8BD3B" w14:textId="3ECA08AE" w:rsidR="00B37280" w:rsidRPr="00062FAB" w:rsidRDefault="00B37280" w:rsidP="00B37280">
      <w:pPr>
        <w:jc w:val="center"/>
        <w:rPr>
          <w:rFonts w:ascii="Arial" w:hAnsi="Arial" w:cs="Arial"/>
        </w:rPr>
      </w:pPr>
      <w:r w:rsidRPr="00062FAB">
        <w:rPr>
          <w:rFonts w:ascii="Arial" w:hAnsi="Arial" w:cs="Arial"/>
        </w:rPr>
        <w:t>(300 words)</w:t>
      </w:r>
    </w:p>
    <w:p w14:paraId="67BBD785" w14:textId="2C480121" w:rsidR="00B37280" w:rsidRPr="00062FAB" w:rsidRDefault="00B37280" w:rsidP="00B75CCF">
      <w:pPr>
        <w:jc w:val="both"/>
        <w:rPr>
          <w:rFonts w:ascii="Arial" w:hAnsi="Arial" w:cs="Arial"/>
        </w:rPr>
      </w:pPr>
    </w:p>
    <w:p w14:paraId="54F45273" w14:textId="3660A84D" w:rsidR="006A6590" w:rsidRPr="00062FAB" w:rsidRDefault="006A6590" w:rsidP="00B75C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main purpose of the report is to show the benefits of a restaurant through a training plan with a help of certain HR models and theories. The </w:t>
      </w:r>
      <w:r w:rsidR="00A02C93">
        <w:rPr>
          <w:rFonts w:ascii="Arial" w:hAnsi="Arial" w:cs="Arial"/>
        </w:rPr>
        <w:t>chosen c</w:t>
      </w:r>
      <w:r w:rsidR="005B6093">
        <w:rPr>
          <w:rFonts w:ascii="Arial" w:hAnsi="Arial" w:cs="Arial"/>
        </w:rPr>
        <w:t>ompany is Kan</w:t>
      </w:r>
      <w:r w:rsidR="00A02C93">
        <w:rPr>
          <w:rFonts w:ascii="Arial" w:hAnsi="Arial" w:cs="Arial"/>
        </w:rPr>
        <w:t>da-</w:t>
      </w:r>
      <w:proofErr w:type="spellStart"/>
      <w:r w:rsidR="00A02C93">
        <w:rPr>
          <w:rFonts w:ascii="Arial" w:hAnsi="Arial" w:cs="Arial"/>
        </w:rPr>
        <w:t>Ya</w:t>
      </w:r>
      <w:proofErr w:type="spellEnd"/>
      <w:r w:rsidR="00A02C93">
        <w:rPr>
          <w:rFonts w:ascii="Arial" w:hAnsi="Arial" w:cs="Arial"/>
        </w:rPr>
        <w:t xml:space="preserve">, which is a quit new Japanese Ramen Bar in England. First one was opened in 2014 in St </w:t>
      </w:r>
      <w:proofErr w:type="spellStart"/>
      <w:r w:rsidR="00A02C93">
        <w:rPr>
          <w:rFonts w:ascii="Arial" w:hAnsi="Arial" w:cs="Arial"/>
        </w:rPr>
        <w:t>Gilsen</w:t>
      </w:r>
      <w:proofErr w:type="spellEnd"/>
      <w:r w:rsidR="00A02C93">
        <w:rPr>
          <w:rFonts w:ascii="Arial" w:hAnsi="Arial" w:cs="Arial"/>
        </w:rPr>
        <w:t>. Since then, more than five restaurants have been opened only in England.</w:t>
      </w:r>
    </w:p>
    <w:p w14:paraId="593B2D66" w14:textId="77777777" w:rsidR="00A02C93" w:rsidRDefault="00A02C93" w:rsidP="00B75CCF">
      <w:pPr>
        <w:jc w:val="both"/>
        <w:rPr>
          <w:rFonts w:ascii="Arial" w:hAnsi="Arial" w:cs="Arial"/>
        </w:rPr>
      </w:pPr>
    </w:p>
    <w:p w14:paraId="783C02A8" w14:textId="2C389AD8" w:rsidR="00A02C93" w:rsidRPr="00B75CCF" w:rsidRDefault="00A33F5F" w:rsidP="00B75CCF">
      <w:pPr>
        <w:jc w:val="both"/>
        <w:rPr>
          <w:rFonts w:ascii="Arial" w:hAnsi="Arial" w:cs="Arial"/>
        </w:rPr>
      </w:pPr>
      <w:r w:rsidRPr="00B75CCF">
        <w:rPr>
          <w:rFonts w:ascii="Arial" w:hAnsi="Arial" w:cs="Arial"/>
        </w:rPr>
        <w:t>In the beginning the restaurant did not have any HR process. The owner managed everything without any HR knowledge.</w:t>
      </w:r>
    </w:p>
    <w:p w14:paraId="129928F6" w14:textId="090FDE48" w:rsidR="00A33F5F" w:rsidRPr="00B75CCF" w:rsidRDefault="00A33F5F" w:rsidP="00B75CCF">
      <w:pPr>
        <w:jc w:val="both"/>
        <w:rPr>
          <w:rFonts w:ascii="Arial" w:hAnsi="Arial" w:cs="Arial"/>
        </w:rPr>
      </w:pPr>
      <w:r w:rsidRPr="00B75CCF">
        <w:rPr>
          <w:rFonts w:ascii="Arial" w:hAnsi="Arial" w:cs="Arial"/>
        </w:rPr>
        <w:t xml:space="preserve">Later </w:t>
      </w:r>
      <w:proofErr w:type="gramStart"/>
      <w:r w:rsidRPr="00B75CCF">
        <w:rPr>
          <w:rFonts w:ascii="Arial" w:hAnsi="Arial" w:cs="Arial"/>
        </w:rPr>
        <w:t>on</w:t>
      </w:r>
      <w:proofErr w:type="gramEnd"/>
      <w:r w:rsidRPr="00B75CCF">
        <w:rPr>
          <w:rFonts w:ascii="Arial" w:hAnsi="Arial" w:cs="Arial"/>
        </w:rPr>
        <w:t xml:space="preserve"> it had several setbacks</w:t>
      </w:r>
      <w:r w:rsidR="00B75CCF" w:rsidRPr="00B75CCF">
        <w:rPr>
          <w:rFonts w:ascii="Arial" w:hAnsi="Arial" w:cs="Arial"/>
        </w:rPr>
        <w:t>, which means some basic things were missing like:</w:t>
      </w:r>
    </w:p>
    <w:p w14:paraId="615C1729" w14:textId="432D9341" w:rsidR="00CF056F" w:rsidRPr="00B75CCF" w:rsidRDefault="00B75CCF" w:rsidP="00B75CCF">
      <w:pPr>
        <w:pStyle w:val="trt0xe"/>
        <w:numPr>
          <w:ilvl w:val="0"/>
          <w:numId w:val="4"/>
        </w:numPr>
        <w:shd w:val="clear" w:color="auto" w:fill="FFFFFF"/>
        <w:spacing w:before="0" w:beforeAutospacing="0" w:after="60" w:afterAutospacing="0"/>
        <w:jc w:val="both"/>
        <w:rPr>
          <w:rFonts w:ascii="Arial" w:hAnsi="Arial" w:cs="Arial"/>
          <w:sz w:val="22"/>
          <w:szCs w:val="22"/>
        </w:rPr>
      </w:pPr>
      <w:r w:rsidRPr="00B75CCF">
        <w:rPr>
          <w:rFonts w:ascii="Arial" w:hAnsi="Arial" w:cs="Arial"/>
          <w:sz w:val="22"/>
          <w:szCs w:val="22"/>
        </w:rPr>
        <w:t>Hire the right employees</w:t>
      </w:r>
    </w:p>
    <w:p w14:paraId="4A729743" w14:textId="287D4686" w:rsidR="00062FAB" w:rsidRPr="00B75CCF" w:rsidRDefault="00062FAB" w:rsidP="00B75CCF">
      <w:pPr>
        <w:pStyle w:val="trt0xe"/>
        <w:numPr>
          <w:ilvl w:val="0"/>
          <w:numId w:val="4"/>
        </w:numPr>
        <w:shd w:val="clear" w:color="auto" w:fill="FFFFFF"/>
        <w:spacing w:before="0" w:beforeAutospacing="0" w:after="60" w:afterAutospacing="0"/>
        <w:jc w:val="both"/>
        <w:rPr>
          <w:rFonts w:ascii="Arial" w:hAnsi="Arial" w:cs="Arial"/>
          <w:sz w:val="22"/>
          <w:szCs w:val="22"/>
        </w:rPr>
      </w:pPr>
      <w:r w:rsidRPr="00B75CCF">
        <w:rPr>
          <w:rFonts w:ascii="Arial" w:hAnsi="Arial" w:cs="Arial"/>
          <w:sz w:val="22"/>
          <w:szCs w:val="22"/>
        </w:rPr>
        <w:t>C</w:t>
      </w:r>
      <w:r w:rsidR="00B75CCF" w:rsidRPr="00B75CCF">
        <w:rPr>
          <w:rFonts w:ascii="Arial" w:hAnsi="Arial" w:cs="Arial"/>
          <w:sz w:val="22"/>
          <w:szCs w:val="22"/>
        </w:rPr>
        <w:t>onduct disciplinary actions</w:t>
      </w:r>
    </w:p>
    <w:p w14:paraId="2DD6641E" w14:textId="14650797" w:rsidR="00062FAB" w:rsidRPr="00B75CCF" w:rsidRDefault="00062FAB" w:rsidP="00B75CCF">
      <w:pPr>
        <w:pStyle w:val="trt0xe"/>
        <w:numPr>
          <w:ilvl w:val="0"/>
          <w:numId w:val="4"/>
        </w:numPr>
        <w:shd w:val="clear" w:color="auto" w:fill="FFFFFF"/>
        <w:spacing w:before="0" w:beforeAutospacing="0" w:after="60" w:afterAutospacing="0"/>
        <w:jc w:val="both"/>
        <w:rPr>
          <w:rFonts w:ascii="Arial" w:hAnsi="Arial" w:cs="Arial"/>
          <w:sz w:val="22"/>
          <w:szCs w:val="22"/>
        </w:rPr>
      </w:pPr>
      <w:r w:rsidRPr="00B75CCF">
        <w:rPr>
          <w:rFonts w:ascii="Arial" w:hAnsi="Arial" w:cs="Arial"/>
          <w:sz w:val="22"/>
          <w:szCs w:val="22"/>
          <w:shd w:val="clear" w:color="auto" w:fill="FFFFFF"/>
        </w:rPr>
        <w:t>Develop training and development programs</w:t>
      </w:r>
    </w:p>
    <w:p w14:paraId="02E0F19E" w14:textId="7F29ADF4" w:rsidR="00062FAB" w:rsidRPr="00062FAB" w:rsidRDefault="00062FAB" w:rsidP="00B75CCF">
      <w:pPr>
        <w:pStyle w:val="trt0xe"/>
        <w:numPr>
          <w:ilvl w:val="0"/>
          <w:numId w:val="4"/>
        </w:numPr>
        <w:shd w:val="clear" w:color="auto" w:fill="FFFFFF"/>
        <w:spacing w:before="0" w:beforeAutospacing="0" w:after="60" w:afterAutospacing="0"/>
        <w:jc w:val="both"/>
        <w:rPr>
          <w:rFonts w:ascii="Arial" w:hAnsi="Arial" w:cs="Arial"/>
          <w:color w:val="202124"/>
          <w:sz w:val="22"/>
          <w:szCs w:val="22"/>
        </w:rPr>
      </w:pPr>
      <w:r w:rsidRPr="00B75CCF">
        <w:rPr>
          <w:rFonts w:ascii="Arial" w:hAnsi="Arial" w:cs="Arial"/>
          <w:sz w:val="22"/>
          <w:szCs w:val="22"/>
          <w:shd w:val="clear" w:color="auto" w:fill="FFFFFF"/>
        </w:rPr>
        <w:t>Review employment and working conditions to ensure legal compliance</w:t>
      </w:r>
    </w:p>
    <w:p w14:paraId="324F8D92" w14:textId="77777777" w:rsidR="00837C7F" w:rsidRDefault="00837C7F" w:rsidP="00B75CCF">
      <w:pPr>
        <w:jc w:val="both"/>
      </w:pPr>
    </w:p>
    <w:p w14:paraId="6053FF8F" w14:textId="4AB5515D" w:rsidR="00B75CCF" w:rsidRPr="002E1009" w:rsidRDefault="005F1172" w:rsidP="00B75CCF">
      <w:pPr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>
        <w:rPr>
          <w:rFonts w:ascii="Arial" w:eastAsia="Times New Roman" w:hAnsi="Arial" w:cs="Arial"/>
          <w:shd w:val="clear" w:color="auto" w:fill="FFFFFF"/>
          <w:lang w:eastAsia="en-GB"/>
        </w:rPr>
        <w:t>In the report o</w:t>
      </w:r>
      <w:r w:rsidR="002E1009" w:rsidRPr="002E1009">
        <w:rPr>
          <w:rFonts w:ascii="Arial" w:eastAsia="Times New Roman" w:hAnsi="Arial" w:cs="Arial"/>
          <w:shd w:val="clear" w:color="auto" w:fill="FFFFFF"/>
          <w:lang w:eastAsia="en-GB"/>
        </w:rPr>
        <w:t xml:space="preserve">ne of the questions that </w:t>
      </w:r>
      <w:r w:rsidR="00B75CCF" w:rsidRPr="002E1009">
        <w:rPr>
          <w:rFonts w:ascii="Arial" w:eastAsia="Times New Roman" w:hAnsi="Arial" w:cs="Arial"/>
          <w:shd w:val="clear" w:color="auto" w:fill="FFFFFF"/>
          <w:lang w:eastAsia="en-GB"/>
        </w:rPr>
        <w:t>we are looking for the answer is how w</w:t>
      </w:r>
      <w:r w:rsidR="002E1009" w:rsidRPr="002E1009">
        <w:rPr>
          <w:rFonts w:ascii="Arial" w:eastAsia="Times New Roman" w:hAnsi="Arial" w:cs="Arial"/>
          <w:shd w:val="clear" w:color="auto" w:fill="FFFFFF"/>
          <w:lang w:eastAsia="en-GB"/>
        </w:rPr>
        <w:t xml:space="preserve">e can improve the new employee </w:t>
      </w:r>
      <w:r w:rsidR="00B75CCF" w:rsidRPr="002E1009">
        <w:rPr>
          <w:rFonts w:ascii="Arial" w:eastAsia="Times New Roman" w:hAnsi="Arial" w:cs="Arial"/>
          <w:shd w:val="clear" w:color="auto" w:fill="FFFFFF"/>
          <w:lang w:eastAsia="en-GB"/>
        </w:rPr>
        <w:t xml:space="preserve">performance. 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It is </w:t>
      </w:r>
      <w:proofErr w:type="gramStart"/>
      <w:r>
        <w:rPr>
          <w:rFonts w:ascii="Arial" w:eastAsia="Times New Roman" w:hAnsi="Arial" w:cs="Arial"/>
          <w:shd w:val="clear" w:color="auto" w:fill="FFFFFF"/>
          <w:lang w:eastAsia="en-GB"/>
        </w:rPr>
        <w:t>really important</w:t>
      </w:r>
      <w:proofErr w:type="gramEnd"/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 topic, especially when the employee is still on her/him probation. </w:t>
      </w:r>
      <w:proofErr w:type="gramStart"/>
      <w:r>
        <w:rPr>
          <w:rFonts w:ascii="Arial" w:eastAsia="Times New Roman" w:hAnsi="Arial" w:cs="Arial"/>
          <w:shd w:val="clear" w:color="auto" w:fill="FFFFFF"/>
          <w:lang w:eastAsia="en-GB"/>
        </w:rPr>
        <w:t>Of course</w:t>
      </w:r>
      <w:proofErr w:type="gramEnd"/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 everything starts with a recruitment process, </w:t>
      </w:r>
      <w:r w:rsidR="005137FC">
        <w:rPr>
          <w:rFonts w:ascii="Arial" w:eastAsia="Times New Roman" w:hAnsi="Arial" w:cs="Arial"/>
          <w:shd w:val="clear" w:color="auto" w:fill="FFFFFF"/>
          <w:lang w:eastAsia="en-GB"/>
        </w:rPr>
        <w:t>but companies often do not take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 too much efforts on training the new joiners.</w:t>
      </w:r>
    </w:p>
    <w:p w14:paraId="4C7A0A2D" w14:textId="6ED9C4FF" w:rsidR="00605D61" w:rsidRPr="005B6093" w:rsidRDefault="00BB22DC" w:rsidP="00B75CCF">
      <w:pPr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>Another important thing</w:t>
      </w:r>
      <w:r w:rsidR="00605D61" w:rsidRPr="005B6093">
        <w:rPr>
          <w:rFonts w:ascii="Arial" w:eastAsia="Times New Roman" w:hAnsi="Arial" w:cs="Arial"/>
          <w:shd w:val="clear" w:color="auto" w:fill="FFFFFF"/>
          <w:lang w:eastAsia="en-GB"/>
        </w:rPr>
        <w:t xml:space="preserve"> that it should not point out the weakness</w:t>
      </w: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>es</w:t>
      </w:r>
      <w:r w:rsidR="00605D61" w:rsidRPr="005B6093">
        <w:rPr>
          <w:rFonts w:ascii="Arial" w:eastAsia="Times New Roman" w:hAnsi="Arial" w:cs="Arial"/>
          <w:shd w:val="clear" w:color="auto" w:fill="FFFFFF"/>
          <w:lang w:eastAsia="en-GB"/>
        </w:rPr>
        <w:t xml:space="preserve"> and strength</w:t>
      </w: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>s</w:t>
      </w:r>
      <w:r w:rsidR="00605D61" w:rsidRPr="005B6093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>through</w:t>
      </w:r>
      <w:r w:rsidR="00605D61" w:rsidRPr="005B6093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 xml:space="preserve">the </w:t>
      </w:r>
      <w:r w:rsidR="00605D61" w:rsidRPr="005B6093">
        <w:rPr>
          <w:rFonts w:ascii="Arial" w:eastAsia="Times New Roman" w:hAnsi="Arial" w:cs="Arial"/>
          <w:shd w:val="clear" w:color="auto" w:fill="FFFFFF"/>
          <w:lang w:eastAsia="en-GB"/>
        </w:rPr>
        <w:t>employees, but by the restaurant guests.</w:t>
      </w:r>
    </w:p>
    <w:p w14:paraId="20AFCCAF" w14:textId="204AC667" w:rsidR="005B6093" w:rsidRPr="005B6093" w:rsidRDefault="005B6093" w:rsidP="00B75CCF">
      <w:pPr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 xml:space="preserve">The companies often use </w:t>
      </w:r>
      <w:r w:rsidR="00EE222B" w:rsidRPr="005B6093">
        <w:rPr>
          <w:rFonts w:ascii="Arial" w:eastAsia="Times New Roman" w:hAnsi="Arial" w:cs="Arial"/>
          <w:shd w:val="clear" w:color="auto" w:fill="FFFFFF"/>
          <w:lang w:eastAsia="en-GB"/>
        </w:rPr>
        <w:t>secret customer</w:t>
      </w: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>s</w:t>
      </w:r>
      <w:r>
        <w:rPr>
          <w:rFonts w:ascii="Arial" w:eastAsia="Times New Roman" w:hAnsi="Arial" w:cs="Arial"/>
          <w:shd w:val="clear" w:color="auto" w:fill="FFFFFF"/>
          <w:lang w:eastAsia="en-GB"/>
        </w:rPr>
        <w:t>, which is basically</w:t>
      </w: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 xml:space="preserve"> a </w:t>
      </w:r>
      <w:r w:rsidR="00EE222B" w:rsidRPr="005B6093">
        <w:rPr>
          <w:rFonts w:ascii="Arial" w:eastAsia="Times New Roman" w:hAnsi="Arial" w:cs="Arial"/>
          <w:shd w:val="clear" w:color="auto" w:fill="FFFFFF"/>
          <w:lang w:eastAsia="en-GB"/>
        </w:rPr>
        <w:t xml:space="preserve">360- Degree performance review. </w:t>
      </w:r>
    </w:p>
    <w:p w14:paraId="64815AAD" w14:textId="7F7842E5" w:rsidR="005B6093" w:rsidRDefault="005B6093" w:rsidP="00B75CCF">
      <w:pPr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>Is the Kanda-</w:t>
      </w:r>
      <w:proofErr w:type="spellStart"/>
      <w:r w:rsidRPr="005B6093">
        <w:rPr>
          <w:rFonts w:ascii="Arial" w:eastAsia="Times New Roman" w:hAnsi="Arial" w:cs="Arial"/>
          <w:shd w:val="clear" w:color="auto" w:fill="FFFFFF"/>
          <w:lang w:eastAsia="en-GB"/>
        </w:rPr>
        <w:t>Ya</w:t>
      </w:r>
      <w:proofErr w:type="spellEnd"/>
      <w:r w:rsidRPr="005B6093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ramen bar </w:t>
      </w:r>
      <w:r w:rsidRPr="005B6093">
        <w:rPr>
          <w:rFonts w:ascii="Arial" w:eastAsia="Times New Roman" w:hAnsi="Arial" w:cs="Arial"/>
          <w:shd w:val="clear" w:color="auto" w:fill="FFFFFF"/>
          <w:lang w:eastAsia="en-GB"/>
        </w:rPr>
        <w:t>using this performance review technique properly?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 Or maybe it would be more efficient to choose the 540- Degree performance technique which is an improved version of the previous one.</w:t>
      </w:r>
    </w:p>
    <w:p w14:paraId="43AB47A6" w14:textId="2EB052DF" w:rsidR="003B7F2C" w:rsidRPr="005B6093" w:rsidRDefault="003B7F2C" w:rsidP="00B75CCF">
      <w:pPr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End of the report we are going to have a clear picture of </w:t>
      </w:r>
      <w:proofErr w:type="gramStart"/>
      <w:r w:rsidR="005137FC">
        <w:rPr>
          <w:rFonts w:ascii="Arial" w:eastAsia="Times New Roman" w:hAnsi="Arial" w:cs="Arial"/>
          <w:shd w:val="clear" w:color="auto" w:fill="FFFFFF"/>
          <w:lang w:eastAsia="en-GB"/>
        </w:rPr>
        <w:t xml:space="preserve">this </w:t>
      </w:r>
      <w:r>
        <w:rPr>
          <w:rFonts w:ascii="Arial" w:eastAsia="Times New Roman" w:hAnsi="Arial" w:cs="Arial"/>
          <w:shd w:val="clear" w:color="auto" w:fill="FFFFFF"/>
          <w:lang w:eastAsia="en-GB"/>
        </w:rPr>
        <w:t>two perspectives</w:t>
      </w:r>
      <w:proofErr w:type="gramEnd"/>
      <w:r>
        <w:rPr>
          <w:rFonts w:ascii="Arial" w:eastAsia="Times New Roman" w:hAnsi="Arial" w:cs="Arial"/>
          <w:shd w:val="clear" w:color="auto" w:fill="FFFFFF"/>
          <w:lang w:eastAsia="en-GB"/>
        </w:rPr>
        <w:t>. From the employee’s and the customer’s point of view we can get more details about what kind of</w:t>
      </w:r>
      <w:r w:rsidR="00102E4F">
        <w:rPr>
          <w:rFonts w:ascii="Arial" w:eastAsia="Times New Roman" w:hAnsi="Arial" w:cs="Arial"/>
          <w:shd w:val="clear" w:color="auto" w:fill="FFFFFF"/>
          <w:lang w:eastAsia="en-GB"/>
        </w:rPr>
        <w:t xml:space="preserve"> positive impacts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 that the training plan and the HR theories have</w:t>
      </w:r>
      <w:r w:rsidR="00102E4F">
        <w:rPr>
          <w:rFonts w:ascii="Arial" w:eastAsia="Times New Roman" w:hAnsi="Arial" w:cs="Arial"/>
          <w:shd w:val="clear" w:color="auto" w:fill="FFFFFF"/>
          <w:lang w:eastAsia="en-GB"/>
        </w:rPr>
        <w:t xml:space="preserve"> on Kanda-</w:t>
      </w:r>
      <w:proofErr w:type="spellStart"/>
      <w:r w:rsidR="00102E4F">
        <w:rPr>
          <w:rFonts w:ascii="Arial" w:eastAsia="Times New Roman" w:hAnsi="Arial" w:cs="Arial"/>
          <w:shd w:val="clear" w:color="auto" w:fill="FFFFFF"/>
          <w:lang w:eastAsia="en-GB"/>
        </w:rPr>
        <w:t>Ya</w:t>
      </w:r>
      <w:proofErr w:type="spellEnd"/>
      <w:r w:rsidR="00102E4F">
        <w:rPr>
          <w:rFonts w:ascii="Arial" w:eastAsia="Times New Roman" w:hAnsi="Arial" w:cs="Arial"/>
          <w:shd w:val="clear" w:color="auto" w:fill="FFFFFF"/>
          <w:lang w:eastAsia="en-GB"/>
        </w:rPr>
        <w:t xml:space="preserve"> Ramen Bar business process.</w:t>
      </w:r>
    </w:p>
    <w:p w14:paraId="39BC740E" w14:textId="77777777" w:rsidR="00CF056F" w:rsidRDefault="00CF056F" w:rsidP="00B75CCF">
      <w:pPr>
        <w:jc w:val="both"/>
      </w:pPr>
    </w:p>
    <w:p w14:paraId="193A31BE" w14:textId="77777777" w:rsidR="00D830BE" w:rsidRDefault="00D830BE" w:rsidP="00B75CCF">
      <w:pPr>
        <w:jc w:val="both"/>
      </w:pPr>
    </w:p>
    <w:p w14:paraId="795703C8" w14:textId="77777777" w:rsidR="00975000" w:rsidRDefault="00975000" w:rsidP="00B75CCF">
      <w:pPr>
        <w:jc w:val="both"/>
      </w:pPr>
    </w:p>
    <w:sectPr w:rsidR="00975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05D6B"/>
    <w:multiLevelType w:val="hybridMultilevel"/>
    <w:tmpl w:val="20F82B4A"/>
    <w:lvl w:ilvl="0" w:tplc="0D2213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56BD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AA34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32C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C099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AE48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9A9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0CDB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42E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C7203FB"/>
    <w:multiLevelType w:val="multilevel"/>
    <w:tmpl w:val="A50E7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D64B56"/>
    <w:multiLevelType w:val="multilevel"/>
    <w:tmpl w:val="B96AB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9B4B62"/>
    <w:multiLevelType w:val="hybridMultilevel"/>
    <w:tmpl w:val="A9A6DED4"/>
    <w:lvl w:ilvl="0" w:tplc="42B0BBA2">
      <w:start w:val="3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B8094C"/>
    <w:multiLevelType w:val="multilevel"/>
    <w:tmpl w:val="A3E29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AE6"/>
    <w:rsid w:val="00062FAB"/>
    <w:rsid w:val="00102E4F"/>
    <w:rsid w:val="002E1009"/>
    <w:rsid w:val="003B7F2C"/>
    <w:rsid w:val="00430F0F"/>
    <w:rsid w:val="0044555A"/>
    <w:rsid w:val="005137FC"/>
    <w:rsid w:val="005B6093"/>
    <w:rsid w:val="005F1172"/>
    <w:rsid w:val="00605D61"/>
    <w:rsid w:val="006757A9"/>
    <w:rsid w:val="006A6590"/>
    <w:rsid w:val="00762525"/>
    <w:rsid w:val="00837C7F"/>
    <w:rsid w:val="00873CA1"/>
    <w:rsid w:val="008979A7"/>
    <w:rsid w:val="00932AE6"/>
    <w:rsid w:val="00975000"/>
    <w:rsid w:val="00A02C93"/>
    <w:rsid w:val="00A33F5F"/>
    <w:rsid w:val="00AD6F91"/>
    <w:rsid w:val="00B37280"/>
    <w:rsid w:val="00B714D0"/>
    <w:rsid w:val="00B75CCF"/>
    <w:rsid w:val="00B93A28"/>
    <w:rsid w:val="00BB22DC"/>
    <w:rsid w:val="00BE5982"/>
    <w:rsid w:val="00C5657B"/>
    <w:rsid w:val="00CF056F"/>
    <w:rsid w:val="00D830BE"/>
    <w:rsid w:val="00EE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CDB68"/>
  <w15:chartTrackingRefBased/>
  <w15:docId w15:val="{C8B0B856-D589-49EA-9FAC-42755C2A3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50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readcrumb-item">
    <w:name w:val="breadcrumb-item"/>
    <w:basedOn w:val="Normal"/>
    <w:rsid w:val="00975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75000"/>
    <w:rPr>
      <w:color w:val="0000FF"/>
      <w:u w:val="single"/>
    </w:rPr>
  </w:style>
  <w:style w:type="paragraph" w:customStyle="1" w:styleId="trt0xe">
    <w:name w:val="trt0xe"/>
    <w:basedOn w:val="Normal"/>
    <w:rsid w:val="00CF0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2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62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0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60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18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372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8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course/view.php?id=795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Pecsuvacz</dc:creator>
  <cp:keywords/>
  <dc:description/>
  <cp:lastModifiedBy>David Pecsuvacz</cp:lastModifiedBy>
  <cp:revision>10</cp:revision>
  <dcterms:created xsi:type="dcterms:W3CDTF">2021-11-23T09:14:00Z</dcterms:created>
  <dcterms:modified xsi:type="dcterms:W3CDTF">2021-11-27T21:43:00Z</dcterms:modified>
</cp:coreProperties>
</file>