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473132" w14:textId="6B3A1577" w:rsidR="007610CD" w:rsidRDefault="001469FF" w:rsidP="00AD471D">
      <w:pPr>
        <w:jc w:val="both"/>
        <w:rPr>
          <w:rFonts w:ascii="Arial" w:hAnsi="Arial" w:cs="Arial"/>
          <w:sz w:val="24"/>
        </w:rPr>
      </w:pPr>
      <w:r>
        <w:rPr>
          <w:rFonts w:ascii="Arial" w:hAnsi="Arial" w:cs="Arial"/>
          <w:sz w:val="24"/>
        </w:rPr>
        <w:t xml:space="preserve">This essay </w:t>
      </w:r>
      <w:r w:rsidR="00755252">
        <w:rPr>
          <w:rFonts w:ascii="Arial" w:hAnsi="Arial" w:cs="Arial"/>
          <w:sz w:val="24"/>
        </w:rPr>
        <w:t>will be discussing how specific learning difficulties impa</w:t>
      </w:r>
      <w:r w:rsidR="00B1725E">
        <w:rPr>
          <w:rFonts w:ascii="Arial" w:hAnsi="Arial" w:cs="Arial"/>
          <w:sz w:val="24"/>
        </w:rPr>
        <w:t xml:space="preserve">ct on learning and achievement. </w:t>
      </w:r>
      <w:r>
        <w:rPr>
          <w:rFonts w:ascii="Arial" w:hAnsi="Arial" w:cs="Arial"/>
          <w:sz w:val="24"/>
        </w:rPr>
        <w:t xml:space="preserve">The main focus of this essay will be </w:t>
      </w:r>
      <w:r w:rsidR="00B1725E">
        <w:rPr>
          <w:rFonts w:ascii="Arial" w:hAnsi="Arial" w:cs="Arial"/>
          <w:sz w:val="24"/>
        </w:rPr>
        <w:t xml:space="preserve">dyslexia and similar learning difficulties that effect pupils. </w:t>
      </w:r>
      <w:r w:rsidR="005014EB">
        <w:rPr>
          <w:rFonts w:ascii="Arial" w:hAnsi="Arial" w:cs="Arial"/>
          <w:sz w:val="24"/>
        </w:rPr>
        <w:t xml:space="preserve">According to the NHS dyslexia is ‘a common learning difficulty that can cause problems with reading, writing and spelling’. There are </w:t>
      </w:r>
      <w:r w:rsidR="006C54C5">
        <w:rPr>
          <w:rFonts w:ascii="Arial" w:hAnsi="Arial" w:cs="Arial"/>
          <w:sz w:val="24"/>
        </w:rPr>
        <w:t>countless</w:t>
      </w:r>
      <w:r w:rsidR="005014EB">
        <w:rPr>
          <w:rFonts w:ascii="Arial" w:hAnsi="Arial" w:cs="Arial"/>
          <w:sz w:val="24"/>
        </w:rPr>
        <w:t xml:space="preserve"> ways to overcome and help with dyslexia which will </w:t>
      </w:r>
      <w:r>
        <w:rPr>
          <w:rFonts w:ascii="Arial" w:hAnsi="Arial" w:cs="Arial"/>
          <w:sz w:val="24"/>
        </w:rPr>
        <w:t xml:space="preserve">be </w:t>
      </w:r>
      <w:r w:rsidR="005014EB">
        <w:rPr>
          <w:rFonts w:ascii="Arial" w:hAnsi="Arial" w:cs="Arial"/>
          <w:sz w:val="24"/>
        </w:rPr>
        <w:t>cover</w:t>
      </w:r>
      <w:r>
        <w:rPr>
          <w:rFonts w:ascii="Arial" w:hAnsi="Arial" w:cs="Arial"/>
          <w:sz w:val="24"/>
        </w:rPr>
        <w:t>ed</w:t>
      </w:r>
      <w:r w:rsidR="005014EB">
        <w:rPr>
          <w:rFonts w:ascii="Arial" w:hAnsi="Arial" w:cs="Arial"/>
          <w:sz w:val="24"/>
        </w:rPr>
        <w:t xml:space="preserve"> throughout this essay.</w:t>
      </w:r>
    </w:p>
    <w:p w14:paraId="69F7D8FF" w14:textId="6B867D7C" w:rsidR="004E1011" w:rsidRDefault="005014EB" w:rsidP="00AD471D">
      <w:pPr>
        <w:jc w:val="both"/>
        <w:rPr>
          <w:rFonts w:ascii="Arial" w:hAnsi="Arial" w:cs="Arial"/>
          <w:sz w:val="24"/>
        </w:rPr>
      </w:pPr>
      <w:r>
        <w:rPr>
          <w:rFonts w:ascii="Arial" w:hAnsi="Arial" w:cs="Arial"/>
          <w:sz w:val="24"/>
        </w:rPr>
        <w:t xml:space="preserve">There are many </w:t>
      </w:r>
      <w:r w:rsidR="00DC7E86">
        <w:rPr>
          <w:rFonts w:ascii="Arial" w:hAnsi="Arial" w:cs="Arial"/>
          <w:sz w:val="24"/>
        </w:rPr>
        <w:t xml:space="preserve">ways </w:t>
      </w:r>
      <w:r w:rsidR="007E7365">
        <w:rPr>
          <w:rFonts w:ascii="Arial" w:hAnsi="Arial" w:cs="Arial"/>
          <w:sz w:val="24"/>
        </w:rPr>
        <w:t>y</w:t>
      </w:r>
      <w:r w:rsidR="00DC7E86">
        <w:rPr>
          <w:rFonts w:ascii="Arial" w:hAnsi="Arial" w:cs="Arial"/>
          <w:sz w:val="24"/>
        </w:rPr>
        <w:t>o</w:t>
      </w:r>
      <w:r w:rsidR="007E7365">
        <w:rPr>
          <w:rFonts w:ascii="Arial" w:hAnsi="Arial" w:cs="Arial"/>
          <w:sz w:val="24"/>
        </w:rPr>
        <w:t>u</w:t>
      </w:r>
      <w:r>
        <w:rPr>
          <w:rFonts w:ascii="Arial" w:hAnsi="Arial" w:cs="Arial"/>
          <w:sz w:val="24"/>
        </w:rPr>
        <w:t xml:space="preserve"> can identify dyslexia in the classroom, however in most cases children are too young to diagnose. </w:t>
      </w:r>
      <w:r w:rsidR="00DC7E86">
        <w:rPr>
          <w:rFonts w:ascii="Arial" w:hAnsi="Arial" w:cs="Arial"/>
          <w:sz w:val="24"/>
        </w:rPr>
        <w:t xml:space="preserve">It is possible to identify potential difficulties </w:t>
      </w:r>
      <w:r w:rsidR="001469FF">
        <w:rPr>
          <w:rFonts w:ascii="Arial" w:hAnsi="Arial" w:cs="Arial"/>
          <w:sz w:val="24"/>
        </w:rPr>
        <w:t>with certain signs, for example if a child does</w:t>
      </w:r>
      <w:r w:rsidR="00AD6693">
        <w:rPr>
          <w:rFonts w:ascii="Arial" w:hAnsi="Arial" w:cs="Arial"/>
          <w:sz w:val="24"/>
        </w:rPr>
        <w:t xml:space="preserve"> not</w:t>
      </w:r>
      <w:r w:rsidR="001469FF">
        <w:rPr>
          <w:rFonts w:ascii="Arial" w:hAnsi="Arial" w:cs="Arial"/>
          <w:sz w:val="24"/>
        </w:rPr>
        <w:t xml:space="preserve"> seem to be progressing as fast as other children or shows no signs of progress at all. How a child speaks or understands instructions may also give an indication of how well they are coping or if there is any indication of a learning difficulty such as dyslexia. </w:t>
      </w:r>
      <w:r w:rsidR="007E6897">
        <w:rPr>
          <w:rFonts w:ascii="Arial" w:hAnsi="Arial" w:cs="Arial"/>
          <w:sz w:val="24"/>
        </w:rPr>
        <w:t xml:space="preserve">A child’s reading and writing may also give a hint, if they put off reading or find excuses for not writing this could be a coping mechanism or a way to get out of doing it because they need more help. Other </w:t>
      </w:r>
      <w:r w:rsidR="006C54C5">
        <w:rPr>
          <w:rFonts w:ascii="Arial" w:hAnsi="Arial" w:cs="Arial"/>
          <w:sz w:val="24"/>
        </w:rPr>
        <w:t xml:space="preserve">signs or </w:t>
      </w:r>
      <w:r w:rsidR="007E6897">
        <w:rPr>
          <w:rFonts w:ascii="Arial" w:hAnsi="Arial" w:cs="Arial"/>
          <w:sz w:val="24"/>
        </w:rPr>
        <w:t>ways of</w:t>
      </w:r>
      <w:r w:rsidR="006C54C5">
        <w:rPr>
          <w:rFonts w:ascii="Arial" w:hAnsi="Arial" w:cs="Arial"/>
          <w:sz w:val="24"/>
        </w:rPr>
        <w:t xml:space="preserve"> noticing a change</w:t>
      </w:r>
      <w:r w:rsidR="007E6897">
        <w:rPr>
          <w:rFonts w:ascii="Arial" w:hAnsi="Arial" w:cs="Arial"/>
          <w:sz w:val="24"/>
        </w:rPr>
        <w:t xml:space="preserve"> could be to use work avoidance tactics, such as sharpening pencils or looking for things they need for the task set. Children may seem easily distracted or seem to distract other pupils instead of getting on with their own work. </w:t>
      </w:r>
    </w:p>
    <w:p w14:paraId="315AF0C4" w14:textId="4BF444BA" w:rsidR="005B4D81" w:rsidRDefault="005B4D81" w:rsidP="00AD471D">
      <w:pPr>
        <w:jc w:val="both"/>
        <w:rPr>
          <w:rFonts w:ascii="Arial" w:hAnsi="Arial" w:cs="Arial"/>
          <w:sz w:val="24"/>
        </w:rPr>
      </w:pPr>
      <w:r>
        <w:rPr>
          <w:rFonts w:ascii="Arial" w:hAnsi="Arial" w:cs="Arial"/>
          <w:sz w:val="24"/>
        </w:rPr>
        <w:t xml:space="preserve">When diagnosed with any specific learning difficulty there is obviously some criteria that must be met. Observations and checklists will be put in place so that the child can get help as soon as possible. </w:t>
      </w:r>
      <w:r w:rsidR="00A60DE0">
        <w:rPr>
          <w:rFonts w:ascii="Arial" w:hAnsi="Arial" w:cs="Arial"/>
          <w:sz w:val="24"/>
        </w:rPr>
        <w:t xml:space="preserve">Most children’s parents and teachers will come together in a meeting to discuss any concerns they have regrading the child. Further tests will then be put in place so that the child gets diagnoses as soon as possible. Teachers will be expected to check curriculum levels and will be asked if to observe any lessons that the child might struggle in. </w:t>
      </w:r>
      <w:r w:rsidR="00A2643F">
        <w:rPr>
          <w:rFonts w:ascii="Arial" w:hAnsi="Arial" w:cs="Arial"/>
          <w:sz w:val="24"/>
        </w:rPr>
        <w:t>Nevertheless,</w:t>
      </w:r>
      <w:r w:rsidR="00A60DE0">
        <w:rPr>
          <w:rFonts w:ascii="Arial" w:hAnsi="Arial" w:cs="Arial"/>
          <w:sz w:val="24"/>
        </w:rPr>
        <w:t xml:space="preserve"> it is sometimes difficult to interpret whether the child is just slow at progressing or that there is an underline issue with their learning as young children are still developing. </w:t>
      </w:r>
    </w:p>
    <w:p w14:paraId="644CA219" w14:textId="20E94DD0" w:rsidR="008B1897" w:rsidRDefault="00A17181" w:rsidP="00AD471D">
      <w:pPr>
        <w:jc w:val="both"/>
        <w:rPr>
          <w:rFonts w:ascii="Arial" w:hAnsi="Arial" w:cs="Arial"/>
          <w:sz w:val="24"/>
        </w:rPr>
      </w:pPr>
      <w:r>
        <w:rPr>
          <w:rFonts w:ascii="Arial" w:hAnsi="Arial" w:cs="Arial"/>
          <w:sz w:val="24"/>
        </w:rPr>
        <w:t>Being diagnosed with a learning difficulty such as d</w:t>
      </w:r>
      <w:r w:rsidR="00E80096">
        <w:rPr>
          <w:rFonts w:ascii="Arial" w:hAnsi="Arial" w:cs="Arial"/>
          <w:sz w:val="24"/>
        </w:rPr>
        <w:t>yslexia can affect</w:t>
      </w:r>
      <w:r>
        <w:rPr>
          <w:rFonts w:ascii="Arial" w:hAnsi="Arial" w:cs="Arial"/>
          <w:sz w:val="24"/>
        </w:rPr>
        <w:t xml:space="preserve"> some children’s </w:t>
      </w:r>
      <w:r w:rsidR="00835A86">
        <w:rPr>
          <w:rFonts w:ascii="Arial" w:hAnsi="Arial" w:cs="Arial"/>
          <w:sz w:val="24"/>
        </w:rPr>
        <w:t xml:space="preserve">confidence, </w:t>
      </w:r>
      <w:r w:rsidR="00BF3D8D">
        <w:rPr>
          <w:rFonts w:ascii="Arial" w:hAnsi="Arial" w:cs="Arial"/>
          <w:sz w:val="24"/>
        </w:rPr>
        <w:t>self-esteem</w:t>
      </w:r>
      <w:r w:rsidR="00E80096">
        <w:rPr>
          <w:rFonts w:ascii="Arial" w:hAnsi="Arial" w:cs="Arial"/>
          <w:sz w:val="24"/>
        </w:rPr>
        <w:t xml:space="preserve"> and a change in their behaviour may be </w:t>
      </w:r>
      <w:r w:rsidR="00BF3D8D">
        <w:rPr>
          <w:rFonts w:ascii="Arial" w:hAnsi="Arial" w:cs="Arial"/>
          <w:sz w:val="24"/>
        </w:rPr>
        <w:t xml:space="preserve">detected. </w:t>
      </w:r>
      <w:r w:rsidR="00930189">
        <w:rPr>
          <w:rFonts w:ascii="Arial" w:hAnsi="Arial" w:cs="Arial"/>
          <w:sz w:val="24"/>
        </w:rPr>
        <w:t>There are many emotion</w:t>
      </w:r>
      <w:r w:rsidR="006C54C5">
        <w:rPr>
          <w:rFonts w:ascii="Arial" w:hAnsi="Arial" w:cs="Arial"/>
          <w:sz w:val="24"/>
        </w:rPr>
        <w:t>al</w:t>
      </w:r>
      <w:r w:rsidR="00930189">
        <w:rPr>
          <w:rFonts w:ascii="Arial" w:hAnsi="Arial" w:cs="Arial"/>
          <w:sz w:val="24"/>
        </w:rPr>
        <w:t xml:space="preserve"> outcomes for a learner with dyslexia</w:t>
      </w:r>
      <w:r w:rsidR="006C54C5">
        <w:rPr>
          <w:rFonts w:ascii="Arial" w:hAnsi="Arial" w:cs="Arial"/>
          <w:sz w:val="24"/>
        </w:rPr>
        <w:t>,</w:t>
      </w:r>
      <w:r w:rsidR="00930189">
        <w:rPr>
          <w:rFonts w:ascii="Arial" w:hAnsi="Arial" w:cs="Arial"/>
          <w:sz w:val="24"/>
        </w:rPr>
        <w:t xml:space="preserve"> as they are unable to develop some skills that other learners would progress naturally. Dyslexia can affect children’s confidence and make them feel like they are unable to take ricks and to challenge themselves as much as a learner without dyslexia. For example, they often underestimate their skills and do the bare minimum because they do</w:t>
      </w:r>
      <w:r w:rsidR="00E33426">
        <w:rPr>
          <w:rFonts w:ascii="Arial" w:hAnsi="Arial" w:cs="Arial"/>
          <w:sz w:val="24"/>
        </w:rPr>
        <w:t xml:space="preserve"> </w:t>
      </w:r>
      <w:r w:rsidR="00930189">
        <w:rPr>
          <w:rFonts w:ascii="Arial" w:hAnsi="Arial" w:cs="Arial"/>
          <w:sz w:val="24"/>
        </w:rPr>
        <w:t>n</w:t>
      </w:r>
      <w:r w:rsidR="00E33426">
        <w:rPr>
          <w:rFonts w:ascii="Arial" w:hAnsi="Arial" w:cs="Arial"/>
          <w:sz w:val="24"/>
        </w:rPr>
        <w:t>o</w:t>
      </w:r>
      <w:r w:rsidR="00930189">
        <w:rPr>
          <w:rFonts w:ascii="Arial" w:hAnsi="Arial" w:cs="Arial"/>
          <w:sz w:val="24"/>
        </w:rPr>
        <w:t xml:space="preserve">t think that they can do any more than that. They </w:t>
      </w:r>
      <w:r w:rsidR="006C54C5">
        <w:rPr>
          <w:rFonts w:ascii="Arial" w:hAnsi="Arial" w:cs="Arial"/>
          <w:sz w:val="24"/>
        </w:rPr>
        <w:t xml:space="preserve">also may </w:t>
      </w:r>
      <w:r w:rsidR="00930189">
        <w:rPr>
          <w:rFonts w:ascii="Arial" w:hAnsi="Arial" w:cs="Arial"/>
          <w:sz w:val="24"/>
        </w:rPr>
        <w:t xml:space="preserve">feel that because they struggle with their reading, writing, </w:t>
      </w:r>
      <w:r w:rsidR="006C54C5">
        <w:rPr>
          <w:rFonts w:ascii="Arial" w:hAnsi="Arial" w:cs="Arial"/>
          <w:sz w:val="24"/>
        </w:rPr>
        <w:t>or</w:t>
      </w:r>
      <w:r w:rsidR="00930189">
        <w:rPr>
          <w:rFonts w:ascii="Arial" w:hAnsi="Arial" w:cs="Arial"/>
          <w:sz w:val="24"/>
        </w:rPr>
        <w:t xml:space="preserve"> spelling they are unable to do it and give up automatically and in some </w:t>
      </w:r>
      <w:r w:rsidR="00EC6959">
        <w:rPr>
          <w:rFonts w:ascii="Arial" w:hAnsi="Arial" w:cs="Arial"/>
          <w:sz w:val="24"/>
        </w:rPr>
        <w:t>situations,</w:t>
      </w:r>
      <w:r w:rsidR="00930189">
        <w:rPr>
          <w:rFonts w:ascii="Arial" w:hAnsi="Arial" w:cs="Arial"/>
          <w:sz w:val="24"/>
        </w:rPr>
        <w:t xml:space="preserve"> will not even attempt work. </w:t>
      </w:r>
      <w:r w:rsidR="00EC6959">
        <w:rPr>
          <w:rFonts w:ascii="Arial" w:hAnsi="Arial" w:cs="Arial"/>
          <w:sz w:val="24"/>
        </w:rPr>
        <w:t xml:space="preserve">Dyslexics become fearful because of the constant confusion in school when learning. Many parents and teachers may misinterpret the anxiety as laziness which may leave the child even more frustrated and angry that before. Many of the emotions that the child will be feeling when trying to deal with the confusion and frustration is anger, in some cases the child will vent to someone at home as they think that the school is to blame for ‘not teaching them properly’. Depression is also a common feeling </w:t>
      </w:r>
      <w:r w:rsidR="00494DFE">
        <w:rPr>
          <w:rFonts w:ascii="Arial" w:hAnsi="Arial" w:cs="Arial"/>
          <w:sz w:val="24"/>
        </w:rPr>
        <w:t xml:space="preserve">when dyslexic, although the child is not actually depressed they can experience the intense feelings of anger and sadness. Perhaps because of the anxiety and low self-esteem, dyslexics try to not turn their </w:t>
      </w:r>
      <w:r w:rsidR="00494DFE">
        <w:rPr>
          <w:rFonts w:ascii="Arial" w:hAnsi="Arial" w:cs="Arial"/>
          <w:sz w:val="24"/>
        </w:rPr>
        <w:lastRenderedPageBreak/>
        <w:t>anger on other people therefore they inflict it upon themselves instead. The behaviour change may be more noticed when a child is feeling depressed as unlike an adult being depressed and wanting to talk about feeling sad</w:t>
      </w:r>
      <w:r w:rsidR="00E33426">
        <w:rPr>
          <w:rFonts w:ascii="Arial" w:hAnsi="Arial" w:cs="Arial"/>
          <w:sz w:val="24"/>
        </w:rPr>
        <w:t>,</w:t>
      </w:r>
      <w:r w:rsidR="00494DFE">
        <w:rPr>
          <w:rFonts w:ascii="Arial" w:hAnsi="Arial" w:cs="Arial"/>
          <w:sz w:val="24"/>
        </w:rPr>
        <w:t xml:space="preserve"> children with dyslexia will misbehave to cover up their feelings of unhappiness. </w:t>
      </w:r>
      <w:r w:rsidR="007332C5">
        <w:rPr>
          <w:rFonts w:ascii="Arial" w:hAnsi="Arial" w:cs="Arial"/>
          <w:sz w:val="24"/>
        </w:rPr>
        <w:t>‘SESS’ says that a</w:t>
      </w:r>
      <w:r w:rsidR="00494DFE">
        <w:rPr>
          <w:rFonts w:ascii="Arial" w:hAnsi="Arial" w:cs="Arial"/>
          <w:sz w:val="24"/>
        </w:rPr>
        <w:t xml:space="preserve"> child with dyslexia may have an impact on the dynamic of their family</w:t>
      </w:r>
      <w:r w:rsidR="00E33426">
        <w:rPr>
          <w:rFonts w:ascii="Arial" w:hAnsi="Arial" w:cs="Arial"/>
          <w:sz w:val="24"/>
        </w:rPr>
        <w:t>,</w:t>
      </w:r>
      <w:r w:rsidR="00494DFE">
        <w:rPr>
          <w:rFonts w:ascii="Arial" w:hAnsi="Arial" w:cs="Arial"/>
          <w:sz w:val="24"/>
        </w:rPr>
        <w:t xml:space="preserve"> once being diagnosed. Like any learning difficulty it will have an immediate </w:t>
      </w:r>
      <w:r w:rsidR="008B1897">
        <w:rPr>
          <w:rFonts w:ascii="Arial" w:hAnsi="Arial" w:cs="Arial"/>
          <w:sz w:val="24"/>
        </w:rPr>
        <w:t>effect</w:t>
      </w:r>
      <w:r w:rsidR="00494DFE">
        <w:rPr>
          <w:rFonts w:ascii="Arial" w:hAnsi="Arial" w:cs="Arial"/>
          <w:sz w:val="24"/>
        </w:rPr>
        <w:t xml:space="preserve"> on their family, sibling rivalry plays a big part in home life as in some circumstances the non-dyslexic child will feel jealous of the child who has dyslexia as they get </w:t>
      </w:r>
      <w:r w:rsidR="008B1897">
        <w:rPr>
          <w:rFonts w:ascii="Arial" w:hAnsi="Arial" w:cs="Arial"/>
          <w:sz w:val="24"/>
        </w:rPr>
        <w:t>most of</w:t>
      </w:r>
      <w:r w:rsidR="00494DFE">
        <w:rPr>
          <w:rFonts w:ascii="Arial" w:hAnsi="Arial" w:cs="Arial"/>
          <w:sz w:val="24"/>
        </w:rPr>
        <w:t xml:space="preserve"> the </w:t>
      </w:r>
      <w:r w:rsidR="008B1897">
        <w:rPr>
          <w:rFonts w:ascii="Arial" w:hAnsi="Arial" w:cs="Arial"/>
          <w:sz w:val="24"/>
        </w:rPr>
        <w:t>parent’s</w:t>
      </w:r>
      <w:r w:rsidR="00494DFE">
        <w:rPr>
          <w:rFonts w:ascii="Arial" w:hAnsi="Arial" w:cs="Arial"/>
          <w:sz w:val="24"/>
        </w:rPr>
        <w:t xml:space="preserve"> attention. </w:t>
      </w:r>
      <w:r w:rsidR="008B1897">
        <w:rPr>
          <w:rFonts w:ascii="Arial" w:hAnsi="Arial" w:cs="Arial"/>
          <w:sz w:val="24"/>
        </w:rPr>
        <w:t xml:space="preserve">Dyslexia often runs in families so if one child has it, it is more than likely the other child/children have it too, many parents deny this and just believe that the other child is going through a phase. </w:t>
      </w:r>
      <w:r w:rsidR="005B4D81" w:rsidRPr="005B4D81">
        <w:rPr>
          <w:rFonts w:ascii="Arial" w:hAnsi="Arial" w:cs="Arial"/>
          <w:sz w:val="24"/>
        </w:rPr>
        <w:t>However, there is always a reason for a child to act up.</w:t>
      </w:r>
    </w:p>
    <w:p w14:paraId="6AF395C3" w14:textId="77777777" w:rsidR="00FD007B" w:rsidRDefault="00FD007B" w:rsidP="00AD471D">
      <w:pPr>
        <w:jc w:val="both"/>
        <w:rPr>
          <w:rFonts w:ascii="Arial" w:hAnsi="Arial" w:cs="Arial"/>
          <w:sz w:val="24"/>
        </w:rPr>
      </w:pPr>
    </w:p>
    <w:p w14:paraId="1DC53D46" w14:textId="4C087A7A" w:rsidR="00030DA4" w:rsidRDefault="00453BED" w:rsidP="00AD471D">
      <w:pPr>
        <w:jc w:val="both"/>
        <w:rPr>
          <w:rFonts w:ascii="Arial" w:hAnsi="Arial" w:cs="Arial"/>
          <w:sz w:val="24"/>
        </w:rPr>
      </w:pPr>
      <w:r>
        <w:rPr>
          <w:rFonts w:ascii="Arial" w:hAnsi="Arial" w:cs="Arial"/>
          <w:sz w:val="24"/>
        </w:rPr>
        <w:t xml:space="preserve">Ways to help children with dyslexia learn can be very simple once you know what you are dealing with. A </w:t>
      </w:r>
      <w:r w:rsidR="007D1079">
        <w:rPr>
          <w:rFonts w:ascii="Arial" w:hAnsi="Arial" w:cs="Arial"/>
          <w:sz w:val="24"/>
        </w:rPr>
        <w:t>well-known</w:t>
      </w:r>
      <w:r>
        <w:rPr>
          <w:rFonts w:ascii="Arial" w:hAnsi="Arial" w:cs="Arial"/>
          <w:sz w:val="24"/>
        </w:rPr>
        <w:t xml:space="preserve"> strategy is </w:t>
      </w:r>
      <w:r w:rsidR="007D1079">
        <w:rPr>
          <w:rFonts w:ascii="Arial" w:hAnsi="Arial" w:cs="Arial"/>
          <w:sz w:val="24"/>
        </w:rPr>
        <w:t xml:space="preserve">using </w:t>
      </w:r>
      <w:r w:rsidR="00E33426">
        <w:rPr>
          <w:rFonts w:ascii="Arial" w:hAnsi="Arial" w:cs="Arial"/>
          <w:sz w:val="24"/>
        </w:rPr>
        <w:t>‘</w:t>
      </w:r>
      <w:r w:rsidR="007D1079">
        <w:rPr>
          <w:rFonts w:ascii="Arial" w:hAnsi="Arial" w:cs="Arial"/>
          <w:sz w:val="24"/>
        </w:rPr>
        <w:t>look, cover and write</w:t>
      </w:r>
      <w:r w:rsidR="00E33426">
        <w:rPr>
          <w:rFonts w:ascii="Arial" w:hAnsi="Arial" w:cs="Arial"/>
          <w:sz w:val="24"/>
        </w:rPr>
        <w:t>’</w:t>
      </w:r>
      <w:r w:rsidR="007D1079">
        <w:rPr>
          <w:rFonts w:ascii="Arial" w:hAnsi="Arial" w:cs="Arial"/>
          <w:sz w:val="24"/>
        </w:rPr>
        <w:t xml:space="preserve"> in literacy, this helps the child learn and remember words that may be challenging to spell or write. </w:t>
      </w:r>
      <w:r w:rsidR="00E33426">
        <w:rPr>
          <w:rFonts w:ascii="Arial" w:hAnsi="Arial" w:cs="Arial"/>
          <w:sz w:val="24"/>
        </w:rPr>
        <w:t xml:space="preserve">According to </w:t>
      </w:r>
      <w:r w:rsidR="007D1079">
        <w:rPr>
          <w:rFonts w:ascii="Arial" w:hAnsi="Arial" w:cs="Arial"/>
          <w:sz w:val="24"/>
        </w:rPr>
        <w:t>Lee pascal (2011)</w:t>
      </w:r>
      <w:r w:rsidR="00E33426">
        <w:rPr>
          <w:rFonts w:ascii="Arial" w:hAnsi="Arial" w:cs="Arial"/>
          <w:sz w:val="24"/>
        </w:rPr>
        <w:t xml:space="preserve"> </w:t>
      </w:r>
      <w:r w:rsidR="007D1079">
        <w:rPr>
          <w:rFonts w:ascii="Arial" w:hAnsi="Arial" w:cs="Arial"/>
          <w:sz w:val="24"/>
        </w:rPr>
        <w:t>writing words joined up helps the child to remember how to write it, for example if you write a word joined up and another in single letters the joined-up word flows better therefore making it easier to write and remember</w:t>
      </w:r>
      <w:r w:rsidR="00835A86">
        <w:rPr>
          <w:rFonts w:ascii="Arial" w:hAnsi="Arial" w:cs="Arial"/>
          <w:sz w:val="24"/>
        </w:rPr>
        <w:t xml:space="preserve">. </w:t>
      </w:r>
      <w:r w:rsidR="007332C5">
        <w:rPr>
          <w:rFonts w:ascii="Arial" w:hAnsi="Arial" w:cs="Arial"/>
          <w:sz w:val="24"/>
        </w:rPr>
        <w:t xml:space="preserve">Children </w:t>
      </w:r>
      <w:r w:rsidR="00835A86">
        <w:rPr>
          <w:rFonts w:ascii="Arial" w:hAnsi="Arial" w:cs="Arial"/>
          <w:sz w:val="24"/>
        </w:rPr>
        <w:t>with dyslexia find it easier to learn things by using their eyes, ears and hands</w:t>
      </w:r>
      <w:r w:rsidR="007332C5">
        <w:rPr>
          <w:rFonts w:ascii="Arial" w:hAnsi="Arial" w:cs="Arial"/>
          <w:sz w:val="24"/>
        </w:rPr>
        <w:t xml:space="preserve"> and using visual methods to help them remember things. Lee Pascal (2011) also says that you should</w:t>
      </w:r>
      <w:r w:rsidR="00835A86">
        <w:rPr>
          <w:rFonts w:ascii="Arial" w:hAnsi="Arial" w:cs="Arial"/>
          <w:sz w:val="24"/>
        </w:rPr>
        <w:t xml:space="preserve"> </w:t>
      </w:r>
      <w:r w:rsidR="00FD007B">
        <w:rPr>
          <w:rFonts w:ascii="Arial" w:hAnsi="Arial" w:cs="Arial"/>
          <w:sz w:val="24"/>
        </w:rPr>
        <w:t xml:space="preserve">never try </w:t>
      </w:r>
      <w:r w:rsidR="007D1079">
        <w:rPr>
          <w:rFonts w:ascii="Arial" w:hAnsi="Arial" w:cs="Arial"/>
          <w:sz w:val="24"/>
        </w:rPr>
        <w:t>learning</w:t>
      </w:r>
      <w:r w:rsidR="007332C5">
        <w:rPr>
          <w:rFonts w:ascii="Arial" w:hAnsi="Arial" w:cs="Arial"/>
          <w:sz w:val="24"/>
        </w:rPr>
        <w:t xml:space="preserve"> something</w:t>
      </w:r>
      <w:r w:rsidR="00FD007B">
        <w:rPr>
          <w:rFonts w:ascii="Arial" w:hAnsi="Arial" w:cs="Arial"/>
          <w:sz w:val="24"/>
        </w:rPr>
        <w:t xml:space="preserve"> without a pen</w:t>
      </w:r>
      <w:r w:rsidR="007332C5">
        <w:rPr>
          <w:rFonts w:ascii="Arial" w:hAnsi="Arial" w:cs="Arial"/>
          <w:sz w:val="24"/>
        </w:rPr>
        <w:t xml:space="preserve"> in your hand as this acts as a prompt for the child to want to write down what they are learning or that they have learnt.</w:t>
      </w:r>
      <w:r w:rsidR="00EE18F2">
        <w:rPr>
          <w:rFonts w:ascii="Arial" w:hAnsi="Arial" w:cs="Arial"/>
          <w:sz w:val="24"/>
        </w:rPr>
        <w:t xml:space="preserve"> Dyslexics should be able to have time to go over what they have learnt in a lesson and to summarise as this will help them remember for the next day of learning. Repetition is key to dyslexic children to make sure that it stays into their heads. Similarly praising a child for good work helps to build their confidence and benefits their self-esteem. </w:t>
      </w:r>
      <w:r w:rsidR="00663C02">
        <w:rPr>
          <w:rFonts w:ascii="Arial" w:hAnsi="Arial" w:cs="Arial"/>
          <w:sz w:val="24"/>
        </w:rPr>
        <w:t>It is important to encourage a good organisational skill with the use of highlighters and folders, this wa</w:t>
      </w:r>
      <w:r w:rsidR="00C82955">
        <w:rPr>
          <w:rFonts w:ascii="Arial" w:hAnsi="Arial" w:cs="Arial"/>
          <w:sz w:val="24"/>
        </w:rPr>
        <w:t>y</w:t>
      </w:r>
      <w:r w:rsidR="00663C02">
        <w:rPr>
          <w:rFonts w:ascii="Arial" w:hAnsi="Arial" w:cs="Arial"/>
          <w:sz w:val="24"/>
        </w:rPr>
        <w:t xml:space="preserve"> it makes it less likely that the child will get confused. When copying from the bored it is important that you write in different colours to help the child,</w:t>
      </w:r>
      <w:r w:rsidR="00C82955">
        <w:rPr>
          <w:rFonts w:ascii="Arial" w:hAnsi="Arial" w:cs="Arial"/>
          <w:sz w:val="24"/>
        </w:rPr>
        <w:t xml:space="preserve"> and</w:t>
      </w:r>
      <w:r w:rsidR="00663C02">
        <w:rPr>
          <w:rFonts w:ascii="Arial" w:hAnsi="Arial" w:cs="Arial"/>
          <w:sz w:val="24"/>
        </w:rPr>
        <w:t xml:space="preserve"> it is also important to not write too much as the child can become easily confused. A</w:t>
      </w:r>
      <w:r w:rsidR="00C82955">
        <w:rPr>
          <w:rFonts w:ascii="Arial" w:hAnsi="Arial" w:cs="Arial"/>
          <w:sz w:val="24"/>
        </w:rPr>
        <w:t>nother</w:t>
      </w:r>
      <w:r w:rsidR="00663C02">
        <w:rPr>
          <w:rFonts w:ascii="Arial" w:hAnsi="Arial" w:cs="Arial"/>
          <w:sz w:val="24"/>
        </w:rPr>
        <w:t xml:space="preserve"> source </w:t>
      </w:r>
      <w:r w:rsidR="00C82955">
        <w:rPr>
          <w:rFonts w:ascii="Arial" w:hAnsi="Arial" w:cs="Arial"/>
          <w:sz w:val="24"/>
        </w:rPr>
        <w:t xml:space="preserve">to </w:t>
      </w:r>
      <w:r w:rsidR="00663C02">
        <w:rPr>
          <w:rFonts w:ascii="Arial" w:hAnsi="Arial" w:cs="Arial"/>
          <w:sz w:val="24"/>
        </w:rPr>
        <w:t xml:space="preserve">help </w:t>
      </w:r>
      <w:r w:rsidR="00C82955">
        <w:rPr>
          <w:rFonts w:ascii="Arial" w:hAnsi="Arial" w:cs="Arial"/>
          <w:sz w:val="24"/>
        </w:rPr>
        <w:t xml:space="preserve">is </w:t>
      </w:r>
      <w:r w:rsidR="00663C02">
        <w:rPr>
          <w:rFonts w:ascii="Arial" w:hAnsi="Arial" w:cs="Arial"/>
          <w:sz w:val="24"/>
        </w:rPr>
        <w:t>audio</w:t>
      </w:r>
      <w:r w:rsidR="00C82955">
        <w:rPr>
          <w:rFonts w:ascii="Arial" w:hAnsi="Arial" w:cs="Arial"/>
          <w:sz w:val="24"/>
        </w:rPr>
        <w:t xml:space="preserve"> as it</w:t>
      </w:r>
      <w:r w:rsidR="00663C02">
        <w:rPr>
          <w:rFonts w:ascii="Arial" w:hAnsi="Arial" w:cs="Arial"/>
          <w:sz w:val="24"/>
        </w:rPr>
        <w:t xml:space="preserve"> is a great way to </w:t>
      </w:r>
      <w:r w:rsidR="00C82955">
        <w:rPr>
          <w:rFonts w:ascii="Arial" w:hAnsi="Arial" w:cs="Arial"/>
          <w:sz w:val="24"/>
        </w:rPr>
        <w:t xml:space="preserve">record a lesson, which </w:t>
      </w:r>
      <w:r w:rsidR="00663C02">
        <w:rPr>
          <w:rFonts w:ascii="Arial" w:hAnsi="Arial" w:cs="Arial"/>
          <w:sz w:val="24"/>
        </w:rPr>
        <w:t>means that they can go back and re-listen to</w:t>
      </w:r>
      <w:r w:rsidR="00C82955">
        <w:rPr>
          <w:rFonts w:ascii="Arial" w:hAnsi="Arial" w:cs="Arial"/>
          <w:sz w:val="24"/>
        </w:rPr>
        <w:t xml:space="preserve"> their day or parts of the day</w:t>
      </w:r>
      <w:r w:rsidR="00663C02">
        <w:rPr>
          <w:rFonts w:ascii="Arial" w:hAnsi="Arial" w:cs="Arial"/>
          <w:sz w:val="24"/>
        </w:rPr>
        <w:t xml:space="preserve"> that they might not </w:t>
      </w:r>
      <w:r w:rsidR="00030DA4">
        <w:rPr>
          <w:rFonts w:ascii="Arial" w:hAnsi="Arial" w:cs="Arial"/>
          <w:sz w:val="24"/>
        </w:rPr>
        <w:t>have</w:t>
      </w:r>
      <w:r w:rsidR="00663C02">
        <w:rPr>
          <w:rFonts w:ascii="Arial" w:hAnsi="Arial" w:cs="Arial"/>
          <w:sz w:val="24"/>
        </w:rPr>
        <w:t xml:space="preserve"> been 100% co</w:t>
      </w:r>
      <w:r w:rsidR="00030DA4">
        <w:rPr>
          <w:rFonts w:ascii="Arial" w:hAnsi="Arial" w:cs="Arial"/>
          <w:sz w:val="24"/>
        </w:rPr>
        <w:t>ncentrating in or maybe forgotte</w:t>
      </w:r>
      <w:r w:rsidR="00663C02">
        <w:rPr>
          <w:rFonts w:ascii="Arial" w:hAnsi="Arial" w:cs="Arial"/>
          <w:sz w:val="24"/>
        </w:rPr>
        <w:t>n.</w:t>
      </w:r>
    </w:p>
    <w:p w14:paraId="012CBB7D" w14:textId="2C214E9A" w:rsidR="000549B8" w:rsidRDefault="0065448A" w:rsidP="000549B8">
      <w:pPr>
        <w:rPr>
          <w:rFonts w:ascii="Arial" w:hAnsi="Arial" w:cs="Arial"/>
          <w:sz w:val="24"/>
        </w:rPr>
      </w:pPr>
      <w:r>
        <w:rPr>
          <w:rFonts w:ascii="Arial" w:hAnsi="Arial" w:cs="Arial"/>
          <w:sz w:val="24"/>
        </w:rPr>
        <w:t>Ano</w:t>
      </w:r>
      <w:r w:rsidR="00C82955">
        <w:rPr>
          <w:rFonts w:ascii="Arial" w:hAnsi="Arial" w:cs="Arial"/>
          <w:sz w:val="24"/>
        </w:rPr>
        <w:t xml:space="preserve">ther </w:t>
      </w:r>
      <w:r>
        <w:rPr>
          <w:rFonts w:ascii="Arial" w:hAnsi="Arial" w:cs="Arial"/>
          <w:sz w:val="24"/>
        </w:rPr>
        <w:t>learning difficulty like dyslexia is dyscalculia, this is a maths based difficulty. Dyslexia- SPELD foundation (2014) says that ‘</w:t>
      </w:r>
      <w:r w:rsidRPr="0065448A">
        <w:rPr>
          <w:rFonts w:ascii="Arial" w:hAnsi="Arial" w:cs="Arial"/>
          <w:sz w:val="24"/>
        </w:rPr>
        <w:t>Dyscalculia is a term referring to a wide range of life-long learning disabilities involving maths.</w:t>
      </w:r>
      <w:r>
        <w:rPr>
          <w:rFonts w:ascii="Arial" w:hAnsi="Arial" w:cs="Arial"/>
          <w:sz w:val="24"/>
        </w:rPr>
        <w:t xml:space="preserve"> </w:t>
      </w:r>
      <w:r w:rsidRPr="0065448A">
        <w:rPr>
          <w:rFonts w:ascii="Arial" w:hAnsi="Arial" w:cs="Arial"/>
          <w:sz w:val="24"/>
        </w:rPr>
        <w:t xml:space="preserve">It includes all types of maths problems ranging from an inability to understand the meaning of numbers, to an inability to apply mathematical principles to solve </w:t>
      </w:r>
      <w:r w:rsidRPr="0065448A">
        <w:rPr>
          <w:rFonts w:ascii="Arial" w:hAnsi="Arial" w:cs="Arial"/>
          <w:sz w:val="24"/>
        </w:rPr>
        <w:t>problems</w:t>
      </w:r>
      <w:r>
        <w:rPr>
          <w:rFonts w:ascii="Arial" w:hAnsi="Arial" w:cs="Arial"/>
          <w:sz w:val="24"/>
        </w:rPr>
        <w:t>’.</w:t>
      </w:r>
      <w:r w:rsidR="00A60DE0">
        <w:rPr>
          <w:rFonts w:ascii="Arial" w:hAnsi="Arial" w:cs="Arial"/>
          <w:sz w:val="24"/>
        </w:rPr>
        <w:t xml:space="preserve"> Dyscalculia children may find it hard to apply their knowledge and skill to solve maths problems. They may also have poor ordering skills or find that maths ‘makes their mind go blank’.</w:t>
      </w:r>
      <w:r>
        <w:rPr>
          <w:rFonts w:ascii="Arial" w:hAnsi="Arial" w:cs="Arial"/>
          <w:sz w:val="24"/>
        </w:rPr>
        <w:t xml:space="preserve"> </w:t>
      </w:r>
      <w:r w:rsidR="00A60DE0">
        <w:rPr>
          <w:rFonts w:ascii="Arial" w:hAnsi="Arial" w:cs="Arial"/>
          <w:sz w:val="24"/>
        </w:rPr>
        <w:t xml:space="preserve">ADD or commonly known as ADHD is according </w:t>
      </w:r>
      <w:r w:rsidR="005568DA">
        <w:rPr>
          <w:rFonts w:ascii="Arial" w:hAnsi="Arial" w:cs="Arial"/>
          <w:sz w:val="24"/>
        </w:rPr>
        <w:t xml:space="preserve">to </w:t>
      </w:r>
      <w:r w:rsidR="005568DA" w:rsidRPr="005568DA">
        <w:rPr>
          <w:rFonts w:ascii="Arial" w:hAnsi="Arial" w:cs="Arial"/>
          <w:sz w:val="24"/>
        </w:rPr>
        <w:t>National Institute of Mental Health, (2003)</w:t>
      </w:r>
      <w:r w:rsidR="005568DA">
        <w:rPr>
          <w:rFonts w:ascii="Arial" w:hAnsi="Arial" w:cs="Arial"/>
          <w:sz w:val="24"/>
        </w:rPr>
        <w:t xml:space="preserve"> ‘It is</w:t>
      </w:r>
      <w:r w:rsidR="005568DA" w:rsidRPr="005568DA">
        <w:rPr>
          <w:rFonts w:ascii="Arial" w:hAnsi="Arial" w:cs="Arial"/>
          <w:sz w:val="24"/>
        </w:rPr>
        <w:t xml:space="preserve"> disorder that includes difficulty staying focused and paying attention, difficulty controlling behaviour and hyperactivity. Although ADHD is not considered a learning disability, research indicates that from 30-50 percent of </w:t>
      </w:r>
      <w:r w:rsidR="005568DA" w:rsidRPr="005568DA">
        <w:rPr>
          <w:rFonts w:ascii="Arial" w:hAnsi="Arial" w:cs="Arial"/>
          <w:sz w:val="24"/>
        </w:rPr>
        <w:lastRenderedPageBreak/>
        <w:t>children with ADHD also have a specific learning disability</w:t>
      </w:r>
      <w:r w:rsidR="005568DA">
        <w:rPr>
          <w:rFonts w:ascii="Arial" w:hAnsi="Arial" w:cs="Arial"/>
          <w:sz w:val="24"/>
        </w:rPr>
        <w:t>’. The mix of the two difficulties then makes learning particularly hard for the child</w:t>
      </w:r>
      <w:r w:rsidR="000549B8">
        <w:rPr>
          <w:rFonts w:ascii="Arial" w:hAnsi="Arial" w:cs="Arial"/>
          <w:sz w:val="24"/>
        </w:rPr>
        <w:t>.</w:t>
      </w:r>
    </w:p>
    <w:p w14:paraId="32CC5B68" w14:textId="5F57C8C8" w:rsidR="00030DA4" w:rsidRDefault="0065448A" w:rsidP="00AD471D">
      <w:pPr>
        <w:jc w:val="both"/>
        <w:rPr>
          <w:rFonts w:ascii="Arial" w:hAnsi="Arial" w:cs="Arial"/>
          <w:sz w:val="24"/>
        </w:rPr>
      </w:pPr>
      <w:r>
        <w:rPr>
          <w:rFonts w:ascii="Arial" w:hAnsi="Arial" w:cs="Arial"/>
          <w:sz w:val="24"/>
        </w:rPr>
        <w:t>In</w:t>
      </w:r>
      <w:r w:rsidR="00030DA4">
        <w:rPr>
          <w:rFonts w:ascii="Arial" w:hAnsi="Arial" w:cs="Arial"/>
          <w:sz w:val="24"/>
        </w:rPr>
        <w:t xml:space="preserve"> </w:t>
      </w:r>
      <w:r w:rsidR="00D758D2">
        <w:rPr>
          <w:rFonts w:ascii="Arial" w:hAnsi="Arial" w:cs="Arial"/>
          <w:sz w:val="24"/>
        </w:rPr>
        <w:t>conclusion specific learning difficulties in literacy imp</w:t>
      </w:r>
      <w:r w:rsidR="009125DA">
        <w:rPr>
          <w:rFonts w:ascii="Arial" w:hAnsi="Arial" w:cs="Arial"/>
          <w:sz w:val="24"/>
        </w:rPr>
        <w:t>act on learning and achievement</w:t>
      </w:r>
      <w:r w:rsidR="000549B8">
        <w:rPr>
          <w:rFonts w:ascii="Arial" w:hAnsi="Arial" w:cs="Arial"/>
          <w:sz w:val="24"/>
        </w:rPr>
        <w:t xml:space="preserve"> as it can make the child not want to go to school, then impacting on their future and education. However,</w:t>
      </w:r>
      <w:r w:rsidR="009125DA">
        <w:rPr>
          <w:rFonts w:ascii="Arial" w:hAnsi="Arial" w:cs="Arial"/>
          <w:sz w:val="24"/>
        </w:rPr>
        <w:t xml:space="preserve"> with the help and guidance from teachers and </w:t>
      </w:r>
      <w:r w:rsidR="00A2643F">
        <w:rPr>
          <w:rFonts w:ascii="Arial" w:hAnsi="Arial" w:cs="Arial"/>
          <w:sz w:val="24"/>
        </w:rPr>
        <w:t>parent’s</w:t>
      </w:r>
      <w:r w:rsidR="009125DA">
        <w:rPr>
          <w:rFonts w:ascii="Arial" w:hAnsi="Arial" w:cs="Arial"/>
          <w:sz w:val="24"/>
        </w:rPr>
        <w:t xml:space="preserve"> children</w:t>
      </w:r>
      <w:r w:rsidR="000549B8">
        <w:rPr>
          <w:rFonts w:ascii="Arial" w:hAnsi="Arial" w:cs="Arial"/>
          <w:sz w:val="24"/>
        </w:rPr>
        <w:t xml:space="preserve"> with learning difficulties</w:t>
      </w:r>
      <w:r w:rsidR="009125DA">
        <w:rPr>
          <w:rFonts w:ascii="Arial" w:hAnsi="Arial" w:cs="Arial"/>
          <w:sz w:val="24"/>
        </w:rPr>
        <w:t xml:space="preserve"> can be helped and guided</w:t>
      </w:r>
      <w:r w:rsidR="000549B8">
        <w:rPr>
          <w:rFonts w:ascii="Arial" w:hAnsi="Arial" w:cs="Arial"/>
          <w:sz w:val="24"/>
        </w:rPr>
        <w:t xml:space="preserve"> when diagnoses to make school life and home life</w:t>
      </w:r>
      <w:r w:rsidR="00A2643F">
        <w:rPr>
          <w:rFonts w:ascii="Arial" w:hAnsi="Arial" w:cs="Arial"/>
          <w:sz w:val="24"/>
        </w:rPr>
        <w:t xml:space="preserve"> simpler. </w:t>
      </w:r>
      <w:r w:rsidR="000549B8">
        <w:rPr>
          <w:rFonts w:ascii="Arial" w:hAnsi="Arial" w:cs="Arial"/>
          <w:sz w:val="24"/>
        </w:rPr>
        <w:t xml:space="preserve">  </w:t>
      </w:r>
    </w:p>
    <w:p w14:paraId="64DB685D" w14:textId="77777777" w:rsidR="00030DA4" w:rsidRDefault="00030DA4" w:rsidP="00AD471D">
      <w:pPr>
        <w:jc w:val="both"/>
        <w:rPr>
          <w:rFonts w:ascii="Arial" w:hAnsi="Arial" w:cs="Arial"/>
          <w:sz w:val="24"/>
        </w:rPr>
      </w:pPr>
    </w:p>
    <w:p w14:paraId="503FB1D8" w14:textId="77777777" w:rsidR="00030DA4" w:rsidRDefault="00030DA4" w:rsidP="00AD471D">
      <w:pPr>
        <w:jc w:val="both"/>
        <w:rPr>
          <w:rFonts w:ascii="Arial" w:hAnsi="Arial" w:cs="Arial"/>
          <w:sz w:val="24"/>
        </w:rPr>
      </w:pPr>
    </w:p>
    <w:p w14:paraId="36968130" w14:textId="77777777" w:rsidR="005014EB" w:rsidRPr="00AD471D" w:rsidRDefault="005014EB" w:rsidP="00AD471D">
      <w:pPr>
        <w:jc w:val="both"/>
        <w:rPr>
          <w:rFonts w:ascii="Arial" w:hAnsi="Arial" w:cs="Arial"/>
          <w:sz w:val="24"/>
        </w:rPr>
      </w:pPr>
    </w:p>
    <w:p w14:paraId="46E6E07C" w14:textId="77777777" w:rsidR="00AD471D" w:rsidRDefault="00AD471D" w:rsidP="00AD471D">
      <w:pPr>
        <w:jc w:val="both"/>
        <w:rPr>
          <w:rFonts w:ascii="Arial" w:hAnsi="Arial" w:cs="Arial"/>
          <w:sz w:val="24"/>
          <w:u w:val="single"/>
        </w:rPr>
      </w:pPr>
    </w:p>
    <w:p w14:paraId="223ECAEB" w14:textId="77777777" w:rsidR="00AD471D" w:rsidRDefault="00AD471D" w:rsidP="00AD471D">
      <w:pPr>
        <w:jc w:val="both"/>
        <w:rPr>
          <w:rFonts w:ascii="Arial" w:hAnsi="Arial" w:cs="Arial"/>
          <w:sz w:val="24"/>
          <w:u w:val="single"/>
        </w:rPr>
      </w:pPr>
    </w:p>
    <w:p w14:paraId="5DFB52FD" w14:textId="77777777" w:rsidR="00AD471D" w:rsidRDefault="00AD471D" w:rsidP="00AD471D">
      <w:pPr>
        <w:jc w:val="both"/>
        <w:rPr>
          <w:rFonts w:ascii="Arial" w:hAnsi="Arial" w:cs="Arial"/>
          <w:sz w:val="24"/>
          <w:u w:val="single"/>
        </w:rPr>
      </w:pPr>
    </w:p>
    <w:p w14:paraId="0DABA7E7" w14:textId="77777777" w:rsidR="00AD471D" w:rsidRDefault="00AD471D" w:rsidP="00AD471D">
      <w:pPr>
        <w:jc w:val="both"/>
        <w:rPr>
          <w:rFonts w:ascii="Arial" w:hAnsi="Arial" w:cs="Arial"/>
          <w:sz w:val="24"/>
          <w:u w:val="single"/>
        </w:rPr>
      </w:pPr>
    </w:p>
    <w:p w14:paraId="0D55034A" w14:textId="77777777" w:rsidR="00AD471D" w:rsidRDefault="00AD471D" w:rsidP="00AD471D">
      <w:pPr>
        <w:jc w:val="both"/>
        <w:rPr>
          <w:rFonts w:ascii="Arial" w:hAnsi="Arial" w:cs="Arial"/>
          <w:sz w:val="24"/>
          <w:u w:val="single"/>
        </w:rPr>
      </w:pPr>
    </w:p>
    <w:p w14:paraId="116BF478" w14:textId="77777777" w:rsidR="00AD471D" w:rsidRDefault="00AD471D" w:rsidP="00AD471D">
      <w:pPr>
        <w:jc w:val="both"/>
        <w:rPr>
          <w:rFonts w:ascii="Arial" w:hAnsi="Arial" w:cs="Arial"/>
          <w:sz w:val="24"/>
          <w:u w:val="single"/>
        </w:rPr>
      </w:pPr>
    </w:p>
    <w:p w14:paraId="758E571D" w14:textId="77777777" w:rsidR="00AD471D" w:rsidRDefault="00AD471D" w:rsidP="00AD471D">
      <w:pPr>
        <w:jc w:val="both"/>
        <w:rPr>
          <w:rFonts w:ascii="Arial" w:hAnsi="Arial" w:cs="Arial"/>
          <w:sz w:val="24"/>
          <w:u w:val="single"/>
        </w:rPr>
      </w:pPr>
    </w:p>
    <w:p w14:paraId="70B0E43A" w14:textId="77777777" w:rsidR="004E1011" w:rsidRDefault="004E1011" w:rsidP="00AD471D">
      <w:pPr>
        <w:jc w:val="both"/>
        <w:rPr>
          <w:rFonts w:ascii="Arial" w:hAnsi="Arial" w:cs="Arial"/>
          <w:sz w:val="24"/>
          <w:u w:val="single"/>
        </w:rPr>
      </w:pPr>
    </w:p>
    <w:p w14:paraId="04953F10" w14:textId="77777777" w:rsidR="000549B8" w:rsidRDefault="000549B8" w:rsidP="00AD471D">
      <w:pPr>
        <w:jc w:val="both"/>
        <w:rPr>
          <w:rFonts w:ascii="Arial" w:hAnsi="Arial" w:cs="Arial"/>
          <w:sz w:val="24"/>
          <w:u w:val="single"/>
        </w:rPr>
      </w:pPr>
    </w:p>
    <w:p w14:paraId="797997D7" w14:textId="77777777" w:rsidR="000549B8" w:rsidRDefault="000549B8" w:rsidP="00AD471D">
      <w:pPr>
        <w:jc w:val="both"/>
        <w:rPr>
          <w:rFonts w:ascii="Arial" w:hAnsi="Arial" w:cs="Arial"/>
          <w:sz w:val="24"/>
          <w:u w:val="single"/>
        </w:rPr>
      </w:pPr>
    </w:p>
    <w:p w14:paraId="7F978622" w14:textId="77777777" w:rsidR="000549B8" w:rsidRDefault="000549B8" w:rsidP="00AD471D">
      <w:pPr>
        <w:jc w:val="both"/>
        <w:rPr>
          <w:rFonts w:ascii="Arial" w:hAnsi="Arial" w:cs="Arial"/>
          <w:sz w:val="24"/>
          <w:u w:val="single"/>
        </w:rPr>
      </w:pPr>
    </w:p>
    <w:p w14:paraId="22EC4CC9" w14:textId="77777777" w:rsidR="000549B8" w:rsidRDefault="000549B8" w:rsidP="00AD471D">
      <w:pPr>
        <w:jc w:val="both"/>
        <w:rPr>
          <w:rFonts w:ascii="Arial" w:hAnsi="Arial" w:cs="Arial"/>
          <w:sz w:val="24"/>
          <w:u w:val="single"/>
        </w:rPr>
      </w:pPr>
    </w:p>
    <w:p w14:paraId="6AC8356C" w14:textId="77777777" w:rsidR="000549B8" w:rsidRDefault="000549B8" w:rsidP="00AD471D">
      <w:pPr>
        <w:jc w:val="both"/>
        <w:rPr>
          <w:rFonts w:ascii="Arial" w:hAnsi="Arial" w:cs="Arial"/>
          <w:sz w:val="24"/>
          <w:u w:val="single"/>
        </w:rPr>
      </w:pPr>
    </w:p>
    <w:p w14:paraId="7B718584" w14:textId="77777777" w:rsidR="000549B8" w:rsidRDefault="000549B8" w:rsidP="00AD471D">
      <w:pPr>
        <w:jc w:val="both"/>
        <w:rPr>
          <w:rFonts w:ascii="Arial" w:hAnsi="Arial" w:cs="Arial"/>
          <w:sz w:val="24"/>
          <w:u w:val="single"/>
        </w:rPr>
      </w:pPr>
    </w:p>
    <w:p w14:paraId="4A7F3F62" w14:textId="77777777" w:rsidR="000549B8" w:rsidRDefault="000549B8" w:rsidP="00AD471D">
      <w:pPr>
        <w:jc w:val="both"/>
        <w:rPr>
          <w:rFonts w:ascii="Arial" w:hAnsi="Arial" w:cs="Arial"/>
          <w:sz w:val="24"/>
          <w:u w:val="single"/>
        </w:rPr>
      </w:pPr>
    </w:p>
    <w:p w14:paraId="7BC31281" w14:textId="77777777" w:rsidR="000549B8" w:rsidRDefault="000549B8" w:rsidP="00AD471D">
      <w:pPr>
        <w:jc w:val="both"/>
        <w:rPr>
          <w:rFonts w:ascii="Arial" w:hAnsi="Arial" w:cs="Arial"/>
          <w:sz w:val="24"/>
          <w:u w:val="single"/>
        </w:rPr>
      </w:pPr>
    </w:p>
    <w:p w14:paraId="38FF2AF5" w14:textId="77777777" w:rsidR="00A2643F" w:rsidRDefault="00A2643F" w:rsidP="00AD471D">
      <w:pPr>
        <w:jc w:val="both"/>
        <w:rPr>
          <w:rFonts w:ascii="Arial" w:hAnsi="Arial" w:cs="Arial"/>
          <w:sz w:val="24"/>
          <w:u w:val="single"/>
        </w:rPr>
      </w:pPr>
    </w:p>
    <w:p w14:paraId="4CA11FE7" w14:textId="77777777" w:rsidR="00A2643F" w:rsidRDefault="00A2643F" w:rsidP="00AD471D">
      <w:pPr>
        <w:jc w:val="both"/>
        <w:rPr>
          <w:rFonts w:ascii="Arial" w:hAnsi="Arial" w:cs="Arial"/>
          <w:sz w:val="24"/>
          <w:u w:val="single"/>
        </w:rPr>
      </w:pPr>
    </w:p>
    <w:p w14:paraId="48819E9C" w14:textId="77777777" w:rsidR="00A2643F" w:rsidRDefault="00A2643F" w:rsidP="00AD471D">
      <w:pPr>
        <w:jc w:val="both"/>
        <w:rPr>
          <w:rFonts w:ascii="Arial" w:hAnsi="Arial" w:cs="Arial"/>
          <w:sz w:val="24"/>
          <w:u w:val="single"/>
        </w:rPr>
      </w:pPr>
    </w:p>
    <w:p w14:paraId="5BD4764B" w14:textId="77777777" w:rsidR="00A2643F" w:rsidRDefault="00A2643F" w:rsidP="00AD471D">
      <w:pPr>
        <w:jc w:val="both"/>
        <w:rPr>
          <w:rFonts w:ascii="Arial" w:hAnsi="Arial" w:cs="Arial"/>
          <w:sz w:val="24"/>
          <w:u w:val="single"/>
        </w:rPr>
      </w:pPr>
    </w:p>
    <w:p w14:paraId="04BBE395" w14:textId="77777777" w:rsidR="00A2643F" w:rsidRDefault="00A2643F" w:rsidP="00AD471D">
      <w:pPr>
        <w:jc w:val="both"/>
        <w:rPr>
          <w:rFonts w:ascii="Arial" w:hAnsi="Arial" w:cs="Arial"/>
          <w:sz w:val="24"/>
          <w:u w:val="single"/>
        </w:rPr>
      </w:pPr>
    </w:p>
    <w:p w14:paraId="756B58D2" w14:textId="77777777" w:rsidR="00A2643F" w:rsidRDefault="00A2643F" w:rsidP="00AD471D">
      <w:pPr>
        <w:jc w:val="both"/>
        <w:rPr>
          <w:rFonts w:ascii="Arial" w:hAnsi="Arial" w:cs="Arial"/>
          <w:sz w:val="24"/>
          <w:u w:val="single"/>
        </w:rPr>
      </w:pPr>
    </w:p>
    <w:p w14:paraId="4D30661A" w14:textId="3716814E" w:rsidR="007610CD" w:rsidRDefault="007610CD" w:rsidP="00AD471D">
      <w:pPr>
        <w:jc w:val="both"/>
        <w:rPr>
          <w:rFonts w:ascii="Arial" w:hAnsi="Arial" w:cs="Arial"/>
          <w:sz w:val="24"/>
          <w:u w:val="single"/>
        </w:rPr>
      </w:pPr>
      <w:bookmarkStart w:id="0" w:name="_GoBack"/>
      <w:bookmarkEnd w:id="0"/>
      <w:r>
        <w:rPr>
          <w:rFonts w:ascii="Arial" w:hAnsi="Arial" w:cs="Arial"/>
          <w:sz w:val="24"/>
          <w:u w:val="single"/>
        </w:rPr>
        <w:lastRenderedPageBreak/>
        <w:t>Reference list</w:t>
      </w:r>
    </w:p>
    <w:p w14:paraId="54C9D5FA" w14:textId="19EE55CA" w:rsidR="00F32E9B" w:rsidRDefault="00F32E9B" w:rsidP="00AD471D">
      <w:pPr>
        <w:jc w:val="both"/>
        <w:rPr>
          <w:rFonts w:ascii="Arial" w:hAnsi="Arial" w:cs="Arial"/>
          <w:sz w:val="24"/>
        </w:rPr>
      </w:pPr>
      <w:r w:rsidRPr="00F32E9B">
        <w:rPr>
          <w:rFonts w:ascii="Arial" w:hAnsi="Arial" w:cs="Arial"/>
          <w:sz w:val="24"/>
        </w:rPr>
        <w:t>Dr Ryan, M. (2004) Dyslexiahelp.umich.edu</w:t>
      </w:r>
    </w:p>
    <w:p w14:paraId="3F0946EE" w14:textId="2AF487C9" w:rsidR="0065448A" w:rsidRDefault="0065448A" w:rsidP="00AD471D">
      <w:pPr>
        <w:jc w:val="both"/>
        <w:rPr>
          <w:rFonts w:ascii="Arial" w:hAnsi="Arial" w:cs="Arial"/>
          <w:sz w:val="24"/>
        </w:rPr>
      </w:pPr>
      <w:r w:rsidRPr="0065448A">
        <w:rPr>
          <w:rFonts w:ascii="Arial" w:hAnsi="Arial" w:cs="Arial"/>
          <w:sz w:val="24"/>
        </w:rPr>
        <w:t>Dyslexia- SPELD foundation</w:t>
      </w:r>
      <w:r>
        <w:rPr>
          <w:rFonts w:ascii="Arial" w:hAnsi="Arial" w:cs="Arial"/>
          <w:sz w:val="24"/>
        </w:rPr>
        <w:t xml:space="preserve">. (2014) </w:t>
      </w:r>
      <w:hyperlink r:id="rId6" w:history="1">
        <w:r w:rsidRPr="00642739">
          <w:rPr>
            <w:rStyle w:val="Hyperlink"/>
            <w:rFonts w:ascii="Arial" w:hAnsi="Arial" w:cs="Arial"/>
            <w:sz w:val="24"/>
          </w:rPr>
          <w:t>https://dsf.net.au/what-is-dyscalculia/</w:t>
        </w:r>
      </w:hyperlink>
    </w:p>
    <w:p w14:paraId="73349B81" w14:textId="6F95F56F" w:rsidR="00663C02" w:rsidRDefault="00663C02" w:rsidP="00663C02">
      <w:pPr>
        <w:jc w:val="both"/>
        <w:rPr>
          <w:rFonts w:ascii="Arial" w:hAnsi="Arial" w:cs="Arial"/>
          <w:i/>
          <w:sz w:val="24"/>
        </w:rPr>
      </w:pPr>
      <w:r>
        <w:rPr>
          <w:rFonts w:ascii="Arial" w:hAnsi="Arial" w:cs="Arial"/>
          <w:sz w:val="24"/>
        </w:rPr>
        <w:t xml:space="preserve">Hodge, P. (2000) </w:t>
      </w:r>
      <w:r w:rsidR="004E1011">
        <w:rPr>
          <w:rFonts w:ascii="Arial" w:hAnsi="Arial" w:cs="Arial"/>
          <w:i/>
          <w:sz w:val="24"/>
        </w:rPr>
        <w:t>A dyslexic child in the classroom.</w:t>
      </w:r>
      <w:r w:rsidR="004E1011">
        <w:rPr>
          <w:rFonts w:ascii="Arial" w:hAnsi="Arial" w:cs="Arial"/>
          <w:sz w:val="24"/>
        </w:rPr>
        <w:t xml:space="preserve"> Davis Dyslexia Association International, www.dyslexia.com</w:t>
      </w:r>
      <w:r w:rsidR="004E1011">
        <w:rPr>
          <w:rFonts w:ascii="Arial" w:hAnsi="Arial" w:cs="Arial"/>
          <w:i/>
          <w:sz w:val="24"/>
        </w:rPr>
        <w:t xml:space="preserve"> </w:t>
      </w:r>
    </w:p>
    <w:p w14:paraId="192ACFF3" w14:textId="7CC34C6C" w:rsidR="005568DA" w:rsidRPr="005568DA" w:rsidRDefault="005568DA" w:rsidP="005568DA">
      <w:pPr>
        <w:rPr>
          <w:rFonts w:ascii="Arial" w:hAnsi="Arial" w:cs="Arial"/>
          <w:sz w:val="24"/>
        </w:rPr>
      </w:pPr>
      <w:r w:rsidRPr="005568DA">
        <w:rPr>
          <w:rFonts w:ascii="Arial" w:hAnsi="Arial" w:cs="Arial"/>
          <w:sz w:val="24"/>
        </w:rPr>
        <w:t>Learning Disabilities Association of America</w:t>
      </w:r>
      <w:r>
        <w:rPr>
          <w:rFonts w:ascii="Arial" w:hAnsi="Arial" w:cs="Arial"/>
          <w:sz w:val="24"/>
        </w:rPr>
        <w:t>. (2018)</w:t>
      </w:r>
      <w:r w:rsidRPr="005568DA">
        <w:t xml:space="preserve"> </w:t>
      </w:r>
      <w:hyperlink r:id="rId7" w:history="1">
        <w:r w:rsidRPr="00642739">
          <w:rPr>
            <w:rStyle w:val="Hyperlink"/>
            <w:rFonts w:ascii="Arial" w:hAnsi="Arial" w:cs="Arial"/>
            <w:sz w:val="24"/>
          </w:rPr>
          <w:t>https://ldaamerica.org/types-of-learning-disabilities/adhd/</w:t>
        </w:r>
      </w:hyperlink>
      <w:r>
        <w:rPr>
          <w:rFonts w:ascii="Arial" w:hAnsi="Arial" w:cs="Arial"/>
          <w:sz w:val="24"/>
        </w:rPr>
        <w:t xml:space="preserve"> </w:t>
      </w:r>
      <w:r w:rsidRPr="005568DA">
        <w:t xml:space="preserve"> </w:t>
      </w:r>
      <w:r w:rsidRPr="005568DA">
        <w:rPr>
          <w:rFonts w:ascii="Arial" w:hAnsi="Arial" w:cs="Arial"/>
          <w:sz w:val="24"/>
        </w:rPr>
        <w:t>*</w:t>
      </w:r>
      <w:bookmarkStart w:id="1" w:name="_Hlk508218275"/>
      <w:r w:rsidRPr="005568DA">
        <w:rPr>
          <w:rFonts w:ascii="Arial" w:hAnsi="Arial" w:cs="Arial"/>
          <w:sz w:val="24"/>
        </w:rPr>
        <w:t xml:space="preserve">National Institute of Mental Health, </w:t>
      </w:r>
      <w:r>
        <w:rPr>
          <w:rFonts w:ascii="Arial" w:hAnsi="Arial" w:cs="Arial"/>
          <w:sz w:val="24"/>
        </w:rPr>
        <w:t>(</w:t>
      </w:r>
      <w:r w:rsidRPr="005568DA">
        <w:rPr>
          <w:rFonts w:ascii="Arial" w:hAnsi="Arial" w:cs="Arial"/>
          <w:sz w:val="24"/>
        </w:rPr>
        <w:t>2003</w:t>
      </w:r>
      <w:r>
        <w:rPr>
          <w:rFonts w:ascii="Arial" w:hAnsi="Arial" w:cs="Arial"/>
          <w:sz w:val="24"/>
        </w:rPr>
        <w:t>)</w:t>
      </w:r>
      <w:bookmarkEnd w:id="1"/>
    </w:p>
    <w:p w14:paraId="54994E2B" w14:textId="7BE732D4" w:rsidR="005568DA" w:rsidRDefault="005568DA" w:rsidP="00663C02">
      <w:pPr>
        <w:jc w:val="both"/>
        <w:rPr>
          <w:rFonts w:ascii="Arial" w:hAnsi="Arial" w:cs="Arial"/>
          <w:sz w:val="24"/>
        </w:rPr>
      </w:pPr>
      <w:r w:rsidRPr="005568DA">
        <w:rPr>
          <w:rFonts w:ascii="Arial" w:hAnsi="Arial" w:cs="Arial"/>
          <w:sz w:val="24"/>
        </w:rPr>
        <w:t xml:space="preserve">NHS- </w:t>
      </w:r>
      <w:hyperlink r:id="rId8" w:history="1">
        <w:r w:rsidRPr="00642739">
          <w:rPr>
            <w:rStyle w:val="Hyperlink"/>
            <w:rFonts w:ascii="Arial" w:hAnsi="Arial" w:cs="Arial"/>
            <w:sz w:val="24"/>
          </w:rPr>
          <w:t>https://www.nhs.uk/conditions/dyslexia/</w:t>
        </w:r>
      </w:hyperlink>
    </w:p>
    <w:p w14:paraId="443E9D8C" w14:textId="77777777" w:rsidR="00EC6959" w:rsidRDefault="00EC6959" w:rsidP="00AD471D">
      <w:pPr>
        <w:jc w:val="both"/>
        <w:rPr>
          <w:rFonts w:ascii="Arial" w:hAnsi="Arial" w:cs="Arial"/>
          <w:sz w:val="24"/>
        </w:rPr>
      </w:pPr>
      <w:r>
        <w:rPr>
          <w:rFonts w:ascii="Arial" w:hAnsi="Arial" w:cs="Arial"/>
          <w:sz w:val="24"/>
        </w:rPr>
        <w:t xml:space="preserve">Sess.ie- special education support </w:t>
      </w:r>
      <w:r w:rsidR="008B1897">
        <w:rPr>
          <w:rFonts w:ascii="Arial" w:hAnsi="Arial" w:cs="Arial"/>
          <w:sz w:val="24"/>
        </w:rPr>
        <w:t>service</w:t>
      </w:r>
      <w:r>
        <w:rPr>
          <w:rFonts w:ascii="Arial" w:hAnsi="Arial" w:cs="Arial"/>
          <w:sz w:val="24"/>
        </w:rPr>
        <w:t>- dyslexia and challenging behaviour</w:t>
      </w:r>
    </w:p>
    <w:p w14:paraId="312EDD1A" w14:textId="77777777" w:rsidR="00F32E9B" w:rsidRPr="005014EB" w:rsidRDefault="007E6897" w:rsidP="00F32E9B">
      <w:pPr>
        <w:jc w:val="both"/>
        <w:rPr>
          <w:rFonts w:ascii="Arial" w:hAnsi="Arial" w:cs="Arial"/>
          <w:sz w:val="24"/>
        </w:rPr>
      </w:pPr>
      <w:r>
        <w:rPr>
          <w:rFonts w:ascii="Arial" w:hAnsi="Arial" w:cs="Arial"/>
          <w:sz w:val="24"/>
        </w:rPr>
        <w:t xml:space="preserve">The </w:t>
      </w:r>
      <w:r w:rsidR="00930189">
        <w:rPr>
          <w:rFonts w:ascii="Arial" w:hAnsi="Arial" w:cs="Arial"/>
          <w:sz w:val="24"/>
        </w:rPr>
        <w:t>British</w:t>
      </w:r>
      <w:r>
        <w:rPr>
          <w:rFonts w:ascii="Arial" w:hAnsi="Arial" w:cs="Arial"/>
          <w:sz w:val="24"/>
        </w:rPr>
        <w:t xml:space="preserve"> dyslexia association- bdadyslexia.org.uk </w:t>
      </w:r>
    </w:p>
    <w:sectPr w:rsidR="00F32E9B" w:rsidRPr="005014E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B0E62C" w14:textId="77777777" w:rsidR="007D510E" w:rsidRDefault="007D510E" w:rsidP="00AD471D">
      <w:pPr>
        <w:spacing w:after="0" w:line="240" w:lineRule="auto"/>
      </w:pPr>
      <w:r>
        <w:separator/>
      </w:r>
    </w:p>
  </w:endnote>
  <w:endnote w:type="continuationSeparator" w:id="0">
    <w:p w14:paraId="2C1EEC03" w14:textId="77777777" w:rsidR="007D510E" w:rsidRDefault="007D510E" w:rsidP="00AD4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8708B" w14:textId="77777777" w:rsidR="007D510E" w:rsidRDefault="007D510E" w:rsidP="00AD471D">
      <w:pPr>
        <w:spacing w:after="0" w:line="240" w:lineRule="auto"/>
      </w:pPr>
      <w:r>
        <w:separator/>
      </w:r>
    </w:p>
  </w:footnote>
  <w:footnote w:type="continuationSeparator" w:id="0">
    <w:p w14:paraId="624B5A74" w14:textId="77777777" w:rsidR="007D510E" w:rsidRDefault="007D510E" w:rsidP="00AD47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D5716" w14:textId="77777777" w:rsidR="007610CD" w:rsidRDefault="007610CD">
    <w:pPr>
      <w:pStyle w:val="Header"/>
    </w:pPr>
    <w:r>
      <w:t xml:space="preserve">Niamh Byrne </w:t>
    </w:r>
    <w:r>
      <w:ptab w:relativeTo="margin" w:alignment="center" w:leader="none"/>
    </w:r>
    <w:r>
      <w:t>1708010</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71D"/>
    <w:rsid w:val="00030DA4"/>
    <w:rsid w:val="00052FB7"/>
    <w:rsid w:val="000549B8"/>
    <w:rsid w:val="000A3DB3"/>
    <w:rsid w:val="0013647F"/>
    <w:rsid w:val="001469FF"/>
    <w:rsid w:val="002600E5"/>
    <w:rsid w:val="00453BED"/>
    <w:rsid w:val="00494DFE"/>
    <w:rsid w:val="004E1011"/>
    <w:rsid w:val="005014EB"/>
    <w:rsid w:val="005568DA"/>
    <w:rsid w:val="005B4D81"/>
    <w:rsid w:val="00626286"/>
    <w:rsid w:val="0065448A"/>
    <w:rsid w:val="00663C02"/>
    <w:rsid w:val="006C54C5"/>
    <w:rsid w:val="007332C5"/>
    <w:rsid w:val="00755252"/>
    <w:rsid w:val="007610CD"/>
    <w:rsid w:val="007D1079"/>
    <w:rsid w:val="007D510E"/>
    <w:rsid w:val="007E6897"/>
    <w:rsid w:val="007E7365"/>
    <w:rsid w:val="00835A86"/>
    <w:rsid w:val="008B1897"/>
    <w:rsid w:val="009125DA"/>
    <w:rsid w:val="00930189"/>
    <w:rsid w:val="00A17181"/>
    <w:rsid w:val="00A2643F"/>
    <w:rsid w:val="00A541C0"/>
    <w:rsid w:val="00A60DE0"/>
    <w:rsid w:val="00AD471D"/>
    <w:rsid w:val="00AD6693"/>
    <w:rsid w:val="00B00DDE"/>
    <w:rsid w:val="00B1725E"/>
    <w:rsid w:val="00BF3D8D"/>
    <w:rsid w:val="00C82955"/>
    <w:rsid w:val="00D65610"/>
    <w:rsid w:val="00D758D2"/>
    <w:rsid w:val="00DC7E86"/>
    <w:rsid w:val="00E33426"/>
    <w:rsid w:val="00E80096"/>
    <w:rsid w:val="00EC6959"/>
    <w:rsid w:val="00EE18F2"/>
    <w:rsid w:val="00F30746"/>
    <w:rsid w:val="00F32E9B"/>
    <w:rsid w:val="00FD0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231B2"/>
  <w15:chartTrackingRefBased/>
  <w15:docId w15:val="{82602951-6DB3-4900-9AA3-AA5FDDD49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7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71D"/>
  </w:style>
  <w:style w:type="paragraph" w:styleId="Footer">
    <w:name w:val="footer"/>
    <w:basedOn w:val="Normal"/>
    <w:link w:val="FooterChar"/>
    <w:uiPriority w:val="99"/>
    <w:unhideWhenUsed/>
    <w:rsid w:val="00AD47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71D"/>
  </w:style>
  <w:style w:type="character" w:styleId="Hyperlink">
    <w:name w:val="Hyperlink"/>
    <w:basedOn w:val="DefaultParagraphFont"/>
    <w:uiPriority w:val="99"/>
    <w:unhideWhenUsed/>
    <w:rsid w:val="007E6897"/>
    <w:rPr>
      <w:color w:val="0563C1" w:themeColor="hyperlink"/>
      <w:u w:val="single"/>
    </w:rPr>
  </w:style>
  <w:style w:type="character" w:styleId="UnresolvedMention">
    <w:name w:val="Unresolved Mention"/>
    <w:basedOn w:val="DefaultParagraphFont"/>
    <w:uiPriority w:val="99"/>
    <w:semiHidden/>
    <w:unhideWhenUsed/>
    <w:rsid w:val="007E689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dyslexia/" TargetMode="External"/><Relationship Id="rId3" Type="http://schemas.openxmlformats.org/officeDocument/2006/relationships/webSettings" Target="webSettings.xml"/><Relationship Id="rId7" Type="http://schemas.openxmlformats.org/officeDocument/2006/relationships/hyperlink" Target="https://ldaamerica.org/types-of-learning-disabilities/adh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sf.net.au/what-is-dyscalculia/"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4</Pages>
  <Words>1287</Words>
  <Characters>7338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Byrne (1708010)</dc:creator>
  <cp:keywords/>
  <dc:description/>
  <cp:lastModifiedBy>Niamh Byrne (1708010)</cp:lastModifiedBy>
  <cp:revision>12</cp:revision>
  <dcterms:created xsi:type="dcterms:W3CDTF">2018-03-03T13:48:00Z</dcterms:created>
  <dcterms:modified xsi:type="dcterms:W3CDTF">2018-03-07T20:43:00Z</dcterms:modified>
</cp:coreProperties>
</file>