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mc:Ignorable="w14 w15 w16se w16cid w16 w16cex w16sdtdh w16sdtfl w16du wp14">
  <w:body>
    <w:p w:rsidR="6376A164" w:rsidP="6376A164" w:rsidRDefault="6376A164" w14:paraId="41E9E076" w14:textId="1EE9D349">
      <w:pPr>
        <w:jc w:val="center"/>
        <w:rPr>
          <w:rFonts w:cs="Arial"/>
          <w:sz w:val="32"/>
          <w:szCs w:val="32"/>
          <w:lang w:val="en-GB"/>
        </w:rPr>
      </w:pPr>
    </w:p>
    <w:p w:rsidRPr="00D37141" w:rsidR="00DF3C09" w:rsidP="00CF0447" w:rsidRDefault="0093050F" w14:paraId="3381C36F" w14:textId="121D5D17">
      <w:pPr>
        <w:jc w:val="center"/>
      </w:pPr>
      <w:r w:rsidRPr="6376A164" w:rsidR="5D768DAC">
        <w:rPr>
          <w:rFonts w:cs="Arial"/>
          <w:sz w:val="32"/>
          <w:szCs w:val="32"/>
          <w:lang w:val="en-GB"/>
        </w:rPr>
        <w:t>Student Name: Nirmala Budhathoki</w:t>
      </w:r>
    </w:p>
    <w:p w:rsidR="5D768DAC" w:rsidP="6376A164" w:rsidRDefault="5D768DAC" w14:paraId="5EBC7057" w14:textId="367DDDE4">
      <w:pPr>
        <w:jc w:val="center"/>
      </w:pPr>
      <w:r w:rsidRPr="6376A164" w:rsidR="5D768DAC">
        <w:rPr>
          <w:rFonts w:cs="Arial"/>
          <w:sz w:val="32"/>
          <w:szCs w:val="32"/>
          <w:lang w:val="en-GB"/>
        </w:rPr>
        <w:t>Student ID: 2409861</w:t>
      </w:r>
    </w:p>
    <w:p w:rsidR="099B7FD9" w:rsidP="6376A164" w:rsidRDefault="099B7FD9" w14:paraId="2D0AA3FE" w14:textId="5F32680C">
      <w:pPr>
        <w:jc w:val="center"/>
      </w:pPr>
      <w:r w:rsidRPr="6376A164" w:rsidR="099B7FD9">
        <w:rPr>
          <w:rFonts w:cs="Arial"/>
          <w:sz w:val="32"/>
          <w:szCs w:val="32"/>
          <w:lang w:val="en-GB"/>
        </w:rPr>
        <w:t>Module Code: BMHP5015</w:t>
      </w:r>
    </w:p>
    <w:p w:rsidR="29020324" w:rsidP="6376A164" w:rsidRDefault="29020324" w14:paraId="7BB60B8D" w14:textId="26B73DAC">
      <w:pPr>
        <w:jc w:val="center"/>
      </w:pPr>
      <w:r w:rsidRPr="6376A164" w:rsidR="29020324">
        <w:rPr>
          <w:rFonts w:cs="Arial"/>
          <w:sz w:val="32"/>
          <w:szCs w:val="32"/>
          <w:lang w:val="en-GB"/>
        </w:rPr>
        <w:t>Lecture:</w:t>
      </w:r>
      <w:r w:rsidRPr="6376A164" w:rsidR="474510C1">
        <w:rPr>
          <w:rFonts w:cs="Arial"/>
          <w:sz w:val="32"/>
          <w:szCs w:val="32"/>
          <w:lang w:val="en-GB"/>
        </w:rPr>
        <w:t xml:space="preserve"> Olufemi Oluranti</w:t>
      </w:r>
    </w:p>
    <w:p w:rsidR="099B7FD9" w:rsidP="6376A164" w:rsidRDefault="099B7FD9" w14:paraId="7CF9FA97" w14:textId="5835B8C3">
      <w:pPr>
        <w:jc w:val="center"/>
      </w:pPr>
      <w:r w:rsidRPr="6376A164" w:rsidR="099B7FD9">
        <w:rPr>
          <w:rFonts w:cs="Arial"/>
          <w:sz w:val="32"/>
          <w:szCs w:val="32"/>
          <w:lang w:val="en-GB"/>
        </w:rPr>
        <w:t xml:space="preserve">Module: Changemakers-Bulding your </w:t>
      </w:r>
      <w:r w:rsidRPr="6376A164" w:rsidR="02835C0F">
        <w:rPr>
          <w:rFonts w:cs="Arial"/>
          <w:sz w:val="32"/>
          <w:szCs w:val="32"/>
          <w:lang w:val="en-GB"/>
        </w:rPr>
        <w:t>P</w:t>
      </w:r>
      <w:r w:rsidRPr="6376A164" w:rsidR="099B7FD9">
        <w:rPr>
          <w:rFonts w:cs="Arial"/>
          <w:sz w:val="32"/>
          <w:szCs w:val="32"/>
          <w:lang w:val="en-GB"/>
        </w:rPr>
        <w:t xml:space="preserve">ersonal brand for </w:t>
      </w:r>
      <w:r w:rsidRPr="6376A164" w:rsidR="7147F92E">
        <w:rPr>
          <w:rFonts w:cs="Arial"/>
          <w:sz w:val="32"/>
          <w:szCs w:val="32"/>
          <w:lang w:val="en-GB"/>
        </w:rPr>
        <w:t>S</w:t>
      </w:r>
      <w:r w:rsidRPr="6376A164" w:rsidR="0FB745A9">
        <w:rPr>
          <w:rFonts w:cs="Arial"/>
          <w:sz w:val="32"/>
          <w:szCs w:val="32"/>
          <w:lang w:val="en-GB"/>
        </w:rPr>
        <w:t xml:space="preserve">ustainable </w:t>
      </w:r>
      <w:r w:rsidRPr="6376A164" w:rsidR="1A477464">
        <w:rPr>
          <w:rFonts w:cs="Arial"/>
          <w:sz w:val="32"/>
          <w:szCs w:val="32"/>
          <w:lang w:val="en-GB"/>
        </w:rPr>
        <w:t>E</w:t>
      </w:r>
      <w:r w:rsidRPr="6376A164" w:rsidR="0FB745A9">
        <w:rPr>
          <w:rFonts w:cs="Arial"/>
          <w:sz w:val="32"/>
          <w:szCs w:val="32"/>
          <w:lang w:val="en-GB"/>
        </w:rPr>
        <w:t>mployment</w:t>
      </w:r>
    </w:p>
    <w:p w:rsidR="2BCCD473" w:rsidP="6376A164" w:rsidRDefault="2BCCD473" w14:paraId="2755A489" w14:textId="2D9AB02C">
      <w:pPr>
        <w:jc w:val="center"/>
      </w:pPr>
      <w:r w:rsidRPr="6376A164" w:rsidR="2BCCD473">
        <w:rPr>
          <w:rFonts w:cs="Arial"/>
          <w:sz w:val="32"/>
          <w:szCs w:val="32"/>
          <w:lang w:val="en-GB"/>
        </w:rPr>
        <w:t xml:space="preserve">Assignment Title: </w:t>
      </w:r>
      <w:r w:rsidRPr="6376A164" w:rsidR="2BCCD473">
        <w:rPr>
          <w:rFonts w:cs="Arial"/>
          <w:sz w:val="32"/>
          <w:szCs w:val="32"/>
          <w:lang w:val="en-GB"/>
        </w:rPr>
        <w:t>Component</w:t>
      </w:r>
      <w:r w:rsidRPr="6376A164" w:rsidR="2BCCD473">
        <w:rPr>
          <w:rFonts w:cs="Arial"/>
          <w:sz w:val="32"/>
          <w:szCs w:val="32"/>
          <w:lang w:val="en-GB"/>
        </w:rPr>
        <w:t xml:space="preserve"> 2 </w:t>
      </w:r>
      <w:r w:rsidRPr="6376A164" w:rsidR="3F06987D">
        <w:rPr>
          <w:rFonts w:cs="Arial"/>
          <w:sz w:val="32"/>
          <w:szCs w:val="32"/>
          <w:lang w:val="en-GB"/>
        </w:rPr>
        <w:t>(Report</w:t>
      </w:r>
      <w:r w:rsidRPr="6376A164" w:rsidR="4FE0FFCA">
        <w:rPr>
          <w:rFonts w:cs="Arial"/>
          <w:sz w:val="32"/>
          <w:szCs w:val="32"/>
          <w:lang w:val="en-GB"/>
        </w:rPr>
        <w:t>)</w:t>
      </w:r>
    </w:p>
    <w:p w:rsidR="5A6F3AFC" w:rsidP="6376A164" w:rsidRDefault="5A6F3AFC" w14:paraId="3CB5A1B4" w14:textId="7FF0F477">
      <w:pPr>
        <w:jc w:val="center"/>
      </w:pPr>
      <w:r w:rsidRPr="6376A164" w:rsidR="5A6F3AFC">
        <w:rPr>
          <w:rFonts w:cs="Arial"/>
          <w:sz w:val="32"/>
          <w:szCs w:val="32"/>
          <w:lang w:val="en-GB"/>
        </w:rPr>
        <w:t>Assignment deadline: 19/07/2026</w:t>
      </w:r>
    </w:p>
    <w:p w:rsidR="6376A164" w:rsidP="6376A164" w:rsidRDefault="6376A164" w14:paraId="2E5998A6" w14:textId="6BA9987C">
      <w:pPr>
        <w:jc w:val="center"/>
        <w:rPr>
          <w:rFonts w:cs="Arial"/>
          <w:sz w:val="32"/>
          <w:szCs w:val="32"/>
          <w:lang w:val="en-GB"/>
        </w:rPr>
      </w:pPr>
    </w:p>
    <w:p w:rsidR="6376A164" w:rsidP="6376A164" w:rsidRDefault="6376A164" w14:paraId="39210DDA" w14:textId="3C26598E">
      <w:pPr>
        <w:jc w:val="center"/>
        <w:rPr>
          <w:rFonts w:cs="Arial"/>
          <w:sz w:val="32"/>
          <w:szCs w:val="32"/>
          <w:lang w:val="en-GB"/>
        </w:rPr>
      </w:pPr>
    </w:p>
    <w:p w:rsidRPr="00CF0447" w:rsidR="00DF3C09" w:rsidP="00CF0447" w:rsidRDefault="0093050F" w14:paraId="14334408" w14:textId="77777777">
      <w:pPr>
        <w:jc w:val="left"/>
        <w:rPr>
          <w:rFonts w:cs="Arial"/>
          <w:lang w:val="en-GB"/>
        </w:rPr>
      </w:pPr>
      <w:r w:rsidRPr="00CF0447">
        <w:rPr>
          <w:rFonts w:cs="Arial"/>
          <w:lang w:val="en-GB"/>
        </w:rPr>
        <w:br w:type="page"/>
      </w:r>
    </w:p>
    <w:sdt>
      <w:sdtPr>
        <w:id w:val="1121207533"/>
        <w:docPartObj>
          <w:docPartGallery w:val="Table of Contents"/>
          <w:docPartUnique/>
        </w:docPartObj>
        <w:rPr>
          <w:rFonts w:eastAsia="Book Antiqua" w:cs="Arial" w:eastAsiaTheme="minorAscii"/>
          <w:b w:val="0"/>
          <w:bCs w:val="0"/>
          <w:color w:val="auto"/>
          <w:sz w:val="22"/>
          <w:szCs w:val="22"/>
          <w:lang w:val="en-GB"/>
        </w:rPr>
      </w:sdtPr>
      <w:sdtEndPr>
        <w:rPr>
          <w:rFonts w:eastAsia="Book Antiqua" w:cs="Arial" w:eastAsiaTheme="minorAscii"/>
          <w:b w:val="0"/>
          <w:bCs w:val="0"/>
          <w:color w:val="auto"/>
          <w:sz w:val="22"/>
          <w:szCs w:val="22"/>
          <w:lang w:val="en-GB"/>
        </w:rPr>
      </w:sdtEndPr>
      <w:sdtContent>
        <w:p w:rsidRPr="00CF0447" w:rsidR="00DF3C09" w:rsidP="00CF0447" w:rsidRDefault="00CF0447" w14:paraId="0DC59E0F" w14:textId="77777777">
          <w:pPr>
            <w:pStyle w:val="TOCHeading"/>
            <w:spacing w:line="360" w:lineRule="auto"/>
            <w:rPr>
              <w:rFonts w:cs="Arial"/>
              <w:lang w:val="en-GB"/>
            </w:rPr>
          </w:pPr>
          <w:r w:rsidRPr="00CF0447">
            <w:rPr>
              <w:rFonts w:cs="Arial"/>
              <w:lang w:val="en-GB"/>
            </w:rPr>
            <w:t>TABLE OF CONTENTS</w:t>
          </w:r>
        </w:p>
        <w:p w:rsidR="002026E5" w:rsidRDefault="00423A67" w14:paraId="714D4CEF" w14:textId="77777777">
          <w:pPr>
            <w:pStyle w:val="TOC1"/>
            <w:tabs>
              <w:tab w:val="right" w:leader="dot" w:pos="9350"/>
            </w:tabs>
            <w:rPr>
              <w:rFonts w:asciiTheme="minorHAnsi" w:hAnsiTheme="minorHAnsi" w:eastAsiaTheme="minorEastAsia"/>
              <w:noProof/>
              <w:shd w:val="clear" w:color="auto" w:fill="auto"/>
            </w:rPr>
          </w:pPr>
          <w:r w:rsidRPr="00CF0447">
            <w:rPr>
              <w:rFonts w:cs="Arial"/>
              <w:lang w:val="en-GB"/>
            </w:rPr>
            <w:fldChar w:fldCharType="begin"/>
          </w:r>
          <w:r w:rsidRPr="00CF0447" w:rsidR="0093050F">
            <w:rPr>
              <w:rFonts w:cs="Arial"/>
              <w:lang w:val="en-GB"/>
            </w:rPr>
            <w:instrText xml:space="preserve"> TOC \o "1-3" \h \z \u </w:instrText>
          </w:r>
          <w:r w:rsidRPr="00CF0447">
            <w:rPr>
              <w:rFonts w:cs="Arial"/>
              <w:lang w:val="en-GB"/>
            </w:rPr>
            <w:fldChar w:fldCharType="separate"/>
          </w:r>
          <w:hyperlink w:history="1" w:anchor="_Toc233811923">
            <w:r w:rsidRPr="0037398E" w:rsidR="002026E5">
              <w:rPr>
                <w:rStyle w:val="Hyperlink"/>
                <w:rFonts w:cs="Arial"/>
                <w:noProof/>
                <w:lang w:val="en-GB"/>
              </w:rPr>
              <w:t>Job role: Adult Social Care Worker</w:t>
            </w:r>
            <w:r w:rsidR="002026E5">
              <w:rPr>
                <w:noProof/>
                <w:webHidden/>
              </w:rPr>
              <w:tab/>
            </w:r>
            <w:r w:rsidR="002026E5">
              <w:rPr>
                <w:noProof/>
                <w:webHidden/>
              </w:rPr>
              <w:fldChar w:fldCharType="begin"/>
            </w:r>
            <w:r w:rsidR="002026E5">
              <w:rPr>
                <w:noProof/>
                <w:webHidden/>
              </w:rPr>
              <w:instrText xml:space="preserve"> PAGEREF _Toc233811923 \h </w:instrText>
            </w:r>
            <w:r w:rsidR="002026E5">
              <w:rPr>
                <w:noProof/>
                <w:webHidden/>
              </w:rPr>
            </w:r>
            <w:r w:rsidR="002026E5">
              <w:rPr>
                <w:noProof/>
                <w:webHidden/>
              </w:rPr>
              <w:fldChar w:fldCharType="separate"/>
            </w:r>
            <w:r w:rsidR="002026E5">
              <w:rPr>
                <w:noProof/>
                <w:webHidden/>
              </w:rPr>
              <w:t>3</w:t>
            </w:r>
            <w:r w:rsidR="002026E5">
              <w:rPr>
                <w:noProof/>
                <w:webHidden/>
              </w:rPr>
              <w:fldChar w:fldCharType="end"/>
            </w:r>
          </w:hyperlink>
        </w:p>
        <w:p w:rsidR="002026E5" w:rsidRDefault="002026E5" w14:paraId="3D8D6276" w14:textId="77777777">
          <w:pPr>
            <w:pStyle w:val="TOC1"/>
            <w:tabs>
              <w:tab w:val="right" w:leader="dot" w:pos="9350"/>
            </w:tabs>
            <w:rPr>
              <w:rFonts w:asciiTheme="minorHAnsi" w:hAnsiTheme="minorHAnsi" w:eastAsiaTheme="minorEastAsia"/>
              <w:noProof/>
              <w:shd w:val="clear" w:color="auto" w:fill="auto"/>
            </w:rPr>
          </w:pPr>
          <w:hyperlink w:history="1" w:anchor="_Toc233811924">
            <w:r w:rsidRPr="0037398E">
              <w:rPr>
                <w:rStyle w:val="Hyperlink"/>
                <w:rFonts w:cs="Arial"/>
                <w:noProof/>
                <w:lang w:val="en-GB"/>
              </w:rPr>
              <w:t>Introduction</w:t>
            </w:r>
            <w:r>
              <w:rPr>
                <w:noProof/>
                <w:webHidden/>
              </w:rPr>
              <w:tab/>
            </w:r>
            <w:r>
              <w:rPr>
                <w:noProof/>
                <w:webHidden/>
              </w:rPr>
              <w:fldChar w:fldCharType="begin"/>
            </w:r>
            <w:r>
              <w:rPr>
                <w:noProof/>
                <w:webHidden/>
              </w:rPr>
              <w:instrText xml:space="preserve"> PAGEREF _Toc233811924 \h </w:instrText>
            </w:r>
            <w:r>
              <w:rPr>
                <w:noProof/>
                <w:webHidden/>
              </w:rPr>
            </w:r>
            <w:r>
              <w:rPr>
                <w:noProof/>
                <w:webHidden/>
              </w:rPr>
              <w:fldChar w:fldCharType="separate"/>
            </w:r>
            <w:r>
              <w:rPr>
                <w:noProof/>
                <w:webHidden/>
              </w:rPr>
              <w:t>3</w:t>
            </w:r>
            <w:r>
              <w:rPr>
                <w:noProof/>
                <w:webHidden/>
              </w:rPr>
              <w:fldChar w:fldCharType="end"/>
            </w:r>
          </w:hyperlink>
        </w:p>
        <w:p w:rsidR="002026E5" w:rsidRDefault="002026E5" w14:paraId="74072972" w14:textId="77777777">
          <w:pPr>
            <w:pStyle w:val="TOC1"/>
            <w:tabs>
              <w:tab w:val="right" w:leader="dot" w:pos="9350"/>
            </w:tabs>
            <w:rPr>
              <w:rFonts w:asciiTheme="minorHAnsi" w:hAnsiTheme="minorHAnsi" w:eastAsiaTheme="minorEastAsia"/>
              <w:noProof/>
              <w:shd w:val="clear" w:color="auto" w:fill="auto"/>
            </w:rPr>
          </w:pPr>
          <w:hyperlink w:history="1" w:anchor="_Toc233811925">
            <w:r w:rsidRPr="0037398E">
              <w:rPr>
                <w:rStyle w:val="Hyperlink"/>
                <w:rFonts w:cs="Arial"/>
                <w:noProof/>
                <w:lang w:val="en-GB"/>
              </w:rPr>
              <w:t>Personal employability skills</w:t>
            </w:r>
            <w:r>
              <w:rPr>
                <w:noProof/>
                <w:webHidden/>
              </w:rPr>
              <w:tab/>
            </w:r>
            <w:r>
              <w:rPr>
                <w:noProof/>
                <w:webHidden/>
              </w:rPr>
              <w:fldChar w:fldCharType="begin"/>
            </w:r>
            <w:r>
              <w:rPr>
                <w:noProof/>
                <w:webHidden/>
              </w:rPr>
              <w:instrText xml:space="preserve"> PAGEREF _Toc233811925 \h </w:instrText>
            </w:r>
            <w:r>
              <w:rPr>
                <w:noProof/>
                <w:webHidden/>
              </w:rPr>
            </w:r>
            <w:r>
              <w:rPr>
                <w:noProof/>
                <w:webHidden/>
              </w:rPr>
              <w:fldChar w:fldCharType="separate"/>
            </w:r>
            <w:r>
              <w:rPr>
                <w:noProof/>
                <w:webHidden/>
              </w:rPr>
              <w:t>3</w:t>
            </w:r>
            <w:r>
              <w:rPr>
                <w:noProof/>
                <w:webHidden/>
              </w:rPr>
              <w:fldChar w:fldCharType="end"/>
            </w:r>
          </w:hyperlink>
        </w:p>
        <w:p w:rsidR="002026E5" w:rsidRDefault="002026E5" w14:paraId="51CDFFC9" w14:textId="77777777">
          <w:pPr>
            <w:pStyle w:val="TOC2"/>
            <w:tabs>
              <w:tab w:val="right" w:leader="dot" w:pos="9350"/>
            </w:tabs>
            <w:rPr>
              <w:rFonts w:asciiTheme="minorHAnsi" w:hAnsiTheme="minorHAnsi" w:eastAsiaTheme="minorEastAsia"/>
              <w:noProof/>
              <w:shd w:val="clear" w:color="auto" w:fill="auto"/>
            </w:rPr>
          </w:pPr>
          <w:hyperlink w:history="1" w:anchor="_Toc233811926">
            <w:r w:rsidRPr="0037398E">
              <w:rPr>
                <w:rStyle w:val="Hyperlink"/>
                <w:rFonts w:cs="Arial"/>
                <w:noProof/>
                <w:lang w:val="en-GB"/>
              </w:rPr>
              <w:t>Build a personal brand</w:t>
            </w:r>
            <w:r>
              <w:rPr>
                <w:noProof/>
                <w:webHidden/>
              </w:rPr>
              <w:tab/>
            </w:r>
            <w:r>
              <w:rPr>
                <w:noProof/>
                <w:webHidden/>
              </w:rPr>
              <w:fldChar w:fldCharType="begin"/>
            </w:r>
            <w:r>
              <w:rPr>
                <w:noProof/>
                <w:webHidden/>
              </w:rPr>
              <w:instrText xml:space="preserve"> PAGEREF _Toc233811926 \h </w:instrText>
            </w:r>
            <w:r>
              <w:rPr>
                <w:noProof/>
                <w:webHidden/>
              </w:rPr>
            </w:r>
            <w:r>
              <w:rPr>
                <w:noProof/>
                <w:webHidden/>
              </w:rPr>
              <w:fldChar w:fldCharType="separate"/>
            </w:r>
            <w:r>
              <w:rPr>
                <w:noProof/>
                <w:webHidden/>
              </w:rPr>
              <w:t>3</w:t>
            </w:r>
            <w:r>
              <w:rPr>
                <w:noProof/>
                <w:webHidden/>
              </w:rPr>
              <w:fldChar w:fldCharType="end"/>
            </w:r>
          </w:hyperlink>
        </w:p>
        <w:p w:rsidR="002026E5" w:rsidRDefault="002026E5" w14:paraId="66DAA825" w14:textId="77777777">
          <w:pPr>
            <w:pStyle w:val="TOC2"/>
            <w:tabs>
              <w:tab w:val="right" w:leader="dot" w:pos="9350"/>
            </w:tabs>
            <w:rPr>
              <w:rFonts w:asciiTheme="minorHAnsi" w:hAnsiTheme="minorHAnsi" w:eastAsiaTheme="minorEastAsia"/>
              <w:noProof/>
              <w:shd w:val="clear" w:color="auto" w:fill="auto"/>
            </w:rPr>
          </w:pPr>
          <w:hyperlink w:history="1" w:anchor="_Toc233811927">
            <w:r w:rsidRPr="0037398E">
              <w:rPr>
                <w:rStyle w:val="Hyperlink"/>
                <w:rFonts w:cs="Arial"/>
                <w:noProof/>
                <w:lang w:val="en-GB"/>
              </w:rPr>
              <w:t>Job description and person specification</w:t>
            </w:r>
            <w:r>
              <w:rPr>
                <w:noProof/>
                <w:webHidden/>
              </w:rPr>
              <w:tab/>
            </w:r>
            <w:r>
              <w:rPr>
                <w:noProof/>
                <w:webHidden/>
              </w:rPr>
              <w:fldChar w:fldCharType="begin"/>
            </w:r>
            <w:r>
              <w:rPr>
                <w:noProof/>
                <w:webHidden/>
              </w:rPr>
              <w:instrText xml:space="preserve"> PAGEREF _Toc233811927 \h </w:instrText>
            </w:r>
            <w:r>
              <w:rPr>
                <w:noProof/>
                <w:webHidden/>
              </w:rPr>
            </w:r>
            <w:r>
              <w:rPr>
                <w:noProof/>
                <w:webHidden/>
              </w:rPr>
              <w:fldChar w:fldCharType="separate"/>
            </w:r>
            <w:r>
              <w:rPr>
                <w:noProof/>
                <w:webHidden/>
              </w:rPr>
              <w:t>3</w:t>
            </w:r>
            <w:r>
              <w:rPr>
                <w:noProof/>
                <w:webHidden/>
              </w:rPr>
              <w:fldChar w:fldCharType="end"/>
            </w:r>
          </w:hyperlink>
        </w:p>
        <w:p w:rsidR="002026E5" w:rsidRDefault="002026E5" w14:paraId="6D718362" w14:textId="77777777">
          <w:pPr>
            <w:pStyle w:val="TOC2"/>
            <w:tabs>
              <w:tab w:val="right" w:leader="dot" w:pos="9350"/>
            </w:tabs>
            <w:rPr>
              <w:rFonts w:asciiTheme="minorHAnsi" w:hAnsiTheme="minorHAnsi" w:eastAsiaTheme="minorEastAsia"/>
              <w:noProof/>
              <w:shd w:val="clear" w:color="auto" w:fill="auto"/>
            </w:rPr>
          </w:pPr>
          <w:hyperlink w:history="1" w:anchor="_Toc233811928">
            <w:r w:rsidRPr="0037398E">
              <w:rPr>
                <w:rStyle w:val="Hyperlink"/>
                <w:rFonts w:cs="Arial"/>
                <w:noProof/>
                <w:lang w:val="en-GB"/>
              </w:rPr>
              <w:t>Screenshot of the vacancy</w:t>
            </w:r>
            <w:r>
              <w:rPr>
                <w:noProof/>
                <w:webHidden/>
              </w:rPr>
              <w:tab/>
            </w:r>
            <w:r>
              <w:rPr>
                <w:noProof/>
                <w:webHidden/>
              </w:rPr>
              <w:fldChar w:fldCharType="begin"/>
            </w:r>
            <w:r>
              <w:rPr>
                <w:noProof/>
                <w:webHidden/>
              </w:rPr>
              <w:instrText xml:space="preserve"> PAGEREF _Toc233811928 \h </w:instrText>
            </w:r>
            <w:r>
              <w:rPr>
                <w:noProof/>
                <w:webHidden/>
              </w:rPr>
            </w:r>
            <w:r>
              <w:rPr>
                <w:noProof/>
                <w:webHidden/>
              </w:rPr>
              <w:fldChar w:fldCharType="separate"/>
            </w:r>
            <w:r>
              <w:rPr>
                <w:noProof/>
                <w:webHidden/>
              </w:rPr>
              <w:t>5</w:t>
            </w:r>
            <w:r>
              <w:rPr>
                <w:noProof/>
                <w:webHidden/>
              </w:rPr>
              <w:fldChar w:fldCharType="end"/>
            </w:r>
          </w:hyperlink>
        </w:p>
        <w:p w:rsidR="002026E5" w:rsidRDefault="002026E5" w14:paraId="36CA2EAE" w14:textId="77777777">
          <w:pPr>
            <w:pStyle w:val="TOC2"/>
            <w:tabs>
              <w:tab w:val="right" w:leader="dot" w:pos="9350"/>
            </w:tabs>
            <w:rPr>
              <w:rFonts w:asciiTheme="minorHAnsi" w:hAnsiTheme="minorHAnsi" w:eastAsiaTheme="minorEastAsia"/>
              <w:noProof/>
              <w:shd w:val="clear" w:color="auto" w:fill="auto"/>
            </w:rPr>
          </w:pPr>
          <w:hyperlink w:history="1" w:anchor="_Toc233811929">
            <w:r w:rsidRPr="0037398E">
              <w:rPr>
                <w:rStyle w:val="Hyperlink"/>
                <w:rFonts w:cs="Arial"/>
                <w:noProof/>
                <w:lang w:val="en-GB"/>
              </w:rPr>
              <w:t>Employability skills</w:t>
            </w:r>
            <w:r>
              <w:rPr>
                <w:noProof/>
                <w:webHidden/>
              </w:rPr>
              <w:tab/>
            </w:r>
            <w:r>
              <w:rPr>
                <w:noProof/>
                <w:webHidden/>
              </w:rPr>
              <w:fldChar w:fldCharType="begin"/>
            </w:r>
            <w:r>
              <w:rPr>
                <w:noProof/>
                <w:webHidden/>
              </w:rPr>
              <w:instrText xml:space="preserve"> PAGEREF _Toc233811929 \h </w:instrText>
            </w:r>
            <w:r>
              <w:rPr>
                <w:noProof/>
                <w:webHidden/>
              </w:rPr>
            </w:r>
            <w:r>
              <w:rPr>
                <w:noProof/>
                <w:webHidden/>
              </w:rPr>
              <w:fldChar w:fldCharType="separate"/>
            </w:r>
            <w:r>
              <w:rPr>
                <w:noProof/>
                <w:webHidden/>
              </w:rPr>
              <w:t>5</w:t>
            </w:r>
            <w:r>
              <w:rPr>
                <w:noProof/>
                <w:webHidden/>
              </w:rPr>
              <w:fldChar w:fldCharType="end"/>
            </w:r>
          </w:hyperlink>
        </w:p>
        <w:p w:rsidR="002026E5" w:rsidRDefault="002026E5" w14:paraId="056D883B" w14:textId="77777777">
          <w:pPr>
            <w:pStyle w:val="TOC1"/>
            <w:tabs>
              <w:tab w:val="right" w:leader="dot" w:pos="9350"/>
            </w:tabs>
            <w:rPr>
              <w:rFonts w:asciiTheme="minorHAnsi" w:hAnsiTheme="minorHAnsi" w:eastAsiaTheme="minorEastAsia"/>
              <w:noProof/>
              <w:shd w:val="clear" w:color="auto" w:fill="auto"/>
            </w:rPr>
          </w:pPr>
          <w:hyperlink w:history="1" w:anchor="_Toc233811930">
            <w:r w:rsidRPr="0037398E">
              <w:rPr>
                <w:rStyle w:val="Hyperlink"/>
                <w:rFonts w:cs="Arial"/>
                <w:noProof/>
                <w:lang w:val="en-GB"/>
              </w:rPr>
              <w:t>Evaluate own skills against this job</w:t>
            </w:r>
            <w:r>
              <w:rPr>
                <w:noProof/>
                <w:webHidden/>
              </w:rPr>
              <w:tab/>
            </w:r>
            <w:r>
              <w:rPr>
                <w:noProof/>
                <w:webHidden/>
              </w:rPr>
              <w:fldChar w:fldCharType="begin"/>
            </w:r>
            <w:r>
              <w:rPr>
                <w:noProof/>
                <w:webHidden/>
              </w:rPr>
              <w:instrText xml:space="preserve"> PAGEREF _Toc233811930 \h </w:instrText>
            </w:r>
            <w:r>
              <w:rPr>
                <w:noProof/>
                <w:webHidden/>
              </w:rPr>
            </w:r>
            <w:r>
              <w:rPr>
                <w:noProof/>
                <w:webHidden/>
              </w:rPr>
              <w:fldChar w:fldCharType="separate"/>
            </w:r>
            <w:r>
              <w:rPr>
                <w:noProof/>
                <w:webHidden/>
              </w:rPr>
              <w:t>6</w:t>
            </w:r>
            <w:r>
              <w:rPr>
                <w:noProof/>
                <w:webHidden/>
              </w:rPr>
              <w:fldChar w:fldCharType="end"/>
            </w:r>
          </w:hyperlink>
        </w:p>
        <w:p w:rsidR="002026E5" w:rsidRDefault="002026E5" w14:paraId="560FE9B1" w14:textId="77777777">
          <w:pPr>
            <w:pStyle w:val="TOC2"/>
            <w:tabs>
              <w:tab w:val="right" w:leader="dot" w:pos="9350"/>
            </w:tabs>
            <w:rPr>
              <w:rFonts w:asciiTheme="minorHAnsi" w:hAnsiTheme="minorHAnsi" w:eastAsiaTheme="minorEastAsia"/>
              <w:noProof/>
              <w:shd w:val="clear" w:color="auto" w:fill="auto"/>
            </w:rPr>
          </w:pPr>
          <w:hyperlink w:history="1" w:anchor="_Toc233811931">
            <w:r w:rsidRPr="0037398E">
              <w:rPr>
                <w:rStyle w:val="Hyperlink"/>
                <w:rFonts w:cs="Arial"/>
                <w:noProof/>
                <w:lang w:val="en-GB"/>
              </w:rPr>
              <w:t>Promote professional identity</w:t>
            </w:r>
            <w:r>
              <w:rPr>
                <w:noProof/>
                <w:webHidden/>
              </w:rPr>
              <w:tab/>
            </w:r>
            <w:r>
              <w:rPr>
                <w:noProof/>
                <w:webHidden/>
              </w:rPr>
              <w:fldChar w:fldCharType="begin"/>
            </w:r>
            <w:r>
              <w:rPr>
                <w:noProof/>
                <w:webHidden/>
              </w:rPr>
              <w:instrText xml:space="preserve"> PAGEREF _Toc233811931 \h </w:instrText>
            </w:r>
            <w:r>
              <w:rPr>
                <w:noProof/>
                <w:webHidden/>
              </w:rPr>
            </w:r>
            <w:r>
              <w:rPr>
                <w:noProof/>
                <w:webHidden/>
              </w:rPr>
              <w:fldChar w:fldCharType="separate"/>
            </w:r>
            <w:r>
              <w:rPr>
                <w:noProof/>
                <w:webHidden/>
              </w:rPr>
              <w:t>6</w:t>
            </w:r>
            <w:r>
              <w:rPr>
                <w:noProof/>
                <w:webHidden/>
              </w:rPr>
              <w:fldChar w:fldCharType="end"/>
            </w:r>
          </w:hyperlink>
        </w:p>
        <w:p w:rsidR="002026E5" w:rsidRDefault="002026E5" w14:paraId="3B851639" w14:textId="77777777">
          <w:pPr>
            <w:pStyle w:val="TOC2"/>
            <w:tabs>
              <w:tab w:val="right" w:leader="dot" w:pos="9350"/>
            </w:tabs>
            <w:rPr>
              <w:rFonts w:asciiTheme="minorHAnsi" w:hAnsiTheme="minorHAnsi" w:eastAsiaTheme="minorEastAsia"/>
              <w:noProof/>
              <w:shd w:val="clear" w:color="auto" w:fill="auto"/>
            </w:rPr>
          </w:pPr>
          <w:hyperlink w:history="1" w:anchor="_Toc233811932">
            <w:r w:rsidRPr="0037398E">
              <w:rPr>
                <w:rStyle w:val="Hyperlink"/>
                <w:rFonts w:cs="Arial"/>
                <w:noProof/>
                <w:lang w:val="en-GB"/>
              </w:rPr>
              <w:t>Own skills</w:t>
            </w:r>
            <w:r>
              <w:rPr>
                <w:noProof/>
                <w:webHidden/>
              </w:rPr>
              <w:tab/>
            </w:r>
            <w:r>
              <w:rPr>
                <w:noProof/>
                <w:webHidden/>
              </w:rPr>
              <w:fldChar w:fldCharType="begin"/>
            </w:r>
            <w:r>
              <w:rPr>
                <w:noProof/>
                <w:webHidden/>
              </w:rPr>
              <w:instrText xml:space="preserve"> PAGEREF _Toc233811932 \h </w:instrText>
            </w:r>
            <w:r>
              <w:rPr>
                <w:noProof/>
                <w:webHidden/>
              </w:rPr>
            </w:r>
            <w:r>
              <w:rPr>
                <w:noProof/>
                <w:webHidden/>
              </w:rPr>
              <w:fldChar w:fldCharType="separate"/>
            </w:r>
            <w:r>
              <w:rPr>
                <w:noProof/>
                <w:webHidden/>
              </w:rPr>
              <w:t>6</w:t>
            </w:r>
            <w:r>
              <w:rPr>
                <w:noProof/>
                <w:webHidden/>
              </w:rPr>
              <w:fldChar w:fldCharType="end"/>
            </w:r>
          </w:hyperlink>
        </w:p>
        <w:p w:rsidR="002026E5" w:rsidRDefault="002026E5" w14:paraId="7BB26A43" w14:textId="77777777">
          <w:pPr>
            <w:pStyle w:val="TOC2"/>
            <w:tabs>
              <w:tab w:val="right" w:leader="dot" w:pos="9350"/>
            </w:tabs>
            <w:rPr>
              <w:rFonts w:asciiTheme="minorHAnsi" w:hAnsiTheme="minorHAnsi" w:eastAsiaTheme="minorEastAsia"/>
              <w:noProof/>
              <w:shd w:val="clear" w:color="auto" w:fill="auto"/>
            </w:rPr>
          </w:pPr>
          <w:hyperlink w:history="1" w:anchor="_Toc233811933">
            <w:r w:rsidRPr="0037398E">
              <w:rPr>
                <w:rStyle w:val="Hyperlink"/>
                <w:rFonts w:cs="Arial"/>
                <w:noProof/>
                <w:lang w:val="en-GB"/>
              </w:rPr>
              <w:t>Health and social care-related experience and qualifications</w:t>
            </w:r>
            <w:r>
              <w:rPr>
                <w:noProof/>
                <w:webHidden/>
              </w:rPr>
              <w:tab/>
            </w:r>
            <w:r>
              <w:rPr>
                <w:noProof/>
                <w:webHidden/>
              </w:rPr>
              <w:fldChar w:fldCharType="begin"/>
            </w:r>
            <w:r>
              <w:rPr>
                <w:noProof/>
                <w:webHidden/>
              </w:rPr>
              <w:instrText xml:space="preserve"> PAGEREF _Toc233811933 \h </w:instrText>
            </w:r>
            <w:r>
              <w:rPr>
                <w:noProof/>
                <w:webHidden/>
              </w:rPr>
            </w:r>
            <w:r>
              <w:rPr>
                <w:noProof/>
                <w:webHidden/>
              </w:rPr>
              <w:fldChar w:fldCharType="separate"/>
            </w:r>
            <w:r>
              <w:rPr>
                <w:noProof/>
                <w:webHidden/>
              </w:rPr>
              <w:t>8</w:t>
            </w:r>
            <w:r>
              <w:rPr>
                <w:noProof/>
                <w:webHidden/>
              </w:rPr>
              <w:fldChar w:fldCharType="end"/>
            </w:r>
          </w:hyperlink>
        </w:p>
        <w:p w:rsidR="002026E5" w:rsidRDefault="002026E5" w14:paraId="06A37937" w14:textId="77777777">
          <w:pPr>
            <w:pStyle w:val="TOC2"/>
            <w:tabs>
              <w:tab w:val="right" w:leader="dot" w:pos="9350"/>
            </w:tabs>
            <w:rPr>
              <w:rFonts w:asciiTheme="minorHAnsi" w:hAnsiTheme="minorHAnsi" w:eastAsiaTheme="minorEastAsia"/>
              <w:noProof/>
              <w:shd w:val="clear" w:color="auto" w:fill="auto"/>
            </w:rPr>
          </w:pPr>
          <w:hyperlink w:history="1" w:anchor="_Toc233811934">
            <w:r w:rsidRPr="0037398E">
              <w:rPr>
                <w:rStyle w:val="Hyperlink"/>
                <w:rFonts w:cs="Arial"/>
                <w:noProof/>
                <w:lang w:val="en-GB"/>
              </w:rPr>
              <w:t>Value added to the job role.</w:t>
            </w:r>
            <w:r>
              <w:rPr>
                <w:noProof/>
                <w:webHidden/>
              </w:rPr>
              <w:tab/>
            </w:r>
            <w:r>
              <w:rPr>
                <w:noProof/>
                <w:webHidden/>
              </w:rPr>
              <w:fldChar w:fldCharType="begin"/>
            </w:r>
            <w:r>
              <w:rPr>
                <w:noProof/>
                <w:webHidden/>
              </w:rPr>
              <w:instrText xml:space="preserve"> PAGEREF _Toc233811934 \h </w:instrText>
            </w:r>
            <w:r>
              <w:rPr>
                <w:noProof/>
                <w:webHidden/>
              </w:rPr>
            </w:r>
            <w:r>
              <w:rPr>
                <w:noProof/>
                <w:webHidden/>
              </w:rPr>
              <w:fldChar w:fldCharType="separate"/>
            </w:r>
            <w:r>
              <w:rPr>
                <w:noProof/>
                <w:webHidden/>
              </w:rPr>
              <w:t>8</w:t>
            </w:r>
            <w:r>
              <w:rPr>
                <w:noProof/>
                <w:webHidden/>
              </w:rPr>
              <w:fldChar w:fldCharType="end"/>
            </w:r>
          </w:hyperlink>
        </w:p>
        <w:p w:rsidR="002026E5" w:rsidRDefault="002026E5" w14:paraId="486DE39C" w14:textId="77777777">
          <w:pPr>
            <w:pStyle w:val="TOC1"/>
            <w:tabs>
              <w:tab w:val="right" w:leader="dot" w:pos="9350"/>
            </w:tabs>
            <w:rPr>
              <w:rFonts w:asciiTheme="minorHAnsi" w:hAnsiTheme="minorHAnsi" w:eastAsiaTheme="minorEastAsia"/>
              <w:noProof/>
              <w:shd w:val="clear" w:color="auto" w:fill="auto"/>
            </w:rPr>
          </w:pPr>
          <w:hyperlink w:history="1" w:anchor="_Toc233811935">
            <w:r w:rsidRPr="0037398E">
              <w:rPr>
                <w:rStyle w:val="Hyperlink"/>
                <w:rFonts w:cs="Arial"/>
                <w:noProof/>
                <w:lang w:val="en-GB"/>
              </w:rPr>
              <w:t>Create an action plan and timeline</w:t>
            </w:r>
            <w:r>
              <w:rPr>
                <w:noProof/>
                <w:webHidden/>
              </w:rPr>
              <w:tab/>
            </w:r>
            <w:r>
              <w:rPr>
                <w:noProof/>
                <w:webHidden/>
              </w:rPr>
              <w:fldChar w:fldCharType="begin"/>
            </w:r>
            <w:r>
              <w:rPr>
                <w:noProof/>
                <w:webHidden/>
              </w:rPr>
              <w:instrText xml:space="preserve"> PAGEREF _Toc233811935 \h </w:instrText>
            </w:r>
            <w:r>
              <w:rPr>
                <w:noProof/>
                <w:webHidden/>
              </w:rPr>
            </w:r>
            <w:r>
              <w:rPr>
                <w:noProof/>
                <w:webHidden/>
              </w:rPr>
              <w:fldChar w:fldCharType="separate"/>
            </w:r>
            <w:r>
              <w:rPr>
                <w:noProof/>
                <w:webHidden/>
              </w:rPr>
              <w:t>8</w:t>
            </w:r>
            <w:r>
              <w:rPr>
                <w:noProof/>
                <w:webHidden/>
              </w:rPr>
              <w:fldChar w:fldCharType="end"/>
            </w:r>
          </w:hyperlink>
        </w:p>
        <w:p w:rsidR="002026E5" w:rsidRDefault="002026E5" w14:paraId="3AC1AD17" w14:textId="77777777">
          <w:pPr>
            <w:pStyle w:val="TOC2"/>
            <w:tabs>
              <w:tab w:val="right" w:leader="dot" w:pos="9350"/>
            </w:tabs>
            <w:rPr>
              <w:rFonts w:asciiTheme="minorHAnsi" w:hAnsiTheme="minorHAnsi" w:eastAsiaTheme="minorEastAsia"/>
              <w:noProof/>
              <w:shd w:val="clear" w:color="auto" w:fill="auto"/>
            </w:rPr>
          </w:pPr>
          <w:hyperlink w:history="1" w:anchor="_Toc233811936">
            <w:r w:rsidRPr="0037398E">
              <w:rPr>
                <w:rStyle w:val="Hyperlink"/>
                <w:rFonts w:cs="Arial"/>
                <w:noProof/>
                <w:lang w:val="en-GB"/>
              </w:rPr>
              <w:t>Build a network for achieving successful employment.</w:t>
            </w:r>
            <w:r>
              <w:rPr>
                <w:noProof/>
                <w:webHidden/>
              </w:rPr>
              <w:tab/>
            </w:r>
            <w:r>
              <w:rPr>
                <w:noProof/>
                <w:webHidden/>
              </w:rPr>
              <w:fldChar w:fldCharType="begin"/>
            </w:r>
            <w:r>
              <w:rPr>
                <w:noProof/>
                <w:webHidden/>
              </w:rPr>
              <w:instrText xml:space="preserve"> PAGEREF _Toc233811936 \h </w:instrText>
            </w:r>
            <w:r>
              <w:rPr>
                <w:noProof/>
                <w:webHidden/>
              </w:rPr>
            </w:r>
            <w:r>
              <w:rPr>
                <w:noProof/>
                <w:webHidden/>
              </w:rPr>
              <w:fldChar w:fldCharType="separate"/>
            </w:r>
            <w:r>
              <w:rPr>
                <w:noProof/>
                <w:webHidden/>
              </w:rPr>
              <w:t>8</w:t>
            </w:r>
            <w:r>
              <w:rPr>
                <w:noProof/>
                <w:webHidden/>
              </w:rPr>
              <w:fldChar w:fldCharType="end"/>
            </w:r>
          </w:hyperlink>
        </w:p>
        <w:p w:rsidR="002026E5" w:rsidRDefault="002026E5" w14:paraId="331A27E5" w14:textId="77777777">
          <w:pPr>
            <w:pStyle w:val="TOC2"/>
            <w:tabs>
              <w:tab w:val="right" w:leader="dot" w:pos="9350"/>
            </w:tabs>
            <w:rPr>
              <w:rFonts w:asciiTheme="minorHAnsi" w:hAnsiTheme="minorHAnsi" w:eastAsiaTheme="minorEastAsia"/>
              <w:noProof/>
              <w:shd w:val="clear" w:color="auto" w:fill="auto"/>
            </w:rPr>
          </w:pPr>
          <w:hyperlink w:history="1" w:anchor="_Toc233811937">
            <w:r w:rsidRPr="0037398E">
              <w:rPr>
                <w:rStyle w:val="Hyperlink"/>
                <w:rFonts w:cs="Arial"/>
                <w:noProof/>
                <w:lang w:val="en-GB"/>
              </w:rPr>
              <w:t>Theoretical framework</w:t>
            </w:r>
            <w:r>
              <w:rPr>
                <w:noProof/>
                <w:webHidden/>
              </w:rPr>
              <w:tab/>
            </w:r>
            <w:r>
              <w:rPr>
                <w:noProof/>
                <w:webHidden/>
              </w:rPr>
              <w:fldChar w:fldCharType="begin"/>
            </w:r>
            <w:r>
              <w:rPr>
                <w:noProof/>
                <w:webHidden/>
              </w:rPr>
              <w:instrText xml:space="preserve"> PAGEREF _Toc233811937 \h </w:instrText>
            </w:r>
            <w:r>
              <w:rPr>
                <w:noProof/>
                <w:webHidden/>
              </w:rPr>
            </w:r>
            <w:r>
              <w:rPr>
                <w:noProof/>
                <w:webHidden/>
              </w:rPr>
              <w:fldChar w:fldCharType="separate"/>
            </w:r>
            <w:r>
              <w:rPr>
                <w:noProof/>
                <w:webHidden/>
              </w:rPr>
              <w:t>8</w:t>
            </w:r>
            <w:r>
              <w:rPr>
                <w:noProof/>
                <w:webHidden/>
              </w:rPr>
              <w:fldChar w:fldCharType="end"/>
            </w:r>
          </w:hyperlink>
        </w:p>
        <w:p w:rsidR="002026E5" w:rsidRDefault="002026E5" w14:paraId="0D793C2F" w14:textId="77777777">
          <w:pPr>
            <w:pStyle w:val="TOC2"/>
            <w:tabs>
              <w:tab w:val="right" w:leader="dot" w:pos="9350"/>
            </w:tabs>
            <w:rPr>
              <w:rFonts w:asciiTheme="minorHAnsi" w:hAnsiTheme="minorHAnsi" w:eastAsiaTheme="minorEastAsia"/>
              <w:noProof/>
              <w:shd w:val="clear" w:color="auto" w:fill="auto"/>
            </w:rPr>
          </w:pPr>
          <w:hyperlink w:history="1" w:anchor="_Toc233811938">
            <w:r w:rsidRPr="0037398E">
              <w:rPr>
                <w:rStyle w:val="Hyperlink"/>
                <w:rFonts w:cs="Arial"/>
                <w:noProof/>
                <w:lang w:val="en-GB"/>
              </w:rPr>
              <w:t>Action plan and timeline</w:t>
            </w:r>
            <w:r>
              <w:rPr>
                <w:noProof/>
                <w:webHidden/>
              </w:rPr>
              <w:tab/>
            </w:r>
            <w:r>
              <w:rPr>
                <w:noProof/>
                <w:webHidden/>
              </w:rPr>
              <w:fldChar w:fldCharType="begin"/>
            </w:r>
            <w:r>
              <w:rPr>
                <w:noProof/>
                <w:webHidden/>
              </w:rPr>
              <w:instrText xml:space="preserve"> PAGEREF _Toc233811938 \h </w:instrText>
            </w:r>
            <w:r>
              <w:rPr>
                <w:noProof/>
                <w:webHidden/>
              </w:rPr>
            </w:r>
            <w:r>
              <w:rPr>
                <w:noProof/>
                <w:webHidden/>
              </w:rPr>
              <w:fldChar w:fldCharType="separate"/>
            </w:r>
            <w:r>
              <w:rPr>
                <w:noProof/>
                <w:webHidden/>
              </w:rPr>
              <w:t>9</w:t>
            </w:r>
            <w:r>
              <w:rPr>
                <w:noProof/>
                <w:webHidden/>
              </w:rPr>
              <w:fldChar w:fldCharType="end"/>
            </w:r>
          </w:hyperlink>
        </w:p>
        <w:p w:rsidR="002026E5" w:rsidRDefault="002026E5" w14:paraId="7F068F31" w14:textId="77777777">
          <w:pPr>
            <w:pStyle w:val="TOC1"/>
            <w:tabs>
              <w:tab w:val="right" w:leader="dot" w:pos="9350"/>
            </w:tabs>
            <w:rPr>
              <w:rFonts w:asciiTheme="minorHAnsi" w:hAnsiTheme="minorHAnsi" w:eastAsiaTheme="minorEastAsia"/>
              <w:noProof/>
              <w:shd w:val="clear" w:color="auto" w:fill="auto"/>
            </w:rPr>
          </w:pPr>
          <w:hyperlink w:history="1" w:anchor="_Toc233811939">
            <w:r w:rsidRPr="0037398E">
              <w:rPr>
                <w:rStyle w:val="Hyperlink"/>
                <w:rFonts w:cs="Arial"/>
                <w:noProof/>
                <w:lang w:val="en-GB"/>
              </w:rPr>
              <w:t>Conclusion</w:t>
            </w:r>
            <w:r>
              <w:rPr>
                <w:noProof/>
                <w:webHidden/>
              </w:rPr>
              <w:tab/>
            </w:r>
            <w:r>
              <w:rPr>
                <w:noProof/>
                <w:webHidden/>
              </w:rPr>
              <w:fldChar w:fldCharType="begin"/>
            </w:r>
            <w:r>
              <w:rPr>
                <w:noProof/>
                <w:webHidden/>
              </w:rPr>
              <w:instrText xml:space="preserve"> PAGEREF _Toc233811939 \h </w:instrText>
            </w:r>
            <w:r>
              <w:rPr>
                <w:noProof/>
                <w:webHidden/>
              </w:rPr>
            </w:r>
            <w:r>
              <w:rPr>
                <w:noProof/>
                <w:webHidden/>
              </w:rPr>
              <w:fldChar w:fldCharType="separate"/>
            </w:r>
            <w:r>
              <w:rPr>
                <w:noProof/>
                <w:webHidden/>
              </w:rPr>
              <w:t>9</w:t>
            </w:r>
            <w:r>
              <w:rPr>
                <w:noProof/>
                <w:webHidden/>
              </w:rPr>
              <w:fldChar w:fldCharType="end"/>
            </w:r>
          </w:hyperlink>
        </w:p>
        <w:p w:rsidR="002026E5" w:rsidRDefault="002026E5" w14:paraId="39B04CE1" w14:textId="77777777">
          <w:pPr>
            <w:pStyle w:val="TOC1"/>
            <w:tabs>
              <w:tab w:val="right" w:leader="dot" w:pos="9350"/>
            </w:tabs>
            <w:rPr>
              <w:rFonts w:asciiTheme="minorHAnsi" w:hAnsiTheme="minorHAnsi" w:eastAsiaTheme="minorEastAsia"/>
              <w:noProof/>
              <w:shd w:val="clear" w:color="auto" w:fill="auto"/>
            </w:rPr>
          </w:pPr>
          <w:hyperlink w:history="1" w:anchor="_Toc233811940">
            <w:r w:rsidRPr="0037398E">
              <w:rPr>
                <w:rStyle w:val="Hyperlink"/>
                <w:rFonts w:cs="Arial"/>
                <w:noProof/>
                <w:lang w:val="en-GB"/>
              </w:rPr>
              <w:t>References</w:t>
            </w:r>
            <w:r>
              <w:rPr>
                <w:noProof/>
                <w:webHidden/>
              </w:rPr>
              <w:tab/>
            </w:r>
            <w:r>
              <w:rPr>
                <w:noProof/>
                <w:webHidden/>
              </w:rPr>
              <w:fldChar w:fldCharType="begin"/>
            </w:r>
            <w:r>
              <w:rPr>
                <w:noProof/>
                <w:webHidden/>
              </w:rPr>
              <w:instrText xml:space="preserve"> PAGEREF _Toc233811940 \h </w:instrText>
            </w:r>
            <w:r>
              <w:rPr>
                <w:noProof/>
                <w:webHidden/>
              </w:rPr>
            </w:r>
            <w:r>
              <w:rPr>
                <w:noProof/>
                <w:webHidden/>
              </w:rPr>
              <w:fldChar w:fldCharType="separate"/>
            </w:r>
            <w:r>
              <w:rPr>
                <w:noProof/>
                <w:webHidden/>
              </w:rPr>
              <w:t>11</w:t>
            </w:r>
            <w:r>
              <w:rPr>
                <w:noProof/>
                <w:webHidden/>
              </w:rPr>
              <w:fldChar w:fldCharType="end"/>
            </w:r>
          </w:hyperlink>
        </w:p>
        <w:p w:rsidRPr="00CF0447" w:rsidR="00DF3C09" w:rsidP="00CF0447" w:rsidRDefault="00423A67" w14:paraId="3B8213CD" w14:textId="77777777">
          <w:pPr>
            <w:rPr>
              <w:rFonts w:cs="Arial"/>
              <w:lang w:val="en-GB"/>
            </w:rPr>
          </w:pPr>
          <w:r w:rsidRPr="00CF0447">
            <w:rPr>
              <w:rFonts w:cs="Arial"/>
              <w:lang w:val="en-GB"/>
            </w:rPr>
            <w:fldChar w:fldCharType="end"/>
          </w:r>
        </w:p>
      </w:sdtContent>
    </w:sdt>
    <w:p w:rsidRPr="00CF0447" w:rsidR="003D3874" w:rsidP="00CF0447" w:rsidRDefault="0093050F" w14:paraId="083E84EE" w14:textId="77777777">
      <w:pPr>
        <w:rPr>
          <w:rFonts w:cs="Arial"/>
          <w:lang w:val="en-GB"/>
        </w:rPr>
      </w:pPr>
      <w:r w:rsidRPr="00CF0447">
        <w:rPr>
          <w:rFonts w:cs="Arial"/>
          <w:lang w:val="en-GB"/>
        </w:rPr>
        <w:br w:type="page"/>
      </w:r>
    </w:p>
    <w:p w:rsidRPr="00CF0447" w:rsidR="003D3874" w:rsidP="00CF0447" w:rsidRDefault="0093050F" w14:paraId="617E4FB0" w14:textId="77777777">
      <w:pPr>
        <w:pStyle w:val="Heading1"/>
        <w:rPr>
          <w:rFonts w:cs="Arial"/>
          <w:lang w:val="en-GB"/>
        </w:rPr>
      </w:pPr>
      <w:bookmarkStart w:name="_Toc233811923" w:id="0"/>
      <w:r w:rsidRPr="00CF0447">
        <w:rPr>
          <w:rFonts w:cs="Arial"/>
          <w:lang w:val="en-GB"/>
        </w:rPr>
        <w:lastRenderedPageBreak/>
        <w:t>Job role: Adult Social Care Worker</w:t>
      </w:r>
      <w:bookmarkEnd w:id="0"/>
    </w:p>
    <w:p w:rsidRPr="00CF0447" w:rsidR="00DF3C09" w:rsidP="00CF0447" w:rsidRDefault="0093050F" w14:paraId="45C3F9BD" w14:textId="77777777">
      <w:pPr>
        <w:pStyle w:val="Heading1"/>
        <w:rPr>
          <w:rFonts w:cs="Arial"/>
          <w:lang w:val="en-GB"/>
        </w:rPr>
      </w:pPr>
      <w:bookmarkStart w:name="_Toc233811924" w:id="1"/>
      <w:r w:rsidRPr="00CF0447">
        <w:rPr>
          <w:rFonts w:cs="Arial"/>
          <w:lang w:val="en-GB"/>
        </w:rPr>
        <w:t>Introduction</w:t>
      </w:r>
      <w:bookmarkEnd w:id="1"/>
    </w:p>
    <w:p w:rsidRPr="00CF0447" w:rsidR="00C50E43" w:rsidP="00CF0447" w:rsidRDefault="0093050F" w14:paraId="0A50A998" w14:textId="0C499880">
      <w:pPr>
        <w:rPr>
          <w:rFonts w:cs="Arial"/>
          <w:lang w:val="en-GB"/>
        </w:rPr>
      </w:pPr>
      <w:r w:rsidRPr="6376A164" w:rsidR="0093050F">
        <w:rPr>
          <w:rFonts w:cs="Arial"/>
          <w:lang w:val="en-GB"/>
        </w:rPr>
        <w:t xml:space="preserve">Building a personal brand means defining a lasting professional reputation that authentically </w:t>
      </w:r>
      <w:r w:rsidRPr="6376A164" w:rsidR="0093050F">
        <w:rPr>
          <w:rFonts w:cs="Arial"/>
          <w:lang w:val="en-GB"/>
        </w:rPr>
        <w:t>represents</w:t>
      </w:r>
      <w:r w:rsidRPr="6376A164" w:rsidR="0093050F">
        <w:rPr>
          <w:rFonts w:cs="Arial"/>
          <w:lang w:val="en-GB"/>
        </w:rPr>
        <w:t xml:space="preserve"> one's skills, </w:t>
      </w:r>
      <w:r w:rsidRPr="6376A164" w:rsidR="3D78327C">
        <w:rPr>
          <w:rFonts w:cs="Arial"/>
          <w:lang w:val="en-GB"/>
        </w:rPr>
        <w:t>values,</w:t>
      </w:r>
      <w:r w:rsidRPr="6376A164" w:rsidR="0093050F">
        <w:rPr>
          <w:rFonts w:cs="Arial"/>
          <w:lang w:val="en-GB"/>
        </w:rPr>
        <w:t xml:space="preserve"> and problem-solving abilities</w:t>
      </w:r>
      <w:r w:rsidRPr="6376A164" w:rsidR="00E77B7F">
        <w:rPr>
          <w:rFonts w:cs="Arial"/>
          <w:lang w:val="en-GB"/>
        </w:rPr>
        <w:t xml:space="preserve"> (Ryan and Deci, 2024)</w:t>
      </w:r>
      <w:r w:rsidRPr="6376A164" w:rsidR="0093050F">
        <w:rPr>
          <w:rFonts w:cs="Arial"/>
          <w:lang w:val="en-GB"/>
        </w:rPr>
        <w:t xml:space="preserve">. For change makers, this process helps in attracting mission-aligned opportunities, strategic partnerships, and long-term career security through </w:t>
      </w:r>
      <w:r w:rsidRPr="6376A164" w:rsidR="0093050F">
        <w:rPr>
          <w:rFonts w:cs="Arial"/>
          <w:lang w:val="en-GB"/>
        </w:rPr>
        <w:t>establishing</w:t>
      </w:r>
      <w:r w:rsidRPr="6376A164" w:rsidR="0093050F">
        <w:rPr>
          <w:rFonts w:cs="Arial"/>
          <w:lang w:val="en-GB"/>
        </w:rPr>
        <w:t xml:space="preserve"> oneself as a trusted innovator in the field. For health and social care (HSC) professionals, it is </w:t>
      </w:r>
      <w:r w:rsidRPr="6376A164" w:rsidR="0093050F">
        <w:rPr>
          <w:rFonts w:cs="Arial"/>
          <w:lang w:val="en-GB"/>
        </w:rPr>
        <w:t>required</w:t>
      </w:r>
      <w:r w:rsidRPr="6376A164" w:rsidR="0093050F">
        <w:rPr>
          <w:rFonts w:cs="Arial"/>
          <w:lang w:val="en-GB"/>
        </w:rPr>
        <w:t xml:space="preserve"> to build a personal brand so that patient-centred care can be provided. </w:t>
      </w:r>
      <w:r w:rsidRPr="6376A164" w:rsidR="000245B9">
        <w:rPr>
          <w:rFonts w:cs="Arial"/>
          <w:lang w:val="en-GB"/>
        </w:rPr>
        <w:t xml:space="preserve">The chosen HSC job role in the UK for this report will be an adult social care worker. The report covers analysing personal employability skills required for this job, evaluating one's own skills against this job and creating an action plan for developing skills. </w:t>
      </w:r>
    </w:p>
    <w:p w:rsidRPr="00CF0447" w:rsidR="00DF3C09" w:rsidP="00CF0447" w:rsidRDefault="0093050F" w14:paraId="5386EF34" w14:textId="77777777">
      <w:pPr>
        <w:pStyle w:val="Heading1"/>
        <w:rPr>
          <w:rFonts w:cs="Arial"/>
          <w:lang w:val="en-GB"/>
        </w:rPr>
      </w:pPr>
      <w:bookmarkStart w:name="_Toc233811925" w:id="2"/>
      <w:r w:rsidRPr="00CF0447">
        <w:rPr>
          <w:rFonts w:cs="Arial"/>
          <w:lang w:val="en-GB"/>
        </w:rPr>
        <w:t>Personal employability skills</w:t>
      </w:r>
      <w:bookmarkEnd w:id="2"/>
    </w:p>
    <w:p w:rsidRPr="00CF0447" w:rsidR="00DF3C09" w:rsidP="00CF0447" w:rsidRDefault="0093050F" w14:paraId="7A938690" w14:textId="77777777">
      <w:pPr>
        <w:pStyle w:val="Heading2"/>
        <w:rPr>
          <w:rFonts w:cs="Arial"/>
          <w:lang w:val="en-GB"/>
        </w:rPr>
      </w:pPr>
      <w:bookmarkStart w:name="_Toc233811926" w:id="3"/>
      <w:r w:rsidRPr="00CF0447">
        <w:rPr>
          <w:rFonts w:cs="Arial"/>
          <w:lang w:val="en-GB"/>
        </w:rPr>
        <w:t>Build a personal brand</w:t>
      </w:r>
      <w:bookmarkEnd w:id="3"/>
    </w:p>
    <w:p w:rsidRPr="00CF0447" w:rsidR="000245B9" w:rsidP="00CF0447" w:rsidRDefault="0093050F" w14:paraId="089E3901" w14:textId="0A406A06">
      <w:pPr>
        <w:rPr>
          <w:rFonts w:cs="Arial"/>
          <w:lang w:val="en-GB"/>
        </w:rPr>
      </w:pPr>
      <w:r w:rsidRPr="6376A164" w:rsidR="0093050F">
        <w:rPr>
          <w:rFonts w:cs="Arial"/>
          <w:lang w:val="en-GB"/>
        </w:rPr>
        <w:t xml:space="preserve">Building a personal brand as </w:t>
      </w:r>
      <w:r w:rsidRPr="6376A164" w:rsidR="00305D48">
        <w:rPr>
          <w:rFonts w:cs="Arial"/>
          <w:lang w:val="en-GB"/>
        </w:rPr>
        <w:t>an adult social care worker in the UK requires</w:t>
      </w:r>
      <w:r w:rsidRPr="6376A164" w:rsidR="0093050F">
        <w:rPr>
          <w:rFonts w:cs="Arial"/>
          <w:lang w:val="en-GB"/>
        </w:rPr>
        <w:t xml:space="preserve"> my empathy, specialised care skills, and commitment </w:t>
      </w:r>
      <w:r w:rsidRPr="6376A164" w:rsidR="00305D48">
        <w:rPr>
          <w:rFonts w:cs="Arial"/>
          <w:lang w:val="en-GB"/>
        </w:rPr>
        <w:t>to the sector</w:t>
      </w:r>
      <w:r w:rsidRPr="6376A164" w:rsidR="0093050F">
        <w:rPr>
          <w:rFonts w:cs="Arial"/>
          <w:lang w:val="en-GB"/>
        </w:rPr>
        <w:t>. Personal brand means the intentional, strategic practice of defining and expressing one's unique professional value</w:t>
      </w:r>
      <w:r w:rsidRPr="6376A164" w:rsidR="00E77B7F">
        <w:rPr>
          <w:rFonts w:cs="Arial"/>
          <w:lang w:val="en-GB"/>
        </w:rPr>
        <w:t xml:space="preserve"> (Shimul, 2022)</w:t>
      </w:r>
      <w:r w:rsidRPr="6376A164" w:rsidR="0093050F">
        <w:rPr>
          <w:rFonts w:cs="Arial"/>
          <w:lang w:val="en-GB"/>
        </w:rPr>
        <w:t xml:space="preserve">. </w:t>
      </w:r>
      <w:r w:rsidRPr="6376A164" w:rsidR="683CB082">
        <w:rPr>
          <w:rFonts w:cs="Arial"/>
          <w:lang w:val="en-GB"/>
        </w:rPr>
        <w:t>So,</w:t>
      </w:r>
      <w:r w:rsidRPr="6376A164" w:rsidR="0093050F">
        <w:rPr>
          <w:rFonts w:cs="Arial"/>
          <w:lang w:val="en-GB"/>
        </w:rPr>
        <w:t xml:space="preserve"> I can build my personal brand by defining my care niche, by </w:t>
      </w:r>
      <w:r w:rsidRPr="6376A164" w:rsidR="0093050F">
        <w:rPr>
          <w:rFonts w:cs="Arial"/>
          <w:lang w:val="en-GB"/>
        </w:rPr>
        <w:t>identifying</w:t>
      </w:r>
      <w:r w:rsidRPr="6376A164" w:rsidR="0093050F">
        <w:rPr>
          <w:rFonts w:cs="Arial"/>
          <w:lang w:val="en-GB"/>
        </w:rPr>
        <w:t xml:space="preserve"> strengths, </w:t>
      </w:r>
      <w:r w:rsidRPr="6376A164" w:rsidR="0093050F">
        <w:rPr>
          <w:rFonts w:cs="Arial"/>
          <w:lang w:val="en-GB"/>
        </w:rPr>
        <w:t>determining</w:t>
      </w:r>
      <w:r w:rsidRPr="6376A164" w:rsidR="0093050F">
        <w:rPr>
          <w:rFonts w:cs="Arial"/>
          <w:lang w:val="en-GB"/>
        </w:rPr>
        <w:t xml:space="preserve"> </w:t>
      </w:r>
      <w:r w:rsidRPr="6376A164" w:rsidR="73247BB1">
        <w:rPr>
          <w:rFonts w:cs="Arial"/>
          <w:lang w:val="en-GB"/>
        </w:rPr>
        <w:t>value,</w:t>
      </w:r>
      <w:r w:rsidRPr="6376A164" w:rsidR="0093050F">
        <w:rPr>
          <w:rFonts w:cs="Arial"/>
          <w:lang w:val="en-GB"/>
        </w:rPr>
        <w:t xml:space="preserve"> and writing a bio. My exact specialities are in dementia care, where my values align with the core care philosophies of the HSC sector. These care philosophies involve dignity, safeguarding and person-centred care</w:t>
      </w:r>
      <w:r w:rsidRPr="6376A164" w:rsidR="00CF0447">
        <w:rPr>
          <w:rFonts w:cs="Arial"/>
          <w:lang w:val="en-GB"/>
        </w:rPr>
        <w:t xml:space="preserve"> (Jones </w:t>
      </w:r>
      <w:r w:rsidRPr="6376A164" w:rsidR="00CF0447">
        <w:rPr>
          <w:rFonts w:cs="Arial"/>
          <w:i w:val="1"/>
          <w:iCs w:val="1"/>
          <w:lang w:val="en-GB"/>
        </w:rPr>
        <w:t>et.al</w:t>
      </w:r>
      <w:r w:rsidRPr="6376A164" w:rsidR="00CF0447">
        <w:rPr>
          <w:rFonts w:cs="Arial"/>
          <w:lang w:val="en-GB"/>
        </w:rPr>
        <w:t xml:space="preserve"> 2025)</w:t>
      </w:r>
      <w:r w:rsidRPr="6376A164" w:rsidR="0093050F">
        <w:rPr>
          <w:rFonts w:cs="Arial"/>
          <w:lang w:val="en-GB"/>
        </w:rPr>
        <w:t xml:space="preserve">. I will also need to digitise my professional profiles by using </w:t>
      </w:r>
      <w:r w:rsidRPr="6376A164" w:rsidR="00192D84">
        <w:rPr>
          <w:rFonts w:cs="Arial"/>
          <w:lang w:val="en-GB"/>
        </w:rPr>
        <w:t xml:space="preserve">resources like </w:t>
      </w:r>
      <w:r w:rsidRPr="6376A164" w:rsidR="0093050F">
        <w:rPr>
          <w:rFonts w:cs="Arial"/>
          <w:lang w:val="en-GB"/>
        </w:rPr>
        <w:t>LinkedIn optimisation and having a clean social footprint. I also need to share my post</w:t>
      </w:r>
      <w:r w:rsidRPr="6376A164" w:rsidR="00305D48">
        <w:rPr>
          <w:rFonts w:cs="Arial"/>
          <w:lang w:val="en-GB"/>
        </w:rPr>
        <w:t>-learning</w:t>
      </w:r>
      <w:r w:rsidRPr="6376A164" w:rsidR="0093050F">
        <w:rPr>
          <w:rFonts w:cs="Arial"/>
          <w:lang w:val="en-GB"/>
        </w:rPr>
        <w:t xml:space="preserve"> on recent training programs</w:t>
      </w:r>
      <w:r w:rsidRPr="6376A164" w:rsidR="00192D84">
        <w:rPr>
          <w:rFonts w:cs="Arial"/>
          <w:lang w:val="en-GB"/>
        </w:rPr>
        <w:t>, information</w:t>
      </w:r>
      <w:r w:rsidRPr="6376A164" w:rsidR="0093050F">
        <w:rPr>
          <w:rFonts w:cs="Arial"/>
          <w:lang w:val="en-GB"/>
        </w:rPr>
        <w:t xml:space="preserve">, key insights from sector bodies and positive </w:t>
      </w:r>
      <w:r w:rsidRPr="6376A164" w:rsidR="00305D48">
        <w:rPr>
          <w:rFonts w:cs="Arial"/>
          <w:lang w:val="en-GB"/>
        </w:rPr>
        <w:t>takeaways</w:t>
      </w:r>
      <w:r w:rsidRPr="6376A164" w:rsidR="0093050F">
        <w:rPr>
          <w:rFonts w:cs="Arial"/>
          <w:lang w:val="en-GB"/>
        </w:rPr>
        <w:t xml:space="preserve"> from daily work while </w:t>
      </w:r>
      <w:r w:rsidRPr="6376A164" w:rsidR="0093050F">
        <w:rPr>
          <w:rFonts w:cs="Arial"/>
          <w:lang w:val="en-GB"/>
        </w:rPr>
        <w:t>maintaining</w:t>
      </w:r>
      <w:r w:rsidRPr="6376A164" w:rsidR="0093050F">
        <w:rPr>
          <w:rFonts w:cs="Arial"/>
          <w:lang w:val="en-GB"/>
        </w:rPr>
        <w:t xml:space="preserve"> patient anonymity. </w:t>
      </w:r>
      <w:r w:rsidRPr="6376A164" w:rsidR="00305D48">
        <w:rPr>
          <w:rFonts w:cs="Arial"/>
          <w:lang w:val="en-GB"/>
        </w:rPr>
        <w:t xml:space="preserve">It will be important for me to join network groups and peer referrals for building my personal brand to pursue my future career as an adult social care worker. </w:t>
      </w:r>
    </w:p>
    <w:p w:rsidRPr="00CF0447" w:rsidR="003D3874" w:rsidP="00CF0447" w:rsidRDefault="0093050F" w14:paraId="38FD840D" w14:textId="77777777">
      <w:pPr>
        <w:pStyle w:val="Heading2"/>
        <w:rPr>
          <w:rFonts w:cs="Arial"/>
          <w:lang w:val="en-GB"/>
        </w:rPr>
      </w:pPr>
      <w:bookmarkStart w:name="_Toc233811927" w:id="4"/>
      <w:r w:rsidRPr="00CF0447">
        <w:rPr>
          <w:rFonts w:cs="Arial"/>
          <w:lang w:val="en-GB"/>
        </w:rPr>
        <w:t>Job description and person specification</w:t>
      </w:r>
      <w:bookmarkEnd w:id="4"/>
    </w:p>
    <w:p w:rsidRPr="00CF0447" w:rsidR="00305D48" w:rsidP="00CF0447" w:rsidRDefault="0093050F" w14:paraId="70BFB266" w14:textId="38691ECF">
      <w:pPr>
        <w:rPr>
          <w:rFonts w:cs="Arial"/>
          <w:lang w:val="en-GB"/>
        </w:rPr>
      </w:pPr>
      <w:r w:rsidRPr="6376A164" w:rsidR="0093050F">
        <w:rPr>
          <w:rFonts w:cs="Arial"/>
          <w:lang w:val="en-GB"/>
        </w:rPr>
        <w:t xml:space="preserve">A job description explains what the job </w:t>
      </w:r>
      <w:r w:rsidRPr="6376A164" w:rsidR="4DA9BA1C">
        <w:rPr>
          <w:rFonts w:cs="Arial"/>
          <w:lang w:val="en-GB"/>
        </w:rPr>
        <w:t>is</w:t>
      </w:r>
      <w:r w:rsidRPr="6376A164" w:rsidR="0093050F">
        <w:rPr>
          <w:rFonts w:cs="Arial"/>
          <w:lang w:val="en-GB"/>
        </w:rPr>
        <w:t>, detailing the duties and responsibilities of the job role</w:t>
      </w:r>
      <w:r w:rsidRPr="6376A164" w:rsidR="00E77B7F">
        <w:rPr>
          <w:rFonts w:cs="Arial"/>
          <w:lang w:val="en-GB"/>
        </w:rPr>
        <w:t xml:space="preserve"> (Ondrejková and </w:t>
      </w:r>
      <w:r w:rsidRPr="6376A164" w:rsidR="00E77B7F">
        <w:rPr>
          <w:rFonts w:cs="Arial"/>
          <w:lang w:val="en-GB"/>
        </w:rPr>
        <w:t>Halamová</w:t>
      </w:r>
      <w:r w:rsidRPr="6376A164" w:rsidR="00E77B7F">
        <w:rPr>
          <w:rFonts w:cs="Arial"/>
          <w:lang w:val="en-GB"/>
        </w:rPr>
        <w:t>, 2022)</w:t>
      </w:r>
      <w:r w:rsidRPr="6376A164" w:rsidR="0093050F">
        <w:rPr>
          <w:rFonts w:cs="Arial"/>
          <w:lang w:val="en-GB"/>
        </w:rPr>
        <w:t>. However, the person specification is a description of who is needed for the specified role, defining the exact skills and qualifications for the ideal candidate.</w:t>
      </w:r>
      <w:r w:rsidRPr="6376A164" w:rsidR="0090327F">
        <w:rPr>
          <w:rFonts w:cs="Arial"/>
          <w:lang w:val="en-GB"/>
        </w:rPr>
        <w:t xml:space="preserve"> The key role of an adult social care worker in the UK is to provide personal care, administer medication, and help patients engage in daily activities.</w:t>
      </w:r>
    </w:p>
    <w:tbl>
      <w:tblPr>
        <w:tblStyle w:val="TableGrid"/>
        <w:tblW w:w="0" w:type="auto"/>
        <w:tblLook w:val="04A0" w:firstRow="1" w:lastRow="0" w:firstColumn="1" w:lastColumn="0" w:noHBand="0" w:noVBand="1"/>
      </w:tblPr>
      <w:tblGrid>
        <w:gridCol w:w="4677"/>
        <w:gridCol w:w="4673"/>
      </w:tblGrid>
      <w:tr w:rsidRPr="00CF0447" w:rsidR="00FF419D" w:rsidTr="6376A164" w14:paraId="5FB827F5" w14:textId="77777777">
        <w:tc>
          <w:tcPr>
            <w:tcW w:w="4788" w:type="dxa"/>
            <w:tcMar/>
          </w:tcPr>
          <w:p w:rsidRPr="00CF0447" w:rsidR="00305D48" w:rsidP="00CF0447" w:rsidRDefault="0093050F" w14:paraId="052BDE6E" w14:textId="77777777">
            <w:pPr>
              <w:jc w:val="center"/>
              <w:rPr>
                <w:rFonts w:cs="Arial"/>
                <w:b/>
                <w:lang w:val="en-GB"/>
              </w:rPr>
            </w:pPr>
            <w:r w:rsidRPr="00CF0447">
              <w:rPr>
                <w:rFonts w:cs="Arial"/>
                <w:b/>
                <w:lang w:val="en-GB"/>
              </w:rPr>
              <w:t>Job description</w:t>
            </w:r>
          </w:p>
        </w:tc>
        <w:tc>
          <w:tcPr>
            <w:tcW w:w="4788" w:type="dxa"/>
            <w:tcMar/>
          </w:tcPr>
          <w:p w:rsidRPr="00CF0447" w:rsidR="00305D48" w:rsidP="00CF0447" w:rsidRDefault="0093050F" w14:paraId="7F00E0AC" w14:textId="77777777">
            <w:pPr>
              <w:jc w:val="center"/>
              <w:rPr>
                <w:rFonts w:cs="Arial"/>
                <w:b/>
                <w:lang w:val="en-GB"/>
              </w:rPr>
            </w:pPr>
            <w:r w:rsidRPr="00CF0447">
              <w:rPr>
                <w:rFonts w:cs="Arial"/>
                <w:b/>
                <w:lang w:val="en-GB"/>
              </w:rPr>
              <w:t>Person specification</w:t>
            </w:r>
          </w:p>
        </w:tc>
      </w:tr>
      <w:tr w:rsidRPr="00CF0447" w:rsidR="00FF419D" w:rsidTr="6376A164" w14:paraId="6B8D9256" w14:textId="77777777">
        <w:tc>
          <w:tcPr>
            <w:tcW w:w="4788" w:type="dxa"/>
            <w:tcMar/>
          </w:tcPr>
          <w:p w:rsidRPr="00CF0447" w:rsidR="00305D48" w:rsidP="00CF0447" w:rsidRDefault="0093050F" w14:paraId="36E1DD69" w14:textId="77777777">
            <w:pPr>
              <w:rPr>
                <w:rFonts w:cs="Arial"/>
                <w:lang w:val="en-GB"/>
              </w:rPr>
            </w:pPr>
            <w:r w:rsidRPr="00CF0447">
              <w:rPr>
                <w:rFonts w:cs="Arial"/>
                <w:lang w:val="en-GB"/>
              </w:rPr>
              <w:t>Location- Reading</w:t>
            </w:r>
          </w:p>
          <w:p w:rsidRPr="00CF0447" w:rsidR="00305D48" w:rsidP="00CF0447" w:rsidRDefault="0093050F" w14:paraId="11F7E535" w14:textId="77777777">
            <w:pPr>
              <w:rPr>
                <w:rFonts w:cs="Arial"/>
                <w:lang w:val="en-GB"/>
              </w:rPr>
            </w:pPr>
            <w:r w:rsidRPr="00CF0447">
              <w:rPr>
                <w:rFonts w:cs="Arial"/>
                <w:lang w:val="en-GB"/>
              </w:rPr>
              <w:lastRenderedPageBreak/>
              <w:t>Title: Social Worker - Safeguarding Team (Adult Social Care)</w:t>
            </w:r>
          </w:p>
          <w:p w:rsidRPr="00CF0447" w:rsidR="00305D48" w:rsidP="00CF0447" w:rsidRDefault="0093050F" w14:paraId="6E20D07B" w14:textId="77777777">
            <w:pPr>
              <w:rPr>
                <w:rFonts w:cs="Arial"/>
                <w:lang w:val="en-GB"/>
              </w:rPr>
            </w:pPr>
            <w:r w:rsidRPr="00CF0447">
              <w:rPr>
                <w:rFonts w:cs="Arial"/>
                <w:lang w:val="en-GB"/>
              </w:rPr>
              <w:t>Salary- £35,412 to £44,075 Per year</w:t>
            </w:r>
          </w:p>
          <w:p w:rsidRPr="00CF0447" w:rsidR="0090327F" w:rsidP="00CF0447" w:rsidRDefault="0093050F" w14:paraId="7BEB01A8" w14:textId="77777777">
            <w:pPr>
              <w:rPr>
                <w:rFonts w:cs="Arial"/>
                <w:lang w:val="en-GB"/>
              </w:rPr>
            </w:pPr>
            <w:r w:rsidRPr="00CF0447">
              <w:rPr>
                <w:rFonts w:cs="Arial"/>
                <w:lang w:val="en-GB"/>
              </w:rPr>
              <w:t>Basis- Full time</w:t>
            </w:r>
          </w:p>
          <w:p w:rsidRPr="00CF0447" w:rsidR="00305D48" w:rsidP="00CF0447" w:rsidRDefault="0093050F" w14:paraId="01AB775B" w14:textId="77777777">
            <w:pPr>
              <w:rPr>
                <w:rFonts w:cs="Arial"/>
                <w:lang w:val="en-GB"/>
              </w:rPr>
            </w:pPr>
            <w:r w:rsidRPr="00CF0447">
              <w:rPr>
                <w:rFonts w:cs="Arial"/>
                <w:lang w:val="en-GB"/>
              </w:rPr>
              <w:t xml:space="preserve">Responsibilities: Person-centred care, sound professional judgement, </w:t>
            </w:r>
          </w:p>
          <w:p w:rsidRPr="00CF0447" w:rsidR="00305D48" w:rsidP="00CF0447" w:rsidRDefault="0093050F" w14:paraId="2A0E9223" w14:textId="28923F2E">
            <w:pPr>
              <w:rPr>
                <w:rFonts w:cs="Arial"/>
                <w:lang w:val="en-GB"/>
              </w:rPr>
            </w:pPr>
            <w:r w:rsidRPr="6376A164" w:rsidR="0093050F">
              <w:rPr>
                <w:rFonts w:cs="Arial"/>
                <w:lang w:val="en-GB"/>
              </w:rPr>
              <w:t xml:space="preserve">Role- Screen safeguarding concerns apply the Care Act 2014, work with partners like health professionals, </w:t>
            </w:r>
            <w:r w:rsidRPr="6376A164" w:rsidR="6BA8BF19">
              <w:rPr>
                <w:rFonts w:cs="Arial"/>
                <w:lang w:val="en-GB"/>
              </w:rPr>
              <w:t>police,</w:t>
            </w:r>
            <w:r w:rsidRPr="6376A164" w:rsidR="0093050F">
              <w:rPr>
                <w:rFonts w:cs="Arial"/>
                <w:lang w:val="en-GB"/>
              </w:rPr>
              <w:t xml:space="preserve"> and voluntary sector. </w:t>
            </w:r>
          </w:p>
          <w:p w:rsidRPr="00CF0447" w:rsidR="00305D48" w:rsidP="00CF0447" w:rsidRDefault="0093050F" w14:paraId="0C09056A" w14:textId="77777777">
            <w:pPr>
              <w:rPr>
                <w:rFonts w:cs="Arial"/>
                <w:lang w:val="en-GB"/>
              </w:rPr>
            </w:pPr>
            <w:r w:rsidRPr="00CF0447">
              <w:rPr>
                <w:rFonts w:cs="Arial"/>
                <w:lang w:val="en-GB"/>
              </w:rPr>
              <w:t xml:space="preserve">Benefits: Learning </w:t>
            </w:r>
            <w:r w:rsidRPr="00CF0447" w:rsidR="00E77B7F">
              <w:rPr>
                <w:rFonts w:cs="Arial"/>
                <w:lang w:val="en-GB"/>
              </w:rPr>
              <w:t>and</w:t>
            </w:r>
            <w:r w:rsidRPr="00CF0447">
              <w:rPr>
                <w:rFonts w:cs="Arial"/>
                <w:lang w:val="en-GB"/>
              </w:rPr>
              <w:t xml:space="preserve"> Development programme, opportunities to develop new clinical skills and support in building </w:t>
            </w:r>
            <w:r w:rsidRPr="00CF0447" w:rsidR="00CF16EC">
              <w:rPr>
                <w:rFonts w:cs="Arial"/>
                <w:lang w:val="en-GB"/>
              </w:rPr>
              <w:t>continuous</w:t>
            </w:r>
            <w:r w:rsidRPr="00CF0447">
              <w:rPr>
                <w:rFonts w:cs="Arial"/>
                <w:lang w:val="en-GB"/>
              </w:rPr>
              <w:t xml:space="preserve"> professional development (CPD).</w:t>
            </w:r>
          </w:p>
        </w:tc>
        <w:tc>
          <w:tcPr>
            <w:tcW w:w="4788" w:type="dxa"/>
            <w:tcMar/>
          </w:tcPr>
          <w:p w:rsidRPr="00CF0447" w:rsidR="00305D48" w:rsidP="00CF0447" w:rsidRDefault="0093050F" w14:paraId="51215C91" w14:textId="77777777">
            <w:pPr>
              <w:rPr>
                <w:rFonts w:cs="Arial"/>
                <w:lang w:val="en-GB"/>
              </w:rPr>
            </w:pPr>
            <w:r w:rsidRPr="00CF0447">
              <w:rPr>
                <w:rFonts w:cs="Arial"/>
                <w:lang w:val="en-GB"/>
              </w:rPr>
              <w:lastRenderedPageBreak/>
              <w:t>Qualification: Social work degree</w:t>
            </w:r>
          </w:p>
          <w:p w:rsidRPr="00CF0447" w:rsidR="0090327F" w:rsidP="00CF0447" w:rsidRDefault="0093050F" w14:paraId="07E91533" w14:textId="77777777">
            <w:pPr>
              <w:rPr>
                <w:rFonts w:cs="Arial"/>
                <w:lang w:val="en-GB"/>
              </w:rPr>
            </w:pPr>
            <w:r w:rsidRPr="00CF0447">
              <w:rPr>
                <w:rFonts w:cs="Arial"/>
                <w:lang w:val="en-GB"/>
              </w:rPr>
              <w:lastRenderedPageBreak/>
              <w:t xml:space="preserve">Skills- </w:t>
            </w:r>
            <w:r w:rsidRPr="00CF0447" w:rsidR="00CF16EC">
              <w:rPr>
                <w:rFonts w:cs="Arial"/>
                <w:lang w:val="en-GB"/>
              </w:rPr>
              <w:t>Safeguarding</w:t>
            </w:r>
            <w:r w:rsidRPr="00CF0447">
              <w:rPr>
                <w:rFonts w:cs="Arial"/>
                <w:lang w:val="en-GB"/>
              </w:rPr>
              <w:t xml:space="preserve"> legislation, registered as a social worker in England and excellent communication skills</w:t>
            </w:r>
          </w:p>
          <w:p w:rsidRPr="00CF0447" w:rsidR="0090327F" w:rsidP="00CF0447" w:rsidRDefault="0090327F" w14:paraId="13DEF5EF" w14:textId="77777777">
            <w:pPr>
              <w:rPr>
                <w:rFonts w:cs="Arial"/>
                <w:lang w:val="en-GB"/>
              </w:rPr>
            </w:pPr>
          </w:p>
        </w:tc>
      </w:tr>
    </w:tbl>
    <w:p w:rsidRPr="00CF0447" w:rsidR="003D3874" w:rsidP="00CF0447" w:rsidRDefault="0093050F" w14:paraId="3133D625" w14:textId="77777777">
      <w:pPr>
        <w:pStyle w:val="Heading2"/>
        <w:rPr>
          <w:rFonts w:cs="Arial"/>
          <w:lang w:val="en-GB"/>
        </w:rPr>
      </w:pPr>
      <w:bookmarkStart w:name="_Toc233811928" w:id="5"/>
      <w:r w:rsidRPr="00CF0447">
        <w:rPr>
          <w:rFonts w:cs="Arial"/>
          <w:lang w:val="en-GB"/>
        </w:rPr>
        <w:lastRenderedPageBreak/>
        <w:t>Screenshot of the vacancy</w:t>
      </w:r>
      <w:bookmarkEnd w:id="5"/>
    </w:p>
    <w:p w:rsidRPr="00CF0447" w:rsidR="0090327F" w:rsidP="00CF0447" w:rsidRDefault="0093050F" w14:paraId="2CAB084F" w14:textId="77777777">
      <w:pPr>
        <w:keepNext/>
        <w:jc w:val="center"/>
        <w:rPr>
          <w:rFonts w:cs="Arial"/>
          <w:color w:val="000000" w:themeColor="text1"/>
          <w:lang w:val="en-GB"/>
        </w:rPr>
      </w:pPr>
      <w:r w:rsidRPr="00CF0447">
        <w:rPr>
          <w:rFonts w:cs="Arial"/>
          <w:noProof/>
          <w:color w:val="000000" w:themeColor="text1"/>
        </w:rPr>
        <w:drawing>
          <wp:inline distT="0" distB="0" distL="0" distR="0" wp14:anchorId="6BEE24C0" wp14:editId="2A04CCB1">
            <wp:extent cx="3985260" cy="4994910"/>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8"/>
                    <a:stretch>
                      <a:fillRect/>
                    </a:stretch>
                  </pic:blipFill>
                  <pic:spPr bwMode="auto">
                    <a:xfrm>
                      <a:off x="0" y="0"/>
                      <a:ext cx="3985260" cy="4994910"/>
                    </a:xfrm>
                    <a:prstGeom prst="rect">
                      <a:avLst/>
                    </a:prstGeom>
                    <a:noFill/>
                    <a:ln w="9525">
                      <a:noFill/>
                      <a:miter lim="800000"/>
                      <a:headEnd/>
                      <a:tailEnd/>
                    </a:ln>
                  </pic:spPr>
                </pic:pic>
              </a:graphicData>
            </a:graphic>
          </wp:inline>
        </w:drawing>
      </w:r>
    </w:p>
    <w:p w:rsidRPr="00CF0447" w:rsidR="00305D48" w:rsidP="00CF0447" w:rsidRDefault="0093050F" w14:paraId="386A8163" w14:textId="77777777">
      <w:pPr>
        <w:pStyle w:val="Caption"/>
        <w:spacing w:after="0" w:line="360" w:lineRule="auto"/>
        <w:jc w:val="center"/>
        <w:rPr>
          <w:rFonts w:cs="Arial"/>
          <w:color w:val="000000" w:themeColor="text1"/>
          <w:sz w:val="22"/>
          <w:szCs w:val="22"/>
          <w:lang w:val="en-GB"/>
        </w:rPr>
      </w:pPr>
      <w:r w:rsidRPr="00CF0447">
        <w:rPr>
          <w:rFonts w:cs="Arial"/>
          <w:color w:val="000000" w:themeColor="text1"/>
          <w:sz w:val="22"/>
          <w:szCs w:val="22"/>
          <w:lang w:val="en-GB"/>
        </w:rPr>
        <w:t xml:space="preserve">Figure </w:t>
      </w:r>
      <w:r w:rsidRPr="00CF0447" w:rsidR="00423A67">
        <w:rPr>
          <w:rFonts w:cs="Arial"/>
          <w:color w:val="000000" w:themeColor="text1"/>
          <w:sz w:val="22"/>
          <w:szCs w:val="22"/>
          <w:lang w:val="en-GB"/>
        </w:rPr>
        <w:fldChar w:fldCharType="begin"/>
      </w:r>
      <w:r w:rsidRPr="00CF0447">
        <w:rPr>
          <w:rFonts w:cs="Arial"/>
          <w:color w:val="000000" w:themeColor="text1"/>
          <w:sz w:val="22"/>
          <w:szCs w:val="22"/>
          <w:lang w:val="en-GB"/>
        </w:rPr>
        <w:instrText xml:space="preserve"> SEQ Figure \* ARABIC </w:instrText>
      </w:r>
      <w:r w:rsidRPr="00CF0447" w:rsidR="00423A67">
        <w:rPr>
          <w:rFonts w:cs="Arial"/>
          <w:color w:val="000000" w:themeColor="text1"/>
          <w:sz w:val="22"/>
          <w:szCs w:val="22"/>
          <w:lang w:val="en-GB"/>
        </w:rPr>
        <w:fldChar w:fldCharType="separate"/>
      </w:r>
      <w:r w:rsidRPr="00CF0447">
        <w:rPr>
          <w:rFonts w:cs="Arial"/>
          <w:color w:val="000000" w:themeColor="text1"/>
          <w:sz w:val="22"/>
          <w:szCs w:val="22"/>
          <w:lang w:val="en-GB"/>
        </w:rPr>
        <w:t>1</w:t>
      </w:r>
      <w:r w:rsidRPr="00CF0447" w:rsidR="00423A67">
        <w:rPr>
          <w:rFonts w:cs="Arial"/>
          <w:color w:val="000000" w:themeColor="text1"/>
          <w:sz w:val="22"/>
          <w:szCs w:val="22"/>
          <w:lang w:val="en-GB"/>
        </w:rPr>
        <w:fldChar w:fldCharType="end"/>
      </w:r>
      <w:r w:rsidRPr="00CF0447">
        <w:rPr>
          <w:rFonts w:cs="Arial"/>
          <w:color w:val="000000" w:themeColor="text1"/>
          <w:sz w:val="22"/>
          <w:szCs w:val="22"/>
          <w:lang w:val="en-GB"/>
        </w:rPr>
        <w:t>: Social Worker - Safeguarding Team (Adult Social Care)</w:t>
      </w:r>
    </w:p>
    <w:p w:rsidRPr="00CF0447" w:rsidR="0090327F" w:rsidP="00CF0447" w:rsidRDefault="00E77B7F" w14:paraId="68F27FC4" w14:textId="77777777">
      <w:pPr>
        <w:jc w:val="center"/>
        <w:rPr>
          <w:rFonts w:cs="Arial"/>
          <w:color w:val="000000" w:themeColor="text1"/>
          <w:lang w:val="en-GB"/>
        </w:rPr>
      </w:pPr>
      <w:r w:rsidRPr="00CF0447">
        <w:rPr>
          <w:rFonts w:cs="Arial"/>
          <w:color w:val="000000" w:themeColor="text1"/>
          <w:lang w:val="en-GB"/>
        </w:rPr>
        <w:t>(Source: UK.Indeed, 2026)</w:t>
      </w:r>
    </w:p>
    <w:p w:rsidRPr="00CF0447" w:rsidR="003D3874" w:rsidP="00CF0447" w:rsidRDefault="0093050F" w14:paraId="3A1C6303" w14:textId="77777777">
      <w:pPr>
        <w:pStyle w:val="Heading2"/>
        <w:rPr>
          <w:rFonts w:cs="Arial"/>
          <w:lang w:val="en-GB"/>
        </w:rPr>
      </w:pPr>
      <w:bookmarkStart w:name="_Toc233811929" w:id="6"/>
      <w:r w:rsidRPr="00CF0447">
        <w:rPr>
          <w:rFonts w:cs="Arial"/>
          <w:lang w:val="en-GB"/>
        </w:rPr>
        <w:t>Employability skills</w:t>
      </w:r>
      <w:bookmarkEnd w:id="6"/>
    </w:p>
    <w:p w:rsidRPr="00CF0447" w:rsidR="00CF0447" w:rsidP="00CF0447" w:rsidRDefault="0093050F" w14:paraId="6E0F37A3" w14:textId="0BB56205">
      <w:pPr>
        <w:rPr>
          <w:rFonts w:cs="Arial"/>
          <w:lang w:val="en-GB"/>
        </w:rPr>
      </w:pPr>
      <w:r w:rsidRPr="6376A164" w:rsidR="0093050F">
        <w:rPr>
          <w:rFonts w:cs="Arial"/>
          <w:lang w:val="en-GB"/>
        </w:rPr>
        <w:t xml:space="preserve">One of the personal employability skills </w:t>
      </w:r>
      <w:r w:rsidRPr="6376A164" w:rsidR="0093050F">
        <w:rPr>
          <w:rFonts w:cs="Arial"/>
          <w:lang w:val="en-GB"/>
        </w:rPr>
        <w:t>required</w:t>
      </w:r>
      <w:r w:rsidRPr="6376A164" w:rsidR="0093050F">
        <w:rPr>
          <w:rFonts w:cs="Arial"/>
          <w:lang w:val="en-GB"/>
        </w:rPr>
        <w:t xml:space="preserve"> for this job role will be active listening. This means that I need to develop or </w:t>
      </w:r>
      <w:r w:rsidRPr="6376A164" w:rsidR="0093050F">
        <w:rPr>
          <w:rFonts w:cs="Arial"/>
          <w:lang w:val="en-GB"/>
        </w:rPr>
        <w:t>possess</w:t>
      </w:r>
      <w:r w:rsidRPr="6376A164" w:rsidR="0093050F">
        <w:rPr>
          <w:rFonts w:cs="Arial"/>
          <w:lang w:val="en-GB"/>
        </w:rPr>
        <w:t xml:space="preserve"> active listening skills so that proper care can be provided to patients. For the adult social care worker in the UK, it is not just sufficient to listen to the service user, but it is essential to notice changes in tone, body </w:t>
      </w:r>
      <w:r w:rsidRPr="6376A164" w:rsidR="6A47BA1B">
        <w:rPr>
          <w:rFonts w:cs="Arial"/>
          <w:lang w:val="en-GB"/>
        </w:rPr>
        <w:t>language,</w:t>
      </w:r>
      <w:r w:rsidRPr="6376A164" w:rsidR="0093050F">
        <w:rPr>
          <w:rFonts w:cs="Arial"/>
          <w:lang w:val="en-GB"/>
        </w:rPr>
        <w:t xml:space="preserve"> and behaviour to catch unstated needs</w:t>
      </w:r>
      <w:r w:rsidRPr="6376A164" w:rsidR="00CF0447">
        <w:rPr>
          <w:rFonts w:cs="Arial"/>
          <w:lang w:val="en-GB"/>
        </w:rPr>
        <w:t xml:space="preserve"> (Tushar and </w:t>
      </w:r>
      <w:r w:rsidRPr="6376A164" w:rsidR="00CF0447">
        <w:rPr>
          <w:rFonts w:cs="Arial"/>
          <w:lang w:val="en-GB"/>
        </w:rPr>
        <w:t>Sooraksa</w:t>
      </w:r>
      <w:r w:rsidRPr="6376A164" w:rsidR="00CF0447">
        <w:rPr>
          <w:rFonts w:cs="Arial"/>
          <w:lang w:val="en-GB"/>
        </w:rPr>
        <w:t>, 2023)</w:t>
      </w:r>
      <w:r w:rsidRPr="6376A164" w:rsidR="0093050F">
        <w:rPr>
          <w:rFonts w:cs="Arial"/>
          <w:lang w:val="en-GB"/>
        </w:rPr>
        <w:t xml:space="preserve">. Then the skill of verbal communication must also be present. I should explain the task clearly to the service user, speaking gently and tailoring my language to individuals with cognitive and hearing impairment. </w:t>
      </w:r>
      <w:r w:rsidRPr="6376A164" w:rsidR="00622402">
        <w:rPr>
          <w:rFonts w:cs="Arial"/>
          <w:lang w:val="en-GB"/>
        </w:rPr>
        <w:t xml:space="preserve">There will also be a need for showing empathy and compassion to service users within the UK's HSC sector. It will be important for me to show understanding of patients' feelings and treat them with genuine warmth, </w:t>
      </w:r>
      <w:r w:rsidRPr="6376A164" w:rsidR="3FEF1EDD">
        <w:rPr>
          <w:rFonts w:cs="Arial"/>
          <w:lang w:val="en-GB"/>
        </w:rPr>
        <w:t>dignity,</w:t>
      </w:r>
      <w:r w:rsidRPr="6376A164" w:rsidR="00622402">
        <w:rPr>
          <w:rFonts w:cs="Arial"/>
          <w:lang w:val="en-GB"/>
        </w:rPr>
        <w:t xml:space="preserve"> and respect. The personal employability skill of teamwork is important. </w:t>
      </w:r>
      <w:r w:rsidRPr="6376A164" w:rsidR="00AF097E">
        <w:rPr>
          <w:rFonts w:cs="Arial"/>
          <w:lang w:val="en-GB"/>
        </w:rPr>
        <w:t xml:space="preserve">I will have to collaborate smoothly with a multidisciplinary team including nurses, </w:t>
      </w:r>
      <w:r w:rsidRPr="6376A164" w:rsidR="554C9DEE">
        <w:rPr>
          <w:rFonts w:cs="Arial"/>
          <w:lang w:val="en-GB"/>
        </w:rPr>
        <w:t>doctors,</w:t>
      </w:r>
      <w:r w:rsidRPr="6376A164" w:rsidR="00AF097E">
        <w:rPr>
          <w:rFonts w:cs="Arial"/>
          <w:lang w:val="en-GB"/>
        </w:rPr>
        <w:t xml:space="preserve"> and occupational therapists. </w:t>
      </w:r>
    </w:p>
    <w:p w:rsidRPr="00CF0447" w:rsidR="0090327F" w:rsidP="00CF0447" w:rsidRDefault="00AF097E" w14:paraId="58D66857" w14:textId="79BE7B68">
      <w:pPr>
        <w:rPr>
          <w:rFonts w:cs="Arial"/>
          <w:lang w:val="en-GB"/>
        </w:rPr>
      </w:pPr>
      <w:r w:rsidRPr="6376A164" w:rsidR="00AF097E">
        <w:rPr>
          <w:rFonts w:cs="Arial"/>
          <w:lang w:val="en-GB"/>
        </w:rPr>
        <w:t xml:space="preserve">I must also have digital literacy skills. Using logging care routines electronically, communication tools, tablets, and basic digital care-planning software is important for the adult social care worker. The most important employability skill </w:t>
      </w:r>
      <w:r w:rsidRPr="6376A164" w:rsidR="00AF097E">
        <w:rPr>
          <w:rFonts w:cs="Arial"/>
          <w:lang w:val="en-GB"/>
        </w:rPr>
        <w:t>required</w:t>
      </w:r>
      <w:r w:rsidRPr="6376A164" w:rsidR="00AF097E">
        <w:rPr>
          <w:rFonts w:cs="Arial"/>
          <w:lang w:val="en-GB"/>
        </w:rPr>
        <w:t xml:space="preserve"> for this job is health and safety awareness</w:t>
      </w:r>
      <w:r w:rsidRPr="6376A164" w:rsidR="00CF0447">
        <w:rPr>
          <w:rFonts w:cs="Arial"/>
          <w:lang w:val="en-GB"/>
        </w:rPr>
        <w:t xml:space="preserve"> (</w:t>
      </w:r>
      <w:r w:rsidRPr="6376A164" w:rsidR="00CF0447">
        <w:rPr>
          <w:rFonts w:cs="Arial"/>
          <w:lang w:val="en-GB"/>
        </w:rPr>
        <w:t>Mainga</w:t>
      </w:r>
      <w:r w:rsidRPr="6376A164" w:rsidR="00CF0447">
        <w:rPr>
          <w:rFonts w:cs="Arial"/>
          <w:lang w:val="en-GB"/>
        </w:rPr>
        <w:t xml:space="preserve"> </w:t>
      </w:r>
      <w:r w:rsidRPr="6376A164" w:rsidR="00CF0447">
        <w:rPr>
          <w:rFonts w:cs="Arial"/>
          <w:i w:val="1"/>
          <w:iCs w:val="1"/>
          <w:lang w:val="en-GB"/>
        </w:rPr>
        <w:t>et.al</w:t>
      </w:r>
      <w:r w:rsidRPr="6376A164" w:rsidR="00CF0447">
        <w:rPr>
          <w:rFonts w:cs="Arial"/>
          <w:lang w:val="en-GB"/>
        </w:rPr>
        <w:t xml:space="preserve"> 2022)</w:t>
      </w:r>
      <w:r w:rsidRPr="6376A164" w:rsidR="00AF097E">
        <w:rPr>
          <w:rFonts w:cs="Arial"/>
          <w:lang w:val="en-GB"/>
        </w:rPr>
        <w:t xml:space="preserve">. It means that I must </w:t>
      </w:r>
      <w:r w:rsidRPr="6376A164" w:rsidR="00AF097E">
        <w:rPr>
          <w:rFonts w:cs="Arial"/>
          <w:lang w:val="en-GB"/>
        </w:rPr>
        <w:t>identify</w:t>
      </w:r>
      <w:r w:rsidRPr="6376A164" w:rsidR="00AF097E">
        <w:rPr>
          <w:rFonts w:cs="Arial"/>
          <w:lang w:val="en-GB"/>
        </w:rPr>
        <w:t xml:space="preserve"> risk, understand basic infection control and follow strict health guidelines for keeping everyone safe. There is also a need to have skills like problem-solving and time management</w:t>
      </w:r>
      <w:r w:rsidRPr="6376A164" w:rsidR="00CF0447">
        <w:rPr>
          <w:rFonts w:cs="Arial"/>
          <w:lang w:val="en-GB"/>
        </w:rPr>
        <w:t xml:space="preserve"> (</w:t>
      </w:r>
      <w:r w:rsidRPr="6376A164" w:rsidR="00CF0447">
        <w:rPr>
          <w:rFonts w:cs="Arial"/>
          <w:lang w:val="en-GB"/>
        </w:rPr>
        <w:t>Chemali</w:t>
      </w:r>
      <w:r w:rsidRPr="6376A164" w:rsidR="00CF0447">
        <w:rPr>
          <w:rFonts w:cs="Arial"/>
          <w:lang w:val="en-GB"/>
        </w:rPr>
        <w:t xml:space="preserve"> </w:t>
      </w:r>
      <w:r w:rsidRPr="6376A164" w:rsidR="00CF0447">
        <w:rPr>
          <w:rFonts w:cs="Arial"/>
          <w:i w:val="1"/>
          <w:iCs w:val="1"/>
          <w:lang w:val="en-GB"/>
        </w:rPr>
        <w:t>et.al</w:t>
      </w:r>
      <w:r w:rsidRPr="6376A164" w:rsidR="00CF0447">
        <w:rPr>
          <w:rFonts w:cs="Arial"/>
          <w:lang w:val="en-GB"/>
        </w:rPr>
        <w:t xml:space="preserve"> 2022)</w:t>
      </w:r>
      <w:r w:rsidRPr="6376A164" w:rsidR="00AF097E">
        <w:rPr>
          <w:rFonts w:cs="Arial"/>
          <w:lang w:val="en-GB"/>
        </w:rPr>
        <w:t xml:space="preserve">. It will be important for me to balance daily routine, such as medication rounds, </w:t>
      </w:r>
      <w:r w:rsidRPr="6376A164" w:rsidR="38480328">
        <w:rPr>
          <w:rFonts w:cs="Arial"/>
          <w:lang w:val="en-GB"/>
        </w:rPr>
        <w:t>meals,</w:t>
      </w:r>
      <w:r w:rsidRPr="6376A164" w:rsidR="00AF097E">
        <w:rPr>
          <w:rFonts w:cs="Arial"/>
          <w:lang w:val="en-GB"/>
        </w:rPr>
        <w:t xml:space="preserve"> and appointments, without making the service user feel rushed into anything. With the use of problem-solving skills, I will have to </w:t>
      </w:r>
      <w:r w:rsidRPr="6376A164" w:rsidR="00AF097E">
        <w:rPr>
          <w:rFonts w:cs="Arial"/>
          <w:lang w:val="en-GB"/>
        </w:rPr>
        <w:t>identify</w:t>
      </w:r>
      <w:r w:rsidRPr="6376A164" w:rsidR="00AF097E">
        <w:rPr>
          <w:rFonts w:cs="Arial"/>
          <w:lang w:val="en-GB"/>
        </w:rPr>
        <w:t xml:space="preserve"> risk areas, develop routine </w:t>
      </w:r>
      <w:r w:rsidRPr="6376A164" w:rsidR="224A6056">
        <w:rPr>
          <w:rFonts w:cs="Arial"/>
          <w:lang w:val="en-GB"/>
        </w:rPr>
        <w:t>plans,</w:t>
      </w:r>
      <w:r w:rsidRPr="6376A164" w:rsidR="00AF097E">
        <w:rPr>
          <w:rFonts w:cs="Arial"/>
          <w:lang w:val="en-GB"/>
        </w:rPr>
        <w:t xml:space="preserve"> and </w:t>
      </w:r>
      <w:r w:rsidRPr="6376A164" w:rsidR="00AF097E">
        <w:rPr>
          <w:rFonts w:cs="Arial"/>
          <w:lang w:val="en-GB"/>
        </w:rPr>
        <w:t>monitor</w:t>
      </w:r>
      <w:r w:rsidRPr="6376A164" w:rsidR="00AF097E">
        <w:rPr>
          <w:rFonts w:cs="Arial"/>
          <w:lang w:val="en-GB"/>
        </w:rPr>
        <w:t xml:space="preserve"> the service user</w:t>
      </w:r>
      <w:r w:rsidRPr="6376A164" w:rsidR="005D7AB2">
        <w:rPr>
          <w:rFonts w:cs="Arial"/>
          <w:lang w:val="en-GB"/>
        </w:rPr>
        <w:t xml:space="preserve">'s health that might fluctuate. The skill of resilience and adaptability is also </w:t>
      </w:r>
      <w:r w:rsidRPr="6376A164" w:rsidR="6FC652D8">
        <w:rPr>
          <w:rFonts w:cs="Arial"/>
          <w:lang w:val="en-GB"/>
        </w:rPr>
        <w:t>necessary</w:t>
      </w:r>
      <w:r w:rsidRPr="6376A164" w:rsidR="005D7AB2">
        <w:rPr>
          <w:rFonts w:cs="Arial"/>
          <w:lang w:val="en-GB"/>
        </w:rPr>
        <w:t xml:space="preserve"> for an adult social care worker. </w:t>
      </w:r>
    </w:p>
    <w:p w:rsidRPr="00CF0447" w:rsidR="00DF3C09" w:rsidP="00CF0447" w:rsidRDefault="0093050F" w14:paraId="346DC2AC" w14:textId="77777777">
      <w:pPr>
        <w:pStyle w:val="Heading1"/>
        <w:rPr>
          <w:rFonts w:cs="Arial"/>
          <w:lang w:val="en-GB"/>
        </w:rPr>
      </w:pPr>
      <w:bookmarkStart w:name="_Toc233811930" w:id="7"/>
      <w:r w:rsidRPr="00CF0447">
        <w:rPr>
          <w:rFonts w:cs="Arial"/>
          <w:lang w:val="en-GB"/>
        </w:rPr>
        <w:t>Evaluate own skills against this job</w:t>
      </w:r>
      <w:bookmarkEnd w:id="7"/>
    </w:p>
    <w:p w:rsidRPr="00CF0447" w:rsidR="00DF3C09" w:rsidP="00CF0447" w:rsidRDefault="0093050F" w14:paraId="71D21DFE" w14:textId="77777777">
      <w:pPr>
        <w:pStyle w:val="Heading2"/>
        <w:rPr>
          <w:rFonts w:cs="Arial"/>
          <w:lang w:val="en-GB"/>
        </w:rPr>
      </w:pPr>
      <w:bookmarkStart w:name="_Toc233811931" w:id="8"/>
      <w:r w:rsidRPr="00CF0447">
        <w:rPr>
          <w:rFonts w:cs="Arial"/>
          <w:lang w:val="en-GB"/>
        </w:rPr>
        <w:t>Promote professional identity</w:t>
      </w:r>
      <w:bookmarkEnd w:id="8"/>
    </w:p>
    <w:p w:rsidRPr="00CF0447" w:rsidR="005D7AB2" w:rsidP="00CF0447" w:rsidRDefault="0093050F" w14:paraId="24D58D7D" w14:textId="147FEB37">
      <w:pPr>
        <w:rPr>
          <w:rFonts w:cs="Arial"/>
          <w:lang w:val="en-GB"/>
        </w:rPr>
      </w:pPr>
      <w:r w:rsidRPr="6376A164" w:rsidR="0093050F">
        <w:rPr>
          <w:rFonts w:cs="Arial"/>
          <w:lang w:val="en-GB"/>
        </w:rPr>
        <w:t xml:space="preserve">To promote my professional identity as a UK adult social care worker, I need to turn my skills into a compelling story. I must introduce the interviews, networking </w:t>
      </w:r>
      <w:r w:rsidRPr="6376A164" w:rsidR="3E2E0D72">
        <w:rPr>
          <w:rFonts w:cs="Arial"/>
          <w:lang w:val="en-GB"/>
        </w:rPr>
        <w:t>events,</w:t>
      </w:r>
      <w:r w:rsidRPr="6376A164" w:rsidR="0093050F">
        <w:rPr>
          <w:rFonts w:cs="Arial"/>
          <w:lang w:val="en-GB"/>
        </w:rPr>
        <w:t xml:space="preserve"> and opening summary on my resume. My LinkedIn and social media posts must be updated, which shows my commitment to professional growth. For promoting my professional identity amongst employers in the UK, it will be important to have high-impact resume bullet points. I must replace my generic duties with result-oriented and skill-focused statements. Also, there must be a mention of all the specialised care certifications that are </w:t>
      </w:r>
      <w:r w:rsidRPr="6376A164" w:rsidR="0093050F">
        <w:rPr>
          <w:rFonts w:cs="Arial"/>
          <w:lang w:val="en-GB"/>
        </w:rPr>
        <w:t>required</w:t>
      </w:r>
      <w:r w:rsidRPr="6376A164" w:rsidR="0093050F">
        <w:rPr>
          <w:rFonts w:cs="Arial"/>
          <w:lang w:val="en-GB"/>
        </w:rPr>
        <w:t xml:space="preserve"> for the adult social care worker. </w:t>
      </w:r>
    </w:p>
    <w:p w:rsidRPr="00CF0447" w:rsidR="003D3874" w:rsidP="00CF0447" w:rsidRDefault="0093050F" w14:paraId="2FA1C3C3" w14:textId="77777777">
      <w:pPr>
        <w:pStyle w:val="Heading2"/>
        <w:rPr>
          <w:rFonts w:cs="Arial"/>
          <w:lang w:val="en-GB"/>
        </w:rPr>
      </w:pPr>
      <w:bookmarkStart w:name="_Toc233811932" w:id="9"/>
      <w:r w:rsidRPr="00CF0447">
        <w:rPr>
          <w:rFonts w:cs="Arial"/>
          <w:lang w:val="en-GB"/>
        </w:rPr>
        <w:t>Own skills</w:t>
      </w:r>
      <w:bookmarkEnd w:id="9"/>
    </w:p>
    <w:p w:rsidRPr="00CF0447" w:rsidR="00302EFE" w:rsidP="00CF0447" w:rsidRDefault="0093050F" w14:paraId="6BDFD106" w14:textId="77777777">
      <w:pPr>
        <w:rPr>
          <w:rFonts w:cs="Arial"/>
          <w:lang w:val="en-GB"/>
        </w:rPr>
      </w:pPr>
      <w:r w:rsidRPr="00CF0447">
        <w:rPr>
          <w:rFonts w:cs="Arial"/>
          <w:lang w:val="en-GB"/>
        </w:rPr>
        <w:t>I have used personal SWOT analysis and skill audit tools to assess my strengths and areas of improvement against this job.</w:t>
      </w:r>
    </w:p>
    <w:p w:rsidRPr="00CF0447" w:rsidR="005D7AB2" w:rsidP="00CF0447" w:rsidRDefault="0093050F" w14:paraId="0462D46F" w14:textId="77777777">
      <w:pPr>
        <w:rPr>
          <w:rFonts w:cs="Arial"/>
          <w:u w:val="single"/>
          <w:lang w:val="en-GB"/>
        </w:rPr>
      </w:pPr>
      <w:r w:rsidRPr="00CF0447">
        <w:rPr>
          <w:rFonts w:cs="Arial"/>
          <w:u w:val="single"/>
          <w:lang w:val="en-GB"/>
        </w:rPr>
        <w:t>SWOT</w:t>
      </w:r>
    </w:p>
    <w:tbl>
      <w:tblPr>
        <w:tblStyle w:val="TableGrid"/>
        <w:tblW w:w="0" w:type="auto"/>
        <w:tblLook w:val="04A0" w:firstRow="1" w:lastRow="0" w:firstColumn="1" w:lastColumn="0" w:noHBand="0" w:noVBand="1"/>
      </w:tblPr>
      <w:tblGrid>
        <w:gridCol w:w="4678"/>
        <w:gridCol w:w="4672"/>
      </w:tblGrid>
      <w:tr w:rsidRPr="00CF0447" w:rsidR="00FF419D" w:rsidTr="6376A164" w14:paraId="50ACAE98" w14:textId="77777777">
        <w:tc>
          <w:tcPr>
            <w:tcW w:w="4788" w:type="dxa"/>
            <w:tcMar/>
          </w:tcPr>
          <w:p w:rsidRPr="00CF0447" w:rsidR="00302EFE" w:rsidP="00CF0447" w:rsidRDefault="0093050F" w14:paraId="5E7C6689" w14:textId="77777777">
            <w:pPr>
              <w:rPr>
                <w:rFonts w:cs="Arial"/>
                <w:b/>
                <w:lang w:val="en-GB"/>
              </w:rPr>
            </w:pPr>
            <w:r w:rsidRPr="00CF0447">
              <w:rPr>
                <w:rFonts w:cs="Arial"/>
                <w:b/>
                <w:lang w:val="en-GB"/>
              </w:rPr>
              <w:t>Strengths</w:t>
            </w:r>
          </w:p>
          <w:p w:rsidRPr="00CF0447" w:rsidR="00302EFE" w:rsidP="00CF0447" w:rsidRDefault="0093050F" w14:paraId="65768928" w14:textId="77777777">
            <w:pPr>
              <w:rPr>
                <w:rFonts w:cs="Arial"/>
                <w:lang w:val="en-GB"/>
              </w:rPr>
            </w:pPr>
            <w:r w:rsidRPr="00CF0447">
              <w:rPr>
                <w:rFonts w:cs="Arial"/>
                <w:lang w:val="en-GB"/>
              </w:rPr>
              <w:t>Empathy and compassion</w:t>
            </w:r>
          </w:p>
          <w:p w:rsidRPr="00CF0447" w:rsidR="00302EFE" w:rsidP="00CF0447" w:rsidRDefault="0093050F" w14:paraId="0F78B93F" w14:textId="77777777">
            <w:pPr>
              <w:rPr>
                <w:rFonts w:cs="Arial"/>
                <w:lang w:val="en-GB"/>
              </w:rPr>
            </w:pPr>
            <w:r w:rsidRPr="00CF0447">
              <w:rPr>
                <w:rFonts w:cs="Arial"/>
                <w:lang w:val="en-GB"/>
              </w:rPr>
              <w:t>Active listening</w:t>
            </w:r>
          </w:p>
          <w:p w:rsidRPr="00CF0447" w:rsidR="00302EFE" w:rsidP="00CF0447" w:rsidRDefault="0093050F" w14:paraId="25676714" w14:textId="77777777">
            <w:pPr>
              <w:rPr>
                <w:rFonts w:cs="Arial"/>
                <w:lang w:val="en-GB"/>
              </w:rPr>
            </w:pPr>
            <w:r w:rsidRPr="00CF0447">
              <w:rPr>
                <w:rFonts w:cs="Arial"/>
                <w:lang w:val="en-GB"/>
              </w:rPr>
              <w:t xml:space="preserve">Emotional resilience and effective communication </w:t>
            </w:r>
          </w:p>
        </w:tc>
        <w:tc>
          <w:tcPr>
            <w:tcW w:w="4788" w:type="dxa"/>
            <w:tcMar/>
          </w:tcPr>
          <w:p w:rsidRPr="00CF0447" w:rsidR="00302EFE" w:rsidP="00CF0447" w:rsidRDefault="0093050F" w14:paraId="0AEA1ECB" w14:textId="77777777">
            <w:pPr>
              <w:rPr>
                <w:rFonts w:cs="Arial"/>
                <w:b/>
                <w:lang w:val="en-GB"/>
              </w:rPr>
            </w:pPr>
            <w:r w:rsidRPr="00CF0447">
              <w:rPr>
                <w:rFonts w:cs="Arial"/>
                <w:b/>
                <w:lang w:val="en-GB"/>
              </w:rPr>
              <w:t>Weakness</w:t>
            </w:r>
          </w:p>
          <w:p w:rsidRPr="00CF0447" w:rsidR="00302EFE" w:rsidP="00CF0447" w:rsidRDefault="0093050F" w14:paraId="52AC11E2" w14:textId="77777777">
            <w:pPr>
              <w:rPr>
                <w:rFonts w:cs="Arial"/>
                <w:lang w:val="en-GB"/>
              </w:rPr>
            </w:pPr>
            <w:r w:rsidRPr="00CF0447">
              <w:rPr>
                <w:rFonts w:cs="Arial"/>
                <w:lang w:val="en-GB"/>
              </w:rPr>
              <w:t>Digital literacy</w:t>
            </w:r>
          </w:p>
          <w:p w:rsidRPr="00CF0447" w:rsidR="00302EFE" w:rsidP="00CF0447" w:rsidRDefault="0093050F" w14:paraId="2E36F786" w14:textId="77777777">
            <w:pPr>
              <w:rPr>
                <w:rFonts w:cs="Arial"/>
                <w:lang w:val="en-GB"/>
              </w:rPr>
            </w:pPr>
            <w:r w:rsidRPr="00CF0447">
              <w:rPr>
                <w:rFonts w:cs="Arial"/>
                <w:lang w:val="en-GB"/>
              </w:rPr>
              <w:t>Specialised knowledge as an adult social worker</w:t>
            </w:r>
          </w:p>
          <w:p w:rsidRPr="00CF0447" w:rsidR="00302EFE" w:rsidP="00CF0447" w:rsidRDefault="0093050F" w14:paraId="0DC2A327" w14:textId="77777777">
            <w:pPr>
              <w:rPr>
                <w:rFonts w:cs="Arial"/>
                <w:lang w:val="en-GB"/>
              </w:rPr>
            </w:pPr>
            <w:r w:rsidRPr="00CF0447">
              <w:rPr>
                <w:rFonts w:cs="Arial"/>
                <w:lang w:val="en-GB"/>
              </w:rPr>
              <w:t>Time management and regulatory knowledge</w:t>
            </w:r>
          </w:p>
          <w:p w:rsidRPr="00CF0447" w:rsidR="00302EFE" w:rsidP="00CF0447" w:rsidRDefault="00302EFE" w14:paraId="7EF9CFFA" w14:textId="77777777">
            <w:pPr>
              <w:rPr>
                <w:rFonts w:cs="Arial"/>
                <w:lang w:val="en-GB"/>
              </w:rPr>
            </w:pPr>
          </w:p>
        </w:tc>
      </w:tr>
      <w:tr w:rsidRPr="00CF0447" w:rsidR="00FF419D" w:rsidTr="6376A164" w14:paraId="4006D0DB" w14:textId="77777777">
        <w:tc>
          <w:tcPr>
            <w:tcW w:w="4788" w:type="dxa"/>
            <w:tcMar/>
          </w:tcPr>
          <w:p w:rsidRPr="00CF0447" w:rsidR="00302EFE" w:rsidP="00CF0447" w:rsidRDefault="0093050F" w14:paraId="0BB2D1F7" w14:textId="77777777">
            <w:pPr>
              <w:rPr>
                <w:rFonts w:cs="Arial"/>
                <w:b/>
                <w:lang w:val="en-GB"/>
              </w:rPr>
            </w:pPr>
            <w:r w:rsidRPr="00CF0447">
              <w:rPr>
                <w:rFonts w:cs="Arial"/>
                <w:b/>
                <w:lang w:val="en-GB"/>
              </w:rPr>
              <w:t>Opportunities</w:t>
            </w:r>
          </w:p>
          <w:p w:rsidRPr="00CF0447" w:rsidR="00302EFE" w:rsidP="00CF0447" w:rsidRDefault="0093050F" w14:paraId="662DB4EA" w14:textId="77777777">
            <w:pPr>
              <w:rPr>
                <w:rFonts w:cs="Arial"/>
                <w:lang w:val="en-GB"/>
              </w:rPr>
            </w:pPr>
            <w:r w:rsidRPr="00CF0447">
              <w:rPr>
                <w:rFonts w:cs="Arial"/>
                <w:lang w:val="en-GB"/>
              </w:rPr>
              <w:t>Improving industry knowledge</w:t>
            </w:r>
          </w:p>
          <w:p w:rsidRPr="00CF0447" w:rsidR="00302EFE" w:rsidP="00CF0447" w:rsidRDefault="0093050F" w14:paraId="02825A17" w14:textId="77777777">
            <w:pPr>
              <w:rPr>
                <w:rFonts w:cs="Arial"/>
                <w:lang w:val="en-GB"/>
              </w:rPr>
            </w:pPr>
            <w:r w:rsidRPr="00CF0447">
              <w:rPr>
                <w:rFonts w:cs="Arial"/>
                <w:lang w:val="en-GB"/>
              </w:rPr>
              <w:t>Gaining a deeper understanding and expertise in complex conditions</w:t>
            </w:r>
          </w:p>
          <w:p w:rsidRPr="00CF0447" w:rsidR="00302EFE" w:rsidP="00CF0447" w:rsidRDefault="0093050F" w14:paraId="5DC6D91A" w14:textId="77777777">
            <w:pPr>
              <w:rPr>
                <w:rFonts w:cs="Arial"/>
                <w:lang w:val="en-GB"/>
              </w:rPr>
            </w:pPr>
            <w:r w:rsidRPr="00CF0447">
              <w:rPr>
                <w:rFonts w:cs="Arial"/>
                <w:lang w:val="en-GB"/>
              </w:rPr>
              <w:t>Adhering to the Care Quality Commission (CQC)</w:t>
            </w:r>
          </w:p>
        </w:tc>
        <w:tc>
          <w:tcPr>
            <w:tcW w:w="4788" w:type="dxa"/>
            <w:tcMar/>
          </w:tcPr>
          <w:p w:rsidRPr="00CF0447" w:rsidR="00302EFE" w:rsidP="00CF0447" w:rsidRDefault="0093050F" w14:paraId="3083B5DB" w14:textId="77777777">
            <w:pPr>
              <w:rPr>
                <w:rFonts w:cs="Arial"/>
                <w:b/>
                <w:lang w:val="en-GB"/>
              </w:rPr>
            </w:pPr>
            <w:r w:rsidRPr="00CF0447">
              <w:rPr>
                <w:rFonts w:cs="Arial"/>
                <w:b/>
                <w:lang w:val="en-GB"/>
              </w:rPr>
              <w:t xml:space="preserve">Threats </w:t>
            </w:r>
          </w:p>
          <w:p w:rsidRPr="00CF0447" w:rsidR="00302EFE" w:rsidP="00CF0447" w:rsidRDefault="0093050F" w14:paraId="47E46342" w14:textId="77777777">
            <w:pPr>
              <w:rPr>
                <w:rFonts w:cs="Arial"/>
                <w:lang w:val="en-GB"/>
              </w:rPr>
            </w:pPr>
            <w:r w:rsidRPr="00CF0447">
              <w:rPr>
                <w:rFonts w:cs="Arial"/>
                <w:lang w:val="en-GB"/>
              </w:rPr>
              <w:t>Changing CQC standards</w:t>
            </w:r>
          </w:p>
          <w:p w:rsidRPr="00CF0447" w:rsidR="00302EFE" w:rsidP="00CF0447" w:rsidRDefault="0093050F" w14:paraId="1FC0A682" w14:textId="7AFC8644">
            <w:pPr>
              <w:rPr>
                <w:rFonts w:cs="Arial"/>
                <w:lang w:val="en-GB"/>
              </w:rPr>
            </w:pPr>
            <w:r w:rsidRPr="6376A164" w:rsidR="0093050F">
              <w:rPr>
                <w:rFonts w:cs="Arial"/>
                <w:lang w:val="en-GB"/>
              </w:rPr>
              <w:t xml:space="preserve">Complex patient conditions like dementia, palliative </w:t>
            </w:r>
            <w:r w:rsidRPr="6376A164" w:rsidR="7D6CEA86">
              <w:rPr>
                <w:rFonts w:cs="Arial"/>
                <w:lang w:val="en-GB"/>
              </w:rPr>
              <w:t>care,</w:t>
            </w:r>
            <w:r w:rsidRPr="6376A164" w:rsidR="0093050F">
              <w:rPr>
                <w:rFonts w:cs="Arial"/>
                <w:lang w:val="en-GB"/>
              </w:rPr>
              <w:t xml:space="preserve"> and autism</w:t>
            </w:r>
          </w:p>
          <w:p w:rsidRPr="00CF0447" w:rsidR="00302EFE" w:rsidP="00CF0447" w:rsidRDefault="00302EFE" w14:paraId="3CC0804D" w14:textId="77777777">
            <w:pPr>
              <w:rPr>
                <w:rFonts w:cs="Arial"/>
                <w:lang w:val="en-GB"/>
              </w:rPr>
            </w:pPr>
          </w:p>
        </w:tc>
      </w:tr>
    </w:tbl>
    <w:p w:rsidRPr="00CF0447" w:rsidR="00302EFE" w:rsidP="00CF0447" w:rsidRDefault="00302EFE" w14:paraId="608734F4" w14:textId="77777777">
      <w:pPr>
        <w:rPr>
          <w:rFonts w:cs="Arial"/>
          <w:lang w:val="en-GB"/>
        </w:rPr>
      </w:pPr>
    </w:p>
    <w:p w:rsidRPr="00CF0447" w:rsidR="00302EFE" w:rsidP="00CF0447" w:rsidRDefault="0093050F" w14:paraId="3E0754D9" w14:textId="77777777">
      <w:pPr>
        <w:rPr>
          <w:rFonts w:cs="Arial"/>
          <w:u w:val="single"/>
          <w:lang w:val="en-GB"/>
        </w:rPr>
      </w:pPr>
      <w:r w:rsidRPr="00CF0447">
        <w:rPr>
          <w:rFonts w:cs="Arial"/>
          <w:u w:val="single"/>
          <w:lang w:val="en-GB"/>
        </w:rPr>
        <w:t>Skill audit</w:t>
      </w:r>
    </w:p>
    <w:tbl>
      <w:tblPr>
        <w:tblStyle w:val="TableGrid"/>
        <w:tblW w:w="0" w:type="auto"/>
        <w:tblLook w:val="04A0" w:firstRow="1" w:lastRow="0" w:firstColumn="1" w:lastColumn="0" w:noHBand="0" w:noVBand="1"/>
      </w:tblPr>
      <w:tblGrid>
        <w:gridCol w:w="3163"/>
        <w:gridCol w:w="2066"/>
        <w:gridCol w:w="1950"/>
        <w:gridCol w:w="2171"/>
      </w:tblGrid>
      <w:tr w:rsidRPr="00CF0447" w:rsidR="00FF419D" w:rsidTr="00302EFE" w14:paraId="44503363" w14:textId="77777777">
        <w:tc>
          <w:tcPr>
            <w:tcW w:w="3227" w:type="dxa"/>
          </w:tcPr>
          <w:p w:rsidRPr="00CF0447" w:rsidR="00302EFE" w:rsidP="00CF0447" w:rsidRDefault="0093050F" w14:paraId="3A4EEB5D" w14:textId="77777777">
            <w:pPr>
              <w:rPr>
                <w:rFonts w:cs="Arial"/>
                <w:lang w:val="en-GB"/>
              </w:rPr>
            </w:pPr>
            <w:r w:rsidRPr="00CF0447">
              <w:rPr>
                <w:rFonts w:cs="Arial"/>
                <w:lang w:val="en-GB"/>
              </w:rPr>
              <w:t>Skills</w:t>
            </w:r>
          </w:p>
        </w:tc>
        <w:tc>
          <w:tcPr>
            <w:tcW w:w="2126" w:type="dxa"/>
          </w:tcPr>
          <w:p w:rsidRPr="00CF0447" w:rsidR="00302EFE" w:rsidP="00CF0447" w:rsidRDefault="0093050F" w14:paraId="00A82329" w14:textId="77777777">
            <w:pPr>
              <w:rPr>
                <w:rFonts w:cs="Arial"/>
                <w:lang w:val="en-GB"/>
              </w:rPr>
            </w:pPr>
            <w:r w:rsidRPr="00CF0447">
              <w:rPr>
                <w:rFonts w:cs="Arial"/>
                <w:lang w:val="en-GB"/>
              </w:rPr>
              <w:t>High</w:t>
            </w:r>
          </w:p>
        </w:tc>
        <w:tc>
          <w:tcPr>
            <w:tcW w:w="1985" w:type="dxa"/>
          </w:tcPr>
          <w:p w:rsidRPr="00CF0447" w:rsidR="00302EFE" w:rsidP="00CF0447" w:rsidRDefault="0093050F" w14:paraId="4D597D3D" w14:textId="77777777">
            <w:pPr>
              <w:rPr>
                <w:rFonts w:cs="Arial"/>
                <w:lang w:val="en-GB"/>
              </w:rPr>
            </w:pPr>
            <w:r w:rsidRPr="00CF0447">
              <w:rPr>
                <w:rFonts w:cs="Arial"/>
                <w:lang w:val="en-GB"/>
              </w:rPr>
              <w:t>Moderate</w:t>
            </w:r>
          </w:p>
        </w:tc>
        <w:tc>
          <w:tcPr>
            <w:tcW w:w="2238" w:type="dxa"/>
          </w:tcPr>
          <w:p w:rsidRPr="00CF0447" w:rsidR="00302EFE" w:rsidP="00CF0447" w:rsidRDefault="0093050F" w14:paraId="7D26607A" w14:textId="77777777">
            <w:pPr>
              <w:rPr>
                <w:rFonts w:cs="Arial"/>
                <w:lang w:val="en-GB"/>
              </w:rPr>
            </w:pPr>
            <w:r w:rsidRPr="00CF0447">
              <w:rPr>
                <w:rFonts w:cs="Arial"/>
                <w:lang w:val="en-GB"/>
              </w:rPr>
              <w:t xml:space="preserve">Low </w:t>
            </w:r>
          </w:p>
        </w:tc>
      </w:tr>
      <w:tr w:rsidRPr="00CF0447" w:rsidR="00FF419D" w:rsidTr="00302EFE" w14:paraId="0C56A65E" w14:textId="77777777">
        <w:tc>
          <w:tcPr>
            <w:tcW w:w="3227" w:type="dxa"/>
          </w:tcPr>
          <w:p w:rsidRPr="00CF0447" w:rsidR="00302EFE" w:rsidP="00CF0447" w:rsidRDefault="0093050F" w14:paraId="53D03B99" w14:textId="77777777">
            <w:pPr>
              <w:rPr>
                <w:rFonts w:cs="Arial"/>
                <w:lang w:val="en-GB"/>
              </w:rPr>
            </w:pPr>
            <w:r w:rsidRPr="00CF0447">
              <w:rPr>
                <w:rFonts w:cs="Arial"/>
                <w:lang w:val="en-GB"/>
              </w:rPr>
              <w:t>Empathy</w:t>
            </w:r>
          </w:p>
        </w:tc>
        <w:tc>
          <w:tcPr>
            <w:tcW w:w="2126" w:type="dxa"/>
          </w:tcPr>
          <w:p w:rsidRPr="00CF0447" w:rsidR="00302EFE" w:rsidP="00CF0447" w:rsidRDefault="00302EFE" w14:paraId="768B463A" w14:textId="77777777">
            <w:pPr>
              <w:pStyle w:val="ListParagraph"/>
              <w:numPr>
                <w:ilvl w:val="0"/>
                <w:numId w:val="6"/>
              </w:numPr>
              <w:rPr>
                <w:rFonts w:cs="Arial"/>
                <w:lang w:val="en-GB"/>
              </w:rPr>
            </w:pPr>
          </w:p>
        </w:tc>
        <w:tc>
          <w:tcPr>
            <w:tcW w:w="1985" w:type="dxa"/>
          </w:tcPr>
          <w:p w:rsidRPr="00CF0447" w:rsidR="00302EFE" w:rsidP="00CF0447" w:rsidRDefault="00302EFE" w14:paraId="5812239E" w14:textId="77777777">
            <w:pPr>
              <w:rPr>
                <w:rFonts w:cs="Arial"/>
                <w:lang w:val="en-GB"/>
              </w:rPr>
            </w:pPr>
          </w:p>
        </w:tc>
        <w:tc>
          <w:tcPr>
            <w:tcW w:w="2238" w:type="dxa"/>
          </w:tcPr>
          <w:p w:rsidRPr="00CF0447" w:rsidR="00302EFE" w:rsidP="00CF0447" w:rsidRDefault="00302EFE" w14:paraId="4AED4AAD" w14:textId="77777777">
            <w:pPr>
              <w:rPr>
                <w:rFonts w:cs="Arial"/>
                <w:lang w:val="en-GB"/>
              </w:rPr>
            </w:pPr>
          </w:p>
        </w:tc>
      </w:tr>
      <w:tr w:rsidRPr="00CF0447" w:rsidR="00FF419D" w:rsidTr="00302EFE" w14:paraId="00B825B8" w14:textId="77777777">
        <w:tc>
          <w:tcPr>
            <w:tcW w:w="3227" w:type="dxa"/>
          </w:tcPr>
          <w:p w:rsidRPr="00CF0447" w:rsidR="00302EFE" w:rsidP="00CF0447" w:rsidRDefault="0093050F" w14:paraId="73391D9E" w14:textId="77777777">
            <w:pPr>
              <w:rPr>
                <w:rFonts w:cs="Arial"/>
                <w:lang w:val="en-GB"/>
              </w:rPr>
            </w:pPr>
            <w:r w:rsidRPr="00CF0447">
              <w:rPr>
                <w:rFonts w:cs="Arial"/>
                <w:lang w:val="en-GB"/>
              </w:rPr>
              <w:t xml:space="preserve">Compassion </w:t>
            </w:r>
          </w:p>
        </w:tc>
        <w:tc>
          <w:tcPr>
            <w:tcW w:w="2126" w:type="dxa"/>
          </w:tcPr>
          <w:p w:rsidRPr="00CF0447" w:rsidR="00302EFE" w:rsidP="00CF0447" w:rsidRDefault="00302EFE" w14:paraId="71321C73" w14:textId="77777777">
            <w:pPr>
              <w:rPr>
                <w:rFonts w:cs="Arial"/>
                <w:lang w:val="en-GB"/>
              </w:rPr>
            </w:pPr>
          </w:p>
        </w:tc>
        <w:tc>
          <w:tcPr>
            <w:tcW w:w="1985" w:type="dxa"/>
          </w:tcPr>
          <w:p w:rsidRPr="00CF0447" w:rsidR="00302EFE" w:rsidP="00CF0447" w:rsidRDefault="00302EFE" w14:paraId="2A7A50C1" w14:textId="77777777">
            <w:pPr>
              <w:pStyle w:val="ListParagraph"/>
              <w:numPr>
                <w:ilvl w:val="0"/>
                <w:numId w:val="6"/>
              </w:numPr>
              <w:rPr>
                <w:rFonts w:cs="Arial"/>
                <w:lang w:val="en-GB"/>
              </w:rPr>
            </w:pPr>
          </w:p>
        </w:tc>
        <w:tc>
          <w:tcPr>
            <w:tcW w:w="2238" w:type="dxa"/>
          </w:tcPr>
          <w:p w:rsidRPr="00CF0447" w:rsidR="00302EFE" w:rsidP="00CF0447" w:rsidRDefault="00302EFE" w14:paraId="3178C206" w14:textId="77777777">
            <w:pPr>
              <w:rPr>
                <w:rFonts w:cs="Arial"/>
                <w:lang w:val="en-GB"/>
              </w:rPr>
            </w:pPr>
          </w:p>
        </w:tc>
      </w:tr>
      <w:tr w:rsidRPr="00CF0447" w:rsidR="00FF419D" w:rsidTr="00302EFE" w14:paraId="01E3023F" w14:textId="77777777">
        <w:tc>
          <w:tcPr>
            <w:tcW w:w="3227" w:type="dxa"/>
          </w:tcPr>
          <w:p w:rsidRPr="00CF0447" w:rsidR="00302EFE" w:rsidP="00CF0447" w:rsidRDefault="0093050F" w14:paraId="338BA689" w14:textId="77777777">
            <w:pPr>
              <w:rPr>
                <w:rFonts w:cs="Arial"/>
                <w:lang w:val="en-GB"/>
              </w:rPr>
            </w:pPr>
            <w:r w:rsidRPr="00CF0447">
              <w:rPr>
                <w:rFonts w:cs="Arial"/>
                <w:lang w:val="en-GB"/>
              </w:rPr>
              <w:t>Active listening</w:t>
            </w:r>
          </w:p>
        </w:tc>
        <w:tc>
          <w:tcPr>
            <w:tcW w:w="2126" w:type="dxa"/>
          </w:tcPr>
          <w:p w:rsidRPr="00CF0447" w:rsidR="00302EFE" w:rsidP="00CF0447" w:rsidRDefault="00302EFE" w14:paraId="0F80B36F" w14:textId="77777777">
            <w:pPr>
              <w:pStyle w:val="ListParagraph"/>
              <w:numPr>
                <w:ilvl w:val="0"/>
                <w:numId w:val="6"/>
              </w:numPr>
              <w:rPr>
                <w:rFonts w:cs="Arial"/>
                <w:lang w:val="en-GB"/>
              </w:rPr>
            </w:pPr>
          </w:p>
        </w:tc>
        <w:tc>
          <w:tcPr>
            <w:tcW w:w="1985" w:type="dxa"/>
          </w:tcPr>
          <w:p w:rsidRPr="00CF0447" w:rsidR="00302EFE" w:rsidP="00CF0447" w:rsidRDefault="00302EFE" w14:paraId="57706A40" w14:textId="77777777">
            <w:pPr>
              <w:rPr>
                <w:rFonts w:cs="Arial"/>
                <w:lang w:val="en-GB"/>
              </w:rPr>
            </w:pPr>
          </w:p>
        </w:tc>
        <w:tc>
          <w:tcPr>
            <w:tcW w:w="2238" w:type="dxa"/>
          </w:tcPr>
          <w:p w:rsidRPr="00CF0447" w:rsidR="00302EFE" w:rsidP="00CF0447" w:rsidRDefault="00302EFE" w14:paraId="0EA8EEEF" w14:textId="77777777">
            <w:pPr>
              <w:rPr>
                <w:rFonts w:cs="Arial"/>
                <w:lang w:val="en-GB"/>
              </w:rPr>
            </w:pPr>
          </w:p>
        </w:tc>
      </w:tr>
      <w:tr w:rsidRPr="00CF0447" w:rsidR="00FF419D" w:rsidTr="00302EFE" w14:paraId="326CEACF" w14:textId="77777777">
        <w:tc>
          <w:tcPr>
            <w:tcW w:w="3227" w:type="dxa"/>
          </w:tcPr>
          <w:p w:rsidRPr="00CF0447" w:rsidR="00302EFE" w:rsidP="00CF0447" w:rsidRDefault="0093050F" w14:paraId="7CD9DFEF" w14:textId="77777777">
            <w:pPr>
              <w:rPr>
                <w:rFonts w:cs="Arial"/>
                <w:lang w:val="en-GB"/>
              </w:rPr>
            </w:pPr>
            <w:r w:rsidRPr="00CF0447">
              <w:rPr>
                <w:rFonts w:cs="Arial"/>
                <w:lang w:val="en-GB"/>
              </w:rPr>
              <w:t>Emotional resilience</w:t>
            </w:r>
          </w:p>
        </w:tc>
        <w:tc>
          <w:tcPr>
            <w:tcW w:w="2126" w:type="dxa"/>
          </w:tcPr>
          <w:p w:rsidRPr="00CF0447" w:rsidR="00302EFE" w:rsidP="00CF0447" w:rsidRDefault="00302EFE" w14:paraId="4D70C4BE" w14:textId="77777777">
            <w:pPr>
              <w:rPr>
                <w:rFonts w:cs="Arial"/>
                <w:lang w:val="en-GB"/>
              </w:rPr>
            </w:pPr>
          </w:p>
        </w:tc>
        <w:tc>
          <w:tcPr>
            <w:tcW w:w="1985" w:type="dxa"/>
          </w:tcPr>
          <w:p w:rsidRPr="00CF0447" w:rsidR="00302EFE" w:rsidP="00CF0447" w:rsidRDefault="00302EFE" w14:paraId="7A389399" w14:textId="77777777">
            <w:pPr>
              <w:pStyle w:val="ListParagraph"/>
              <w:numPr>
                <w:ilvl w:val="0"/>
                <w:numId w:val="6"/>
              </w:numPr>
              <w:rPr>
                <w:rFonts w:cs="Arial"/>
                <w:lang w:val="en-GB"/>
              </w:rPr>
            </w:pPr>
          </w:p>
        </w:tc>
        <w:tc>
          <w:tcPr>
            <w:tcW w:w="2238" w:type="dxa"/>
          </w:tcPr>
          <w:p w:rsidRPr="00CF0447" w:rsidR="00302EFE" w:rsidP="00CF0447" w:rsidRDefault="00302EFE" w14:paraId="678347F8" w14:textId="77777777">
            <w:pPr>
              <w:rPr>
                <w:rFonts w:cs="Arial"/>
                <w:lang w:val="en-GB"/>
              </w:rPr>
            </w:pPr>
          </w:p>
        </w:tc>
      </w:tr>
      <w:tr w:rsidRPr="00CF0447" w:rsidR="00FF419D" w:rsidTr="00302EFE" w14:paraId="7E1A4575" w14:textId="77777777">
        <w:tc>
          <w:tcPr>
            <w:tcW w:w="3227" w:type="dxa"/>
          </w:tcPr>
          <w:p w:rsidRPr="00CF0447" w:rsidR="00302EFE" w:rsidP="00CF0447" w:rsidRDefault="0093050F" w14:paraId="1778C864" w14:textId="77777777">
            <w:pPr>
              <w:rPr>
                <w:rFonts w:cs="Arial"/>
                <w:lang w:val="en-GB"/>
              </w:rPr>
            </w:pPr>
            <w:r w:rsidRPr="00CF0447">
              <w:rPr>
                <w:rFonts w:cs="Arial"/>
                <w:lang w:val="en-GB"/>
              </w:rPr>
              <w:t>Effective communication</w:t>
            </w:r>
          </w:p>
        </w:tc>
        <w:tc>
          <w:tcPr>
            <w:tcW w:w="2126" w:type="dxa"/>
          </w:tcPr>
          <w:p w:rsidRPr="00CF0447" w:rsidR="00302EFE" w:rsidP="00CF0447" w:rsidRDefault="00302EFE" w14:paraId="0FAC58DB" w14:textId="77777777">
            <w:pPr>
              <w:rPr>
                <w:rFonts w:cs="Arial"/>
                <w:lang w:val="en-GB"/>
              </w:rPr>
            </w:pPr>
          </w:p>
        </w:tc>
        <w:tc>
          <w:tcPr>
            <w:tcW w:w="1985" w:type="dxa"/>
          </w:tcPr>
          <w:p w:rsidRPr="00CF0447" w:rsidR="00302EFE" w:rsidP="00CF0447" w:rsidRDefault="00302EFE" w14:paraId="61D989B2" w14:textId="77777777">
            <w:pPr>
              <w:pStyle w:val="ListParagraph"/>
              <w:numPr>
                <w:ilvl w:val="0"/>
                <w:numId w:val="6"/>
              </w:numPr>
              <w:rPr>
                <w:rFonts w:cs="Arial"/>
                <w:lang w:val="en-GB"/>
              </w:rPr>
            </w:pPr>
          </w:p>
        </w:tc>
        <w:tc>
          <w:tcPr>
            <w:tcW w:w="2238" w:type="dxa"/>
          </w:tcPr>
          <w:p w:rsidRPr="00CF0447" w:rsidR="00302EFE" w:rsidP="00CF0447" w:rsidRDefault="00302EFE" w14:paraId="71845E15" w14:textId="77777777">
            <w:pPr>
              <w:rPr>
                <w:rFonts w:cs="Arial"/>
                <w:lang w:val="en-GB"/>
              </w:rPr>
            </w:pPr>
          </w:p>
        </w:tc>
      </w:tr>
      <w:tr w:rsidRPr="00CF0447" w:rsidR="00FF419D" w:rsidTr="00302EFE" w14:paraId="0482AE5B" w14:textId="77777777">
        <w:tc>
          <w:tcPr>
            <w:tcW w:w="3227" w:type="dxa"/>
          </w:tcPr>
          <w:p w:rsidRPr="00CF0447" w:rsidR="00302EFE" w:rsidP="00CF0447" w:rsidRDefault="0093050F" w14:paraId="50E7A70B" w14:textId="77777777">
            <w:pPr>
              <w:rPr>
                <w:rFonts w:cs="Arial"/>
                <w:lang w:val="en-GB"/>
              </w:rPr>
            </w:pPr>
            <w:r w:rsidRPr="00CF0447">
              <w:rPr>
                <w:rFonts w:cs="Arial"/>
                <w:lang w:val="en-GB"/>
              </w:rPr>
              <w:t>Digital literacy</w:t>
            </w:r>
          </w:p>
        </w:tc>
        <w:tc>
          <w:tcPr>
            <w:tcW w:w="2126" w:type="dxa"/>
          </w:tcPr>
          <w:p w:rsidRPr="00CF0447" w:rsidR="00302EFE" w:rsidP="00CF0447" w:rsidRDefault="00302EFE" w14:paraId="62002F7B" w14:textId="77777777">
            <w:pPr>
              <w:rPr>
                <w:rFonts w:cs="Arial"/>
                <w:lang w:val="en-GB"/>
              </w:rPr>
            </w:pPr>
          </w:p>
        </w:tc>
        <w:tc>
          <w:tcPr>
            <w:tcW w:w="1985" w:type="dxa"/>
          </w:tcPr>
          <w:p w:rsidRPr="00CF0447" w:rsidR="00302EFE" w:rsidP="00CF0447" w:rsidRDefault="00302EFE" w14:paraId="3C2A5D65" w14:textId="77777777">
            <w:pPr>
              <w:rPr>
                <w:rFonts w:cs="Arial"/>
                <w:lang w:val="en-GB"/>
              </w:rPr>
            </w:pPr>
          </w:p>
        </w:tc>
        <w:tc>
          <w:tcPr>
            <w:tcW w:w="2238" w:type="dxa"/>
          </w:tcPr>
          <w:p w:rsidRPr="00CF0447" w:rsidR="00302EFE" w:rsidP="00CF0447" w:rsidRDefault="00302EFE" w14:paraId="404DD21E" w14:textId="77777777">
            <w:pPr>
              <w:pStyle w:val="ListParagraph"/>
              <w:numPr>
                <w:ilvl w:val="0"/>
                <w:numId w:val="6"/>
              </w:numPr>
              <w:rPr>
                <w:rFonts w:cs="Arial"/>
                <w:lang w:val="en-GB"/>
              </w:rPr>
            </w:pPr>
          </w:p>
        </w:tc>
      </w:tr>
      <w:tr w:rsidRPr="00CF0447" w:rsidR="00FF419D" w:rsidTr="00302EFE" w14:paraId="692FEC79" w14:textId="77777777">
        <w:tc>
          <w:tcPr>
            <w:tcW w:w="3227" w:type="dxa"/>
          </w:tcPr>
          <w:p w:rsidRPr="00CF0447" w:rsidR="00302EFE" w:rsidP="00CF0447" w:rsidRDefault="0093050F" w14:paraId="24678A4A" w14:textId="77777777">
            <w:pPr>
              <w:rPr>
                <w:rFonts w:cs="Arial"/>
                <w:lang w:val="en-GB"/>
              </w:rPr>
            </w:pPr>
            <w:r w:rsidRPr="00CF0447">
              <w:rPr>
                <w:rFonts w:cs="Arial"/>
                <w:lang w:val="en-GB"/>
              </w:rPr>
              <w:t>Specialised knowledge</w:t>
            </w:r>
          </w:p>
        </w:tc>
        <w:tc>
          <w:tcPr>
            <w:tcW w:w="2126" w:type="dxa"/>
          </w:tcPr>
          <w:p w:rsidRPr="00CF0447" w:rsidR="00302EFE" w:rsidP="00CF0447" w:rsidRDefault="00302EFE" w14:paraId="3330F952" w14:textId="77777777">
            <w:pPr>
              <w:rPr>
                <w:rFonts w:cs="Arial"/>
                <w:lang w:val="en-GB"/>
              </w:rPr>
            </w:pPr>
          </w:p>
        </w:tc>
        <w:tc>
          <w:tcPr>
            <w:tcW w:w="1985" w:type="dxa"/>
          </w:tcPr>
          <w:p w:rsidRPr="00CF0447" w:rsidR="00302EFE" w:rsidP="00CF0447" w:rsidRDefault="00302EFE" w14:paraId="78D9A0B8" w14:textId="77777777">
            <w:pPr>
              <w:rPr>
                <w:rFonts w:cs="Arial"/>
                <w:lang w:val="en-GB"/>
              </w:rPr>
            </w:pPr>
          </w:p>
        </w:tc>
        <w:tc>
          <w:tcPr>
            <w:tcW w:w="2238" w:type="dxa"/>
          </w:tcPr>
          <w:p w:rsidRPr="00CF0447" w:rsidR="00302EFE" w:rsidP="00CF0447" w:rsidRDefault="00302EFE" w14:paraId="4FF79C31" w14:textId="77777777">
            <w:pPr>
              <w:pStyle w:val="ListParagraph"/>
              <w:numPr>
                <w:ilvl w:val="0"/>
                <w:numId w:val="6"/>
              </w:numPr>
              <w:rPr>
                <w:rFonts w:cs="Arial"/>
                <w:lang w:val="en-GB"/>
              </w:rPr>
            </w:pPr>
          </w:p>
        </w:tc>
      </w:tr>
      <w:tr w:rsidRPr="00CF0447" w:rsidR="00FF419D" w:rsidTr="00302EFE" w14:paraId="1C46BF34" w14:textId="77777777">
        <w:tc>
          <w:tcPr>
            <w:tcW w:w="3227" w:type="dxa"/>
          </w:tcPr>
          <w:p w:rsidRPr="00CF0447" w:rsidR="00302EFE" w:rsidP="00CF0447" w:rsidRDefault="0093050F" w14:paraId="6E8FD4A4" w14:textId="77777777">
            <w:pPr>
              <w:rPr>
                <w:rFonts w:cs="Arial"/>
                <w:lang w:val="en-GB"/>
              </w:rPr>
            </w:pPr>
            <w:r w:rsidRPr="00CF0447">
              <w:rPr>
                <w:rFonts w:cs="Arial"/>
                <w:lang w:val="en-GB"/>
              </w:rPr>
              <w:t>Time management</w:t>
            </w:r>
          </w:p>
        </w:tc>
        <w:tc>
          <w:tcPr>
            <w:tcW w:w="2126" w:type="dxa"/>
          </w:tcPr>
          <w:p w:rsidRPr="00CF0447" w:rsidR="00302EFE" w:rsidP="00CF0447" w:rsidRDefault="00302EFE" w14:paraId="1EDD8CFE" w14:textId="77777777">
            <w:pPr>
              <w:rPr>
                <w:rFonts w:cs="Arial"/>
                <w:lang w:val="en-GB"/>
              </w:rPr>
            </w:pPr>
          </w:p>
        </w:tc>
        <w:tc>
          <w:tcPr>
            <w:tcW w:w="1985" w:type="dxa"/>
          </w:tcPr>
          <w:p w:rsidRPr="00CF0447" w:rsidR="00302EFE" w:rsidP="00CF0447" w:rsidRDefault="00302EFE" w14:paraId="3476B807" w14:textId="77777777">
            <w:pPr>
              <w:rPr>
                <w:rFonts w:cs="Arial"/>
                <w:lang w:val="en-GB"/>
              </w:rPr>
            </w:pPr>
          </w:p>
        </w:tc>
        <w:tc>
          <w:tcPr>
            <w:tcW w:w="2238" w:type="dxa"/>
          </w:tcPr>
          <w:p w:rsidRPr="00CF0447" w:rsidR="00302EFE" w:rsidP="00CF0447" w:rsidRDefault="00302EFE" w14:paraId="497EB085" w14:textId="77777777">
            <w:pPr>
              <w:pStyle w:val="ListParagraph"/>
              <w:numPr>
                <w:ilvl w:val="0"/>
                <w:numId w:val="6"/>
              </w:numPr>
              <w:rPr>
                <w:rFonts w:cs="Arial"/>
                <w:lang w:val="en-GB"/>
              </w:rPr>
            </w:pPr>
          </w:p>
        </w:tc>
      </w:tr>
      <w:tr w:rsidRPr="00CF0447" w:rsidR="00FF419D" w:rsidTr="00302EFE" w14:paraId="62CE633E" w14:textId="77777777">
        <w:tc>
          <w:tcPr>
            <w:tcW w:w="3227" w:type="dxa"/>
          </w:tcPr>
          <w:p w:rsidRPr="00CF0447" w:rsidR="00302EFE" w:rsidP="00CF0447" w:rsidRDefault="0093050F" w14:paraId="6121DC0B" w14:textId="77777777">
            <w:pPr>
              <w:rPr>
                <w:rFonts w:cs="Arial"/>
                <w:lang w:val="en-GB"/>
              </w:rPr>
            </w:pPr>
            <w:r w:rsidRPr="00CF0447">
              <w:rPr>
                <w:rFonts w:cs="Arial"/>
                <w:lang w:val="en-GB"/>
              </w:rPr>
              <w:t>Regulatory knowledge</w:t>
            </w:r>
          </w:p>
        </w:tc>
        <w:tc>
          <w:tcPr>
            <w:tcW w:w="2126" w:type="dxa"/>
          </w:tcPr>
          <w:p w:rsidRPr="00CF0447" w:rsidR="00302EFE" w:rsidP="00CF0447" w:rsidRDefault="00302EFE" w14:paraId="6B038E00" w14:textId="77777777">
            <w:pPr>
              <w:rPr>
                <w:rFonts w:cs="Arial"/>
                <w:lang w:val="en-GB"/>
              </w:rPr>
            </w:pPr>
          </w:p>
        </w:tc>
        <w:tc>
          <w:tcPr>
            <w:tcW w:w="1985" w:type="dxa"/>
          </w:tcPr>
          <w:p w:rsidRPr="00CF0447" w:rsidR="00302EFE" w:rsidP="00CF0447" w:rsidRDefault="00302EFE" w14:paraId="026B8772" w14:textId="77777777">
            <w:pPr>
              <w:rPr>
                <w:rFonts w:cs="Arial"/>
                <w:lang w:val="en-GB"/>
              </w:rPr>
            </w:pPr>
          </w:p>
        </w:tc>
        <w:tc>
          <w:tcPr>
            <w:tcW w:w="2238" w:type="dxa"/>
          </w:tcPr>
          <w:p w:rsidRPr="00CF0447" w:rsidR="00302EFE" w:rsidP="00CF0447" w:rsidRDefault="00302EFE" w14:paraId="7237D409" w14:textId="77777777">
            <w:pPr>
              <w:pStyle w:val="ListParagraph"/>
              <w:numPr>
                <w:ilvl w:val="0"/>
                <w:numId w:val="6"/>
              </w:numPr>
              <w:rPr>
                <w:rFonts w:cs="Arial"/>
                <w:lang w:val="en-GB"/>
              </w:rPr>
            </w:pPr>
          </w:p>
        </w:tc>
      </w:tr>
    </w:tbl>
    <w:p w:rsidR="002026E5" w:rsidP="00CF0447" w:rsidRDefault="0093050F" w14:paraId="22C2299A" w14:textId="49E17C5F">
      <w:pPr>
        <w:rPr>
          <w:rFonts w:cs="Arial"/>
          <w:lang w:val="en-GB"/>
        </w:rPr>
      </w:pPr>
      <w:r w:rsidRPr="6376A164" w:rsidR="0093050F">
        <w:rPr>
          <w:rFonts w:cs="Arial"/>
          <w:lang w:val="en-GB"/>
        </w:rPr>
        <w:t xml:space="preserve">According to the above SWOT and skill audit tool, it is </w:t>
      </w:r>
      <w:r w:rsidRPr="6376A164" w:rsidR="0093050F">
        <w:rPr>
          <w:rFonts w:cs="Arial"/>
          <w:lang w:val="en-GB"/>
        </w:rPr>
        <w:t>identified</w:t>
      </w:r>
      <w:r w:rsidRPr="6376A164" w:rsidR="0093050F">
        <w:rPr>
          <w:rFonts w:cs="Arial"/>
          <w:lang w:val="en-GB"/>
        </w:rPr>
        <w:t xml:space="preserve"> that my strengths are empathy, compassion, active listening, emotional </w:t>
      </w:r>
      <w:r w:rsidRPr="6376A164" w:rsidR="28D856F3">
        <w:rPr>
          <w:rFonts w:cs="Arial"/>
          <w:lang w:val="en-GB"/>
        </w:rPr>
        <w:t>resilience,</w:t>
      </w:r>
      <w:r w:rsidRPr="6376A164" w:rsidR="0093050F">
        <w:rPr>
          <w:rFonts w:cs="Arial"/>
          <w:lang w:val="en-GB"/>
        </w:rPr>
        <w:t xml:space="preserve"> and effective communication. </w:t>
      </w:r>
      <w:r w:rsidRPr="6376A164" w:rsidR="48B5F64C">
        <w:rPr>
          <w:rFonts w:cs="Arial"/>
          <w:lang w:val="en-GB"/>
        </w:rPr>
        <w:t xml:space="preserve">I </w:t>
      </w:r>
      <w:r w:rsidRPr="6376A164" w:rsidR="6460F1D8">
        <w:rPr>
          <w:rFonts w:cs="Arial"/>
          <w:lang w:val="en-GB"/>
        </w:rPr>
        <w:t>can</w:t>
      </w:r>
      <w:r w:rsidRPr="6376A164" w:rsidR="0093050F">
        <w:rPr>
          <w:rFonts w:cs="Arial"/>
          <w:lang w:val="en-GB"/>
        </w:rPr>
        <w:t xml:space="preserve"> deliver person-centred care that prioritises dignity and respect. I also spot the non-verbal clues and subtle changes in the service user's physical or emotional state. Emotional resilience is an important skill that helps individuals to stay calm, </w:t>
      </w:r>
      <w:r w:rsidRPr="6376A164" w:rsidR="261E837F">
        <w:rPr>
          <w:rFonts w:cs="Arial"/>
          <w:lang w:val="en-GB"/>
        </w:rPr>
        <w:t>patient,</w:t>
      </w:r>
      <w:r w:rsidRPr="6376A164" w:rsidR="0093050F">
        <w:rPr>
          <w:rFonts w:cs="Arial"/>
          <w:lang w:val="en-GB"/>
        </w:rPr>
        <w:t xml:space="preserve"> and clear-headed during high-pressure situations</w:t>
      </w:r>
      <w:r w:rsidRPr="6376A164" w:rsidR="00CF0447">
        <w:rPr>
          <w:rFonts w:cs="Arial"/>
          <w:lang w:val="en-GB"/>
        </w:rPr>
        <w:t xml:space="preserve"> (Plan, 2024)</w:t>
      </w:r>
      <w:r w:rsidRPr="6376A164" w:rsidR="0093050F">
        <w:rPr>
          <w:rFonts w:cs="Arial"/>
          <w:lang w:val="en-GB"/>
        </w:rPr>
        <w:t xml:space="preserve">. Then I can clearly explain tasks to residents and write precise handover notes for colleagues. However, some of the </w:t>
      </w:r>
      <w:r w:rsidRPr="6376A164" w:rsidR="2F3B69A2">
        <w:rPr>
          <w:rFonts w:cs="Arial"/>
          <w:lang w:val="en-GB"/>
        </w:rPr>
        <w:t>public areas</w:t>
      </w:r>
      <w:r w:rsidRPr="6376A164" w:rsidR="0093050F">
        <w:rPr>
          <w:rFonts w:cs="Arial"/>
          <w:lang w:val="en-GB"/>
        </w:rPr>
        <w:t xml:space="preserve"> of improvement or my weakness involve facing challenges in adapting to the new electronic care-planning system, digital medication </w:t>
      </w:r>
      <w:r w:rsidRPr="6376A164" w:rsidR="1B0B2465">
        <w:rPr>
          <w:rFonts w:cs="Arial"/>
          <w:lang w:val="en-GB"/>
        </w:rPr>
        <w:t>logs,</w:t>
      </w:r>
      <w:r w:rsidRPr="6376A164" w:rsidR="0093050F">
        <w:rPr>
          <w:rFonts w:cs="Arial"/>
          <w:lang w:val="en-GB"/>
        </w:rPr>
        <w:t xml:space="preserve"> and handheld devices. </w:t>
      </w:r>
    </w:p>
    <w:p w:rsidRPr="00CF0447" w:rsidR="00302EFE" w:rsidP="00CF0447" w:rsidRDefault="0093050F" w14:paraId="0DC2B7E3" w14:textId="77777777">
      <w:pPr>
        <w:rPr>
          <w:rFonts w:cs="Arial"/>
          <w:lang w:val="en-GB"/>
        </w:rPr>
      </w:pPr>
      <w:r w:rsidRPr="00CF0447">
        <w:rPr>
          <w:rFonts w:cs="Arial"/>
          <w:lang w:val="en-GB"/>
        </w:rPr>
        <w:t>Then another area of improvement will be gaining deeper expertise in complex conditions like autism or dementia. I also need to improve at balancing the strict medication and meal routine of my patients without making them feel rushed. Care Quality Commission (CQC) is the independent regulator of the HSC sector in the UK, which ensures that services provided to people are safe, effective and of high quality as well</w:t>
      </w:r>
      <w:r w:rsidRPr="00CF0447" w:rsidR="00E77B7F">
        <w:rPr>
          <w:rFonts w:cs="Arial"/>
          <w:lang w:val="en-GB"/>
        </w:rPr>
        <w:t xml:space="preserve"> (CQC, 2026)</w:t>
      </w:r>
      <w:r w:rsidRPr="00CF0447">
        <w:rPr>
          <w:rFonts w:cs="Arial"/>
          <w:lang w:val="en-GB"/>
        </w:rPr>
        <w:t>. Thus, my area of improvement will be deepening my understanding of changing CQC standards and safeguarding laws in the UK.</w:t>
      </w:r>
      <w:r w:rsidRPr="00CF0447" w:rsidR="00724530">
        <w:rPr>
          <w:rFonts w:cs="Arial"/>
          <w:lang w:val="en-GB"/>
        </w:rPr>
        <w:t xml:space="preserve"> My care home manager or supervisors, workplace mentors and training providers will be able to assist me in identifying these skills. </w:t>
      </w:r>
    </w:p>
    <w:p w:rsidRPr="00CF0447" w:rsidR="003D3874" w:rsidP="00CF0447" w:rsidRDefault="0093050F" w14:paraId="02154920" w14:textId="77777777">
      <w:pPr>
        <w:pStyle w:val="Heading2"/>
        <w:rPr>
          <w:rFonts w:cs="Arial"/>
          <w:lang w:val="en-GB"/>
        </w:rPr>
      </w:pPr>
      <w:bookmarkStart w:name="_Toc233811933" w:id="10"/>
      <w:r w:rsidRPr="00CF0447">
        <w:rPr>
          <w:rFonts w:cs="Arial"/>
          <w:lang w:val="en-GB"/>
        </w:rPr>
        <w:t>Health and social care-related experience and qualifications</w:t>
      </w:r>
      <w:bookmarkEnd w:id="10"/>
    </w:p>
    <w:p w:rsidRPr="00CF0447" w:rsidR="00EE5550" w:rsidP="00CF0447" w:rsidRDefault="0093050F" w14:paraId="05A2F2F2" w14:textId="0CECAFD3">
      <w:pPr>
        <w:rPr>
          <w:rFonts w:cs="Arial"/>
          <w:lang w:val="en-GB"/>
        </w:rPr>
      </w:pPr>
      <w:r w:rsidRPr="6376A164" w:rsidR="0093050F">
        <w:rPr>
          <w:rFonts w:cs="Arial"/>
          <w:lang w:val="en-GB"/>
        </w:rPr>
        <w:t xml:space="preserve">So far, I have gained work experience as a domiciliary carer in Manchester. </w:t>
      </w:r>
      <w:r w:rsidRPr="6376A164" w:rsidR="005733C8">
        <w:rPr>
          <w:rFonts w:cs="Arial"/>
          <w:lang w:val="en-GB"/>
        </w:rPr>
        <w:t xml:space="preserve">For this job role, my patient service and communication skills were widely used. I also have experience in voluntary work like community support, befriending </w:t>
      </w:r>
      <w:r w:rsidRPr="6376A164" w:rsidR="65BF61A7">
        <w:rPr>
          <w:rFonts w:cs="Arial"/>
          <w:lang w:val="en-GB"/>
        </w:rPr>
        <w:t>schemes,</w:t>
      </w:r>
      <w:r w:rsidRPr="6376A164" w:rsidR="005733C8">
        <w:rPr>
          <w:rFonts w:cs="Arial"/>
          <w:lang w:val="en-GB"/>
        </w:rPr>
        <w:t xml:space="preserve"> and hospital volunteering on a part-time basis. </w:t>
      </w:r>
      <w:r w:rsidRPr="6376A164" w:rsidR="00724530">
        <w:rPr>
          <w:rFonts w:cs="Arial"/>
          <w:lang w:val="en-GB"/>
        </w:rPr>
        <w:t>For</w:t>
      </w:r>
      <w:r w:rsidRPr="6376A164" w:rsidR="005733C8">
        <w:rPr>
          <w:rFonts w:cs="Arial"/>
          <w:lang w:val="en-GB"/>
        </w:rPr>
        <w:t xml:space="preserve"> this job role, my </w:t>
      </w:r>
      <w:r w:rsidRPr="6376A164" w:rsidR="00724530">
        <w:rPr>
          <w:rFonts w:cs="Arial"/>
          <w:lang w:val="en-GB"/>
        </w:rPr>
        <w:t>qualification involves</w:t>
      </w:r>
      <w:r w:rsidRPr="6376A164" w:rsidR="005733C8">
        <w:rPr>
          <w:rFonts w:cs="Arial"/>
          <w:lang w:val="en-GB"/>
        </w:rPr>
        <w:t xml:space="preserve"> obtaining a care certificate to the baseline standard for non-regulated social care workers. I also have the Level 2 Adult Social Care certificate, which is good for entry-level knowledge, as a fully accredited </w:t>
      </w:r>
      <w:r w:rsidRPr="6376A164" w:rsidR="00724530">
        <w:rPr>
          <w:rFonts w:cs="Arial"/>
          <w:lang w:val="en-GB"/>
        </w:rPr>
        <w:t xml:space="preserve">qualification, building directly. I also have specified compliance training, which requires </w:t>
      </w:r>
      <w:r w:rsidRPr="6376A164" w:rsidR="00724530">
        <w:rPr>
          <w:rFonts w:cs="Arial"/>
          <w:lang w:val="en-GB"/>
        </w:rPr>
        <w:t>acquiring</w:t>
      </w:r>
      <w:r w:rsidRPr="6376A164" w:rsidR="00724530">
        <w:rPr>
          <w:rFonts w:cs="Arial"/>
          <w:lang w:val="en-GB"/>
        </w:rPr>
        <w:t xml:space="preserve"> via free e-learning providers like </w:t>
      </w:r>
      <w:r w:rsidRPr="6376A164" w:rsidR="1A2499CB">
        <w:rPr>
          <w:rFonts w:cs="Arial"/>
          <w:lang w:val="en-GB"/>
        </w:rPr>
        <w:t>Care demy</w:t>
      </w:r>
      <w:r w:rsidRPr="6376A164" w:rsidR="00724530">
        <w:rPr>
          <w:rFonts w:cs="Arial"/>
          <w:lang w:val="en-GB"/>
        </w:rPr>
        <w:t xml:space="preserve"> or platform-based training. </w:t>
      </w:r>
    </w:p>
    <w:p w:rsidRPr="00CF0447" w:rsidR="003D3874" w:rsidP="00CF0447" w:rsidRDefault="0093050F" w14:paraId="574EE8BC" w14:textId="77777777">
      <w:pPr>
        <w:pStyle w:val="Heading2"/>
        <w:rPr>
          <w:rFonts w:cs="Arial"/>
          <w:lang w:val="en-GB"/>
        </w:rPr>
      </w:pPr>
      <w:bookmarkStart w:name="_Toc233811934" w:id="11"/>
      <w:r w:rsidRPr="00CF0447">
        <w:rPr>
          <w:rFonts w:cs="Arial"/>
          <w:lang w:val="en-GB"/>
        </w:rPr>
        <w:t>Value added to the job role.</w:t>
      </w:r>
      <w:bookmarkEnd w:id="11"/>
    </w:p>
    <w:p w:rsidRPr="00CF0447" w:rsidR="00724530" w:rsidP="00CF0447" w:rsidRDefault="0093050F" w14:paraId="09435554" w14:textId="04CBD24B">
      <w:pPr>
        <w:rPr>
          <w:rFonts w:cs="Arial"/>
          <w:lang w:val="en-GB"/>
        </w:rPr>
      </w:pPr>
      <w:r w:rsidRPr="6376A164" w:rsidR="0093050F">
        <w:rPr>
          <w:rFonts w:cs="Arial"/>
          <w:lang w:val="en-GB"/>
        </w:rPr>
        <w:t xml:space="preserve">My unique selling point or unique professional value is technical compliance with my human empathy. This means that </w:t>
      </w:r>
      <w:r w:rsidRPr="6376A164" w:rsidR="21B39155">
        <w:rPr>
          <w:rFonts w:cs="Arial"/>
          <w:lang w:val="en-GB"/>
        </w:rPr>
        <w:t xml:space="preserve">I </w:t>
      </w:r>
      <w:r w:rsidRPr="6376A164" w:rsidR="657B7F9C">
        <w:rPr>
          <w:rFonts w:cs="Arial"/>
          <w:lang w:val="en-GB"/>
        </w:rPr>
        <w:t>can</w:t>
      </w:r>
      <w:r w:rsidRPr="6376A164" w:rsidR="0093050F">
        <w:rPr>
          <w:rFonts w:cs="Arial"/>
          <w:lang w:val="en-GB"/>
        </w:rPr>
        <w:t xml:space="preserve"> briefly use technical tools and digital tools along with my human intelligence and empathy skills to help service users. Thus, in this manner, I will add value to this job role in a practice or real-life setting. </w:t>
      </w:r>
    </w:p>
    <w:p w:rsidRPr="00CF0447" w:rsidR="00DF3C09" w:rsidP="00CF0447" w:rsidRDefault="0093050F" w14:paraId="772D2BF6" w14:textId="77777777">
      <w:pPr>
        <w:pStyle w:val="Heading1"/>
        <w:rPr>
          <w:rFonts w:cs="Arial"/>
          <w:lang w:val="en-GB"/>
        </w:rPr>
      </w:pPr>
      <w:bookmarkStart w:name="_Toc233811935" w:id="12"/>
      <w:r w:rsidRPr="00CF0447">
        <w:rPr>
          <w:rFonts w:cs="Arial"/>
          <w:lang w:val="en-GB"/>
        </w:rPr>
        <w:t>Create an action plan and timeline</w:t>
      </w:r>
      <w:bookmarkEnd w:id="12"/>
    </w:p>
    <w:p w:rsidRPr="00CF0447" w:rsidR="003D3874" w:rsidP="00CF0447" w:rsidRDefault="0093050F" w14:paraId="1AFC8244" w14:textId="77777777">
      <w:pPr>
        <w:pStyle w:val="Heading2"/>
        <w:rPr>
          <w:rFonts w:cs="Arial"/>
          <w:lang w:val="en-GB"/>
        </w:rPr>
      </w:pPr>
      <w:bookmarkStart w:name="_Toc233811936" w:id="13"/>
      <w:r w:rsidRPr="00CF0447">
        <w:rPr>
          <w:rFonts w:cs="Arial"/>
          <w:lang w:val="en-GB"/>
        </w:rPr>
        <w:t>Build a network for achieving successful employment.</w:t>
      </w:r>
      <w:bookmarkEnd w:id="13"/>
    </w:p>
    <w:p w:rsidRPr="00CF0447" w:rsidR="00724530" w:rsidP="00CF0447" w:rsidRDefault="0093050F" w14:paraId="641E34F5" w14:textId="58AEA7FA">
      <w:pPr>
        <w:rPr>
          <w:rFonts w:cs="Arial"/>
          <w:lang w:val="en-GB"/>
        </w:rPr>
      </w:pPr>
      <w:r w:rsidRPr="6376A164" w:rsidR="0093050F">
        <w:rPr>
          <w:rFonts w:cs="Arial"/>
          <w:lang w:val="en-GB"/>
        </w:rPr>
        <w:t xml:space="preserve">To </w:t>
      </w:r>
      <w:r w:rsidRPr="6376A164" w:rsidR="00F147FE">
        <w:rPr>
          <w:rFonts w:cs="Arial"/>
          <w:lang w:val="en-GB"/>
        </w:rPr>
        <w:t>achiev</w:t>
      </w:r>
      <w:r w:rsidRPr="6376A164" w:rsidR="0093050F">
        <w:rPr>
          <w:rFonts w:cs="Arial"/>
          <w:lang w:val="en-GB"/>
        </w:rPr>
        <w:t xml:space="preserve">e successful employment, I need to </w:t>
      </w:r>
      <w:r w:rsidRPr="6376A164" w:rsidR="00F147FE">
        <w:rPr>
          <w:rFonts w:cs="Arial"/>
          <w:lang w:val="en-GB"/>
        </w:rPr>
        <w:t>build</w:t>
      </w:r>
      <w:r w:rsidRPr="6376A164" w:rsidR="0093050F">
        <w:rPr>
          <w:rFonts w:cs="Arial"/>
          <w:lang w:val="en-GB"/>
        </w:rPr>
        <w:t xml:space="preserve"> an effective network and group. I must target my network through specified platforms like LinkedIn, events and people who drive this sector. I should not only connect with recruiters but also target care homes and domiciliary managers in my town. On LinkedIn, I will have to post a brief connection focusing on my passion for care. Then I must </w:t>
      </w:r>
      <w:r w:rsidRPr="6376A164" w:rsidR="00F147FE">
        <w:rPr>
          <w:rFonts w:cs="Arial"/>
          <w:lang w:val="en-GB"/>
        </w:rPr>
        <w:t>also</w:t>
      </w:r>
      <w:r w:rsidRPr="6376A164" w:rsidR="0093050F">
        <w:rPr>
          <w:rFonts w:cs="Arial"/>
          <w:lang w:val="en-GB"/>
        </w:rPr>
        <w:t xml:space="preserve"> </w:t>
      </w:r>
      <w:r w:rsidRPr="6376A164" w:rsidR="0093050F">
        <w:rPr>
          <w:rFonts w:cs="Arial"/>
          <w:lang w:val="en-GB"/>
        </w:rPr>
        <w:t>leverage</w:t>
      </w:r>
      <w:r w:rsidRPr="6376A164" w:rsidR="0093050F">
        <w:rPr>
          <w:rFonts w:cs="Arial"/>
          <w:lang w:val="en-GB"/>
        </w:rPr>
        <w:t xml:space="preserve"> the local job fair and skill for care events. In this strategy, there will be a need to meet decision-makers in person to instantly </w:t>
      </w:r>
      <w:r w:rsidRPr="6376A164" w:rsidR="03B78B0D">
        <w:rPr>
          <w:rFonts w:cs="Arial"/>
          <w:lang w:val="en-GB"/>
        </w:rPr>
        <w:t>highlight</w:t>
      </w:r>
      <w:r w:rsidRPr="6376A164" w:rsidR="0093050F">
        <w:rPr>
          <w:rFonts w:cs="Arial"/>
          <w:lang w:val="en-GB"/>
        </w:rPr>
        <w:t xml:space="preserve"> empathy and communication skills</w:t>
      </w:r>
      <w:r w:rsidRPr="6376A164" w:rsidR="00CF0447">
        <w:rPr>
          <w:rFonts w:cs="Arial"/>
          <w:lang w:val="en-GB"/>
        </w:rPr>
        <w:t xml:space="preserve"> (Glasby, 2026)</w:t>
      </w:r>
      <w:r w:rsidRPr="6376A164" w:rsidR="0093050F">
        <w:rPr>
          <w:rFonts w:cs="Arial"/>
          <w:lang w:val="en-GB"/>
        </w:rPr>
        <w:t xml:space="preserve">. </w:t>
      </w:r>
      <w:r w:rsidRPr="6376A164" w:rsidR="00F147FE">
        <w:rPr>
          <w:rFonts w:cs="Arial"/>
          <w:lang w:val="en-GB"/>
        </w:rPr>
        <w:t>These</w:t>
      </w:r>
      <w:r w:rsidRPr="6376A164" w:rsidR="0093050F">
        <w:rPr>
          <w:rFonts w:cs="Arial"/>
          <w:lang w:val="en-GB"/>
        </w:rPr>
        <w:t xml:space="preserve"> skills might not be shown directly through a person's resume. I will keep on looking for local HSC recruitment fairs or events which will be backed with skills for care and NHS trust only. </w:t>
      </w:r>
      <w:r w:rsidRPr="6376A164" w:rsidR="00F147FE">
        <w:rPr>
          <w:rFonts w:cs="Arial"/>
          <w:lang w:val="en-GB"/>
        </w:rPr>
        <w:t>Apart</w:t>
      </w:r>
      <w:r w:rsidRPr="6376A164" w:rsidR="0093050F">
        <w:rPr>
          <w:rFonts w:cs="Arial"/>
          <w:lang w:val="en-GB"/>
        </w:rPr>
        <w:t xml:space="preserve"> from this, it will be important for me to join care-specified digital communities, which will provide me with wider professional advice across the country. </w:t>
      </w:r>
      <w:r w:rsidRPr="6376A164" w:rsidR="00F147FE">
        <w:rPr>
          <w:rFonts w:cs="Arial"/>
          <w:lang w:val="en-GB"/>
        </w:rPr>
        <w:t>For</w:t>
      </w:r>
      <w:r w:rsidRPr="6376A164" w:rsidR="0093050F">
        <w:rPr>
          <w:rFonts w:cs="Arial"/>
          <w:lang w:val="en-GB"/>
        </w:rPr>
        <w:t xml:space="preserve"> this, I will join active UK-specific Facebook and LinkedIn groups</w:t>
      </w:r>
      <w:r w:rsidRPr="6376A164" w:rsidR="00F147FE">
        <w:rPr>
          <w:rFonts w:cs="Arial"/>
          <w:lang w:val="en-GB"/>
        </w:rPr>
        <w:t xml:space="preserve">, which are online communities. </w:t>
      </w:r>
    </w:p>
    <w:p w:rsidRPr="00CF0447" w:rsidR="000245B9" w:rsidP="00CF0447" w:rsidRDefault="00892EA9" w14:paraId="75E27511" w14:textId="77777777">
      <w:pPr>
        <w:pStyle w:val="Heading2"/>
        <w:rPr>
          <w:rFonts w:cs="Arial"/>
          <w:lang w:val="en-GB"/>
        </w:rPr>
      </w:pPr>
      <w:bookmarkStart w:name="_Toc233811937" w:id="14"/>
      <w:r w:rsidRPr="00CF0447">
        <w:rPr>
          <w:rFonts w:cs="Arial"/>
          <w:lang w:val="en-GB"/>
        </w:rPr>
        <w:t>Theor</w:t>
      </w:r>
      <w:r>
        <w:rPr>
          <w:rFonts w:cs="Arial"/>
          <w:lang w:val="en-GB"/>
        </w:rPr>
        <w:t>etical framework</w:t>
      </w:r>
      <w:bookmarkEnd w:id="14"/>
      <w:r>
        <w:rPr>
          <w:rFonts w:cs="Arial"/>
          <w:lang w:val="en-GB"/>
        </w:rPr>
        <w:t xml:space="preserve"> </w:t>
      </w:r>
    </w:p>
    <w:p w:rsidRPr="00CF0447" w:rsidR="00376608" w:rsidP="00CF0447" w:rsidRDefault="0093050F" w14:paraId="0BB1F3C2" w14:textId="442FE8C6">
      <w:pPr>
        <w:rPr>
          <w:rFonts w:cs="Arial"/>
          <w:lang w:val="en-GB"/>
        </w:rPr>
      </w:pPr>
      <w:r w:rsidRPr="6376A164" w:rsidR="0093050F">
        <w:rPr>
          <w:rFonts w:cs="Arial"/>
          <w:lang w:val="en-GB"/>
        </w:rPr>
        <w:t>According to self-determination theory (SDT), there are intrinsic motivation and authenticity which drive the actions of people towards their professional goals</w:t>
      </w:r>
      <w:r w:rsidRPr="6376A164" w:rsidR="00E77B7F">
        <w:rPr>
          <w:rFonts w:cs="Arial"/>
          <w:lang w:val="en-GB"/>
        </w:rPr>
        <w:t xml:space="preserve"> (Ryan and Deci, 2024)</w:t>
      </w:r>
      <w:r w:rsidRPr="6376A164" w:rsidR="0093050F">
        <w:rPr>
          <w:rFonts w:cs="Arial"/>
          <w:lang w:val="en-GB"/>
        </w:rPr>
        <w:t xml:space="preserve">. There is a need to align the actions with the goals genuinely rather than just looking into the external expectations. Based on my personal brand, it will be important for me to </w:t>
      </w:r>
      <w:r w:rsidRPr="6376A164" w:rsidR="37DF56A6">
        <w:rPr>
          <w:rFonts w:cs="Arial"/>
          <w:lang w:val="en-GB"/>
        </w:rPr>
        <w:t>investigate</w:t>
      </w:r>
      <w:r w:rsidRPr="6376A164" w:rsidR="0093050F">
        <w:rPr>
          <w:rFonts w:cs="Arial"/>
          <w:lang w:val="en-GB"/>
        </w:rPr>
        <w:t xml:space="preserve"> my unique strengths so that my passion can be followed. The framework of purpose-driven personal branding will be used so that strengths and areas of improvement are clearly </w:t>
      </w:r>
      <w:r w:rsidRPr="6376A164" w:rsidR="0093050F">
        <w:rPr>
          <w:rFonts w:cs="Arial"/>
          <w:lang w:val="en-GB"/>
        </w:rPr>
        <w:t>identified</w:t>
      </w:r>
      <w:r w:rsidRPr="6376A164" w:rsidR="0093050F">
        <w:rPr>
          <w:rFonts w:cs="Arial"/>
          <w:lang w:val="en-GB"/>
        </w:rPr>
        <w:t xml:space="preserve">. SDT also explains that for individuals, there is a need to be driven by an innate desire for growth rather than the external cultural environment. There are three psychological needs, including autonomy, </w:t>
      </w:r>
      <w:r w:rsidRPr="6376A164" w:rsidR="1DD9AA49">
        <w:rPr>
          <w:rFonts w:cs="Arial"/>
          <w:lang w:val="en-GB"/>
        </w:rPr>
        <w:t>competence,</w:t>
      </w:r>
      <w:r w:rsidRPr="6376A164" w:rsidR="0093050F">
        <w:rPr>
          <w:rFonts w:cs="Arial"/>
          <w:lang w:val="en-GB"/>
        </w:rPr>
        <w:t xml:space="preserve"> and relatedness. The human brand attachment theory explains that it is important to create strong emotional connections with the audience to foster loyalty and trust</w:t>
      </w:r>
      <w:r w:rsidRPr="6376A164" w:rsidR="00E77B7F">
        <w:rPr>
          <w:rFonts w:cs="Arial"/>
          <w:lang w:val="en-GB"/>
        </w:rPr>
        <w:t xml:space="preserve"> (Shimul, 2022)</w:t>
      </w:r>
      <w:r w:rsidRPr="6376A164" w:rsidR="0093050F">
        <w:rPr>
          <w:rFonts w:cs="Arial"/>
          <w:lang w:val="en-GB"/>
        </w:rPr>
        <w:t xml:space="preserve">. The patients within the HSC sector are always searching for emotional connection or empathy from the care worker. Thus, the care worker must build a strong professional relationship by displaying competence and reliability. I must be drawing an attachment with my patients by showing them empathy in the correct manner. </w:t>
      </w:r>
    </w:p>
    <w:p w:rsidRPr="00CF0447" w:rsidR="003D3874" w:rsidP="00CF0447" w:rsidRDefault="0093050F" w14:paraId="44E10037" w14:textId="77777777">
      <w:pPr>
        <w:pStyle w:val="Heading2"/>
        <w:rPr>
          <w:rFonts w:cs="Arial"/>
          <w:lang w:val="en-GB"/>
        </w:rPr>
      </w:pPr>
      <w:bookmarkStart w:name="_Toc233811938" w:id="15"/>
      <w:r w:rsidRPr="00CF0447">
        <w:rPr>
          <w:rFonts w:cs="Arial"/>
          <w:lang w:val="en-GB"/>
        </w:rPr>
        <w:t>Action plan and timeline</w:t>
      </w:r>
      <w:bookmarkEnd w:id="15"/>
    </w:p>
    <w:tbl>
      <w:tblPr>
        <w:tblStyle w:val="TableGrid"/>
        <w:tblW w:w="0" w:type="auto"/>
        <w:tblLook w:val="04A0" w:firstRow="1" w:lastRow="0" w:firstColumn="1" w:lastColumn="0" w:noHBand="0" w:noVBand="1"/>
      </w:tblPr>
      <w:tblGrid>
        <w:gridCol w:w="2342"/>
        <w:gridCol w:w="2316"/>
        <w:gridCol w:w="2342"/>
        <w:gridCol w:w="2350"/>
      </w:tblGrid>
      <w:tr w:rsidRPr="00CF0447" w:rsidR="00FF419D" w:rsidTr="003D3874" w14:paraId="1527B4E1" w14:textId="77777777">
        <w:tc>
          <w:tcPr>
            <w:tcW w:w="2394" w:type="dxa"/>
          </w:tcPr>
          <w:p w:rsidRPr="00CF0447" w:rsidR="003D3874" w:rsidP="00CF0447" w:rsidRDefault="0093050F" w14:paraId="06D2144D" w14:textId="77777777">
            <w:pPr>
              <w:rPr>
                <w:rFonts w:cs="Arial"/>
                <w:lang w:val="en-GB"/>
              </w:rPr>
            </w:pPr>
            <w:r w:rsidRPr="00CF0447">
              <w:rPr>
                <w:rFonts w:cs="Arial"/>
                <w:lang w:val="en-GB"/>
              </w:rPr>
              <w:t>Action plan</w:t>
            </w:r>
          </w:p>
        </w:tc>
        <w:tc>
          <w:tcPr>
            <w:tcW w:w="2394" w:type="dxa"/>
          </w:tcPr>
          <w:p w:rsidRPr="00CF0447" w:rsidR="003D3874" w:rsidP="00CF0447" w:rsidRDefault="0093050F" w14:paraId="44618B0A" w14:textId="77777777">
            <w:pPr>
              <w:rPr>
                <w:rFonts w:cs="Arial"/>
                <w:lang w:val="en-GB"/>
              </w:rPr>
            </w:pPr>
            <w:r w:rsidRPr="00CF0447">
              <w:rPr>
                <w:rFonts w:cs="Arial"/>
                <w:lang w:val="en-GB"/>
              </w:rPr>
              <w:t>Timeline</w:t>
            </w:r>
          </w:p>
        </w:tc>
        <w:tc>
          <w:tcPr>
            <w:tcW w:w="2394" w:type="dxa"/>
          </w:tcPr>
          <w:p w:rsidRPr="00CF0447" w:rsidR="003D3874" w:rsidP="00CF0447" w:rsidRDefault="0093050F" w14:paraId="6D1FD9E5" w14:textId="77777777">
            <w:pPr>
              <w:rPr>
                <w:rFonts w:cs="Arial"/>
                <w:lang w:val="en-GB"/>
              </w:rPr>
            </w:pPr>
            <w:r w:rsidRPr="00CF0447">
              <w:rPr>
                <w:rFonts w:cs="Arial"/>
                <w:lang w:val="en-GB"/>
              </w:rPr>
              <w:t>Resources</w:t>
            </w:r>
          </w:p>
        </w:tc>
        <w:tc>
          <w:tcPr>
            <w:tcW w:w="2394" w:type="dxa"/>
          </w:tcPr>
          <w:p w:rsidRPr="00CF0447" w:rsidR="003D3874" w:rsidP="00CF0447" w:rsidRDefault="0093050F" w14:paraId="79F7092B" w14:textId="77777777">
            <w:pPr>
              <w:rPr>
                <w:rFonts w:cs="Arial"/>
                <w:lang w:val="en-GB"/>
              </w:rPr>
            </w:pPr>
            <w:r w:rsidRPr="00CF0447">
              <w:rPr>
                <w:rFonts w:cs="Arial"/>
                <w:lang w:val="en-GB"/>
              </w:rPr>
              <w:t>How to communicate?</w:t>
            </w:r>
          </w:p>
        </w:tc>
      </w:tr>
      <w:tr w:rsidRPr="00CF0447" w:rsidR="00FF419D" w:rsidTr="003D3874" w14:paraId="200B3626" w14:textId="77777777">
        <w:tc>
          <w:tcPr>
            <w:tcW w:w="2394" w:type="dxa"/>
          </w:tcPr>
          <w:p w:rsidRPr="00CF0447" w:rsidR="00376608" w:rsidP="00CF0447" w:rsidRDefault="0093050F" w14:paraId="2F52D1C3" w14:textId="77777777">
            <w:pPr>
              <w:rPr>
                <w:rFonts w:cs="Arial"/>
                <w:lang w:val="en-GB"/>
              </w:rPr>
            </w:pPr>
            <w:r w:rsidRPr="00CF0447">
              <w:rPr>
                <w:rFonts w:cs="Arial"/>
                <w:lang w:val="en-GB"/>
              </w:rPr>
              <w:t>Digital literacy</w:t>
            </w:r>
          </w:p>
        </w:tc>
        <w:tc>
          <w:tcPr>
            <w:tcW w:w="2394" w:type="dxa"/>
          </w:tcPr>
          <w:p w:rsidRPr="00CF0447" w:rsidR="00376608" w:rsidP="00CF0447" w:rsidRDefault="0093050F" w14:paraId="1745FE42" w14:textId="77777777">
            <w:pPr>
              <w:rPr>
                <w:rFonts w:cs="Arial"/>
                <w:lang w:val="en-GB"/>
              </w:rPr>
            </w:pPr>
            <w:r w:rsidRPr="00CF0447">
              <w:rPr>
                <w:rFonts w:cs="Arial"/>
                <w:lang w:val="en-GB"/>
              </w:rPr>
              <w:t>3-4 years</w:t>
            </w:r>
          </w:p>
        </w:tc>
        <w:tc>
          <w:tcPr>
            <w:tcW w:w="2394" w:type="dxa"/>
          </w:tcPr>
          <w:p w:rsidRPr="00CF0447" w:rsidR="00376608" w:rsidP="00CF0447" w:rsidRDefault="0093050F" w14:paraId="7337EA56" w14:textId="77777777">
            <w:pPr>
              <w:rPr>
                <w:rFonts w:cs="Arial"/>
                <w:lang w:val="en-GB"/>
              </w:rPr>
            </w:pPr>
            <w:r w:rsidRPr="00CF0447">
              <w:rPr>
                <w:rFonts w:cs="Arial"/>
                <w:lang w:val="en-GB"/>
              </w:rPr>
              <w:t>Attend a course</w:t>
            </w:r>
          </w:p>
        </w:tc>
        <w:tc>
          <w:tcPr>
            <w:tcW w:w="2394" w:type="dxa"/>
          </w:tcPr>
          <w:p w:rsidRPr="00CF0447" w:rsidR="00376608" w:rsidP="00CF0447" w:rsidRDefault="0093050F" w14:paraId="4325E692" w14:textId="77777777">
            <w:pPr>
              <w:rPr>
                <w:rFonts w:cs="Arial"/>
                <w:lang w:val="en-GB"/>
              </w:rPr>
            </w:pPr>
            <w:r w:rsidRPr="00CF0447">
              <w:rPr>
                <w:rFonts w:cs="Arial"/>
                <w:lang w:val="en-GB"/>
              </w:rPr>
              <w:t>LinkedIn profile</w:t>
            </w:r>
          </w:p>
        </w:tc>
      </w:tr>
      <w:tr w:rsidRPr="00CF0447" w:rsidR="00FF419D" w:rsidTr="003D3874" w14:paraId="476452B2" w14:textId="77777777">
        <w:tc>
          <w:tcPr>
            <w:tcW w:w="2394" w:type="dxa"/>
          </w:tcPr>
          <w:p w:rsidRPr="00CF0447" w:rsidR="00376608" w:rsidP="00CF0447" w:rsidRDefault="0093050F" w14:paraId="692911BD" w14:textId="77777777">
            <w:pPr>
              <w:rPr>
                <w:rFonts w:cs="Arial"/>
                <w:lang w:val="en-GB"/>
              </w:rPr>
            </w:pPr>
            <w:r w:rsidRPr="00CF0447">
              <w:rPr>
                <w:rFonts w:cs="Arial"/>
                <w:lang w:val="en-GB"/>
              </w:rPr>
              <w:t>Specialised knowledge</w:t>
            </w:r>
          </w:p>
        </w:tc>
        <w:tc>
          <w:tcPr>
            <w:tcW w:w="2394" w:type="dxa"/>
          </w:tcPr>
          <w:p w:rsidRPr="00CF0447" w:rsidR="00376608" w:rsidP="00CF0447" w:rsidRDefault="0093050F" w14:paraId="679A79DE" w14:textId="77777777">
            <w:pPr>
              <w:rPr>
                <w:rFonts w:cs="Arial"/>
                <w:lang w:val="en-GB"/>
              </w:rPr>
            </w:pPr>
            <w:r w:rsidRPr="00CF0447">
              <w:rPr>
                <w:rFonts w:cs="Arial"/>
                <w:lang w:val="en-GB"/>
              </w:rPr>
              <w:t xml:space="preserve">5 years </w:t>
            </w:r>
          </w:p>
        </w:tc>
        <w:tc>
          <w:tcPr>
            <w:tcW w:w="2394" w:type="dxa"/>
          </w:tcPr>
          <w:p w:rsidRPr="00CF0447" w:rsidR="00376608" w:rsidP="00CF0447" w:rsidRDefault="0093050F" w14:paraId="2C421D4E" w14:textId="77777777">
            <w:pPr>
              <w:rPr>
                <w:rFonts w:cs="Arial"/>
                <w:lang w:val="en-GB"/>
              </w:rPr>
            </w:pPr>
            <w:r w:rsidRPr="00CF0447">
              <w:rPr>
                <w:rFonts w:cs="Arial"/>
                <w:lang w:val="en-GB"/>
              </w:rPr>
              <w:t xml:space="preserve">Do training </w:t>
            </w:r>
          </w:p>
        </w:tc>
        <w:tc>
          <w:tcPr>
            <w:tcW w:w="2394" w:type="dxa"/>
          </w:tcPr>
          <w:p w:rsidRPr="00CF0447" w:rsidR="00172519" w:rsidP="00CF0447" w:rsidRDefault="0093050F" w14:paraId="7F6B0323" w14:textId="77777777">
            <w:pPr>
              <w:rPr>
                <w:rFonts w:cs="Arial"/>
                <w:lang w:val="en-GB"/>
              </w:rPr>
            </w:pPr>
            <w:r w:rsidRPr="00CF0447">
              <w:rPr>
                <w:rFonts w:cs="Arial"/>
                <w:lang w:val="en-GB"/>
              </w:rPr>
              <w:t>In-person meeting</w:t>
            </w:r>
          </w:p>
        </w:tc>
      </w:tr>
      <w:tr w:rsidRPr="00CF0447" w:rsidR="00FF419D" w:rsidTr="003D3874" w14:paraId="0BE4D697" w14:textId="77777777">
        <w:tc>
          <w:tcPr>
            <w:tcW w:w="2394" w:type="dxa"/>
          </w:tcPr>
          <w:p w:rsidRPr="00CF0447" w:rsidR="00376608" w:rsidP="00CF0447" w:rsidRDefault="0093050F" w14:paraId="6EC54F9A" w14:textId="77777777">
            <w:pPr>
              <w:rPr>
                <w:rFonts w:cs="Arial"/>
                <w:lang w:val="en-GB"/>
              </w:rPr>
            </w:pPr>
            <w:r w:rsidRPr="00CF0447">
              <w:rPr>
                <w:rFonts w:cs="Arial"/>
                <w:lang w:val="en-GB"/>
              </w:rPr>
              <w:t>Time management</w:t>
            </w:r>
          </w:p>
        </w:tc>
        <w:tc>
          <w:tcPr>
            <w:tcW w:w="2394" w:type="dxa"/>
          </w:tcPr>
          <w:p w:rsidRPr="00CF0447" w:rsidR="00376608" w:rsidP="00CF0447" w:rsidRDefault="0093050F" w14:paraId="228BB817" w14:textId="77777777">
            <w:pPr>
              <w:rPr>
                <w:rFonts w:cs="Arial"/>
                <w:lang w:val="en-GB"/>
              </w:rPr>
            </w:pPr>
            <w:r w:rsidRPr="00CF0447">
              <w:rPr>
                <w:rFonts w:cs="Arial"/>
                <w:lang w:val="en-GB"/>
              </w:rPr>
              <w:t xml:space="preserve">1 year </w:t>
            </w:r>
          </w:p>
        </w:tc>
        <w:tc>
          <w:tcPr>
            <w:tcW w:w="2394" w:type="dxa"/>
          </w:tcPr>
          <w:p w:rsidRPr="00CF0447" w:rsidR="00376608" w:rsidP="00CF0447" w:rsidRDefault="0093050F" w14:paraId="65220878" w14:textId="77777777">
            <w:pPr>
              <w:rPr>
                <w:rFonts w:cs="Arial"/>
                <w:lang w:val="en-GB"/>
              </w:rPr>
            </w:pPr>
            <w:r w:rsidRPr="00CF0447">
              <w:rPr>
                <w:rFonts w:cs="Arial"/>
                <w:lang w:val="en-GB"/>
              </w:rPr>
              <w:t xml:space="preserve">Develop a time management schedule </w:t>
            </w:r>
          </w:p>
        </w:tc>
        <w:tc>
          <w:tcPr>
            <w:tcW w:w="2394" w:type="dxa"/>
          </w:tcPr>
          <w:p w:rsidRPr="00CF0447" w:rsidR="00376608" w:rsidP="00CF0447" w:rsidRDefault="0093050F" w14:paraId="65ABD3AF" w14:textId="77777777">
            <w:pPr>
              <w:rPr>
                <w:rFonts w:cs="Arial"/>
                <w:lang w:val="en-GB"/>
              </w:rPr>
            </w:pPr>
            <w:r w:rsidRPr="00CF0447">
              <w:rPr>
                <w:rFonts w:cs="Arial"/>
                <w:lang w:val="en-GB"/>
              </w:rPr>
              <w:t>In-person meeting</w:t>
            </w:r>
          </w:p>
        </w:tc>
      </w:tr>
      <w:tr w:rsidRPr="00CF0447" w:rsidR="00FF419D" w:rsidTr="003D3874" w14:paraId="4D40A5F5" w14:textId="77777777">
        <w:tc>
          <w:tcPr>
            <w:tcW w:w="2394" w:type="dxa"/>
          </w:tcPr>
          <w:p w:rsidRPr="00CF0447" w:rsidR="00376608" w:rsidP="00CF0447" w:rsidRDefault="0093050F" w14:paraId="6509158D" w14:textId="77777777">
            <w:pPr>
              <w:rPr>
                <w:rFonts w:cs="Arial"/>
                <w:lang w:val="en-GB"/>
              </w:rPr>
            </w:pPr>
            <w:r w:rsidRPr="00CF0447">
              <w:rPr>
                <w:rFonts w:cs="Arial"/>
                <w:lang w:val="en-GB"/>
              </w:rPr>
              <w:t>Regulatory knowledge</w:t>
            </w:r>
          </w:p>
        </w:tc>
        <w:tc>
          <w:tcPr>
            <w:tcW w:w="2394" w:type="dxa"/>
          </w:tcPr>
          <w:p w:rsidRPr="00CF0447" w:rsidR="00376608" w:rsidP="00CF0447" w:rsidRDefault="0093050F" w14:paraId="288CB2FE" w14:textId="77777777">
            <w:pPr>
              <w:rPr>
                <w:rFonts w:cs="Arial"/>
                <w:lang w:val="en-GB"/>
              </w:rPr>
            </w:pPr>
            <w:r w:rsidRPr="00CF0447">
              <w:rPr>
                <w:rFonts w:cs="Arial"/>
                <w:lang w:val="en-GB"/>
              </w:rPr>
              <w:t xml:space="preserve">2 years </w:t>
            </w:r>
          </w:p>
        </w:tc>
        <w:tc>
          <w:tcPr>
            <w:tcW w:w="2394" w:type="dxa"/>
          </w:tcPr>
          <w:p w:rsidRPr="00CF0447" w:rsidR="00376608" w:rsidP="00CF0447" w:rsidRDefault="0093050F" w14:paraId="38BB7BE9" w14:textId="77777777">
            <w:pPr>
              <w:rPr>
                <w:rFonts w:cs="Arial"/>
                <w:lang w:val="en-GB"/>
              </w:rPr>
            </w:pPr>
            <w:r w:rsidRPr="00CF0447">
              <w:rPr>
                <w:rFonts w:cs="Arial"/>
                <w:lang w:val="en-GB"/>
              </w:rPr>
              <w:t>Do the voluntary work</w:t>
            </w:r>
          </w:p>
        </w:tc>
        <w:tc>
          <w:tcPr>
            <w:tcW w:w="2394" w:type="dxa"/>
          </w:tcPr>
          <w:p w:rsidRPr="00CF0447" w:rsidR="00376608" w:rsidP="00CF0447" w:rsidRDefault="0093050F" w14:paraId="0B8D77FC" w14:textId="77777777">
            <w:pPr>
              <w:rPr>
                <w:rFonts w:cs="Arial"/>
                <w:lang w:val="en-GB"/>
              </w:rPr>
            </w:pPr>
            <w:r w:rsidRPr="00CF0447">
              <w:rPr>
                <w:rFonts w:cs="Arial"/>
                <w:lang w:val="en-GB"/>
              </w:rPr>
              <w:t xml:space="preserve">Written resume </w:t>
            </w:r>
          </w:p>
        </w:tc>
      </w:tr>
    </w:tbl>
    <w:p w:rsidRPr="00CF0447" w:rsidR="00172519" w:rsidP="00CF0447" w:rsidRDefault="00172519" w14:paraId="442B96AC" w14:textId="77777777">
      <w:pPr>
        <w:rPr>
          <w:rFonts w:cs="Arial"/>
          <w:lang w:val="en-GB"/>
        </w:rPr>
      </w:pPr>
    </w:p>
    <w:p w:rsidRPr="00CF0447" w:rsidR="00172519" w:rsidP="00CF0447" w:rsidRDefault="0093050F" w14:paraId="57402930" w14:textId="630C1B52">
      <w:pPr>
        <w:rPr>
          <w:rFonts w:cs="Arial"/>
          <w:lang w:val="en-GB"/>
        </w:rPr>
      </w:pPr>
      <w:r w:rsidRPr="6376A164" w:rsidR="2D1C2A9D">
        <w:rPr>
          <w:rFonts w:cs="Arial"/>
          <w:lang w:val="en-GB"/>
        </w:rPr>
        <w:t>For</w:t>
      </w:r>
      <w:r w:rsidRPr="6376A164" w:rsidR="0093050F">
        <w:rPr>
          <w:rFonts w:cs="Arial"/>
          <w:lang w:val="en-GB"/>
        </w:rPr>
        <w:t xml:space="preserve"> developing regulatory knowledge, I will be mastering the legal framework governing the UK. there will be a need to read the CQC guidelines from its website and review the Care Act 2014, as well as focusing on safeguarding adults for the purpose of developing this resource, such as voluntary work within a care home in the UK, so that I can apply my knowledge in practice. I can communicate this to the potential employer by </w:t>
      </w:r>
      <w:r w:rsidRPr="6376A164" w:rsidR="00CF16EC">
        <w:rPr>
          <w:rFonts w:cs="Arial"/>
          <w:lang w:val="en-GB"/>
        </w:rPr>
        <w:t>writing my skills on my resume</w:t>
      </w:r>
      <w:r w:rsidRPr="6376A164" w:rsidR="0093050F">
        <w:rPr>
          <w:rFonts w:cs="Arial"/>
          <w:lang w:val="en-GB"/>
        </w:rPr>
        <w:t xml:space="preserve">. To build my specialised knowledge in dementia or palliative care, I will have to build practical skills to confidently support services with cognitive decline or complex conditions. The steps will involve free online dementia friend initiatives and studying positive </w:t>
      </w:r>
      <w:r w:rsidRPr="6376A164" w:rsidR="00CF16EC">
        <w:rPr>
          <w:rFonts w:cs="Arial"/>
          <w:lang w:val="en-GB"/>
        </w:rPr>
        <w:t>behavioural</w:t>
      </w:r>
      <w:r w:rsidRPr="6376A164" w:rsidR="0093050F">
        <w:rPr>
          <w:rFonts w:cs="Arial"/>
          <w:lang w:val="en-GB"/>
        </w:rPr>
        <w:t xml:space="preserve"> support techniques. </w:t>
      </w:r>
      <w:r w:rsidRPr="6376A164" w:rsidR="00CF16EC">
        <w:rPr>
          <w:rFonts w:cs="Arial"/>
          <w:lang w:val="en-GB"/>
        </w:rPr>
        <w:t>The</w:t>
      </w:r>
      <w:r w:rsidRPr="6376A164" w:rsidR="0093050F">
        <w:rPr>
          <w:rFonts w:cs="Arial"/>
          <w:lang w:val="en-GB"/>
        </w:rPr>
        <w:t xml:space="preserve"> resource, such as </w:t>
      </w:r>
      <w:r w:rsidRPr="6376A164" w:rsidR="00CF16EC">
        <w:rPr>
          <w:rFonts w:cs="Arial"/>
          <w:lang w:val="en-GB"/>
        </w:rPr>
        <w:t xml:space="preserve">training, will be </w:t>
      </w:r>
      <w:r w:rsidRPr="6376A164" w:rsidR="00CF16EC">
        <w:rPr>
          <w:rFonts w:cs="Arial"/>
          <w:lang w:val="en-GB"/>
        </w:rPr>
        <w:t>required</w:t>
      </w:r>
      <w:r w:rsidRPr="6376A164" w:rsidR="00CF16EC">
        <w:rPr>
          <w:rFonts w:cs="Arial"/>
          <w:lang w:val="en-GB"/>
        </w:rPr>
        <w:t xml:space="preserve"> for developing this skill, and will be communicated to the potential employer by meeting them in person. </w:t>
      </w:r>
    </w:p>
    <w:p w:rsidRPr="00CF0447" w:rsidR="00CF16EC" w:rsidP="00CF0447" w:rsidRDefault="0093050F" w14:paraId="5378F512" w14:textId="77777777">
      <w:pPr>
        <w:pStyle w:val="Heading1"/>
        <w:rPr>
          <w:rFonts w:cs="Arial"/>
          <w:lang w:val="en-GB"/>
        </w:rPr>
      </w:pPr>
      <w:bookmarkStart w:name="_Toc233811939" w:id="16"/>
      <w:r w:rsidRPr="00CF0447">
        <w:rPr>
          <w:rFonts w:cs="Arial"/>
          <w:lang w:val="en-GB"/>
        </w:rPr>
        <w:t>Conclusion</w:t>
      </w:r>
      <w:bookmarkEnd w:id="16"/>
    </w:p>
    <w:p w:rsidRPr="00CF0447" w:rsidR="00DF3C09" w:rsidP="00CF0447" w:rsidRDefault="0093050F" w14:paraId="625E9D30" w14:textId="7C981FC7">
      <w:pPr>
        <w:rPr>
          <w:rFonts w:cs="Arial"/>
          <w:lang w:val="en-GB"/>
        </w:rPr>
      </w:pPr>
      <w:r w:rsidRPr="6376A164" w:rsidR="0093050F">
        <w:rPr>
          <w:rFonts w:cs="Arial"/>
          <w:lang w:val="en-GB"/>
        </w:rPr>
        <w:t xml:space="preserve">In the end, it is concluded that for building a personal brand, it is important to </w:t>
      </w:r>
      <w:r w:rsidRPr="6376A164" w:rsidR="0093050F">
        <w:rPr>
          <w:rFonts w:cs="Arial"/>
          <w:lang w:val="en-GB"/>
        </w:rPr>
        <w:t>identify</w:t>
      </w:r>
      <w:r w:rsidRPr="6376A164" w:rsidR="0093050F">
        <w:rPr>
          <w:rFonts w:cs="Arial"/>
          <w:lang w:val="en-GB"/>
        </w:rPr>
        <w:t xml:space="preserve"> strengths and weaknesses according to the job role. There is a need to </w:t>
      </w:r>
      <w:r w:rsidRPr="6376A164" w:rsidR="0093050F">
        <w:rPr>
          <w:rFonts w:cs="Arial"/>
          <w:lang w:val="en-GB"/>
        </w:rPr>
        <w:t>identify</w:t>
      </w:r>
      <w:r w:rsidRPr="6376A164" w:rsidR="0093050F">
        <w:rPr>
          <w:rFonts w:cs="Arial"/>
          <w:lang w:val="en-GB"/>
        </w:rPr>
        <w:t xml:space="preserve"> that for the job role of adult social care worker, the skills </w:t>
      </w:r>
      <w:r w:rsidRPr="6376A164" w:rsidR="0093050F">
        <w:rPr>
          <w:rFonts w:cs="Arial"/>
          <w:lang w:val="en-GB"/>
        </w:rPr>
        <w:t>required</w:t>
      </w:r>
      <w:r w:rsidRPr="6376A164" w:rsidR="0093050F">
        <w:rPr>
          <w:rFonts w:cs="Arial"/>
          <w:lang w:val="en-GB"/>
        </w:rPr>
        <w:t xml:space="preserve"> will be safeguarding legislation, being registered as a social worker in England and excellent communication skills. It will be important to develop the areas of improvement, like digital literacy, specialised knowledge as an adult social worker, time </w:t>
      </w:r>
      <w:r w:rsidRPr="6376A164" w:rsidR="21C2F5C4">
        <w:rPr>
          <w:rFonts w:cs="Arial"/>
          <w:lang w:val="en-GB"/>
        </w:rPr>
        <w:t>management,</w:t>
      </w:r>
      <w:r w:rsidRPr="6376A164" w:rsidR="0093050F">
        <w:rPr>
          <w:rFonts w:cs="Arial"/>
          <w:lang w:val="en-GB"/>
        </w:rPr>
        <w:t xml:space="preserve"> and regulatory knowledge. Thus, by developing an action plan for the next five years, the development of these areas can be done properly. </w:t>
      </w:r>
      <w:r w:rsidRPr="6376A164">
        <w:rPr>
          <w:rFonts w:cs="Arial"/>
          <w:lang w:val="en-GB"/>
        </w:rPr>
        <w:br w:type="page"/>
      </w:r>
    </w:p>
    <w:p w:rsidRPr="00CF0447" w:rsidR="002626E8" w:rsidP="00CF0447" w:rsidRDefault="0093050F" w14:paraId="62C1189F" w14:textId="77777777">
      <w:pPr>
        <w:pStyle w:val="Heading1"/>
        <w:rPr>
          <w:rFonts w:cs="Arial"/>
          <w:lang w:val="en-GB"/>
        </w:rPr>
      </w:pPr>
      <w:bookmarkStart w:name="_Toc233811940" w:id="17"/>
      <w:r w:rsidRPr="00CF0447">
        <w:rPr>
          <w:rFonts w:cs="Arial"/>
          <w:lang w:val="en-GB"/>
        </w:rPr>
        <w:t>References</w:t>
      </w:r>
      <w:bookmarkEnd w:id="17"/>
      <w:r w:rsidRPr="00CF0447">
        <w:rPr>
          <w:rFonts w:cs="Arial"/>
          <w:lang w:val="en-GB"/>
        </w:rPr>
        <w:t xml:space="preserve"> </w:t>
      </w:r>
    </w:p>
    <w:p w:rsidRPr="00CF0447" w:rsidR="00CF0447" w:rsidP="00CF0447" w:rsidRDefault="00CF0447" w14:paraId="24DA71F7" w14:textId="77777777">
      <w:pPr>
        <w:rPr>
          <w:rFonts w:cs="Arial"/>
          <w:lang w:val="en-GB"/>
        </w:rPr>
      </w:pPr>
      <w:r w:rsidRPr="00CF0447">
        <w:rPr>
          <w:rFonts w:cs="Arial"/>
          <w:lang w:val="en-GB"/>
        </w:rPr>
        <w:t>Chemali, S., Mari-Sáez, A., El Bcheraoui, C., and Weishaar, H. (2022). Health care workers’ experiences during the COVID-19 pandemic: a scoping review. </w:t>
      </w:r>
      <w:r w:rsidRPr="00CF0447">
        <w:rPr>
          <w:rFonts w:cs="Arial"/>
          <w:i/>
          <w:iCs/>
          <w:lang w:val="en-GB"/>
        </w:rPr>
        <w:t>Human resources for health</w:t>
      </w:r>
      <w:r w:rsidRPr="00CF0447">
        <w:rPr>
          <w:rFonts w:cs="Arial"/>
          <w:lang w:val="en-GB"/>
        </w:rPr>
        <w:t>, </w:t>
      </w:r>
      <w:r w:rsidRPr="00CF0447">
        <w:rPr>
          <w:rFonts w:cs="Arial"/>
          <w:i/>
          <w:iCs/>
          <w:lang w:val="en-GB"/>
        </w:rPr>
        <w:t>20</w:t>
      </w:r>
      <w:r w:rsidRPr="00CF0447">
        <w:rPr>
          <w:rFonts w:cs="Arial"/>
          <w:lang w:val="en-GB"/>
        </w:rPr>
        <w:t>(1), 27.</w:t>
      </w:r>
    </w:p>
    <w:p w:rsidRPr="00CF0447" w:rsidR="00CF0447" w:rsidP="00CF0447" w:rsidRDefault="00CF0447" w14:paraId="6B52E147" w14:textId="3E0F94BA">
      <w:pPr>
        <w:rPr>
          <w:rFonts w:cs="Arial"/>
          <w:lang w:val="en-GB"/>
        </w:rPr>
      </w:pPr>
      <w:r w:rsidRPr="6376A164" w:rsidR="00CF0447">
        <w:rPr>
          <w:rFonts w:cs="Arial"/>
          <w:lang w:val="en-GB"/>
        </w:rPr>
        <w:t xml:space="preserve">CQC, (2026). </w:t>
      </w:r>
      <w:r w:rsidRPr="6376A164" w:rsidR="00CF0447">
        <w:rPr>
          <w:rFonts w:cs="Arial"/>
          <w:i w:val="1"/>
          <w:iCs w:val="1"/>
          <w:lang w:val="en-GB"/>
        </w:rPr>
        <w:t xml:space="preserve">Our commitments, </w:t>
      </w:r>
      <w:r w:rsidRPr="6376A164" w:rsidR="63FAF1D0">
        <w:rPr>
          <w:rFonts w:cs="Arial"/>
          <w:i w:val="1"/>
          <w:iCs w:val="1"/>
          <w:lang w:val="en-GB"/>
        </w:rPr>
        <w:t>values,</w:t>
      </w:r>
      <w:r w:rsidRPr="6376A164" w:rsidR="00CF0447">
        <w:rPr>
          <w:rFonts w:cs="Arial"/>
          <w:i w:val="1"/>
          <w:iCs w:val="1"/>
          <w:lang w:val="en-GB"/>
        </w:rPr>
        <w:t xml:space="preserve"> and behaviours</w:t>
      </w:r>
      <w:r w:rsidRPr="6376A164" w:rsidR="00CF0447">
        <w:rPr>
          <w:rFonts w:cs="Arial"/>
          <w:lang w:val="en-GB"/>
        </w:rPr>
        <w:t xml:space="preserve">. [Online]. Available Through: &lt; </w:t>
      </w:r>
      <w:hyperlink r:id="R714f64f5c9bd4fee">
        <w:r w:rsidRPr="6376A164" w:rsidR="00CF0447">
          <w:rPr>
            <w:rStyle w:val="Hyperlink"/>
            <w:rFonts w:cs="Arial"/>
            <w:lang w:val="en-GB"/>
          </w:rPr>
          <w:t>https://www.cqc.org.uk/about-us/our-purpose-role/who-we-are</w:t>
        </w:r>
      </w:hyperlink>
      <w:r w:rsidRPr="6376A164" w:rsidR="00CF0447">
        <w:rPr>
          <w:rFonts w:cs="Arial"/>
          <w:lang w:val="en-GB"/>
        </w:rPr>
        <w:t xml:space="preserve">   &gt; [Accessed on: 1</w:t>
      </w:r>
      <w:r w:rsidRPr="6376A164" w:rsidR="00CF0447">
        <w:rPr>
          <w:rFonts w:cs="Arial"/>
          <w:vertAlign w:val="superscript"/>
          <w:lang w:val="en-GB"/>
        </w:rPr>
        <w:t>st</w:t>
      </w:r>
      <w:r w:rsidRPr="6376A164" w:rsidR="00CF0447">
        <w:rPr>
          <w:rFonts w:cs="Arial"/>
          <w:lang w:val="en-GB"/>
        </w:rPr>
        <w:t xml:space="preserve"> July 2026].</w:t>
      </w:r>
    </w:p>
    <w:p w:rsidRPr="00CF0447" w:rsidR="00CF0447" w:rsidP="00CF0447" w:rsidRDefault="00CF0447" w14:paraId="659944BF" w14:textId="77777777">
      <w:pPr>
        <w:rPr>
          <w:rFonts w:cs="Arial"/>
          <w:lang w:val="en-GB"/>
        </w:rPr>
      </w:pPr>
      <w:r w:rsidRPr="00CF0447">
        <w:rPr>
          <w:rFonts w:cs="Arial"/>
          <w:lang w:val="en-GB"/>
        </w:rPr>
        <w:t>Glasby, J. (2026). Understanding health and social care. In </w:t>
      </w:r>
      <w:r w:rsidRPr="00CF0447">
        <w:rPr>
          <w:rFonts w:cs="Arial"/>
          <w:i/>
          <w:iCs/>
          <w:lang w:val="en-GB"/>
        </w:rPr>
        <w:t>Understanding Health and Social Care</w:t>
      </w:r>
      <w:r w:rsidRPr="00CF0447">
        <w:rPr>
          <w:rFonts w:cs="Arial"/>
          <w:lang w:val="en-GB"/>
        </w:rPr>
        <w:t>. Policy Press.</w:t>
      </w:r>
    </w:p>
    <w:p w:rsidRPr="00CF0447" w:rsidR="00CF0447" w:rsidP="00CF0447" w:rsidRDefault="00CF0447" w14:paraId="43EF3911" w14:textId="77777777">
      <w:pPr>
        <w:rPr>
          <w:rFonts w:cs="Arial"/>
          <w:lang w:val="en-GB"/>
        </w:rPr>
      </w:pPr>
      <w:r w:rsidRPr="00CF0447">
        <w:rPr>
          <w:rFonts w:cs="Arial"/>
          <w:lang w:val="en-GB"/>
        </w:rPr>
        <w:t>Jones, K. C., Weatherly, H., Birch, S., Castelli, A., Chalkley, M., Dargan, A., ... and Teo, H. (2025). Unit costs of health and social care 2024 manual.</w:t>
      </w:r>
    </w:p>
    <w:p w:rsidRPr="00CF0447" w:rsidR="00CF0447" w:rsidP="00CF0447" w:rsidRDefault="00CF0447" w14:paraId="4B6D074F" w14:textId="77777777">
      <w:pPr>
        <w:rPr>
          <w:rFonts w:cs="Arial"/>
          <w:lang w:val="en-GB"/>
        </w:rPr>
      </w:pPr>
      <w:r w:rsidRPr="00CF0447">
        <w:rPr>
          <w:rFonts w:cs="Arial"/>
          <w:lang w:val="en-GB"/>
        </w:rPr>
        <w:t>Mainga, W., Murphy-Braynen, M. B., Moxey, R., and Quddus, S. A. (2022). Graduate employability of business students. </w:t>
      </w:r>
      <w:r w:rsidRPr="00CF0447">
        <w:rPr>
          <w:rFonts w:cs="Arial"/>
          <w:i/>
          <w:iCs/>
          <w:lang w:val="en-GB"/>
        </w:rPr>
        <w:t>Administrative Sciences</w:t>
      </w:r>
      <w:r w:rsidRPr="00CF0447">
        <w:rPr>
          <w:rFonts w:cs="Arial"/>
          <w:lang w:val="en-GB"/>
        </w:rPr>
        <w:t>, </w:t>
      </w:r>
      <w:r w:rsidRPr="00CF0447">
        <w:rPr>
          <w:rFonts w:cs="Arial"/>
          <w:i/>
          <w:iCs/>
          <w:lang w:val="en-GB"/>
        </w:rPr>
        <w:t>12</w:t>
      </w:r>
      <w:r w:rsidRPr="00CF0447">
        <w:rPr>
          <w:rFonts w:cs="Arial"/>
          <w:lang w:val="en-GB"/>
        </w:rPr>
        <w:t>(3), 72.</w:t>
      </w:r>
    </w:p>
    <w:p w:rsidRPr="00CF0447" w:rsidR="00CF0447" w:rsidP="00CF0447" w:rsidRDefault="00CF0447" w14:paraId="30BE3C24" w14:textId="2EBCB698">
      <w:pPr>
        <w:rPr>
          <w:rFonts w:cs="Arial"/>
          <w:lang w:val="en-GB"/>
        </w:rPr>
      </w:pPr>
      <w:r w:rsidRPr="6376A164" w:rsidR="00CF0447">
        <w:rPr>
          <w:rFonts w:cs="Arial"/>
          <w:lang w:val="en-GB"/>
        </w:rPr>
        <w:t>Ondrejková</w:t>
      </w:r>
      <w:r w:rsidRPr="6376A164" w:rsidR="00CF0447">
        <w:rPr>
          <w:rFonts w:cs="Arial"/>
          <w:lang w:val="en-GB"/>
        </w:rPr>
        <w:t xml:space="preserve">, N., and </w:t>
      </w:r>
      <w:r w:rsidRPr="6376A164" w:rsidR="00CF0447">
        <w:rPr>
          <w:rFonts w:cs="Arial"/>
          <w:lang w:val="en-GB"/>
        </w:rPr>
        <w:t>Halamová</w:t>
      </w:r>
      <w:r w:rsidRPr="6376A164" w:rsidR="00CF0447">
        <w:rPr>
          <w:rFonts w:cs="Arial"/>
          <w:lang w:val="en-GB"/>
        </w:rPr>
        <w:t>, J. (2022). Prevalence of compassion fatigue among helping professions and relationship to compassion for others, self</w:t>
      </w:r>
      <w:r w:rsidRPr="6376A164" w:rsidR="00CF0447">
        <w:rPr>
          <w:rFonts w:ascii="Cambria Math" w:hAnsi="Cambria Math" w:cs="Arial"/>
          <w:lang w:val="en-GB"/>
        </w:rPr>
        <w:t>‐</w:t>
      </w:r>
      <w:r w:rsidRPr="6376A164" w:rsidR="7A3BCA52">
        <w:rPr>
          <w:rFonts w:cs="Arial"/>
          <w:lang w:val="en-GB"/>
        </w:rPr>
        <w:t>compassion,</w:t>
      </w:r>
      <w:r w:rsidRPr="6376A164" w:rsidR="00CF0447">
        <w:rPr>
          <w:rFonts w:cs="Arial"/>
          <w:lang w:val="en-GB"/>
        </w:rPr>
        <w:t xml:space="preserve"> and self</w:t>
      </w:r>
      <w:r w:rsidRPr="6376A164" w:rsidR="00CF0447">
        <w:rPr>
          <w:rFonts w:ascii="Cambria Math" w:hAnsi="Cambria Math" w:cs="Arial"/>
          <w:lang w:val="en-GB"/>
        </w:rPr>
        <w:t>‐</w:t>
      </w:r>
      <w:r w:rsidRPr="6376A164" w:rsidR="00CF0447">
        <w:rPr>
          <w:rFonts w:cs="Arial"/>
          <w:lang w:val="en-GB"/>
        </w:rPr>
        <w:t>criticism. </w:t>
      </w:r>
      <w:r w:rsidRPr="6376A164" w:rsidR="00CF0447">
        <w:rPr>
          <w:rFonts w:cs="Arial"/>
          <w:i w:val="1"/>
          <w:iCs w:val="1"/>
          <w:lang w:val="en-GB"/>
        </w:rPr>
        <w:t>Health and social care in the community</w:t>
      </w:r>
      <w:r w:rsidRPr="6376A164" w:rsidR="00CF0447">
        <w:rPr>
          <w:rFonts w:cs="Arial"/>
          <w:lang w:val="en-GB"/>
        </w:rPr>
        <w:t>, </w:t>
      </w:r>
      <w:r w:rsidRPr="6376A164" w:rsidR="00CF0447">
        <w:rPr>
          <w:rFonts w:cs="Arial"/>
          <w:i w:val="1"/>
          <w:iCs w:val="1"/>
          <w:lang w:val="en-GB"/>
        </w:rPr>
        <w:t>30</w:t>
      </w:r>
      <w:r w:rsidRPr="6376A164" w:rsidR="00CF0447">
        <w:rPr>
          <w:rFonts w:cs="Arial"/>
          <w:lang w:val="en-GB"/>
        </w:rPr>
        <w:t>(5), 1680-1694.</w:t>
      </w:r>
    </w:p>
    <w:p w:rsidRPr="00CF0447" w:rsidR="00CF0447" w:rsidP="00CF0447" w:rsidRDefault="00CF0447" w14:paraId="0D15EDC6" w14:textId="77777777">
      <w:pPr>
        <w:rPr>
          <w:rFonts w:cs="Arial"/>
          <w:lang w:val="en-GB"/>
        </w:rPr>
      </w:pPr>
      <w:r w:rsidRPr="00CF0447">
        <w:rPr>
          <w:rFonts w:cs="Arial"/>
          <w:lang w:val="en-GB"/>
        </w:rPr>
        <w:t>Plan, P. (2024). Adult social care.</w:t>
      </w:r>
    </w:p>
    <w:p w:rsidRPr="00CF0447" w:rsidR="00CF0447" w:rsidP="00CF0447" w:rsidRDefault="00CF0447" w14:paraId="1D4F7D5A" w14:textId="77777777">
      <w:pPr>
        <w:rPr>
          <w:rFonts w:cs="Arial"/>
          <w:lang w:val="en-GB"/>
        </w:rPr>
      </w:pPr>
      <w:r w:rsidRPr="00CF0447">
        <w:rPr>
          <w:rFonts w:cs="Arial"/>
          <w:lang w:val="en-GB"/>
        </w:rPr>
        <w:t>Ryan, R. M., and Deci, E. L. (2024). Self-determination theory. In </w:t>
      </w:r>
      <w:r w:rsidRPr="00CF0447">
        <w:rPr>
          <w:rFonts w:cs="Arial"/>
          <w:i/>
          <w:iCs/>
          <w:lang w:val="en-GB"/>
        </w:rPr>
        <w:t>Encyclopedia of quality of life and well-being research</w:t>
      </w:r>
      <w:r w:rsidRPr="00CF0447">
        <w:rPr>
          <w:rFonts w:cs="Arial"/>
          <w:lang w:val="en-GB"/>
        </w:rPr>
        <w:t> (pp. 6229-6235). Cham: Springer International Publishing.</w:t>
      </w:r>
    </w:p>
    <w:p w:rsidRPr="00CF0447" w:rsidR="00CF0447" w:rsidP="00CF0447" w:rsidRDefault="00CF0447" w14:paraId="0D88B6EC" w14:textId="77777777">
      <w:pPr>
        <w:rPr>
          <w:rFonts w:cs="Arial"/>
          <w:lang w:val="en-GB"/>
        </w:rPr>
      </w:pPr>
      <w:r w:rsidRPr="00CF0447">
        <w:rPr>
          <w:rFonts w:cs="Arial"/>
          <w:lang w:val="en-GB"/>
        </w:rPr>
        <w:t>Shimul, A. S. (2022). Brand attachment: a review and future research: AS Shimul. </w:t>
      </w:r>
      <w:r w:rsidRPr="00CF0447">
        <w:rPr>
          <w:rFonts w:cs="Arial"/>
          <w:i/>
          <w:iCs/>
          <w:lang w:val="en-GB"/>
        </w:rPr>
        <w:t>Journal of brand management</w:t>
      </w:r>
      <w:r w:rsidRPr="00CF0447">
        <w:rPr>
          <w:rFonts w:cs="Arial"/>
          <w:lang w:val="en-GB"/>
        </w:rPr>
        <w:t>, </w:t>
      </w:r>
      <w:r w:rsidRPr="00CF0447">
        <w:rPr>
          <w:rFonts w:cs="Arial"/>
          <w:i/>
          <w:iCs/>
          <w:lang w:val="en-GB"/>
        </w:rPr>
        <w:t>29</w:t>
      </w:r>
      <w:r w:rsidRPr="00CF0447">
        <w:rPr>
          <w:rFonts w:cs="Arial"/>
          <w:lang w:val="en-GB"/>
        </w:rPr>
        <w:t>(4), 400-419.</w:t>
      </w:r>
    </w:p>
    <w:p w:rsidRPr="00CF0447" w:rsidR="00CF0447" w:rsidP="00CF0447" w:rsidRDefault="00CF0447" w14:paraId="50DE2B50" w14:textId="77777777">
      <w:pPr>
        <w:rPr>
          <w:rFonts w:cs="Arial"/>
          <w:lang w:val="en-GB"/>
        </w:rPr>
      </w:pPr>
      <w:r w:rsidRPr="00CF0447">
        <w:rPr>
          <w:rFonts w:cs="Arial"/>
          <w:lang w:val="en-GB"/>
        </w:rPr>
        <w:t>Tushar, H., and Sooraksa, N. (2023). Global employability skills in the 21st century workplace: A semi-systematic literature review. </w:t>
      </w:r>
      <w:r w:rsidRPr="00CF0447">
        <w:rPr>
          <w:rFonts w:cs="Arial"/>
          <w:i/>
          <w:iCs/>
          <w:lang w:val="en-GB"/>
        </w:rPr>
        <w:t>Heliyon</w:t>
      </w:r>
      <w:r w:rsidRPr="00CF0447">
        <w:rPr>
          <w:rFonts w:cs="Arial"/>
          <w:lang w:val="en-GB"/>
        </w:rPr>
        <w:t>, </w:t>
      </w:r>
      <w:r w:rsidRPr="00CF0447">
        <w:rPr>
          <w:rFonts w:cs="Arial"/>
          <w:i/>
          <w:iCs/>
          <w:lang w:val="en-GB"/>
        </w:rPr>
        <w:t>9</w:t>
      </w:r>
      <w:r w:rsidRPr="00CF0447">
        <w:rPr>
          <w:rFonts w:cs="Arial"/>
          <w:lang w:val="en-GB"/>
        </w:rPr>
        <w:t>(11).</w:t>
      </w:r>
    </w:p>
    <w:p w:rsidRPr="00CF0447" w:rsidR="00CF0447" w:rsidP="00CF0447" w:rsidRDefault="00CF0447" w14:paraId="76308303" w14:textId="77777777">
      <w:pPr>
        <w:rPr>
          <w:rFonts w:cs="Arial"/>
          <w:lang w:val="en-GB"/>
        </w:rPr>
      </w:pPr>
      <w:r w:rsidRPr="00CF0447">
        <w:rPr>
          <w:rFonts w:cs="Arial"/>
          <w:lang w:val="en-GB"/>
        </w:rPr>
        <w:t xml:space="preserve">UK.Indeed, (2026). </w:t>
      </w:r>
      <w:r w:rsidRPr="00CF0447">
        <w:rPr>
          <w:rFonts w:cs="Arial"/>
          <w:i/>
          <w:lang w:val="en-GB"/>
        </w:rPr>
        <w:t>Social Worker - Safeguarding Team (Adult Social Care)</w:t>
      </w:r>
      <w:r w:rsidRPr="00CF0447">
        <w:rPr>
          <w:rFonts w:cs="Arial"/>
          <w:lang w:val="en-GB"/>
        </w:rPr>
        <w:t xml:space="preserve">. [Online]. Available Through: &lt; </w:t>
      </w:r>
      <w:hyperlink w:history="1" r:id="rId10">
        <w:r w:rsidRPr="00CF0447">
          <w:rPr>
            <w:rStyle w:val="Hyperlink"/>
            <w:rFonts w:cs="Arial"/>
            <w:lang w:val="en-GB"/>
          </w:rPr>
          <w:t>https://uk.indeed.com/q-adult-social-worker-jobs.html?vjk=b8a494b7ca623e53</w:t>
        </w:r>
      </w:hyperlink>
      <w:r w:rsidRPr="00CF0447">
        <w:rPr>
          <w:rFonts w:cs="Arial"/>
          <w:lang w:val="en-GB"/>
        </w:rPr>
        <w:t xml:space="preserve">   &gt; [Accessed on: 1</w:t>
      </w:r>
      <w:r w:rsidRPr="00CF0447">
        <w:rPr>
          <w:rFonts w:cs="Arial"/>
          <w:vertAlign w:val="superscript"/>
          <w:lang w:val="en-GB"/>
        </w:rPr>
        <w:t>st</w:t>
      </w:r>
      <w:r w:rsidRPr="00CF0447">
        <w:rPr>
          <w:rFonts w:cs="Arial"/>
          <w:lang w:val="en-GB"/>
        </w:rPr>
        <w:t xml:space="preserve"> July 2026].</w:t>
      </w:r>
    </w:p>
    <w:p w:rsidRPr="00CF0447" w:rsidR="00E77B7F" w:rsidP="00CF0447" w:rsidRDefault="00E77B7F" w14:paraId="3E1EF9F5" w14:textId="77777777">
      <w:pPr>
        <w:rPr>
          <w:rFonts w:cs="Arial"/>
          <w:lang w:val="en-GB"/>
        </w:rPr>
      </w:pPr>
    </w:p>
    <w:p w:rsidRPr="00CF0447" w:rsidR="0016243D" w:rsidP="00CF0447" w:rsidRDefault="0093050F" w14:paraId="45680D30" w14:textId="77777777">
      <w:pPr>
        <w:rPr>
          <w:rFonts w:cs="Arial"/>
          <w:lang w:val="en-GB"/>
        </w:rPr>
      </w:pPr>
      <w:r w:rsidRPr="00CF0447">
        <w:rPr>
          <w:rFonts w:cs="Arial"/>
          <w:lang w:val="en-GB"/>
        </w:rPr>
        <w:t xml:space="preserve">  </w:t>
      </w:r>
      <w:r w:rsidRPr="00CF0447" w:rsidR="00FD1AF7">
        <w:rPr>
          <w:rFonts w:cs="Arial"/>
          <w:lang w:val="en-GB"/>
        </w:rPr>
        <w:t xml:space="preserve"> </w:t>
      </w:r>
    </w:p>
    <w:p w:rsidRPr="00CF0447" w:rsidR="00C50E43" w:rsidP="00CF0447" w:rsidRDefault="00C50E43" w14:paraId="43CEB477" w14:textId="77777777">
      <w:pPr>
        <w:rPr>
          <w:rFonts w:cs="Arial"/>
          <w:lang w:val="en-GB"/>
        </w:rPr>
      </w:pPr>
    </w:p>
    <w:sectPr w:rsidRPr="00CF0447" w:rsidR="00C50E43" w:rsidSect="00833B7B">
      <w:headerReference w:type="default" r:id="rId11"/>
      <w:foot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4D6321" w:rsidP="00FF419D" w:rsidRDefault="004D6321" w14:paraId="73C1CB08" w14:textId="77777777">
      <w:pPr>
        <w:spacing w:line="240" w:lineRule="auto"/>
      </w:pPr>
      <w:r>
        <w:separator/>
      </w:r>
    </w:p>
  </w:endnote>
  <w:endnote w:type="continuationSeparator" w:id="0">
    <w:p w:rsidR="004D6321" w:rsidP="00FF419D" w:rsidRDefault="004D6321" w14:paraId="716940A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panose1 w:val="020B0604020202020204"/>
    <w:charset w:val="00"/>
    <w:family w:val="swiss"/>
    <w:pitch w:val="variable"/>
  </w:font>
  <w:font w:name="Arial-BoldMT">
    <w:altName w:val="Times New Roman"/>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EE5550" w:rsidP="003A3087" w:rsidRDefault="00423A67" w14:paraId="092C01BF" w14:textId="77777777">
    <w:pPr>
      <w:pStyle w:val="Footer"/>
    </w:pPr>
    <w:r>
      <w:fldChar w:fldCharType="begin"/>
    </w:r>
    <w:r w:rsidR="0093050F">
      <w:instrText xml:space="preserve"> PAGE   \* MERGEFORMAT </w:instrText>
    </w:r>
    <w:r>
      <w:fldChar w:fldCharType="separate"/>
    </w:r>
    <w:r w:rsidR="002026E5">
      <w:rPr>
        <w:noProof/>
      </w:rPr>
      <w:t>2</w:t>
    </w:r>
    <w:r>
      <w:rPr>
        <w:noProof/>
      </w:rPr>
      <w:fldChar w:fldCharType="end"/>
    </w:r>
  </w:p>
  <w:p w:rsidR="00EE5550" w:rsidP="003A3087" w:rsidRDefault="00EE5550" w14:paraId="784BA16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4D6321" w:rsidP="00FF419D" w:rsidRDefault="004D6321" w14:paraId="3EE4A97A" w14:textId="77777777">
      <w:pPr>
        <w:spacing w:line="240" w:lineRule="auto"/>
      </w:pPr>
      <w:r>
        <w:separator/>
      </w:r>
    </w:p>
  </w:footnote>
  <w:footnote w:type="continuationSeparator" w:id="0">
    <w:p w:rsidR="004D6321" w:rsidP="00FF419D" w:rsidRDefault="004D6321" w14:paraId="5D0CA974"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mc:Ignorable="w14 w15 w16se w16cid w16 w16cex w16sdtdh w16sdtfl w16du wp14">
  <w:p w:rsidR="00EE5550" w:rsidRDefault="00952305" w14:paraId="2F359668" w14:textId="77777777">
    <w:pPr>
      <w:pStyle w:val="Header"/>
    </w:pPr>
    <w:r>
      <w:rPr>
        <w:noProof/>
        <w:shd w:val="clear" w:color="auto" w:fill="auto"/>
      </w:rPr>
      <w:drawing>
        <wp:anchor distT="0" distB="0" distL="114300" distR="114300" simplePos="0" relativeHeight="251658240" behindDoc="0" locked="0" layoutInCell="1" allowOverlap="1" wp14:anchorId="23ADBBA8" wp14:editId="5B04D8CC">
          <wp:simplePos x="0" y="0"/>
          <wp:positionH relativeFrom="margin">
            <wp:posOffset>-825500</wp:posOffset>
          </wp:positionH>
          <wp:positionV relativeFrom="margin">
            <wp:posOffset>-850900</wp:posOffset>
          </wp:positionV>
          <wp:extent cx="1492250" cy="56515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stretch>
                    <a:fillRect/>
                  </a:stretch>
                </pic:blipFill>
                <pic:spPr bwMode="auto">
                  <a:xfrm>
                    <a:off x="0" y="0"/>
                    <a:ext cx="1492250" cy="565150"/>
                  </a:xfrm>
                  <a:prstGeom prst="rect">
                    <a:avLst/>
                  </a:prstGeom>
                  <a:noFill/>
                  <a:ln w="9525">
                    <a:noFill/>
                    <a:miter lim="800000"/>
                    <a:headEnd/>
                    <a:tailEnd/>
                  </a:ln>
                </pic:spPr>
              </pic:pic>
            </a:graphicData>
          </a:graphic>
        </wp:anchor>
      </w:drawing>
    </w:r>
  </w:p>
  <w:p w:rsidR="00EE5550" w:rsidRDefault="00EE5550" w14:paraId="35D7E56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7A05726"/>
    <w:multiLevelType w:val="multilevel"/>
    <w:tmpl w:val="350EC0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50D17B0"/>
    <w:multiLevelType w:val="multilevel"/>
    <w:tmpl w:val="F92487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5B9538D6"/>
    <w:multiLevelType w:val="multilevel"/>
    <w:tmpl w:val="39F869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5EE364D4"/>
    <w:multiLevelType w:val="multilevel"/>
    <w:tmpl w:val="B7EC51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F102837"/>
    <w:multiLevelType w:val="hybridMultilevel"/>
    <w:tmpl w:val="A00C8D66"/>
    <w:lvl w:ilvl="0" w:tplc="A3384B24">
      <w:start w:val="1"/>
      <w:numFmt w:val="bullet"/>
      <w:lvlText w:val=""/>
      <w:lvlJc w:val="left"/>
      <w:pPr>
        <w:ind w:left="720" w:hanging="360"/>
      </w:pPr>
      <w:rPr>
        <w:rFonts w:hint="default" w:ascii="Wingdings" w:hAnsi="Wingdings"/>
      </w:rPr>
    </w:lvl>
    <w:lvl w:ilvl="1" w:tplc="FBE07EB4" w:tentative="1">
      <w:start w:val="1"/>
      <w:numFmt w:val="bullet"/>
      <w:lvlText w:val="o"/>
      <w:lvlJc w:val="left"/>
      <w:pPr>
        <w:ind w:left="1440" w:hanging="360"/>
      </w:pPr>
      <w:rPr>
        <w:rFonts w:hint="default" w:ascii="Courier New" w:hAnsi="Courier New" w:cs="Courier New"/>
      </w:rPr>
    </w:lvl>
    <w:lvl w:ilvl="2" w:tplc="2B9EB95C" w:tentative="1">
      <w:start w:val="1"/>
      <w:numFmt w:val="bullet"/>
      <w:lvlText w:val=""/>
      <w:lvlJc w:val="left"/>
      <w:pPr>
        <w:ind w:left="2160" w:hanging="360"/>
      </w:pPr>
      <w:rPr>
        <w:rFonts w:hint="default" w:ascii="Wingdings" w:hAnsi="Wingdings"/>
      </w:rPr>
    </w:lvl>
    <w:lvl w:ilvl="3" w:tplc="B5A4F5A0" w:tentative="1">
      <w:start w:val="1"/>
      <w:numFmt w:val="bullet"/>
      <w:lvlText w:val=""/>
      <w:lvlJc w:val="left"/>
      <w:pPr>
        <w:ind w:left="2880" w:hanging="360"/>
      </w:pPr>
      <w:rPr>
        <w:rFonts w:hint="default" w:ascii="Symbol" w:hAnsi="Symbol"/>
      </w:rPr>
    </w:lvl>
    <w:lvl w:ilvl="4" w:tplc="9F1C9412" w:tentative="1">
      <w:start w:val="1"/>
      <w:numFmt w:val="bullet"/>
      <w:lvlText w:val="o"/>
      <w:lvlJc w:val="left"/>
      <w:pPr>
        <w:ind w:left="3600" w:hanging="360"/>
      </w:pPr>
      <w:rPr>
        <w:rFonts w:hint="default" w:ascii="Courier New" w:hAnsi="Courier New" w:cs="Courier New"/>
      </w:rPr>
    </w:lvl>
    <w:lvl w:ilvl="5" w:tplc="DD16197C" w:tentative="1">
      <w:start w:val="1"/>
      <w:numFmt w:val="bullet"/>
      <w:lvlText w:val=""/>
      <w:lvlJc w:val="left"/>
      <w:pPr>
        <w:ind w:left="4320" w:hanging="360"/>
      </w:pPr>
      <w:rPr>
        <w:rFonts w:hint="default" w:ascii="Wingdings" w:hAnsi="Wingdings"/>
      </w:rPr>
    </w:lvl>
    <w:lvl w:ilvl="6" w:tplc="0C72DF7C" w:tentative="1">
      <w:start w:val="1"/>
      <w:numFmt w:val="bullet"/>
      <w:lvlText w:val=""/>
      <w:lvlJc w:val="left"/>
      <w:pPr>
        <w:ind w:left="5040" w:hanging="360"/>
      </w:pPr>
      <w:rPr>
        <w:rFonts w:hint="default" w:ascii="Symbol" w:hAnsi="Symbol"/>
      </w:rPr>
    </w:lvl>
    <w:lvl w:ilvl="7" w:tplc="2B00F160" w:tentative="1">
      <w:start w:val="1"/>
      <w:numFmt w:val="bullet"/>
      <w:lvlText w:val="o"/>
      <w:lvlJc w:val="left"/>
      <w:pPr>
        <w:ind w:left="5760" w:hanging="360"/>
      </w:pPr>
      <w:rPr>
        <w:rFonts w:hint="default" w:ascii="Courier New" w:hAnsi="Courier New" w:cs="Courier New"/>
      </w:rPr>
    </w:lvl>
    <w:lvl w:ilvl="8" w:tplc="9ACAC27A" w:tentative="1">
      <w:start w:val="1"/>
      <w:numFmt w:val="bullet"/>
      <w:lvlText w:val=""/>
      <w:lvlJc w:val="left"/>
      <w:pPr>
        <w:ind w:left="6480" w:hanging="360"/>
      </w:pPr>
      <w:rPr>
        <w:rFonts w:hint="default" w:ascii="Wingdings" w:hAnsi="Wingdings"/>
      </w:rPr>
    </w:lvl>
  </w:abstractNum>
  <w:abstractNum w:abstractNumId="5" w15:restartNumberingAfterBreak="0">
    <w:nsid w:val="63904A4C"/>
    <w:multiLevelType w:val="multilevel"/>
    <w:tmpl w:val="F8D25A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36334192">
    <w:abstractNumId w:val="5"/>
  </w:num>
  <w:num w:numId="2" w16cid:durableId="353384778">
    <w:abstractNumId w:val="0"/>
  </w:num>
  <w:num w:numId="3" w16cid:durableId="13580476">
    <w:abstractNumId w:val="1"/>
  </w:num>
  <w:num w:numId="4" w16cid:durableId="1220244620">
    <w:abstractNumId w:val="3"/>
  </w:num>
  <w:num w:numId="5" w16cid:durableId="1802646312">
    <w:abstractNumId w:val="2"/>
  </w:num>
  <w:num w:numId="6" w16cid:durableId="1691030057">
    <w:abstractNumId w:val="4"/>
  </w:num>
  <w:numIdMacAtCleanup w:val="5"/>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1"/>
  <w:revisionView w:inkAnnotations="0"/>
  <w:trackRevisions w:val="false"/>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16D"/>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5B9"/>
    <w:rsid w:val="00024689"/>
    <w:rsid w:val="000247AD"/>
    <w:rsid w:val="000249E3"/>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0DC3"/>
    <w:rsid w:val="00031131"/>
    <w:rsid w:val="000312B1"/>
    <w:rsid w:val="00031E63"/>
    <w:rsid w:val="00031F12"/>
    <w:rsid w:val="00032150"/>
    <w:rsid w:val="000321D5"/>
    <w:rsid w:val="000322D8"/>
    <w:rsid w:val="000322FD"/>
    <w:rsid w:val="00032998"/>
    <w:rsid w:val="00032A42"/>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C53"/>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705"/>
    <w:rsid w:val="0005117E"/>
    <w:rsid w:val="00051215"/>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B67"/>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6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39D5"/>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21B"/>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1C1"/>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00D"/>
    <w:rsid w:val="00116250"/>
    <w:rsid w:val="001164B5"/>
    <w:rsid w:val="00116707"/>
    <w:rsid w:val="00116B12"/>
    <w:rsid w:val="00116C0B"/>
    <w:rsid w:val="00116D5E"/>
    <w:rsid w:val="00116FCC"/>
    <w:rsid w:val="00117377"/>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1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D84"/>
    <w:rsid w:val="00192FA2"/>
    <w:rsid w:val="00192FF3"/>
    <w:rsid w:val="00193042"/>
    <w:rsid w:val="001931C5"/>
    <w:rsid w:val="001933CC"/>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580"/>
    <w:rsid w:val="001A2B67"/>
    <w:rsid w:val="001A2CB4"/>
    <w:rsid w:val="001A2D45"/>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B9"/>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6E5"/>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19"/>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5E31"/>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6E8"/>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310"/>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3FD"/>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15"/>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B4D"/>
    <w:rsid w:val="002E1CD3"/>
    <w:rsid w:val="002E1F8E"/>
    <w:rsid w:val="002E2099"/>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2EFE"/>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48"/>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DFE"/>
    <w:rsid w:val="00361F17"/>
    <w:rsid w:val="003622DD"/>
    <w:rsid w:val="00362635"/>
    <w:rsid w:val="003626EF"/>
    <w:rsid w:val="003626FA"/>
    <w:rsid w:val="0036298A"/>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C2"/>
    <w:rsid w:val="00373E3E"/>
    <w:rsid w:val="003741A5"/>
    <w:rsid w:val="00374DFB"/>
    <w:rsid w:val="00374E86"/>
    <w:rsid w:val="003753C0"/>
    <w:rsid w:val="00375470"/>
    <w:rsid w:val="003755B3"/>
    <w:rsid w:val="00375A0E"/>
    <w:rsid w:val="00376097"/>
    <w:rsid w:val="0037626D"/>
    <w:rsid w:val="00376608"/>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9AF"/>
    <w:rsid w:val="00394E4A"/>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5EB"/>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874"/>
    <w:rsid w:val="003D3AD2"/>
    <w:rsid w:val="003D3AE2"/>
    <w:rsid w:val="003D3D18"/>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60E"/>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7B6"/>
    <w:rsid w:val="00411F0E"/>
    <w:rsid w:val="00411F14"/>
    <w:rsid w:val="0041215D"/>
    <w:rsid w:val="004121D9"/>
    <w:rsid w:val="0041237E"/>
    <w:rsid w:val="00412401"/>
    <w:rsid w:val="0041291B"/>
    <w:rsid w:val="00412E4E"/>
    <w:rsid w:val="00413140"/>
    <w:rsid w:val="0041327F"/>
    <w:rsid w:val="00413387"/>
    <w:rsid w:val="004134EC"/>
    <w:rsid w:val="004136D9"/>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A67"/>
    <w:rsid w:val="00423BE8"/>
    <w:rsid w:val="00423CD9"/>
    <w:rsid w:val="00423F6F"/>
    <w:rsid w:val="004242A3"/>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809"/>
    <w:rsid w:val="004419F0"/>
    <w:rsid w:val="00441A0A"/>
    <w:rsid w:val="00441AEF"/>
    <w:rsid w:val="00441CB3"/>
    <w:rsid w:val="00441F39"/>
    <w:rsid w:val="0044216A"/>
    <w:rsid w:val="00442B41"/>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491"/>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5EF6"/>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32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383"/>
    <w:rsid w:val="00530B32"/>
    <w:rsid w:val="00530E8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70"/>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BA"/>
    <w:rsid w:val="005728FE"/>
    <w:rsid w:val="005729BB"/>
    <w:rsid w:val="0057337E"/>
    <w:rsid w:val="005733C8"/>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AC2"/>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94F"/>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AB2"/>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402"/>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B07"/>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352"/>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77E08"/>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436"/>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FDB"/>
    <w:rsid w:val="006D2033"/>
    <w:rsid w:val="006D2097"/>
    <w:rsid w:val="006D2364"/>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530"/>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C80"/>
    <w:rsid w:val="007575E0"/>
    <w:rsid w:val="007577DB"/>
    <w:rsid w:val="007600FA"/>
    <w:rsid w:val="00760152"/>
    <w:rsid w:val="00760164"/>
    <w:rsid w:val="007601E1"/>
    <w:rsid w:val="0076051D"/>
    <w:rsid w:val="0076060D"/>
    <w:rsid w:val="00760635"/>
    <w:rsid w:val="00760CAB"/>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B"/>
    <w:rsid w:val="00794AF5"/>
    <w:rsid w:val="00794B3C"/>
    <w:rsid w:val="00794BB7"/>
    <w:rsid w:val="00794BF0"/>
    <w:rsid w:val="00794CAA"/>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2232"/>
    <w:rsid w:val="007B2D20"/>
    <w:rsid w:val="007B2F1D"/>
    <w:rsid w:val="007B3064"/>
    <w:rsid w:val="007B316C"/>
    <w:rsid w:val="007B352D"/>
    <w:rsid w:val="007B3662"/>
    <w:rsid w:val="007B3A87"/>
    <w:rsid w:val="007B3B75"/>
    <w:rsid w:val="007B3BE0"/>
    <w:rsid w:val="007B3F28"/>
    <w:rsid w:val="007B403A"/>
    <w:rsid w:val="007B4045"/>
    <w:rsid w:val="007B40AC"/>
    <w:rsid w:val="007B41DE"/>
    <w:rsid w:val="007B42D7"/>
    <w:rsid w:val="007B4770"/>
    <w:rsid w:val="007B4882"/>
    <w:rsid w:val="007B4AA0"/>
    <w:rsid w:val="007B4DD1"/>
    <w:rsid w:val="007B4FDC"/>
    <w:rsid w:val="007B5137"/>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912"/>
    <w:rsid w:val="007E7C25"/>
    <w:rsid w:val="007E7D58"/>
    <w:rsid w:val="007F0021"/>
    <w:rsid w:val="007F00D0"/>
    <w:rsid w:val="007F013D"/>
    <w:rsid w:val="007F018F"/>
    <w:rsid w:val="007F03A1"/>
    <w:rsid w:val="007F044A"/>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C2F"/>
    <w:rsid w:val="00865CC6"/>
    <w:rsid w:val="00865CFA"/>
    <w:rsid w:val="00865DC8"/>
    <w:rsid w:val="00865ED5"/>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EA9"/>
    <w:rsid w:val="00892F3A"/>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999"/>
    <w:rsid w:val="008B3AFC"/>
    <w:rsid w:val="008B3DE1"/>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27F"/>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A71"/>
    <w:rsid w:val="00927B59"/>
    <w:rsid w:val="00927C35"/>
    <w:rsid w:val="00927E14"/>
    <w:rsid w:val="00927F64"/>
    <w:rsid w:val="0093050F"/>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86E"/>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05"/>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188"/>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3DA"/>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155"/>
    <w:rsid w:val="00A413C5"/>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4ABA"/>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51B"/>
    <w:rsid w:val="00A60609"/>
    <w:rsid w:val="00A60755"/>
    <w:rsid w:val="00A608E8"/>
    <w:rsid w:val="00A60A15"/>
    <w:rsid w:val="00A60B75"/>
    <w:rsid w:val="00A61455"/>
    <w:rsid w:val="00A6158D"/>
    <w:rsid w:val="00A615CB"/>
    <w:rsid w:val="00A6172C"/>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495"/>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0FD"/>
    <w:rsid w:val="00AA44F0"/>
    <w:rsid w:val="00AA4ACB"/>
    <w:rsid w:val="00AA4E13"/>
    <w:rsid w:val="00AA501E"/>
    <w:rsid w:val="00AA50FB"/>
    <w:rsid w:val="00AA523C"/>
    <w:rsid w:val="00AA524C"/>
    <w:rsid w:val="00AA5C5E"/>
    <w:rsid w:val="00AA5E99"/>
    <w:rsid w:val="00AA5ED8"/>
    <w:rsid w:val="00AA5EE2"/>
    <w:rsid w:val="00AA671E"/>
    <w:rsid w:val="00AA6AB4"/>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1F90"/>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97E"/>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6D3"/>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79C"/>
    <w:rsid w:val="00B819C2"/>
    <w:rsid w:val="00B81F0C"/>
    <w:rsid w:val="00B8205A"/>
    <w:rsid w:val="00B824B6"/>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3F8A"/>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18"/>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3"/>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B37"/>
    <w:rsid w:val="00CE7D2A"/>
    <w:rsid w:val="00CE7F08"/>
    <w:rsid w:val="00CF0447"/>
    <w:rsid w:val="00CF0590"/>
    <w:rsid w:val="00CF0966"/>
    <w:rsid w:val="00CF0C9F"/>
    <w:rsid w:val="00CF1557"/>
    <w:rsid w:val="00CF1567"/>
    <w:rsid w:val="00CF16EC"/>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41"/>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935"/>
    <w:rsid w:val="00D56AA3"/>
    <w:rsid w:val="00D56B67"/>
    <w:rsid w:val="00D56C6A"/>
    <w:rsid w:val="00D57036"/>
    <w:rsid w:val="00D57B65"/>
    <w:rsid w:val="00D57CA3"/>
    <w:rsid w:val="00D57EC6"/>
    <w:rsid w:val="00D60058"/>
    <w:rsid w:val="00D600A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BCA"/>
    <w:rsid w:val="00D94C8C"/>
    <w:rsid w:val="00D94D8D"/>
    <w:rsid w:val="00D94E90"/>
    <w:rsid w:val="00D94FC8"/>
    <w:rsid w:val="00D95690"/>
    <w:rsid w:val="00D95787"/>
    <w:rsid w:val="00D95E4E"/>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2B"/>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09F"/>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60E"/>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C09"/>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08A"/>
    <w:rsid w:val="00E051C0"/>
    <w:rsid w:val="00E05377"/>
    <w:rsid w:val="00E05800"/>
    <w:rsid w:val="00E05E2A"/>
    <w:rsid w:val="00E05EA2"/>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619D"/>
    <w:rsid w:val="00E362EA"/>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B7F"/>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A7C6C"/>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550"/>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AE3"/>
    <w:rsid w:val="00EE7EB2"/>
    <w:rsid w:val="00EF0281"/>
    <w:rsid w:val="00EF0742"/>
    <w:rsid w:val="00EF08E7"/>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E06"/>
    <w:rsid w:val="00F13FBD"/>
    <w:rsid w:val="00F14323"/>
    <w:rsid w:val="00F14412"/>
    <w:rsid w:val="00F144C3"/>
    <w:rsid w:val="00F147FE"/>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AA6"/>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CB3"/>
    <w:rsid w:val="00F81EDA"/>
    <w:rsid w:val="00F81EDF"/>
    <w:rsid w:val="00F81F96"/>
    <w:rsid w:val="00F8200B"/>
    <w:rsid w:val="00F8238C"/>
    <w:rsid w:val="00F823BA"/>
    <w:rsid w:val="00F82536"/>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19D"/>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 w:val="02835C0F"/>
    <w:rsid w:val="03894A5F"/>
    <w:rsid w:val="03B78B0D"/>
    <w:rsid w:val="05566DE9"/>
    <w:rsid w:val="08EE67C3"/>
    <w:rsid w:val="09501C2C"/>
    <w:rsid w:val="099B7FD9"/>
    <w:rsid w:val="0E4926E3"/>
    <w:rsid w:val="0FB745A9"/>
    <w:rsid w:val="10E01C98"/>
    <w:rsid w:val="170EF964"/>
    <w:rsid w:val="1A2499CB"/>
    <w:rsid w:val="1A477464"/>
    <w:rsid w:val="1B0B2465"/>
    <w:rsid w:val="1B43BD9B"/>
    <w:rsid w:val="1DD9AA49"/>
    <w:rsid w:val="21B39155"/>
    <w:rsid w:val="21C2F5C4"/>
    <w:rsid w:val="224A6056"/>
    <w:rsid w:val="261E837F"/>
    <w:rsid w:val="26C8C95C"/>
    <w:rsid w:val="28D856F3"/>
    <w:rsid w:val="29020324"/>
    <w:rsid w:val="2BCCD473"/>
    <w:rsid w:val="2D1B99D7"/>
    <w:rsid w:val="2D1C2A9D"/>
    <w:rsid w:val="2F3B69A2"/>
    <w:rsid w:val="305F50D8"/>
    <w:rsid w:val="37D1DF0A"/>
    <w:rsid w:val="37DF56A6"/>
    <w:rsid w:val="38480328"/>
    <w:rsid w:val="3CB033E5"/>
    <w:rsid w:val="3D78327C"/>
    <w:rsid w:val="3E2E0D72"/>
    <w:rsid w:val="3F06987D"/>
    <w:rsid w:val="3FEF1EDD"/>
    <w:rsid w:val="42C9D661"/>
    <w:rsid w:val="4709E597"/>
    <w:rsid w:val="474510C1"/>
    <w:rsid w:val="48B5F64C"/>
    <w:rsid w:val="4A393A12"/>
    <w:rsid w:val="4ADB5430"/>
    <w:rsid w:val="4B652FC5"/>
    <w:rsid w:val="4DA9BA1C"/>
    <w:rsid w:val="4FE0FFCA"/>
    <w:rsid w:val="554C9DEE"/>
    <w:rsid w:val="5A6F3AFC"/>
    <w:rsid w:val="5D406D36"/>
    <w:rsid w:val="5D768DAC"/>
    <w:rsid w:val="5E2ED292"/>
    <w:rsid w:val="5F347F47"/>
    <w:rsid w:val="6376A164"/>
    <w:rsid w:val="63FAF1D0"/>
    <w:rsid w:val="6460F1D8"/>
    <w:rsid w:val="64CE2998"/>
    <w:rsid w:val="657B7F9C"/>
    <w:rsid w:val="659CAB3A"/>
    <w:rsid w:val="65BF61A7"/>
    <w:rsid w:val="683CB082"/>
    <w:rsid w:val="6889A2F3"/>
    <w:rsid w:val="68D2A56A"/>
    <w:rsid w:val="6A47BA1B"/>
    <w:rsid w:val="6BA8BF19"/>
    <w:rsid w:val="6FC652D8"/>
    <w:rsid w:val="7147F92E"/>
    <w:rsid w:val="73247BB1"/>
    <w:rsid w:val="751F929A"/>
    <w:rsid w:val="79F9BC96"/>
    <w:rsid w:val="7A3BCA52"/>
    <w:rsid w:val="7D6CEA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75E75795"/>
  <w15:docId w15:val="{C6290919-C754-7E49-9DBE-B4A1B6AA6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02EFE"/>
    <w:pPr>
      <w:spacing w:after="0" w:line="360" w:lineRule="auto"/>
      <w:jc w:val="both"/>
    </w:pPr>
    <w:rPr>
      <w:rFonts w:ascii="Arial" w:hAnsi="Arial"/>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m15408485597120198gmail-apple-converted-space" w:customStyle="1">
    <w:name w:val="m_15408485597120198gmail-apple-converted-space"/>
    <w:basedOn w:val="DefaultParagraphFont"/>
    <w:rsid w:val="00FE0A94"/>
  </w:style>
  <w:style w:type="character" w:styleId="Heading1Char" w:customStyle="1">
    <w:name w:val="Heading 1 Char"/>
    <w:basedOn w:val="DefaultParagraphFont"/>
    <w:link w:val="Heading1"/>
    <w:uiPriority w:val="9"/>
    <w:rsid w:val="00834A03"/>
    <w:rPr>
      <w:rFonts w:ascii="Times New Roman" w:hAnsi="Times New Roman" w:eastAsiaTheme="majorEastAsia" w:cstheme="majorBidi"/>
      <w:b/>
      <w:bCs/>
      <w:color w:val="000000" w:themeColor="text1"/>
      <w:sz w:val="28"/>
      <w:szCs w:val="28"/>
    </w:rPr>
  </w:style>
  <w:style w:type="character" w:styleId="Heading2Char" w:customStyle="1">
    <w:name w:val="Heading 2 Char"/>
    <w:basedOn w:val="DefaultParagraphFont"/>
    <w:link w:val="Heading2"/>
    <w:uiPriority w:val="9"/>
    <w:rsid w:val="002B2386"/>
    <w:rPr>
      <w:rFonts w:ascii="Times New Roman" w:hAnsi="Times New Roman" w:eastAsiaTheme="majorEastAsia"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styleId="FootnoteTextChar" w:customStyle="1">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styleId="HeaderChar" w:customStyle="1">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styleId="FooterChar" w:customStyle="1">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styleId="aqj" w:customStyle="1">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color="4F81BD" w:themeColor="accent1" w:sz="8" w:space="4"/>
      </w:pBdr>
      <w:spacing w:after="300" w:line="240" w:lineRule="auto"/>
      <w:contextualSpacing/>
      <w:jc w:val="center"/>
    </w:pPr>
    <w:rPr>
      <w:rFonts w:eastAsiaTheme="majorEastAsia" w:cstheme="majorBidi"/>
      <w:spacing w:val="5"/>
      <w:kern w:val="28"/>
      <w:sz w:val="52"/>
      <w:szCs w:val="52"/>
    </w:rPr>
  </w:style>
  <w:style w:type="character" w:styleId="TitleChar" w:customStyle="1">
    <w:name w:val="Title Char"/>
    <w:basedOn w:val="DefaultParagraphFont"/>
    <w:link w:val="Title"/>
    <w:uiPriority w:val="10"/>
    <w:rsid w:val="00400E31"/>
    <w:rPr>
      <w:rFonts w:ascii="Times New Roman" w:hAnsi="Times New Roman" w:eastAsiaTheme="majorEastAsia" w:cstheme="majorBidi"/>
      <w:spacing w:val="5"/>
      <w:kern w:val="28"/>
      <w:sz w:val="52"/>
      <w:szCs w:val="52"/>
    </w:rPr>
  </w:style>
  <w:style w:type="character" w:styleId="Heading3Char" w:customStyle="1">
    <w:name w:val="Heading 3 Char"/>
    <w:basedOn w:val="DefaultParagraphFont"/>
    <w:link w:val="Heading3"/>
    <w:uiPriority w:val="9"/>
    <w:rsid w:val="00ED1EAF"/>
    <w:rPr>
      <w:rFonts w:ascii="Times New Roman" w:hAnsi="Times New Roman" w:eastAsiaTheme="majorEastAsia" w:cstheme="majorBidi"/>
      <w:b/>
      <w:bCs/>
      <w:i/>
      <w:color w:val="000000" w:themeColor="text1"/>
      <w:sz w:val="24"/>
    </w:rPr>
  </w:style>
  <w:style w:type="paragraph" w:styleId="m8772925966304752777m2501475125118583379gmail-msolistparagraph" w:customStyle="1">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styleId="Heading4Char" w:customStyle="1">
    <w:name w:val="Heading 4 Char"/>
    <w:basedOn w:val="DefaultParagraphFont"/>
    <w:link w:val="Heading4"/>
    <w:uiPriority w:val="9"/>
    <w:rsid w:val="00A84819"/>
    <w:rPr>
      <w:rFonts w:asciiTheme="majorHAnsi" w:hAnsiTheme="majorHAnsi" w:eastAsiaTheme="majorEastAsia"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styleId="LightGrid-Accent11" w:customStyle="1">
    <w:name w:val="Light Grid - Accent 11"/>
    <w:basedOn w:val="TableNormal"/>
    <w:uiPriority w:val="62"/>
    <w:rsid w:val="002D2FF6"/>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styleId="m-4188834022657756158gmail-msolistparagraph" w:customStyle="1">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styleId="Normal1" w:customStyle="1">
    <w:name w:val="Normal1"/>
    <w:rsid w:val="00AD2ACA"/>
    <w:pPr>
      <w:spacing w:after="0"/>
    </w:pPr>
    <w:rPr>
      <w:rFonts w:ascii="Arial" w:hAnsi="Arial" w:eastAsia="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styleId="CommentTextChar" w:customStyle="1">
    <w:name w:val="Comment Text Char"/>
    <w:basedOn w:val="DefaultParagraphFont"/>
    <w:link w:val="CommentText"/>
    <w:uiPriority w:val="99"/>
    <w:semiHidden/>
    <w:rsid w:val="00AD2ACA"/>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hAnsi="Times New Roman" w:eastAsiaTheme="minorHAnsi" w:cstheme="minorBidi"/>
      <w:b/>
      <w:bCs/>
      <w:color w:val="000000" w:themeColor="text1"/>
      <w:lang w:val="en-GB"/>
    </w:rPr>
  </w:style>
  <w:style w:type="character" w:styleId="CommentSubjectChar" w:customStyle="1">
    <w:name w:val="Comment Subject Char"/>
    <w:basedOn w:val="CommentTextChar"/>
    <w:link w:val="CommentSubject"/>
    <w:uiPriority w:val="99"/>
    <w:semiHidden/>
    <w:rsid w:val="00AD2ACA"/>
    <w:rPr>
      <w:rFonts w:ascii="Times New Roman" w:hAnsi="Times New Roman" w:eastAsia="Arial" w:cs="Arial"/>
      <w:b/>
      <w:bCs/>
      <w:color w:val="000000" w:themeColor="text1"/>
      <w:sz w:val="20"/>
      <w:szCs w:val="20"/>
      <w:lang w:val="en-GB"/>
    </w:rPr>
  </w:style>
  <w:style w:type="paragraph" w:styleId="Default" w:customStyle="1">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styleId="Heading5Char" w:customStyle="1">
    <w:name w:val="Heading 5 Char"/>
    <w:basedOn w:val="DefaultParagraphFont"/>
    <w:link w:val="Heading5"/>
    <w:uiPriority w:val="9"/>
    <w:rsid w:val="00FC794B"/>
    <w:rPr>
      <w:rFonts w:asciiTheme="majorHAnsi" w:hAnsiTheme="majorHAnsi" w:eastAsiaTheme="majorEastAsia" w:cstheme="majorBidi"/>
      <w:color w:val="243F60" w:themeColor="accent1" w:themeShade="7F"/>
      <w:sz w:val="24"/>
    </w:rPr>
  </w:style>
  <w:style w:type="character" w:styleId="Heading6Char" w:customStyle="1">
    <w:name w:val="Heading 6 Char"/>
    <w:basedOn w:val="DefaultParagraphFont"/>
    <w:link w:val="Heading6"/>
    <w:uiPriority w:val="9"/>
    <w:rsid w:val="00FC794B"/>
    <w:rPr>
      <w:rFonts w:asciiTheme="majorHAnsi" w:hAnsiTheme="majorHAnsi" w:eastAsiaTheme="majorEastAsia" w:cstheme="majorBidi"/>
      <w:i/>
      <w:iCs/>
      <w:color w:val="243F60" w:themeColor="accent1" w:themeShade="7F"/>
      <w:sz w:val="24"/>
    </w:rPr>
  </w:style>
  <w:style w:type="paragraph" w:styleId="TableParagraph" w:customStyle="1">
    <w:name w:val="Table Paragraph"/>
    <w:basedOn w:val="Normal"/>
    <w:uiPriority w:val="1"/>
    <w:qFormat/>
    <w:rsid w:val="00DE4A96"/>
    <w:pPr>
      <w:widowControl w:val="0"/>
      <w:autoSpaceDE w:val="0"/>
      <w:autoSpaceDN w:val="0"/>
      <w:spacing w:line="240" w:lineRule="auto"/>
      <w:jc w:val="left"/>
    </w:pPr>
    <w:rPr>
      <w:rFonts w:ascii="Carlito" w:hAnsi="Carlito" w:eastAsia="Carlito" w:cs="Carlito"/>
      <w:shd w:val="clear" w:color="auto" w:fill="auto"/>
    </w:rPr>
  </w:style>
  <w:style w:type="character" w:styleId="fontstyle01" w:customStyle="1">
    <w:name w:val="fontstyle01"/>
    <w:basedOn w:val="DefaultParagraphFont"/>
    <w:rsid w:val="00065355"/>
    <w:rPr>
      <w:rFonts w:hint="default" w:ascii="Arial-BoldMT" w:hAnsi="Arial-BoldM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styleId="DocumentMapChar" w:customStyle="1">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styleId="BodyText3Char" w:customStyle="1">
    <w:name w:val="Body Text 3 Char"/>
    <w:basedOn w:val="DefaultParagraphFont"/>
    <w:link w:val="BodyText3"/>
    <w:rsid w:val="0002046B"/>
    <w:rPr>
      <w:rFonts w:ascii="Arial" w:hAnsi="Arial" w:eastAsia="Times New Roman" w:cs="Times New Roman"/>
      <w:b/>
      <w:bCs/>
      <w:sz w:val="24"/>
      <w:szCs w:val="20"/>
      <w:lang w:val="lv-LV"/>
    </w:rPr>
  </w:style>
  <w:style w:type="paragraph" w:styleId="ID-text" w:customStyle="1">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styleId="BodyTextChar" w:customStyle="1">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Grid-Accent12" w:customStyle="1">
    <w:name w:val="Light Grid - Accent 12"/>
    <w:basedOn w:val="TableNormal"/>
    <w:uiPriority w:val="62"/>
    <w:rsid w:val="00D2260A"/>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character" w:styleId="ListParagraphChar" w:customStyle="1">
    <w:name w:val="List Paragraph Char"/>
    <w:link w:val="ListParagraph"/>
    <w:uiPriority w:val="34"/>
    <w:locked/>
    <w:rsid w:val="004A4287"/>
    <w:rPr>
      <w:rFonts w:ascii="Times New Roman" w:hAnsi="Times New Roman"/>
      <w:sz w:val="24"/>
      <w:lang w:val="ms-MY"/>
    </w:rPr>
  </w:style>
  <w:style w:type="table" w:styleId="LightShading-Accent11" w:customStyle="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1" w:customStyle="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styleId="BodyTextIndent2Char" w:customStyle="1">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hAnsiTheme="majorHAnsi" w:eastAsiaTheme="majorEastAsia" w:cstheme="majorBidi"/>
      <w:i/>
      <w:iCs/>
      <w:color w:val="4F81BD" w:themeColor="accent1"/>
      <w:spacing w:val="15"/>
      <w:szCs w:val="24"/>
    </w:rPr>
  </w:style>
  <w:style w:type="character" w:styleId="SubtitleChar" w:customStyle="1">
    <w:name w:val="Subtitle Char"/>
    <w:basedOn w:val="DefaultParagraphFont"/>
    <w:link w:val="Subtitle"/>
    <w:uiPriority w:val="11"/>
    <w:rsid w:val="00400E31"/>
    <w:rPr>
      <w:rFonts w:asciiTheme="majorHAnsi" w:hAnsiTheme="majorHAnsi" w:eastAsiaTheme="majorEastAsia"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styleId="LO-Normal" w:customStyle="1">
    <w:name w:val="LO-Normal"/>
    <w:rsid w:val="00CB2FAE"/>
    <w:pPr>
      <w:pBdr>
        <w:top w:val="nil"/>
        <w:left w:val="nil"/>
        <w:bottom w:val="nil"/>
        <w:right w:val="nil"/>
      </w:pBdr>
      <w:suppressAutoHyphens/>
      <w:spacing w:after="160"/>
    </w:pPr>
    <w:rPr>
      <w:rFonts w:ascii="Aptos" w:hAnsi="Aptos" w:eastAsia="Aptos" w:cs="Times New Roman"/>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97225262">
      <w:bodyDiv w:val="1"/>
      <w:marLeft w:val="0"/>
      <w:marRight w:val="0"/>
      <w:marTop w:val="0"/>
      <w:marBottom w:val="0"/>
      <w:divBdr>
        <w:top w:val="none" w:sz="0" w:space="0" w:color="auto"/>
        <w:left w:val="none" w:sz="0" w:space="0" w:color="auto"/>
        <w:bottom w:val="none" w:sz="0" w:space="0" w:color="auto"/>
        <w:right w:val="none" w:sz="0" w:space="0" w:color="auto"/>
      </w:divBdr>
    </w:div>
    <w:div w:id="1462728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hyperlink" Target="https://uk.indeed.com/q-adult-social-worker-jobs.html?vjk=b8a494b7ca623e53" TargetMode="External" Id="rId10" /><Relationship Type="http://schemas.openxmlformats.org/officeDocument/2006/relationships/settings" Target="settings.xml" Id="rId4" /><Relationship Type="http://schemas.openxmlformats.org/officeDocument/2006/relationships/theme" Target="theme/theme1.xml" Id="rId14" /><Relationship Type="http://schemas.openxmlformats.org/officeDocument/2006/relationships/hyperlink" Target="https://www.cqc.org.uk/about-us/our-purpose-role/who-we-are" TargetMode="External" Id="R714f64f5c9bd4fee" /></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DEFD3B24-B448-4436-9C17-92D651BB508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Admin</dc:creator>
  <lastModifiedBy>Nirmala Budhathoki (2409861)</lastModifiedBy>
  <revision>3</revision>
  <dcterms:created xsi:type="dcterms:W3CDTF">2026-07-02T12:39:00.0000000Z</dcterms:created>
  <dcterms:modified xsi:type="dcterms:W3CDTF">2026-07-17T12:51:44.7728899Z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