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847BE2" w14:textId="634AF720" w:rsidR="002D4464" w:rsidRDefault="002D4464" w:rsidP="002D4464">
      <w:r>
        <w:rPr>
          <w:noProof/>
          <w:lang w:val="en-US"/>
        </w:rPr>
        <w:drawing>
          <wp:inline distT="0" distB="0" distL="0" distR="0" wp14:anchorId="58ADA449" wp14:editId="031BF9CE">
            <wp:extent cx="2009775" cy="790575"/>
            <wp:effectExtent l="0" t="0" r="9525" b="9525"/>
            <wp:docPr id="1" name="Picture 1"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2D914E24" w14:textId="77777777" w:rsidR="002D4464" w:rsidRDefault="002D4464" w:rsidP="002D4464"/>
    <w:p w14:paraId="3A6F8808" w14:textId="77777777" w:rsidR="002D4464" w:rsidRDefault="002D4464" w:rsidP="002D4464">
      <w:pPr>
        <w:pStyle w:val="Modcode"/>
        <w:jc w:val="left"/>
      </w:pPr>
      <w:r>
        <w:t xml:space="preserve">LEVEL 4    </w:t>
      </w:r>
    </w:p>
    <w:p w14:paraId="63C26349" w14:textId="77777777" w:rsidR="002D4464" w:rsidRDefault="002D4464" w:rsidP="002D4464">
      <w:pPr>
        <w:pStyle w:val="Modcode"/>
        <w:jc w:val="left"/>
      </w:pPr>
      <w:r>
        <w:t xml:space="preserve">                                                                      </w:t>
      </w:r>
    </w:p>
    <w:p w14:paraId="3367D331" w14:textId="77777777" w:rsidR="002D4464" w:rsidRDefault="002D4464" w:rsidP="002D4464">
      <w:pPr>
        <w:pStyle w:val="Modcode"/>
        <w:jc w:val="left"/>
      </w:pPr>
      <w:r>
        <w:t xml:space="preserve">SEMESTER 2                                                                         </w:t>
      </w:r>
    </w:p>
    <w:p w14:paraId="311DD951" w14:textId="77777777" w:rsidR="002D4464" w:rsidRDefault="002D4464" w:rsidP="002D4464">
      <w:pPr>
        <w:pStyle w:val="Modcode"/>
        <w:jc w:val="left"/>
      </w:pPr>
    </w:p>
    <w:p w14:paraId="6126BC16" w14:textId="77777777" w:rsidR="002D4464" w:rsidRDefault="002D4464" w:rsidP="002D4464">
      <w:pPr>
        <w:pStyle w:val="Modcode"/>
        <w:jc w:val="left"/>
      </w:pPr>
    </w:p>
    <w:p w14:paraId="260A72A8" w14:textId="77777777" w:rsidR="002D4464" w:rsidRDefault="002D4464" w:rsidP="002D4464">
      <w:pPr>
        <w:pStyle w:val="Modcode"/>
      </w:pPr>
      <w:r>
        <w:t>MODULE CODE: SHSS4066</w:t>
      </w:r>
    </w:p>
    <w:p w14:paraId="79DD68A0" w14:textId="77777777" w:rsidR="002D4464" w:rsidRDefault="002D4464" w:rsidP="002D4464">
      <w:pPr>
        <w:pStyle w:val="Modname"/>
      </w:pPr>
      <w:r>
        <w:t>INTRODUCTION TO HEALTH AND EXERCISE PSYCHOLOGY</w:t>
      </w:r>
    </w:p>
    <w:p w14:paraId="3E03BAE9" w14:textId="77777777" w:rsidR="002D4464" w:rsidRDefault="002D4464" w:rsidP="002D4464">
      <w:pPr>
        <w:pStyle w:val="Time"/>
        <w:rPr>
          <w:szCs w:val="28"/>
        </w:rPr>
      </w:pPr>
      <w:r>
        <w:rPr>
          <w:szCs w:val="28"/>
        </w:rPr>
        <w:t xml:space="preserve">aSSESSMENT TYPE: REPORT </w:t>
      </w:r>
    </w:p>
    <w:p w14:paraId="30264EFE" w14:textId="77777777" w:rsidR="002D4464" w:rsidRDefault="002D4464" w:rsidP="002D4464">
      <w:pPr>
        <w:pStyle w:val="Answer"/>
        <w:rPr>
          <w:szCs w:val="28"/>
        </w:rPr>
      </w:pPr>
      <w:r>
        <w:rPr>
          <w:szCs w:val="28"/>
        </w:rPr>
        <w:t>Assessment/Component: 1</w:t>
      </w:r>
    </w:p>
    <w:p w14:paraId="48B131A7" w14:textId="77777777" w:rsidR="002D4464" w:rsidRDefault="002D4464" w:rsidP="002D4464">
      <w:pPr>
        <w:pStyle w:val="BodyText"/>
      </w:pPr>
    </w:p>
    <w:p w14:paraId="50CAA32B" w14:textId="77777777" w:rsidR="002D4464" w:rsidRDefault="002D4464" w:rsidP="002D4464">
      <w:pPr>
        <w:pStyle w:val="BodyText"/>
        <w:rPr>
          <w:b/>
          <w:sz w:val="28"/>
          <w:szCs w:val="28"/>
          <w:u w:val="single"/>
        </w:rPr>
      </w:pPr>
      <w:r>
        <w:rPr>
          <w:b/>
          <w:sz w:val="28"/>
          <w:szCs w:val="28"/>
        </w:rPr>
        <w:t>COMPONENT WEIGHTING: 50%</w:t>
      </w:r>
    </w:p>
    <w:p w14:paraId="08E277C0" w14:textId="77777777" w:rsidR="002D4464" w:rsidRDefault="002D4464" w:rsidP="002D4464">
      <w:pPr>
        <w:pStyle w:val="BodyText"/>
      </w:pPr>
    </w:p>
    <w:p w14:paraId="7318AD08" w14:textId="77777777" w:rsidR="002D4464" w:rsidRDefault="002D4464" w:rsidP="002D4464">
      <w:pPr>
        <w:pStyle w:val="BodyText"/>
        <w:rPr>
          <w:b/>
          <w:sz w:val="28"/>
          <w:szCs w:val="28"/>
          <w:u w:val="single"/>
        </w:rPr>
      </w:pPr>
      <w:r>
        <w:rPr>
          <w:b/>
          <w:sz w:val="28"/>
          <w:szCs w:val="28"/>
        </w:rPr>
        <w:t>WORD COUNT: 1500 WORDS</w:t>
      </w:r>
      <w:r>
        <w:rPr>
          <w:b/>
          <w:sz w:val="28"/>
          <w:szCs w:val="28"/>
          <w:u w:val="single"/>
        </w:rPr>
        <w:t xml:space="preserve"> </w:t>
      </w:r>
    </w:p>
    <w:p w14:paraId="14B2F329" w14:textId="77777777" w:rsidR="002D4464" w:rsidRDefault="002D4464" w:rsidP="002D4464">
      <w:pPr>
        <w:pStyle w:val="BodyText"/>
        <w:rPr>
          <w:b/>
          <w:sz w:val="28"/>
          <w:szCs w:val="28"/>
          <w:u w:val="single"/>
        </w:rPr>
      </w:pPr>
    </w:p>
    <w:p w14:paraId="30272B0F" w14:textId="77777777" w:rsidR="002D4464" w:rsidRDefault="002D4464" w:rsidP="002D4464">
      <w:pPr>
        <w:pStyle w:val="BodyText"/>
        <w:rPr>
          <w:b/>
          <w:sz w:val="28"/>
          <w:szCs w:val="28"/>
          <w:u w:val="single"/>
        </w:rPr>
      </w:pPr>
      <w:r>
        <w:rPr>
          <w:b/>
          <w:sz w:val="28"/>
          <w:szCs w:val="28"/>
        </w:rPr>
        <w:t>MODULE TUTOR: ALISON CONNAUGHTON</w:t>
      </w:r>
    </w:p>
    <w:p w14:paraId="69ABBD02" w14:textId="77777777" w:rsidR="002D4464" w:rsidRDefault="002D4464" w:rsidP="002D4464">
      <w:pPr>
        <w:pStyle w:val="BodyText"/>
        <w:rPr>
          <w:b/>
          <w:color w:val="FF0000"/>
          <w:sz w:val="28"/>
          <w:szCs w:val="28"/>
          <w:u w:val="single"/>
        </w:rPr>
      </w:pPr>
    </w:p>
    <w:p w14:paraId="7C7ED867" w14:textId="77777777" w:rsidR="002D4464" w:rsidRDefault="002D4464" w:rsidP="002D4464">
      <w:pPr>
        <w:pStyle w:val="BodyText"/>
        <w:rPr>
          <w:b/>
          <w:sz w:val="28"/>
          <w:szCs w:val="28"/>
        </w:rPr>
      </w:pPr>
      <w:r>
        <w:rPr>
          <w:b/>
          <w:sz w:val="28"/>
          <w:szCs w:val="28"/>
        </w:rPr>
        <w:t>SUBMISSION DETAILS:</w:t>
      </w:r>
    </w:p>
    <w:p w14:paraId="2940F017" w14:textId="77777777" w:rsidR="002D4464" w:rsidRDefault="002D4464" w:rsidP="002D4464">
      <w:pPr>
        <w:jc w:val="both"/>
        <w:rPr>
          <w:rFonts w:ascii="Times New Roman" w:hAnsi="Times New Roman" w:cs="Times New Roman"/>
          <w:b/>
          <w:sz w:val="28"/>
          <w:szCs w:val="28"/>
        </w:rPr>
      </w:pPr>
      <w:r>
        <w:rPr>
          <w:rFonts w:ascii="Times New Roman" w:hAnsi="Times New Roman" w:cs="Times New Roman"/>
          <w:sz w:val="28"/>
          <w:szCs w:val="28"/>
        </w:rPr>
        <w:t>Assignments should be submitted via Turnitin (Moodle) by 3pm on Friday the 5</w:t>
      </w:r>
      <w:r>
        <w:rPr>
          <w:rFonts w:ascii="Times New Roman" w:hAnsi="Times New Roman" w:cs="Times New Roman"/>
          <w:sz w:val="28"/>
          <w:szCs w:val="28"/>
          <w:vertAlign w:val="superscript"/>
        </w:rPr>
        <w:t>th</w:t>
      </w:r>
      <w:r>
        <w:rPr>
          <w:rFonts w:ascii="Times New Roman" w:hAnsi="Times New Roman" w:cs="Times New Roman"/>
          <w:sz w:val="28"/>
          <w:szCs w:val="28"/>
        </w:rPr>
        <w:t xml:space="preserve"> of April, 2019.</w:t>
      </w:r>
    </w:p>
    <w:p w14:paraId="3B4761D2" w14:textId="77777777" w:rsidR="002D4464" w:rsidRDefault="002D4464" w:rsidP="002D4464">
      <w:pPr>
        <w:pStyle w:val="BodyText"/>
        <w:rPr>
          <w:b/>
          <w:sz w:val="28"/>
          <w:szCs w:val="28"/>
        </w:rPr>
      </w:pPr>
    </w:p>
    <w:p w14:paraId="3C80895C" w14:textId="77777777" w:rsidR="002D4464" w:rsidRDefault="002D4464" w:rsidP="002D4464">
      <w:pPr>
        <w:pStyle w:val="BodyText"/>
        <w:rPr>
          <w:b/>
          <w:sz w:val="28"/>
          <w:szCs w:val="28"/>
        </w:rPr>
      </w:pPr>
      <w:r>
        <w:rPr>
          <w:b/>
          <w:sz w:val="28"/>
          <w:szCs w:val="28"/>
        </w:rPr>
        <w:t>TASK:</w:t>
      </w:r>
    </w:p>
    <w:p w14:paraId="2A22609F" w14:textId="77777777" w:rsidR="002D4464" w:rsidRDefault="002D4464" w:rsidP="002D4464">
      <w:pPr>
        <w:pStyle w:val="BodyText"/>
        <w:rPr>
          <w:b/>
          <w:color w:val="FF0000"/>
          <w:sz w:val="28"/>
          <w:szCs w:val="28"/>
        </w:rPr>
      </w:pPr>
      <w:r>
        <w:rPr>
          <w:sz w:val="28"/>
          <w:szCs w:val="28"/>
        </w:rPr>
        <w:t>Write a report on the following topic:</w:t>
      </w:r>
    </w:p>
    <w:p w14:paraId="03E17135" w14:textId="51F779C8" w:rsidR="002D4464" w:rsidRDefault="002D4464" w:rsidP="002D4464">
      <w:pPr>
        <w:rPr>
          <w:rFonts w:ascii="Times New Roman" w:hAnsi="Times New Roman" w:cs="Times New Roman"/>
          <w:sz w:val="28"/>
          <w:szCs w:val="28"/>
        </w:rPr>
      </w:pPr>
      <w:r>
        <w:rPr>
          <w:rFonts w:ascii="Times New Roman" w:hAnsi="Times New Roman" w:cs="Times New Roman"/>
          <w:b/>
          <w:sz w:val="28"/>
          <w:szCs w:val="28"/>
        </w:rPr>
        <w:t>As a group</w:t>
      </w:r>
      <w:r>
        <w:rPr>
          <w:rFonts w:ascii="Times New Roman" w:hAnsi="Times New Roman" w:cs="Times New Roman"/>
          <w:sz w:val="28"/>
          <w:szCs w:val="28"/>
        </w:rPr>
        <w:t xml:space="preserve">, you will gather data using the measure provided for at least 20 participants. </w:t>
      </w:r>
    </w:p>
    <w:p w14:paraId="7AC0AFA1" w14:textId="77777777" w:rsidR="002D4464" w:rsidRDefault="002D4464" w:rsidP="002D4464">
      <w:pPr>
        <w:jc w:val="center"/>
        <w:rPr>
          <w:rFonts w:ascii="Times New Roman" w:hAnsi="Times New Roman" w:cs="Times New Roman"/>
          <w:b/>
          <w:bCs/>
          <w:sz w:val="28"/>
          <w:szCs w:val="28"/>
        </w:rPr>
      </w:pPr>
    </w:p>
    <w:p w14:paraId="4D1EA83A" w14:textId="77777777" w:rsidR="002D4464" w:rsidRDefault="002D4464" w:rsidP="002D4464">
      <w:pPr>
        <w:rPr>
          <w:rFonts w:ascii="Times New Roman" w:hAnsi="Times New Roman" w:cs="Times New Roman"/>
          <w:b/>
          <w:sz w:val="28"/>
          <w:szCs w:val="28"/>
          <w:u w:val="single"/>
        </w:rPr>
      </w:pPr>
      <w:r>
        <w:rPr>
          <w:rFonts w:ascii="Times New Roman" w:hAnsi="Times New Roman" w:cs="Times New Roman"/>
          <w:b/>
          <w:sz w:val="28"/>
          <w:szCs w:val="28"/>
          <w:u w:val="single"/>
        </w:rPr>
        <w:t>Exercise and mood state</w:t>
      </w:r>
    </w:p>
    <w:p w14:paraId="2C2892E9" w14:textId="77777777" w:rsidR="002D4464" w:rsidRDefault="002D4464" w:rsidP="002D4464">
      <w:pPr>
        <w:rPr>
          <w:rFonts w:ascii="Times New Roman" w:hAnsi="Times New Roman" w:cs="Times New Roman"/>
          <w:b/>
          <w:bCs/>
          <w:sz w:val="28"/>
          <w:szCs w:val="28"/>
        </w:rPr>
      </w:pPr>
    </w:p>
    <w:p w14:paraId="2B98C651" w14:textId="3B7F1E4E" w:rsidR="002D4464" w:rsidRDefault="002D4464" w:rsidP="002D4464">
      <w:pPr>
        <w:ind w:left="720" w:hanging="720"/>
        <w:rPr>
          <w:rFonts w:ascii="Times New Roman" w:hAnsi="Times New Roman" w:cs="Times New Roman"/>
          <w:bCs/>
          <w:sz w:val="28"/>
          <w:szCs w:val="28"/>
        </w:rPr>
      </w:pPr>
      <w:r>
        <w:rPr>
          <w:rFonts w:ascii="Times New Roman" w:hAnsi="Times New Roman" w:cs="Times New Roman"/>
          <w:b/>
          <w:bCs/>
          <w:sz w:val="28"/>
          <w:szCs w:val="28"/>
        </w:rPr>
        <w:t xml:space="preserve">Aim:  </w:t>
      </w:r>
      <w:r>
        <w:rPr>
          <w:rFonts w:ascii="Times New Roman" w:hAnsi="Times New Roman" w:cs="Times New Roman"/>
          <w:bCs/>
          <w:sz w:val="28"/>
          <w:szCs w:val="28"/>
        </w:rPr>
        <w:t xml:space="preserve">To compare the mood state of </w:t>
      </w:r>
      <w:r w:rsidR="00933103">
        <w:rPr>
          <w:rFonts w:ascii="Times New Roman" w:hAnsi="Times New Roman" w:cs="Times New Roman"/>
          <w:bCs/>
          <w:sz w:val="28"/>
          <w:szCs w:val="28"/>
        </w:rPr>
        <w:t>18 participants</w:t>
      </w:r>
      <w:r>
        <w:rPr>
          <w:rFonts w:ascii="Times New Roman" w:hAnsi="Times New Roman" w:cs="Times New Roman"/>
          <w:bCs/>
          <w:sz w:val="28"/>
          <w:szCs w:val="28"/>
        </w:rPr>
        <w:t xml:space="preserve"> before and after an exercise session lasting at least 20 minutes. </w:t>
      </w:r>
    </w:p>
    <w:p w14:paraId="1EFCEAD1" w14:textId="77777777" w:rsidR="002D4464" w:rsidRDefault="002D4464" w:rsidP="002D4464">
      <w:pPr>
        <w:rPr>
          <w:rFonts w:ascii="Times New Roman" w:hAnsi="Times New Roman" w:cs="Times New Roman"/>
          <w:b/>
          <w:sz w:val="28"/>
          <w:szCs w:val="28"/>
          <w:u w:val="single"/>
        </w:rPr>
      </w:pPr>
    </w:p>
    <w:p w14:paraId="67C92226" w14:textId="77777777" w:rsidR="002D4464" w:rsidRDefault="002D4464" w:rsidP="002D4464">
      <w:pPr>
        <w:rPr>
          <w:rFonts w:ascii="Times New Roman" w:hAnsi="Times New Roman" w:cs="Times New Roman"/>
          <w:sz w:val="28"/>
          <w:szCs w:val="28"/>
        </w:rPr>
      </w:pPr>
    </w:p>
    <w:p w14:paraId="2A2FFDEC" w14:textId="77777777" w:rsidR="002D4464" w:rsidRDefault="002D4464" w:rsidP="002D4464">
      <w:pPr>
        <w:rPr>
          <w:rFonts w:ascii="Times New Roman" w:hAnsi="Times New Roman" w:cs="Times New Roman"/>
          <w:sz w:val="28"/>
          <w:szCs w:val="28"/>
        </w:rPr>
      </w:pPr>
      <w:r>
        <w:rPr>
          <w:rFonts w:ascii="Times New Roman" w:hAnsi="Times New Roman" w:cs="Times New Roman"/>
          <w:b/>
          <w:sz w:val="28"/>
          <w:szCs w:val="28"/>
        </w:rPr>
        <w:lastRenderedPageBreak/>
        <w:t>Introduction</w:t>
      </w:r>
      <w:r>
        <w:rPr>
          <w:rFonts w:ascii="Times New Roman" w:hAnsi="Times New Roman" w:cs="Times New Roman"/>
          <w:sz w:val="28"/>
          <w:szCs w:val="28"/>
        </w:rPr>
        <w:t xml:space="preserve"> – Review of relevant literature relating to mood state and exercise (</w:t>
      </w:r>
      <w:r>
        <w:rPr>
          <w:rFonts w:ascii="Times New Roman" w:hAnsi="Times New Roman" w:cs="Times New Roman"/>
          <w:i/>
          <w:sz w:val="28"/>
          <w:szCs w:val="28"/>
        </w:rPr>
        <w:t>approx. 500 words</w:t>
      </w:r>
      <w:r>
        <w:rPr>
          <w:rFonts w:ascii="Times New Roman" w:hAnsi="Times New Roman" w:cs="Times New Roman"/>
          <w:sz w:val="28"/>
          <w:szCs w:val="28"/>
        </w:rPr>
        <w:t>).</w:t>
      </w:r>
    </w:p>
    <w:p w14:paraId="0E2D12B7" w14:textId="77777777" w:rsidR="002D4464" w:rsidRDefault="002D4464" w:rsidP="002D4464">
      <w:pPr>
        <w:rPr>
          <w:rFonts w:ascii="Times New Roman" w:hAnsi="Times New Roman" w:cs="Times New Roman"/>
          <w:sz w:val="28"/>
          <w:szCs w:val="28"/>
        </w:rPr>
      </w:pPr>
      <w:r>
        <w:rPr>
          <w:rFonts w:ascii="Times New Roman" w:hAnsi="Times New Roman" w:cs="Times New Roman"/>
          <w:sz w:val="28"/>
          <w:szCs w:val="28"/>
        </w:rPr>
        <w:t>This should include research relating to differences found following exercise for various activities and within different population groups (including students / males and females).</w:t>
      </w:r>
    </w:p>
    <w:p w14:paraId="7233B0FF" w14:textId="77777777" w:rsidR="002D4464" w:rsidRDefault="002D4464" w:rsidP="002D4464">
      <w:pPr>
        <w:rPr>
          <w:rFonts w:ascii="Times New Roman" w:hAnsi="Times New Roman" w:cs="Times New Roman"/>
          <w:sz w:val="28"/>
          <w:szCs w:val="28"/>
        </w:rPr>
      </w:pPr>
    </w:p>
    <w:p w14:paraId="441A2185" w14:textId="77777777" w:rsidR="002D4464" w:rsidRDefault="002D4464" w:rsidP="002D4464">
      <w:pPr>
        <w:rPr>
          <w:rFonts w:ascii="Times New Roman" w:hAnsi="Times New Roman" w:cs="Times New Roman"/>
          <w:sz w:val="28"/>
          <w:szCs w:val="28"/>
        </w:rPr>
      </w:pPr>
      <w:r>
        <w:rPr>
          <w:rFonts w:ascii="Times New Roman" w:hAnsi="Times New Roman" w:cs="Times New Roman"/>
          <w:b/>
          <w:sz w:val="28"/>
          <w:szCs w:val="28"/>
        </w:rPr>
        <w:t>Method</w:t>
      </w:r>
      <w:r>
        <w:rPr>
          <w:rFonts w:ascii="Times New Roman" w:hAnsi="Times New Roman" w:cs="Times New Roman"/>
          <w:sz w:val="28"/>
          <w:szCs w:val="28"/>
        </w:rPr>
        <w:t xml:space="preserve"> –</w:t>
      </w:r>
      <w:r>
        <w:rPr>
          <w:rFonts w:ascii="Times New Roman" w:hAnsi="Times New Roman" w:cs="Times New Roman"/>
          <w:b/>
          <w:sz w:val="28"/>
          <w:szCs w:val="28"/>
        </w:rPr>
        <w:t xml:space="preserve"> </w:t>
      </w:r>
      <w:r>
        <w:rPr>
          <w:rFonts w:ascii="Times New Roman" w:hAnsi="Times New Roman" w:cs="Times New Roman"/>
          <w:sz w:val="28"/>
          <w:szCs w:val="28"/>
        </w:rPr>
        <w:t>Briefly outline the participants, procedures and design of the study (</w:t>
      </w:r>
      <w:r>
        <w:rPr>
          <w:rFonts w:ascii="Times New Roman" w:hAnsi="Times New Roman" w:cs="Times New Roman"/>
          <w:i/>
          <w:sz w:val="28"/>
          <w:szCs w:val="28"/>
        </w:rPr>
        <w:t>approx. 200 words</w:t>
      </w:r>
      <w:r>
        <w:rPr>
          <w:rFonts w:ascii="Times New Roman" w:hAnsi="Times New Roman" w:cs="Times New Roman"/>
          <w:sz w:val="28"/>
          <w:szCs w:val="28"/>
        </w:rPr>
        <w:t>).</w:t>
      </w:r>
    </w:p>
    <w:p w14:paraId="3984C0F6" w14:textId="77777777" w:rsidR="002D4464" w:rsidRDefault="002D4464" w:rsidP="002D4464">
      <w:pPr>
        <w:rPr>
          <w:rFonts w:ascii="Times New Roman" w:hAnsi="Times New Roman" w:cs="Times New Roman"/>
          <w:b/>
          <w:sz w:val="28"/>
          <w:szCs w:val="28"/>
        </w:rPr>
      </w:pPr>
    </w:p>
    <w:p w14:paraId="34EB6872" w14:textId="77777777" w:rsidR="002D4464" w:rsidRDefault="002D4464" w:rsidP="002D4464">
      <w:pPr>
        <w:rPr>
          <w:rFonts w:ascii="Times New Roman" w:hAnsi="Times New Roman" w:cs="Times New Roman"/>
          <w:sz w:val="28"/>
          <w:szCs w:val="28"/>
        </w:rPr>
      </w:pPr>
      <w:r>
        <w:rPr>
          <w:rFonts w:ascii="Times New Roman" w:hAnsi="Times New Roman" w:cs="Times New Roman"/>
          <w:b/>
          <w:sz w:val="28"/>
          <w:szCs w:val="28"/>
        </w:rPr>
        <w:t>Results</w:t>
      </w:r>
      <w:r>
        <w:rPr>
          <w:rFonts w:ascii="Times New Roman" w:hAnsi="Times New Roman" w:cs="Times New Roman"/>
          <w:sz w:val="28"/>
          <w:szCs w:val="28"/>
        </w:rPr>
        <w:t xml:space="preserve"> – Using the data provided, present the results in an appropriate format. This should include descriptive statistics, table, figure and associated narrative (</w:t>
      </w:r>
      <w:r>
        <w:rPr>
          <w:rFonts w:ascii="Times New Roman" w:hAnsi="Times New Roman" w:cs="Times New Roman"/>
          <w:i/>
          <w:sz w:val="28"/>
          <w:szCs w:val="28"/>
        </w:rPr>
        <w:t>approx. 250 words</w:t>
      </w:r>
      <w:r>
        <w:rPr>
          <w:rFonts w:ascii="Times New Roman" w:hAnsi="Times New Roman" w:cs="Times New Roman"/>
          <w:sz w:val="28"/>
          <w:szCs w:val="28"/>
        </w:rPr>
        <w:t>).</w:t>
      </w:r>
    </w:p>
    <w:p w14:paraId="4612B767" w14:textId="77777777" w:rsidR="002D4464" w:rsidRDefault="002D4464" w:rsidP="002D4464">
      <w:pPr>
        <w:rPr>
          <w:rFonts w:ascii="Times New Roman" w:hAnsi="Times New Roman" w:cs="Times New Roman"/>
          <w:sz w:val="28"/>
          <w:szCs w:val="28"/>
        </w:rPr>
      </w:pPr>
    </w:p>
    <w:p w14:paraId="5712CA06" w14:textId="77777777" w:rsidR="002D4464" w:rsidRDefault="002D4464" w:rsidP="002D4464">
      <w:pPr>
        <w:rPr>
          <w:rFonts w:ascii="Times New Roman" w:hAnsi="Times New Roman" w:cs="Times New Roman"/>
          <w:sz w:val="28"/>
          <w:szCs w:val="28"/>
        </w:rPr>
      </w:pPr>
      <w:r>
        <w:rPr>
          <w:rFonts w:ascii="Times New Roman" w:hAnsi="Times New Roman" w:cs="Times New Roman"/>
          <w:b/>
          <w:sz w:val="28"/>
          <w:szCs w:val="28"/>
        </w:rPr>
        <w:t>Discussion</w:t>
      </w:r>
      <w:r>
        <w:rPr>
          <w:rFonts w:ascii="Times New Roman" w:hAnsi="Times New Roman" w:cs="Times New Roman"/>
          <w:sz w:val="28"/>
          <w:szCs w:val="28"/>
        </w:rPr>
        <w:t xml:space="preserve"> – Discussion of your findings in relation to previous research (</w:t>
      </w:r>
      <w:r>
        <w:rPr>
          <w:rFonts w:ascii="Times New Roman" w:hAnsi="Times New Roman" w:cs="Times New Roman"/>
          <w:i/>
          <w:sz w:val="28"/>
          <w:szCs w:val="28"/>
        </w:rPr>
        <w:t>approx. 550 words</w:t>
      </w:r>
      <w:r>
        <w:rPr>
          <w:rFonts w:ascii="Times New Roman" w:hAnsi="Times New Roman" w:cs="Times New Roman"/>
          <w:sz w:val="28"/>
          <w:szCs w:val="28"/>
        </w:rPr>
        <w:t>).</w:t>
      </w:r>
    </w:p>
    <w:p w14:paraId="06DD3FB2" w14:textId="77777777" w:rsidR="002D4464" w:rsidRDefault="002D4464" w:rsidP="002D4464">
      <w:pPr>
        <w:rPr>
          <w:rFonts w:ascii="Times New Roman" w:hAnsi="Times New Roman" w:cs="Times New Roman"/>
          <w:sz w:val="28"/>
          <w:szCs w:val="28"/>
        </w:rPr>
      </w:pPr>
      <w:r>
        <w:rPr>
          <w:rFonts w:ascii="Times New Roman" w:hAnsi="Times New Roman" w:cs="Times New Roman"/>
          <w:sz w:val="28"/>
          <w:szCs w:val="28"/>
        </w:rPr>
        <w:t xml:space="preserve">In this section you need to relate your findings to the research discussed in the introduction and either support or reject previous research findings. Briefly explain the practical implications of your findings and the research literature. </w:t>
      </w:r>
    </w:p>
    <w:p w14:paraId="70E13846" w14:textId="77777777" w:rsidR="002D4464" w:rsidRDefault="002D4464" w:rsidP="002D4464">
      <w:pPr>
        <w:pStyle w:val="Title"/>
        <w:jc w:val="left"/>
        <w:rPr>
          <w:b w:val="0"/>
        </w:rPr>
      </w:pPr>
    </w:p>
    <w:p w14:paraId="0B38C081" w14:textId="77777777" w:rsidR="002D4464" w:rsidRDefault="002D4464" w:rsidP="002D4464">
      <w:pPr>
        <w:pStyle w:val="Title"/>
        <w:jc w:val="left"/>
        <w:rPr>
          <w:b w:val="0"/>
        </w:rPr>
      </w:pPr>
    </w:p>
    <w:p w14:paraId="1B3DDE12" w14:textId="77777777" w:rsidR="002D4464" w:rsidRDefault="002D4464" w:rsidP="002D4464">
      <w:pPr>
        <w:pStyle w:val="Title"/>
        <w:jc w:val="left"/>
      </w:pPr>
      <w:r>
        <w:t>The format required for the different section of the report will be discussed during lectures, with further guidance placed on Moodle.</w:t>
      </w:r>
    </w:p>
    <w:p w14:paraId="2F7D1DC6" w14:textId="77777777" w:rsidR="002D4464" w:rsidRDefault="002D4464" w:rsidP="002D4464">
      <w:pPr>
        <w:pStyle w:val="Title"/>
        <w:jc w:val="left"/>
        <w:rPr>
          <w:b w:val="0"/>
        </w:rPr>
      </w:pPr>
    </w:p>
    <w:p w14:paraId="6DEC0879" w14:textId="77777777" w:rsidR="002D4464" w:rsidRDefault="002D4464" w:rsidP="002D4464">
      <w:pPr>
        <w:pStyle w:val="Title"/>
        <w:jc w:val="left"/>
      </w:pPr>
      <w:r>
        <w:t>Word count – 1500 Words</w:t>
      </w:r>
    </w:p>
    <w:p w14:paraId="130DF81B" w14:textId="77777777" w:rsidR="002D4464" w:rsidRDefault="002D4464" w:rsidP="002D4464">
      <w:pPr>
        <w:pStyle w:val="Title"/>
        <w:jc w:val="left"/>
      </w:pPr>
    </w:p>
    <w:p w14:paraId="19F3D7E3" w14:textId="77777777" w:rsidR="002D4464" w:rsidRDefault="002D4464" w:rsidP="002D4464">
      <w:pPr>
        <w:pStyle w:val="Title"/>
        <w:jc w:val="left"/>
      </w:pPr>
      <w:r>
        <w:t>Submission Date: Friday the 5</w:t>
      </w:r>
      <w:r>
        <w:rPr>
          <w:vertAlign w:val="superscript"/>
        </w:rPr>
        <w:t>th</w:t>
      </w:r>
      <w:r>
        <w:t xml:space="preserve"> of April, 2019</w:t>
      </w:r>
    </w:p>
    <w:p w14:paraId="3AADDC28" w14:textId="77777777" w:rsidR="002D4464" w:rsidRDefault="002D4464" w:rsidP="002D4464">
      <w:pPr>
        <w:pStyle w:val="Title"/>
        <w:jc w:val="left"/>
      </w:pPr>
    </w:p>
    <w:p w14:paraId="3AE3C951" w14:textId="77777777" w:rsidR="002D4464" w:rsidRDefault="002D4464" w:rsidP="002D4464">
      <w:pPr>
        <w:pStyle w:val="Title"/>
        <w:jc w:val="left"/>
      </w:pPr>
    </w:p>
    <w:p w14:paraId="4FAEF9A6" w14:textId="77777777" w:rsidR="002D4464" w:rsidRDefault="002D4464" w:rsidP="002D4464">
      <w:pPr>
        <w:pStyle w:val="Title"/>
        <w:jc w:val="left"/>
      </w:pPr>
    </w:p>
    <w:p w14:paraId="06AC2B40" w14:textId="77777777" w:rsidR="002D4464" w:rsidRDefault="002D4464" w:rsidP="002D4464">
      <w:pPr>
        <w:pStyle w:val="Title"/>
        <w:jc w:val="left"/>
      </w:pPr>
    </w:p>
    <w:p w14:paraId="1603F6D7" w14:textId="77777777" w:rsidR="002D4464" w:rsidRDefault="002D4464" w:rsidP="002D4464">
      <w:pPr>
        <w:pStyle w:val="Title"/>
        <w:jc w:val="left"/>
      </w:pPr>
    </w:p>
    <w:p w14:paraId="31215F9D" w14:textId="77777777" w:rsidR="002D4464" w:rsidRDefault="002D4464" w:rsidP="002D4464">
      <w:pPr>
        <w:pStyle w:val="Title"/>
        <w:jc w:val="left"/>
      </w:pPr>
    </w:p>
    <w:p w14:paraId="685DC4C7" w14:textId="77777777" w:rsidR="002D4464" w:rsidRDefault="002D4464" w:rsidP="002D4464">
      <w:pPr>
        <w:pStyle w:val="Title"/>
        <w:jc w:val="left"/>
      </w:pPr>
    </w:p>
    <w:p w14:paraId="7052EFB7" w14:textId="77777777" w:rsidR="002D4464" w:rsidRDefault="002D4464" w:rsidP="002D4464">
      <w:pPr>
        <w:pStyle w:val="Title"/>
        <w:jc w:val="left"/>
      </w:pPr>
    </w:p>
    <w:p w14:paraId="38C32F20" w14:textId="77777777" w:rsidR="002D4464" w:rsidRDefault="002D4464" w:rsidP="002D4464">
      <w:pPr>
        <w:pStyle w:val="Title"/>
        <w:jc w:val="left"/>
      </w:pPr>
    </w:p>
    <w:p w14:paraId="32F3AAFA" w14:textId="77777777" w:rsidR="002D4464" w:rsidRDefault="002D4464" w:rsidP="002D4464">
      <w:pPr>
        <w:pStyle w:val="Title"/>
        <w:jc w:val="left"/>
      </w:pPr>
    </w:p>
    <w:p w14:paraId="48F3162E" w14:textId="77777777" w:rsidR="002D4464" w:rsidRDefault="002D4464" w:rsidP="002D4464">
      <w:pPr>
        <w:pStyle w:val="Title"/>
        <w:jc w:val="left"/>
      </w:pPr>
    </w:p>
    <w:p w14:paraId="30A6C8FD" w14:textId="77777777" w:rsidR="002D4464" w:rsidRDefault="002D4464" w:rsidP="002D4464">
      <w:pPr>
        <w:pStyle w:val="Title"/>
        <w:jc w:val="left"/>
      </w:pPr>
    </w:p>
    <w:p w14:paraId="11CE5A6F" w14:textId="09CC3487" w:rsidR="002D4464" w:rsidRDefault="002D4464" w:rsidP="002D4464">
      <w:pPr>
        <w:pStyle w:val="Title"/>
      </w:pPr>
      <w:r>
        <w:t>School of Sport, Health &amp; Outdoor Education</w:t>
      </w:r>
    </w:p>
    <w:p w14:paraId="34701404" w14:textId="77777777" w:rsidR="002D4464" w:rsidRDefault="002D4464" w:rsidP="002D4464">
      <w:pPr>
        <w:rPr>
          <w:b/>
          <w:bCs/>
          <w:sz w:val="16"/>
          <w:szCs w:val="16"/>
        </w:rPr>
      </w:pPr>
    </w:p>
    <w:p w14:paraId="4ABCA010" w14:textId="77777777" w:rsidR="002D4464" w:rsidRDefault="002D4464" w:rsidP="002D4464">
      <w:pPr>
        <w:pStyle w:val="Subtitle"/>
      </w:pPr>
      <w:r>
        <w:lastRenderedPageBreak/>
        <w:t>Assessment Feedback Sheet</w:t>
      </w:r>
    </w:p>
    <w:p w14:paraId="41557202" w14:textId="77777777" w:rsidR="002D4464" w:rsidRDefault="002D4464" w:rsidP="002D4464">
      <w:pPr>
        <w:pStyle w:val="Subtitle"/>
        <w:rPr>
          <w:sz w:val="16"/>
          <w:szCs w:val="16"/>
        </w:rPr>
      </w:pPr>
    </w:p>
    <w:p w14:paraId="06039BA9" w14:textId="3A1A1002" w:rsidR="002D4464" w:rsidRDefault="002D4464" w:rsidP="002D4464">
      <w:pPr>
        <w:pStyle w:val="Subtitle"/>
        <w:jc w:val="both"/>
        <w:rPr>
          <w:b/>
          <w:bCs/>
          <w:u w:val="none"/>
        </w:rPr>
      </w:pPr>
      <w:r>
        <w:rPr>
          <w:b/>
          <w:bCs/>
          <w:sz w:val="24"/>
          <w:szCs w:val="24"/>
          <w:u w:val="none"/>
        </w:rPr>
        <w:tab/>
        <w:t xml:space="preserve">                Student No.</w:t>
      </w:r>
      <w:r w:rsidR="00B85FC3">
        <w:rPr>
          <w:b/>
          <w:bCs/>
          <w:sz w:val="24"/>
          <w:szCs w:val="24"/>
          <w:u w:val="none"/>
        </w:rPr>
        <w:t xml:space="preserve"> and </w:t>
      </w:r>
      <w:r>
        <w:rPr>
          <w:b/>
          <w:bCs/>
          <w:sz w:val="24"/>
          <w:szCs w:val="24"/>
          <w:u w:val="none"/>
        </w:rPr>
        <w:t>Name:</w:t>
      </w:r>
      <w:r w:rsidR="00B85FC3">
        <w:rPr>
          <w:b/>
          <w:bCs/>
          <w:sz w:val="24"/>
          <w:szCs w:val="24"/>
          <w:u w:val="none"/>
        </w:rPr>
        <w:t xml:space="preserve"> 1802407 Jessica Fletcher Badrick</w:t>
      </w:r>
      <w:r>
        <w:rPr>
          <w:b/>
          <w:bCs/>
          <w:sz w:val="24"/>
          <w:szCs w:val="24"/>
          <w:u w:val="none"/>
        </w:rPr>
        <w:tab/>
      </w:r>
    </w:p>
    <w:p w14:paraId="53774935" w14:textId="77777777" w:rsidR="002D4464" w:rsidRDefault="002D4464" w:rsidP="002D4464">
      <w:pPr>
        <w:pStyle w:val="Subtitle"/>
        <w:jc w:val="left"/>
        <w:rPr>
          <w:b/>
          <w:bCs/>
          <w:sz w:val="24"/>
          <w:szCs w:val="24"/>
          <w:u w:val="none"/>
        </w:rPr>
      </w:pPr>
      <w:r>
        <w:rPr>
          <w:b/>
          <w:bCs/>
          <w:sz w:val="24"/>
          <w:szCs w:val="24"/>
          <w:u w:val="none"/>
        </w:rPr>
        <w:t xml:space="preserve">                                               Module: </w:t>
      </w:r>
      <w:r>
        <w:rPr>
          <w:sz w:val="24"/>
          <w:szCs w:val="24"/>
          <w:u w:val="none"/>
        </w:rPr>
        <w:t>Introduction to Health and Exercise Psychology</w:t>
      </w:r>
    </w:p>
    <w:p w14:paraId="2240538B" w14:textId="77777777" w:rsidR="002D4464" w:rsidRDefault="002D4464" w:rsidP="002D4464">
      <w:pPr>
        <w:pStyle w:val="Title"/>
        <w:jc w:val="left"/>
        <w:rPr>
          <w:b w:val="0"/>
          <w:sz w:val="24"/>
          <w:szCs w:val="24"/>
        </w:rPr>
      </w:pPr>
      <w:r>
        <w:rPr>
          <w:bCs w:val="0"/>
          <w:sz w:val="24"/>
          <w:szCs w:val="24"/>
        </w:rPr>
        <w:t xml:space="preserve">                                      Module Code:</w:t>
      </w:r>
      <w:r>
        <w:rPr>
          <w:b w:val="0"/>
          <w:bCs w:val="0"/>
          <w:sz w:val="24"/>
          <w:szCs w:val="24"/>
        </w:rPr>
        <w:t xml:space="preserve"> </w:t>
      </w:r>
      <w:r>
        <w:rPr>
          <w:b w:val="0"/>
          <w:sz w:val="24"/>
          <w:szCs w:val="24"/>
        </w:rPr>
        <w:t xml:space="preserve">SHSS4066 </w:t>
      </w:r>
    </w:p>
    <w:p w14:paraId="18D1B472" w14:textId="77777777" w:rsidR="002D4464" w:rsidRDefault="002D4464" w:rsidP="002D4464">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2D4464" w14:paraId="7B7FF565" w14:textId="77777777" w:rsidTr="002D446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40042EB0" w14:textId="77777777" w:rsidR="002D4464" w:rsidRDefault="002D4464">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2D4464" w14:paraId="1F63C1A4" w14:textId="77777777" w:rsidTr="002D446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6F60D43" w14:textId="77777777" w:rsidR="002D4464" w:rsidRDefault="002D4464">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867C0FE" w14:textId="6995D456" w:rsidR="002D4464" w:rsidRDefault="00AF6BD3">
            <w:pPr>
              <w:pStyle w:val="Subtitle"/>
              <w:spacing w:line="276" w:lineRule="auto"/>
              <w:rPr>
                <w:b/>
                <w:bCs/>
                <w:sz w:val="24"/>
                <w:szCs w:val="24"/>
                <w:u w:val="none"/>
                <w:lang w:eastAsia="en-US"/>
              </w:rPr>
            </w:pPr>
            <w:r>
              <w:rPr>
                <w:b/>
                <w:bCs/>
                <w:sz w:val="24"/>
                <w:szCs w:val="24"/>
                <w:u w:val="none"/>
                <w:lang w:eastAsia="en-US"/>
              </w:rPr>
              <w:t xml:space="preserve">I think the graphs are suitable for the subject matter and are easy to understand.  </w:t>
            </w:r>
          </w:p>
        </w:tc>
      </w:tr>
      <w:tr w:rsidR="002D4464" w14:paraId="6D8795D5" w14:textId="77777777" w:rsidTr="002D446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1088399" w14:textId="77777777" w:rsidR="002D4464" w:rsidRDefault="002D4464">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EAD6850" w14:textId="506DC9DA" w:rsidR="002D4464" w:rsidRDefault="00AF6BD3">
            <w:pPr>
              <w:pStyle w:val="Subtitle"/>
              <w:spacing w:line="276" w:lineRule="auto"/>
              <w:rPr>
                <w:b/>
                <w:bCs/>
                <w:sz w:val="24"/>
                <w:szCs w:val="24"/>
                <w:u w:val="none"/>
                <w:lang w:eastAsia="en-US"/>
              </w:rPr>
            </w:pPr>
            <w:r>
              <w:rPr>
                <w:b/>
                <w:bCs/>
                <w:sz w:val="24"/>
                <w:szCs w:val="24"/>
                <w:u w:val="none"/>
                <w:lang w:eastAsia="en-US"/>
              </w:rPr>
              <w:t xml:space="preserve">I think I could have tried to find some more relevant research so that I could more specifically relate the references to this study.  </w:t>
            </w:r>
          </w:p>
        </w:tc>
      </w:tr>
      <w:tr w:rsidR="002D4464" w14:paraId="2B4DC573" w14:textId="77777777" w:rsidTr="002D446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58C053E" w14:textId="77777777" w:rsidR="002D4464" w:rsidRDefault="002D4464">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7B1CE8C" w14:textId="017A8892" w:rsidR="002D4464" w:rsidRDefault="006C12F9">
            <w:pPr>
              <w:pStyle w:val="Subtitle"/>
              <w:spacing w:line="276" w:lineRule="auto"/>
              <w:rPr>
                <w:b/>
                <w:bCs/>
                <w:sz w:val="24"/>
                <w:szCs w:val="24"/>
                <w:u w:val="none"/>
                <w:lang w:eastAsia="en-US"/>
              </w:rPr>
            </w:pPr>
            <w:r>
              <w:rPr>
                <w:b/>
                <w:bCs/>
                <w:sz w:val="24"/>
                <w:szCs w:val="24"/>
                <w:u w:val="none"/>
                <w:lang w:eastAsia="en-US"/>
              </w:rPr>
              <w:t xml:space="preserve">I have enjoyed learning more about the mental health-related benefits of exercise.  </w:t>
            </w:r>
          </w:p>
        </w:tc>
      </w:tr>
      <w:tr w:rsidR="002D4464" w14:paraId="1EFAE6A9" w14:textId="77777777" w:rsidTr="002D4464">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19C9887" w14:textId="77777777" w:rsidR="002D4464" w:rsidRDefault="002D4464">
            <w:pPr>
              <w:pStyle w:val="Subtitle"/>
              <w:spacing w:line="276" w:lineRule="auto"/>
              <w:jc w:val="left"/>
              <w:rPr>
                <w:b/>
                <w:bCs/>
                <w:sz w:val="24"/>
                <w:szCs w:val="24"/>
                <w:u w:val="none"/>
                <w:lang w:eastAsia="en-US"/>
              </w:rPr>
            </w:pPr>
          </w:p>
          <w:p w14:paraId="4F946562" w14:textId="77777777" w:rsidR="002D4464" w:rsidRDefault="002D4464">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0B02417D" w14:textId="77777777" w:rsidR="002D4464" w:rsidRDefault="002D4464">
            <w:pPr>
              <w:ind w:left="113" w:right="113"/>
              <w:rPr>
                <w:sz w:val="16"/>
                <w:szCs w:val="16"/>
              </w:rPr>
            </w:pPr>
            <w:r>
              <w:rPr>
                <w:sz w:val="16"/>
                <w:szCs w:val="16"/>
              </w:rPr>
              <w:t>Learning</w:t>
            </w:r>
          </w:p>
          <w:p w14:paraId="70970690" w14:textId="77777777" w:rsidR="002D4464" w:rsidRDefault="002D4464">
            <w:pPr>
              <w:ind w:left="113" w:right="113"/>
              <w:rPr>
                <w:sz w:val="16"/>
                <w:szCs w:val="16"/>
              </w:rPr>
            </w:pPr>
            <w:r>
              <w:rPr>
                <w:sz w:val="16"/>
                <w:szCs w:val="16"/>
              </w:rPr>
              <w:t>Outcomes</w:t>
            </w:r>
          </w:p>
          <w:p w14:paraId="6CE3BE51" w14:textId="77777777" w:rsidR="002D4464" w:rsidRDefault="002D4464">
            <w:pPr>
              <w:ind w:left="113" w:right="113"/>
              <w:rPr>
                <w:sz w:val="16"/>
                <w:szCs w:val="16"/>
              </w:rPr>
            </w:pPr>
          </w:p>
          <w:p w14:paraId="78091AF0" w14:textId="77777777" w:rsidR="002D4464" w:rsidRDefault="002D4464">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105B7096" w14:textId="77777777" w:rsidR="002D4464" w:rsidRDefault="002D4464">
            <w:pPr>
              <w:pStyle w:val="Subtitle"/>
              <w:spacing w:line="276" w:lineRule="auto"/>
              <w:rPr>
                <w:b/>
                <w:bCs/>
                <w:sz w:val="24"/>
                <w:szCs w:val="24"/>
                <w:u w:val="none"/>
                <w:lang w:eastAsia="en-US"/>
              </w:rPr>
            </w:pPr>
            <w:r>
              <w:rPr>
                <w:b/>
                <w:bCs/>
                <w:sz w:val="24"/>
                <w:szCs w:val="24"/>
                <w:u w:val="none"/>
                <w:lang w:eastAsia="en-US"/>
              </w:rPr>
              <w:t>GRADE</w:t>
            </w:r>
          </w:p>
        </w:tc>
      </w:tr>
      <w:tr w:rsidR="002D4464" w14:paraId="7A15F86A" w14:textId="77777777" w:rsidTr="002D4464">
        <w:trPr>
          <w:cantSplit/>
          <w:trHeight w:val="723"/>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1A6FB5C4" w14:textId="77777777" w:rsidR="002D4464" w:rsidRDefault="002D4464">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4A9CE7E9" w14:textId="77777777" w:rsidR="002D4464" w:rsidRDefault="002D4464">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0079A8F8" w14:textId="77777777" w:rsidR="002D4464" w:rsidRDefault="002D4464">
            <w:pPr>
              <w:pStyle w:val="Subtitle"/>
              <w:spacing w:line="276" w:lineRule="auto"/>
              <w:rPr>
                <w:b/>
                <w:bCs/>
                <w:sz w:val="16"/>
                <w:szCs w:val="16"/>
                <w:u w:val="none"/>
                <w:lang w:eastAsia="en-US"/>
              </w:rPr>
            </w:pPr>
            <w:r>
              <w:rPr>
                <w:b/>
                <w:bCs/>
                <w:sz w:val="16"/>
                <w:szCs w:val="16"/>
                <w:u w:val="none"/>
                <w:lang w:eastAsia="en-US"/>
              </w:rPr>
              <w:t>Poor</w:t>
            </w:r>
          </w:p>
          <w:p w14:paraId="5653E4F8" w14:textId="77777777" w:rsidR="002D4464" w:rsidRDefault="002D4464">
            <w:pPr>
              <w:pStyle w:val="Subtitle"/>
              <w:spacing w:line="276" w:lineRule="auto"/>
              <w:rPr>
                <w:b/>
                <w:bCs/>
                <w:sz w:val="16"/>
                <w:szCs w:val="16"/>
                <w:u w:val="none"/>
                <w:lang w:eastAsia="en-US"/>
              </w:rPr>
            </w:pPr>
            <w:r>
              <w:rPr>
                <w:b/>
                <w:bCs/>
                <w:sz w:val="16"/>
                <w:szCs w:val="16"/>
                <w:u w:val="none"/>
                <w:lang w:eastAsia="en-US"/>
              </w:rPr>
              <w:t>&lt; 20%</w:t>
            </w:r>
          </w:p>
          <w:p w14:paraId="6B83E4BF" w14:textId="77777777" w:rsidR="002D4464" w:rsidRDefault="002D4464">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3DEB52D9" w14:textId="77777777" w:rsidR="002D4464" w:rsidRDefault="002D4464">
            <w:pPr>
              <w:pStyle w:val="Subtitle"/>
              <w:spacing w:line="276" w:lineRule="auto"/>
              <w:rPr>
                <w:b/>
                <w:sz w:val="16"/>
                <w:szCs w:val="16"/>
                <w:u w:val="none"/>
                <w:lang w:eastAsia="en-US"/>
              </w:rPr>
            </w:pPr>
            <w:r>
              <w:rPr>
                <w:b/>
                <w:sz w:val="16"/>
                <w:szCs w:val="16"/>
                <w:u w:val="none"/>
                <w:lang w:eastAsia="en-US"/>
              </w:rPr>
              <w:t>Weak</w:t>
            </w:r>
          </w:p>
          <w:p w14:paraId="07D61232" w14:textId="77777777" w:rsidR="002D4464" w:rsidRDefault="002D4464">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3A84C6F4" w14:textId="77777777" w:rsidR="002D4464" w:rsidRDefault="002D4464">
            <w:pPr>
              <w:pStyle w:val="Subtitle"/>
              <w:spacing w:line="276" w:lineRule="auto"/>
              <w:rPr>
                <w:b/>
                <w:bCs/>
                <w:sz w:val="16"/>
                <w:szCs w:val="16"/>
                <w:u w:val="none"/>
                <w:lang w:eastAsia="en-US"/>
              </w:rPr>
            </w:pPr>
            <w:r>
              <w:rPr>
                <w:b/>
                <w:bCs/>
                <w:sz w:val="16"/>
                <w:szCs w:val="16"/>
                <w:u w:val="none"/>
                <w:lang w:eastAsia="en-US"/>
              </w:rPr>
              <w:t>Unsatisfactory</w:t>
            </w:r>
          </w:p>
          <w:p w14:paraId="12D160BA" w14:textId="77777777" w:rsidR="002D4464" w:rsidRDefault="002D4464">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05786A22" w14:textId="77777777" w:rsidR="002D4464" w:rsidRDefault="002D4464">
            <w:pPr>
              <w:pStyle w:val="Subtitle"/>
              <w:spacing w:line="276" w:lineRule="auto"/>
              <w:rPr>
                <w:b/>
                <w:bCs/>
                <w:sz w:val="16"/>
                <w:szCs w:val="16"/>
                <w:u w:val="none"/>
                <w:lang w:eastAsia="en-US"/>
              </w:rPr>
            </w:pPr>
            <w:r>
              <w:rPr>
                <w:b/>
                <w:bCs/>
                <w:sz w:val="16"/>
                <w:szCs w:val="16"/>
                <w:u w:val="none"/>
                <w:lang w:eastAsia="en-US"/>
              </w:rPr>
              <w:t>Satisfactory</w:t>
            </w:r>
          </w:p>
          <w:p w14:paraId="778C546B" w14:textId="77777777" w:rsidR="002D4464" w:rsidRDefault="002D4464">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5D8F844E" w14:textId="77777777" w:rsidR="002D4464" w:rsidRDefault="002D4464">
            <w:pPr>
              <w:pStyle w:val="Subtitle"/>
              <w:spacing w:line="276" w:lineRule="auto"/>
              <w:rPr>
                <w:b/>
                <w:bCs/>
                <w:sz w:val="16"/>
                <w:szCs w:val="16"/>
                <w:u w:val="none"/>
                <w:lang w:eastAsia="en-US"/>
              </w:rPr>
            </w:pPr>
            <w:r>
              <w:rPr>
                <w:b/>
                <w:bCs/>
                <w:sz w:val="16"/>
                <w:szCs w:val="16"/>
                <w:u w:val="none"/>
                <w:lang w:eastAsia="en-US"/>
              </w:rPr>
              <w:t>Good</w:t>
            </w:r>
          </w:p>
          <w:p w14:paraId="65D392DA" w14:textId="77777777" w:rsidR="002D4464" w:rsidRDefault="002D4464">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00B5B254" w14:textId="77777777" w:rsidR="002D4464" w:rsidRDefault="002D4464">
            <w:pPr>
              <w:pStyle w:val="Subtitle"/>
              <w:spacing w:line="276" w:lineRule="auto"/>
              <w:rPr>
                <w:b/>
                <w:bCs/>
                <w:sz w:val="16"/>
                <w:szCs w:val="16"/>
                <w:u w:val="none"/>
                <w:lang w:eastAsia="en-US"/>
              </w:rPr>
            </w:pPr>
            <w:r>
              <w:rPr>
                <w:b/>
                <w:bCs/>
                <w:sz w:val="16"/>
                <w:szCs w:val="16"/>
                <w:u w:val="none"/>
                <w:lang w:eastAsia="en-US"/>
              </w:rPr>
              <w:t>Very Good</w:t>
            </w:r>
          </w:p>
          <w:p w14:paraId="55870107" w14:textId="77777777" w:rsidR="002D4464" w:rsidRDefault="002D4464">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373F5272" w14:textId="77777777" w:rsidR="002D4464" w:rsidRDefault="002D4464">
            <w:pPr>
              <w:pStyle w:val="Subtitle"/>
              <w:spacing w:line="276" w:lineRule="auto"/>
              <w:rPr>
                <w:b/>
                <w:bCs/>
                <w:sz w:val="16"/>
                <w:szCs w:val="16"/>
                <w:u w:val="none"/>
                <w:lang w:eastAsia="en-US"/>
              </w:rPr>
            </w:pPr>
            <w:r>
              <w:rPr>
                <w:b/>
                <w:bCs/>
                <w:sz w:val="16"/>
                <w:szCs w:val="16"/>
                <w:u w:val="none"/>
                <w:lang w:eastAsia="en-US"/>
              </w:rPr>
              <w:t>Excellent</w:t>
            </w:r>
          </w:p>
          <w:p w14:paraId="134AA9BF" w14:textId="77777777" w:rsidR="002D4464" w:rsidRDefault="002D4464">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325EBF0F" w14:textId="77777777" w:rsidR="002D4464" w:rsidRDefault="002D4464">
            <w:pPr>
              <w:pStyle w:val="Subtitle"/>
              <w:spacing w:line="276" w:lineRule="auto"/>
              <w:rPr>
                <w:b/>
                <w:bCs/>
                <w:sz w:val="16"/>
                <w:szCs w:val="16"/>
                <w:u w:val="none"/>
                <w:lang w:eastAsia="en-US"/>
              </w:rPr>
            </w:pPr>
            <w:r>
              <w:rPr>
                <w:b/>
                <w:bCs/>
                <w:sz w:val="16"/>
                <w:szCs w:val="16"/>
                <w:u w:val="none"/>
                <w:lang w:eastAsia="en-US"/>
              </w:rPr>
              <w:t>Exceptional</w:t>
            </w:r>
          </w:p>
          <w:p w14:paraId="77D45E8A" w14:textId="77777777" w:rsidR="002D4464" w:rsidRDefault="002D4464">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293BC7E6" w14:textId="77777777" w:rsidR="002D4464" w:rsidRDefault="002D4464">
            <w:pPr>
              <w:pStyle w:val="Subtitle"/>
              <w:spacing w:line="276" w:lineRule="auto"/>
              <w:jc w:val="left"/>
              <w:rPr>
                <w:b/>
                <w:bCs/>
                <w:sz w:val="18"/>
                <w:szCs w:val="18"/>
                <w:u w:val="none"/>
                <w:lang w:eastAsia="en-US"/>
              </w:rPr>
            </w:pPr>
          </w:p>
          <w:p w14:paraId="75708E74" w14:textId="77777777" w:rsidR="002D4464" w:rsidRDefault="002D4464">
            <w:pPr>
              <w:pStyle w:val="Subtitle"/>
              <w:spacing w:line="276" w:lineRule="auto"/>
              <w:jc w:val="left"/>
              <w:rPr>
                <w:b/>
                <w:bCs/>
                <w:sz w:val="18"/>
                <w:szCs w:val="18"/>
                <w:u w:val="none"/>
                <w:lang w:eastAsia="en-US"/>
              </w:rPr>
            </w:pPr>
            <w:r>
              <w:rPr>
                <w:b/>
                <w:bCs/>
                <w:sz w:val="18"/>
                <w:szCs w:val="18"/>
                <w:u w:val="none"/>
                <w:lang w:eastAsia="en-US"/>
              </w:rPr>
              <w:t xml:space="preserve">  %</w:t>
            </w:r>
          </w:p>
        </w:tc>
      </w:tr>
      <w:tr w:rsidR="002D4464" w14:paraId="6646E81B" w14:textId="77777777" w:rsidTr="002D4464">
        <w:tc>
          <w:tcPr>
            <w:tcW w:w="2305" w:type="dxa"/>
            <w:tcBorders>
              <w:top w:val="single" w:sz="6" w:space="0" w:color="auto"/>
              <w:left w:val="thinThickLargeGap" w:sz="24" w:space="0" w:color="auto"/>
              <w:bottom w:val="single" w:sz="6" w:space="0" w:color="auto"/>
              <w:right w:val="single" w:sz="4" w:space="0" w:color="auto"/>
            </w:tcBorders>
            <w:hideMark/>
          </w:tcPr>
          <w:p w14:paraId="37E7F983" w14:textId="77777777" w:rsidR="002D4464" w:rsidRDefault="002D4464">
            <w:pPr>
              <w:jc w:val="both"/>
              <w:rPr>
                <w:rFonts w:ascii="Times New Roman" w:hAnsi="Times New Roman" w:cs="Times New Roman"/>
                <w:b/>
                <w:sz w:val="18"/>
                <w:szCs w:val="18"/>
              </w:rPr>
            </w:pPr>
            <w:r>
              <w:rPr>
                <w:rFonts w:ascii="Times New Roman" w:hAnsi="Times New Roman" w:cs="Times New Roman"/>
                <w:b/>
                <w:sz w:val="18"/>
                <w:szCs w:val="18"/>
              </w:rPr>
              <w:t xml:space="preserve">1. Introduction: </w:t>
            </w:r>
          </w:p>
          <w:p w14:paraId="595BEBEF" w14:textId="77777777" w:rsidR="002D4464" w:rsidRDefault="002D4464">
            <w:pPr>
              <w:pStyle w:val="Subtitle"/>
              <w:spacing w:line="276" w:lineRule="auto"/>
              <w:jc w:val="left"/>
              <w:rPr>
                <w:sz w:val="18"/>
                <w:szCs w:val="18"/>
                <w:u w:val="none"/>
                <w:lang w:eastAsia="en-US"/>
              </w:rPr>
            </w:pPr>
            <w:r>
              <w:rPr>
                <w:sz w:val="18"/>
                <w:szCs w:val="18"/>
                <w:u w:val="none"/>
                <w:lang w:eastAsia="en-US"/>
              </w:rPr>
              <w:t xml:space="preserve">Review of appropriate literature relating to mood state and exercise / physical activity. </w:t>
            </w:r>
          </w:p>
          <w:p w14:paraId="36770565" w14:textId="77777777" w:rsidR="002D4464" w:rsidRDefault="002D4464">
            <w:pPr>
              <w:pStyle w:val="Subtitle"/>
              <w:spacing w:line="276" w:lineRule="auto"/>
              <w:jc w:val="left"/>
              <w:rPr>
                <w:sz w:val="18"/>
                <w:szCs w:val="18"/>
                <w:u w:val="none"/>
                <w:lang w:eastAsia="en-US"/>
              </w:rPr>
            </w:pPr>
            <w:r>
              <w:rPr>
                <w:sz w:val="18"/>
                <w:szCs w:val="18"/>
                <w:u w:val="none"/>
                <w:lang w:eastAsia="en-US"/>
              </w:rPr>
              <w:t>(approx. 500 words)</w:t>
            </w:r>
          </w:p>
        </w:tc>
        <w:tc>
          <w:tcPr>
            <w:tcW w:w="540" w:type="dxa"/>
            <w:gridSpan w:val="2"/>
            <w:tcBorders>
              <w:top w:val="single" w:sz="6" w:space="0" w:color="auto"/>
              <w:left w:val="single" w:sz="4" w:space="0" w:color="auto"/>
              <w:bottom w:val="single" w:sz="6" w:space="0" w:color="auto"/>
              <w:right w:val="single" w:sz="6" w:space="0" w:color="auto"/>
            </w:tcBorders>
          </w:tcPr>
          <w:p w14:paraId="0F16B7CE" w14:textId="77777777" w:rsidR="002D4464" w:rsidRDefault="002D4464">
            <w:pPr>
              <w:pStyle w:val="Subtitle"/>
              <w:spacing w:line="276" w:lineRule="auto"/>
              <w:rPr>
                <w:b/>
                <w:bCs/>
                <w:sz w:val="18"/>
                <w:szCs w:val="18"/>
                <w:u w:val="none"/>
                <w:lang w:eastAsia="en-US"/>
              </w:rPr>
            </w:pPr>
          </w:p>
          <w:p w14:paraId="75961194" w14:textId="77777777" w:rsidR="002D4464" w:rsidRDefault="002D4464">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192D605E" w14:textId="77777777" w:rsidR="002D4464" w:rsidRDefault="002D446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CD6A487" w14:textId="77777777" w:rsidR="002D4464" w:rsidRDefault="002D4464">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172B997" w14:textId="77777777" w:rsidR="002D4464" w:rsidRDefault="002D446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946BB16" w14:textId="77777777" w:rsidR="002D4464" w:rsidRDefault="002D4464">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6983FDAD" w14:textId="77777777" w:rsidR="002D4464" w:rsidRDefault="002D446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7A7C904" w14:textId="77777777" w:rsidR="002D4464" w:rsidRDefault="002D4464">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AD758E6" w14:textId="77777777" w:rsidR="002D4464" w:rsidRDefault="002D446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27A3D1B" w14:textId="77777777" w:rsidR="002D4464" w:rsidRDefault="002D446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6870E92" w14:textId="77777777" w:rsidR="002D4464" w:rsidRDefault="002D4464">
            <w:pPr>
              <w:pStyle w:val="Subtitle"/>
              <w:spacing w:line="276" w:lineRule="auto"/>
              <w:jc w:val="left"/>
              <w:rPr>
                <w:b/>
                <w:bCs/>
                <w:sz w:val="18"/>
                <w:szCs w:val="18"/>
                <w:u w:val="none"/>
                <w:lang w:eastAsia="en-US"/>
              </w:rPr>
            </w:pPr>
            <w:r>
              <w:rPr>
                <w:b/>
                <w:bCs/>
                <w:sz w:val="18"/>
                <w:szCs w:val="18"/>
                <w:u w:val="none"/>
                <w:lang w:eastAsia="en-US"/>
              </w:rPr>
              <w:t>30%</w:t>
            </w:r>
          </w:p>
        </w:tc>
      </w:tr>
      <w:tr w:rsidR="002D4464" w14:paraId="7B4A8239" w14:textId="77777777" w:rsidTr="002D4464">
        <w:tc>
          <w:tcPr>
            <w:tcW w:w="2305" w:type="dxa"/>
            <w:tcBorders>
              <w:top w:val="single" w:sz="6" w:space="0" w:color="auto"/>
              <w:left w:val="thinThickLargeGap" w:sz="24" w:space="0" w:color="auto"/>
              <w:bottom w:val="single" w:sz="6" w:space="0" w:color="auto"/>
              <w:right w:val="single" w:sz="4" w:space="0" w:color="auto"/>
            </w:tcBorders>
            <w:hideMark/>
          </w:tcPr>
          <w:p w14:paraId="49433152" w14:textId="77777777" w:rsidR="002D4464" w:rsidRDefault="002D4464">
            <w:pPr>
              <w:tabs>
                <w:tab w:val="left" w:pos="1980"/>
              </w:tabs>
              <w:jc w:val="both"/>
              <w:rPr>
                <w:rFonts w:ascii="Times New Roman" w:hAnsi="Times New Roman" w:cs="Times New Roman"/>
                <w:b/>
                <w:sz w:val="18"/>
                <w:szCs w:val="18"/>
              </w:rPr>
            </w:pPr>
            <w:r>
              <w:rPr>
                <w:rFonts w:ascii="Times New Roman" w:hAnsi="Times New Roman" w:cs="Times New Roman"/>
                <w:sz w:val="18"/>
                <w:szCs w:val="18"/>
              </w:rPr>
              <w:t xml:space="preserve">2. </w:t>
            </w:r>
            <w:r>
              <w:rPr>
                <w:rFonts w:ascii="Times New Roman" w:hAnsi="Times New Roman" w:cs="Times New Roman"/>
                <w:b/>
                <w:sz w:val="18"/>
                <w:szCs w:val="18"/>
              </w:rPr>
              <w:t>Method:</w:t>
            </w:r>
          </w:p>
          <w:p w14:paraId="31C7E4A4" w14:textId="77777777" w:rsidR="002D4464" w:rsidRDefault="002D4464">
            <w:pPr>
              <w:tabs>
                <w:tab w:val="left" w:pos="1980"/>
              </w:tabs>
              <w:spacing w:line="240" w:lineRule="auto"/>
              <w:jc w:val="both"/>
              <w:rPr>
                <w:rFonts w:ascii="Times New Roman" w:hAnsi="Times New Roman" w:cs="Times New Roman"/>
                <w:b/>
                <w:sz w:val="18"/>
                <w:szCs w:val="18"/>
              </w:rPr>
            </w:pPr>
            <w:r>
              <w:rPr>
                <w:rFonts w:ascii="Times New Roman" w:hAnsi="Times New Roman" w:cs="Times New Roman"/>
                <w:sz w:val="18"/>
                <w:szCs w:val="18"/>
              </w:rPr>
              <w:t>Outline the participants, procedures and design of the study (approx. 200 words)</w:t>
            </w:r>
          </w:p>
        </w:tc>
        <w:tc>
          <w:tcPr>
            <w:tcW w:w="540" w:type="dxa"/>
            <w:gridSpan w:val="2"/>
            <w:tcBorders>
              <w:top w:val="single" w:sz="6" w:space="0" w:color="auto"/>
              <w:left w:val="single" w:sz="4" w:space="0" w:color="auto"/>
              <w:bottom w:val="single" w:sz="6" w:space="0" w:color="auto"/>
              <w:right w:val="single" w:sz="6" w:space="0" w:color="auto"/>
            </w:tcBorders>
            <w:hideMark/>
          </w:tcPr>
          <w:p w14:paraId="5C9B36DA" w14:textId="77777777" w:rsidR="002D4464" w:rsidRDefault="002D4464">
            <w:pPr>
              <w:pStyle w:val="Subtitle"/>
              <w:spacing w:line="276" w:lineRule="auto"/>
              <w:rPr>
                <w:b/>
                <w:bCs/>
                <w:sz w:val="18"/>
                <w:szCs w:val="18"/>
                <w:u w:val="none"/>
                <w:lang w:eastAsia="en-US"/>
              </w:rPr>
            </w:pPr>
            <w:r>
              <w:rPr>
                <w:b/>
                <w:bCs/>
                <w:sz w:val="18"/>
                <w:szCs w:val="18"/>
                <w:u w:val="none"/>
                <w:lang w:eastAsia="en-US"/>
              </w:rPr>
              <w:t>1</w:t>
            </w:r>
          </w:p>
        </w:tc>
        <w:tc>
          <w:tcPr>
            <w:tcW w:w="922" w:type="dxa"/>
            <w:tcBorders>
              <w:top w:val="single" w:sz="4" w:space="0" w:color="auto"/>
              <w:left w:val="single" w:sz="6" w:space="0" w:color="auto"/>
              <w:bottom w:val="single" w:sz="4" w:space="0" w:color="auto"/>
              <w:right w:val="single" w:sz="6" w:space="0" w:color="auto"/>
            </w:tcBorders>
          </w:tcPr>
          <w:p w14:paraId="499429C7" w14:textId="77777777" w:rsidR="002D4464" w:rsidRDefault="002D446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413964D" w14:textId="77777777" w:rsidR="002D4464" w:rsidRDefault="002D4464">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E79EE1A" w14:textId="77777777" w:rsidR="002D4464" w:rsidRDefault="002D446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6B02506" w14:textId="77777777" w:rsidR="002D4464" w:rsidRDefault="002D4464">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E893F41" w14:textId="77777777" w:rsidR="002D4464" w:rsidRDefault="002D4464">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24C85FE" w14:textId="77777777" w:rsidR="002D4464" w:rsidRDefault="002D4464">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CBD31E5" w14:textId="77777777" w:rsidR="002D4464" w:rsidRDefault="002D446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130091D" w14:textId="77777777" w:rsidR="002D4464" w:rsidRDefault="002D446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ADA7F18" w14:textId="77777777" w:rsidR="002D4464" w:rsidRDefault="002D4464">
            <w:pPr>
              <w:pStyle w:val="Subtitle"/>
              <w:spacing w:line="276" w:lineRule="auto"/>
              <w:jc w:val="left"/>
              <w:rPr>
                <w:b/>
                <w:bCs/>
                <w:sz w:val="18"/>
                <w:szCs w:val="18"/>
                <w:u w:val="none"/>
                <w:lang w:eastAsia="en-US"/>
              </w:rPr>
            </w:pPr>
            <w:r>
              <w:rPr>
                <w:b/>
                <w:bCs/>
                <w:sz w:val="18"/>
                <w:szCs w:val="18"/>
                <w:u w:val="none"/>
                <w:lang w:eastAsia="en-US"/>
              </w:rPr>
              <w:t>15%</w:t>
            </w:r>
          </w:p>
        </w:tc>
      </w:tr>
      <w:tr w:rsidR="002D4464" w14:paraId="269197D4" w14:textId="77777777" w:rsidTr="002D4464">
        <w:tc>
          <w:tcPr>
            <w:tcW w:w="2305" w:type="dxa"/>
            <w:tcBorders>
              <w:top w:val="single" w:sz="6" w:space="0" w:color="auto"/>
              <w:left w:val="thinThickLargeGap" w:sz="24" w:space="0" w:color="auto"/>
              <w:bottom w:val="single" w:sz="6" w:space="0" w:color="auto"/>
              <w:right w:val="single" w:sz="4" w:space="0" w:color="auto"/>
            </w:tcBorders>
            <w:hideMark/>
          </w:tcPr>
          <w:p w14:paraId="7472C1FC" w14:textId="77777777" w:rsidR="002D4464" w:rsidRDefault="002D4464">
            <w:pPr>
              <w:tabs>
                <w:tab w:val="left" w:pos="1980"/>
              </w:tabs>
              <w:jc w:val="both"/>
              <w:rPr>
                <w:rFonts w:ascii="Times New Roman" w:hAnsi="Times New Roman" w:cs="Times New Roman"/>
                <w:b/>
                <w:sz w:val="18"/>
                <w:szCs w:val="18"/>
              </w:rPr>
            </w:pPr>
            <w:r>
              <w:rPr>
                <w:rFonts w:ascii="Times New Roman" w:hAnsi="Times New Roman" w:cs="Times New Roman"/>
                <w:sz w:val="18"/>
                <w:szCs w:val="18"/>
              </w:rPr>
              <w:t xml:space="preserve">2. </w:t>
            </w:r>
            <w:r>
              <w:rPr>
                <w:rFonts w:ascii="Times New Roman" w:hAnsi="Times New Roman" w:cs="Times New Roman"/>
                <w:b/>
                <w:sz w:val="18"/>
                <w:szCs w:val="18"/>
              </w:rPr>
              <w:t>Results:</w:t>
            </w:r>
          </w:p>
          <w:p w14:paraId="7188D55B" w14:textId="77777777" w:rsidR="002D4464" w:rsidRDefault="002D4464">
            <w:pPr>
              <w:pStyle w:val="Subtitle"/>
              <w:spacing w:line="276" w:lineRule="auto"/>
              <w:ind w:left="-15"/>
              <w:jc w:val="left"/>
              <w:rPr>
                <w:sz w:val="18"/>
                <w:szCs w:val="18"/>
                <w:u w:val="none"/>
                <w:lang w:eastAsia="en-US"/>
              </w:rPr>
            </w:pPr>
            <w:r>
              <w:rPr>
                <w:sz w:val="18"/>
                <w:szCs w:val="18"/>
                <w:u w:val="none"/>
                <w:lang w:eastAsia="en-US"/>
              </w:rPr>
              <w:t>Descriptive statistics, use of tables, figures and associated narrative (approx. 250 words)</w:t>
            </w:r>
          </w:p>
        </w:tc>
        <w:tc>
          <w:tcPr>
            <w:tcW w:w="540" w:type="dxa"/>
            <w:gridSpan w:val="2"/>
            <w:tcBorders>
              <w:top w:val="single" w:sz="6" w:space="0" w:color="auto"/>
              <w:left w:val="single" w:sz="4" w:space="0" w:color="auto"/>
              <w:bottom w:val="single" w:sz="6" w:space="0" w:color="auto"/>
              <w:right w:val="single" w:sz="6" w:space="0" w:color="auto"/>
            </w:tcBorders>
          </w:tcPr>
          <w:p w14:paraId="296E0B28" w14:textId="77777777" w:rsidR="002D4464" w:rsidRDefault="002D4464">
            <w:pPr>
              <w:pStyle w:val="Subtitle"/>
              <w:spacing w:line="276" w:lineRule="auto"/>
              <w:jc w:val="left"/>
              <w:rPr>
                <w:b/>
                <w:bCs/>
                <w:sz w:val="18"/>
                <w:szCs w:val="18"/>
                <w:u w:val="none"/>
                <w:lang w:eastAsia="en-US"/>
              </w:rPr>
            </w:pPr>
          </w:p>
          <w:p w14:paraId="7DAEC42F" w14:textId="77777777" w:rsidR="002D4464" w:rsidRDefault="002D4464">
            <w:pPr>
              <w:pStyle w:val="Subtitle"/>
              <w:spacing w:line="276" w:lineRule="auto"/>
              <w:rPr>
                <w:b/>
                <w:bCs/>
                <w:sz w:val="18"/>
                <w:szCs w:val="18"/>
                <w:u w:val="none"/>
                <w:lang w:eastAsia="en-US"/>
              </w:rPr>
            </w:pPr>
            <w:r>
              <w:rPr>
                <w:b/>
                <w:bCs/>
                <w:sz w:val="18"/>
                <w:szCs w:val="18"/>
                <w:u w:val="none"/>
                <w:lang w:eastAsia="en-US"/>
              </w:rPr>
              <w:t>1,3</w:t>
            </w:r>
          </w:p>
        </w:tc>
        <w:tc>
          <w:tcPr>
            <w:tcW w:w="922" w:type="dxa"/>
            <w:tcBorders>
              <w:top w:val="single" w:sz="4" w:space="0" w:color="auto"/>
              <w:left w:val="single" w:sz="6" w:space="0" w:color="auto"/>
              <w:bottom w:val="single" w:sz="4" w:space="0" w:color="auto"/>
              <w:right w:val="single" w:sz="6" w:space="0" w:color="auto"/>
            </w:tcBorders>
          </w:tcPr>
          <w:p w14:paraId="34A94A4B" w14:textId="77777777" w:rsidR="002D4464" w:rsidRDefault="002D446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D93E59A" w14:textId="77777777" w:rsidR="002D4464" w:rsidRDefault="002D4464">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DDC344B" w14:textId="77777777" w:rsidR="002D4464" w:rsidRDefault="002D446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3CED193" w14:textId="77777777" w:rsidR="002D4464" w:rsidRDefault="002D4464">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404AD450" w14:textId="77777777" w:rsidR="002D4464" w:rsidRDefault="002D4464">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1BFC7B9" w14:textId="77777777" w:rsidR="002D4464" w:rsidRDefault="002D4464">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55DC2B3" w14:textId="77777777" w:rsidR="002D4464" w:rsidRDefault="002D446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903133B" w14:textId="77777777" w:rsidR="002D4464" w:rsidRDefault="002D446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605C635" w14:textId="77777777" w:rsidR="002D4464" w:rsidRDefault="002D4464">
            <w:pPr>
              <w:pStyle w:val="Subtitle"/>
              <w:spacing w:line="276" w:lineRule="auto"/>
              <w:jc w:val="left"/>
              <w:rPr>
                <w:b/>
                <w:bCs/>
                <w:sz w:val="18"/>
                <w:szCs w:val="18"/>
                <w:u w:val="none"/>
                <w:lang w:eastAsia="en-US"/>
              </w:rPr>
            </w:pPr>
            <w:r>
              <w:rPr>
                <w:b/>
                <w:bCs/>
                <w:sz w:val="18"/>
                <w:szCs w:val="18"/>
                <w:u w:val="none"/>
                <w:lang w:eastAsia="en-US"/>
              </w:rPr>
              <w:t>25%</w:t>
            </w:r>
          </w:p>
        </w:tc>
      </w:tr>
      <w:tr w:rsidR="002D4464" w14:paraId="1B3C7889" w14:textId="77777777" w:rsidTr="002D4464">
        <w:tc>
          <w:tcPr>
            <w:tcW w:w="2305" w:type="dxa"/>
            <w:tcBorders>
              <w:top w:val="single" w:sz="6" w:space="0" w:color="auto"/>
              <w:left w:val="thinThickLargeGap" w:sz="24" w:space="0" w:color="auto"/>
              <w:bottom w:val="single" w:sz="4" w:space="0" w:color="auto"/>
              <w:right w:val="single" w:sz="4" w:space="0" w:color="auto"/>
            </w:tcBorders>
            <w:hideMark/>
          </w:tcPr>
          <w:p w14:paraId="3A7A58D0" w14:textId="77777777" w:rsidR="002D4464" w:rsidRDefault="002D4464">
            <w:pPr>
              <w:rPr>
                <w:rFonts w:ascii="Times New Roman" w:hAnsi="Times New Roman" w:cs="Times New Roman"/>
                <w:b/>
                <w:sz w:val="18"/>
                <w:szCs w:val="18"/>
              </w:rPr>
            </w:pPr>
            <w:r>
              <w:rPr>
                <w:rFonts w:ascii="Times New Roman" w:hAnsi="Times New Roman" w:cs="Times New Roman"/>
                <w:b/>
                <w:sz w:val="18"/>
                <w:szCs w:val="18"/>
              </w:rPr>
              <w:t xml:space="preserve">3. Discussion: </w:t>
            </w:r>
          </w:p>
          <w:p w14:paraId="02ADF144" w14:textId="77777777" w:rsidR="002D4464" w:rsidRDefault="002D4464">
            <w:pPr>
              <w:rPr>
                <w:rFonts w:ascii="Times New Roman" w:hAnsi="Times New Roman" w:cs="Times New Roman"/>
                <w:sz w:val="18"/>
                <w:szCs w:val="18"/>
              </w:rPr>
            </w:pPr>
            <w:r>
              <w:rPr>
                <w:rFonts w:ascii="Times New Roman" w:hAnsi="Times New Roman" w:cs="Times New Roman"/>
                <w:sz w:val="18"/>
                <w:szCs w:val="18"/>
              </w:rPr>
              <w:t>Discussion of your findings in light of previous research &amp; practical implications.</w:t>
            </w:r>
          </w:p>
          <w:p w14:paraId="660D7F0A" w14:textId="77777777" w:rsidR="002D4464" w:rsidRDefault="002D4464">
            <w:pPr>
              <w:pStyle w:val="Subtitle"/>
              <w:spacing w:line="276" w:lineRule="auto"/>
              <w:ind w:left="-15"/>
              <w:jc w:val="left"/>
              <w:rPr>
                <w:sz w:val="18"/>
                <w:szCs w:val="18"/>
                <w:u w:val="none"/>
                <w:lang w:eastAsia="en-US"/>
              </w:rPr>
            </w:pPr>
            <w:r>
              <w:rPr>
                <w:sz w:val="18"/>
                <w:szCs w:val="18"/>
                <w:u w:val="none"/>
                <w:lang w:eastAsia="en-US"/>
              </w:rPr>
              <w:t xml:space="preserve">Use of appropriate resources (approx. 550 words) </w:t>
            </w:r>
          </w:p>
        </w:tc>
        <w:tc>
          <w:tcPr>
            <w:tcW w:w="540" w:type="dxa"/>
            <w:gridSpan w:val="2"/>
            <w:tcBorders>
              <w:top w:val="single" w:sz="6" w:space="0" w:color="auto"/>
              <w:left w:val="single" w:sz="4" w:space="0" w:color="auto"/>
              <w:bottom w:val="single" w:sz="4" w:space="0" w:color="auto"/>
              <w:right w:val="single" w:sz="6" w:space="0" w:color="auto"/>
            </w:tcBorders>
            <w:hideMark/>
          </w:tcPr>
          <w:p w14:paraId="2ECF8B76" w14:textId="77777777" w:rsidR="002D4464" w:rsidRDefault="002D4464">
            <w:pPr>
              <w:pStyle w:val="Subtitle"/>
              <w:spacing w:line="276" w:lineRule="auto"/>
              <w:rPr>
                <w:b/>
                <w:bCs/>
                <w:sz w:val="18"/>
                <w:szCs w:val="18"/>
                <w:u w:val="none"/>
                <w:lang w:eastAsia="en-US"/>
              </w:rPr>
            </w:pPr>
            <w:r>
              <w:rPr>
                <w:b/>
                <w:bCs/>
                <w:sz w:val="18"/>
                <w:szCs w:val="18"/>
                <w:u w:val="none"/>
                <w:lang w:eastAsia="en-US"/>
              </w:rPr>
              <w:t>2,3,4</w:t>
            </w:r>
          </w:p>
        </w:tc>
        <w:tc>
          <w:tcPr>
            <w:tcW w:w="922" w:type="dxa"/>
            <w:tcBorders>
              <w:top w:val="single" w:sz="4" w:space="0" w:color="auto"/>
              <w:left w:val="single" w:sz="6" w:space="0" w:color="auto"/>
              <w:bottom w:val="single" w:sz="4" w:space="0" w:color="auto"/>
              <w:right w:val="single" w:sz="6" w:space="0" w:color="auto"/>
            </w:tcBorders>
          </w:tcPr>
          <w:p w14:paraId="6B25FCC4" w14:textId="77777777" w:rsidR="002D4464" w:rsidRDefault="002D446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B5ECF4F" w14:textId="77777777" w:rsidR="002D4464" w:rsidRDefault="002D4464">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F43D6F3" w14:textId="77777777" w:rsidR="002D4464" w:rsidRDefault="002D4464">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189A0C89" w14:textId="77777777" w:rsidR="002D4464" w:rsidRDefault="002D4464">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68DF98BE" w14:textId="77777777" w:rsidR="002D4464" w:rsidRDefault="002D4464">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64F39AF8" w14:textId="77777777" w:rsidR="002D4464" w:rsidRDefault="002D4464">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08D1626" w14:textId="77777777" w:rsidR="002D4464" w:rsidRDefault="002D4464">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F97ABE2" w14:textId="77777777" w:rsidR="002D4464" w:rsidRDefault="002D446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28A9F583" w14:textId="77777777" w:rsidR="002D4464" w:rsidRDefault="002D4464">
            <w:pPr>
              <w:pStyle w:val="Subtitle"/>
              <w:spacing w:line="276" w:lineRule="auto"/>
              <w:jc w:val="left"/>
              <w:rPr>
                <w:b/>
                <w:bCs/>
                <w:sz w:val="18"/>
                <w:szCs w:val="18"/>
                <w:u w:val="none"/>
                <w:lang w:eastAsia="en-US"/>
              </w:rPr>
            </w:pPr>
            <w:r>
              <w:rPr>
                <w:b/>
                <w:bCs/>
                <w:sz w:val="18"/>
                <w:szCs w:val="18"/>
                <w:u w:val="none"/>
                <w:lang w:eastAsia="en-US"/>
              </w:rPr>
              <w:t>30%</w:t>
            </w:r>
          </w:p>
        </w:tc>
      </w:tr>
      <w:tr w:rsidR="002D4464" w14:paraId="2ABB4F48" w14:textId="77777777" w:rsidTr="002D4464">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79E8E05B" w14:textId="77777777" w:rsidR="002D4464" w:rsidRDefault="002D4464">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proofread, correctly referenced and adheres to the </w:t>
            </w:r>
            <w:r>
              <w:rPr>
                <w:b/>
                <w:sz w:val="18"/>
                <w:szCs w:val="18"/>
                <w:u w:val="none"/>
                <w:lang w:eastAsia="en-US"/>
              </w:rPr>
              <w:t>Assessment Checklist.</w:t>
            </w:r>
            <w:r>
              <w:rPr>
                <w:sz w:val="18"/>
                <w:szCs w:val="18"/>
                <w:u w:val="none"/>
                <w:lang w:eastAsia="en-US"/>
              </w:rPr>
              <w:t xml:space="preserve"> Therefore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75F3F2EC" w14:textId="77777777" w:rsidR="002D4464" w:rsidRDefault="002D4464">
            <w:pPr>
              <w:pStyle w:val="Subtitle"/>
              <w:spacing w:line="276" w:lineRule="auto"/>
              <w:jc w:val="left"/>
              <w:rPr>
                <w:b/>
                <w:bCs/>
                <w:sz w:val="24"/>
                <w:szCs w:val="24"/>
                <w:u w:val="none"/>
                <w:lang w:eastAsia="en-US"/>
              </w:rPr>
            </w:pPr>
          </w:p>
        </w:tc>
      </w:tr>
      <w:tr w:rsidR="002D4464" w14:paraId="3A03A178" w14:textId="77777777" w:rsidTr="002D4464">
        <w:trPr>
          <w:cantSplit/>
          <w:trHeight w:val="2579"/>
        </w:trPr>
        <w:tc>
          <w:tcPr>
            <w:tcW w:w="10945" w:type="dxa"/>
            <w:gridSpan w:val="14"/>
            <w:tcBorders>
              <w:top w:val="single" w:sz="4" w:space="0" w:color="auto"/>
              <w:left w:val="thinThickLargeGap" w:sz="24" w:space="0" w:color="auto"/>
              <w:bottom w:val="single" w:sz="4" w:space="0" w:color="auto"/>
              <w:right w:val="thinThickLargeGap" w:sz="24" w:space="0" w:color="auto"/>
            </w:tcBorders>
            <w:hideMark/>
          </w:tcPr>
          <w:p w14:paraId="6EDD4742" w14:textId="77777777" w:rsidR="002D4464" w:rsidRDefault="002D4464">
            <w:pPr>
              <w:pStyle w:val="Subtitle"/>
              <w:spacing w:line="276" w:lineRule="auto"/>
              <w:jc w:val="left"/>
              <w:rPr>
                <w:b/>
                <w:bCs/>
                <w:sz w:val="22"/>
                <w:szCs w:val="22"/>
                <w:u w:val="none"/>
                <w:lang w:eastAsia="en-US"/>
              </w:rPr>
            </w:pPr>
            <w:r>
              <w:rPr>
                <w:b/>
                <w:bCs/>
                <w:sz w:val="22"/>
                <w:szCs w:val="22"/>
                <w:u w:val="none"/>
                <w:lang w:eastAsia="en-US"/>
              </w:rPr>
              <w:t>TUTOR COMMENTS:</w:t>
            </w:r>
          </w:p>
        </w:tc>
      </w:tr>
      <w:tr w:rsidR="002D4464" w14:paraId="0395277A" w14:textId="77777777" w:rsidTr="002D4464">
        <w:trPr>
          <w:cantSplit/>
          <w:trHeight w:val="451"/>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3856410D" w14:textId="77777777" w:rsidR="002D4464" w:rsidRDefault="002D4464">
            <w:pPr>
              <w:pStyle w:val="Subtitle"/>
              <w:spacing w:line="276" w:lineRule="auto"/>
              <w:jc w:val="left"/>
              <w:rPr>
                <w:b/>
                <w:bCs/>
                <w:sz w:val="18"/>
                <w:szCs w:val="18"/>
                <w:u w:val="none"/>
                <w:lang w:eastAsia="en-US"/>
              </w:rPr>
            </w:pPr>
            <w:r>
              <w:rPr>
                <w:b/>
                <w:bCs/>
                <w:sz w:val="18"/>
                <w:szCs w:val="18"/>
                <w:u w:val="none"/>
                <w:lang w:eastAsia="en-US"/>
              </w:rPr>
              <w:t xml:space="preserve"> Submission date:  5/4/19  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600A5BFF" w14:textId="77777777" w:rsidR="002D4464" w:rsidRDefault="002D4464">
            <w:pPr>
              <w:pStyle w:val="Subtitle"/>
              <w:spacing w:line="276" w:lineRule="auto"/>
              <w:jc w:val="left"/>
              <w:rPr>
                <w:b/>
                <w:bCs/>
                <w:sz w:val="18"/>
                <w:szCs w:val="18"/>
                <w:u w:val="none"/>
                <w:lang w:eastAsia="en-US"/>
              </w:rPr>
            </w:pPr>
            <w:r>
              <w:rPr>
                <w:b/>
                <w:bCs/>
                <w:sz w:val="18"/>
                <w:szCs w:val="18"/>
                <w:u w:val="none"/>
                <w:lang w:eastAsia="en-US"/>
              </w:rPr>
              <w:t>Return date:</w:t>
            </w:r>
          </w:p>
          <w:p w14:paraId="08784265" w14:textId="77777777" w:rsidR="002D4464" w:rsidRDefault="002D4464">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0897E0BB" w14:textId="77777777" w:rsidR="002D4464" w:rsidRDefault="002D4464">
            <w:pPr>
              <w:pStyle w:val="Subtitle"/>
              <w:spacing w:line="276" w:lineRule="auto"/>
              <w:jc w:val="left"/>
              <w:rPr>
                <w:b/>
                <w:bCs/>
                <w:sz w:val="18"/>
                <w:szCs w:val="18"/>
                <w:u w:val="none"/>
                <w:lang w:eastAsia="en-US"/>
              </w:rPr>
            </w:pPr>
            <w:r>
              <w:rPr>
                <w:b/>
                <w:bCs/>
                <w:sz w:val="18"/>
                <w:szCs w:val="18"/>
                <w:u w:val="none"/>
                <w:lang w:eastAsia="en-US"/>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459516B6" w14:textId="77777777" w:rsidR="002D4464" w:rsidRDefault="002D4464">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0C182141" w14:textId="77777777" w:rsidR="002D4464" w:rsidRDefault="002D4464" w:rsidP="002D4464">
      <w:pPr>
        <w:pStyle w:val="Title"/>
        <w:jc w:val="left"/>
        <w:rPr>
          <w:u w:val="single"/>
        </w:rPr>
      </w:pPr>
    </w:p>
    <w:p w14:paraId="14C07B5B" w14:textId="77777777" w:rsidR="002D4464" w:rsidRDefault="002D4464" w:rsidP="002D4464">
      <w:pPr>
        <w:pStyle w:val="Title"/>
        <w:jc w:val="left"/>
        <w:rPr>
          <w:u w:val="single"/>
        </w:rPr>
      </w:pPr>
      <w:r>
        <w:rPr>
          <w:u w:val="single"/>
        </w:rPr>
        <w:t>Assignment Checklist</w:t>
      </w:r>
    </w:p>
    <w:p w14:paraId="37490323" w14:textId="77777777" w:rsidR="002D4464" w:rsidRDefault="002D4464" w:rsidP="002D4464">
      <w:pPr>
        <w:pStyle w:val="Title"/>
        <w:ind w:left="-284"/>
      </w:pPr>
    </w:p>
    <w:p w14:paraId="070A2E95" w14:textId="77777777" w:rsidR="002D4464" w:rsidRDefault="002D4464" w:rsidP="002D4464">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CA9CDF1" w14:textId="77777777" w:rsidR="002D4464" w:rsidRDefault="002D4464" w:rsidP="002D4464">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94E58CB"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1DB106BD"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2B5C53D5"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1008DDAF"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3F2D4B1B"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7A71E0E"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One line space between paragraphs, paragraphs must be left aligned</w:t>
      </w:r>
    </w:p>
    <w:p w14:paraId="7138D15B"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2BC47AD5"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2BA91113"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1000DBA0"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0BF634D0"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7F54BF10"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UWTSD referencing guide.</w:t>
      </w:r>
    </w:p>
    <w:p w14:paraId="7132CF28"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45422598"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15A91FFF"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143D4312"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0D42BD51"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5465939B" w14:textId="77777777" w:rsidR="002D4464" w:rsidRDefault="002D4464" w:rsidP="002D44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57DC9093" w14:textId="77777777" w:rsidR="002D4464" w:rsidRDefault="002D4464" w:rsidP="002D4464">
      <w:pPr>
        <w:widowControl w:val="0"/>
        <w:autoSpaceDE w:val="0"/>
        <w:autoSpaceDN w:val="0"/>
        <w:adjustRightInd w:val="0"/>
        <w:spacing w:after="240" w:line="480" w:lineRule="auto"/>
        <w:ind w:right="-391"/>
        <w:rPr>
          <w:rFonts w:ascii="Times New Roman" w:eastAsia="Times New Roman" w:hAnsi="Times New Roman"/>
          <w:b/>
          <w:sz w:val="24"/>
          <w:szCs w:val="24"/>
        </w:rPr>
      </w:pPr>
    </w:p>
    <w:p w14:paraId="43A34D7D" w14:textId="77777777" w:rsidR="002D4464" w:rsidRDefault="002D4464" w:rsidP="002D4464">
      <w:pPr>
        <w:widowControl w:val="0"/>
        <w:autoSpaceDE w:val="0"/>
        <w:autoSpaceDN w:val="0"/>
        <w:adjustRightInd w:val="0"/>
        <w:spacing w:after="240" w:line="480" w:lineRule="auto"/>
        <w:ind w:right="-391"/>
        <w:rPr>
          <w:rFonts w:ascii="Times New Roman" w:eastAsia="Times New Roman" w:hAnsi="Times New Roman"/>
          <w:b/>
          <w:sz w:val="24"/>
          <w:szCs w:val="24"/>
        </w:rPr>
      </w:pPr>
    </w:p>
    <w:p w14:paraId="6AE09870" w14:textId="06C04E4D" w:rsidR="002D4464" w:rsidRPr="00A64506" w:rsidRDefault="00F216B3" w:rsidP="000934CC">
      <w:pPr>
        <w:spacing w:line="360" w:lineRule="auto"/>
        <w:jc w:val="center"/>
        <w:rPr>
          <w:rFonts w:ascii="Times New Roman" w:hAnsi="Times New Roman" w:cs="Times New Roman"/>
          <w:sz w:val="28"/>
          <w:szCs w:val="28"/>
          <w:u w:val="double"/>
        </w:rPr>
      </w:pPr>
      <w:r w:rsidRPr="00A64506">
        <w:rPr>
          <w:rFonts w:ascii="Times New Roman" w:hAnsi="Times New Roman" w:cs="Times New Roman"/>
          <w:sz w:val="28"/>
          <w:szCs w:val="28"/>
          <w:u w:val="double"/>
        </w:rPr>
        <w:lastRenderedPageBreak/>
        <w:t>Investigation into the Effect of Exercise on Mood State</w:t>
      </w:r>
    </w:p>
    <w:p w14:paraId="4544ED55" w14:textId="77777777" w:rsidR="002D4464" w:rsidRPr="00581941" w:rsidRDefault="002D4464" w:rsidP="000934CC">
      <w:pPr>
        <w:pStyle w:val="NoSpacing"/>
        <w:spacing w:line="360" w:lineRule="auto"/>
        <w:rPr>
          <w:rFonts w:ascii="Times New Roman" w:hAnsi="Times New Roman" w:cs="Times New Roman"/>
          <w:sz w:val="24"/>
          <w:szCs w:val="24"/>
        </w:rPr>
      </w:pPr>
    </w:p>
    <w:p w14:paraId="0051BE68" w14:textId="515C8CF9" w:rsidR="002D4464" w:rsidRPr="006525A4" w:rsidRDefault="00581941" w:rsidP="000934CC">
      <w:pPr>
        <w:pStyle w:val="NoSpacing"/>
        <w:spacing w:line="360" w:lineRule="auto"/>
        <w:rPr>
          <w:rFonts w:ascii="Times New Roman" w:hAnsi="Times New Roman" w:cs="Times New Roman"/>
          <w:b/>
          <w:sz w:val="24"/>
          <w:szCs w:val="24"/>
        </w:rPr>
      </w:pPr>
      <w:r w:rsidRPr="006525A4">
        <w:rPr>
          <w:rFonts w:ascii="Times New Roman" w:hAnsi="Times New Roman" w:cs="Times New Roman"/>
          <w:b/>
          <w:sz w:val="24"/>
          <w:szCs w:val="24"/>
        </w:rPr>
        <w:t>1.0 Introduction</w:t>
      </w:r>
    </w:p>
    <w:p w14:paraId="5EF476B8" w14:textId="2FBAB2E6" w:rsidR="00581941" w:rsidRDefault="00581941" w:rsidP="000934CC">
      <w:pPr>
        <w:pStyle w:val="NoSpacing"/>
        <w:spacing w:line="360" w:lineRule="auto"/>
        <w:rPr>
          <w:rFonts w:ascii="Times New Roman" w:hAnsi="Times New Roman" w:cs="Times New Roman"/>
          <w:sz w:val="24"/>
          <w:szCs w:val="24"/>
        </w:rPr>
      </w:pPr>
    </w:p>
    <w:p w14:paraId="119CD3CB" w14:textId="7539C774" w:rsidR="000740BD" w:rsidRDefault="000740BD" w:rsidP="000740BD">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Mood disorders, such as depression and anxiety, tend to be characterised by long-term feelings and steady states.  Mood state, however, can last less than a minute and can be influenced by emotions, temperament, traits and brief responses composed of feelings, autonomic and somatic activation and behaviour (Buckworth and Dishman, 2002).  This study examines mood state, which is highly changeable.  </w:t>
      </w:r>
    </w:p>
    <w:p w14:paraId="4875C4A6" w14:textId="77777777" w:rsidR="000740BD" w:rsidRDefault="000740BD" w:rsidP="000740BD">
      <w:pPr>
        <w:pStyle w:val="NoSpacing"/>
        <w:spacing w:line="360" w:lineRule="auto"/>
        <w:rPr>
          <w:rFonts w:ascii="Times New Roman" w:hAnsi="Times New Roman" w:cs="Times New Roman"/>
          <w:sz w:val="24"/>
          <w:szCs w:val="24"/>
        </w:rPr>
      </w:pPr>
    </w:p>
    <w:p w14:paraId="53A2C870" w14:textId="7CBED749" w:rsidR="00DC2C8F" w:rsidRDefault="00E3785C"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There is evidence to link exercise with improved mood </w:t>
      </w:r>
      <w:r w:rsidR="00CB4D49" w:rsidRPr="00ED4D3D">
        <w:rPr>
          <w:rFonts w:ascii="Times New Roman" w:hAnsi="Times New Roman" w:cs="Times New Roman"/>
          <w:sz w:val="24"/>
          <w:szCs w:val="24"/>
        </w:rPr>
        <w:t>and emotional wellbeing (Bernstein and McNally, 2018)</w:t>
      </w:r>
      <w:r w:rsidR="001C33FF" w:rsidRPr="00ED4D3D">
        <w:rPr>
          <w:rFonts w:ascii="Times New Roman" w:hAnsi="Times New Roman" w:cs="Times New Roman"/>
          <w:sz w:val="24"/>
          <w:szCs w:val="24"/>
        </w:rPr>
        <w:t>.</w:t>
      </w:r>
      <w:r w:rsidR="00E85C0E" w:rsidRPr="00ED4D3D">
        <w:rPr>
          <w:rFonts w:ascii="Times New Roman" w:hAnsi="Times New Roman" w:cs="Times New Roman"/>
          <w:sz w:val="24"/>
          <w:szCs w:val="24"/>
        </w:rPr>
        <w:t xml:space="preserve">  </w:t>
      </w:r>
      <w:r w:rsidR="003910E9">
        <w:rPr>
          <w:rFonts w:ascii="Times New Roman" w:hAnsi="Times New Roman" w:cs="Times New Roman"/>
          <w:sz w:val="24"/>
          <w:szCs w:val="24"/>
        </w:rPr>
        <w:t xml:space="preserve">Meyer et al. (2016) found </w:t>
      </w:r>
      <w:r w:rsidR="00063CDB">
        <w:rPr>
          <w:rFonts w:ascii="Times New Roman" w:hAnsi="Times New Roman" w:cs="Times New Roman"/>
          <w:sz w:val="24"/>
          <w:szCs w:val="24"/>
        </w:rPr>
        <w:t xml:space="preserve">that exercise resulted in an acute improvement in depressed mood in females.  This </w:t>
      </w:r>
      <w:r w:rsidR="008E3CA2">
        <w:rPr>
          <w:rFonts w:ascii="Times New Roman" w:hAnsi="Times New Roman" w:cs="Times New Roman"/>
          <w:sz w:val="24"/>
          <w:szCs w:val="24"/>
        </w:rPr>
        <w:t xml:space="preserve">improvement was observed </w:t>
      </w:r>
      <w:r w:rsidR="00063CDB">
        <w:rPr>
          <w:rFonts w:ascii="Times New Roman" w:hAnsi="Times New Roman" w:cs="Times New Roman"/>
          <w:sz w:val="24"/>
          <w:szCs w:val="24"/>
        </w:rPr>
        <w:t xml:space="preserve">after a 5-week experiment </w:t>
      </w:r>
      <w:r w:rsidR="008E3CA2">
        <w:rPr>
          <w:rFonts w:ascii="Times New Roman" w:hAnsi="Times New Roman" w:cs="Times New Roman"/>
          <w:sz w:val="24"/>
          <w:szCs w:val="24"/>
        </w:rPr>
        <w:t xml:space="preserve">during which the females either exercised for 30 minutes on a cycle ergometer, or rested for 30 minutes.  </w:t>
      </w:r>
      <w:r w:rsidR="003910E9">
        <w:rPr>
          <w:rFonts w:ascii="Times New Roman" w:hAnsi="Times New Roman" w:cs="Times New Roman"/>
          <w:sz w:val="24"/>
          <w:szCs w:val="24"/>
        </w:rPr>
        <w:t xml:space="preserve">In males, Balchin et al. (2016) found </w:t>
      </w:r>
      <w:r w:rsidR="006E4AE5">
        <w:rPr>
          <w:rFonts w:ascii="Times New Roman" w:hAnsi="Times New Roman" w:cs="Times New Roman"/>
          <w:sz w:val="24"/>
          <w:szCs w:val="24"/>
        </w:rPr>
        <w:t xml:space="preserve">that moderate- and high-intensity exercise improved depression levels and </w:t>
      </w:r>
      <w:r w:rsidR="000014AF">
        <w:rPr>
          <w:rFonts w:ascii="Times New Roman" w:hAnsi="Times New Roman" w:cs="Times New Roman"/>
          <w:sz w:val="24"/>
          <w:szCs w:val="24"/>
        </w:rPr>
        <w:t xml:space="preserve">elicited a slight decrease in feelings of panic and fear.  </w:t>
      </w:r>
      <w:r w:rsidR="00ED235E">
        <w:rPr>
          <w:rFonts w:ascii="Times New Roman" w:hAnsi="Times New Roman" w:cs="Times New Roman"/>
          <w:sz w:val="24"/>
          <w:szCs w:val="24"/>
        </w:rPr>
        <w:t xml:space="preserve">In the UK, Mills, Allen and Carey-Morgan (2000) found statistically significant pre to post improvements on measures of depression after a 2-month intervention of Tai Chi/Qi Gong exercise in </w:t>
      </w:r>
      <w:r w:rsidR="004E47F2">
        <w:rPr>
          <w:rFonts w:ascii="Times New Roman" w:hAnsi="Times New Roman" w:cs="Times New Roman"/>
          <w:sz w:val="24"/>
          <w:szCs w:val="24"/>
        </w:rPr>
        <w:t xml:space="preserve">multiple sclerosis </w:t>
      </w:r>
      <w:r w:rsidR="00ED235E">
        <w:rPr>
          <w:rFonts w:ascii="Times New Roman" w:hAnsi="Times New Roman" w:cs="Times New Roman"/>
          <w:sz w:val="24"/>
          <w:szCs w:val="24"/>
        </w:rPr>
        <w:t xml:space="preserve">patients.  In the United States, Goodwin (2003) </w:t>
      </w:r>
      <w:r w:rsidR="005B5EB4">
        <w:rPr>
          <w:rFonts w:ascii="Times New Roman" w:hAnsi="Times New Roman" w:cs="Times New Roman"/>
          <w:sz w:val="24"/>
          <w:szCs w:val="24"/>
        </w:rPr>
        <w:t>compared the prevalence of mental disorders among adults</w:t>
      </w:r>
      <w:r w:rsidR="00ED235E">
        <w:rPr>
          <w:rFonts w:ascii="Times New Roman" w:hAnsi="Times New Roman" w:cs="Times New Roman"/>
          <w:sz w:val="24"/>
          <w:szCs w:val="24"/>
        </w:rPr>
        <w:t xml:space="preserve"> </w:t>
      </w:r>
      <w:r w:rsidR="005B5EB4">
        <w:rPr>
          <w:rFonts w:ascii="Times New Roman" w:hAnsi="Times New Roman" w:cs="Times New Roman"/>
          <w:sz w:val="24"/>
          <w:szCs w:val="24"/>
        </w:rPr>
        <w:t>who did and did not report regularly participating in physical activity</w:t>
      </w:r>
      <w:r w:rsidR="00AA309F">
        <w:rPr>
          <w:rFonts w:ascii="Times New Roman" w:hAnsi="Times New Roman" w:cs="Times New Roman"/>
          <w:sz w:val="24"/>
          <w:szCs w:val="24"/>
        </w:rPr>
        <w:t xml:space="preserve">, </w:t>
      </w:r>
      <w:r w:rsidR="001117AB">
        <w:rPr>
          <w:rFonts w:ascii="Times New Roman" w:hAnsi="Times New Roman" w:cs="Times New Roman"/>
          <w:sz w:val="24"/>
          <w:szCs w:val="24"/>
        </w:rPr>
        <w:t>adjusted for socio</w:t>
      </w:r>
      <w:r w:rsidR="00392B74">
        <w:rPr>
          <w:rFonts w:ascii="Times New Roman" w:hAnsi="Times New Roman" w:cs="Times New Roman"/>
          <w:sz w:val="24"/>
          <w:szCs w:val="24"/>
        </w:rPr>
        <w:t>economic</w:t>
      </w:r>
      <w:r w:rsidR="001117AB">
        <w:rPr>
          <w:rFonts w:ascii="Times New Roman" w:hAnsi="Times New Roman" w:cs="Times New Roman"/>
          <w:sz w:val="24"/>
          <w:szCs w:val="24"/>
        </w:rPr>
        <w:t xml:space="preserve"> differences</w:t>
      </w:r>
      <w:r w:rsidR="00392B74">
        <w:rPr>
          <w:rFonts w:ascii="Times New Roman" w:hAnsi="Times New Roman" w:cs="Times New Roman"/>
          <w:sz w:val="24"/>
          <w:szCs w:val="24"/>
        </w:rPr>
        <w:t xml:space="preserve">, self-reported physical disorders and comorbid mental disorders and </w:t>
      </w:r>
      <w:r w:rsidR="00E12A2C">
        <w:rPr>
          <w:rFonts w:ascii="Times New Roman" w:hAnsi="Times New Roman" w:cs="Times New Roman"/>
          <w:sz w:val="24"/>
          <w:szCs w:val="24"/>
        </w:rPr>
        <w:t xml:space="preserve">found </w:t>
      </w:r>
      <w:r w:rsidR="00134350">
        <w:rPr>
          <w:rFonts w:ascii="Times New Roman" w:hAnsi="Times New Roman" w:cs="Times New Roman"/>
          <w:sz w:val="24"/>
          <w:szCs w:val="24"/>
        </w:rPr>
        <w:t xml:space="preserve">an association between regular physical activity and lower prevalence of depression and social phobia.  </w:t>
      </w:r>
    </w:p>
    <w:p w14:paraId="6CBDFF53" w14:textId="77777777" w:rsidR="00DC2C8F" w:rsidRDefault="00DC2C8F" w:rsidP="000934CC">
      <w:pPr>
        <w:pStyle w:val="NoSpacing"/>
        <w:spacing w:line="360" w:lineRule="auto"/>
        <w:rPr>
          <w:rFonts w:ascii="Times New Roman" w:hAnsi="Times New Roman" w:cs="Times New Roman"/>
          <w:sz w:val="24"/>
          <w:szCs w:val="24"/>
        </w:rPr>
      </w:pPr>
    </w:p>
    <w:p w14:paraId="1E1A62DA" w14:textId="1558AD35" w:rsidR="00DB266C" w:rsidRDefault="00743EB6"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Studies have </w:t>
      </w:r>
      <w:r w:rsidR="00DC2C8F">
        <w:rPr>
          <w:rFonts w:ascii="Times New Roman" w:hAnsi="Times New Roman" w:cs="Times New Roman"/>
          <w:sz w:val="24"/>
          <w:szCs w:val="24"/>
        </w:rPr>
        <w:t xml:space="preserve">also </w:t>
      </w:r>
      <w:r>
        <w:rPr>
          <w:rFonts w:ascii="Times New Roman" w:hAnsi="Times New Roman" w:cs="Times New Roman"/>
          <w:sz w:val="24"/>
          <w:szCs w:val="24"/>
        </w:rPr>
        <w:t>been conducted on competitive (Rehor et al., 2001</w:t>
      </w:r>
      <w:r w:rsidR="0002433F">
        <w:rPr>
          <w:rFonts w:ascii="Times New Roman" w:hAnsi="Times New Roman" w:cs="Times New Roman"/>
          <w:sz w:val="24"/>
          <w:szCs w:val="24"/>
        </w:rPr>
        <w:t>; Pinto et al., 2018</w:t>
      </w:r>
      <w:r>
        <w:rPr>
          <w:rFonts w:ascii="Times New Roman" w:hAnsi="Times New Roman" w:cs="Times New Roman"/>
          <w:sz w:val="24"/>
          <w:szCs w:val="24"/>
        </w:rPr>
        <w:t xml:space="preserve">) and non-competitive activities.  </w:t>
      </w:r>
      <w:r w:rsidR="001C29D4">
        <w:rPr>
          <w:rFonts w:ascii="Times New Roman" w:hAnsi="Times New Roman" w:cs="Times New Roman"/>
          <w:sz w:val="24"/>
          <w:szCs w:val="24"/>
        </w:rPr>
        <w:t xml:space="preserve">Rehor et al. </w:t>
      </w:r>
      <w:r w:rsidR="000C52D0">
        <w:rPr>
          <w:rFonts w:ascii="Times New Roman" w:hAnsi="Times New Roman" w:cs="Times New Roman"/>
          <w:sz w:val="24"/>
          <w:szCs w:val="24"/>
        </w:rPr>
        <w:t xml:space="preserve">(2001) </w:t>
      </w:r>
      <w:r w:rsidR="006C3099">
        <w:rPr>
          <w:rFonts w:ascii="Times New Roman" w:hAnsi="Times New Roman" w:cs="Times New Roman"/>
          <w:sz w:val="24"/>
          <w:szCs w:val="24"/>
        </w:rPr>
        <w:t>found decreased levels of depression and anger following different types of exercise, regardless of whether the activities were competitive or not.  Crush, Frith and Loprinzi (2018) found that exercise had a favourable effect on the mood profi</w:t>
      </w:r>
      <w:r w:rsidR="00596C36">
        <w:rPr>
          <w:rFonts w:ascii="Times New Roman" w:hAnsi="Times New Roman" w:cs="Times New Roman"/>
          <w:sz w:val="24"/>
          <w:szCs w:val="24"/>
        </w:rPr>
        <w:t>l</w:t>
      </w:r>
      <w:r w:rsidR="006C3099">
        <w:rPr>
          <w:rFonts w:ascii="Times New Roman" w:hAnsi="Times New Roman" w:cs="Times New Roman"/>
          <w:sz w:val="24"/>
          <w:szCs w:val="24"/>
        </w:rPr>
        <w:t xml:space="preserve">e of participants </w:t>
      </w:r>
      <w:r w:rsidR="00596C36">
        <w:rPr>
          <w:rFonts w:ascii="Times New Roman" w:hAnsi="Times New Roman" w:cs="Times New Roman"/>
          <w:sz w:val="24"/>
          <w:szCs w:val="24"/>
        </w:rPr>
        <w:t xml:space="preserve">following variable durations of exercise over two laboratory visits.  </w:t>
      </w:r>
      <w:r w:rsidR="00046631">
        <w:rPr>
          <w:rFonts w:ascii="Times New Roman" w:hAnsi="Times New Roman" w:cs="Times New Roman"/>
          <w:sz w:val="24"/>
          <w:szCs w:val="24"/>
        </w:rPr>
        <w:t xml:space="preserve">Many studies utilise self-reporting via </w:t>
      </w:r>
      <w:r w:rsidR="001A44D0">
        <w:rPr>
          <w:rFonts w:ascii="Times New Roman" w:hAnsi="Times New Roman" w:cs="Times New Roman"/>
          <w:sz w:val="24"/>
          <w:szCs w:val="24"/>
        </w:rPr>
        <w:t xml:space="preserve">scales such as </w:t>
      </w:r>
      <w:r w:rsidR="00046631">
        <w:rPr>
          <w:rFonts w:ascii="Times New Roman" w:hAnsi="Times New Roman" w:cs="Times New Roman"/>
          <w:sz w:val="24"/>
          <w:szCs w:val="24"/>
        </w:rPr>
        <w:t>the Brun</w:t>
      </w:r>
      <w:r w:rsidR="000976BC">
        <w:rPr>
          <w:rFonts w:ascii="Times New Roman" w:hAnsi="Times New Roman" w:cs="Times New Roman"/>
          <w:sz w:val="24"/>
          <w:szCs w:val="24"/>
        </w:rPr>
        <w:t>e</w:t>
      </w:r>
      <w:r w:rsidR="00046631">
        <w:rPr>
          <w:rFonts w:ascii="Times New Roman" w:hAnsi="Times New Roman" w:cs="Times New Roman"/>
          <w:sz w:val="24"/>
          <w:szCs w:val="24"/>
        </w:rPr>
        <w:t xml:space="preserve">l Mood Scale </w:t>
      </w:r>
      <w:r w:rsidR="000976BC">
        <w:rPr>
          <w:rFonts w:ascii="Times New Roman" w:hAnsi="Times New Roman" w:cs="Times New Roman"/>
          <w:sz w:val="24"/>
          <w:szCs w:val="24"/>
        </w:rPr>
        <w:t xml:space="preserve">(Terry et al., 1999) </w:t>
      </w:r>
      <w:r w:rsidR="001A44D0">
        <w:rPr>
          <w:rFonts w:ascii="Times New Roman" w:hAnsi="Times New Roman" w:cs="Times New Roman"/>
          <w:sz w:val="24"/>
          <w:szCs w:val="24"/>
        </w:rPr>
        <w:t>or</w:t>
      </w:r>
      <w:r w:rsidR="000976BC">
        <w:rPr>
          <w:rFonts w:ascii="Times New Roman" w:hAnsi="Times New Roman" w:cs="Times New Roman"/>
          <w:sz w:val="24"/>
          <w:szCs w:val="24"/>
        </w:rPr>
        <w:t xml:space="preserve"> the Exercise-Induced Feeling Inventory (Gauvin and Rejeski, 1993).  </w:t>
      </w:r>
      <w:r w:rsidR="005073B4">
        <w:rPr>
          <w:rFonts w:ascii="Times New Roman" w:hAnsi="Times New Roman" w:cs="Times New Roman"/>
          <w:sz w:val="24"/>
          <w:szCs w:val="24"/>
        </w:rPr>
        <w:t xml:space="preserve">Findings by Chase and Hutchinson (2015) indicate that both </w:t>
      </w:r>
      <w:r w:rsidR="00B20F9F">
        <w:rPr>
          <w:rFonts w:ascii="Times New Roman" w:hAnsi="Times New Roman" w:cs="Times New Roman"/>
          <w:sz w:val="24"/>
          <w:szCs w:val="24"/>
        </w:rPr>
        <w:t xml:space="preserve">aerobic and anaerobic </w:t>
      </w:r>
      <w:r w:rsidR="00B20F9F">
        <w:rPr>
          <w:rFonts w:ascii="Times New Roman" w:hAnsi="Times New Roman" w:cs="Times New Roman"/>
          <w:sz w:val="24"/>
          <w:szCs w:val="24"/>
        </w:rPr>
        <w:lastRenderedPageBreak/>
        <w:t>forms of exercise</w:t>
      </w:r>
      <w:r w:rsidR="005073B4">
        <w:rPr>
          <w:rFonts w:ascii="Times New Roman" w:hAnsi="Times New Roman" w:cs="Times New Roman"/>
          <w:sz w:val="24"/>
          <w:szCs w:val="24"/>
        </w:rPr>
        <w:t xml:space="preserve"> have a comparable effect on anger and fatigue</w:t>
      </w:r>
      <w:r w:rsidR="00631B1B">
        <w:rPr>
          <w:rFonts w:ascii="Times New Roman" w:hAnsi="Times New Roman" w:cs="Times New Roman"/>
          <w:sz w:val="24"/>
          <w:szCs w:val="24"/>
        </w:rPr>
        <w:t>, but that resistance exercise may have a larger effect on tension, depression, vigour and confusion</w:t>
      </w:r>
      <w:r w:rsidR="005073B4">
        <w:rPr>
          <w:rFonts w:ascii="Times New Roman" w:hAnsi="Times New Roman" w:cs="Times New Roman"/>
          <w:sz w:val="24"/>
          <w:szCs w:val="24"/>
        </w:rPr>
        <w:t xml:space="preserve">.  </w:t>
      </w:r>
    </w:p>
    <w:p w14:paraId="1F662BA8" w14:textId="77777777" w:rsidR="000976BC" w:rsidRPr="00581941" w:rsidRDefault="000976BC" w:rsidP="000934CC">
      <w:pPr>
        <w:pStyle w:val="NoSpacing"/>
        <w:spacing w:line="360" w:lineRule="auto"/>
        <w:rPr>
          <w:rFonts w:ascii="Times New Roman" w:hAnsi="Times New Roman" w:cs="Times New Roman"/>
          <w:sz w:val="24"/>
          <w:szCs w:val="24"/>
        </w:rPr>
      </w:pPr>
    </w:p>
    <w:p w14:paraId="4930F9F6" w14:textId="64A1CE10" w:rsidR="00581941" w:rsidRPr="00581941" w:rsidRDefault="002D0796" w:rsidP="000934CC">
      <w:pPr>
        <w:pStyle w:val="NoSpacing"/>
        <w:spacing w:line="360" w:lineRule="auto"/>
        <w:rPr>
          <w:rFonts w:ascii="Times New Roman" w:hAnsi="Times New Roman" w:cs="Times New Roman"/>
          <w:b/>
          <w:sz w:val="24"/>
          <w:szCs w:val="24"/>
        </w:rPr>
      </w:pPr>
      <w:r>
        <w:rPr>
          <w:rFonts w:ascii="Times New Roman" w:hAnsi="Times New Roman" w:cs="Times New Roman"/>
          <w:sz w:val="24"/>
          <w:szCs w:val="24"/>
        </w:rPr>
        <w:t xml:space="preserve">Balchin et al. (2016) and many others have previously observed reductions in depression and other negative mood states following </w:t>
      </w:r>
      <w:r w:rsidR="00A1666C">
        <w:rPr>
          <w:rFonts w:ascii="Times New Roman" w:hAnsi="Times New Roman" w:cs="Times New Roman"/>
          <w:sz w:val="24"/>
          <w:szCs w:val="24"/>
        </w:rPr>
        <w:t xml:space="preserve">completion of full </w:t>
      </w:r>
      <w:r>
        <w:rPr>
          <w:rFonts w:ascii="Times New Roman" w:hAnsi="Times New Roman" w:cs="Times New Roman"/>
          <w:sz w:val="24"/>
          <w:szCs w:val="24"/>
        </w:rPr>
        <w:t xml:space="preserve">exercise programmes.  </w:t>
      </w:r>
      <w:r w:rsidR="00B6531A">
        <w:rPr>
          <w:rFonts w:ascii="Times New Roman" w:hAnsi="Times New Roman" w:cs="Times New Roman"/>
          <w:sz w:val="24"/>
          <w:szCs w:val="24"/>
        </w:rPr>
        <w:t xml:space="preserve">This study was conducted to </w:t>
      </w:r>
      <w:r w:rsidR="00C906E6">
        <w:rPr>
          <w:rFonts w:ascii="Times New Roman" w:hAnsi="Times New Roman" w:cs="Times New Roman"/>
          <w:sz w:val="24"/>
          <w:szCs w:val="24"/>
        </w:rPr>
        <w:t xml:space="preserve">ascertain whether </w:t>
      </w:r>
      <w:r>
        <w:rPr>
          <w:rFonts w:ascii="Times New Roman" w:hAnsi="Times New Roman" w:cs="Times New Roman"/>
          <w:sz w:val="24"/>
          <w:szCs w:val="24"/>
        </w:rPr>
        <w:t xml:space="preserve">a single session </w:t>
      </w:r>
      <w:r w:rsidR="00C906E6">
        <w:rPr>
          <w:rFonts w:ascii="Times New Roman" w:hAnsi="Times New Roman" w:cs="Times New Roman"/>
          <w:sz w:val="24"/>
          <w:szCs w:val="24"/>
        </w:rPr>
        <w:t xml:space="preserve">exercise has an effect on mood state, and whether any observable effect is positive or negative.  </w:t>
      </w:r>
    </w:p>
    <w:p w14:paraId="1E053A8C" w14:textId="77777777" w:rsidR="00581941" w:rsidRPr="00581941" w:rsidRDefault="00581941" w:rsidP="000934CC">
      <w:pPr>
        <w:pStyle w:val="Title"/>
        <w:spacing w:line="360" w:lineRule="auto"/>
        <w:jc w:val="left"/>
        <w:rPr>
          <w:b w:val="0"/>
          <w:sz w:val="24"/>
          <w:szCs w:val="24"/>
        </w:rPr>
      </w:pPr>
    </w:p>
    <w:p w14:paraId="034E22B0" w14:textId="3A595143" w:rsidR="00581941" w:rsidRPr="006525A4" w:rsidRDefault="00581941" w:rsidP="000934CC">
      <w:pPr>
        <w:pStyle w:val="NoSpacing"/>
        <w:spacing w:line="360" w:lineRule="auto"/>
        <w:rPr>
          <w:rFonts w:ascii="Times New Roman" w:hAnsi="Times New Roman" w:cs="Times New Roman"/>
          <w:b/>
          <w:sz w:val="24"/>
          <w:szCs w:val="24"/>
        </w:rPr>
      </w:pPr>
      <w:r w:rsidRPr="006525A4">
        <w:rPr>
          <w:rFonts w:ascii="Times New Roman" w:hAnsi="Times New Roman" w:cs="Times New Roman"/>
          <w:b/>
          <w:sz w:val="24"/>
          <w:szCs w:val="24"/>
        </w:rPr>
        <w:t>2.0 Method</w:t>
      </w:r>
    </w:p>
    <w:p w14:paraId="36B15CB1" w14:textId="4D3DC732" w:rsidR="00581941" w:rsidRDefault="00581941" w:rsidP="000934CC">
      <w:pPr>
        <w:pStyle w:val="NoSpacing"/>
        <w:spacing w:line="360" w:lineRule="auto"/>
        <w:rPr>
          <w:rFonts w:ascii="Times New Roman" w:hAnsi="Times New Roman" w:cs="Times New Roman"/>
          <w:sz w:val="24"/>
          <w:szCs w:val="24"/>
        </w:rPr>
      </w:pPr>
    </w:p>
    <w:p w14:paraId="40A4905A" w14:textId="1A32BC70" w:rsidR="003F7876" w:rsidRDefault="00B9692C"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18 participants from the UK were selected to take part in this study.  </w:t>
      </w:r>
      <w:r w:rsidR="006B66ED">
        <w:rPr>
          <w:rFonts w:ascii="Times New Roman" w:hAnsi="Times New Roman" w:cs="Times New Roman"/>
          <w:sz w:val="24"/>
          <w:szCs w:val="24"/>
        </w:rPr>
        <w:t>I</w:t>
      </w:r>
      <w:r w:rsidR="00E7512B">
        <w:rPr>
          <w:rFonts w:ascii="Times New Roman" w:hAnsi="Times New Roman" w:cs="Times New Roman"/>
          <w:sz w:val="24"/>
          <w:szCs w:val="24"/>
        </w:rPr>
        <w:t>ndividual</w:t>
      </w:r>
      <w:r w:rsidR="000B3DF6">
        <w:rPr>
          <w:rFonts w:ascii="Times New Roman" w:hAnsi="Times New Roman" w:cs="Times New Roman"/>
          <w:sz w:val="24"/>
          <w:szCs w:val="24"/>
        </w:rPr>
        <w:t>s</w:t>
      </w:r>
      <w:r w:rsidR="00E7512B">
        <w:rPr>
          <w:rFonts w:ascii="Times New Roman" w:hAnsi="Times New Roman" w:cs="Times New Roman"/>
          <w:sz w:val="24"/>
          <w:szCs w:val="24"/>
        </w:rPr>
        <w:t xml:space="preserve"> had to be over 18 years o</w:t>
      </w:r>
      <w:r w:rsidR="00F67BAE">
        <w:rPr>
          <w:rFonts w:ascii="Times New Roman" w:hAnsi="Times New Roman" w:cs="Times New Roman"/>
          <w:sz w:val="24"/>
          <w:szCs w:val="24"/>
        </w:rPr>
        <w:t>ld</w:t>
      </w:r>
      <w:r w:rsidR="00E7512B">
        <w:rPr>
          <w:rFonts w:ascii="Times New Roman" w:hAnsi="Times New Roman" w:cs="Times New Roman"/>
          <w:sz w:val="24"/>
          <w:szCs w:val="24"/>
        </w:rPr>
        <w:t xml:space="preserve"> and able to </w:t>
      </w:r>
      <w:r w:rsidR="00FF7604">
        <w:rPr>
          <w:rFonts w:ascii="Times New Roman" w:hAnsi="Times New Roman" w:cs="Times New Roman"/>
          <w:sz w:val="24"/>
          <w:szCs w:val="24"/>
        </w:rPr>
        <w:t>perform</w:t>
      </w:r>
      <w:r w:rsidR="00E7512B">
        <w:rPr>
          <w:rFonts w:ascii="Times New Roman" w:hAnsi="Times New Roman" w:cs="Times New Roman"/>
          <w:sz w:val="24"/>
          <w:szCs w:val="24"/>
        </w:rPr>
        <w:t xml:space="preserve"> a</w:t>
      </w:r>
      <w:r w:rsidR="001151EF">
        <w:rPr>
          <w:rFonts w:ascii="Times New Roman" w:hAnsi="Times New Roman" w:cs="Times New Roman"/>
          <w:sz w:val="24"/>
          <w:szCs w:val="24"/>
        </w:rPr>
        <w:t>n</w:t>
      </w:r>
      <w:r w:rsidR="00E7512B">
        <w:rPr>
          <w:rFonts w:ascii="Times New Roman" w:hAnsi="Times New Roman" w:cs="Times New Roman"/>
          <w:sz w:val="24"/>
          <w:szCs w:val="24"/>
        </w:rPr>
        <w:t xml:space="preserve"> exercise session</w:t>
      </w:r>
      <w:r w:rsidR="001151EF">
        <w:rPr>
          <w:rFonts w:ascii="Times New Roman" w:hAnsi="Times New Roman" w:cs="Times New Roman"/>
          <w:sz w:val="24"/>
          <w:szCs w:val="24"/>
        </w:rPr>
        <w:t xml:space="preserve"> that </w:t>
      </w:r>
      <w:r w:rsidR="00FF7604">
        <w:rPr>
          <w:rFonts w:ascii="Times New Roman" w:hAnsi="Times New Roman" w:cs="Times New Roman"/>
          <w:sz w:val="24"/>
          <w:szCs w:val="24"/>
        </w:rPr>
        <w:t>lasted</w:t>
      </w:r>
      <w:r w:rsidR="001151EF">
        <w:rPr>
          <w:rFonts w:ascii="Times New Roman" w:hAnsi="Times New Roman" w:cs="Times New Roman"/>
          <w:sz w:val="24"/>
          <w:szCs w:val="24"/>
        </w:rPr>
        <w:t xml:space="preserve"> at least 20 minutes</w:t>
      </w:r>
      <w:r w:rsidR="00E7512B">
        <w:rPr>
          <w:rFonts w:ascii="Times New Roman" w:hAnsi="Times New Roman" w:cs="Times New Roman"/>
          <w:sz w:val="24"/>
          <w:szCs w:val="24"/>
        </w:rPr>
        <w:t xml:space="preserve">.  </w:t>
      </w:r>
      <w:r>
        <w:rPr>
          <w:rFonts w:ascii="Times New Roman" w:hAnsi="Times New Roman" w:cs="Times New Roman"/>
          <w:sz w:val="24"/>
          <w:szCs w:val="24"/>
        </w:rPr>
        <w:t xml:space="preserve">No maximum time limit was set.  </w:t>
      </w:r>
      <w:r w:rsidR="00660D74">
        <w:rPr>
          <w:rFonts w:ascii="Times New Roman" w:hAnsi="Times New Roman" w:cs="Times New Roman"/>
          <w:sz w:val="24"/>
          <w:szCs w:val="24"/>
        </w:rPr>
        <w:t xml:space="preserve">Participants were required to fill out a </w:t>
      </w:r>
      <w:r w:rsidR="000E5BA9">
        <w:rPr>
          <w:rFonts w:ascii="Times New Roman" w:hAnsi="Times New Roman" w:cs="Times New Roman"/>
          <w:sz w:val="24"/>
          <w:szCs w:val="24"/>
        </w:rPr>
        <w:t>Brunel Mood Scale (</w:t>
      </w:r>
      <w:r w:rsidR="00660D74">
        <w:rPr>
          <w:rFonts w:ascii="Times New Roman" w:hAnsi="Times New Roman" w:cs="Times New Roman"/>
          <w:sz w:val="24"/>
          <w:szCs w:val="24"/>
        </w:rPr>
        <w:t>BRUMS</w:t>
      </w:r>
      <w:r w:rsidR="000E5BA9">
        <w:rPr>
          <w:rFonts w:ascii="Times New Roman" w:hAnsi="Times New Roman" w:cs="Times New Roman"/>
          <w:sz w:val="24"/>
          <w:szCs w:val="24"/>
        </w:rPr>
        <w:t>)</w:t>
      </w:r>
      <w:r w:rsidR="00660D74">
        <w:rPr>
          <w:rFonts w:ascii="Times New Roman" w:hAnsi="Times New Roman" w:cs="Times New Roman"/>
          <w:sz w:val="24"/>
          <w:szCs w:val="24"/>
        </w:rPr>
        <w:t xml:space="preserve"> questionnaire 10 minutes before the commencement of </w:t>
      </w:r>
      <w:r w:rsidR="00E616B4">
        <w:rPr>
          <w:rFonts w:ascii="Times New Roman" w:hAnsi="Times New Roman" w:cs="Times New Roman"/>
          <w:sz w:val="24"/>
          <w:szCs w:val="24"/>
        </w:rPr>
        <w:t>the</w:t>
      </w:r>
      <w:r w:rsidR="00660D74">
        <w:rPr>
          <w:rFonts w:ascii="Times New Roman" w:hAnsi="Times New Roman" w:cs="Times New Roman"/>
          <w:sz w:val="24"/>
          <w:szCs w:val="24"/>
        </w:rPr>
        <w:t xml:space="preserve"> session and another one 20 minutes after </w:t>
      </w:r>
      <w:r w:rsidR="00E616B4">
        <w:rPr>
          <w:rFonts w:ascii="Times New Roman" w:hAnsi="Times New Roman" w:cs="Times New Roman"/>
          <w:sz w:val="24"/>
          <w:szCs w:val="24"/>
        </w:rPr>
        <w:t>it</w:t>
      </w:r>
      <w:r w:rsidR="00660D74">
        <w:rPr>
          <w:rFonts w:ascii="Times New Roman" w:hAnsi="Times New Roman" w:cs="Times New Roman"/>
          <w:sz w:val="24"/>
          <w:szCs w:val="24"/>
        </w:rPr>
        <w:t xml:space="preserve"> had finished.  </w:t>
      </w:r>
    </w:p>
    <w:p w14:paraId="0DB93366" w14:textId="5CC1C9BD" w:rsidR="003F7876" w:rsidRDefault="003F7876" w:rsidP="000934CC">
      <w:pPr>
        <w:pStyle w:val="NoSpacing"/>
        <w:spacing w:line="360" w:lineRule="auto"/>
        <w:rPr>
          <w:rFonts w:ascii="Times New Roman" w:hAnsi="Times New Roman" w:cs="Times New Roman"/>
          <w:sz w:val="24"/>
          <w:szCs w:val="24"/>
        </w:rPr>
      </w:pPr>
    </w:p>
    <w:p w14:paraId="787582C0" w14:textId="5596499A" w:rsidR="000E5BA9" w:rsidRDefault="00274807"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BRUMS is a mood scale in which the participant rates how much they feel each of 24 given adjectives, from ‘Not at all’ to ‘Extremely’.  The answers are then scored in a methodical way and results are given for the six subscales, which are anger, confusion, depression, fatigue, tension and vigour.  </w:t>
      </w:r>
      <w:r w:rsidR="00C032B4">
        <w:rPr>
          <w:rFonts w:ascii="Times New Roman" w:hAnsi="Times New Roman" w:cs="Times New Roman"/>
          <w:sz w:val="24"/>
          <w:szCs w:val="24"/>
        </w:rPr>
        <w:t xml:space="preserve">All participants also had to fill in an </w:t>
      </w:r>
      <w:r w:rsidR="000E5BA9">
        <w:rPr>
          <w:rFonts w:ascii="Times New Roman" w:hAnsi="Times New Roman" w:cs="Times New Roman"/>
          <w:sz w:val="24"/>
          <w:szCs w:val="24"/>
        </w:rPr>
        <w:t>Exercise-Induced Feeling Inventory (</w:t>
      </w:r>
      <w:r w:rsidR="00C032B4">
        <w:rPr>
          <w:rFonts w:ascii="Times New Roman" w:hAnsi="Times New Roman" w:cs="Times New Roman"/>
          <w:sz w:val="24"/>
          <w:szCs w:val="24"/>
        </w:rPr>
        <w:t>EFI</w:t>
      </w:r>
      <w:r w:rsidR="000E5BA9">
        <w:rPr>
          <w:rFonts w:ascii="Times New Roman" w:hAnsi="Times New Roman" w:cs="Times New Roman"/>
          <w:sz w:val="24"/>
          <w:szCs w:val="24"/>
        </w:rPr>
        <w:t>)</w:t>
      </w:r>
      <w:r w:rsidR="00C032B4">
        <w:rPr>
          <w:rFonts w:ascii="Times New Roman" w:hAnsi="Times New Roman" w:cs="Times New Roman"/>
          <w:sz w:val="24"/>
          <w:szCs w:val="24"/>
        </w:rPr>
        <w:t xml:space="preserve"> questionnaire approximately 10 minutes before the session began and </w:t>
      </w:r>
      <w:r w:rsidR="000C2FAB">
        <w:rPr>
          <w:rFonts w:ascii="Times New Roman" w:hAnsi="Times New Roman" w:cs="Times New Roman"/>
          <w:sz w:val="24"/>
          <w:szCs w:val="24"/>
        </w:rPr>
        <w:t xml:space="preserve">an identical one approximately 20 minutes after </w:t>
      </w:r>
      <w:r w:rsidR="00101D89">
        <w:rPr>
          <w:rFonts w:ascii="Times New Roman" w:hAnsi="Times New Roman" w:cs="Times New Roman"/>
          <w:sz w:val="24"/>
          <w:szCs w:val="24"/>
        </w:rPr>
        <w:t>completion of the exercise</w:t>
      </w:r>
      <w:r w:rsidR="000C2FAB">
        <w:rPr>
          <w:rFonts w:ascii="Times New Roman" w:hAnsi="Times New Roman" w:cs="Times New Roman"/>
          <w:sz w:val="24"/>
          <w:szCs w:val="24"/>
        </w:rPr>
        <w:t xml:space="preserve"> session.  </w:t>
      </w:r>
      <w:r w:rsidR="00C741AC">
        <w:rPr>
          <w:rFonts w:ascii="Times New Roman" w:hAnsi="Times New Roman" w:cs="Times New Roman"/>
          <w:sz w:val="24"/>
          <w:szCs w:val="24"/>
        </w:rPr>
        <w:t xml:space="preserve">For EFI, </w:t>
      </w:r>
      <w:r w:rsidR="00134DA3">
        <w:rPr>
          <w:rFonts w:ascii="Times New Roman" w:hAnsi="Times New Roman" w:cs="Times New Roman"/>
          <w:sz w:val="24"/>
          <w:szCs w:val="24"/>
        </w:rPr>
        <w:t>participants score</w:t>
      </w:r>
      <w:r w:rsidR="00C741AC">
        <w:rPr>
          <w:rFonts w:ascii="Times New Roman" w:hAnsi="Times New Roman" w:cs="Times New Roman"/>
          <w:sz w:val="24"/>
          <w:szCs w:val="24"/>
        </w:rPr>
        <w:t>d</w:t>
      </w:r>
      <w:r w:rsidR="00134DA3">
        <w:rPr>
          <w:rFonts w:ascii="Times New Roman" w:hAnsi="Times New Roman" w:cs="Times New Roman"/>
          <w:sz w:val="24"/>
          <w:szCs w:val="24"/>
        </w:rPr>
        <w:t xml:space="preserve"> the extent to which they </w:t>
      </w:r>
      <w:r w:rsidR="00C741AC">
        <w:rPr>
          <w:rFonts w:ascii="Times New Roman" w:hAnsi="Times New Roman" w:cs="Times New Roman"/>
          <w:sz w:val="24"/>
          <w:szCs w:val="24"/>
        </w:rPr>
        <w:t>felt</w:t>
      </w:r>
      <w:r w:rsidR="00134DA3">
        <w:rPr>
          <w:rFonts w:ascii="Times New Roman" w:hAnsi="Times New Roman" w:cs="Times New Roman"/>
          <w:sz w:val="24"/>
          <w:szCs w:val="24"/>
        </w:rPr>
        <w:t xml:space="preserve"> the adjectives by using the numbers 0</w:t>
      </w:r>
      <w:r w:rsidR="00D633E3">
        <w:rPr>
          <w:rFonts w:ascii="Times New Roman" w:hAnsi="Times New Roman" w:cs="Times New Roman"/>
          <w:sz w:val="24"/>
          <w:szCs w:val="24"/>
        </w:rPr>
        <w:t>-</w:t>
      </w:r>
      <w:r w:rsidR="00134DA3">
        <w:rPr>
          <w:rFonts w:ascii="Times New Roman" w:hAnsi="Times New Roman" w:cs="Times New Roman"/>
          <w:sz w:val="24"/>
          <w:szCs w:val="24"/>
        </w:rPr>
        <w:t xml:space="preserve">4.  0 corresponds to ‘Do not feel’ and 4 is ‘Feel very strongly’.  Scores for the subscales </w:t>
      </w:r>
      <w:r w:rsidR="00C741AC">
        <w:rPr>
          <w:rFonts w:ascii="Times New Roman" w:hAnsi="Times New Roman" w:cs="Times New Roman"/>
          <w:sz w:val="24"/>
          <w:szCs w:val="24"/>
        </w:rPr>
        <w:t>were</w:t>
      </w:r>
      <w:r w:rsidR="00134DA3">
        <w:rPr>
          <w:rFonts w:ascii="Times New Roman" w:hAnsi="Times New Roman" w:cs="Times New Roman"/>
          <w:sz w:val="24"/>
          <w:szCs w:val="24"/>
        </w:rPr>
        <w:t xml:space="preserve"> </w:t>
      </w:r>
      <w:r w:rsidR="00C741AC">
        <w:rPr>
          <w:rFonts w:ascii="Times New Roman" w:hAnsi="Times New Roman" w:cs="Times New Roman"/>
          <w:sz w:val="24"/>
          <w:szCs w:val="24"/>
        </w:rPr>
        <w:t>obtained</w:t>
      </w:r>
      <w:r w:rsidR="00134DA3">
        <w:rPr>
          <w:rFonts w:ascii="Times New Roman" w:hAnsi="Times New Roman" w:cs="Times New Roman"/>
          <w:sz w:val="24"/>
          <w:szCs w:val="24"/>
        </w:rPr>
        <w:t xml:space="preserve"> in much the same way as </w:t>
      </w:r>
      <w:r w:rsidR="00C741AC">
        <w:rPr>
          <w:rFonts w:ascii="Times New Roman" w:hAnsi="Times New Roman" w:cs="Times New Roman"/>
          <w:sz w:val="24"/>
          <w:szCs w:val="24"/>
        </w:rPr>
        <w:t>for</w:t>
      </w:r>
      <w:r w:rsidR="00134DA3">
        <w:rPr>
          <w:rFonts w:ascii="Times New Roman" w:hAnsi="Times New Roman" w:cs="Times New Roman"/>
          <w:sz w:val="24"/>
          <w:szCs w:val="24"/>
        </w:rPr>
        <w:t xml:space="preserve"> BRUMS.  The subscales for EFI are positive engagement, revitalisation, tranquillity and physical exhaustion. </w:t>
      </w:r>
      <w:r w:rsidR="00C741AC">
        <w:rPr>
          <w:rFonts w:ascii="Times New Roman" w:hAnsi="Times New Roman" w:cs="Times New Roman"/>
          <w:sz w:val="24"/>
          <w:szCs w:val="24"/>
        </w:rPr>
        <w:t xml:space="preserve"> P</w:t>
      </w:r>
      <w:r w:rsidR="000E5BA9">
        <w:rPr>
          <w:rFonts w:ascii="Times New Roman" w:hAnsi="Times New Roman" w:cs="Times New Roman"/>
          <w:sz w:val="24"/>
          <w:szCs w:val="24"/>
        </w:rPr>
        <w:t xml:space="preserve">articipants had autonomy over whether they chose aerobic or resistance exercise.  </w:t>
      </w:r>
    </w:p>
    <w:p w14:paraId="7D4F6E27" w14:textId="77777777" w:rsidR="000E5BA9" w:rsidRDefault="000E5BA9" w:rsidP="000934CC">
      <w:pPr>
        <w:pStyle w:val="NoSpacing"/>
        <w:spacing w:line="360" w:lineRule="auto"/>
        <w:rPr>
          <w:rFonts w:ascii="Times New Roman" w:hAnsi="Times New Roman" w:cs="Times New Roman"/>
          <w:sz w:val="24"/>
          <w:szCs w:val="24"/>
        </w:rPr>
      </w:pPr>
    </w:p>
    <w:p w14:paraId="50B9A2FD" w14:textId="5006A9D5" w:rsidR="00AC2C51" w:rsidRDefault="00AC2C51"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Participants were </w:t>
      </w:r>
      <w:r w:rsidR="00101D89">
        <w:rPr>
          <w:rFonts w:ascii="Times New Roman" w:hAnsi="Times New Roman" w:cs="Times New Roman"/>
          <w:sz w:val="24"/>
          <w:szCs w:val="24"/>
        </w:rPr>
        <w:t xml:space="preserve">also </w:t>
      </w:r>
      <w:r>
        <w:rPr>
          <w:rFonts w:ascii="Times New Roman" w:hAnsi="Times New Roman" w:cs="Times New Roman"/>
          <w:sz w:val="24"/>
          <w:szCs w:val="24"/>
        </w:rPr>
        <w:t xml:space="preserve">allowed to choose </w:t>
      </w:r>
      <w:r w:rsidR="0048184C">
        <w:rPr>
          <w:rFonts w:ascii="Times New Roman" w:hAnsi="Times New Roman" w:cs="Times New Roman"/>
          <w:sz w:val="24"/>
          <w:szCs w:val="24"/>
        </w:rPr>
        <w:t>whether they exercised indoors or outdoors</w:t>
      </w:r>
      <w:r w:rsidR="007B581A">
        <w:rPr>
          <w:rFonts w:ascii="Times New Roman" w:hAnsi="Times New Roman" w:cs="Times New Roman"/>
          <w:sz w:val="24"/>
          <w:szCs w:val="24"/>
        </w:rPr>
        <w:t>.  A</w:t>
      </w:r>
      <w:r>
        <w:rPr>
          <w:rFonts w:ascii="Times New Roman" w:hAnsi="Times New Roman" w:cs="Times New Roman"/>
          <w:sz w:val="24"/>
          <w:szCs w:val="24"/>
        </w:rPr>
        <w:t xml:space="preserve">ctivities </w:t>
      </w:r>
      <w:r w:rsidR="001B4514">
        <w:rPr>
          <w:rFonts w:ascii="Times New Roman" w:hAnsi="Times New Roman" w:cs="Times New Roman"/>
          <w:sz w:val="24"/>
          <w:szCs w:val="24"/>
        </w:rPr>
        <w:t xml:space="preserve">chosen </w:t>
      </w:r>
      <w:r>
        <w:rPr>
          <w:rFonts w:ascii="Times New Roman" w:hAnsi="Times New Roman" w:cs="Times New Roman"/>
          <w:sz w:val="24"/>
          <w:szCs w:val="24"/>
        </w:rPr>
        <w:t xml:space="preserve">included brisk walks, urban and country walks, running intervals, dance, resistance training, gym-based cardiovascular exercise, boxing, </w:t>
      </w:r>
      <w:r w:rsidR="00C12407">
        <w:rPr>
          <w:rFonts w:ascii="Times New Roman" w:hAnsi="Times New Roman" w:cs="Times New Roman"/>
          <w:sz w:val="24"/>
          <w:szCs w:val="24"/>
        </w:rPr>
        <w:t>h</w:t>
      </w:r>
      <w:r>
        <w:rPr>
          <w:rFonts w:ascii="Times New Roman" w:hAnsi="Times New Roman" w:cs="Times New Roman"/>
          <w:sz w:val="24"/>
          <w:szCs w:val="24"/>
        </w:rPr>
        <w:t xml:space="preserve">igh </w:t>
      </w:r>
      <w:r w:rsidR="00C12407">
        <w:rPr>
          <w:rFonts w:ascii="Times New Roman" w:hAnsi="Times New Roman" w:cs="Times New Roman"/>
          <w:sz w:val="24"/>
          <w:szCs w:val="24"/>
        </w:rPr>
        <w:t>i</w:t>
      </w:r>
      <w:r>
        <w:rPr>
          <w:rFonts w:ascii="Times New Roman" w:hAnsi="Times New Roman" w:cs="Times New Roman"/>
          <w:sz w:val="24"/>
          <w:szCs w:val="24"/>
        </w:rPr>
        <w:t xml:space="preserve">ntensity </w:t>
      </w:r>
      <w:r w:rsidR="00C12407">
        <w:rPr>
          <w:rFonts w:ascii="Times New Roman" w:hAnsi="Times New Roman" w:cs="Times New Roman"/>
          <w:sz w:val="24"/>
          <w:szCs w:val="24"/>
        </w:rPr>
        <w:t>i</w:t>
      </w:r>
      <w:r>
        <w:rPr>
          <w:rFonts w:ascii="Times New Roman" w:hAnsi="Times New Roman" w:cs="Times New Roman"/>
          <w:sz w:val="24"/>
          <w:szCs w:val="24"/>
        </w:rPr>
        <w:t xml:space="preserve">nterval </w:t>
      </w:r>
      <w:r w:rsidR="00C12407">
        <w:rPr>
          <w:rFonts w:ascii="Times New Roman" w:hAnsi="Times New Roman" w:cs="Times New Roman"/>
          <w:sz w:val="24"/>
          <w:szCs w:val="24"/>
        </w:rPr>
        <w:t>t</w:t>
      </w:r>
      <w:r>
        <w:rPr>
          <w:rFonts w:ascii="Times New Roman" w:hAnsi="Times New Roman" w:cs="Times New Roman"/>
          <w:sz w:val="24"/>
          <w:szCs w:val="24"/>
        </w:rPr>
        <w:t xml:space="preserve">raining, </w:t>
      </w:r>
      <w:r w:rsidR="0048184C">
        <w:rPr>
          <w:rFonts w:ascii="Times New Roman" w:hAnsi="Times New Roman" w:cs="Times New Roman"/>
          <w:sz w:val="24"/>
          <w:szCs w:val="24"/>
        </w:rPr>
        <w:t xml:space="preserve">rugby, yoga, turbo training and a distance run.  </w:t>
      </w:r>
    </w:p>
    <w:p w14:paraId="10330A3A" w14:textId="2063F6F3" w:rsidR="00660D74" w:rsidRDefault="00660D74" w:rsidP="000934CC">
      <w:pPr>
        <w:pStyle w:val="NoSpacing"/>
        <w:spacing w:line="360" w:lineRule="auto"/>
        <w:rPr>
          <w:rFonts w:ascii="Times New Roman" w:hAnsi="Times New Roman" w:cs="Times New Roman"/>
          <w:sz w:val="24"/>
          <w:szCs w:val="24"/>
        </w:rPr>
      </w:pPr>
    </w:p>
    <w:p w14:paraId="36057922" w14:textId="77777777" w:rsidR="007E6795" w:rsidRDefault="007E6795" w:rsidP="000934CC">
      <w:pPr>
        <w:pStyle w:val="NoSpacing"/>
        <w:spacing w:line="360" w:lineRule="auto"/>
        <w:rPr>
          <w:rFonts w:ascii="Times New Roman" w:hAnsi="Times New Roman" w:cs="Times New Roman"/>
          <w:sz w:val="24"/>
          <w:szCs w:val="24"/>
        </w:rPr>
      </w:pPr>
    </w:p>
    <w:p w14:paraId="476B43C7" w14:textId="07935007" w:rsidR="00581941" w:rsidRPr="003170DE" w:rsidRDefault="00581941" w:rsidP="000934CC">
      <w:pPr>
        <w:pStyle w:val="NoSpacing"/>
        <w:spacing w:line="360" w:lineRule="auto"/>
        <w:rPr>
          <w:rFonts w:ascii="Times New Roman" w:hAnsi="Times New Roman" w:cs="Times New Roman"/>
          <w:b/>
          <w:sz w:val="24"/>
          <w:szCs w:val="24"/>
        </w:rPr>
      </w:pPr>
      <w:r w:rsidRPr="003170DE">
        <w:rPr>
          <w:rFonts w:ascii="Times New Roman" w:hAnsi="Times New Roman" w:cs="Times New Roman"/>
          <w:b/>
          <w:sz w:val="24"/>
          <w:szCs w:val="24"/>
        </w:rPr>
        <w:lastRenderedPageBreak/>
        <w:t>3.0 Results</w:t>
      </w:r>
    </w:p>
    <w:p w14:paraId="4ADD444D" w14:textId="03ACF391" w:rsidR="00581941" w:rsidRDefault="00581941" w:rsidP="000934CC">
      <w:pPr>
        <w:pStyle w:val="NoSpacing"/>
        <w:spacing w:line="360" w:lineRule="auto"/>
        <w:rPr>
          <w:rFonts w:ascii="Times New Roman" w:hAnsi="Times New Roman" w:cs="Times New Roman"/>
          <w:sz w:val="24"/>
          <w:szCs w:val="24"/>
        </w:rPr>
      </w:pPr>
    </w:p>
    <w:p w14:paraId="1D08C231" w14:textId="1DBAD45E" w:rsidR="00C34D63" w:rsidRDefault="0041378E"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Participants ranged from 18</w:t>
      </w:r>
      <w:r w:rsidR="003B3586">
        <w:rPr>
          <w:rFonts w:ascii="Times New Roman" w:hAnsi="Times New Roman" w:cs="Times New Roman"/>
          <w:sz w:val="24"/>
          <w:szCs w:val="24"/>
        </w:rPr>
        <w:t>-</w:t>
      </w:r>
      <w:r>
        <w:rPr>
          <w:rFonts w:ascii="Times New Roman" w:hAnsi="Times New Roman" w:cs="Times New Roman"/>
          <w:sz w:val="24"/>
          <w:szCs w:val="24"/>
        </w:rPr>
        <w:t>60 years o</w:t>
      </w:r>
      <w:r w:rsidR="00865B72">
        <w:rPr>
          <w:rFonts w:ascii="Times New Roman" w:hAnsi="Times New Roman" w:cs="Times New Roman"/>
          <w:sz w:val="24"/>
          <w:szCs w:val="24"/>
        </w:rPr>
        <w:t>ld</w:t>
      </w:r>
      <w:r>
        <w:rPr>
          <w:rFonts w:ascii="Times New Roman" w:hAnsi="Times New Roman" w:cs="Times New Roman"/>
          <w:sz w:val="24"/>
          <w:szCs w:val="24"/>
        </w:rPr>
        <w:t>, with a mean age of 35.44 (SD 13.66).  Table 1 shows mean score</w:t>
      </w:r>
      <w:r w:rsidR="00BD7912">
        <w:rPr>
          <w:rFonts w:ascii="Times New Roman" w:hAnsi="Times New Roman" w:cs="Times New Roman"/>
          <w:sz w:val="24"/>
          <w:szCs w:val="24"/>
        </w:rPr>
        <w:t>s gathered from BRUMS questionnaires</w:t>
      </w:r>
      <w:r w:rsidR="00865B72">
        <w:rPr>
          <w:rFonts w:ascii="Times New Roman" w:hAnsi="Times New Roman" w:cs="Times New Roman"/>
          <w:sz w:val="24"/>
          <w:szCs w:val="24"/>
        </w:rPr>
        <w:t xml:space="preserve"> taken before and after exercise sessions.  </w:t>
      </w:r>
      <w:r w:rsidR="001F24EC">
        <w:rPr>
          <w:rFonts w:ascii="Times New Roman" w:hAnsi="Times New Roman" w:cs="Times New Roman"/>
          <w:sz w:val="24"/>
          <w:szCs w:val="24"/>
        </w:rPr>
        <w:t>Figure 1 also illustrates mean BRUMS scores</w:t>
      </w:r>
      <w:r w:rsidR="007D013F">
        <w:rPr>
          <w:rFonts w:ascii="Times New Roman" w:hAnsi="Times New Roman" w:cs="Times New Roman"/>
          <w:sz w:val="24"/>
          <w:szCs w:val="24"/>
        </w:rPr>
        <w:t xml:space="preserve"> before and after exercise.  </w:t>
      </w:r>
    </w:p>
    <w:p w14:paraId="512A4AAB" w14:textId="5E7F5CC8" w:rsidR="00C34D63" w:rsidRDefault="00C34D63" w:rsidP="000934CC">
      <w:pPr>
        <w:pStyle w:val="NoSpacing"/>
        <w:spacing w:line="360" w:lineRule="auto"/>
        <w:rPr>
          <w:rFonts w:ascii="Times New Roman" w:hAnsi="Times New Roman" w:cs="Times New Roman"/>
          <w:sz w:val="24"/>
          <w:szCs w:val="24"/>
        </w:rPr>
      </w:pPr>
    </w:p>
    <w:p w14:paraId="5A98A109" w14:textId="3CBDE749" w:rsidR="00EC7612" w:rsidRPr="000A41DC" w:rsidRDefault="00EC7612" w:rsidP="000934CC">
      <w:pPr>
        <w:pStyle w:val="NoSpacing"/>
        <w:spacing w:line="360" w:lineRule="auto"/>
        <w:rPr>
          <w:rFonts w:ascii="Times New Roman" w:hAnsi="Times New Roman" w:cs="Times New Roman"/>
          <w:sz w:val="24"/>
          <w:szCs w:val="24"/>
          <w:u w:val="single"/>
        </w:rPr>
      </w:pPr>
      <w:r w:rsidRPr="000A41DC">
        <w:rPr>
          <w:rFonts w:ascii="Times New Roman" w:hAnsi="Times New Roman" w:cs="Times New Roman"/>
          <w:sz w:val="24"/>
          <w:szCs w:val="24"/>
          <w:u w:val="single"/>
        </w:rPr>
        <w:t xml:space="preserve">Table 1: Mean BRUMS Results </w:t>
      </w:r>
      <w:r w:rsidR="000A41DC" w:rsidRPr="000A41DC">
        <w:rPr>
          <w:rFonts w:ascii="Times New Roman" w:hAnsi="Times New Roman" w:cs="Times New Roman"/>
          <w:sz w:val="24"/>
          <w:szCs w:val="24"/>
          <w:u w:val="single"/>
        </w:rPr>
        <w:t>for all Participants Before and After Physical Activity</w:t>
      </w:r>
    </w:p>
    <w:p w14:paraId="5C5EA519" w14:textId="77777777" w:rsidR="000A41DC" w:rsidRDefault="000A41DC" w:rsidP="000934CC">
      <w:pPr>
        <w:pStyle w:val="NoSpacing"/>
        <w:spacing w:line="360" w:lineRule="auto"/>
        <w:jc w:val="cente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04"/>
        <w:gridCol w:w="1803"/>
        <w:gridCol w:w="1803"/>
        <w:gridCol w:w="1803"/>
        <w:gridCol w:w="1803"/>
      </w:tblGrid>
      <w:tr w:rsidR="00DA7FC6" w:rsidRPr="00DA7FC6" w14:paraId="6AC32F8B" w14:textId="77777777" w:rsidTr="00DA7FC6">
        <w:tc>
          <w:tcPr>
            <w:tcW w:w="1804" w:type="dxa"/>
          </w:tcPr>
          <w:p w14:paraId="4887B884" w14:textId="05C68785" w:rsidR="00DA7FC6" w:rsidRPr="00DA7FC6" w:rsidRDefault="00717452" w:rsidP="000934CC">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t>Feeling</w:t>
            </w:r>
          </w:p>
        </w:tc>
        <w:tc>
          <w:tcPr>
            <w:tcW w:w="1803" w:type="dxa"/>
          </w:tcPr>
          <w:p w14:paraId="176F247B" w14:textId="5063101D" w:rsidR="00DA7FC6" w:rsidRPr="00DA7FC6" w:rsidRDefault="00DA7FC6" w:rsidP="000934CC">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t>Mean Before</w:t>
            </w:r>
          </w:p>
        </w:tc>
        <w:tc>
          <w:tcPr>
            <w:tcW w:w="1803" w:type="dxa"/>
          </w:tcPr>
          <w:p w14:paraId="1DD72F32" w14:textId="0FA7FF4F" w:rsidR="00DA7FC6" w:rsidRPr="00DA7FC6" w:rsidRDefault="00DA7FC6" w:rsidP="000934CC">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t>Std Deviation</w:t>
            </w:r>
          </w:p>
        </w:tc>
        <w:tc>
          <w:tcPr>
            <w:tcW w:w="1803" w:type="dxa"/>
          </w:tcPr>
          <w:p w14:paraId="633A4098" w14:textId="586C7202" w:rsidR="00DA7FC6" w:rsidRPr="00DA7FC6" w:rsidRDefault="00DA7FC6" w:rsidP="000934CC">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t>Mean After</w:t>
            </w:r>
          </w:p>
        </w:tc>
        <w:tc>
          <w:tcPr>
            <w:tcW w:w="1803" w:type="dxa"/>
          </w:tcPr>
          <w:p w14:paraId="4CCCE03C" w14:textId="0F9A61BF" w:rsidR="00DA7FC6" w:rsidRPr="00DA7FC6" w:rsidRDefault="00DA7FC6" w:rsidP="000934CC">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t>Std Deviation</w:t>
            </w:r>
          </w:p>
        </w:tc>
      </w:tr>
      <w:tr w:rsidR="00DA7FC6" w14:paraId="3997F103" w14:textId="77777777" w:rsidTr="00DA7FC6">
        <w:tc>
          <w:tcPr>
            <w:tcW w:w="1804" w:type="dxa"/>
          </w:tcPr>
          <w:p w14:paraId="3A7E7BFD" w14:textId="7549A564" w:rsidR="00DA7FC6" w:rsidRPr="00717452" w:rsidRDefault="00DA7FC6" w:rsidP="000934CC">
            <w:pPr>
              <w:pStyle w:val="NoSpacing"/>
              <w:spacing w:line="360" w:lineRule="auto"/>
              <w:jc w:val="center"/>
              <w:rPr>
                <w:rFonts w:ascii="Times New Roman" w:hAnsi="Times New Roman" w:cs="Times New Roman"/>
                <w:sz w:val="24"/>
                <w:szCs w:val="24"/>
              </w:rPr>
            </w:pPr>
            <w:r w:rsidRPr="00717452">
              <w:rPr>
                <w:rFonts w:ascii="Times New Roman" w:hAnsi="Times New Roman" w:cs="Times New Roman"/>
                <w:sz w:val="24"/>
                <w:szCs w:val="24"/>
              </w:rPr>
              <w:t>Anger</w:t>
            </w:r>
          </w:p>
        </w:tc>
        <w:tc>
          <w:tcPr>
            <w:tcW w:w="1803" w:type="dxa"/>
          </w:tcPr>
          <w:p w14:paraId="5D03C7DA" w14:textId="11B27DEC" w:rsidR="00DA7FC6" w:rsidRDefault="00DA7FC6"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3.44</w:t>
            </w:r>
          </w:p>
        </w:tc>
        <w:tc>
          <w:tcPr>
            <w:tcW w:w="1803" w:type="dxa"/>
          </w:tcPr>
          <w:p w14:paraId="7516E6A9" w14:textId="626D9455" w:rsidR="00DA7FC6" w:rsidRDefault="00DA7FC6"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3.90</w:t>
            </w:r>
          </w:p>
        </w:tc>
        <w:tc>
          <w:tcPr>
            <w:tcW w:w="1803" w:type="dxa"/>
          </w:tcPr>
          <w:p w14:paraId="0A9BD3E3" w14:textId="73F938EA" w:rsidR="00DA7FC6" w:rsidRDefault="00C83FAD"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0.72</w:t>
            </w:r>
          </w:p>
        </w:tc>
        <w:tc>
          <w:tcPr>
            <w:tcW w:w="1803" w:type="dxa"/>
          </w:tcPr>
          <w:p w14:paraId="171C73EC" w14:textId="6AF46212" w:rsidR="00DA7FC6" w:rsidRDefault="00C83FAD"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1.45</w:t>
            </w:r>
          </w:p>
        </w:tc>
      </w:tr>
      <w:tr w:rsidR="00DA7FC6" w14:paraId="78A34907" w14:textId="77777777" w:rsidTr="00DA7FC6">
        <w:tc>
          <w:tcPr>
            <w:tcW w:w="1804" w:type="dxa"/>
          </w:tcPr>
          <w:p w14:paraId="184E0590" w14:textId="4D7FCAFA" w:rsidR="00DA7FC6" w:rsidRPr="00717452" w:rsidRDefault="00DA7FC6" w:rsidP="000934CC">
            <w:pPr>
              <w:pStyle w:val="NoSpacing"/>
              <w:spacing w:line="360" w:lineRule="auto"/>
              <w:jc w:val="center"/>
              <w:rPr>
                <w:rFonts w:ascii="Times New Roman" w:hAnsi="Times New Roman" w:cs="Times New Roman"/>
                <w:sz w:val="24"/>
                <w:szCs w:val="24"/>
              </w:rPr>
            </w:pPr>
            <w:r w:rsidRPr="00717452">
              <w:rPr>
                <w:rFonts w:ascii="Times New Roman" w:hAnsi="Times New Roman" w:cs="Times New Roman"/>
                <w:sz w:val="24"/>
                <w:szCs w:val="24"/>
              </w:rPr>
              <w:t>Confusion</w:t>
            </w:r>
          </w:p>
        </w:tc>
        <w:tc>
          <w:tcPr>
            <w:tcW w:w="1803" w:type="dxa"/>
          </w:tcPr>
          <w:p w14:paraId="1505D67C" w14:textId="10A0C7B0" w:rsidR="00DA7FC6" w:rsidRDefault="00DA7FC6"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3.13</w:t>
            </w:r>
          </w:p>
        </w:tc>
        <w:tc>
          <w:tcPr>
            <w:tcW w:w="1803" w:type="dxa"/>
          </w:tcPr>
          <w:p w14:paraId="1C021716" w14:textId="36841D4B" w:rsidR="00DA7FC6" w:rsidRDefault="00DA7FC6"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3.24</w:t>
            </w:r>
          </w:p>
        </w:tc>
        <w:tc>
          <w:tcPr>
            <w:tcW w:w="1803" w:type="dxa"/>
          </w:tcPr>
          <w:p w14:paraId="173C57C6" w14:textId="6693541F" w:rsidR="00DA7FC6" w:rsidRDefault="00C83FAD"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1.11</w:t>
            </w:r>
          </w:p>
        </w:tc>
        <w:tc>
          <w:tcPr>
            <w:tcW w:w="1803" w:type="dxa"/>
          </w:tcPr>
          <w:p w14:paraId="010003ED" w14:textId="36C8C487" w:rsidR="00DA7FC6" w:rsidRDefault="00C83FAD"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1.94</w:t>
            </w:r>
          </w:p>
        </w:tc>
      </w:tr>
      <w:tr w:rsidR="00DA7FC6" w14:paraId="43828F52" w14:textId="77777777" w:rsidTr="00DA7FC6">
        <w:tc>
          <w:tcPr>
            <w:tcW w:w="1804" w:type="dxa"/>
          </w:tcPr>
          <w:p w14:paraId="798E72DC" w14:textId="1FF8866A" w:rsidR="00DA7FC6" w:rsidRPr="00717452" w:rsidRDefault="00DA7FC6" w:rsidP="000934CC">
            <w:pPr>
              <w:pStyle w:val="NoSpacing"/>
              <w:spacing w:line="360" w:lineRule="auto"/>
              <w:jc w:val="center"/>
              <w:rPr>
                <w:rFonts w:ascii="Times New Roman" w:hAnsi="Times New Roman" w:cs="Times New Roman"/>
                <w:sz w:val="24"/>
                <w:szCs w:val="24"/>
              </w:rPr>
            </w:pPr>
            <w:r w:rsidRPr="00717452">
              <w:rPr>
                <w:rFonts w:ascii="Times New Roman" w:hAnsi="Times New Roman" w:cs="Times New Roman"/>
                <w:sz w:val="24"/>
                <w:szCs w:val="24"/>
              </w:rPr>
              <w:t>Depression</w:t>
            </w:r>
          </w:p>
        </w:tc>
        <w:tc>
          <w:tcPr>
            <w:tcW w:w="1803" w:type="dxa"/>
          </w:tcPr>
          <w:p w14:paraId="2B3578A6" w14:textId="36DA6045" w:rsidR="00DA7FC6" w:rsidRDefault="00DA7FC6"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4.74</w:t>
            </w:r>
          </w:p>
        </w:tc>
        <w:tc>
          <w:tcPr>
            <w:tcW w:w="1803" w:type="dxa"/>
          </w:tcPr>
          <w:p w14:paraId="3D6234EC" w14:textId="47552F36" w:rsidR="00DA7FC6" w:rsidRDefault="00DA7FC6"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4.05</w:t>
            </w:r>
          </w:p>
        </w:tc>
        <w:tc>
          <w:tcPr>
            <w:tcW w:w="1803" w:type="dxa"/>
          </w:tcPr>
          <w:p w14:paraId="7B95198C" w14:textId="032157A2" w:rsidR="00DA7FC6" w:rsidRDefault="00C83FAD"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1.94</w:t>
            </w:r>
          </w:p>
        </w:tc>
        <w:tc>
          <w:tcPr>
            <w:tcW w:w="1803" w:type="dxa"/>
          </w:tcPr>
          <w:p w14:paraId="22020B91" w14:textId="00E56166" w:rsidR="00DA7FC6" w:rsidRDefault="00C83FAD"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2.55</w:t>
            </w:r>
          </w:p>
        </w:tc>
      </w:tr>
      <w:tr w:rsidR="00DA7FC6" w14:paraId="365F4BBF" w14:textId="77777777" w:rsidTr="00DA7FC6">
        <w:tc>
          <w:tcPr>
            <w:tcW w:w="1804" w:type="dxa"/>
          </w:tcPr>
          <w:p w14:paraId="741DD3D2" w14:textId="1D2A2FCB" w:rsidR="00DA7FC6" w:rsidRPr="00717452" w:rsidRDefault="00DA7FC6" w:rsidP="000934CC">
            <w:pPr>
              <w:pStyle w:val="NoSpacing"/>
              <w:spacing w:line="360" w:lineRule="auto"/>
              <w:jc w:val="center"/>
              <w:rPr>
                <w:rFonts w:ascii="Times New Roman" w:hAnsi="Times New Roman" w:cs="Times New Roman"/>
                <w:sz w:val="24"/>
                <w:szCs w:val="24"/>
              </w:rPr>
            </w:pPr>
            <w:r w:rsidRPr="00717452">
              <w:rPr>
                <w:rFonts w:ascii="Times New Roman" w:hAnsi="Times New Roman" w:cs="Times New Roman"/>
                <w:sz w:val="24"/>
                <w:szCs w:val="24"/>
              </w:rPr>
              <w:t>Fatigue</w:t>
            </w:r>
          </w:p>
        </w:tc>
        <w:tc>
          <w:tcPr>
            <w:tcW w:w="1803" w:type="dxa"/>
          </w:tcPr>
          <w:p w14:paraId="02C107DF" w14:textId="3D431494" w:rsidR="00DA7FC6" w:rsidRDefault="00DA7FC6"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5.85</w:t>
            </w:r>
          </w:p>
        </w:tc>
        <w:tc>
          <w:tcPr>
            <w:tcW w:w="1803" w:type="dxa"/>
          </w:tcPr>
          <w:p w14:paraId="4257A9A3" w14:textId="15258A68" w:rsidR="00DA7FC6" w:rsidRDefault="00DA7FC6"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3.99</w:t>
            </w:r>
          </w:p>
        </w:tc>
        <w:tc>
          <w:tcPr>
            <w:tcW w:w="1803" w:type="dxa"/>
          </w:tcPr>
          <w:p w14:paraId="3813B1D4" w14:textId="6211D707" w:rsidR="00DA7FC6" w:rsidRDefault="00276BF0"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5.88</w:t>
            </w:r>
          </w:p>
        </w:tc>
        <w:tc>
          <w:tcPr>
            <w:tcW w:w="1803" w:type="dxa"/>
          </w:tcPr>
          <w:p w14:paraId="6699D3CD" w14:textId="2947679B" w:rsidR="00DA7FC6" w:rsidRDefault="00276BF0"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4.14</w:t>
            </w:r>
          </w:p>
        </w:tc>
      </w:tr>
      <w:tr w:rsidR="00DA7FC6" w14:paraId="79F84B4F" w14:textId="77777777" w:rsidTr="00DA7FC6">
        <w:tc>
          <w:tcPr>
            <w:tcW w:w="1804" w:type="dxa"/>
          </w:tcPr>
          <w:p w14:paraId="3026A3A9" w14:textId="5C7ED454" w:rsidR="00DA7FC6" w:rsidRPr="00717452" w:rsidRDefault="00DA7FC6" w:rsidP="000934CC">
            <w:pPr>
              <w:pStyle w:val="NoSpacing"/>
              <w:spacing w:line="360" w:lineRule="auto"/>
              <w:jc w:val="center"/>
              <w:rPr>
                <w:rFonts w:ascii="Times New Roman" w:hAnsi="Times New Roman" w:cs="Times New Roman"/>
                <w:sz w:val="24"/>
                <w:szCs w:val="24"/>
              </w:rPr>
            </w:pPr>
            <w:r w:rsidRPr="00717452">
              <w:rPr>
                <w:rFonts w:ascii="Times New Roman" w:hAnsi="Times New Roman" w:cs="Times New Roman"/>
                <w:sz w:val="24"/>
                <w:szCs w:val="24"/>
              </w:rPr>
              <w:t>Tension</w:t>
            </w:r>
          </w:p>
        </w:tc>
        <w:tc>
          <w:tcPr>
            <w:tcW w:w="1803" w:type="dxa"/>
          </w:tcPr>
          <w:p w14:paraId="00E9A3ED" w14:textId="13E0148F" w:rsidR="00DA7FC6" w:rsidRDefault="00DA7FC6"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3.96</w:t>
            </w:r>
          </w:p>
        </w:tc>
        <w:tc>
          <w:tcPr>
            <w:tcW w:w="1803" w:type="dxa"/>
          </w:tcPr>
          <w:p w14:paraId="1E425DCB" w14:textId="31E2D92F" w:rsidR="00DA7FC6" w:rsidRDefault="00DA7FC6"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3.65</w:t>
            </w:r>
          </w:p>
        </w:tc>
        <w:tc>
          <w:tcPr>
            <w:tcW w:w="1803" w:type="dxa"/>
          </w:tcPr>
          <w:p w14:paraId="7314EC0B" w14:textId="372AC873" w:rsidR="00DA7FC6" w:rsidRDefault="00276BF0"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1.29</w:t>
            </w:r>
          </w:p>
        </w:tc>
        <w:tc>
          <w:tcPr>
            <w:tcW w:w="1803" w:type="dxa"/>
          </w:tcPr>
          <w:p w14:paraId="04B0494A" w14:textId="2A4AF541" w:rsidR="00DA7FC6" w:rsidRDefault="00276BF0"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1.80</w:t>
            </w:r>
          </w:p>
        </w:tc>
      </w:tr>
      <w:tr w:rsidR="00DA7FC6" w14:paraId="297AE03B" w14:textId="77777777" w:rsidTr="00DA7FC6">
        <w:tc>
          <w:tcPr>
            <w:tcW w:w="1804" w:type="dxa"/>
          </w:tcPr>
          <w:p w14:paraId="0FB7785E" w14:textId="0C8BA300" w:rsidR="00DA7FC6" w:rsidRPr="00717452" w:rsidRDefault="00DA7FC6" w:rsidP="000934CC">
            <w:pPr>
              <w:pStyle w:val="NoSpacing"/>
              <w:spacing w:line="360" w:lineRule="auto"/>
              <w:jc w:val="center"/>
              <w:rPr>
                <w:rFonts w:ascii="Times New Roman" w:hAnsi="Times New Roman" w:cs="Times New Roman"/>
                <w:sz w:val="24"/>
                <w:szCs w:val="24"/>
              </w:rPr>
            </w:pPr>
            <w:r w:rsidRPr="00717452">
              <w:rPr>
                <w:rFonts w:ascii="Times New Roman" w:hAnsi="Times New Roman" w:cs="Times New Roman"/>
                <w:sz w:val="24"/>
                <w:szCs w:val="24"/>
              </w:rPr>
              <w:t>Vigour</w:t>
            </w:r>
          </w:p>
        </w:tc>
        <w:tc>
          <w:tcPr>
            <w:tcW w:w="1803" w:type="dxa"/>
          </w:tcPr>
          <w:p w14:paraId="456E1514" w14:textId="74D3A588" w:rsidR="00DA7FC6" w:rsidRDefault="006B7A0D"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3.08</w:t>
            </w:r>
          </w:p>
        </w:tc>
        <w:tc>
          <w:tcPr>
            <w:tcW w:w="1803" w:type="dxa"/>
          </w:tcPr>
          <w:p w14:paraId="2B2B7204" w14:textId="29E005EC" w:rsidR="00DA7FC6" w:rsidRDefault="006B7A0D"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2.12</w:t>
            </w:r>
          </w:p>
        </w:tc>
        <w:tc>
          <w:tcPr>
            <w:tcW w:w="1803" w:type="dxa"/>
          </w:tcPr>
          <w:p w14:paraId="3CC1BD73" w14:textId="0ADBF1CA" w:rsidR="00DA7FC6" w:rsidRDefault="00276BF0"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6.04</w:t>
            </w:r>
          </w:p>
        </w:tc>
        <w:tc>
          <w:tcPr>
            <w:tcW w:w="1803" w:type="dxa"/>
          </w:tcPr>
          <w:p w14:paraId="6F8DAEE1" w14:textId="31B6F677" w:rsidR="00DA7FC6" w:rsidRDefault="00276BF0"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3.08</w:t>
            </w:r>
          </w:p>
        </w:tc>
      </w:tr>
    </w:tbl>
    <w:p w14:paraId="7D0E4CB3" w14:textId="49A8CE36" w:rsidR="00EC7612" w:rsidRDefault="00EC7612" w:rsidP="000934CC">
      <w:pPr>
        <w:pStyle w:val="NoSpacing"/>
        <w:spacing w:line="360" w:lineRule="auto"/>
        <w:jc w:val="center"/>
        <w:rPr>
          <w:rFonts w:ascii="Times New Roman" w:hAnsi="Times New Roman" w:cs="Times New Roman"/>
          <w:sz w:val="24"/>
          <w:szCs w:val="24"/>
        </w:rPr>
      </w:pPr>
    </w:p>
    <w:p w14:paraId="291FC70C" w14:textId="11F1017F" w:rsidR="00F42D30" w:rsidRDefault="00067957" w:rsidP="000934CC">
      <w:pPr>
        <w:pStyle w:val="NoSpacing"/>
        <w:spacing w:line="360" w:lineRule="auto"/>
        <w:rPr>
          <w:rFonts w:ascii="Times New Roman" w:hAnsi="Times New Roman" w:cs="Times New Roman"/>
          <w:sz w:val="24"/>
          <w:szCs w:val="24"/>
        </w:rPr>
      </w:pPr>
      <w:r>
        <w:rPr>
          <w:noProof/>
        </w:rPr>
        <w:drawing>
          <wp:inline distT="0" distB="0" distL="0" distR="0" wp14:anchorId="65D3304A" wp14:editId="793F4A58">
            <wp:extent cx="5731510" cy="3470275"/>
            <wp:effectExtent l="0" t="0" r="2540" b="15875"/>
            <wp:docPr id="8" name="Chart 8">
              <a:extLst xmlns:a="http://schemas.openxmlformats.org/drawingml/2006/main">
                <a:ext uri="{FF2B5EF4-FFF2-40B4-BE49-F238E27FC236}">
                  <a16:creationId xmlns:a16="http://schemas.microsoft.com/office/drawing/2014/main" id="{8C468B3B-DA20-43E4-A106-0E522A0713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9DB1B36" w14:textId="77777777" w:rsidR="00EC7612" w:rsidRDefault="00EC7612" w:rsidP="000934CC">
      <w:pPr>
        <w:pStyle w:val="NoSpacing"/>
        <w:spacing w:line="360" w:lineRule="auto"/>
        <w:rPr>
          <w:rFonts w:ascii="Times New Roman" w:hAnsi="Times New Roman" w:cs="Times New Roman"/>
          <w:sz w:val="24"/>
          <w:szCs w:val="24"/>
        </w:rPr>
      </w:pPr>
    </w:p>
    <w:p w14:paraId="4D2C8FCC" w14:textId="7B9101E0" w:rsidR="00F42D30" w:rsidRDefault="00F42D30" w:rsidP="000934CC">
      <w:pPr>
        <w:pStyle w:val="NoSpacing"/>
        <w:spacing w:line="360" w:lineRule="auto"/>
        <w:rPr>
          <w:rFonts w:ascii="Times New Roman" w:hAnsi="Times New Roman" w:cs="Times New Roman"/>
          <w:sz w:val="24"/>
          <w:szCs w:val="24"/>
        </w:rPr>
      </w:pPr>
      <w:r w:rsidRPr="00F2375E">
        <w:rPr>
          <w:rFonts w:ascii="Times New Roman" w:hAnsi="Times New Roman" w:cs="Times New Roman"/>
          <w:sz w:val="24"/>
          <w:szCs w:val="24"/>
          <w:u w:val="single"/>
        </w:rPr>
        <w:t xml:space="preserve">Figure 1: </w:t>
      </w:r>
      <w:r w:rsidR="009552FD" w:rsidRPr="00F2375E">
        <w:rPr>
          <w:rFonts w:ascii="Times New Roman" w:hAnsi="Times New Roman" w:cs="Times New Roman"/>
          <w:sz w:val="24"/>
          <w:szCs w:val="24"/>
          <w:u w:val="single"/>
        </w:rPr>
        <w:t>Mean BRUMS scores for all participants 10 minutes prior to exercise session and 20 minutes after completion of the exercise session</w:t>
      </w:r>
    </w:p>
    <w:p w14:paraId="0961BCD9" w14:textId="0501F76C" w:rsidR="00F42D30" w:rsidRDefault="00F42D30" w:rsidP="000934CC">
      <w:pPr>
        <w:pStyle w:val="NoSpacing"/>
        <w:spacing w:line="360" w:lineRule="auto"/>
        <w:rPr>
          <w:rFonts w:ascii="Times New Roman" w:hAnsi="Times New Roman" w:cs="Times New Roman"/>
          <w:sz w:val="24"/>
          <w:szCs w:val="24"/>
        </w:rPr>
      </w:pPr>
    </w:p>
    <w:p w14:paraId="784840A5" w14:textId="2371EDEC" w:rsidR="00F42D30" w:rsidRDefault="007D013F"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There was a noteworthy decrease in anger, with the mean score falling from 3.44 (SD 3.90) to 0.72 (SD 1.45).  Confusion decreased from 3.13 (SD 3.24) to 1.11 (SD 1.94).  </w:t>
      </w:r>
      <w:r w:rsidR="001F24EC">
        <w:rPr>
          <w:rFonts w:ascii="Times New Roman" w:hAnsi="Times New Roman" w:cs="Times New Roman"/>
          <w:sz w:val="24"/>
          <w:szCs w:val="24"/>
        </w:rPr>
        <w:t xml:space="preserve">Depression and tension levels decreased overall.  There was a significant increase in feelings of vigour, though fatigue also increased slightly.  </w:t>
      </w:r>
    </w:p>
    <w:p w14:paraId="7AB8D98F" w14:textId="207F2D34" w:rsidR="00C34D63" w:rsidRDefault="00C34D63" w:rsidP="000934CC">
      <w:pPr>
        <w:pStyle w:val="NoSpacing"/>
        <w:spacing w:line="360" w:lineRule="auto"/>
        <w:rPr>
          <w:rFonts w:ascii="Times New Roman" w:hAnsi="Times New Roman" w:cs="Times New Roman"/>
          <w:sz w:val="24"/>
          <w:szCs w:val="24"/>
        </w:rPr>
      </w:pPr>
    </w:p>
    <w:p w14:paraId="49F5DDCF" w14:textId="12B846B9" w:rsidR="00C34D63" w:rsidRDefault="008A6F9B"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Table 2 shows </w:t>
      </w:r>
      <w:r w:rsidR="006B5875">
        <w:rPr>
          <w:rFonts w:ascii="Times New Roman" w:hAnsi="Times New Roman" w:cs="Times New Roman"/>
          <w:sz w:val="24"/>
          <w:szCs w:val="24"/>
        </w:rPr>
        <w:t xml:space="preserve">mean EFI results for before and after exercise.  Figure 2 also illustrates this information.  </w:t>
      </w:r>
    </w:p>
    <w:p w14:paraId="16ED6B54" w14:textId="2D3B4265" w:rsidR="00F42D30" w:rsidRDefault="00F42D30" w:rsidP="000934CC">
      <w:pPr>
        <w:pStyle w:val="NoSpacing"/>
        <w:spacing w:line="360" w:lineRule="auto"/>
        <w:rPr>
          <w:rFonts w:ascii="Times New Roman" w:hAnsi="Times New Roman" w:cs="Times New Roman"/>
          <w:sz w:val="24"/>
          <w:szCs w:val="24"/>
        </w:rPr>
      </w:pPr>
    </w:p>
    <w:p w14:paraId="556EDE1A" w14:textId="480A93AB" w:rsidR="00F42D30" w:rsidRPr="007571AD" w:rsidRDefault="00F42D30" w:rsidP="000934CC">
      <w:pPr>
        <w:pStyle w:val="NoSpacing"/>
        <w:spacing w:line="360" w:lineRule="auto"/>
        <w:rPr>
          <w:rFonts w:ascii="Times New Roman" w:hAnsi="Times New Roman" w:cs="Times New Roman"/>
          <w:sz w:val="24"/>
          <w:szCs w:val="24"/>
          <w:u w:val="single"/>
        </w:rPr>
      </w:pPr>
      <w:r w:rsidRPr="007571AD">
        <w:rPr>
          <w:rFonts w:ascii="Times New Roman" w:hAnsi="Times New Roman" w:cs="Times New Roman"/>
          <w:sz w:val="24"/>
          <w:szCs w:val="24"/>
          <w:u w:val="single"/>
        </w:rPr>
        <w:t>Table 2: Mean EFI Results for all Participants Before and After Physical Activity</w:t>
      </w:r>
    </w:p>
    <w:p w14:paraId="1D4E0096" w14:textId="07C14B06" w:rsidR="00F42D30" w:rsidRDefault="00F42D30" w:rsidP="000934CC">
      <w:pPr>
        <w:pStyle w:val="NoSpacing"/>
        <w:spacing w:line="360" w:lineRule="auto"/>
        <w:jc w:val="cente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FF3899" w14:paraId="5B8481F9" w14:textId="77777777" w:rsidTr="00FF3899">
        <w:tc>
          <w:tcPr>
            <w:tcW w:w="1803" w:type="dxa"/>
          </w:tcPr>
          <w:p w14:paraId="0CE18D6E" w14:textId="3EE9C5AC" w:rsidR="00FF3899" w:rsidRPr="007571AD" w:rsidRDefault="00717452" w:rsidP="000934CC">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t>Feeling</w:t>
            </w:r>
          </w:p>
        </w:tc>
        <w:tc>
          <w:tcPr>
            <w:tcW w:w="1803" w:type="dxa"/>
          </w:tcPr>
          <w:p w14:paraId="43FB6F1B" w14:textId="3A9246EE" w:rsidR="00FF3899" w:rsidRPr="007571AD" w:rsidRDefault="00CE5BCF" w:rsidP="000934CC">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t>Mean Before</w:t>
            </w:r>
          </w:p>
        </w:tc>
        <w:tc>
          <w:tcPr>
            <w:tcW w:w="1803" w:type="dxa"/>
          </w:tcPr>
          <w:p w14:paraId="1FE236DA" w14:textId="677C2C12" w:rsidR="00FF3899" w:rsidRPr="007571AD" w:rsidRDefault="00CE5BCF" w:rsidP="000934CC">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t>Std Deviation</w:t>
            </w:r>
          </w:p>
        </w:tc>
        <w:tc>
          <w:tcPr>
            <w:tcW w:w="1803" w:type="dxa"/>
          </w:tcPr>
          <w:p w14:paraId="445F0D15" w14:textId="0EF11414" w:rsidR="00FF3899" w:rsidRPr="007571AD" w:rsidRDefault="00CE5BCF" w:rsidP="000934CC">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t>Mean After</w:t>
            </w:r>
          </w:p>
        </w:tc>
        <w:tc>
          <w:tcPr>
            <w:tcW w:w="1804" w:type="dxa"/>
          </w:tcPr>
          <w:p w14:paraId="0D85A7D6" w14:textId="30210D66" w:rsidR="00FF3899" w:rsidRPr="007571AD" w:rsidRDefault="00CE5BCF" w:rsidP="000934CC">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t>Std Deviation</w:t>
            </w:r>
          </w:p>
        </w:tc>
      </w:tr>
      <w:tr w:rsidR="00FF3899" w14:paraId="163D6253" w14:textId="77777777" w:rsidTr="00FF3899">
        <w:tc>
          <w:tcPr>
            <w:tcW w:w="1803" w:type="dxa"/>
          </w:tcPr>
          <w:p w14:paraId="057B275F" w14:textId="6A25CD76" w:rsidR="00FF3899" w:rsidRPr="00717452" w:rsidRDefault="008611CF" w:rsidP="000934CC">
            <w:pPr>
              <w:pStyle w:val="NoSpacing"/>
              <w:spacing w:line="360" w:lineRule="auto"/>
              <w:jc w:val="center"/>
              <w:rPr>
                <w:rFonts w:ascii="Times New Roman" w:hAnsi="Times New Roman" w:cs="Times New Roman"/>
                <w:sz w:val="24"/>
                <w:szCs w:val="24"/>
              </w:rPr>
            </w:pPr>
            <w:r w:rsidRPr="00717452">
              <w:rPr>
                <w:rFonts w:ascii="Times New Roman" w:hAnsi="Times New Roman" w:cs="Times New Roman"/>
                <w:sz w:val="24"/>
                <w:szCs w:val="24"/>
              </w:rPr>
              <w:t>Positive Engagement</w:t>
            </w:r>
          </w:p>
        </w:tc>
        <w:tc>
          <w:tcPr>
            <w:tcW w:w="1803" w:type="dxa"/>
          </w:tcPr>
          <w:p w14:paraId="60A208EE" w14:textId="5148A396"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4.72</w:t>
            </w:r>
          </w:p>
        </w:tc>
        <w:tc>
          <w:tcPr>
            <w:tcW w:w="1803" w:type="dxa"/>
          </w:tcPr>
          <w:p w14:paraId="433D6CC0" w14:textId="7982D4FA"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2.76</w:t>
            </w:r>
          </w:p>
        </w:tc>
        <w:tc>
          <w:tcPr>
            <w:tcW w:w="1803" w:type="dxa"/>
          </w:tcPr>
          <w:p w14:paraId="2681D6DF" w14:textId="4094F7A6"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7.72</w:t>
            </w:r>
          </w:p>
        </w:tc>
        <w:tc>
          <w:tcPr>
            <w:tcW w:w="1804" w:type="dxa"/>
          </w:tcPr>
          <w:p w14:paraId="5E1CE9AC" w14:textId="3E64E124"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2.87</w:t>
            </w:r>
          </w:p>
        </w:tc>
      </w:tr>
      <w:tr w:rsidR="00FF3899" w14:paraId="589FB920" w14:textId="77777777" w:rsidTr="00FF3899">
        <w:tc>
          <w:tcPr>
            <w:tcW w:w="1803" w:type="dxa"/>
          </w:tcPr>
          <w:p w14:paraId="4BF1C0C6" w14:textId="485F8291" w:rsidR="00FF3899" w:rsidRPr="00717452" w:rsidRDefault="008611CF" w:rsidP="000934CC">
            <w:pPr>
              <w:pStyle w:val="NoSpacing"/>
              <w:spacing w:line="360" w:lineRule="auto"/>
              <w:jc w:val="center"/>
              <w:rPr>
                <w:rFonts w:ascii="Times New Roman" w:hAnsi="Times New Roman" w:cs="Times New Roman"/>
                <w:sz w:val="24"/>
                <w:szCs w:val="24"/>
              </w:rPr>
            </w:pPr>
            <w:r w:rsidRPr="00717452">
              <w:rPr>
                <w:rFonts w:ascii="Times New Roman" w:hAnsi="Times New Roman" w:cs="Times New Roman"/>
                <w:sz w:val="24"/>
                <w:szCs w:val="24"/>
              </w:rPr>
              <w:t>Revitalisation</w:t>
            </w:r>
          </w:p>
        </w:tc>
        <w:tc>
          <w:tcPr>
            <w:tcW w:w="1803" w:type="dxa"/>
          </w:tcPr>
          <w:p w14:paraId="147D55BB" w14:textId="1DEC4866"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3.61</w:t>
            </w:r>
          </w:p>
        </w:tc>
        <w:tc>
          <w:tcPr>
            <w:tcW w:w="1803" w:type="dxa"/>
          </w:tcPr>
          <w:p w14:paraId="274EACB2" w14:textId="03118DDB"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2.93</w:t>
            </w:r>
          </w:p>
        </w:tc>
        <w:tc>
          <w:tcPr>
            <w:tcW w:w="1803" w:type="dxa"/>
          </w:tcPr>
          <w:p w14:paraId="1043E044" w14:textId="26DAA069"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7.56</w:t>
            </w:r>
          </w:p>
        </w:tc>
        <w:tc>
          <w:tcPr>
            <w:tcW w:w="1804" w:type="dxa"/>
          </w:tcPr>
          <w:p w14:paraId="16FF3BA4" w14:textId="0248CDE5"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2.85</w:t>
            </w:r>
          </w:p>
        </w:tc>
      </w:tr>
      <w:tr w:rsidR="00FF3899" w14:paraId="4960F261" w14:textId="77777777" w:rsidTr="00FF3899">
        <w:tc>
          <w:tcPr>
            <w:tcW w:w="1803" w:type="dxa"/>
          </w:tcPr>
          <w:p w14:paraId="028DE376" w14:textId="6FACFC27" w:rsidR="00FF3899" w:rsidRPr="00717452" w:rsidRDefault="008611CF" w:rsidP="000934CC">
            <w:pPr>
              <w:pStyle w:val="NoSpacing"/>
              <w:spacing w:line="360" w:lineRule="auto"/>
              <w:jc w:val="center"/>
              <w:rPr>
                <w:rFonts w:ascii="Times New Roman" w:hAnsi="Times New Roman" w:cs="Times New Roman"/>
                <w:sz w:val="24"/>
                <w:szCs w:val="24"/>
              </w:rPr>
            </w:pPr>
            <w:r w:rsidRPr="00717452">
              <w:rPr>
                <w:rFonts w:ascii="Times New Roman" w:hAnsi="Times New Roman" w:cs="Times New Roman"/>
                <w:sz w:val="24"/>
                <w:szCs w:val="24"/>
              </w:rPr>
              <w:t>Tranqui</w:t>
            </w:r>
            <w:r w:rsidR="009D526B">
              <w:rPr>
                <w:rFonts w:ascii="Times New Roman" w:hAnsi="Times New Roman" w:cs="Times New Roman"/>
                <w:sz w:val="24"/>
                <w:szCs w:val="24"/>
              </w:rPr>
              <w:t>l</w:t>
            </w:r>
            <w:r w:rsidRPr="00717452">
              <w:rPr>
                <w:rFonts w:ascii="Times New Roman" w:hAnsi="Times New Roman" w:cs="Times New Roman"/>
                <w:sz w:val="24"/>
                <w:szCs w:val="24"/>
              </w:rPr>
              <w:t>lity</w:t>
            </w:r>
          </w:p>
        </w:tc>
        <w:tc>
          <w:tcPr>
            <w:tcW w:w="1803" w:type="dxa"/>
          </w:tcPr>
          <w:p w14:paraId="185BC963" w14:textId="096C2788"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4.17</w:t>
            </w:r>
          </w:p>
        </w:tc>
        <w:tc>
          <w:tcPr>
            <w:tcW w:w="1803" w:type="dxa"/>
          </w:tcPr>
          <w:p w14:paraId="14499231" w14:textId="6BAEA76B"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2.46</w:t>
            </w:r>
          </w:p>
        </w:tc>
        <w:tc>
          <w:tcPr>
            <w:tcW w:w="1803" w:type="dxa"/>
          </w:tcPr>
          <w:p w14:paraId="657A2742" w14:textId="6BAB6321"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7.33</w:t>
            </w:r>
          </w:p>
        </w:tc>
        <w:tc>
          <w:tcPr>
            <w:tcW w:w="1804" w:type="dxa"/>
          </w:tcPr>
          <w:p w14:paraId="1A40F76E" w14:textId="185240DD"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2.72</w:t>
            </w:r>
          </w:p>
        </w:tc>
      </w:tr>
      <w:tr w:rsidR="00FF3899" w14:paraId="178C7D8F" w14:textId="77777777" w:rsidTr="00FF3899">
        <w:tc>
          <w:tcPr>
            <w:tcW w:w="1803" w:type="dxa"/>
          </w:tcPr>
          <w:p w14:paraId="273F4EA7" w14:textId="4D19A155" w:rsidR="00FF3899" w:rsidRPr="00717452" w:rsidRDefault="008611CF" w:rsidP="000934CC">
            <w:pPr>
              <w:pStyle w:val="NoSpacing"/>
              <w:spacing w:line="360" w:lineRule="auto"/>
              <w:jc w:val="center"/>
              <w:rPr>
                <w:rFonts w:ascii="Times New Roman" w:hAnsi="Times New Roman" w:cs="Times New Roman"/>
                <w:sz w:val="24"/>
                <w:szCs w:val="24"/>
              </w:rPr>
            </w:pPr>
            <w:r w:rsidRPr="00717452">
              <w:rPr>
                <w:rFonts w:ascii="Times New Roman" w:hAnsi="Times New Roman" w:cs="Times New Roman"/>
                <w:sz w:val="24"/>
                <w:szCs w:val="24"/>
              </w:rPr>
              <w:t>Physical Exhaustion</w:t>
            </w:r>
          </w:p>
        </w:tc>
        <w:tc>
          <w:tcPr>
            <w:tcW w:w="1803" w:type="dxa"/>
          </w:tcPr>
          <w:p w14:paraId="42B92739" w14:textId="3BFAEAE3"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5.72</w:t>
            </w:r>
          </w:p>
        </w:tc>
        <w:tc>
          <w:tcPr>
            <w:tcW w:w="1803" w:type="dxa"/>
          </w:tcPr>
          <w:p w14:paraId="54228548" w14:textId="0EC585CF"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3.08</w:t>
            </w:r>
          </w:p>
        </w:tc>
        <w:tc>
          <w:tcPr>
            <w:tcW w:w="1803" w:type="dxa"/>
          </w:tcPr>
          <w:p w14:paraId="4B5FF140" w14:textId="23F1B481"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6.33</w:t>
            </w:r>
          </w:p>
        </w:tc>
        <w:tc>
          <w:tcPr>
            <w:tcW w:w="1804" w:type="dxa"/>
          </w:tcPr>
          <w:p w14:paraId="3AB6F2C7" w14:textId="5A90C79A" w:rsidR="00FF3899" w:rsidRDefault="00A931BC" w:rsidP="000934CC">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3.34</w:t>
            </w:r>
          </w:p>
        </w:tc>
      </w:tr>
    </w:tbl>
    <w:p w14:paraId="1D67E399" w14:textId="359323D3" w:rsidR="00FF3899" w:rsidRDefault="00FF3899" w:rsidP="000934CC">
      <w:pPr>
        <w:pStyle w:val="NoSpacing"/>
        <w:spacing w:line="360" w:lineRule="auto"/>
        <w:jc w:val="center"/>
        <w:rPr>
          <w:rFonts w:ascii="Times New Roman" w:hAnsi="Times New Roman" w:cs="Times New Roman"/>
          <w:sz w:val="24"/>
          <w:szCs w:val="24"/>
        </w:rPr>
      </w:pPr>
    </w:p>
    <w:p w14:paraId="5B029BBA" w14:textId="5C917F73" w:rsidR="00FF3899" w:rsidRDefault="006B5254" w:rsidP="000934CC">
      <w:pPr>
        <w:pStyle w:val="NoSpacing"/>
        <w:spacing w:line="360" w:lineRule="auto"/>
        <w:rPr>
          <w:rFonts w:ascii="Times New Roman" w:hAnsi="Times New Roman" w:cs="Times New Roman"/>
          <w:sz w:val="24"/>
          <w:szCs w:val="24"/>
        </w:rPr>
      </w:pPr>
      <w:r>
        <w:rPr>
          <w:noProof/>
        </w:rPr>
        <w:drawing>
          <wp:inline distT="0" distB="0" distL="0" distR="0" wp14:anchorId="24076544" wp14:editId="2C46B066">
            <wp:extent cx="5731510" cy="3547110"/>
            <wp:effectExtent l="0" t="0" r="2540" b="15240"/>
            <wp:docPr id="9" name="Chart 9">
              <a:extLst xmlns:a="http://schemas.openxmlformats.org/drawingml/2006/main">
                <a:ext uri="{FF2B5EF4-FFF2-40B4-BE49-F238E27FC236}">
                  <a16:creationId xmlns:a16="http://schemas.microsoft.com/office/drawing/2014/main" id="{05C688F2-FEFD-4666-B244-16FBCC0549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7B23B5F" w14:textId="799CA343" w:rsidR="00C476DF" w:rsidRDefault="00717452" w:rsidP="000934CC">
      <w:pPr>
        <w:pStyle w:val="NoSpacing"/>
        <w:spacing w:line="360" w:lineRule="auto"/>
        <w:rPr>
          <w:rFonts w:ascii="Times New Roman" w:hAnsi="Times New Roman" w:cs="Times New Roman"/>
          <w:sz w:val="24"/>
          <w:szCs w:val="24"/>
        </w:rPr>
      </w:pPr>
      <w:r w:rsidRPr="00386252">
        <w:rPr>
          <w:rFonts w:ascii="Times New Roman" w:hAnsi="Times New Roman" w:cs="Times New Roman"/>
          <w:sz w:val="24"/>
          <w:szCs w:val="24"/>
          <w:u w:val="single"/>
        </w:rPr>
        <w:t xml:space="preserve">Figure 2: </w:t>
      </w:r>
      <w:r w:rsidR="00C476DF" w:rsidRPr="00386252">
        <w:rPr>
          <w:rFonts w:ascii="Times New Roman" w:hAnsi="Times New Roman" w:cs="Times New Roman"/>
          <w:sz w:val="24"/>
          <w:szCs w:val="24"/>
          <w:u w:val="single"/>
        </w:rPr>
        <w:t>Mean EFI scores for all participants 10 minutes prior to exercise session and 20 minutes after completion of the exercise session</w:t>
      </w:r>
    </w:p>
    <w:p w14:paraId="782BBBE0" w14:textId="13E29D1E" w:rsidR="00717452" w:rsidRDefault="00717452" w:rsidP="000934CC">
      <w:pPr>
        <w:pStyle w:val="NoSpacing"/>
        <w:spacing w:line="360" w:lineRule="auto"/>
        <w:rPr>
          <w:rFonts w:ascii="Times New Roman" w:hAnsi="Times New Roman" w:cs="Times New Roman"/>
          <w:sz w:val="24"/>
          <w:szCs w:val="24"/>
        </w:rPr>
      </w:pPr>
    </w:p>
    <w:p w14:paraId="6FA8D076" w14:textId="5A52589B" w:rsidR="00717452" w:rsidRDefault="006B5875"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Positive engagement increased from 4.72 (SD 2.76) to 7.72 (SD 2.87).  Feelings of revitalisation more than doubled, from 3.61 (SD 2.93) to 7.56 (SD 2.85).  </w:t>
      </w:r>
      <w:r w:rsidR="001F24EC">
        <w:rPr>
          <w:rFonts w:ascii="Times New Roman" w:hAnsi="Times New Roman" w:cs="Times New Roman"/>
          <w:sz w:val="24"/>
          <w:szCs w:val="24"/>
        </w:rPr>
        <w:t>Tranquil</w:t>
      </w:r>
      <w:r w:rsidR="009D526B">
        <w:rPr>
          <w:rFonts w:ascii="Times New Roman" w:hAnsi="Times New Roman" w:cs="Times New Roman"/>
          <w:sz w:val="24"/>
          <w:szCs w:val="24"/>
        </w:rPr>
        <w:t>l</w:t>
      </w:r>
      <w:r w:rsidR="001F24EC">
        <w:rPr>
          <w:rFonts w:ascii="Times New Roman" w:hAnsi="Times New Roman" w:cs="Times New Roman"/>
          <w:sz w:val="24"/>
          <w:szCs w:val="24"/>
        </w:rPr>
        <w:t>ity levels increased from a mean of 4.17 (SD 2.46) to a mean of 7.33 (SD 2.72)</w:t>
      </w:r>
      <w:r w:rsidR="00C34D63">
        <w:rPr>
          <w:rFonts w:ascii="Times New Roman" w:hAnsi="Times New Roman" w:cs="Times New Roman"/>
          <w:sz w:val="24"/>
          <w:szCs w:val="24"/>
        </w:rPr>
        <w:t xml:space="preserve">.  </w:t>
      </w:r>
      <w:r w:rsidR="001F24EC">
        <w:rPr>
          <w:rFonts w:ascii="Times New Roman" w:hAnsi="Times New Roman" w:cs="Times New Roman"/>
          <w:sz w:val="24"/>
          <w:szCs w:val="24"/>
        </w:rPr>
        <w:t xml:space="preserve">Feelings of physical exhaustion also increased slightly.  </w:t>
      </w:r>
    </w:p>
    <w:p w14:paraId="12E3EC88" w14:textId="77777777" w:rsidR="001F24EC" w:rsidRDefault="001F24EC" w:rsidP="000934CC">
      <w:pPr>
        <w:pStyle w:val="NoSpacing"/>
        <w:spacing w:line="360" w:lineRule="auto"/>
        <w:rPr>
          <w:rFonts w:ascii="Times New Roman" w:hAnsi="Times New Roman" w:cs="Times New Roman"/>
          <w:sz w:val="24"/>
          <w:szCs w:val="24"/>
        </w:rPr>
      </w:pPr>
    </w:p>
    <w:p w14:paraId="62CE0F20" w14:textId="44CE36F1" w:rsidR="00581941" w:rsidRPr="003170DE" w:rsidRDefault="00581941" w:rsidP="000934CC">
      <w:pPr>
        <w:pStyle w:val="NoSpacing"/>
        <w:spacing w:line="360" w:lineRule="auto"/>
        <w:rPr>
          <w:rFonts w:ascii="Times New Roman" w:hAnsi="Times New Roman" w:cs="Times New Roman"/>
          <w:b/>
          <w:sz w:val="24"/>
          <w:szCs w:val="24"/>
        </w:rPr>
      </w:pPr>
      <w:r w:rsidRPr="003170DE">
        <w:rPr>
          <w:rFonts w:ascii="Times New Roman" w:hAnsi="Times New Roman" w:cs="Times New Roman"/>
          <w:b/>
          <w:sz w:val="24"/>
          <w:szCs w:val="24"/>
        </w:rPr>
        <w:t>4.0 Discussion</w:t>
      </w:r>
    </w:p>
    <w:p w14:paraId="6744BB8A" w14:textId="77777777" w:rsidR="00CC3B5A" w:rsidRDefault="00CC3B5A" w:rsidP="000934CC">
      <w:pPr>
        <w:pStyle w:val="NoSpacing"/>
        <w:spacing w:line="360" w:lineRule="auto"/>
        <w:rPr>
          <w:rFonts w:ascii="Times New Roman" w:hAnsi="Times New Roman" w:cs="Times New Roman"/>
          <w:sz w:val="24"/>
          <w:szCs w:val="24"/>
        </w:rPr>
      </w:pPr>
    </w:p>
    <w:p w14:paraId="11F1D96E" w14:textId="3AB5B099" w:rsidR="00C906E6" w:rsidRDefault="006A1FA4"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This study aimed to ascertain whether exercise had an effect on mood state, and whether any observable effect was positive or negative.  These findings indicate</w:t>
      </w:r>
      <w:r w:rsidR="00C906E6">
        <w:rPr>
          <w:rFonts w:ascii="Times New Roman" w:hAnsi="Times New Roman" w:cs="Times New Roman"/>
          <w:sz w:val="24"/>
          <w:szCs w:val="24"/>
        </w:rPr>
        <w:t xml:space="preserve"> that </w:t>
      </w:r>
      <w:r w:rsidR="00DE7CAA">
        <w:rPr>
          <w:rFonts w:ascii="Times New Roman" w:hAnsi="Times New Roman" w:cs="Times New Roman"/>
          <w:sz w:val="24"/>
          <w:szCs w:val="24"/>
        </w:rPr>
        <w:t>exercise does</w:t>
      </w:r>
      <w:r w:rsidR="004E7B74">
        <w:rPr>
          <w:rFonts w:ascii="Times New Roman" w:hAnsi="Times New Roman" w:cs="Times New Roman"/>
          <w:sz w:val="24"/>
          <w:szCs w:val="24"/>
        </w:rPr>
        <w:t xml:space="preserve"> </w:t>
      </w:r>
      <w:r w:rsidR="00DE7CAA">
        <w:rPr>
          <w:rFonts w:ascii="Times New Roman" w:hAnsi="Times New Roman" w:cs="Times New Roman"/>
          <w:sz w:val="24"/>
          <w:szCs w:val="24"/>
        </w:rPr>
        <w:t xml:space="preserve">affect mood state.  </w:t>
      </w:r>
      <w:r w:rsidR="005571BF">
        <w:rPr>
          <w:rFonts w:ascii="Times New Roman" w:hAnsi="Times New Roman" w:cs="Times New Roman"/>
          <w:sz w:val="24"/>
          <w:szCs w:val="24"/>
        </w:rPr>
        <w:t>Exercise appears to decrease</w:t>
      </w:r>
      <w:r w:rsidR="00DE7CAA">
        <w:rPr>
          <w:rFonts w:ascii="Times New Roman" w:hAnsi="Times New Roman" w:cs="Times New Roman"/>
          <w:sz w:val="24"/>
          <w:szCs w:val="24"/>
        </w:rPr>
        <w:t xml:space="preserve"> feelings of anger, confusion, depression and tension.  </w:t>
      </w:r>
      <w:r w:rsidR="00D20AE8">
        <w:rPr>
          <w:rFonts w:ascii="Times New Roman" w:hAnsi="Times New Roman" w:cs="Times New Roman"/>
          <w:sz w:val="24"/>
          <w:szCs w:val="24"/>
        </w:rPr>
        <w:t>According to the current findings, exercise also increases feelings of vigour, positive engagement, revitalisation and tranqui</w:t>
      </w:r>
      <w:r w:rsidR="009D526B">
        <w:rPr>
          <w:rFonts w:ascii="Times New Roman" w:hAnsi="Times New Roman" w:cs="Times New Roman"/>
          <w:sz w:val="24"/>
          <w:szCs w:val="24"/>
        </w:rPr>
        <w:t>l</w:t>
      </w:r>
      <w:r w:rsidR="00D20AE8">
        <w:rPr>
          <w:rFonts w:ascii="Times New Roman" w:hAnsi="Times New Roman" w:cs="Times New Roman"/>
          <w:sz w:val="24"/>
          <w:szCs w:val="24"/>
        </w:rPr>
        <w:t xml:space="preserve">lity.  </w:t>
      </w:r>
    </w:p>
    <w:p w14:paraId="571A4AB8" w14:textId="77777777" w:rsidR="00C906E6" w:rsidRDefault="00C906E6" w:rsidP="000934CC">
      <w:pPr>
        <w:pStyle w:val="NoSpacing"/>
        <w:spacing w:line="360" w:lineRule="auto"/>
        <w:rPr>
          <w:rFonts w:ascii="Times New Roman" w:hAnsi="Times New Roman" w:cs="Times New Roman"/>
          <w:sz w:val="24"/>
          <w:szCs w:val="24"/>
        </w:rPr>
      </w:pPr>
    </w:p>
    <w:p w14:paraId="1A89265F" w14:textId="3B0D0D3F" w:rsidR="005570C0" w:rsidRDefault="00156980"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E</w:t>
      </w:r>
      <w:r w:rsidR="00C52680">
        <w:rPr>
          <w:rFonts w:ascii="Times New Roman" w:hAnsi="Times New Roman" w:cs="Times New Roman"/>
          <w:sz w:val="24"/>
          <w:szCs w:val="24"/>
        </w:rPr>
        <w:t>ach</w:t>
      </w:r>
      <w:r>
        <w:rPr>
          <w:rFonts w:ascii="Times New Roman" w:hAnsi="Times New Roman" w:cs="Times New Roman"/>
          <w:sz w:val="24"/>
          <w:szCs w:val="24"/>
        </w:rPr>
        <w:t xml:space="preserve"> participant showed either a decrease in anger, or their original score of 0 remained unchanged.  These data </w:t>
      </w:r>
      <w:r w:rsidR="005A3807">
        <w:rPr>
          <w:rFonts w:ascii="Times New Roman" w:hAnsi="Times New Roman" w:cs="Times New Roman"/>
          <w:sz w:val="24"/>
          <w:szCs w:val="24"/>
        </w:rPr>
        <w:t>support</w:t>
      </w:r>
      <w:r>
        <w:rPr>
          <w:rFonts w:ascii="Times New Roman" w:hAnsi="Times New Roman" w:cs="Times New Roman"/>
          <w:sz w:val="24"/>
          <w:szCs w:val="24"/>
        </w:rPr>
        <w:t xml:space="preserve"> findings </w:t>
      </w:r>
      <w:r w:rsidR="005A3807">
        <w:rPr>
          <w:rFonts w:ascii="Times New Roman" w:hAnsi="Times New Roman" w:cs="Times New Roman"/>
          <w:sz w:val="24"/>
          <w:szCs w:val="24"/>
        </w:rPr>
        <w:t>from</w:t>
      </w:r>
      <w:r>
        <w:rPr>
          <w:rFonts w:ascii="Times New Roman" w:hAnsi="Times New Roman" w:cs="Times New Roman"/>
          <w:sz w:val="24"/>
          <w:szCs w:val="24"/>
        </w:rPr>
        <w:t xml:space="preserve"> other researchers, including Chase and Hutchinson (2015).  </w:t>
      </w:r>
      <w:r w:rsidR="005570C0">
        <w:rPr>
          <w:rFonts w:ascii="Times New Roman" w:hAnsi="Times New Roman" w:cs="Times New Roman"/>
          <w:sz w:val="24"/>
          <w:szCs w:val="24"/>
        </w:rPr>
        <w:t>However, it is important to note that some studies have found mood deterioration as the intensity of exercise increases (Morrison and Bennett, 2016), suggesting that for anger levels to remain reduced, exercisers may wish to limit the intensity of their exercise sessions to moderate</w:t>
      </w:r>
      <w:r w:rsidR="00A42948">
        <w:rPr>
          <w:rFonts w:ascii="Times New Roman" w:hAnsi="Times New Roman" w:cs="Times New Roman"/>
          <w:sz w:val="24"/>
          <w:szCs w:val="24"/>
        </w:rPr>
        <w:t xml:space="preserve">, rather than high intensity.  </w:t>
      </w:r>
      <w:r w:rsidR="00684D1F">
        <w:rPr>
          <w:rFonts w:ascii="Times New Roman" w:hAnsi="Times New Roman" w:cs="Times New Roman"/>
          <w:sz w:val="24"/>
          <w:szCs w:val="24"/>
        </w:rPr>
        <w:t xml:space="preserve">Crush, Frith and Loprinzi (2018) also suggest that long-term engagement in </w:t>
      </w:r>
      <w:r w:rsidR="00C016EE">
        <w:rPr>
          <w:rFonts w:ascii="Times New Roman" w:hAnsi="Times New Roman" w:cs="Times New Roman"/>
          <w:sz w:val="24"/>
          <w:szCs w:val="24"/>
        </w:rPr>
        <w:t xml:space="preserve">moderate intensity </w:t>
      </w:r>
      <w:r w:rsidR="00684D1F">
        <w:rPr>
          <w:rFonts w:ascii="Times New Roman" w:hAnsi="Times New Roman" w:cs="Times New Roman"/>
          <w:sz w:val="24"/>
          <w:szCs w:val="24"/>
        </w:rPr>
        <w:t xml:space="preserve">physical activities facilitates the durability of enhanced mood states, beyond affectual responses to repeated bouts of exercise at higher intensity.  </w:t>
      </w:r>
    </w:p>
    <w:p w14:paraId="3208C123" w14:textId="77777777" w:rsidR="001B0C61" w:rsidRDefault="001B0C61" w:rsidP="000934CC">
      <w:pPr>
        <w:pStyle w:val="NoSpacing"/>
        <w:spacing w:line="360" w:lineRule="auto"/>
        <w:rPr>
          <w:rFonts w:ascii="Times New Roman" w:hAnsi="Times New Roman" w:cs="Times New Roman"/>
          <w:sz w:val="24"/>
          <w:szCs w:val="24"/>
        </w:rPr>
      </w:pPr>
    </w:p>
    <w:p w14:paraId="717E1A73" w14:textId="2361FA7C" w:rsidR="0028751C" w:rsidRDefault="00DB2329"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E47295">
        <w:rPr>
          <w:rFonts w:ascii="Times New Roman" w:hAnsi="Times New Roman" w:cs="Times New Roman"/>
          <w:sz w:val="24"/>
          <w:szCs w:val="24"/>
        </w:rPr>
        <w:t>findings</w:t>
      </w:r>
      <w:r>
        <w:rPr>
          <w:rFonts w:ascii="Times New Roman" w:hAnsi="Times New Roman" w:cs="Times New Roman"/>
          <w:sz w:val="24"/>
          <w:szCs w:val="24"/>
        </w:rPr>
        <w:t xml:space="preserve"> </w:t>
      </w:r>
      <w:r w:rsidR="00E47295">
        <w:rPr>
          <w:rFonts w:ascii="Times New Roman" w:hAnsi="Times New Roman" w:cs="Times New Roman"/>
          <w:sz w:val="24"/>
          <w:szCs w:val="24"/>
        </w:rPr>
        <w:t xml:space="preserve">for this study show a reduction in the mean </w:t>
      </w:r>
      <w:r w:rsidR="00132B6C">
        <w:rPr>
          <w:rFonts w:ascii="Times New Roman" w:hAnsi="Times New Roman" w:cs="Times New Roman"/>
          <w:sz w:val="24"/>
          <w:szCs w:val="24"/>
        </w:rPr>
        <w:t xml:space="preserve">confusion </w:t>
      </w:r>
      <w:r w:rsidR="00E47295">
        <w:rPr>
          <w:rFonts w:ascii="Times New Roman" w:hAnsi="Times New Roman" w:cs="Times New Roman"/>
          <w:sz w:val="24"/>
          <w:szCs w:val="24"/>
        </w:rPr>
        <w:t xml:space="preserve">score, which </w:t>
      </w:r>
      <w:r w:rsidR="001B6F03">
        <w:rPr>
          <w:rFonts w:ascii="Times New Roman" w:hAnsi="Times New Roman" w:cs="Times New Roman"/>
          <w:sz w:val="24"/>
          <w:szCs w:val="24"/>
        </w:rPr>
        <w:t>supports</w:t>
      </w:r>
      <w:r w:rsidR="00E47295">
        <w:rPr>
          <w:rFonts w:ascii="Times New Roman" w:hAnsi="Times New Roman" w:cs="Times New Roman"/>
          <w:sz w:val="24"/>
          <w:szCs w:val="24"/>
        </w:rPr>
        <w:t xml:space="preserve"> research by Rehor et al. (2001)</w:t>
      </w:r>
      <w:r w:rsidR="00AD5E1C">
        <w:rPr>
          <w:rFonts w:ascii="Times New Roman" w:hAnsi="Times New Roman" w:cs="Times New Roman"/>
          <w:sz w:val="24"/>
          <w:szCs w:val="24"/>
        </w:rPr>
        <w:t>, who</w:t>
      </w:r>
      <w:r w:rsidR="00987133">
        <w:rPr>
          <w:rFonts w:ascii="Times New Roman" w:hAnsi="Times New Roman" w:cs="Times New Roman"/>
          <w:sz w:val="24"/>
          <w:szCs w:val="24"/>
        </w:rPr>
        <w:t xml:space="preserve"> </w:t>
      </w:r>
      <w:r w:rsidR="00E47295">
        <w:rPr>
          <w:rFonts w:ascii="Times New Roman" w:hAnsi="Times New Roman" w:cs="Times New Roman"/>
          <w:sz w:val="24"/>
          <w:szCs w:val="24"/>
        </w:rPr>
        <w:t xml:space="preserve">used a similar profile of mood states when studying </w:t>
      </w:r>
      <w:r w:rsidR="00F042AC">
        <w:rPr>
          <w:rFonts w:ascii="Times New Roman" w:hAnsi="Times New Roman" w:cs="Times New Roman"/>
          <w:sz w:val="24"/>
          <w:szCs w:val="24"/>
        </w:rPr>
        <w:t xml:space="preserve">a group of students performing weight training, circuit training and racquetball.  </w:t>
      </w:r>
    </w:p>
    <w:p w14:paraId="5C439E07" w14:textId="77777777" w:rsidR="00E47295" w:rsidRDefault="00E47295" w:rsidP="000934CC">
      <w:pPr>
        <w:pStyle w:val="NoSpacing"/>
        <w:spacing w:line="360" w:lineRule="auto"/>
        <w:rPr>
          <w:rFonts w:ascii="Times New Roman" w:hAnsi="Times New Roman" w:cs="Times New Roman"/>
          <w:sz w:val="24"/>
          <w:szCs w:val="24"/>
        </w:rPr>
      </w:pPr>
    </w:p>
    <w:p w14:paraId="69D3C96B" w14:textId="100C73FF" w:rsidR="00BD7A79" w:rsidRDefault="00D116F3"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These data indicate a reduction in depression following a single session of exercise.  N</w:t>
      </w:r>
      <w:r w:rsidR="00836578">
        <w:rPr>
          <w:rFonts w:ascii="Times New Roman" w:hAnsi="Times New Roman" w:cs="Times New Roman"/>
          <w:sz w:val="24"/>
          <w:szCs w:val="24"/>
        </w:rPr>
        <w:t xml:space="preserve">umerous </w:t>
      </w:r>
      <w:r>
        <w:rPr>
          <w:rFonts w:ascii="Times New Roman" w:hAnsi="Times New Roman" w:cs="Times New Roman"/>
          <w:sz w:val="24"/>
          <w:szCs w:val="24"/>
        </w:rPr>
        <w:t xml:space="preserve">previous </w:t>
      </w:r>
      <w:r w:rsidR="00836578">
        <w:rPr>
          <w:rFonts w:ascii="Times New Roman" w:hAnsi="Times New Roman" w:cs="Times New Roman"/>
          <w:sz w:val="24"/>
          <w:szCs w:val="24"/>
        </w:rPr>
        <w:t xml:space="preserve">studies have </w:t>
      </w:r>
      <w:r w:rsidR="004A6F29">
        <w:rPr>
          <w:rFonts w:ascii="Times New Roman" w:hAnsi="Times New Roman" w:cs="Times New Roman"/>
          <w:sz w:val="24"/>
          <w:szCs w:val="24"/>
        </w:rPr>
        <w:t>indicated that exercise improves mood, even in major depressive disorder (</w:t>
      </w:r>
      <w:r w:rsidR="004A6F29" w:rsidRPr="00642EE4">
        <w:rPr>
          <w:rFonts w:ascii="Times New Roman" w:hAnsi="Times New Roman" w:cs="Times New Roman"/>
          <w:sz w:val="24"/>
          <w:szCs w:val="24"/>
        </w:rPr>
        <w:t>Meyer et al.,</w:t>
      </w:r>
      <w:r w:rsidR="004A6F29">
        <w:rPr>
          <w:rFonts w:ascii="Times New Roman" w:hAnsi="Times New Roman" w:cs="Times New Roman"/>
          <w:sz w:val="24"/>
          <w:szCs w:val="24"/>
        </w:rPr>
        <w:t xml:space="preserve"> 2016</w:t>
      </w:r>
      <w:r>
        <w:rPr>
          <w:rFonts w:ascii="Times New Roman" w:hAnsi="Times New Roman" w:cs="Times New Roman"/>
          <w:sz w:val="24"/>
          <w:szCs w:val="24"/>
        </w:rPr>
        <w:t xml:space="preserve">; </w:t>
      </w:r>
      <w:r w:rsidR="000300F4">
        <w:rPr>
          <w:rFonts w:ascii="Times New Roman" w:hAnsi="Times New Roman" w:cs="Times New Roman"/>
          <w:sz w:val="24"/>
          <w:szCs w:val="24"/>
        </w:rPr>
        <w:t>Balchin et al., 2016</w:t>
      </w:r>
      <w:r w:rsidR="004A6F29">
        <w:rPr>
          <w:rFonts w:ascii="Times New Roman" w:hAnsi="Times New Roman" w:cs="Times New Roman"/>
          <w:sz w:val="24"/>
          <w:szCs w:val="24"/>
        </w:rPr>
        <w:t xml:space="preserve">).  </w:t>
      </w:r>
      <w:r>
        <w:rPr>
          <w:rFonts w:ascii="Times New Roman" w:hAnsi="Times New Roman" w:cs="Times New Roman"/>
          <w:sz w:val="24"/>
          <w:szCs w:val="24"/>
        </w:rPr>
        <w:t xml:space="preserve">Cassilhas et al. (2010) posit that the increase in serum concentration of IGF-1 (human growth factor) associated with exercise may improve mood and lower anxiety.  </w:t>
      </w:r>
    </w:p>
    <w:p w14:paraId="0CEDAA51" w14:textId="77777777" w:rsidR="0028751C" w:rsidRDefault="0028751C" w:rsidP="000934CC">
      <w:pPr>
        <w:pStyle w:val="NoSpacing"/>
        <w:spacing w:line="360" w:lineRule="auto"/>
        <w:rPr>
          <w:rFonts w:ascii="Times New Roman" w:hAnsi="Times New Roman" w:cs="Times New Roman"/>
          <w:sz w:val="24"/>
          <w:szCs w:val="24"/>
        </w:rPr>
      </w:pPr>
    </w:p>
    <w:p w14:paraId="1640C5A7" w14:textId="77C962DE" w:rsidR="0028751C" w:rsidRDefault="00BA1AF4"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In this study, fatigue levels were slightly elevated 20 minutes after </w:t>
      </w:r>
      <w:r w:rsidR="004C16DC">
        <w:rPr>
          <w:rFonts w:ascii="Times New Roman" w:hAnsi="Times New Roman" w:cs="Times New Roman"/>
          <w:sz w:val="24"/>
          <w:szCs w:val="24"/>
        </w:rPr>
        <w:t xml:space="preserve">exercise </w:t>
      </w:r>
      <w:r>
        <w:rPr>
          <w:rFonts w:ascii="Times New Roman" w:hAnsi="Times New Roman" w:cs="Times New Roman"/>
          <w:sz w:val="24"/>
          <w:szCs w:val="24"/>
        </w:rPr>
        <w:t xml:space="preserve">completion.  </w:t>
      </w:r>
      <w:r w:rsidR="00901CF6">
        <w:rPr>
          <w:rFonts w:ascii="Times New Roman" w:hAnsi="Times New Roman" w:cs="Times New Roman"/>
          <w:sz w:val="24"/>
          <w:szCs w:val="24"/>
        </w:rPr>
        <w:t xml:space="preserve">This appears to contradict much of the previous research carried out on exercise </w:t>
      </w:r>
      <w:r w:rsidR="00A51EC4">
        <w:rPr>
          <w:rFonts w:ascii="Times New Roman" w:hAnsi="Times New Roman" w:cs="Times New Roman"/>
          <w:sz w:val="24"/>
          <w:szCs w:val="24"/>
        </w:rPr>
        <w:t>and</w:t>
      </w:r>
      <w:r w:rsidR="00901CF6">
        <w:rPr>
          <w:rFonts w:ascii="Times New Roman" w:hAnsi="Times New Roman" w:cs="Times New Roman"/>
          <w:sz w:val="24"/>
          <w:szCs w:val="24"/>
        </w:rPr>
        <w:t xml:space="preserve"> mood state</w:t>
      </w:r>
      <w:r w:rsidR="003A42C3">
        <w:rPr>
          <w:rFonts w:ascii="Times New Roman" w:hAnsi="Times New Roman" w:cs="Times New Roman"/>
          <w:sz w:val="24"/>
          <w:szCs w:val="24"/>
        </w:rPr>
        <w:t>, but s</w:t>
      </w:r>
      <w:r w:rsidR="00901CF6">
        <w:rPr>
          <w:rFonts w:ascii="Times New Roman" w:hAnsi="Times New Roman" w:cs="Times New Roman"/>
          <w:sz w:val="24"/>
          <w:szCs w:val="24"/>
        </w:rPr>
        <w:t>ome studies have previously shown an increase in fatigue, such as work by Pinto et al. (2018), which measured fatigue as well as other feelings among player</w:t>
      </w:r>
      <w:r w:rsidR="00F21E67">
        <w:rPr>
          <w:rFonts w:ascii="Times New Roman" w:hAnsi="Times New Roman" w:cs="Times New Roman"/>
          <w:sz w:val="24"/>
          <w:szCs w:val="24"/>
        </w:rPr>
        <w:t>s</w:t>
      </w:r>
      <w:r w:rsidR="00901CF6">
        <w:rPr>
          <w:rFonts w:ascii="Times New Roman" w:hAnsi="Times New Roman" w:cs="Times New Roman"/>
          <w:sz w:val="24"/>
          <w:szCs w:val="24"/>
        </w:rPr>
        <w:t xml:space="preserve"> during successive basketball matches.  It must be noted, however, that the exertion expended by the basketball players was most likely much greater than exertion expended by the participants of this study.  It is possible that some participants in this current study were much less fit than other participants, and unused to physical activity, and therefore scored very highly </w:t>
      </w:r>
      <w:r w:rsidR="00984F8C">
        <w:rPr>
          <w:rFonts w:ascii="Times New Roman" w:hAnsi="Times New Roman" w:cs="Times New Roman"/>
          <w:sz w:val="24"/>
          <w:szCs w:val="24"/>
        </w:rPr>
        <w:t xml:space="preserve">on fatigue after completion of an exercise session.  </w:t>
      </w:r>
    </w:p>
    <w:p w14:paraId="56FE103D" w14:textId="77777777" w:rsidR="00901CF6" w:rsidRDefault="00901CF6" w:rsidP="000934CC">
      <w:pPr>
        <w:pStyle w:val="NoSpacing"/>
        <w:spacing w:line="360" w:lineRule="auto"/>
        <w:rPr>
          <w:rFonts w:ascii="Times New Roman" w:hAnsi="Times New Roman" w:cs="Times New Roman"/>
          <w:sz w:val="24"/>
          <w:szCs w:val="24"/>
        </w:rPr>
      </w:pPr>
    </w:p>
    <w:p w14:paraId="3429015A" w14:textId="69BCE124" w:rsidR="00581941" w:rsidRPr="00581941" w:rsidRDefault="00984F8C"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This study also identified a reduction in mean tension scores.  </w:t>
      </w:r>
      <w:r w:rsidR="00D75962">
        <w:rPr>
          <w:rFonts w:ascii="Times New Roman" w:hAnsi="Times New Roman" w:cs="Times New Roman"/>
          <w:sz w:val="24"/>
          <w:szCs w:val="24"/>
        </w:rPr>
        <w:t xml:space="preserve">Cardiovascular exercise, such as walking and jogging, at mild to moderate intensities has previously been identified as an effective method of tension reduction, </w:t>
      </w:r>
      <w:r w:rsidR="00113267">
        <w:rPr>
          <w:rFonts w:ascii="Times New Roman" w:hAnsi="Times New Roman" w:cs="Times New Roman"/>
          <w:sz w:val="24"/>
          <w:szCs w:val="24"/>
        </w:rPr>
        <w:t>reducing</w:t>
      </w:r>
      <w:r w:rsidR="00D75962">
        <w:rPr>
          <w:rFonts w:ascii="Times New Roman" w:hAnsi="Times New Roman" w:cs="Times New Roman"/>
          <w:sz w:val="24"/>
          <w:szCs w:val="24"/>
        </w:rPr>
        <w:t xml:space="preserve"> blood pressure and pulse rates even in those with chronically high anxiety levels (Johnsgard, 2004).  </w:t>
      </w:r>
      <w:r w:rsidR="00F82FB4">
        <w:rPr>
          <w:rFonts w:ascii="Times New Roman" w:hAnsi="Times New Roman" w:cs="Times New Roman"/>
          <w:sz w:val="24"/>
          <w:szCs w:val="24"/>
        </w:rPr>
        <w:t>The</w:t>
      </w:r>
      <w:r w:rsidR="00AE56ED">
        <w:rPr>
          <w:rFonts w:ascii="Times New Roman" w:hAnsi="Times New Roman" w:cs="Times New Roman"/>
          <w:sz w:val="24"/>
          <w:szCs w:val="24"/>
        </w:rPr>
        <w:t xml:space="preserve"> current findings</w:t>
      </w:r>
      <w:r w:rsidR="00F82FB4">
        <w:rPr>
          <w:rFonts w:ascii="Times New Roman" w:hAnsi="Times New Roman" w:cs="Times New Roman"/>
          <w:sz w:val="24"/>
          <w:szCs w:val="24"/>
        </w:rPr>
        <w:t xml:space="preserve"> support research by </w:t>
      </w:r>
      <w:r w:rsidR="00260525">
        <w:rPr>
          <w:rFonts w:ascii="Times New Roman" w:hAnsi="Times New Roman" w:cs="Times New Roman"/>
          <w:sz w:val="24"/>
          <w:szCs w:val="24"/>
        </w:rPr>
        <w:t>Bernstein and McNally (2018)</w:t>
      </w:r>
      <w:r w:rsidR="00F82FB4">
        <w:rPr>
          <w:rFonts w:ascii="Times New Roman" w:hAnsi="Times New Roman" w:cs="Times New Roman"/>
          <w:sz w:val="24"/>
          <w:szCs w:val="24"/>
        </w:rPr>
        <w:t xml:space="preserve">, </w:t>
      </w:r>
      <w:r w:rsidR="00202B8A">
        <w:rPr>
          <w:rFonts w:ascii="Times New Roman" w:hAnsi="Times New Roman" w:cs="Times New Roman"/>
          <w:sz w:val="24"/>
          <w:szCs w:val="24"/>
        </w:rPr>
        <w:t xml:space="preserve">the results of </w:t>
      </w:r>
      <w:r w:rsidR="00F82FB4">
        <w:rPr>
          <w:rFonts w:ascii="Times New Roman" w:hAnsi="Times New Roman" w:cs="Times New Roman"/>
          <w:sz w:val="24"/>
          <w:szCs w:val="24"/>
        </w:rPr>
        <w:t>which</w:t>
      </w:r>
      <w:r w:rsidR="00260525">
        <w:rPr>
          <w:rFonts w:ascii="Times New Roman" w:hAnsi="Times New Roman" w:cs="Times New Roman"/>
          <w:sz w:val="24"/>
          <w:szCs w:val="24"/>
        </w:rPr>
        <w:t xml:space="preserve"> suggest that</w:t>
      </w:r>
      <w:r w:rsidR="00F82FB4">
        <w:rPr>
          <w:rFonts w:ascii="Times New Roman" w:hAnsi="Times New Roman" w:cs="Times New Roman"/>
          <w:sz w:val="24"/>
          <w:szCs w:val="24"/>
        </w:rPr>
        <w:t xml:space="preserve"> enhanced emotional resilience and the ability to cope with stress appear to be afforded by single sessions of exercise</w:t>
      </w:r>
      <w:r w:rsidR="00B4621C">
        <w:rPr>
          <w:rFonts w:ascii="Times New Roman" w:hAnsi="Times New Roman" w:cs="Times New Roman"/>
          <w:sz w:val="24"/>
          <w:szCs w:val="24"/>
        </w:rPr>
        <w:t xml:space="preserve">.  </w:t>
      </w:r>
    </w:p>
    <w:p w14:paraId="58D96327" w14:textId="77777777" w:rsidR="0028751C" w:rsidRDefault="0028751C" w:rsidP="000934CC">
      <w:pPr>
        <w:pStyle w:val="NoSpacing"/>
        <w:spacing w:line="360" w:lineRule="auto"/>
        <w:rPr>
          <w:rFonts w:ascii="Times New Roman" w:hAnsi="Times New Roman" w:cs="Times New Roman"/>
          <w:sz w:val="24"/>
          <w:szCs w:val="24"/>
        </w:rPr>
      </w:pPr>
    </w:p>
    <w:p w14:paraId="550F2452" w14:textId="57D29631" w:rsidR="00581941" w:rsidRPr="00581941" w:rsidRDefault="003D70B2"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 increase in vigour may be in part due to a sense of self-efficacy, as the mastery hypothesis asserts that mood improves after completion of an important and effortful task (Bozoian, Rejeski and McAuley, 1994, cited in Buckworth and Dishman, 2002).  </w:t>
      </w:r>
      <w:r w:rsidR="00FE1BE1">
        <w:rPr>
          <w:rFonts w:ascii="Times New Roman" w:hAnsi="Times New Roman" w:cs="Times New Roman"/>
          <w:sz w:val="24"/>
          <w:szCs w:val="24"/>
        </w:rPr>
        <w:t xml:space="preserve">Self-efficacy theory may also partly explain the increased feelings of positive engagement, revitalisation and tranquillity for the same reason.  </w:t>
      </w:r>
    </w:p>
    <w:p w14:paraId="5B025E2B" w14:textId="77777777" w:rsidR="002D4464" w:rsidRPr="00581941" w:rsidRDefault="002D4464" w:rsidP="000934CC">
      <w:pPr>
        <w:pStyle w:val="NoSpacing"/>
        <w:spacing w:line="360" w:lineRule="auto"/>
        <w:rPr>
          <w:rFonts w:ascii="Times New Roman" w:hAnsi="Times New Roman" w:cs="Times New Roman"/>
          <w:sz w:val="24"/>
          <w:szCs w:val="24"/>
        </w:rPr>
      </w:pPr>
    </w:p>
    <w:p w14:paraId="64DA7C08" w14:textId="51CF127C" w:rsidR="00EF317D" w:rsidRDefault="002628E6"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This study is not without its limitations.  </w:t>
      </w:r>
      <w:r w:rsidR="00863C09">
        <w:rPr>
          <w:rFonts w:ascii="Times New Roman" w:hAnsi="Times New Roman" w:cs="Times New Roman"/>
          <w:sz w:val="24"/>
          <w:szCs w:val="24"/>
        </w:rPr>
        <w:t xml:space="preserve">The small sample size </w:t>
      </w:r>
      <w:r w:rsidR="00760DFA">
        <w:rPr>
          <w:rFonts w:ascii="Times New Roman" w:hAnsi="Times New Roman" w:cs="Times New Roman"/>
          <w:sz w:val="24"/>
          <w:szCs w:val="24"/>
        </w:rPr>
        <w:t xml:space="preserve">containing a range of ages and occupations </w:t>
      </w:r>
      <w:r w:rsidR="00863C09">
        <w:rPr>
          <w:rFonts w:ascii="Times New Roman" w:hAnsi="Times New Roman" w:cs="Times New Roman"/>
          <w:sz w:val="24"/>
          <w:szCs w:val="24"/>
        </w:rPr>
        <w:t xml:space="preserve">makes it difficult to </w:t>
      </w:r>
      <w:r w:rsidR="0062537B">
        <w:rPr>
          <w:rFonts w:ascii="Times New Roman" w:hAnsi="Times New Roman" w:cs="Times New Roman"/>
          <w:sz w:val="24"/>
          <w:szCs w:val="24"/>
        </w:rPr>
        <w:t>generalise these results to any wider population</w:t>
      </w:r>
      <w:r w:rsidR="008F55C5">
        <w:rPr>
          <w:rFonts w:ascii="Times New Roman" w:hAnsi="Times New Roman" w:cs="Times New Roman"/>
          <w:sz w:val="24"/>
          <w:szCs w:val="24"/>
        </w:rPr>
        <w:t xml:space="preserve"> group</w:t>
      </w:r>
      <w:r w:rsidR="0062537B">
        <w:rPr>
          <w:rFonts w:ascii="Times New Roman" w:hAnsi="Times New Roman" w:cs="Times New Roman"/>
          <w:sz w:val="24"/>
          <w:szCs w:val="24"/>
        </w:rPr>
        <w:t>.</w:t>
      </w:r>
      <w:r w:rsidR="008F55C5">
        <w:rPr>
          <w:rFonts w:ascii="Times New Roman" w:hAnsi="Times New Roman" w:cs="Times New Roman"/>
          <w:sz w:val="24"/>
          <w:szCs w:val="24"/>
        </w:rPr>
        <w:t xml:space="preserve">  </w:t>
      </w:r>
      <w:r w:rsidR="00EF317D">
        <w:rPr>
          <w:rFonts w:ascii="Times New Roman" w:hAnsi="Times New Roman" w:cs="Times New Roman"/>
          <w:sz w:val="24"/>
          <w:szCs w:val="24"/>
        </w:rPr>
        <w:t xml:space="preserve">Individuals’ fitness levels were not assessed prior to selection.  This may have meant that a wide range of fitness levels were represented in the sample, which may have affected the scores, particularly in the categories of </w:t>
      </w:r>
      <w:r w:rsidR="00DE453A">
        <w:rPr>
          <w:rFonts w:ascii="Times New Roman" w:hAnsi="Times New Roman" w:cs="Times New Roman"/>
          <w:sz w:val="24"/>
          <w:szCs w:val="24"/>
        </w:rPr>
        <w:t>f</w:t>
      </w:r>
      <w:r w:rsidR="00EF317D">
        <w:rPr>
          <w:rFonts w:ascii="Times New Roman" w:hAnsi="Times New Roman" w:cs="Times New Roman"/>
          <w:sz w:val="24"/>
          <w:szCs w:val="24"/>
        </w:rPr>
        <w:t xml:space="preserve">atigue and </w:t>
      </w:r>
      <w:r w:rsidR="00DE453A">
        <w:rPr>
          <w:rFonts w:ascii="Times New Roman" w:hAnsi="Times New Roman" w:cs="Times New Roman"/>
          <w:sz w:val="24"/>
          <w:szCs w:val="24"/>
        </w:rPr>
        <w:t>p</w:t>
      </w:r>
      <w:r w:rsidR="00EF317D">
        <w:rPr>
          <w:rFonts w:ascii="Times New Roman" w:hAnsi="Times New Roman" w:cs="Times New Roman"/>
          <w:sz w:val="24"/>
          <w:szCs w:val="24"/>
        </w:rPr>
        <w:t xml:space="preserve">hysical </w:t>
      </w:r>
      <w:r w:rsidR="00DE453A">
        <w:rPr>
          <w:rFonts w:ascii="Times New Roman" w:hAnsi="Times New Roman" w:cs="Times New Roman"/>
          <w:sz w:val="24"/>
          <w:szCs w:val="24"/>
        </w:rPr>
        <w:t>e</w:t>
      </w:r>
      <w:bookmarkStart w:id="0" w:name="_GoBack"/>
      <w:bookmarkEnd w:id="0"/>
      <w:r w:rsidR="00EF317D">
        <w:rPr>
          <w:rFonts w:ascii="Times New Roman" w:hAnsi="Times New Roman" w:cs="Times New Roman"/>
          <w:sz w:val="24"/>
          <w:szCs w:val="24"/>
        </w:rPr>
        <w:t xml:space="preserve">xhaustion for those that were unfit versus those whose bodies were used to taking part in physical activity.  </w:t>
      </w:r>
      <w:r w:rsidR="002C5E6A">
        <w:rPr>
          <w:rFonts w:ascii="Times New Roman" w:hAnsi="Times New Roman" w:cs="Times New Roman"/>
          <w:sz w:val="24"/>
          <w:szCs w:val="24"/>
        </w:rPr>
        <w:t xml:space="preserve">The data for physical exhaustion show no clear trend, as scores for physical exhaustion increased in 6 cases, decreased in 7 cases and remained the same in 5 cases.  </w:t>
      </w:r>
      <w:r w:rsidR="008F55C5">
        <w:rPr>
          <w:rFonts w:ascii="Times New Roman" w:hAnsi="Times New Roman" w:cs="Times New Roman"/>
          <w:sz w:val="24"/>
          <w:szCs w:val="24"/>
        </w:rPr>
        <w:t xml:space="preserve">Future research may focus purely on one population group, for example female students, and one type of exercise, for </w:t>
      </w:r>
      <w:r w:rsidR="008F55C5">
        <w:rPr>
          <w:rFonts w:ascii="Times New Roman" w:hAnsi="Times New Roman" w:cs="Times New Roman"/>
          <w:sz w:val="24"/>
          <w:szCs w:val="24"/>
        </w:rPr>
        <w:lastRenderedPageBreak/>
        <w:t xml:space="preserve">example cardiovascular activity, rather than </w:t>
      </w:r>
      <w:r w:rsidR="00303255">
        <w:rPr>
          <w:rFonts w:ascii="Times New Roman" w:hAnsi="Times New Roman" w:cs="Times New Roman"/>
          <w:sz w:val="24"/>
          <w:szCs w:val="24"/>
        </w:rPr>
        <w:t xml:space="preserve">a broad range of activities.  </w:t>
      </w:r>
      <w:r w:rsidR="00D116F3">
        <w:rPr>
          <w:rFonts w:ascii="Times New Roman" w:hAnsi="Times New Roman" w:cs="Times New Roman"/>
          <w:sz w:val="24"/>
          <w:szCs w:val="24"/>
        </w:rPr>
        <w:t>It may also be useful to specify exact tim</w:t>
      </w:r>
      <w:r w:rsidR="00157980">
        <w:rPr>
          <w:rFonts w:ascii="Times New Roman" w:hAnsi="Times New Roman" w:cs="Times New Roman"/>
          <w:sz w:val="24"/>
          <w:szCs w:val="24"/>
        </w:rPr>
        <w:t>ings</w:t>
      </w:r>
      <w:r w:rsidR="00D116F3">
        <w:rPr>
          <w:rFonts w:ascii="Times New Roman" w:hAnsi="Times New Roman" w:cs="Times New Roman"/>
          <w:sz w:val="24"/>
          <w:szCs w:val="24"/>
        </w:rPr>
        <w:t xml:space="preserve">, for example 20 minutes, as time spent on each activity varied.  </w:t>
      </w:r>
    </w:p>
    <w:p w14:paraId="44CB96CC" w14:textId="77777777" w:rsidR="00EF317D" w:rsidRDefault="00EF317D" w:rsidP="000934CC">
      <w:pPr>
        <w:pStyle w:val="NoSpacing"/>
        <w:spacing w:line="360" w:lineRule="auto"/>
        <w:rPr>
          <w:rFonts w:ascii="Times New Roman" w:hAnsi="Times New Roman" w:cs="Times New Roman"/>
          <w:sz w:val="24"/>
          <w:szCs w:val="24"/>
        </w:rPr>
      </w:pPr>
    </w:p>
    <w:p w14:paraId="56DB26D5" w14:textId="02832DB8" w:rsidR="00863C09" w:rsidRDefault="00C10A53"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With regard to practical applications, evidence to show clear correlations between exercise and improved mood can be used in the formulation of new schemes and initiatives to encourage population groups to be more physically active.  Campaigns regarding wellbeing and physical activity can be designed and </w:t>
      </w:r>
      <w:r w:rsidR="00863478">
        <w:rPr>
          <w:rFonts w:ascii="Times New Roman" w:hAnsi="Times New Roman" w:cs="Times New Roman"/>
          <w:sz w:val="24"/>
          <w:szCs w:val="24"/>
        </w:rPr>
        <w:t>target</w:t>
      </w:r>
      <w:r>
        <w:rPr>
          <w:rFonts w:ascii="Times New Roman" w:hAnsi="Times New Roman" w:cs="Times New Roman"/>
          <w:sz w:val="24"/>
          <w:szCs w:val="24"/>
        </w:rPr>
        <w:t xml:space="preserve">ed towards different population groups, such as students and the elderly.  This information may be useful for those working within the public health sector.  </w:t>
      </w:r>
    </w:p>
    <w:p w14:paraId="7ED4D3FF" w14:textId="77777777" w:rsidR="00C10A53" w:rsidRDefault="00C10A53" w:rsidP="00F276F7">
      <w:pPr>
        <w:pStyle w:val="NoSpacing"/>
        <w:tabs>
          <w:tab w:val="left" w:pos="142"/>
        </w:tabs>
        <w:spacing w:line="360" w:lineRule="auto"/>
        <w:rPr>
          <w:rFonts w:ascii="Times New Roman" w:hAnsi="Times New Roman" w:cs="Times New Roman"/>
          <w:sz w:val="24"/>
          <w:szCs w:val="24"/>
        </w:rPr>
      </w:pPr>
    </w:p>
    <w:p w14:paraId="5A7F4B59" w14:textId="7E41ACF1" w:rsidR="002D4464" w:rsidRPr="00581941" w:rsidRDefault="002D4464" w:rsidP="000934CC">
      <w:pPr>
        <w:pStyle w:val="NoSpacing"/>
        <w:spacing w:line="360" w:lineRule="auto"/>
        <w:rPr>
          <w:rFonts w:ascii="Times New Roman" w:hAnsi="Times New Roman" w:cs="Times New Roman"/>
          <w:sz w:val="24"/>
          <w:szCs w:val="24"/>
        </w:rPr>
      </w:pPr>
      <w:r w:rsidRPr="00581941">
        <w:rPr>
          <w:rFonts w:ascii="Times New Roman" w:hAnsi="Times New Roman" w:cs="Times New Roman"/>
          <w:sz w:val="24"/>
          <w:szCs w:val="24"/>
        </w:rPr>
        <w:t>Word count</w:t>
      </w:r>
      <w:r w:rsidR="0062539C">
        <w:rPr>
          <w:rFonts w:ascii="Times New Roman" w:hAnsi="Times New Roman" w:cs="Times New Roman"/>
          <w:sz w:val="24"/>
          <w:szCs w:val="24"/>
        </w:rPr>
        <w:t xml:space="preserve"> (excluding tables and headings)</w:t>
      </w:r>
      <w:r w:rsidRPr="00581941">
        <w:rPr>
          <w:rFonts w:ascii="Times New Roman" w:hAnsi="Times New Roman" w:cs="Times New Roman"/>
          <w:sz w:val="24"/>
          <w:szCs w:val="24"/>
        </w:rPr>
        <w:t xml:space="preserve">: </w:t>
      </w:r>
    </w:p>
    <w:p w14:paraId="607A856C" w14:textId="2C5D1083" w:rsidR="002D4464" w:rsidRPr="00581941" w:rsidRDefault="00F62B5C" w:rsidP="000934C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1,529 </w:t>
      </w:r>
      <w:r w:rsidR="002D4464" w:rsidRPr="00581941">
        <w:rPr>
          <w:rFonts w:ascii="Times New Roman" w:hAnsi="Times New Roman" w:cs="Times New Roman"/>
          <w:sz w:val="24"/>
          <w:szCs w:val="24"/>
        </w:rPr>
        <w:t xml:space="preserve">words.  </w:t>
      </w:r>
    </w:p>
    <w:p w14:paraId="575D763F" w14:textId="77777777" w:rsidR="002D4464" w:rsidRPr="00581941" w:rsidRDefault="002D4464" w:rsidP="000934CC">
      <w:pPr>
        <w:pStyle w:val="NoSpacing"/>
        <w:spacing w:line="360" w:lineRule="auto"/>
        <w:rPr>
          <w:rFonts w:ascii="Times New Roman" w:hAnsi="Times New Roman" w:cs="Times New Roman"/>
          <w:sz w:val="24"/>
          <w:szCs w:val="24"/>
        </w:rPr>
      </w:pPr>
    </w:p>
    <w:p w14:paraId="378E2BF3" w14:textId="77777777" w:rsidR="002D4464" w:rsidRDefault="002D4464" w:rsidP="000934CC">
      <w:pPr>
        <w:spacing w:line="360" w:lineRule="auto"/>
        <w:rPr>
          <w:rFonts w:ascii="Times New Roman" w:hAnsi="Times New Roman" w:cs="Times New Roman"/>
          <w:sz w:val="24"/>
          <w:szCs w:val="24"/>
        </w:rPr>
      </w:pPr>
    </w:p>
    <w:p w14:paraId="6438D3AE" w14:textId="77777777" w:rsidR="002D4464" w:rsidRDefault="002D4464" w:rsidP="000934CC">
      <w:pPr>
        <w:spacing w:line="360" w:lineRule="auto"/>
        <w:rPr>
          <w:rFonts w:ascii="Times New Roman" w:hAnsi="Times New Roman" w:cs="Times New Roman"/>
          <w:sz w:val="24"/>
          <w:szCs w:val="24"/>
        </w:rPr>
      </w:pPr>
    </w:p>
    <w:p w14:paraId="731DA235" w14:textId="77777777" w:rsidR="002D4464" w:rsidRDefault="002D4464" w:rsidP="000934CC">
      <w:pPr>
        <w:spacing w:line="360" w:lineRule="auto"/>
        <w:rPr>
          <w:rFonts w:ascii="Times New Roman" w:hAnsi="Times New Roman" w:cs="Times New Roman"/>
          <w:sz w:val="24"/>
          <w:szCs w:val="24"/>
        </w:rPr>
      </w:pPr>
    </w:p>
    <w:p w14:paraId="52E4CFF3" w14:textId="726C9C87" w:rsidR="002D4464" w:rsidRDefault="002D4464" w:rsidP="000934CC">
      <w:pPr>
        <w:spacing w:line="360" w:lineRule="auto"/>
        <w:rPr>
          <w:rFonts w:ascii="Times New Roman" w:hAnsi="Times New Roman" w:cs="Times New Roman"/>
          <w:sz w:val="24"/>
          <w:szCs w:val="24"/>
        </w:rPr>
      </w:pPr>
    </w:p>
    <w:p w14:paraId="4BBDD5A3" w14:textId="4CB9ABF3" w:rsidR="00DF5057" w:rsidRDefault="00DF5057" w:rsidP="000934CC">
      <w:pPr>
        <w:spacing w:line="360" w:lineRule="auto"/>
        <w:rPr>
          <w:rFonts w:ascii="Times New Roman" w:hAnsi="Times New Roman" w:cs="Times New Roman"/>
          <w:sz w:val="24"/>
          <w:szCs w:val="24"/>
        </w:rPr>
      </w:pPr>
    </w:p>
    <w:p w14:paraId="0A066C09" w14:textId="77777777" w:rsidR="00DF5057" w:rsidRDefault="00DF5057" w:rsidP="000934CC">
      <w:pPr>
        <w:spacing w:line="360" w:lineRule="auto"/>
        <w:rPr>
          <w:rFonts w:ascii="Times New Roman" w:hAnsi="Times New Roman" w:cs="Times New Roman"/>
          <w:sz w:val="24"/>
          <w:szCs w:val="24"/>
        </w:rPr>
      </w:pPr>
    </w:p>
    <w:p w14:paraId="2F0A917E" w14:textId="77777777" w:rsidR="002D4464" w:rsidRDefault="002D4464" w:rsidP="000934CC">
      <w:pPr>
        <w:spacing w:line="360" w:lineRule="auto"/>
        <w:rPr>
          <w:rFonts w:ascii="Times New Roman" w:hAnsi="Times New Roman" w:cs="Times New Roman"/>
          <w:sz w:val="24"/>
          <w:szCs w:val="24"/>
        </w:rPr>
      </w:pPr>
    </w:p>
    <w:p w14:paraId="437C5E0C" w14:textId="4D34969E" w:rsidR="002D4464" w:rsidRDefault="002D4464" w:rsidP="000934CC">
      <w:pPr>
        <w:spacing w:line="360" w:lineRule="auto"/>
        <w:rPr>
          <w:rFonts w:ascii="Times New Roman" w:hAnsi="Times New Roman" w:cs="Times New Roman"/>
          <w:sz w:val="24"/>
          <w:szCs w:val="24"/>
        </w:rPr>
      </w:pPr>
    </w:p>
    <w:p w14:paraId="7582FD38" w14:textId="3D3934AC" w:rsidR="0055043A" w:rsidRDefault="0055043A" w:rsidP="000934CC">
      <w:pPr>
        <w:spacing w:line="360" w:lineRule="auto"/>
        <w:rPr>
          <w:rFonts w:ascii="Times New Roman" w:hAnsi="Times New Roman" w:cs="Times New Roman"/>
          <w:sz w:val="24"/>
          <w:szCs w:val="24"/>
        </w:rPr>
      </w:pPr>
    </w:p>
    <w:p w14:paraId="56A6708B" w14:textId="4A3857F7" w:rsidR="0055043A" w:rsidRDefault="0055043A" w:rsidP="000934CC">
      <w:pPr>
        <w:spacing w:line="360" w:lineRule="auto"/>
        <w:rPr>
          <w:rFonts w:ascii="Times New Roman" w:hAnsi="Times New Roman" w:cs="Times New Roman"/>
          <w:sz w:val="24"/>
          <w:szCs w:val="24"/>
        </w:rPr>
      </w:pPr>
    </w:p>
    <w:p w14:paraId="6E9385E7" w14:textId="2C84F3B1" w:rsidR="0055043A" w:rsidRDefault="0055043A" w:rsidP="000934CC">
      <w:pPr>
        <w:spacing w:line="360" w:lineRule="auto"/>
        <w:rPr>
          <w:rFonts w:ascii="Times New Roman" w:hAnsi="Times New Roman" w:cs="Times New Roman"/>
          <w:sz w:val="24"/>
          <w:szCs w:val="24"/>
        </w:rPr>
      </w:pPr>
    </w:p>
    <w:p w14:paraId="0385A20C" w14:textId="38A66A8B" w:rsidR="0055043A" w:rsidRDefault="0055043A" w:rsidP="000934CC">
      <w:pPr>
        <w:spacing w:line="360" w:lineRule="auto"/>
        <w:rPr>
          <w:rFonts w:ascii="Times New Roman" w:hAnsi="Times New Roman" w:cs="Times New Roman"/>
          <w:sz w:val="24"/>
          <w:szCs w:val="24"/>
        </w:rPr>
      </w:pPr>
    </w:p>
    <w:p w14:paraId="63523B93" w14:textId="64C45183" w:rsidR="0055043A" w:rsidRDefault="0055043A" w:rsidP="000934CC">
      <w:pPr>
        <w:spacing w:line="360" w:lineRule="auto"/>
        <w:rPr>
          <w:rFonts w:ascii="Times New Roman" w:hAnsi="Times New Roman" w:cs="Times New Roman"/>
          <w:sz w:val="24"/>
          <w:szCs w:val="24"/>
        </w:rPr>
      </w:pPr>
    </w:p>
    <w:p w14:paraId="5A7809FF" w14:textId="48511096" w:rsidR="0055043A" w:rsidRDefault="0055043A" w:rsidP="000934CC">
      <w:pPr>
        <w:spacing w:line="360" w:lineRule="auto"/>
        <w:rPr>
          <w:rFonts w:ascii="Times New Roman" w:hAnsi="Times New Roman" w:cs="Times New Roman"/>
          <w:sz w:val="24"/>
          <w:szCs w:val="24"/>
        </w:rPr>
      </w:pPr>
    </w:p>
    <w:p w14:paraId="68F637CF" w14:textId="48C800ED" w:rsidR="0055043A" w:rsidRDefault="0055043A" w:rsidP="000934CC">
      <w:pPr>
        <w:spacing w:line="360" w:lineRule="auto"/>
        <w:rPr>
          <w:rFonts w:ascii="Times New Roman" w:hAnsi="Times New Roman" w:cs="Times New Roman"/>
          <w:sz w:val="24"/>
          <w:szCs w:val="24"/>
        </w:rPr>
      </w:pPr>
    </w:p>
    <w:p w14:paraId="3BD8602F" w14:textId="76EECDFA" w:rsidR="0055043A" w:rsidRDefault="0055043A" w:rsidP="000934CC">
      <w:pPr>
        <w:spacing w:line="360" w:lineRule="auto"/>
        <w:rPr>
          <w:rFonts w:ascii="Times New Roman" w:hAnsi="Times New Roman" w:cs="Times New Roman"/>
          <w:sz w:val="24"/>
          <w:szCs w:val="24"/>
        </w:rPr>
      </w:pPr>
    </w:p>
    <w:p w14:paraId="4260E708" w14:textId="1A8BF773" w:rsidR="0055043A" w:rsidRDefault="0055043A" w:rsidP="000934CC">
      <w:pPr>
        <w:spacing w:line="360" w:lineRule="auto"/>
        <w:rPr>
          <w:rFonts w:ascii="Times New Roman" w:hAnsi="Times New Roman" w:cs="Times New Roman"/>
          <w:sz w:val="24"/>
          <w:szCs w:val="24"/>
        </w:rPr>
      </w:pPr>
    </w:p>
    <w:p w14:paraId="06A0AC94" w14:textId="5D096D46" w:rsidR="0055043A" w:rsidRDefault="0055043A" w:rsidP="000934CC">
      <w:pPr>
        <w:spacing w:line="360" w:lineRule="auto"/>
        <w:rPr>
          <w:rFonts w:ascii="Times New Roman" w:hAnsi="Times New Roman" w:cs="Times New Roman"/>
          <w:sz w:val="24"/>
          <w:szCs w:val="24"/>
        </w:rPr>
      </w:pPr>
    </w:p>
    <w:p w14:paraId="4DB20985" w14:textId="77777777" w:rsidR="0055043A" w:rsidRDefault="0055043A" w:rsidP="000934CC">
      <w:pPr>
        <w:spacing w:line="360" w:lineRule="auto"/>
        <w:rPr>
          <w:rFonts w:ascii="Times New Roman" w:hAnsi="Times New Roman" w:cs="Times New Roman"/>
          <w:sz w:val="24"/>
          <w:szCs w:val="24"/>
        </w:rPr>
      </w:pPr>
    </w:p>
    <w:p w14:paraId="6FDE9041" w14:textId="77777777" w:rsidR="0055043A" w:rsidRDefault="0055043A" w:rsidP="000934CC">
      <w:pPr>
        <w:spacing w:line="360" w:lineRule="auto"/>
        <w:rPr>
          <w:rFonts w:ascii="Times New Roman" w:hAnsi="Times New Roman" w:cs="Times New Roman"/>
          <w:sz w:val="24"/>
          <w:szCs w:val="24"/>
        </w:rPr>
      </w:pPr>
    </w:p>
    <w:p w14:paraId="1530D2F2" w14:textId="77777777" w:rsidR="002D4464" w:rsidRDefault="002D4464" w:rsidP="000934CC">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References</w:t>
      </w:r>
    </w:p>
    <w:p w14:paraId="0D194690" w14:textId="77777777" w:rsidR="002D4464" w:rsidRPr="008F0646" w:rsidRDefault="002D4464" w:rsidP="000934CC">
      <w:pPr>
        <w:spacing w:line="360" w:lineRule="auto"/>
        <w:rPr>
          <w:rFonts w:ascii="Times New Roman" w:hAnsi="Times New Roman" w:cs="Times New Roman"/>
          <w:sz w:val="24"/>
          <w:szCs w:val="24"/>
        </w:rPr>
      </w:pPr>
    </w:p>
    <w:p w14:paraId="7813676A" w14:textId="2ECF838A" w:rsidR="003254AE" w:rsidRDefault="003254AE" w:rsidP="000934CC">
      <w:pPr>
        <w:spacing w:line="360" w:lineRule="auto"/>
        <w:rPr>
          <w:rFonts w:ascii="Times New Roman" w:hAnsi="Times New Roman" w:cs="Times New Roman"/>
          <w:sz w:val="24"/>
          <w:szCs w:val="24"/>
        </w:rPr>
      </w:pPr>
      <w:r>
        <w:rPr>
          <w:rFonts w:ascii="Times New Roman" w:hAnsi="Times New Roman" w:cs="Times New Roman"/>
          <w:sz w:val="24"/>
          <w:szCs w:val="24"/>
        </w:rPr>
        <w:t xml:space="preserve">Balchin, R., Linde, J., Blackhurst, D., Rauch, H. G. L. and Schönbächler, G. (2016) ‘Sweating Away Depression?  The Impact of Intensive Exercise on Depression’, </w:t>
      </w:r>
      <w:r w:rsidRPr="003254AE">
        <w:rPr>
          <w:rFonts w:ascii="Times New Roman" w:hAnsi="Times New Roman" w:cs="Times New Roman"/>
          <w:i/>
          <w:sz w:val="24"/>
          <w:szCs w:val="24"/>
        </w:rPr>
        <w:t>Journal of Affective Disorders</w:t>
      </w:r>
      <w:r>
        <w:rPr>
          <w:rFonts w:ascii="Times New Roman" w:hAnsi="Times New Roman" w:cs="Times New Roman"/>
          <w:sz w:val="24"/>
          <w:szCs w:val="24"/>
        </w:rPr>
        <w:t xml:space="preserve">, </w:t>
      </w:r>
      <w:r w:rsidR="00C21185">
        <w:rPr>
          <w:rFonts w:ascii="Times New Roman" w:hAnsi="Times New Roman" w:cs="Times New Roman"/>
          <w:sz w:val="24"/>
          <w:szCs w:val="24"/>
        </w:rPr>
        <w:t xml:space="preserve">200(Aug 2016), pp. 218 – 221.  </w:t>
      </w:r>
    </w:p>
    <w:p w14:paraId="308D5B78" w14:textId="5E14AB32" w:rsidR="003254AE" w:rsidRDefault="0055043A" w:rsidP="000934CC">
      <w:pPr>
        <w:spacing w:line="360" w:lineRule="auto"/>
        <w:rPr>
          <w:rFonts w:ascii="Times New Roman" w:hAnsi="Times New Roman" w:cs="Times New Roman"/>
          <w:sz w:val="24"/>
          <w:szCs w:val="24"/>
        </w:rPr>
      </w:pPr>
      <w:r>
        <w:rPr>
          <w:rFonts w:ascii="Times New Roman" w:hAnsi="Times New Roman" w:cs="Times New Roman"/>
          <w:sz w:val="24"/>
          <w:szCs w:val="24"/>
        </w:rPr>
        <w:t>DOI: 10.1016/j.jad.2016.04.030</w:t>
      </w:r>
    </w:p>
    <w:p w14:paraId="6A30E14A" w14:textId="6E4CAD56" w:rsidR="0055043A" w:rsidRDefault="0055043A" w:rsidP="000934CC">
      <w:pPr>
        <w:spacing w:line="360" w:lineRule="auto"/>
        <w:rPr>
          <w:rFonts w:ascii="Times New Roman" w:hAnsi="Times New Roman" w:cs="Times New Roman"/>
          <w:sz w:val="24"/>
          <w:szCs w:val="24"/>
        </w:rPr>
      </w:pPr>
      <w:r>
        <w:rPr>
          <w:rFonts w:ascii="Times New Roman" w:hAnsi="Times New Roman" w:cs="Times New Roman"/>
          <w:sz w:val="24"/>
          <w:szCs w:val="24"/>
        </w:rPr>
        <w:t>(Accessed 1</w:t>
      </w:r>
      <w:r w:rsidRPr="0055043A">
        <w:rPr>
          <w:rFonts w:ascii="Times New Roman" w:hAnsi="Times New Roman" w:cs="Times New Roman"/>
          <w:sz w:val="24"/>
          <w:szCs w:val="24"/>
          <w:vertAlign w:val="superscript"/>
        </w:rPr>
        <w:t>st</w:t>
      </w:r>
      <w:r>
        <w:rPr>
          <w:rFonts w:ascii="Times New Roman" w:hAnsi="Times New Roman" w:cs="Times New Roman"/>
          <w:sz w:val="24"/>
          <w:szCs w:val="24"/>
        </w:rPr>
        <w:t xml:space="preserve"> April 2019).  </w:t>
      </w:r>
    </w:p>
    <w:p w14:paraId="7C198933" w14:textId="77777777" w:rsidR="0055043A" w:rsidRDefault="0055043A" w:rsidP="000934CC">
      <w:pPr>
        <w:spacing w:line="360" w:lineRule="auto"/>
        <w:rPr>
          <w:rFonts w:ascii="Times New Roman" w:hAnsi="Times New Roman" w:cs="Times New Roman"/>
          <w:sz w:val="24"/>
          <w:szCs w:val="24"/>
        </w:rPr>
      </w:pPr>
    </w:p>
    <w:p w14:paraId="166768E3" w14:textId="1B734792" w:rsidR="001D2D43" w:rsidRPr="008F0646" w:rsidRDefault="001D2D43" w:rsidP="000934CC">
      <w:pPr>
        <w:spacing w:line="360" w:lineRule="auto"/>
        <w:rPr>
          <w:rFonts w:ascii="Times New Roman" w:hAnsi="Times New Roman" w:cs="Times New Roman"/>
          <w:sz w:val="24"/>
          <w:szCs w:val="24"/>
        </w:rPr>
      </w:pPr>
      <w:r w:rsidRPr="008F0646">
        <w:rPr>
          <w:rFonts w:ascii="Times New Roman" w:hAnsi="Times New Roman" w:cs="Times New Roman"/>
          <w:sz w:val="24"/>
          <w:szCs w:val="24"/>
        </w:rPr>
        <w:t xml:space="preserve">Bernstein, E. E. and McNally, R. J. (2018) ‘Exercise as a Buffer Against Difficulties with Emotional Regulation: A pathway to emotional wellbeing’, </w:t>
      </w:r>
      <w:r w:rsidRPr="008F0646">
        <w:rPr>
          <w:rFonts w:ascii="Times New Roman" w:hAnsi="Times New Roman" w:cs="Times New Roman"/>
          <w:i/>
          <w:sz w:val="24"/>
          <w:szCs w:val="24"/>
        </w:rPr>
        <w:t>Behaviour Research and Therapy</w:t>
      </w:r>
      <w:r w:rsidRPr="008F0646">
        <w:rPr>
          <w:rFonts w:ascii="Times New Roman" w:hAnsi="Times New Roman" w:cs="Times New Roman"/>
          <w:sz w:val="24"/>
          <w:szCs w:val="24"/>
        </w:rPr>
        <w:t xml:space="preserve">, 109(Oct 2018), pp. 29 – 36.  </w:t>
      </w:r>
    </w:p>
    <w:p w14:paraId="1E8FF473" w14:textId="2AA90087" w:rsidR="001D2D43" w:rsidRPr="008F0646" w:rsidRDefault="001D2D43" w:rsidP="000934CC">
      <w:pPr>
        <w:spacing w:line="360" w:lineRule="auto"/>
        <w:rPr>
          <w:rFonts w:ascii="Times New Roman" w:hAnsi="Times New Roman" w:cs="Times New Roman"/>
          <w:sz w:val="24"/>
          <w:szCs w:val="24"/>
        </w:rPr>
      </w:pPr>
      <w:r w:rsidRPr="008F0646">
        <w:rPr>
          <w:rFonts w:ascii="Times New Roman" w:hAnsi="Times New Roman" w:cs="Times New Roman"/>
          <w:sz w:val="24"/>
          <w:szCs w:val="24"/>
        </w:rPr>
        <w:t>DOI: 10.1016/j.brat.2018.07.010</w:t>
      </w:r>
    </w:p>
    <w:p w14:paraId="76A0BB8B" w14:textId="1803A4F2" w:rsidR="001D2D43" w:rsidRPr="008F0646" w:rsidRDefault="001D2D43" w:rsidP="000934CC">
      <w:pPr>
        <w:spacing w:line="360" w:lineRule="auto"/>
        <w:rPr>
          <w:rFonts w:ascii="Times New Roman" w:hAnsi="Times New Roman" w:cs="Times New Roman"/>
          <w:sz w:val="24"/>
          <w:szCs w:val="24"/>
        </w:rPr>
      </w:pPr>
      <w:r w:rsidRPr="008F0646">
        <w:rPr>
          <w:rFonts w:ascii="Times New Roman" w:hAnsi="Times New Roman" w:cs="Times New Roman"/>
          <w:sz w:val="24"/>
          <w:szCs w:val="24"/>
        </w:rPr>
        <w:t>(Accessed 1</w:t>
      </w:r>
      <w:r w:rsidRPr="008F0646">
        <w:rPr>
          <w:rFonts w:ascii="Times New Roman" w:hAnsi="Times New Roman" w:cs="Times New Roman"/>
          <w:sz w:val="24"/>
          <w:szCs w:val="24"/>
          <w:vertAlign w:val="superscript"/>
        </w:rPr>
        <w:t>st</w:t>
      </w:r>
      <w:r w:rsidRPr="008F0646">
        <w:rPr>
          <w:rFonts w:ascii="Times New Roman" w:hAnsi="Times New Roman" w:cs="Times New Roman"/>
          <w:sz w:val="24"/>
          <w:szCs w:val="24"/>
        </w:rPr>
        <w:t xml:space="preserve"> April 2019).  </w:t>
      </w:r>
    </w:p>
    <w:p w14:paraId="745FAEC9" w14:textId="017A51A9" w:rsidR="001D2D43" w:rsidRDefault="001D2D43" w:rsidP="000934CC">
      <w:pPr>
        <w:spacing w:line="360" w:lineRule="auto"/>
        <w:rPr>
          <w:rFonts w:ascii="Times New Roman" w:hAnsi="Times New Roman" w:cs="Times New Roman"/>
          <w:sz w:val="24"/>
          <w:szCs w:val="24"/>
        </w:rPr>
      </w:pPr>
    </w:p>
    <w:p w14:paraId="0EA2176F" w14:textId="36D2A23F" w:rsidR="00C62C4E" w:rsidRDefault="00C62C4E" w:rsidP="000934CC">
      <w:pPr>
        <w:spacing w:line="360" w:lineRule="auto"/>
        <w:rPr>
          <w:rFonts w:ascii="Times New Roman" w:hAnsi="Times New Roman" w:cs="Times New Roman"/>
          <w:sz w:val="24"/>
          <w:szCs w:val="24"/>
        </w:rPr>
      </w:pPr>
      <w:r>
        <w:rPr>
          <w:rFonts w:ascii="Times New Roman" w:hAnsi="Times New Roman" w:cs="Times New Roman"/>
          <w:sz w:val="24"/>
          <w:szCs w:val="24"/>
        </w:rPr>
        <w:t xml:space="preserve">Buckworth, J. and Dishman, R. K. (2002) </w:t>
      </w:r>
      <w:r w:rsidRPr="00C62C4E">
        <w:rPr>
          <w:rFonts w:ascii="Times New Roman" w:hAnsi="Times New Roman" w:cs="Times New Roman"/>
          <w:i/>
          <w:sz w:val="24"/>
          <w:szCs w:val="24"/>
        </w:rPr>
        <w:t>Exercise Psychology</w:t>
      </w:r>
      <w:r>
        <w:rPr>
          <w:rFonts w:ascii="Times New Roman" w:hAnsi="Times New Roman" w:cs="Times New Roman"/>
          <w:sz w:val="24"/>
          <w:szCs w:val="24"/>
        </w:rPr>
        <w:t xml:space="preserve">.  Leeds: Human Kinetics.  </w:t>
      </w:r>
    </w:p>
    <w:p w14:paraId="20BED980" w14:textId="77777777" w:rsidR="00C62C4E" w:rsidRDefault="00C62C4E" w:rsidP="000934CC">
      <w:pPr>
        <w:spacing w:line="360" w:lineRule="auto"/>
        <w:rPr>
          <w:rFonts w:ascii="Times New Roman" w:hAnsi="Times New Roman" w:cs="Times New Roman"/>
          <w:sz w:val="24"/>
          <w:szCs w:val="24"/>
        </w:rPr>
      </w:pPr>
    </w:p>
    <w:p w14:paraId="29DD27F2" w14:textId="7B69B12C" w:rsidR="00A82E04" w:rsidRDefault="00A82E04" w:rsidP="000934CC">
      <w:pPr>
        <w:spacing w:line="360" w:lineRule="auto"/>
        <w:rPr>
          <w:rFonts w:ascii="Times New Roman" w:hAnsi="Times New Roman" w:cs="Times New Roman"/>
          <w:sz w:val="24"/>
          <w:szCs w:val="24"/>
        </w:rPr>
      </w:pPr>
      <w:r>
        <w:rPr>
          <w:rFonts w:ascii="Times New Roman" w:hAnsi="Times New Roman" w:cs="Times New Roman"/>
          <w:sz w:val="24"/>
          <w:szCs w:val="24"/>
        </w:rPr>
        <w:t>Cassilhas, R. C., Tufik, S., Antunes, H. K. and Tứlio de Mello</w:t>
      </w:r>
      <w:r w:rsidR="002320D5">
        <w:rPr>
          <w:rFonts w:ascii="Times New Roman" w:hAnsi="Times New Roman" w:cs="Times New Roman"/>
          <w:sz w:val="24"/>
          <w:szCs w:val="24"/>
        </w:rPr>
        <w:t xml:space="preserve">, M. (2010) ‘Mood, Anxiety, and Serum IGF-1 in Elderly Men Given 24 Weeks of High Resistance Exercise’, </w:t>
      </w:r>
      <w:r w:rsidR="002320D5" w:rsidRPr="002320D5">
        <w:rPr>
          <w:rFonts w:ascii="Times New Roman" w:hAnsi="Times New Roman" w:cs="Times New Roman"/>
          <w:i/>
          <w:sz w:val="24"/>
          <w:szCs w:val="24"/>
        </w:rPr>
        <w:t>Perceptual and Motor Skills</w:t>
      </w:r>
      <w:r w:rsidR="002320D5">
        <w:rPr>
          <w:rFonts w:ascii="Times New Roman" w:hAnsi="Times New Roman" w:cs="Times New Roman"/>
          <w:sz w:val="24"/>
          <w:szCs w:val="24"/>
        </w:rPr>
        <w:t xml:space="preserve">, 110(1), pp. 265 – 276.  </w:t>
      </w:r>
    </w:p>
    <w:p w14:paraId="419A342B" w14:textId="78A337EA" w:rsidR="002320D5" w:rsidRDefault="002320D5" w:rsidP="000934CC">
      <w:pPr>
        <w:spacing w:line="360" w:lineRule="auto"/>
        <w:rPr>
          <w:rFonts w:ascii="Times New Roman" w:hAnsi="Times New Roman" w:cs="Times New Roman"/>
          <w:sz w:val="24"/>
          <w:szCs w:val="24"/>
        </w:rPr>
      </w:pPr>
      <w:r>
        <w:rPr>
          <w:rFonts w:ascii="Times New Roman" w:hAnsi="Times New Roman" w:cs="Times New Roman"/>
          <w:sz w:val="24"/>
          <w:szCs w:val="24"/>
        </w:rPr>
        <w:t>DOI: 10.2466/pms.110.1.265-276</w:t>
      </w:r>
    </w:p>
    <w:p w14:paraId="03453C65" w14:textId="040AF170" w:rsidR="002320D5" w:rsidRDefault="002320D5" w:rsidP="000934CC">
      <w:pPr>
        <w:spacing w:line="360" w:lineRule="auto"/>
        <w:rPr>
          <w:rFonts w:ascii="Times New Roman" w:hAnsi="Times New Roman" w:cs="Times New Roman"/>
          <w:sz w:val="24"/>
          <w:szCs w:val="24"/>
        </w:rPr>
      </w:pPr>
      <w:r>
        <w:rPr>
          <w:rFonts w:ascii="Times New Roman" w:hAnsi="Times New Roman" w:cs="Times New Roman"/>
          <w:sz w:val="24"/>
          <w:szCs w:val="24"/>
        </w:rPr>
        <w:t>(Accessed 3</w:t>
      </w:r>
      <w:r w:rsidRPr="002320D5">
        <w:rPr>
          <w:rFonts w:ascii="Times New Roman" w:hAnsi="Times New Roman" w:cs="Times New Roman"/>
          <w:sz w:val="24"/>
          <w:szCs w:val="24"/>
          <w:vertAlign w:val="superscript"/>
        </w:rPr>
        <w:t>rd</w:t>
      </w:r>
      <w:r>
        <w:rPr>
          <w:rFonts w:ascii="Times New Roman" w:hAnsi="Times New Roman" w:cs="Times New Roman"/>
          <w:sz w:val="24"/>
          <w:szCs w:val="24"/>
        </w:rPr>
        <w:t xml:space="preserve"> April 2019).  </w:t>
      </w:r>
    </w:p>
    <w:p w14:paraId="0208F972" w14:textId="77777777" w:rsidR="00A82E04" w:rsidRDefault="00A82E04" w:rsidP="000934CC">
      <w:pPr>
        <w:spacing w:line="360" w:lineRule="auto"/>
        <w:rPr>
          <w:rFonts w:ascii="Times New Roman" w:hAnsi="Times New Roman" w:cs="Times New Roman"/>
          <w:sz w:val="24"/>
          <w:szCs w:val="24"/>
        </w:rPr>
      </w:pPr>
    </w:p>
    <w:p w14:paraId="08F17CDE" w14:textId="27558523" w:rsidR="00156980" w:rsidRDefault="00156980" w:rsidP="000934CC">
      <w:pPr>
        <w:spacing w:line="360" w:lineRule="auto"/>
        <w:rPr>
          <w:rFonts w:ascii="Times New Roman" w:hAnsi="Times New Roman" w:cs="Times New Roman"/>
          <w:sz w:val="24"/>
          <w:szCs w:val="24"/>
        </w:rPr>
      </w:pPr>
      <w:r>
        <w:rPr>
          <w:rFonts w:ascii="Times New Roman" w:hAnsi="Times New Roman" w:cs="Times New Roman"/>
          <w:sz w:val="24"/>
          <w:szCs w:val="24"/>
        </w:rPr>
        <w:t>Chase, R. and Hutchinson, J. (2015) ‘</w:t>
      </w:r>
      <w:r w:rsidR="00074002">
        <w:rPr>
          <w:rFonts w:ascii="Times New Roman" w:hAnsi="Times New Roman" w:cs="Times New Roman"/>
          <w:sz w:val="24"/>
          <w:szCs w:val="24"/>
        </w:rPr>
        <w:t>The Effects of Acute Aerobic Exercise versus Resistance Exercise on Mood State</w:t>
      </w:r>
      <w:r>
        <w:rPr>
          <w:rFonts w:ascii="Times New Roman" w:hAnsi="Times New Roman" w:cs="Times New Roman"/>
          <w:sz w:val="24"/>
          <w:szCs w:val="24"/>
        </w:rPr>
        <w:t xml:space="preserve">’, </w:t>
      </w:r>
      <w:r w:rsidRPr="00074002">
        <w:rPr>
          <w:rFonts w:ascii="Times New Roman" w:hAnsi="Times New Roman" w:cs="Times New Roman"/>
          <w:i/>
          <w:sz w:val="24"/>
          <w:szCs w:val="24"/>
        </w:rPr>
        <w:t>Journal of Multidisciplinary Research</w:t>
      </w:r>
      <w:r>
        <w:rPr>
          <w:rFonts w:ascii="Times New Roman" w:hAnsi="Times New Roman" w:cs="Times New Roman"/>
          <w:sz w:val="24"/>
          <w:szCs w:val="24"/>
        </w:rPr>
        <w:t xml:space="preserve">, 7(2), pp. 5 – 16.  </w:t>
      </w:r>
    </w:p>
    <w:p w14:paraId="5D5BE060" w14:textId="5E44FBC8" w:rsidR="00156980" w:rsidRDefault="00156980" w:rsidP="000934CC">
      <w:pPr>
        <w:spacing w:line="360" w:lineRule="auto"/>
        <w:rPr>
          <w:rFonts w:ascii="Times New Roman" w:hAnsi="Times New Roman" w:cs="Times New Roman"/>
          <w:sz w:val="24"/>
          <w:szCs w:val="24"/>
        </w:rPr>
      </w:pPr>
      <w:r>
        <w:rPr>
          <w:rFonts w:ascii="Times New Roman" w:hAnsi="Times New Roman" w:cs="Times New Roman"/>
          <w:sz w:val="24"/>
          <w:szCs w:val="24"/>
        </w:rPr>
        <w:t>ISSN: 19472900</w:t>
      </w:r>
    </w:p>
    <w:p w14:paraId="41329E49" w14:textId="6DED1CE2" w:rsidR="00156980" w:rsidRDefault="00156980" w:rsidP="000934CC">
      <w:pPr>
        <w:spacing w:line="360" w:lineRule="auto"/>
        <w:rPr>
          <w:rFonts w:ascii="Times New Roman" w:hAnsi="Times New Roman" w:cs="Times New Roman"/>
          <w:sz w:val="24"/>
          <w:szCs w:val="24"/>
        </w:rPr>
      </w:pPr>
      <w:r>
        <w:rPr>
          <w:rFonts w:ascii="Times New Roman" w:hAnsi="Times New Roman" w:cs="Times New Roman"/>
          <w:sz w:val="24"/>
          <w:szCs w:val="24"/>
        </w:rPr>
        <w:t>(Accessed 3</w:t>
      </w:r>
      <w:r w:rsidRPr="00156980">
        <w:rPr>
          <w:rFonts w:ascii="Times New Roman" w:hAnsi="Times New Roman" w:cs="Times New Roman"/>
          <w:sz w:val="24"/>
          <w:szCs w:val="24"/>
          <w:vertAlign w:val="superscript"/>
        </w:rPr>
        <w:t>rd</w:t>
      </w:r>
      <w:r>
        <w:rPr>
          <w:rFonts w:ascii="Times New Roman" w:hAnsi="Times New Roman" w:cs="Times New Roman"/>
          <w:sz w:val="24"/>
          <w:szCs w:val="24"/>
        </w:rPr>
        <w:t xml:space="preserve"> April 2019).  </w:t>
      </w:r>
    </w:p>
    <w:p w14:paraId="1E1A440D" w14:textId="77777777" w:rsidR="00156980" w:rsidRDefault="00156980" w:rsidP="000934CC">
      <w:pPr>
        <w:spacing w:line="360" w:lineRule="auto"/>
        <w:rPr>
          <w:rFonts w:ascii="Times New Roman" w:hAnsi="Times New Roman" w:cs="Times New Roman"/>
          <w:sz w:val="24"/>
          <w:szCs w:val="24"/>
        </w:rPr>
      </w:pPr>
    </w:p>
    <w:p w14:paraId="4C9B6EDA" w14:textId="334FF943" w:rsidR="00743EB6" w:rsidRDefault="00743EB6" w:rsidP="000934CC">
      <w:pPr>
        <w:spacing w:line="360" w:lineRule="auto"/>
        <w:rPr>
          <w:rFonts w:ascii="Times New Roman" w:hAnsi="Times New Roman" w:cs="Times New Roman"/>
          <w:sz w:val="24"/>
          <w:szCs w:val="24"/>
        </w:rPr>
      </w:pPr>
      <w:r>
        <w:rPr>
          <w:rFonts w:ascii="Times New Roman" w:hAnsi="Times New Roman" w:cs="Times New Roman"/>
          <w:sz w:val="24"/>
          <w:szCs w:val="24"/>
        </w:rPr>
        <w:t xml:space="preserve">Crush, E. A., Frith, E. and Loprinzi, P. D. (2018) ‘Experimental Effects of Acute Exercise Duration and Exercise Recovery on Mood State’, Journal of Affective Disorders, 229(Mar 2018), pp. 282 – 287.  </w:t>
      </w:r>
    </w:p>
    <w:p w14:paraId="7BDBFF18" w14:textId="6645AD50" w:rsidR="00743EB6" w:rsidRDefault="00743EB6" w:rsidP="000934CC">
      <w:pPr>
        <w:spacing w:line="360" w:lineRule="auto"/>
        <w:rPr>
          <w:rFonts w:ascii="Times New Roman" w:hAnsi="Times New Roman" w:cs="Times New Roman"/>
          <w:sz w:val="24"/>
          <w:szCs w:val="24"/>
        </w:rPr>
      </w:pPr>
      <w:r>
        <w:rPr>
          <w:rFonts w:ascii="Times New Roman" w:hAnsi="Times New Roman" w:cs="Times New Roman"/>
          <w:sz w:val="24"/>
          <w:szCs w:val="24"/>
        </w:rPr>
        <w:t>DOI: 10.1016/j.jad.2017.12.092</w:t>
      </w:r>
    </w:p>
    <w:p w14:paraId="0820334B" w14:textId="06DF2D32" w:rsidR="00743EB6" w:rsidRDefault="00743EB6" w:rsidP="000934CC">
      <w:pPr>
        <w:spacing w:line="360" w:lineRule="auto"/>
        <w:rPr>
          <w:rFonts w:ascii="Times New Roman" w:hAnsi="Times New Roman" w:cs="Times New Roman"/>
          <w:sz w:val="24"/>
          <w:szCs w:val="24"/>
        </w:rPr>
      </w:pPr>
      <w:r>
        <w:rPr>
          <w:rFonts w:ascii="Times New Roman" w:hAnsi="Times New Roman" w:cs="Times New Roman"/>
          <w:sz w:val="24"/>
          <w:szCs w:val="24"/>
        </w:rPr>
        <w:t>(Accessed 2</w:t>
      </w:r>
      <w:r w:rsidRPr="00743EB6">
        <w:rPr>
          <w:rFonts w:ascii="Times New Roman" w:hAnsi="Times New Roman" w:cs="Times New Roman"/>
          <w:sz w:val="24"/>
          <w:szCs w:val="24"/>
          <w:vertAlign w:val="superscript"/>
        </w:rPr>
        <w:t>nd</w:t>
      </w:r>
      <w:r>
        <w:rPr>
          <w:rFonts w:ascii="Times New Roman" w:hAnsi="Times New Roman" w:cs="Times New Roman"/>
          <w:sz w:val="24"/>
          <w:szCs w:val="24"/>
        </w:rPr>
        <w:t xml:space="preserve"> April 2019).  </w:t>
      </w:r>
    </w:p>
    <w:p w14:paraId="32617EC1" w14:textId="77777777" w:rsidR="00743EB6" w:rsidRPr="008F0646" w:rsidRDefault="00743EB6" w:rsidP="000934CC">
      <w:pPr>
        <w:spacing w:line="360" w:lineRule="auto"/>
        <w:rPr>
          <w:rFonts w:ascii="Times New Roman" w:hAnsi="Times New Roman" w:cs="Times New Roman"/>
          <w:sz w:val="24"/>
          <w:szCs w:val="24"/>
        </w:rPr>
      </w:pPr>
    </w:p>
    <w:p w14:paraId="01FA7D02" w14:textId="285F2E8E" w:rsidR="00540C8A" w:rsidRDefault="00540C8A" w:rsidP="000934C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Gauvin, L. and Rejeski, W. J. (1993) ‘The Exercised-Induced Feeling Inventory: Development and Initial Validation’, </w:t>
      </w:r>
      <w:r w:rsidRPr="00540C8A">
        <w:rPr>
          <w:rFonts w:ascii="Times New Roman" w:hAnsi="Times New Roman" w:cs="Times New Roman"/>
          <w:i/>
          <w:sz w:val="24"/>
          <w:szCs w:val="24"/>
        </w:rPr>
        <w:t>Journal of Sport &amp; Exercise Psychology</w:t>
      </w:r>
      <w:r>
        <w:rPr>
          <w:rFonts w:ascii="Times New Roman" w:hAnsi="Times New Roman" w:cs="Times New Roman"/>
          <w:sz w:val="24"/>
          <w:szCs w:val="24"/>
        </w:rPr>
        <w:t xml:space="preserve">, 15(4), pp. 403 – 423.  </w:t>
      </w:r>
    </w:p>
    <w:p w14:paraId="6689CD15" w14:textId="4A201D72" w:rsidR="00540C8A" w:rsidRDefault="00540C8A" w:rsidP="000934CC">
      <w:pPr>
        <w:spacing w:line="360" w:lineRule="auto"/>
        <w:rPr>
          <w:rFonts w:ascii="Times New Roman" w:hAnsi="Times New Roman" w:cs="Times New Roman"/>
          <w:sz w:val="24"/>
          <w:szCs w:val="24"/>
        </w:rPr>
      </w:pPr>
      <w:r>
        <w:rPr>
          <w:rFonts w:ascii="Times New Roman" w:hAnsi="Times New Roman" w:cs="Times New Roman"/>
          <w:sz w:val="24"/>
          <w:szCs w:val="24"/>
        </w:rPr>
        <w:t>ISSN: 08952779</w:t>
      </w:r>
    </w:p>
    <w:p w14:paraId="700CAED9" w14:textId="32AB1757" w:rsidR="00540C8A" w:rsidRDefault="00540C8A" w:rsidP="000934CC">
      <w:pPr>
        <w:spacing w:line="360" w:lineRule="auto"/>
        <w:rPr>
          <w:rFonts w:ascii="Times New Roman" w:hAnsi="Times New Roman" w:cs="Times New Roman"/>
          <w:sz w:val="24"/>
          <w:szCs w:val="24"/>
        </w:rPr>
      </w:pPr>
      <w:r>
        <w:rPr>
          <w:rFonts w:ascii="Times New Roman" w:hAnsi="Times New Roman" w:cs="Times New Roman"/>
          <w:sz w:val="24"/>
          <w:szCs w:val="24"/>
        </w:rPr>
        <w:t>(Accessed 2</w:t>
      </w:r>
      <w:r w:rsidRPr="00540C8A">
        <w:rPr>
          <w:rFonts w:ascii="Times New Roman" w:hAnsi="Times New Roman" w:cs="Times New Roman"/>
          <w:sz w:val="24"/>
          <w:szCs w:val="24"/>
          <w:vertAlign w:val="superscript"/>
        </w:rPr>
        <w:t>nd</w:t>
      </w:r>
      <w:r>
        <w:rPr>
          <w:rFonts w:ascii="Times New Roman" w:hAnsi="Times New Roman" w:cs="Times New Roman"/>
          <w:sz w:val="24"/>
          <w:szCs w:val="24"/>
        </w:rPr>
        <w:t xml:space="preserve"> April 2019).  </w:t>
      </w:r>
    </w:p>
    <w:p w14:paraId="1A55B1FE" w14:textId="77777777" w:rsidR="00540C8A" w:rsidRDefault="00540C8A" w:rsidP="000934CC">
      <w:pPr>
        <w:spacing w:line="360" w:lineRule="auto"/>
        <w:rPr>
          <w:rFonts w:ascii="Times New Roman" w:hAnsi="Times New Roman" w:cs="Times New Roman"/>
          <w:sz w:val="24"/>
          <w:szCs w:val="24"/>
        </w:rPr>
      </w:pPr>
    </w:p>
    <w:p w14:paraId="60E2BEDE" w14:textId="019A5FB1" w:rsidR="009F613F" w:rsidRPr="008F0646" w:rsidRDefault="009F613F" w:rsidP="000934CC">
      <w:pPr>
        <w:spacing w:line="360" w:lineRule="auto"/>
        <w:rPr>
          <w:rFonts w:ascii="Times New Roman" w:hAnsi="Times New Roman" w:cs="Times New Roman"/>
          <w:sz w:val="24"/>
          <w:szCs w:val="24"/>
        </w:rPr>
      </w:pPr>
      <w:r w:rsidRPr="008F0646">
        <w:rPr>
          <w:rFonts w:ascii="Times New Roman" w:hAnsi="Times New Roman" w:cs="Times New Roman"/>
          <w:sz w:val="24"/>
          <w:szCs w:val="24"/>
        </w:rPr>
        <w:t xml:space="preserve">Goodwin, R. D. (2003) ‘Association Between Physical Activity and Mental Disorders Among Adults in the United States’, </w:t>
      </w:r>
      <w:r w:rsidRPr="008F0646">
        <w:rPr>
          <w:rFonts w:ascii="Times New Roman" w:hAnsi="Times New Roman" w:cs="Times New Roman"/>
          <w:i/>
          <w:sz w:val="24"/>
          <w:szCs w:val="24"/>
        </w:rPr>
        <w:t>Preventative Medicine</w:t>
      </w:r>
      <w:r w:rsidRPr="008F0646">
        <w:rPr>
          <w:rFonts w:ascii="Times New Roman" w:hAnsi="Times New Roman" w:cs="Times New Roman"/>
          <w:sz w:val="24"/>
          <w:szCs w:val="24"/>
        </w:rPr>
        <w:t xml:space="preserve">, 36(6), pp. 698 – 703.  </w:t>
      </w:r>
    </w:p>
    <w:p w14:paraId="5770BA21" w14:textId="4024C86D" w:rsidR="00963269" w:rsidRPr="008F0646" w:rsidRDefault="00963269" w:rsidP="000934CC">
      <w:pPr>
        <w:spacing w:line="360" w:lineRule="auto"/>
        <w:rPr>
          <w:rFonts w:ascii="Times New Roman" w:hAnsi="Times New Roman" w:cs="Times New Roman"/>
          <w:sz w:val="24"/>
          <w:szCs w:val="24"/>
        </w:rPr>
      </w:pPr>
      <w:r w:rsidRPr="008F0646">
        <w:rPr>
          <w:rFonts w:ascii="Times New Roman" w:hAnsi="Times New Roman" w:cs="Times New Roman"/>
          <w:sz w:val="24"/>
          <w:szCs w:val="24"/>
        </w:rPr>
        <w:t>DOI: 10.1016/S0091-7435(03)00042-2</w:t>
      </w:r>
    </w:p>
    <w:p w14:paraId="12D76514" w14:textId="1490A012" w:rsidR="009F613F" w:rsidRPr="008F0646" w:rsidRDefault="00963269" w:rsidP="000934CC">
      <w:pPr>
        <w:spacing w:line="360" w:lineRule="auto"/>
        <w:rPr>
          <w:rFonts w:ascii="Times New Roman" w:hAnsi="Times New Roman" w:cs="Times New Roman"/>
          <w:sz w:val="24"/>
          <w:szCs w:val="24"/>
        </w:rPr>
      </w:pPr>
      <w:r w:rsidRPr="008F0646">
        <w:rPr>
          <w:rFonts w:ascii="Times New Roman" w:hAnsi="Times New Roman" w:cs="Times New Roman"/>
          <w:sz w:val="24"/>
          <w:szCs w:val="24"/>
        </w:rPr>
        <w:t>(Accessed 1</w:t>
      </w:r>
      <w:r w:rsidRPr="008F0646">
        <w:rPr>
          <w:rFonts w:ascii="Times New Roman" w:hAnsi="Times New Roman" w:cs="Times New Roman"/>
          <w:sz w:val="24"/>
          <w:szCs w:val="24"/>
          <w:vertAlign w:val="superscript"/>
        </w:rPr>
        <w:t>st</w:t>
      </w:r>
      <w:r w:rsidRPr="008F0646">
        <w:rPr>
          <w:rFonts w:ascii="Times New Roman" w:hAnsi="Times New Roman" w:cs="Times New Roman"/>
          <w:sz w:val="24"/>
          <w:szCs w:val="24"/>
        </w:rPr>
        <w:t xml:space="preserve"> April 2019).  </w:t>
      </w:r>
    </w:p>
    <w:p w14:paraId="08235F61" w14:textId="77777777" w:rsidR="00963269" w:rsidRPr="008F0646" w:rsidRDefault="00963269" w:rsidP="000934CC">
      <w:pPr>
        <w:spacing w:line="360" w:lineRule="auto"/>
        <w:rPr>
          <w:rFonts w:ascii="Times New Roman" w:hAnsi="Times New Roman" w:cs="Times New Roman"/>
          <w:sz w:val="24"/>
          <w:szCs w:val="24"/>
        </w:rPr>
      </w:pPr>
    </w:p>
    <w:p w14:paraId="07EB37E8" w14:textId="5DC59F3A" w:rsidR="00743EB6" w:rsidRDefault="0094602F" w:rsidP="000934CC">
      <w:pPr>
        <w:spacing w:line="360" w:lineRule="auto"/>
        <w:rPr>
          <w:rFonts w:ascii="Times New Roman" w:hAnsi="Times New Roman" w:cs="Times New Roman"/>
          <w:sz w:val="24"/>
          <w:szCs w:val="24"/>
        </w:rPr>
      </w:pPr>
      <w:r w:rsidRPr="008F0646">
        <w:rPr>
          <w:rFonts w:ascii="Times New Roman" w:hAnsi="Times New Roman" w:cs="Times New Roman"/>
          <w:sz w:val="24"/>
          <w:szCs w:val="24"/>
        </w:rPr>
        <w:t>Johns</w:t>
      </w:r>
      <w:r w:rsidR="006C16B9" w:rsidRPr="008F0646">
        <w:rPr>
          <w:rFonts w:ascii="Times New Roman" w:hAnsi="Times New Roman" w:cs="Times New Roman"/>
          <w:sz w:val="24"/>
          <w:szCs w:val="24"/>
        </w:rPr>
        <w:t xml:space="preserve">gard, K. (2004) </w:t>
      </w:r>
      <w:r w:rsidR="006C16B9" w:rsidRPr="008F0646">
        <w:rPr>
          <w:rFonts w:ascii="Times New Roman" w:hAnsi="Times New Roman" w:cs="Times New Roman"/>
          <w:i/>
          <w:sz w:val="24"/>
          <w:szCs w:val="24"/>
        </w:rPr>
        <w:t>Conquering Depression and Anxiety Through Exercise</w:t>
      </w:r>
      <w:r w:rsidR="006C16B9" w:rsidRPr="008F0646">
        <w:rPr>
          <w:rFonts w:ascii="Times New Roman" w:hAnsi="Times New Roman" w:cs="Times New Roman"/>
          <w:sz w:val="24"/>
          <w:szCs w:val="24"/>
        </w:rPr>
        <w:t xml:space="preserve">.  New York: Prometheus Books.  </w:t>
      </w:r>
    </w:p>
    <w:p w14:paraId="715DD6FF" w14:textId="77777777" w:rsidR="00743EB6" w:rsidRDefault="00743EB6" w:rsidP="000934CC">
      <w:pPr>
        <w:spacing w:line="360" w:lineRule="auto"/>
        <w:rPr>
          <w:rFonts w:ascii="Times New Roman" w:hAnsi="Times New Roman" w:cs="Times New Roman"/>
          <w:sz w:val="24"/>
          <w:szCs w:val="24"/>
        </w:rPr>
      </w:pPr>
    </w:p>
    <w:p w14:paraId="686C8A72" w14:textId="5EE2E2C8" w:rsidR="005426E7" w:rsidRPr="008F0646" w:rsidRDefault="005426E7" w:rsidP="000934CC">
      <w:pPr>
        <w:spacing w:line="360" w:lineRule="auto"/>
        <w:rPr>
          <w:rFonts w:ascii="Times New Roman" w:hAnsi="Times New Roman" w:cs="Times New Roman"/>
          <w:sz w:val="24"/>
          <w:szCs w:val="24"/>
        </w:rPr>
      </w:pPr>
      <w:r w:rsidRPr="008F0646">
        <w:rPr>
          <w:rFonts w:ascii="Times New Roman" w:hAnsi="Times New Roman" w:cs="Times New Roman"/>
          <w:sz w:val="24"/>
          <w:szCs w:val="24"/>
        </w:rPr>
        <w:t xml:space="preserve">Meyer, J. D., Koltyn, K. F., Stegner, A. J., Kim, J. and Cook, D. B. (2016) ‘Relationships </w:t>
      </w:r>
      <w:r w:rsidR="008F0646" w:rsidRPr="008F0646">
        <w:rPr>
          <w:rFonts w:ascii="Times New Roman" w:hAnsi="Times New Roman" w:cs="Times New Roman"/>
          <w:sz w:val="24"/>
          <w:szCs w:val="24"/>
        </w:rPr>
        <w:t>B</w:t>
      </w:r>
      <w:r w:rsidRPr="008F0646">
        <w:rPr>
          <w:rFonts w:ascii="Times New Roman" w:hAnsi="Times New Roman" w:cs="Times New Roman"/>
          <w:sz w:val="24"/>
          <w:szCs w:val="24"/>
        </w:rPr>
        <w:t xml:space="preserve">etween </w:t>
      </w:r>
      <w:r w:rsidR="0031278E">
        <w:rPr>
          <w:rFonts w:ascii="Times New Roman" w:hAnsi="Times New Roman" w:cs="Times New Roman"/>
          <w:sz w:val="24"/>
          <w:szCs w:val="24"/>
        </w:rPr>
        <w:t>S</w:t>
      </w:r>
      <w:r w:rsidRPr="008F0646">
        <w:rPr>
          <w:rFonts w:ascii="Times New Roman" w:hAnsi="Times New Roman" w:cs="Times New Roman"/>
          <w:sz w:val="24"/>
          <w:szCs w:val="24"/>
        </w:rPr>
        <w:t xml:space="preserve">erum BDNF and the </w:t>
      </w:r>
      <w:r w:rsidR="0031278E">
        <w:rPr>
          <w:rFonts w:ascii="Times New Roman" w:hAnsi="Times New Roman" w:cs="Times New Roman"/>
          <w:sz w:val="24"/>
          <w:szCs w:val="24"/>
        </w:rPr>
        <w:t>A</w:t>
      </w:r>
      <w:r w:rsidRPr="008F0646">
        <w:rPr>
          <w:rFonts w:ascii="Times New Roman" w:hAnsi="Times New Roman" w:cs="Times New Roman"/>
          <w:sz w:val="24"/>
          <w:szCs w:val="24"/>
        </w:rPr>
        <w:t xml:space="preserve">ntidepressant </w:t>
      </w:r>
      <w:r w:rsidR="0031278E">
        <w:rPr>
          <w:rFonts w:ascii="Times New Roman" w:hAnsi="Times New Roman" w:cs="Times New Roman"/>
          <w:sz w:val="24"/>
          <w:szCs w:val="24"/>
        </w:rPr>
        <w:t>E</w:t>
      </w:r>
      <w:r w:rsidRPr="008F0646">
        <w:rPr>
          <w:rFonts w:ascii="Times New Roman" w:hAnsi="Times New Roman" w:cs="Times New Roman"/>
          <w:sz w:val="24"/>
          <w:szCs w:val="24"/>
        </w:rPr>
        <w:t xml:space="preserve">ffect of </w:t>
      </w:r>
      <w:r w:rsidR="0031278E">
        <w:rPr>
          <w:rFonts w:ascii="Times New Roman" w:hAnsi="Times New Roman" w:cs="Times New Roman"/>
          <w:sz w:val="24"/>
          <w:szCs w:val="24"/>
        </w:rPr>
        <w:t>A</w:t>
      </w:r>
      <w:r w:rsidRPr="008F0646">
        <w:rPr>
          <w:rFonts w:ascii="Times New Roman" w:hAnsi="Times New Roman" w:cs="Times New Roman"/>
          <w:sz w:val="24"/>
          <w:szCs w:val="24"/>
        </w:rPr>
        <w:t xml:space="preserve">cute </w:t>
      </w:r>
      <w:r w:rsidR="0031278E">
        <w:rPr>
          <w:rFonts w:ascii="Times New Roman" w:hAnsi="Times New Roman" w:cs="Times New Roman"/>
          <w:sz w:val="24"/>
          <w:szCs w:val="24"/>
        </w:rPr>
        <w:t>E</w:t>
      </w:r>
      <w:r w:rsidRPr="008F0646">
        <w:rPr>
          <w:rFonts w:ascii="Times New Roman" w:hAnsi="Times New Roman" w:cs="Times New Roman"/>
          <w:sz w:val="24"/>
          <w:szCs w:val="24"/>
        </w:rPr>
        <w:t xml:space="preserve">xercise in </w:t>
      </w:r>
      <w:r w:rsidR="0031278E">
        <w:rPr>
          <w:rFonts w:ascii="Times New Roman" w:hAnsi="Times New Roman" w:cs="Times New Roman"/>
          <w:sz w:val="24"/>
          <w:szCs w:val="24"/>
        </w:rPr>
        <w:t>D</w:t>
      </w:r>
      <w:r w:rsidRPr="008F0646">
        <w:rPr>
          <w:rFonts w:ascii="Times New Roman" w:hAnsi="Times New Roman" w:cs="Times New Roman"/>
          <w:sz w:val="24"/>
          <w:szCs w:val="24"/>
        </w:rPr>
        <w:t xml:space="preserve">epressed </w:t>
      </w:r>
      <w:r w:rsidR="0031278E">
        <w:rPr>
          <w:rFonts w:ascii="Times New Roman" w:hAnsi="Times New Roman" w:cs="Times New Roman"/>
          <w:sz w:val="24"/>
          <w:szCs w:val="24"/>
        </w:rPr>
        <w:t>W</w:t>
      </w:r>
      <w:r w:rsidRPr="008F0646">
        <w:rPr>
          <w:rFonts w:ascii="Times New Roman" w:hAnsi="Times New Roman" w:cs="Times New Roman"/>
          <w:sz w:val="24"/>
          <w:szCs w:val="24"/>
        </w:rPr>
        <w:t xml:space="preserve">omen’, </w:t>
      </w:r>
      <w:r w:rsidRPr="008F0646">
        <w:rPr>
          <w:rFonts w:ascii="Times New Roman" w:hAnsi="Times New Roman" w:cs="Times New Roman"/>
          <w:i/>
          <w:sz w:val="24"/>
          <w:szCs w:val="24"/>
        </w:rPr>
        <w:t>Psychoneuroendochrinology</w:t>
      </w:r>
      <w:r w:rsidRPr="008F0646">
        <w:rPr>
          <w:rFonts w:ascii="Times New Roman" w:hAnsi="Times New Roman" w:cs="Times New Roman"/>
          <w:sz w:val="24"/>
          <w:szCs w:val="24"/>
        </w:rPr>
        <w:t xml:space="preserve">, 74(Dec 2016), pp. 286 – 294.  </w:t>
      </w:r>
    </w:p>
    <w:p w14:paraId="589DFD86" w14:textId="1BA8EEAE" w:rsidR="00135631" w:rsidRPr="008F0646" w:rsidRDefault="00135631" w:rsidP="000934CC">
      <w:pPr>
        <w:spacing w:line="360" w:lineRule="auto"/>
        <w:rPr>
          <w:rFonts w:ascii="Times New Roman" w:hAnsi="Times New Roman" w:cs="Times New Roman"/>
          <w:sz w:val="24"/>
          <w:szCs w:val="24"/>
        </w:rPr>
      </w:pPr>
      <w:r w:rsidRPr="008F0646">
        <w:rPr>
          <w:rFonts w:ascii="Times New Roman" w:hAnsi="Times New Roman" w:cs="Times New Roman"/>
          <w:sz w:val="24"/>
          <w:szCs w:val="24"/>
        </w:rPr>
        <w:t>DOI: 10.1016/j.psyneuen.2016.09.022</w:t>
      </w:r>
    </w:p>
    <w:p w14:paraId="3AD958A3" w14:textId="008D2D9A" w:rsidR="00135631" w:rsidRDefault="00135631" w:rsidP="000934CC">
      <w:pPr>
        <w:spacing w:line="360" w:lineRule="auto"/>
        <w:rPr>
          <w:rFonts w:ascii="Times New Roman" w:hAnsi="Times New Roman" w:cs="Times New Roman"/>
          <w:sz w:val="24"/>
          <w:szCs w:val="24"/>
        </w:rPr>
      </w:pPr>
      <w:r w:rsidRPr="008F0646">
        <w:rPr>
          <w:rFonts w:ascii="Times New Roman" w:hAnsi="Times New Roman" w:cs="Times New Roman"/>
          <w:sz w:val="24"/>
          <w:szCs w:val="24"/>
        </w:rPr>
        <w:t>(Accessed 1</w:t>
      </w:r>
      <w:r w:rsidRPr="008F0646">
        <w:rPr>
          <w:rFonts w:ascii="Times New Roman" w:hAnsi="Times New Roman" w:cs="Times New Roman"/>
          <w:sz w:val="24"/>
          <w:szCs w:val="24"/>
          <w:vertAlign w:val="superscript"/>
        </w:rPr>
        <w:t>st</w:t>
      </w:r>
      <w:r w:rsidRPr="008F0646">
        <w:rPr>
          <w:rFonts w:ascii="Times New Roman" w:hAnsi="Times New Roman" w:cs="Times New Roman"/>
          <w:sz w:val="24"/>
          <w:szCs w:val="24"/>
        </w:rPr>
        <w:t xml:space="preserve"> April 2019).  </w:t>
      </w:r>
    </w:p>
    <w:p w14:paraId="431B1123" w14:textId="006D3B4B" w:rsidR="000115D7" w:rsidRDefault="000115D7" w:rsidP="000934CC">
      <w:pPr>
        <w:spacing w:line="360" w:lineRule="auto"/>
        <w:rPr>
          <w:rFonts w:ascii="Times New Roman" w:hAnsi="Times New Roman" w:cs="Times New Roman"/>
          <w:sz w:val="24"/>
          <w:szCs w:val="24"/>
        </w:rPr>
      </w:pPr>
    </w:p>
    <w:p w14:paraId="79886770" w14:textId="2BE96193" w:rsidR="000115D7" w:rsidRDefault="000115D7" w:rsidP="000934CC">
      <w:pPr>
        <w:spacing w:line="360" w:lineRule="auto"/>
        <w:rPr>
          <w:rFonts w:ascii="Times New Roman" w:hAnsi="Times New Roman" w:cs="Times New Roman"/>
          <w:sz w:val="24"/>
          <w:szCs w:val="24"/>
        </w:rPr>
      </w:pPr>
      <w:r>
        <w:rPr>
          <w:rFonts w:ascii="Times New Roman" w:hAnsi="Times New Roman" w:cs="Times New Roman"/>
          <w:sz w:val="24"/>
          <w:szCs w:val="24"/>
        </w:rPr>
        <w:t xml:space="preserve">Mills, N., Allen, J. and Carey-Morgan, S. (2000) ‘Does Tai Chi / Qi Gong Help Patients with Multiple Sclerosis?’, </w:t>
      </w:r>
      <w:r w:rsidRPr="000115D7">
        <w:rPr>
          <w:rFonts w:ascii="Times New Roman" w:hAnsi="Times New Roman" w:cs="Times New Roman"/>
          <w:i/>
          <w:sz w:val="24"/>
          <w:szCs w:val="24"/>
        </w:rPr>
        <w:t>Journal of Bodywork and Movement Therapies</w:t>
      </w:r>
      <w:r>
        <w:rPr>
          <w:rFonts w:ascii="Times New Roman" w:hAnsi="Times New Roman" w:cs="Times New Roman"/>
          <w:sz w:val="24"/>
          <w:szCs w:val="24"/>
        </w:rPr>
        <w:t xml:space="preserve">, 4(1), </w:t>
      </w:r>
      <w:r w:rsidR="00B03F20">
        <w:rPr>
          <w:rFonts w:ascii="Times New Roman" w:hAnsi="Times New Roman" w:cs="Times New Roman"/>
          <w:sz w:val="24"/>
          <w:szCs w:val="24"/>
        </w:rPr>
        <w:t xml:space="preserve">pp. 39 – 48.  </w:t>
      </w:r>
    </w:p>
    <w:p w14:paraId="33511A6C" w14:textId="726C1B52" w:rsidR="00B03F20" w:rsidRDefault="00B03F20" w:rsidP="000934CC">
      <w:pPr>
        <w:spacing w:line="360" w:lineRule="auto"/>
        <w:rPr>
          <w:rFonts w:ascii="Times New Roman" w:hAnsi="Times New Roman" w:cs="Times New Roman"/>
          <w:sz w:val="24"/>
          <w:szCs w:val="24"/>
        </w:rPr>
      </w:pPr>
      <w:r>
        <w:rPr>
          <w:rFonts w:ascii="Times New Roman" w:hAnsi="Times New Roman" w:cs="Times New Roman"/>
          <w:sz w:val="24"/>
          <w:szCs w:val="24"/>
        </w:rPr>
        <w:t>DOI: 10.1054/jbmt.1999.0139</w:t>
      </w:r>
    </w:p>
    <w:p w14:paraId="30CD576A" w14:textId="7F465188" w:rsidR="00B03F20" w:rsidRDefault="00B03F20" w:rsidP="000934CC">
      <w:pPr>
        <w:spacing w:line="360" w:lineRule="auto"/>
        <w:rPr>
          <w:rFonts w:ascii="Times New Roman" w:hAnsi="Times New Roman" w:cs="Times New Roman"/>
          <w:sz w:val="24"/>
          <w:szCs w:val="24"/>
        </w:rPr>
      </w:pPr>
      <w:r>
        <w:rPr>
          <w:rFonts w:ascii="Times New Roman" w:hAnsi="Times New Roman" w:cs="Times New Roman"/>
          <w:sz w:val="24"/>
          <w:szCs w:val="24"/>
        </w:rPr>
        <w:t>(Accessed 2</w:t>
      </w:r>
      <w:r w:rsidRPr="00B03F20">
        <w:rPr>
          <w:rFonts w:ascii="Times New Roman" w:hAnsi="Times New Roman" w:cs="Times New Roman"/>
          <w:sz w:val="24"/>
          <w:szCs w:val="24"/>
          <w:vertAlign w:val="superscript"/>
        </w:rPr>
        <w:t>nd</w:t>
      </w:r>
      <w:r>
        <w:rPr>
          <w:rFonts w:ascii="Times New Roman" w:hAnsi="Times New Roman" w:cs="Times New Roman"/>
          <w:sz w:val="24"/>
          <w:szCs w:val="24"/>
        </w:rPr>
        <w:t xml:space="preserve"> April 2019).  </w:t>
      </w:r>
    </w:p>
    <w:p w14:paraId="47B2BB5A" w14:textId="2ECA49BB" w:rsidR="00911C86" w:rsidRDefault="00911C86" w:rsidP="000934CC">
      <w:pPr>
        <w:spacing w:line="360" w:lineRule="auto"/>
        <w:rPr>
          <w:rFonts w:ascii="Times New Roman" w:hAnsi="Times New Roman" w:cs="Times New Roman"/>
          <w:sz w:val="24"/>
          <w:szCs w:val="24"/>
        </w:rPr>
      </w:pPr>
    </w:p>
    <w:p w14:paraId="45EB5A8F" w14:textId="6F65356B" w:rsidR="00853C8D" w:rsidRDefault="00853C8D" w:rsidP="000934CC">
      <w:pPr>
        <w:spacing w:line="360" w:lineRule="auto"/>
        <w:rPr>
          <w:rFonts w:ascii="Times New Roman" w:hAnsi="Times New Roman" w:cs="Times New Roman"/>
          <w:sz w:val="24"/>
          <w:szCs w:val="24"/>
        </w:rPr>
      </w:pPr>
      <w:r>
        <w:rPr>
          <w:rFonts w:ascii="Times New Roman" w:hAnsi="Times New Roman" w:cs="Times New Roman"/>
          <w:sz w:val="24"/>
          <w:szCs w:val="24"/>
        </w:rPr>
        <w:t xml:space="preserve">Morrison, V. and Bennett, P. (2016) </w:t>
      </w:r>
      <w:r w:rsidRPr="005B4F33">
        <w:rPr>
          <w:rFonts w:ascii="Times New Roman" w:hAnsi="Times New Roman" w:cs="Times New Roman"/>
          <w:i/>
          <w:sz w:val="24"/>
          <w:szCs w:val="24"/>
        </w:rPr>
        <w:t>Introduction to Health Psychology</w:t>
      </w:r>
      <w:r>
        <w:rPr>
          <w:rFonts w:ascii="Times New Roman" w:hAnsi="Times New Roman" w:cs="Times New Roman"/>
          <w:sz w:val="24"/>
          <w:szCs w:val="24"/>
        </w:rPr>
        <w:t>. 4</w:t>
      </w:r>
      <w:r w:rsidRPr="00853C8D">
        <w:rPr>
          <w:rFonts w:ascii="Times New Roman" w:hAnsi="Times New Roman" w:cs="Times New Roman"/>
          <w:sz w:val="24"/>
          <w:szCs w:val="24"/>
          <w:vertAlign w:val="superscript"/>
        </w:rPr>
        <w:t>th</w:t>
      </w:r>
      <w:r>
        <w:rPr>
          <w:rFonts w:ascii="Times New Roman" w:hAnsi="Times New Roman" w:cs="Times New Roman"/>
          <w:sz w:val="24"/>
          <w:szCs w:val="24"/>
        </w:rPr>
        <w:t xml:space="preserve"> Ed. Harlow: Pearson.  </w:t>
      </w:r>
    </w:p>
    <w:p w14:paraId="58DD9DA4" w14:textId="77777777" w:rsidR="00853C8D" w:rsidRDefault="00853C8D" w:rsidP="000934CC">
      <w:pPr>
        <w:spacing w:line="360" w:lineRule="auto"/>
        <w:rPr>
          <w:rFonts w:ascii="Times New Roman" w:hAnsi="Times New Roman" w:cs="Times New Roman"/>
          <w:sz w:val="24"/>
          <w:szCs w:val="24"/>
        </w:rPr>
      </w:pPr>
    </w:p>
    <w:p w14:paraId="08A00243" w14:textId="72A11209" w:rsidR="005A605B" w:rsidRDefault="005A605B" w:rsidP="000934CC">
      <w:pPr>
        <w:spacing w:line="360" w:lineRule="auto"/>
        <w:rPr>
          <w:rFonts w:ascii="Times New Roman" w:hAnsi="Times New Roman" w:cs="Times New Roman"/>
          <w:sz w:val="24"/>
          <w:szCs w:val="24"/>
        </w:rPr>
      </w:pPr>
      <w:r>
        <w:rPr>
          <w:rFonts w:ascii="Times New Roman" w:hAnsi="Times New Roman" w:cs="Times New Roman"/>
          <w:sz w:val="24"/>
          <w:szCs w:val="24"/>
        </w:rPr>
        <w:t xml:space="preserve">Pinto, J. C. B. D. L., Menezes, T. C. B., Fortes, L. D. S. and </w:t>
      </w:r>
      <w:r w:rsidR="001A4A8F">
        <w:rPr>
          <w:rFonts w:ascii="Times New Roman" w:hAnsi="Times New Roman" w:cs="Times New Roman"/>
          <w:sz w:val="24"/>
          <w:szCs w:val="24"/>
        </w:rPr>
        <w:t xml:space="preserve">Mortatti, A. L. (2018) ‘Monitoring Stress, Mood and Recovery During Successive Basketball Matches’, </w:t>
      </w:r>
      <w:r w:rsidR="001A4A8F" w:rsidRPr="001A4A8F">
        <w:rPr>
          <w:rFonts w:ascii="Times New Roman" w:hAnsi="Times New Roman" w:cs="Times New Roman"/>
          <w:i/>
          <w:sz w:val="24"/>
          <w:szCs w:val="24"/>
        </w:rPr>
        <w:t>Journal of Physical Education and Sport</w:t>
      </w:r>
      <w:r w:rsidR="001A4A8F">
        <w:rPr>
          <w:rFonts w:ascii="Times New Roman" w:hAnsi="Times New Roman" w:cs="Times New Roman"/>
          <w:sz w:val="24"/>
          <w:szCs w:val="24"/>
        </w:rPr>
        <w:t xml:space="preserve">, </w:t>
      </w:r>
      <w:r w:rsidR="009602E3">
        <w:rPr>
          <w:rFonts w:ascii="Times New Roman" w:hAnsi="Times New Roman" w:cs="Times New Roman"/>
          <w:sz w:val="24"/>
          <w:szCs w:val="24"/>
        </w:rPr>
        <w:t xml:space="preserve">18(2), pp. 677 – 685.  </w:t>
      </w:r>
    </w:p>
    <w:p w14:paraId="283DD9A8" w14:textId="681C132B" w:rsidR="009602E3" w:rsidRDefault="009602E3" w:rsidP="000934CC">
      <w:pPr>
        <w:spacing w:line="360" w:lineRule="auto"/>
        <w:rPr>
          <w:rFonts w:ascii="Times New Roman" w:hAnsi="Times New Roman" w:cs="Times New Roman"/>
          <w:sz w:val="24"/>
          <w:szCs w:val="24"/>
        </w:rPr>
      </w:pPr>
      <w:r>
        <w:rPr>
          <w:rFonts w:ascii="Times New Roman" w:hAnsi="Times New Roman" w:cs="Times New Roman"/>
          <w:sz w:val="24"/>
          <w:szCs w:val="24"/>
        </w:rPr>
        <w:t>DOI: 10.7752/jpres.2018.02099</w:t>
      </w:r>
    </w:p>
    <w:p w14:paraId="74B0BBDE" w14:textId="006865F5" w:rsidR="009602E3" w:rsidRDefault="009602E3" w:rsidP="000934CC">
      <w:pPr>
        <w:spacing w:line="360" w:lineRule="auto"/>
        <w:rPr>
          <w:rFonts w:ascii="Times New Roman" w:hAnsi="Times New Roman" w:cs="Times New Roman"/>
          <w:sz w:val="24"/>
          <w:szCs w:val="24"/>
        </w:rPr>
      </w:pPr>
      <w:r>
        <w:rPr>
          <w:rFonts w:ascii="Times New Roman" w:hAnsi="Times New Roman" w:cs="Times New Roman"/>
          <w:sz w:val="24"/>
          <w:szCs w:val="24"/>
        </w:rPr>
        <w:t>(Accessed 3</w:t>
      </w:r>
      <w:r w:rsidRPr="009602E3">
        <w:rPr>
          <w:rFonts w:ascii="Times New Roman" w:hAnsi="Times New Roman" w:cs="Times New Roman"/>
          <w:sz w:val="24"/>
          <w:szCs w:val="24"/>
          <w:vertAlign w:val="superscript"/>
        </w:rPr>
        <w:t>rd</w:t>
      </w:r>
      <w:r>
        <w:rPr>
          <w:rFonts w:ascii="Times New Roman" w:hAnsi="Times New Roman" w:cs="Times New Roman"/>
          <w:sz w:val="24"/>
          <w:szCs w:val="24"/>
        </w:rPr>
        <w:t xml:space="preserve"> April 2019).  </w:t>
      </w:r>
    </w:p>
    <w:p w14:paraId="37815FA2" w14:textId="77777777" w:rsidR="005A605B" w:rsidRDefault="005A605B" w:rsidP="000934CC">
      <w:pPr>
        <w:spacing w:line="360" w:lineRule="auto"/>
        <w:rPr>
          <w:rFonts w:ascii="Times New Roman" w:hAnsi="Times New Roman" w:cs="Times New Roman"/>
          <w:sz w:val="24"/>
          <w:szCs w:val="24"/>
        </w:rPr>
      </w:pPr>
    </w:p>
    <w:p w14:paraId="7957E1C9" w14:textId="7D837736" w:rsidR="00743EB6" w:rsidRDefault="00743EB6" w:rsidP="000934C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Rehor</w:t>
      </w:r>
      <w:r w:rsidR="002914C9">
        <w:rPr>
          <w:rFonts w:ascii="Times New Roman" w:hAnsi="Times New Roman" w:cs="Times New Roman"/>
          <w:sz w:val="24"/>
          <w:szCs w:val="24"/>
        </w:rPr>
        <w:t xml:space="preserve">, P. R., Stewart, C., Dunnagan, T. and Cooley, D. (2001) ‘Alteration of Mood State after a Single Bout of Noncompetitive and Competitive Exercise Programmes’, Perceptual and Motor Skills, 93(1), pp. 249 – 256.  </w:t>
      </w:r>
    </w:p>
    <w:p w14:paraId="4879A6C1" w14:textId="3C50517E" w:rsidR="002914C9" w:rsidRDefault="002914C9" w:rsidP="000934CC">
      <w:pPr>
        <w:spacing w:line="360" w:lineRule="auto"/>
        <w:rPr>
          <w:rFonts w:ascii="Times New Roman" w:hAnsi="Times New Roman" w:cs="Times New Roman"/>
          <w:sz w:val="24"/>
          <w:szCs w:val="24"/>
        </w:rPr>
      </w:pPr>
      <w:r>
        <w:rPr>
          <w:rFonts w:ascii="Times New Roman" w:hAnsi="Times New Roman" w:cs="Times New Roman"/>
          <w:sz w:val="24"/>
          <w:szCs w:val="24"/>
        </w:rPr>
        <w:t>DOI: 10.2466/pms.2001.93.1.249</w:t>
      </w:r>
    </w:p>
    <w:p w14:paraId="51FFED67" w14:textId="4918EE3F" w:rsidR="002914C9" w:rsidRDefault="002914C9" w:rsidP="000934CC">
      <w:pPr>
        <w:spacing w:line="360" w:lineRule="auto"/>
        <w:rPr>
          <w:rFonts w:ascii="Times New Roman" w:hAnsi="Times New Roman" w:cs="Times New Roman"/>
          <w:sz w:val="24"/>
          <w:szCs w:val="24"/>
        </w:rPr>
      </w:pPr>
      <w:r>
        <w:rPr>
          <w:rFonts w:ascii="Times New Roman" w:hAnsi="Times New Roman" w:cs="Times New Roman"/>
          <w:sz w:val="24"/>
          <w:szCs w:val="24"/>
        </w:rPr>
        <w:t>(Accessed 2</w:t>
      </w:r>
      <w:r w:rsidRPr="002914C9">
        <w:rPr>
          <w:rFonts w:ascii="Times New Roman" w:hAnsi="Times New Roman" w:cs="Times New Roman"/>
          <w:sz w:val="24"/>
          <w:szCs w:val="24"/>
          <w:vertAlign w:val="superscript"/>
        </w:rPr>
        <w:t>nd</w:t>
      </w:r>
      <w:r>
        <w:rPr>
          <w:rFonts w:ascii="Times New Roman" w:hAnsi="Times New Roman" w:cs="Times New Roman"/>
          <w:sz w:val="24"/>
          <w:szCs w:val="24"/>
        </w:rPr>
        <w:t xml:space="preserve"> April 2019).  </w:t>
      </w:r>
    </w:p>
    <w:p w14:paraId="6487DEB2" w14:textId="77777777" w:rsidR="00743EB6" w:rsidRDefault="00743EB6" w:rsidP="000934CC">
      <w:pPr>
        <w:spacing w:line="360" w:lineRule="auto"/>
        <w:rPr>
          <w:rFonts w:ascii="Times New Roman" w:hAnsi="Times New Roman" w:cs="Times New Roman"/>
          <w:sz w:val="24"/>
          <w:szCs w:val="24"/>
        </w:rPr>
      </w:pPr>
    </w:p>
    <w:p w14:paraId="217B6334" w14:textId="3B7DCF56" w:rsidR="00911C86" w:rsidRDefault="00911C86" w:rsidP="000934CC">
      <w:pPr>
        <w:spacing w:line="360" w:lineRule="auto"/>
        <w:rPr>
          <w:rFonts w:ascii="Times New Roman" w:hAnsi="Times New Roman" w:cs="Times New Roman"/>
          <w:sz w:val="24"/>
          <w:szCs w:val="24"/>
        </w:rPr>
      </w:pPr>
      <w:r>
        <w:rPr>
          <w:rFonts w:ascii="Times New Roman" w:hAnsi="Times New Roman" w:cs="Times New Roman"/>
          <w:sz w:val="24"/>
          <w:szCs w:val="24"/>
        </w:rPr>
        <w:t xml:space="preserve">Terry, P. C., Lane, A. M., Lane, H. J. and Keohane, L. (1999) ‘Development and Validation of a Mood Measure for Adolescents’, </w:t>
      </w:r>
      <w:r w:rsidRPr="00921BC5">
        <w:rPr>
          <w:rFonts w:ascii="Times New Roman" w:hAnsi="Times New Roman" w:cs="Times New Roman"/>
          <w:i/>
          <w:sz w:val="24"/>
          <w:szCs w:val="24"/>
        </w:rPr>
        <w:t>Journal of Sports Sciences</w:t>
      </w:r>
      <w:r>
        <w:rPr>
          <w:rFonts w:ascii="Times New Roman" w:hAnsi="Times New Roman" w:cs="Times New Roman"/>
          <w:sz w:val="24"/>
          <w:szCs w:val="24"/>
        </w:rPr>
        <w:t xml:space="preserve">, 17(11), pp. 861 – 872.  </w:t>
      </w:r>
    </w:p>
    <w:p w14:paraId="41B8A648" w14:textId="1199B587" w:rsidR="00911C86" w:rsidRDefault="00911C86" w:rsidP="000934CC">
      <w:pPr>
        <w:spacing w:line="360" w:lineRule="auto"/>
        <w:rPr>
          <w:rFonts w:ascii="Times New Roman" w:hAnsi="Times New Roman" w:cs="Times New Roman"/>
          <w:sz w:val="24"/>
          <w:szCs w:val="24"/>
        </w:rPr>
      </w:pPr>
      <w:r>
        <w:rPr>
          <w:rFonts w:ascii="Times New Roman" w:hAnsi="Times New Roman" w:cs="Times New Roman"/>
          <w:sz w:val="24"/>
          <w:szCs w:val="24"/>
        </w:rPr>
        <w:t>I</w:t>
      </w:r>
      <w:r w:rsidR="00BD3C1A">
        <w:rPr>
          <w:rFonts w:ascii="Times New Roman" w:hAnsi="Times New Roman" w:cs="Times New Roman"/>
          <w:sz w:val="24"/>
          <w:szCs w:val="24"/>
        </w:rPr>
        <w:t>SSN</w:t>
      </w:r>
      <w:r>
        <w:rPr>
          <w:rFonts w:ascii="Times New Roman" w:hAnsi="Times New Roman" w:cs="Times New Roman"/>
          <w:sz w:val="24"/>
          <w:szCs w:val="24"/>
        </w:rPr>
        <w:t xml:space="preserve">: </w:t>
      </w:r>
      <w:r w:rsidR="00BD3C1A">
        <w:rPr>
          <w:rFonts w:ascii="Times New Roman" w:hAnsi="Times New Roman" w:cs="Times New Roman"/>
          <w:sz w:val="24"/>
          <w:szCs w:val="24"/>
        </w:rPr>
        <w:t>02640414</w:t>
      </w:r>
    </w:p>
    <w:p w14:paraId="6043C16F" w14:textId="40D50FB5" w:rsidR="00911C86" w:rsidRPr="008F0646" w:rsidRDefault="00911C86" w:rsidP="000934CC">
      <w:pPr>
        <w:spacing w:line="360" w:lineRule="auto"/>
        <w:rPr>
          <w:rFonts w:ascii="Times New Roman" w:hAnsi="Times New Roman" w:cs="Times New Roman"/>
          <w:sz w:val="24"/>
          <w:szCs w:val="24"/>
        </w:rPr>
      </w:pPr>
      <w:r>
        <w:rPr>
          <w:rFonts w:ascii="Times New Roman" w:hAnsi="Times New Roman" w:cs="Times New Roman"/>
          <w:sz w:val="24"/>
          <w:szCs w:val="24"/>
        </w:rPr>
        <w:t>(Accessed 2</w:t>
      </w:r>
      <w:r w:rsidRPr="00911C86">
        <w:rPr>
          <w:rFonts w:ascii="Times New Roman" w:hAnsi="Times New Roman" w:cs="Times New Roman"/>
          <w:sz w:val="24"/>
          <w:szCs w:val="24"/>
          <w:vertAlign w:val="superscript"/>
        </w:rPr>
        <w:t>nd</w:t>
      </w:r>
      <w:r>
        <w:rPr>
          <w:rFonts w:ascii="Times New Roman" w:hAnsi="Times New Roman" w:cs="Times New Roman"/>
          <w:sz w:val="24"/>
          <w:szCs w:val="24"/>
        </w:rPr>
        <w:t xml:space="preserve"> April 2019).  </w:t>
      </w:r>
    </w:p>
    <w:sectPr w:rsidR="00911C86" w:rsidRPr="008F064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2632D" w14:textId="77777777" w:rsidR="00DD4C17" w:rsidRDefault="00DD4C17" w:rsidP="002A1700">
      <w:pPr>
        <w:spacing w:line="240" w:lineRule="auto"/>
      </w:pPr>
      <w:r>
        <w:separator/>
      </w:r>
    </w:p>
  </w:endnote>
  <w:endnote w:type="continuationSeparator" w:id="0">
    <w:p w14:paraId="15258F76" w14:textId="77777777" w:rsidR="00DD4C17" w:rsidRDefault="00DD4C17" w:rsidP="002A17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4F31B" w14:textId="77777777" w:rsidR="00DD4C17" w:rsidRDefault="00DD4C17" w:rsidP="002A1700">
      <w:pPr>
        <w:spacing w:line="240" w:lineRule="auto"/>
      </w:pPr>
      <w:r>
        <w:separator/>
      </w:r>
    </w:p>
  </w:footnote>
  <w:footnote w:type="continuationSeparator" w:id="0">
    <w:p w14:paraId="51B99E75" w14:textId="77777777" w:rsidR="00DD4C17" w:rsidRDefault="00DD4C17" w:rsidP="002A17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7866924"/>
      <w:docPartObj>
        <w:docPartGallery w:val="Page Numbers (Top of Page)"/>
        <w:docPartUnique/>
      </w:docPartObj>
    </w:sdtPr>
    <w:sdtEndPr>
      <w:rPr>
        <w:noProof/>
      </w:rPr>
    </w:sdtEndPr>
    <w:sdtContent>
      <w:p w14:paraId="0EB5DF2C" w14:textId="022D70FB" w:rsidR="002A1700" w:rsidRDefault="002A17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043DCE1" w14:textId="77777777" w:rsidR="002A1700" w:rsidRDefault="002A17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224D8"/>
    <w:multiLevelType w:val="multilevel"/>
    <w:tmpl w:val="5BA662F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464"/>
    <w:rsid w:val="000014AF"/>
    <w:rsid w:val="000079FB"/>
    <w:rsid w:val="000115D7"/>
    <w:rsid w:val="0002068D"/>
    <w:rsid w:val="0002433F"/>
    <w:rsid w:val="000300F4"/>
    <w:rsid w:val="00032DBB"/>
    <w:rsid w:val="00046631"/>
    <w:rsid w:val="00057AC2"/>
    <w:rsid w:val="00063CDB"/>
    <w:rsid w:val="00067957"/>
    <w:rsid w:val="00074002"/>
    <w:rsid w:val="000740BD"/>
    <w:rsid w:val="0007620D"/>
    <w:rsid w:val="000934CC"/>
    <w:rsid w:val="000976BC"/>
    <w:rsid w:val="000A41DC"/>
    <w:rsid w:val="000B3DF6"/>
    <w:rsid w:val="000C2FAB"/>
    <w:rsid w:val="000C52D0"/>
    <w:rsid w:val="000D242C"/>
    <w:rsid w:val="000E5BA9"/>
    <w:rsid w:val="000F3745"/>
    <w:rsid w:val="000F6614"/>
    <w:rsid w:val="00101D89"/>
    <w:rsid w:val="001117AB"/>
    <w:rsid w:val="00113267"/>
    <w:rsid w:val="001151EF"/>
    <w:rsid w:val="00126B1A"/>
    <w:rsid w:val="00126BBF"/>
    <w:rsid w:val="00132B6C"/>
    <w:rsid w:val="001338FE"/>
    <w:rsid w:val="00133959"/>
    <w:rsid w:val="00134350"/>
    <w:rsid w:val="0013469E"/>
    <w:rsid w:val="00134DA3"/>
    <w:rsid w:val="00135631"/>
    <w:rsid w:val="00151159"/>
    <w:rsid w:val="00156980"/>
    <w:rsid w:val="00157980"/>
    <w:rsid w:val="001664E3"/>
    <w:rsid w:val="00167707"/>
    <w:rsid w:val="00173B64"/>
    <w:rsid w:val="00193C5A"/>
    <w:rsid w:val="001A44D0"/>
    <w:rsid w:val="001A4A8F"/>
    <w:rsid w:val="001B0C61"/>
    <w:rsid w:val="001B2C5A"/>
    <w:rsid w:val="001B2F85"/>
    <w:rsid w:val="001B4514"/>
    <w:rsid w:val="001B6F03"/>
    <w:rsid w:val="001C29D4"/>
    <w:rsid w:val="001C33FF"/>
    <w:rsid w:val="001C5C2B"/>
    <w:rsid w:val="001D2D43"/>
    <w:rsid w:val="001E4896"/>
    <w:rsid w:val="001F24EC"/>
    <w:rsid w:val="00202B8A"/>
    <w:rsid w:val="00206E1B"/>
    <w:rsid w:val="00213A1F"/>
    <w:rsid w:val="00220BFD"/>
    <w:rsid w:val="00225567"/>
    <w:rsid w:val="0023186E"/>
    <w:rsid w:val="002320D5"/>
    <w:rsid w:val="00260525"/>
    <w:rsid w:val="002628E6"/>
    <w:rsid w:val="00274807"/>
    <w:rsid w:val="00276BF0"/>
    <w:rsid w:val="0028751C"/>
    <w:rsid w:val="002914C9"/>
    <w:rsid w:val="00293CDF"/>
    <w:rsid w:val="002A1700"/>
    <w:rsid w:val="002C5E6A"/>
    <w:rsid w:val="002D0796"/>
    <w:rsid w:val="002D3C90"/>
    <w:rsid w:val="002D4464"/>
    <w:rsid w:val="002D585D"/>
    <w:rsid w:val="002E0F83"/>
    <w:rsid w:val="002E5E11"/>
    <w:rsid w:val="002E61D2"/>
    <w:rsid w:val="00302529"/>
    <w:rsid w:val="00303255"/>
    <w:rsid w:val="00310FA9"/>
    <w:rsid w:val="0031278E"/>
    <w:rsid w:val="00313626"/>
    <w:rsid w:val="00314052"/>
    <w:rsid w:val="003170DE"/>
    <w:rsid w:val="003254AE"/>
    <w:rsid w:val="00325D1B"/>
    <w:rsid w:val="003307F2"/>
    <w:rsid w:val="00330C77"/>
    <w:rsid w:val="00335A87"/>
    <w:rsid w:val="00340090"/>
    <w:rsid w:val="003468CB"/>
    <w:rsid w:val="00346EF8"/>
    <w:rsid w:val="00365621"/>
    <w:rsid w:val="00374EB7"/>
    <w:rsid w:val="00383A23"/>
    <w:rsid w:val="00386252"/>
    <w:rsid w:val="003910E9"/>
    <w:rsid w:val="00392B74"/>
    <w:rsid w:val="003943AF"/>
    <w:rsid w:val="003A42C3"/>
    <w:rsid w:val="003B3586"/>
    <w:rsid w:val="003D28F5"/>
    <w:rsid w:val="003D70B2"/>
    <w:rsid w:val="003E0EB5"/>
    <w:rsid w:val="003E470E"/>
    <w:rsid w:val="003E744F"/>
    <w:rsid w:val="003F7876"/>
    <w:rsid w:val="0041378E"/>
    <w:rsid w:val="00434351"/>
    <w:rsid w:val="00441FBA"/>
    <w:rsid w:val="0048184C"/>
    <w:rsid w:val="00484C67"/>
    <w:rsid w:val="004A6F29"/>
    <w:rsid w:val="004B00D4"/>
    <w:rsid w:val="004C16DC"/>
    <w:rsid w:val="004C6476"/>
    <w:rsid w:val="004D3F4E"/>
    <w:rsid w:val="004D4158"/>
    <w:rsid w:val="004E47F2"/>
    <w:rsid w:val="004E5AE8"/>
    <w:rsid w:val="004E7B74"/>
    <w:rsid w:val="004F1415"/>
    <w:rsid w:val="005073B4"/>
    <w:rsid w:val="00540C8A"/>
    <w:rsid w:val="005426E7"/>
    <w:rsid w:val="0054502A"/>
    <w:rsid w:val="0055043A"/>
    <w:rsid w:val="005570C0"/>
    <w:rsid w:val="005571BF"/>
    <w:rsid w:val="00573992"/>
    <w:rsid w:val="00581941"/>
    <w:rsid w:val="00587855"/>
    <w:rsid w:val="005879FE"/>
    <w:rsid w:val="00596C36"/>
    <w:rsid w:val="005A3807"/>
    <w:rsid w:val="005A605B"/>
    <w:rsid w:val="005A68DE"/>
    <w:rsid w:val="005B3606"/>
    <w:rsid w:val="005B4F33"/>
    <w:rsid w:val="005B5EB4"/>
    <w:rsid w:val="005C1132"/>
    <w:rsid w:val="005C6BBB"/>
    <w:rsid w:val="005C7470"/>
    <w:rsid w:val="005E2F02"/>
    <w:rsid w:val="00610C8A"/>
    <w:rsid w:val="00623B8D"/>
    <w:rsid w:val="0062537B"/>
    <w:rsid w:val="0062539C"/>
    <w:rsid w:val="00631B1B"/>
    <w:rsid w:val="00642EE4"/>
    <w:rsid w:val="006525A4"/>
    <w:rsid w:val="006561D7"/>
    <w:rsid w:val="00660D74"/>
    <w:rsid w:val="00661673"/>
    <w:rsid w:val="00664110"/>
    <w:rsid w:val="00670E28"/>
    <w:rsid w:val="00684D1F"/>
    <w:rsid w:val="006A1FA4"/>
    <w:rsid w:val="006B5254"/>
    <w:rsid w:val="006B5875"/>
    <w:rsid w:val="006B66ED"/>
    <w:rsid w:val="006B7A0D"/>
    <w:rsid w:val="006C12F9"/>
    <w:rsid w:val="006C16B9"/>
    <w:rsid w:val="006C3099"/>
    <w:rsid w:val="006E4AE5"/>
    <w:rsid w:val="006E6C7A"/>
    <w:rsid w:val="006F05E8"/>
    <w:rsid w:val="00706C52"/>
    <w:rsid w:val="00717452"/>
    <w:rsid w:val="00723DA6"/>
    <w:rsid w:val="00743EB6"/>
    <w:rsid w:val="007571AD"/>
    <w:rsid w:val="00760DFA"/>
    <w:rsid w:val="007818A6"/>
    <w:rsid w:val="007A33D6"/>
    <w:rsid w:val="007B49AD"/>
    <w:rsid w:val="007B581A"/>
    <w:rsid w:val="007D013F"/>
    <w:rsid w:val="007D1656"/>
    <w:rsid w:val="007E3894"/>
    <w:rsid w:val="007E6795"/>
    <w:rsid w:val="007F2AD0"/>
    <w:rsid w:val="007F5F94"/>
    <w:rsid w:val="00806C1E"/>
    <w:rsid w:val="008112AC"/>
    <w:rsid w:val="008121E7"/>
    <w:rsid w:val="00832497"/>
    <w:rsid w:val="00832ED2"/>
    <w:rsid w:val="00836578"/>
    <w:rsid w:val="00851703"/>
    <w:rsid w:val="00853C8D"/>
    <w:rsid w:val="00860E12"/>
    <w:rsid w:val="008611CF"/>
    <w:rsid w:val="00863478"/>
    <w:rsid w:val="00863C09"/>
    <w:rsid w:val="00865B72"/>
    <w:rsid w:val="00875E61"/>
    <w:rsid w:val="00877D09"/>
    <w:rsid w:val="008A6F9B"/>
    <w:rsid w:val="008C1612"/>
    <w:rsid w:val="008C3196"/>
    <w:rsid w:val="008D0DAE"/>
    <w:rsid w:val="008E1A3D"/>
    <w:rsid w:val="008E3CA2"/>
    <w:rsid w:val="008F04BB"/>
    <w:rsid w:val="008F0646"/>
    <w:rsid w:val="008F55C5"/>
    <w:rsid w:val="00901CF6"/>
    <w:rsid w:val="00911C86"/>
    <w:rsid w:val="00920DA7"/>
    <w:rsid w:val="00921BC5"/>
    <w:rsid w:val="00931CD3"/>
    <w:rsid w:val="00933103"/>
    <w:rsid w:val="00933700"/>
    <w:rsid w:val="0094602F"/>
    <w:rsid w:val="009552FD"/>
    <w:rsid w:val="009602E3"/>
    <w:rsid w:val="00963269"/>
    <w:rsid w:val="00975BC3"/>
    <w:rsid w:val="00984F8C"/>
    <w:rsid w:val="00987133"/>
    <w:rsid w:val="009A1666"/>
    <w:rsid w:val="009A48D9"/>
    <w:rsid w:val="009C4155"/>
    <w:rsid w:val="009D4B8F"/>
    <w:rsid w:val="009D526B"/>
    <w:rsid w:val="009F613F"/>
    <w:rsid w:val="00A018C2"/>
    <w:rsid w:val="00A1666C"/>
    <w:rsid w:val="00A17733"/>
    <w:rsid w:val="00A24B17"/>
    <w:rsid w:val="00A42948"/>
    <w:rsid w:val="00A51EC4"/>
    <w:rsid w:val="00A64506"/>
    <w:rsid w:val="00A82E04"/>
    <w:rsid w:val="00A92F9B"/>
    <w:rsid w:val="00A931BC"/>
    <w:rsid w:val="00AA309F"/>
    <w:rsid w:val="00AB573C"/>
    <w:rsid w:val="00AC2C51"/>
    <w:rsid w:val="00AC5B6F"/>
    <w:rsid w:val="00AD5E1C"/>
    <w:rsid w:val="00AE135F"/>
    <w:rsid w:val="00AE4791"/>
    <w:rsid w:val="00AE56ED"/>
    <w:rsid w:val="00AF0148"/>
    <w:rsid w:val="00AF6BD3"/>
    <w:rsid w:val="00B03F20"/>
    <w:rsid w:val="00B20F9F"/>
    <w:rsid w:val="00B2181A"/>
    <w:rsid w:val="00B4621C"/>
    <w:rsid w:val="00B531B2"/>
    <w:rsid w:val="00B54893"/>
    <w:rsid w:val="00B6531A"/>
    <w:rsid w:val="00B85FC3"/>
    <w:rsid w:val="00B9692C"/>
    <w:rsid w:val="00BA1AF4"/>
    <w:rsid w:val="00BD3C1A"/>
    <w:rsid w:val="00BD7912"/>
    <w:rsid w:val="00BD7A79"/>
    <w:rsid w:val="00BF562B"/>
    <w:rsid w:val="00C016EE"/>
    <w:rsid w:val="00C0315F"/>
    <w:rsid w:val="00C032B4"/>
    <w:rsid w:val="00C071E2"/>
    <w:rsid w:val="00C10A53"/>
    <w:rsid w:val="00C12407"/>
    <w:rsid w:val="00C1678F"/>
    <w:rsid w:val="00C21185"/>
    <w:rsid w:val="00C244DC"/>
    <w:rsid w:val="00C34D63"/>
    <w:rsid w:val="00C3751C"/>
    <w:rsid w:val="00C476DF"/>
    <w:rsid w:val="00C52680"/>
    <w:rsid w:val="00C564A3"/>
    <w:rsid w:val="00C62C4E"/>
    <w:rsid w:val="00C741AC"/>
    <w:rsid w:val="00C83FAD"/>
    <w:rsid w:val="00C906E6"/>
    <w:rsid w:val="00C93F01"/>
    <w:rsid w:val="00C971B9"/>
    <w:rsid w:val="00CB4D49"/>
    <w:rsid w:val="00CC3B5A"/>
    <w:rsid w:val="00CC7A27"/>
    <w:rsid w:val="00CD239D"/>
    <w:rsid w:val="00CE5BCF"/>
    <w:rsid w:val="00CE5F97"/>
    <w:rsid w:val="00CE62E2"/>
    <w:rsid w:val="00CE6C32"/>
    <w:rsid w:val="00D07651"/>
    <w:rsid w:val="00D1133C"/>
    <w:rsid w:val="00D116F3"/>
    <w:rsid w:val="00D20AE8"/>
    <w:rsid w:val="00D26D0E"/>
    <w:rsid w:val="00D30354"/>
    <w:rsid w:val="00D31A21"/>
    <w:rsid w:val="00D633E3"/>
    <w:rsid w:val="00D64E2D"/>
    <w:rsid w:val="00D65CC7"/>
    <w:rsid w:val="00D75962"/>
    <w:rsid w:val="00DA7FC6"/>
    <w:rsid w:val="00DB0E89"/>
    <w:rsid w:val="00DB2329"/>
    <w:rsid w:val="00DB266C"/>
    <w:rsid w:val="00DC1AA0"/>
    <w:rsid w:val="00DC2C8F"/>
    <w:rsid w:val="00DD4C17"/>
    <w:rsid w:val="00DE2114"/>
    <w:rsid w:val="00DE453A"/>
    <w:rsid w:val="00DE7CAA"/>
    <w:rsid w:val="00DF2053"/>
    <w:rsid w:val="00DF5057"/>
    <w:rsid w:val="00E11AC1"/>
    <w:rsid w:val="00E12A2C"/>
    <w:rsid w:val="00E3785C"/>
    <w:rsid w:val="00E47295"/>
    <w:rsid w:val="00E52D69"/>
    <w:rsid w:val="00E6105A"/>
    <w:rsid w:val="00E616B4"/>
    <w:rsid w:val="00E64346"/>
    <w:rsid w:val="00E643EB"/>
    <w:rsid w:val="00E72A84"/>
    <w:rsid w:val="00E7512B"/>
    <w:rsid w:val="00E81B06"/>
    <w:rsid w:val="00E85C0E"/>
    <w:rsid w:val="00E958D0"/>
    <w:rsid w:val="00EC7612"/>
    <w:rsid w:val="00ED235E"/>
    <w:rsid w:val="00ED4D3D"/>
    <w:rsid w:val="00EF1C9E"/>
    <w:rsid w:val="00EF317D"/>
    <w:rsid w:val="00F042AC"/>
    <w:rsid w:val="00F216B3"/>
    <w:rsid w:val="00F21E67"/>
    <w:rsid w:val="00F21F55"/>
    <w:rsid w:val="00F2375E"/>
    <w:rsid w:val="00F276F7"/>
    <w:rsid w:val="00F42D30"/>
    <w:rsid w:val="00F62B5C"/>
    <w:rsid w:val="00F66376"/>
    <w:rsid w:val="00F67BAE"/>
    <w:rsid w:val="00F82FB4"/>
    <w:rsid w:val="00FD1007"/>
    <w:rsid w:val="00FD4106"/>
    <w:rsid w:val="00FD44C9"/>
    <w:rsid w:val="00FE1BE1"/>
    <w:rsid w:val="00FE1FB9"/>
    <w:rsid w:val="00FE34C1"/>
    <w:rsid w:val="00FF3899"/>
    <w:rsid w:val="00FF7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12F93"/>
  <w15:chartTrackingRefBased/>
  <w15:docId w15:val="{DE2FA5B2-8DCC-410A-9C5A-66FC3CACE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4464"/>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2D4464"/>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2D4464"/>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2D4464"/>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2D4464"/>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2D4464"/>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2D4464"/>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2D4464"/>
    <w:pPr>
      <w:spacing w:after="200"/>
      <w:ind w:left="720"/>
      <w:contextualSpacing/>
    </w:pPr>
    <w:rPr>
      <w:rFonts w:ascii="Calibri" w:eastAsia="Calibri" w:hAnsi="Calibri" w:cs="Times New Roman"/>
    </w:rPr>
  </w:style>
  <w:style w:type="paragraph" w:customStyle="1" w:styleId="Modcode">
    <w:name w:val="Modcode"/>
    <w:basedOn w:val="Normal"/>
    <w:rsid w:val="002D4464"/>
    <w:pPr>
      <w:spacing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2D4464"/>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2D4464"/>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2D4464"/>
    <w:pPr>
      <w:spacing w:line="240" w:lineRule="auto"/>
    </w:pPr>
    <w:rPr>
      <w:rFonts w:ascii="Times New Roman" w:eastAsia="Times New Roman" w:hAnsi="Times New Roman" w:cs="Times New Roman"/>
      <w:b/>
      <w:caps/>
      <w:sz w:val="28"/>
      <w:szCs w:val="20"/>
      <w:lang w:eastAsia="en-GB"/>
    </w:rPr>
  </w:style>
  <w:style w:type="paragraph" w:styleId="BalloonText">
    <w:name w:val="Balloon Text"/>
    <w:basedOn w:val="Normal"/>
    <w:link w:val="BalloonTextChar"/>
    <w:uiPriority w:val="99"/>
    <w:semiHidden/>
    <w:unhideWhenUsed/>
    <w:rsid w:val="002D446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464"/>
    <w:rPr>
      <w:rFonts w:ascii="Segoe UI" w:hAnsi="Segoe UI" w:cs="Segoe UI"/>
      <w:sz w:val="18"/>
      <w:szCs w:val="18"/>
    </w:rPr>
  </w:style>
  <w:style w:type="paragraph" w:styleId="NoSpacing">
    <w:name w:val="No Spacing"/>
    <w:uiPriority w:val="1"/>
    <w:qFormat/>
    <w:rsid w:val="00581941"/>
    <w:pPr>
      <w:spacing w:after="0" w:line="240" w:lineRule="auto"/>
    </w:pPr>
  </w:style>
  <w:style w:type="table" w:styleId="TableGrid">
    <w:name w:val="Table Grid"/>
    <w:basedOn w:val="TableNormal"/>
    <w:uiPriority w:val="39"/>
    <w:rsid w:val="00DA7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1700"/>
    <w:pPr>
      <w:tabs>
        <w:tab w:val="center" w:pos="4513"/>
        <w:tab w:val="right" w:pos="9026"/>
      </w:tabs>
      <w:spacing w:line="240" w:lineRule="auto"/>
    </w:pPr>
  </w:style>
  <w:style w:type="character" w:customStyle="1" w:styleId="HeaderChar">
    <w:name w:val="Header Char"/>
    <w:basedOn w:val="DefaultParagraphFont"/>
    <w:link w:val="Header"/>
    <w:uiPriority w:val="99"/>
    <w:rsid w:val="002A1700"/>
  </w:style>
  <w:style w:type="paragraph" w:styleId="Footer">
    <w:name w:val="footer"/>
    <w:basedOn w:val="Normal"/>
    <w:link w:val="FooterChar"/>
    <w:uiPriority w:val="99"/>
    <w:unhideWhenUsed/>
    <w:rsid w:val="002A1700"/>
    <w:pPr>
      <w:tabs>
        <w:tab w:val="center" w:pos="4513"/>
        <w:tab w:val="right" w:pos="9026"/>
      </w:tabs>
      <w:spacing w:line="240" w:lineRule="auto"/>
    </w:pPr>
  </w:style>
  <w:style w:type="character" w:customStyle="1" w:styleId="FooterChar">
    <w:name w:val="Footer Char"/>
    <w:basedOn w:val="DefaultParagraphFont"/>
    <w:link w:val="Footer"/>
    <w:uiPriority w:val="99"/>
    <w:rsid w:val="002A1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76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ess%20Chairbed\Documents\Year%201%202018-19\Introduction%20to%20Health%20and%20Exercise%20Psychology%20with%20Alison%20Connaughton%20-%20SHSS4066\Assignment%201\My%20graphs%20for%20Assignment%201%20-%20Psych.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ess%20Chairbed\Documents\Year%201%202018-19\Introduction%20to%20Health%20and%20Exercise%20Psychology%20with%20Alison%20Connaughton%20-%20SHSS4066\Assignment%201\My%20graphs%20for%20Assignment%201%20-%20Psych.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BRUMS!$B$1</c:f>
              <c:strCache>
                <c:ptCount val="1"/>
                <c:pt idx="0">
                  <c:v>Before</c:v>
                </c:pt>
              </c:strCache>
            </c:strRef>
          </c:tx>
          <c:spPr>
            <a:solidFill>
              <a:srgbClr val="FF6600"/>
            </a:solidFill>
            <a:ln>
              <a:noFill/>
            </a:ln>
            <a:effectLst/>
          </c:spPr>
          <c:invertIfNegative val="0"/>
          <c:cat>
            <c:strRef>
              <c:f>BRUMS!$A$2:$A$7</c:f>
              <c:strCache>
                <c:ptCount val="6"/>
                <c:pt idx="0">
                  <c:v>Anger</c:v>
                </c:pt>
                <c:pt idx="1">
                  <c:v>Confusion</c:v>
                </c:pt>
                <c:pt idx="2">
                  <c:v>Depression</c:v>
                </c:pt>
                <c:pt idx="3">
                  <c:v>Fatigue</c:v>
                </c:pt>
                <c:pt idx="4">
                  <c:v>Tension</c:v>
                </c:pt>
                <c:pt idx="5">
                  <c:v>Vigour</c:v>
                </c:pt>
              </c:strCache>
            </c:strRef>
          </c:cat>
          <c:val>
            <c:numRef>
              <c:f>BRUMS!$B$2:$B$7</c:f>
              <c:numCache>
                <c:formatCode>General</c:formatCode>
                <c:ptCount val="6"/>
                <c:pt idx="0">
                  <c:v>3.44</c:v>
                </c:pt>
                <c:pt idx="1">
                  <c:v>3.13</c:v>
                </c:pt>
                <c:pt idx="2">
                  <c:v>4.74</c:v>
                </c:pt>
                <c:pt idx="3">
                  <c:v>5.85</c:v>
                </c:pt>
                <c:pt idx="4">
                  <c:v>3.96</c:v>
                </c:pt>
                <c:pt idx="5">
                  <c:v>3.08</c:v>
                </c:pt>
              </c:numCache>
            </c:numRef>
          </c:val>
          <c:extLst>
            <c:ext xmlns:c16="http://schemas.microsoft.com/office/drawing/2014/chart" uri="{C3380CC4-5D6E-409C-BE32-E72D297353CC}">
              <c16:uniqueId val="{00000000-D76D-4B16-A132-32B805B970A6}"/>
            </c:ext>
          </c:extLst>
        </c:ser>
        <c:ser>
          <c:idx val="1"/>
          <c:order val="1"/>
          <c:tx>
            <c:strRef>
              <c:f>BRUMS!$C$1</c:f>
              <c:strCache>
                <c:ptCount val="1"/>
                <c:pt idx="0">
                  <c:v>After</c:v>
                </c:pt>
              </c:strCache>
            </c:strRef>
          </c:tx>
          <c:spPr>
            <a:solidFill>
              <a:srgbClr val="7030A0"/>
            </a:solidFill>
            <a:ln>
              <a:noFill/>
            </a:ln>
            <a:effectLst/>
          </c:spPr>
          <c:invertIfNegative val="0"/>
          <c:cat>
            <c:strRef>
              <c:f>BRUMS!$A$2:$A$7</c:f>
              <c:strCache>
                <c:ptCount val="6"/>
                <c:pt idx="0">
                  <c:v>Anger</c:v>
                </c:pt>
                <c:pt idx="1">
                  <c:v>Confusion</c:v>
                </c:pt>
                <c:pt idx="2">
                  <c:v>Depression</c:v>
                </c:pt>
                <c:pt idx="3">
                  <c:v>Fatigue</c:v>
                </c:pt>
                <c:pt idx="4">
                  <c:v>Tension</c:v>
                </c:pt>
                <c:pt idx="5">
                  <c:v>Vigour</c:v>
                </c:pt>
              </c:strCache>
            </c:strRef>
          </c:cat>
          <c:val>
            <c:numRef>
              <c:f>BRUMS!$C$2:$C$7</c:f>
              <c:numCache>
                <c:formatCode>General</c:formatCode>
                <c:ptCount val="6"/>
                <c:pt idx="0">
                  <c:v>0.72</c:v>
                </c:pt>
                <c:pt idx="1">
                  <c:v>1.1100000000000001</c:v>
                </c:pt>
                <c:pt idx="2">
                  <c:v>1.94</c:v>
                </c:pt>
                <c:pt idx="3">
                  <c:v>5.88</c:v>
                </c:pt>
                <c:pt idx="4">
                  <c:v>1.29</c:v>
                </c:pt>
                <c:pt idx="5">
                  <c:v>6.04</c:v>
                </c:pt>
              </c:numCache>
            </c:numRef>
          </c:val>
          <c:extLst>
            <c:ext xmlns:c16="http://schemas.microsoft.com/office/drawing/2014/chart" uri="{C3380CC4-5D6E-409C-BE32-E72D297353CC}">
              <c16:uniqueId val="{00000001-D76D-4B16-A132-32B805B970A6}"/>
            </c:ext>
          </c:extLst>
        </c:ser>
        <c:dLbls>
          <c:showLegendKey val="0"/>
          <c:showVal val="0"/>
          <c:showCatName val="0"/>
          <c:showSerName val="0"/>
          <c:showPercent val="0"/>
          <c:showBubbleSize val="0"/>
        </c:dLbls>
        <c:gapWidth val="219"/>
        <c:overlap val="-27"/>
        <c:axId val="488993840"/>
        <c:axId val="488994480"/>
      </c:barChart>
      <c:catAx>
        <c:axId val="4889938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a:solidFill>
                      <a:sysClr val="windowText" lastClr="000000"/>
                    </a:solidFill>
                  </a:rPr>
                  <a:t>Feeling</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88994480"/>
        <c:crosses val="autoZero"/>
        <c:auto val="1"/>
        <c:lblAlgn val="ctr"/>
        <c:lblOffset val="100"/>
        <c:noMultiLvlLbl val="0"/>
      </c:catAx>
      <c:valAx>
        <c:axId val="48899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a:solidFill>
                      <a:sysClr val="windowText" lastClr="000000"/>
                    </a:solidFill>
                  </a:rPr>
                  <a:t>BRUMS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88993840"/>
        <c:crosses val="autoZero"/>
        <c:crossBetween val="between"/>
      </c:valAx>
      <c:spPr>
        <a:noFill/>
        <a:ln>
          <a:noFill/>
        </a:ln>
        <a:effectLst/>
      </c:spPr>
    </c:plotArea>
    <c:legend>
      <c:legendPos val="b"/>
      <c:layout>
        <c:manualLayout>
          <c:xMode val="edge"/>
          <c:yMode val="edge"/>
          <c:x val="0.84160120158390606"/>
          <c:y val="3.3014739506010408E-2"/>
          <c:w val="0.14531382276637386"/>
          <c:h val="5.3699659857553615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EFI!$B$1</c:f>
              <c:strCache>
                <c:ptCount val="1"/>
                <c:pt idx="0">
                  <c:v>Before</c:v>
                </c:pt>
              </c:strCache>
            </c:strRef>
          </c:tx>
          <c:spPr>
            <a:solidFill>
              <a:srgbClr val="FF6600"/>
            </a:solidFill>
            <a:ln>
              <a:noFill/>
            </a:ln>
            <a:effectLst/>
          </c:spPr>
          <c:invertIfNegative val="0"/>
          <c:cat>
            <c:strRef>
              <c:f>EFI!$A$2:$A$5</c:f>
              <c:strCache>
                <c:ptCount val="4"/>
                <c:pt idx="0">
                  <c:v>Positive Engagement</c:v>
                </c:pt>
                <c:pt idx="1">
                  <c:v>Revitalisation</c:v>
                </c:pt>
                <c:pt idx="2">
                  <c:v>Tranquility</c:v>
                </c:pt>
                <c:pt idx="3">
                  <c:v>Physical Exhaustion</c:v>
                </c:pt>
              </c:strCache>
            </c:strRef>
          </c:cat>
          <c:val>
            <c:numRef>
              <c:f>EFI!$B$2:$B$5</c:f>
              <c:numCache>
                <c:formatCode>General</c:formatCode>
                <c:ptCount val="4"/>
                <c:pt idx="0">
                  <c:v>4.72</c:v>
                </c:pt>
                <c:pt idx="1">
                  <c:v>3.61</c:v>
                </c:pt>
                <c:pt idx="2">
                  <c:v>4.17</c:v>
                </c:pt>
                <c:pt idx="3">
                  <c:v>5.72</c:v>
                </c:pt>
              </c:numCache>
            </c:numRef>
          </c:val>
          <c:extLst>
            <c:ext xmlns:c16="http://schemas.microsoft.com/office/drawing/2014/chart" uri="{C3380CC4-5D6E-409C-BE32-E72D297353CC}">
              <c16:uniqueId val="{00000000-2C0B-4D11-B325-80EAE2D111DA}"/>
            </c:ext>
          </c:extLst>
        </c:ser>
        <c:ser>
          <c:idx val="1"/>
          <c:order val="1"/>
          <c:tx>
            <c:strRef>
              <c:f>EFI!$C$1</c:f>
              <c:strCache>
                <c:ptCount val="1"/>
                <c:pt idx="0">
                  <c:v>After</c:v>
                </c:pt>
              </c:strCache>
            </c:strRef>
          </c:tx>
          <c:spPr>
            <a:solidFill>
              <a:srgbClr val="7030A0"/>
            </a:solidFill>
            <a:ln>
              <a:noFill/>
            </a:ln>
            <a:effectLst/>
          </c:spPr>
          <c:invertIfNegative val="0"/>
          <c:cat>
            <c:strRef>
              <c:f>EFI!$A$2:$A$5</c:f>
              <c:strCache>
                <c:ptCount val="4"/>
                <c:pt idx="0">
                  <c:v>Positive Engagement</c:v>
                </c:pt>
                <c:pt idx="1">
                  <c:v>Revitalisation</c:v>
                </c:pt>
                <c:pt idx="2">
                  <c:v>Tranquility</c:v>
                </c:pt>
                <c:pt idx="3">
                  <c:v>Physical Exhaustion</c:v>
                </c:pt>
              </c:strCache>
            </c:strRef>
          </c:cat>
          <c:val>
            <c:numRef>
              <c:f>EFI!$C$2:$C$5</c:f>
              <c:numCache>
                <c:formatCode>General</c:formatCode>
                <c:ptCount val="4"/>
                <c:pt idx="0">
                  <c:v>7.72</c:v>
                </c:pt>
                <c:pt idx="1">
                  <c:v>7.56</c:v>
                </c:pt>
                <c:pt idx="2">
                  <c:v>7.33</c:v>
                </c:pt>
                <c:pt idx="3">
                  <c:v>6.33</c:v>
                </c:pt>
              </c:numCache>
            </c:numRef>
          </c:val>
          <c:extLst>
            <c:ext xmlns:c16="http://schemas.microsoft.com/office/drawing/2014/chart" uri="{C3380CC4-5D6E-409C-BE32-E72D297353CC}">
              <c16:uniqueId val="{00000001-2C0B-4D11-B325-80EAE2D111DA}"/>
            </c:ext>
          </c:extLst>
        </c:ser>
        <c:dLbls>
          <c:showLegendKey val="0"/>
          <c:showVal val="0"/>
          <c:showCatName val="0"/>
          <c:showSerName val="0"/>
          <c:showPercent val="0"/>
          <c:showBubbleSize val="0"/>
        </c:dLbls>
        <c:gapWidth val="219"/>
        <c:overlap val="-27"/>
        <c:axId val="90608048"/>
        <c:axId val="90604848"/>
      </c:barChart>
      <c:catAx>
        <c:axId val="90608048"/>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GB">
                    <a:solidFill>
                      <a:sysClr val="windowText" lastClr="000000"/>
                    </a:solidFill>
                  </a:rPr>
                  <a:t>Feeling</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90604848"/>
        <c:crosses val="autoZero"/>
        <c:auto val="1"/>
        <c:lblAlgn val="ctr"/>
        <c:lblOffset val="100"/>
        <c:noMultiLvlLbl val="0"/>
      </c:catAx>
      <c:valAx>
        <c:axId val="90604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GB">
                    <a:solidFill>
                      <a:sysClr val="windowText" lastClr="000000"/>
                    </a:solidFill>
                  </a:rPr>
                  <a:t>EFI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90608048"/>
        <c:crosses val="autoZero"/>
        <c:crossBetween val="between"/>
      </c:valAx>
      <c:spPr>
        <a:noFill/>
        <a:ln>
          <a:noFill/>
        </a:ln>
        <a:effectLst/>
      </c:spPr>
    </c:plotArea>
    <c:legend>
      <c:legendPos val="b"/>
      <c:layout>
        <c:manualLayout>
          <c:xMode val="edge"/>
          <c:yMode val="edge"/>
          <c:x val="0.77580839895013121"/>
          <c:y val="1.909667541557301E-2"/>
          <c:w val="0.1637738849419067"/>
          <c:h val="5.9210940737670956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3042</Words>
  <Characters>17344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Fletcher</dc:creator>
  <cp:keywords/>
  <dc:description/>
  <cp:lastModifiedBy>Jess Fletcher</cp:lastModifiedBy>
  <cp:revision>285</cp:revision>
  <dcterms:created xsi:type="dcterms:W3CDTF">2019-03-21T18:25:00Z</dcterms:created>
  <dcterms:modified xsi:type="dcterms:W3CDTF">2019-04-04T23:14:00Z</dcterms:modified>
</cp:coreProperties>
</file>