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7920D" w14:textId="2882CF25" w:rsidR="00F248AF" w:rsidRDefault="00F248AF">
      <w:r>
        <w:rPr>
          <w:noProof/>
        </w:rPr>
        <w:drawing>
          <wp:inline distT="0" distB="0" distL="0" distR="0" wp14:anchorId="365F27C4" wp14:editId="50B87DD3">
            <wp:extent cx="3162300" cy="12573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162300" cy="1257300"/>
                    </a:xfrm>
                    <a:prstGeom prst="rect">
                      <a:avLst/>
                    </a:prstGeom>
                  </pic:spPr>
                </pic:pic>
              </a:graphicData>
            </a:graphic>
          </wp:inline>
        </w:drawing>
      </w:r>
    </w:p>
    <w:p w14:paraId="3D518B05" w14:textId="5C01B13E" w:rsidR="00F248AF" w:rsidRDefault="00F248AF"/>
    <w:p w14:paraId="47F96D17" w14:textId="46DAF5D4" w:rsidR="00F248AF" w:rsidRDefault="00F248AF"/>
    <w:p w14:paraId="5915A420" w14:textId="2E463EDC" w:rsidR="00F248AF" w:rsidRDefault="00F248AF"/>
    <w:p w14:paraId="57E65297" w14:textId="39FB4E70" w:rsidR="00F248AF" w:rsidRDefault="00F248AF"/>
    <w:p w14:paraId="78FCE185" w14:textId="1864AC6C" w:rsidR="00F248AF" w:rsidRDefault="00F248AF"/>
    <w:p w14:paraId="69375D82" w14:textId="0C0B3FDD" w:rsidR="00F248AF" w:rsidRDefault="00F248AF"/>
    <w:p w14:paraId="269DA986" w14:textId="097D41EA" w:rsidR="00F248AF" w:rsidRDefault="00F248AF"/>
    <w:p w14:paraId="25566562" w14:textId="7E7C1CFE" w:rsidR="00F248AF" w:rsidRDefault="00F248AF"/>
    <w:p w14:paraId="7A71258B" w14:textId="61BA4DA4" w:rsidR="00F248AF" w:rsidRDefault="00F248AF"/>
    <w:p w14:paraId="43416811" w14:textId="3F4225B3" w:rsidR="00F248AF" w:rsidRDefault="00F248AF"/>
    <w:p w14:paraId="67AD0F7A" w14:textId="7537B826" w:rsidR="00F248AF" w:rsidRDefault="00F248AF"/>
    <w:p w14:paraId="75A07B2B" w14:textId="28A21A15" w:rsidR="00F248AF" w:rsidRDefault="00F248AF"/>
    <w:p w14:paraId="497BE8B7" w14:textId="319B9C68" w:rsidR="00F248AF" w:rsidRPr="00F248AF" w:rsidRDefault="00F248AF" w:rsidP="00F248AF">
      <w:pPr>
        <w:pStyle w:val="NormalWeb"/>
        <w:jc w:val="center"/>
        <w:rPr>
          <w:b/>
          <w:bCs/>
          <w:sz w:val="36"/>
          <w:szCs w:val="36"/>
        </w:rPr>
      </w:pPr>
      <w:r w:rsidRPr="00F248AF">
        <w:rPr>
          <w:b/>
          <w:bCs/>
          <w:sz w:val="36"/>
          <w:szCs w:val="36"/>
        </w:rPr>
        <w:t>Assessment 2</w:t>
      </w:r>
    </w:p>
    <w:p w14:paraId="14FD260B" w14:textId="39CC1926" w:rsidR="00F248AF" w:rsidRPr="00F248AF" w:rsidRDefault="00F248AF" w:rsidP="00F248AF">
      <w:pPr>
        <w:pStyle w:val="NormalWeb"/>
        <w:jc w:val="center"/>
        <w:rPr>
          <w:sz w:val="40"/>
          <w:szCs w:val="40"/>
        </w:rPr>
      </w:pPr>
      <w:r w:rsidRPr="00F248AF">
        <w:rPr>
          <w:b/>
          <w:bCs/>
          <w:sz w:val="36"/>
          <w:szCs w:val="36"/>
        </w:rPr>
        <w:t>Environmental Analysis of an industry</w:t>
      </w:r>
    </w:p>
    <w:p w14:paraId="6DCF5C09" w14:textId="77777777" w:rsidR="00F248AF" w:rsidRDefault="00F248AF"/>
    <w:p w14:paraId="3D3FE899" w14:textId="77777777" w:rsidR="00BD0DDC" w:rsidRDefault="00BD0DDC"/>
    <w:p w14:paraId="25E19F7A" w14:textId="77777777" w:rsidR="00BD0DDC" w:rsidRDefault="00BD0DDC"/>
    <w:p w14:paraId="004E68C0" w14:textId="77777777" w:rsidR="00BD0DDC" w:rsidRDefault="00BD0DDC"/>
    <w:p w14:paraId="5A31D735" w14:textId="77777777" w:rsidR="00BD0DDC" w:rsidRDefault="00BD0DDC"/>
    <w:p w14:paraId="0F2F664A" w14:textId="77777777" w:rsidR="00BD0DDC" w:rsidRDefault="00BD0DDC"/>
    <w:p w14:paraId="7EF55674" w14:textId="77777777" w:rsidR="00BD0DDC" w:rsidRDefault="00BD0DDC"/>
    <w:p w14:paraId="6F8C3033" w14:textId="77777777" w:rsidR="00BD0DDC" w:rsidRDefault="00BD0DDC"/>
    <w:p w14:paraId="61EA70A6" w14:textId="77777777" w:rsidR="00BD0DDC" w:rsidRDefault="00BD0DDC"/>
    <w:p w14:paraId="18CE4BFA" w14:textId="77777777" w:rsidR="00BD0DDC" w:rsidRDefault="00BD0DDC"/>
    <w:p w14:paraId="2B6F5413" w14:textId="77777777" w:rsidR="00BD0DDC" w:rsidRDefault="00BD0DDC"/>
    <w:p w14:paraId="3ABEB3D1" w14:textId="77777777" w:rsidR="00BD0DDC" w:rsidRDefault="00BD0DDC"/>
    <w:p w14:paraId="00C6CBE1" w14:textId="77777777" w:rsidR="00BD0DDC" w:rsidRDefault="00BD0DDC"/>
    <w:p w14:paraId="3110B0F4" w14:textId="77777777" w:rsidR="00BD0DDC" w:rsidRDefault="00BD0DDC"/>
    <w:p w14:paraId="75BA01D1" w14:textId="77777777" w:rsidR="00BD0DDC" w:rsidRDefault="00BD0DDC"/>
    <w:p w14:paraId="0BBE1DBE" w14:textId="77777777" w:rsidR="00BD0DDC" w:rsidRDefault="00BD0DDC"/>
    <w:p w14:paraId="4A7ED5DD" w14:textId="77777777" w:rsidR="00BD0DDC" w:rsidRDefault="00BD0DDC"/>
    <w:p w14:paraId="5A6DA6A8" w14:textId="77777777" w:rsidR="00BD0DDC" w:rsidRDefault="00BD0DDC"/>
    <w:p w14:paraId="6C5F2B79" w14:textId="77777777" w:rsidR="00BD0DDC" w:rsidRDefault="00BD0DDC"/>
    <w:p w14:paraId="7F487D48" w14:textId="77777777" w:rsidR="00BD0DDC" w:rsidRDefault="00BD0DDC"/>
    <w:p w14:paraId="73ED5EFC" w14:textId="77777777" w:rsidR="00B36D5C" w:rsidRDefault="00B36D5C" w:rsidP="00AE5C5D">
      <w:pPr>
        <w:rPr>
          <w:rFonts w:ascii="Times New Roman" w:hAnsi="Times New Roman" w:cs="Times New Roman"/>
          <w:b/>
          <w:bCs/>
          <w:sz w:val="32"/>
          <w:szCs w:val="32"/>
        </w:rPr>
      </w:pPr>
    </w:p>
    <w:p w14:paraId="5BB5CD23" w14:textId="77777777" w:rsidR="00B36D5C" w:rsidRPr="00B36D5C" w:rsidRDefault="00B36D5C" w:rsidP="00B36D5C">
      <w:pPr>
        <w:jc w:val="right"/>
        <w:rPr>
          <w:rFonts w:ascii="Times New Roman" w:hAnsi="Times New Roman" w:cs="Times New Roman"/>
          <w:sz w:val="36"/>
          <w:szCs w:val="36"/>
        </w:rPr>
      </w:pPr>
      <w:r w:rsidRPr="00B36D5C">
        <w:rPr>
          <w:rFonts w:ascii="Times New Roman" w:hAnsi="Times New Roman" w:cs="Times New Roman"/>
          <w:sz w:val="36"/>
          <w:szCs w:val="36"/>
        </w:rPr>
        <w:t>Students Name: Diana Vasilescu</w:t>
      </w:r>
    </w:p>
    <w:p w14:paraId="688B8F9B" w14:textId="77777777" w:rsidR="00B36D5C" w:rsidRPr="00B36D5C" w:rsidRDefault="00B36D5C" w:rsidP="00B36D5C">
      <w:pPr>
        <w:jc w:val="right"/>
        <w:rPr>
          <w:rFonts w:ascii="Times New Roman" w:hAnsi="Times New Roman" w:cs="Times New Roman"/>
          <w:sz w:val="36"/>
          <w:szCs w:val="36"/>
        </w:rPr>
      </w:pPr>
      <w:r w:rsidRPr="00B36D5C">
        <w:rPr>
          <w:rFonts w:ascii="Times New Roman" w:hAnsi="Times New Roman" w:cs="Times New Roman"/>
          <w:sz w:val="36"/>
          <w:szCs w:val="36"/>
        </w:rPr>
        <w:t>Student ID Number: 2114393</w:t>
      </w:r>
    </w:p>
    <w:p w14:paraId="4D11099F" w14:textId="77777777" w:rsidR="00B36D5C" w:rsidRPr="00B36D5C" w:rsidRDefault="00B36D5C" w:rsidP="00B36D5C">
      <w:pPr>
        <w:pStyle w:val="NormalWeb"/>
        <w:spacing w:before="0" w:beforeAutospacing="0" w:after="0" w:afterAutospacing="0"/>
        <w:jc w:val="right"/>
        <w:rPr>
          <w:sz w:val="28"/>
          <w:szCs w:val="28"/>
        </w:rPr>
      </w:pPr>
      <w:r w:rsidRPr="00B36D5C">
        <w:rPr>
          <w:sz w:val="36"/>
          <w:szCs w:val="36"/>
        </w:rPr>
        <w:t xml:space="preserve">Module: The Global Business Environment </w:t>
      </w:r>
    </w:p>
    <w:p w14:paraId="28F45496" w14:textId="009FD107" w:rsidR="00AE5C5D" w:rsidRPr="00B36D5C" w:rsidRDefault="00B36D5C" w:rsidP="00B36D5C">
      <w:pPr>
        <w:jc w:val="right"/>
        <w:rPr>
          <w:rFonts w:ascii="Times New Roman" w:hAnsi="Times New Roman" w:cs="Times New Roman"/>
          <w:sz w:val="36"/>
          <w:szCs w:val="36"/>
        </w:rPr>
      </w:pPr>
      <w:r w:rsidRPr="00B36D5C">
        <w:rPr>
          <w:rFonts w:ascii="Times New Roman" w:hAnsi="Times New Roman" w:cs="Times New Roman"/>
          <w:sz w:val="36"/>
          <w:szCs w:val="36"/>
        </w:rPr>
        <w:t>Module code: LCCB4005</w:t>
      </w:r>
    </w:p>
    <w:p w14:paraId="61C808B8" w14:textId="35C79F9B" w:rsidR="00FC65CF" w:rsidRDefault="00FC65CF" w:rsidP="00C25ED3">
      <w:pPr>
        <w:pStyle w:val="NormalWeb"/>
        <w:jc w:val="center"/>
        <w:rPr>
          <w:b/>
          <w:bCs/>
          <w:sz w:val="48"/>
          <w:szCs w:val="48"/>
        </w:rPr>
      </w:pPr>
      <w:r w:rsidRPr="00FC65CF">
        <w:rPr>
          <w:b/>
          <w:bCs/>
          <w:sz w:val="48"/>
          <w:szCs w:val="48"/>
        </w:rPr>
        <w:lastRenderedPageBreak/>
        <w:t>Environmental Analysis of an industry</w:t>
      </w:r>
    </w:p>
    <w:p w14:paraId="0AEEB961" w14:textId="77777777" w:rsidR="00C25ED3" w:rsidRDefault="00C25ED3" w:rsidP="007F309F">
      <w:pPr>
        <w:pStyle w:val="NormalWeb"/>
        <w:spacing w:before="0" w:beforeAutospacing="0" w:after="0" w:afterAutospacing="0"/>
        <w:jc w:val="center"/>
        <w:rPr>
          <w:b/>
          <w:bCs/>
          <w:sz w:val="48"/>
          <w:szCs w:val="48"/>
        </w:rPr>
      </w:pPr>
    </w:p>
    <w:p w14:paraId="0CA9ED3F" w14:textId="784A46EA" w:rsidR="007F309F" w:rsidRDefault="00C25ED3" w:rsidP="00E35558">
      <w:pPr>
        <w:pStyle w:val="NormalWeb"/>
        <w:spacing w:before="0" w:beforeAutospacing="0" w:after="0" w:afterAutospacing="0"/>
        <w:jc w:val="both"/>
      </w:pPr>
      <w:r>
        <w:t>The purpose of this study is to analyse the impact of the COVID-19 pandemic on the auto</w:t>
      </w:r>
      <w:r w:rsidR="00AD313E">
        <w:t>motive industry, especially reporting to Daimler’s Mercedes-Benz brand.</w:t>
      </w:r>
    </w:p>
    <w:p w14:paraId="314C0B17" w14:textId="4C23C99F" w:rsidR="00567F9A" w:rsidRDefault="007F309F" w:rsidP="00E35558">
      <w:pPr>
        <w:pStyle w:val="NormalWeb"/>
        <w:spacing w:before="0" w:beforeAutospacing="0" w:after="0" w:afterAutospacing="0"/>
        <w:jc w:val="both"/>
      </w:pPr>
      <w:r>
        <w:t>The</w:t>
      </w:r>
      <w:r w:rsidR="00B76A2D">
        <w:t xml:space="preserve"> impact of the </w:t>
      </w:r>
      <w:r w:rsidR="00567F9A">
        <w:t xml:space="preserve">pandemic on today’s automotive industry has been intense, with a huge fallout and powerful rebound, yet levels of sales will not recover to pre-covid ones until 2023 (BCG, 2020). </w:t>
      </w:r>
      <w:r w:rsidR="00AF6B6D">
        <w:t>For</w:t>
      </w:r>
      <w:r w:rsidR="00DB3D0B" w:rsidRPr="00DB3D0B">
        <w:t xml:space="preserve"> instance, between the middle of the first and second trimesters (more exactly, between March and May) of last year - a time during which we faced lockdowns and entire production shutdowns in </w:t>
      </w:r>
      <w:r w:rsidR="00E35558">
        <w:t>several</w:t>
      </w:r>
      <w:r w:rsidR="00DB3D0B" w:rsidRPr="00DB3D0B">
        <w:t xml:space="preserve"> countries worldwide, including Italy - global sales fell by 15%.</w:t>
      </w:r>
    </w:p>
    <w:p w14:paraId="2F6C6178" w14:textId="1CC999B9" w:rsidR="00DB03BD" w:rsidRDefault="00DB03BD" w:rsidP="00E35558">
      <w:pPr>
        <w:pStyle w:val="NormalWeb"/>
        <w:spacing w:before="0" w:beforeAutospacing="0" w:after="0" w:afterAutospacing="0"/>
        <w:jc w:val="both"/>
      </w:pPr>
      <w:r w:rsidRPr="00DB03BD">
        <w:t>COVID-19 has had a rapid and considerable influence on today's internationally interconnected automobile business. Concerns about a slowdown in Chinese component shipments swiftly morphed into widespread manufacturing disruptions across Europe. Assembly plant closures in the United States contribute to the tremendous strain on an increasingly troubled global supply base, as firms risk defaulting on covenants, perhaps necessitating bank intervention.</w:t>
      </w:r>
    </w:p>
    <w:p w14:paraId="776C8990" w14:textId="15A2389A" w:rsidR="008A61B6" w:rsidRDefault="006437C9" w:rsidP="00E35558">
      <w:pPr>
        <w:jc w:val="both"/>
        <w:rPr>
          <w:rFonts w:ascii="Times New Roman" w:eastAsia="Times New Roman" w:hAnsi="Times New Roman" w:cs="Times New Roman"/>
          <w:lang w:eastAsia="en-GB"/>
        </w:rPr>
      </w:pPr>
      <w:r w:rsidRPr="006437C9">
        <w:rPr>
          <w:rFonts w:ascii="Times New Roman" w:eastAsia="Times New Roman" w:hAnsi="Times New Roman" w:cs="Times New Roman"/>
          <w:lang w:eastAsia="en-GB"/>
        </w:rPr>
        <w:t xml:space="preserve">By performing a strengths, weaknesses, opportunities, and threats (SWOT) analysis of the automobile industry </w:t>
      </w:r>
      <w:proofErr w:type="gramStart"/>
      <w:r w:rsidRPr="006437C9">
        <w:rPr>
          <w:rFonts w:ascii="Times New Roman" w:eastAsia="Times New Roman" w:hAnsi="Times New Roman" w:cs="Times New Roman"/>
          <w:lang w:eastAsia="en-GB"/>
        </w:rPr>
        <w:t xml:space="preserve">in light </w:t>
      </w:r>
      <w:r w:rsidR="00E35558">
        <w:rPr>
          <w:rFonts w:ascii="Times New Roman" w:eastAsia="Times New Roman" w:hAnsi="Times New Roman" w:cs="Times New Roman"/>
          <w:lang w:eastAsia="en-GB"/>
        </w:rPr>
        <w:t>of</w:t>
      </w:r>
      <w:proofErr w:type="gramEnd"/>
      <w:r w:rsidRPr="006437C9">
        <w:rPr>
          <w:rFonts w:ascii="Times New Roman" w:eastAsia="Times New Roman" w:hAnsi="Times New Roman" w:cs="Times New Roman"/>
          <w:lang w:eastAsia="en-GB"/>
        </w:rPr>
        <w:t xml:space="preserve"> recent times, we can observe future trends and areas where the industry needs to improve.</w:t>
      </w:r>
    </w:p>
    <w:p w14:paraId="223A4444" w14:textId="4D62EAEC" w:rsidR="008A61B6" w:rsidRDefault="008A61B6" w:rsidP="00E35558">
      <w:pPr>
        <w:jc w:val="both"/>
        <w:rPr>
          <w:rFonts w:ascii="Times New Roman" w:eastAsia="Times New Roman" w:hAnsi="Times New Roman" w:cs="Times New Roman"/>
          <w:lang w:eastAsia="en-GB"/>
        </w:rPr>
      </w:pPr>
      <w:proofErr w:type="gramStart"/>
      <w:r>
        <w:rPr>
          <w:rFonts w:ascii="Times New Roman" w:eastAsia="Times New Roman" w:hAnsi="Times New Roman" w:cs="Times New Roman"/>
          <w:lang w:eastAsia="en-GB"/>
        </w:rPr>
        <w:t xml:space="preserve">In regards </w:t>
      </w:r>
      <w:r w:rsidR="00E35558">
        <w:rPr>
          <w:rFonts w:ascii="Times New Roman" w:eastAsia="Times New Roman" w:hAnsi="Times New Roman" w:cs="Times New Roman"/>
          <w:lang w:eastAsia="en-GB"/>
        </w:rPr>
        <w:t>to</w:t>
      </w:r>
      <w:proofErr w:type="gramEnd"/>
      <w:r>
        <w:rPr>
          <w:rFonts w:ascii="Times New Roman" w:eastAsia="Times New Roman" w:hAnsi="Times New Roman" w:cs="Times New Roman"/>
          <w:lang w:eastAsia="en-GB"/>
        </w:rPr>
        <w:t xml:space="preserve"> strengths, most of the </w:t>
      </w:r>
      <w:r w:rsidR="00E35558">
        <w:rPr>
          <w:rFonts w:ascii="Times New Roman" w:eastAsia="Times New Roman" w:hAnsi="Times New Roman" w:cs="Times New Roman"/>
          <w:lang w:eastAsia="en-GB"/>
        </w:rPr>
        <w:t>established</w:t>
      </w:r>
      <w:r>
        <w:rPr>
          <w:rFonts w:ascii="Times New Roman" w:eastAsia="Times New Roman" w:hAnsi="Times New Roman" w:cs="Times New Roman"/>
          <w:lang w:eastAsia="en-GB"/>
        </w:rPr>
        <w:t xml:space="preserve"> carmakers have a strong brand value, technological and financial capacities to not become</w:t>
      </w:r>
      <w:r w:rsidR="00510C36">
        <w:rPr>
          <w:rFonts w:ascii="Times New Roman" w:eastAsia="Times New Roman" w:hAnsi="Times New Roman" w:cs="Times New Roman"/>
          <w:lang w:eastAsia="en-GB"/>
        </w:rPr>
        <w:t xml:space="preserve"> bankrupt. The automobile market is a large and integrated consumption market.</w:t>
      </w:r>
    </w:p>
    <w:p w14:paraId="643F106A" w14:textId="2B04B64F" w:rsidR="00510C36" w:rsidRDefault="00510C36" w:rsidP="00E35558">
      <w:pPr>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Looking at opportunities, there are strong incentives schemes for market growth coming from EU </w:t>
      </w:r>
      <w:r w:rsidR="00185987">
        <w:rPr>
          <w:rFonts w:ascii="Times New Roman" w:eastAsia="Times New Roman" w:hAnsi="Times New Roman" w:cs="Times New Roman"/>
          <w:lang w:eastAsia="en-GB"/>
        </w:rPr>
        <w:t xml:space="preserve">and lead-market states as well as possibilities to utilise the manufacturing plants to produce other necessary items, not just parts auto. </w:t>
      </w:r>
    </w:p>
    <w:p w14:paraId="275BCC0B" w14:textId="0E630775" w:rsidR="00185987" w:rsidRDefault="00185987" w:rsidP="00E35558">
      <w:pPr>
        <w:jc w:val="both"/>
        <w:rPr>
          <w:rFonts w:ascii="Times New Roman" w:eastAsia="Times New Roman" w:hAnsi="Times New Roman" w:cs="Times New Roman"/>
          <w:lang w:eastAsia="en-GB"/>
        </w:rPr>
      </w:pPr>
      <w:r>
        <w:rPr>
          <w:rFonts w:ascii="Times New Roman" w:eastAsia="Times New Roman" w:hAnsi="Times New Roman" w:cs="Times New Roman"/>
          <w:lang w:eastAsia="en-GB"/>
        </w:rPr>
        <w:t>The weaknesses and threats of the industry are similar, the most important one being the high dependency of suppliers. Because of the high number of restrictions and closed borders, deliveries took longer than usual and manufacturing plants performed at a lower capacity.</w:t>
      </w:r>
    </w:p>
    <w:p w14:paraId="75F1C534" w14:textId="6B45C60D" w:rsidR="001F7651" w:rsidRDefault="001F7651" w:rsidP="00E35558">
      <w:pPr>
        <w:jc w:val="both"/>
        <w:rPr>
          <w:rFonts w:ascii="Times New Roman" w:eastAsia="Times New Roman" w:hAnsi="Times New Roman" w:cs="Times New Roman"/>
          <w:lang w:eastAsia="en-GB"/>
        </w:rPr>
      </w:pPr>
      <w:r w:rsidRPr="001F7651">
        <w:rPr>
          <w:rFonts w:ascii="Times New Roman" w:eastAsia="Times New Roman" w:hAnsi="Times New Roman" w:cs="Times New Roman"/>
          <w:lang w:eastAsia="en-GB"/>
        </w:rPr>
        <w:t xml:space="preserve">The automobile industry makes a sizable contribution to the economy of the European Union (EU). Automotive employs more than 6% of the overall workforce in the EU, while the sector's revenue accounts for more than 7% of the EU's Gross Domestic Product (GDP). Simultaneously, the automobile industry is the largest private investment in R&amp;D. However, the industry is at a crossroads, as a result of many factors. Particular emphasis will be placed on developments associated with the </w:t>
      </w:r>
      <w:proofErr w:type="gramStart"/>
      <w:r w:rsidRPr="001F7651">
        <w:rPr>
          <w:rFonts w:ascii="Times New Roman" w:eastAsia="Times New Roman" w:hAnsi="Times New Roman" w:cs="Times New Roman"/>
          <w:lang w:eastAsia="en-GB"/>
        </w:rPr>
        <w:t>Green</w:t>
      </w:r>
      <w:proofErr w:type="gramEnd"/>
      <w:r w:rsidRPr="001F7651">
        <w:rPr>
          <w:rFonts w:ascii="Times New Roman" w:eastAsia="Times New Roman" w:hAnsi="Times New Roman" w:cs="Times New Roman"/>
          <w:lang w:eastAsia="en-GB"/>
        </w:rPr>
        <w:t xml:space="preserve"> transition (electromobility, hydrogen fuel cells) and the Digital transition (connectivity, autonomous driving, and software).</w:t>
      </w:r>
      <w:r w:rsidR="00494BA0">
        <w:rPr>
          <w:rFonts w:ascii="Times New Roman" w:eastAsia="Times New Roman" w:hAnsi="Times New Roman" w:cs="Times New Roman"/>
          <w:lang w:eastAsia="en-GB"/>
        </w:rPr>
        <w:t xml:space="preserve"> </w:t>
      </w:r>
      <w:r w:rsidR="00494BA0" w:rsidRPr="00494BA0">
        <w:rPr>
          <w:rFonts w:ascii="Times New Roman" w:eastAsia="Times New Roman" w:hAnsi="Times New Roman" w:cs="Times New Roman"/>
          <w:lang w:eastAsia="en-GB"/>
        </w:rPr>
        <w:t xml:space="preserve">The twin transitions are already a significant burden for the sector; when combined with the worldwide epidemic, adjustments will </w:t>
      </w:r>
      <w:r w:rsidR="00625A3F">
        <w:rPr>
          <w:rFonts w:ascii="Times New Roman" w:eastAsia="Times New Roman" w:hAnsi="Times New Roman" w:cs="Times New Roman"/>
          <w:lang w:eastAsia="en-GB"/>
        </w:rPr>
        <w:t>be harder</w:t>
      </w:r>
      <w:r w:rsidR="000E3574">
        <w:rPr>
          <w:rFonts w:ascii="Times New Roman" w:eastAsia="Times New Roman" w:hAnsi="Times New Roman" w:cs="Times New Roman"/>
          <w:lang w:eastAsia="en-GB"/>
        </w:rPr>
        <w:t xml:space="preserve"> as sales of cars diminish but will pressure carmakers into </w:t>
      </w:r>
      <w:r w:rsidR="00625A3F">
        <w:rPr>
          <w:rFonts w:ascii="Times New Roman" w:eastAsia="Times New Roman" w:hAnsi="Times New Roman" w:cs="Times New Roman"/>
          <w:lang w:eastAsia="en-GB"/>
        </w:rPr>
        <w:t>making the changes to happen faster</w:t>
      </w:r>
      <w:r w:rsidR="001918E0" w:rsidRPr="001918E0">
        <w:rPr>
          <w:rFonts w:ascii="Times New Roman" w:eastAsia="Times New Roman" w:hAnsi="Times New Roman" w:cs="Times New Roman"/>
          <w:lang w:eastAsia="en-GB"/>
        </w:rPr>
        <w:t>.</w:t>
      </w:r>
    </w:p>
    <w:p w14:paraId="00A614A5" w14:textId="693C2288" w:rsidR="00603E8A" w:rsidRDefault="00603E8A" w:rsidP="00E35558">
      <w:pPr>
        <w:jc w:val="both"/>
        <w:rPr>
          <w:rFonts w:ascii="Times New Roman" w:eastAsia="Times New Roman" w:hAnsi="Times New Roman" w:cs="Times New Roman"/>
          <w:lang w:eastAsia="en-GB"/>
        </w:rPr>
      </w:pPr>
      <w:r w:rsidRPr="00603E8A">
        <w:rPr>
          <w:rFonts w:ascii="Times New Roman" w:eastAsia="Times New Roman" w:hAnsi="Times New Roman" w:cs="Times New Roman"/>
          <w:lang w:eastAsia="en-GB"/>
        </w:rPr>
        <w:t>Additionally, the COVID-19 pandemic offered comments on areas where policies should be realigned, tactics changed, and integration across global automotive value chains strengthened. As a result, COVID-19 has had an impact on megatrends such as greening, digitization, and global value chains.</w:t>
      </w:r>
    </w:p>
    <w:p w14:paraId="1EC5B2BE" w14:textId="66DB34C7" w:rsidR="001918E0" w:rsidRDefault="001918E0" w:rsidP="00E35558">
      <w:pPr>
        <w:jc w:val="both"/>
        <w:rPr>
          <w:rFonts w:ascii="Times New Roman" w:eastAsia="Times New Roman" w:hAnsi="Times New Roman" w:cs="Times New Roman"/>
          <w:lang w:eastAsia="en-GB"/>
        </w:rPr>
      </w:pPr>
      <w:r w:rsidRPr="001918E0">
        <w:rPr>
          <w:rFonts w:ascii="Times New Roman" w:eastAsia="Times New Roman" w:hAnsi="Times New Roman" w:cs="Times New Roman"/>
          <w:lang w:eastAsia="en-GB"/>
        </w:rPr>
        <w:t>The four megatrends of connected, autonomous, electrified and shared driving are changing the car industry, causing unprecedented upheaval in technology and business models. The outbreak is exacerbating the industry's stress throughout this transition.</w:t>
      </w:r>
    </w:p>
    <w:p w14:paraId="1B5578B0" w14:textId="7067A2BC" w:rsidR="00897622" w:rsidRPr="00897622" w:rsidRDefault="00897622" w:rsidP="00E35558">
      <w:pPr>
        <w:jc w:val="both"/>
        <w:rPr>
          <w:rFonts w:ascii="Times New Roman" w:eastAsia="Times New Roman" w:hAnsi="Times New Roman" w:cs="Times New Roman"/>
          <w:lang w:eastAsia="en-GB"/>
        </w:rPr>
      </w:pPr>
      <w:r w:rsidRPr="00897622">
        <w:rPr>
          <w:rFonts w:ascii="Times New Roman" w:eastAsia="Times New Roman" w:hAnsi="Times New Roman" w:cs="Times New Roman"/>
          <w:lang w:eastAsia="en-GB"/>
        </w:rPr>
        <w:t xml:space="preserve">COVID-19 worked as </w:t>
      </w:r>
      <w:r w:rsidR="00562C0A">
        <w:rPr>
          <w:rFonts w:ascii="Times New Roman" w:eastAsia="Times New Roman" w:hAnsi="Times New Roman" w:cs="Times New Roman"/>
          <w:lang w:eastAsia="en-GB"/>
        </w:rPr>
        <w:t>an</w:t>
      </w:r>
      <w:r w:rsidRPr="00897622">
        <w:rPr>
          <w:rFonts w:ascii="Times New Roman" w:eastAsia="Times New Roman" w:hAnsi="Times New Roman" w:cs="Times New Roman"/>
          <w:lang w:eastAsia="en-GB"/>
        </w:rPr>
        <w:t xml:space="preserve"> 'accelerator' for the development and marketing of electric cars, and while sales of internal combustion engines, particularly diesel engines, fell, global sales of plug-in hybrid electric autos and light commercial vehicles reached a record 2.3 million in 2020. Indeed, a growing body of evidence shows that 2020 may well be the 'tipping point' for electric vehicle adoption. </w:t>
      </w:r>
    </w:p>
    <w:p w14:paraId="2B9F9B77" w14:textId="04446F85" w:rsidR="00D735F3" w:rsidRDefault="00897622" w:rsidP="00E35558">
      <w:pPr>
        <w:jc w:val="both"/>
        <w:rPr>
          <w:rFonts w:ascii="Times New Roman" w:eastAsia="Times New Roman" w:hAnsi="Times New Roman" w:cs="Times New Roman"/>
          <w:lang w:eastAsia="en-GB"/>
        </w:rPr>
      </w:pPr>
      <w:r w:rsidRPr="00897622">
        <w:rPr>
          <w:rFonts w:ascii="Times New Roman" w:eastAsia="Times New Roman" w:hAnsi="Times New Roman" w:cs="Times New Roman"/>
          <w:lang w:eastAsia="en-GB"/>
        </w:rPr>
        <w:t xml:space="preserve">By 2020, electric cars of all types will account for 6% of vehicles on Europe's roads,11 with </w:t>
      </w:r>
      <w:r w:rsidR="005F7440">
        <w:rPr>
          <w:rFonts w:ascii="Times New Roman" w:eastAsia="Times New Roman" w:hAnsi="Times New Roman" w:cs="Times New Roman"/>
          <w:lang w:eastAsia="en-GB"/>
        </w:rPr>
        <w:t>electric vehicles</w:t>
      </w:r>
      <w:r w:rsidRPr="00897622">
        <w:rPr>
          <w:rFonts w:ascii="Times New Roman" w:eastAsia="Times New Roman" w:hAnsi="Times New Roman" w:cs="Times New Roman"/>
          <w:lang w:eastAsia="en-GB"/>
        </w:rPr>
        <w:t xml:space="preserve"> sales in North America trailing behind those in the European Union (EU).</w:t>
      </w:r>
    </w:p>
    <w:p w14:paraId="7F4099EA" w14:textId="5E59C766" w:rsidR="00C57590" w:rsidRDefault="00C57590" w:rsidP="00E35558">
      <w:pPr>
        <w:jc w:val="both"/>
        <w:rPr>
          <w:rFonts w:ascii="Times New Roman" w:eastAsia="Times New Roman" w:hAnsi="Times New Roman" w:cs="Times New Roman"/>
          <w:lang w:eastAsia="en-GB"/>
        </w:rPr>
      </w:pPr>
      <w:r w:rsidRPr="00C57590">
        <w:rPr>
          <w:rFonts w:ascii="Times New Roman" w:eastAsia="Times New Roman" w:hAnsi="Times New Roman" w:cs="Times New Roman"/>
          <w:lang w:eastAsia="en-GB"/>
        </w:rPr>
        <w:t>There is undoubtedly a direction for the industry - a more sustainable and digitalized one, with stronger supply chains that are better prepared to deal with unanticipated challenges - but the timing is unknown.</w:t>
      </w:r>
    </w:p>
    <w:p w14:paraId="5A1AC295" w14:textId="726D03C2" w:rsidR="00BB06DA" w:rsidRPr="00121D37" w:rsidRDefault="00121D37" w:rsidP="00E35558">
      <w:pPr>
        <w:jc w:val="both"/>
        <w:rPr>
          <w:rFonts w:ascii="Times New Roman" w:eastAsia="Times New Roman" w:hAnsi="Times New Roman" w:cs="Times New Roman"/>
          <w:lang w:eastAsia="en-GB"/>
        </w:rPr>
      </w:pPr>
      <w:r w:rsidRPr="00121D37">
        <w:rPr>
          <w:rFonts w:ascii="Times New Roman" w:eastAsia="Times New Roman" w:hAnsi="Times New Roman" w:cs="Times New Roman"/>
          <w:lang w:eastAsia="en-GB"/>
        </w:rPr>
        <w:t xml:space="preserve">In response to these industry-wide megatrends, Mercedes-Benz has accelerated its transition to electric mobility and expects to phase out internal combustion engines entirely by the end of the decade. Each model </w:t>
      </w:r>
      <w:r w:rsidRPr="00121D37">
        <w:rPr>
          <w:rFonts w:ascii="Times New Roman" w:eastAsia="Times New Roman" w:hAnsi="Times New Roman" w:cs="Times New Roman"/>
          <w:lang w:eastAsia="en-GB"/>
        </w:rPr>
        <w:lastRenderedPageBreak/>
        <w:t xml:space="preserve">series will include a fully electric variant, while manufacturing, sales, and infrastructure will transition to a diesel- and gasoline-free economy. </w:t>
      </w:r>
    </w:p>
    <w:p w14:paraId="08AA07B2" w14:textId="3388CF4A" w:rsidR="00121D37" w:rsidRDefault="00121D37" w:rsidP="00E35558">
      <w:pPr>
        <w:jc w:val="both"/>
        <w:rPr>
          <w:rFonts w:ascii="Times New Roman" w:eastAsia="Times New Roman" w:hAnsi="Times New Roman" w:cs="Times New Roman"/>
          <w:lang w:eastAsia="en-GB"/>
        </w:rPr>
      </w:pPr>
      <w:r w:rsidRPr="00121D37">
        <w:rPr>
          <w:rFonts w:ascii="Times New Roman" w:eastAsia="Times New Roman" w:hAnsi="Times New Roman" w:cs="Times New Roman"/>
          <w:lang w:eastAsia="en-GB"/>
        </w:rPr>
        <w:t xml:space="preserve">Mercedes' approach to all-electric vehicles would bring it on </w:t>
      </w:r>
      <w:r w:rsidR="00E35558">
        <w:rPr>
          <w:rFonts w:ascii="Times New Roman" w:eastAsia="Times New Roman" w:hAnsi="Times New Roman" w:cs="Times New Roman"/>
          <w:lang w:eastAsia="en-GB"/>
        </w:rPr>
        <w:t xml:space="preserve">a </w:t>
      </w:r>
      <w:r w:rsidRPr="00121D37">
        <w:rPr>
          <w:rFonts w:ascii="Times New Roman" w:eastAsia="Times New Roman" w:hAnsi="Times New Roman" w:cs="Times New Roman"/>
          <w:lang w:eastAsia="en-GB"/>
        </w:rPr>
        <w:t>level with other manufacturers who are transitioning to all-electric vehicles, particularly in Europe, where stricter CO2 emissions regulations are likely to render combustion engine vehicles unviable.</w:t>
      </w:r>
    </w:p>
    <w:p w14:paraId="488E9032" w14:textId="77777777" w:rsidR="003D70D2" w:rsidRPr="003D70D2" w:rsidRDefault="003D70D2" w:rsidP="00E35558">
      <w:pPr>
        <w:jc w:val="both"/>
        <w:rPr>
          <w:rFonts w:ascii="Times New Roman" w:eastAsia="Times New Roman" w:hAnsi="Times New Roman" w:cs="Times New Roman"/>
          <w:lang w:eastAsia="en-GB"/>
        </w:rPr>
      </w:pPr>
      <w:r w:rsidRPr="003D70D2">
        <w:rPr>
          <w:rFonts w:ascii="Times New Roman" w:eastAsia="Times New Roman" w:hAnsi="Times New Roman" w:cs="Times New Roman"/>
          <w:lang w:eastAsia="en-GB"/>
        </w:rPr>
        <w:t xml:space="preserve">Apart from exhibiting an interest in fostering an ecologically responsible industry, Mercedes-Benz has also made a positive contribution to society. </w:t>
      </w:r>
    </w:p>
    <w:p w14:paraId="325DEB86" w14:textId="203EB737" w:rsidR="003D70D2" w:rsidRDefault="003D70D2" w:rsidP="00E35558">
      <w:pPr>
        <w:jc w:val="both"/>
        <w:rPr>
          <w:rFonts w:ascii="Times New Roman" w:eastAsia="Times New Roman" w:hAnsi="Times New Roman" w:cs="Times New Roman"/>
          <w:lang w:eastAsia="en-GB"/>
        </w:rPr>
      </w:pPr>
      <w:r w:rsidRPr="003D70D2">
        <w:rPr>
          <w:rFonts w:ascii="Times New Roman" w:eastAsia="Times New Roman" w:hAnsi="Times New Roman" w:cs="Times New Roman"/>
          <w:lang w:eastAsia="en-GB"/>
        </w:rPr>
        <w:t>During regular operating hours, Mercedes-3D Benz's printers manufacture automobile components. Daimler is now making its machinery and skilled staff available for the manufacture of medical equipment. Mercedes-Benz has over 30 years of experience with additive manufacturing research and execution. Daimler's automotive production plants 3D print up to 150,000 components each year. Typically, these components are used primarily in the fabrication of prototypes and small-series production.</w:t>
      </w:r>
    </w:p>
    <w:p w14:paraId="11A2E8BF" w14:textId="75C936A2" w:rsidR="00DA6FA8" w:rsidRDefault="00DA6FA8" w:rsidP="00E35558">
      <w:pPr>
        <w:jc w:val="both"/>
        <w:rPr>
          <w:rFonts w:ascii="Times New Roman" w:eastAsia="Times New Roman" w:hAnsi="Times New Roman" w:cs="Times New Roman"/>
          <w:lang w:eastAsia="en-GB"/>
        </w:rPr>
      </w:pPr>
      <w:r w:rsidRPr="00DA6FA8">
        <w:rPr>
          <w:rFonts w:ascii="Times New Roman" w:eastAsia="Times New Roman" w:hAnsi="Times New Roman" w:cs="Times New Roman"/>
          <w:lang w:eastAsia="en-GB"/>
        </w:rPr>
        <w:t xml:space="preserve">Formula One is a race series dedicated to high-performance vehicles. During the epidemic, however, some of the competing teams formed a coalition and worked tirelessly to create breathing aids. Mercedes-AMG Petronas Formula One Team, along with six other Formula One teams, is assisting. The company's specialists are now constructing further CPAP breathing devices that University College London and Mercedes-AMG </w:t>
      </w:r>
      <w:r w:rsidR="00E35558">
        <w:rPr>
          <w:rFonts w:ascii="Times New Roman" w:eastAsia="Times New Roman" w:hAnsi="Times New Roman" w:cs="Times New Roman"/>
          <w:lang w:eastAsia="en-GB"/>
        </w:rPr>
        <w:t>High-Performance</w:t>
      </w:r>
      <w:r w:rsidRPr="00DA6FA8">
        <w:rPr>
          <w:rFonts w:ascii="Times New Roman" w:eastAsia="Times New Roman" w:hAnsi="Times New Roman" w:cs="Times New Roman"/>
          <w:lang w:eastAsia="en-GB"/>
        </w:rPr>
        <w:t xml:space="preserve"> Powertrains developed </w:t>
      </w:r>
      <w:r w:rsidR="00E35558">
        <w:rPr>
          <w:rFonts w:ascii="Times New Roman" w:eastAsia="Times New Roman" w:hAnsi="Times New Roman" w:cs="Times New Roman"/>
          <w:lang w:eastAsia="en-GB"/>
        </w:rPr>
        <w:t>at</w:t>
      </w:r>
      <w:r w:rsidRPr="00DA6FA8">
        <w:rPr>
          <w:rFonts w:ascii="Times New Roman" w:eastAsia="Times New Roman" w:hAnsi="Times New Roman" w:cs="Times New Roman"/>
          <w:lang w:eastAsia="en-GB"/>
        </w:rPr>
        <w:t xml:space="preserve"> record speed. These pieces of equipment are already in hospitals. The knowledge required to produce the device – including details on the design, materials, tools, and equipment used in the prototype process – is publicly available to industry makers, academics, and health professionals.</w:t>
      </w:r>
    </w:p>
    <w:p w14:paraId="68EFB0CC" w14:textId="358E5FE6" w:rsidR="00E4544B" w:rsidRDefault="00E4544B" w:rsidP="00E35558">
      <w:pPr>
        <w:jc w:val="both"/>
        <w:rPr>
          <w:rFonts w:ascii="Times New Roman" w:eastAsia="Times New Roman" w:hAnsi="Times New Roman" w:cs="Times New Roman"/>
          <w:lang w:eastAsia="en-GB"/>
        </w:rPr>
      </w:pPr>
      <w:r w:rsidRPr="00E4544B">
        <w:rPr>
          <w:rFonts w:ascii="Times New Roman" w:eastAsia="Times New Roman" w:hAnsi="Times New Roman" w:cs="Times New Roman"/>
          <w:lang w:eastAsia="en-GB"/>
        </w:rPr>
        <w:t xml:space="preserve">Formula One is a motorsports championship devoted to high-performance automobiles. However, throughout the outbreak, a coalition of competitive teams emerged and worked feverishly to develop breathing aids. Mercedes-AMG Petronas Formula One Team is aiding, as are six other Formula One teams. The company's specialists are currently manufacturing further CPAP breathing devices that were designed in record time by University College London and Mercedes-AMG </w:t>
      </w:r>
      <w:r w:rsidR="00E35558">
        <w:rPr>
          <w:rFonts w:ascii="Times New Roman" w:eastAsia="Times New Roman" w:hAnsi="Times New Roman" w:cs="Times New Roman"/>
          <w:lang w:eastAsia="en-GB"/>
        </w:rPr>
        <w:t>High-Performance</w:t>
      </w:r>
      <w:r w:rsidRPr="00E4544B">
        <w:rPr>
          <w:rFonts w:ascii="Times New Roman" w:eastAsia="Times New Roman" w:hAnsi="Times New Roman" w:cs="Times New Roman"/>
          <w:lang w:eastAsia="en-GB"/>
        </w:rPr>
        <w:t xml:space="preserve"> Powertrains. These items of equipment have previously been installed in hospitals. The knowledge necessary to manufacture the device – including specifics on the design, materials, tools, and equipment utilised in the prototype process – is freely available to industry leaders, academics, and health experts.</w:t>
      </w:r>
    </w:p>
    <w:p w14:paraId="2BAB6966" w14:textId="07CE5FF1" w:rsidR="00DD36CA" w:rsidRDefault="00DD36CA" w:rsidP="00E35558">
      <w:pPr>
        <w:jc w:val="both"/>
        <w:rPr>
          <w:rFonts w:ascii="Times New Roman" w:eastAsia="Times New Roman" w:hAnsi="Times New Roman" w:cs="Times New Roman"/>
          <w:lang w:eastAsia="en-GB"/>
        </w:rPr>
      </w:pPr>
      <w:r w:rsidRPr="00DD36CA">
        <w:rPr>
          <w:rFonts w:ascii="Times New Roman" w:eastAsia="Times New Roman" w:hAnsi="Times New Roman" w:cs="Times New Roman"/>
          <w:lang w:eastAsia="en-GB"/>
        </w:rPr>
        <w:t xml:space="preserve">Mercedes-Benz India has aided local authorities in their fight against the epidemic by establishing a temporary hospital in the town of Chakan, </w:t>
      </w:r>
      <w:proofErr w:type="spellStart"/>
      <w:r w:rsidRPr="00DD36CA">
        <w:rPr>
          <w:rFonts w:ascii="Times New Roman" w:eastAsia="Times New Roman" w:hAnsi="Times New Roman" w:cs="Times New Roman"/>
          <w:lang w:eastAsia="en-GB"/>
        </w:rPr>
        <w:t>Khed</w:t>
      </w:r>
      <w:proofErr w:type="spellEnd"/>
      <w:r w:rsidRPr="00DD36CA">
        <w:rPr>
          <w:rFonts w:ascii="Times New Roman" w:eastAsia="Times New Roman" w:hAnsi="Times New Roman" w:cs="Times New Roman"/>
          <w:lang w:eastAsia="en-GB"/>
        </w:rPr>
        <w:t xml:space="preserve"> in the Pune District. The facility was constructed in record time and </w:t>
      </w:r>
      <w:proofErr w:type="gramStart"/>
      <w:r w:rsidRPr="00DD36CA">
        <w:rPr>
          <w:rFonts w:ascii="Times New Roman" w:eastAsia="Times New Roman" w:hAnsi="Times New Roman" w:cs="Times New Roman"/>
          <w:lang w:eastAsia="en-GB"/>
        </w:rPr>
        <w:t>is capable of treating</w:t>
      </w:r>
      <w:proofErr w:type="gramEnd"/>
      <w:r w:rsidRPr="00DD36CA">
        <w:rPr>
          <w:rFonts w:ascii="Times New Roman" w:eastAsia="Times New Roman" w:hAnsi="Times New Roman" w:cs="Times New Roman"/>
          <w:lang w:eastAsia="en-GB"/>
        </w:rPr>
        <w:t xml:space="preserve"> up to 1,500 COVID-19 patients. Mercedes-Benz will continue to </w:t>
      </w:r>
      <w:r w:rsidR="00E35558">
        <w:rPr>
          <w:rFonts w:ascii="Times New Roman" w:eastAsia="Times New Roman" w:hAnsi="Times New Roman" w:cs="Times New Roman"/>
          <w:lang w:eastAsia="en-GB"/>
        </w:rPr>
        <w:t>assist</w:t>
      </w:r>
      <w:r w:rsidRPr="00DD36CA">
        <w:rPr>
          <w:rFonts w:ascii="Times New Roman" w:eastAsia="Times New Roman" w:hAnsi="Times New Roman" w:cs="Times New Roman"/>
          <w:lang w:eastAsia="en-GB"/>
        </w:rPr>
        <w:t xml:space="preserve"> municipal governments, including medical equipment.</w:t>
      </w:r>
    </w:p>
    <w:p w14:paraId="57432769" w14:textId="182C6B87" w:rsidR="00BB06DA" w:rsidRDefault="00BB06DA" w:rsidP="00E35558">
      <w:pPr>
        <w:jc w:val="both"/>
        <w:rPr>
          <w:rFonts w:ascii="Times New Roman" w:eastAsia="Times New Roman" w:hAnsi="Times New Roman" w:cs="Times New Roman"/>
          <w:lang w:eastAsia="en-GB"/>
        </w:rPr>
      </w:pPr>
      <w:r w:rsidRPr="00BB06DA">
        <w:rPr>
          <w:rFonts w:ascii="Times New Roman" w:eastAsia="Times New Roman" w:hAnsi="Times New Roman" w:cs="Times New Roman"/>
          <w:lang w:eastAsia="en-GB"/>
        </w:rPr>
        <w:t xml:space="preserve">The car industry is adapting to the new normal and modernising its methods of operation. Every firm in the sector is now required to meet new worker safety and facility regulations, including the use of hand </w:t>
      </w:r>
      <w:r w:rsidR="00E35558">
        <w:rPr>
          <w:rFonts w:ascii="Times New Roman" w:eastAsia="Times New Roman" w:hAnsi="Times New Roman" w:cs="Times New Roman"/>
          <w:lang w:eastAsia="en-GB"/>
        </w:rPr>
        <w:t>sanitisers</w:t>
      </w:r>
      <w:r w:rsidRPr="00BB06DA">
        <w:rPr>
          <w:rFonts w:ascii="Times New Roman" w:eastAsia="Times New Roman" w:hAnsi="Times New Roman" w:cs="Times New Roman"/>
          <w:lang w:eastAsia="en-GB"/>
        </w:rPr>
        <w:t>, the use of glass barriers to separate personnel, the wearing of masks, and the enforcement of two-meter rules and one-way traffic.</w:t>
      </w:r>
    </w:p>
    <w:p w14:paraId="680D542A" w14:textId="30A224A2" w:rsidR="0000242C" w:rsidRDefault="0000242C" w:rsidP="00E35558">
      <w:pPr>
        <w:jc w:val="both"/>
        <w:rPr>
          <w:rFonts w:ascii="Times New Roman" w:eastAsia="Times New Roman" w:hAnsi="Times New Roman" w:cs="Times New Roman"/>
          <w:lang w:eastAsia="en-GB"/>
        </w:rPr>
      </w:pPr>
      <w:r w:rsidRPr="0000242C">
        <w:rPr>
          <w:rFonts w:ascii="Times New Roman" w:eastAsia="Times New Roman" w:hAnsi="Times New Roman" w:cs="Times New Roman"/>
          <w:lang w:eastAsia="en-GB"/>
        </w:rPr>
        <w:t>To increase automobile sales, manufacturers must continue to engage with customers, particularly online, adapt to global trends, and maintain a close relationship with their suppliers, who provide critical components. While adapting to this crisis-ridden environment, transformational projects should be continued or paused rather than cancelled.</w:t>
      </w:r>
    </w:p>
    <w:p w14:paraId="6CE1ABD7" w14:textId="77777777" w:rsidR="00B32D8C" w:rsidRDefault="00B32D8C" w:rsidP="003D70D2">
      <w:pPr>
        <w:jc w:val="both"/>
        <w:rPr>
          <w:rFonts w:ascii="Times New Roman" w:eastAsia="Times New Roman" w:hAnsi="Times New Roman" w:cs="Times New Roman"/>
          <w:lang w:eastAsia="en-GB"/>
        </w:rPr>
      </w:pPr>
    </w:p>
    <w:p w14:paraId="125AE22F" w14:textId="77777777" w:rsidR="004B7307" w:rsidRDefault="004B7307" w:rsidP="003D70D2">
      <w:pPr>
        <w:jc w:val="both"/>
        <w:rPr>
          <w:rFonts w:ascii="Times New Roman" w:eastAsia="Times New Roman" w:hAnsi="Times New Roman" w:cs="Times New Roman"/>
          <w:lang w:eastAsia="en-GB"/>
        </w:rPr>
      </w:pPr>
    </w:p>
    <w:p w14:paraId="01EAD18D" w14:textId="77777777" w:rsidR="004B7307" w:rsidRDefault="004B7307" w:rsidP="003D70D2">
      <w:pPr>
        <w:jc w:val="both"/>
        <w:rPr>
          <w:rFonts w:ascii="Times New Roman" w:eastAsia="Times New Roman" w:hAnsi="Times New Roman" w:cs="Times New Roman"/>
          <w:lang w:eastAsia="en-GB"/>
        </w:rPr>
      </w:pPr>
    </w:p>
    <w:p w14:paraId="48330619" w14:textId="77777777" w:rsidR="004B7307" w:rsidRDefault="004B7307" w:rsidP="003D70D2">
      <w:pPr>
        <w:jc w:val="both"/>
        <w:rPr>
          <w:rFonts w:ascii="Times New Roman" w:eastAsia="Times New Roman" w:hAnsi="Times New Roman" w:cs="Times New Roman"/>
          <w:lang w:eastAsia="en-GB"/>
        </w:rPr>
      </w:pPr>
    </w:p>
    <w:p w14:paraId="3DA6AD80" w14:textId="77777777" w:rsidR="004B7307" w:rsidRDefault="004B7307" w:rsidP="003D70D2">
      <w:pPr>
        <w:jc w:val="both"/>
        <w:rPr>
          <w:rFonts w:ascii="Times New Roman" w:eastAsia="Times New Roman" w:hAnsi="Times New Roman" w:cs="Times New Roman"/>
          <w:lang w:eastAsia="en-GB"/>
        </w:rPr>
      </w:pPr>
    </w:p>
    <w:p w14:paraId="3E390726" w14:textId="77777777" w:rsidR="004B7307" w:rsidRDefault="004B7307" w:rsidP="003D70D2">
      <w:pPr>
        <w:jc w:val="both"/>
        <w:rPr>
          <w:rFonts w:ascii="Times New Roman" w:eastAsia="Times New Roman" w:hAnsi="Times New Roman" w:cs="Times New Roman"/>
          <w:lang w:eastAsia="en-GB"/>
        </w:rPr>
      </w:pPr>
    </w:p>
    <w:p w14:paraId="616C92FB" w14:textId="77777777" w:rsidR="004B7307" w:rsidRDefault="004B7307" w:rsidP="003D70D2">
      <w:pPr>
        <w:jc w:val="both"/>
        <w:rPr>
          <w:rFonts w:ascii="Times New Roman" w:eastAsia="Times New Roman" w:hAnsi="Times New Roman" w:cs="Times New Roman"/>
          <w:lang w:eastAsia="en-GB"/>
        </w:rPr>
      </w:pPr>
    </w:p>
    <w:p w14:paraId="0F2C684F" w14:textId="77777777" w:rsidR="004B7307" w:rsidRDefault="004B7307" w:rsidP="003D70D2">
      <w:pPr>
        <w:jc w:val="both"/>
        <w:rPr>
          <w:rFonts w:ascii="Times New Roman" w:eastAsia="Times New Roman" w:hAnsi="Times New Roman" w:cs="Times New Roman"/>
          <w:lang w:eastAsia="en-GB"/>
        </w:rPr>
      </w:pPr>
    </w:p>
    <w:p w14:paraId="6563D462" w14:textId="77777777" w:rsidR="004B7307" w:rsidRDefault="004B7307" w:rsidP="003D70D2">
      <w:pPr>
        <w:jc w:val="both"/>
        <w:rPr>
          <w:rFonts w:ascii="Times New Roman" w:eastAsia="Times New Roman" w:hAnsi="Times New Roman" w:cs="Times New Roman"/>
          <w:lang w:eastAsia="en-GB"/>
        </w:rPr>
      </w:pPr>
    </w:p>
    <w:p w14:paraId="098A297D" w14:textId="77777777" w:rsidR="004B7307" w:rsidRDefault="004B7307" w:rsidP="003D70D2">
      <w:pPr>
        <w:jc w:val="both"/>
        <w:rPr>
          <w:rFonts w:ascii="Times New Roman" w:eastAsia="Times New Roman" w:hAnsi="Times New Roman" w:cs="Times New Roman"/>
          <w:lang w:eastAsia="en-GB"/>
        </w:rPr>
      </w:pPr>
    </w:p>
    <w:p w14:paraId="34372271" w14:textId="77777777" w:rsidR="004B7307" w:rsidRDefault="004B7307" w:rsidP="003D70D2">
      <w:pPr>
        <w:jc w:val="both"/>
        <w:rPr>
          <w:rFonts w:ascii="Times New Roman" w:eastAsia="Times New Roman" w:hAnsi="Times New Roman" w:cs="Times New Roman"/>
          <w:lang w:eastAsia="en-GB"/>
        </w:rPr>
      </w:pPr>
    </w:p>
    <w:p w14:paraId="6E965EB8" w14:textId="77777777" w:rsidR="004B7307" w:rsidRDefault="004B7307" w:rsidP="003D70D2">
      <w:pPr>
        <w:jc w:val="both"/>
        <w:rPr>
          <w:rFonts w:ascii="Times New Roman" w:eastAsia="Times New Roman" w:hAnsi="Times New Roman" w:cs="Times New Roman"/>
          <w:lang w:eastAsia="en-GB"/>
        </w:rPr>
      </w:pPr>
    </w:p>
    <w:p w14:paraId="749B9B24" w14:textId="77777777" w:rsidR="004B7307" w:rsidRDefault="004B7307" w:rsidP="003D70D2">
      <w:pPr>
        <w:jc w:val="both"/>
        <w:rPr>
          <w:rFonts w:ascii="Times New Roman" w:eastAsia="Times New Roman" w:hAnsi="Times New Roman" w:cs="Times New Roman"/>
          <w:lang w:eastAsia="en-GB"/>
        </w:rPr>
      </w:pPr>
    </w:p>
    <w:p w14:paraId="3DC23E1D" w14:textId="77777777" w:rsidR="004B7307" w:rsidRDefault="004B7307" w:rsidP="003D70D2">
      <w:pPr>
        <w:jc w:val="both"/>
        <w:rPr>
          <w:rFonts w:ascii="Times New Roman" w:eastAsia="Times New Roman" w:hAnsi="Times New Roman" w:cs="Times New Roman"/>
          <w:lang w:eastAsia="en-GB"/>
        </w:rPr>
      </w:pPr>
    </w:p>
    <w:p w14:paraId="217FD58C" w14:textId="77777777" w:rsidR="004B7307" w:rsidRDefault="004B7307" w:rsidP="003D70D2">
      <w:pPr>
        <w:jc w:val="both"/>
        <w:rPr>
          <w:rFonts w:ascii="Times New Roman" w:eastAsia="Times New Roman" w:hAnsi="Times New Roman" w:cs="Times New Roman"/>
          <w:lang w:eastAsia="en-GB"/>
        </w:rPr>
      </w:pPr>
    </w:p>
    <w:p w14:paraId="0F058534" w14:textId="77777777" w:rsidR="004B7307" w:rsidRDefault="004B7307" w:rsidP="003D70D2">
      <w:pPr>
        <w:jc w:val="both"/>
        <w:rPr>
          <w:rFonts w:ascii="Times New Roman" w:eastAsia="Times New Roman" w:hAnsi="Times New Roman" w:cs="Times New Roman"/>
          <w:lang w:eastAsia="en-GB"/>
        </w:rPr>
      </w:pPr>
    </w:p>
    <w:p w14:paraId="0BE628D9" w14:textId="77777777" w:rsidR="004B7307" w:rsidRDefault="004B7307" w:rsidP="003D70D2">
      <w:pPr>
        <w:jc w:val="both"/>
        <w:rPr>
          <w:rFonts w:ascii="Times New Roman" w:eastAsia="Times New Roman" w:hAnsi="Times New Roman" w:cs="Times New Roman"/>
          <w:lang w:eastAsia="en-GB"/>
        </w:rPr>
      </w:pPr>
    </w:p>
    <w:p w14:paraId="0F4F2179" w14:textId="0A2BFE10" w:rsidR="004B7307" w:rsidRDefault="004B7307" w:rsidP="004B7307">
      <w:pPr>
        <w:jc w:val="center"/>
        <w:rPr>
          <w:rFonts w:ascii="Times New Roman" w:eastAsia="Times New Roman" w:hAnsi="Times New Roman" w:cs="Times New Roman"/>
          <w:b/>
          <w:bCs/>
          <w:sz w:val="40"/>
          <w:szCs w:val="40"/>
          <w:lang w:eastAsia="en-GB"/>
        </w:rPr>
      </w:pPr>
      <w:r w:rsidRPr="004B7307">
        <w:rPr>
          <w:rFonts w:ascii="Times New Roman" w:eastAsia="Times New Roman" w:hAnsi="Times New Roman" w:cs="Times New Roman"/>
          <w:b/>
          <w:bCs/>
          <w:sz w:val="40"/>
          <w:szCs w:val="40"/>
          <w:lang w:eastAsia="en-GB"/>
        </w:rPr>
        <w:t>Reference list</w:t>
      </w:r>
    </w:p>
    <w:p w14:paraId="24DEFCA1" w14:textId="77777777" w:rsidR="004B7307" w:rsidRDefault="004B7307" w:rsidP="004B7307">
      <w:pPr>
        <w:jc w:val="center"/>
        <w:rPr>
          <w:rFonts w:ascii="Times New Roman" w:eastAsia="Times New Roman" w:hAnsi="Times New Roman" w:cs="Times New Roman"/>
          <w:b/>
          <w:bCs/>
          <w:sz w:val="40"/>
          <w:szCs w:val="40"/>
          <w:lang w:eastAsia="en-GB"/>
        </w:rPr>
      </w:pPr>
    </w:p>
    <w:p w14:paraId="2A97FD76" w14:textId="77777777" w:rsidR="004B7307" w:rsidRDefault="004B7307" w:rsidP="004B7307">
      <w:pPr>
        <w:jc w:val="both"/>
        <w:rPr>
          <w:rFonts w:ascii="Open Sans" w:eastAsia="Times New Roman" w:hAnsi="Open Sans" w:cs="Open Sans"/>
          <w:color w:val="000000"/>
          <w:sz w:val="20"/>
          <w:szCs w:val="20"/>
          <w:shd w:val="clear" w:color="auto" w:fill="FFFFFF"/>
          <w:lang w:eastAsia="en-GB"/>
        </w:rPr>
      </w:pPr>
      <w:r w:rsidRPr="004B7307">
        <w:rPr>
          <w:rFonts w:ascii="Open Sans" w:eastAsia="Times New Roman" w:hAnsi="Open Sans" w:cs="Open Sans"/>
          <w:color w:val="000000"/>
          <w:sz w:val="20"/>
          <w:szCs w:val="20"/>
          <w:shd w:val="clear" w:color="auto" w:fill="FFFFFF"/>
          <w:lang w:eastAsia="en-GB"/>
        </w:rPr>
        <w:t>Citizenship, C., n.d. </w:t>
      </w:r>
      <w:r w:rsidRPr="004B7307">
        <w:rPr>
          <w:rFonts w:ascii="Open Sans" w:eastAsia="Times New Roman" w:hAnsi="Open Sans" w:cs="Open Sans"/>
          <w:i/>
          <w:iCs/>
          <w:color w:val="000000"/>
          <w:sz w:val="20"/>
          <w:szCs w:val="20"/>
          <w:lang w:eastAsia="en-GB"/>
        </w:rPr>
        <w:t>The COVID-19 pandemic: | Daimler</w:t>
      </w:r>
      <w:r w:rsidRPr="004B7307">
        <w:rPr>
          <w:rFonts w:ascii="Open Sans" w:eastAsia="Times New Roman" w:hAnsi="Open Sans" w:cs="Open Sans"/>
          <w:color w:val="000000"/>
          <w:sz w:val="20"/>
          <w:szCs w:val="20"/>
          <w:shd w:val="clear" w:color="auto" w:fill="FFFFFF"/>
          <w:lang w:eastAsia="en-GB"/>
        </w:rPr>
        <w:t>. [online] Daimler. Available at: &lt;https://www.daimler.com/sustainability/corporate-citizenship/the-covid-19-pandemic-daimler-is-helping.html&gt; [Accessed 9 January 2022].</w:t>
      </w:r>
    </w:p>
    <w:p w14:paraId="037D36B5" w14:textId="77777777" w:rsidR="007A2877" w:rsidRPr="007A2877" w:rsidRDefault="007A2877" w:rsidP="007A2877">
      <w:pPr>
        <w:rPr>
          <w:rFonts w:ascii="Times New Roman" w:eastAsia="Times New Roman" w:hAnsi="Times New Roman" w:cs="Times New Roman"/>
          <w:lang w:eastAsia="en-GB"/>
        </w:rPr>
      </w:pPr>
      <w:r w:rsidRPr="007A2877">
        <w:rPr>
          <w:rFonts w:ascii="Open Sans" w:eastAsia="Times New Roman" w:hAnsi="Open Sans" w:cs="Open Sans"/>
          <w:color w:val="000000"/>
          <w:sz w:val="20"/>
          <w:szCs w:val="20"/>
          <w:shd w:val="clear" w:color="auto" w:fill="FFFFFF"/>
          <w:lang w:eastAsia="en-GB"/>
        </w:rPr>
        <w:t>Daimler. n.d. </w:t>
      </w:r>
      <w:r w:rsidRPr="007A2877">
        <w:rPr>
          <w:rFonts w:ascii="Open Sans" w:eastAsia="Times New Roman" w:hAnsi="Open Sans" w:cs="Open Sans"/>
          <w:i/>
          <w:iCs/>
          <w:color w:val="000000"/>
          <w:sz w:val="20"/>
          <w:szCs w:val="20"/>
          <w:lang w:eastAsia="en-GB"/>
        </w:rPr>
        <w:t>How Daimler is dealing with the COVID-19 pandemic | Daimler</w:t>
      </w:r>
      <w:r w:rsidRPr="007A2877">
        <w:rPr>
          <w:rFonts w:ascii="Open Sans" w:eastAsia="Times New Roman" w:hAnsi="Open Sans" w:cs="Open Sans"/>
          <w:color w:val="000000"/>
          <w:sz w:val="20"/>
          <w:szCs w:val="20"/>
          <w:shd w:val="clear" w:color="auto" w:fill="FFFFFF"/>
          <w:lang w:eastAsia="en-GB"/>
        </w:rPr>
        <w:t>. [online] Available at: &lt;https://www.daimler.com/magazine/work-life/daimler-and-corona.html&gt; [Accessed 9 January 2022].</w:t>
      </w:r>
    </w:p>
    <w:p w14:paraId="25BB3222" w14:textId="77777777" w:rsidR="00F6655C" w:rsidRPr="00F6655C" w:rsidRDefault="00F6655C" w:rsidP="00F6655C">
      <w:pPr>
        <w:rPr>
          <w:rFonts w:ascii="Times New Roman" w:eastAsia="Times New Roman" w:hAnsi="Times New Roman" w:cs="Times New Roman"/>
          <w:lang w:eastAsia="en-GB"/>
        </w:rPr>
      </w:pPr>
      <w:r w:rsidRPr="00F6655C">
        <w:rPr>
          <w:rFonts w:ascii="Open Sans" w:eastAsia="Times New Roman" w:hAnsi="Open Sans" w:cs="Open Sans"/>
          <w:color w:val="000000"/>
          <w:sz w:val="20"/>
          <w:szCs w:val="20"/>
          <w:shd w:val="clear" w:color="auto" w:fill="FFFFFF"/>
          <w:lang w:eastAsia="en-GB"/>
        </w:rPr>
        <w:t>Briers, S., 2020. </w:t>
      </w:r>
      <w:r w:rsidRPr="00F6655C">
        <w:rPr>
          <w:rFonts w:ascii="Open Sans" w:eastAsia="Times New Roman" w:hAnsi="Open Sans" w:cs="Open Sans"/>
          <w:i/>
          <w:iCs/>
          <w:color w:val="000000"/>
          <w:sz w:val="20"/>
          <w:szCs w:val="20"/>
          <w:lang w:eastAsia="en-GB"/>
        </w:rPr>
        <w:t>How are fleet manufacturers meeting the challenges of Covid-19? Mercedes-Benz Cars responds</w:t>
      </w:r>
      <w:r w:rsidRPr="00F6655C">
        <w:rPr>
          <w:rFonts w:ascii="Open Sans" w:eastAsia="Times New Roman" w:hAnsi="Open Sans" w:cs="Open Sans"/>
          <w:color w:val="000000"/>
          <w:sz w:val="20"/>
          <w:szCs w:val="20"/>
          <w:shd w:val="clear" w:color="auto" w:fill="FFFFFF"/>
          <w:lang w:eastAsia="en-GB"/>
        </w:rPr>
        <w:t>. [online] Fleetnews.co.uk. Available at: &lt;https://www.fleetnews.co.uk/news/manufacturer-news/2020/06/23/how-are-fleet-manufacturers-meeting-the-challenges-of-covid-19-mercedes-benz-cars-responds&gt; [Accessed 9 January 2022].</w:t>
      </w:r>
    </w:p>
    <w:p w14:paraId="253B4E5F" w14:textId="77777777" w:rsidR="004152D6" w:rsidRPr="004152D6" w:rsidRDefault="004152D6" w:rsidP="004152D6">
      <w:pPr>
        <w:rPr>
          <w:rFonts w:ascii="Times New Roman" w:eastAsia="Times New Roman" w:hAnsi="Times New Roman" w:cs="Times New Roman"/>
          <w:lang w:eastAsia="en-GB"/>
        </w:rPr>
      </w:pPr>
      <w:r w:rsidRPr="004152D6">
        <w:rPr>
          <w:rFonts w:ascii="Open Sans" w:eastAsia="Times New Roman" w:hAnsi="Open Sans" w:cs="Open Sans"/>
          <w:color w:val="000000"/>
          <w:sz w:val="20"/>
          <w:szCs w:val="20"/>
          <w:shd w:val="clear" w:color="auto" w:fill="FFFFFF"/>
          <w:lang w:eastAsia="en-GB"/>
        </w:rPr>
        <w:t>Spglobal.com. n.d. </w:t>
      </w:r>
      <w:r w:rsidRPr="004152D6">
        <w:rPr>
          <w:rFonts w:ascii="Open Sans" w:eastAsia="Times New Roman" w:hAnsi="Open Sans" w:cs="Open Sans"/>
          <w:i/>
          <w:iCs/>
          <w:color w:val="000000"/>
          <w:sz w:val="20"/>
          <w:szCs w:val="20"/>
          <w:lang w:eastAsia="en-GB"/>
        </w:rPr>
        <w:t>Daimler warns of sales, production hit from coronavirus outbreak</w:t>
      </w:r>
      <w:r w:rsidRPr="004152D6">
        <w:rPr>
          <w:rFonts w:ascii="Open Sans" w:eastAsia="Times New Roman" w:hAnsi="Open Sans" w:cs="Open Sans"/>
          <w:color w:val="000000"/>
          <w:sz w:val="20"/>
          <w:szCs w:val="20"/>
          <w:shd w:val="clear" w:color="auto" w:fill="FFFFFF"/>
          <w:lang w:eastAsia="en-GB"/>
        </w:rPr>
        <w:t>. [online] Available at: &lt;https://www.spglobal.com/marketintelligence/en/news-insights/latest-news-headlines/daimler-warns-of-sales-production-hit-from-coronavirus-outbreak-57223005&gt; [Accessed 9 January 2022].</w:t>
      </w:r>
    </w:p>
    <w:p w14:paraId="40342DFC" w14:textId="77777777" w:rsidR="00D524FF" w:rsidRPr="00D524FF" w:rsidRDefault="00D524FF" w:rsidP="00D524FF">
      <w:pPr>
        <w:rPr>
          <w:rFonts w:ascii="Times New Roman" w:eastAsia="Times New Roman" w:hAnsi="Times New Roman" w:cs="Times New Roman"/>
          <w:lang w:eastAsia="en-GB"/>
        </w:rPr>
      </w:pPr>
      <w:r w:rsidRPr="00D524FF">
        <w:rPr>
          <w:rFonts w:ascii="Open Sans" w:eastAsia="Times New Roman" w:hAnsi="Open Sans" w:cs="Open Sans"/>
          <w:color w:val="000000"/>
          <w:sz w:val="20"/>
          <w:szCs w:val="20"/>
          <w:shd w:val="clear" w:color="auto" w:fill="FFFFFF"/>
          <w:lang w:eastAsia="en-GB"/>
        </w:rPr>
        <w:t>Deloitte. n.d. </w:t>
      </w:r>
      <w:r w:rsidRPr="00D524FF">
        <w:rPr>
          <w:rFonts w:ascii="Open Sans" w:eastAsia="Times New Roman" w:hAnsi="Open Sans" w:cs="Open Sans"/>
          <w:i/>
          <w:iCs/>
          <w:color w:val="000000"/>
          <w:sz w:val="20"/>
          <w:szCs w:val="20"/>
          <w:lang w:eastAsia="en-GB"/>
        </w:rPr>
        <w:t>Understanding COVID-19’s impact on the automotive sector | Deloitte Global</w:t>
      </w:r>
      <w:r w:rsidRPr="00D524FF">
        <w:rPr>
          <w:rFonts w:ascii="Open Sans" w:eastAsia="Times New Roman" w:hAnsi="Open Sans" w:cs="Open Sans"/>
          <w:color w:val="000000"/>
          <w:sz w:val="20"/>
          <w:szCs w:val="20"/>
          <w:shd w:val="clear" w:color="auto" w:fill="FFFFFF"/>
          <w:lang w:eastAsia="en-GB"/>
        </w:rPr>
        <w:t>. [online] Available at: &lt;https://www2.deloitte.com/global/en/pages/about-deloitte/articles/covid-19/understanding-covid-19-s-impact-on-the-automotive-sector.html&gt; [Accessed 10 January 2022].</w:t>
      </w:r>
    </w:p>
    <w:p w14:paraId="1467DEDD" w14:textId="55040972" w:rsidR="00DB7BF1" w:rsidRDefault="00DB7BF1" w:rsidP="00DB7BF1">
      <w:pPr>
        <w:rPr>
          <w:rFonts w:ascii="Open Sans" w:eastAsia="Times New Roman" w:hAnsi="Open Sans" w:cs="Open Sans"/>
          <w:color w:val="000000"/>
          <w:sz w:val="20"/>
          <w:szCs w:val="20"/>
          <w:shd w:val="clear" w:color="auto" w:fill="FFFFFF"/>
          <w:lang w:eastAsia="en-GB"/>
        </w:rPr>
      </w:pPr>
      <w:r w:rsidRPr="00DB7BF1">
        <w:rPr>
          <w:rFonts w:ascii="Open Sans" w:eastAsia="Times New Roman" w:hAnsi="Open Sans" w:cs="Open Sans"/>
          <w:color w:val="000000"/>
          <w:sz w:val="20"/>
          <w:szCs w:val="20"/>
          <w:shd w:val="clear" w:color="auto" w:fill="FFFFFF"/>
          <w:lang w:eastAsia="en-GB"/>
        </w:rPr>
        <w:t>Deloitte. n.d. </w:t>
      </w:r>
      <w:r w:rsidRPr="00DB7BF1">
        <w:rPr>
          <w:rFonts w:ascii="Open Sans" w:eastAsia="Times New Roman" w:hAnsi="Open Sans" w:cs="Open Sans"/>
          <w:i/>
          <w:iCs/>
          <w:color w:val="000000"/>
          <w:sz w:val="20"/>
          <w:szCs w:val="20"/>
          <w:lang w:eastAsia="en-GB"/>
        </w:rPr>
        <w:t>COVID-19: A human-first approach as you recover and thrive</w:t>
      </w:r>
      <w:r w:rsidRPr="00DB7BF1">
        <w:rPr>
          <w:rFonts w:ascii="Open Sans" w:eastAsia="Times New Roman" w:hAnsi="Open Sans" w:cs="Open Sans"/>
          <w:color w:val="000000"/>
          <w:sz w:val="20"/>
          <w:szCs w:val="20"/>
          <w:shd w:val="clear" w:color="auto" w:fill="FFFFFF"/>
          <w:lang w:eastAsia="en-GB"/>
        </w:rPr>
        <w:t>. [online] Available at: &lt;https://www2.deloitte.com/global/en/pages/about-deloitte/articles/covid-19/covid-19-a-human-first-approach-as-you-recover-and-thrive.html&gt; [Accessed 1</w:t>
      </w:r>
      <w:r w:rsidR="007F7FD4">
        <w:rPr>
          <w:rFonts w:ascii="Open Sans" w:eastAsia="Times New Roman" w:hAnsi="Open Sans" w:cs="Open Sans"/>
          <w:color w:val="000000"/>
          <w:sz w:val="20"/>
          <w:szCs w:val="20"/>
          <w:shd w:val="clear" w:color="auto" w:fill="FFFFFF"/>
          <w:lang w:eastAsia="en-GB"/>
        </w:rPr>
        <w:t>0</w:t>
      </w:r>
      <w:r w:rsidRPr="00DB7BF1">
        <w:rPr>
          <w:rFonts w:ascii="Open Sans" w:eastAsia="Times New Roman" w:hAnsi="Open Sans" w:cs="Open Sans"/>
          <w:color w:val="000000"/>
          <w:sz w:val="20"/>
          <w:szCs w:val="20"/>
          <w:shd w:val="clear" w:color="auto" w:fill="FFFFFF"/>
          <w:lang w:eastAsia="en-GB"/>
        </w:rPr>
        <w:t xml:space="preserve"> January 2022].</w:t>
      </w:r>
    </w:p>
    <w:p w14:paraId="68BACEC7" w14:textId="77777777" w:rsidR="00331A99" w:rsidRPr="00331A99" w:rsidRDefault="00331A99" w:rsidP="00331A99">
      <w:pPr>
        <w:rPr>
          <w:rFonts w:ascii="Times New Roman" w:eastAsia="Times New Roman" w:hAnsi="Times New Roman" w:cs="Times New Roman"/>
          <w:lang w:eastAsia="en-GB"/>
        </w:rPr>
      </w:pPr>
      <w:r w:rsidRPr="00331A99">
        <w:rPr>
          <w:rFonts w:ascii="Open Sans" w:eastAsia="Times New Roman" w:hAnsi="Open Sans" w:cs="Open Sans"/>
          <w:color w:val="000000"/>
          <w:sz w:val="20"/>
          <w:szCs w:val="20"/>
          <w:shd w:val="clear" w:color="auto" w:fill="FFFFFF"/>
          <w:lang w:eastAsia="en-GB"/>
        </w:rPr>
        <w:t>Deloitte. n.d. </w:t>
      </w:r>
      <w:r w:rsidRPr="00331A99">
        <w:rPr>
          <w:rFonts w:ascii="Open Sans" w:eastAsia="Times New Roman" w:hAnsi="Open Sans" w:cs="Open Sans"/>
          <w:i/>
          <w:iCs/>
          <w:color w:val="000000"/>
          <w:sz w:val="20"/>
          <w:szCs w:val="20"/>
          <w:lang w:eastAsia="en-GB"/>
        </w:rPr>
        <w:t>Global automotive production ramp-up post COVID-19</w:t>
      </w:r>
      <w:r w:rsidRPr="00331A99">
        <w:rPr>
          <w:rFonts w:ascii="Open Sans" w:eastAsia="Times New Roman" w:hAnsi="Open Sans" w:cs="Open Sans"/>
          <w:color w:val="000000"/>
          <w:sz w:val="20"/>
          <w:szCs w:val="20"/>
          <w:shd w:val="clear" w:color="auto" w:fill="FFFFFF"/>
          <w:lang w:eastAsia="en-GB"/>
        </w:rPr>
        <w:t>. [online] Available at: &lt;https://www2.deloitte.com/global/en/pages/consumer-business/covid-19/global-automotive-production-ramp-up-post-covid-19.html&gt; [Accessed 10 January 2022].</w:t>
      </w:r>
    </w:p>
    <w:p w14:paraId="4596D208" w14:textId="2B65124C" w:rsidR="00985A13" w:rsidRPr="00985A13" w:rsidRDefault="00E35558" w:rsidP="00985A13">
      <w:pPr>
        <w:rPr>
          <w:rFonts w:ascii="Times New Roman" w:eastAsia="Times New Roman" w:hAnsi="Times New Roman" w:cs="Times New Roman"/>
          <w:lang w:eastAsia="en-GB"/>
        </w:rPr>
      </w:pPr>
      <w:r>
        <w:rPr>
          <w:rFonts w:ascii="Open Sans" w:eastAsia="Times New Roman" w:hAnsi="Open Sans" w:cs="Open Sans"/>
          <w:color w:val="000000"/>
          <w:sz w:val="20"/>
          <w:szCs w:val="20"/>
          <w:shd w:val="clear" w:color="auto" w:fill="FFFFFF"/>
          <w:lang w:eastAsia="en-GB"/>
        </w:rPr>
        <w:t xml:space="preserve">The </w:t>
      </w:r>
      <w:r w:rsidR="00985A13" w:rsidRPr="00985A13">
        <w:rPr>
          <w:rFonts w:ascii="Open Sans" w:eastAsia="Times New Roman" w:hAnsi="Open Sans" w:cs="Open Sans"/>
          <w:color w:val="000000"/>
          <w:sz w:val="20"/>
          <w:szCs w:val="20"/>
          <w:shd w:val="clear" w:color="auto" w:fill="FFFFFF"/>
          <w:lang w:eastAsia="en-GB"/>
        </w:rPr>
        <w:t>United Kingdom - EN. n.d. </w:t>
      </w:r>
      <w:r w:rsidR="00985A13" w:rsidRPr="00985A13">
        <w:rPr>
          <w:rFonts w:ascii="Open Sans" w:eastAsia="Times New Roman" w:hAnsi="Open Sans" w:cs="Open Sans"/>
          <w:i/>
          <w:iCs/>
          <w:color w:val="000000"/>
          <w:sz w:val="20"/>
          <w:szCs w:val="20"/>
          <w:lang w:eastAsia="en-GB"/>
        </w:rPr>
        <w:t>COVID-19’s Impact on the Automotive Industry</w:t>
      </w:r>
      <w:r w:rsidR="00985A13" w:rsidRPr="00985A13">
        <w:rPr>
          <w:rFonts w:ascii="Open Sans" w:eastAsia="Times New Roman" w:hAnsi="Open Sans" w:cs="Open Sans"/>
          <w:color w:val="000000"/>
          <w:sz w:val="20"/>
          <w:szCs w:val="20"/>
          <w:shd w:val="clear" w:color="auto" w:fill="FFFFFF"/>
          <w:lang w:eastAsia="en-GB"/>
        </w:rPr>
        <w:t>. [online] Available at: &lt;https://www.bcg.com/en-gb/publications/2020/covid-automotive-industry-forecasting-scenarios&gt; [Accessed 10 January 2022].</w:t>
      </w:r>
    </w:p>
    <w:p w14:paraId="0ADBD700" w14:textId="77777777" w:rsidR="00B96ADE" w:rsidRPr="00B96ADE" w:rsidRDefault="00B96ADE" w:rsidP="00B96ADE">
      <w:pPr>
        <w:rPr>
          <w:rFonts w:ascii="Times New Roman" w:eastAsia="Times New Roman" w:hAnsi="Times New Roman" w:cs="Times New Roman"/>
          <w:lang w:eastAsia="en-GB"/>
        </w:rPr>
      </w:pPr>
      <w:r w:rsidRPr="00B96ADE">
        <w:rPr>
          <w:rFonts w:ascii="Open Sans" w:eastAsia="Times New Roman" w:hAnsi="Open Sans" w:cs="Open Sans"/>
          <w:color w:val="000000"/>
          <w:sz w:val="20"/>
          <w:szCs w:val="20"/>
          <w:shd w:val="clear" w:color="auto" w:fill="FFFFFF"/>
          <w:lang w:eastAsia="en-GB"/>
        </w:rPr>
        <w:t>Faistgroup.com. n.d. </w:t>
      </w:r>
      <w:r w:rsidRPr="00B96ADE">
        <w:rPr>
          <w:rFonts w:ascii="Open Sans" w:eastAsia="Times New Roman" w:hAnsi="Open Sans" w:cs="Open Sans"/>
          <w:i/>
          <w:iCs/>
          <w:color w:val="000000"/>
          <w:sz w:val="20"/>
          <w:szCs w:val="20"/>
          <w:lang w:eastAsia="en-GB"/>
        </w:rPr>
        <w:t>Covid-19’s impact on the automotive industry worldwide</w:t>
      </w:r>
      <w:r w:rsidRPr="00B96ADE">
        <w:rPr>
          <w:rFonts w:ascii="Open Sans" w:eastAsia="Times New Roman" w:hAnsi="Open Sans" w:cs="Open Sans"/>
          <w:color w:val="000000"/>
          <w:sz w:val="20"/>
          <w:szCs w:val="20"/>
          <w:shd w:val="clear" w:color="auto" w:fill="FFFFFF"/>
          <w:lang w:eastAsia="en-GB"/>
        </w:rPr>
        <w:t>. [online] Available at: &lt;https://www.faistgroup.com/news/covid-19-impact-automotive-industry/&gt; [Accessed 10 January 2022].</w:t>
      </w:r>
    </w:p>
    <w:p w14:paraId="2DB40155" w14:textId="77777777" w:rsidR="00CA0BE3" w:rsidRPr="00CA0BE3" w:rsidRDefault="00CA0BE3" w:rsidP="00CA0BE3">
      <w:pPr>
        <w:rPr>
          <w:rFonts w:ascii="Times New Roman" w:eastAsia="Times New Roman" w:hAnsi="Times New Roman" w:cs="Times New Roman"/>
          <w:lang w:eastAsia="en-GB"/>
        </w:rPr>
      </w:pPr>
      <w:r w:rsidRPr="00CA0BE3">
        <w:rPr>
          <w:rFonts w:ascii="Open Sans" w:eastAsia="Times New Roman" w:hAnsi="Open Sans" w:cs="Open Sans"/>
          <w:color w:val="000000"/>
          <w:sz w:val="20"/>
          <w:szCs w:val="20"/>
          <w:shd w:val="clear" w:color="auto" w:fill="FFFFFF"/>
          <w:lang w:eastAsia="en-GB"/>
        </w:rPr>
        <w:t>Accenture.com. n.d. [online] Available at: &lt;https://www.accenture.com/_acnmedia/PDF-121/Accenture-Covid-19-Impact-Automotive-Industry.pdf&gt; [Accessed 10 January 2022].</w:t>
      </w:r>
    </w:p>
    <w:p w14:paraId="1168D3F2" w14:textId="77777777" w:rsidR="00FA3816" w:rsidRPr="00FA3816" w:rsidRDefault="00FA3816" w:rsidP="00FA3816">
      <w:pPr>
        <w:rPr>
          <w:rFonts w:ascii="Times New Roman" w:eastAsia="Times New Roman" w:hAnsi="Times New Roman" w:cs="Times New Roman"/>
          <w:lang w:eastAsia="en-GB"/>
        </w:rPr>
      </w:pPr>
      <w:r w:rsidRPr="00FA3816">
        <w:rPr>
          <w:rFonts w:ascii="Open Sans" w:eastAsia="Times New Roman" w:hAnsi="Open Sans" w:cs="Open Sans"/>
          <w:color w:val="000000"/>
          <w:sz w:val="20"/>
          <w:szCs w:val="20"/>
          <w:shd w:val="clear" w:color="auto" w:fill="FFFFFF"/>
          <w:lang w:eastAsia="en-GB"/>
        </w:rPr>
        <w:t>Europarl.europa.eu. n.d. [online] Available at: &lt;https://www.europarl.europa.eu/RegData/etudes/STUD/2021/695457/IPOL_STU(2021)695457_EN.pdf&gt; [Accessed 9 January 2022].</w:t>
      </w:r>
    </w:p>
    <w:p w14:paraId="747C73C1" w14:textId="12E33397" w:rsidR="0052338B" w:rsidRPr="0052338B" w:rsidRDefault="0052338B" w:rsidP="0052338B">
      <w:pPr>
        <w:rPr>
          <w:rFonts w:ascii="Times New Roman" w:eastAsia="Times New Roman" w:hAnsi="Times New Roman" w:cs="Times New Roman"/>
          <w:lang w:eastAsia="en-GB"/>
        </w:rPr>
      </w:pPr>
      <w:r w:rsidRPr="0052338B">
        <w:rPr>
          <w:rFonts w:ascii="Open Sans" w:eastAsia="Times New Roman" w:hAnsi="Open Sans" w:cs="Open Sans"/>
          <w:color w:val="000000"/>
          <w:sz w:val="20"/>
          <w:szCs w:val="20"/>
          <w:shd w:val="clear" w:color="auto" w:fill="FFFFFF"/>
          <w:lang w:eastAsia="en-GB"/>
        </w:rPr>
        <w:t>Eddy, N., n.d. </w:t>
      </w:r>
      <w:r w:rsidRPr="0052338B">
        <w:rPr>
          <w:rFonts w:ascii="Open Sans" w:eastAsia="Times New Roman" w:hAnsi="Open Sans" w:cs="Open Sans"/>
          <w:i/>
          <w:iCs/>
          <w:color w:val="000000"/>
          <w:sz w:val="20"/>
          <w:szCs w:val="20"/>
          <w:lang w:eastAsia="en-GB"/>
        </w:rPr>
        <w:t xml:space="preserve">Daimler speeds up plans to be </w:t>
      </w:r>
      <w:r w:rsidR="00E35558">
        <w:rPr>
          <w:rFonts w:ascii="Open Sans" w:eastAsia="Times New Roman" w:hAnsi="Open Sans" w:cs="Open Sans"/>
          <w:i/>
          <w:iCs/>
          <w:color w:val="000000"/>
          <w:sz w:val="20"/>
          <w:szCs w:val="20"/>
          <w:lang w:eastAsia="en-GB"/>
        </w:rPr>
        <w:t xml:space="preserve">an </w:t>
      </w:r>
      <w:r w:rsidRPr="0052338B">
        <w:rPr>
          <w:rFonts w:ascii="Open Sans" w:eastAsia="Times New Roman" w:hAnsi="Open Sans" w:cs="Open Sans"/>
          <w:i/>
          <w:iCs/>
          <w:color w:val="000000"/>
          <w:sz w:val="20"/>
          <w:szCs w:val="20"/>
          <w:lang w:eastAsia="en-GB"/>
        </w:rPr>
        <w:t>electric-only automaker</w:t>
      </w:r>
      <w:r w:rsidRPr="0052338B">
        <w:rPr>
          <w:rFonts w:ascii="Open Sans" w:eastAsia="Times New Roman" w:hAnsi="Open Sans" w:cs="Open Sans"/>
          <w:color w:val="000000"/>
          <w:sz w:val="20"/>
          <w:szCs w:val="20"/>
          <w:shd w:val="clear" w:color="auto" w:fill="FFFFFF"/>
          <w:lang w:eastAsia="en-GB"/>
        </w:rPr>
        <w:t>. [online] Automotive News Europe. Available at: &lt;https://europe.autonews.com/automakers/daimler-speeds-plans-be-electric-only-automaker&gt; [Accessed 9 January 2022].</w:t>
      </w:r>
    </w:p>
    <w:p w14:paraId="48DB3800" w14:textId="77777777" w:rsidR="00331A99" w:rsidRPr="00DB7BF1" w:rsidRDefault="00331A99" w:rsidP="00DB7BF1">
      <w:pPr>
        <w:rPr>
          <w:rFonts w:ascii="Times New Roman" w:eastAsia="Times New Roman" w:hAnsi="Times New Roman" w:cs="Times New Roman"/>
          <w:lang w:eastAsia="en-GB"/>
        </w:rPr>
      </w:pPr>
    </w:p>
    <w:p w14:paraId="4B58E619" w14:textId="77777777" w:rsidR="007A2877" w:rsidRPr="004B7307" w:rsidRDefault="007A2877" w:rsidP="004B7307">
      <w:pPr>
        <w:jc w:val="both"/>
        <w:rPr>
          <w:rFonts w:ascii="Times New Roman" w:eastAsia="Times New Roman" w:hAnsi="Times New Roman" w:cs="Times New Roman"/>
          <w:lang w:eastAsia="en-GB"/>
        </w:rPr>
      </w:pPr>
    </w:p>
    <w:p w14:paraId="06FB8D49" w14:textId="77777777" w:rsidR="004B7307" w:rsidRPr="004B7307" w:rsidRDefault="004B7307" w:rsidP="004B7307">
      <w:pPr>
        <w:jc w:val="center"/>
        <w:rPr>
          <w:rFonts w:ascii="Times New Roman" w:eastAsia="Times New Roman" w:hAnsi="Times New Roman" w:cs="Times New Roman"/>
          <w:b/>
          <w:bCs/>
          <w:sz w:val="40"/>
          <w:szCs w:val="40"/>
          <w:lang w:eastAsia="en-GB"/>
        </w:rPr>
      </w:pPr>
    </w:p>
    <w:sectPr w:rsidR="004B7307" w:rsidRPr="004B7307" w:rsidSect="00F248AF">
      <w:footerReference w:type="even"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1E724" w14:textId="77777777" w:rsidR="00AF6B6D" w:rsidRDefault="00AF6B6D" w:rsidP="00AF6B6D">
      <w:r>
        <w:separator/>
      </w:r>
    </w:p>
  </w:endnote>
  <w:endnote w:type="continuationSeparator" w:id="0">
    <w:p w14:paraId="6E864A7F" w14:textId="77777777" w:rsidR="00AF6B6D" w:rsidRDefault="00AF6B6D" w:rsidP="00AF6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8691910"/>
      <w:docPartObj>
        <w:docPartGallery w:val="Page Numbers (Bottom of Page)"/>
        <w:docPartUnique/>
      </w:docPartObj>
    </w:sdtPr>
    <w:sdtContent>
      <w:p w14:paraId="67FFD033" w14:textId="3587A5D3" w:rsidR="00AF6B6D" w:rsidRDefault="00AF6B6D" w:rsidP="00FF05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DB4C03" w14:textId="77777777" w:rsidR="00AF6B6D" w:rsidRDefault="00AF6B6D" w:rsidP="00AF6B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6788378"/>
      <w:docPartObj>
        <w:docPartGallery w:val="Page Numbers (Bottom of Page)"/>
        <w:docPartUnique/>
      </w:docPartObj>
    </w:sdtPr>
    <w:sdtContent>
      <w:p w14:paraId="2D9AD24F" w14:textId="7E57D0E6" w:rsidR="00AF6B6D" w:rsidRDefault="00AF6B6D" w:rsidP="00FF05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F87484" w14:textId="77777777" w:rsidR="00AF6B6D" w:rsidRDefault="00AF6B6D" w:rsidP="00AF6B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A38C8" w14:textId="77777777" w:rsidR="00AF6B6D" w:rsidRDefault="00AF6B6D" w:rsidP="00AF6B6D">
      <w:r>
        <w:separator/>
      </w:r>
    </w:p>
  </w:footnote>
  <w:footnote w:type="continuationSeparator" w:id="0">
    <w:p w14:paraId="2C63C689" w14:textId="77777777" w:rsidR="00AF6B6D" w:rsidRDefault="00AF6B6D" w:rsidP="00AF6B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AF"/>
    <w:rsid w:val="0000242C"/>
    <w:rsid w:val="000E3574"/>
    <w:rsid w:val="00121D37"/>
    <w:rsid w:val="00166FDD"/>
    <w:rsid w:val="00185987"/>
    <w:rsid w:val="001918E0"/>
    <w:rsid w:val="001F7651"/>
    <w:rsid w:val="002E3584"/>
    <w:rsid w:val="00331A99"/>
    <w:rsid w:val="003D70D2"/>
    <w:rsid w:val="004152D6"/>
    <w:rsid w:val="00494BA0"/>
    <w:rsid w:val="004B7307"/>
    <w:rsid w:val="00510C36"/>
    <w:rsid w:val="0052338B"/>
    <w:rsid w:val="00562C0A"/>
    <w:rsid w:val="00567F9A"/>
    <w:rsid w:val="005F7440"/>
    <w:rsid w:val="00603E8A"/>
    <w:rsid w:val="00625A3F"/>
    <w:rsid w:val="006437C9"/>
    <w:rsid w:val="007A2877"/>
    <w:rsid w:val="007D5C7F"/>
    <w:rsid w:val="007F309F"/>
    <w:rsid w:val="007F7FD4"/>
    <w:rsid w:val="00897622"/>
    <w:rsid w:val="008A61B6"/>
    <w:rsid w:val="00985A13"/>
    <w:rsid w:val="00AD313E"/>
    <w:rsid w:val="00AE5C5D"/>
    <w:rsid w:val="00AF6B6D"/>
    <w:rsid w:val="00B32D8C"/>
    <w:rsid w:val="00B36D5C"/>
    <w:rsid w:val="00B76A2D"/>
    <w:rsid w:val="00B96ADE"/>
    <w:rsid w:val="00BB06DA"/>
    <w:rsid w:val="00BD0DDC"/>
    <w:rsid w:val="00C25ED3"/>
    <w:rsid w:val="00C57590"/>
    <w:rsid w:val="00CA0BE3"/>
    <w:rsid w:val="00CC6857"/>
    <w:rsid w:val="00D524FF"/>
    <w:rsid w:val="00D735F3"/>
    <w:rsid w:val="00DA6FA8"/>
    <w:rsid w:val="00DB03BD"/>
    <w:rsid w:val="00DB3D0B"/>
    <w:rsid w:val="00DB7BF1"/>
    <w:rsid w:val="00DD36CA"/>
    <w:rsid w:val="00E35558"/>
    <w:rsid w:val="00E4544B"/>
    <w:rsid w:val="00F248AF"/>
    <w:rsid w:val="00F6655C"/>
    <w:rsid w:val="00FA3816"/>
    <w:rsid w:val="00FC6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7D530"/>
  <w15:chartTrackingRefBased/>
  <w15:docId w15:val="{08A5C1DE-3905-9B41-875F-36BAC5DD3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C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48A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B7307"/>
  </w:style>
  <w:style w:type="paragraph" w:styleId="Footer">
    <w:name w:val="footer"/>
    <w:basedOn w:val="Normal"/>
    <w:link w:val="FooterChar"/>
    <w:uiPriority w:val="99"/>
    <w:unhideWhenUsed/>
    <w:rsid w:val="00AF6B6D"/>
    <w:pPr>
      <w:tabs>
        <w:tab w:val="center" w:pos="4513"/>
        <w:tab w:val="right" w:pos="9026"/>
      </w:tabs>
    </w:pPr>
  </w:style>
  <w:style w:type="character" w:customStyle="1" w:styleId="FooterChar">
    <w:name w:val="Footer Char"/>
    <w:basedOn w:val="DefaultParagraphFont"/>
    <w:link w:val="Footer"/>
    <w:uiPriority w:val="99"/>
    <w:rsid w:val="00AF6B6D"/>
  </w:style>
  <w:style w:type="character" w:styleId="PageNumber">
    <w:name w:val="page number"/>
    <w:basedOn w:val="DefaultParagraphFont"/>
    <w:uiPriority w:val="99"/>
    <w:semiHidden/>
    <w:unhideWhenUsed/>
    <w:rsid w:val="00AF6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084050">
      <w:bodyDiv w:val="1"/>
      <w:marLeft w:val="0"/>
      <w:marRight w:val="0"/>
      <w:marTop w:val="0"/>
      <w:marBottom w:val="0"/>
      <w:divBdr>
        <w:top w:val="none" w:sz="0" w:space="0" w:color="auto"/>
        <w:left w:val="none" w:sz="0" w:space="0" w:color="auto"/>
        <w:bottom w:val="none" w:sz="0" w:space="0" w:color="auto"/>
        <w:right w:val="none" w:sz="0" w:space="0" w:color="auto"/>
      </w:divBdr>
    </w:div>
    <w:div w:id="580212710">
      <w:bodyDiv w:val="1"/>
      <w:marLeft w:val="0"/>
      <w:marRight w:val="0"/>
      <w:marTop w:val="0"/>
      <w:marBottom w:val="0"/>
      <w:divBdr>
        <w:top w:val="none" w:sz="0" w:space="0" w:color="auto"/>
        <w:left w:val="none" w:sz="0" w:space="0" w:color="auto"/>
        <w:bottom w:val="none" w:sz="0" w:space="0" w:color="auto"/>
        <w:right w:val="none" w:sz="0" w:space="0" w:color="auto"/>
      </w:divBdr>
    </w:div>
    <w:div w:id="716323396">
      <w:bodyDiv w:val="1"/>
      <w:marLeft w:val="0"/>
      <w:marRight w:val="0"/>
      <w:marTop w:val="0"/>
      <w:marBottom w:val="0"/>
      <w:divBdr>
        <w:top w:val="none" w:sz="0" w:space="0" w:color="auto"/>
        <w:left w:val="none" w:sz="0" w:space="0" w:color="auto"/>
        <w:bottom w:val="none" w:sz="0" w:space="0" w:color="auto"/>
        <w:right w:val="none" w:sz="0" w:space="0" w:color="auto"/>
      </w:divBdr>
      <w:divsChild>
        <w:div w:id="864438108">
          <w:marLeft w:val="0"/>
          <w:marRight w:val="0"/>
          <w:marTop w:val="0"/>
          <w:marBottom w:val="0"/>
          <w:divBdr>
            <w:top w:val="none" w:sz="0" w:space="0" w:color="auto"/>
            <w:left w:val="none" w:sz="0" w:space="0" w:color="auto"/>
            <w:bottom w:val="none" w:sz="0" w:space="0" w:color="auto"/>
            <w:right w:val="none" w:sz="0" w:space="0" w:color="auto"/>
          </w:divBdr>
          <w:divsChild>
            <w:div w:id="1651597210">
              <w:marLeft w:val="0"/>
              <w:marRight w:val="0"/>
              <w:marTop w:val="0"/>
              <w:marBottom w:val="0"/>
              <w:divBdr>
                <w:top w:val="none" w:sz="0" w:space="0" w:color="auto"/>
                <w:left w:val="none" w:sz="0" w:space="0" w:color="auto"/>
                <w:bottom w:val="none" w:sz="0" w:space="0" w:color="auto"/>
                <w:right w:val="none" w:sz="0" w:space="0" w:color="auto"/>
              </w:divBdr>
              <w:divsChild>
                <w:div w:id="845708890">
                  <w:marLeft w:val="0"/>
                  <w:marRight w:val="0"/>
                  <w:marTop w:val="0"/>
                  <w:marBottom w:val="0"/>
                  <w:divBdr>
                    <w:top w:val="none" w:sz="0" w:space="0" w:color="auto"/>
                    <w:left w:val="none" w:sz="0" w:space="0" w:color="auto"/>
                    <w:bottom w:val="none" w:sz="0" w:space="0" w:color="auto"/>
                    <w:right w:val="none" w:sz="0" w:space="0" w:color="auto"/>
                  </w:divBdr>
                  <w:divsChild>
                    <w:div w:id="186046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095132">
      <w:bodyDiv w:val="1"/>
      <w:marLeft w:val="0"/>
      <w:marRight w:val="0"/>
      <w:marTop w:val="0"/>
      <w:marBottom w:val="0"/>
      <w:divBdr>
        <w:top w:val="none" w:sz="0" w:space="0" w:color="auto"/>
        <w:left w:val="none" w:sz="0" w:space="0" w:color="auto"/>
        <w:bottom w:val="none" w:sz="0" w:space="0" w:color="auto"/>
        <w:right w:val="none" w:sz="0" w:space="0" w:color="auto"/>
      </w:divBdr>
    </w:div>
    <w:div w:id="1121001133">
      <w:bodyDiv w:val="1"/>
      <w:marLeft w:val="0"/>
      <w:marRight w:val="0"/>
      <w:marTop w:val="0"/>
      <w:marBottom w:val="0"/>
      <w:divBdr>
        <w:top w:val="none" w:sz="0" w:space="0" w:color="auto"/>
        <w:left w:val="none" w:sz="0" w:space="0" w:color="auto"/>
        <w:bottom w:val="none" w:sz="0" w:space="0" w:color="auto"/>
        <w:right w:val="none" w:sz="0" w:space="0" w:color="auto"/>
      </w:divBdr>
    </w:div>
    <w:div w:id="1128668323">
      <w:bodyDiv w:val="1"/>
      <w:marLeft w:val="0"/>
      <w:marRight w:val="0"/>
      <w:marTop w:val="0"/>
      <w:marBottom w:val="0"/>
      <w:divBdr>
        <w:top w:val="none" w:sz="0" w:space="0" w:color="auto"/>
        <w:left w:val="none" w:sz="0" w:space="0" w:color="auto"/>
        <w:bottom w:val="none" w:sz="0" w:space="0" w:color="auto"/>
        <w:right w:val="none" w:sz="0" w:space="0" w:color="auto"/>
      </w:divBdr>
    </w:div>
    <w:div w:id="1141463797">
      <w:bodyDiv w:val="1"/>
      <w:marLeft w:val="0"/>
      <w:marRight w:val="0"/>
      <w:marTop w:val="0"/>
      <w:marBottom w:val="0"/>
      <w:divBdr>
        <w:top w:val="none" w:sz="0" w:space="0" w:color="auto"/>
        <w:left w:val="none" w:sz="0" w:space="0" w:color="auto"/>
        <w:bottom w:val="none" w:sz="0" w:space="0" w:color="auto"/>
        <w:right w:val="none" w:sz="0" w:space="0" w:color="auto"/>
      </w:divBdr>
    </w:div>
    <w:div w:id="1185290433">
      <w:bodyDiv w:val="1"/>
      <w:marLeft w:val="0"/>
      <w:marRight w:val="0"/>
      <w:marTop w:val="0"/>
      <w:marBottom w:val="0"/>
      <w:divBdr>
        <w:top w:val="none" w:sz="0" w:space="0" w:color="auto"/>
        <w:left w:val="none" w:sz="0" w:space="0" w:color="auto"/>
        <w:bottom w:val="none" w:sz="0" w:space="0" w:color="auto"/>
        <w:right w:val="none" w:sz="0" w:space="0" w:color="auto"/>
      </w:divBdr>
    </w:div>
    <w:div w:id="1219896653">
      <w:bodyDiv w:val="1"/>
      <w:marLeft w:val="0"/>
      <w:marRight w:val="0"/>
      <w:marTop w:val="0"/>
      <w:marBottom w:val="0"/>
      <w:divBdr>
        <w:top w:val="none" w:sz="0" w:space="0" w:color="auto"/>
        <w:left w:val="none" w:sz="0" w:space="0" w:color="auto"/>
        <w:bottom w:val="none" w:sz="0" w:space="0" w:color="auto"/>
        <w:right w:val="none" w:sz="0" w:space="0" w:color="auto"/>
      </w:divBdr>
    </w:div>
    <w:div w:id="1344240856">
      <w:bodyDiv w:val="1"/>
      <w:marLeft w:val="0"/>
      <w:marRight w:val="0"/>
      <w:marTop w:val="0"/>
      <w:marBottom w:val="0"/>
      <w:divBdr>
        <w:top w:val="none" w:sz="0" w:space="0" w:color="auto"/>
        <w:left w:val="none" w:sz="0" w:space="0" w:color="auto"/>
        <w:bottom w:val="none" w:sz="0" w:space="0" w:color="auto"/>
        <w:right w:val="none" w:sz="0" w:space="0" w:color="auto"/>
      </w:divBdr>
    </w:div>
    <w:div w:id="1402753672">
      <w:bodyDiv w:val="1"/>
      <w:marLeft w:val="0"/>
      <w:marRight w:val="0"/>
      <w:marTop w:val="0"/>
      <w:marBottom w:val="0"/>
      <w:divBdr>
        <w:top w:val="none" w:sz="0" w:space="0" w:color="auto"/>
        <w:left w:val="none" w:sz="0" w:space="0" w:color="auto"/>
        <w:bottom w:val="none" w:sz="0" w:space="0" w:color="auto"/>
        <w:right w:val="none" w:sz="0" w:space="0" w:color="auto"/>
      </w:divBdr>
    </w:div>
    <w:div w:id="1435787090">
      <w:bodyDiv w:val="1"/>
      <w:marLeft w:val="0"/>
      <w:marRight w:val="0"/>
      <w:marTop w:val="0"/>
      <w:marBottom w:val="0"/>
      <w:divBdr>
        <w:top w:val="none" w:sz="0" w:space="0" w:color="auto"/>
        <w:left w:val="none" w:sz="0" w:space="0" w:color="auto"/>
        <w:bottom w:val="none" w:sz="0" w:space="0" w:color="auto"/>
        <w:right w:val="none" w:sz="0" w:space="0" w:color="auto"/>
      </w:divBdr>
    </w:div>
    <w:div w:id="1436945605">
      <w:bodyDiv w:val="1"/>
      <w:marLeft w:val="0"/>
      <w:marRight w:val="0"/>
      <w:marTop w:val="0"/>
      <w:marBottom w:val="0"/>
      <w:divBdr>
        <w:top w:val="none" w:sz="0" w:space="0" w:color="auto"/>
        <w:left w:val="none" w:sz="0" w:space="0" w:color="auto"/>
        <w:bottom w:val="none" w:sz="0" w:space="0" w:color="auto"/>
        <w:right w:val="none" w:sz="0" w:space="0" w:color="auto"/>
      </w:divBdr>
    </w:div>
    <w:div w:id="1589465497">
      <w:bodyDiv w:val="1"/>
      <w:marLeft w:val="0"/>
      <w:marRight w:val="0"/>
      <w:marTop w:val="0"/>
      <w:marBottom w:val="0"/>
      <w:divBdr>
        <w:top w:val="none" w:sz="0" w:space="0" w:color="auto"/>
        <w:left w:val="none" w:sz="0" w:space="0" w:color="auto"/>
        <w:bottom w:val="none" w:sz="0" w:space="0" w:color="auto"/>
        <w:right w:val="none" w:sz="0" w:space="0" w:color="auto"/>
      </w:divBdr>
      <w:divsChild>
        <w:div w:id="49695715">
          <w:marLeft w:val="0"/>
          <w:marRight w:val="0"/>
          <w:marTop w:val="0"/>
          <w:marBottom w:val="0"/>
          <w:divBdr>
            <w:top w:val="none" w:sz="0" w:space="0" w:color="auto"/>
            <w:left w:val="none" w:sz="0" w:space="0" w:color="auto"/>
            <w:bottom w:val="none" w:sz="0" w:space="0" w:color="auto"/>
            <w:right w:val="none" w:sz="0" w:space="0" w:color="auto"/>
          </w:divBdr>
          <w:divsChild>
            <w:div w:id="805393974">
              <w:marLeft w:val="0"/>
              <w:marRight w:val="0"/>
              <w:marTop w:val="0"/>
              <w:marBottom w:val="0"/>
              <w:divBdr>
                <w:top w:val="none" w:sz="0" w:space="0" w:color="auto"/>
                <w:left w:val="none" w:sz="0" w:space="0" w:color="auto"/>
                <w:bottom w:val="none" w:sz="0" w:space="0" w:color="auto"/>
                <w:right w:val="none" w:sz="0" w:space="0" w:color="auto"/>
              </w:divBdr>
              <w:divsChild>
                <w:div w:id="319620835">
                  <w:marLeft w:val="0"/>
                  <w:marRight w:val="0"/>
                  <w:marTop w:val="0"/>
                  <w:marBottom w:val="0"/>
                  <w:divBdr>
                    <w:top w:val="none" w:sz="0" w:space="0" w:color="auto"/>
                    <w:left w:val="none" w:sz="0" w:space="0" w:color="auto"/>
                    <w:bottom w:val="none" w:sz="0" w:space="0" w:color="auto"/>
                    <w:right w:val="none" w:sz="0" w:space="0" w:color="auto"/>
                  </w:divBdr>
                  <w:divsChild>
                    <w:div w:id="4233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B0E7C-3EBC-054D-89F0-2A6761787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1668</Words>
  <Characters>9511</Characters>
  <Application>Microsoft Office Word</Application>
  <DocSecurity>0</DocSecurity>
  <Lines>79</Lines>
  <Paragraphs>22</Paragraphs>
  <ScaleCrop>false</ScaleCrop>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Vasilescu</dc:creator>
  <cp:keywords/>
  <dc:description/>
  <cp:lastModifiedBy>Diana Vasilescu</cp:lastModifiedBy>
  <cp:revision>2</cp:revision>
  <dcterms:created xsi:type="dcterms:W3CDTF">2022-01-14T22:16:00Z</dcterms:created>
  <dcterms:modified xsi:type="dcterms:W3CDTF">2022-01-14T22:16:00Z</dcterms:modified>
</cp:coreProperties>
</file>