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after="0" w:before="4" w:line="240" w:lineRule="auto"/>
        <w:rPr>
          <w:rFonts w:ascii="Arial" w:cs="Arial" w:eastAsia="Arial" w:hAnsi="Arial"/>
          <w:b w:val="1"/>
          <w:bCs w:val="1"/>
          <w:sz w:val="12"/>
          <w:szCs w:val="12"/>
        </w:rPr>
      </w:pPr>
      <w:r w:rsidDel="00000000" w:rsidR="00000000" w:rsidRPr="00000000">
        <w:rPr>
          <w:rtl w:val="0"/>
        </w:rPr>
      </w:r>
    </w:p>
    <w:tbl>
      <w:tblPr>
        <w:tblStyle w:val="Table1"/>
        <w:tblW w:w="8819.0" w:type="dxa"/>
        <w:jc w:val="left"/>
        <w:tblInd w:w="54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6"/>
        <w:gridCol w:w="3293"/>
        <w:gridCol w:w="1715"/>
        <w:gridCol w:w="1715"/>
        <w:tblGridChange w:id="0">
          <w:tblGrid>
            <w:gridCol w:w="2096"/>
            <w:gridCol w:w="3293"/>
            <w:gridCol w:w="1715"/>
            <w:gridCol w:w="1715"/>
          </w:tblGrid>
        </w:tblGridChange>
      </w:tblGrid>
      <w:tr>
        <w:trPr>
          <w:cantSplit w:val="0"/>
          <w:trHeight w:val="494" w:hRule="atLeast"/>
          <w:tblHeader w:val="1"/>
        </w:trPr>
        <w:tc>
          <w:tcPr/>
          <w:p w:rsidR="00000000" w:rsidDel="00000000" w:rsidP="00000000" w:rsidRDefault="00000000" w:rsidRPr="00000000" w14:paraId="00000002">
            <w:pPr>
              <w:widowControl w:val="0"/>
              <w:spacing w:after="0" w:before="120" w:line="240" w:lineRule="auto"/>
              <w:ind w:left="107"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p w:rsidR="00000000" w:rsidDel="00000000" w:rsidP="00000000" w:rsidRDefault="00000000" w:rsidRPr="00000000" w14:paraId="00000003">
            <w:pPr>
              <w:widowControl w:val="0"/>
              <w:spacing w:after="0"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Alexandra-Elena Bejenaru</w:t>
            </w:r>
          </w:p>
        </w:tc>
        <w:tc>
          <w:tcPr>
            <w:shd w:fill="d9d9d9" w:val="clear"/>
          </w:tcPr>
          <w:p w:rsidR="00000000" w:rsidDel="00000000" w:rsidP="00000000" w:rsidRDefault="00000000" w:rsidRPr="00000000" w14:paraId="00000004">
            <w:pPr>
              <w:widowControl w:val="0"/>
              <w:spacing w:after="0" w:before="120" w:line="240" w:lineRule="auto"/>
              <w:ind w:left="107"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 </w:t>
            </w:r>
          </w:p>
        </w:tc>
        <w:tc>
          <w:tcPr/>
          <w:p w:rsidR="00000000" w:rsidDel="00000000" w:rsidP="00000000" w:rsidRDefault="00000000" w:rsidRPr="00000000" w14:paraId="00000005">
            <w:pPr>
              <w:widowControl w:val="0"/>
              <w:spacing w:after="0"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2247884</w:t>
            </w:r>
          </w:p>
        </w:tc>
      </w:tr>
      <w:tr>
        <w:trPr>
          <w:cantSplit w:val="0"/>
          <w:trHeight w:val="491" w:hRule="atLeast"/>
          <w:tblHeader w:val="1"/>
        </w:trPr>
        <w:tc>
          <w:tcPr/>
          <w:p w:rsidR="00000000" w:rsidDel="00000000" w:rsidP="00000000" w:rsidRDefault="00000000" w:rsidRPr="00000000" w14:paraId="00000006">
            <w:pPr>
              <w:widowControl w:val="0"/>
              <w:spacing w:after="0" w:before="120" w:line="240" w:lineRule="auto"/>
              <w:ind w:left="107"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Programme:</w:t>
            </w:r>
          </w:p>
        </w:tc>
        <w:tc>
          <w:tcPr>
            <w:gridSpan w:val="3"/>
          </w:tcPr>
          <w:p w:rsidR="00000000" w:rsidDel="00000000" w:rsidP="00000000" w:rsidRDefault="00000000" w:rsidRPr="00000000" w14:paraId="00000007">
            <w:pPr>
              <w:widowControl w:val="0"/>
              <w:spacing w:after="0" w:before="119" w:line="240" w:lineRule="auto"/>
              <w:ind w:left="105" w:firstLine="0"/>
              <w:rPr>
                <w:rFonts w:ascii="Arial" w:cs="Arial" w:eastAsia="Arial" w:hAnsi="Arial"/>
                <w:b w:val="1"/>
                <w:bCs w:val="1"/>
                <w:sz w:val="21"/>
                <w:szCs w:val="21"/>
              </w:rPr>
            </w:pPr>
            <w:r w:rsidDel="00000000" w:rsidR="00000000" w:rsidRPr="00000000">
              <w:rPr>
                <w:rFonts w:ascii="Arial" w:cs="Arial" w:eastAsia="Arial" w:hAnsi="Arial"/>
                <w:b w:val="1"/>
                <w:bCs w:val="1"/>
                <w:sz w:val="21"/>
                <w:szCs w:val="21"/>
                <w:rtl w:val="0"/>
              </w:rPr>
              <w:t xml:space="preserve">BA (Hons) Leadership and Management Skills for the Workplace</w:t>
            </w:r>
          </w:p>
        </w:tc>
      </w:tr>
      <w:tr>
        <w:trPr>
          <w:cantSplit w:val="0"/>
          <w:trHeight w:val="494" w:hRule="atLeast"/>
          <w:tblHeader w:val="1"/>
        </w:trPr>
        <w:tc>
          <w:tcPr/>
          <w:p w:rsidR="00000000" w:rsidDel="00000000" w:rsidP="00000000" w:rsidRDefault="00000000" w:rsidRPr="00000000" w14:paraId="0000000A">
            <w:pPr>
              <w:widowControl w:val="0"/>
              <w:spacing w:after="0" w:before="122" w:line="240" w:lineRule="auto"/>
              <w:ind w:left="107"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w:t>
            </w:r>
          </w:p>
        </w:tc>
        <w:tc>
          <w:tcPr>
            <w:gridSpan w:val="3"/>
          </w:tcPr>
          <w:p w:rsidR="00000000" w:rsidDel="00000000" w:rsidP="00000000" w:rsidRDefault="00000000" w:rsidRPr="00000000" w14:paraId="0000000B">
            <w:pPr>
              <w:widowControl w:val="0"/>
              <w:spacing w:after="0" w:before="122" w:line="240" w:lineRule="auto"/>
              <w:ind w:left="105" w:firstLine="0"/>
              <w:rPr>
                <w:rFonts w:ascii="Arial" w:cs="Arial" w:eastAsia="Arial" w:hAnsi="Arial"/>
                <w:b w:val="1"/>
                <w:bCs w:val="1"/>
                <w:sz w:val="21"/>
                <w:szCs w:val="21"/>
              </w:rPr>
            </w:pPr>
            <w:r w:rsidDel="00000000" w:rsidR="00000000" w:rsidRPr="00000000">
              <w:rPr>
                <w:rFonts w:ascii="Arial" w:cs="Arial" w:eastAsia="Arial" w:hAnsi="Arial"/>
                <w:b w:val="1"/>
                <w:bCs w:val="1"/>
                <w:sz w:val="22"/>
                <w:szCs w:val="22"/>
                <w:rtl w:val="0"/>
              </w:rPr>
              <w:t xml:space="preserve">Organisational Culture</w:t>
            </w:r>
            <w:r w:rsidDel="00000000" w:rsidR="00000000" w:rsidRPr="00000000">
              <w:rPr>
                <w:rtl w:val="0"/>
              </w:rPr>
            </w:r>
          </w:p>
        </w:tc>
      </w:tr>
      <w:tr>
        <w:trPr>
          <w:cantSplit w:val="0"/>
          <w:trHeight w:val="842" w:hRule="atLeast"/>
          <w:tblHeader w:val="0"/>
        </w:trPr>
        <w:tc>
          <w:tcPr/>
          <w:p w:rsidR="00000000" w:rsidDel="00000000" w:rsidP="00000000" w:rsidRDefault="00000000" w:rsidRPr="00000000" w14:paraId="0000000E">
            <w:pPr>
              <w:widowControl w:val="0"/>
              <w:spacing w:after="0" w:before="120" w:line="240" w:lineRule="auto"/>
              <w:ind w:left="107"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w:t>
            </w:r>
          </w:p>
        </w:tc>
        <w:tc>
          <w:tcPr/>
          <w:p w:rsidR="00000000" w:rsidDel="00000000" w:rsidP="00000000" w:rsidRDefault="00000000" w:rsidRPr="00000000" w14:paraId="0000000F">
            <w:pPr>
              <w:widowControl w:val="0"/>
              <w:spacing w:after="0" w:before="120" w:line="240" w:lineRule="auto"/>
              <w:ind w:left="105"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LCLM 5005</w:t>
            </w:r>
          </w:p>
        </w:tc>
        <w:tc>
          <w:tcPr>
            <w:shd w:fill="d9d9d9" w:val="clear"/>
          </w:tcPr>
          <w:p w:rsidR="00000000" w:rsidDel="00000000" w:rsidP="00000000" w:rsidRDefault="00000000" w:rsidRPr="00000000" w14:paraId="00000010">
            <w:pPr>
              <w:widowControl w:val="0"/>
              <w:spacing w:after="0" w:line="240" w:lineRule="auto"/>
              <w:ind w:left="107" w:right="94" w:firstLine="0"/>
              <w:jc w:val="both"/>
              <w:rPr>
                <w:rFonts w:ascii="Arial" w:cs="Arial" w:eastAsia="Arial" w:hAnsi="Arial"/>
                <w:b w:val="1"/>
                <w:bCs w:val="1"/>
                <w:sz w:val="22"/>
                <w:szCs w:val="22"/>
              </w:rPr>
            </w:pPr>
            <w:r w:rsidDel="00000000" w:rsidR="00000000" w:rsidRPr="00000000">
              <w:rPr>
                <w:rtl w:val="0"/>
              </w:rPr>
            </w:r>
          </w:p>
        </w:tc>
        <w:tc>
          <w:tcPr/>
          <w:p w:rsidR="00000000" w:rsidDel="00000000" w:rsidP="00000000" w:rsidRDefault="00000000" w:rsidRPr="00000000" w14:paraId="00000011">
            <w:pPr>
              <w:widowControl w:val="0"/>
              <w:spacing w:after="0" w:before="121" w:line="240" w:lineRule="auto"/>
              <w:ind w:left="108" w:firstLine="0"/>
              <w:rPr>
                <w:rFonts w:ascii="Arial" w:cs="Arial" w:eastAsia="Arial" w:hAnsi="Arial"/>
                <w:b w:val="1"/>
                <w:bCs w:val="1"/>
                <w:sz w:val="21"/>
                <w:szCs w:val="21"/>
              </w:rPr>
            </w:pPr>
            <w:r w:rsidDel="00000000" w:rsidR="00000000" w:rsidRPr="00000000">
              <w:rPr>
                <w:rtl w:val="0"/>
              </w:rPr>
            </w:r>
          </w:p>
        </w:tc>
      </w:tr>
      <w:tr>
        <w:trPr>
          <w:cantSplit w:val="0"/>
          <w:trHeight w:val="493" w:hRule="atLeast"/>
          <w:tblHeader w:val="0"/>
        </w:trPr>
        <w:tc>
          <w:tcPr/>
          <w:p w:rsidR="00000000" w:rsidDel="00000000" w:rsidP="00000000" w:rsidRDefault="00000000" w:rsidRPr="00000000" w14:paraId="00000012">
            <w:pPr>
              <w:widowControl w:val="0"/>
              <w:spacing w:after="0" w:before="122" w:line="240" w:lineRule="auto"/>
              <w:ind w:left="107"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Leader:</w:t>
            </w:r>
          </w:p>
        </w:tc>
        <w:tc>
          <w:tcPr/>
          <w:p w:rsidR="00000000" w:rsidDel="00000000" w:rsidP="00000000" w:rsidRDefault="00000000" w:rsidRPr="00000000" w14:paraId="00000013">
            <w:pPr>
              <w:widowControl w:val="0"/>
              <w:spacing w:after="0" w:before="122" w:line="240" w:lineRule="auto"/>
              <w:ind w:left="105" w:firstLine="0"/>
              <w:rPr>
                <w:rFonts w:ascii="Arial" w:cs="Arial" w:eastAsia="Arial" w:hAnsi="Arial"/>
                <w:b w:val="1"/>
                <w:bCs w:val="1"/>
                <w:sz w:val="21"/>
                <w:szCs w:val="21"/>
              </w:rPr>
            </w:pPr>
            <w:r w:rsidDel="00000000" w:rsidR="00000000" w:rsidRPr="00000000">
              <w:rPr>
                <w:rFonts w:ascii="Arial" w:cs="Arial" w:eastAsia="Arial" w:hAnsi="Arial"/>
                <w:b w:val="1"/>
                <w:bCs w:val="1"/>
                <w:sz w:val="21"/>
                <w:szCs w:val="21"/>
                <w:rtl w:val="0"/>
              </w:rPr>
              <w:t xml:space="preserve">Rameses Manalang</w:t>
            </w:r>
          </w:p>
          <w:p w:rsidR="00000000" w:rsidDel="00000000" w:rsidP="00000000" w:rsidRDefault="00000000" w:rsidRPr="00000000" w14:paraId="00000014">
            <w:pPr>
              <w:widowControl w:val="0"/>
              <w:spacing w:after="0" w:before="122" w:line="240" w:lineRule="auto"/>
              <w:ind w:left="105" w:firstLine="0"/>
              <w:rPr>
                <w:rFonts w:ascii="Arial" w:cs="Arial" w:eastAsia="Arial" w:hAnsi="Arial"/>
                <w:b w:val="1"/>
                <w:bCs w:val="1"/>
                <w:sz w:val="21"/>
                <w:szCs w:val="21"/>
              </w:rPr>
            </w:pPr>
            <w:r w:rsidDel="00000000" w:rsidR="00000000" w:rsidRPr="00000000">
              <w:rPr>
                <w:rFonts w:ascii="Arial" w:cs="Arial" w:eastAsia="Arial" w:hAnsi="Arial"/>
                <w:b w:val="1"/>
                <w:bCs w:val="1"/>
                <w:sz w:val="21"/>
                <w:szCs w:val="21"/>
                <w:rtl w:val="0"/>
              </w:rPr>
              <w:t xml:space="preserve">David Oyebisi</w:t>
            </w:r>
          </w:p>
          <w:p w:rsidR="00000000" w:rsidDel="00000000" w:rsidP="00000000" w:rsidRDefault="00000000" w:rsidRPr="00000000" w14:paraId="00000015">
            <w:pPr>
              <w:widowControl w:val="0"/>
              <w:spacing w:after="0" w:before="122" w:line="240" w:lineRule="auto"/>
              <w:ind w:left="105" w:firstLine="0"/>
              <w:rPr>
                <w:rFonts w:ascii="Arial" w:cs="Arial" w:eastAsia="Arial" w:hAnsi="Arial"/>
                <w:b w:val="1"/>
                <w:bCs w:val="1"/>
                <w:sz w:val="21"/>
                <w:szCs w:val="21"/>
              </w:rPr>
            </w:pPr>
            <w:r w:rsidDel="00000000" w:rsidR="00000000" w:rsidRPr="00000000">
              <w:rPr>
                <w:rFonts w:ascii="Roboto" w:cs="Roboto" w:eastAsia="Roboto" w:hAnsi="Roboto"/>
                <w:b w:val="1"/>
                <w:bCs w:val="1"/>
                <w:color w:val="1d2125"/>
                <w:sz w:val="23"/>
                <w:szCs w:val="23"/>
                <w:highlight w:val="white"/>
                <w:rtl w:val="0"/>
              </w:rPr>
              <w:t xml:space="preserve">Dingning Liu</w:t>
            </w:r>
            <w:r w:rsidDel="00000000" w:rsidR="00000000" w:rsidRPr="00000000">
              <w:rPr>
                <w:rtl w:val="0"/>
              </w:rPr>
            </w:r>
          </w:p>
        </w:tc>
        <w:tc>
          <w:tcPr>
            <w:shd w:fill="d9d9d9" w:val="clear"/>
          </w:tcPr>
          <w:p w:rsidR="00000000" w:rsidDel="00000000" w:rsidP="00000000" w:rsidRDefault="00000000" w:rsidRPr="00000000" w14:paraId="00000016">
            <w:pPr>
              <w:widowControl w:val="0"/>
              <w:spacing w:after="0" w:before="122" w:line="240" w:lineRule="auto"/>
              <w:ind w:left="107" w:firstLine="0"/>
              <w:rPr>
                <w:rFonts w:ascii="Arial" w:cs="Arial" w:eastAsia="Arial" w:hAnsi="Arial"/>
                <w:b w:val="1"/>
                <w:bCs w:val="1"/>
                <w:sz w:val="22"/>
                <w:szCs w:val="22"/>
              </w:rPr>
            </w:pPr>
            <w:r w:rsidDel="00000000" w:rsidR="00000000" w:rsidRPr="00000000">
              <w:rPr>
                <w:rtl w:val="0"/>
              </w:rPr>
            </w:r>
          </w:p>
        </w:tc>
        <w:tc>
          <w:tcPr/>
          <w:p w:rsidR="00000000" w:rsidDel="00000000" w:rsidP="00000000" w:rsidRDefault="00000000" w:rsidRPr="00000000" w14:paraId="00000017">
            <w:pPr>
              <w:widowControl w:val="0"/>
              <w:spacing w:after="0" w:before="122" w:line="240" w:lineRule="auto"/>
              <w:ind w:left="108" w:firstLine="0"/>
              <w:rPr>
                <w:rFonts w:ascii="Arial" w:cs="Arial" w:eastAsia="Arial" w:hAnsi="Arial"/>
                <w:b w:val="1"/>
                <w:bCs w:val="1"/>
                <w:sz w:val="21"/>
                <w:szCs w:val="21"/>
              </w:rPr>
            </w:pPr>
            <w:r w:rsidDel="00000000" w:rsidR="00000000" w:rsidRPr="00000000">
              <w:rPr>
                <w:rtl w:val="0"/>
              </w:rPr>
            </w:r>
          </w:p>
        </w:tc>
      </w:tr>
      <w:tr>
        <w:trPr>
          <w:cantSplit w:val="0"/>
          <w:trHeight w:val="1566" w:hRule="atLeast"/>
          <w:tblHeader w:val="0"/>
        </w:trPr>
        <w:tc>
          <w:tcPr/>
          <w:p w:rsidR="00000000" w:rsidDel="00000000" w:rsidP="00000000" w:rsidRDefault="00000000" w:rsidRPr="00000000" w14:paraId="00000018">
            <w:pPr>
              <w:widowControl w:val="0"/>
              <w:spacing w:after="0" w:before="120" w:line="240" w:lineRule="auto"/>
              <w:ind w:left="107"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Assignment Title:</w:t>
            </w:r>
          </w:p>
        </w:tc>
        <w:tc>
          <w:tcPr/>
          <w:p w:rsidR="00000000" w:rsidDel="00000000" w:rsidP="00000000" w:rsidRDefault="00000000" w:rsidRPr="00000000" w14:paraId="00000019">
            <w:pPr>
              <w:widowControl w:val="0"/>
              <w:spacing w:after="0" w:before="119" w:line="240" w:lineRule="auto"/>
              <w:ind w:left="105" w:right="93" w:firstLine="0"/>
              <w:rPr>
                <w:rFonts w:ascii="Arial" w:cs="Arial" w:eastAsia="Arial" w:hAnsi="Arial"/>
                <w:b w:val="1"/>
                <w:bCs w:val="1"/>
                <w:color w:val="ff0000"/>
                <w:sz w:val="22"/>
                <w:szCs w:val="22"/>
              </w:rPr>
            </w:pPr>
            <w:r w:rsidDel="00000000" w:rsidR="00000000" w:rsidRPr="00000000">
              <w:rPr>
                <w:rFonts w:ascii="Arial" w:cs="Arial" w:eastAsia="Arial" w:hAnsi="Arial"/>
                <w:b w:val="1"/>
                <w:bCs w:val="1"/>
                <w:color w:val="ff0000"/>
                <w:sz w:val="22"/>
                <w:szCs w:val="22"/>
                <w:rtl w:val="0"/>
              </w:rPr>
              <w:t xml:space="preserve">Component 1</w:t>
            </w:r>
          </w:p>
          <w:p w:rsidR="00000000" w:rsidDel="00000000" w:rsidP="00000000" w:rsidRDefault="00000000" w:rsidRPr="00000000" w14:paraId="0000001A">
            <w:pPr>
              <w:widowControl w:val="0"/>
              <w:spacing w:after="0" w:before="119" w:line="240" w:lineRule="auto"/>
              <w:ind w:left="105" w:right="93"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Organisational Culture:</w:t>
            </w:r>
          </w:p>
          <w:p w:rsidR="00000000" w:rsidDel="00000000" w:rsidP="00000000" w:rsidRDefault="00000000" w:rsidRPr="00000000" w14:paraId="0000001B">
            <w:pPr>
              <w:widowControl w:val="0"/>
              <w:spacing w:after="0" w:before="119" w:line="240" w:lineRule="auto"/>
              <w:ind w:left="105" w:right="93"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Individual Report</w:t>
            </w:r>
          </w:p>
          <w:p w:rsidR="00000000" w:rsidDel="00000000" w:rsidP="00000000" w:rsidRDefault="00000000" w:rsidRPr="00000000" w14:paraId="0000001C">
            <w:pPr>
              <w:widowControl w:val="0"/>
              <w:spacing w:after="0" w:before="119" w:line="240" w:lineRule="auto"/>
              <w:ind w:left="105" w:right="93" w:firstLine="0"/>
              <w:rPr>
                <w:rFonts w:ascii="Arial" w:cs="Arial" w:eastAsia="Arial" w:hAnsi="Arial"/>
                <w:b w:val="1"/>
                <w:bCs w:val="1"/>
                <w:sz w:val="21"/>
                <w:szCs w:val="21"/>
              </w:rPr>
            </w:pPr>
            <w:r w:rsidDel="00000000" w:rsidR="00000000" w:rsidRPr="00000000">
              <w:rPr>
                <w:rtl w:val="0"/>
              </w:rPr>
            </w:r>
          </w:p>
        </w:tc>
        <w:tc>
          <w:tcPr/>
          <w:p w:rsidR="00000000" w:rsidDel="00000000" w:rsidP="00000000" w:rsidRDefault="00000000" w:rsidRPr="00000000" w14:paraId="0000001D">
            <w:pPr>
              <w:widowControl w:val="0"/>
              <w:tabs>
                <w:tab w:val="left" w:leader="none" w:pos="971"/>
                <w:tab w:val="left" w:leader="none" w:pos="1867"/>
              </w:tabs>
              <w:spacing w:after="0" w:before="120" w:line="240" w:lineRule="auto"/>
              <w:ind w:left="107" w:right="93" w:firstLine="0"/>
              <w:rPr>
                <w:rFonts w:ascii="Arial" w:cs="Arial" w:eastAsia="Arial" w:hAnsi="Arial"/>
                <w:b w:val="1"/>
                <w:bCs w:val="1"/>
                <w:sz w:val="22"/>
                <w:szCs w:val="22"/>
              </w:rPr>
            </w:pPr>
            <w:r w:rsidDel="00000000" w:rsidR="00000000" w:rsidRPr="00000000">
              <w:rPr>
                <w:rtl w:val="0"/>
              </w:rPr>
            </w:r>
          </w:p>
        </w:tc>
        <w:tc>
          <w:tcPr/>
          <w:p w:rsidR="00000000" w:rsidDel="00000000" w:rsidP="00000000" w:rsidRDefault="00000000" w:rsidRPr="00000000" w14:paraId="0000001E">
            <w:pPr>
              <w:widowControl w:val="0"/>
              <w:tabs>
                <w:tab w:val="left" w:leader="none" w:pos="1181"/>
              </w:tabs>
              <w:spacing w:after="0" w:before="119" w:line="240" w:lineRule="auto"/>
              <w:ind w:left="108" w:right="92" w:firstLine="0"/>
              <w:jc w:val="both"/>
              <w:rPr>
                <w:rFonts w:ascii="Arial" w:cs="Arial" w:eastAsia="Arial" w:hAnsi="Arial"/>
                <w:b w:val="1"/>
                <w:bCs w:val="1"/>
                <w:sz w:val="21"/>
                <w:szCs w:val="21"/>
              </w:rPr>
            </w:pPr>
            <w:r w:rsidDel="00000000" w:rsidR="00000000" w:rsidRPr="00000000">
              <w:rPr>
                <w:rtl w:val="0"/>
              </w:rPr>
            </w:r>
          </w:p>
        </w:tc>
      </w:tr>
    </w:tbl>
    <w:p w:rsidR="00000000" w:rsidDel="00000000" w:rsidP="00000000" w:rsidRDefault="00000000" w:rsidRPr="00000000" w14:paraId="0000001F">
      <w:pPr>
        <w:widowControl w:val="0"/>
        <w:spacing w:after="0" w:line="240" w:lineRule="auto"/>
        <w:jc w:val="both"/>
        <w:rPr>
          <w:rFonts w:ascii="Aptos" w:cs="Aptos" w:eastAsia="Aptos" w:hAnsi="Aptos"/>
          <w:b w:val="1"/>
          <w:bCs w:val="1"/>
          <w:color w:val="000000"/>
          <w:sz w:val="36"/>
          <w:szCs w:val="36"/>
        </w:rPr>
      </w:pPr>
      <w:r w:rsidDel="00000000" w:rsidR="00000000" w:rsidRPr="00000000">
        <w:rPr>
          <w:rtl w:val="0"/>
        </w:rPr>
      </w:r>
    </w:p>
    <w:p w:rsidR="00000000" w:rsidDel="00000000" w:rsidP="00000000" w:rsidRDefault="00000000" w:rsidRPr="00000000" w14:paraId="00000020">
      <w:pPr>
        <w:pStyle w:val="Heading1"/>
        <w:spacing w:after="322" w:before="322" w:lineRule="auto"/>
        <w:rPr>
          <w:rFonts w:ascii="Aptos" w:cs="Aptos" w:eastAsia="Aptos" w:hAnsi="Aptos"/>
          <w:b w:val="1"/>
          <w:bCs w:val="1"/>
          <w:color w:val="000000"/>
          <w:sz w:val="36"/>
          <w:szCs w:val="36"/>
        </w:rPr>
      </w:pPr>
      <w:r w:rsidDel="00000000" w:rsidR="00000000" w:rsidRPr="00000000">
        <w:rPr>
          <w:rtl w:val="0"/>
        </w:rPr>
      </w:r>
    </w:p>
    <w:p w:rsidR="00000000" w:rsidDel="00000000" w:rsidP="00000000" w:rsidRDefault="00000000" w:rsidRPr="00000000" w14:paraId="00000021">
      <w:pPr>
        <w:pStyle w:val="Heading1"/>
        <w:spacing w:after="322" w:before="322" w:lineRule="auto"/>
        <w:rPr>
          <w:rFonts w:ascii="Aptos" w:cs="Aptos" w:eastAsia="Aptos" w:hAnsi="Aptos"/>
          <w:b w:val="1"/>
          <w:bCs w:val="1"/>
          <w:color w:val="000000"/>
          <w:sz w:val="36"/>
          <w:szCs w:val="36"/>
        </w:rPr>
      </w:pPr>
      <w:r w:rsidDel="00000000" w:rsidR="00000000" w:rsidRPr="00000000">
        <w:rPr>
          <w:rtl w:val="0"/>
        </w:rPr>
      </w:r>
    </w:p>
    <w:p w:rsidR="00000000" w:rsidDel="00000000" w:rsidP="00000000" w:rsidRDefault="00000000" w:rsidRPr="00000000" w14:paraId="00000022">
      <w:pPr>
        <w:pStyle w:val="Heading1"/>
        <w:spacing w:after="322" w:before="322" w:lineRule="auto"/>
        <w:rPr>
          <w:rFonts w:ascii="Aptos" w:cs="Aptos" w:eastAsia="Aptos" w:hAnsi="Aptos"/>
          <w:b w:val="1"/>
          <w:bCs w:val="1"/>
          <w:color w:val="000000"/>
          <w:sz w:val="36"/>
          <w:szCs w:val="36"/>
        </w:rPr>
      </w:pPr>
      <w:r w:rsidDel="00000000" w:rsidR="00000000" w:rsidRPr="00000000">
        <w:rPr>
          <w:rtl w:val="0"/>
        </w:rPr>
      </w:r>
    </w:p>
    <w:p w:rsidR="00000000" w:rsidDel="00000000" w:rsidP="00000000" w:rsidRDefault="00000000" w:rsidRPr="00000000" w14:paraId="00000023">
      <w:pPr>
        <w:pStyle w:val="Heading1"/>
        <w:spacing w:after="322" w:before="322" w:lineRule="auto"/>
        <w:rPr>
          <w:rFonts w:ascii="Aptos" w:cs="Aptos" w:eastAsia="Aptos" w:hAnsi="Aptos"/>
          <w:b w:val="1"/>
          <w:bCs w:val="1"/>
          <w:color w:val="000000"/>
          <w:sz w:val="36"/>
          <w:szCs w:val="36"/>
        </w:rPr>
      </w:pPr>
      <w:r w:rsidDel="00000000" w:rsidR="00000000" w:rsidRPr="00000000">
        <w:rPr>
          <w:rtl w:val="0"/>
        </w:rPr>
      </w:r>
    </w:p>
    <w:p w:rsidR="00000000" w:rsidDel="00000000" w:rsidP="00000000" w:rsidRDefault="00000000" w:rsidRPr="00000000" w14:paraId="00000024">
      <w:pPr>
        <w:pStyle w:val="Heading1"/>
        <w:spacing w:after="322" w:before="322" w:lineRule="auto"/>
        <w:rPr>
          <w:rFonts w:ascii="Aptos" w:cs="Aptos" w:eastAsia="Aptos" w:hAnsi="Aptos"/>
          <w:b w:val="1"/>
          <w:bCs w:val="1"/>
          <w:color w:val="000000"/>
          <w:sz w:val="36"/>
          <w:szCs w:val="36"/>
        </w:rPr>
      </w:pPr>
      <w:r w:rsidDel="00000000" w:rsidR="00000000" w:rsidRPr="00000000">
        <w:rPr>
          <w:rtl w:val="0"/>
        </w:rPr>
      </w:r>
    </w:p>
    <w:p w:rsidR="00000000" w:rsidDel="00000000" w:rsidP="00000000" w:rsidRDefault="00000000" w:rsidRPr="00000000" w14:paraId="00000025">
      <w:pPr>
        <w:pStyle w:val="Heading1"/>
        <w:spacing w:after="322" w:before="322" w:lineRule="auto"/>
        <w:rPr>
          <w:rFonts w:ascii="Aptos" w:cs="Aptos" w:eastAsia="Aptos" w:hAnsi="Aptos"/>
          <w:b w:val="1"/>
          <w:bCs w:val="1"/>
          <w:color w:val="000000"/>
          <w:sz w:val="36"/>
          <w:szCs w:val="36"/>
        </w:rPr>
      </w:pPr>
      <w:r w:rsidDel="00000000" w:rsidR="00000000" w:rsidRPr="00000000">
        <w:rPr>
          <w:rFonts w:ascii="Aptos" w:cs="Aptos" w:eastAsia="Aptos" w:hAnsi="Aptos"/>
          <w:b w:val="1"/>
          <w:bCs w:val="1"/>
          <w:color w:val="000000"/>
          <w:sz w:val="36"/>
          <w:szCs w:val="36"/>
          <w:rtl w:val="0"/>
        </w:rPr>
        <w:t xml:space="preserve">A Critical Evaluation of Organizational Culture, Structure, and Decision-Making: The Case of Tesco</w:t>
      </w:r>
    </w:p>
    <w:p w:rsidR="00000000" w:rsidDel="00000000" w:rsidP="00000000" w:rsidRDefault="00000000" w:rsidRPr="00000000" w14:paraId="00000026">
      <w:pPr>
        <w:keepNext w:val="0"/>
        <w:keepLines w:val="0"/>
        <w:pageBreakBefore w:val="0"/>
        <w:widowControl w:val="1"/>
        <w:numPr>
          <w:ilvl w:val="0"/>
          <w:numId w:val="1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Introduction</w:t>
      </w:r>
    </w:p>
    <w:p w:rsidR="00000000" w:rsidDel="00000000" w:rsidP="00000000" w:rsidRDefault="00000000" w:rsidRPr="00000000" w14:paraId="00000027">
      <w:pPr>
        <w:spacing w:after="240" w:before="240" w:lineRule="auto"/>
        <w:rPr/>
      </w:pPr>
      <w:r w:rsidDel="00000000" w:rsidR="00000000" w:rsidRPr="00000000">
        <w:rPr>
          <w:rtl w:val="0"/>
        </w:rPr>
        <w:t xml:space="preserve">Organisational culture is the set of common values, attitudes, norms, and underlying assumptions that shape how people operate and relate within an organisation. It affects the way the work is organised, the way the employees communicate, and the way the decisions are made at various ranks of management. An effective and compatible organisational culture is able to enhance efficiency and promote collaboration as well as strategic objectives, whereas a weak or incompatible culture may result in confusion, lack of motivation, and inefficient decision-making. Laurie J. Mullins and Gill Christy (2016) explain that organisational culture is influential in various administrative processes, such as organisational structure, leadership style, decision-making processes, motivational systems, group dynamics, job satisfaction, and control mechanisms. With contemporary firms functioning under a highly competitive and globalised marketplace, it has become important to comprehend and deal with organisational culture as a key to the realisation of long-term success.</w:t>
      </w:r>
    </w:p>
    <w:p w:rsidR="00000000" w:rsidDel="00000000" w:rsidP="00000000" w:rsidRDefault="00000000" w:rsidRPr="00000000" w14:paraId="00000028">
      <w:pPr>
        <w:spacing w:after="240" w:before="240" w:lineRule="auto"/>
        <w:rPr/>
      </w:pPr>
      <w:r w:rsidDel="00000000" w:rsidR="00000000" w:rsidRPr="00000000">
        <w:rPr>
          <w:rtl w:val="0"/>
        </w:rPr>
        <w:t xml:space="preserve">It is necessary that big multinational organisations should not only be aware of their internal cultural dynamics but also make sure that their culture is in line with the demands of external environmental conditions and the expectations of a diverse workforce. The processes of globalisation, technological advances, and growing rivalry require organisations to be flexible and, at the same time, have clear values and common objectives. The presence of organisational culture that promotes flexibility, innovation, and employee engagement could positively affect organisational performance and strategic decision-making. On the other hand, a lack of clarity of cultural values, or even when these values are not aligned with the organisational goals, can lead to a lack of coordination and slow reactions to changes in the marketplace.</w:t>
      </w:r>
    </w:p>
    <w:p w:rsidR="00000000" w:rsidDel="00000000" w:rsidP="00000000" w:rsidRDefault="00000000" w:rsidRPr="00000000" w14:paraId="00000029">
      <w:pPr>
        <w:spacing w:after="240" w:before="240" w:lineRule="auto"/>
        <w:rPr/>
      </w:pPr>
      <w:r w:rsidDel="00000000" w:rsidR="00000000" w:rsidRPr="00000000">
        <w:rPr>
          <w:rtl w:val="0"/>
        </w:rPr>
        <w:t xml:space="preserve">This is a critical report on how organisational culture influences the organisational structure and decision-making of Tesco, which is one of the largest retailers in the United Kingdom and a leading multinational corporation dealing with grocery and general merchandise retail. Tesco is a large organisation that functions in a number of markets and therefore has to uphold a culture that ensures its operations are efficient, the leadership style is effective, and the decision-making process is responsive. This report analyses the organisational culture through the three-level conceptual framework of organisational culture that examines the cultural aspects at the artefacts level, espoused values level, and underlying assumptions level. Using this model, the report will assess the impact of the organisational culture of Tesco on its organisational structure, managerial decision-making, and overall organisational performance. Moreover, the report presents essential obstacles and evidence-based suggestions on how to enhance cultural alignment and increase organisational effectiveness.</w:t>
      </w:r>
    </w:p>
    <w:p w:rsidR="00000000" w:rsidDel="00000000" w:rsidP="00000000" w:rsidRDefault="00000000" w:rsidRPr="00000000" w14:paraId="0000002A">
      <w:pPr>
        <w:spacing w:after="240" w:before="240" w:lineRule="auto"/>
        <w:rPr/>
      </w:pPr>
      <w:r w:rsidDel="00000000" w:rsidR="00000000" w:rsidRPr="00000000">
        <w:rPr>
          <w:rtl w:val="0"/>
        </w:rPr>
      </w:r>
    </w:p>
    <w:p w:rsidR="00000000" w:rsidDel="00000000" w:rsidP="00000000" w:rsidRDefault="00000000" w:rsidRPr="00000000" w14:paraId="0000002B">
      <w:pPr>
        <w:spacing w:after="240" w:before="240" w:lineRule="auto"/>
        <w:rPr/>
      </w:pPr>
      <w:r w:rsidDel="00000000" w:rsidR="00000000" w:rsidRPr="00000000">
        <w:rPr>
          <w:rtl w:val="0"/>
        </w:rPr>
      </w:r>
    </w:p>
    <w:p w:rsidR="00000000" w:rsidDel="00000000" w:rsidP="00000000" w:rsidRDefault="00000000" w:rsidRPr="00000000" w14:paraId="0000002C">
      <w:pPr>
        <w:spacing w:after="240" w:before="240" w:lineRule="auto"/>
        <w:rPr/>
      </w:pPr>
      <w:r w:rsidDel="00000000" w:rsidR="00000000" w:rsidRPr="00000000">
        <w:rPr>
          <w:rtl w:val="0"/>
        </w:rPr>
      </w:r>
    </w:p>
    <w:p w:rsidR="00000000" w:rsidDel="00000000" w:rsidP="00000000" w:rsidRDefault="00000000" w:rsidRPr="00000000" w14:paraId="0000002D">
      <w:pPr>
        <w:keepNext w:val="0"/>
        <w:keepLines w:val="0"/>
        <w:pageBreakBefore w:val="0"/>
        <w:widowControl w:val="1"/>
        <w:numPr>
          <w:ilvl w:val="0"/>
          <w:numId w:val="1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Overview of Tesco</w:t>
      </w:r>
    </w:p>
    <w:p w:rsidR="00000000" w:rsidDel="00000000" w:rsidP="00000000" w:rsidRDefault="00000000" w:rsidRPr="00000000" w14:paraId="0000002E">
      <w:pPr>
        <w:spacing w:after="240" w:before="240" w:lineRule="auto"/>
        <w:rPr/>
      </w:pPr>
      <w:r w:rsidDel="00000000" w:rsidR="00000000" w:rsidRPr="00000000">
        <w:rPr>
          <w:rFonts w:ascii="Aptos" w:cs="Aptos" w:eastAsia="Aptos" w:hAnsi="Aptos"/>
          <w:sz w:val="24"/>
          <w:szCs w:val="24"/>
          <w:rtl w:val="0"/>
        </w:rPr>
        <w:t xml:space="preserve">Tesco was founded in 1919, and it has become one of the largest retailers in Europe that also deals in </w:t>
      </w:r>
      <w:r w:rsidDel="00000000" w:rsidR="00000000" w:rsidRPr="00000000">
        <w:rPr>
          <w:rtl w:val="0"/>
        </w:rPr>
        <w:t xml:space="preserve">groceries</w:t>
      </w:r>
      <w:r w:rsidDel="00000000" w:rsidR="00000000" w:rsidRPr="00000000">
        <w:rPr>
          <w:rFonts w:ascii="Aptos" w:cs="Aptos" w:eastAsia="Aptos" w:hAnsi="Aptos"/>
          <w:sz w:val="24"/>
          <w:szCs w:val="24"/>
          <w:rtl w:val="0"/>
        </w:rPr>
        <w:t xml:space="preserve">, clothing, electronics, and financial services. Its business activities are not limited to the UK but also to other markets such as Central Europe and some parts of Asia. The size and multinational nature of Tesco, along with the past </w:t>
      </w:r>
      <w:r w:rsidDel="00000000" w:rsidR="00000000" w:rsidRPr="00000000">
        <w:rPr>
          <w:rtl w:val="0"/>
        </w:rPr>
        <w:t xml:space="preserve">organisational</w:t>
      </w:r>
      <w:r w:rsidDel="00000000" w:rsidR="00000000" w:rsidRPr="00000000">
        <w:rPr>
          <w:rFonts w:ascii="Aptos" w:cs="Aptos" w:eastAsia="Aptos" w:hAnsi="Aptos"/>
          <w:sz w:val="24"/>
          <w:szCs w:val="24"/>
          <w:rtl w:val="0"/>
        </w:rPr>
        <w:t xml:space="preserve"> crises, especially the 2014 accounting scandal, put it in a </w:t>
      </w:r>
      <w:r w:rsidDel="00000000" w:rsidR="00000000" w:rsidRPr="00000000">
        <w:rPr>
          <w:rtl w:val="0"/>
        </w:rPr>
        <w:t xml:space="preserve">favourable</w:t>
      </w:r>
      <w:r w:rsidDel="00000000" w:rsidR="00000000" w:rsidRPr="00000000">
        <w:rPr>
          <w:rFonts w:ascii="Aptos" w:cs="Aptos" w:eastAsia="Aptos" w:hAnsi="Aptos"/>
          <w:sz w:val="24"/>
          <w:szCs w:val="24"/>
          <w:rtl w:val="0"/>
        </w:rPr>
        <w:t xml:space="preserve"> position to discuss the connection between </w:t>
      </w:r>
      <w:r w:rsidDel="00000000" w:rsidR="00000000" w:rsidRPr="00000000">
        <w:rPr>
          <w:rtl w:val="0"/>
        </w:rPr>
        <w:t xml:space="preserve">organisational</w:t>
      </w:r>
      <w:r w:rsidDel="00000000" w:rsidR="00000000" w:rsidRPr="00000000">
        <w:rPr>
          <w:rFonts w:ascii="Aptos" w:cs="Aptos" w:eastAsia="Aptos" w:hAnsi="Aptos"/>
          <w:sz w:val="24"/>
          <w:szCs w:val="24"/>
          <w:rtl w:val="0"/>
        </w:rPr>
        <w:t xml:space="preserve"> culture, structure, and performance.</w:t>
      </w:r>
      <w:r w:rsidDel="00000000" w:rsidR="00000000" w:rsidRPr="00000000">
        <w:rPr>
          <w:rtl w:val="0"/>
        </w:rPr>
      </w:r>
    </w:p>
    <w:p w:rsidR="00000000" w:rsidDel="00000000" w:rsidP="00000000" w:rsidRDefault="00000000" w:rsidRPr="00000000" w14:paraId="0000002F">
      <w:pPr>
        <w:spacing w:after="240" w:before="240" w:lineRule="auto"/>
        <w:rPr/>
      </w:pPr>
      <w:r w:rsidDel="00000000" w:rsidR="00000000" w:rsidRPr="00000000">
        <w:rPr>
          <w:rFonts w:ascii="Aptos" w:cs="Aptos" w:eastAsia="Aptos" w:hAnsi="Aptos"/>
          <w:sz w:val="24"/>
          <w:szCs w:val="24"/>
          <w:rtl w:val="0"/>
        </w:rPr>
        <w:t xml:space="preserve">The purpose of Tesco, as mentioned, is to serve our customers, communities, and planet a little better every day, which indicates a strategic change towards sustainability and responsibility to stakeholders and long-term value creation. Nevertheless, it’s </w:t>
      </w:r>
      <w:r w:rsidDel="00000000" w:rsidR="00000000" w:rsidRPr="00000000">
        <w:rPr>
          <w:rtl w:val="0"/>
        </w:rPr>
      </w:r>
    </w:p>
    <w:p w:rsidR="00000000" w:rsidDel="00000000" w:rsidP="00000000" w:rsidRDefault="00000000" w:rsidRPr="00000000" w14:paraId="00000030">
      <w:pPr>
        <w:spacing w:after="240" w:before="240" w:lineRule="auto"/>
        <w:rPr/>
      </w:pPr>
      <w:r w:rsidDel="00000000" w:rsidR="00000000" w:rsidRPr="00000000">
        <w:rPr>
          <w:rtl w:val="0"/>
        </w:rPr>
        <w:t xml:space="preserve">Organizational</w:t>
      </w:r>
      <w:r w:rsidDel="00000000" w:rsidR="00000000" w:rsidRPr="00000000">
        <w:rPr>
          <w:rFonts w:ascii="Aptos" w:cs="Aptos" w:eastAsia="Aptos" w:hAnsi="Aptos"/>
          <w:sz w:val="24"/>
          <w:szCs w:val="24"/>
          <w:rtl w:val="0"/>
        </w:rPr>
        <w:t xml:space="preserve"> culture has changed considerably over time</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especially after reputational and financial issues.</w:t>
      </w:r>
      <w:r w:rsidDel="00000000" w:rsidR="00000000" w:rsidRPr="00000000">
        <w:rPr>
          <w:rtl w:val="0"/>
        </w:rPr>
      </w:r>
    </w:p>
    <w:p w:rsidR="00000000" w:rsidDel="00000000" w:rsidP="00000000" w:rsidRDefault="00000000" w:rsidRPr="00000000" w14:paraId="00000031">
      <w:pPr>
        <w:keepNext w:val="0"/>
        <w:keepLines w:val="0"/>
        <w:pageBreakBefore w:val="0"/>
        <w:widowControl w:val="1"/>
        <w:numPr>
          <w:ilvl w:val="0"/>
          <w:numId w:val="1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6"/>
          <w:szCs w:val="26"/>
          <w:shd w:fill="auto" w:val="clear"/>
          <w:vertAlign w:val="baseline"/>
        </w:rPr>
      </w:pPr>
      <w:r w:rsidDel="00000000" w:rsidR="00000000" w:rsidRPr="00000000">
        <w:rPr>
          <w:b w:val="1"/>
          <w:bCs w:val="1"/>
          <w:i w:val="0"/>
          <w:iCs w:val="0"/>
          <w:smallCaps w:val="0"/>
          <w:strike w:val="0"/>
          <w:color w:val="000000"/>
          <w:sz w:val="26"/>
          <w:szCs w:val="26"/>
          <w:u w:val="none"/>
          <w:shd w:fill="auto" w:val="clear"/>
          <w:vertAlign w:val="baseline"/>
          <w:rtl w:val="0"/>
        </w:rPr>
        <w:t xml:space="preserve">Theoretical Frameworks of </w:t>
      </w:r>
      <w:r w:rsidDel="00000000" w:rsidR="00000000" w:rsidRPr="00000000">
        <w:rPr>
          <w:b w:val="1"/>
          <w:bCs w:val="1"/>
          <w:sz w:val="26"/>
          <w:szCs w:val="26"/>
          <w:rtl w:val="0"/>
        </w:rPr>
        <w:t xml:space="preserve">Analysing Organisational</w:t>
      </w:r>
      <w:r w:rsidDel="00000000" w:rsidR="00000000" w:rsidRPr="00000000">
        <w:rPr>
          <w:b w:val="1"/>
          <w:bCs w:val="1"/>
          <w:i w:val="0"/>
          <w:iCs w:val="0"/>
          <w:smallCaps w:val="0"/>
          <w:strike w:val="0"/>
          <w:color w:val="000000"/>
          <w:sz w:val="26"/>
          <w:szCs w:val="26"/>
          <w:u w:val="none"/>
          <w:shd w:fill="auto" w:val="clear"/>
          <w:vertAlign w:val="baseline"/>
          <w:rtl w:val="0"/>
        </w:rPr>
        <w:t xml:space="preserve"> Culture.</w:t>
      </w:r>
    </w:p>
    <w:p w:rsidR="00000000" w:rsidDel="00000000" w:rsidP="00000000" w:rsidRDefault="00000000" w:rsidRPr="00000000" w14:paraId="00000032">
      <w:pPr>
        <w:spacing w:after="240" w:before="240" w:lineRule="auto"/>
        <w:rPr>
          <w:u w:val="single"/>
        </w:rPr>
      </w:pPr>
      <w:r w:rsidDel="00000000" w:rsidR="00000000" w:rsidRPr="00000000">
        <w:rPr>
          <w:rFonts w:ascii="Aptos" w:cs="Aptos" w:eastAsia="Aptos" w:hAnsi="Aptos"/>
          <w:sz w:val="24"/>
          <w:szCs w:val="24"/>
          <w:u w:val="single"/>
          <w:rtl w:val="0"/>
        </w:rPr>
        <w:t xml:space="preserve">3.1 Schein's Three-Level Model</w:t>
      </w:r>
      <w:r w:rsidDel="00000000" w:rsidR="00000000" w:rsidRPr="00000000">
        <w:rPr>
          <w:rtl w:val="0"/>
        </w:rPr>
      </w:r>
    </w:p>
    <w:p w:rsidR="00000000" w:rsidDel="00000000" w:rsidP="00000000" w:rsidRDefault="00000000" w:rsidRPr="00000000" w14:paraId="00000033">
      <w:pPr>
        <w:spacing w:after="240" w:before="240" w:lineRule="auto"/>
        <w:rPr/>
      </w:pPr>
      <w:r w:rsidDel="00000000" w:rsidR="00000000" w:rsidRPr="00000000">
        <w:rPr>
          <w:rFonts w:ascii="Aptos" w:cs="Aptos" w:eastAsia="Aptos" w:hAnsi="Aptos"/>
          <w:sz w:val="24"/>
          <w:szCs w:val="24"/>
          <w:rtl w:val="0"/>
        </w:rPr>
        <w:t xml:space="preserve">The model created by Edgar Schein divides culture into three layers that I find extremely helpful in thinking about the vibe of a company:</w:t>
      </w:r>
      <w:r w:rsidDel="00000000" w:rsidR="00000000" w:rsidRPr="00000000">
        <w:rPr>
          <w:rtl w:val="0"/>
        </w:rPr>
      </w:r>
    </w:p>
    <w:p w:rsidR="00000000" w:rsidDel="00000000" w:rsidP="00000000" w:rsidRDefault="00000000" w:rsidRPr="00000000" w14:paraId="00000034">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b w:val="1"/>
          <w:bCs w:val="1"/>
          <w:rtl w:val="0"/>
        </w:rPr>
        <w:t xml:space="preserve">Artefacts: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the physical objects, the layout of the building, the workflow diagrams, the jargon that they use, </w:t>
      </w:r>
      <w:r w:rsidDel="00000000" w:rsidR="00000000" w:rsidRPr="00000000">
        <w:rPr>
          <w:rtl w:val="0"/>
        </w:rPr>
        <w:t xml:space="preserve">and the more common behaviours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that people exhibit.</w:t>
      </w:r>
    </w:p>
    <w:p w:rsidR="00000000" w:rsidDel="00000000" w:rsidP="00000000" w:rsidRDefault="00000000" w:rsidRPr="00000000" w14:paraId="00000035">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Espoused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Values</w:t>
      </w:r>
      <w:r w:rsidDel="00000000" w:rsidR="00000000" w:rsidRPr="00000000">
        <w:rPr>
          <w:rtl w:val="0"/>
        </w:rPr>
        <w:t xml:space="preserve">—what</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the company is saying publicly, their mission statement, declared strategies, philosophies, and the objectives they are broadcasting.</w:t>
      </w:r>
    </w:p>
    <w:p w:rsidR="00000000" w:rsidDel="00000000" w:rsidP="00000000" w:rsidRDefault="00000000" w:rsidRPr="00000000" w14:paraId="00000036">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Basic Underlying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Assumptions</w:t>
      </w:r>
      <w:r w:rsidDel="00000000" w:rsidR="00000000" w:rsidRPr="00000000">
        <w:rPr>
          <w:rtl w:val="0"/>
        </w:rPr>
        <w:t xml:space="preserve">—the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underlying beliefs that we may not even be aware </w:t>
      </w:r>
      <w:r w:rsidDel="00000000" w:rsidR="00000000" w:rsidRPr="00000000">
        <w:rPr>
          <w:rtl w:val="0"/>
        </w:rPr>
        <w:t xml:space="preserve">of, but</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guide </w:t>
      </w:r>
      <w:r w:rsidDel="00000000" w:rsidR="00000000" w:rsidRPr="00000000">
        <w:rPr>
          <w:rtl w:val="0"/>
        </w:rPr>
        <w:t xml:space="preserve">the behaviour</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of each person.</w:t>
      </w:r>
      <w:r w:rsidDel="00000000" w:rsidR="00000000" w:rsidRPr="00000000">
        <w:rPr/>
        <mc:AlternateContent>
          <mc:Choice Requires="wpg">
            <w:drawing>
              <wp:inline distB="114300" distT="114300" distL="114300" distR="114300">
                <wp:extent cx="2182879" cy="3390960"/>
                <wp:effectExtent b="0" l="0" r="0" t="0"/>
                <wp:docPr id="1" name=""/>
                <a:graphic>
                  <a:graphicData uri="http://schemas.microsoft.com/office/word/2010/wordprocessingGroup">
                    <wpg:wgp>
                      <wpg:cNvGrpSpPr/>
                      <wpg:grpSpPr>
                        <a:xfrm>
                          <a:off x="1368075" y="151425"/>
                          <a:ext cx="2182879" cy="3390960"/>
                          <a:chOff x="1368075" y="151425"/>
                          <a:chExt cx="2483950" cy="3864600"/>
                        </a:xfrm>
                      </wpg:grpSpPr>
                      <wps:wsp>
                        <wps:cNvSpPr/>
                        <wps:cNvPr id="2" name="Shape 2"/>
                        <wps:spPr>
                          <a:xfrm>
                            <a:off x="1423850" y="156200"/>
                            <a:ext cx="2423400" cy="9204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Artifacts </w:t>
                              </w:r>
                            </w:p>
                          </w:txbxContent>
                        </wps:txbx>
                        <wps:bodyPr anchorCtr="0" anchor="ctr" bIns="91425" lIns="91425" spcFirstLastPara="1" rIns="91425" wrap="square" tIns="91425">
                          <a:noAutofit/>
                        </wps:bodyPr>
                      </wps:wsp>
                      <wps:wsp>
                        <wps:cNvSpPr/>
                        <wps:cNvPr id="3" name="Shape 3"/>
                        <wps:spPr>
                          <a:xfrm>
                            <a:off x="2426000" y="1005200"/>
                            <a:ext cx="368100" cy="524100"/>
                          </a:xfrm>
                          <a:prstGeom prst="upDownArrow">
                            <a:avLst>
                              <a:gd fmla="val 50000" name="adj1"/>
                              <a:gd fmla="val 50000" name="adj2"/>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4" name="Shape 4"/>
                        <wps:spPr>
                          <a:xfrm>
                            <a:off x="1372850" y="1529175"/>
                            <a:ext cx="2474400" cy="9762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Espoused</w:t>
                              </w:r>
                              <w:r w:rsidDel="00000000" w:rsidR="00000000" w:rsidRPr="00000000">
                                <w:rPr>
                                  <w:rFonts w:ascii="Arial" w:cs="Arial" w:eastAsia="Arial" w:hAnsi="Arial"/>
                                  <w:b w:val="0"/>
                                  <w:i w:val="0"/>
                                  <w:smallCaps w:val="0"/>
                                  <w:strike w:val="0"/>
                                  <w:color w:val="000000"/>
                                  <w:sz w:val="28"/>
                                  <w:vertAlign w:val="baseline"/>
                                </w:rPr>
                                <w:t xml:space="preserve"> Value</w:t>
                              </w:r>
                            </w:p>
                          </w:txbxContent>
                        </wps:txbx>
                        <wps:bodyPr anchorCtr="0" anchor="ctr" bIns="91425" lIns="91425" spcFirstLastPara="1" rIns="91425" wrap="square" tIns="91425">
                          <a:noAutofit/>
                        </wps:bodyPr>
                      </wps:wsp>
                      <wps:wsp>
                        <wps:cNvSpPr/>
                        <wps:cNvPr id="5" name="Shape 5"/>
                        <wps:spPr>
                          <a:xfrm>
                            <a:off x="2408000" y="2433725"/>
                            <a:ext cx="368100" cy="524100"/>
                          </a:xfrm>
                          <a:prstGeom prst="upDownArrow">
                            <a:avLst>
                              <a:gd fmla="val 50000" name="adj1"/>
                              <a:gd fmla="val 50000" name="adj2"/>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6" name="Shape 6"/>
                        <wps:spPr>
                          <a:xfrm>
                            <a:off x="1372850" y="2957950"/>
                            <a:ext cx="2423400" cy="10533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t xml:space="preserve">Underlying</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Beliefs</w:t>
                              </w:r>
                            </w:p>
                          </w:txbxContent>
                        </wps:txbx>
                        <wps:bodyPr anchorCtr="0" anchor="ctr" bIns="91425" lIns="91425" spcFirstLastPara="1" rIns="91425" wrap="square" tIns="91425">
                          <a:noAutofit/>
                        </wps:bodyPr>
                      </wps:wsp>
                    </wpg:wgp>
                  </a:graphicData>
                </a:graphic>
              </wp:inline>
            </w:drawing>
          </mc:Choice>
          <mc:Fallback>
            <w:drawing>
              <wp:inline distB="114300" distT="114300" distL="114300" distR="114300">
                <wp:extent cx="2182879" cy="3390960"/>
                <wp:effectExtent b="0" l="0" r="0" t="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2182879" cy="339096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7">
      <w:pPr>
        <w:spacing w:after="240" w:before="240" w:lineRule="auto"/>
        <w:rPr/>
      </w:pPr>
      <w:r w:rsidDel="00000000" w:rsidR="00000000" w:rsidRPr="00000000">
        <w:rPr>
          <w:rFonts w:ascii="Aptos" w:cs="Aptos" w:eastAsia="Aptos" w:hAnsi="Aptos"/>
          <w:sz w:val="24"/>
          <w:szCs w:val="24"/>
          <w:rtl w:val="0"/>
        </w:rPr>
        <w:t xml:space="preserve">This framework is </w:t>
      </w:r>
      <w:r w:rsidDel="00000000" w:rsidR="00000000" w:rsidRPr="00000000">
        <w:rPr>
          <w:rtl w:val="0"/>
        </w:rPr>
        <w:t xml:space="preserve">valuable for</w:t>
      </w:r>
      <w:r w:rsidDel="00000000" w:rsidR="00000000" w:rsidRPr="00000000">
        <w:rPr>
          <w:rFonts w:ascii="Aptos" w:cs="Aptos" w:eastAsia="Aptos" w:hAnsi="Aptos"/>
          <w:sz w:val="24"/>
          <w:szCs w:val="24"/>
          <w:rtl w:val="0"/>
        </w:rPr>
        <w:t xml:space="preserve"> understanding how culture </w:t>
      </w:r>
      <w:r w:rsidDel="00000000" w:rsidR="00000000" w:rsidRPr="00000000">
        <w:rPr>
          <w:rtl w:val="0"/>
        </w:rPr>
        <w:t xml:space="preserve">exerts influence</w:t>
      </w:r>
      <w:r w:rsidDel="00000000" w:rsidR="00000000" w:rsidRPr="00000000">
        <w:rPr>
          <w:rFonts w:ascii="Aptos" w:cs="Aptos" w:eastAsia="Aptos" w:hAnsi="Aptos"/>
          <w:sz w:val="24"/>
          <w:szCs w:val="24"/>
          <w:rtl w:val="0"/>
        </w:rPr>
        <w:t xml:space="preserve"> on structure and decision-making, but not only on the surface.</w:t>
      </w:r>
      <w:r w:rsidDel="00000000" w:rsidR="00000000" w:rsidRPr="00000000">
        <w:rPr>
          <w:rtl w:val="0"/>
        </w:rPr>
      </w:r>
    </w:p>
    <w:p w:rsidR="00000000" w:rsidDel="00000000" w:rsidP="00000000" w:rsidRDefault="00000000" w:rsidRPr="00000000" w14:paraId="00000038">
      <w:pPr>
        <w:spacing w:after="240" w:before="240" w:lineRule="auto"/>
        <w:rPr>
          <w:b w:val="1"/>
          <w:bCs w:val="1"/>
        </w:rPr>
      </w:pPr>
      <w:r w:rsidDel="00000000" w:rsidR="00000000" w:rsidRPr="00000000">
        <w:rPr>
          <w:b w:val="1"/>
          <w:bCs w:val="1"/>
          <w:sz w:val="24"/>
          <w:szCs w:val="24"/>
          <w:rtl w:val="0"/>
        </w:rPr>
        <w:t xml:space="preserve">3.2 Cultural Dimensions of Hofstede.</w:t>
      </w:r>
      <w:r w:rsidDel="00000000" w:rsidR="00000000" w:rsidRPr="00000000">
        <w:rPr>
          <w:rtl w:val="0"/>
        </w:rPr>
      </w:r>
    </w:p>
    <w:p w:rsidR="00000000" w:rsidDel="00000000" w:rsidP="00000000" w:rsidRDefault="00000000" w:rsidRPr="00000000" w14:paraId="00000039">
      <w:pPr>
        <w:spacing w:after="240" w:before="240" w:lineRule="auto"/>
        <w:rPr/>
      </w:pPr>
      <w:r w:rsidDel="00000000" w:rsidR="00000000" w:rsidRPr="00000000">
        <w:rPr>
          <w:rFonts w:ascii="Aptos" w:cs="Aptos" w:eastAsia="Aptos" w:hAnsi="Aptos"/>
          <w:sz w:val="24"/>
          <w:szCs w:val="24"/>
          <w:rtl w:val="0"/>
        </w:rPr>
        <w:t xml:space="preserve">Hofstede has </w:t>
      </w:r>
      <w:r w:rsidDel="00000000" w:rsidR="00000000" w:rsidRPr="00000000">
        <w:rPr>
          <w:rtl w:val="0"/>
        </w:rPr>
        <w:t xml:space="preserve">a</w:t>
      </w:r>
      <w:r w:rsidDel="00000000" w:rsidR="00000000" w:rsidRPr="00000000">
        <w:rPr>
          <w:rFonts w:ascii="Aptos" w:cs="Aptos" w:eastAsia="Aptos" w:hAnsi="Aptos"/>
          <w:sz w:val="24"/>
          <w:szCs w:val="24"/>
          <w:rtl w:val="0"/>
        </w:rPr>
        <w:t xml:space="preserve"> model that provides six main differences, which elucidate how national and business cultures influence such aspects as leadership and decision-making. These dimensions allow me to understand the reason behind the variation of their style in various markets, as is the case </w:t>
      </w:r>
      <w:r w:rsidDel="00000000" w:rsidR="00000000" w:rsidRPr="00000000">
        <w:rPr>
          <w:rtl w:val="0"/>
        </w:rPr>
        <w:t xml:space="preserve">with</w:t>
      </w:r>
      <w:r w:rsidDel="00000000" w:rsidR="00000000" w:rsidRPr="00000000">
        <w:rPr>
          <w:rFonts w:ascii="Aptos" w:cs="Aptos" w:eastAsia="Aptos" w:hAnsi="Aptos"/>
          <w:sz w:val="24"/>
          <w:szCs w:val="24"/>
          <w:rtl w:val="0"/>
        </w:rPr>
        <w:t xml:space="preserve"> a big player such as Tesco:</w:t>
      </w:r>
      <w:r w:rsidDel="00000000" w:rsidR="00000000" w:rsidRPr="00000000">
        <w:rPr>
          <w:rtl w:val="0"/>
        </w:rPr>
      </w:r>
    </w:p>
    <w:p w:rsidR="00000000" w:rsidDel="00000000" w:rsidP="00000000" w:rsidRDefault="00000000" w:rsidRPr="00000000" w14:paraId="0000003A">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Power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Distance – the degree of accepted hierarchy.</w:t>
      </w:r>
    </w:p>
    <w:p w:rsidR="00000000" w:rsidDel="00000000" w:rsidP="00000000" w:rsidRDefault="00000000" w:rsidRPr="00000000" w14:paraId="0000003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Individualism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vs.</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Collectivism – </w:t>
      </w:r>
      <w:r w:rsidDel="00000000" w:rsidR="00000000" w:rsidRPr="00000000">
        <w:rPr>
          <w:rtl w:val="0"/>
        </w:rPr>
        <w:t xml:space="preserve">Is</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it a team or </w:t>
      </w:r>
      <w:r w:rsidDel="00000000" w:rsidR="00000000" w:rsidRPr="00000000">
        <w:rPr>
          <w:rtl w:val="0"/>
        </w:rPr>
        <w:t xml:space="preserve">a person</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who acts?</w:t>
      </w:r>
    </w:p>
    <w:p w:rsidR="00000000" w:rsidDel="00000000" w:rsidP="00000000" w:rsidRDefault="00000000" w:rsidRPr="00000000" w14:paraId="0000003C">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Uncertainty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Avoidance – the degree of their comfort with uncertainty.</w:t>
      </w:r>
    </w:p>
    <w:p w:rsidR="00000000" w:rsidDel="00000000" w:rsidP="00000000" w:rsidRDefault="00000000" w:rsidRPr="00000000" w14:paraId="0000003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Masculinity vs. Femininity – a state of competition and cooperation.</w:t>
      </w:r>
    </w:p>
    <w:p w:rsidR="00000000" w:rsidDel="00000000" w:rsidP="00000000" w:rsidRDefault="00000000" w:rsidRPr="00000000" w14:paraId="0000003E">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Long-Term </w:t>
      </w:r>
      <w:r w:rsidDel="00000000" w:rsidR="00000000" w:rsidRPr="00000000">
        <w:rPr>
          <w:b w:val="1"/>
          <w:bCs w:val="1"/>
          <w:i w:val="0"/>
          <w:iCs w:val="0"/>
          <w:smallCaps w:val="0"/>
          <w:strike w:val="0"/>
          <w:color w:val="000000"/>
          <w:sz w:val="24"/>
          <w:szCs w:val="24"/>
          <w:u w:val="none"/>
          <w:shd w:fill="auto" w:val="clear"/>
          <w:vertAlign w:val="baseline"/>
          <w:rtl w:val="0"/>
        </w:rPr>
        <w:t xml:space="preserve">Orientation</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 the focus on tradition vs. orientation towards future thinking.</w:t>
      </w:r>
    </w:p>
    <w:p w:rsidR="00000000" w:rsidDel="00000000" w:rsidP="00000000" w:rsidRDefault="00000000" w:rsidRPr="00000000" w14:paraId="0000003F">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Indulgence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vs.</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Restraint: the extent to which the desires of people are indulged freely.</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pPr>
      <w:r w:rsidDel="00000000" w:rsidR="00000000" w:rsidRPr="00000000">
        <w:rPr>
          <w:rtl w:val="0"/>
        </w:rPr>
      </w:r>
    </w:p>
    <w:p w:rsidR="00000000" w:rsidDel="00000000" w:rsidP="00000000" w:rsidRDefault="00000000" w:rsidRPr="00000000" w14:paraId="00000041">
      <w:pPr>
        <w:spacing w:after="240" w:before="240" w:lineRule="auto"/>
        <w:rPr>
          <w:b w:val="1"/>
          <w:bCs w:val="1"/>
        </w:rPr>
      </w:pPr>
      <w:r w:rsidDel="00000000" w:rsidR="00000000" w:rsidRPr="00000000">
        <w:rPr>
          <w:b w:val="1"/>
          <w:bCs w:val="1"/>
          <w:sz w:val="24"/>
          <w:szCs w:val="24"/>
          <w:rtl w:val="0"/>
        </w:rPr>
        <w:t xml:space="preserve">3.3 Typology of Organisational Culture at Handy.</w:t>
      </w:r>
      <w:r w:rsidDel="00000000" w:rsidR="00000000" w:rsidRPr="00000000">
        <w:rPr>
          <w:rtl w:val="0"/>
        </w:rPr>
      </w:r>
    </w:p>
    <w:p w:rsidR="00000000" w:rsidDel="00000000" w:rsidP="00000000" w:rsidRDefault="00000000" w:rsidRPr="00000000" w14:paraId="00000042">
      <w:pPr>
        <w:spacing w:after="240" w:before="240" w:lineRule="auto"/>
        <w:rPr/>
      </w:pPr>
      <w:r w:rsidDel="00000000" w:rsidR="00000000" w:rsidRPr="00000000">
        <w:rPr>
          <w:rFonts w:ascii="Aptos" w:cs="Aptos" w:eastAsia="Aptos" w:hAnsi="Aptos"/>
          <w:sz w:val="24"/>
          <w:szCs w:val="24"/>
          <w:rtl w:val="0"/>
        </w:rPr>
        <w:t xml:space="preserve">Handy divides cultures into four neat categories, and this simplifies the process of identifying what is pursuing the Tesco structure and who is the boss.</w:t>
      </w:r>
      <w:r w:rsidDel="00000000" w:rsidR="00000000" w:rsidRPr="00000000">
        <w:rPr>
          <w:rtl w:val="0"/>
        </w:rPr>
      </w:r>
    </w:p>
    <w:p w:rsidR="00000000" w:rsidDel="00000000" w:rsidP="00000000" w:rsidRDefault="00000000" w:rsidRPr="00000000" w14:paraId="00000043">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Power Culture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—decision-making at the top.</w:t>
      </w:r>
    </w:p>
    <w:p w:rsidR="00000000" w:rsidDel="00000000" w:rsidP="00000000" w:rsidRDefault="00000000" w:rsidRPr="00000000" w14:paraId="0000004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Role </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Culture—There are many formal roles and procedures.</w:t>
      </w:r>
    </w:p>
    <w:p w:rsidR="00000000" w:rsidDel="00000000" w:rsidP="00000000" w:rsidRDefault="00000000" w:rsidRPr="00000000" w14:paraId="0000004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Task </w:t>
      </w:r>
      <w:r w:rsidDel="00000000" w:rsidR="00000000" w:rsidRPr="00000000">
        <w:rPr>
          <w:rtl w:val="0"/>
        </w:rPr>
        <w:t xml:space="preserve">Culture—teamwork-oriented</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and </w:t>
      </w:r>
      <w:r w:rsidDel="00000000" w:rsidR="00000000" w:rsidRPr="00000000">
        <w:rPr>
          <w:rtl w:val="0"/>
        </w:rPr>
        <w:t xml:space="preserve">goal-oriented</w:t>
      </w:r>
    </w:p>
    <w:p w:rsidR="00000000" w:rsidDel="00000000" w:rsidP="00000000" w:rsidRDefault="00000000" w:rsidRPr="00000000" w14:paraId="0000004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Person Culture</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—They are charismatic and driven.</w:t>
      </w:r>
    </w:p>
    <w:p w:rsidR="00000000" w:rsidDel="00000000" w:rsidP="00000000" w:rsidRDefault="00000000" w:rsidRPr="00000000" w14:paraId="00000047">
      <w:pPr>
        <w:spacing w:after="0" w:before="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4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Determining </w:t>
      </w:r>
      <w:r w:rsidDel="00000000" w:rsidR="00000000" w:rsidRPr="00000000">
        <w:rPr>
          <w:rtl w:val="0"/>
        </w:rPr>
        <w:t xml:space="preserve">Organisational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Culture at Tesco.</w:t>
      </w:r>
    </w:p>
    <w:p w:rsidR="00000000" w:rsidDel="00000000" w:rsidP="00000000" w:rsidRDefault="00000000" w:rsidRPr="00000000" w14:paraId="00000049">
      <w:pPr>
        <w:spacing w:after="240" w:before="240" w:lineRule="auto"/>
        <w:rPr/>
      </w:pPr>
      <w:r w:rsidDel="00000000" w:rsidR="00000000" w:rsidRPr="00000000">
        <w:rPr>
          <w:rFonts w:ascii="Aptos" w:cs="Aptos" w:eastAsia="Aptos" w:hAnsi="Aptos"/>
          <w:sz w:val="24"/>
          <w:szCs w:val="24"/>
          <w:rtl w:val="0"/>
        </w:rPr>
        <w:t xml:space="preserve">4.1 Artifacts </w:t>
      </w:r>
      <w:r w:rsidDel="00000000" w:rsidR="00000000" w:rsidRPr="00000000">
        <w:rPr>
          <w:rtl w:val="0"/>
        </w:rPr>
      </w:r>
    </w:p>
    <w:p w:rsidR="00000000" w:rsidDel="00000000" w:rsidP="00000000" w:rsidRDefault="00000000" w:rsidRPr="00000000" w14:paraId="0000004A">
      <w:pPr>
        <w:spacing w:after="240" w:before="240" w:lineRule="auto"/>
        <w:rPr/>
      </w:pPr>
      <w:r w:rsidDel="00000000" w:rsidR="00000000" w:rsidRPr="00000000">
        <w:rPr>
          <w:rFonts w:ascii="Aptos" w:cs="Aptos" w:eastAsia="Aptos" w:hAnsi="Aptos"/>
          <w:sz w:val="24"/>
          <w:szCs w:val="24"/>
          <w:rtl w:val="0"/>
        </w:rPr>
        <w:t xml:space="preserve">So, having a look at Tesco, there are several important artefacts that reveal a lot about the culture of Tesco. To begin with, the company is highly hierarchical, as it is in individual stores and corporate offices. Next are </w:t>
      </w:r>
      <w:r w:rsidDel="00000000" w:rsidR="00000000" w:rsidRPr="00000000">
        <w:rPr>
          <w:rtl w:val="0"/>
        </w:rPr>
        <w:t xml:space="preserve">the standardised</w:t>
      </w:r>
      <w:r w:rsidDel="00000000" w:rsidR="00000000" w:rsidRPr="00000000">
        <w:rPr>
          <w:rFonts w:ascii="Aptos" w:cs="Aptos" w:eastAsia="Aptos" w:hAnsi="Aptos"/>
          <w:sz w:val="24"/>
          <w:szCs w:val="24"/>
          <w:rtl w:val="0"/>
        </w:rPr>
        <w:t xml:space="preserve"> operating procedures and performance metrics that are adhered to by all. The store's designs and uniforms are brand-consistent, and you can immediately identify a Tesco store. The other one is the stress that Tesco places </w:t>
      </w:r>
      <w:r w:rsidDel="00000000" w:rsidR="00000000" w:rsidRPr="00000000">
        <w:rPr>
          <w:rtl w:val="0"/>
        </w:rPr>
        <w:t xml:space="preserve">on </w:t>
      </w:r>
      <w:r w:rsidDel="00000000" w:rsidR="00000000" w:rsidRPr="00000000">
        <w:rPr>
          <w:rFonts w:ascii="Aptos" w:cs="Aptos" w:eastAsia="Aptos" w:hAnsi="Aptos"/>
          <w:sz w:val="24"/>
          <w:szCs w:val="24"/>
          <w:rtl w:val="0"/>
        </w:rPr>
        <w:t xml:space="preserve">customer service slogans; it is everywhere. And since the year 2014, Tesco has launched corporate governance changes, and those are all about not being above board. Concisely, these artefacts manifest in an orderly, normalised, and highly restrained setting, which is quite typical of large-scale retail operations. </w:t>
      </w:r>
      <w:r w:rsidDel="00000000" w:rsidR="00000000" w:rsidRPr="00000000">
        <w:rPr>
          <w:rtl w:val="0"/>
        </w:rPr>
      </w:r>
    </w:p>
    <w:p w:rsidR="00000000" w:rsidDel="00000000" w:rsidP="00000000" w:rsidRDefault="00000000" w:rsidRPr="00000000" w14:paraId="0000004B">
      <w:pPr>
        <w:spacing w:after="240" w:before="240" w:lineRule="auto"/>
        <w:rPr/>
      </w:pPr>
      <w:r w:rsidDel="00000000" w:rsidR="00000000" w:rsidRPr="00000000">
        <w:rPr>
          <w:rFonts w:ascii="Aptos" w:cs="Aptos" w:eastAsia="Aptos" w:hAnsi="Aptos"/>
          <w:sz w:val="24"/>
          <w:szCs w:val="24"/>
          <w:rtl w:val="0"/>
        </w:rPr>
        <w:t xml:space="preserve">4.2 Espoused Values </w:t>
      </w:r>
      <w:r w:rsidDel="00000000" w:rsidR="00000000" w:rsidRPr="00000000">
        <w:rPr>
          <w:rtl w:val="0"/>
        </w:rPr>
      </w:r>
    </w:p>
    <w:p w:rsidR="00000000" w:rsidDel="00000000" w:rsidP="00000000" w:rsidRDefault="00000000" w:rsidRPr="00000000" w14:paraId="0000004C">
      <w:pPr>
        <w:spacing w:after="240" w:before="240" w:lineRule="auto"/>
        <w:rPr/>
      </w:pPr>
      <w:r w:rsidDel="00000000" w:rsidR="00000000" w:rsidRPr="00000000">
        <w:rPr>
          <w:rFonts w:ascii="Aptos" w:cs="Aptos" w:eastAsia="Aptos" w:hAnsi="Aptos"/>
          <w:sz w:val="24"/>
          <w:szCs w:val="24"/>
          <w:rtl w:val="0"/>
        </w:rPr>
        <w:t xml:space="preserve">The deck-out values of Tesco are all </w:t>
      </w:r>
      <w:r w:rsidDel="00000000" w:rsidR="00000000" w:rsidRPr="00000000">
        <w:rPr>
          <w:rtl w:val="0"/>
        </w:rPr>
        <w:t xml:space="preserve">about</w:t>
      </w:r>
      <w:r w:rsidDel="00000000" w:rsidR="00000000" w:rsidRPr="00000000">
        <w:rPr>
          <w:rFonts w:ascii="Aptos" w:cs="Aptos" w:eastAsia="Aptos" w:hAnsi="Aptos"/>
          <w:sz w:val="24"/>
          <w:szCs w:val="24"/>
          <w:rtl w:val="0"/>
        </w:rPr>
        <w:t xml:space="preserve"> putting the customer first and remaining straightforward and open. They speak a lot about collaboration and how people should be respected. Sustainability is a large topic as well. Following the accounting scandal, Tesco did, to some extent, double its efforts on ethical behaviour to reorient its culture.</w:t>
      </w:r>
      <w:r w:rsidDel="00000000" w:rsidR="00000000" w:rsidRPr="00000000">
        <w:rPr>
          <w:rtl w:val="0"/>
        </w:rPr>
      </w:r>
    </w:p>
    <w:p w:rsidR="00000000" w:rsidDel="00000000" w:rsidP="00000000" w:rsidRDefault="00000000" w:rsidRPr="00000000" w14:paraId="0000004D">
      <w:pPr>
        <w:spacing w:after="240" w:before="240" w:lineRule="auto"/>
        <w:rPr/>
      </w:pPr>
      <w:r w:rsidDel="00000000" w:rsidR="00000000" w:rsidRPr="00000000">
        <w:rPr>
          <w:rFonts w:ascii="Aptos" w:cs="Aptos" w:eastAsia="Aptos" w:hAnsi="Aptos"/>
          <w:sz w:val="24"/>
          <w:szCs w:val="24"/>
          <w:rtl w:val="0"/>
        </w:rPr>
        <w:t xml:space="preserve">4.3 Underlying Basic Assumptions.</w:t>
      </w:r>
      <w:r w:rsidDel="00000000" w:rsidR="00000000" w:rsidRPr="00000000">
        <w:rPr>
          <w:rtl w:val="0"/>
        </w:rPr>
      </w:r>
    </w:p>
    <w:p w:rsidR="00000000" w:rsidDel="00000000" w:rsidP="00000000" w:rsidRDefault="00000000" w:rsidRPr="00000000" w14:paraId="0000004E">
      <w:pPr>
        <w:spacing w:after="240" w:before="240" w:lineRule="auto"/>
        <w:rPr/>
      </w:pPr>
      <w:r w:rsidDel="00000000" w:rsidR="00000000" w:rsidRPr="00000000">
        <w:rPr>
          <w:rFonts w:ascii="Aptos" w:cs="Aptos" w:eastAsia="Aptos" w:hAnsi="Aptos"/>
          <w:sz w:val="24"/>
          <w:szCs w:val="24"/>
          <w:rtl w:val="0"/>
        </w:rPr>
        <w:t xml:space="preserve">Frankly speaking, as I checked the basic assumptions Tesco made, it seemed the entire plan of the game was to seize the market dominance and appear on the balance sheet.</w:t>
      </w:r>
      <w:r w:rsidDel="00000000" w:rsidR="00000000" w:rsidRPr="00000000">
        <w:rPr>
          <w:rtl w:val="0"/>
        </w:rPr>
      </w:r>
    </w:p>
    <w:p w:rsidR="00000000" w:rsidDel="00000000" w:rsidP="00000000" w:rsidRDefault="00000000" w:rsidRPr="00000000" w14:paraId="0000004F">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Financial performance and market dominance. </w:t>
      </w:r>
    </w:p>
    <w:p w:rsidR="00000000" w:rsidDel="00000000" w:rsidP="00000000" w:rsidRDefault="00000000" w:rsidRPr="00000000" w14:paraId="0000005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Efficiency and cost control </w:t>
      </w:r>
    </w:p>
    <w:p w:rsidR="00000000" w:rsidDel="00000000" w:rsidP="00000000" w:rsidRDefault="00000000" w:rsidRPr="00000000" w14:paraId="0000005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Good managerial control.</w:t>
      </w:r>
    </w:p>
    <w:p w:rsidR="00000000" w:rsidDel="00000000" w:rsidP="00000000" w:rsidRDefault="00000000" w:rsidRPr="00000000" w14:paraId="00000052">
      <w:pPr>
        <w:spacing w:after="240" w:before="240" w:lineRule="auto"/>
        <w:rPr/>
      </w:pPr>
      <w:r w:rsidDel="00000000" w:rsidR="00000000" w:rsidRPr="00000000">
        <w:rPr>
          <w:rFonts w:ascii="Aptos" w:cs="Aptos" w:eastAsia="Aptos" w:hAnsi="Aptos"/>
          <w:sz w:val="24"/>
          <w:szCs w:val="24"/>
          <w:rtl w:val="0"/>
        </w:rPr>
        <w:t xml:space="preserve">Being scared, it appears that they are trying to cool down a bit and concentrate on something that really matters to people.</w:t>
      </w:r>
      <w:r w:rsidDel="00000000" w:rsidR="00000000" w:rsidRPr="00000000">
        <w:rPr>
          <w:rtl w:val="0"/>
        </w:rPr>
      </w:r>
    </w:p>
    <w:p w:rsidR="00000000" w:rsidDel="00000000" w:rsidP="00000000" w:rsidRDefault="00000000" w:rsidRPr="00000000" w14:paraId="0000005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Long‑term stakeholder value </w:t>
      </w:r>
    </w:p>
    <w:p w:rsidR="00000000" w:rsidDel="00000000" w:rsidP="00000000" w:rsidRDefault="00000000" w:rsidRPr="00000000" w14:paraId="0000005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Ethical governance </w:t>
      </w:r>
    </w:p>
    <w:p w:rsidR="00000000" w:rsidDel="00000000" w:rsidP="00000000" w:rsidRDefault="00000000" w:rsidRPr="00000000" w14:paraId="0000005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Reputation management</w:t>
      </w:r>
    </w:p>
    <w:p w:rsidR="00000000" w:rsidDel="00000000" w:rsidP="00000000" w:rsidRDefault="00000000" w:rsidRPr="00000000" w14:paraId="00000056">
      <w:pPr>
        <w:spacing w:after="240" w:before="240" w:lineRule="auto"/>
        <w:rPr/>
      </w:pPr>
      <w:r w:rsidDel="00000000" w:rsidR="00000000" w:rsidRPr="00000000">
        <w:rPr>
          <w:rFonts w:ascii="Aptos" w:cs="Aptos" w:eastAsia="Aptos" w:hAnsi="Aptos"/>
          <w:sz w:val="24"/>
          <w:szCs w:val="24"/>
          <w:rtl w:val="0"/>
        </w:rPr>
        <w:t xml:space="preserve">The model by Schein provides us with a glimpse behind the curtain: customer focus and teamwork are all that is on the surface, with the deep-cutatives being all about performance pressure and central control.</w:t>
      </w:r>
      <w:r w:rsidDel="00000000" w:rsidR="00000000" w:rsidRPr="00000000">
        <w:rPr>
          <w:rtl w:val="0"/>
        </w:rPr>
      </w:r>
    </w:p>
    <w:p w:rsidR="00000000" w:rsidDel="00000000" w:rsidP="00000000" w:rsidRDefault="00000000" w:rsidRPr="00000000" w14:paraId="0000005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t xml:space="preserve">Organisational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Culture Impact on Structure.</w:t>
      </w:r>
    </w:p>
    <w:p w:rsidR="00000000" w:rsidDel="00000000" w:rsidP="00000000" w:rsidRDefault="00000000" w:rsidRPr="00000000" w14:paraId="00000058">
      <w:pPr>
        <w:spacing w:after="240" w:before="240" w:lineRule="auto"/>
        <w:rPr/>
      </w:pPr>
      <w:r w:rsidDel="00000000" w:rsidR="00000000" w:rsidRPr="00000000">
        <w:rPr>
          <w:rFonts w:ascii="Aptos" w:cs="Aptos" w:eastAsia="Aptos" w:hAnsi="Aptos"/>
          <w:sz w:val="24"/>
          <w:szCs w:val="24"/>
          <w:rtl w:val="0"/>
        </w:rPr>
        <w:t xml:space="preserve">5.1 Role Culture and Bureaucratic Structure.</w:t>
      </w:r>
      <w:r w:rsidDel="00000000" w:rsidR="00000000" w:rsidRPr="00000000">
        <w:rPr>
          <w:rtl w:val="0"/>
        </w:rPr>
      </w:r>
    </w:p>
    <w:p w:rsidR="00000000" w:rsidDel="00000000" w:rsidP="00000000" w:rsidRDefault="00000000" w:rsidRPr="00000000" w14:paraId="00000059">
      <w:pPr>
        <w:spacing w:after="240" w:before="240" w:lineRule="auto"/>
        <w:rPr/>
      </w:pPr>
      <w:r w:rsidDel="00000000" w:rsidR="00000000" w:rsidRPr="00000000">
        <w:rPr>
          <w:rFonts w:ascii="Aptos" w:cs="Aptos" w:eastAsia="Aptos" w:hAnsi="Aptos"/>
          <w:sz w:val="24"/>
          <w:szCs w:val="24"/>
          <w:rtl w:val="0"/>
        </w:rPr>
        <w:t xml:space="preserve">Once you acquire the typology of Handy, you </w:t>
      </w:r>
      <w:r w:rsidDel="00000000" w:rsidR="00000000" w:rsidRPr="00000000">
        <w:rPr>
          <w:rtl w:val="0"/>
        </w:rPr>
        <w:t xml:space="preserve">realise</w:t>
      </w:r>
      <w:r w:rsidDel="00000000" w:rsidR="00000000" w:rsidRPr="00000000">
        <w:rPr>
          <w:rFonts w:ascii="Aptos" w:cs="Aptos" w:eastAsia="Aptos" w:hAnsi="Aptos"/>
          <w:sz w:val="24"/>
          <w:szCs w:val="24"/>
          <w:rtl w:val="0"/>
        </w:rPr>
        <w:t xml:space="preserve"> that Tesco is living the role of culture. Think of it like this:</w:t>
      </w:r>
      <w:r w:rsidDel="00000000" w:rsidR="00000000" w:rsidRPr="00000000">
        <w:rPr>
          <w:rtl w:val="0"/>
        </w:rPr>
      </w:r>
    </w:p>
    <w:p w:rsidR="00000000" w:rsidDel="00000000" w:rsidP="00000000" w:rsidRDefault="00000000" w:rsidRPr="00000000" w14:paraId="0000005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Roles and responsibilities are well split out. </w:t>
      </w:r>
    </w:p>
    <w:p w:rsidR="00000000" w:rsidDel="00000000" w:rsidP="00000000" w:rsidRDefault="00000000" w:rsidRPr="00000000" w14:paraId="0000005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Hierarchical authority </w:t>
      </w:r>
    </w:p>
    <w:p w:rsidR="00000000" w:rsidDel="00000000" w:rsidP="00000000" w:rsidRDefault="00000000" w:rsidRPr="00000000" w14:paraId="000000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Formal rules and procedures </w:t>
      </w:r>
    </w:p>
    <w:p w:rsidR="00000000" w:rsidDel="00000000" w:rsidP="00000000" w:rsidRDefault="00000000" w:rsidRPr="00000000" w14:paraId="0000005D">
      <w:pPr>
        <w:spacing w:after="240" w:before="240" w:lineRule="auto"/>
        <w:rPr/>
      </w:pPr>
      <w:r w:rsidDel="00000000" w:rsidR="00000000" w:rsidRPr="00000000">
        <w:rPr>
          <w:rFonts w:ascii="Aptos" w:cs="Aptos" w:eastAsia="Aptos" w:hAnsi="Aptos"/>
          <w:sz w:val="24"/>
          <w:szCs w:val="24"/>
          <w:rtl w:val="0"/>
        </w:rPr>
        <w:t xml:space="preserve">This atmosphere is fantastic in a huge retailer that must be identical in thousands of stores. The standard operations prevent things from going out of control and make the service predictable.</w:t>
      </w:r>
      <w:r w:rsidDel="00000000" w:rsidR="00000000" w:rsidRPr="00000000">
        <w:rPr>
          <w:rtl w:val="0"/>
        </w:rPr>
      </w:r>
    </w:p>
    <w:p w:rsidR="00000000" w:rsidDel="00000000" w:rsidP="00000000" w:rsidRDefault="00000000" w:rsidRPr="00000000" w14:paraId="0000005E">
      <w:pPr>
        <w:spacing w:after="240" w:before="240" w:lineRule="auto"/>
        <w:rPr/>
      </w:pPr>
      <w:r w:rsidDel="00000000" w:rsidR="00000000" w:rsidRPr="00000000">
        <w:rPr>
          <w:rFonts w:ascii="Aptos" w:cs="Aptos" w:eastAsia="Aptos" w:hAnsi="Aptos"/>
          <w:sz w:val="24"/>
          <w:szCs w:val="24"/>
          <w:rtl w:val="0"/>
        </w:rPr>
        <w:t xml:space="preserve">Meanwhile, the role culture might feel overly fixed, so it is difficult to implement new concepts or remain innovative.</w:t>
      </w:r>
      <w:r w:rsidDel="00000000" w:rsidR="00000000" w:rsidRPr="00000000">
        <w:rPr>
          <w:rtl w:val="0"/>
        </w:rPr>
      </w:r>
    </w:p>
    <w:p w:rsidR="00000000" w:rsidDel="00000000" w:rsidP="00000000" w:rsidRDefault="00000000" w:rsidRPr="00000000" w14:paraId="0000005F">
      <w:pPr>
        <w:spacing w:after="240" w:before="240" w:lineRule="auto"/>
        <w:rPr/>
      </w:pPr>
      <w:r w:rsidDel="00000000" w:rsidR="00000000" w:rsidRPr="00000000">
        <w:rPr>
          <w:rFonts w:ascii="Aptos" w:cs="Aptos" w:eastAsia="Aptos" w:hAnsi="Aptos"/>
          <w:sz w:val="24"/>
          <w:szCs w:val="24"/>
          <w:rtl w:val="0"/>
        </w:rPr>
        <w:t xml:space="preserve">5.2 Power Distance and </w:t>
      </w:r>
      <w:r w:rsidDel="00000000" w:rsidR="00000000" w:rsidRPr="00000000">
        <w:rPr>
          <w:rtl w:val="0"/>
        </w:rPr>
        <w:t xml:space="preserve">Centralisation.</w:t>
      </w:r>
    </w:p>
    <w:p w:rsidR="00000000" w:rsidDel="00000000" w:rsidP="00000000" w:rsidRDefault="00000000" w:rsidRPr="00000000" w14:paraId="00000060">
      <w:pPr>
        <w:spacing w:after="240" w:before="240" w:lineRule="auto"/>
        <w:rPr/>
      </w:pPr>
      <w:r w:rsidDel="00000000" w:rsidR="00000000" w:rsidRPr="00000000">
        <w:rPr>
          <w:rFonts w:ascii="Aptos" w:cs="Aptos" w:eastAsia="Aptos" w:hAnsi="Aptos"/>
          <w:sz w:val="24"/>
          <w:szCs w:val="24"/>
          <w:rtl w:val="0"/>
        </w:rPr>
        <w:t xml:space="preserve">The Tesco </w:t>
      </w:r>
      <w:r w:rsidDel="00000000" w:rsidR="00000000" w:rsidRPr="00000000">
        <w:rPr>
          <w:rtl w:val="0"/>
        </w:rPr>
        <w:t xml:space="preserve">organisation</w:t>
      </w:r>
      <w:r w:rsidDel="00000000" w:rsidR="00000000" w:rsidRPr="00000000">
        <w:rPr>
          <w:rFonts w:ascii="Aptos" w:cs="Aptos" w:eastAsia="Aptos" w:hAnsi="Aptos"/>
          <w:sz w:val="24"/>
          <w:szCs w:val="24"/>
          <w:rtl w:val="0"/>
        </w:rPr>
        <w:t xml:space="preserve"> has always been rather top-down. In the old days, the top management sitting back in the office </w:t>
      </w:r>
      <w:r w:rsidDel="00000000" w:rsidR="00000000" w:rsidRPr="00000000">
        <w:rPr>
          <w:rtl w:val="0"/>
        </w:rPr>
        <w:t xml:space="preserve">was</w:t>
      </w:r>
      <w:r w:rsidDel="00000000" w:rsidR="00000000" w:rsidRPr="00000000">
        <w:rPr>
          <w:rFonts w:ascii="Aptos" w:cs="Aptos" w:eastAsia="Aptos" w:hAnsi="Aptos"/>
          <w:sz w:val="24"/>
          <w:szCs w:val="24"/>
          <w:rtl w:val="0"/>
        </w:rPr>
        <w:t xml:space="preserve"> way more distant, and the decisions made on the pricing, growth expansion, and the suppliers' relations were all made at the head office. The culture was distinctly that of moderate to high power distance.</w:t>
      </w:r>
      <w:r w:rsidDel="00000000" w:rsidR="00000000" w:rsidRPr="00000000">
        <w:rPr>
          <w:rtl w:val="0"/>
        </w:rPr>
      </w:r>
    </w:p>
    <w:p w:rsidR="00000000" w:rsidDel="00000000" w:rsidP="00000000" w:rsidRDefault="00000000" w:rsidRPr="00000000" w14:paraId="00000061">
      <w:pPr>
        <w:spacing w:after="240" w:before="240" w:lineRule="auto"/>
        <w:rPr/>
      </w:pPr>
      <w:r w:rsidDel="00000000" w:rsidR="00000000" w:rsidRPr="00000000">
        <w:rPr>
          <w:rFonts w:ascii="Aptos" w:cs="Aptos" w:eastAsia="Aptos" w:hAnsi="Aptos"/>
          <w:sz w:val="24"/>
          <w:szCs w:val="24"/>
          <w:rtl w:val="0"/>
        </w:rPr>
        <w:t xml:space="preserve">Although having things </w:t>
      </w:r>
      <w:r w:rsidDel="00000000" w:rsidR="00000000" w:rsidRPr="00000000">
        <w:rPr>
          <w:rtl w:val="0"/>
        </w:rPr>
        <w:t xml:space="preserve">centralised</w:t>
      </w:r>
      <w:r w:rsidDel="00000000" w:rsidR="00000000" w:rsidRPr="00000000">
        <w:rPr>
          <w:rFonts w:ascii="Aptos" w:cs="Aptos" w:eastAsia="Aptos" w:hAnsi="Aptos"/>
          <w:sz w:val="24"/>
          <w:szCs w:val="24"/>
          <w:rtl w:val="0"/>
        </w:rPr>
        <w:t xml:space="preserve"> ensured that they were all on one strategy and cost control was tight, it also </w:t>
      </w:r>
      <w:r w:rsidDel="00000000" w:rsidR="00000000" w:rsidRPr="00000000">
        <w:rPr>
          <w:rtl w:val="0"/>
        </w:rPr>
        <w:t xml:space="preserve">had</w:t>
      </w:r>
      <w:r w:rsidDel="00000000" w:rsidR="00000000" w:rsidRPr="00000000">
        <w:rPr>
          <w:rFonts w:ascii="Aptos" w:cs="Aptos" w:eastAsia="Aptos" w:hAnsi="Aptos"/>
          <w:sz w:val="24"/>
          <w:szCs w:val="24"/>
          <w:rtl w:val="0"/>
        </w:rPr>
        <w:t xml:space="preserve"> its downsides:</w:t>
      </w:r>
      <w:r w:rsidDel="00000000" w:rsidR="00000000" w:rsidRPr="00000000">
        <w:rPr>
          <w:rtl w:val="0"/>
        </w:rPr>
      </w:r>
    </w:p>
    <w:p w:rsidR="00000000" w:rsidDel="00000000" w:rsidP="00000000" w:rsidRDefault="00000000" w:rsidRPr="00000000" w14:paraId="0000006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Local responsiveness became rather narrow.</w:t>
      </w:r>
    </w:p>
    <w:p w:rsidR="00000000" w:rsidDel="00000000" w:rsidP="00000000" w:rsidRDefault="00000000" w:rsidRPr="00000000" w14:paraId="0000006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Employees were not as empowered.</w:t>
      </w:r>
    </w:p>
    <w:p w:rsidR="00000000" w:rsidDel="00000000" w:rsidP="00000000" w:rsidRDefault="00000000" w:rsidRPr="00000000" w14:paraId="0000006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New movements in the market were more difficult to grasp.</w:t>
      </w:r>
    </w:p>
    <w:p w:rsidR="00000000" w:rsidDel="00000000" w:rsidP="00000000" w:rsidRDefault="00000000" w:rsidRPr="00000000" w14:paraId="00000065">
      <w:pPr>
        <w:spacing w:after="240" w:before="240"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Tesco also reduced levels of management following the financial crisis, and the management must have realised that excess hierarchy can actually make </w:t>
      </w:r>
      <w:r w:rsidDel="00000000" w:rsidR="00000000" w:rsidRPr="00000000">
        <w:rPr>
          <w:rtl w:val="0"/>
        </w:rPr>
        <w:t xml:space="preserve">one</w:t>
      </w:r>
      <w:r w:rsidDel="00000000" w:rsidR="00000000" w:rsidRPr="00000000">
        <w:rPr>
          <w:rFonts w:ascii="Aptos" w:cs="Aptos" w:eastAsia="Aptos" w:hAnsi="Aptos"/>
          <w:sz w:val="24"/>
          <w:szCs w:val="24"/>
          <w:rtl w:val="0"/>
        </w:rPr>
        <w:t xml:space="preserve"> quicker.</w:t>
      </w:r>
    </w:p>
    <w:p w:rsidR="00000000" w:rsidDel="00000000" w:rsidP="00000000" w:rsidRDefault="00000000" w:rsidRPr="00000000" w14:paraId="00000066">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5.3 Control Systems and Performance Measures.</w:t>
      </w:r>
    </w:p>
    <w:p w:rsidR="00000000" w:rsidDel="00000000" w:rsidP="00000000" w:rsidRDefault="00000000" w:rsidRPr="00000000" w14:paraId="00000067">
      <w:pPr>
        <w:spacing w:after="240" w:before="240" w:lineRule="auto"/>
        <w:rPr/>
      </w:pPr>
      <w:r w:rsidDel="00000000" w:rsidR="00000000" w:rsidRPr="00000000">
        <w:rPr>
          <w:rFonts w:ascii="Aptos" w:cs="Aptos" w:eastAsia="Aptos" w:hAnsi="Aptos"/>
          <w:sz w:val="24"/>
          <w:szCs w:val="24"/>
          <w:rtl w:val="0"/>
        </w:rPr>
        <w:t xml:space="preserve">Tesco has a strong system of control mechanisms</w:t>
      </w:r>
      <w:r w:rsidDel="00000000" w:rsidR="00000000" w:rsidRPr="00000000">
        <w:rPr>
          <w:rtl w:val="0"/>
        </w:rPr>
        <w:t xml:space="preserve">—imagine</w:t>
      </w:r>
      <w:r w:rsidDel="00000000" w:rsidR="00000000" w:rsidRPr="00000000">
        <w:rPr>
          <w:rFonts w:ascii="Aptos" w:cs="Aptos" w:eastAsia="Aptos" w:hAnsi="Aptos"/>
          <w:sz w:val="24"/>
          <w:szCs w:val="24"/>
          <w:rtl w:val="0"/>
        </w:rPr>
        <w:t xml:space="preserve"> KPIs, sales goals</w:t>
      </w:r>
      <w:r w:rsidDel="00000000" w:rsidR="00000000" w:rsidRPr="00000000">
        <w:rPr>
          <w:rtl w:val="0"/>
        </w:rPr>
        <w:t xml:space="preserve">,</w:t>
      </w:r>
      <w:r w:rsidDel="00000000" w:rsidR="00000000" w:rsidRPr="00000000">
        <w:rPr>
          <w:rFonts w:ascii="Aptos" w:cs="Aptos" w:eastAsia="Aptos" w:hAnsi="Aptos"/>
          <w:sz w:val="24"/>
          <w:szCs w:val="24"/>
          <w:rtl w:val="0"/>
        </w:rPr>
        <w:t xml:space="preserve"> and productivity indicators. These are indicative of a culture that enjoys performance measurement and accountability.</w:t>
      </w:r>
      <w:r w:rsidDel="00000000" w:rsidR="00000000" w:rsidRPr="00000000">
        <w:rPr>
          <w:rtl w:val="0"/>
        </w:rPr>
      </w:r>
    </w:p>
    <w:p w:rsidR="00000000" w:rsidDel="00000000" w:rsidP="00000000" w:rsidRDefault="00000000" w:rsidRPr="00000000" w14:paraId="00000068">
      <w:pPr>
        <w:spacing w:after="240" w:before="240" w:lineRule="auto"/>
        <w:rPr/>
      </w:pPr>
      <w:r w:rsidDel="00000000" w:rsidR="00000000" w:rsidRPr="00000000">
        <w:rPr>
          <w:rFonts w:ascii="Aptos" w:cs="Aptos" w:eastAsia="Aptos" w:hAnsi="Aptos"/>
          <w:sz w:val="24"/>
          <w:szCs w:val="24"/>
          <w:rtl w:val="0"/>
        </w:rPr>
        <w:t xml:space="preserve">The positive aspect of such systems is obvious: the efficiency of operations increases. But the catch? The necessity to achieve such figures may also cause stressful conditions, which at times may influence the morale of staff members and their ethical decisions, </w:t>
      </w:r>
      <w:r w:rsidDel="00000000" w:rsidR="00000000" w:rsidRPr="00000000">
        <w:rPr>
          <w:rtl w:val="0"/>
        </w:rPr>
        <w:t xml:space="preserve">as</w:t>
      </w:r>
      <w:r w:rsidDel="00000000" w:rsidR="00000000" w:rsidRPr="00000000">
        <w:rPr>
          <w:rFonts w:ascii="Aptos" w:cs="Aptos" w:eastAsia="Aptos" w:hAnsi="Aptos"/>
          <w:sz w:val="24"/>
          <w:szCs w:val="24"/>
          <w:rtl w:val="0"/>
        </w:rPr>
        <w:t xml:space="preserve"> was highlighted in the accounting misreporting incident.</w:t>
      </w:r>
      <w:r w:rsidDel="00000000" w:rsidR="00000000" w:rsidRPr="00000000">
        <w:rPr>
          <w:rtl w:val="0"/>
        </w:rPr>
      </w:r>
    </w:p>
    <w:p w:rsidR="00000000" w:rsidDel="00000000" w:rsidP="00000000" w:rsidRDefault="00000000" w:rsidRPr="00000000" w14:paraId="00000069">
      <w:pPr>
        <w:keepNext w:val="0"/>
        <w:keepLines w:val="0"/>
        <w:pageBreakBefore w:val="0"/>
        <w:widowControl w:val="1"/>
        <w:numPr>
          <w:ilvl w:val="0"/>
          <w:numId w:val="2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Impact of Organisation Culture on the Process of Decision-Making.</w:t>
      </w:r>
    </w:p>
    <w:p w:rsidR="00000000" w:rsidDel="00000000" w:rsidP="00000000" w:rsidRDefault="00000000" w:rsidRPr="00000000" w14:paraId="0000006A">
      <w:pPr>
        <w:spacing w:after="240" w:before="240" w:lineRule="auto"/>
        <w:rPr>
          <w:b w:val="1"/>
          <w:bCs w:val="1"/>
        </w:rPr>
      </w:pPr>
      <w:r w:rsidDel="00000000" w:rsidR="00000000" w:rsidRPr="00000000">
        <w:rPr>
          <w:b w:val="1"/>
          <w:bCs w:val="1"/>
          <w:sz w:val="24"/>
          <w:szCs w:val="24"/>
          <w:rtl w:val="0"/>
        </w:rPr>
        <w:t xml:space="preserve">6.1. Top-Down Strategic Decision</w:t>
      </w:r>
      <w:r w:rsidDel="00000000" w:rsidR="00000000" w:rsidRPr="00000000">
        <w:rPr>
          <w:b w:val="1"/>
          <w:bCs w:val="1"/>
          <w:rtl w:val="0"/>
        </w:rPr>
        <w:t xml:space="preserve">-Making.</w:t>
      </w:r>
    </w:p>
    <w:p w:rsidR="00000000" w:rsidDel="00000000" w:rsidP="00000000" w:rsidRDefault="00000000" w:rsidRPr="00000000" w14:paraId="0000006B">
      <w:pPr>
        <w:spacing w:after="240" w:before="240" w:lineRule="auto"/>
        <w:rPr/>
      </w:pPr>
      <w:r w:rsidDel="00000000" w:rsidR="00000000" w:rsidRPr="00000000">
        <w:rPr>
          <w:rFonts w:ascii="Aptos" w:cs="Aptos" w:eastAsia="Aptos" w:hAnsi="Aptos"/>
          <w:sz w:val="24"/>
          <w:szCs w:val="24"/>
          <w:rtl w:val="0"/>
        </w:rPr>
        <w:t xml:space="preserve">Historically, the decision-making in Tesco was purely top-down. The course is established by senior executives, and it corresponds to a role in culture and moderate power-distance arrangements.</w:t>
      </w:r>
      <w:r w:rsidDel="00000000" w:rsidR="00000000" w:rsidRPr="00000000">
        <w:rPr>
          <w:rtl w:val="0"/>
        </w:rPr>
      </w:r>
    </w:p>
    <w:p w:rsidR="00000000" w:rsidDel="00000000" w:rsidP="00000000" w:rsidRDefault="00000000" w:rsidRPr="00000000" w14:paraId="0000006C">
      <w:pPr>
        <w:spacing w:after="240" w:before="240" w:lineRule="auto"/>
        <w:rPr/>
      </w:pPr>
      <w:r w:rsidDel="00000000" w:rsidR="00000000" w:rsidRPr="00000000">
        <w:rPr>
          <w:rFonts w:ascii="Aptos" w:cs="Aptos" w:eastAsia="Aptos" w:hAnsi="Aptos"/>
          <w:sz w:val="24"/>
          <w:szCs w:val="24"/>
          <w:rtl w:val="0"/>
        </w:rPr>
        <w:t xml:space="preserve">The perks were obvious:</w:t>
      </w:r>
      <w:r w:rsidDel="00000000" w:rsidR="00000000" w:rsidRPr="00000000">
        <w:rPr>
          <w:rtl w:val="0"/>
        </w:rPr>
      </w:r>
    </w:p>
    <w:p w:rsidR="00000000" w:rsidDel="00000000" w:rsidP="00000000" w:rsidRDefault="00000000" w:rsidRPr="00000000" w14:paraId="0000006D">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Strategic coherence</w:t>
      </w:r>
    </w:p>
    <w:p w:rsidR="00000000" w:rsidDel="00000000" w:rsidP="00000000" w:rsidRDefault="00000000" w:rsidRPr="00000000" w14:paraId="0000006E">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Rapid implementation of firm policies is important.</w:t>
      </w:r>
    </w:p>
    <w:p w:rsidR="00000000" w:rsidDel="00000000" w:rsidP="00000000" w:rsidRDefault="00000000" w:rsidRPr="00000000" w14:paraId="0000006F">
      <w:pPr>
        <w:keepNext w:val="0"/>
        <w:keepLines w:val="0"/>
        <w:pageBreakBefore w:val="0"/>
        <w:widowControl w:val="1"/>
        <w:numPr>
          <w:ilvl w:val="0"/>
          <w:numId w:val="20"/>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Tight financial control</w:t>
      </w:r>
    </w:p>
    <w:p w:rsidR="00000000" w:rsidDel="00000000" w:rsidP="00000000" w:rsidRDefault="00000000" w:rsidRPr="00000000" w14:paraId="00000070">
      <w:pPr>
        <w:spacing w:after="240" w:before="240" w:lineRule="auto"/>
        <w:rPr/>
      </w:pPr>
      <w:r w:rsidDel="00000000" w:rsidR="00000000" w:rsidRPr="00000000">
        <w:rPr>
          <w:rFonts w:ascii="Aptos" w:cs="Aptos" w:eastAsia="Aptos" w:hAnsi="Aptos"/>
          <w:sz w:val="24"/>
          <w:szCs w:val="24"/>
          <w:rtl w:val="0"/>
        </w:rPr>
        <w:t xml:space="preserve">But the negatives were also quite apparent:</w:t>
      </w:r>
      <w:r w:rsidDel="00000000" w:rsidR="00000000" w:rsidRPr="00000000">
        <w:rPr>
          <w:rtl w:val="0"/>
        </w:rPr>
      </w:r>
    </w:p>
    <w:p w:rsidR="00000000" w:rsidDel="00000000" w:rsidP="00000000" w:rsidRDefault="00000000" w:rsidRPr="00000000" w14:paraId="00000071">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There was rather limited bottom-up feedback.</w:t>
      </w:r>
    </w:p>
    <w:p w:rsidR="00000000" w:rsidDel="00000000" w:rsidP="00000000" w:rsidRDefault="00000000" w:rsidRPr="00000000" w14:paraId="00000072">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Groupthink was an actual danger among the seniors.</w:t>
      </w:r>
    </w:p>
    <w:p w:rsidR="00000000" w:rsidDel="00000000" w:rsidP="00000000" w:rsidRDefault="00000000" w:rsidRPr="00000000" w14:paraId="00000073">
      <w:pPr>
        <w:keepNext w:val="0"/>
        <w:keepLines w:val="0"/>
        <w:pageBreakBefore w:val="0"/>
        <w:widowControl w:val="1"/>
        <w:numPr>
          <w:ilvl w:val="0"/>
          <w:numId w:val="19"/>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There were ethical blind spots that appeared due to performance pressure.</w:t>
      </w:r>
    </w:p>
    <w:p w:rsidR="00000000" w:rsidDel="00000000" w:rsidP="00000000" w:rsidRDefault="00000000" w:rsidRPr="00000000" w14:paraId="00000074">
      <w:pPr>
        <w:spacing w:after="240" w:before="240" w:lineRule="auto"/>
        <w:rPr/>
      </w:pPr>
      <w:r w:rsidDel="00000000" w:rsidR="00000000" w:rsidRPr="00000000">
        <w:rPr>
          <w:rFonts w:ascii="Aptos" w:cs="Aptos" w:eastAsia="Aptos" w:hAnsi="Aptos"/>
          <w:sz w:val="24"/>
          <w:szCs w:val="24"/>
          <w:rtl w:val="0"/>
        </w:rPr>
        <w:t xml:space="preserve">The case of the accounting scandal in 2014 demonstrated the existence of weak governance and oversight, meaning that the cultural aspect might have contributed to the way reporting was done. </w:t>
      </w:r>
      <w:r w:rsidDel="00000000" w:rsidR="00000000" w:rsidRPr="00000000">
        <w:rPr>
          <w:rtl w:val="0"/>
        </w:rPr>
      </w:r>
    </w:p>
    <w:p w:rsidR="00000000" w:rsidDel="00000000" w:rsidP="00000000" w:rsidRDefault="00000000" w:rsidRPr="00000000" w14:paraId="00000075">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6.2 Risk Orientation and Uncertainty Avoidance.</w:t>
      </w:r>
    </w:p>
    <w:p w:rsidR="00000000" w:rsidDel="00000000" w:rsidP="00000000" w:rsidRDefault="00000000" w:rsidRPr="00000000" w14:paraId="00000076">
      <w:pPr>
        <w:spacing w:after="240" w:before="240" w:lineRule="auto"/>
        <w:rPr/>
      </w:pPr>
      <w:r w:rsidDel="00000000" w:rsidR="00000000" w:rsidRPr="00000000">
        <w:rPr>
          <w:rtl w:val="0"/>
        </w:rPr>
        <w:t xml:space="preserve">Organisational culture can be described as shared values, attitudes, norms, and underlying assumptions that describe how people behave and interact in an organisation. It influences the organisation of the work, the communication of the employees, and the decision-making process at different levels of management. A strong and fitting organisational culture can support the effectiveness and advancement of the collaboration, strategic goals, and decision-making; on the other hand, a weak or incompatible culture can lead to misunderstanding, demotivation and inefficiency of the decision-making process. According to Laurie J. Mullins and Gill Christy (2016), the organisational culture has a role to play in a number of administrative processes, including organisational structure, leadership style, processes of decision-making, motivational systems, group dynamics, job satisfaction, and control mechanisms. As modern companies operate in a highly competitive and globalised marketplace, it has become significant to understand and manage organisational culture as a currency to the actualisation of long-term achievements.</w:t>
      </w:r>
    </w:p>
    <w:p w:rsidR="00000000" w:rsidDel="00000000" w:rsidP="00000000" w:rsidRDefault="00000000" w:rsidRPr="00000000" w14:paraId="00000077">
      <w:pPr>
        <w:spacing w:after="240" w:before="240" w:lineRule="auto"/>
        <w:rPr/>
      </w:pPr>
      <w:r w:rsidDel="00000000" w:rsidR="00000000" w:rsidRPr="00000000">
        <w:rPr>
          <w:rtl w:val="0"/>
        </w:rPr>
      </w:r>
    </w:p>
    <w:p w:rsidR="00000000" w:rsidDel="00000000" w:rsidP="00000000" w:rsidRDefault="00000000" w:rsidRPr="00000000" w14:paraId="00000078">
      <w:pPr>
        <w:spacing w:after="240" w:before="240" w:lineRule="auto"/>
        <w:rPr/>
      </w:pPr>
      <w:r w:rsidDel="00000000" w:rsidR="00000000" w:rsidRPr="00000000">
        <w:rPr>
          <w:rtl w:val="0"/>
        </w:rPr>
        <w:t xml:space="preserve">Big multinational organisations must not only be conscious of internal cultural processes but also ensure that their culture is aligned to the requirements of external environmental factors and expectations of a diverse workforce. The globalisation process, the development of new technologies, and increasing competition require that organisations be flexible and, at the same time, possess clear values and shared goals. The existence of organisational culture that enhances flexibility, innovation, and employee engagement may influence organisational performance and strategic decision-making in a positive way. Conversely, the absence of clarity of cultural values or even the absence of these values that are not in harmony with the goals of the organisation may result in the inability to coordinate and adhere to change in the market.</w:t>
      </w:r>
    </w:p>
    <w:p w:rsidR="00000000" w:rsidDel="00000000" w:rsidP="00000000" w:rsidRDefault="00000000" w:rsidRPr="00000000" w14:paraId="00000079">
      <w:pPr>
        <w:spacing w:after="240" w:before="240" w:lineRule="auto"/>
        <w:rPr/>
      </w:pPr>
      <w:r w:rsidDel="00000000" w:rsidR="00000000" w:rsidRPr="00000000">
        <w:rPr>
          <w:rtl w:val="0"/>
        </w:rPr>
      </w:r>
    </w:p>
    <w:p w:rsidR="00000000" w:rsidDel="00000000" w:rsidP="00000000" w:rsidRDefault="00000000" w:rsidRPr="00000000" w14:paraId="0000007A">
      <w:pPr>
        <w:spacing w:after="240" w:before="240" w:lineRule="auto"/>
        <w:rPr/>
      </w:pPr>
      <w:r w:rsidDel="00000000" w:rsidR="00000000" w:rsidRPr="00000000">
        <w:rPr>
          <w:rtl w:val="0"/>
        </w:rPr>
        <w:t xml:space="preserve">It is a critical report of the role organisational culture plays in the organisational structure and decision-making of Tesco, which is one of the largest retailers in the United Kingdom and a major multinational corporation dealing with grocery and general merchandise retail. Tesco is a giant organisation and thus operates in several markets and must maintain a culture that makes its operations run efficiently, an effective leadership style, and a decision-making process that is responsive. This report will study the organisational culture using the conceptual framework of three levels of organisational culture that explore the aspects of culture at the artefacts level, the level of espoused values, and the underlying assumptions level. Under this model, the report shall determine how the organisational culture of Tesco affects its organisational structure, decision-making in its management, and overall organisational performance. In addition, the report contains the key challenges and evidence-based recommendations about how to optimise the cultural congruency and improve the organisational performance.</w:t>
      </w:r>
    </w:p>
    <w:p w:rsidR="00000000" w:rsidDel="00000000" w:rsidP="00000000" w:rsidRDefault="00000000" w:rsidRPr="00000000" w14:paraId="0000007B">
      <w:pPr>
        <w:spacing w:after="240" w:before="240" w:lineRule="auto"/>
        <w:rPr/>
      </w:pPr>
      <w:r w:rsidDel="00000000" w:rsidR="00000000" w:rsidRPr="00000000">
        <w:rPr>
          <w:rtl w:val="0"/>
        </w:rPr>
      </w:r>
    </w:p>
    <w:p w:rsidR="00000000" w:rsidDel="00000000" w:rsidP="00000000" w:rsidRDefault="00000000" w:rsidRPr="00000000" w14:paraId="0000007C">
      <w:pPr>
        <w:spacing w:after="240" w:before="240" w:lineRule="auto"/>
        <w:rPr/>
      </w:pPr>
      <w:r w:rsidDel="00000000" w:rsidR="00000000" w:rsidRPr="00000000">
        <w:rPr>
          <w:rtl w:val="0"/>
        </w:rPr>
      </w:r>
    </w:p>
    <w:p w:rsidR="00000000" w:rsidDel="00000000" w:rsidP="00000000" w:rsidRDefault="00000000" w:rsidRPr="00000000" w14:paraId="0000007D">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6.3 Ethical Reorientation after the Crisis.</w:t>
      </w:r>
    </w:p>
    <w:p w:rsidR="00000000" w:rsidDel="00000000" w:rsidP="00000000" w:rsidRDefault="00000000" w:rsidRPr="00000000" w14:paraId="0000007E">
      <w:pPr>
        <w:spacing w:after="240" w:before="240"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Following the entire reputational blow, Tesco honed the board's supervision and sharpened the </w:t>
      </w:r>
      <w:r w:rsidDel="00000000" w:rsidR="00000000" w:rsidRPr="00000000">
        <w:rPr>
          <w:rtl w:val="0"/>
        </w:rPr>
        <w:t xml:space="preserve">internal</w:t>
      </w:r>
      <w:r w:rsidDel="00000000" w:rsidR="00000000" w:rsidRPr="00000000">
        <w:rPr>
          <w:rFonts w:ascii="Aptos" w:cs="Aptos" w:eastAsia="Aptos" w:hAnsi="Aptos"/>
          <w:sz w:val="24"/>
          <w:szCs w:val="24"/>
          <w:rtl w:val="0"/>
        </w:rPr>
        <w:t xml:space="preserve"> audit capabilities, in addition to enhancing compliance with ethics. This implies that there was a cultural change that was evidently meant for increasing transparency, restoring stakeholder trust, and promoting responsible decision-making. It is a good illustration of how an organisational culture may change when the outside forces become overwhelming. </w:t>
      </w:r>
    </w:p>
    <w:p w:rsidR="00000000" w:rsidDel="00000000" w:rsidP="00000000" w:rsidRDefault="00000000" w:rsidRPr="00000000" w14:paraId="0000007F">
      <w:pPr>
        <w:spacing w:after="240" w:before="240" w:lineRule="auto"/>
        <w:rPr/>
      </w:pPr>
      <w:r w:rsidDel="00000000" w:rsidR="00000000" w:rsidRPr="00000000">
        <w:rPr>
          <w:rtl w:val="0"/>
        </w:rPr>
      </w:r>
    </w:p>
    <w:p w:rsidR="00000000" w:rsidDel="00000000" w:rsidP="00000000" w:rsidRDefault="00000000" w:rsidRPr="00000000" w14:paraId="00000080">
      <w:pPr>
        <w:keepNext w:val="0"/>
        <w:keepLines w:val="0"/>
        <w:pageBreakBefore w:val="0"/>
        <w:widowControl w:val="1"/>
        <w:numPr>
          <w:ilvl w:val="0"/>
          <w:numId w:val="18"/>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Dominating </w:t>
      </w:r>
      <w:r w:rsidDel="00000000" w:rsidR="00000000" w:rsidRPr="00000000">
        <w:rPr>
          <w:b w:val="1"/>
          <w:bCs w:val="1"/>
          <w:i w:val="0"/>
          <w:iCs w:val="0"/>
          <w:smallCaps w:val="0"/>
          <w:strike w:val="0"/>
          <w:color w:val="000000"/>
          <w:sz w:val="24"/>
          <w:szCs w:val="24"/>
          <w:u w:val="none"/>
          <w:shd w:fill="auto" w:val="clear"/>
          <w:vertAlign w:val="baseline"/>
          <w:rtl w:val="0"/>
        </w:rPr>
        <w:t xml:space="preserve">culture</w:t>
      </w: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 at Tesco.</w:t>
      </w:r>
    </w:p>
    <w:p w:rsidR="00000000" w:rsidDel="00000000" w:rsidP="00000000" w:rsidRDefault="00000000" w:rsidRPr="00000000" w14:paraId="00000081">
      <w:pPr>
        <w:spacing w:after="240" w:before="240" w:lineRule="auto"/>
        <w:rPr/>
      </w:pPr>
      <w:r w:rsidDel="00000000" w:rsidR="00000000" w:rsidRPr="00000000">
        <w:rPr>
          <w:rFonts w:ascii="Aptos" w:cs="Aptos" w:eastAsia="Aptos" w:hAnsi="Aptos"/>
          <w:sz w:val="24"/>
          <w:szCs w:val="24"/>
          <w:rtl w:val="0"/>
        </w:rPr>
        <w:t xml:space="preserve">In such a way, examining the framework by Handy, Tesco essentially remains in a role. However, the rising task culture aroma can also be perceived in such locations as the following:</w:t>
      </w:r>
      <w:r w:rsidDel="00000000" w:rsidR="00000000" w:rsidRPr="00000000">
        <w:rPr>
          <w:rtl w:val="0"/>
        </w:rPr>
      </w:r>
    </w:p>
    <w:p w:rsidR="00000000" w:rsidDel="00000000" w:rsidP="00000000" w:rsidRDefault="00000000" w:rsidRPr="00000000" w14:paraId="00000082">
      <w:pPr>
        <w:spacing w:after="240" w:before="240" w:lineRule="auto"/>
        <w:rPr/>
      </w:pPr>
      <w:r w:rsidDel="00000000" w:rsidR="00000000" w:rsidRPr="00000000">
        <w:rPr>
          <w:rFonts w:ascii="Aptos" w:cs="Aptos" w:eastAsia="Aptos" w:hAnsi="Aptos"/>
          <w:sz w:val="24"/>
          <w:szCs w:val="24"/>
          <w:rtl w:val="0"/>
        </w:rPr>
        <w:t xml:space="preserve">Digital change teams.</w:t>
      </w:r>
      <w:r w:rsidDel="00000000" w:rsidR="00000000" w:rsidRPr="00000000">
        <w:rPr>
          <w:rtl w:val="0"/>
        </w:rPr>
      </w:r>
    </w:p>
    <w:p w:rsidR="00000000" w:rsidDel="00000000" w:rsidP="00000000" w:rsidRDefault="00000000" w:rsidRPr="00000000" w14:paraId="00000083">
      <w:pPr>
        <w:spacing w:after="240" w:before="240" w:lineRule="auto"/>
        <w:rPr/>
      </w:pPr>
      <w:r w:rsidDel="00000000" w:rsidR="00000000" w:rsidRPr="00000000">
        <w:rPr>
          <w:rFonts w:ascii="Aptos" w:cs="Aptos" w:eastAsia="Aptos" w:hAnsi="Aptos"/>
          <w:sz w:val="24"/>
          <w:szCs w:val="24"/>
          <w:rtl w:val="0"/>
        </w:rPr>
        <w:t xml:space="preserve">Sustainability initiatives</w:t>
      </w:r>
      <w:r w:rsidDel="00000000" w:rsidR="00000000" w:rsidRPr="00000000">
        <w:rPr>
          <w:rtl w:val="0"/>
        </w:rPr>
      </w:r>
    </w:p>
    <w:p w:rsidR="00000000" w:rsidDel="00000000" w:rsidP="00000000" w:rsidRDefault="00000000" w:rsidRPr="00000000" w14:paraId="00000084">
      <w:pPr>
        <w:spacing w:after="240" w:before="240" w:lineRule="auto"/>
        <w:rPr/>
      </w:pPr>
      <w:r w:rsidDel="00000000" w:rsidR="00000000" w:rsidRPr="00000000">
        <w:rPr>
          <w:rFonts w:ascii="Aptos" w:cs="Aptos" w:eastAsia="Aptos" w:hAnsi="Aptos"/>
          <w:sz w:val="24"/>
          <w:szCs w:val="24"/>
          <w:rtl w:val="0"/>
        </w:rPr>
        <w:t xml:space="preserve">Innovation in online retail </w:t>
      </w:r>
      <w:r w:rsidDel="00000000" w:rsidR="00000000" w:rsidRPr="00000000">
        <w:rPr>
          <w:rtl w:val="0"/>
        </w:rPr>
      </w:r>
    </w:p>
    <w:p w:rsidR="00000000" w:rsidDel="00000000" w:rsidP="00000000" w:rsidRDefault="00000000" w:rsidRPr="00000000" w14:paraId="00000085">
      <w:pPr>
        <w:spacing w:after="240" w:before="240" w:lineRule="auto"/>
        <w:rPr/>
      </w:pPr>
      <w:r w:rsidDel="00000000" w:rsidR="00000000" w:rsidRPr="00000000">
        <w:rPr>
          <w:rFonts w:ascii="Aptos" w:cs="Aptos" w:eastAsia="Aptos" w:hAnsi="Aptos"/>
          <w:sz w:val="24"/>
          <w:szCs w:val="24"/>
          <w:rtl w:val="0"/>
        </w:rPr>
        <w:t xml:space="preserve">The model created by Schein notes that, of course, the visible artefacts and the alleged collaborative nature of teamwork and customer service at Tesco might be collaborative, but deep down</w:t>
      </w:r>
      <w:r w:rsidDel="00000000" w:rsidR="00000000" w:rsidRPr="00000000">
        <w:rPr>
          <w:rtl w:val="0"/>
        </w:rPr>
        <w:t xml:space="preserve">,</w:t>
      </w:r>
      <w:r w:rsidDel="00000000" w:rsidR="00000000" w:rsidRPr="00000000">
        <w:rPr>
          <w:rFonts w:ascii="Aptos" w:cs="Aptos" w:eastAsia="Aptos" w:hAnsi="Aptos"/>
          <w:sz w:val="24"/>
          <w:szCs w:val="24"/>
          <w:rtl w:val="0"/>
        </w:rPr>
        <w:t xml:space="preserve"> the real priorities remain efficiency, control of costs, and achievement of performance indicators. </w:t>
      </w:r>
      <w:r w:rsidDel="00000000" w:rsidR="00000000" w:rsidRPr="00000000">
        <w:rPr>
          <w:rtl w:val="0"/>
        </w:rPr>
      </w:r>
    </w:p>
    <w:p w:rsidR="00000000" w:rsidDel="00000000" w:rsidP="00000000" w:rsidRDefault="00000000" w:rsidRPr="00000000" w14:paraId="00000086">
      <w:pPr>
        <w:spacing w:after="240" w:before="240"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In general, the Tesco culture is a bureaucratic-performance blend; still, it is certainly changing towards a more ethical and stakeholder-focused one.</w:t>
      </w:r>
    </w:p>
    <w:p w:rsidR="00000000" w:rsidDel="00000000" w:rsidP="00000000" w:rsidRDefault="00000000" w:rsidRPr="00000000" w14:paraId="00000087">
      <w:pPr>
        <w:keepNext w:val="0"/>
        <w:keepLines w:val="0"/>
        <w:pageBreakBefore w:val="0"/>
        <w:widowControl w:val="1"/>
        <w:numPr>
          <w:ilvl w:val="0"/>
          <w:numId w:val="17"/>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shd w:fill="auto" w:val="clear"/>
          <w:vertAlign w:val="baseline"/>
        </w:rPr>
      </w:pPr>
      <w:r w:rsidDel="00000000" w:rsidR="00000000" w:rsidRPr="00000000">
        <w:rPr>
          <w:b w:val="1"/>
          <w:bCs w:val="1"/>
          <w:i w:val="0"/>
          <w:iCs w:val="0"/>
          <w:smallCaps w:val="0"/>
          <w:strike w:val="0"/>
          <w:color w:val="000000"/>
          <w:sz w:val="24"/>
          <w:szCs w:val="24"/>
          <w:u w:val="none"/>
          <w:shd w:fill="auto" w:val="clear"/>
          <w:vertAlign w:val="baseline"/>
          <w:rtl w:val="0"/>
        </w:rPr>
        <w:t xml:space="preserve">Culture and adaptation to the external environment of an organisation.</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b w:val="1"/>
          <w:bCs w:val="1"/>
        </w:rPr>
      </w:pPr>
      <w:r w:rsidDel="00000000" w:rsidR="00000000" w:rsidRPr="00000000">
        <w:rPr>
          <w:rtl w:val="0"/>
        </w:rPr>
      </w:r>
    </w:p>
    <w:p w:rsidR="00000000" w:rsidDel="00000000" w:rsidP="00000000" w:rsidRDefault="00000000" w:rsidRPr="00000000" w14:paraId="00000089">
      <w:pPr>
        <w:spacing w:after="240" w:before="240" w:lineRule="auto"/>
        <w:rPr>
          <w:b w:val="1"/>
          <w:bCs w:val="1"/>
        </w:rPr>
      </w:pPr>
      <w:r w:rsidDel="00000000" w:rsidR="00000000" w:rsidRPr="00000000">
        <w:rPr>
          <w:rtl w:val="0"/>
        </w:rPr>
      </w:r>
    </w:p>
    <w:p w:rsidR="00000000" w:rsidDel="00000000" w:rsidP="00000000" w:rsidRDefault="00000000" w:rsidRPr="00000000" w14:paraId="0000008A">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8.1 Competitive Pressures</w:t>
      </w:r>
    </w:p>
    <w:p w:rsidR="00000000" w:rsidDel="00000000" w:rsidP="00000000" w:rsidRDefault="00000000" w:rsidRPr="00000000" w14:paraId="0000008B">
      <w:pPr>
        <w:spacing w:after="240" w:before="240" w:lineRule="auto"/>
        <w:rPr/>
      </w:pPr>
      <w:r w:rsidDel="00000000" w:rsidR="00000000" w:rsidRPr="00000000">
        <w:rPr>
          <w:rFonts w:ascii="Aptos" w:cs="Aptos" w:eastAsia="Aptos" w:hAnsi="Aptos"/>
          <w:sz w:val="24"/>
          <w:szCs w:val="24"/>
          <w:rtl w:val="0"/>
        </w:rPr>
        <w:t xml:space="preserve">Therefore, Tesco is fighting in a hyper-competitive UK grocery market, directing discount stores and internet-only sites. The entire atmosphere of their efficiency and low-cost policy allows them to </w:t>
      </w:r>
      <w:r w:rsidDel="00000000" w:rsidR="00000000" w:rsidRPr="00000000">
        <w:rPr>
          <w:rtl w:val="0"/>
        </w:rPr>
        <w:t xml:space="preserve">offer</w:t>
      </w:r>
      <w:r w:rsidDel="00000000" w:rsidR="00000000" w:rsidRPr="00000000">
        <w:rPr>
          <w:rFonts w:ascii="Aptos" w:cs="Aptos" w:eastAsia="Aptos" w:hAnsi="Aptos"/>
          <w:sz w:val="24"/>
          <w:szCs w:val="24"/>
          <w:rtl w:val="0"/>
        </w:rPr>
        <w:t xml:space="preserve"> very competitive prices.</w:t>
      </w:r>
      <w:r w:rsidDel="00000000" w:rsidR="00000000" w:rsidRPr="00000000">
        <w:rPr>
          <w:rtl w:val="0"/>
        </w:rPr>
      </w:r>
    </w:p>
    <w:p w:rsidR="00000000" w:rsidDel="00000000" w:rsidP="00000000" w:rsidRDefault="00000000" w:rsidRPr="00000000" w14:paraId="0000008C">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8.2 Digital Transformation</w:t>
      </w:r>
    </w:p>
    <w:p w:rsidR="00000000" w:rsidDel="00000000" w:rsidP="00000000" w:rsidRDefault="00000000" w:rsidRPr="00000000" w14:paraId="0000008D">
      <w:pPr>
        <w:spacing w:after="240" w:before="240" w:lineRule="auto"/>
        <w:rPr/>
      </w:pPr>
      <w:bookmarkStart w:colFirst="0" w:colLast="0" w:name="_heading=h.9khd0ihusx4j" w:id="0"/>
      <w:bookmarkEnd w:id="0"/>
      <w:r w:rsidDel="00000000" w:rsidR="00000000" w:rsidRPr="00000000">
        <w:rPr>
          <w:rFonts w:ascii="Aptos" w:cs="Aptos" w:eastAsia="Aptos" w:hAnsi="Aptos"/>
          <w:sz w:val="24"/>
          <w:szCs w:val="24"/>
          <w:rtl w:val="0"/>
        </w:rPr>
        <w:t xml:space="preserve">Tesco knew that they needed a makeover when e-commerce started to boom and the internet was delivering groceries to their doors. They made a bet of </w:t>
      </w:r>
      <w:r w:rsidDel="00000000" w:rsidR="00000000" w:rsidRPr="00000000">
        <w:rPr>
          <w:rtl w:val="0"/>
        </w:rPr>
        <w:t xml:space="preserve">one</w:t>
      </w:r>
      <w:r w:rsidDel="00000000" w:rsidR="00000000" w:rsidRPr="00000000">
        <w:rPr>
          <w:rFonts w:ascii="Aptos" w:cs="Aptos" w:eastAsia="Aptos" w:hAnsi="Aptos"/>
          <w:sz w:val="24"/>
          <w:szCs w:val="24"/>
          <w:rtl w:val="0"/>
        </w:rPr>
        <w:t xml:space="preserve"> </w:t>
      </w:r>
      <w:r w:rsidDel="00000000" w:rsidR="00000000" w:rsidRPr="00000000">
        <w:rPr>
          <w:rtl w:val="0"/>
        </w:rPr>
        <w:t xml:space="preserve">dollar</w:t>
      </w:r>
      <w:r w:rsidDel="00000000" w:rsidR="00000000" w:rsidRPr="00000000">
        <w:rPr>
          <w:rFonts w:ascii="Aptos" w:cs="Aptos" w:eastAsia="Aptos" w:hAnsi="Aptos"/>
          <w:sz w:val="24"/>
          <w:szCs w:val="24"/>
          <w:rtl w:val="0"/>
        </w:rPr>
        <w:t xml:space="preserve"> on digital infrastructure and data analytics.</w:t>
      </w:r>
      <w:r w:rsidDel="00000000" w:rsidR="00000000" w:rsidRPr="00000000">
        <w:rPr>
          <w:rtl w:val="0"/>
        </w:rPr>
      </w:r>
    </w:p>
    <w:p w:rsidR="00000000" w:rsidDel="00000000" w:rsidP="00000000" w:rsidRDefault="00000000" w:rsidRPr="00000000" w14:paraId="0000008E">
      <w:pPr>
        <w:spacing w:after="240" w:before="240" w:lineRule="auto"/>
        <w:rPr/>
      </w:pPr>
      <w:r w:rsidDel="00000000" w:rsidR="00000000" w:rsidRPr="00000000">
        <w:rPr>
          <w:rFonts w:ascii="Aptos" w:cs="Aptos" w:eastAsia="Aptos" w:hAnsi="Aptos"/>
          <w:sz w:val="24"/>
          <w:szCs w:val="24"/>
          <w:rtl w:val="0"/>
        </w:rPr>
        <w:t xml:space="preserve">Had they continued with one of the inflexible role-based frameworks, that would have put a stop to them; however, they </w:t>
      </w:r>
      <w:r w:rsidDel="00000000" w:rsidR="00000000" w:rsidRPr="00000000">
        <w:rPr>
          <w:rtl w:val="0"/>
        </w:rPr>
        <w:t xml:space="preserve">chose task-oriented</w:t>
      </w:r>
      <w:r w:rsidDel="00000000" w:rsidR="00000000" w:rsidRPr="00000000">
        <w:rPr>
          <w:rFonts w:ascii="Aptos" w:cs="Aptos" w:eastAsia="Aptos" w:hAnsi="Aptos"/>
          <w:sz w:val="24"/>
          <w:szCs w:val="24"/>
          <w:rtl w:val="0"/>
        </w:rPr>
        <w:t xml:space="preserve"> project teams, which allowed them to push the new ideas and maintain the basic framework intact.</w:t>
      </w:r>
      <w:r w:rsidDel="00000000" w:rsidR="00000000" w:rsidRPr="00000000">
        <w:rPr>
          <w:rtl w:val="0"/>
        </w:rPr>
      </w:r>
    </w:p>
    <w:p w:rsidR="00000000" w:rsidDel="00000000" w:rsidP="00000000" w:rsidRDefault="00000000" w:rsidRPr="00000000" w14:paraId="0000008F">
      <w:pPr>
        <w:spacing w:after="240" w:before="240"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Globalisation and Cultural Diversity Globalisation is the movement that has reshaped the world into a global village. And cultural diversity — globalisation is the process that has made the world a global village. </w:t>
      </w:r>
    </w:p>
    <w:p w:rsidR="00000000" w:rsidDel="00000000" w:rsidP="00000000" w:rsidRDefault="00000000" w:rsidRPr="00000000" w14:paraId="00000090">
      <w:pPr>
        <w:spacing w:after="240" w:before="240" w:lineRule="auto"/>
        <w:rPr/>
      </w:pPr>
      <w:r w:rsidDel="00000000" w:rsidR="00000000" w:rsidRPr="00000000">
        <w:rPr>
          <w:rFonts w:ascii="Aptos" w:cs="Aptos" w:eastAsia="Aptos" w:hAnsi="Aptos"/>
          <w:sz w:val="24"/>
          <w:szCs w:val="24"/>
          <w:rtl w:val="0"/>
        </w:rPr>
        <w:t xml:space="preserve">The global presence of Tesco does imply that they need to be conscious of cultural diversity. The application of the cultural dimensions by Hofstede can reveal how the UK management styles can conflict with the local expectations of other countries. The company attempts to balance between maintaining its global brand image and adjusting to local markets, which is a hybrid strategy.</w:t>
      </w:r>
      <w:r w:rsidDel="00000000" w:rsidR="00000000" w:rsidRPr="00000000">
        <w:rPr>
          <w:rtl w:val="0"/>
        </w:rPr>
      </w:r>
    </w:p>
    <w:p w:rsidR="00000000" w:rsidDel="00000000" w:rsidP="00000000" w:rsidRDefault="00000000" w:rsidRPr="00000000" w14:paraId="00000091">
      <w:pPr>
        <w:spacing w:after="240" w:before="240" w:lineRule="auto"/>
        <w:rPr/>
      </w:pPr>
      <w:r w:rsidDel="00000000" w:rsidR="00000000" w:rsidRPr="00000000">
        <w:rPr>
          <w:rFonts w:ascii="Aptos" w:cs="Aptos" w:eastAsia="Aptos" w:hAnsi="Aptos"/>
          <w:sz w:val="24"/>
          <w:szCs w:val="24"/>
          <w:rtl w:val="0"/>
        </w:rPr>
        <w:t xml:space="preserve">The CSR and sustainability policies involve actively participating in corporate social responsibility and enhancing the quality of life. </w:t>
      </w:r>
      <w:r w:rsidDel="00000000" w:rsidR="00000000" w:rsidRPr="00000000">
        <w:rPr>
          <w:rtl w:val="0"/>
        </w:rPr>
      </w:r>
    </w:p>
    <w:p w:rsidR="00000000" w:rsidDel="00000000" w:rsidP="00000000" w:rsidRDefault="00000000" w:rsidRPr="00000000" w14:paraId="00000092">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8.4 Sustainability and Corporate Social Responsibility.</w:t>
      </w:r>
    </w:p>
    <w:p w:rsidR="00000000" w:rsidDel="00000000" w:rsidP="00000000" w:rsidRDefault="00000000" w:rsidRPr="00000000" w14:paraId="00000093">
      <w:pPr>
        <w:spacing w:after="240" w:before="240" w:lineRule="auto"/>
        <w:rPr/>
      </w:pPr>
      <w:r w:rsidDel="00000000" w:rsidR="00000000" w:rsidRPr="00000000">
        <w:rPr>
          <w:rFonts w:ascii="Aptos" w:cs="Aptos" w:eastAsia="Aptos" w:hAnsi="Aptos"/>
          <w:sz w:val="24"/>
          <w:szCs w:val="24"/>
          <w:rtl w:val="0"/>
        </w:rPr>
        <w:t xml:space="preserve">The culture of Tesco has been influenced by the external pressure on environmental sustainability and corporate social responsibility. The company demonstrates that it is aligned with the expectations of society by making tangible sustainability commitments, which increases its validity. </w:t>
      </w:r>
      <w:r w:rsidDel="00000000" w:rsidR="00000000" w:rsidRPr="00000000">
        <w:rPr>
          <w:rtl w:val="0"/>
        </w:rPr>
      </w:r>
    </w:p>
    <w:p w:rsidR="00000000" w:rsidDel="00000000" w:rsidP="00000000" w:rsidRDefault="00000000" w:rsidRPr="00000000" w14:paraId="00000094">
      <w:pPr>
        <w:keepNext w:val="0"/>
        <w:keepLines w:val="0"/>
        <w:pageBreakBefore w:val="0"/>
        <w:widowControl w:val="1"/>
        <w:numPr>
          <w:ilvl w:val="0"/>
          <w:numId w:val="16"/>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t xml:space="preserve">Organisational</w:t>
      </w:r>
      <w:r w:rsidDel="00000000" w:rsidR="00000000" w:rsidRPr="00000000">
        <w:rPr>
          <w:rFonts w:ascii="Aptos" w:cs="Aptos" w:eastAsia="Aptos" w:hAnsi="Aptos"/>
          <w:b w:val="0"/>
          <w:bCs w:val="0"/>
          <w:i w:val="0"/>
          <w:iCs w:val="0"/>
          <w:smallCaps w:val="0"/>
          <w:strike w:val="0"/>
          <w:color w:val="000000"/>
          <w:sz w:val="24"/>
          <w:szCs w:val="24"/>
          <w:u w:val="none"/>
          <w:shd w:fill="auto" w:val="clear"/>
          <w:vertAlign w:val="baseline"/>
          <w:rtl w:val="0"/>
        </w:rPr>
        <w:t xml:space="preserve"> Culture as Hindrance or Helping Hand.</w:t>
      </w:r>
    </w:p>
    <w:p w:rsidR="00000000" w:rsidDel="00000000" w:rsidP="00000000" w:rsidRDefault="00000000" w:rsidRPr="00000000" w14:paraId="00000095">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9.1 Culture as an Enabler </w:t>
      </w:r>
    </w:p>
    <w:p w:rsidR="00000000" w:rsidDel="00000000" w:rsidP="00000000" w:rsidRDefault="00000000" w:rsidRPr="00000000" w14:paraId="00000096">
      <w:pPr>
        <w:spacing w:after="240" w:before="240" w:lineRule="auto"/>
        <w:rPr/>
      </w:pPr>
      <w:r w:rsidDel="00000000" w:rsidR="00000000" w:rsidRPr="00000000">
        <w:rPr>
          <w:rFonts w:ascii="Aptos" w:cs="Aptos" w:eastAsia="Aptos" w:hAnsi="Aptos"/>
          <w:sz w:val="24"/>
          <w:szCs w:val="24"/>
          <w:rtl w:val="0"/>
        </w:rPr>
        <w:t xml:space="preserve">I regard the culture at Tesco as a tangible strength since it has allowed it to remain a super-efficient company due to </w:t>
      </w:r>
      <w:r w:rsidDel="00000000" w:rsidR="00000000" w:rsidRPr="00000000">
        <w:rPr>
          <w:rtl w:val="0"/>
        </w:rPr>
        <w:t xml:space="preserve">standardisation.</w:t>
      </w:r>
      <w:r w:rsidDel="00000000" w:rsidR="00000000" w:rsidRPr="00000000">
        <w:rPr>
          <w:rFonts w:ascii="Aptos" w:cs="Aptos" w:eastAsia="Aptos" w:hAnsi="Aptos"/>
          <w:sz w:val="24"/>
          <w:szCs w:val="24"/>
          <w:rtl w:val="0"/>
        </w:rPr>
        <w:t xml:space="preserve"> During the class</w:t>
      </w:r>
      <w:r w:rsidDel="00000000" w:rsidR="00000000" w:rsidRPr="00000000">
        <w:rPr>
          <w:rtl w:val="0"/>
        </w:rPr>
        <w:t xml:space="preserve">,</w:t>
      </w:r>
      <w:r w:rsidDel="00000000" w:rsidR="00000000" w:rsidRPr="00000000">
        <w:rPr>
          <w:rFonts w:ascii="Aptos" w:cs="Aptos" w:eastAsia="Aptos" w:hAnsi="Aptos"/>
          <w:sz w:val="24"/>
          <w:szCs w:val="24"/>
          <w:rtl w:val="0"/>
        </w:rPr>
        <w:t xml:space="preserve"> we discussed how that essentially makes operations easy in all its large locations. In addition, the brand maintains a similar atmosphere that contributes to </w:t>
      </w:r>
      <w:r w:rsidDel="00000000" w:rsidR="00000000" w:rsidRPr="00000000">
        <w:rPr>
          <w:rtl w:val="0"/>
        </w:rPr>
        <w:t xml:space="preserve">the </w:t>
      </w:r>
      <w:r w:rsidDel="00000000" w:rsidR="00000000" w:rsidRPr="00000000">
        <w:rPr>
          <w:rFonts w:ascii="Aptos" w:cs="Aptos" w:eastAsia="Aptos" w:hAnsi="Aptos"/>
          <w:sz w:val="24"/>
          <w:szCs w:val="24"/>
          <w:rtl w:val="0"/>
        </w:rPr>
        <w:t xml:space="preserve">marketing strategies you learn. Finally, there should be strong accountability with established roles that indicate what each one does, and as such, operations run smoothly, and this allows the company to maintain low costs, as in the case of our business strategy lectures on cost-leadership models. </w:t>
      </w:r>
      <w:r w:rsidDel="00000000" w:rsidR="00000000" w:rsidRPr="00000000">
        <w:rPr>
          <w:rtl w:val="0"/>
        </w:rPr>
      </w:r>
    </w:p>
    <w:p w:rsidR="00000000" w:rsidDel="00000000" w:rsidP="00000000" w:rsidRDefault="00000000" w:rsidRPr="00000000" w14:paraId="00000097">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9.2 Culture as a Barrier </w:t>
      </w:r>
    </w:p>
    <w:p w:rsidR="00000000" w:rsidDel="00000000" w:rsidP="00000000" w:rsidRDefault="00000000" w:rsidRPr="00000000" w14:paraId="00000098">
      <w:pPr>
        <w:spacing w:after="240" w:before="240" w:lineRule="auto"/>
        <w:rPr/>
      </w:pPr>
      <w:r w:rsidDel="00000000" w:rsidR="00000000" w:rsidRPr="00000000">
        <w:rPr>
          <w:rFonts w:ascii="Aptos" w:cs="Aptos" w:eastAsia="Aptos" w:hAnsi="Aptos"/>
          <w:sz w:val="24"/>
          <w:szCs w:val="24"/>
          <w:rtl w:val="0"/>
        </w:rPr>
        <w:t xml:space="preserve">On the other hand, the culture of Tesco may be counterproductive. We have also observed in workshops that excess bureaucracy may kill innovation since most people are preoccupied with obeying rules rather than experimenting with new ideas. Ethics are sometimes lost when you are being put under the gun in terms of performance, e.g., a conversation we had on the accounting scandal. Managers may take the earnings boundary to the limit </w:t>
      </w:r>
      <w:r w:rsidDel="00000000" w:rsidR="00000000" w:rsidRPr="00000000">
        <w:rPr>
          <w:rtl w:val="0"/>
        </w:rPr>
        <w:t xml:space="preserve">of making moral judgements.</w:t>
      </w:r>
      <w:r w:rsidDel="00000000" w:rsidR="00000000" w:rsidRPr="00000000">
        <w:rPr>
          <w:rFonts w:ascii="Aptos" w:cs="Aptos" w:eastAsia="Aptos" w:hAnsi="Aptos"/>
          <w:sz w:val="24"/>
          <w:szCs w:val="24"/>
          <w:rtl w:val="0"/>
        </w:rPr>
        <w:t xml:space="preserve"> And, although 'empowerment' is a good word, in this case, it is restricted, and employees do not feel that they are able to make decisions. Lastly, the culture is established in a more traditional manner; therefore, it is difficult to adapt </w:t>
      </w:r>
      <w:r w:rsidDel="00000000" w:rsidR="00000000" w:rsidRPr="00000000">
        <w:rPr>
          <w:rtl w:val="0"/>
        </w:rPr>
        <w:t xml:space="preserve">quickly</w:t>
      </w:r>
      <w:r w:rsidDel="00000000" w:rsidR="00000000" w:rsidRPr="00000000">
        <w:rPr>
          <w:rFonts w:ascii="Aptos" w:cs="Aptos" w:eastAsia="Aptos" w:hAnsi="Aptos"/>
          <w:sz w:val="24"/>
          <w:szCs w:val="24"/>
          <w:rtl w:val="0"/>
        </w:rPr>
        <w:t xml:space="preserve"> to disruptive technology, which is what our tech adoption module cautioned about. </w:t>
      </w:r>
      <w:r w:rsidDel="00000000" w:rsidR="00000000" w:rsidRPr="00000000">
        <w:rPr>
          <w:rtl w:val="0"/>
        </w:rPr>
      </w:r>
    </w:p>
    <w:p w:rsidR="00000000" w:rsidDel="00000000" w:rsidP="00000000" w:rsidRDefault="00000000" w:rsidRPr="00000000" w14:paraId="00000099">
      <w:pPr>
        <w:spacing w:after="240" w:before="240" w:lineRule="auto"/>
        <w:rPr>
          <w:b w:val="1"/>
          <w:bCs w:val="1"/>
        </w:rPr>
      </w:pPr>
      <w:r w:rsidDel="00000000" w:rsidR="00000000" w:rsidRPr="00000000">
        <w:rPr>
          <w:rtl w:val="0"/>
        </w:rPr>
      </w:r>
    </w:p>
    <w:p w:rsidR="00000000" w:rsidDel="00000000" w:rsidP="00000000" w:rsidRDefault="00000000" w:rsidRPr="00000000" w14:paraId="0000009A">
      <w:pPr>
        <w:spacing w:after="240" w:before="240" w:lineRule="auto"/>
        <w:rPr>
          <w:b w:val="1"/>
          <w:bCs w:val="1"/>
        </w:rPr>
      </w:pPr>
      <w:r w:rsidDel="00000000" w:rsidR="00000000" w:rsidRPr="00000000">
        <w:rPr>
          <w:rtl w:val="0"/>
        </w:rPr>
      </w:r>
    </w:p>
    <w:p w:rsidR="00000000" w:rsidDel="00000000" w:rsidP="00000000" w:rsidRDefault="00000000" w:rsidRPr="00000000" w14:paraId="0000009B">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9.3 Overall Assessment </w:t>
      </w:r>
    </w:p>
    <w:p w:rsidR="00000000" w:rsidDel="00000000" w:rsidP="00000000" w:rsidRDefault="00000000" w:rsidRPr="00000000" w14:paraId="0000009C">
      <w:pPr>
        <w:spacing w:after="240" w:before="240" w:lineRule="auto"/>
        <w:rPr/>
      </w:pPr>
      <w:r w:rsidDel="00000000" w:rsidR="00000000" w:rsidRPr="00000000">
        <w:rPr>
          <w:rFonts w:ascii="Aptos" w:cs="Aptos" w:eastAsia="Aptos" w:hAnsi="Aptos"/>
          <w:sz w:val="24"/>
          <w:szCs w:val="24"/>
          <w:rtl w:val="0"/>
        </w:rPr>
        <w:t xml:space="preserve">On the whole, the </w:t>
      </w:r>
      <w:r w:rsidDel="00000000" w:rsidR="00000000" w:rsidRPr="00000000">
        <w:rPr>
          <w:rtl w:val="0"/>
        </w:rPr>
        <w:t xml:space="preserve">organisational</w:t>
      </w:r>
      <w:r w:rsidDel="00000000" w:rsidR="00000000" w:rsidRPr="00000000">
        <w:rPr>
          <w:rFonts w:ascii="Aptos" w:cs="Aptos" w:eastAsia="Aptos" w:hAnsi="Aptos"/>
          <w:sz w:val="24"/>
          <w:szCs w:val="24"/>
          <w:rtl w:val="0"/>
        </w:rPr>
        <w:t xml:space="preserve"> culture in Tesco works as a facilitator and a restraint. Its role culture is well structured and conducive </w:t>
      </w:r>
      <w:r w:rsidDel="00000000" w:rsidR="00000000" w:rsidRPr="00000000">
        <w:rPr>
          <w:rtl w:val="0"/>
        </w:rPr>
        <w:t xml:space="preserve">to efficiency, but </w:t>
      </w:r>
      <w:r w:rsidDel="00000000" w:rsidR="00000000" w:rsidRPr="00000000">
        <w:rPr>
          <w:rFonts w:ascii="Aptos" w:cs="Aptos" w:eastAsia="Aptos" w:hAnsi="Aptos"/>
          <w:sz w:val="24"/>
          <w:szCs w:val="24"/>
          <w:rtl w:val="0"/>
        </w:rPr>
        <w:t xml:space="preserve">must be constantly recalibrated to prevent inflexibility and ethical blind spots. </w:t>
      </w:r>
      <w:r w:rsidDel="00000000" w:rsidR="00000000" w:rsidRPr="00000000">
        <w:rPr>
          <w:rtl w:val="0"/>
        </w:rPr>
      </w:r>
    </w:p>
    <w:p w:rsidR="00000000" w:rsidDel="00000000" w:rsidP="00000000" w:rsidRDefault="00000000" w:rsidRPr="00000000" w14:paraId="0000009D">
      <w:pPr>
        <w:keepNext w:val="0"/>
        <w:keepLines w:val="0"/>
        <w:pageBreakBefore w:val="0"/>
        <w:widowControl w:val="1"/>
        <w:numPr>
          <w:ilvl w:val="0"/>
          <w:numId w:val="15"/>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single"/>
          <w:shd w:fill="auto" w:val="clear"/>
          <w:vertAlign w:val="baseline"/>
        </w:rPr>
      </w:pPr>
      <w:r w:rsidDel="00000000" w:rsidR="00000000" w:rsidRPr="00000000">
        <w:rPr>
          <w:b w:val="1"/>
          <w:bCs w:val="1"/>
          <w:u w:val="single"/>
          <w:rtl w:val="0"/>
        </w:rPr>
        <w:t xml:space="preserve">Organisational</w:t>
      </w:r>
      <w:r w:rsidDel="00000000" w:rsidR="00000000" w:rsidRPr="00000000">
        <w:rPr>
          <w:rFonts w:ascii="Aptos" w:cs="Aptos" w:eastAsia="Aptos" w:hAnsi="Aptos"/>
          <w:b w:val="1"/>
          <w:bCs w:val="1"/>
          <w:i w:val="0"/>
          <w:iCs w:val="0"/>
          <w:smallCaps w:val="0"/>
          <w:strike w:val="0"/>
          <w:color w:val="000000"/>
          <w:sz w:val="24"/>
          <w:szCs w:val="24"/>
          <w:u w:val="single"/>
          <w:shd w:fill="auto" w:val="clear"/>
          <w:vertAlign w:val="baseline"/>
          <w:rtl w:val="0"/>
        </w:rPr>
        <w:t xml:space="preserve"> Culture Effect on Performance.</w:t>
      </w:r>
      <w:r w:rsidDel="00000000" w:rsidR="00000000" w:rsidRPr="00000000">
        <w:rPr>
          <w:rtl w:val="0"/>
        </w:rPr>
      </w:r>
    </w:p>
    <w:p w:rsidR="00000000" w:rsidDel="00000000" w:rsidP="00000000" w:rsidRDefault="00000000" w:rsidRPr="00000000" w14:paraId="0000009E">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10.1 Financial Performance </w:t>
      </w:r>
    </w:p>
    <w:p w:rsidR="00000000" w:rsidDel="00000000" w:rsidP="00000000" w:rsidRDefault="00000000" w:rsidRPr="00000000" w14:paraId="0000009F">
      <w:pPr>
        <w:spacing w:after="240" w:before="240" w:lineRule="auto"/>
        <w:rPr/>
      </w:pPr>
      <w:r w:rsidDel="00000000" w:rsidR="00000000" w:rsidRPr="00000000">
        <w:rPr>
          <w:rFonts w:ascii="Aptos" w:cs="Aptos" w:eastAsia="Aptos" w:hAnsi="Aptos"/>
          <w:sz w:val="24"/>
          <w:szCs w:val="24"/>
          <w:rtl w:val="0"/>
        </w:rPr>
        <w:t xml:space="preserve">Profitability and market leadership have in the past been supported by a cultural focus on cost control and operational efficiency. </w:t>
      </w:r>
      <w:r w:rsidDel="00000000" w:rsidR="00000000" w:rsidRPr="00000000">
        <w:rPr>
          <w:rtl w:val="0"/>
        </w:rPr>
      </w:r>
    </w:p>
    <w:p w:rsidR="00000000" w:rsidDel="00000000" w:rsidP="00000000" w:rsidRDefault="00000000" w:rsidRPr="00000000" w14:paraId="000000A0">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10.2 Motivation and Job Satisfaction of the Employees. </w:t>
      </w:r>
    </w:p>
    <w:p w:rsidR="00000000" w:rsidDel="00000000" w:rsidP="00000000" w:rsidRDefault="00000000" w:rsidRPr="00000000" w14:paraId="000000A1">
      <w:pPr>
        <w:spacing w:after="240" w:before="240" w:lineRule="auto"/>
        <w:rPr/>
      </w:pPr>
      <w:r w:rsidDel="00000000" w:rsidR="00000000" w:rsidRPr="00000000">
        <w:rPr>
          <w:rFonts w:ascii="Aptos" w:cs="Aptos" w:eastAsia="Aptos" w:hAnsi="Aptos"/>
          <w:sz w:val="24"/>
          <w:szCs w:val="24"/>
          <w:rtl w:val="0"/>
        </w:rPr>
        <w:t xml:space="preserve">Extremely </w:t>
      </w:r>
      <w:r w:rsidDel="00000000" w:rsidR="00000000" w:rsidRPr="00000000">
        <w:rPr>
          <w:rtl w:val="0"/>
        </w:rPr>
        <w:t xml:space="preserve">organised</w:t>
      </w:r>
      <w:r w:rsidDel="00000000" w:rsidR="00000000" w:rsidRPr="00000000">
        <w:rPr>
          <w:rFonts w:ascii="Aptos" w:cs="Aptos" w:eastAsia="Aptos" w:hAnsi="Aptos"/>
          <w:sz w:val="24"/>
          <w:szCs w:val="24"/>
          <w:rtl w:val="0"/>
        </w:rPr>
        <w:t xml:space="preserve"> settings can decrease autonomy, which can have an impact on motivation. Nevertheless, the stability and fairness of perceptions may be improved with the help of clear role expectations.</w:t>
      </w:r>
      <w:r w:rsidDel="00000000" w:rsidR="00000000" w:rsidRPr="00000000">
        <w:rPr>
          <w:rtl w:val="0"/>
        </w:rPr>
      </w:r>
    </w:p>
    <w:p w:rsidR="00000000" w:rsidDel="00000000" w:rsidP="00000000" w:rsidRDefault="00000000" w:rsidRPr="00000000" w14:paraId="000000A2">
      <w:pPr>
        <w:spacing w:after="240" w:before="240" w:lineRule="auto"/>
        <w:rPr/>
      </w:pPr>
      <w:r w:rsidDel="00000000" w:rsidR="00000000" w:rsidRPr="00000000">
        <w:rPr>
          <w:rFonts w:ascii="Aptos" w:cs="Aptos" w:eastAsia="Aptos" w:hAnsi="Aptos"/>
          <w:b w:val="1"/>
          <w:bCs w:val="1"/>
          <w:sz w:val="24"/>
          <w:szCs w:val="24"/>
          <w:rtl w:val="0"/>
        </w:rPr>
        <w:t xml:space="preserve">10.3 Competitive Advantage and Innovation.</w:t>
      </w: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A3">
      <w:pPr>
        <w:spacing w:after="240" w:before="240" w:lineRule="auto"/>
        <w:rPr/>
      </w:pPr>
      <w:r w:rsidDel="00000000" w:rsidR="00000000" w:rsidRPr="00000000">
        <w:rPr>
          <w:rFonts w:ascii="Aptos" w:cs="Aptos" w:eastAsia="Aptos" w:hAnsi="Aptos"/>
          <w:sz w:val="24"/>
          <w:szCs w:val="24"/>
          <w:rtl w:val="0"/>
        </w:rPr>
        <w:t xml:space="preserve">A largely culture-based one can inhibit radical innovation but facilitate gradual changes in operations and logistics. </w:t>
      </w:r>
      <w:r w:rsidDel="00000000" w:rsidR="00000000" w:rsidRPr="00000000">
        <w:rPr>
          <w:rtl w:val="0"/>
        </w:rPr>
      </w:r>
    </w:p>
    <w:p w:rsidR="00000000" w:rsidDel="00000000" w:rsidP="00000000" w:rsidRDefault="00000000" w:rsidRPr="00000000" w14:paraId="000000A4">
      <w:pPr>
        <w:keepNext w:val="0"/>
        <w:keepLines w:val="0"/>
        <w:pageBreakBefore w:val="0"/>
        <w:widowControl w:val="1"/>
        <w:numPr>
          <w:ilvl w:val="0"/>
          <w:numId w:val="12"/>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b w:val="1"/>
          <w:bCs w:val="1"/>
          <w:i w:val="0"/>
          <w:iCs w:val="0"/>
          <w:smallCaps w:val="0"/>
          <w:strike w:val="0"/>
          <w:color w:val="000000"/>
          <w:sz w:val="24"/>
          <w:szCs w:val="24"/>
          <w:shd w:fill="auto" w:val="clear"/>
          <w:vertAlign w:val="baseline"/>
        </w:rPr>
      </w:pPr>
      <w:r w:rsidDel="00000000" w:rsidR="00000000" w:rsidRPr="00000000">
        <w:rPr>
          <w:b w:val="1"/>
          <w:bCs w:val="1"/>
          <w:i w:val="0"/>
          <w:iCs w:val="0"/>
          <w:smallCaps w:val="0"/>
          <w:strike w:val="0"/>
          <w:color w:val="000000"/>
          <w:sz w:val="24"/>
          <w:szCs w:val="24"/>
          <w:u w:val="none"/>
          <w:shd w:fill="auto" w:val="clear"/>
          <w:vertAlign w:val="baseline"/>
          <w:rtl w:val="0"/>
        </w:rPr>
        <w:t xml:space="preserve">Improvement recommendations are as follows.</w:t>
      </w:r>
    </w:p>
    <w:p w:rsidR="00000000" w:rsidDel="00000000" w:rsidP="00000000" w:rsidRDefault="00000000" w:rsidRPr="00000000" w14:paraId="000000A5">
      <w:pPr>
        <w:spacing w:after="240" w:before="240" w:lineRule="auto"/>
        <w:rPr/>
      </w:pPr>
      <w:r w:rsidDel="00000000" w:rsidR="00000000" w:rsidRPr="00000000">
        <w:rPr>
          <w:rFonts w:ascii="Aptos" w:cs="Aptos" w:eastAsia="Aptos" w:hAnsi="Aptos"/>
          <w:sz w:val="24"/>
          <w:szCs w:val="24"/>
          <w:rtl w:val="0"/>
        </w:rPr>
        <w:t xml:space="preserve">The evidence-based recommendations proposed based on the analysis include the following:</w:t>
      </w:r>
      <w:r w:rsidDel="00000000" w:rsidR="00000000" w:rsidRPr="00000000">
        <w:rPr>
          <w:rtl w:val="0"/>
        </w:rPr>
      </w:r>
    </w:p>
    <w:p w:rsidR="00000000" w:rsidDel="00000000" w:rsidP="00000000" w:rsidRDefault="00000000" w:rsidRPr="00000000" w14:paraId="000000A6">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11.1 Strengthen Ethical Culture </w:t>
      </w:r>
    </w:p>
    <w:p w:rsidR="00000000" w:rsidDel="00000000" w:rsidP="00000000" w:rsidRDefault="00000000" w:rsidRPr="00000000" w14:paraId="000000A7">
      <w:pPr>
        <w:spacing w:after="240" w:before="240" w:lineRule="auto"/>
        <w:rPr/>
      </w:pPr>
      <w:r w:rsidDel="00000000" w:rsidR="00000000" w:rsidRPr="00000000">
        <w:rPr>
          <w:rFonts w:ascii="Aptos" w:cs="Aptos" w:eastAsia="Aptos" w:hAnsi="Aptos"/>
          <w:sz w:val="24"/>
          <w:szCs w:val="24"/>
          <w:rtl w:val="0"/>
        </w:rPr>
        <w:t xml:space="preserve">Integrate </w:t>
      </w:r>
      <w:r w:rsidDel="00000000" w:rsidR="00000000" w:rsidRPr="00000000">
        <w:rPr>
          <w:rtl w:val="0"/>
        </w:rPr>
        <w:t xml:space="preserve">moral</w:t>
      </w:r>
      <w:r w:rsidDel="00000000" w:rsidR="00000000" w:rsidRPr="00000000">
        <w:rPr>
          <w:rFonts w:ascii="Aptos" w:cs="Aptos" w:eastAsia="Aptos" w:hAnsi="Aptos"/>
          <w:sz w:val="24"/>
          <w:szCs w:val="24"/>
          <w:rtl w:val="0"/>
        </w:rPr>
        <w:t xml:space="preserve"> education at every managerial level. </w:t>
      </w:r>
      <w:r w:rsidDel="00000000" w:rsidR="00000000" w:rsidRPr="00000000">
        <w:rPr>
          <w:rtl w:val="0"/>
        </w:rPr>
      </w:r>
    </w:p>
    <w:p w:rsidR="00000000" w:rsidDel="00000000" w:rsidP="00000000" w:rsidRDefault="00000000" w:rsidRPr="00000000" w14:paraId="000000A8">
      <w:pPr>
        <w:spacing w:after="240" w:before="240" w:lineRule="auto"/>
        <w:rPr/>
      </w:pPr>
      <w:r w:rsidDel="00000000" w:rsidR="00000000" w:rsidRPr="00000000">
        <w:rPr>
          <w:rFonts w:ascii="Aptos" w:cs="Aptos" w:eastAsia="Aptos" w:hAnsi="Aptos"/>
          <w:sz w:val="24"/>
          <w:szCs w:val="24"/>
          <w:rtl w:val="0"/>
        </w:rPr>
        <w:t xml:space="preserve">Promote whistleblowing processes. </w:t>
      </w:r>
      <w:r w:rsidDel="00000000" w:rsidR="00000000" w:rsidRPr="00000000">
        <w:rPr>
          <w:rtl w:val="0"/>
        </w:rPr>
      </w:r>
    </w:p>
    <w:p w:rsidR="00000000" w:rsidDel="00000000" w:rsidP="00000000" w:rsidRDefault="00000000" w:rsidRPr="00000000" w14:paraId="000000A9">
      <w:pPr>
        <w:spacing w:after="240" w:before="240" w:lineRule="auto"/>
        <w:rPr/>
      </w:pPr>
      <w:r w:rsidDel="00000000" w:rsidR="00000000" w:rsidRPr="00000000">
        <w:rPr>
          <w:rFonts w:ascii="Aptos" w:cs="Aptos" w:eastAsia="Aptos" w:hAnsi="Aptos"/>
          <w:sz w:val="24"/>
          <w:szCs w:val="24"/>
          <w:rtl w:val="0"/>
        </w:rPr>
        <w:t xml:space="preserve">Staff reward </w:t>
      </w:r>
      <w:r w:rsidDel="00000000" w:rsidR="00000000" w:rsidRPr="00000000">
        <w:rPr>
          <w:rtl w:val="0"/>
        </w:rPr>
        <w:t xml:space="preserve">systems encourage ethical behaviour.</w:t>
      </w: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AA">
      <w:pPr>
        <w:spacing w:after="240" w:before="240"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This </w:t>
      </w:r>
      <w:r w:rsidDel="00000000" w:rsidR="00000000" w:rsidRPr="00000000">
        <w:rPr>
          <w:rtl w:val="0"/>
        </w:rPr>
        <w:t xml:space="preserve">minimises</w:t>
      </w:r>
      <w:r w:rsidDel="00000000" w:rsidR="00000000" w:rsidRPr="00000000">
        <w:rPr>
          <w:rFonts w:ascii="Aptos" w:cs="Aptos" w:eastAsia="Aptos" w:hAnsi="Aptos"/>
          <w:sz w:val="24"/>
          <w:szCs w:val="24"/>
          <w:rtl w:val="0"/>
        </w:rPr>
        <w:t xml:space="preserve"> </w:t>
      </w:r>
      <w:r w:rsidDel="00000000" w:rsidR="00000000" w:rsidRPr="00000000">
        <w:rPr>
          <w:rtl w:val="0"/>
        </w:rPr>
        <w:t xml:space="preserve">the </w:t>
      </w:r>
      <w:r w:rsidDel="00000000" w:rsidR="00000000" w:rsidRPr="00000000">
        <w:rPr>
          <w:rFonts w:ascii="Aptos" w:cs="Aptos" w:eastAsia="Aptos" w:hAnsi="Aptos"/>
          <w:sz w:val="24"/>
          <w:szCs w:val="24"/>
          <w:rtl w:val="0"/>
        </w:rPr>
        <w:t xml:space="preserve">chances of misconduct in the future.</w:t>
      </w:r>
    </w:p>
    <w:p w:rsidR="00000000" w:rsidDel="00000000" w:rsidP="00000000" w:rsidRDefault="00000000" w:rsidRPr="00000000" w14:paraId="000000AB">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AC">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AD">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11.2 Empowerment and Partaking in Decision-Making. </w:t>
      </w:r>
    </w:p>
    <w:p w:rsidR="00000000" w:rsidDel="00000000" w:rsidP="00000000" w:rsidRDefault="00000000" w:rsidRPr="00000000" w14:paraId="000000AE">
      <w:pPr>
        <w:spacing w:after="240" w:before="240" w:lineRule="auto"/>
        <w:rPr/>
      </w:pPr>
      <w:r w:rsidDel="00000000" w:rsidR="00000000" w:rsidRPr="00000000">
        <w:rPr>
          <w:rFonts w:ascii="Aptos" w:cs="Aptos" w:eastAsia="Aptos" w:hAnsi="Aptos"/>
          <w:sz w:val="24"/>
          <w:szCs w:val="24"/>
          <w:rtl w:val="0"/>
        </w:rPr>
        <w:t xml:space="preserve">Assign more power to store managers. </w:t>
      </w:r>
      <w:r w:rsidDel="00000000" w:rsidR="00000000" w:rsidRPr="00000000">
        <w:rPr>
          <w:rtl w:val="0"/>
        </w:rPr>
      </w:r>
    </w:p>
    <w:p w:rsidR="00000000" w:rsidDel="00000000" w:rsidP="00000000" w:rsidRDefault="00000000" w:rsidRPr="00000000" w14:paraId="000000AF">
      <w:pPr>
        <w:spacing w:after="240" w:before="240" w:lineRule="auto"/>
        <w:rPr/>
      </w:pPr>
      <w:r w:rsidDel="00000000" w:rsidR="00000000" w:rsidRPr="00000000">
        <w:rPr>
          <w:rFonts w:ascii="Aptos" w:cs="Aptos" w:eastAsia="Aptos" w:hAnsi="Aptos"/>
          <w:sz w:val="24"/>
          <w:szCs w:val="24"/>
          <w:rtl w:val="0"/>
        </w:rPr>
        <w:t xml:space="preserve">Promote the use of bottom-up innovation ideas. </w:t>
      </w:r>
      <w:r w:rsidDel="00000000" w:rsidR="00000000" w:rsidRPr="00000000">
        <w:rPr>
          <w:rtl w:val="0"/>
        </w:rPr>
      </w:r>
    </w:p>
    <w:p w:rsidR="00000000" w:rsidDel="00000000" w:rsidP="00000000" w:rsidRDefault="00000000" w:rsidRPr="00000000" w14:paraId="000000B0">
      <w:pPr>
        <w:spacing w:after="240" w:before="240" w:lineRule="auto"/>
        <w:rPr/>
      </w:pPr>
      <w:r w:rsidDel="00000000" w:rsidR="00000000" w:rsidRPr="00000000">
        <w:rPr>
          <w:rFonts w:ascii="Aptos" w:cs="Aptos" w:eastAsia="Aptos" w:hAnsi="Aptos"/>
          <w:sz w:val="24"/>
          <w:szCs w:val="24"/>
          <w:rtl w:val="0"/>
        </w:rPr>
        <w:t xml:space="preserve">Implement cross-functional teams of innovation. </w:t>
      </w:r>
      <w:r w:rsidDel="00000000" w:rsidR="00000000" w:rsidRPr="00000000">
        <w:rPr>
          <w:rtl w:val="0"/>
        </w:rPr>
      </w:r>
    </w:p>
    <w:p w:rsidR="00000000" w:rsidDel="00000000" w:rsidP="00000000" w:rsidRDefault="00000000" w:rsidRPr="00000000" w14:paraId="000000B1">
      <w:pPr>
        <w:spacing w:after="240" w:before="240" w:lineRule="auto"/>
        <w:rPr/>
      </w:pPr>
      <w:r w:rsidDel="00000000" w:rsidR="00000000" w:rsidRPr="00000000">
        <w:rPr>
          <w:rFonts w:ascii="Aptos" w:cs="Aptos" w:eastAsia="Aptos" w:hAnsi="Aptos"/>
          <w:sz w:val="24"/>
          <w:szCs w:val="24"/>
          <w:rtl w:val="0"/>
        </w:rPr>
        <w:t xml:space="preserve">Less hierarchical inflexibility improves responsiveness. </w:t>
      </w:r>
      <w:r w:rsidDel="00000000" w:rsidR="00000000" w:rsidRPr="00000000">
        <w:rPr>
          <w:rtl w:val="0"/>
        </w:rPr>
      </w:r>
    </w:p>
    <w:p w:rsidR="00000000" w:rsidDel="00000000" w:rsidP="00000000" w:rsidRDefault="00000000" w:rsidRPr="00000000" w14:paraId="000000B2">
      <w:pPr>
        <w:spacing w:after="240" w:before="240" w:lineRule="auto"/>
        <w:rPr>
          <w:rFonts w:ascii="Aptos" w:cs="Aptos" w:eastAsia="Aptos" w:hAnsi="Aptos"/>
          <w:b w:val="1"/>
          <w:bCs w:val="1"/>
          <w:sz w:val="24"/>
          <w:szCs w:val="24"/>
        </w:rPr>
      </w:pPr>
      <w:r w:rsidDel="00000000" w:rsidR="00000000" w:rsidRPr="00000000">
        <w:rPr>
          <w:rFonts w:ascii="Aptos" w:cs="Aptos" w:eastAsia="Aptos" w:hAnsi="Aptos"/>
          <w:b w:val="1"/>
          <w:bCs w:val="1"/>
          <w:sz w:val="24"/>
          <w:szCs w:val="24"/>
          <w:rtl w:val="0"/>
        </w:rPr>
        <w:t xml:space="preserve">Balance Performance with </w:t>
      </w:r>
      <w:r w:rsidDel="00000000" w:rsidR="00000000" w:rsidRPr="00000000">
        <w:rPr>
          <w:b w:val="1"/>
          <w:bCs w:val="1"/>
          <w:rtl w:val="0"/>
        </w:rPr>
        <w:t xml:space="preserve">Well-Being:</w:t>
      </w:r>
      <w:r w:rsidDel="00000000" w:rsidR="00000000" w:rsidRPr="00000000">
        <w:rPr>
          <w:rtl w:val="0"/>
        </w:rPr>
      </w:r>
    </w:p>
    <w:p w:rsidR="00000000" w:rsidDel="00000000" w:rsidP="00000000" w:rsidRDefault="00000000" w:rsidRPr="00000000" w14:paraId="000000B3">
      <w:pPr>
        <w:spacing w:after="240" w:before="240" w:lineRule="auto"/>
        <w:rPr/>
      </w:pPr>
      <w:r w:rsidDel="00000000" w:rsidR="00000000" w:rsidRPr="00000000">
        <w:rPr>
          <w:rFonts w:ascii="Aptos" w:cs="Aptos" w:eastAsia="Aptos" w:hAnsi="Aptos"/>
          <w:sz w:val="24"/>
          <w:szCs w:val="24"/>
          <w:rtl w:val="0"/>
        </w:rPr>
        <w:t xml:space="preserve">The measures of balance performance need to be aligned with well-being. </w:t>
      </w:r>
      <w:r w:rsidDel="00000000" w:rsidR="00000000" w:rsidRPr="00000000">
        <w:rPr>
          <w:rtl w:val="0"/>
        </w:rPr>
      </w:r>
    </w:p>
    <w:p w:rsidR="00000000" w:rsidDel="00000000" w:rsidP="00000000" w:rsidRDefault="00000000" w:rsidRPr="00000000" w14:paraId="000000B4">
      <w:pPr>
        <w:spacing w:after="240" w:before="240" w:lineRule="auto"/>
        <w:rPr/>
      </w:pPr>
      <w:r w:rsidDel="00000000" w:rsidR="00000000" w:rsidRPr="00000000">
        <w:rPr>
          <w:rFonts w:ascii="Aptos" w:cs="Aptos" w:eastAsia="Aptos" w:hAnsi="Aptos"/>
          <w:sz w:val="24"/>
          <w:szCs w:val="24"/>
          <w:rtl w:val="0"/>
        </w:rPr>
        <w:t xml:space="preserve">Incorporate employee involvement measures in KPIs. </w:t>
      </w:r>
      <w:r w:rsidDel="00000000" w:rsidR="00000000" w:rsidRPr="00000000">
        <w:rPr>
          <w:rtl w:val="0"/>
        </w:rPr>
      </w:r>
    </w:p>
    <w:p w:rsidR="00000000" w:rsidDel="00000000" w:rsidP="00000000" w:rsidRDefault="00000000" w:rsidRPr="00000000" w14:paraId="000000B5">
      <w:pPr>
        <w:spacing w:after="240" w:before="240" w:lineRule="auto"/>
        <w:rPr/>
      </w:pPr>
      <w:r w:rsidDel="00000000" w:rsidR="00000000" w:rsidRPr="00000000">
        <w:rPr>
          <w:rFonts w:ascii="Aptos" w:cs="Aptos" w:eastAsia="Aptos" w:hAnsi="Aptos"/>
          <w:sz w:val="24"/>
          <w:szCs w:val="24"/>
          <w:rtl w:val="0"/>
        </w:rPr>
        <w:t xml:space="preserve">Endless target pressure should be avoided. </w:t>
      </w:r>
      <w:r w:rsidDel="00000000" w:rsidR="00000000" w:rsidRPr="00000000">
        <w:rPr>
          <w:rtl w:val="0"/>
        </w:rPr>
      </w:r>
    </w:p>
    <w:p w:rsidR="00000000" w:rsidDel="00000000" w:rsidP="00000000" w:rsidRDefault="00000000" w:rsidRPr="00000000" w14:paraId="000000B6">
      <w:pPr>
        <w:spacing w:after="240" w:before="240" w:lineRule="auto"/>
        <w:rPr>
          <w:rFonts w:ascii="Aptos" w:cs="Aptos" w:eastAsia="Aptos" w:hAnsi="Aptos"/>
          <w:sz w:val="24"/>
          <w:szCs w:val="24"/>
        </w:rPr>
      </w:pPr>
      <w:r w:rsidDel="00000000" w:rsidR="00000000" w:rsidRPr="00000000">
        <w:rPr>
          <w:rFonts w:ascii="Aptos" w:cs="Aptos" w:eastAsia="Aptos" w:hAnsi="Aptos"/>
          <w:sz w:val="24"/>
          <w:szCs w:val="24"/>
          <w:rtl w:val="0"/>
        </w:rPr>
        <w:t xml:space="preserve">Elevate Adaptive Culture Elements were found to be </w:t>
      </w:r>
    </w:p>
    <w:p w:rsidR="00000000" w:rsidDel="00000000" w:rsidP="00000000" w:rsidRDefault="00000000" w:rsidRPr="00000000" w14:paraId="000000B7">
      <w:pPr>
        <w:spacing w:after="240" w:before="240" w:lineRule="auto"/>
        <w:rPr>
          <w:rFonts w:ascii="Aptos" w:cs="Aptos" w:eastAsia="Aptos" w:hAnsi="Aptos"/>
          <w:sz w:val="24"/>
          <w:szCs w:val="24"/>
        </w:rPr>
      </w:pPr>
      <w:r w:rsidDel="00000000" w:rsidR="00000000" w:rsidRPr="00000000">
        <w:rPr>
          <w:rFonts w:ascii="Aptos" w:cs="Aptos" w:eastAsia="Aptos" w:hAnsi="Aptos"/>
          <w:b w:val="1"/>
          <w:bCs w:val="1"/>
          <w:sz w:val="24"/>
          <w:szCs w:val="24"/>
          <w:rtl w:val="0"/>
        </w:rPr>
        <w:t xml:space="preserve">11.4. Create digital project teams that are agile.</w:t>
      </w:r>
      <w:r w:rsidDel="00000000" w:rsidR="00000000" w:rsidRPr="00000000">
        <w:rPr>
          <w:rFonts w:ascii="Aptos" w:cs="Aptos" w:eastAsia="Aptos" w:hAnsi="Aptos"/>
          <w:sz w:val="24"/>
          <w:szCs w:val="24"/>
          <w:rtl w:val="0"/>
        </w:rPr>
        <w:t xml:space="preserve"> </w:t>
      </w:r>
    </w:p>
    <w:p w:rsidR="00000000" w:rsidDel="00000000" w:rsidP="00000000" w:rsidRDefault="00000000" w:rsidRPr="00000000" w14:paraId="000000B8">
      <w:pPr>
        <w:spacing w:after="240" w:before="240" w:lineRule="auto"/>
        <w:rPr/>
      </w:pPr>
      <w:r w:rsidDel="00000000" w:rsidR="00000000" w:rsidRPr="00000000">
        <w:rPr>
          <w:rFonts w:ascii="Aptos" w:cs="Aptos" w:eastAsia="Aptos" w:hAnsi="Aptos"/>
          <w:sz w:val="24"/>
          <w:szCs w:val="24"/>
          <w:rtl w:val="0"/>
        </w:rPr>
        <w:t xml:space="preserve">Promote experimenting within the chosen pilot stores. </w:t>
      </w:r>
      <w:r w:rsidDel="00000000" w:rsidR="00000000" w:rsidRPr="00000000">
        <w:rPr>
          <w:rtl w:val="0"/>
        </w:rPr>
      </w:r>
    </w:p>
    <w:p w:rsidR="00000000" w:rsidDel="00000000" w:rsidP="00000000" w:rsidRDefault="00000000" w:rsidRPr="00000000" w14:paraId="000000B9">
      <w:pPr>
        <w:spacing w:after="240" w:before="240" w:lineRule="auto"/>
        <w:rPr/>
      </w:pPr>
      <w:r w:rsidDel="00000000" w:rsidR="00000000" w:rsidRPr="00000000">
        <w:rPr>
          <w:rFonts w:ascii="Aptos" w:cs="Aptos" w:eastAsia="Aptos" w:hAnsi="Aptos"/>
          <w:sz w:val="24"/>
          <w:szCs w:val="24"/>
          <w:rtl w:val="0"/>
        </w:rPr>
        <w:t xml:space="preserve">Encourage learning culture </w:t>
      </w:r>
      <w:r w:rsidDel="00000000" w:rsidR="00000000" w:rsidRPr="00000000">
        <w:rPr>
          <w:rtl w:val="0"/>
        </w:rPr>
        <w:t xml:space="preserve">behaviours.</w:t>
      </w:r>
      <w:r w:rsidDel="00000000" w:rsidR="00000000" w:rsidRPr="00000000">
        <w:rPr>
          <w:rFonts w:ascii="Aptos" w:cs="Aptos" w:eastAsia="Aptos" w:hAnsi="Aptos"/>
          <w:sz w:val="24"/>
          <w:szCs w:val="24"/>
          <w:rtl w:val="0"/>
        </w:rPr>
        <w:t xml:space="preserve"> </w:t>
      </w:r>
      <w:r w:rsidDel="00000000" w:rsidR="00000000" w:rsidRPr="00000000">
        <w:rPr>
          <w:rtl w:val="0"/>
        </w:rPr>
      </w:r>
    </w:p>
    <w:p w:rsidR="00000000" w:rsidDel="00000000" w:rsidP="00000000" w:rsidRDefault="00000000" w:rsidRPr="00000000" w14:paraId="000000B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Aptos" w:cs="Aptos" w:eastAsia="Aptos" w:hAnsi="Aptos"/>
          <w:b w:val="1"/>
          <w:bCs w:val="1"/>
          <w:i w:val="0"/>
          <w:iCs w:val="0"/>
          <w:smallCaps w:val="0"/>
          <w:strike w:val="0"/>
          <w:color w:val="000000"/>
          <w:sz w:val="24"/>
          <w:szCs w:val="24"/>
          <w:u w:val="singl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single"/>
          <w:shd w:fill="auto" w:val="clear"/>
          <w:vertAlign w:val="baseline"/>
          <w:rtl w:val="0"/>
        </w:rPr>
        <w:t xml:space="preserve">Conclusion</w:t>
      </w:r>
    </w:p>
    <w:p w:rsidR="00000000" w:rsidDel="00000000" w:rsidP="00000000" w:rsidRDefault="00000000" w:rsidRPr="00000000" w14:paraId="000000BB">
      <w:pPr>
        <w:spacing w:after="240" w:before="240" w:lineRule="auto"/>
        <w:rPr/>
      </w:pPr>
      <w:r w:rsidDel="00000000" w:rsidR="00000000" w:rsidRPr="00000000">
        <w:rPr>
          <w:rFonts w:ascii="Aptos" w:cs="Aptos" w:eastAsia="Aptos" w:hAnsi="Aptos"/>
          <w:sz w:val="24"/>
          <w:szCs w:val="24"/>
          <w:rtl w:val="0"/>
        </w:rPr>
        <w:t xml:space="preserve">This report has critically </w:t>
      </w:r>
      <w:r w:rsidDel="00000000" w:rsidR="00000000" w:rsidRPr="00000000">
        <w:rPr>
          <w:rtl w:val="0"/>
        </w:rPr>
        <w:t xml:space="preserve">analysed</w:t>
      </w:r>
      <w:r w:rsidDel="00000000" w:rsidR="00000000" w:rsidRPr="00000000">
        <w:rPr>
          <w:rFonts w:ascii="Aptos" w:cs="Aptos" w:eastAsia="Aptos" w:hAnsi="Aptos"/>
          <w:sz w:val="24"/>
          <w:szCs w:val="24"/>
          <w:rtl w:val="0"/>
        </w:rPr>
        <w:t xml:space="preserve"> how </w:t>
      </w:r>
      <w:r w:rsidDel="00000000" w:rsidR="00000000" w:rsidRPr="00000000">
        <w:rPr>
          <w:rtl w:val="0"/>
        </w:rPr>
        <w:t xml:space="preserve">organisational</w:t>
      </w:r>
      <w:r w:rsidDel="00000000" w:rsidR="00000000" w:rsidRPr="00000000">
        <w:rPr>
          <w:rFonts w:ascii="Aptos" w:cs="Aptos" w:eastAsia="Aptos" w:hAnsi="Aptos"/>
          <w:sz w:val="24"/>
          <w:szCs w:val="24"/>
          <w:rtl w:val="0"/>
        </w:rPr>
        <w:t xml:space="preserve"> culture has affected the structure and decision-making in Tesco. The analysis of the Tesco case based on the model by Schein, dimensions identified by Hofstede, and typology proposed by Handy shows that Tesco mainly works with a hierarchy, </w:t>
      </w:r>
      <w:r w:rsidDel="00000000" w:rsidR="00000000" w:rsidRPr="00000000">
        <w:rPr>
          <w:rtl w:val="0"/>
        </w:rPr>
        <w:t xml:space="preserve">standardisation,</w:t>
      </w:r>
      <w:r w:rsidDel="00000000" w:rsidR="00000000" w:rsidRPr="00000000">
        <w:rPr>
          <w:rFonts w:ascii="Aptos" w:cs="Aptos" w:eastAsia="Aptos" w:hAnsi="Aptos"/>
          <w:sz w:val="24"/>
          <w:szCs w:val="24"/>
          <w:rtl w:val="0"/>
        </w:rPr>
        <w:t xml:space="preserve"> and performance-control-role culture. </w:t>
      </w:r>
      <w:r w:rsidDel="00000000" w:rsidR="00000000" w:rsidRPr="00000000">
        <w:rPr>
          <w:rtl w:val="0"/>
        </w:rPr>
      </w:r>
    </w:p>
    <w:p w:rsidR="00000000" w:rsidDel="00000000" w:rsidP="00000000" w:rsidRDefault="00000000" w:rsidRPr="00000000" w14:paraId="000000BC">
      <w:pPr>
        <w:spacing w:after="240" w:before="240" w:lineRule="auto"/>
        <w:rPr/>
      </w:pPr>
      <w:r w:rsidDel="00000000" w:rsidR="00000000" w:rsidRPr="00000000">
        <w:rPr>
          <w:rFonts w:ascii="Aptos" w:cs="Aptos" w:eastAsia="Aptos" w:hAnsi="Aptos"/>
          <w:sz w:val="24"/>
          <w:szCs w:val="24"/>
          <w:rtl w:val="0"/>
        </w:rPr>
        <w:t xml:space="preserve">The </w:t>
      </w:r>
      <w:r w:rsidDel="00000000" w:rsidR="00000000" w:rsidRPr="00000000">
        <w:rPr>
          <w:rtl w:val="0"/>
        </w:rPr>
        <w:t xml:space="preserve">organisational</w:t>
      </w:r>
      <w:r w:rsidDel="00000000" w:rsidR="00000000" w:rsidRPr="00000000">
        <w:rPr>
          <w:rFonts w:ascii="Aptos" w:cs="Aptos" w:eastAsia="Aptos" w:hAnsi="Aptos"/>
          <w:sz w:val="24"/>
          <w:szCs w:val="24"/>
          <w:rtl w:val="0"/>
        </w:rPr>
        <w:t xml:space="preserve"> culture has a great influence on the structure and decision-making processes of Tesco, which </w:t>
      </w:r>
      <w:r w:rsidDel="00000000" w:rsidR="00000000" w:rsidRPr="00000000">
        <w:rPr>
          <w:rtl w:val="0"/>
        </w:rPr>
        <w:t xml:space="preserve">strengthens centralisation, formalisation,</w:t>
      </w:r>
      <w:r w:rsidDel="00000000" w:rsidR="00000000" w:rsidRPr="00000000">
        <w:rPr>
          <w:rFonts w:ascii="Aptos" w:cs="Aptos" w:eastAsia="Aptos" w:hAnsi="Aptos"/>
          <w:sz w:val="24"/>
          <w:szCs w:val="24"/>
          <w:rtl w:val="0"/>
        </w:rPr>
        <w:t xml:space="preserve"> and accountability. Although helping to promote efficiency and consistency of operations, such a culture may </w:t>
      </w:r>
      <w:r w:rsidDel="00000000" w:rsidR="00000000" w:rsidRPr="00000000">
        <w:rPr>
          <w:rtl w:val="0"/>
        </w:rPr>
        <w:t xml:space="preserve">also</w:t>
      </w:r>
      <w:r w:rsidDel="00000000" w:rsidR="00000000" w:rsidRPr="00000000">
        <w:rPr>
          <w:rFonts w:ascii="Aptos" w:cs="Aptos" w:eastAsia="Aptos" w:hAnsi="Aptos"/>
          <w:sz w:val="24"/>
          <w:szCs w:val="24"/>
          <w:rtl w:val="0"/>
        </w:rPr>
        <w:t xml:space="preserve"> become an obstacle to innovation and moral strength in case the pressure of performance takes control. </w:t>
      </w:r>
      <w:r w:rsidDel="00000000" w:rsidR="00000000" w:rsidRPr="00000000">
        <w:rPr>
          <w:rtl w:val="0"/>
        </w:rPr>
      </w:r>
    </w:p>
    <w:p w:rsidR="00000000" w:rsidDel="00000000" w:rsidP="00000000" w:rsidRDefault="00000000" w:rsidRPr="00000000" w14:paraId="000000BD">
      <w:pPr>
        <w:spacing w:after="240" w:before="240" w:lineRule="auto"/>
        <w:rPr/>
      </w:pPr>
      <w:r w:rsidDel="00000000" w:rsidR="00000000" w:rsidRPr="00000000">
        <w:rPr>
          <w:rFonts w:ascii="Aptos" w:cs="Aptos" w:eastAsia="Aptos" w:hAnsi="Aptos"/>
          <w:sz w:val="24"/>
          <w:szCs w:val="24"/>
          <w:rtl w:val="0"/>
        </w:rPr>
        <w:t xml:space="preserve">Overall, the culture of Tesco has facilitated and limited performance. Its adaptability, especially after the failure of governance, proves the fluidity of organisational culture. Through enhancing ethical leadership and employee </w:t>
      </w:r>
      <w:r w:rsidDel="00000000" w:rsidR="00000000" w:rsidRPr="00000000">
        <w:rPr>
          <w:rtl w:val="0"/>
        </w:rPr>
        <w:t xml:space="preserve">empowerment and</w:t>
      </w:r>
      <w:r w:rsidDel="00000000" w:rsidR="00000000" w:rsidRPr="00000000">
        <w:rPr>
          <w:rFonts w:ascii="Aptos" w:cs="Aptos" w:eastAsia="Aptos" w:hAnsi="Aptos"/>
          <w:sz w:val="24"/>
          <w:szCs w:val="24"/>
          <w:rtl w:val="0"/>
        </w:rPr>
        <w:t xml:space="preserve"> </w:t>
      </w:r>
      <w:r w:rsidDel="00000000" w:rsidR="00000000" w:rsidRPr="00000000">
        <w:rPr>
          <w:rtl w:val="0"/>
        </w:rPr>
        <w:t xml:space="preserve">the </w:t>
      </w:r>
      <w:r w:rsidDel="00000000" w:rsidR="00000000" w:rsidRPr="00000000">
        <w:rPr>
          <w:rFonts w:ascii="Aptos" w:cs="Aptos" w:eastAsia="Aptos" w:hAnsi="Aptos"/>
          <w:sz w:val="24"/>
          <w:szCs w:val="24"/>
          <w:rtl w:val="0"/>
        </w:rPr>
        <w:t xml:space="preserve">use of adaptive task-focused approaches, Tesco would be able to improve long-term competitiveness and stakeholder belief as well as sustainable performance in a global environment that continues to become more complex.</w:t>
      </w:r>
      <w:r w:rsidDel="00000000" w:rsidR="00000000" w:rsidRPr="00000000">
        <w:rPr>
          <w:rtl w:val="0"/>
        </w:rPr>
      </w:r>
    </w:p>
    <w:p w:rsidR="00000000" w:rsidDel="00000000" w:rsidP="00000000" w:rsidRDefault="00000000" w:rsidRPr="00000000" w14:paraId="000000BE">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BF">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0">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1">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2">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3">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4">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5">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6">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7">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8">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9">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A">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B">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C">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CD">
      <w:pPr>
        <w:spacing w:after="240" w:before="240" w:lineRule="auto"/>
        <w:rPr>
          <w:b w:val="1"/>
          <w:bCs w:val="1"/>
        </w:rPr>
      </w:pPr>
      <w:r w:rsidDel="00000000" w:rsidR="00000000" w:rsidRPr="00000000">
        <w:rPr>
          <w:rtl w:val="0"/>
        </w:rPr>
      </w:r>
    </w:p>
    <w:p w:rsidR="00000000" w:rsidDel="00000000" w:rsidP="00000000" w:rsidRDefault="00000000" w:rsidRPr="00000000" w14:paraId="000000CE">
      <w:pPr>
        <w:spacing w:after="240" w:before="240" w:lineRule="auto"/>
        <w:rPr>
          <w:b w:val="1"/>
          <w:bCs w:val="1"/>
        </w:rPr>
      </w:pPr>
      <w:r w:rsidDel="00000000" w:rsidR="00000000" w:rsidRPr="00000000">
        <w:rPr>
          <w:rtl w:val="0"/>
        </w:rPr>
      </w:r>
    </w:p>
    <w:p w:rsidR="00000000" w:rsidDel="00000000" w:rsidP="00000000" w:rsidRDefault="00000000" w:rsidRPr="00000000" w14:paraId="000000CF">
      <w:pPr>
        <w:spacing w:after="0" w:before="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D0">
      <w:pPr>
        <w:spacing w:after="240" w:before="240" w:lineRule="auto"/>
        <w:rPr>
          <w:rFonts w:ascii="Aptos" w:cs="Aptos" w:eastAsia="Aptos" w:hAnsi="Aptos"/>
          <w:sz w:val="24"/>
          <w:szCs w:val="24"/>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 w:name="Courier New"/>
  <w:font w:name="Aptos"/>
  <w:font w:name="Play">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2"/>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5"/>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4"/>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11">
    <w:lvl w:ilvl="0">
      <w:start w:val="3"/>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2">
    <w:lvl w:ilvl="0">
      <w:start w:val="1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3">
    <w:lvl w:ilvl="0">
      <w:start w:val="2"/>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5">
    <w:lvl w:ilvl="0">
      <w:start w:val="10"/>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6">
    <w:lvl w:ilvl="0">
      <w:start w:val="9"/>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7">
    <w:lvl w:ilvl="0">
      <w:start w:val="8"/>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8">
    <w:lvl w:ilvl="0">
      <w:start w:val="7"/>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1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0">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1">
    <w:lvl w:ilvl="0">
      <w:start w:val="6"/>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4928B09C"/>
    <w:pPr>
      <w:spacing/>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fw0mTm81bi61Q8lrUsy35of80w==">CgMxLjAyDmguOWtoZDBpaHVzeDRqOAByITFKWkp1YUpJdTk2ZHRvVGlsOGxWOENVb3g4ZnR5MzVDZg==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2026-02-18T11:26:06.8447594Z</dcterms:created>
  <dc:creator>Alexandra Bejenaru (2247884)</dc:creator>
</cp:coreProperties>
</file>