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685044557"/>
        <w:docPartObj>
          <w:docPartGallery w:val="Cover Pages"/>
          <w:docPartUnique/>
        </w:docPartObj>
      </w:sdtPr>
      <w:sdtEndPr>
        <w:rPr>
          <w:rFonts w:eastAsiaTheme="minorHAnsi"/>
          <w:color w:val="auto"/>
          <w:lang w:val="en-GB"/>
        </w:rPr>
      </w:sdtEndPr>
      <w:sdtContent>
        <w:p w14:paraId="25DEE6FD" w14:textId="317E1A6D" w:rsidR="00F001EA" w:rsidRDefault="00F001EA">
          <w:pPr>
            <w:pStyle w:val="NoSpacing"/>
            <w:spacing w:before="1540" w:after="240"/>
            <w:jc w:val="center"/>
            <w:rPr>
              <w:color w:val="4472C4" w:themeColor="accent1"/>
            </w:rPr>
          </w:pPr>
          <w:r>
            <w:rPr>
              <w:noProof/>
              <w:color w:val="4472C4" w:themeColor="accent1"/>
            </w:rPr>
            <w:drawing>
              <wp:inline distT="0" distB="0" distL="0" distR="0" wp14:anchorId="534346D7" wp14:editId="5701868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657347E17D8E41ACBA6AC8F8CF8E62C8"/>
            </w:placeholder>
            <w:dataBinding w:prefixMappings="xmlns:ns0='http://purl.org/dc/elements/1.1/' xmlns:ns1='http://schemas.openxmlformats.org/package/2006/metadata/core-properties' " w:xpath="/ns1:coreProperties[1]/ns0:title[1]" w:storeItemID="{6C3C8BC8-F283-45AE-878A-BAB7291924A1}"/>
            <w:text/>
          </w:sdtPr>
          <w:sdtContent>
            <w:p w14:paraId="73503700" w14:textId="733738E7" w:rsidR="00F001EA" w:rsidRPr="00F001EA" w:rsidRDefault="00F001E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72"/>
                </w:rPr>
              </w:pPr>
              <w:r w:rsidRPr="00F001EA">
                <w:rPr>
                  <w:rFonts w:asciiTheme="majorHAnsi" w:eastAsiaTheme="majorEastAsia" w:hAnsiTheme="majorHAnsi" w:cstheme="majorBidi"/>
                  <w:caps/>
                  <w:color w:val="4472C4" w:themeColor="accent1"/>
                  <w:sz w:val="56"/>
                  <w:szCs w:val="56"/>
                </w:rPr>
                <w:t>site investigation case study</w:t>
              </w:r>
            </w:p>
          </w:sdtContent>
        </w:sdt>
        <w:sdt>
          <w:sdtPr>
            <w:rPr>
              <w:rStyle w:val="Hyperlink"/>
            </w:rPr>
            <w:alias w:val="Subtitle"/>
            <w:tag w:val=""/>
            <w:id w:val="328029620"/>
            <w:placeholder>
              <w:docPart w:val="D59B8099DD7E43F29564A85F40297E92"/>
            </w:placeholder>
            <w:dataBinding w:prefixMappings="xmlns:ns0='http://purl.org/dc/elements/1.1/' xmlns:ns1='http://schemas.openxmlformats.org/package/2006/metadata/core-properties' " w:xpath="/ns1:coreProperties[1]/ns0:subject[1]" w:storeItemID="{6C3C8BC8-F283-45AE-878A-BAB7291924A1}"/>
            <w:text/>
          </w:sdtPr>
          <w:sdtContent>
            <w:p w14:paraId="675AE0FA" w14:textId="5D5460A9" w:rsidR="00F001EA" w:rsidRDefault="00843ECA">
              <w:pPr>
                <w:pStyle w:val="NoSpacing"/>
                <w:jc w:val="center"/>
                <w:rPr>
                  <w:color w:val="4472C4" w:themeColor="accent1"/>
                  <w:sz w:val="28"/>
                  <w:szCs w:val="28"/>
                </w:rPr>
              </w:pPr>
              <w:r>
                <w:rPr>
                  <w:rStyle w:val="Hyperlink"/>
                </w:rPr>
                <w:t>Fundamentals of Construction Technology</w:t>
              </w:r>
            </w:p>
          </w:sdtContent>
        </w:sdt>
        <w:p w14:paraId="2475B8E7" w14:textId="77777777" w:rsidR="00F001EA" w:rsidRDefault="00F001E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0932D34" wp14:editId="593A124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06T00:00:00Z">
                                    <w:dateFormat w:val="MMMM d, yyyy"/>
                                    <w:lid w:val="en-US"/>
                                    <w:storeMappedDataAs w:val="dateTime"/>
                                    <w:calendar w:val="gregorian"/>
                                  </w:date>
                                </w:sdtPr>
                                <w:sdtContent>
                                  <w:p w14:paraId="731381F4" w14:textId="0EA04F6E" w:rsidR="00F001EA" w:rsidRDefault="00F001EA">
                                    <w:pPr>
                                      <w:pStyle w:val="NoSpacing"/>
                                      <w:spacing w:after="40"/>
                                      <w:jc w:val="center"/>
                                      <w:rPr>
                                        <w:caps/>
                                        <w:color w:val="4472C4" w:themeColor="accent1"/>
                                        <w:sz w:val="28"/>
                                        <w:szCs w:val="28"/>
                                      </w:rPr>
                                    </w:pPr>
                                    <w:r>
                                      <w:rPr>
                                        <w:caps/>
                                        <w:color w:val="4472C4" w:themeColor="accent1"/>
                                        <w:sz w:val="28"/>
                                        <w:szCs w:val="28"/>
                                      </w:rPr>
                                      <w:t>January 6, 2022</w:t>
                                    </w:r>
                                  </w:p>
                                </w:sdtContent>
                              </w:sdt>
                              <w:p w14:paraId="4E6D54D1" w14:textId="258606A8" w:rsidR="00F001EA" w:rsidRDefault="00F001E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Jack goodridge</w:t>
                                    </w:r>
                                  </w:sdtContent>
                                </w:sdt>
                              </w:p>
                              <w:p w14:paraId="535BB469" w14:textId="7CD0A01B" w:rsidR="00F001EA" w:rsidRDefault="00F001E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932D3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06T00:00:00Z">
                              <w:dateFormat w:val="MMMM d, yyyy"/>
                              <w:lid w:val="en-US"/>
                              <w:storeMappedDataAs w:val="dateTime"/>
                              <w:calendar w:val="gregorian"/>
                            </w:date>
                          </w:sdtPr>
                          <w:sdtContent>
                            <w:p w14:paraId="731381F4" w14:textId="0EA04F6E" w:rsidR="00F001EA" w:rsidRDefault="00F001EA">
                              <w:pPr>
                                <w:pStyle w:val="NoSpacing"/>
                                <w:spacing w:after="40"/>
                                <w:jc w:val="center"/>
                                <w:rPr>
                                  <w:caps/>
                                  <w:color w:val="4472C4" w:themeColor="accent1"/>
                                  <w:sz w:val="28"/>
                                  <w:szCs w:val="28"/>
                                </w:rPr>
                              </w:pPr>
                              <w:r>
                                <w:rPr>
                                  <w:caps/>
                                  <w:color w:val="4472C4" w:themeColor="accent1"/>
                                  <w:sz w:val="28"/>
                                  <w:szCs w:val="28"/>
                                </w:rPr>
                                <w:t>January 6, 2022</w:t>
                              </w:r>
                            </w:p>
                          </w:sdtContent>
                        </w:sdt>
                        <w:p w14:paraId="4E6D54D1" w14:textId="258606A8" w:rsidR="00F001EA" w:rsidRDefault="00F001E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Jack goodridge</w:t>
                              </w:r>
                            </w:sdtContent>
                          </w:sdt>
                        </w:p>
                        <w:p w14:paraId="535BB469" w14:textId="7CD0A01B" w:rsidR="00F001EA" w:rsidRDefault="00F001E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3DB5D3F" wp14:editId="3195099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08D0F4" w14:textId="10044BE3" w:rsidR="00F001EA" w:rsidRDefault="00F001EA">
          <w:r>
            <w:br w:type="page"/>
          </w:r>
        </w:p>
      </w:sdtContent>
    </w:sdt>
    <w:p w14:paraId="06374941" w14:textId="7BE4A282" w:rsidR="006A1E5D" w:rsidRPr="00D6095C" w:rsidRDefault="006713E7">
      <w:pPr>
        <w:rPr>
          <w:b/>
          <w:bCs/>
          <w:sz w:val="20"/>
          <w:szCs w:val="20"/>
          <w:u w:val="single"/>
        </w:rPr>
      </w:pPr>
      <w:r w:rsidRPr="00D6095C">
        <w:rPr>
          <w:b/>
          <w:bCs/>
          <w:sz w:val="20"/>
          <w:szCs w:val="20"/>
          <w:u w:val="single"/>
        </w:rPr>
        <w:lastRenderedPageBreak/>
        <w:t>Aims</w:t>
      </w:r>
    </w:p>
    <w:p w14:paraId="13D5CBC3" w14:textId="6DC57603" w:rsidR="006713E7" w:rsidRPr="00D6095C" w:rsidRDefault="006713E7" w:rsidP="006713E7">
      <w:pPr>
        <w:jc w:val="both"/>
        <w:rPr>
          <w:sz w:val="20"/>
          <w:szCs w:val="20"/>
        </w:rPr>
      </w:pPr>
      <w:r w:rsidRPr="00D6095C">
        <w:rPr>
          <w:sz w:val="20"/>
          <w:szCs w:val="20"/>
        </w:rPr>
        <w:t>The aim of this report is to provide an in-depth analysis and site investigation on the area of land close to the Marriott Hotel near to the Swansea seafront I will also produce a ground investigation and some insight into the history of the location as this can have significant impacts on what the ground is made up of. Site surveys are vital to projects as they help to unearth what potential issues that may cause problems throughout the construction phase as well as providing important information that may benefit the project.</w:t>
      </w:r>
      <w:r w:rsidR="002D1BD1" w:rsidRPr="00D6095C">
        <w:rPr>
          <w:sz w:val="20"/>
          <w:szCs w:val="20"/>
        </w:rPr>
        <w:t xml:space="preserve"> I will be carrying out a full desktop study on the location in order to gain as much knowledge on the site as possible.</w:t>
      </w:r>
    </w:p>
    <w:p w14:paraId="0C924A9A" w14:textId="47B98B51" w:rsidR="006713E7" w:rsidRPr="00D6095C" w:rsidRDefault="006713E7" w:rsidP="006713E7">
      <w:pPr>
        <w:jc w:val="both"/>
        <w:rPr>
          <w:b/>
          <w:bCs/>
          <w:sz w:val="20"/>
          <w:szCs w:val="20"/>
          <w:u w:val="single"/>
        </w:rPr>
      </w:pPr>
      <w:r w:rsidRPr="00D6095C">
        <w:rPr>
          <w:b/>
          <w:bCs/>
          <w:sz w:val="20"/>
          <w:szCs w:val="20"/>
          <w:u w:val="single"/>
        </w:rPr>
        <w:t>Site Study</w:t>
      </w:r>
    </w:p>
    <w:p w14:paraId="59E65B20" w14:textId="5CEDE31D" w:rsidR="002D1BD1" w:rsidRPr="00D6095C" w:rsidRDefault="00E45E39" w:rsidP="006713E7">
      <w:pPr>
        <w:jc w:val="both"/>
        <w:rPr>
          <w:b/>
          <w:bCs/>
          <w:sz w:val="20"/>
          <w:szCs w:val="20"/>
        </w:rPr>
      </w:pPr>
      <w:r w:rsidRPr="00D6095C">
        <w:rPr>
          <w:sz w:val="20"/>
          <w:szCs w:val="20"/>
        </w:rPr>
        <w:drawing>
          <wp:anchor distT="0" distB="0" distL="114300" distR="114300" simplePos="0" relativeHeight="251660288" behindDoc="1" locked="0" layoutInCell="1" allowOverlap="1" wp14:anchorId="6E464C55" wp14:editId="760A0CAB">
            <wp:simplePos x="0" y="0"/>
            <wp:positionH relativeFrom="margin">
              <wp:posOffset>2254250</wp:posOffset>
            </wp:positionH>
            <wp:positionV relativeFrom="paragraph">
              <wp:posOffset>217170</wp:posOffset>
            </wp:positionV>
            <wp:extent cx="3446145" cy="1983105"/>
            <wp:effectExtent l="0" t="0" r="1905" b="0"/>
            <wp:wrapTight wrapText="bothSides">
              <wp:wrapPolygon edited="0">
                <wp:start x="0" y="0"/>
                <wp:lineTo x="0" y="21372"/>
                <wp:lineTo x="21493" y="21372"/>
                <wp:lineTo x="2149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8348" t="9382" r="8694" b="5734"/>
                    <a:stretch/>
                  </pic:blipFill>
                  <pic:spPr bwMode="auto">
                    <a:xfrm>
                      <a:off x="0" y="0"/>
                      <a:ext cx="3446145" cy="1983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13E7" w:rsidRPr="00D6095C">
        <w:rPr>
          <w:b/>
          <w:bCs/>
          <w:sz w:val="20"/>
          <w:szCs w:val="20"/>
        </w:rPr>
        <w:t>Site Address: SA1 3SS</w:t>
      </w:r>
    </w:p>
    <w:p w14:paraId="513CD696" w14:textId="77777777" w:rsidR="00E45E39" w:rsidRDefault="00E45E39" w:rsidP="006713E7">
      <w:pPr>
        <w:jc w:val="both"/>
        <w:rPr>
          <w:sz w:val="20"/>
          <w:szCs w:val="20"/>
        </w:rPr>
      </w:pPr>
      <w:r>
        <w:rPr>
          <w:noProof/>
        </w:rPr>
        <mc:AlternateContent>
          <mc:Choice Requires="wps">
            <w:drawing>
              <wp:anchor distT="0" distB="0" distL="114300" distR="114300" simplePos="0" relativeHeight="251669504" behindDoc="1" locked="0" layoutInCell="1" allowOverlap="1" wp14:anchorId="1CDFB1E4" wp14:editId="37F42B7B">
                <wp:simplePos x="0" y="0"/>
                <wp:positionH relativeFrom="margin">
                  <wp:posOffset>2235200</wp:posOffset>
                </wp:positionH>
                <wp:positionV relativeFrom="paragraph">
                  <wp:posOffset>1933575</wp:posOffset>
                </wp:positionV>
                <wp:extent cx="3446145" cy="635"/>
                <wp:effectExtent l="0" t="0" r="1905" b="0"/>
                <wp:wrapTight wrapText="bothSides">
                  <wp:wrapPolygon edited="0">
                    <wp:start x="0" y="0"/>
                    <wp:lineTo x="0" y="20057"/>
                    <wp:lineTo x="21493" y="20057"/>
                    <wp:lineTo x="21493"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3446145" cy="635"/>
                        </a:xfrm>
                        <a:prstGeom prst="rect">
                          <a:avLst/>
                        </a:prstGeom>
                        <a:solidFill>
                          <a:prstClr val="white"/>
                        </a:solidFill>
                        <a:ln>
                          <a:noFill/>
                        </a:ln>
                      </wps:spPr>
                      <wps:txbx>
                        <w:txbxContent>
                          <w:p w14:paraId="107FA442" w14:textId="0BCD235D" w:rsidR="00E45E39" w:rsidRPr="00E45E39" w:rsidRDefault="00E45E39" w:rsidP="00E45E39">
                            <w:pPr>
                              <w:pStyle w:val="Caption"/>
                            </w:pPr>
                            <w:r>
                              <w:t>Photo via google maps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DFB1E4" id="Text Box 9" o:spid="_x0000_s1027" type="#_x0000_t202" style="position:absolute;left:0;text-align:left;margin-left:176pt;margin-top:152.25pt;width:271.35pt;height:.05pt;z-index:-2516469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" stroked="f">
                <v:textbox style="mso-fit-shape-to-text:t" inset="0,0,0,0">
                  <w:txbxContent>
                    <w:p w14:paraId="107FA442" w14:textId="0BCD235D" w:rsidR="00E45E39" w:rsidRPr="00E45E39" w:rsidRDefault="00E45E39" w:rsidP="00E45E39">
                      <w:pPr>
                        <w:pStyle w:val="Caption"/>
                      </w:pPr>
                      <w:r>
                        <w:t>Photo via google maps</w:t>
                      </w:r>
                    </w:p>
                  </w:txbxContent>
                </v:textbox>
                <w10:wrap type="tight" anchorx="margin"/>
              </v:shape>
            </w:pict>
          </mc:Fallback>
        </mc:AlternateContent>
      </w:r>
      <w:r w:rsidR="002D1BD1" w:rsidRPr="00D6095C">
        <w:rPr>
          <w:sz w:val="20"/>
          <w:szCs w:val="20"/>
        </w:rPr>
        <w:t>The site is located next to the Marriott Hotel in the Maritime Quarter of Swansea, it is to the South-West if the hotel and located just off the beach</w:t>
      </w:r>
      <w:r w:rsidR="006D7400" w:rsidRPr="00D6095C">
        <w:rPr>
          <w:sz w:val="20"/>
          <w:szCs w:val="20"/>
        </w:rPr>
        <w:t>, this could affect the type of foundation that is required for the building as it is likely that the surrounding area will have been built on top of sand which is a soft material</w:t>
      </w:r>
      <w:r w:rsidR="002D1BD1" w:rsidRPr="00D6095C">
        <w:rPr>
          <w:sz w:val="20"/>
          <w:szCs w:val="20"/>
        </w:rPr>
        <w:t xml:space="preserve"> (Please see the picture</w:t>
      </w:r>
      <w:r>
        <w:rPr>
          <w:sz w:val="20"/>
          <w:szCs w:val="20"/>
        </w:rPr>
        <w:t xml:space="preserve"> on the right</w:t>
      </w:r>
      <w:r w:rsidR="002D1BD1" w:rsidRPr="00D6095C">
        <w:rPr>
          <w:sz w:val="20"/>
          <w:szCs w:val="20"/>
        </w:rPr>
        <w:t>)</w:t>
      </w:r>
      <w:r>
        <w:rPr>
          <w:sz w:val="20"/>
          <w:szCs w:val="20"/>
        </w:rPr>
        <w:t xml:space="preserve">. </w:t>
      </w:r>
    </w:p>
    <w:p w14:paraId="1134C38C" w14:textId="77777777" w:rsidR="00E45E39" w:rsidRDefault="00E45E39" w:rsidP="006713E7">
      <w:pPr>
        <w:jc w:val="both"/>
        <w:rPr>
          <w:sz w:val="20"/>
          <w:szCs w:val="20"/>
        </w:rPr>
      </w:pPr>
    </w:p>
    <w:p w14:paraId="2B0FB7F6" w14:textId="77777777" w:rsidR="00E45E39" w:rsidRDefault="00E45E39" w:rsidP="006713E7">
      <w:pPr>
        <w:jc w:val="both"/>
        <w:rPr>
          <w:sz w:val="20"/>
          <w:szCs w:val="20"/>
        </w:rPr>
      </w:pPr>
    </w:p>
    <w:p w14:paraId="4FB46D71" w14:textId="4C70F933" w:rsidR="00E45E39" w:rsidRDefault="00E45E39" w:rsidP="006713E7">
      <w:pPr>
        <w:jc w:val="both"/>
        <w:rPr>
          <w:sz w:val="20"/>
          <w:szCs w:val="20"/>
        </w:rPr>
      </w:pPr>
    </w:p>
    <w:p w14:paraId="7F3A5DD2" w14:textId="4A5560B3" w:rsidR="00E45E39" w:rsidRDefault="00E45E39" w:rsidP="006713E7">
      <w:pPr>
        <w:jc w:val="both"/>
        <w:rPr>
          <w:sz w:val="20"/>
          <w:szCs w:val="20"/>
        </w:rPr>
      </w:pPr>
    </w:p>
    <w:p w14:paraId="480AE892" w14:textId="62D2110E" w:rsidR="001F57D9" w:rsidRDefault="007E06BF" w:rsidP="00E45E39">
      <w:pPr>
        <w:jc w:val="both"/>
        <w:rPr>
          <w:sz w:val="20"/>
          <w:szCs w:val="20"/>
        </w:rPr>
      </w:pPr>
      <w:r>
        <w:rPr>
          <w:noProof/>
        </w:rPr>
        <mc:AlternateContent>
          <mc:Choice Requires="wps">
            <w:drawing>
              <wp:anchor distT="0" distB="0" distL="114300" distR="114300" simplePos="0" relativeHeight="251672576" behindDoc="1" locked="0" layoutInCell="1" allowOverlap="1" wp14:anchorId="2FE52C11" wp14:editId="482403F7">
                <wp:simplePos x="0" y="0"/>
                <wp:positionH relativeFrom="column">
                  <wp:posOffset>0</wp:posOffset>
                </wp:positionH>
                <wp:positionV relativeFrom="paragraph">
                  <wp:posOffset>2942590</wp:posOffset>
                </wp:positionV>
                <wp:extent cx="440944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4409440" cy="635"/>
                        </a:xfrm>
                        <a:prstGeom prst="rect">
                          <a:avLst/>
                        </a:prstGeom>
                        <a:solidFill>
                          <a:prstClr val="white"/>
                        </a:solidFill>
                        <a:ln>
                          <a:noFill/>
                        </a:ln>
                      </wps:spPr>
                      <wps:txbx>
                        <w:txbxContent>
                          <w:p w14:paraId="3BA00D27" w14:textId="72679EB9" w:rsidR="007E06BF" w:rsidRPr="00B97544" w:rsidRDefault="007E06BF" w:rsidP="007E06BF">
                            <w:pPr>
                              <w:pStyle w:val="Caption"/>
                            </w:pPr>
                            <w:r>
                              <w:t xml:space="preserve">Via google maps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E52C11" id="Text Box 12" o:spid="_x0000_s1028" type="#_x0000_t202" style="position:absolute;left:0;text-align:left;margin-left:0;margin-top:231.7pt;width:347.2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" stroked="f">
                <v:textbox style="mso-fit-shape-to-text:t" inset="0,0,0,0">
                  <w:txbxContent>
                    <w:p w14:paraId="3BA00D27" w14:textId="72679EB9" w:rsidR="007E06BF" w:rsidRPr="00B97544" w:rsidRDefault="007E06BF" w:rsidP="007E06BF">
                      <w:pPr>
                        <w:pStyle w:val="Caption"/>
                      </w:pPr>
                      <w:r>
                        <w:t xml:space="preserve">Via google maps </w:t>
                      </w:r>
                    </w:p>
                  </w:txbxContent>
                </v:textbox>
                <w10:wrap type="tight"/>
              </v:shape>
            </w:pict>
          </mc:Fallback>
        </mc:AlternateContent>
      </w:r>
      <w:r w:rsidRPr="00E45E39">
        <w:drawing>
          <wp:anchor distT="0" distB="0" distL="114300" distR="114300" simplePos="0" relativeHeight="251670528" behindDoc="1" locked="0" layoutInCell="1" allowOverlap="1" wp14:anchorId="29CE110C" wp14:editId="60EB339D">
            <wp:simplePos x="0" y="0"/>
            <wp:positionH relativeFrom="margin">
              <wp:align>left</wp:align>
            </wp:positionH>
            <wp:positionV relativeFrom="paragraph">
              <wp:posOffset>847090</wp:posOffset>
            </wp:positionV>
            <wp:extent cx="4409440" cy="2038350"/>
            <wp:effectExtent l="0" t="0" r="0" b="0"/>
            <wp:wrapTight wrapText="bothSides">
              <wp:wrapPolygon edited="0">
                <wp:start x="0" y="0"/>
                <wp:lineTo x="0" y="21398"/>
                <wp:lineTo x="21463" y="21398"/>
                <wp:lineTo x="2146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9983" b="7834"/>
                    <a:stretch/>
                  </pic:blipFill>
                  <pic:spPr bwMode="auto">
                    <a:xfrm>
                      <a:off x="0" y="0"/>
                      <a:ext cx="4409440" cy="2038350"/>
                    </a:xfrm>
                    <a:prstGeom prst="rect">
                      <a:avLst/>
                    </a:prstGeom>
                    <a:ln>
                      <a:noFill/>
                    </a:ln>
                    <a:extLst>
                      <a:ext uri="{53640926-AAD7-44D8-BBD7-CCE9431645EC}">
                        <a14:shadowObscured xmlns:a14="http://schemas.microsoft.com/office/drawing/2010/main"/>
                      </a:ext>
                    </a:extLst>
                  </pic:spPr>
                </pic:pic>
              </a:graphicData>
            </a:graphic>
          </wp:anchor>
        </w:drawing>
      </w:r>
      <w:r w:rsidR="00E45E39">
        <w:rPr>
          <w:sz w:val="20"/>
          <w:szCs w:val="20"/>
        </w:rPr>
        <w:t>Due to the site being very close to the beach, it tends to busy all year round especially in the summer, this is something that the contractors would need to take into consideration when the project is being developed.</w:t>
      </w:r>
      <w:r w:rsidR="00F275F2">
        <w:rPr>
          <w:sz w:val="20"/>
          <w:szCs w:val="20"/>
        </w:rPr>
        <w:t xml:space="preserve"> </w:t>
      </w:r>
      <w:r w:rsidR="001F57D9">
        <w:rPr>
          <w:sz w:val="20"/>
          <w:szCs w:val="20"/>
        </w:rPr>
        <w:t xml:space="preserve">They would need to ensure that there is no potential for pedestrians to wander into the site as this puts them in danger as well as endangering workers on the site, they would also need to ensure that people cannot get onto the site after working hours, there are </w:t>
      </w:r>
      <w:r w:rsidR="00576EFA">
        <w:rPr>
          <w:sz w:val="20"/>
          <w:szCs w:val="20"/>
        </w:rPr>
        <w:t>several</w:t>
      </w:r>
      <w:r w:rsidR="001F57D9">
        <w:rPr>
          <w:sz w:val="20"/>
          <w:szCs w:val="20"/>
        </w:rPr>
        <w:t xml:space="preserve"> ways to do this</w:t>
      </w:r>
      <w:r w:rsidR="00576EFA">
        <w:rPr>
          <w:sz w:val="20"/>
          <w:szCs w:val="20"/>
        </w:rPr>
        <w:t>. One way to do this is to</w:t>
      </w:r>
      <w:r w:rsidR="001F57D9">
        <w:rPr>
          <w:sz w:val="20"/>
          <w:szCs w:val="20"/>
        </w:rPr>
        <w:t xml:space="preserve"> employ site security 24/7 to patrol </w:t>
      </w:r>
      <w:r w:rsidR="00576EFA">
        <w:rPr>
          <w:sz w:val="20"/>
          <w:szCs w:val="20"/>
        </w:rPr>
        <w:t>the site and make sure no one is trying to get on there when they shouldn’t be</w:t>
      </w:r>
      <w:r w:rsidR="002D2ED0">
        <w:rPr>
          <w:sz w:val="20"/>
          <w:szCs w:val="20"/>
        </w:rPr>
        <w:t xml:space="preserve">. Another way is to erect a fence </w:t>
      </w:r>
      <w:r w:rsidR="00080F81">
        <w:rPr>
          <w:sz w:val="20"/>
          <w:szCs w:val="20"/>
        </w:rPr>
        <w:t xml:space="preserve">all the way around </w:t>
      </w:r>
      <w:r w:rsidR="005127D3">
        <w:rPr>
          <w:sz w:val="20"/>
          <w:szCs w:val="20"/>
        </w:rPr>
        <w:t xml:space="preserve">the way around the perimeter of the construction site </w:t>
      </w:r>
      <w:r>
        <w:rPr>
          <w:sz w:val="20"/>
          <w:szCs w:val="20"/>
        </w:rPr>
        <w:t xml:space="preserve">so that people are not able to get in. </w:t>
      </w:r>
    </w:p>
    <w:p w14:paraId="67E736C4" w14:textId="77777777" w:rsidR="007E06BF" w:rsidRDefault="007E06BF" w:rsidP="00E45E39">
      <w:pPr>
        <w:jc w:val="both"/>
        <w:rPr>
          <w:sz w:val="20"/>
          <w:szCs w:val="20"/>
        </w:rPr>
      </w:pPr>
    </w:p>
    <w:p w14:paraId="56233925" w14:textId="77777777" w:rsidR="001F57D9" w:rsidRDefault="001F57D9" w:rsidP="00E45E39">
      <w:pPr>
        <w:jc w:val="both"/>
        <w:rPr>
          <w:sz w:val="20"/>
          <w:szCs w:val="20"/>
        </w:rPr>
      </w:pPr>
    </w:p>
    <w:p w14:paraId="34275938" w14:textId="568AAF8F" w:rsidR="00E45E39" w:rsidRDefault="001F57D9" w:rsidP="00E45E39">
      <w:pPr>
        <w:jc w:val="both"/>
        <w:rPr>
          <w:sz w:val="20"/>
          <w:szCs w:val="20"/>
        </w:rPr>
      </w:pPr>
      <w:r>
        <w:rPr>
          <w:sz w:val="20"/>
          <w:szCs w:val="20"/>
        </w:rPr>
        <w:t>As you can see from the photo</w:t>
      </w:r>
      <w:r w:rsidR="007E06BF">
        <w:rPr>
          <w:sz w:val="20"/>
          <w:szCs w:val="20"/>
        </w:rPr>
        <w:t xml:space="preserve"> above, there is a small park type feature on the </w:t>
      </w:r>
      <w:r w:rsidR="004B3FB3">
        <w:rPr>
          <w:sz w:val="20"/>
          <w:szCs w:val="20"/>
        </w:rPr>
        <w:t>projected site, this would obviously have to be removed before construction of the new building can begin. This may also make the levelling process more difficult as it is on an embankment and is higher than the rest of the car park.</w:t>
      </w:r>
    </w:p>
    <w:p w14:paraId="4F5963A4" w14:textId="77777777" w:rsidR="004B3FB3" w:rsidRDefault="004B3FB3" w:rsidP="00E45E39">
      <w:pPr>
        <w:jc w:val="both"/>
        <w:rPr>
          <w:sz w:val="20"/>
          <w:szCs w:val="20"/>
        </w:rPr>
      </w:pPr>
    </w:p>
    <w:p w14:paraId="10254D9E" w14:textId="085C1334" w:rsidR="000E08E7" w:rsidRPr="00E45E39" w:rsidRDefault="000E08E7" w:rsidP="00E45E39">
      <w:pPr>
        <w:jc w:val="both"/>
        <w:rPr>
          <w:sz w:val="20"/>
          <w:szCs w:val="20"/>
        </w:rPr>
      </w:pPr>
      <w:r w:rsidRPr="00D6095C">
        <w:rPr>
          <w:b/>
          <w:bCs/>
          <w:sz w:val="20"/>
          <w:szCs w:val="20"/>
          <w:u w:val="single"/>
        </w:rPr>
        <w:lastRenderedPageBreak/>
        <w:t>Historical Appraisal</w:t>
      </w:r>
    </w:p>
    <w:p w14:paraId="3A6911CF" w14:textId="77777777" w:rsidR="004B3FB3" w:rsidRDefault="000E08E7" w:rsidP="002D1BD1">
      <w:pPr>
        <w:keepNext/>
        <w:jc w:val="both"/>
        <w:rPr>
          <w:sz w:val="20"/>
          <w:szCs w:val="20"/>
        </w:rPr>
      </w:pPr>
      <w:r w:rsidRPr="00D6095C">
        <w:rPr>
          <w:sz w:val="20"/>
          <w:szCs w:val="20"/>
        </w:rPr>
        <w:t xml:space="preserve">In this part of the </w:t>
      </w:r>
      <w:r w:rsidR="00B50557" w:rsidRPr="00D6095C">
        <w:rPr>
          <w:sz w:val="20"/>
          <w:szCs w:val="20"/>
        </w:rPr>
        <w:t>report,</w:t>
      </w:r>
      <w:r w:rsidRPr="00D6095C">
        <w:rPr>
          <w:sz w:val="20"/>
          <w:szCs w:val="20"/>
        </w:rPr>
        <w:t xml:space="preserve"> I will look at what has previously existed on the site throughout history and discuss what impacts this may have had on the site</w:t>
      </w:r>
      <w:r w:rsidR="00066E39" w:rsidRPr="00D6095C">
        <w:rPr>
          <w:sz w:val="20"/>
          <w:szCs w:val="20"/>
        </w:rPr>
        <w:t xml:space="preserve"> such as</w:t>
      </w:r>
      <w:r w:rsidRPr="00D6095C">
        <w:rPr>
          <w:sz w:val="20"/>
          <w:szCs w:val="20"/>
        </w:rPr>
        <w:t xml:space="preserve"> what may the previous structures have done to the ground.</w:t>
      </w:r>
    </w:p>
    <w:p w14:paraId="3C2D696D" w14:textId="73A7881E" w:rsidR="004B3FB3" w:rsidRDefault="007875D7" w:rsidP="002D1BD1">
      <w:pPr>
        <w:keepNext/>
        <w:jc w:val="both"/>
        <w:rPr>
          <w:sz w:val="20"/>
          <w:szCs w:val="20"/>
        </w:rPr>
      </w:pPr>
      <w:r>
        <w:rPr>
          <w:noProof/>
        </w:rPr>
        <mc:AlternateContent>
          <mc:Choice Requires="wps">
            <w:drawing>
              <wp:anchor distT="0" distB="0" distL="114300" distR="114300" simplePos="0" relativeHeight="251665408" behindDoc="1" locked="0" layoutInCell="1" allowOverlap="1" wp14:anchorId="7AC1C605" wp14:editId="49499616">
                <wp:simplePos x="0" y="0"/>
                <wp:positionH relativeFrom="column">
                  <wp:posOffset>3388360</wp:posOffset>
                </wp:positionH>
                <wp:positionV relativeFrom="paragraph">
                  <wp:posOffset>2245360</wp:posOffset>
                </wp:positionV>
                <wp:extent cx="234188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2341880" cy="635"/>
                        </a:xfrm>
                        <a:prstGeom prst="rect">
                          <a:avLst/>
                        </a:prstGeom>
                        <a:solidFill>
                          <a:prstClr val="white"/>
                        </a:solidFill>
                        <a:ln>
                          <a:noFill/>
                        </a:ln>
                      </wps:spPr>
                      <wps:txbx>
                        <w:txbxContent>
                          <w:p w14:paraId="470DA685" w14:textId="1856E42D" w:rsidR="007875D7" w:rsidRDefault="007875D7" w:rsidP="007875D7">
                            <w:pPr>
                              <w:pStyle w:val="Caption"/>
                            </w:pPr>
                            <w:r>
                              <w:t>The Mumbles Railway, via www.digitaldesk.org</w:t>
                            </w:r>
                          </w:p>
                          <w:p w14:paraId="587C60A6" w14:textId="77777777" w:rsidR="007875D7" w:rsidRPr="007875D7" w:rsidRDefault="007875D7" w:rsidP="007875D7"/>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C1C605" id="Text Box 5" o:spid="_x0000_s1029" type="#_x0000_t202" style="position:absolute;left:0;text-align:left;margin-left:266.8pt;margin-top:176.8pt;width:184.4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" stroked="f">
                <v:textbox style="mso-fit-shape-to-text:t" inset="0,0,0,0">
                  <w:txbxContent>
                    <w:p w14:paraId="470DA685" w14:textId="1856E42D" w:rsidR="007875D7" w:rsidRDefault="007875D7" w:rsidP="007875D7">
                      <w:pPr>
                        <w:pStyle w:val="Caption"/>
                      </w:pPr>
                      <w:r>
                        <w:t>The Mumbles Railway, via www.digitaldesk.org</w:t>
                      </w:r>
                    </w:p>
                    <w:p w14:paraId="587C60A6" w14:textId="77777777" w:rsidR="007875D7" w:rsidRPr="007875D7" w:rsidRDefault="007875D7" w:rsidP="007875D7"/>
                  </w:txbxContent>
                </v:textbox>
                <w10:wrap type="tight"/>
              </v:shape>
            </w:pict>
          </mc:Fallback>
        </mc:AlternateContent>
      </w:r>
      <w:r w:rsidR="00D6095C" w:rsidRPr="00D6095C">
        <w:rPr>
          <w:noProof/>
          <w:sz w:val="20"/>
          <w:szCs w:val="20"/>
        </w:rPr>
        <w:drawing>
          <wp:anchor distT="0" distB="0" distL="114300" distR="114300" simplePos="0" relativeHeight="251663360" behindDoc="1" locked="0" layoutInCell="1" allowOverlap="1" wp14:anchorId="7508ADA6" wp14:editId="501C811D">
            <wp:simplePos x="0" y="0"/>
            <wp:positionH relativeFrom="margin">
              <wp:align>right</wp:align>
            </wp:positionH>
            <wp:positionV relativeFrom="paragraph">
              <wp:posOffset>61058</wp:posOffset>
            </wp:positionV>
            <wp:extent cx="2341880" cy="2136775"/>
            <wp:effectExtent l="0" t="0" r="1270" b="0"/>
            <wp:wrapTight wrapText="bothSides">
              <wp:wrapPolygon edited="0">
                <wp:start x="0" y="0"/>
                <wp:lineTo x="0" y="21375"/>
                <wp:lineTo x="21436" y="21375"/>
                <wp:lineTo x="2143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41880" cy="2136775"/>
                    </a:xfrm>
                    <a:prstGeom prst="rect">
                      <a:avLst/>
                    </a:prstGeom>
                    <a:noFill/>
                  </pic:spPr>
                </pic:pic>
              </a:graphicData>
            </a:graphic>
            <wp14:sizeRelH relativeFrom="page">
              <wp14:pctWidth>0</wp14:pctWidth>
            </wp14:sizeRelH>
            <wp14:sizeRelV relativeFrom="page">
              <wp14:pctHeight>0</wp14:pctHeight>
            </wp14:sizeRelV>
          </wp:anchor>
        </w:drawing>
      </w:r>
      <w:r w:rsidR="000E08E7" w:rsidRPr="00D6095C">
        <w:rPr>
          <w:sz w:val="20"/>
          <w:szCs w:val="20"/>
        </w:rPr>
        <w:t xml:space="preserve">During the 1800s </w:t>
      </w:r>
      <w:r w:rsidR="00B50557" w:rsidRPr="00D6095C">
        <w:rPr>
          <w:sz w:val="20"/>
          <w:szCs w:val="20"/>
        </w:rPr>
        <w:t>there was a railway track that ran from the head of Mumbles and into Swansea, during this time period, trains were powered by burning coal which would have resulted in large amounts of carbon dioxide and other harmful chemicals being released into the atmosphere in the surrounding area potentially leading to the ground being contaminated. “</w:t>
      </w:r>
      <w:r w:rsidR="00B50557" w:rsidRPr="00D6095C">
        <w:rPr>
          <w:sz w:val="20"/>
          <w:szCs w:val="20"/>
        </w:rPr>
        <w:t>The</w:t>
      </w:r>
      <w:r w:rsidR="00B50557" w:rsidRPr="00D6095C">
        <w:rPr>
          <w:sz w:val="20"/>
          <w:szCs w:val="20"/>
        </w:rPr>
        <w:t xml:space="preserve"> </w:t>
      </w:r>
      <w:r w:rsidR="00B50557" w:rsidRPr="00D6095C">
        <w:rPr>
          <w:sz w:val="20"/>
          <w:szCs w:val="20"/>
        </w:rPr>
        <w:t>Oystermouth Railway was constructed as a tramway to transport coal from the Clyne Valley and limestone from the Mumbles to the Swansea Canal, commencing in 1806</w:t>
      </w:r>
      <w:r w:rsidR="00066E39" w:rsidRPr="00D6095C">
        <w:rPr>
          <w:sz w:val="20"/>
          <w:szCs w:val="20"/>
        </w:rPr>
        <w:t>.”</w:t>
      </w:r>
      <w:r w:rsidR="00B50557" w:rsidRPr="00D6095C">
        <w:rPr>
          <w:sz w:val="20"/>
          <w:szCs w:val="20"/>
        </w:rPr>
        <w:t xml:space="preserve"> </w:t>
      </w:r>
      <w:r w:rsidR="00066E39" w:rsidRPr="00D6095C">
        <w:rPr>
          <w:sz w:val="20"/>
          <w:szCs w:val="20"/>
        </w:rPr>
        <w:t xml:space="preserve">via </w:t>
      </w:r>
      <w:r w:rsidR="000164F4">
        <w:rPr>
          <w:sz w:val="20"/>
          <w:szCs w:val="20"/>
        </w:rPr>
        <w:t>www.</w:t>
      </w:r>
      <w:r w:rsidR="00B50557" w:rsidRPr="00D6095C">
        <w:rPr>
          <w:sz w:val="20"/>
          <w:szCs w:val="20"/>
        </w:rPr>
        <w:t>engineering-timelines.com</w:t>
      </w:r>
      <w:r w:rsidR="00066E39" w:rsidRPr="00D6095C">
        <w:rPr>
          <w:sz w:val="20"/>
          <w:szCs w:val="20"/>
        </w:rPr>
        <w:t xml:space="preserve">. The transportation of these materials could have resulted in large amounts of toxic substances entering the ground by way of dust being washed or blown off during the transportation phase as results of weather conditions. Furthermore, </w:t>
      </w:r>
      <w:r w:rsidR="00D6095C" w:rsidRPr="00D6095C">
        <w:rPr>
          <w:sz w:val="20"/>
          <w:szCs w:val="20"/>
        </w:rPr>
        <w:t xml:space="preserve">it is very likely that toxic substances may have entered the ground from the train itself such as oils as it is likely that there was very little health and safety in relation to the upkeep of the trains in the early 1800s. As shown in the picture (via digitaldesk.org), the railway line (shown in black) ran very close to the coastline, likely where the road exists today meaning that any toxic material that entered the ground is likely to have reached the site as water can carry the substances hundreds of metres away from where they were originally spilled. All of this </w:t>
      </w:r>
      <w:r w:rsidR="00066E39" w:rsidRPr="00D6095C">
        <w:rPr>
          <w:sz w:val="20"/>
          <w:szCs w:val="20"/>
        </w:rPr>
        <w:t>would result in the ground becoming contaminated</w:t>
      </w:r>
      <w:r w:rsidR="00D6095C" w:rsidRPr="00D6095C">
        <w:rPr>
          <w:sz w:val="20"/>
          <w:szCs w:val="20"/>
        </w:rPr>
        <w:t xml:space="preserve"> which would mean that a special ‘contaminated land survey’ would have to be carried out to ensure that the site does not pose risk to people working on there as well as all other persons who use the land once the project is completed. </w:t>
      </w:r>
      <w:r w:rsidR="000164F4">
        <w:rPr>
          <w:sz w:val="20"/>
          <w:szCs w:val="20"/>
        </w:rPr>
        <w:t>“</w:t>
      </w:r>
      <w:r w:rsidR="000164F4" w:rsidRPr="000164F4">
        <w:rPr>
          <w:sz w:val="20"/>
          <w:szCs w:val="20"/>
        </w:rPr>
        <w:t>In 1855, the tramroad was re</w:t>
      </w:r>
      <w:r w:rsidR="000164F4">
        <w:rPr>
          <w:sz w:val="20"/>
          <w:szCs w:val="20"/>
        </w:rPr>
        <w:t>-</w:t>
      </w:r>
      <w:r w:rsidR="000164F4" w:rsidRPr="000164F4">
        <w:rPr>
          <w:sz w:val="20"/>
          <w:szCs w:val="20"/>
        </w:rPr>
        <w:t>laid as a standard gauge (1.435m or 4ft 8.5in) edge railway, and in 1860 passenger rail services were reinstated</w:t>
      </w:r>
      <w:r w:rsidR="000164F4">
        <w:rPr>
          <w:sz w:val="20"/>
          <w:szCs w:val="20"/>
        </w:rPr>
        <w:t xml:space="preserve">”- </w:t>
      </w:r>
      <w:hyperlink r:id="rId14" w:history="1">
        <w:r w:rsidR="000164F4" w:rsidRPr="00F01C33">
          <w:rPr>
            <w:rStyle w:val="Hyperlink"/>
            <w:sz w:val="20"/>
            <w:szCs w:val="20"/>
          </w:rPr>
          <w:t>www.eng</w:t>
        </w:r>
        <w:r w:rsidR="000164F4" w:rsidRPr="00F01C33">
          <w:rPr>
            <w:rStyle w:val="Hyperlink"/>
            <w:sz w:val="20"/>
            <w:szCs w:val="20"/>
          </w:rPr>
          <w:t>i</w:t>
        </w:r>
        <w:r w:rsidR="000164F4" w:rsidRPr="00F01C33">
          <w:rPr>
            <w:rStyle w:val="Hyperlink"/>
            <w:sz w:val="20"/>
            <w:szCs w:val="20"/>
          </w:rPr>
          <w:t>neering-timelines.com</w:t>
        </w:r>
      </w:hyperlink>
      <w:r w:rsidR="000164F4">
        <w:rPr>
          <w:sz w:val="20"/>
          <w:szCs w:val="20"/>
        </w:rPr>
        <w:t xml:space="preserve">. </w:t>
      </w:r>
      <w:r w:rsidR="006A7DA5">
        <w:rPr>
          <w:sz w:val="20"/>
          <w:szCs w:val="20"/>
        </w:rPr>
        <w:t xml:space="preserve">Due to the track being totally re-laid in 1855, there is also potential that some of the old track was buried underground in order to save costs, this could have implications as there may be old metals and wood hidden under the site which might affect the process of drilling into the ground for the foundations. The article also goes on to say how the track was electrified around 1929-1930, </w:t>
      </w:r>
      <w:r w:rsidR="00A020D8">
        <w:rPr>
          <w:sz w:val="20"/>
          <w:szCs w:val="20"/>
        </w:rPr>
        <w:t xml:space="preserve">this is important as electrical wires can be very dangerous if hit when digging whether they are live or not. The railway was finally abandoned in 1960 and there is potential that a lot of wires may still be buried due the time period that the railway was decommissioned, if these wires were hit during </w:t>
      </w:r>
      <w:r w:rsidR="004B3FB3">
        <w:rPr>
          <w:sz w:val="20"/>
          <w:szCs w:val="20"/>
        </w:rPr>
        <w:t>construction,</w:t>
      </w:r>
      <w:r w:rsidR="00A020D8">
        <w:rPr>
          <w:sz w:val="20"/>
          <w:szCs w:val="20"/>
        </w:rPr>
        <w:t xml:space="preserve"> they might cause damage. </w:t>
      </w:r>
    </w:p>
    <w:p w14:paraId="5E709FD6" w14:textId="02F64122" w:rsidR="00D6095C" w:rsidRDefault="00D6095C" w:rsidP="002D1BD1">
      <w:pPr>
        <w:keepNext/>
        <w:jc w:val="both"/>
        <w:rPr>
          <w:sz w:val="20"/>
          <w:szCs w:val="20"/>
        </w:rPr>
      </w:pPr>
      <w:r w:rsidRPr="00D6095C">
        <w:rPr>
          <w:sz w:val="20"/>
          <w:szCs w:val="20"/>
        </w:rPr>
        <w:t>During the 1850s, South Wales experienced a massive industrial boom, due to its location, Swansea became one of the main places that copper, coal, and other materials were shipped from</w:t>
      </w:r>
      <w:r>
        <w:rPr>
          <w:sz w:val="20"/>
          <w:szCs w:val="20"/>
        </w:rPr>
        <w:t xml:space="preserve"> as well as the location for factories to process these materials. Because of this it is likely that large parts of the Swansea area </w:t>
      </w:r>
      <w:r w:rsidR="007875D7">
        <w:rPr>
          <w:sz w:val="20"/>
          <w:szCs w:val="20"/>
        </w:rPr>
        <w:t>were littered with industrial waste which could be hazardous.</w:t>
      </w:r>
    </w:p>
    <w:p w14:paraId="693A9D5A" w14:textId="08B37FAF" w:rsidR="007875D7" w:rsidRDefault="007875D7" w:rsidP="002D1BD1">
      <w:pPr>
        <w:keepNext/>
        <w:jc w:val="both"/>
        <w:rPr>
          <w:sz w:val="20"/>
          <w:szCs w:val="20"/>
        </w:rPr>
      </w:pPr>
    </w:p>
    <w:p w14:paraId="782DE735" w14:textId="50C50BC0" w:rsidR="00AE6DF7" w:rsidRDefault="00AE6DF7" w:rsidP="002D1BD1">
      <w:pPr>
        <w:keepNext/>
        <w:jc w:val="both"/>
        <w:rPr>
          <w:b/>
          <w:bCs/>
          <w:sz w:val="20"/>
          <w:szCs w:val="20"/>
          <w:u w:val="single"/>
        </w:rPr>
      </w:pPr>
      <w:r>
        <w:rPr>
          <w:b/>
          <w:bCs/>
          <w:sz w:val="20"/>
          <w:szCs w:val="20"/>
          <w:u w:val="single"/>
        </w:rPr>
        <w:t xml:space="preserve">Recommendations </w:t>
      </w:r>
    </w:p>
    <w:p w14:paraId="3260AF60" w14:textId="0A68FDEF" w:rsidR="00AE6DF7" w:rsidRDefault="00AE6DF7" w:rsidP="002D1BD1">
      <w:pPr>
        <w:keepNext/>
        <w:jc w:val="both"/>
        <w:rPr>
          <w:sz w:val="20"/>
          <w:szCs w:val="20"/>
        </w:rPr>
      </w:pPr>
      <w:r>
        <w:rPr>
          <w:sz w:val="20"/>
          <w:szCs w:val="20"/>
        </w:rPr>
        <w:t>I would recommend that the person performing the site investigation performs the following in order to gain an accurate representation of the site.</w:t>
      </w:r>
    </w:p>
    <w:p w14:paraId="78E26607" w14:textId="52F6A19E" w:rsidR="00AE6DF7" w:rsidRDefault="000164F4" w:rsidP="00AE6DF7">
      <w:pPr>
        <w:pStyle w:val="ListParagraph"/>
        <w:keepNext/>
        <w:numPr>
          <w:ilvl w:val="0"/>
          <w:numId w:val="1"/>
        </w:numPr>
        <w:jc w:val="both"/>
        <w:rPr>
          <w:sz w:val="20"/>
          <w:szCs w:val="20"/>
        </w:rPr>
      </w:pPr>
      <w:r>
        <w:rPr>
          <w:b/>
          <w:bCs/>
          <w:sz w:val="20"/>
          <w:szCs w:val="20"/>
        </w:rPr>
        <w:t xml:space="preserve">Contaminated Ground Survey </w:t>
      </w:r>
      <w:r>
        <w:rPr>
          <w:sz w:val="20"/>
          <w:szCs w:val="20"/>
        </w:rPr>
        <w:t xml:space="preserve">– this will be essential in order to ensure that the ground is safe for construction to be carried out without workers being exposed to potentially hazardous material as well </w:t>
      </w:r>
      <w:r>
        <w:rPr>
          <w:sz w:val="20"/>
          <w:szCs w:val="20"/>
        </w:rPr>
        <w:lastRenderedPageBreak/>
        <w:t>as the site being safe for use after completion. There is high potential for the ground to contain contamination or harmful materials due to the history of the area especially in the 1800s.</w:t>
      </w:r>
    </w:p>
    <w:p w14:paraId="673C6C8F" w14:textId="77777777" w:rsidR="00876E2E" w:rsidRPr="00876E2E" w:rsidRDefault="00876E2E" w:rsidP="00876E2E">
      <w:pPr>
        <w:pStyle w:val="ListParagraph"/>
        <w:keepNext/>
        <w:jc w:val="both"/>
        <w:rPr>
          <w:sz w:val="20"/>
          <w:szCs w:val="20"/>
        </w:rPr>
      </w:pPr>
    </w:p>
    <w:p w14:paraId="5AA301C3" w14:textId="45F14517" w:rsidR="00A020D8" w:rsidRDefault="00A020D8" w:rsidP="00AE6DF7">
      <w:pPr>
        <w:pStyle w:val="ListParagraph"/>
        <w:keepNext/>
        <w:numPr>
          <w:ilvl w:val="0"/>
          <w:numId w:val="1"/>
        </w:numPr>
        <w:jc w:val="both"/>
        <w:rPr>
          <w:sz w:val="20"/>
          <w:szCs w:val="20"/>
        </w:rPr>
      </w:pPr>
      <w:r>
        <w:rPr>
          <w:b/>
          <w:bCs/>
          <w:sz w:val="20"/>
          <w:szCs w:val="20"/>
        </w:rPr>
        <w:t xml:space="preserve">Ground Penetrating Radar Survey </w:t>
      </w:r>
      <w:r>
        <w:rPr>
          <w:sz w:val="20"/>
          <w:szCs w:val="20"/>
        </w:rPr>
        <w:t>– this is basically an underground services survey</w:t>
      </w:r>
      <w:r w:rsidR="00876E2E">
        <w:rPr>
          <w:sz w:val="20"/>
          <w:szCs w:val="20"/>
        </w:rPr>
        <w:t>. This will be one of the most important things to consider before beginning construction of the restaurant as hitting any of the services whether its gas and water pipes or electrical wires can have catastrophic consequences. Not only are they likely to cause harm to people on the site but hitting services could be massively costly for the construction company as it could leave hundreds of homes without the services, which is likely to result in lawsuits against the company.</w:t>
      </w:r>
    </w:p>
    <w:p w14:paraId="60351E02" w14:textId="77777777" w:rsidR="00876E2E" w:rsidRPr="00876E2E" w:rsidRDefault="00876E2E" w:rsidP="00876E2E">
      <w:pPr>
        <w:pStyle w:val="ListParagraph"/>
        <w:rPr>
          <w:sz w:val="20"/>
          <w:szCs w:val="20"/>
        </w:rPr>
      </w:pPr>
    </w:p>
    <w:p w14:paraId="4427EF87" w14:textId="4BA50449" w:rsidR="00843ECA" w:rsidRDefault="00937BB8" w:rsidP="00843ECA">
      <w:pPr>
        <w:pStyle w:val="ListParagraph"/>
        <w:keepNext/>
        <w:numPr>
          <w:ilvl w:val="0"/>
          <w:numId w:val="1"/>
        </w:numPr>
        <w:jc w:val="both"/>
        <w:rPr>
          <w:sz w:val="20"/>
          <w:szCs w:val="20"/>
        </w:rPr>
      </w:pPr>
      <w:r>
        <w:rPr>
          <w:b/>
          <w:bCs/>
          <w:sz w:val="20"/>
          <w:szCs w:val="20"/>
        </w:rPr>
        <w:t xml:space="preserve">Topographical Survey </w:t>
      </w:r>
      <w:r>
        <w:rPr>
          <w:sz w:val="20"/>
          <w:szCs w:val="20"/>
        </w:rPr>
        <w:t>– a topographical survey is used to assess the changing shape and height of the land. This would be important for this project as it would help grasp how much work is required to level the land before work can start</w:t>
      </w:r>
      <w:r w:rsidR="00402256">
        <w:rPr>
          <w:sz w:val="20"/>
          <w:szCs w:val="20"/>
        </w:rPr>
        <w:t xml:space="preserve">. There is already a car park on the majority of the site which is likely to be in pretty good </w:t>
      </w:r>
      <w:r w:rsidR="00843ECA">
        <w:rPr>
          <w:sz w:val="20"/>
          <w:szCs w:val="20"/>
        </w:rPr>
        <w:t>level,</w:t>
      </w:r>
      <w:r w:rsidR="00402256">
        <w:rPr>
          <w:sz w:val="20"/>
          <w:szCs w:val="20"/>
        </w:rPr>
        <w:t xml:space="preserve"> but this will have to be torn up before the new construction can begin, it might be beneficial for this survey to be completed once the car park has been removed. It is likely that there will only be a small amount of work if any would need to be done in order to level the ground as it is on a very flat piece of land and the site would have had to be levelled previously for the car park to be built.</w:t>
      </w:r>
    </w:p>
    <w:p w14:paraId="4B1CE363" w14:textId="77777777" w:rsidR="00843ECA" w:rsidRPr="00843ECA" w:rsidRDefault="00843ECA" w:rsidP="00843ECA">
      <w:pPr>
        <w:pStyle w:val="ListParagraph"/>
        <w:rPr>
          <w:b/>
          <w:bCs/>
          <w:sz w:val="20"/>
          <w:szCs w:val="20"/>
        </w:rPr>
      </w:pPr>
    </w:p>
    <w:p w14:paraId="2F97B73D" w14:textId="6D993E3C" w:rsidR="00C14A5C" w:rsidRDefault="00402256" w:rsidP="00C14A5C">
      <w:pPr>
        <w:pStyle w:val="ListParagraph"/>
        <w:keepNext/>
        <w:numPr>
          <w:ilvl w:val="0"/>
          <w:numId w:val="1"/>
        </w:numPr>
        <w:jc w:val="both"/>
        <w:rPr>
          <w:sz w:val="20"/>
          <w:szCs w:val="20"/>
        </w:rPr>
      </w:pPr>
      <w:r w:rsidRPr="00843ECA">
        <w:rPr>
          <w:b/>
          <w:bCs/>
          <w:sz w:val="20"/>
          <w:szCs w:val="20"/>
        </w:rPr>
        <w:t xml:space="preserve">Geological Survey </w:t>
      </w:r>
      <w:r w:rsidRPr="00843ECA">
        <w:rPr>
          <w:sz w:val="20"/>
          <w:szCs w:val="20"/>
        </w:rPr>
        <w:t>– this will be the most important survey as it will determine the type of foundation that is needed</w:t>
      </w:r>
      <w:r w:rsidR="00FF4568" w:rsidRPr="00843ECA">
        <w:rPr>
          <w:sz w:val="20"/>
          <w:szCs w:val="20"/>
        </w:rPr>
        <w:t xml:space="preserve">. This is where the ground beneath the site is studied in order to ensure it can support the building that is going on top of it. </w:t>
      </w:r>
      <w:r w:rsidR="00843ECA">
        <w:rPr>
          <w:sz w:val="20"/>
          <w:szCs w:val="20"/>
        </w:rPr>
        <w:t xml:space="preserve">One of the best ways to gather a geological report is to carry out a borehole </w:t>
      </w:r>
      <w:r w:rsidR="00344F92">
        <w:rPr>
          <w:sz w:val="20"/>
          <w:szCs w:val="20"/>
        </w:rPr>
        <w:t xml:space="preserve">survey, this is where a large hole is drilled in to the ground so that we are able to see what the ground below that is otherwise invisible to us can be seen and information about the materials that the ground is made up if can be gathered. </w:t>
      </w:r>
      <w:r w:rsidR="00843ECA">
        <w:rPr>
          <w:sz w:val="20"/>
          <w:szCs w:val="20"/>
        </w:rPr>
        <w:t>The</w:t>
      </w:r>
      <w:r w:rsidR="00344F92">
        <w:rPr>
          <w:sz w:val="20"/>
          <w:szCs w:val="20"/>
        </w:rPr>
        <w:t xml:space="preserve"> </w:t>
      </w:r>
      <w:r w:rsidR="00843ECA">
        <w:rPr>
          <w:sz w:val="20"/>
          <w:szCs w:val="20"/>
        </w:rPr>
        <w:t xml:space="preserve">pictures below show the results of a borehole tests carried out on the site where the proposed site is (via </w:t>
      </w:r>
      <w:hyperlink r:id="rId15" w:history="1">
        <w:r w:rsidR="00843ECA" w:rsidRPr="00F01C33">
          <w:rPr>
            <w:rStyle w:val="Hyperlink"/>
            <w:sz w:val="20"/>
            <w:szCs w:val="20"/>
          </w:rPr>
          <w:t>www.bgs.ac.uk</w:t>
        </w:r>
      </w:hyperlink>
      <w:r w:rsidR="00843ECA">
        <w:rPr>
          <w:sz w:val="20"/>
          <w:szCs w:val="20"/>
        </w:rPr>
        <w:t xml:space="preserve"> )</w:t>
      </w:r>
      <w:r w:rsidR="00344F92">
        <w:rPr>
          <w:sz w:val="20"/>
          <w:szCs w:val="20"/>
        </w:rPr>
        <w:t xml:space="preserve">. The first 7.25 metres are made up of soft materials like gravel, ash and sand which would be unsuitable to build on due to their lack of strength, if they were to build on this, there is high potential for the ground and the building to collapse as sand and gravel are quite loose materials and would be unable to support the weight of the building. </w:t>
      </w:r>
      <w:r w:rsidR="00E86BF6">
        <w:rPr>
          <w:sz w:val="20"/>
          <w:szCs w:val="20"/>
        </w:rPr>
        <w:t>Deeper down into the hole, the ground begins to get firmer and after 11 metres, the ground is made up of very stiff boulder clay, “b</w:t>
      </w:r>
      <w:r w:rsidR="00E86BF6" w:rsidRPr="00E86BF6">
        <w:rPr>
          <w:sz w:val="20"/>
          <w:szCs w:val="20"/>
        </w:rPr>
        <w:t>oulder clay (cohesive lodgement till) is present over large areas effected by glaciation including much of northern Britain. It is generally regarded as a moderately strong material presenting few geotechnical problems</w:t>
      </w:r>
      <w:r w:rsidR="00E86BF6">
        <w:rPr>
          <w:sz w:val="20"/>
          <w:szCs w:val="20"/>
        </w:rPr>
        <w:t xml:space="preserve">” – </w:t>
      </w:r>
      <w:r w:rsidR="00E86BF6" w:rsidRPr="00E86BF6">
        <w:rPr>
          <w:sz w:val="20"/>
          <w:szCs w:val="20"/>
        </w:rPr>
        <w:t xml:space="preserve">via </w:t>
      </w:r>
      <w:hyperlink r:id="rId16" w:history="1">
        <w:r w:rsidR="00E86BF6" w:rsidRPr="00E86BF6">
          <w:rPr>
            <w:rStyle w:val="Hyperlink"/>
            <w:sz w:val="20"/>
            <w:szCs w:val="20"/>
          </w:rPr>
          <w:t>www.icevirtuallibrary.com</w:t>
        </w:r>
      </w:hyperlink>
      <w:r w:rsidR="00E86BF6">
        <w:rPr>
          <w:sz w:val="20"/>
          <w:szCs w:val="20"/>
        </w:rPr>
        <w:t>. Boulder clay is considered as a suitable material to build upon and because the clay at this level is described as “very stiff” I would say it would be fine to build on this area. However, it is essential that a suitable foundation i</w:t>
      </w:r>
      <w:r w:rsidR="00ED0D1B">
        <w:rPr>
          <w:sz w:val="20"/>
          <w:szCs w:val="20"/>
        </w:rPr>
        <w:t xml:space="preserve">s </w:t>
      </w:r>
      <w:r w:rsidR="00E86BF6">
        <w:rPr>
          <w:sz w:val="20"/>
          <w:szCs w:val="20"/>
        </w:rPr>
        <w:t xml:space="preserve">constructed first as building directly on the soft sand and gravel would be very dangerous. I will describe the type of foundation I recommend later in the report. </w:t>
      </w:r>
    </w:p>
    <w:p w14:paraId="2AF57AEF" w14:textId="510A9F5E" w:rsidR="00C14A5C" w:rsidRDefault="00C14A5C" w:rsidP="00C14A5C">
      <w:pPr>
        <w:keepNext/>
        <w:jc w:val="both"/>
        <w:rPr>
          <w:sz w:val="20"/>
          <w:szCs w:val="20"/>
        </w:rPr>
      </w:pPr>
    </w:p>
    <w:p w14:paraId="5041D300" w14:textId="22EA29D1" w:rsidR="00843ECA" w:rsidRDefault="00843ECA" w:rsidP="00843ECA">
      <w:pPr>
        <w:tabs>
          <w:tab w:val="left" w:pos="1008"/>
        </w:tabs>
        <w:rPr>
          <w:sz w:val="20"/>
          <w:szCs w:val="20"/>
        </w:rPr>
      </w:pPr>
    </w:p>
    <w:p w14:paraId="34AFB48E" w14:textId="519F4BDB" w:rsidR="00843ECA" w:rsidRDefault="00843ECA" w:rsidP="00843ECA">
      <w:pPr>
        <w:tabs>
          <w:tab w:val="left" w:pos="1008"/>
        </w:tabs>
        <w:rPr>
          <w:noProof/>
          <w:sz w:val="20"/>
          <w:szCs w:val="20"/>
        </w:rPr>
      </w:pPr>
    </w:p>
    <w:p w14:paraId="66409F18" w14:textId="5E1A12D9" w:rsidR="004B3FB3" w:rsidRDefault="00E740FC" w:rsidP="00344F92">
      <w:pPr>
        <w:tabs>
          <w:tab w:val="left" w:pos="1086"/>
        </w:tabs>
        <w:rPr>
          <w:sz w:val="20"/>
          <w:szCs w:val="20"/>
        </w:rPr>
      </w:pPr>
      <w:r>
        <w:rPr>
          <w:sz w:val="20"/>
          <w:szCs w:val="20"/>
        </w:rPr>
        <w:t xml:space="preserve"> </w:t>
      </w:r>
    </w:p>
    <w:p w14:paraId="62B57AD6" w14:textId="282EA866" w:rsidR="00ED0D1B" w:rsidRDefault="00ED0D1B" w:rsidP="00344F92">
      <w:pPr>
        <w:tabs>
          <w:tab w:val="left" w:pos="1086"/>
        </w:tabs>
        <w:rPr>
          <w:sz w:val="20"/>
          <w:szCs w:val="20"/>
        </w:rPr>
      </w:pPr>
    </w:p>
    <w:p w14:paraId="06805AFE" w14:textId="77275112" w:rsidR="00972336" w:rsidRDefault="00972336" w:rsidP="00274912">
      <w:pPr>
        <w:tabs>
          <w:tab w:val="left" w:pos="1086"/>
        </w:tabs>
        <w:jc w:val="both"/>
        <w:rPr>
          <w:b/>
          <w:bCs/>
          <w:sz w:val="20"/>
          <w:szCs w:val="20"/>
          <w:u w:val="single"/>
        </w:rPr>
      </w:pPr>
    </w:p>
    <w:p w14:paraId="0A7A04C5" w14:textId="2387239F" w:rsidR="00972336" w:rsidRDefault="00972336" w:rsidP="00274912">
      <w:pPr>
        <w:tabs>
          <w:tab w:val="left" w:pos="1086"/>
        </w:tabs>
        <w:jc w:val="both"/>
        <w:rPr>
          <w:b/>
          <w:bCs/>
          <w:sz w:val="20"/>
          <w:szCs w:val="20"/>
          <w:u w:val="single"/>
        </w:rPr>
      </w:pPr>
    </w:p>
    <w:p w14:paraId="06A8272D" w14:textId="4A5C124E" w:rsidR="00972336" w:rsidRDefault="00972336" w:rsidP="00274912">
      <w:pPr>
        <w:tabs>
          <w:tab w:val="left" w:pos="1086"/>
        </w:tabs>
        <w:jc w:val="both"/>
        <w:rPr>
          <w:b/>
          <w:bCs/>
          <w:sz w:val="20"/>
          <w:szCs w:val="20"/>
          <w:u w:val="single"/>
        </w:rPr>
      </w:pPr>
    </w:p>
    <w:p w14:paraId="49FCB189" w14:textId="03B2D150" w:rsidR="00972336" w:rsidRDefault="00972336" w:rsidP="00274912">
      <w:pPr>
        <w:tabs>
          <w:tab w:val="left" w:pos="1086"/>
        </w:tabs>
        <w:jc w:val="both"/>
        <w:rPr>
          <w:b/>
          <w:bCs/>
          <w:sz w:val="20"/>
          <w:szCs w:val="20"/>
          <w:u w:val="single"/>
        </w:rPr>
      </w:pPr>
    </w:p>
    <w:p w14:paraId="1D7F8236" w14:textId="2DA77A07" w:rsidR="00972336" w:rsidRDefault="00A93DDE" w:rsidP="00274912">
      <w:pPr>
        <w:tabs>
          <w:tab w:val="left" w:pos="1086"/>
        </w:tabs>
        <w:jc w:val="both"/>
        <w:rPr>
          <w:b/>
          <w:bCs/>
          <w:sz w:val="20"/>
          <w:szCs w:val="20"/>
          <w:u w:val="single"/>
        </w:rPr>
      </w:pPr>
      <w:r>
        <w:rPr>
          <w:noProof/>
          <w:sz w:val="20"/>
          <w:szCs w:val="20"/>
        </w:rPr>
        <w:lastRenderedPageBreak/>
        <w:drawing>
          <wp:anchor distT="0" distB="0" distL="114300" distR="114300" simplePos="0" relativeHeight="251667456" behindDoc="1" locked="0" layoutInCell="1" allowOverlap="1" wp14:anchorId="32B7499D" wp14:editId="66815A77">
            <wp:simplePos x="0" y="0"/>
            <wp:positionH relativeFrom="margin">
              <wp:posOffset>2933700</wp:posOffset>
            </wp:positionH>
            <wp:positionV relativeFrom="paragraph">
              <wp:posOffset>0</wp:posOffset>
            </wp:positionV>
            <wp:extent cx="3166110" cy="4356100"/>
            <wp:effectExtent l="0" t="0" r="0" b="6350"/>
            <wp:wrapTight wrapText="bothSides">
              <wp:wrapPolygon edited="0">
                <wp:start x="0" y="0"/>
                <wp:lineTo x="0" y="21537"/>
                <wp:lineTo x="21444" y="21537"/>
                <wp:lineTo x="2144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66110" cy="43561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2B9300A0" wp14:editId="272478A5">
            <wp:simplePos x="0" y="0"/>
            <wp:positionH relativeFrom="page">
              <wp:posOffset>784860</wp:posOffset>
            </wp:positionH>
            <wp:positionV relativeFrom="paragraph">
              <wp:posOffset>0</wp:posOffset>
            </wp:positionV>
            <wp:extent cx="3081020" cy="4227195"/>
            <wp:effectExtent l="0" t="0" r="5080" b="1905"/>
            <wp:wrapTight wrapText="bothSides">
              <wp:wrapPolygon edited="0">
                <wp:start x="0" y="0"/>
                <wp:lineTo x="0" y="21512"/>
                <wp:lineTo x="21502" y="21512"/>
                <wp:lineTo x="2150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81020" cy="4227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949BD6" w14:textId="54496C31" w:rsidR="00972336" w:rsidRDefault="00972336" w:rsidP="00274912">
      <w:pPr>
        <w:tabs>
          <w:tab w:val="left" w:pos="1086"/>
        </w:tabs>
        <w:jc w:val="both"/>
        <w:rPr>
          <w:b/>
          <w:bCs/>
          <w:sz w:val="20"/>
          <w:szCs w:val="20"/>
          <w:u w:val="single"/>
        </w:rPr>
      </w:pPr>
    </w:p>
    <w:p w14:paraId="682B868B" w14:textId="42FE167B" w:rsidR="00972336" w:rsidRDefault="00972336" w:rsidP="00274912">
      <w:pPr>
        <w:tabs>
          <w:tab w:val="left" w:pos="1086"/>
        </w:tabs>
        <w:jc w:val="both"/>
        <w:rPr>
          <w:b/>
          <w:bCs/>
          <w:sz w:val="20"/>
          <w:szCs w:val="20"/>
          <w:u w:val="single"/>
        </w:rPr>
      </w:pPr>
    </w:p>
    <w:p w14:paraId="5D9D1165" w14:textId="2F449521" w:rsidR="00972336" w:rsidRDefault="00972336" w:rsidP="00274912">
      <w:pPr>
        <w:tabs>
          <w:tab w:val="left" w:pos="1086"/>
        </w:tabs>
        <w:jc w:val="both"/>
        <w:rPr>
          <w:b/>
          <w:bCs/>
          <w:sz w:val="20"/>
          <w:szCs w:val="20"/>
          <w:u w:val="single"/>
        </w:rPr>
      </w:pPr>
    </w:p>
    <w:p w14:paraId="0D013949" w14:textId="77777777" w:rsidR="00A93DDE" w:rsidRDefault="00A93DDE" w:rsidP="00A93DDE">
      <w:pPr>
        <w:keepNext/>
        <w:jc w:val="both"/>
        <w:rPr>
          <w:b/>
          <w:bCs/>
          <w:sz w:val="20"/>
          <w:szCs w:val="20"/>
          <w:u w:val="single"/>
        </w:rPr>
      </w:pPr>
      <w:r>
        <w:rPr>
          <w:b/>
          <w:bCs/>
          <w:sz w:val="20"/>
          <w:szCs w:val="20"/>
          <w:u w:val="single"/>
        </w:rPr>
        <w:t>Building Regulations</w:t>
      </w:r>
    </w:p>
    <w:p w14:paraId="02FF57BA" w14:textId="77777777" w:rsidR="00A93DDE" w:rsidRDefault="00A93DDE" w:rsidP="00A93DDE">
      <w:pPr>
        <w:keepNext/>
        <w:jc w:val="both"/>
        <w:rPr>
          <w:sz w:val="20"/>
          <w:szCs w:val="20"/>
        </w:rPr>
      </w:pPr>
      <w:r>
        <w:rPr>
          <w:sz w:val="20"/>
          <w:szCs w:val="20"/>
        </w:rPr>
        <w:t>Building regulations are an essential part of any project as they provide information on different areas of a build including the structural side, safety aspect, and the environmental implications. Here I will list all the building regulations I feel are relevant to this project.</w:t>
      </w:r>
    </w:p>
    <w:p w14:paraId="18D52283" w14:textId="77777777" w:rsidR="00A93DDE" w:rsidRDefault="00A93DDE" w:rsidP="00A93DDE">
      <w:pPr>
        <w:pStyle w:val="ListParagraph"/>
        <w:keepNext/>
        <w:numPr>
          <w:ilvl w:val="0"/>
          <w:numId w:val="1"/>
        </w:numPr>
        <w:jc w:val="both"/>
        <w:rPr>
          <w:sz w:val="20"/>
          <w:szCs w:val="20"/>
        </w:rPr>
      </w:pPr>
      <w:r>
        <w:rPr>
          <w:b/>
          <w:bCs/>
          <w:sz w:val="20"/>
          <w:szCs w:val="20"/>
        </w:rPr>
        <w:t xml:space="preserve">Approved Document A </w:t>
      </w:r>
      <w:r>
        <w:rPr>
          <w:sz w:val="20"/>
          <w:szCs w:val="20"/>
        </w:rPr>
        <w:t>– this document is concerned with the structural aspect of the building and ensuring that the building is structurally solid and is not at risk of collapsing and endangering lives, as well as falling and sinking. It is concerned with all areas of the building including walls and roofs. I believe this is relevant to this project as the building is in a very busy area and will often have many people in and around the premises. Also, the ground that the building sits on is very weak so the contractors will need to ensure that the foundations are capable of supporting the load.</w:t>
      </w:r>
    </w:p>
    <w:p w14:paraId="4399A7F3" w14:textId="77777777" w:rsidR="00A93DDE" w:rsidRPr="00972336" w:rsidRDefault="00A93DDE" w:rsidP="00A93DDE">
      <w:pPr>
        <w:pStyle w:val="ListParagraph"/>
        <w:keepNext/>
        <w:jc w:val="both"/>
        <w:rPr>
          <w:sz w:val="20"/>
          <w:szCs w:val="20"/>
        </w:rPr>
      </w:pPr>
    </w:p>
    <w:p w14:paraId="78CCF422" w14:textId="77777777" w:rsidR="00A93DDE" w:rsidRDefault="00A93DDE" w:rsidP="00A93DDE">
      <w:pPr>
        <w:pStyle w:val="ListParagraph"/>
        <w:keepNext/>
        <w:numPr>
          <w:ilvl w:val="0"/>
          <w:numId w:val="1"/>
        </w:numPr>
        <w:jc w:val="both"/>
        <w:rPr>
          <w:sz w:val="20"/>
          <w:szCs w:val="20"/>
        </w:rPr>
      </w:pPr>
      <w:r w:rsidRPr="00972336">
        <w:rPr>
          <w:b/>
          <w:bCs/>
          <w:sz w:val="20"/>
          <w:szCs w:val="20"/>
        </w:rPr>
        <w:t xml:space="preserve">Approved Document </w:t>
      </w:r>
      <w:r>
        <w:rPr>
          <w:b/>
          <w:bCs/>
          <w:sz w:val="20"/>
          <w:szCs w:val="20"/>
        </w:rPr>
        <w:t>C</w:t>
      </w:r>
      <w:r w:rsidRPr="00972336">
        <w:rPr>
          <w:b/>
          <w:bCs/>
          <w:sz w:val="20"/>
          <w:szCs w:val="20"/>
        </w:rPr>
        <w:t xml:space="preserve"> </w:t>
      </w:r>
      <w:r>
        <w:rPr>
          <w:sz w:val="20"/>
          <w:szCs w:val="20"/>
        </w:rPr>
        <w:t>–</w:t>
      </w:r>
      <w:r w:rsidRPr="00972336">
        <w:rPr>
          <w:sz w:val="20"/>
          <w:szCs w:val="20"/>
        </w:rPr>
        <w:t xml:space="preserve"> </w:t>
      </w:r>
      <w:r>
        <w:rPr>
          <w:sz w:val="20"/>
          <w:szCs w:val="20"/>
        </w:rPr>
        <w:t xml:space="preserve">This regulation is concerned with protecting the building from water and moisture. Over time, a building that is exposed to damp and moisture can begin to grow hazardous mould that can cause health problems to people who are around them and breathing in the air. I believe this is very important because the building is very close to the sea and will likely be hit with lots of water in storms and high tides, as well as the weather patterns of the area which are very wet for large parts of the year. Furthermore, not only will there be customers inside the building lots of the time, there is </w:t>
      </w:r>
      <w:r>
        <w:rPr>
          <w:sz w:val="20"/>
          <w:szCs w:val="20"/>
        </w:rPr>
        <w:lastRenderedPageBreak/>
        <w:t>also a managers apartment above the restaurant and any mould that grows, the habitant will be breathing in every day.</w:t>
      </w:r>
    </w:p>
    <w:p w14:paraId="69BEBAE7" w14:textId="77777777" w:rsidR="00A93DDE" w:rsidRPr="00B81231" w:rsidRDefault="00A93DDE" w:rsidP="00A93DDE">
      <w:pPr>
        <w:pStyle w:val="ListParagraph"/>
        <w:rPr>
          <w:sz w:val="20"/>
          <w:szCs w:val="20"/>
        </w:rPr>
      </w:pPr>
    </w:p>
    <w:p w14:paraId="5515282D" w14:textId="77777777" w:rsidR="00A93DDE" w:rsidRPr="00B81231" w:rsidRDefault="00A93DDE" w:rsidP="00A93DDE">
      <w:pPr>
        <w:pStyle w:val="ListParagraph"/>
        <w:keepNext/>
        <w:numPr>
          <w:ilvl w:val="0"/>
          <w:numId w:val="1"/>
        </w:numPr>
        <w:jc w:val="both"/>
        <w:rPr>
          <w:sz w:val="20"/>
          <w:szCs w:val="20"/>
        </w:rPr>
      </w:pPr>
      <w:r>
        <w:rPr>
          <w:b/>
          <w:bCs/>
          <w:sz w:val="20"/>
          <w:szCs w:val="20"/>
        </w:rPr>
        <w:t xml:space="preserve">Approved Document H </w:t>
      </w:r>
      <w:r>
        <w:rPr>
          <w:sz w:val="20"/>
          <w:szCs w:val="20"/>
        </w:rPr>
        <w:t>– Approved Document D is concerned with the disposal of drainage and waste. I believe this to be the most important building regulation as global warming and pollution is one of the biggest problems the world faces today. The building is right next to the sea and if not disposed of properly it would be very easy for foul drainage and rubbish to enter the sea and further pollute what is an already polluted part of the ocean due to the steelworks in Port Talbot.</w:t>
      </w:r>
      <w:r w:rsidRPr="00B81231">
        <w:rPr>
          <w:sz w:val="20"/>
          <w:szCs w:val="20"/>
        </w:rPr>
        <w:t xml:space="preserve"> </w:t>
      </w:r>
    </w:p>
    <w:p w14:paraId="4122D19D" w14:textId="56A1D52B" w:rsidR="00972336" w:rsidRDefault="00972336" w:rsidP="00274912">
      <w:pPr>
        <w:tabs>
          <w:tab w:val="left" w:pos="1086"/>
        </w:tabs>
        <w:jc w:val="both"/>
        <w:rPr>
          <w:b/>
          <w:bCs/>
          <w:sz w:val="20"/>
          <w:szCs w:val="20"/>
          <w:u w:val="single"/>
        </w:rPr>
      </w:pPr>
    </w:p>
    <w:p w14:paraId="45BA0F70" w14:textId="692B2868" w:rsidR="00ED0D1B" w:rsidRDefault="0048356D" w:rsidP="00274912">
      <w:pPr>
        <w:tabs>
          <w:tab w:val="left" w:pos="1086"/>
        </w:tabs>
        <w:jc w:val="both"/>
        <w:rPr>
          <w:b/>
          <w:bCs/>
          <w:sz w:val="20"/>
          <w:szCs w:val="20"/>
          <w:u w:val="single"/>
        </w:rPr>
      </w:pPr>
      <w:r>
        <w:rPr>
          <w:b/>
          <w:bCs/>
          <w:sz w:val="20"/>
          <w:szCs w:val="20"/>
          <w:u w:val="single"/>
        </w:rPr>
        <w:t>Foundations</w:t>
      </w:r>
    </w:p>
    <w:p w14:paraId="13672F58" w14:textId="61AE3976" w:rsidR="0048356D" w:rsidRDefault="00932219" w:rsidP="00274912">
      <w:pPr>
        <w:tabs>
          <w:tab w:val="left" w:pos="1086"/>
        </w:tabs>
        <w:jc w:val="both"/>
        <w:rPr>
          <w:sz w:val="20"/>
          <w:szCs w:val="20"/>
        </w:rPr>
      </w:pPr>
      <w:r>
        <w:rPr>
          <w:noProof/>
        </w:rPr>
        <mc:AlternateContent>
          <mc:Choice Requires="wps">
            <w:drawing>
              <wp:anchor distT="0" distB="0" distL="114300" distR="114300" simplePos="0" relativeHeight="251675648" behindDoc="1" locked="0" layoutInCell="1" allowOverlap="1" wp14:anchorId="180D7D87" wp14:editId="694E9194">
                <wp:simplePos x="0" y="0"/>
                <wp:positionH relativeFrom="margin">
                  <wp:align>right</wp:align>
                </wp:positionH>
                <wp:positionV relativeFrom="paragraph">
                  <wp:posOffset>2606040</wp:posOffset>
                </wp:positionV>
                <wp:extent cx="3638550" cy="139700"/>
                <wp:effectExtent l="0" t="0" r="0" b="0"/>
                <wp:wrapTight wrapText="bothSides">
                  <wp:wrapPolygon edited="0">
                    <wp:start x="0" y="0"/>
                    <wp:lineTo x="0" y="17673"/>
                    <wp:lineTo x="21487" y="17673"/>
                    <wp:lineTo x="21487"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3638550" cy="139700"/>
                        </a:xfrm>
                        <a:prstGeom prst="rect">
                          <a:avLst/>
                        </a:prstGeom>
                        <a:solidFill>
                          <a:prstClr val="white"/>
                        </a:solidFill>
                        <a:ln>
                          <a:noFill/>
                        </a:ln>
                      </wps:spPr>
                      <wps:txbx>
                        <w:txbxContent>
                          <w:p w14:paraId="500A6528" w14:textId="512166C7" w:rsidR="002E75AA" w:rsidRPr="004446C8" w:rsidRDefault="002E75AA" w:rsidP="002E75AA">
                            <w:pPr>
                              <w:pStyle w:val="Caption"/>
                              <w:rPr>
                                <w:noProof/>
                                <w:sz w:val="20"/>
                                <w:szCs w:val="20"/>
                              </w:rPr>
                            </w:pPr>
                            <w:r>
                              <w:t xml:space="preserve">Via </w:t>
                            </w:r>
                            <w:hyperlink r:id="rId19" w:history="1">
                              <w:r w:rsidRPr="00F01C33">
                                <w:rPr>
                                  <w:rStyle w:val="Hyperlink"/>
                                </w:rPr>
                                <w:t>www.designingbuildings.co.uk</w:t>
                              </w:r>
                            </w:hyperlink>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0D7D87" id="Text Box 14" o:spid="_x0000_s1030" type="#_x0000_t202" style="position:absolute;left:0;text-align:left;margin-left:235.3pt;margin-top:205.2pt;width:286.5pt;height:11pt;z-index:-25164083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" stroked="f">
                <v:textbox inset="0,0,0,0">
                  <w:txbxContent>
                    <w:p w14:paraId="500A6528" w14:textId="512166C7" w:rsidR="002E75AA" w:rsidRPr="004446C8" w:rsidRDefault="002E75AA" w:rsidP="002E75AA">
                      <w:pPr>
                        <w:pStyle w:val="Caption"/>
                        <w:rPr>
                          <w:noProof/>
                          <w:sz w:val="20"/>
                          <w:szCs w:val="20"/>
                        </w:rPr>
                      </w:pPr>
                      <w:r>
                        <w:t xml:space="preserve">Via </w:t>
                      </w:r>
                      <w:hyperlink r:id="rId20" w:history="1">
                        <w:r w:rsidRPr="00F01C33">
                          <w:rPr>
                            <w:rStyle w:val="Hyperlink"/>
                          </w:rPr>
                          <w:t>www.designingbuildings.co.uk</w:t>
                        </w:r>
                      </w:hyperlink>
                      <w:r>
                        <w:t xml:space="preserve"> </w:t>
                      </w:r>
                    </w:p>
                  </w:txbxContent>
                </v:textbox>
                <w10:wrap type="tight" anchorx="margin"/>
              </v:shape>
            </w:pict>
          </mc:Fallback>
        </mc:AlternateContent>
      </w:r>
      <w:r w:rsidR="002E75AA">
        <w:rPr>
          <w:noProof/>
          <w:sz w:val="20"/>
          <w:szCs w:val="20"/>
        </w:rPr>
        <w:drawing>
          <wp:anchor distT="0" distB="0" distL="114300" distR="114300" simplePos="0" relativeHeight="251673600" behindDoc="1" locked="0" layoutInCell="1" allowOverlap="1" wp14:anchorId="320481C7" wp14:editId="34B07E1A">
            <wp:simplePos x="0" y="0"/>
            <wp:positionH relativeFrom="margin">
              <wp:posOffset>2152650</wp:posOffset>
            </wp:positionH>
            <wp:positionV relativeFrom="paragraph">
              <wp:posOffset>78740</wp:posOffset>
            </wp:positionV>
            <wp:extent cx="3638550" cy="2571750"/>
            <wp:effectExtent l="0" t="0" r="0" b="0"/>
            <wp:wrapTight wrapText="bothSides">
              <wp:wrapPolygon edited="0">
                <wp:start x="0" y="0"/>
                <wp:lineTo x="0" y="21440"/>
                <wp:lineTo x="21487" y="21440"/>
                <wp:lineTo x="2148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38550" cy="2571750"/>
                    </a:xfrm>
                    <a:prstGeom prst="rect">
                      <a:avLst/>
                    </a:prstGeom>
                    <a:noFill/>
                  </pic:spPr>
                </pic:pic>
              </a:graphicData>
            </a:graphic>
            <wp14:sizeRelH relativeFrom="page">
              <wp14:pctWidth>0</wp14:pctWidth>
            </wp14:sizeRelH>
            <wp14:sizeRelV relativeFrom="page">
              <wp14:pctHeight>0</wp14:pctHeight>
            </wp14:sizeRelV>
          </wp:anchor>
        </w:drawing>
      </w:r>
      <w:r w:rsidR="0048356D">
        <w:rPr>
          <w:sz w:val="20"/>
          <w:szCs w:val="20"/>
        </w:rPr>
        <w:t xml:space="preserve">As discussed earlier on in the report, the ground below the site does not begin to firm up until below 7 metres and I would not recommend building </w:t>
      </w:r>
      <w:r w:rsidR="00513E06">
        <w:rPr>
          <w:sz w:val="20"/>
          <w:szCs w:val="20"/>
        </w:rPr>
        <w:t xml:space="preserve">on any material less than 11 metres below ground where the very stiff boulder clay lies. </w:t>
      </w:r>
      <w:r w:rsidR="00DB7A84">
        <w:rPr>
          <w:sz w:val="20"/>
          <w:szCs w:val="20"/>
        </w:rPr>
        <w:t xml:space="preserve">In order to compensate for </w:t>
      </w:r>
      <w:r w:rsidR="00A76DAB">
        <w:rPr>
          <w:sz w:val="20"/>
          <w:szCs w:val="20"/>
        </w:rPr>
        <w:t>this,</w:t>
      </w:r>
      <w:r w:rsidR="00DB7A84">
        <w:rPr>
          <w:sz w:val="20"/>
          <w:szCs w:val="20"/>
        </w:rPr>
        <w:t xml:space="preserve"> I would recommend using a type of foundation known as </w:t>
      </w:r>
      <w:r w:rsidR="00274912">
        <w:rPr>
          <w:sz w:val="20"/>
          <w:szCs w:val="20"/>
        </w:rPr>
        <w:t xml:space="preserve">piled raft, </w:t>
      </w:r>
      <w:r w:rsidR="00EB5006">
        <w:rPr>
          <w:sz w:val="20"/>
          <w:szCs w:val="20"/>
        </w:rPr>
        <w:t>this is where concrete piles are created to support the large concrete slab on surface level when the strata underneath is unstable.</w:t>
      </w:r>
      <w:r w:rsidR="002E75AA">
        <w:rPr>
          <w:sz w:val="20"/>
          <w:szCs w:val="20"/>
        </w:rPr>
        <w:t xml:space="preserve"> As shown on the photo to the left,</w:t>
      </w:r>
      <w:r w:rsidR="00C53680">
        <w:rPr>
          <w:sz w:val="20"/>
          <w:szCs w:val="20"/>
        </w:rPr>
        <w:t xml:space="preserve"> holes are drilled through the weak strata until a point is reached where the material is sturdy enough to be built upon, the holes are then filled up with concrete</w:t>
      </w:r>
      <w:r>
        <w:rPr>
          <w:sz w:val="20"/>
          <w:szCs w:val="20"/>
        </w:rPr>
        <w:t xml:space="preserve"> to form the piles for the ‘raft’ to be placed on. The raft is essentially a large concrete slab usually between 150mm and 300mm thick which </w:t>
      </w:r>
      <w:r w:rsidR="00EF0B25">
        <w:rPr>
          <w:sz w:val="20"/>
          <w:szCs w:val="20"/>
        </w:rPr>
        <w:t xml:space="preserve">sits on top of the </w:t>
      </w:r>
      <w:r w:rsidR="00537B9E">
        <w:rPr>
          <w:sz w:val="20"/>
          <w:szCs w:val="20"/>
        </w:rPr>
        <w:t xml:space="preserve">piles on ground level. If the raft was placed directly on the weak surface, it would sink and be massively unstable </w:t>
      </w:r>
      <w:r w:rsidR="00A211ED">
        <w:rPr>
          <w:sz w:val="20"/>
          <w:szCs w:val="20"/>
        </w:rPr>
        <w:t>and there would be no way to build on it</w:t>
      </w:r>
      <w:r w:rsidR="00F9279B">
        <w:rPr>
          <w:sz w:val="20"/>
          <w:szCs w:val="20"/>
        </w:rPr>
        <w:t>, this is wh</w:t>
      </w:r>
      <w:r w:rsidR="00A93DDE">
        <w:rPr>
          <w:sz w:val="20"/>
          <w:szCs w:val="20"/>
        </w:rPr>
        <w:t>e</w:t>
      </w:r>
      <w:r w:rsidR="00F9279B">
        <w:rPr>
          <w:sz w:val="20"/>
          <w:szCs w:val="20"/>
        </w:rPr>
        <w:t xml:space="preserve">re the </w:t>
      </w:r>
      <w:r w:rsidR="00B24C25">
        <w:rPr>
          <w:sz w:val="20"/>
          <w:szCs w:val="20"/>
        </w:rPr>
        <w:t xml:space="preserve">piles come in </w:t>
      </w:r>
      <w:r w:rsidR="00C14A5C">
        <w:rPr>
          <w:sz w:val="20"/>
          <w:szCs w:val="20"/>
        </w:rPr>
        <w:t xml:space="preserve">and compensate by the weak ground. </w:t>
      </w:r>
    </w:p>
    <w:p w14:paraId="73DF517C" w14:textId="5945F848" w:rsidR="00A93DDE" w:rsidRDefault="00A93DDE" w:rsidP="00274912">
      <w:pPr>
        <w:tabs>
          <w:tab w:val="left" w:pos="1086"/>
        </w:tabs>
        <w:jc w:val="both"/>
        <w:rPr>
          <w:sz w:val="20"/>
          <w:szCs w:val="20"/>
        </w:rPr>
      </w:pPr>
    </w:p>
    <w:p w14:paraId="6C52D445" w14:textId="40A64D68" w:rsidR="00A93DDE" w:rsidRDefault="00A93DDE" w:rsidP="00274912">
      <w:pPr>
        <w:tabs>
          <w:tab w:val="left" w:pos="1086"/>
        </w:tabs>
        <w:jc w:val="both"/>
        <w:rPr>
          <w:sz w:val="20"/>
          <w:szCs w:val="20"/>
        </w:rPr>
      </w:pPr>
    </w:p>
    <w:p w14:paraId="46F46FD0" w14:textId="2A726105" w:rsidR="00A93DDE" w:rsidRDefault="00A93DDE" w:rsidP="00274912">
      <w:pPr>
        <w:tabs>
          <w:tab w:val="left" w:pos="1086"/>
        </w:tabs>
        <w:jc w:val="both"/>
        <w:rPr>
          <w:sz w:val="20"/>
          <w:szCs w:val="20"/>
        </w:rPr>
      </w:pPr>
    </w:p>
    <w:p w14:paraId="0100CA39" w14:textId="165A922D" w:rsidR="00A93DDE" w:rsidRDefault="00A93DDE" w:rsidP="00274912">
      <w:pPr>
        <w:tabs>
          <w:tab w:val="left" w:pos="1086"/>
        </w:tabs>
        <w:jc w:val="both"/>
        <w:rPr>
          <w:sz w:val="20"/>
          <w:szCs w:val="20"/>
        </w:rPr>
      </w:pPr>
    </w:p>
    <w:p w14:paraId="2BA674EF" w14:textId="2BE0B6BA" w:rsidR="00A93DDE" w:rsidRDefault="00A93DDE" w:rsidP="00274912">
      <w:pPr>
        <w:tabs>
          <w:tab w:val="left" w:pos="1086"/>
        </w:tabs>
        <w:jc w:val="both"/>
        <w:rPr>
          <w:sz w:val="20"/>
          <w:szCs w:val="20"/>
        </w:rPr>
      </w:pPr>
    </w:p>
    <w:p w14:paraId="66CEBABF" w14:textId="23DF2A49" w:rsidR="00A93DDE" w:rsidRDefault="00A93DDE" w:rsidP="00274912">
      <w:pPr>
        <w:tabs>
          <w:tab w:val="left" w:pos="1086"/>
        </w:tabs>
        <w:jc w:val="both"/>
        <w:rPr>
          <w:sz w:val="20"/>
          <w:szCs w:val="20"/>
        </w:rPr>
      </w:pPr>
    </w:p>
    <w:p w14:paraId="4365FC19" w14:textId="3A853328" w:rsidR="00A93DDE" w:rsidRDefault="00A93DDE" w:rsidP="00274912">
      <w:pPr>
        <w:tabs>
          <w:tab w:val="left" w:pos="1086"/>
        </w:tabs>
        <w:jc w:val="both"/>
        <w:rPr>
          <w:sz w:val="20"/>
          <w:szCs w:val="20"/>
        </w:rPr>
      </w:pPr>
    </w:p>
    <w:p w14:paraId="23086AD6" w14:textId="14F75D66" w:rsidR="00A93DDE" w:rsidRDefault="00A93DDE" w:rsidP="00274912">
      <w:pPr>
        <w:tabs>
          <w:tab w:val="left" w:pos="1086"/>
        </w:tabs>
        <w:jc w:val="both"/>
        <w:rPr>
          <w:sz w:val="20"/>
          <w:szCs w:val="20"/>
        </w:rPr>
      </w:pPr>
    </w:p>
    <w:p w14:paraId="70C6DABC" w14:textId="17C23F7B" w:rsidR="00A93DDE" w:rsidRDefault="00A93DDE" w:rsidP="00274912">
      <w:pPr>
        <w:tabs>
          <w:tab w:val="left" w:pos="1086"/>
        </w:tabs>
        <w:jc w:val="both"/>
        <w:rPr>
          <w:sz w:val="20"/>
          <w:szCs w:val="20"/>
        </w:rPr>
      </w:pPr>
    </w:p>
    <w:p w14:paraId="120A1BCA" w14:textId="28D8E083" w:rsidR="00A93DDE" w:rsidRDefault="00A93DDE" w:rsidP="00274912">
      <w:pPr>
        <w:tabs>
          <w:tab w:val="left" w:pos="1086"/>
        </w:tabs>
        <w:jc w:val="both"/>
        <w:rPr>
          <w:sz w:val="20"/>
          <w:szCs w:val="20"/>
        </w:rPr>
      </w:pPr>
    </w:p>
    <w:p w14:paraId="2329CA0C" w14:textId="1538FAA4" w:rsidR="00A93DDE" w:rsidRDefault="00A93DDE" w:rsidP="00274912">
      <w:pPr>
        <w:tabs>
          <w:tab w:val="left" w:pos="1086"/>
        </w:tabs>
        <w:jc w:val="both"/>
        <w:rPr>
          <w:sz w:val="20"/>
          <w:szCs w:val="20"/>
        </w:rPr>
      </w:pPr>
    </w:p>
    <w:p w14:paraId="1BEC2D80" w14:textId="4DBB83AF" w:rsidR="00A93DDE" w:rsidRDefault="00A93DDE" w:rsidP="00274912">
      <w:pPr>
        <w:tabs>
          <w:tab w:val="left" w:pos="1086"/>
        </w:tabs>
        <w:jc w:val="both"/>
        <w:rPr>
          <w:sz w:val="20"/>
          <w:szCs w:val="20"/>
        </w:rPr>
      </w:pPr>
    </w:p>
    <w:p w14:paraId="2DB7B6C7" w14:textId="0745077E" w:rsidR="00A93DDE" w:rsidRDefault="00A93DDE" w:rsidP="00274912">
      <w:pPr>
        <w:tabs>
          <w:tab w:val="left" w:pos="1086"/>
        </w:tabs>
        <w:jc w:val="both"/>
        <w:rPr>
          <w:b/>
          <w:bCs/>
          <w:sz w:val="20"/>
          <w:szCs w:val="20"/>
          <w:u w:val="single"/>
        </w:rPr>
      </w:pPr>
      <w:r>
        <w:rPr>
          <w:b/>
          <w:bCs/>
          <w:sz w:val="20"/>
          <w:szCs w:val="20"/>
          <w:u w:val="single"/>
        </w:rPr>
        <w:lastRenderedPageBreak/>
        <w:t>References</w:t>
      </w:r>
    </w:p>
    <w:p w14:paraId="7E3D0FC3" w14:textId="6F297A2C" w:rsidR="00A93DDE" w:rsidRDefault="00A93DDE" w:rsidP="00274912">
      <w:pPr>
        <w:tabs>
          <w:tab w:val="left" w:pos="1086"/>
        </w:tabs>
        <w:jc w:val="both"/>
        <w:rPr>
          <w:sz w:val="20"/>
          <w:szCs w:val="20"/>
        </w:rPr>
      </w:pPr>
      <w:r>
        <w:rPr>
          <w:sz w:val="20"/>
          <w:szCs w:val="20"/>
        </w:rPr>
        <w:t>B</w:t>
      </w:r>
      <w:r w:rsidR="00C474A4">
        <w:rPr>
          <w:sz w:val="20"/>
          <w:szCs w:val="20"/>
        </w:rPr>
        <w:t xml:space="preserve">ritish Geological Survey – </w:t>
      </w:r>
      <w:hyperlink r:id="rId22" w:history="1">
        <w:r w:rsidR="00C474A4" w:rsidRPr="00F01C33">
          <w:rPr>
            <w:rStyle w:val="Hyperlink"/>
            <w:sz w:val="20"/>
            <w:szCs w:val="20"/>
          </w:rPr>
          <w:t>www.bgs.ac.uk</w:t>
        </w:r>
      </w:hyperlink>
      <w:r w:rsidR="00C474A4">
        <w:rPr>
          <w:sz w:val="20"/>
          <w:szCs w:val="20"/>
        </w:rPr>
        <w:t xml:space="preserve"> </w:t>
      </w:r>
    </w:p>
    <w:p w14:paraId="2540D390" w14:textId="5CD0255C" w:rsidR="000824D6" w:rsidRDefault="000824D6" w:rsidP="00274912">
      <w:pPr>
        <w:tabs>
          <w:tab w:val="left" w:pos="1086"/>
        </w:tabs>
        <w:jc w:val="both"/>
        <w:rPr>
          <w:sz w:val="20"/>
          <w:szCs w:val="20"/>
        </w:rPr>
      </w:pPr>
      <w:hyperlink r:id="rId23" w:history="1">
        <w:r w:rsidRPr="00F01C33">
          <w:rPr>
            <w:rStyle w:val="Hyperlink"/>
            <w:sz w:val="20"/>
            <w:szCs w:val="20"/>
          </w:rPr>
          <w:t>www.engineering-timelines.com</w:t>
        </w:r>
      </w:hyperlink>
    </w:p>
    <w:p w14:paraId="1E15ED83" w14:textId="5765503F" w:rsidR="000824D6" w:rsidRDefault="000824D6" w:rsidP="00274912">
      <w:pPr>
        <w:tabs>
          <w:tab w:val="left" w:pos="1086"/>
        </w:tabs>
        <w:jc w:val="both"/>
        <w:rPr>
          <w:sz w:val="20"/>
          <w:szCs w:val="20"/>
        </w:rPr>
      </w:pPr>
      <w:r>
        <w:rPr>
          <w:sz w:val="20"/>
          <w:szCs w:val="20"/>
        </w:rPr>
        <w:t xml:space="preserve">Google Maps - </w:t>
      </w:r>
      <w:hyperlink r:id="rId24" w:history="1">
        <w:r w:rsidR="000E667B" w:rsidRPr="00F01C33">
          <w:rPr>
            <w:rStyle w:val="Hyperlink"/>
            <w:sz w:val="20"/>
            <w:szCs w:val="20"/>
          </w:rPr>
          <w:t>https://maps.google.co.uk</w:t>
        </w:r>
      </w:hyperlink>
    </w:p>
    <w:p w14:paraId="38AD788C" w14:textId="58E5B5DD" w:rsidR="000E667B" w:rsidRDefault="000E667B" w:rsidP="00274912">
      <w:pPr>
        <w:tabs>
          <w:tab w:val="left" w:pos="1086"/>
        </w:tabs>
        <w:jc w:val="both"/>
        <w:rPr>
          <w:sz w:val="20"/>
          <w:szCs w:val="20"/>
        </w:rPr>
      </w:pPr>
      <w:hyperlink r:id="rId25" w:history="1">
        <w:r w:rsidRPr="00F01C33">
          <w:rPr>
            <w:rStyle w:val="Hyperlink"/>
            <w:sz w:val="20"/>
            <w:szCs w:val="20"/>
          </w:rPr>
          <w:t>www.designingbuildings.co.uk</w:t>
        </w:r>
      </w:hyperlink>
    </w:p>
    <w:p w14:paraId="1C9A80D8" w14:textId="27430E13" w:rsidR="000E667B" w:rsidRDefault="000E667B" w:rsidP="00274912">
      <w:pPr>
        <w:tabs>
          <w:tab w:val="left" w:pos="1086"/>
        </w:tabs>
        <w:jc w:val="both"/>
        <w:rPr>
          <w:sz w:val="20"/>
          <w:szCs w:val="20"/>
        </w:rPr>
      </w:pPr>
      <w:hyperlink r:id="rId26" w:history="1">
        <w:r w:rsidRPr="00F01C33">
          <w:rPr>
            <w:rStyle w:val="Hyperlink"/>
            <w:sz w:val="20"/>
            <w:szCs w:val="20"/>
          </w:rPr>
          <w:t>www.digitaldesk.co.uk</w:t>
        </w:r>
      </w:hyperlink>
      <w:r>
        <w:rPr>
          <w:sz w:val="20"/>
          <w:szCs w:val="20"/>
        </w:rPr>
        <w:t xml:space="preserve"> </w:t>
      </w:r>
    </w:p>
    <w:p w14:paraId="4E03BEEC" w14:textId="77777777" w:rsidR="00C474A4" w:rsidRPr="00A93DDE" w:rsidRDefault="00C474A4" w:rsidP="00274912">
      <w:pPr>
        <w:tabs>
          <w:tab w:val="left" w:pos="1086"/>
        </w:tabs>
        <w:jc w:val="both"/>
        <w:rPr>
          <w:sz w:val="20"/>
          <w:szCs w:val="20"/>
        </w:rPr>
      </w:pPr>
    </w:p>
    <w:sectPr w:rsidR="00C474A4" w:rsidRPr="00A93DDE" w:rsidSect="00F001EA">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5E1F11" w14:textId="77777777" w:rsidR="007A0E51" w:rsidRDefault="007A0E51" w:rsidP="00843ECA">
      <w:pPr>
        <w:spacing w:after="0" w:line="240" w:lineRule="auto"/>
      </w:pPr>
      <w:r>
        <w:separator/>
      </w:r>
    </w:p>
  </w:endnote>
  <w:endnote w:type="continuationSeparator" w:id="0">
    <w:p w14:paraId="75A6C3B5" w14:textId="77777777" w:rsidR="007A0E51" w:rsidRDefault="007A0E51" w:rsidP="00843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80071644"/>
      <w:docPartObj>
        <w:docPartGallery w:val="Page Numbers (Bottom of Page)"/>
        <w:docPartUnique/>
      </w:docPartObj>
    </w:sdtPr>
    <w:sdtEndPr>
      <w:rPr>
        <w:noProof/>
      </w:rPr>
    </w:sdtEndPr>
    <w:sdtContent>
      <w:p w14:paraId="666E36A3" w14:textId="16B7D9AD" w:rsidR="004B3FB3" w:rsidRDefault="004B3F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175017" w14:textId="77777777" w:rsidR="004B3FB3" w:rsidRDefault="004B3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926145" w14:textId="77777777" w:rsidR="007A0E51" w:rsidRDefault="007A0E51" w:rsidP="00843ECA">
      <w:pPr>
        <w:spacing w:after="0" w:line="240" w:lineRule="auto"/>
      </w:pPr>
      <w:r>
        <w:separator/>
      </w:r>
    </w:p>
  </w:footnote>
  <w:footnote w:type="continuationSeparator" w:id="0">
    <w:p w14:paraId="2A99DD2A" w14:textId="77777777" w:rsidR="007A0E51" w:rsidRDefault="007A0E51" w:rsidP="00843E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9D7B21"/>
    <w:multiLevelType w:val="hybridMultilevel"/>
    <w:tmpl w:val="FEEC7242"/>
    <w:lvl w:ilvl="0" w:tplc="26A63364">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1EA"/>
    <w:rsid w:val="000164F4"/>
    <w:rsid w:val="00066E39"/>
    <w:rsid w:val="00080F81"/>
    <w:rsid w:val="000824D6"/>
    <w:rsid w:val="00096A96"/>
    <w:rsid w:val="000A0DD7"/>
    <w:rsid w:val="000E08E7"/>
    <w:rsid w:val="000E667B"/>
    <w:rsid w:val="001526C0"/>
    <w:rsid w:val="001A178B"/>
    <w:rsid w:val="001D37C9"/>
    <w:rsid w:val="001F57D9"/>
    <w:rsid w:val="00274912"/>
    <w:rsid w:val="002D1BD1"/>
    <w:rsid w:val="002D2ED0"/>
    <w:rsid w:val="002E75AA"/>
    <w:rsid w:val="002F2238"/>
    <w:rsid w:val="002F6A62"/>
    <w:rsid w:val="00330E69"/>
    <w:rsid w:val="00344F92"/>
    <w:rsid w:val="003506B6"/>
    <w:rsid w:val="003B789D"/>
    <w:rsid w:val="003F52FA"/>
    <w:rsid w:val="00402256"/>
    <w:rsid w:val="00436EF8"/>
    <w:rsid w:val="00446F11"/>
    <w:rsid w:val="0048356D"/>
    <w:rsid w:val="004B3FB3"/>
    <w:rsid w:val="005127D3"/>
    <w:rsid w:val="00513E06"/>
    <w:rsid w:val="00530772"/>
    <w:rsid w:val="00537B9E"/>
    <w:rsid w:val="00576EFA"/>
    <w:rsid w:val="0059614B"/>
    <w:rsid w:val="006713E7"/>
    <w:rsid w:val="00677ED5"/>
    <w:rsid w:val="006A1E5D"/>
    <w:rsid w:val="006A7DA5"/>
    <w:rsid w:val="006D7400"/>
    <w:rsid w:val="007875D7"/>
    <w:rsid w:val="007A0E51"/>
    <w:rsid w:val="007B20D1"/>
    <w:rsid w:val="007E06BF"/>
    <w:rsid w:val="00843ECA"/>
    <w:rsid w:val="00876E2E"/>
    <w:rsid w:val="008E6C4D"/>
    <w:rsid w:val="00921747"/>
    <w:rsid w:val="00932219"/>
    <w:rsid w:val="00937BB8"/>
    <w:rsid w:val="00972336"/>
    <w:rsid w:val="009879E7"/>
    <w:rsid w:val="00A020D8"/>
    <w:rsid w:val="00A211ED"/>
    <w:rsid w:val="00A76DAB"/>
    <w:rsid w:val="00A93DDE"/>
    <w:rsid w:val="00AE6DF7"/>
    <w:rsid w:val="00B24C25"/>
    <w:rsid w:val="00B50557"/>
    <w:rsid w:val="00B81231"/>
    <w:rsid w:val="00C14A5C"/>
    <w:rsid w:val="00C249C1"/>
    <w:rsid w:val="00C474A4"/>
    <w:rsid w:val="00C53680"/>
    <w:rsid w:val="00D4403A"/>
    <w:rsid w:val="00D6095C"/>
    <w:rsid w:val="00DB7A84"/>
    <w:rsid w:val="00E05517"/>
    <w:rsid w:val="00E2648E"/>
    <w:rsid w:val="00E45E39"/>
    <w:rsid w:val="00E740FC"/>
    <w:rsid w:val="00E8556F"/>
    <w:rsid w:val="00E86BF6"/>
    <w:rsid w:val="00EB5006"/>
    <w:rsid w:val="00ED0D1B"/>
    <w:rsid w:val="00EF0B25"/>
    <w:rsid w:val="00F001EA"/>
    <w:rsid w:val="00F275F2"/>
    <w:rsid w:val="00F9279B"/>
    <w:rsid w:val="00FF4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5E4E8"/>
  <w15:chartTrackingRefBased/>
  <w15:docId w15:val="{B09D43EF-6384-407B-A634-A13A9E6DF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01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01EA"/>
    <w:rPr>
      <w:rFonts w:eastAsiaTheme="minorEastAsia"/>
      <w:lang w:val="en-US"/>
    </w:rPr>
  </w:style>
  <w:style w:type="paragraph" w:styleId="Caption">
    <w:name w:val="caption"/>
    <w:basedOn w:val="Normal"/>
    <w:next w:val="Normal"/>
    <w:uiPriority w:val="35"/>
    <w:unhideWhenUsed/>
    <w:qFormat/>
    <w:rsid w:val="002D1BD1"/>
    <w:pPr>
      <w:spacing w:after="200" w:line="240" w:lineRule="auto"/>
    </w:pPr>
    <w:rPr>
      <w:i/>
      <w:iCs/>
      <w:color w:val="44546A" w:themeColor="text2"/>
      <w:sz w:val="18"/>
      <w:szCs w:val="18"/>
    </w:rPr>
  </w:style>
  <w:style w:type="character" w:styleId="Hyperlink">
    <w:name w:val="Hyperlink"/>
    <w:basedOn w:val="DefaultParagraphFont"/>
    <w:uiPriority w:val="99"/>
    <w:unhideWhenUsed/>
    <w:rsid w:val="007875D7"/>
    <w:rPr>
      <w:color w:val="0563C1" w:themeColor="hyperlink"/>
      <w:u w:val="single"/>
    </w:rPr>
  </w:style>
  <w:style w:type="character" w:styleId="UnresolvedMention">
    <w:name w:val="Unresolved Mention"/>
    <w:basedOn w:val="DefaultParagraphFont"/>
    <w:uiPriority w:val="99"/>
    <w:semiHidden/>
    <w:unhideWhenUsed/>
    <w:rsid w:val="007875D7"/>
    <w:rPr>
      <w:color w:val="605E5C"/>
      <w:shd w:val="clear" w:color="auto" w:fill="E1DFDD"/>
    </w:rPr>
  </w:style>
  <w:style w:type="paragraph" w:styleId="ListParagraph">
    <w:name w:val="List Paragraph"/>
    <w:basedOn w:val="Normal"/>
    <w:uiPriority w:val="34"/>
    <w:qFormat/>
    <w:rsid w:val="00AE6DF7"/>
    <w:pPr>
      <w:ind w:left="720"/>
      <w:contextualSpacing/>
    </w:pPr>
  </w:style>
  <w:style w:type="character" w:styleId="FollowedHyperlink">
    <w:name w:val="FollowedHyperlink"/>
    <w:basedOn w:val="DefaultParagraphFont"/>
    <w:uiPriority w:val="99"/>
    <w:semiHidden/>
    <w:unhideWhenUsed/>
    <w:rsid w:val="000164F4"/>
    <w:rPr>
      <w:color w:val="954F72" w:themeColor="followedHyperlink"/>
      <w:u w:val="single"/>
    </w:rPr>
  </w:style>
  <w:style w:type="paragraph" w:styleId="Header">
    <w:name w:val="header"/>
    <w:basedOn w:val="Normal"/>
    <w:link w:val="HeaderChar"/>
    <w:uiPriority w:val="99"/>
    <w:unhideWhenUsed/>
    <w:rsid w:val="00843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ECA"/>
  </w:style>
  <w:style w:type="paragraph" w:styleId="Footer">
    <w:name w:val="footer"/>
    <w:basedOn w:val="Normal"/>
    <w:link w:val="FooterChar"/>
    <w:uiPriority w:val="99"/>
    <w:unhideWhenUsed/>
    <w:rsid w:val="00843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E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7.png"/><Relationship Id="rId26" Type="http://schemas.openxmlformats.org/officeDocument/2006/relationships/hyperlink" Target="http://www.digitaldesk.co.uk" TargetMode="External"/><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6.png"/><Relationship Id="rId25" Type="http://schemas.openxmlformats.org/officeDocument/2006/relationships/hyperlink" Target="http://www.designingbuildings.co.uk" TargetMode="External"/><Relationship Id="rId2" Type="http://schemas.openxmlformats.org/officeDocument/2006/relationships/customXml" Target="../customXml/item2.xml"/><Relationship Id="rId16" Type="http://schemas.openxmlformats.org/officeDocument/2006/relationships/hyperlink" Target="http://www.icevirtuallibrary.com" TargetMode="External"/><Relationship Id="rId20" Type="http://schemas.openxmlformats.org/officeDocument/2006/relationships/hyperlink" Target="http://www.designingbuildings.co.uk"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maps.google.co.uk" TargetMode="External"/><Relationship Id="rId5" Type="http://schemas.openxmlformats.org/officeDocument/2006/relationships/settings" Target="settings.xml"/><Relationship Id="rId15" Type="http://schemas.openxmlformats.org/officeDocument/2006/relationships/hyperlink" Target="http://www.bgs.ac.uk" TargetMode="External"/><Relationship Id="rId23" Type="http://schemas.openxmlformats.org/officeDocument/2006/relationships/hyperlink" Target="http://www.engineering-timelines.com"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www.designingbuildings.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engineering-timelines.com" TargetMode="External"/><Relationship Id="rId22" Type="http://schemas.openxmlformats.org/officeDocument/2006/relationships/hyperlink" Target="http://www.bgs.ac.uk"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57347E17D8E41ACBA6AC8F8CF8E62C8"/>
        <w:category>
          <w:name w:val="General"/>
          <w:gallery w:val="placeholder"/>
        </w:category>
        <w:types>
          <w:type w:val="bbPlcHdr"/>
        </w:types>
        <w:behaviors>
          <w:behavior w:val="content"/>
        </w:behaviors>
        <w:guid w:val="{15DE1826-7B63-44FA-896D-1B4F082B3466}"/>
      </w:docPartPr>
      <w:docPartBody>
        <w:p w:rsidR="00000000" w:rsidRDefault="0019016F" w:rsidP="0019016F">
          <w:pPr>
            <w:pStyle w:val="657347E17D8E41ACBA6AC8F8CF8E62C8"/>
          </w:pPr>
          <w:r>
            <w:rPr>
              <w:rFonts w:asciiTheme="majorHAnsi" w:eastAsiaTheme="majorEastAsia" w:hAnsiTheme="majorHAnsi" w:cstheme="majorBidi"/>
              <w:caps/>
              <w:color w:val="4472C4" w:themeColor="accent1"/>
              <w:sz w:val="80"/>
              <w:szCs w:val="80"/>
            </w:rPr>
            <w:t>[Document title]</w:t>
          </w:r>
        </w:p>
      </w:docPartBody>
    </w:docPart>
    <w:docPart>
      <w:docPartPr>
        <w:name w:val="D59B8099DD7E43F29564A85F40297E92"/>
        <w:category>
          <w:name w:val="General"/>
          <w:gallery w:val="placeholder"/>
        </w:category>
        <w:types>
          <w:type w:val="bbPlcHdr"/>
        </w:types>
        <w:behaviors>
          <w:behavior w:val="content"/>
        </w:behaviors>
        <w:guid w:val="{9C881076-A9E2-4AE0-9833-BB98ED746076}"/>
      </w:docPartPr>
      <w:docPartBody>
        <w:p w:rsidR="00000000" w:rsidRDefault="0019016F" w:rsidP="0019016F">
          <w:pPr>
            <w:pStyle w:val="D59B8099DD7E43F29564A85F40297E9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16F"/>
    <w:rsid w:val="0019016F"/>
    <w:rsid w:val="00663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7347E17D8E41ACBA6AC8F8CF8E62C8">
    <w:name w:val="657347E17D8E41ACBA6AC8F8CF8E62C8"/>
    <w:rsid w:val="0019016F"/>
  </w:style>
  <w:style w:type="paragraph" w:customStyle="1" w:styleId="D59B8099DD7E43F29564A85F40297E92">
    <w:name w:val="D59B8099DD7E43F29564A85F40297E92"/>
    <w:rsid w:val="001901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6E905F-B241-44B9-B21A-1DCB884A4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2214</TotalTime>
  <Pages>7</Pages>
  <Words>1927</Words>
  <Characters>10989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Jack goodridge</Company>
  <LinksUpToDate>false</LinksUpToDate>
  <CharactersWithSpaces>12891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investigation case study</dc:title>
  <dc:subject>Fundamentals of Construction Technology</dc:subject>
  <dc:creator>Jack Goodridge</dc:creator>
  <cp:keywords/>
  <dc:description/>
  <cp:lastModifiedBy>Jack Goodridge</cp:lastModifiedBy>
  <cp:revision>54</cp:revision>
  <dcterms:created xsi:type="dcterms:W3CDTF">2022-01-05T10:21:00Z</dcterms:created>
  <dcterms:modified xsi:type="dcterms:W3CDTF">2022-01-06T23:21:00Z</dcterms:modified>
</cp:coreProperties>
</file>