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Arial" w:eastAsia="Arial" w:hAnsi="Arial"/>
          <w:kern w:val="2"/>
          <w:sz w:val="24"/>
          <w:szCs w:val="24"/>
          <w:lang w:val="en-GB" w:eastAsia="zh-CN"/>
          <w14:ligatures w14:val="standardContextual"/>
        </w:rPr>
        <w:id w:val="459547944"/>
        <w:docPartObj>
          <w:docPartGallery w:val="Cover Pages"/>
          <w:docPartUnique/>
        </w:docPartObj>
      </w:sdtPr>
      <w:sdtEndPr>
        <w:rPr>
          <w:kern w:val="0"/>
          <w:szCs w:val="22"/>
          <w:lang w:val="en-US" w:eastAsia="en-US"/>
          <w14:ligatures w14:val="none"/>
        </w:rPr>
      </w:sdtEndPr>
      <w:sdtContent>
        <w:p w14:paraId="3A048E2A" w14:textId="77777777" w:rsidR="00B11549" w:rsidRPr="00496BD7" w:rsidRDefault="00B11549" w:rsidP="00B11549">
          <w:pPr>
            <w:pStyle w:val="NoSpacing"/>
            <w:rPr>
              <w:sz w:val="24"/>
              <w:szCs w:val="24"/>
            </w:rPr>
          </w:pPr>
          <w:r w:rsidRPr="00496BD7">
            <w:rPr>
              <w:noProof/>
              <w:sz w:val="24"/>
              <w:szCs w:val="24"/>
            </w:rPr>
            <mc:AlternateContent>
              <mc:Choice Requires="wpg">
                <w:drawing>
                  <wp:anchor distT="0" distB="0" distL="114300" distR="114300" simplePos="0" relativeHeight="251659264" behindDoc="1" locked="0" layoutInCell="1" allowOverlap="1" wp14:anchorId="22F29684" wp14:editId="4F851BBF">
                    <wp:simplePos x="0" y="0"/>
                    <mc:AlternateContent>
                      <mc:Choice Requires="wp14">
                        <wp:positionH relativeFrom="page">
                          <wp14:pctPosHOffset>4000</wp14:pctPosHOffset>
                        </wp:positionH>
                      </mc:Choice>
                      <mc:Fallback>
                        <wp:positionH relativeFrom="page">
                          <wp:posOffset>310515</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6-07-20T00:00:00Z">
                                      <w:dateFormat w:val="M/d/yyyy"/>
                                      <w:lid w:val="en-US"/>
                                      <w:storeMappedDataAs w:val="dateTime"/>
                                      <w:calendar w:val="gregorian"/>
                                    </w:date>
                                  </w:sdtPr>
                                  <w:sdtContent>
                                    <w:p w14:paraId="002BE576" w14:textId="228031FE" w:rsidR="00B11549" w:rsidRDefault="000F50D6" w:rsidP="00B11549">
                                      <w:pPr>
                                        <w:pStyle w:val="NoSpacing"/>
                                        <w:jc w:val="right"/>
                                        <w:rPr>
                                          <w:color w:val="FFFFFF" w:themeColor="background1"/>
                                          <w:sz w:val="28"/>
                                          <w:szCs w:val="28"/>
                                        </w:rPr>
                                      </w:pPr>
                                      <w:r>
                                        <w:rPr>
                                          <w:color w:val="FFFFFF" w:themeColor="background1"/>
                                          <w:sz w:val="28"/>
                                          <w:szCs w:val="28"/>
                                        </w:rPr>
                                        <w:t>7/20/2026</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22F29684" id="Group 26"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LdzdhTiQAAF4EAQAOAAAAZHJzL2Uyb0RvYy54bWzsXW1vIzeS/n7A/QfBHw+4HfWLWpKxk0WQ&#13;&#10;NxyQ3Q02PuxnjSyPjZMlnaSJJ/fr76kqslVsFtmKpWSTmc6HyB6VnyaryaqnikXyz3/5+Lwe/bTa&#13;&#10;H562m7c3xZ/GN6PVZrm9f9q8f3vz33ff/ufsZnQ4Ljb3i/V2s3p78/PqcPOXL/793/78srtdldvH&#13;&#10;7fp+tR8BZHO4fdm9vXk8Hne3b94clo+r58XhT9vdaoMvH7b758URv+7fv7nfL16A/rx+U47HzZuX&#13;&#10;7f5+t98uV4cD/vVr+fLmC8Z/eFgtj39/eDisjqP12xu07cj/3/P/39H/33zx58Xt+/1i9/i0dM1Y&#13;&#10;vKIVz4unDR7aQn29OC5GH/ZPEdTz03K/PWwfjn9abp/fbB8enpYr7gN6U4w7vfluv/2w4768v315&#13;&#10;v2vVBNV29PRq2OXffvpuv/tx98MemnjZvYcu+Dfqy8eH/TN9opWjj6yyn1uVrT4eR0v8Y1nM60kD&#13;&#10;zS7x3bwoJ9OiFKUuH6H56O+Wj9/0/OUb/+A3QXNedhggh5MODpfp4MfHxW7Fqj3cQgc/7EdP929v&#13;&#10;qpvRZvGMYfoPDJzF5v16NaqoN/RwSLVqOtweoLFzdUQqqiaRitqOLm53+8Pxu9X2eUQ/vL3Z4+k8&#13;&#10;mhY/fX844vkQ9SL00MN2/XT/7dN6zb/QVFl9td6PflpgkB8/sv7xF4HUekOymy39lQDSv0DFviv8&#13;&#10;0/Hn9Yrk1pt/rB6gEXrB3BCej6eHLJbL1eZYyFePi/uVPHsyxn+kL3q6bxb/xoCE/IDnt9gOwEsK&#13;&#10;iMcWGCdPf7ri6dz+8TjXMPnj9i/4ydvNsf3j56fNdm8BrNEr92SR90oS1ZCW3m3vf8Z42W/FmBx2&#13;&#10;y2+f8Nq+XxyOPyz2sB6YDbCI+PZxu/+/m9ELrMvbm8P/fljsVzej9X9tMHTnRV2TOeJf6sm0xC97&#13;&#10;/c07/c3mw/NXW7zbArZ0t+QfSf649j8+7LfP/4Qh/JKeiq8WmyWe/fZmedz7X746itWDKV2uvvyS&#13;&#10;xWCCdovj95sfd0sCJy3RMLv7+M/FfufG4hEz/W9bP10Wt50hKbL0l5vtlx+O24cnHq8nPTn9YerK&#13;&#10;NPrV53Dt5/APGKKL99vNqH7FFC7qpplNnH8wjd1kUo4nEzdYvKn0s9Qp73H7vPphvTiSpYlURxOe&#13;&#10;/nmYmg/XmprHj+8+YvaeRt8VZ2k7Q4tZOZvhN5mi+OHTmZ7O/QsTOLlF+C5xi0xIRjzoyTn/AvIw&#13;&#10;bcDWbkYgCXVZjMfRzBpPpjUJEI2o58W4Kmc0tRa3LY2YjZsaDRGEYnaiGZ5QFNW4Kadw4YRRFXhM&#13;&#10;2QTTs0soEr1twt4yRthbahfzpO+3y/85jDbbrx5BFlZfHnZw3GRJyYN0/yRgM57jtOSqqAu0Pu6e&#13;&#10;Nz3FuJ5OobVu55SCUhAnypUCaZlIV0O/AeUizyeD69v9akVEf4R/cpPYcS7S92HHyhbNtmxM5jqR&#13;&#10;sdG7l79u70HdFvBCbG69TXb0tWrmjdNwUxbNrORhDFrh+Ggxr5qpY2nNHLbfMxmPs/wgJI1a470g&#13;&#10;xsE9KBoPiHvXjzv06OF5DSLwH29G49HLqCgdJX7fisCTK5HHEbEBHu4nEQyGVqSa2zAY7K1MMSlH&#13;&#10;JhAcYis0q20g9LuVqca1DYSJ0QqhTzbSVAnVxdRGQlDYjzRXQtCPjVRoZU8bu02FVjesRALqHI0X&#13;&#10;gcpnqVZpnacapXU+qRJt0jpPjSWtctUgzOp2cC4eJZCAufi4cQMWP4EoIpYUJr3bHihao9EL+3nn&#13;&#10;aTCkaHQnhMVi3XGQhOflhaEUQvacKS+MjpPw1FnwvDDGEwnPzxKmIcM9PK+LcDQifl4nC9fL4rxu&#13;&#10;Fq6fRdBRUaV7TxQNdtMXe9CPtzfvxGaAw9PrpddEP45e4IJgckaPcKWwK/Tvz9ufVndbljh2YnI8&#13;&#10;6/TteqOlKkxBaAqWxSnWf+0/dww2ky7DbmTFuE2Ag1U4T05sItrnH+c/5bFTUR3mcxbOdwKUjZxH&#13;&#10;Ck3AJv4l+0f5T3mkjJwu0HK9PawEm/TPD2nfCb1K5TiCoLyNkXtCd3qjLtz95ZE/hSRfLw6P8gx+&#13;&#10;PilicYvk0uaef3pcLe6/cT8fF09r+ZlV5cI3SXcoXv2rBbg+dD12A9crBquc9pAw3vXvtwtPS/ii&#13;&#10;Lt9hQ0TKvSbfQVJh5vnOfDyZCZ9RfGdWF55Q1uV0XDHhxku/nO/AqPG4OpEZ7YDJRZUN22ryUJ41&#13;&#10;wWC1nGBGfjxGCXzv3IaBLWphqqmNoz3vnDyv0RzYgxanSeBox1tAyAQKuE7BZCDumeY6aIyNFHCd&#13;&#10;YpxQUkB20lha3Q0zi7hVIdlJNitQeQoq0Pks0UGt9MJ+d3AepxdTThJAWumpFmmdqzGJGTDQJoMX&#13;&#10;/gFoU5KmFo4gFgFDJNfcsuFXsSxMGWJZZD5ez7KkbW3TPOPwn8I8Kgx7cKd5np80IgVblOU6ZFoJ&#13;&#10;zZk9dvTC+8KHwsacJUfrP8QTxagn4SoRm3tH4x/mP6WncBXUNE+f/Zf+cyBi+yDBORCx3mVUv3jh&#13;&#10;GJZb66MIqUvEOM65NhFL5eV84qnEf56IYRF4Xl0x8xSnlbpMrCinUXZKcwP2njGMpmLkPC0YzQvY&#13;&#10;m8cwmhVMifZYOJoVVMQKYhxNCopJCkizgoLzVzGSZgUV56+sJgVUrEw0KmBiNZJTdvcowdBSTcn0&#13;&#10;xc0KqFhTUYbObJfW+YQZooEVap3ShiaW1vss1Uet+XlNxM7EClQ/Zj5tNEwrH84npTHKGbcaK6qJ&#13;&#10;PSYo0jpJlXhLdtvIEJzkkGg0R1ipRzx1MYWm30BRJV4B3Jt6Ztkk0fQ7KMapnuqXUGAhIdU2/Ram&#13;&#10;iZdQ6pcwr1NziZx5qzWkL02lVfoVTOepXlb6DaReZ6VfQHoGVFr/ZeJlUjVG2/j0zKy09jkFH49Z&#13;&#10;ImYtVNpgILo+iSVMD2WqWqi0FUMbTmKJDtah4hPjodZ6TyFptWtLP8RJdv7804uTkmEV2WFw9TtY&#13;&#10;Wkl/5rP0ZGhZ3AcxPeKYySzuQ4EecUxWFvexT484JiSLByFhsqsudrmDRTunq2TRCB1G6yxx11XY&#13;&#10;pbPEXVdhe84Sd12FfTlHnOwLtR025Cxx19U66OrlsTU1A7E1s4nXB9fSl27GPgwmYSvR36nXjv/S&#13;&#10;f7oAnIVglZ1S/Lf+0wWvogz4gawYkQk8Ep4nK+aWLuDssmITeb/wr1mxmTwUJC0rVozh0dA44l95&#13;&#10;QfKiJAhqlRd0I8oTw2SCAHTJISJxLWPPq9d/OjWP3aPBdbKCU+kLaExWDMs+MgTyj3Ud7nsfziz2&#13;&#10;vV14e2ivd6iIRnrGnQzzniFsz4Vh9eqK5Zmf/OoVJko3acKT/9pJkwr1UDOZvPWsQUzj6mN80mRa&#13;&#10;1GQsqNQLASDWurznvGj1qqYAC1VmsD16aUqTaaLAswkbZC0Cu99S9wQKVNeKJFB07MJxUNwWHbk0&#13;&#10;FOgZjdFhS0krTjGMjlqKikJjAwcKbltcUOVQjKNDlpKXwAycIFtityfMlYwLu0FhqsRsUJAomXCi&#13;&#10;xGqR1nSiRaGmKQ62gLSuEzoKlqxm44SyaY3ipG3KG8TaxiLBSQatsdsUpkdspCA5Mpsk9B2kRigA&#13;&#10;jpsU5EVm0ICpplLrO9Eire+kllDSedIAJRWNFumx3fCqpfHiUF96AqLY1wDS2k4OpSARQnmQGChI&#13;&#10;g9SpwR1kQTg9aSBpI5Kcb2EOxLZpQQqkqCg1Y2gpyIBgMpm9C/WdANLqThlIrW9lIYdMw5BpEO46&#13;&#10;ZBqics0/QKbh4lwA7CClAsg+WZkA+ho80Af5qWrGjpiPKP2nC/MFq8mHleSFmHn2Bb4sBjudjT4F&#13;&#10;DH4hKyUhKtxQVkqw4PWyUq5IFV42LwajjW46v5AO271YvgOw7gSGZ+dCe4fV1zLG6uumGI0+lYli&#13;&#10;+9TvyoD73iUt7PDI6MkkSMKvZ5glRuwQsQ8Ru7FbPFHmgJHWjdh5Bl49Ym8qbLqSeVlWRYGfOYz2&#13;&#10;EXtZ17XfXzPH/por1pvG4Xg3Ym+wqtkJ6nXEXvDiVwyj2XZNoY2BoyObksscYhwYhVNoh4jcBNKR&#13;&#10;DVPtIgbSVLvEMroJpKm2rMzGQJpql1wDa3QtiNunvPgcIwWRe8U7YiyoUN0JfQfBO3bg2v0j76XU&#13;&#10;mcLSSp/gzZi6okq4E1adeH9BBD/hSg6rj1rxtB0La+KGvrTqm4IqJgysMIZHpG9iBVE8UBJYge6l&#13;&#10;wCFuVxDIT+ZUWWu1K9B9kRgTQXnDhINLC0vrHmPQ7qIe8nWTUpdWvZRrGz3Umq9Q0WL2MIjnay6S&#13;&#10;iKGCiL5MKSuI6EsuBTGgtJFJzukgpJfaJQNKD3ls9kx0UKs9MXmCqgYKxd3rG0LxIRQfQnFUFlg7&#13;&#10;J/8VofjFsTV5KAquaYJbwXW4aJiKrV3RS52P7chdUXDU7sv3sbf/dDE4WgQx2MJspOgWbcFesmLE&#13;&#10;OYEGZpIVoxUmkgPryMu51V0wirwclWABD2whL4fNlSQHJtAjJ1o5GWKvNP/plsbdYjs8eB4PG1S5&#13;&#10;fRi1uXgc2hW15Jvndh7Aq2bRanhzdBYeMytGyXkS6xkBLtyAp8uihUPYq2uIooco+vwoGpOlG0Xz&#13;&#10;EL52FI1jUmq37j1FXY3bC3DatTkpqxkmB697j+dXDKKlUk0vaUcxdDaExhryyygG0eSWl+LijZ86&#13;&#10;oigp0IlRNK9NoGhSy/w4RtGRBFbXQWqjHukwgqhxDKJjCCbGPtP6OW8avJiFQM9MQi7hIIRBjtS/&#13;&#10;EG/o/af4R1qJ7pdynqWtx/QY/lOwBsfiD8MbdqG9dhca7FbXsTBhvLZjQZFUNXVjv5hUlRRMnRwL&#13;&#10;/Apl39ixoHLxmtlZImc5xyIEXkvohBXvu4hKsrRfwTb/x1EMov2KDaLdCh8wFIMEbkWyXd3uaLfC&#13;&#10;mdQYRbsVG0S7Fd5zE4ME2VjJ23SbEuRiyTsJypC1sQN2F7XeQW0SAvGWgYudGUVWiKih+9cH1BgP&#13;&#10;8FJtgb/3O/5T/I8IIeDLBXAuzmtHgofwnwKFJuN5PWXSg78b/N3Zh1cnliNhLbv+jtM81/Z3EyxH&#13;&#10;UhYbo3rSzOY4PFGMpV+ObMpJuxyJsyKb8XUqiKs5RzBzzkhol9aNpqaSZ9Ii2uslcbTjIwtv4GjH&#13;&#10;V02ouhVoXVehfR92qZpA2vlVBflQA0i7P+wpNYG0/yv5DEIDSLvAgndeG30LnGAJT2m2KfCDeLd2&#13;&#10;q4jkt2t/tPJiY2mNl7xeZ7VLKx2nSyawtNZLXke0sLTei4rWJA11BWuSFfaNm5oPqornqWZp1dfj&#13;&#10;0oYKliQRhZutClYkay4IN3oY1BVzNajRwXBBkgN2C0ornovdLSit94YXxiyoQO+JeVzq8d5MaRHR&#13;&#10;gtIjPjGwgo3W05oWuw2kYDkyMZeD1UhgJJD0cOfkRmwVKIZup8SUiajVJq3zxPAM6ounXDxhIWmV&#13;&#10;J/QUrEUmNU67QdqWcx2GMQ6CHdYNV+IbjaIMegvFy+UGVLDDGvGUrfNgh3VD1N+C0kqXqgerVVrp&#13;&#10;KS9DFWOq6QnDV2utY1deoll6pFdVYlRhN+HpiUWTmDUgliepEqUk5linU1Da1iMRardrol1piRIE&#13;&#10;G0uP9hIHU5iqpzWk9okFDsywsbTqyxkVdhivEYfBKyyc9GZjad1XcCc2ltZ9yk/Qvs+28RXXiFjN&#13;&#10;0qrnUNkYXHSC0wkqNboarXk1tob48pfEl8k95i7peIc8jApH0+IYlWC3dxedNJtGx+BidJ9O7dlO&#13;&#10;L7HhUKD/RyzQTw4Ct5Z82VEAaXQ3gOG0zhnv5LVoRGIN+SxxN4DbnEZ+AJPvIXR4l3PQ3ar9XXtg&#13;&#10;cA+662p7YUiPuOvq5LyuugMA7tpN4nl0d1zfHcy56urFaS/yPZT3IvdiJb74e6jYp6tStSRdOZ+o&#13;&#10;8p+SsEJgyy+sTVT7r/2nE6Mtk3goDgKQvvqv/aeIIShlMcSdeTkiMoBDTJmXc4coIF7MyiFSZDzE&#13;&#10;gnk5ovh4LuK8rBzOViQxxHBZMayRsVjPxhS3/4Aur8oqT94E4qqsmNt0AgafFQPzofeF2Z57pjzS&#13;&#10;MRkMXf86/ae8VpnTiGOyWKJaxChZKWlXX+tdiRNiiyyYL9KR9eVk+xtQSnqdPTVJNPH4recHJZg+&#13;&#10;y4HLZxsHFs9y4OlZOTB0kWsZiNe+/3STi2IEtA/8Oo83A2cnOTmJOKkVsGaW65kzYMQs1pNET5mb&#13;&#10;oT5oqA86vz4II7Kb1ubB/iumtZs51nG7y7i4f9GfJVqNp/N2Bl90LAYni9hm6HR1NxjENYc0vbWI&#13;&#10;jsE5dxWBBPE3hcwGCqZxG5tyriJCCSJvPrEwbgs8RotScNIqgtFBN29kMRqDF93C8PGCYkx1r3XA&#13;&#10;LTvrDZwgkS3FU1F7wjT2jDIdFpLWMtI0SCjESIGeEd/bSFrTkkOLkQJdN7StxmpToG3Oe8VIWt0F&#13;&#10;ssA2klZ4AkgrfJZoUZC9tl9/mLtO4Wht2xMjSFxTmsQpCA7tcy4SS8aB9jJ8WlxYwuebJsE4QoB3&#13;&#10;we1AdKoHAjUallagJqzZc8lUmCYMvIeqCeHsOduezBxoX0+Bvqu7h0HNkkhXBVjM8tyVVEBUU/xE&#13;&#10;kmo6Ol+0obJntv5TGK6rsYARy7ZN2PzMh90ew386LG5Ye/ii/9J/6sDGvyL/3UBZB8p6PmWF1+xS&#13;&#10;Vo6Tr01Zm/F0eippnzfgp0wTfSVGPS/bysMxYjsfJF5OWXmiaWbWpayIrzOMVVbeIxBNpbCkhzLy&#13;&#10;CCXgUVwYH6FoGpVA0RyKmUYEohkUEQ1pyafHMy73eHjztMltcoHDcym4Vsfe6vpPl+zA8IBj6ZEK&#13;&#10;XaxHGOz3YL/Ptt9UGNKx3/gnmLNr229VSdfMprP25mVvv3HUh7ffTUNX6KINmLAXm2/OxOesN4or&#13;&#10;MtabAuEIQttuuZw2wtC2m7INEYa23DXVSsXt0JbbbIc23Fy6FWPouJesf9QOHfXy5RYxRpBkMEGC&#13;&#10;FAO5EAH59FxIMpyEnmGv7/wSQX7pzA5VL3ZPGA7wTlD9xeEYjxK0x7sU/ynOScKx9hX7L/2nCElk&#13;&#10;1LPQJA4MmQ6Z7B7Bfw5Ryn64petPz0/L/YX14kS6ul6OafDVvdwMR0rDpMIW4IfJBMU47Fy8l9MH&#13;&#10;Ts+mLu9+DTcnOYOcnytkEVmL6CQkOZgYJPB0nFiPUbSr43RvDBM4O86sxzDa23EmO4bR/g7130iJ&#13;&#10;xjDa4SVOiNUuDwg2TuD0UHhqaSdwe2kkrebCPtuXqE+7IMDXuBtdC0+souxzrCLKIbVAzCssIK1r&#13;&#10;cugGjtY1Z59F1YNL/8MW6V3MLzBKOOGLkXAxw+B1nCTDcAnTnooLl6RF0U2OPlCrKUfbjl/PLvyn&#13;&#10;sAzUbZwjRhMVaG3BlgfxnwLmctE9FGkI3z/ljXC4Hv797fv97scdcbjgR1zQ7q4PhZUVXvLdfvth&#13;&#10;J9EZCUPiO/rTH0AA4bHpx++3y/85jDbbrx5xrfLqy8NutTxiWPPY7/5J+zz5ex9Ebx8eRh9piaRx&#13;&#10;k6Ke4fJef3On5yhFNW5KlFfxLm7cKTqZNUzQEfs8/j1CaOr5HJU+zHKWj998PI6W9IhpPaVCZN4I&#13;&#10;3kyn804+9qQcaiGxsJfDbvTxeb3BT7vD25vH43F3++bNYfm4el4crsEBQQw6FPBXKa2AnZk67U4K&#13;&#10;7BiUg4pPO+SL+ay9c4TY4PUyHYWv4nh/73p6181U1z5rfhLR5EQOroxhNDkpJpSsNoA0DcSdmziG&#13;&#10;MQbS5KQaExE0gDQ5AYaNpOlJzRe4G0iaCyaRNBsEht2mgA3iilmzdwEdxNm1CahzNB7wwYIPmTT6&#13;&#10;FxBCyjIZKg8IId/1YQFpnRMhtIC0ypWaBkb4+TJCGiacc4JdeT0ldGfcwbJkiRwukiPqBbuRFeM2&#13;&#10;QQ5W4Tw5sYlJLorr0PixmN1ZmglbSzSz5+g6TCKij3nK+usTQ3pZi/XucTH6abGmI/Lwn+seu9zV&#13;&#10;V2v4ZejksF0/3X/7tF7TX6w3oxeqvKefgy/avxG440fJQf7yJ+z2h+PXi8Oj4PAzqFmLW9CjzT3/&#13;&#10;9Lha3H/jfj4untbyM78+tJioxIFpE/30bnv/M5jWcK7QK88VwtDvcKZfZW2/wm5InOXIM2M2x/2N&#13;&#10;/BTFmSRVxmyyrhosJbmx6ont8sPh+N1q+8zD+ifUNPFIacvkTmwHM6vNjrCfixNIXc7k6tdTeTPa&#13;&#10;emmkWDRlQoHn48iA0YwJWypNHM2Y5pSAM3C08+Yd9UZ7tPMupokGBXyJN5UaSJovoTF2kwK+VIDp&#13;&#10;mZ0LCFMaSxMmlIraUFrhxZSSg4amAsJUpQaA1jkOdE1Aaa2nkLTW+cB+q01a6ykgrXTVoIF7/WG5&#13;&#10;V3IlERaJDOFdW+7Ia4l405dVa9JMJqpGI5DM5Kkg01plO30bJrakbSiizFEhd2DOPJ/jc7vHYIyy&#13;&#10;YNxu6MPNHPbzd1vqQdgyGBnWW58c7T4nnoZT7LJ9EA7mbgxNPlWkek6iHujcQOeOdx//udgjFcgM&#13;&#10;VXip+wWZr98oBUZeucPn8E+YBsSVkXL0+caDJBtpfgTfeHI9evfy1+396u3N4sNxy9bEE7EowzgZ&#13;&#10;F+MKOwaBdeJzuK0aQZckB+fluJMbhKV7LZ0Tw6SpWpfN4ZAuacuJE2p6gfM2XkYxiiYX0xKEwIDR&#13;&#10;bI639MQwAbHgu2QMHM0rmIPFOJpW4IYkuz1dWhHDaFKBKlWzVwGRI3YSwwQsjsiJ69RATn4JObnY&#13;&#10;wePF8OocBvjr/TtdZATvKEsCSa9HjyIfKnMpKeaYjLvDKykmYCjRyPljEepShWuWupLSfnnCYkiJ&#13;&#10;0GDYfHj+aos8Eqztp353Pa1qdX0oF/kEnhL5sUt9KKZN5ZMi5bisuwtJWJmbUfpVDvHHwYNXzIrI&#13;&#10;FvucH21qtyaY8KMcpscw2pHyWXUGTuBI5fozXqnTzQk9KS0kGUDak/KOVnd0gAbSrrTkJRsDSLtS&#13;&#10;LH8hARH3LHCmfDm3ARR4UxzIZSIF/hS5MLtzNA7bVBY4VgIrULhcORe/uSAtgmGXwNJKl7PqrC5q&#13;&#10;rRdcOGVoKzh2cjLj+9iMdmnF08KjrS+t+kauiYuxyEyd9IUz2kwseLSTFHpn6z44eLJAlZWNpXXf&#13;&#10;jBN9DO60R7CbwAp0L5dIGn3Uusd1cnaz9JCvp6lmadVLUjEe88HZk9WcKKQxIoKzJ91VeNGEpgrN&#13;&#10;9vVUfHioBaUHPS4qNDsYnD5ZMj22oLSZ4ao8Y5gGx08WclNmrHbaBdq2nTN4saqC4yeJJLsmgRW1&#13;&#10;aerFo89cn1I9+Mm6JEzoENb3hTNxiiiZUYLSwNbufNI8Lwy1kLBfO8sLo+Mk7MvF88IYUSTsV+/y&#13;&#10;wmQpSbpddesRd33Euvk5GiGDx+jnddOx4rv2WKeexriehhm89OtxXW3ZdB6djA+1va2a7xF3XW1X&#13;&#10;Q3vE3SuVkB2js0fcdVUuxu0VJ1NAbW/Jfh79D3oVHnSCRCtN8AsCMdhDaKrn/Co3FopW/T4n6j8l&#13;&#10;t+u2qYPfZGMsOnoUz6x6rpDHgUksJqt0ybAOnES60HPAEvgGy4FRZFsHLiFybbrId9J/utpL1w0w&#13;&#10;gTwejDT142SIPY7/dHio4mS5sd9S7L/3n07OhbuTnhPAHKeH5802z6XH4VWzYu4qPHjMrBh5avQV&#13;&#10;3jAr5qpb4emyYjKLh2B8qE/4Vye0YTq6wThbkWsH4yjTRKJa7AAOi0ZkThPklNHGv8AsSSyOA/Ja&#13;&#10;GuLz4q/OaItR1BGrJspEJKdsILQE7FVLR8+4UG9KvD1GgbVtUUo+RJs1qx+kg5IEiqbGcl5WhKLj&#13;&#10;ETkfPOoRVNu2hQh2rBUdA5608pmza+Fjlxzxg/kFKoPB8XomQ+EYXI8MsCRbcBfq9UhRaoQYSn5l&#13;&#10;eXBPw3rr72O9FTa065647ODa7qkY49hcYe/Yclpj+0bonvS1fEgbX889yZmt2id03ZPc0awltHuS&#13;&#10;dJc09pRJhsVozb1cy8dxugbR3skG0c4JGxtwi10EEjgnSZd1m6KdEzJqFop2TuQnY51o5yTX8kVN&#13;&#10;CTLDkkPqNiXIC5OPkw595j4umVaxM0gXu0TaTwGXCN2/3iVK4NlzorAI9ZzgRq2BQ2xHgg9J/aeE&#13;&#10;phI49+ymHLzm4DV/H14TY7rrNdleXttrogypcIeF13obo98IietrUajkojpagG1zqBeFdXQ1Grbc&#13;&#10;S8ZG+7Su65yicRxlnjyj9p1JHO0+ObaLcbT7rBo+kyBuD7p+csO0DGk0SLtQHGdhd0w7UWyeM4G0&#13;&#10;Fy3n5AENDWlHiuoTGylwpSWvGhpQgTelG6fMVgWrrLQ+bDaL0matpsqyTGBppWPoJbC01umWQ7td&#13;&#10;Wu+FHJcRv8BglbWSu+HisUB5y7b1VO9u91HrvuaVcmM4BKusqS4Gi6yyAmlBBWM9MbKCQ5InqR4G&#13;&#10;a6wl7bQwBgTVUrRqaOTmyFhZKPU9SclhHrHe6YaEExSv4Fsd1HpPNUprfcrnZBtIwQprAilYYAWG&#13;&#10;Pa5oxaVteWIkUEDfykz51EmrTcFot1UeLK+me6dVnupdqHFa1LbapDUuR9XELy+83U8uYIvHQXy7&#13;&#10;nzGkaGNjq6kJn01utIrWF1opXLtojk4sJp2EcOWs3UFaImmhuADAapUe6DXvwrZapbWOIwESzdJ6&#13;&#10;r7hewsLSei9wnafdRT3WSz6B3cCiwuG2iyXvLDL6GN7uxxuwLCyt+RLH7pjtCm/3g7M0xxZdE3Jq&#13;&#10;1yzRR1qbaqWKZLu07itOvlp91LrnOg6ri1r1VZNgHrjy6dQsucc3HvLB7X5oj62t+HY/QRrCVLuS&#13;&#10;ww5T01EthiwCvs/32PqkZlwG+a4l6fnaAnLkpMjPttAhqUi6A5c0057dmFfkcLsf1chYRVrD7X5H&#13;&#10;qmijPNlucXykswPIjfGKEpyClT/j7zH4fG1Bah+il8sXRyCy5aHcjmSfFvOfkh6jYxhpxOOkByke&#13;&#10;81/7TxFDVMpifdseEHKKnByLlF7ycqtZCBizz0WoyHh0u2CufQgDWQ6BXl4ORz1QdxHEZeXcY/sK&#13;&#10;Vfy6Q89TKSbCQxFYZR/qKlCanuIiAUPIkAVzUi0B8e/Tf8p7FW0gkMliyTs474lNT4kSBcCsi/yL&#13;&#10;8tf7QcO5945r/fh1tidJ+e75T+kmcsQs1nd8iqvRA5nPPhU0nvFA1LNyoOgih9RArheg3yxXtNsY&#13;&#10;fPP9p5uF7hIIkOcsHmgz4/WUWYESs1jPBaDe3nSfOWxAwjtd3A5nsvyGm3gx3bvpcbYjv2J6fDIf&#13;&#10;1+PuqSwTnMoCqkj7j3DYGV0YKPP7ouQ45RlkYSyXGS/kbAEtokN5yqHEIDqDUlACxUDRQTyF8DFK&#13;&#10;EMBTnslA0eE79h9YMDCebR7AXRLIL1F3SYfunK2KW6Pj9qLiI5Fj1QQJcSkIc/UBp4WFMB3OG3KM&#13;&#10;jgXpcD6yJm5SkAwHhq2iYMsRMuaWjmhxs1VSgdyFqWwqzj9JUZ7YaJNWd8FpYqt3WuEJIK1wd0lg&#13;&#10;9N6CJDil+eMGhSlwWsw32hNsM7InRpD/VjBDtsUOyYZsSypYtbeVXFwugaFP8R6NbiveE+7tPUcq&#13;&#10;2hOCK3U1yXBK6CgWs3IskwwY/FXfJYHCz2FQs2Au3jrdNeaZqv8UxkoqwDPdBE+23+/lACHN9sAF&#13;&#10;lz3hlkj1cHPpJsKM3APDV+S7NhBf6Gwgvnxu8291eg3mUZf4Mo+5OvHF1iHy4RSilyWqRDrVlMFV&#13;&#10;g/W0jbsvJ74cSmsKiBnachty74j1edydiJvmvedcNUh8LEbRvLfkYv+oKZqMYZXSQtFMjPlKBIJX&#13;&#10;aPTn02Mrl/tNvHnaRHiJ26QlfxrDPGbSfkfyJD1SgxcYqgN/H9WBCNK6XoA539W9wKk6EDcg1JQB&#13;&#10;ZNPrqwP1hYW4RsFnSy92AnFo3rGZkpjVXkL7AMpaRBBB6mMK2x1jaA9gYmj7z4UeMYa2/5SDidqh&#13;&#10;zX9N/izG0DE4+ZAIQ0fgcvB/tKMsSHiYIEG649SQT88RJVd5oWf4hotOY7jYyWE4wMdhDLw+NAQE&#13;&#10;xVY8SpIuToRkrCWFJMg8KxhqSwx8NOQ/JeAbfOXgK38fvhK2susreY376r4SZYRufbEpKnKXoa+c&#13;&#10;4nwC+A8+quyqB35KFkT7wm7E5FbrtUjXXcYggb/kDLYczqJRtMPkBHYMo10m3yxjNEb7TKnjjkI8&#13;&#10;7TVxsw5yxXFrtNtEfhuFjBGMdpxAsHEC1yn3J0ZAgfNMI2k1F3yBYoykFc0XCxldC5YKpAQ/BtKq&#13;&#10;5uOxLCCta6IFsY6CinnOp4uqB2Lwh82nX8xSMEo4hY2RcDFP4YGbpCAuBdyupHpa4T9dPhmTBpwH&#13;&#10;1+Hk0rbUamJG7fj1IP5TwFz1Tp+YOzALlU25Z5JhwDN7DsAZ6NFAj/ro0el+QD6DvL09kf/95T0d&#13;&#10;OwNfvF/sHp+WXy+OC/07/8Xtqtw+btf3q/0X/w8AAP//AwBQSwMEFAAGAAgAAAAhAKgotJbgAAAA&#13;&#10;CwEAAA8AAABkcnMvZG93bnJldi54bWxMj81OwzAQhO9IvIO1lbhRp7SUKo1ToUaABAdEygO48eZH&#13;&#10;jdeR7abh7Vm4wGWk1ezOzpftJtuLEX3oHClYzBMQSJUzHTUKPg9PtxsQIWoyuneECr4wwC6/vsp0&#13;&#10;atyFPnAsYyM4hEKqFbQxDqmUoWrR6jB3AxJ7tfNWRx59I43XFw63vbxLkrW0uiP+0OoB9y1Wp/Js&#13;&#10;FbwUvngNY3xPNu55/1b2dX0oR6VuZlOxZXncgog4xb8L+GHg/pBzsaM7kwmiV8A08VfZW67u1yCO&#13;&#10;vLRaPixA5pn8z5B/AwAA//8DAFBLAQItABQABgAIAAAAIQC2gziS/gAAAOEBAAATAAAAAAAAAAAA&#13;&#10;AAAAAAAAAABbQ29udGVudF9UeXBlc10ueG1sUEsBAi0AFAAGAAgAAAAhADj9If/WAAAAlAEAAAsA&#13;&#10;AAAAAAAAAAAAAAAALwEAAF9yZWxzLy5yZWxzUEsBAi0AFAAGAAgAAAAhAAt3N2FOJAAAXgQBAA4A&#13;&#10;AAAAAAAAAAAAAAAALgIAAGRycy9lMm9Eb2MueG1sUEsBAi0AFAAGAAgAAAAhAKgotJbgAAAACwEA&#13;&#10;AA8AAAAAAAAAAAAAAAAAqCYAAGRycy9kb3ducmV2LnhtbFBLBQYAAAAABAAEAPMAAAC1JwAAAAA=&#13;&#10;">
                    <v:rect id="Rectangle 3" o:spid="_x0000_s1027" style="position:absolute;width:1945;height:9125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LuNd6xwAAAN8AAAAPAAAAZHJzL2Rvd25yZXYueG1sRI9PawIx&#13;&#10;FMTvBb9DeEJvNWsLsq5GWSxCxZN/KPT22LzuLt28rEl0029vhEIvA8Mwv2GW62g6cSPnW8sKppMM&#13;&#10;BHFldcu1gvNp+5KD8AFZY2eZFPySh/Vq9LTEQtuBD3Q7hlokCPsCFTQh9IWUvmrIoJ/Ynjhl39YZ&#13;&#10;DMm6WmqHQ4KbTr5m2UwabDktNNjTpqHq53g1Cja74bPs8t1XnZt5uY/y4MpLVOp5HN8XScoFiEAx&#13;&#10;/Df+EB9awRs8/qQvIFd3AAAA//8DAFBLAQItABQABgAIAAAAIQDb4fbL7gAAAIUBAAATAAAAAAAA&#13;&#10;AAAAAAAAAAAAAABbQ29udGVudF9UeXBlc10ueG1sUEsBAi0AFAAGAAgAAAAhAFr0LFu/AAAAFQEA&#13;&#10;AAsAAAAAAAAAAAAAAAAAHwEAAF9yZWxzLy5yZWxzUEsBAi0AFAAGAAgAAAAhAIu413rHAAAA3wAA&#13;&#10;AA8AAAAAAAAAAAAAAAAABwIAAGRycy9kb3ducmV2LnhtbFBLBQYAAAAAAwADALcAAAD7AgAAAAA=&#13;&#10;" fillcolor="#1f497d [3215]" stroked="f" strokeweight="2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DcfHaxwAAAN8AAAAPAAAAZHJzL2Rvd25yZXYueG1sRI9PawIx&#13;&#10;FMTvhX6H8AreullFpKxGqW39UzyprXh8bF43SzcvSxJ1/famUPAyMAzzG2Yy62wjzuRD7VhBP8tB&#13;&#10;EJdO11wp+Novnl9AhIissXFMCq4UYDZ9fJhgod2Ft3TexUokCIcCFZgY20LKUBqyGDLXEqfsx3mL&#13;&#10;MVlfSe3xkuC2kYM8H0mLNacFgy29GSp/dyerYHOqzGFPo293XC3lPPrhx+BzrVTvqXsfJ3kdg4jU&#13;&#10;xXvjH7HWCobw9yd9ATm9AQAA//8DAFBLAQItABQABgAIAAAAIQDb4fbL7gAAAIUBAAATAAAAAAAA&#13;&#10;AAAAAAAAAAAAAABbQ29udGVudF9UeXBlc10ueG1sUEsBAi0AFAAGAAgAAAAhAFr0LFu/AAAAFQEA&#13;&#10;AAsAAAAAAAAAAAAAAAAAHwEAAF9yZWxzLy5yZWxzUEsBAi0AFAAGAAgAAAAhAENx8drHAAAA3wAA&#13;&#10;AA8AAAAAAAAAAAAAAAAABwIAAGRycy9kb3ducmV2LnhtbFBLBQYAAAAAAwADALcAAAD7AgAAAAA=&#13;&#10;" adj="18883" fillcolor="#4f81bd [3204]" stroked="f" strokeweight="2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6-07-20T00:00:00Z">
                                <w:dateFormat w:val="M/d/yyyy"/>
                                <w:lid w:val="en-US"/>
                                <w:storeMappedDataAs w:val="dateTime"/>
                                <w:calendar w:val="gregorian"/>
                              </w:date>
                            </w:sdtPr>
                            <w:sdtContent>
                              <w:p w14:paraId="002BE576" w14:textId="228031FE" w:rsidR="00B11549" w:rsidRDefault="000F50D6" w:rsidP="00B11549">
                                <w:pPr>
                                  <w:pStyle w:val="NoSpacing"/>
                                  <w:jc w:val="right"/>
                                  <w:rPr>
                                    <w:color w:val="FFFFFF" w:themeColor="background1"/>
                                    <w:sz w:val="28"/>
                                    <w:szCs w:val="28"/>
                                  </w:rPr>
                                </w:pPr>
                                <w:r>
                                  <w:rPr>
                                    <w:color w:val="FFFFFF" w:themeColor="background1"/>
                                    <w:sz w:val="28"/>
                                    <w:szCs w:val="28"/>
                                  </w:rPr>
                                  <w:t>7/20/2026</w:t>
                                </w:r>
                              </w:p>
                            </w:sdtContent>
                          </w:sdt>
                        </w:txbxContent>
                      </v:textbox>
                    </v:shape>
                    <v:group id="Group 5" o:spid="_x0000_s1029" style="position:absolute;left:762;top:42100;width:20574;height:49103" coordorigin="806,42118" coordsize="13062,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o/5mxwAAAN8AAAAPAAAAZHJzL2Rvd25yZXYueG1sRI9Pi8Iw&#13;&#10;FMTvwn6H8ARvmnZFkWoUcXfFgyz4B8Tbo3m2xealNNm2fnsjLHgZGIb5DbNYdaYUDdWusKwgHkUg&#13;&#10;iFOrC84UnE8/wxkI55E1lpZJwYMcrJYfvQUm2rZ8oOboMxEg7BJUkHtfJVK6NCeDbmQr4pDdbG3Q&#13;&#10;B1tnUtfYBrgp5WcUTaXBgsNCjhVtckrvxz+jYNtiux7H383+fts8rqfJ72Ufk1KDfvc1D7Keg/DU&#13;&#10;+XfjH7HTCibw+hO+gFw+AQAA//8DAFBLAQItABQABgAIAAAAIQDb4fbL7gAAAIUBAAATAAAAAAAA&#13;&#10;AAAAAAAAAAAAAABbQ29udGVudF9UeXBlc10ueG1sUEsBAi0AFAAGAAgAAAAhAFr0LFu/AAAAFQEA&#13;&#10;AAsAAAAAAAAAAAAAAAAAHwEAAF9yZWxzLy5yZWxzUEsBAi0AFAAGAAgAAAAhAOGj/mbHAAAA3wAA&#13;&#10;AA8AAAAAAAAAAAAAAAAABwIAAGRycy9kb3ducmV2LnhtbFBLBQYAAAAAAwADALcAAAD7AgAAAAA=&#13;&#10;">
                      <v:group id="Group 6" o:spid="_x0000_s1030" style="position:absolute;left:1410;top:42118;width:10478;height:31210" coordorigin="1410,42118" coordsize="10477,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RcWARxgAAAN8AAAAPAAAAZHJzL2Rvd25yZXYueG1sRI9Bi8Iw&#13;&#10;FITvwv6H8IS9aVoXRapRxFXxIIK6sHh7NM+22LyUJrb135uFBS8DwzDfMPNlZ0rRUO0KywriYQSC&#13;&#10;OLW64EzBz2U7mIJwHlljaZkUPMnBcvHRm2Oibcsnas4+EwHCLkEFufdVIqVLczLohrYiDtnN1gZ9&#13;&#10;sHUmdY1tgJtSjqJoIg0WHBZyrGidU3o/P4yCXYvt6iveNIf7bf28XsbH30NMSn32u+9ZkNUMhKfO&#13;&#10;vxv/iL1WMIG/P+ELyMULAAD//wMAUEsBAi0AFAAGAAgAAAAhANvh9svuAAAAhQEAABMAAAAAAAAA&#13;&#10;AAAAAAAAAAAAAFtDb250ZW50X1R5cGVzXS54bWxQSwECLQAUAAYACAAAACEAWvQsW78AAAAVAQAA&#13;&#10;CwAAAAAAAAAAAAAAAAAfAQAAX3JlbHMvLnJlbHNQSwECLQAUAAYACAAAACEAEXFgEcYAAADfAAAA&#13;&#10;DwAAAAAAAAAAAAAAAAAHAgAAZHJzL2Rvd25yZXYueG1sUEsFBgAAAAADAAMAtwAAAPoCAAAAAA==&#13;&#10;">
                        <o:lock v:ext="edit" aspectratio="t"/>
                        <v:shape id="Freeform 20" o:spid="_x0000_s1031" style="position:absolute;left:3696;top:62168;width:1937;height:6985;visibility:visible;mso-wrap-style:square;v-text-anchor:top" coordsize="122,4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0i0EnxwAAAOAAAAAPAAAAZHJzL2Rvd25yZXYueG1sRI9Na8JA&#13;&#10;EIbvQv/DMoVexGzqoUh0FVFL7LFG70N28tFmZ0N2G9P++s6h0MvAy/A+L89mN7lOjTSE1rOB5yQF&#13;&#10;RVx623Jt4Fq8LlagQkS22HkmA98UYLd9mG0ws/7O7zReYq0EwiFDA02MfaZ1KBtyGBLfE8uv8oPD&#13;&#10;KHGotR3wLnDX6WWavmiHLctCgz0dGio/L1/OgP0pcj+6vD7Mb2+nap+vzvlHMObpcTqu5ezXoCJN&#13;&#10;8b/xhzhbA0tRECGRAb39BQAA//8DAFBLAQItABQABgAIAAAAIQDb4fbL7gAAAIUBAAATAAAAAAAA&#13;&#10;AAAAAAAAAAAAAABbQ29udGVudF9UeXBlc10ueG1sUEsBAi0AFAAGAAgAAAAhAFr0LFu/AAAAFQEA&#13;&#10;AAsAAAAAAAAAAAAAAAAAHwEAAF9yZWxzLy5yZWxzUEsBAi0AFAAGAAgAAAAhALSLQSfHAAAA4AAA&#13;&#10;AA8AAAAAAAAAAAAAAAAABwIAAGRycy9kb3ducmV2LnhtbFBLBQYAAAAAAwADALcAAAD7AgAAAAA=&#13;&#10;" path="m,l39,152,84,304r38,113l122,440,76,306,39,180,6,53,,xe" fillcolor="#1f497d [3215]" strokecolor="#1f497d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62Dv+xgAAAOAAAAAPAAAAZHJzL2Rvd25yZXYueG1sRI9BawIx&#13;&#10;FITvQv9DeAVvmlVQZDXK1lLx0oPaH/C6eW62bl6WJLrrvzcFwcvAMMw3zGrT20bcyIfasYLJOANB&#13;&#10;XDpdc6Xg5/Q1WoAIEVlj45gU3CnAZv02WGGuXccHuh1jJRKEQ44KTIxtLmUoDVkMY9cSp+zsvMWY&#13;&#10;rK+k9tgluG3kNMvm0mLNacFgS1tD5eV4tQquer7dzWb95e+3c4U/f38Ue2eUGr73n8skxRJEpD6+&#13;&#10;Gk/EXiuYTuD/UDoDcv0AAAD//wMAUEsBAi0AFAAGAAgAAAAhANvh9svuAAAAhQEAABMAAAAAAAAA&#13;&#10;AAAAAAAAAAAAAFtDb250ZW50X1R5cGVzXS54bWxQSwECLQAUAAYACAAAACEAWvQsW78AAAAVAQAA&#13;&#10;CwAAAAAAAAAAAAAAAAAfAQAAX3JlbHMvLnJlbHNQSwECLQAUAAYACAAAACEAOtg7/sYAAADgAAAA&#13;&#10;DwAAAAAAAAAAAAAAAAAHAgAAZHJzL2Rvd25yZXYueG1sUEsFBgAAAAADAAMAtwAAAPoCAAAAAA==&#13;&#10;" path="m,l8,19,37,93r30,74l116,269r-8,l60,169,30,98,1,25,,xe" fillcolor="#1f497d [3215]" strokecolor="#1f497d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dj9o0yAAAAOAAAAAPAAAAZHJzL2Rvd25yZXYueG1sRI9Ba8JA&#13;&#10;FITvhf6H5RW81U1jkRJdQ6kIWgQxlkJvj+xrkjb7NuyuMf57VxC8DAzDfMPM88G0oifnG8sKXsYJ&#13;&#10;COLS6oYrBV+H1fMbCB+QNbaWScGZPOSLx4c5ZtqeeE99ESoRIewzVFCH0GVS+rImg35sO+KY/Vpn&#13;&#10;METrKqkdniLctDJNkqk02HBcqLGjj5rK/+JoFOxez3+4OZp9OjkkG4fbbv35/aPU6GlYzqK8z0AE&#13;&#10;GsK9cUOstYI0heuheAbk4gIAAP//AwBQSwECLQAUAAYACAAAACEA2+H2y+4AAACFAQAAEwAAAAAA&#13;&#10;AAAAAAAAAAAAAAAAW0NvbnRlbnRfVHlwZXNdLnhtbFBLAQItABQABgAIAAAAIQBa9CxbvwAAABUB&#13;&#10;AAALAAAAAAAAAAAAAAAAAB8BAABfcmVscy8ucmVsc1BLAQItABQABgAIAAAAIQDdj9o0yAAAAOAA&#13;&#10;AAAPAAAAAAAAAAAAAAAAAAcCAABkcnMvZG93bnJldi54bWxQSwUGAAAAAAMAAwC3AAAA/AIAAAAA&#13;&#10;" path="m,l,,1,79r2,80l12,317,23,476,39,634,58,792,83,948r24,138l135,1223r5,49l138,1262,105,1106,77,949,53,792,35,634,20,476,9,317,2,159,,79,,xe" fillcolor="#1f497d [3215]" strokecolor="#1f497d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gFR/dxwAAAOAAAAAPAAAAZHJzL2Rvd25yZXYueG1sRI/LasMw&#13;&#10;EEX3hfyDmEB2jWwXSnCihJBS6kU2eZRuB2tim1gj11L9+vqoUOhm4DLcM3M2u8HUoqPWVZYVxMsI&#13;&#10;BHFudcWFguvl/XkFwnlkjbVlUjCSg9129rTBVNueT9SdfSEChF2KCkrvm1RKl5dk0C1tQxx2N9sa&#13;&#10;9CG2hdQt9gFuaplE0as0WHG4UGJDh5Ly+/nHKPgqpqhJvn0cf3yO4bGp0tlxVGoxH97WYezXIDwN&#13;&#10;/r/xh8i0guQFfoWCDMjtAwAA//8DAFBLAQItABQABgAIAAAAIQDb4fbL7gAAAIUBAAATAAAAAAAA&#13;&#10;AAAAAAAAAAAAAABbQ29udGVudF9UeXBlc10ueG1sUEsBAi0AFAAGAAgAAAAhAFr0LFu/AAAAFQEA&#13;&#10;AAsAAAAAAAAAAAAAAAAAHwEAAF9yZWxzLy5yZWxzUEsBAi0AFAAGAAgAAAAhAKAVH93HAAAA4AAA&#13;&#10;AA8AAAAAAAAAAAAAAAAABwIAAGRycy9kb3ducmV2LnhtbFBLBQYAAAAAAwADALcAAAD7AgAAAAA=&#13;&#10;" path="m45,r,l35,66r-9,67l14,267,6,401,3,534,6,669r8,134l18,854r,-3l9,814,8,803,1,669,,534,3,401,12,267,25,132,34,66,45,xe" fillcolor="#1f497d [3215]" strokecolor="#1f497d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T6GRgyAAAAOAAAAAPAAAAZHJzL2Rvd25yZXYueG1sRI9bawIx&#13;&#10;FITfhf6HcAq+1WyX1stqFLG0SH1yFaFvp5uzF7o5WZKo239vCgVfBoZhvmEWq9604kLON5YVPI8S&#13;&#10;EMSF1Q1XCo6H96cpCB+QNbaWScEveVgtHwYLzLS98p4ueahEhLDPUEEdQpdJ6YuaDPqR7YhjVlpn&#13;&#10;METrKqkdXiPctDJNkrE02HBcqLGjTU3FT342CqwkV9Jp0szSTzPeha+P8vXbKDV87N/mUdZzEIH6&#13;&#10;cG/8I7ZaQfoCf4fiGZDLGwAAAP//AwBQSwECLQAUAAYACAAAACEA2+H2y+4AAACFAQAAEwAAAAAA&#13;&#10;AAAAAAAAAAAAAAAAW0NvbnRlbnRfVHlwZXNdLnhtbFBLAQItABQABgAIAAAAIQBa9CxbvwAAABUB&#13;&#10;AAALAAAAAAAAAAAAAAAAAB8BAABfcmVscy8ucmVsc1BLAQItABQABgAIAAAAIQDT6GRgyAAAAOAA&#13;&#10;AAAPAAAAAAAAAAAAAAAAAAcCAABkcnMvZG93bnJldi54bWxQSwUGAAAAAAMAAwC3AAAA/AIAAAAA&#13;&#10;" path="m,l10,44r11,82l34,207r19,86l75,380r25,86l120,521r21,55l152,618r2,11l140,595,115,532,93,468,67,383,47,295,28,207,12,104,,xe" fillcolor="#1f497d [3215]" strokecolor="#1f497d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7uRX8xQAAAOAAAAAPAAAAZHJzL2Rvd25yZXYueG1sRI9PawIx&#13;&#10;FMTvhX6H8ArearZSi6xGUYugx/rv/Nw8N2E3L0uS6vbbN0Khl4FhmN8ws0XvWnGjEK1nBW/DAgRx&#13;&#10;5bXlWsHxsHmdgIgJWWPrmRT8UITF/PlphqX2d/6i2z7VIkM4lqjApNSVUsbKkMM49B1xzq4+OEzZ&#13;&#10;hlrqgPcMd60cFcWHdGg5LxjsaG2oavbfTkEwadUcx2H13qzPu83F2svJW6UGL/3nNMtyCiJRn/4b&#13;&#10;f4itVjAaw+NQPgNy/gsAAP//AwBQSwECLQAUAAYACAAAACEA2+H2y+4AAACFAQAAEwAAAAAAAAAA&#13;&#10;AAAAAAAAAAAAW0NvbnRlbnRfVHlwZXNdLnhtbFBLAQItABQABgAIAAAAIQBa9CxbvwAAABUBAAAL&#13;&#10;AAAAAAAAAAAAAAAAAB8BAABfcmVscy8ucmVsc1BLAQItABQABgAIAAAAIQC7uRX8xQAAAOAAAAAP&#13;&#10;AAAAAAAAAAAAAAAAAAcCAABkcnMvZG93bnJldi54bWxQSwUGAAAAAAMAAwC3AAAA+QIAAAAA&#13;&#10;" path="m,l33,69r-9,l12,35,,xe" fillcolor="#1f497d [3215]" strokecolor="#1f497d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wqLQ4xgAAAOAAAAAPAAAAZHJzL2Rvd25yZXYueG1sRI9Ba8JA&#13;&#10;FITvQv/D8gq9iG7qQSS6Squ08SYm/oBH9pkEd9+G3W2M/75bKHgZGIb5htnsRmvEQD50jhW8zzMQ&#13;&#10;xLXTHTcKLtXXbAUiRGSNxjEpeFCA3fZlssFcuzufaShjIxKEQ44K2hj7XMpQt2QxzF1PnLKr8xZj&#13;&#10;sr6R2uM9wa2RiyxbSosdp4UWe9q3VN/KH6vAlFP3XfXUnIZj4czjs7iSL5R6ex0P6yQfaxCRxvhs&#13;&#10;/COOWsFiCX+H0hmQ218AAAD//wMAUEsBAi0AFAAGAAgAAAAhANvh9svuAAAAhQEAABMAAAAAAAAA&#13;&#10;AAAAAAAAAAAAAFtDb250ZW50X1R5cGVzXS54bWxQSwECLQAUAAYACAAAACEAWvQsW78AAAAVAQAA&#13;&#10;CwAAAAAAAAAAAAAAAAAfAQAAX3JlbHMvLnJlbHNQSwECLQAUAAYACAAAACEAcKi0OMYAAADgAAAA&#13;&#10;DwAAAAAAAAAAAAAAAAAHAgAAZHJzL2Rvd25yZXYueG1sUEsFBgAAAAADAAMAtwAAAPoCAAAAAA==&#13;&#10;" path="m,l9,37r,3l15,93,5,49,,xe" fillcolor="#1f497d [3215]" strokecolor="#1f497d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0uScxgAAAOAAAAAPAAAAZHJzL2Rvd25yZXYueG1sRI9BSwMx&#13;&#10;FITvgv8hPMGbzVqwyrZpUYvgSbEK4u2xeU223byEJG62/94IgpeBYZhvmNVmcoMYKabes4LrWQOC&#13;&#10;uPO6Z6Pg4/3p6g5EysgaB8+k4EQJNuvzsxW22hd+o3GXjagQTi0qsDmHVsrUWXKYZj4Q12zvo8Nc&#13;&#10;bTRSRywV7gY5b5qFdNhzXbAY6NFSd9x9OwWfC1PCTbFfh1AeTuZ1u3+JdlTq8mLaLqvcL0FkmvJ/&#13;&#10;4w/xrBXMb+H3UD0Dcv0DAAD//wMAUEsBAi0AFAAGAAgAAAAhANvh9svuAAAAhQEAABMAAAAAAAAA&#13;&#10;AAAAAAAAAAAAAFtDb250ZW50X1R5cGVzXS54bWxQSwECLQAUAAYACAAAACEAWvQsW78AAAAVAQAA&#13;&#10;CwAAAAAAAAAAAAAAAAAfAQAAX3JlbHMvLnJlbHNQSwECLQAUAAYACAAAACEA/tLknMYAAADgAAAA&#13;&#10;DwAAAAAAAAAAAAAAAAAHAgAAZHJzL2Rvd25yZXYueG1sUEsFBgAAAAADAAMAtwAAAPoCAAAAAA==&#13;&#10;" path="m394,r,l356,38,319,77r-35,40l249,160r-42,58l168,276r-37,63l98,402,69,467,45,535,26,604,14,673,7,746,6,766,,749r1,-5l7,673,21,603,40,533,65,466,94,400r33,-64l164,275r40,-60l248,158r34,-42l318,76,354,37,394,xe" fillcolor="#1f497d [3215]" strokecolor="#1f497d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42uTXygAAAOAAAAAPAAAAZHJzL2Rvd25yZXYueG1sRI/BSsNA&#13;&#10;EIbvgu+wjOBF7MY9iKTdltJiFUWIVQq9TbPTJJidDdm1TXx65yB4GfgZ/m/mmy0G36oT9bEJbOFu&#13;&#10;koEiLoNruLLw+fF4+wAqJmSHbWCyMFKExfzyYoa5C2d+p9M2VUogHHO0UKfU5VrHsiaPcRI6Ytkd&#13;&#10;Q+8xSewr7Xo8C9y32mTZvfbYsFyosaNVTeXX9ttbeHtJe74pioP5edqsN+POvBajsfb6alhPZSyn&#13;&#10;oBIN6b/xh3h2Fox8LEIiA3r+CwAA//8DAFBLAQItABQABgAIAAAAIQDb4fbL7gAAAIUBAAATAAAA&#13;&#10;AAAAAAAAAAAAAAAAAABbQ29udGVudF9UeXBlc10ueG1sUEsBAi0AFAAGAAgAAAAhAFr0LFu/AAAA&#13;&#10;FQEAAAsAAAAAAAAAAAAAAAAAHwEAAF9yZWxzLy5yZWxzUEsBAi0AFAAGAAgAAAAhALja5NfKAAAA&#13;&#10;4AAAAA8AAAAAAAAAAAAAAAAABwIAAGRycy9kb3ducmV2LnhtbFBLBQYAAAAAAwADALcAAAD+AgAA&#13;&#10;AAA=&#13;&#10;" path="m,l6,16r1,3l11,80r9,52l33,185r3,9l21,161,15,145,5,81,1,41,,xe" fillcolor="#1f497d [3215]" strokecolor="#1f497d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WWXBxyQAAAOAAAAAPAAAAZHJzL2Rvd25yZXYueG1sRI9Ba8JA&#13;&#10;FITvhf6H5RV6qxtDKRpdxVa09VSMHuLtkX1mg9m3MbvV9N+7BaGXgWGYb5jpvLeNuFDna8cKhoME&#13;&#10;BHHpdM2Vgv1u9TIC4QOyxsYxKfglD/PZ48MUM+2uvKVLHioRIewzVGBCaDMpfWnIoh+4ljhmR9dZ&#13;&#10;DNF2ldQdXiPcNjJNkjdpsea4YLClD0PlKf+xCs6L9UZ/Hl4P3/loW7ybc7FON4VSz0/9chJlMQER&#13;&#10;qA//jTviSytIx/B3KJ4BObsBAAD//wMAUEsBAi0AFAAGAAgAAAAhANvh9svuAAAAhQEAABMAAAAA&#13;&#10;AAAAAAAAAAAAAAAAAFtDb250ZW50X1R5cGVzXS54bWxQSwECLQAUAAYACAAAACEAWvQsW78AAAAV&#13;&#10;AQAACwAAAAAAAAAAAAAAAAAfAQAAX3JlbHMvLnJlbHNQSwECLQAUAAYACAAAACEAFllwcckAAADg&#13;&#10;AAAADwAAAAAAAAAAAAAAAAAHAgAAZHJzL2Rvd25yZXYueG1sUEsFBgAAAAADAAMAtwAAAP0CAAAA&#13;&#10;AA==&#13;&#10;" path="m,l31,65r-8,l,xe" fillcolor="#1f497d [3215]" strokecolor="#1f497d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N5qFYyQAAAOAAAAAPAAAAZHJzL2Rvd25yZXYueG1sRI9Ba8JA&#13;&#10;EIXvhf6HZYTe6sYW2hpdpSqCp0JNFbwN2TGJZmfT3a2m/fWdQ6GXgcfwvsc3nfeuVRcKsfFsYDTM&#13;&#10;QBGX3jZcGfgo1vcvoGJCtth6JgPfFGE+u72ZYm79ld/psk2VEgjHHA3UKXW51rGsyWEc+o5Yfkcf&#13;&#10;HCaJodI24FXgrtUPWfakHTYsCzV2tKypPG+/nIHT5ocPb8+L9Wc35mZRnYrdPhTG3A361UTO6wRU&#13;&#10;oj79N/4QG2vgURRESGRAz34BAAD//wMAUEsBAi0AFAAGAAgAAAAhANvh9svuAAAAhQEAABMAAAAA&#13;&#10;AAAAAAAAAAAAAAAAAFtDb250ZW50X1R5cGVzXS54bWxQSwECLQAUAAYACAAAACEAWvQsW78AAAAV&#13;&#10;AQAACwAAAAAAAAAAAAAAAAAfAQAAX3JlbHMvLnJlbHNQSwECLQAUAAYACAAAACEATeahWMkAAADg&#13;&#10;AAAADwAAAAAAAAAAAAAAAAAHAgAAZHJzL2Rvd25yZXYueG1sUEsFBgAAAAADAAMAtwAAAP0CAAAA&#13;&#10;AA==&#13;&#10;" path="m,l6,17,7,42,6,39,,23,,xe" fillcolor="#1f497d [3215]" strokecolor="#1f497d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JsEhyQAAAOAAAAAPAAAAZHJzL2Rvd25yZXYueG1sRI9PawIx&#13;&#10;FMTvQr9DeIXeNKuFUlazYiuiCIVqvXh7bN7+0c3LmkR366dvCoVeBoZhfsPM5r1pxI2cry0rGI8S&#13;&#10;EMS51TWXCg5fq+ErCB+QNTaWScE3eZhnD4MZptp2vKPbPpQiQtinqKAKoU2l9HlFBv3ItsQxK6wz&#13;&#10;GKJ1pdQOuwg3jZwkyYs0WHNcqLCl94ry8/5qFNguv765Y4OXxcms78VHN9neP5V6euyX0yiLKYhA&#13;&#10;ffhv/CE2WsHzGH4PxTMgsx8AAAD//wMAUEsBAi0AFAAGAAgAAAAhANvh9svuAAAAhQEAABMAAAAA&#13;&#10;AAAAAAAAAAAAAAAAAFtDb250ZW50X1R5cGVzXS54bWxQSwECLQAUAAYACAAAACEAWvQsW78AAAAV&#13;&#10;AQAACwAAAAAAAAAAAAAAAAAfAQAAX3JlbHMvLnJlbHNQSwECLQAUAAYACAAAACEAfybBIckAAADg&#13;&#10;AAAADwAAAAAAAAAAAAAAAAAHAgAAZHJzL2Rvd25yZXYueG1sUEsFBgAAAAADAAMAtwAAAP0CAAAA&#13;&#10;AA==&#13;&#10;" path="m,l6,16,21,49,33,84r12,34l44,118,13,53,11,42,,xe" fillcolor="#1f497d [3215]" strokecolor="#1f497d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cWKxwAAAN8AAAAPAAAAZHJzL2Rvd25yZXYueG1sRI9Ba8JA&#13;&#10;FITvQv/D8gq96SYt2hJdRdSKBxGMhdLbI/tMgtm3IbtN4r93BcHLwDDMN8xs0ZtKtNS40rKCeBSB&#13;&#10;IM6sLjlX8HP6Hn6BcB5ZY2WZFFzJwWL+Mphhom3HR2pTn4sAYZeggsL7OpHSZQUZdCNbE4fsbBuD&#13;&#10;Ptgml7rBLsBNJd+jaCINlhwWCqxpVVB2Sf+Ngm2H3fIj3rT7y3l1/TuND7/7mJR6e+3X0yDLKQhP&#13;&#10;vX82HoidVvAJ9z/hC8j5DQAA//8DAFBLAQItABQABgAIAAAAIQDb4fbL7gAAAIUBAAATAAAAAAAA&#13;&#10;AAAAAAAAAAAAAABbQ29udGVudF9UeXBlc10ueG1sUEsBAi0AFAAGAAgAAAAhAFr0LFu/AAAAFQEA&#13;&#10;AAsAAAAAAAAAAAAAAAAAHwEAAF9yZWxzLy5yZWxzUEsBAi0AFAAGAAgAAAAhAH49xYrHAAAA3wAA&#13;&#10;AA8AAAAAAAAAAAAAAAAABwIAAGRycy9kb3ducmV2LnhtbFBLBQYAAAAAAwADALcAAAD7AgAAAAA=&#13;&#10;">
                        <o:lock v:ext="edit" aspectratio="t"/>
                        <v:shape id="Freeform 8" o:spid="_x0000_s1044" style="position:absolute;left:1187;top:51897;width:1984;height:7143;visibility:visible;mso-wrap-style:square;v-text-anchor:top" coordsize="125,4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XI9BGyQAAAN8AAAAPAAAAZHJzL2Rvd25yZXYueG1sRI9NS8NA&#13;&#10;EIbvgv9hGcGb3diDSNptEaW2B/upgschOybR7Gya3bRrf71zKPQy8DK8z8wznibXqAN1ofZs4H6Q&#13;&#10;gSIuvK25NPDxPrt7BBUissXGMxn4owDTyfXVGHPrj7ylwy6WSiAccjRQxdjmWoeiIodh4Fti2X37&#13;&#10;zmGU2JXadngUuGv0MMsetMOa5UKFLT1XVPzuemdgtTx9reebfvbzlty+/1yl1+U6GXN7k15GMp5G&#13;&#10;oCKleGmcEQtrQB4WH3EBPfkHAAD//wMAUEsBAi0AFAAGAAgAAAAhANvh9svuAAAAhQEAABMAAAAA&#13;&#10;AAAAAAAAAAAAAAAAAFtDb250ZW50X1R5cGVzXS54bWxQSwECLQAUAAYACAAAACEAWvQsW78AAAAV&#13;&#10;AQAACwAAAAAAAAAAAAAAAAAfAQAAX3JlbHMvLnJlbHNQSwECLQAUAAYACAAAACEAVyPQRskAAADf&#13;&#10;AAAADwAAAAAAAAAAAAAAAAAHAgAAZHJzL2Rvd25yZXYueG1sUEsFBgAAAAADAAMAtwAAAP0CAAAA&#13;&#10;AA==&#13;&#10;" path="m,l41,155,86,309r39,116l125,450,79,311,41,183,7,54,,xe" fillcolor="#1f497d [3215]" strokecolor="#1f497d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H6A/xgAAAN8AAAAPAAAAZHJzL2Rvd25yZXYueG1sRI/disIw&#13;&#10;FITvBd8hHMEbsWmFlbU1ivjD7pWy1Qc4NMe22JyUJmp9+83CgjcDwzDfMMt1bxrxoM7VlhUkUQyC&#13;&#10;uLC65lLB5XyYfoJwHlljY5kUvMjBejUcLDHV9sk/9Mh9KQKEXYoKKu/bVEpXVGTQRbYlDtnVdgZ9&#13;&#10;sF0pdYfPADeNnMXxXBqsOSxU2NK2ouKW342C/Mj3dv/Bl9PuNOnN1zwx122i1HjU77IgmwyEp96/&#13;&#10;G/+Ib61gAX9/wheQq18AAAD//wMAUEsBAi0AFAAGAAgAAAAhANvh9svuAAAAhQEAABMAAAAAAAAA&#13;&#10;AAAAAAAAAAAAAFtDb250ZW50X1R5cGVzXS54bWxQSwECLQAUAAYACAAAACEAWvQsW78AAAAVAQAA&#13;&#10;CwAAAAAAAAAAAAAAAAAfAQAAX3JlbHMvLnJlbHNQSwECLQAUAAYACAAAACEAFx+gP8YAAADfAAAA&#13;&#10;DwAAAAAAAAAAAAAAAAAHAgAAZHJzL2Rvd25yZXYueG1sUEsFBgAAAAADAAMAtwAAAPoCAAAAAA==&#13;&#10;" path="m,l8,20,37,96r32,74l118,275r-9,l61,174,30,100,,26,,xe" fillcolor="#1f497d [3215]" strokecolor="#1f497d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2W7o8yAAAAOAAAAAPAAAAZHJzL2Rvd25yZXYueG1sRI9NawJB&#13;&#10;DIbvBf/DEKG3OmuFIqujiKW1p6W1PfSY7mQ/cCcz7Izu6q9vDoVewhtCnpdnvR1dpy7Ux9azgfks&#13;&#10;A0VcettybeDr8+VhCSomZIudZzJwpQjbzeRujbn1A3/Q5ZhqJRCOORpoUgq51rFsyGGc+UAst8r3&#13;&#10;DpOsfa1tj4PAXacfs+xJO2xZGhoMtG+oPB3PzkD1+n5yh+/qtvw5D4fFrijCIhTG3E/H55WM3QpU&#13;&#10;ojH9f/wh3qw4iIIISQC9+QUAAP//AwBQSwECLQAUAAYACAAAACEA2+H2y+4AAACFAQAAEwAAAAAA&#13;&#10;AAAAAAAAAAAAAAAAW0NvbnRlbnRfVHlwZXNdLnhtbFBLAQItABQABgAIAAAAIQBa9CxbvwAAABUB&#13;&#10;AAALAAAAAAAAAAAAAAAAAB8BAABfcmVscy8ucmVsc1BLAQItABQABgAIAAAAIQB2W7o8yAAAAOAA&#13;&#10;AAAPAAAAAAAAAAAAAAAAAAcCAABkcnMvZG93bnJldi54bWxQSwUGAAAAAAMAAwC3AAAA/AIAAAAA&#13;&#10;" path="m,l16,72r4,49l18,112,,31,,xe" fillcolor="#1f497d [3215]" strokecolor="#1f497d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fE45kxQAAAOAAAAAPAAAAZHJzL2Rvd25yZXYueG1sRI/BagIx&#13;&#10;EIbvBd8hjNBbTVzEymoUUZQi9FBb78Nm3CxuJssmuuvbG0HoZZjh5/+Gb7HqXS1u1IbKs4bxSIEg&#13;&#10;LrypuNTw97v7mIEIEdlg7Zk03CnAajl4W2BufMc/dDvGUiQIhxw12BibXMpQWHIYRr4hTtnZtw5j&#13;&#10;OttSmha7BHe1zJSaSocVpw8WG9pYKi7Hq9PAhyxY7oIy0+/Z5P65P6nx7qT1+7DfztNYz0FE6uN/&#13;&#10;44X4Mskhg6dQWkAuHwAAAP//AwBQSwECLQAUAAYACAAAACEA2+H2y+4AAACFAQAAEwAAAAAAAAAA&#13;&#10;AAAAAAAAAAAAW0NvbnRlbnRfVHlwZXNdLnhtbFBLAQItABQABgAIAAAAIQBa9CxbvwAAABUBAAAL&#13;&#10;AAAAAAAAAAAAAAAAAB8BAABfcmVscy8ucmVsc1BLAQItABQABgAIAAAAIQBfE45kxQAAAOAAAAAP&#13;&#10;AAAAAAAAAAAAAAAAAAcCAABkcnMvZG93bnJldi54bWxQSwUGAAAAAAMAAwC3AAAA+QIAAAAA&#13;&#10;" path="m,l11,46r11,83l36,211r19,90l76,389r27,87l123,533r21,55l155,632r3,11l142,608,118,544,95,478,69,391,47,302,29,212,13,107,,xe" fillcolor="#1f497d [3215]" strokecolor="#1f497d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3ywc1yQAAAOAAAAAPAAAAZHJzL2Rvd25yZXYueG1sRI/LasMw&#13;&#10;EEX3gf6DmEJ2sZwEinGshCahYLppmwc0u8Ga2qbWyFiqH39fFQrZDDNc7hlOthtNI3rqXG1ZwTKK&#13;&#10;QRAXVtdcKricXxYJCOeRNTaWScFEDnbbh1mGqbYDf1B/8qUIEHYpKqi8b1MpXVGRQRfZljhkX7Yz&#13;&#10;6MPZlVJ3OAS4aeQqjp+kwZrDhwpbOlRUfJ9+jIL2fX8cDjf3Wl9Xyeina/52Kz+Vmj+Ox00YzxsQ&#13;&#10;nkZ/b/wjch0c1vAnFBaQ218AAAD//wMAUEsBAi0AFAAGAAgAAAAhANvh9svuAAAAhQEAABMAAAAA&#13;&#10;AAAAAAAAAAAAAAAAAFtDb250ZW50X1R5cGVzXS54bWxQSwECLQAUAAYACAAAACEAWvQsW78AAAAV&#13;&#10;AQAACwAAAAAAAAAAAAAAAAAfAQAAX3JlbHMvLnJlbHNQSwECLQAUAAYACAAAACEA98sHNckAAADg&#13;&#10;AAAADwAAAAAAAAAAAAAAAAAHAgAAZHJzL2Rvd25yZXYueG1sUEsFBgAAAAADAAMAtwAAAP0CAAAA&#13;&#10;AA==&#13;&#10;" path="m,l33,71r-9,l11,36,,xe" fillcolor="#1f497d [3215]" strokecolor="#1f497d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S0/gKxgAAAOAAAAAPAAAAZHJzL2Rvd25yZXYueG1sRI/BisIw&#13;&#10;EIbvwr5DmAVvNl0VWapRRBEED6Luwnobm7Et20xKErW+vREEL8MMP/83fJNZa2pxJecrywq+khQE&#13;&#10;cW51xYWCn8Oq9w3CB2SNtWVScCcPs+lHZ4KZtjfe0XUfChEh7DNUUIbQZFL6vCSDPrENcczO1hkM&#13;&#10;8XSF1A5vEW5q2U/TkTRYcfxQYkOLkvL//cUo+N1sXaP7x9VpNJgf/qTdaNqdlOp+tstxHPMxiEBt&#13;&#10;eDdeiLWODkN4CsUF5PQBAAD//wMAUEsBAi0AFAAGAAgAAAAhANvh9svuAAAAhQEAABMAAAAAAAAA&#13;&#10;AAAAAAAAAAAAAFtDb250ZW50X1R5cGVzXS54bWxQSwECLQAUAAYACAAAACEAWvQsW78AAAAVAQAA&#13;&#10;CwAAAAAAAAAAAAAAAAAfAQAAX3JlbHMvLnJlbHNQSwECLQAUAAYACAAAACEAUtP4CsYAAADgAAAA&#13;&#10;DwAAAAAAAAAAAAAAAAAHAgAAZHJzL2Rvd25yZXYueG1sUEsFBgAAAAADAAMAtwAAAPoCAAAAAA==&#13;&#10;" path="m,l8,37r,4l15,95,4,49,,xe" fillcolor="#1f497d [3215]" strokecolor="#1f497d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VC80SyQAAAOAAAAAPAAAAZHJzL2Rvd25yZXYueG1sRI9Na8JA&#13;&#10;EIbvhf6HZQq91U3EFomuQfwoxYLQ6MXbkB2z0exsyK6a9te7hUIvwwwv7zM807y3jbhS52vHCtJB&#13;&#10;AoK4dLrmSsF+t34Zg/ABWWPjmBR8k4d89vgwxUy7G3/RtQiViBD2GSowIbSZlL40ZNEPXEscs6Pr&#13;&#10;LIZ4dpXUHd4i3DZymCRv0mLN8YPBlhaGynNxsQpGi83lZ7Ud6mUxYn16/zTp9mCUen7ql5M45hMQ&#13;&#10;gfrw3/hDfOjo8Aq/QnEBObsDAAD//wMAUEsBAi0AFAAGAAgAAAAhANvh9svuAAAAhQEAABMAAAAA&#13;&#10;AAAAAAAAAAAAAAAAAFtDb250ZW50X1R5cGVzXS54bWxQSwECLQAUAAYACAAAACEAWvQsW78AAAAV&#13;&#10;AQAACwAAAAAAAAAAAAAAAAAfAQAAX3JlbHMvLnJlbHNQSwECLQAUAAYACAAAACEAVQvNEskAAADg&#13;&#10;AAAADwAAAAAAAAAAAAAAAAAHAgAAZHJzL2Rvd25yZXYueG1sUEsFBgAAAAADAAMAtwAAAP0CAAAA&#13;&#10;AA==&#13;&#10;" path="m402,r,1l363,39,325,79r-35,42l255,164r-44,58l171,284r-38,62l100,411,71,478,45,546,27,617,13,689,7,761r,21l,765r1,-4l7,688,21,616,40,545,66,475,95,409r35,-66l167,281r42,-61l253,163r34,-43l324,78,362,38,402,xe" fillcolor="#1f497d [3215]" strokecolor="#1f497d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m/yrnyAAAAOAAAAAPAAAAZHJzL2Rvd25yZXYueG1sRI/LbsJA&#13;&#10;DEX3lfiHkZHYlUkR5REYEOIhsemCxwe4GTeJmvGEzBDC39eVKnVzZevqHvsu152rVEtNKD0beBsm&#13;&#10;oIgzb0vODVwvh9cZqBCRLVaeycCTAqxXvZclptY/+ETtOeZKIBxSNFDEWKdah6wgh2Hoa2Lxvnzj&#13;&#10;MMra5No2+BC4q/QoSSbaYclyocCatgVl3+e7kzdwH2fjaX6jTfu+u18+58ePcm7MoN/tFiKbBahI&#13;&#10;XfxP/CGOVsIT+C0kA+jVDwAAAP//AwBQSwECLQAUAAYACAAAACEA2+H2y+4AAACFAQAAEwAAAAAA&#13;&#10;AAAAAAAAAAAAAAAAW0NvbnRlbnRfVHlwZXNdLnhtbFBLAQItABQABgAIAAAAIQBa9CxbvwAAABUB&#13;&#10;AAALAAAAAAAAAAAAAAAAAB8BAABfcmVscy8ucmVsc1BLAQItABQABgAIAAAAIQAm/yrnyAAAAOAA&#13;&#10;AAAPAAAAAAAAAAAAAAAAAAcCAABkcnMvZG93bnJldi54bWxQSwUGAAAAAAMAAwC3AAAA/AIAAAAA&#13;&#10;" path="m,l6,15r1,3l12,80r9,54l33,188r4,8l22,162,15,146,5,81,1,40,,xe" fillcolor="#1f497d [3215]" strokecolor="#1f497d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CFvW4yAAAAOAAAAAPAAAAZHJzL2Rvd25yZXYueG1sRI/BagIx&#13;&#10;EIbvQt8hTKGXUrP2UNvVKKKWeimiDWJvQzLdXdxMlk1ct29vCgUvwww//zd803nvatFRGyrPCkbD&#13;&#10;DASx8bbiQoH+en96BREissXaMyn4pQDz2d1girn1F95Rt4+FSBAOOSooY2xyKYMpyWEY+oY4ZT++&#13;&#10;dRjT2RbStnhJcFfL5yx7kQ4rTh9KbGhZkjntz04BHbu3z+13Zcas11of6Kw/zKNSD/f9apLGYgIi&#13;&#10;Uh9vjX/ExiaHMfwJpQXk7AoAAP//AwBQSwECLQAUAAYACAAAACEA2+H2y+4AAACFAQAAEwAAAAAA&#13;&#10;AAAAAAAAAAAAAAAAW0NvbnRlbnRfVHlwZXNdLnhtbFBLAQItABQABgAIAAAAIQBa9CxbvwAAABUB&#13;&#10;AAALAAAAAAAAAAAAAAAAAB8BAABfcmVscy8ucmVsc1BLAQItABQABgAIAAAAIQBCFvW4yAAAAOAA&#13;&#10;AAAPAAAAAAAAAAAAAAAAAAcCAABkcnMvZG93bnJldi54bWxQSwUGAAAAAAMAAwC3AAAA/AIAAAAA&#13;&#10;" path="m,l31,66r-7,l,xe" fillcolor="#1f497d [3215]" strokecolor="#1f497d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x2C52xwAAAOAAAAAPAAAAZHJzL2Rvd25yZXYueG1sRI9PawIx&#13;&#10;EMXvBb9DmEJvNVsPRVajiH+gl0KrK/Q4JNPN6maybFLd9tN3DoKXxzwe85t58+UQWnWhPjWRDbyM&#13;&#10;C1DENrqGawPVYfc8BZUyssM2Mhn4pQTLxehhjqWLV/6kyz7XSiCcSjTgc+5KrZP1FDCNY0cs2Xfs&#13;&#10;A2axfa1dj1eBh1ZPiuJVB2xYLnjsaO3Jnvc/wUDjT/h+/LMJj3pbRXv6+NJUG/P0OGxmIqsZqExD&#13;&#10;vm/cEG9OOsjHUkgG0It/AAAA//8DAFBLAQItABQABgAIAAAAIQDb4fbL7gAAAIUBAAATAAAAAAAA&#13;&#10;AAAAAAAAAAAAAABbQ29udGVudF9UeXBlc10ueG1sUEsBAi0AFAAGAAgAAAAhAFr0LFu/AAAAFQEA&#13;&#10;AAsAAAAAAAAAAAAAAAAAHwEAAF9yZWxzLy5yZWxzUEsBAi0AFAAGAAgAAAAhALHYLnbHAAAA4AAA&#13;&#10;AA8AAAAAAAAAAAAAAAAABwIAAGRycy9kb3ducmV2LnhtbFBLBQYAAAAAAwADALcAAAD7AgAAAAA=&#13;&#10;" path="m,l7,17r,26l6,40,,25,,xe" fillcolor="#1f497d [3215]" strokecolor="#1f497d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Kfs/xgAAAOAAAAAPAAAAZHJzL2Rvd25yZXYueG1sRI9Ni8Iw&#13;&#10;EIbvC/6HMIK3NXUPslajqIsg9uQHeB2bsSk2k9BErf/eLCzsZZjh5X2GZ7bobCMe1IbasYLRMANB&#13;&#10;XDpdc6XgdNx8foMIEVlj45gUvCjAYt77mGGu3ZP39DjESiQIhxwVmBh9LmUoDVkMQ+eJU3Z1rcWY&#13;&#10;zraSusVngttGfmXZWFqsOX0w6GltqLwd7lZBsTKTutrvRsVKjv3FF+ft8nRWatDvfqZpLKcgInXx&#13;&#10;v/GH2OrkMIFfobSAnL8BAAD//wMAUEsBAi0AFAAGAAgAAAAhANvh9svuAAAAhQEAABMAAAAAAAAA&#13;&#10;AAAAAAAAAAAAAFtDb250ZW50X1R5cGVzXS54bWxQSwECLQAUAAYACAAAACEAWvQsW78AAAAVAQAA&#13;&#10;CwAAAAAAAAAAAAAAAAAfAQAAX3JlbHMvLnJlbHNQSwECLQAUAAYACAAAACEAnin7P8YAAADgAAAA&#13;&#10;DwAAAAAAAAAAAAAAAAAHAgAAZHJzL2Rvd25yZXYueG1sUEsFBgAAAAADAAMAtwAAAPoCAAAAAA==&#13;&#10;" path="m,l7,16,22,50,33,86r13,35l45,121,14,55,11,44,,xe" fillcolor="#1f497d [3215]" strokecolor="#1f497d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Pr="00496BD7">
            <w:rPr>
              <w:noProof/>
              <w:sz w:val="24"/>
              <w:szCs w:val="24"/>
            </w:rPr>
            <mc:AlternateContent>
              <mc:Choice Requires="wps">
                <w:drawing>
                  <wp:anchor distT="0" distB="0" distL="114300" distR="114300" simplePos="0" relativeHeight="251661312" behindDoc="0" locked="0" layoutInCell="1" allowOverlap="1" wp14:anchorId="40864767" wp14:editId="7A6E0C29">
                    <wp:simplePos x="0" y="0"/>
                    <mc:AlternateContent>
                      <mc:Choice Requires="wp14">
                        <wp:positionH relativeFrom="page">
                          <wp14:pctPosHOffset>42000</wp14:pctPosHOffset>
                        </wp:positionH>
                      </mc:Choice>
                      <mc:Fallback>
                        <wp:positionH relativeFrom="page">
                          <wp:posOffset>3263900</wp:posOffset>
                        </wp:positionH>
                      </mc:Fallback>
                    </mc:AlternateContent>
                    <mc:AlternateContent>
                      <mc:Choice Requires="wp14">
                        <wp:positionV relativeFrom="page">
                          <wp14:pctPosVOffset>88000</wp14:pctPosVOffset>
                        </wp:positionV>
                      </mc:Choice>
                      <mc:Fallback>
                        <wp:positionV relativeFrom="page">
                          <wp:posOffset>8851265</wp:posOffset>
                        </wp:positionV>
                      </mc:Fallback>
                    </mc:AlternateContent>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FB2E13B" w14:textId="77777777" w:rsidR="00B72045" w:rsidRPr="00B72045" w:rsidRDefault="00B72045" w:rsidP="00B72045">
                                <w:pPr>
                                  <w:pStyle w:val="NoSpacing"/>
                                  <w:rPr>
                                    <w:color w:val="4F81BD" w:themeColor="accent1"/>
                                    <w:sz w:val="26"/>
                                    <w:szCs w:val="26"/>
                                  </w:rPr>
                                </w:pPr>
                                <w:r w:rsidRPr="00B72045">
                                  <w:rPr>
                                    <w:color w:val="4F81BD" w:themeColor="accent1"/>
                                    <w:sz w:val="26"/>
                                    <w:szCs w:val="26"/>
                                  </w:rPr>
                                  <w:t>University of Wales Trinity Saint David</w:t>
                                </w:r>
                              </w:p>
                              <w:p w14:paraId="3DDA4A61" w14:textId="3C7796A9" w:rsidR="00B11549" w:rsidRPr="00B11549" w:rsidRDefault="00B72045" w:rsidP="00B72045">
                                <w:pPr>
                                  <w:pStyle w:val="NoSpacing"/>
                                  <w:rPr>
                                    <w:color w:val="000000" w:themeColor="text1"/>
                                    <w:sz w:val="20"/>
                                    <w:szCs w:val="20"/>
                                  </w:rPr>
                                </w:pPr>
                                <w:r w:rsidRPr="00B72045">
                                  <w:rPr>
                                    <w:color w:val="4F81BD" w:themeColor="accent1"/>
                                    <w:sz w:val="26"/>
                                    <w:szCs w:val="26"/>
                                  </w:rPr>
                                  <w:t>LONDON CAMPUS</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40864767" id="_x0000_t202" coordsize="21600,21600" o:spt="202" path="m,l,21600r21600,l21600,xe">
                    <v:stroke joinstyle="miter"/>
                    <v:path gradientshapeok="t" o:connecttype="rect"/>
                  </v:shapetype>
                  <v:shape id="Text Box 28"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ZpIyoWwIAADQFAAAOAAAAZHJzL2Uyb0RvYy54bWysVN9v2jAQfp+0/8Hy+wi0KpsQoWJUTJNQ&#13;&#10;W41OfTaODdEcn3c2JOyv39lJALG9dNqLc/F99/s7T++byrCDQl+CzfloMORMWQlFabc5//6y/PCJ&#13;&#10;Mx+ELYQBq3J+VJ7fz96/m9Zuom5gB6ZQyMiJ9ZPa5XwXgptkmZc7VQk/AKcsKTVgJQL94jYrUNTk&#13;&#10;vTLZzXA4zmrAwiFI5T3dPrRKPkv+tVYyPGntVWAm55RbSCemcxPPbDYVky0Ktytll4b4hywqUVoK&#13;&#10;enL1IIJgeyz/cFWVEsGDDgMJVQZal1KlGqia0fCqmvVOOJVqoeZ4d2qT/39u5eNh7Z6RheYzNDTA&#13;&#10;2JDa+Ymny1hPo7GKX8qUkZ5aeDy1TTWBSbq8Hd99HA9JJUnX/kQ32dnaoQ9fFFQsCjlHGkvqljis&#13;&#10;fGihPSQGs7AsjUmjMZbVOR/f3g2TwUlDzo2NWJWG3Lk5Z56kcDQqYoz9pjQri1RAvEj0UguD7CCI&#13;&#10;GEJKZUOqPfkldERpSuIthh3+nNVbjNs6+shgw8m4Ki1gqv4q7eJHn7Ju8dTzi7qjGJpNQ4VfDHYD&#13;&#10;xZHmjdCugndyWdJQVsKHZ4HEfZoj7XN4okMboOZDJ3G2A/z1t/uIJ0qSlrOadinn/udeoOLMfLVE&#13;&#10;1rh4vYC9sOkFu68WQFMY0UvhZBLJAIPpRY1QvdKaz2MUUgkrKVbON724CO1G0zMh1XyeQLReToSV&#13;&#10;XTsZXcehRIq9NK8CXcfDQAx+hH7LxOSKji028cXN94FImbga+9p2ses3rWZie/eMxN2//E+o82M3&#13;&#10;+w0AAP//AwBQSwMEFAAGAAgAAAAhAHURhETbAAAACQEAAA8AAABkcnMvZG93bnJldi54bWxMT11L&#13;&#10;w0AQfBf8D8cKvtmLgm1Jcyl+vohSU4vg2za3JsG7vZC7tvHfu/ZFX4YdhpmdKZajd2pPQ+wCG7ic&#13;&#10;ZKCI62A7bgxs3h4v5qBiQrboApOBb4qwLE9PCsxtOHBF+3VqlIRwzNFAm1Kfax3rljzGSeiJRfsM&#13;&#10;g8ckdGi0HfAg4d7pqyybao8dy4cWe7prqf5a77yB26fuZbbq0FXz12f3UTUbfq8ejDk/G+8XAjcL&#13;&#10;UInG9OeA3w3SH0optg07tlE5A7ImHVG069lU6PZ4gC4L/X9B+QMAAP//AwBQSwECLQAUAAYACAAA&#13;&#10;ACEAtoM4kv4AAADhAQAAEwAAAAAAAAAAAAAAAAAAAAAAW0NvbnRlbnRfVHlwZXNdLnhtbFBLAQIt&#13;&#10;ABQABgAIAAAAIQA4/SH/1gAAAJQBAAALAAAAAAAAAAAAAAAAAC8BAABfcmVscy8ucmVsc1BLAQIt&#13;&#10;ABQABgAIAAAAIQBZpIyoWwIAADQFAAAOAAAAAAAAAAAAAAAAAC4CAABkcnMvZTJvRG9jLnhtbFBL&#13;&#10;AQItABQABgAIAAAAIQB1EYRE2wAAAAkBAAAPAAAAAAAAAAAAAAAAALUEAABkcnMvZG93bnJldi54&#13;&#10;bWxQSwUGAAAAAAQABADzAAAAvQUAAAAA&#13;&#10;" filled="f" stroked="f" strokeweight=".5pt">
                    <v:textbox style="mso-fit-shape-to-text:t" inset="0,0,0,0">
                      <w:txbxContent>
                        <w:p w14:paraId="6FB2E13B" w14:textId="77777777" w:rsidR="00B72045" w:rsidRPr="00B72045" w:rsidRDefault="00B72045" w:rsidP="00B72045">
                          <w:pPr>
                            <w:pStyle w:val="NoSpacing"/>
                            <w:rPr>
                              <w:color w:val="4F81BD" w:themeColor="accent1"/>
                              <w:sz w:val="26"/>
                              <w:szCs w:val="26"/>
                            </w:rPr>
                          </w:pPr>
                          <w:r w:rsidRPr="00B72045">
                            <w:rPr>
                              <w:color w:val="4F81BD" w:themeColor="accent1"/>
                              <w:sz w:val="26"/>
                              <w:szCs w:val="26"/>
                            </w:rPr>
                            <w:t>University of Wales Trinity Saint David</w:t>
                          </w:r>
                        </w:p>
                        <w:p w14:paraId="3DDA4A61" w14:textId="3C7796A9" w:rsidR="00B11549" w:rsidRPr="00B11549" w:rsidRDefault="00B72045" w:rsidP="00B72045">
                          <w:pPr>
                            <w:pStyle w:val="NoSpacing"/>
                            <w:rPr>
                              <w:color w:val="000000" w:themeColor="text1"/>
                              <w:sz w:val="20"/>
                              <w:szCs w:val="20"/>
                            </w:rPr>
                          </w:pPr>
                          <w:r w:rsidRPr="00B72045">
                            <w:rPr>
                              <w:color w:val="4F81BD" w:themeColor="accent1"/>
                              <w:sz w:val="26"/>
                              <w:szCs w:val="26"/>
                            </w:rPr>
                            <w:t>LONDON CAMPUS</w:t>
                          </w:r>
                        </w:p>
                      </w:txbxContent>
                    </v:textbox>
                    <w10:wrap anchorx="page" anchory="page"/>
                  </v:shape>
                </w:pict>
              </mc:Fallback>
            </mc:AlternateContent>
          </w:r>
        </w:p>
        <w:p w14:paraId="37EAA910" w14:textId="361E1857" w:rsidR="0083175D" w:rsidRDefault="00B11549">
          <w:r w:rsidRPr="00496BD7">
            <w:rPr>
              <w:noProof/>
            </w:rPr>
            <mc:AlternateContent>
              <mc:Choice Requires="wps">
                <w:drawing>
                  <wp:anchor distT="0" distB="0" distL="114300" distR="114300" simplePos="0" relativeHeight="251660288" behindDoc="0" locked="0" layoutInCell="1" allowOverlap="1" wp14:anchorId="76235E19" wp14:editId="44988DE3">
                    <wp:simplePos x="0" y="0"/>
                    <wp:positionH relativeFrom="margin">
                      <wp:posOffset>2092528</wp:posOffset>
                    </wp:positionH>
                    <wp:positionV relativeFrom="page">
                      <wp:posOffset>1617642</wp:posOffset>
                    </wp:positionV>
                    <wp:extent cx="3810000" cy="885825"/>
                    <wp:effectExtent l="0" t="0" r="0" b="9525"/>
                    <wp:wrapNone/>
                    <wp:docPr id="1" name="Text Box 30"/>
                    <wp:cNvGraphicFramePr/>
                    <a:graphic xmlns:a="http://schemas.openxmlformats.org/drawingml/2006/main">
                      <a:graphicData uri="http://schemas.microsoft.com/office/word/2010/wordprocessingShape">
                        <wps:wsp>
                          <wps:cNvSpPr txBox="1"/>
                          <wps:spPr>
                            <a:xfrm>
                              <a:off x="0" y="0"/>
                              <a:ext cx="3810000" cy="8858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9FD2B1C" w14:textId="26EAC4ED" w:rsidR="00B11549" w:rsidRPr="003A12C8" w:rsidRDefault="00000000" w:rsidP="00B11549">
                                <w:pPr>
                                  <w:pStyle w:val="NoSpacing"/>
                                  <w:rPr>
                                    <w:rFonts w:asciiTheme="majorHAnsi" w:eastAsiaTheme="majorEastAsia" w:hAnsiTheme="majorHAnsi" w:cstheme="majorBidi"/>
                                    <w:color w:val="262626" w:themeColor="text1" w:themeTint="D9"/>
                                    <w:sz w:val="56"/>
                                    <w:szCs w:val="56"/>
                                  </w:rPr>
                                </w:pPr>
                                <w:sdt>
                                  <w:sdtPr>
                                    <w:rPr>
                                      <w:rFonts w:asciiTheme="majorHAnsi" w:eastAsiaTheme="majorEastAsia" w:hAnsiTheme="majorHAnsi" w:cstheme="majorBidi"/>
                                      <w:color w:val="262626" w:themeColor="text1" w:themeTint="D9"/>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B11549" w:rsidRPr="003551F9">
                                      <w:rPr>
                                        <w:rFonts w:asciiTheme="majorHAnsi" w:eastAsiaTheme="majorEastAsia" w:hAnsiTheme="majorHAnsi" w:cstheme="majorBidi"/>
                                        <w:color w:val="262626" w:themeColor="text1" w:themeTint="D9"/>
                                        <w:sz w:val="56"/>
                                        <w:szCs w:val="56"/>
                                      </w:rPr>
                                      <w:t>LDE Assignment 1E-Portfolio</w:t>
                                    </w:r>
                                  </w:sdtContent>
                                </w:sdt>
                              </w:p>
                              <w:p w14:paraId="706B92BB" w14:textId="5E51367D" w:rsidR="00B11549" w:rsidRDefault="00000000" w:rsidP="00B11549">
                                <w:pPr>
                                  <w:spacing w:before="120"/>
                                  <w:rPr>
                                    <w:color w:val="404040" w:themeColor="text1" w:themeTint="BF"/>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Content>
                                    <w:r w:rsidR="00B11549">
                                      <w:rPr>
                                        <w:color w:val="404040" w:themeColor="text1" w:themeTint="BF"/>
                                        <w:sz w:val="36"/>
                                        <w:szCs w:val="36"/>
                                      </w:rPr>
                                      <w:t xml:space="preserve">     </w:t>
                                    </w:r>
                                  </w:sdtContent>
                                </w:sdt>
                              </w:p>
                              <w:p w14:paraId="433A3947" w14:textId="54A5EF89" w:rsidR="00B11549" w:rsidRPr="00B11549" w:rsidRDefault="00B11549" w:rsidP="00B11549">
                                <w:pPr>
                                  <w:spacing w:before="120"/>
                                  <w:rPr>
                                    <w:color w:val="000000" w:themeColor="text1"/>
                                    <w:sz w:val="36"/>
                                    <w:szCs w:val="36"/>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76235E19" id="Text Box 30" o:spid="_x0000_s1056" type="#_x0000_t202" style="position:absolute;left:0;text-align:left;margin-left:164.75pt;margin-top:127.35pt;width:300pt;height:69.75pt;z-index:251660288;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page;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f1Ci6YgIAADQFAAAOAAAAZHJzL2Uyb0RvYy54bWysVEtPGzEQvlfqf7B8L5sEgaKIDUpBVJUQ&#13;&#10;oELF2fHaZFWvxx1Pspv++o69uwmivVA1B2fW883jm4cvLrvGiZ3BWIMv5fRkIoXxGqrav5Ty+9PN&#13;&#10;p7kUkZSvlANvSrk3UV4uP364aMPCzGADrjIo2ImPizaUckMUFkUR9cY0Kp5AMJ6VFrBRxJ/4UlSo&#13;&#10;WvbeuGI2mZwXLWAVELSJkW+ve6VcZv/WGk331kZDwpWSc6N8Yj7X6SyWF2rxgipsaj2kof4hi0bV&#13;&#10;noMeXF0rUmKL9R+umlojRLB0oqEpwNpam8yB2Uwnb9g8blQwmQsXJ4ZDmeL/c6vvdo/hAQV1n6Hj&#13;&#10;BqaCtCEuIl8mPp3FJv1zpoL1XML9oWymI6H58nQ+nfBPCs26+fxsPjtLboqjdcBIXww0IgmlRG5L&#13;&#10;rpba3UbqoSMkBfNwUzuXW+O8aEt5fno2yQYHDTt3PmFNbvLg5ph5lmjvTMI4/81YUVeZQLrI42Wu&#13;&#10;HIqd4sFQWhtPmXv2y+iEspzEewwH/DGr9xj3PMbI4Olg3NQeMLN/k3b1Y0zZ9niu+SveSaRu3THx&#13;&#10;Us7Gxq6h2nO/EfpViEHf1NyUWxXpQSHPPveR95nu+bAOuPgwSFJsAH/97T7heSRZK0XLu1TK+HOr&#13;&#10;0Ejhvnoe1rR4o4CjsB4Fv22ugLsw5Zci6CyyAZIbRYvQPPOar1IUVimvOVYpaRSvqN9ofia0Wa0y&#13;&#10;iNcrKLr1j0En16kpacSeumeFYZhD4gm+g3HL1OLNOPbYZOlhtSWwdZ7VVNe+ikO9eTXztA/PSNr9&#13;&#10;198ZdXzslr8BAAD//wMAUEsDBBQABgAIAAAAIQCRk9HY4wAAABABAAAPAAAAZHJzL2Rvd25yZXYu&#13;&#10;eG1sTE/JTsMwEL0j8Q/WIHGjTkNLSRqnQhRubC0gwc2JhyTCS2Q7afh7Bi5wGWnmvXlLsZmMZiP6&#13;&#10;0DkrYD5LgKGtnepsI+Dl+fbsEliI0iqpnUUBXxhgUx4fFTJX7mB3OO5jw0jEhlwKaGPsc85D3aKR&#13;&#10;YeZ6tIR9OG9kpNU3XHl5IHGjeZokF9zIzpJDK3u8brH+3A9GgH4L/q5K4vu4be7j0yMfXm/mD0Kc&#13;&#10;nkzbNY2rNbCIU/z7gJ8OlB9KCla5warAtIDzNFsSVUC6XKyAESP7vVQEZYsUeFnw/0XKbwAAAP//&#13;&#10;AwBQSwECLQAUAAYACAAAACEAtoM4kv4AAADhAQAAEwAAAAAAAAAAAAAAAAAAAAAAW0NvbnRlbnRf&#13;&#10;VHlwZXNdLnhtbFBLAQItABQABgAIAAAAIQA4/SH/1gAAAJQBAAALAAAAAAAAAAAAAAAAAC8BAABf&#13;&#10;cmVscy8ucmVsc1BLAQItABQABgAIAAAAIQDf1Ci6YgIAADQFAAAOAAAAAAAAAAAAAAAAAC4CAABk&#13;&#10;cnMvZTJvRG9jLnhtbFBLAQItABQABgAIAAAAIQCRk9HY4wAAABABAAAPAAAAAAAAAAAAAAAAALwE&#13;&#10;AABkcnMvZG93bnJldi54bWxQSwUGAAAAAAQABADzAAAAzAUAAAAA&#13;&#10;" filled="f" stroked="f" strokeweight=".5pt">
                    <v:textbox inset="0,0,0,0">
                      <w:txbxContent>
                        <w:p w14:paraId="29FD2B1C" w14:textId="26EAC4ED" w:rsidR="00B11549" w:rsidRPr="003A12C8" w:rsidRDefault="00B11549" w:rsidP="00B11549">
                          <w:pPr>
                            <w:pStyle w:val="NoSpacing"/>
                            <w:rPr>
                              <w:rFonts w:asciiTheme="majorHAnsi" w:eastAsiaTheme="majorEastAsia" w:hAnsiTheme="majorHAnsi" w:cstheme="majorBidi"/>
                              <w:color w:val="262626" w:themeColor="text1" w:themeTint="D9"/>
                              <w:sz w:val="56"/>
                              <w:szCs w:val="56"/>
                            </w:rPr>
                          </w:pPr>
                          <w:sdt>
                            <w:sdtPr>
                              <w:rPr>
                                <w:rFonts w:asciiTheme="majorHAnsi" w:eastAsiaTheme="majorEastAsia" w:hAnsiTheme="majorHAnsi" w:cstheme="majorBidi"/>
                                <w:color w:val="262626" w:themeColor="text1" w:themeTint="D9"/>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Pr="003551F9">
                                <w:rPr>
                                  <w:rFonts w:asciiTheme="majorHAnsi" w:eastAsiaTheme="majorEastAsia" w:hAnsiTheme="majorHAnsi" w:cstheme="majorBidi"/>
                                  <w:color w:val="262626" w:themeColor="text1" w:themeTint="D9"/>
                                  <w:sz w:val="56"/>
                                  <w:szCs w:val="56"/>
                                </w:rPr>
                                <w:t>LDE Assignment 1E-Portfolio</w:t>
                              </w:r>
                            </w:sdtContent>
                          </w:sdt>
                        </w:p>
                        <w:p w14:paraId="706B92BB" w14:textId="5E51367D" w:rsidR="00B11549" w:rsidRDefault="00B11549" w:rsidP="00B11549">
                          <w:pPr>
                            <w:spacing w:before="120"/>
                            <w:rPr>
                              <w:color w:val="404040" w:themeColor="text1" w:themeTint="BF"/>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Content>
                              <w:r>
                                <w:rPr>
                                  <w:color w:val="404040" w:themeColor="text1" w:themeTint="BF"/>
                                  <w:sz w:val="36"/>
                                  <w:szCs w:val="36"/>
                                </w:rPr>
                                <w:t xml:space="preserve">     </w:t>
                              </w:r>
                            </w:sdtContent>
                          </w:sdt>
                        </w:p>
                        <w:p w14:paraId="433A3947" w14:textId="54A5EF89" w:rsidR="00B11549" w:rsidRPr="00B11549" w:rsidRDefault="00B11549" w:rsidP="00B11549">
                          <w:pPr>
                            <w:spacing w:before="120"/>
                            <w:rPr>
                              <w:color w:val="000000" w:themeColor="text1"/>
                              <w:sz w:val="36"/>
                              <w:szCs w:val="36"/>
                            </w:rPr>
                          </w:pPr>
                        </w:p>
                      </w:txbxContent>
                    </v:textbox>
                    <w10:wrap anchorx="margin" anchory="page"/>
                  </v:shape>
                </w:pict>
              </mc:Fallback>
            </mc:AlternateContent>
          </w:r>
          <w:r>
            <w:rPr>
              <w:noProof/>
            </w:rPr>
            <mc:AlternateContent>
              <mc:Choice Requires="wps">
                <w:drawing>
                  <wp:anchor distT="45720" distB="45720" distL="114300" distR="114300" simplePos="0" relativeHeight="251663360" behindDoc="0" locked="0" layoutInCell="1" allowOverlap="1" wp14:anchorId="6AD5879D" wp14:editId="1CC08281">
                    <wp:simplePos x="0" y="0"/>
                    <wp:positionH relativeFrom="margin">
                      <wp:posOffset>1561973</wp:posOffset>
                    </wp:positionH>
                    <wp:positionV relativeFrom="paragraph">
                      <wp:posOffset>7097595</wp:posOffset>
                    </wp:positionV>
                    <wp:extent cx="4488180" cy="1404620"/>
                    <wp:effectExtent l="0" t="0" r="26670" b="20955"/>
                    <wp:wrapSquare wrapText="bothSides"/>
                    <wp:docPr id="168573325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488180" cy="1404620"/>
                            </a:xfrm>
                            <a:prstGeom prst="rect">
                              <a:avLst/>
                            </a:prstGeom>
                            <a:solidFill>
                              <a:srgbClr val="FFFFFF"/>
                            </a:solidFill>
                            <a:ln w="9525">
                              <a:solidFill>
                                <a:srgbClr val="000000"/>
                              </a:solidFill>
                              <a:miter lim="800000"/>
                              <a:headEnd/>
                              <a:tailEnd/>
                            </a:ln>
                          </wps:spPr>
                          <wps:txbx>
                            <w:txbxContent>
                              <w:p w14:paraId="73000A57" w14:textId="3E77734B" w:rsidR="00B11549" w:rsidRPr="005559BC" w:rsidRDefault="00B11549" w:rsidP="00B11549">
                                <w:pPr>
                                  <w:spacing w:after="0"/>
                                </w:pPr>
                                <w:r w:rsidRPr="00D91C37">
                                  <w:rPr>
                                    <w:b/>
                                    <w:bCs/>
                                  </w:rPr>
                                  <w:t>E-Portfolio Link</w:t>
                                </w:r>
                                <w:r>
                                  <w:rPr>
                                    <w:b/>
                                    <w:bCs/>
                                  </w:rPr>
                                  <w:t xml:space="preserve">: </w:t>
                                </w:r>
                                <w:hyperlink r:id="rId9" w:history="1">
                                  <w:r w:rsidRPr="00274D6B">
                                    <w:rPr>
                                      <w:rStyle w:val="Hyperlink"/>
                                      <w:b/>
                                    </w:rPr>
                                    <w:t>https://sites.google.com/view/eugen-iorgu-2539957-acca4025/task-4</w:t>
                                  </w:r>
                                </w:hyperlink>
                                <w:r w:rsidRPr="005559BC">
                                  <w:t xml:space="preserve"> </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6AD5879D" id="Text Box 2" o:spid="_x0000_s1057" type="#_x0000_t202" style="position:absolute;left:0;text-align:left;margin-left:123pt;margin-top:558.85pt;width:353.4pt;height:110.6pt;z-index:251663360;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osnEuFQIAACcEAAAOAAAAZHJzL2Uyb0RvYy54bWysk82O2yAQx++V+g6Ie2M7dbZZK2S1zTZV&#13;&#10;pe2HtO0DYIxjVMxQILHTp++As9lo216qckAMA39mfjOsbsZek4N0XoFhtJjllEgjoFFmx+i3r9tX&#13;&#10;S0p84KbhGoxk9Cg9vVm/fLEabCXn0IFupCMoYnw1WEa7EGyVZV50sud+BlYadLbgeh7QdLuscXxA&#13;&#10;9V5n8zy/ygZwjXUgpPe4ezc56Trpt60U4XPbehmIZhRjC2l2aa7jnK1XvNo5bjslTmHwf4ii58rg&#13;&#10;o2epOx442Tv1m1SvhAMPbZgJ6DNoWyVkygGzKfJn2Tx03MqUC8Lx9ozJ/z9Z8enwYL84Esa3MGIB&#13;&#10;UxLe3oP47omBTcfNTt46B0MneYMPFxFZNlhfna5G1L7yUaQePkKDReb7AElobF0fqWCeBNWxAMcz&#13;&#10;dDkGInCzLJfLYokugb6izMureSpLxqvH69b58F5CT+KCUYdVTfL8cO9DDIdXj0fiax60arZK62S4&#13;&#10;Xb3Rjhw4dsA2jZTBs2PakIHR68V8MRH4q0Sexp8kehWwlbXqGV2eD/EqcntnmtRogSs9rTFkbU4g&#13;&#10;I7uJYhjrkaiG0dfxgci1huaIZB1MnYs/DRcduJ+UDNi1jPofe+4kJfqDwepcF2UZ2zwZ5eINoiTu&#13;&#10;0lNfergRKMVooGRabkL6GombvcUqblXi+xTJKWTsxoT99HNiu1/a6dTT/17/AgAA//8DAFBLAwQU&#13;&#10;AAYACAAAACEA4WHD8uYAAAASAQAADwAAAGRycy9kb3ducmV2LnhtbEyPT0/DMAzF70h8h8hIXCaW&#13;&#10;/qHd1jWdYGinnVbGPWtCW9E4Jcm27ttjTnCxZD/7+f3KzWQGdtHO9xYFxPMImMbGqh5bAcf33dMS&#13;&#10;mA8SlRwsagE37WFT3d+VslD2igd9qUPLyAR9IQV0IYwF577ptJF+bkeNpH1aZ2Sg1rVcOXklczPw&#13;&#10;JIpybmSP9KGTo952uvmqz0ZA/l2ns/2HmuHhtnt1jcnU9pgJ8fgwva2pvKyBBT2Fvwv4ZaD8UFGw&#13;&#10;kz2j8mwQkDznBBRIiOPFAhitrLKEkE40StPlCnhV8v8o1Q8AAAD//wMAUEsBAi0AFAAGAAgAAAAh&#13;&#10;ALaDOJL+AAAA4QEAABMAAAAAAAAAAAAAAAAAAAAAAFtDb250ZW50X1R5cGVzXS54bWxQSwECLQAU&#13;&#10;AAYACAAAACEAOP0h/9YAAACUAQAACwAAAAAAAAAAAAAAAAAvAQAAX3JlbHMvLnJlbHNQSwECLQAU&#13;&#10;AAYACAAAACEAaLJxLhUCAAAnBAAADgAAAAAAAAAAAAAAAAAuAgAAZHJzL2Uyb0RvYy54bWxQSwEC&#13;&#10;LQAUAAYACAAAACEA4WHD8uYAAAASAQAADwAAAAAAAAAAAAAAAABvBAAAZHJzL2Rvd25yZXYueG1s&#13;&#10;UEsFBgAAAAAEAAQA8wAAAIIFAAAAAA==&#13;&#10;">
                    <v:textbox style="mso-fit-shape-to-text:t">
                      <w:txbxContent>
                        <w:p w14:paraId="73000A57" w14:textId="3E77734B" w:rsidR="00B11549" w:rsidRPr="005559BC" w:rsidRDefault="00B11549" w:rsidP="00B11549">
                          <w:pPr>
                            <w:spacing w:after="0"/>
                          </w:pPr>
                          <w:r w:rsidRPr="00D91C37">
                            <w:rPr>
                              <w:b/>
                              <w:bCs/>
                            </w:rPr>
                            <w:t>E-Portfolio Link</w:t>
                          </w:r>
                          <w:r>
                            <w:rPr>
                              <w:b/>
                              <w:bCs/>
                            </w:rPr>
                            <w:t xml:space="preserve">: </w:t>
                          </w:r>
                          <w:hyperlink r:id="rId10" w:history="1">
                            <w:r w:rsidRPr="00274D6B">
                              <w:rPr>
                                <w:rStyle w:val="Hyperlink"/>
                                <w:b/>
                              </w:rPr>
                              <w:t>https://sites.google.com/view/eugen-iorgu-2539957-acca4025/task-4</w:t>
                            </w:r>
                          </w:hyperlink>
                          <w:r w:rsidRPr="005559BC">
                            <w:t xml:space="preserve"> </w:t>
                          </w:r>
                        </w:p>
                      </w:txbxContent>
                    </v:textbox>
                    <w10:wrap type="square" anchorx="margin"/>
                  </v:shape>
                </w:pict>
              </mc:Fallback>
            </mc:AlternateContent>
          </w:r>
          <w:r w:rsidRPr="00496BD7">
            <w:rPr>
              <w:noProof/>
            </w:rPr>
            <mc:AlternateContent>
              <mc:Choice Requires="wps">
                <w:drawing>
                  <wp:anchor distT="45720" distB="45720" distL="114300" distR="114300" simplePos="0" relativeHeight="251662336" behindDoc="0" locked="0" layoutInCell="1" allowOverlap="1" wp14:anchorId="205B5B11" wp14:editId="4F2CE1D4">
                    <wp:simplePos x="0" y="0"/>
                    <wp:positionH relativeFrom="column">
                      <wp:posOffset>1924050</wp:posOffset>
                    </wp:positionH>
                    <wp:positionV relativeFrom="paragraph">
                      <wp:posOffset>1880235</wp:posOffset>
                    </wp:positionV>
                    <wp:extent cx="3556000" cy="2628900"/>
                    <wp:effectExtent l="0" t="0" r="2540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56000" cy="2628900"/>
                            </a:xfrm>
                            <a:prstGeom prst="rect">
                              <a:avLst/>
                            </a:prstGeom>
                            <a:solidFill>
                              <a:srgbClr val="FFFFFF"/>
                            </a:solidFill>
                            <a:ln w="9525">
                              <a:solidFill>
                                <a:srgbClr val="000000"/>
                              </a:solidFill>
                              <a:miter lim="800000"/>
                              <a:headEnd/>
                              <a:tailEnd/>
                            </a:ln>
                          </wps:spPr>
                          <wps:txbx>
                            <w:txbxContent>
                              <w:p w14:paraId="1938B7C2" w14:textId="77777777" w:rsidR="00B11549" w:rsidRDefault="00B11549" w:rsidP="00B11549">
                                <w:r>
                                  <w:t>Module Name: Learning In the Digital Era</w:t>
                                </w:r>
                              </w:p>
                              <w:p w14:paraId="2FEE5ACE" w14:textId="77777777" w:rsidR="00B11549" w:rsidRDefault="00B11549" w:rsidP="00B11549">
                                <w:r>
                                  <w:t>Module Code: ACCA 4025</w:t>
                                </w:r>
                              </w:p>
                              <w:p w14:paraId="661E55B1" w14:textId="77777777" w:rsidR="00B11549" w:rsidRDefault="00B11549" w:rsidP="00B11549"/>
                              <w:p w14:paraId="34CA64BB" w14:textId="0985A1DE" w:rsidR="00B11549" w:rsidRDefault="00B11549" w:rsidP="00B11549">
                                <w:r>
                                  <w:t xml:space="preserve">Student Name: </w:t>
                                </w:r>
                                <w:r w:rsidR="00783807">
                                  <w:t>EUGEN IORGU</w:t>
                                </w:r>
                              </w:p>
                              <w:p w14:paraId="53873652" w14:textId="2C11A003" w:rsidR="00B11549" w:rsidRDefault="00B11549" w:rsidP="00B11549">
                                <w:r>
                                  <w:t xml:space="preserve">Student ID: </w:t>
                                </w:r>
                                <w:r w:rsidR="00783807">
                                  <w:t>2539957</w:t>
                                </w:r>
                              </w:p>
                              <w:p w14:paraId="053BC035" w14:textId="77777777" w:rsidR="00B11549" w:rsidRDefault="00B11549" w:rsidP="00B11549">
                                <w:r>
                                  <w:t>Group: 1</w:t>
                                </w:r>
                              </w:p>
                              <w:p w14:paraId="6049719E" w14:textId="77777777" w:rsidR="00B11549" w:rsidRDefault="00B11549" w:rsidP="00B11549"/>
                              <w:p w14:paraId="7C98955C" w14:textId="77777777" w:rsidR="00B11549" w:rsidRDefault="00B11549" w:rsidP="00B11549">
                                <w:r>
                                  <w:t>Lecturer’s Name: Koushik Modak</w:t>
                                </w:r>
                              </w:p>
                              <w:p w14:paraId="04A6D7E5" w14:textId="77777777" w:rsidR="00B11549" w:rsidRDefault="00B11549" w:rsidP="00B11549"/>
                              <w:p w14:paraId="0FB52E35" w14:textId="77777777" w:rsidR="00B11549" w:rsidRDefault="00B11549" w:rsidP="00B11549"/>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05B5B11" id="_x0000_s1058" type="#_x0000_t202" style="position:absolute;left:0;text-align:left;margin-left:151.5pt;margin-top:148.05pt;width:280pt;height:207pt;z-index:25166233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2Ums0FwIAACcEAAAOAAAAZHJzL2Uyb0RvYy54bWysU9uO0zAQfUfiHyy/06ShLW3UdLV0KUJa&#13;&#10;LtLCBziOk1g4HmO7TcrXM3ay3S6IF0QeLE9mfObMmZntzdApchLWSdAFnc9SSoTmUEndFPTb18Or&#13;&#10;NSXOM10xBVoU9Cwcvdm9fLHtTS4yaEFVwhIE0S7vTUFb702eJI63omNuBkZodNZgO+bRtE1SWdYj&#13;&#10;eqeSLE1XSQ+2Mha4cA7/3o1Ouov4dS24/1zXTniiCorcfDxtPMtwJrstyxvLTCv5RIP9A4uOSY1J&#13;&#10;L1B3zDNytPIPqE5yCw5qP+PQJVDXkotYA1YzT3+r5qFlRsRaUBxnLjK5/wfLP50ezBdL/PAWBmxg&#13;&#10;LMKZe+DfHdGwb5luxK210LeCVZh4HiRLeuPy6WmQ2uUugJT9R6iwyezoIQINte2CKlgnQXRswPki&#13;&#10;uhg84fjz9XK5SlN0cfRlq2y9QSPkYPnjc2Odfy+gI+FSUItdjfDsdO/8GPoYErI5ULI6SKWiYZty&#13;&#10;ryw5MZyAQ/wm9GdhSpO+oJtlthwV+CsEUg1sx6zPIDrpcZSV7Aq6vgSxPOj2Tlf4gOWeSTXesTql&#13;&#10;JyGDdqOKfigHIquCLkKCoGsJ1RmVtTBOLm4aXlqwPynpcWoL6n4cmRWUqA8au7OZLxZhzKOxWL7J&#13;&#10;0LDXnvLawzRHqIJ6Ssbr3sfVCFQ13GIXaxn1fWIyUcZpjB2aNieM+7Udo572e/cLAAD//wMAUEsD&#13;&#10;BBQABgAIAAAAIQDIOrYE5QAAABABAAAPAAAAZHJzL2Rvd25yZXYueG1sTI/LTsMwEEX3SPyDNUhs&#13;&#10;ELXToDRNM6kQCAQ7aCvYuombRPgRbDcNf890BZuR5nXvPeV6MpqNyofeWYRkJoApW7umty3Cbvt0&#13;&#10;mwMLUdpGamcVwo8KsK4uL0pZNO5k39W4iS0jERsKidDFOBSch7pTRoaZG5Sl3cF5IyO1vuWNlycS&#13;&#10;N5rPhci4kb0lh04O6qFT9dfmaBDyu5fxM7ymbx91dtDLeLMYn7894vXV9Liicr8CFtUU/z7gzED5&#13;&#10;oaJge3e0TWAaIRUpAUWE+TJLgNFFnp0ne4RFIhLgVcn/g1S/AAAA//8DAFBLAQItABQABgAIAAAA&#13;&#10;IQC2gziS/gAAAOEBAAATAAAAAAAAAAAAAAAAAAAAAABbQ29udGVudF9UeXBlc10ueG1sUEsBAi0A&#13;&#10;FAAGAAgAAAAhADj9If/WAAAAlAEAAAsAAAAAAAAAAAAAAAAALwEAAF9yZWxzLy5yZWxzUEsBAi0A&#13;&#10;FAAGAAgAAAAhAHZSazQXAgAAJwQAAA4AAAAAAAAAAAAAAAAALgIAAGRycy9lMm9Eb2MueG1sUEsB&#13;&#10;Ai0AFAAGAAgAAAAhAMg6tgTlAAAAEAEAAA8AAAAAAAAAAAAAAAAAcQQAAGRycy9kb3ducmV2Lnht&#13;&#10;bFBLBQYAAAAABAAEAPMAAACDBQAAAAA=&#13;&#10;">
                    <v:textbox>
                      <w:txbxContent>
                        <w:p w14:paraId="1938B7C2" w14:textId="77777777" w:rsidR="00B11549" w:rsidRDefault="00B11549" w:rsidP="00B11549">
                          <w:r>
                            <w:t>Module Name: Learning In the Digital Era</w:t>
                          </w:r>
                        </w:p>
                        <w:p w14:paraId="2FEE5ACE" w14:textId="77777777" w:rsidR="00B11549" w:rsidRDefault="00B11549" w:rsidP="00B11549">
                          <w:r>
                            <w:t>Module Code: ACCA 4025</w:t>
                          </w:r>
                        </w:p>
                        <w:p w14:paraId="661E55B1" w14:textId="77777777" w:rsidR="00B11549" w:rsidRDefault="00B11549" w:rsidP="00B11549"/>
                        <w:p w14:paraId="34CA64BB" w14:textId="0985A1DE" w:rsidR="00B11549" w:rsidRDefault="00B11549" w:rsidP="00B11549">
                          <w:r>
                            <w:t xml:space="preserve">Student Name: </w:t>
                          </w:r>
                          <w:r w:rsidR="00783807">
                            <w:t>EUGEN IORGU</w:t>
                          </w:r>
                        </w:p>
                        <w:p w14:paraId="53873652" w14:textId="2C11A003" w:rsidR="00B11549" w:rsidRDefault="00B11549" w:rsidP="00B11549">
                          <w:r>
                            <w:t xml:space="preserve">Student ID: </w:t>
                          </w:r>
                          <w:r w:rsidR="00783807">
                            <w:t>2539957</w:t>
                          </w:r>
                        </w:p>
                        <w:p w14:paraId="053BC035" w14:textId="77777777" w:rsidR="00B11549" w:rsidRDefault="00B11549" w:rsidP="00B11549">
                          <w:r>
                            <w:t>Group: 1</w:t>
                          </w:r>
                        </w:p>
                        <w:p w14:paraId="6049719E" w14:textId="77777777" w:rsidR="00B11549" w:rsidRDefault="00B11549" w:rsidP="00B11549"/>
                        <w:p w14:paraId="7C98955C" w14:textId="77777777" w:rsidR="00B11549" w:rsidRDefault="00B11549" w:rsidP="00B11549">
                          <w:r>
                            <w:t>Lecturer’s Name: Koushik Modak</w:t>
                          </w:r>
                        </w:p>
                        <w:p w14:paraId="04A6D7E5" w14:textId="77777777" w:rsidR="00B11549" w:rsidRDefault="00B11549" w:rsidP="00B11549"/>
                        <w:p w14:paraId="0FB52E35" w14:textId="77777777" w:rsidR="00B11549" w:rsidRDefault="00B11549" w:rsidP="00B11549"/>
                      </w:txbxContent>
                    </v:textbox>
                    <w10:wrap type="square"/>
                  </v:shape>
                </w:pict>
              </mc:Fallback>
            </mc:AlternateContent>
          </w:r>
          <w:r>
            <w:br w:type="page"/>
          </w:r>
        </w:p>
      </w:sdtContent>
    </w:sdt>
    <w:sdt>
      <w:sdtPr>
        <w:rPr>
          <w:rFonts w:eastAsia="Arial" w:cstheme="minorBidi"/>
          <w:b w:val="0"/>
          <w:bCs w:val="0"/>
          <w:color w:val="auto"/>
          <w:szCs w:val="22"/>
        </w:rPr>
        <w:id w:val="1843353636"/>
        <w:docPartObj>
          <w:docPartGallery w:val="Table of Contents"/>
          <w:docPartUnique/>
        </w:docPartObj>
      </w:sdtPr>
      <w:sdtEndPr>
        <w:rPr>
          <w:noProof/>
        </w:rPr>
      </w:sdtEndPr>
      <w:sdtContent>
        <w:p w14:paraId="5BF3CD23" w14:textId="367EBB9A" w:rsidR="002B6269" w:rsidRDefault="002B6269">
          <w:pPr>
            <w:pStyle w:val="TOCHeading"/>
          </w:pPr>
          <w:r>
            <w:t>Table of Contents</w:t>
          </w:r>
        </w:p>
        <w:p w14:paraId="680AB8C7" w14:textId="5ACEBEA9" w:rsidR="00785663" w:rsidRDefault="002B6269">
          <w:pPr>
            <w:pStyle w:val="TOC1"/>
            <w:tabs>
              <w:tab w:val="right" w:leader="hyphen" w:pos="9508"/>
            </w:tabs>
            <w:rPr>
              <w:rFonts w:eastAsiaTheme="minorEastAsia"/>
              <w:b w:val="0"/>
              <w:bCs w:val="0"/>
              <w:i w:val="0"/>
              <w:iCs w:val="0"/>
              <w:noProof/>
              <w:kern w:val="2"/>
              <w:lang w:val="en-GB" w:eastAsia="en-GB"/>
              <w14:ligatures w14:val="standardContextual"/>
            </w:rPr>
          </w:pPr>
          <w:r>
            <w:rPr>
              <w:b w:val="0"/>
              <w:bCs w:val="0"/>
            </w:rPr>
            <w:fldChar w:fldCharType="begin"/>
          </w:r>
          <w:r>
            <w:instrText xml:space="preserve"> TOC \o "1-3" \h \z \u </w:instrText>
          </w:r>
          <w:r>
            <w:rPr>
              <w:b w:val="0"/>
              <w:bCs w:val="0"/>
            </w:rPr>
            <w:fldChar w:fldCharType="separate"/>
          </w:r>
          <w:hyperlink w:anchor="_Toc235437566" w:history="1">
            <w:r w:rsidR="00785663" w:rsidRPr="00BE33F2">
              <w:rPr>
                <w:rStyle w:val="Hyperlink"/>
                <w:noProof/>
              </w:rPr>
              <w:t>Introduction</w:t>
            </w:r>
            <w:r w:rsidR="00785663">
              <w:rPr>
                <w:noProof/>
                <w:webHidden/>
              </w:rPr>
              <w:tab/>
            </w:r>
            <w:r w:rsidR="00785663">
              <w:rPr>
                <w:noProof/>
                <w:webHidden/>
              </w:rPr>
              <w:fldChar w:fldCharType="begin"/>
            </w:r>
            <w:r w:rsidR="00785663">
              <w:rPr>
                <w:noProof/>
                <w:webHidden/>
              </w:rPr>
              <w:instrText xml:space="preserve"> PAGEREF _Toc235437566 \h </w:instrText>
            </w:r>
            <w:r w:rsidR="00785663">
              <w:rPr>
                <w:noProof/>
                <w:webHidden/>
              </w:rPr>
            </w:r>
            <w:r w:rsidR="00785663">
              <w:rPr>
                <w:noProof/>
                <w:webHidden/>
              </w:rPr>
              <w:fldChar w:fldCharType="separate"/>
            </w:r>
            <w:r w:rsidR="00785663">
              <w:rPr>
                <w:noProof/>
                <w:webHidden/>
              </w:rPr>
              <w:t>3</w:t>
            </w:r>
            <w:r w:rsidR="00785663">
              <w:rPr>
                <w:noProof/>
                <w:webHidden/>
              </w:rPr>
              <w:fldChar w:fldCharType="end"/>
            </w:r>
          </w:hyperlink>
        </w:p>
        <w:p w14:paraId="7E5FA5FF" w14:textId="526C5FC8" w:rsidR="00785663" w:rsidRDefault="00785663">
          <w:pPr>
            <w:pStyle w:val="TOC1"/>
            <w:tabs>
              <w:tab w:val="right" w:leader="hyphen" w:pos="9508"/>
            </w:tabs>
            <w:rPr>
              <w:rFonts w:eastAsiaTheme="minorEastAsia"/>
              <w:b w:val="0"/>
              <w:bCs w:val="0"/>
              <w:i w:val="0"/>
              <w:iCs w:val="0"/>
              <w:noProof/>
              <w:kern w:val="2"/>
              <w:lang w:val="en-GB" w:eastAsia="en-GB"/>
              <w14:ligatures w14:val="standardContextual"/>
            </w:rPr>
          </w:pPr>
          <w:hyperlink w:anchor="_Toc235437567" w:history="1">
            <w:r w:rsidRPr="00BE33F2">
              <w:rPr>
                <w:rStyle w:val="Hyperlink"/>
                <w:noProof/>
              </w:rPr>
              <w:t>Task 1 – IEEE Referencing and Essential Academic and Employment Skills</w:t>
            </w:r>
            <w:r>
              <w:rPr>
                <w:noProof/>
                <w:webHidden/>
              </w:rPr>
              <w:tab/>
            </w:r>
            <w:r>
              <w:rPr>
                <w:noProof/>
                <w:webHidden/>
              </w:rPr>
              <w:fldChar w:fldCharType="begin"/>
            </w:r>
            <w:r>
              <w:rPr>
                <w:noProof/>
                <w:webHidden/>
              </w:rPr>
              <w:instrText xml:space="preserve"> PAGEREF _Toc235437567 \h </w:instrText>
            </w:r>
            <w:r>
              <w:rPr>
                <w:noProof/>
                <w:webHidden/>
              </w:rPr>
            </w:r>
            <w:r>
              <w:rPr>
                <w:noProof/>
                <w:webHidden/>
              </w:rPr>
              <w:fldChar w:fldCharType="separate"/>
            </w:r>
            <w:r>
              <w:rPr>
                <w:noProof/>
                <w:webHidden/>
              </w:rPr>
              <w:t>3</w:t>
            </w:r>
            <w:r>
              <w:rPr>
                <w:noProof/>
                <w:webHidden/>
              </w:rPr>
              <w:fldChar w:fldCharType="end"/>
            </w:r>
          </w:hyperlink>
        </w:p>
        <w:p w14:paraId="36702392" w14:textId="6D7B8D2C" w:rsidR="00785663" w:rsidRDefault="00785663">
          <w:pPr>
            <w:pStyle w:val="TOC2"/>
            <w:tabs>
              <w:tab w:val="right" w:leader="hyphen" w:pos="9508"/>
            </w:tabs>
            <w:rPr>
              <w:rFonts w:eastAsiaTheme="minorEastAsia"/>
              <w:b w:val="0"/>
              <w:bCs w:val="0"/>
              <w:noProof/>
              <w:kern w:val="2"/>
              <w:sz w:val="24"/>
              <w:szCs w:val="24"/>
              <w:lang w:val="en-GB" w:eastAsia="en-GB"/>
              <w14:ligatures w14:val="standardContextual"/>
            </w:rPr>
          </w:pPr>
          <w:hyperlink w:anchor="_Toc235437568" w:history="1">
            <w:r w:rsidRPr="00BE33F2">
              <w:rPr>
                <w:rStyle w:val="Hyperlink"/>
                <w:noProof/>
              </w:rPr>
              <w:t>1a. Essential Skills for a Cybersecurity Career</w:t>
            </w:r>
            <w:r>
              <w:rPr>
                <w:noProof/>
                <w:webHidden/>
              </w:rPr>
              <w:tab/>
            </w:r>
            <w:r>
              <w:rPr>
                <w:noProof/>
                <w:webHidden/>
              </w:rPr>
              <w:fldChar w:fldCharType="begin"/>
            </w:r>
            <w:r>
              <w:rPr>
                <w:noProof/>
                <w:webHidden/>
              </w:rPr>
              <w:instrText xml:space="preserve"> PAGEREF _Toc235437568 \h </w:instrText>
            </w:r>
            <w:r>
              <w:rPr>
                <w:noProof/>
                <w:webHidden/>
              </w:rPr>
            </w:r>
            <w:r>
              <w:rPr>
                <w:noProof/>
                <w:webHidden/>
              </w:rPr>
              <w:fldChar w:fldCharType="separate"/>
            </w:r>
            <w:r>
              <w:rPr>
                <w:noProof/>
                <w:webHidden/>
              </w:rPr>
              <w:t>3</w:t>
            </w:r>
            <w:r>
              <w:rPr>
                <w:noProof/>
                <w:webHidden/>
              </w:rPr>
              <w:fldChar w:fldCharType="end"/>
            </w:r>
          </w:hyperlink>
        </w:p>
        <w:p w14:paraId="07115C27" w14:textId="3581A25D" w:rsidR="00785663" w:rsidRDefault="00785663">
          <w:pPr>
            <w:pStyle w:val="TOC2"/>
            <w:tabs>
              <w:tab w:val="right" w:leader="hyphen" w:pos="9508"/>
            </w:tabs>
            <w:rPr>
              <w:rFonts w:eastAsiaTheme="minorEastAsia"/>
              <w:b w:val="0"/>
              <w:bCs w:val="0"/>
              <w:noProof/>
              <w:kern w:val="2"/>
              <w:sz w:val="24"/>
              <w:szCs w:val="24"/>
              <w:lang w:val="en-GB" w:eastAsia="en-GB"/>
              <w14:ligatures w14:val="standardContextual"/>
            </w:rPr>
          </w:pPr>
          <w:hyperlink w:anchor="_Toc235437569" w:history="1">
            <w:r w:rsidRPr="00BE33F2">
              <w:rPr>
                <w:rStyle w:val="Hyperlink"/>
                <w:noProof/>
              </w:rPr>
              <w:t>1b. Turnitin Similarity and Self-Assessment Reflection</w:t>
            </w:r>
            <w:r>
              <w:rPr>
                <w:noProof/>
                <w:webHidden/>
              </w:rPr>
              <w:tab/>
            </w:r>
            <w:r>
              <w:rPr>
                <w:noProof/>
                <w:webHidden/>
              </w:rPr>
              <w:fldChar w:fldCharType="begin"/>
            </w:r>
            <w:r>
              <w:rPr>
                <w:noProof/>
                <w:webHidden/>
              </w:rPr>
              <w:instrText xml:space="preserve"> PAGEREF _Toc235437569 \h </w:instrText>
            </w:r>
            <w:r>
              <w:rPr>
                <w:noProof/>
                <w:webHidden/>
              </w:rPr>
            </w:r>
            <w:r>
              <w:rPr>
                <w:noProof/>
                <w:webHidden/>
              </w:rPr>
              <w:fldChar w:fldCharType="separate"/>
            </w:r>
            <w:r>
              <w:rPr>
                <w:noProof/>
                <w:webHidden/>
              </w:rPr>
              <w:t>4</w:t>
            </w:r>
            <w:r>
              <w:rPr>
                <w:noProof/>
                <w:webHidden/>
              </w:rPr>
              <w:fldChar w:fldCharType="end"/>
            </w:r>
          </w:hyperlink>
        </w:p>
        <w:p w14:paraId="4008FBEA" w14:textId="023AACC2" w:rsidR="00785663" w:rsidRDefault="00785663">
          <w:pPr>
            <w:pStyle w:val="TOC1"/>
            <w:tabs>
              <w:tab w:val="right" w:leader="hyphen" w:pos="9508"/>
            </w:tabs>
            <w:rPr>
              <w:rFonts w:eastAsiaTheme="minorEastAsia"/>
              <w:b w:val="0"/>
              <w:bCs w:val="0"/>
              <w:i w:val="0"/>
              <w:iCs w:val="0"/>
              <w:noProof/>
              <w:kern w:val="2"/>
              <w:lang w:val="en-GB" w:eastAsia="en-GB"/>
              <w14:ligatures w14:val="standardContextual"/>
            </w:rPr>
          </w:pPr>
          <w:hyperlink w:anchor="_Toc235437570" w:history="1">
            <w:r w:rsidRPr="00BE33F2">
              <w:rPr>
                <w:rStyle w:val="Hyperlink"/>
                <w:noProof/>
              </w:rPr>
              <w:t>Task 2 – Collaborative Teamwork and Professional Academic Poster</w:t>
            </w:r>
            <w:r>
              <w:rPr>
                <w:noProof/>
                <w:webHidden/>
              </w:rPr>
              <w:tab/>
            </w:r>
            <w:r>
              <w:rPr>
                <w:noProof/>
                <w:webHidden/>
              </w:rPr>
              <w:fldChar w:fldCharType="begin"/>
            </w:r>
            <w:r>
              <w:rPr>
                <w:noProof/>
                <w:webHidden/>
              </w:rPr>
              <w:instrText xml:space="preserve"> PAGEREF _Toc235437570 \h </w:instrText>
            </w:r>
            <w:r>
              <w:rPr>
                <w:noProof/>
                <w:webHidden/>
              </w:rPr>
            </w:r>
            <w:r>
              <w:rPr>
                <w:noProof/>
                <w:webHidden/>
              </w:rPr>
              <w:fldChar w:fldCharType="separate"/>
            </w:r>
            <w:r>
              <w:rPr>
                <w:noProof/>
                <w:webHidden/>
              </w:rPr>
              <w:t>6</w:t>
            </w:r>
            <w:r>
              <w:rPr>
                <w:noProof/>
                <w:webHidden/>
              </w:rPr>
              <w:fldChar w:fldCharType="end"/>
            </w:r>
          </w:hyperlink>
        </w:p>
        <w:p w14:paraId="33B51F3E" w14:textId="13274E1E" w:rsidR="00785663" w:rsidRDefault="00785663">
          <w:pPr>
            <w:pStyle w:val="TOC2"/>
            <w:tabs>
              <w:tab w:val="right" w:leader="hyphen" w:pos="9508"/>
            </w:tabs>
            <w:rPr>
              <w:rFonts w:eastAsiaTheme="minorEastAsia"/>
              <w:b w:val="0"/>
              <w:bCs w:val="0"/>
              <w:noProof/>
              <w:kern w:val="2"/>
              <w:sz w:val="24"/>
              <w:szCs w:val="24"/>
              <w:lang w:val="en-GB" w:eastAsia="en-GB"/>
              <w14:ligatures w14:val="standardContextual"/>
            </w:rPr>
          </w:pPr>
          <w:hyperlink w:anchor="_Toc235437571" w:history="1">
            <w:r w:rsidRPr="00BE33F2">
              <w:rPr>
                <w:rStyle w:val="Hyperlink"/>
                <w:noProof/>
              </w:rPr>
              <w:t>2a. Collaborative Mind Map</w:t>
            </w:r>
            <w:r>
              <w:rPr>
                <w:noProof/>
                <w:webHidden/>
              </w:rPr>
              <w:tab/>
            </w:r>
            <w:r>
              <w:rPr>
                <w:noProof/>
                <w:webHidden/>
              </w:rPr>
              <w:fldChar w:fldCharType="begin"/>
            </w:r>
            <w:r>
              <w:rPr>
                <w:noProof/>
                <w:webHidden/>
              </w:rPr>
              <w:instrText xml:space="preserve"> PAGEREF _Toc235437571 \h </w:instrText>
            </w:r>
            <w:r>
              <w:rPr>
                <w:noProof/>
                <w:webHidden/>
              </w:rPr>
            </w:r>
            <w:r>
              <w:rPr>
                <w:noProof/>
                <w:webHidden/>
              </w:rPr>
              <w:fldChar w:fldCharType="separate"/>
            </w:r>
            <w:r>
              <w:rPr>
                <w:noProof/>
                <w:webHidden/>
              </w:rPr>
              <w:t>6</w:t>
            </w:r>
            <w:r>
              <w:rPr>
                <w:noProof/>
                <w:webHidden/>
              </w:rPr>
              <w:fldChar w:fldCharType="end"/>
            </w:r>
          </w:hyperlink>
        </w:p>
        <w:p w14:paraId="467C6231" w14:textId="3FF348A2" w:rsidR="00785663" w:rsidRDefault="00785663">
          <w:pPr>
            <w:pStyle w:val="TOC2"/>
            <w:tabs>
              <w:tab w:val="right" w:leader="hyphen" w:pos="9508"/>
            </w:tabs>
            <w:rPr>
              <w:rFonts w:eastAsiaTheme="minorEastAsia"/>
              <w:b w:val="0"/>
              <w:bCs w:val="0"/>
              <w:noProof/>
              <w:kern w:val="2"/>
              <w:sz w:val="24"/>
              <w:szCs w:val="24"/>
              <w:lang w:val="en-GB" w:eastAsia="en-GB"/>
              <w14:ligatures w14:val="standardContextual"/>
            </w:rPr>
          </w:pPr>
          <w:hyperlink w:anchor="_Toc235437572" w:history="1">
            <w:r w:rsidRPr="00BE33F2">
              <w:rPr>
                <w:rStyle w:val="Hyperlink"/>
                <w:noProof/>
              </w:rPr>
              <w:t>2b. Professional A3 Academic Poster</w:t>
            </w:r>
            <w:r>
              <w:rPr>
                <w:noProof/>
                <w:webHidden/>
              </w:rPr>
              <w:tab/>
            </w:r>
            <w:r>
              <w:rPr>
                <w:noProof/>
                <w:webHidden/>
              </w:rPr>
              <w:fldChar w:fldCharType="begin"/>
            </w:r>
            <w:r>
              <w:rPr>
                <w:noProof/>
                <w:webHidden/>
              </w:rPr>
              <w:instrText xml:space="preserve"> PAGEREF _Toc235437572 \h </w:instrText>
            </w:r>
            <w:r>
              <w:rPr>
                <w:noProof/>
                <w:webHidden/>
              </w:rPr>
            </w:r>
            <w:r>
              <w:rPr>
                <w:noProof/>
                <w:webHidden/>
              </w:rPr>
              <w:fldChar w:fldCharType="separate"/>
            </w:r>
            <w:r>
              <w:rPr>
                <w:noProof/>
                <w:webHidden/>
              </w:rPr>
              <w:t>6</w:t>
            </w:r>
            <w:r>
              <w:rPr>
                <w:noProof/>
                <w:webHidden/>
              </w:rPr>
              <w:fldChar w:fldCharType="end"/>
            </w:r>
          </w:hyperlink>
        </w:p>
        <w:p w14:paraId="2CCFD562" w14:textId="015F24B5" w:rsidR="00785663" w:rsidRDefault="00785663">
          <w:pPr>
            <w:pStyle w:val="TOC1"/>
            <w:tabs>
              <w:tab w:val="right" w:leader="hyphen" w:pos="9508"/>
            </w:tabs>
            <w:rPr>
              <w:rFonts w:eastAsiaTheme="minorEastAsia"/>
              <w:b w:val="0"/>
              <w:bCs w:val="0"/>
              <w:i w:val="0"/>
              <w:iCs w:val="0"/>
              <w:noProof/>
              <w:kern w:val="2"/>
              <w:lang w:val="en-GB" w:eastAsia="en-GB"/>
              <w14:ligatures w14:val="standardContextual"/>
            </w:rPr>
          </w:pPr>
          <w:hyperlink w:anchor="_Toc235437573" w:history="1">
            <w:r w:rsidRPr="00BE33F2">
              <w:rPr>
                <w:rStyle w:val="Hyperlink"/>
                <w:noProof/>
              </w:rPr>
              <w:t>Task 3 – Automatic Referencing Tool</w:t>
            </w:r>
            <w:r>
              <w:rPr>
                <w:noProof/>
                <w:webHidden/>
              </w:rPr>
              <w:tab/>
            </w:r>
            <w:r>
              <w:rPr>
                <w:noProof/>
                <w:webHidden/>
              </w:rPr>
              <w:fldChar w:fldCharType="begin"/>
            </w:r>
            <w:r>
              <w:rPr>
                <w:noProof/>
                <w:webHidden/>
              </w:rPr>
              <w:instrText xml:space="preserve"> PAGEREF _Toc235437573 \h </w:instrText>
            </w:r>
            <w:r>
              <w:rPr>
                <w:noProof/>
                <w:webHidden/>
              </w:rPr>
            </w:r>
            <w:r>
              <w:rPr>
                <w:noProof/>
                <w:webHidden/>
              </w:rPr>
              <w:fldChar w:fldCharType="separate"/>
            </w:r>
            <w:r>
              <w:rPr>
                <w:noProof/>
                <w:webHidden/>
              </w:rPr>
              <w:t>8</w:t>
            </w:r>
            <w:r>
              <w:rPr>
                <w:noProof/>
                <w:webHidden/>
              </w:rPr>
              <w:fldChar w:fldCharType="end"/>
            </w:r>
          </w:hyperlink>
        </w:p>
        <w:p w14:paraId="3C39D370" w14:textId="0C40F57A" w:rsidR="00785663" w:rsidRDefault="00785663">
          <w:pPr>
            <w:pStyle w:val="TOC2"/>
            <w:tabs>
              <w:tab w:val="right" w:leader="hyphen" w:pos="9508"/>
            </w:tabs>
            <w:rPr>
              <w:rFonts w:eastAsiaTheme="minorEastAsia"/>
              <w:b w:val="0"/>
              <w:bCs w:val="0"/>
              <w:noProof/>
              <w:kern w:val="2"/>
              <w:sz w:val="24"/>
              <w:szCs w:val="24"/>
              <w:lang w:val="en-GB" w:eastAsia="en-GB"/>
              <w14:ligatures w14:val="standardContextual"/>
            </w:rPr>
          </w:pPr>
          <w:hyperlink w:anchor="_Toc235437574" w:history="1">
            <w:r w:rsidRPr="00BE33F2">
              <w:rPr>
                <w:rStyle w:val="Hyperlink"/>
                <w:noProof/>
              </w:rPr>
              <w:t>3a. Unit 3 Topic Summary: Security and Privacy in Virtual Collaboration</w:t>
            </w:r>
            <w:r>
              <w:rPr>
                <w:noProof/>
                <w:webHidden/>
              </w:rPr>
              <w:tab/>
            </w:r>
            <w:r>
              <w:rPr>
                <w:noProof/>
                <w:webHidden/>
              </w:rPr>
              <w:fldChar w:fldCharType="begin"/>
            </w:r>
            <w:r>
              <w:rPr>
                <w:noProof/>
                <w:webHidden/>
              </w:rPr>
              <w:instrText xml:space="preserve"> PAGEREF _Toc235437574 \h </w:instrText>
            </w:r>
            <w:r>
              <w:rPr>
                <w:noProof/>
                <w:webHidden/>
              </w:rPr>
            </w:r>
            <w:r>
              <w:rPr>
                <w:noProof/>
                <w:webHidden/>
              </w:rPr>
              <w:fldChar w:fldCharType="separate"/>
            </w:r>
            <w:r>
              <w:rPr>
                <w:noProof/>
                <w:webHidden/>
              </w:rPr>
              <w:t>8</w:t>
            </w:r>
            <w:r>
              <w:rPr>
                <w:noProof/>
                <w:webHidden/>
              </w:rPr>
              <w:fldChar w:fldCharType="end"/>
            </w:r>
          </w:hyperlink>
        </w:p>
        <w:p w14:paraId="11714A6E" w14:textId="6D92CFA6" w:rsidR="00785663" w:rsidRDefault="00785663">
          <w:pPr>
            <w:pStyle w:val="TOC2"/>
            <w:tabs>
              <w:tab w:val="right" w:leader="hyphen" w:pos="9508"/>
            </w:tabs>
            <w:rPr>
              <w:rFonts w:eastAsiaTheme="minorEastAsia"/>
              <w:b w:val="0"/>
              <w:bCs w:val="0"/>
              <w:noProof/>
              <w:kern w:val="2"/>
              <w:sz w:val="24"/>
              <w:szCs w:val="24"/>
              <w:lang w:val="en-GB" w:eastAsia="en-GB"/>
              <w14:ligatures w14:val="standardContextual"/>
            </w:rPr>
          </w:pPr>
          <w:hyperlink w:anchor="_Toc235437575" w:history="1">
            <w:r w:rsidRPr="00BE33F2">
              <w:rPr>
                <w:rStyle w:val="Hyperlink"/>
                <w:noProof/>
              </w:rPr>
              <w:t>3b. Practical Evidence of RefWorks Citation Manager in Microsoft Word</w:t>
            </w:r>
            <w:r>
              <w:rPr>
                <w:noProof/>
                <w:webHidden/>
              </w:rPr>
              <w:tab/>
            </w:r>
            <w:r>
              <w:rPr>
                <w:noProof/>
                <w:webHidden/>
              </w:rPr>
              <w:fldChar w:fldCharType="begin"/>
            </w:r>
            <w:r>
              <w:rPr>
                <w:noProof/>
                <w:webHidden/>
              </w:rPr>
              <w:instrText xml:space="preserve"> PAGEREF _Toc235437575 \h </w:instrText>
            </w:r>
            <w:r>
              <w:rPr>
                <w:noProof/>
                <w:webHidden/>
              </w:rPr>
            </w:r>
            <w:r>
              <w:rPr>
                <w:noProof/>
                <w:webHidden/>
              </w:rPr>
              <w:fldChar w:fldCharType="separate"/>
            </w:r>
            <w:r>
              <w:rPr>
                <w:noProof/>
                <w:webHidden/>
              </w:rPr>
              <w:t>10</w:t>
            </w:r>
            <w:r>
              <w:rPr>
                <w:noProof/>
                <w:webHidden/>
              </w:rPr>
              <w:fldChar w:fldCharType="end"/>
            </w:r>
          </w:hyperlink>
        </w:p>
        <w:p w14:paraId="4241102A" w14:textId="728ADBC9" w:rsidR="00785663" w:rsidRDefault="00785663">
          <w:pPr>
            <w:pStyle w:val="TOC2"/>
            <w:tabs>
              <w:tab w:val="right" w:leader="hyphen" w:pos="9508"/>
            </w:tabs>
            <w:rPr>
              <w:rFonts w:eastAsiaTheme="minorEastAsia"/>
              <w:b w:val="0"/>
              <w:bCs w:val="0"/>
              <w:noProof/>
              <w:kern w:val="2"/>
              <w:sz w:val="24"/>
              <w:szCs w:val="24"/>
              <w:lang w:val="en-GB" w:eastAsia="en-GB"/>
              <w14:ligatures w14:val="standardContextual"/>
            </w:rPr>
          </w:pPr>
          <w:hyperlink w:anchor="_Toc235437576" w:history="1">
            <w:r w:rsidRPr="00BE33F2">
              <w:rPr>
                <w:rStyle w:val="Hyperlink"/>
                <w:noProof/>
              </w:rPr>
              <w:t>References for Task 3</w:t>
            </w:r>
            <w:r>
              <w:rPr>
                <w:noProof/>
                <w:webHidden/>
              </w:rPr>
              <w:tab/>
            </w:r>
            <w:r>
              <w:rPr>
                <w:noProof/>
                <w:webHidden/>
              </w:rPr>
              <w:fldChar w:fldCharType="begin"/>
            </w:r>
            <w:r>
              <w:rPr>
                <w:noProof/>
                <w:webHidden/>
              </w:rPr>
              <w:instrText xml:space="preserve"> PAGEREF _Toc235437576 \h </w:instrText>
            </w:r>
            <w:r>
              <w:rPr>
                <w:noProof/>
                <w:webHidden/>
              </w:rPr>
            </w:r>
            <w:r>
              <w:rPr>
                <w:noProof/>
                <w:webHidden/>
              </w:rPr>
              <w:fldChar w:fldCharType="separate"/>
            </w:r>
            <w:r>
              <w:rPr>
                <w:noProof/>
                <w:webHidden/>
              </w:rPr>
              <w:t>16</w:t>
            </w:r>
            <w:r>
              <w:rPr>
                <w:noProof/>
                <w:webHidden/>
              </w:rPr>
              <w:fldChar w:fldCharType="end"/>
            </w:r>
          </w:hyperlink>
        </w:p>
        <w:p w14:paraId="5515E98F" w14:textId="356B10C5" w:rsidR="00785663" w:rsidRDefault="00785663">
          <w:pPr>
            <w:pStyle w:val="TOC1"/>
            <w:tabs>
              <w:tab w:val="right" w:leader="hyphen" w:pos="9508"/>
            </w:tabs>
            <w:rPr>
              <w:rFonts w:eastAsiaTheme="minorEastAsia"/>
              <w:b w:val="0"/>
              <w:bCs w:val="0"/>
              <w:i w:val="0"/>
              <w:iCs w:val="0"/>
              <w:noProof/>
              <w:kern w:val="2"/>
              <w:lang w:val="en-GB" w:eastAsia="en-GB"/>
              <w14:ligatures w14:val="standardContextual"/>
            </w:rPr>
          </w:pPr>
          <w:hyperlink w:anchor="_Toc235437577" w:history="1">
            <w:r w:rsidRPr="00BE33F2">
              <w:rPr>
                <w:rStyle w:val="Hyperlink"/>
                <w:noProof/>
              </w:rPr>
              <w:t>Task 4 – E-Portfolio Creation and Illustrative Review</w:t>
            </w:r>
            <w:r>
              <w:rPr>
                <w:noProof/>
                <w:webHidden/>
              </w:rPr>
              <w:tab/>
            </w:r>
            <w:r>
              <w:rPr>
                <w:noProof/>
                <w:webHidden/>
              </w:rPr>
              <w:fldChar w:fldCharType="begin"/>
            </w:r>
            <w:r>
              <w:rPr>
                <w:noProof/>
                <w:webHidden/>
              </w:rPr>
              <w:instrText xml:space="preserve"> PAGEREF _Toc235437577 \h </w:instrText>
            </w:r>
            <w:r>
              <w:rPr>
                <w:noProof/>
                <w:webHidden/>
              </w:rPr>
            </w:r>
            <w:r>
              <w:rPr>
                <w:noProof/>
                <w:webHidden/>
              </w:rPr>
              <w:fldChar w:fldCharType="separate"/>
            </w:r>
            <w:r>
              <w:rPr>
                <w:noProof/>
                <w:webHidden/>
              </w:rPr>
              <w:t>18</w:t>
            </w:r>
            <w:r>
              <w:rPr>
                <w:noProof/>
                <w:webHidden/>
              </w:rPr>
              <w:fldChar w:fldCharType="end"/>
            </w:r>
          </w:hyperlink>
        </w:p>
        <w:p w14:paraId="44ADE5AC" w14:textId="30D08B11" w:rsidR="00785663" w:rsidRDefault="00785663">
          <w:pPr>
            <w:pStyle w:val="TOC2"/>
            <w:tabs>
              <w:tab w:val="right" w:leader="hyphen" w:pos="9508"/>
            </w:tabs>
            <w:rPr>
              <w:rFonts w:eastAsiaTheme="minorEastAsia"/>
              <w:b w:val="0"/>
              <w:bCs w:val="0"/>
              <w:noProof/>
              <w:kern w:val="2"/>
              <w:sz w:val="24"/>
              <w:szCs w:val="24"/>
              <w:lang w:val="en-GB" w:eastAsia="en-GB"/>
              <w14:ligatures w14:val="standardContextual"/>
            </w:rPr>
          </w:pPr>
          <w:hyperlink w:anchor="_Toc235437578" w:history="1">
            <w:r w:rsidRPr="00BE33F2">
              <w:rPr>
                <w:rStyle w:val="Hyperlink"/>
                <w:noProof/>
              </w:rPr>
              <w:t>4a. E-Portfolio Structure</w:t>
            </w:r>
            <w:r>
              <w:rPr>
                <w:noProof/>
                <w:webHidden/>
              </w:rPr>
              <w:tab/>
            </w:r>
            <w:r>
              <w:rPr>
                <w:noProof/>
                <w:webHidden/>
              </w:rPr>
              <w:fldChar w:fldCharType="begin"/>
            </w:r>
            <w:r>
              <w:rPr>
                <w:noProof/>
                <w:webHidden/>
              </w:rPr>
              <w:instrText xml:space="preserve"> PAGEREF _Toc235437578 \h </w:instrText>
            </w:r>
            <w:r>
              <w:rPr>
                <w:noProof/>
                <w:webHidden/>
              </w:rPr>
            </w:r>
            <w:r>
              <w:rPr>
                <w:noProof/>
                <w:webHidden/>
              </w:rPr>
              <w:fldChar w:fldCharType="separate"/>
            </w:r>
            <w:r>
              <w:rPr>
                <w:noProof/>
                <w:webHidden/>
              </w:rPr>
              <w:t>18</w:t>
            </w:r>
            <w:r>
              <w:rPr>
                <w:noProof/>
                <w:webHidden/>
              </w:rPr>
              <w:fldChar w:fldCharType="end"/>
            </w:r>
          </w:hyperlink>
        </w:p>
        <w:p w14:paraId="5E50BF57" w14:textId="3393B0C3" w:rsidR="00785663" w:rsidRDefault="00785663">
          <w:pPr>
            <w:pStyle w:val="TOC2"/>
            <w:tabs>
              <w:tab w:val="right" w:leader="hyphen" w:pos="9508"/>
            </w:tabs>
            <w:rPr>
              <w:rFonts w:eastAsiaTheme="minorEastAsia"/>
              <w:b w:val="0"/>
              <w:bCs w:val="0"/>
              <w:noProof/>
              <w:kern w:val="2"/>
              <w:sz w:val="24"/>
              <w:szCs w:val="24"/>
              <w:lang w:val="en-GB" w:eastAsia="en-GB"/>
              <w14:ligatures w14:val="standardContextual"/>
            </w:rPr>
          </w:pPr>
          <w:hyperlink w:anchor="_Toc235437579" w:history="1">
            <w:r w:rsidRPr="00BE33F2">
              <w:rPr>
                <w:rStyle w:val="Hyperlink"/>
                <w:noProof/>
              </w:rPr>
              <w:t>4b. Illustrative Review of Google Sites</w:t>
            </w:r>
            <w:r>
              <w:rPr>
                <w:noProof/>
                <w:webHidden/>
              </w:rPr>
              <w:tab/>
            </w:r>
            <w:r>
              <w:rPr>
                <w:noProof/>
                <w:webHidden/>
              </w:rPr>
              <w:fldChar w:fldCharType="begin"/>
            </w:r>
            <w:r>
              <w:rPr>
                <w:noProof/>
                <w:webHidden/>
              </w:rPr>
              <w:instrText xml:space="preserve"> PAGEREF _Toc235437579 \h </w:instrText>
            </w:r>
            <w:r>
              <w:rPr>
                <w:noProof/>
                <w:webHidden/>
              </w:rPr>
            </w:r>
            <w:r>
              <w:rPr>
                <w:noProof/>
                <w:webHidden/>
              </w:rPr>
              <w:fldChar w:fldCharType="separate"/>
            </w:r>
            <w:r>
              <w:rPr>
                <w:noProof/>
                <w:webHidden/>
              </w:rPr>
              <w:t>18</w:t>
            </w:r>
            <w:r>
              <w:rPr>
                <w:noProof/>
                <w:webHidden/>
              </w:rPr>
              <w:fldChar w:fldCharType="end"/>
            </w:r>
          </w:hyperlink>
        </w:p>
        <w:p w14:paraId="5AC94DDC" w14:textId="0E545228" w:rsidR="00785663" w:rsidRDefault="00785663">
          <w:pPr>
            <w:pStyle w:val="TOC1"/>
            <w:tabs>
              <w:tab w:val="right" w:leader="hyphen" w:pos="9508"/>
            </w:tabs>
            <w:rPr>
              <w:rFonts w:eastAsiaTheme="minorEastAsia"/>
              <w:b w:val="0"/>
              <w:bCs w:val="0"/>
              <w:i w:val="0"/>
              <w:iCs w:val="0"/>
              <w:noProof/>
              <w:kern w:val="2"/>
              <w:lang w:val="en-GB" w:eastAsia="en-GB"/>
              <w14:ligatures w14:val="standardContextual"/>
            </w:rPr>
          </w:pPr>
          <w:hyperlink w:anchor="_Toc235437580" w:history="1">
            <w:r w:rsidRPr="00BE33F2">
              <w:rPr>
                <w:rStyle w:val="Hyperlink"/>
                <w:noProof/>
              </w:rPr>
              <w:t>Bibliography</w:t>
            </w:r>
            <w:r>
              <w:rPr>
                <w:noProof/>
                <w:webHidden/>
              </w:rPr>
              <w:tab/>
            </w:r>
            <w:r>
              <w:rPr>
                <w:noProof/>
                <w:webHidden/>
              </w:rPr>
              <w:fldChar w:fldCharType="begin"/>
            </w:r>
            <w:r>
              <w:rPr>
                <w:noProof/>
                <w:webHidden/>
              </w:rPr>
              <w:instrText xml:space="preserve"> PAGEREF _Toc235437580 \h </w:instrText>
            </w:r>
            <w:r>
              <w:rPr>
                <w:noProof/>
                <w:webHidden/>
              </w:rPr>
            </w:r>
            <w:r>
              <w:rPr>
                <w:noProof/>
                <w:webHidden/>
              </w:rPr>
              <w:fldChar w:fldCharType="separate"/>
            </w:r>
            <w:r>
              <w:rPr>
                <w:noProof/>
                <w:webHidden/>
              </w:rPr>
              <w:t>31</w:t>
            </w:r>
            <w:r>
              <w:rPr>
                <w:noProof/>
                <w:webHidden/>
              </w:rPr>
              <w:fldChar w:fldCharType="end"/>
            </w:r>
          </w:hyperlink>
        </w:p>
        <w:p w14:paraId="77BCE848" w14:textId="65F98AC9" w:rsidR="00785663" w:rsidRDefault="00785663">
          <w:pPr>
            <w:pStyle w:val="TOC1"/>
            <w:tabs>
              <w:tab w:val="right" w:leader="hyphen" w:pos="9508"/>
            </w:tabs>
            <w:rPr>
              <w:rFonts w:eastAsiaTheme="minorEastAsia"/>
              <w:b w:val="0"/>
              <w:bCs w:val="0"/>
              <w:i w:val="0"/>
              <w:iCs w:val="0"/>
              <w:noProof/>
              <w:kern w:val="2"/>
              <w:lang w:val="en-GB" w:eastAsia="en-GB"/>
              <w14:ligatures w14:val="standardContextual"/>
            </w:rPr>
          </w:pPr>
          <w:hyperlink w:anchor="_Toc235437581" w:history="1">
            <w:r w:rsidRPr="00BE33F2">
              <w:rPr>
                <w:rStyle w:val="Hyperlink"/>
                <w:noProof/>
              </w:rPr>
              <w:t>Appendices – Generative AI Evidence</w:t>
            </w:r>
            <w:r>
              <w:rPr>
                <w:noProof/>
                <w:webHidden/>
              </w:rPr>
              <w:tab/>
            </w:r>
            <w:r>
              <w:rPr>
                <w:noProof/>
                <w:webHidden/>
              </w:rPr>
              <w:fldChar w:fldCharType="begin"/>
            </w:r>
            <w:r>
              <w:rPr>
                <w:noProof/>
                <w:webHidden/>
              </w:rPr>
              <w:instrText xml:space="preserve"> PAGEREF _Toc235437581 \h </w:instrText>
            </w:r>
            <w:r>
              <w:rPr>
                <w:noProof/>
                <w:webHidden/>
              </w:rPr>
            </w:r>
            <w:r>
              <w:rPr>
                <w:noProof/>
                <w:webHidden/>
              </w:rPr>
              <w:fldChar w:fldCharType="separate"/>
            </w:r>
            <w:r>
              <w:rPr>
                <w:noProof/>
                <w:webHidden/>
              </w:rPr>
              <w:t>33</w:t>
            </w:r>
            <w:r>
              <w:rPr>
                <w:noProof/>
                <w:webHidden/>
              </w:rPr>
              <w:fldChar w:fldCharType="end"/>
            </w:r>
          </w:hyperlink>
        </w:p>
        <w:p w14:paraId="2527F98F" w14:textId="1E324709" w:rsidR="00785663" w:rsidRDefault="00785663">
          <w:pPr>
            <w:pStyle w:val="TOC2"/>
            <w:tabs>
              <w:tab w:val="right" w:leader="hyphen" w:pos="9508"/>
            </w:tabs>
            <w:rPr>
              <w:rFonts w:eastAsiaTheme="minorEastAsia"/>
              <w:b w:val="0"/>
              <w:bCs w:val="0"/>
              <w:noProof/>
              <w:kern w:val="2"/>
              <w:sz w:val="24"/>
              <w:szCs w:val="24"/>
              <w:lang w:val="en-GB" w:eastAsia="en-GB"/>
              <w14:ligatures w14:val="standardContextual"/>
            </w:rPr>
          </w:pPr>
          <w:hyperlink w:anchor="_Toc235437582" w:history="1">
            <w:r w:rsidRPr="00BE33F2">
              <w:rPr>
                <w:rStyle w:val="Hyperlink"/>
                <w:noProof/>
              </w:rPr>
              <w:t>Appendix 1 – Task 1 research and proofreading support</w:t>
            </w:r>
            <w:r>
              <w:rPr>
                <w:noProof/>
                <w:webHidden/>
              </w:rPr>
              <w:tab/>
            </w:r>
            <w:r>
              <w:rPr>
                <w:noProof/>
                <w:webHidden/>
              </w:rPr>
              <w:fldChar w:fldCharType="begin"/>
            </w:r>
            <w:r>
              <w:rPr>
                <w:noProof/>
                <w:webHidden/>
              </w:rPr>
              <w:instrText xml:space="preserve"> PAGEREF _Toc235437582 \h </w:instrText>
            </w:r>
            <w:r>
              <w:rPr>
                <w:noProof/>
                <w:webHidden/>
              </w:rPr>
            </w:r>
            <w:r>
              <w:rPr>
                <w:noProof/>
                <w:webHidden/>
              </w:rPr>
              <w:fldChar w:fldCharType="separate"/>
            </w:r>
            <w:r>
              <w:rPr>
                <w:noProof/>
                <w:webHidden/>
              </w:rPr>
              <w:t>33</w:t>
            </w:r>
            <w:r>
              <w:rPr>
                <w:noProof/>
                <w:webHidden/>
              </w:rPr>
              <w:fldChar w:fldCharType="end"/>
            </w:r>
          </w:hyperlink>
        </w:p>
        <w:p w14:paraId="331191A1" w14:textId="099DAFE7" w:rsidR="002B6269" w:rsidRDefault="002B6269">
          <w:r>
            <w:rPr>
              <w:b/>
              <w:bCs/>
              <w:noProof/>
            </w:rPr>
            <w:fldChar w:fldCharType="end"/>
          </w:r>
        </w:p>
      </w:sdtContent>
    </w:sdt>
    <w:p w14:paraId="0228DE16" w14:textId="77777777" w:rsidR="00A53F65" w:rsidRDefault="00A53F65" w:rsidP="00B70E4F">
      <w:pPr>
        <w:pStyle w:val="Heading1"/>
      </w:pPr>
    </w:p>
    <w:p w14:paraId="00BB8699" w14:textId="77777777" w:rsidR="00457B9E" w:rsidRDefault="00457B9E" w:rsidP="00457B9E"/>
    <w:p w14:paraId="5777EFAF" w14:textId="77777777" w:rsidR="007F1436" w:rsidRDefault="007F1436" w:rsidP="00457B9E"/>
    <w:p w14:paraId="530B30A6" w14:textId="77777777" w:rsidR="007F1436" w:rsidRDefault="007F1436" w:rsidP="00457B9E"/>
    <w:p w14:paraId="56B88954" w14:textId="77777777" w:rsidR="007F1436" w:rsidRDefault="007F1436" w:rsidP="00457B9E"/>
    <w:p w14:paraId="47BE162D" w14:textId="77777777" w:rsidR="007F1436" w:rsidRDefault="007F1436" w:rsidP="00457B9E"/>
    <w:p w14:paraId="6CF7DB50" w14:textId="497112C7" w:rsidR="007F1436" w:rsidRPr="00457B9E" w:rsidRDefault="007F1436" w:rsidP="007F1436">
      <w:pPr>
        <w:pStyle w:val="Heading1"/>
      </w:pPr>
      <w:bookmarkStart w:id="0" w:name="_Toc235437566"/>
      <w:r>
        <w:lastRenderedPageBreak/>
        <w:t>Introduction</w:t>
      </w:r>
      <w:bookmarkEnd w:id="0"/>
    </w:p>
    <w:p w14:paraId="45BAF52B" w14:textId="523003D2" w:rsidR="00A53F65" w:rsidRDefault="007F1436" w:rsidP="007F1436">
      <w:r>
        <w:t>Welcome to my ACCA4025 e-portfolio. This portfolio presents my development of academic, digital, teamwork and virtual collaboration skills in preparation for a future career as a cybersecurity analyst. It contains four assessment tasks supported by research, practical evidence and reflection.</w:t>
      </w:r>
    </w:p>
    <w:p w14:paraId="1A5B7889" w14:textId="77777777" w:rsidR="007F1436" w:rsidRPr="00A53F65" w:rsidRDefault="007F1436" w:rsidP="007F1436"/>
    <w:p w14:paraId="7DEFEBEF" w14:textId="464BB180" w:rsidR="0083175D" w:rsidRDefault="00000000" w:rsidP="007F1436">
      <w:pPr>
        <w:pStyle w:val="Heading1"/>
      </w:pPr>
      <w:bookmarkStart w:id="1" w:name="_Toc235437567"/>
      <w:r>
        <w:t>Task 1 – IEEE Referencing and Essential Academic and Employment Skills</w:t>
      </w:r>
      <w:bookmarkEnd w:id="1"/>
    </w:p>
    <w:p w14:paraId="783B1BF1" w14:textId="77777777" w:rsidR="0083175D" w:rsidRDefault="00000000">
      <w:pPr>
        <w:pStyle w:val="Heading2"/>
      </w:pPr>
      <w:bookmarkStart w:id="2" w:name="_Toc235437568"/>
      <w:r>
        <w:t>1a. Essential Skills for a Cybersecurity Career</w:t>
      </w:r>
      <w:bookmarkEnd w:id="2"/>
    </w:p>
    <w:p w14:paraId="2EF5C196" w14:textId="37EE7617" w:rsidR="00FD0540" w:rsidRDefault="002B3861" w:rsidP="00FD0540">
      <w:pPr>
        <w:rPr>
          <w:rFonts w:ascii="Times New Roman" w:eastAsia="Times New Roman" w:hAnsi="Times New Roman"/>
        </w:rPr>
      </w:pPr>
      <w:r>
        <w:t>Cybersecurity analysts defend</w:t>
      </w:r>
      <w:r w:rsidR="00FD0540">
        <w:t xml:space="preserve"> the information, systems and users </w:t>
      </w:r>
      <w:r>
        <w:t>but technical knowledge alone is insufficient</w:t>
      </w:r>
      <w:r w:rsidR="00FD0540">
        <w:t xml:space="preserve">. According to World Economic Forum, networks and cybersecurity are the </w:t>
      </w:r>
      <w:r>
        <w:t>top three fastest-growing skill sets</w:t>
      </w:r>
      <w:r w:rsidR="00FD0540">
        <w:t xml:space="preserve"> alongside analytical thinking, resilience and collaboration</w:t>
      </w:r>
      <w:r w:rsidR="00B70E4F">
        <w:t xml:space="preserve"> </w:t>
      </w:r>
      <w:sdt>
        <w:sdtPr>
          <w:id w:val="1141696011"/>
          <w:citation/>
        </w:sdtPr>
        <w:sdtContent>
          <w:r w:rsidR="00B70E4F">
            <w:fldChar w:fldCharType="begin"/>
          </w:r>
          <w:r w:rsidR="00B70E4F">
            <w:rPr>
              <w:lang w:val="en-GB"/>
            </w:rPr>
            <w:instrText xml:space="preserve"> CITATION WEF2025 \l 2057 </w:instrText>
          </w:r>
          <w:r w:rsidR="00B70E4F">
            <w:fldChar w:fldCharType="separate"/>
          </w:r>
          <w:r w:rsidR="00603199" w:rsidRPr="00603199">
            <w:rPr>
              <w:noProof/>
              <w:lang w:val="en-GB"/>
            </w:rPr>
            <w:t>[1]</w:t>
          </w:r>
          <w:r w:rsidR="00B70E4F">
            <w:fldChar w:fldCharType="end"/>
          </w:r>
        </w:sdtContent>
      </w:sdt>
      <w:r w:rsidR="00FD0540">
        <w:t xml:space="preserve">. It matters because </w:t>
      </w:r>
      <w:r>
        <w:t xml:space="preserve">analysts </w:t>
      </w:r>
      <w:proofErr w:type="spellStart"/>
      <w:r>
        <w:t>analyse</w:t>
      </w:r>
      <w:proofErr w:type="spellEnd"/>
      <w:r w:rsidR="00FD0540">
        <w:t xml:space="preserve"> evidence that is partial in nature with limited time due to pressure to communicate risk to those without the relevant background while coordinating a response.</w:t>
      </w:r>
    </w:p>
    <w:p w14:paraId="2510578F" w14:textId="0E0D9CDD" w:rsidR="00FD0540" w:rsidRDefault="00FD0540" w:rsidP="00FD0540">
      <w:r>
        <w:t xml:space="preserve">The case for lifelong learning, as presented by UK </w:t>
      </w:r>
      <w:proofErr w:type="spellStart"/>
      <w:r>
        <w:t>labour</w:t>
      </w:r>
      <w:proofErr w:type="spellEnd"/>
      <w:r>
        <w:t xml:space="preserve">-market evidence. Other results: about half of UK businesses identified basic technical cyber-skills gaps, and employers predicted increased demand for artificial-intelligence skills </w:t>
      </w:r>
      <w:sdt>
        <w:sdtPr>
          <w:id w:val="-125547231"/>
          <w:citation/>
        </w:sdtPr>
        <w:sdtContent>
          <w:r w:rsidR="00B70E4F">
            <w:fldChar w:fldCharType="begin"/>
          </w:r>
          <w:r w:rsidR="00B70E4F">
            <w:rPr>
              <w:lang w:val="en-GB"/>
            </w:rPr>
            <w:instrText xml:space="preserve"> CITATION DSIT2025 \l 2057 </w:instrText>
          </w:r>
          <w:r w:rsidR="00B70E4F">
            <w:fldChar w:fldCharType="separate"/>
          </w:r>
          <w:r w:rsidR="00603199" w:rsidRPr="00603199">
            <w:rPr>
              <w:noProof/>
              <w:lang w:val="en-GB"/>
            </w:rPr>
            <w:t>[2]</w:t>
          </w:r>
          <w:r w:rsidR="00B70E4F">
            <w:fldChar w:fldCharType="end"/>
          </w:r>
        </w:sdtContent>
      </w:sdt>
      <w:r>
        <w:t xml:space="preserve">. An individual needs a well behaved and consistent learning routine as compared to only over the current software knowledge. </w:t>
      </w:r>
      <w:r w:rsidR="002B3861">
        <w:t>This maps to specific professional roles:</w:t>
      </w:r>
      <w:r>
        <w:t xml:space="preserve"> The NICE Framework supports this with descriptions of cybersecurity work in terms of task, knowledge and skills</w:t>
      </w:r>
      <w:r w:rsidR="00B70E4F">
        <w:t xml:space="preserve"> </w:t>
      </w:r>
      <w:sdt>
        <w:sdtPr>
          <w:id w:val="1706370828"/>
          <w:citation/>
        </w:sdtPr>
        <w:sdtContent>
          <w:r w:rsidR="00CC3D5B">
            <w:fldChar w:fldCharType="begin"/>
          </w:r>
          <w:r w:rsidR="00CC3D5B">
            <w:rPr>
              <w:lang w:val="en-GB"/>
            </w:rPr>
            <w:instrText xml:space="preserve"> CITATION NISTNICE2020 \l 2057 </w:instrText>
          </w:r>
          <w:r w:rsidR="00CC3D5B">
            <w:fldChar w:fldCharType="separate"/>
          </w:r>
          <w:r w:rsidR="00603199" w:rsidRPr="00603199">
            <w:rPr>
              <w:noProof/>
              <w:lang w:val="en-GB"/>
            </w:rPr>
            <w:t>[3]</w:t>
          </w:r>
          <w:r w:rsidR="00CC3D5B">
            <w:fldChar w:fldCharType="end"/>
          </w:r>
        </w:sdtContent>
      </w:sdt>
      <w:r>
        <w:t>.</w:t>
      </w:r>
    </w:p>
    <w:p w14:paraId="7EFBC809" w14:textId="76A3E4A2" w:rsidR="00FD0540" w:rsidRDefault="00FD0540" w:rsidP="00FD0540">
      <w:r>
        <w:t xml:space="preserve">The academic </w:t>
      </w:r>
      <w:proofErr w:type="spellStart"/>
      <w:r>
        <w:t>rigour</w:t>
      </w:r>
      <w:proofErr w:type="spellEnd"/>
      <w:r>
        <w:t xml:space="preserve"> of proper IEEE referencing and source evaluation reinforces the accuracy expected in our cyber work. They prepare students to separate evidence from assertion, document the provenance of information, and report findings plainly. It has also been </w:t>
      </w:r>
      <w:proofErr w:type="spellStart"/>
      <w:r w:rsidR="002B3861">
        <w:t>emphasised</w:t>
      </w:r>
      <w:proofErr w:type="spellEnd"/>
      <w:r>
        <w:t xml:space="preserve"> in Career guidance that entering a cybersecurity career revolves around adapting both technical and non-technical skills further to </w:t>
      </w:r>
      <w:r w:rsidR="002B3861">
        <w:t>employer needs</w:t>
      </w:r>
      <w:r>
        <w:t xml:space="preserve"> </w:t>
      </w:r>
      <w:sdt>
        <w:sdtPr>
          <w:id w:val="904568116"/>
          <w:citation/>
        </w:sdtPr>
        <w:sdtContent>
          <w:r w:rsidR="00CC3D5B">
            <w:fldChar w:fldCharType="begin"/>
          </w:r>
          <w:r w:rsidR="00CC3D5B">
            <w:rPr>
              <w:lang w:val="en-GB"/>
            </w:rPr>
            <w:instrText xml:space="preserve"> CITATION Miller2022 \l 2057 </w:instrText>
          </w:r>
          <w:r w:rsidR="00CC3D5B">
            <w:fldChar w:fldCharType="separate"/>
          </w:r>
          <w:r w:rsidR="00603199" w:rsidRPr="00603199">
            <w:rPr>
              <w:noProof/>
              <w:lang w:val="en-GB"/>
            </w:rPr>
            <w:t>[4]</w:t>
          </w:r>
          <w:r w:rsidR="00CC3D5B">
            <w:fldChar w:fldCharType="end"/>
          </w:r>
        </w:sdtContent>
      </w:sdt>
      <w:r>
        <w:t xml:space="preserve">. More specifically, communication and collaborative skills provided in digital content production and safety are found to produce better employability results </w:t>
      </w:r>
      <w:sdt>
        <w:sdtPr>
          <w:id w:val="31772147"/>
          <w:citation/>
        </w:sdtPr>
        <w:sdtContent>
          <w:r w:rsidR="00CC3D5B">
            <w:fldChar w:fldCharType="begin"/>
          </w:r>
          <w:r w:rsidR="00CC3D5B">
            <w:rPr>
              <w:lang w:val="en-GB"/>
            </w:rPr>
            <w:instrText xml:space="preserve"> CITATION Dordevic2025 \l 2057 </w:instrText>
          </w:r>
          <w:r w:rsidR="00CC3D5B">
            <w:fldChar w:fldCharType="separate"/>
          </w:r>
          <w:r w:rsidR="00603199" w:rsidRPr="00603199">
            <w:rPr>
              <w:noProof/>
              <w:lang w:val="en-GB"/>
            </w:rPr>
            <w:t>[5]</w:t>
          </w:r>
          <w:r w:rsidR="00CC3D5B">
            <w:fldChar w:fldCharType="end"/>
          </w:r>
        </w:sdtContent>
      </w:sdt>
      <w:r>
        <w:t>.</w:t>
      </w:r>
    </w:p>
    <w:p w14:paraId="1C35FF3A" w14:textId="1FD8A477" w:rsidR="00FD0540" w:rsidRDefault="00FD0540" w:rsidP="00FD0540">
      <w:r>
        <w:t xml:space="preserve">This is why I focus on five interrelated capabilities: analytical problem-solving, digital capability including personal security in the pattern of use of digital tools, </w:t>
      </w:r>
      <w:r w:rsidR="002B3861">
        <w:t xml:space="preserve">professional </w:t>
      </w:r>
      <w:r w:rsidR="002B3861">
        <w:lastRenderedPageBreak/>
        <w:t>communication, including the concise presentation</w:t>
      </w:r>
      <w:r>
        <w:t xml:space="preserve"> of ideas, responsible collaborative learning, and lifelong self-directed learning. Combined, these will enable me to go from </w:t>
      </w:r>
      <w:r w:rsidR="002B3861">
        <w:t>completing university assignments against defined criteria</w:t>
      </w:r>
      <w:r>
        <w:t>, to making defensible decisions as a cybersecurity analyst.</w:t>
      </w:r>
    </w:p>
    <w:p w14:paraId="4C1CBC16" w14:textId="680B9132" w:rsidR="0083175D" w:rsidRDefault="00987B4A">
      <w:r>
        <w:rPr>
          <w:noProof/>
        </w:rPr>
        <w:drawing>
          <wp:inline distT="0" distB="0" distL="0" distR="0" wp14:anchorId="1ECE1138" wp14:editId="4689011E">
            <wp:extent cx="5486400" cy="3200400"/>
            <wp:effectExtent l="38100" t="12700" r="38100" b="12700"/>
            <wp:docPr id="562369966"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inline>
        </w:drawing>
      </w:r>
    </w:p>
    <w:p w14:paraId="4DFA5BA1" w14:textId="77777777" w:rsidR="00987B4A" w:rsidRDefault="00987B4A" w:rsidP="000F50D6">
      <w:pPr>
        <w:jc w:val="center"/>
      </w:pPr>
    </w:p>
    <w:p w14:paraId="744B304C" w14:textId="4442580B" w:rsidR="00987B4A" w:rsidRDefault="000F50D6" w:rsidP="000F50D6">
      <w:pPr>
        <w:pStyle w:val="NoSpacing"/>
        <w:jc w:val="center"/>
      </w:pPr>
      <w:r>
        <w:t>Figure 1. Five Connected Academic and Employment Skills for a Cybersecurity Analyst. Source: Author-created SmartArt based on [2]</w:t>
      </w:r>
    </w:p>
    <w:p w14:paraId="793230E5" w14:textId="77777777" w:rsidR="000F50D6" w:rsidRDefault="000F50D6" w:rsidP="000F50D6">
      <w:pPr>
        <w:jc w:val="center"/>
        <w:rPr>
          <w:b/>
        </w:rPr>
      </w:pPr>
    </w:p>
    <w:p w14:paraId="13202757" w14:textId="1F2DB884" w:rsidR="0083175D" w:rsidRDefault="00000000">
      <w:r>
        <w:rPr>
          <w:b/>
        </w:rPr>
        <w:t xml:space="preserve">AI use acknowledgement for Task 1. </w:t>
      </w:r>
      <w:r>
        <w:t>ChatGPT was used to identify research keywords and provide proofreading suggestions</w:t>
      </w:r>
      <w:r w:rsidR="00B70E4F">
        <w:t xml:space="preserve"> </w:t>
      </w:r>
      <w:sdt>
        <w:sdtPr>
          <w:id w:val="683010359"/>
          <w:citation/>
        </w:sdtPr>
        <w:sdtContent>
          <w:r w:rsidR="00B70E4F">
            <w:fldChar w:fldCharType="begin"/>
          </w:r>
          <w:r w:rsidR="00B70E4F">
            <w:rPr>
              <w:lang w:val="en-GB"/>
            </w:rPr>
            <w:instrText xml:space="preserve"> CITATION OpenAI2026 \l 2057 </w:instrText>
          </w:r>
          <w:r w:rsidR="00B70E4F">
            <w:fldChar w:fldCharType="separate"/>
          </w:r>
          <w:r w:rsidR="00603199" w:rsidRPr="00603199">
            <w:rPr>
              <w:noProof/>
              <w:lang w:val="en-GB"/>
            </w:rPr>
            <w:t>[6]</w:t>
          </w:r>
          <w:r w:rsidR="00B70E4F">
            <w:fldChar w:fldCharType="end"/>
          </w:r>
        </w:sdtContent>
      </w:sdt>
      <w:r>
        <w:t>. The resulting ideas were checked against the World Economic Forum report</w:t>
      </w:r>
      <w:r w:rsidR="00B70E4F">
        <w:t xml:space="preserve"> </w:t>
      </w:r>
      <w:sdt>
        <w:sdtPr>
          <w:id w:val="-820804502"/>
          <w:citation/>
        </w:sdtPr>
        <w:sdtContent>
          <w:r w:rsidR="00B70E4F">
            <w:fldChar w:fldCharType="begin"/>
          </w:r>
          <w:r w:rsidR="00B70E4F">
            <w:rPr>
              <w:lang w:val="en-GB"/>
            </w:rPr>
            <w:instrText xml:space="preserve"> CITATION WEF2025 \l 2057 </w:instrText>
          </w:r>
          <w:r w:rsidR="00B70E4F">
            <w:fldChar w:fldCharType="separate"/>
          </w:r>
          <w:r w:rsidR="00603199" w:rsidRPr="00603199">
            <w:rPr>
              <w:noProof/>
              <w:lang w:val="en-GB"/>
            </w:rPr>
            <w:t>[1]</w:t>
          </w:r>
          <w:r w:rsidR="00B70E4F">
            <w:fldChar w:fldCharType="end"/>
          </w:r>
        </w:sdtContent>
      </w:sdt>
      <w:r>
        <w:t>, and no AI output should be submitted verbatim.</w:t>
      </w:r>
    </w:p>
    <w:p w14:paraId="5391DDD1" w14:textId="30FA3E25" w:rsidR="0083175D" w:rsidRDefault="00000000">
      <w:pPr>
        <w:pStyle w:val="Heading2"/>
      </w:pPr>
      <w:bookmarkStart w:id="3" w:name="_Toc235437569"/>
      <w:r>
        <w:t>1b. Turnitin Similarity and Self-Assessment Reflection</w:t>
      </w:r>
      <w:bookmarkEnd w:id="3"/>
    </w:p>
    <w:p w14:paraId="6251CBD1" w14:textId="21042099" w:rsidR="0065426C" w:rsidRPr="0065426C" w:rsidRDefault="0065426C" w:rsidP="0065426C">
      <w:pPr>
        <w:rPr>
          <w:lang w:val="en-GB" w:eastAsia="en-GB"/>
        </w:rPr>
      </w:pPr>
      <w:r w:rsidRPr="0065426C">
        <w:rPr>
          <w:lang w:val="en-GB" w:eastAsia="en-GB"/>
        </w:rPr>
        <w:t>My similarity index with Turnitin was 26%. The matched areas were central bibliography, reference entries, publication titles, authors</w:t>
      </w:r>
      <w:r w:rsidR="0045591E">
        <w:rPr>
          <w:lang w:val="en-GB" w:eastAsia="en-GB"/>
        </w:rPr>
        <w:t xml:space="preserve">, </w:t>
      </w:r>
      <w:r w:rsidRPr="0065426C">
        <w:rPr>
          <w:lang w:val="en-GB" w:eastAsia="en-GB"/>
        </w:rPr>
        <w:t xml:space="preserve">common cybersecurity terms. This is more than I like, because a good deal of the similarity is due to long well-cited references and unavoidable technical words, rather than extensive uncited passages. With my next piece of work, I would </w:t>
      </w:r>
      <w:r w:rsidR="0045591E" w:rsidRPr="0065426C">
        <w:rPr>
          <w:lang w:val="en-GB" w:eastAsia="en-GB"/>
        </w:rPr>
        <w:t>note</w:t>
      </w:r>
      <w:r w:rsidRPr="0065426C">
        <w:rPr>
          <w:lang w:val="en-GB" w:eastAsia="en-GB"/>
        </w:rPr>
        <w:t xml:space="preserve"> down before writing </w:t>
      </w:r>
      <w:r w:rsidR="00FC1D66" w:rsidRPr="0065426C">
        <w:rPr>
          <w:lang w:val="en-GB" w:eastAsia="en-GB"/>
        </w:rPr>
        <w:t>to</w:t>
      </w:r>
      <w:r w:rsidRPr="0065426C">
        <w:rPr>
          <w:lang w:val="en-GB" w:eastAsia="en-GB"/>
        </w:rPr>
        <w:t xml:space="preserve"> make comparisons between several sources, paraphrase ideas through understanding instead of merely replacing select words, and </w:t>
      </w:r>
      <w:r w:rsidRPr="0065426C">
        <w:rPr>
          <w:lang w:val="en-GB" w:eastAsia="en-GB"/>
        </w:rPr>
        <w:lastRenderedPageBreak/>
        <w:t>check that every single borrowed claim has been cited. In using the Generic Assessment Criteria, I would score the work 65/100. This score indicates how relevant the sources are, their correct IEEE referencing, good link of each to a cybersecurity career and the quality of the visual. A mark would be deducted if there was an unfinished citation, reflection or supporting evidence.</w:t>
      </w:r>
    </w:p>
    <w:p w14:paraId="07DFF94B" w14:textId="77777777" w:rsidR="0083175D" w:rsidRDefault="0083175D"/>
    <w:p w14:paraId="65231886" w14:textId="08368F9C" w:rsidR="00B70E4F" w:rsidRDefault="0065426C">
      <w:r>
        <w:rPr>
          <w:noProof/>
        </w:rPr>
        <w:drawing>
          <wp:inline distT="0" distB="0" distL="0" distR="0" wp14:anchorId="302FFC82" wp14:editId="182D5E79">
            <wp:extent cx="6043930" cy="5401310"/>
            <wp:effectExtent l="0" t="0" r="1270" b="0"/>
            <wp:docPr id="8168509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685095" name="Picture 1" descr="A screenshot of a computer&#10;&#10;AI-generated content may be incorrect."/>
                    <pic:cNvPicPr/>
                  </pic:nvPicPr>
                  <pic:blipFill>
                    <a:blip r:embed="rId16"/>
                    <a:stretch>
                      <a:fillRect/>
                    </a:stretch>
                  </pic:blipFill>
                  <pic:spPr>
                    <a:xfrm>
                      <a:off x="0" y="0"/>
                      <a:ext cx="6043930" cy="5401310"/>
                    </a:xfrm>
                    <a:prstGeom prst="rect">
                      <a:avLst/>
                    </a:prstGeom>
                  </pic:spPr>
                </pic:pic>
              </a:graphicData>
            </a:graphic>
          </wp:inline>
        </w:drawing>
      </w:r>
    </w:p>
    <w:p w14:paraId="3881C1E1" w14:textId="1CE2E028" w:rsidR="0095623C" w:rsidRDefault="000F50D6" w:rsidP="000F50D6">
      <w:pPr>
        <w:pStyle w:val="NoSpacing"/>
        <w:jc w:val="center"/>
      </w:pPr>
      <w:r>
        <w:t>Figure 2. Turnitin Similarity Report Showing a 26% Similarity Index</w:t>
      </w:r>
    </w:p>
    <w:p w14:paraId="0E27A779" w14:textId="77777777" w:rsidR="0095623C" w:rsidRDefault="0095623C"/>
    <w:p w14:paraId="7E223D60" w14:textId="77777777" w:rsidR="0095623C" w:rsidRDefault="0095623C" w:rsidP="0095623C">
      <w:pPr>
        <w:pStyle w:val="Heading1"/>
      </w:pPr>
      <w:bookmarkStart w:id="4" w:name="_Toc235437570"/>
      <w:r>
        <w:lastRenderedPageBreak/>
        <w:t>Task 2 – Collaborative Teamwork and Professional Academic Poster</w:t>
      </w:r>
      <w:bookmarkEnd w:id="4"/>
    </w:p>
    <w:p w14:paraId="02997DEC" w14:textId="77777777" w:rsidR="0095623C" w:rsidRDefault="0095623C" w:rsidP="0095623C">
      <w:pPr>
        <w:pStyle w:val="Heading2"/>
      </w:pPr>
      <w:bookmarkStart w:id="5" w:name="_Toc235437571"/>
      <w:r>
        <w:t>2a. Collaborative Mind Map</w:t>
      </w:r>
      <w:bookmarkEnd w:id="5"/>
    </w:p>
    <w:tbl>
      <w:tblPr>
        <w:tblW w:w="0" w:type="auto"/>
        <w:jc w:val="center"/>
        <w:tblLook w:val="04A0" w:firstRow="1" w:lastRow="0" w:firstColumn="1" w:lastColumn="0" w:noHBand="0" w:noVBand="1"/>
      </w:tblPr>
      <w:tblGrid>
        <w:gridCol w:w="4759"/>
        <w:gridCol w:w="4759"/>
      </w:tblGrid>
      <w:tr w:rsidR="0095623C" w14:paraId="4DC178AC" w14:textId="77777777" w:rsidTr="00EF0760">
        <w:trPr>
          <w:jc w:val="center"/>
        </w:trPr>
        <w:tc>
          <w:tcPr>
            <w:tcW w:w="4759" w:type="dxa"/>
            <w:tcBorders>
              <w:top w:val="single" w:sz="6" w:space="0" w:color="B4C6E7"/>
              <w:left w:val="single" w:sz="6" w:space="0" w:color="B4C6E7"/>
              <w:bottom w:val="single" w:sz="6" w:space="0" w:color="B4C6E7"/>
              <w:right w:val="single" w:sz="6" w:space="0" w:color="B4C6E7"/>
            </w:tcBorders>
            <w:shd w:val="clear" w:color="auto" w:fill="D9EAF7"/>
          </w:tcPr>
          <w:p w14:paraId="55806561" w14:textId="77777777" w:rsidR="0095623C" w:rsidRDefault="0095623C" w:rsidP="00EF0760">
            <w:r>
              <w:rPr>
                <w:b/>
              </w:rPr>
              <w:t>Student contributor</w:t>
            </w:r>
          </w:p>
        </w:tc>
        <w:tc>
          <w:tcPr>
            <w:tcW w:w="4759" w:type="dxa"/>
            <w:tcBorders>
              <w:top w:val="single" w:sz="6" w:space="0" w:color="B4C6E7"/>
              <w:left w:val="single" w:sz="6" w:space="0" w:color="B4C6E7"/>
              <w:bottom w:val="single" w:sz="6" w:space="0" w:color="B4C6E7"/>
              <w:right w:val="single" w:sz="6" w:space="0" w:color="B4C6E7"/>
            </w:tcBorders>
          </w:tcPr>
          <w:p w14:paraId="39BE1F3F" w14:textId="77777777" w:rsidR="0095623C" w:rsidRDefault="0095623C" w:rsidP="00EF0760">
            <w:r>
              <w:t>Eugen Iorgu</w:t>
            </w:r>
          </w:p>
        </w:tc>
      </w:tr>
      <w:tr w:rsidR="0095623C" w14:paraId="7B384741" w14:textId="77777777" w:rsidTr="00EF0760">
        <w:trPr>
          <w:jc w:val="center"/>
        </w:trPr>
        <w:tc>
          <w:tcPr>
            <w:tcW w:w="4759" w:type="dxa"/>
            <w:tcBorders>
              <w:top w:val="single" w:sz="6" w:space="0" w:color="B4C6E7"/>
              <w:left w:val="single" w:sz="6" w:space="0" w:color="B4C6E7"/>
              <w:bottom w:val="single" w:sz="6" w:space="0" w:color="B4C6E7"/>
              <w:right w:val="single" w:sz="6" w:space="0" w:color="B4C6E7"/>
            </w:tcBorders>
            <w:shd w:val="clear" w:color="auto" w:fill="D9EAF7"/>
          </w:tcPr>
          <w:p w14:paraId="123F2E96" w14:textId="77777777" w:rsidR="0095623C" w:rsidRDefault="0095623C" w:rsidP="00EF0760">
            <w:r>
              <w:rPr>
                <w:b/>
              </w:rPr>
              <w:t>Team member 1</w:t>
            </w:r>
          </w:p>
        </w:tc>
        <w:tc>
          <w:tcPr>
            <w:tcW w:w="4759" w:type="dxa"/>
            <w:tcBorders>
              <w:top w:val="single" w:sz="6" w:space="0" w:color="B4C6E7"/>
              <w:left w:val="single" w:sz="6" w:space="0" w:color="B4C6E7"/>
              <w:bottom w:val="single" w:sz="6" w:space="0" w:color="B4C6E7"/>
              <w:right w:val="single" w:sz="6" w:space="0" w:color="B4C6E7"/>
            </w:tcBorders>
          </w:tcPr>
          <w:p w14:paraId="1CEAEAA4" w14:textId="77777777" w:rsidR="0095623C" w:rsidRDefault="0095623C" w:rsidP="00EF0760">
            <w:r>
              <w:t>Cornel Rusalim</w:t>
            </w:r>
          </w:p>
        </w:tc>
      </w:tr>
      <w:tr w:rsidR="0095623C" w14:paraId="46BC1402" w14:textId="77777777" w:rsidTr="00EF0760">
        <w:trPr>
          <w:jc w:val="center"/>
        </w:trPr>
        <w:tc>
          <w:tcPr>
            <w:tcW w:w="4759" w:type="dxa"/>
            <w:tcBorders>
              <w:top w:val="single" w:sz="6" w:space="0" w:color="B4C6E7"/>
              <w:left w:val="single" w:sz="6" w:space="0" w:color="B4C6E7"/>
              <w:bottom w:val="single" w:sz="6" w:space="0" w:color="B4C6E7"/>
              <w:right w:val="single" w:sz="6" w:space="0" w:color="B4C6E7"/>
            </w:tcBorders>
            <w:shd w:val="clear" w:color="auto" w:fill="D9EAF7"/>
          </w:tcPr>
          <w:p w14:paraId="391272DD" w14:textId="77777777" w:rsidR="0095623C" w:rsidRDefault="0095623C" w:rsidP="00EF0760">
            <w:r>
              <w:rPr>
                <w:b/>
              </w:rPr>
              <w:t>Collaboration and mapping tools</w:t>
            </w:r>
          </w:p>
        </w:tc>
        <w:tc>
          <w:tcPr>
            <w:tcW w:w="4759" w:type="dxa"/>
            <w:tcBorders>
              <w:top w:val="single" w:sz="6" w:space="0" w:color="B4C6E7"/>
              <w:left w:val="single" w:sz="6" w:space="0" w:color="B4C6E7"/>
              <w:bottom w:val="single" w:sz="6" w:space="0" w:color="B4C6E7"/>
              <w:right w:val="single" w:sz="6" w:space="0" w:color="B4C6E7"/>
            </w:tcBorders>
          </w:tcPr>
          <w:p w14:paraId="13CD517E" w14:textId="77777777" w:rsidR="0095623C" w:rsidRDefault="0095623C" w:rsidP="00EF0760">
            <w:r>
              <w:t xml:space="preserve">Zoom, classroom and </w:t>
            </w:r>
            <w:proofErr w:type="gramStart"/>
            <w:r>
              <w:t>Coggle</w:t>
            </w:r>
            <w:proofErr w:type="gramEnd"/>
          </w:p>
        </w:tc>
      </w:tr>
    </w:tbl>
    <w:p w14:paraId="38586446" w14:textId="77777777" w:rsidR="0095623C" w:rsidRDefault="0095623C" w:rsidP="0095623C">
      <w:pPr>
        <w:spacing w:after="0" w:line="250" w:lineRule="auto"/>
        <w:rPr>
          <w:b/>
        </w:rPr>
      </w:pPr>
    </w:p>
    <w:p w14:paraId="320B9936" w14:textId="77777777" w:rsidR="0095623C" w:rsidRDefault="0095623C" w:rsidP="0095623C">
      <w:pPr>
        <w:spacing w:after="0" w:line="250" w:lineRule="auto"/>
      </w:pPr>
      <w:r>
        <w:rPr>
          <w:b/>
        </w:rPr>
        <w:t xml:space="preserve">Online mind-map link: </w:t>
      </w:r>
      <w:hyperlink r:id="rId17" w:history="1">
        <w:r w:rsidRPr="005C0166">
          <w:rPr>
            <w:rStyle w:val="Hyperlink"/>
          </w:rPr>
          <w:t>https://coggle.it/diagram/aj_efYVaifWNtPIo/t/-/AlTdfPfRiBsUGh--47jqaod-KASxdlPsAbvBMcAvOR0</w:t>
        </w:r>
      </w:hyperlink>
    </w:p>
    <w:p w14:paraId="1881CB6D" w14:textId="77777777" w:rsidR="0095623C" w:rsidRDefault="0095623C" w:rsidP="0095623C"/>
    <w:p w14:paraId="4665C66D" w14:textId="77777777" w:rsidR="0095623C" w:rsidRDefault="0095623C" w:rsidP="0095623C">
      <w:r>
        <w:rPr>
          <w:noProof/>
        </w:rPr>
        <w:drawing>
          <wp:inline distT="0" distB="0" distL="0" distR="0" wp14:anchorId="3FAE69A6" wp14:editId="2117D867">
            <wp:extent cx="6043930" cy="3726815"/>
            <wp:effectExtent l="0" t="0" r="1270" b="0"/>
            <wp:docPr id="171678198" name="Picture 3" descr="A diagram of a teamwork&#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678198" name="Picture 3" descr="A diagram of a teamwork&#10;&#10;AI-generated content may be incorrect."/>
                    <pic:cNvPicPr/>
                  </pic:nvPicPr>
                  <pic:blipFill>
                    <a:blip r:embed="rId18"/>
                    <a:stretch>
                      <a:fillRect/>
                    </a:stretch>
                  </pic:blipFill>
                  <pic:spPr>
                    <a:xfrm>
                      <a:off x="0" y="0"/>
                      <a:ext cx="6043930" cy="3726815"/>
                    </a:xfrm>
                    <a:prstGeom prst="rect">
                      <a:avLst/>
                    </a:prstGeom>
                  </pic:spPr>
                </pic:pic>
              </a:graphicData>
            </a:graphic>
          </wp:inline>
        </w:drawing>
      </w:r>
    </w:p>
    <w:p w14:paraId="497A156B" w14:textId="363A631C" w:rsidR="0095623C" w:rsidRDefault="000F50D6" w:rsidP="000F50D6">
      <w:pPr>
        <w:pStyle w:val="NoSpacing"/>
        <w:jc w:val="center"/>
      </w:pPr>
      <w:r>
        <w:t>Collaborative Mind Map: Effective Teamwork in Cybersecurity Incident Response</w:t>
      </w:r>
    </w:p>
    <w:p w14:paraId="7FF609CC" w14:textId="77777777" w:rsidR="000F50D6" w:rsidRDefault="000F50D6" w:rsidP="000F50D6">
      <w:pPr>
        <w:pStyle w:val="NoSpacing"/>
        <w:jc w:val="center"/>
      </w:pPr>
    </w:p>
    <w:p w14:paraId="6B949132" w14:textId="77777777" w:rsidR="0095623C" w:rsidRDefault="0095623C" w:rsidP="0095623C">
      <w:pPr>
        <w:pStyle w:val="Heading2"/>
      </w:pPr>
      <w:bookmarkStart w:id="6" w:name="_Toc235437572"/>
      <w:r>
        <w:t>2b. Professional A3 Academic Poster</w:t>
      </w:r>
      <w:bookmarkEnd w:id="6"/>
    </w:p>
    <w:p w14:paraId="3D931783" w14:textId="77777777" w:rsidR="0095623C" w:rsidRDefault="0095623C" w:rsidP="0095623C">
      <w:r>
        <w:rPr>
          <w:b/>
        </w:rPr>
        <w:t xml:space="preserve">Poster title: </w:t>
      </w:r>
      <w:r>
        <w:t>Secure Collaboration: Teamwork Without Compromising Data</w:t>
      </w:r>
    </w:p>
    <w:p w14:paraId="4EF9C917" w14:textId="7897C792" w:rsidR="0095623C" w:rsidRPr="00C7773A" w:rsidRDefault="0095623C" w:rsidP="0095623C">
      <w:pPr>
        <w:spacing w:after="0"/>
      </w:pPr>
      <w:r>
        <w:rPr>
          <w:b/>
        </w:rPr>
        <w:t xml:space="preserve">Poster file link: </w:t>
      </w:r>
      <w:hyperlink r:id="rId19" w:history="1">
        <w:r>
          <w:rPr>
            <w:rStyle w:val="Hyperlink"/>
          </w:rPr>
          <w:t>POSTER.png</w:t>
        </w:r>
      </w:hyperlink>
    </w:p>
    <w:p w14:paraId="5FA462A7" w14:textId="77777777" w:rsidR="0095623C" w:rsidRDefault="0095623C" w:rsidP="0095623C"/>
    <w:p w14:paraId="5B2ABD7E" w14:textId="03282485" w:rsidR="0095623C" w:rsidRDefault="0095623C" w:rsidP="0095623C">
      <w:r>
        <w:rPr>
          <w:b/>
        </w:rPr>
        <w:lastRenderedPageBreak/>
        <w:t xml:space="preserve">Evidence base for the poster. </w:t>
      </w:r>
      <w:r>
        <w:t xml:space="preserve">The poster should connect psychological safety </w:t>
      </w:r>
      <w:r>
        <w:fldChar w:fldCharType="begin"/>
      </w:r>
      <w:r>
        <w:instrText xml:space="preserve"> CITATION Lechner2022 \l 2057 </w:instrText>
      </w:r>
      <w:r>
        <w:fldChar w:fldCharType="separate"/>
      </w:r>
      <w:r w:rsidR="00603199">
        <w:rPr>
          <w:noProof/>
        </w:rPr>
        <w:t xml:space="preserve"> </w:t>
      </w:r>
      <w:r w:rsidR="00603199" w:rsidRPr="00603199">
        <w:rPr>
          <w:noProof/>
        </w:rPr>
        <w:t>[7]</w:t>
      </w:r>
      <w:r>
        <w:rPr>
          <w:noProof/>
        </w:rPr>
        <w:fldChar w:fldCharType="end"/>
      </w:r>
      <w:r>
        <w:t xml:space="preserve">, virtual-team performance </w:t>
      </w:r>
      <w:r>
        <w:fldChar w:fldCharType="begin"/>
      </w:r>
      <w:r>
        <w:instrText xml:space="preserve"> CITATION Garro2021 \l 2057 </w:instrText>
      </w:r>
      <w:r>
        <w:fldChar w:fldCharType="separate"/>
      </w:r>
      <w:r w:rsidR="00603199">
        <w:rPr>
          <w:noProof/>
        </w:rPr>
        <w:t xml:space="preserve"> </w:t>
      </w:r>
      <w:r w:rsidR="00603199" w:rsidRPr="00603199">
        <w:rPr>
          <w:noProof/>
        </w:rPr>
        <w:t>[8]</w:t>
      </w:r>
      <w:r>
        <w:rPr>
          <w:noProof/>
        </w:rPr>
        <w:fldChar w:fldCharType="end"/>
      </w:r>
      <w:r>
        <w:t xml:space="preserve">, trust and knowledge sharing </w:t>
      </w:r>
      <w:r>
        <w:fldChar w:fldCharType="begin"/>
      </w:r>
      <w:r>
        <w:instrText xml:space="preserve"> CITATION Hao2022 \l 2057 </w:instrText>
      </w:r>
      <w:r>
        <w:fldChar w:fldCharType="separate"/>
      </w:r>
      <w:r w:rsidR="00603199">
        <w:rPr>
          <w:noProof/>
        </w:rPr>
        <w:t xml:space="preserve"> </w:t>
      </w:r>
      <w:r w:rsidR="00603199" w:rsidRPr="00603199">
        <w:rPr>
          <w:noProof/>
        </w:rPr>
        <w:t>[9]</w:t>
      </w:r>
      <w:r>
        <w:rPr>
          <w:noProof/>
        </w:rPr>
        <w:fldChar w:fldCharType="end"/>
      </w:r>
      <w:r>
        <w:t xml:space="preserve">, broader knowledge-sharing conditions </w:t>
      </w:r>
      <w:r>
        <w:fldChar w:fldCharType="begin"/>
      </w:r>
      <w:r>
        <w:instrText xml:space="preserve"> CITATION Davidaviciene2020 \l 2057 </w:instrText>
      </w:r>
      <w:r>
        <w:fldChar w:fldCharType="separate"/>
      </w:r>
      <w:r w:rsidR="00603199">
        <w:rPr>
          <w:noProof/>
        </w:rPr>
        <w:t xml:space="preserve"> </w:t>
      </w:r>
      <w:r w:rsidR="00603199" w:rsidRPr="00603199">
        <w:rPr>
          <w:noProof/>
        </w:rPr>
        <w:t>[10]</w:t>
      </w:r>
      <w:r>
        <w:rPr>
          <w:noProof/>
        </w:rPr>
        <w:fldChar w:fldCharType="end"/>
      </w:r>
      <w:r>
        <w:t xml:space="preserve">, proportionate zero-trust controls </w:t>
      </w:r>
      <w:r>
        <w:fldChar w:fldCharType="begin"/>
      </w:r>
      <w:r>
        <w:instrText xml:space="preserve"> CITATION CISA2023 \l 2057 </w:instrText>
      </w:r>
      <w:r>
        <w:fldChar w:fldCharType="separate"/>
      </w:r>
      <w:r w:rsidR="00603199">
        <w:rPr>
          <w:noProof/>
        </w:rPr>
        <w:t xml:space="preserve"> </w:t>
      </w:r>
      <w:r w:rsidR="00603199" w:rsidRPr="00603199">
        <w:rPr>
          <w:noProof/>
        </w:rPr>
        <w:t>[11]</w:t>
      </w:r>
      <w:r>
        <w:rPr>
          <w:noProof/>
        </w:rPr>
        <w:fldChar w:fldCharType="end"/>
      </w:r>
      <w:r>
        <w:t xml:space="preserve"> and supportive security culture </w:t>
      </w:r>
      <w:r>
        <w:fldChar w:fldCharType="begin"/>
      </w:r>
      <w:r>
        <w:instrText xml:space="preserve"> CITATION NCSC2025 \l 2057 </w:instrText>
      </w:r>
      <w:r>
        <w:fldChar w:fldCharType="separate"/>
      </w:r>
      <w:r w:rsidR="00603199">
        <w:rPr>
          <w:noProof/>
        </w:rPr>
        <w:t xml:space="preserve"> </w:t>
      </w:r>
      <w:r w:rsidR="00603199" w:rsidRPr="00603199">
        <w:rPr>
          <w:noProof/>
        </w:rPr>
        <w:t>[12]</w:t>
      </w:r>
      <w:r>
        <w:rPr>
          <w:noProof/>
        </w:rPr>
        <w:fldChar w:fldCharType="end"/>
      </w:r>
      <w:r>
        <w:t xml:space="preserve">. </w:t>
      </w:r>
      <w:r w:rsidR="00EB34AB">
        <w:t>These sources support the completed poster.</w:t>
      </w:r>
    </w:p>
    <w:p w14:paraId="2DD32BC4" w14:textId="608988E3" w:rsidR="0095623C" w:rsidRDefault="0095623C" w:rsidP="0086114D">
      <w:pPr>
        <w:jc w:val="center"/>
      </w:pPr>
      <w:r>
        <w:rPr>
          <w:noProof/>
        </w:rPr>
        <w:drawing>
          <wp:inline distT="0" distB="0" distL="0" distR="0" wp14:anchorId="17555EF5" wp14:editId="1A694BA9">
            <wp:extent cx="4922195" cy="6958121"/>
            <wp:effectExtent l="0" t="0" r="5715" b="1905"/>
            <wp:docPr id="1275037456" name="Picture 2" descr="A poster of a dia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5037456" name="Picture 2" descr="A poster of a diagram&#10;&#10;AI-generated content may be incorrect."/>
                    <pic:cNvPicPr/>
                  </pic:nvPicPr>
                  <pic:blipFill>
                    <a:blip r:embed="rId20"/>
                    <a:stretch>
                      <a:fillRect/>
                    </a:stretch>
                  </pic:blipFill>
                  <pic:spPr>
                    <a:xfrm>
                      <a:off x="0" y="0"/>
                      <a:ext cx="4935186" cy="6976485"/>
                    </a:xfrm>
                    <a:prstGeom prst="rect">
                      <a:avLst/>
                    </a:prstGeom>
                  </pic:spPr>
                </pic:pic>
              </a:graphicData>
            </a:graphic>
          </wp:inline>
        </w:drawing>
      </w:r>
    </w:p>
    <w:p w14:paraId="060D59A9" w14:textId="3304D8C7" w:rsidR="000F50D6" w:rsidRDefault="00970D98" w:rsidP="000F50D6">
      <w:pPr>
        <w:pStyle w:val="NoSpacing"/>
        <w:jc w:val="center"/>
      </w:pPr>
      <w:r>
        <w:t>Figure 4.</w:t>
      </w:r>
      <w:r>
        <w:t xml:space="preserve"> </w:t>
      </w:r>
      <w:r w:rsidR="000F50D6" w:rsidRPr="000F50D6">
        <w:t>Professional A3 Academic Poster: Effective Teamwork</w:t>
      </w:r>
      <w:r w:rsidR="000F50D6">
        <w:t xml:space="preserve"> in Cybersecurity Incident Response</w:t>
      </w:r>
    </w:p>
    <w:p w14:paraId="1942C4DD" w14:textId="77777777" w:rsidR="0095623C" w:rsidRDefault="0095623C" w:rsidP="0095623C">
      <w:pPr>
        <w:pStyle w:val="Heading1"/>
      </w:pPr>
      <w:bookmarkStart w:id="7" w:name="_Toc235437573"/>
      <w:r>
        <w:lastRenderedPageBreak/>
        <w:t>Task 3 – Automatic Referencing Tool</w:t>
      </w:r>
      <w:bookmarkEnd w:id="7"/>
    </w:p>
    <w:p w14:paraId="318710C7" w14:textId="77777777" w:rsidR="0095623C" w:rsidRDefault="0095623C" w:rsidP="0095623C">
      <w:pPr>
        <w:pStyle w:val="Heading2"/>
      </w:pPr>
      <w:bookmarkStart w:id="8" w:name="_Toc235437574"/>
      <w:r>
        <w:t>3a. Unit 3 Topic Summary: Security and Privacy in Virtual Collaboration</w:t>
      </w:r>
      <w:bookmarkEnd w:id="8"/>
    </w:p>
    <w:p w14:paraId="4B24E220" w14:textId="2EEA893D" w:rsidR="00C34F9A" w:rsidRPr="00C34F9A" w:rsidRDefault="00C34F9A" w:rsidP="00C34F9A">
      <w:pPr>
        <w:rPr>
          <w:lang w:val="en-GB" w:eastAsia="en-GB"/>
        </w:rPr>
      </w:pPr>
      <w:r w:rsidRPr="00C34F9A">
        <w:rPr>
          <w:lang w:val="en-GB" w:eastAsia="en-GB"/>
        </w:rPr>
        <w:t>Virtual collaboration allows people to work across locations, but it also transfers communication, files and access decision to the digital spaces. An approach that assumes a user, device or network can be trusted because they are already connected is an insecure approach. With zero trust, on the other hand, each request must be evaluated against identity, device condition, context and least-privilege access required</w:t>
      </w:r>
      <w:sdt>
        <w:sdtPr>
          <w:rPr>
            <w:rFonts w:cs="Arial"/>
            <w:color w:val="000000"/>
            <w:highlight w:val="white"/>
            <w:lang w:val="en-GB" w:eastAsia="en-GB"/>
          </w:rPr>
          <w:alias w:val="Citation"/>
          <w:tag w:val="{&quot;referencesIds&quot;:[&quot;doc:6a5d5be9e83b9365e015c5f9&quot;],&quot;referencesOptions&quot;:{&quot;doc:6a5d5be9e83b9365e015c5f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585344767"/>
          <w:placeholder>
            <w:docPart w:val="A6BC1A4FEB867548A7034FFEDFC9B61D"/>
          </w:placeholder>
        </w:sdtPr>
        <w:sdtContent>
          <w:r w:rsidR="00E54C81">
            <w:rPr>
              <w:rFonts w:eastAsia="Times New Roman" w:cs="Arial"/>
              <w:color w:val="000000"/>
            </w:rPr>
            <w:t>[1]</w:t>
          </w:r>
        </w:sdtContent>
      </w:sdt>
      <w:r w:rsidR="00BE14EE">
        <w:rPr>
          <w:lang w:val="en-GB" w:eastAsia="en-GB"/>
        </w:rPr>
        <w:t>.</w:t>
      </w:r>
      <w:r w:rsidRPr="00C34F9A">
        <w:rPr>
          <w:lang w:val="en-GB" w:eastAsia="en-GB"/>
        </w:rPr>
        <w:t xml:space="preserve"> This approach is especially applicable to shared documents, cloud storage and online meetings, where one compromised account can leak multiple resources</w:t>
      </w:r>
      <w:r w:rsidR="00E54C81">
        <w:rPr>
          <w:lang w:val="en-GB" w:eastAsia="en-GB"/>
        </w:rPr>
        <w:t xml:space="preserve"> </w:t>
      </w:r>
      <w:sdt>
        <w:sdtPr>
          <w:rPr>
            <w:rFonts w:cs="Arial"/>
            <w:color w:val="000000"/>
            <w:highlight w:val="white"/>
            <w:lang w:val="en-GB" w:eastAsia="en-GB"/>
          </w:rPr>
          <w:alias w:val="Citation"/>
          <w:tag w:val="{&quot;referencesIds&quot;:[&quot;doc:6a5d5be9e83b9365e015c5f9&quot;],&quot;referencesOptions&quot;:{&quot;doc:6a5d5be9e83b9365e015c5f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901900639"/>
          <w:placeholder>
            <w:docPart w:val="9E45DD34EF6E0946BEFF86629FC4EE11"/>
          </w:placeholder>
        </w:sdtPr>
        <w:sdtContent>
          <w:r w:rsidR="00E54C81">
            <w:rPr>
              <w:rFonts w:eastAsia="Times New Roman" w:cs="Arial"/>
              <w:color w:val="000000"/>
            </w:rPr>
            <w:t>[1]</w:t>
          </w:r>
        </w:sdtContent>
      </w:sdt>
      <w:r w:rsidRPr="00C34F9A">
        <w:rPr>
          <w:lang w:val="en-GB" w:eastAsia="en-GB"/>
        </w:rPr>
        <w:t>.</w:t>
      </w:r>
    </w:p>
    <w:p w14:paraId="6103BB31" w14:textId="7013782B" w:rsidR="00C34F9A" w:rsidRPr="00C34F9A" w:rsidRDefault="00C34F9A" w:rsidP="00C34F9A">
      <w:pPr>
        <w:rPr>
          <w:lang w:val="en-GB" w:eastAsia="en-GB"/>
        </w:rPr>
      </w:pPr>
      <w:r w:rsidRPr="00C34F9A">
        <w:rPr>
          <w:lang w:val="en-GB" w:eastAsia="en-GB"/>
        </w:rPr>
        <w:t>Controls should therefore be layered. The four areas of multifactor authentication (which minimize the role passwords play), role-based permissions (featuring controls over who can view or edit what information), encrypted data in transit and storage, and an extensive version history that promotes accountability</w:t>
      </w:r>
      <w:r w:rsidR="00E54C81">
        <w:rPr>
          <w:lang w:val="en-GB" w:eastAsia="en-GB"/>
        </w:rPr>
        <w:t xml:space="preserve"> </w:t>
      </w:r>
      <w:sdt>
        <w:sdtPr>
          <w:rPr>
            <w:rFonts w:cs="Arial"/>
            <w:color w:val="000000"/>
            <w:highlight w:val="white"/>
            <w:lang w:val="en-GB" w:eastAsia="en-GB"/>
          </w:rPr>
          <w:alias w:val="Citation"/>
          <w:tag w:val="{&quot;referencesIds&quot;:[&quot;doc:6a5d5ad59d7cd20071ed7150&quot;],&quot;referencesOptions&quot;:{&quot;doc:6a5d5ad59d7cd20071ed715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482043299"/>
          <w:placeholder>
            <w:docPart w:val="0BEA37DD8CC6BF4EBB23B75D1CEB6444"/>
          </w:placeholder>
        </w:sdtPr>
        <w:sdtContent>
          <w:r w:rsidR="00E54C81">
            <w:rPr>
              <w:rFonts w:eastAsia="Times New Roman" w:cs="Arial"/>
              <w:color w:val="000000"/>
            </w:rPr>
            <w:t>[2]</w:t>
          </w:r>
        </w:sdtContent>
      </w:sdt>
      <w:r w:rsidRPr="00C34F9A">
        <w:rPr>
          <w:lang w:val="en-GB" w:eastAsia="en-GB"/>
        </w:rPr>
        <w:t xml:space="preserve">. CISA’s maturity model also indicates that zero trust is not a one-off product but rather an incremental improvement over identity, devices, networks, applications and data </w:t>
      </w:r>
      <w:sdt>
        <w:sdtPr>
          <w:rPr>
            <w:rFonts w:cs="Arial"/>
            <w:color w:val="000000"/>
            <w:highlight w:val="white"/>
            <w:lang w:val="en-GB" w:eastAsia="en-GB"/>
          </w:rPr>
          <w:alias w:val="Citation"/>
          <w:tag w:val="{&quot;referencesIds&quot;:[&quot;doc:6a5d5ad59d7cd20071ed7150&quot;],&quot;referencesOptions&quot;:{&quot;doc:6a5d5ad59d7cd20071ed715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642711724"/>
          <w:placeholder>
            <w:docPart w:val="A0E9AF56AFF3C340A4739CF2DC8C2D91"/>
          </w:placeholder>
        </w:sdtPr>
        <w:sdtContent>
          <w:r w:rsidR="00E54C81">
            <w:rPr>
              <w:rFonts w:eastAsia="Times New Roman" w:cs="Arial"/>
              <w:color w:val="000000"/>
            </w:rPr>
            <w:t>[2]</w:t>
          </w:r>
        </w:sdtContent>
      </w:sdt>
      <w:r w:rsidRPr="00C34F9A">
        <w:rPr>
          <w:lang w:val="en-GB" w:eastAsia="en-GB"/>
        </w:rPr>
        <w:t>. For a student team the practical equivalent is to share files only with named members, revoke access when it is no longer needed and avoid publishing confidential material via unrestricted links.</w:t>
      </w:r>
    </w:p>
    <w:p w14:paraId="67313146" w14:textId="2956C01F" w:rsidR="00C34F9A" w:rsidRPr="00C34F9A" w:rsidRDefault="00C34F9A" w:rsidP="00C34F9A">
      <w:pPr>
        <w:rPr>
          <w:lang w:val="en-GB" w:eastAsia="en-GB"/>
        </w:rPr>
      </w:pPr>
      <w:r w:rsidRPr="00C34F9A">
        <w:rPr>
          <w:lang w:val="en-GB" w:eastAsia="en-GB"/>
        </w:rPr>
        <w:t>The behaviour determines the secure collaboration technology alone is not enough. Users simply need enough psychological safety to report a mistaken click, suspicious message or unintentional disclosure immediately. The NCSC therefore advocates cultural conditions which promote openness not blame</w:t>
      </w:r>
      <w:r w:rsidR="00E54C81">
        <w:rPr>
          <w:lang w:val="en-GB" w:eastAsia="en-GB"/>
        </w:rPr>
        <w:t xml:space="preserve"> </w:t>
      </w:r>
      <w:sdt>
        <w:sdtPr>
          <w:rPr>
            <w:rFonts w:cs="Arial"/>
            <w:color w:val="000000"/>
            <w:highlight w:val="white"/>
            <w:lang w:val="en-GB" w:eastAsia="en-GB"/>
          </w:rPr>
          <w:alias w:val="Citation"/>
          <w:tag w:val="{&quot;referencesIds&quot;:[&quot;doc:6a5d5b6a0ff4f36b96816079&quot;],&quot;referencesOptions&quot;:{&quot;doc:6a5d5b6a0ff4f36b9681607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988439922"/>
          <w:placeholder>
            <w:docPart w:val="DE5526FF4D16BC4DADBABD58E9697320"/>
          </w:placeholder>
        </w:sdtPr>
        <w:sdtContent>
          <w:r w:rsidR="00E54C81">
            <w:rPr>
              <w:rFonts w:eastAsia="Times New Roman" w:cs="Arial"/>
              <w:color w:val="000000"/>
            </w:rPr>
            <w:t>[3]</w:t>
          </w:r>
        </w:sdtContent>
      </w:sdt>
      <w:r w:rsidRPr="00C34F9A">
        <w:rPr>
          <w:lang w:val="en-GB" w:eastAsia="en-GB"/>
        </w:rPr>
        <w:t>. As consistent with the research on virtual-team trust and communication influence knowledge sharing and performance. An ostensibly disciplined team might be hiding a risk in disguise in another mode, silenced</w:t>
      </w:r>
      <w:r w:rsidR="00E54C81">
        <w:rPr>
          <w:lang w:val="en-GB" w:eastAsia="en-GB"/>
        </w:rPr>
        <w:t xml:space="preserve"> </w:t>
      </w:r>
      <w:sdt>
        <w:sdtPr>
          <w:rPr>
            <w:rFonts w:cs="Arial"/>
            <w:color w:val="000000"/>
            <w:highlight w:val="white"/>
            <w:lang w:val="en-GB" w:eastAsia="en-GB"/>
          </w:rPr>
          <w:alias w:val="Citation"/>
          <w:tag w:val="{&quot;referencesIds&quot;:[&quot;doc:6a5d5a149d7cd20071ed714b&quot;],&quot;referencesOptions&quot;:{&quot;doc:6a5d5a149d7cd20071ed714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071004722"/>
          <w:placeholder>
            <w:docPart w:val="F36DEA9E1BB2E544A9AE6647ED930773"/>
          </w:placeholder>
        </w:sdtPr>
        <w:sdtContent>
          <w:r w:rsidR="00E54C81">
            <w:rPr>
              <w:rFonts w:eastAsia="Times New Roman" w:cs="Arial"/>
              <w:color w:val="000000"/>
            </w:rPr>
            <w:t>[4]</w:t>
          </w:r>
        </w:sdtContent>
      </w:sdt>
      <w:r w:rsidRPr="00C34F9A">
        <w:rPr>
          <w:lang w:val="en-GB" w:eastAsia="en-GB"/>
        </w:rPr>
        <w:t>.</w:t>
      </w:r>
    </w:p>
    <w:p w14:paraId="653C288A" w14:textId="0E1E7815" w:rsidR="00C34F9A" w:rsidRPr="00C34F9A" w:rsidRDefault="00C34F9A" w:rsidP="00C34F9A">
      <w:pPr>
        <w:rPr>
          <w:lang w:val="en-GB" w:eastAsia="en-GB"/>
        </w:rPr>
      </w:pPr>
      <w:r w:rsidRPr="00C34F9A">
        <w:rPr>
          <w:lang w:val="en-GB" w:eastAsia="en-GB"/>
        </w:rPr>
        <w:t xml:space="preserve">It is also a trade-off between protection and usability. While weak controls lead to increased exposure to phishing, credential theft and data leakage; too many restrictions can push users make their own unsafe workarounds. Current threat reporting indicates that organisations have multiple, persistent attack types, as opposed to only one predictable avenue of attack. The golden mean is commensurate with the data you </w:t>
      </w:r>
      <w:r w:rsidR="00E54C81" w:rsidRPr="00C34F9A">
        <w:rPr>
          <w:lang w:val="en-GB" w:eastAsia="en-GB"/>
        </w:rPr>
        <w:t>hold</w:t>
      </w:r>
      <w:r w:rsidRPr="00C34F9A">
        <w:rPr>
          <w:lang w:val="en-GB" w:eastAsia="en-GB"/>
        </w:rPr>
        <w:t xml:space="preserve"> </w:t>
      </w:r>
      <w:r w:rsidRPr="00C34F9A">
        <w:rPr>
          <w:lang w:val="en-GB" w:eastAsia="en-GB"/>
        </w:rPr>
        <w:lastRenderedPageBreak/>
        <w:t>determine its classification class, apply controls matching its sensitivity, establish a reporting chain and audit access rights end-to-end</w:t>
      </w:r>
      <w:r w:rsidR="00E54C81">
        <w:rPr>
          <w:lang w:val="en-GB" w:eastAsia="en-GB"/>
        </w:rPr>
        <w:t xml:space="preserve"> </w:t>
      </w:r>
      <w:sdt>
        <w:sdtPr>
          <w:rPr>
            <w:rFonts w:cs="Arial"/>
            <w:color w:val="000000"/>
            <w:highlight w:val="white"/>
            <w:lang w:val="en-GB" w:eastAsia="en-GB"/>
          </w:rPr>
          <w:alias w:val="Citation"/>
          <w:tag w:val="{&quot;referencesIds&quot;:[&quot;doc:6a5d5c6b0ff4f36b9681607c&quot;],&quot;referencesOptions&quot;:{&quot;doc:6a5d5c6b0ff4f36b9681607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90670525"/>
          <w:placeholder>
            <w:docPart w:val="1C7C77ED4DAC094A94C6E7B4AF6D2C7E"/>
          </w:placeholder>
        </w:sdtPr>
        <w:sdtContent>
          <w:r w:rsidR="00E54C81">
            <w:rPr>
              <w:rFonts w:eastAsia="Times New Roman" w:cs="Arial"/>
              <w:color w:val="000000"/>
            </w:rPr>
            <w:t>[5]</w:t>
          </w:r>
        </w:sdtContent>
      </w:sdt>
      <w:r w:rsidRPr="00C34F9A">
        <w:rPr>
          <w:lang w:val="en-GB" w:eastAsia="en-GB"/>
        </w:rPr>
        <w:t>.</w:t>
      </w:r>
    </w:p>
    <w:p w14:paraId="4FEC155E" w14:textId="2AEB2B86" w:rsidR="00C34F9A" w:rsidRPr="00C34F9A" w:rsidRDefault="00C34F9A" w:rsidP="00C34F9A">
      <w:pPr>
        <w:rPr>
          <w:lang w:val="en-GB" w:eastAsia="en-GB"/>
        </w:rPr>
      </w:pPr>
      <w:r w:rsidRPr="00C34F9A">
        <w:rPr>
          <w:lang w:val="en-GB" w:eastAsia="en-GB"/>
        </w:rPr>
        <w:t>This work is reinforced by establishing an automatic reference-management process, keeping information about sources and writing citation approximations consistently in different formats. But software believes neither: it does not care whether something is credible or whether a claim has been represented fairly. Study of reference-management practices reveals that tools are only one aspect of a broader academic workflow. It is still the responsibility of the student to assess, read and synthesise each source</w:t>
      </w:r>
      <w:r w:rsidR="00E54C81">
        <w:rPr>
          <w:lang w:val="en-GB" w:eastAsia="en-GB"/>
        </w:rPr>
        <w:t xml:space="preserve"> </w:t>
      </w:r>
      <w:sdt>
        <w:sdtPr>
          <w:rPr>
            <w:rFonts w:cs="Arial"/>
            <w:color w:val="000000"/>
            <w:highlight w:val="white"/>
            <w:lang w:val="en-GB" w:eastAsia="en-GB"/>
          </w:rPr>
          <w:alias w:val="Citation"/>
          <w:tag w:val="{&quot;referencesIds&quot;:[&quot;doc:6a5d5caee946882affecfa38&quot;],&quot;referencesOptions&quot;:{&quot;doc:6a5d5caee946882affecfa3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03999234"/>
          <w:placeholder>
            <w:docPart w:val="6EE471927F47E14E93EDA73020EDB249"/>
          </w:placeholder>
        </w:sdtPr>
        <w:sdtContent>
          <w:r w:rsidR="00E54C81">
            <w:rPr>
              <w:rFonts w:eastAsia="Times New Roman" w:cs="Arial"/>
              <w:color w:val="000000"/>
            </w:rPr>
            <w:t>[6]</w:t>
          </w:r>
        </w:sdtContent>
      </w:sdt>
      <w:r w:rsidRPr="00C34F9A">
        <w:rPr>
          <w:lang w:val="en-GB" w:eastAsia="en-GB"/>
        </w:rPr>
        <w:t>.</w:t>
      </w:r>
    </w:p>
    <w:p w14:paraId="1C4F56C7" w14:textId="77777777" w:rsidR="0095623C" w:rsidRDefault="0095623C" w:rsidP="0095623C"/>
    <w:p w14:paraId="2AC0DCB9" w14:textId="4347985D" w:rsidR="0095623C" w:rsidRDefault="002B3861" w:rsidP="0095623C">
      <w:pPr>
        <w:pStyle w:val="Heading2"/>
      </w:pPr>
      <w:bookmarkStart w:id="9" w:name="_Toc235437575"/>
      <w:r>
        <w:t>3b. Practical Evidence of RefWorks Citation Manager in Microsoft Word</w:t>
      </w:r>
      <w:bookmarkEnd w:id="9"/>
    </w:p>
    <w:p w14:paraId="337949AB" w14:textId="77777777" w:rsidR="00970D98" w:rsidRDefault="00E54C81" w:rsidP="00970D98">
      <w:pPr>
        <w:pStyle w:val="NoSpacing"/>
        <w:jc w:val="center"/>
      </w:pPr>
      <w:r>
        <w:rPr>
          <w:noProof/>
        </w:rPr>
        <w:drawing>
          <wp:inline distT="0" distB="0" distL="0" distR="0" wp14:anchorId="26BF5912" wp14:editId="1B327CEE">
            <wp:extent cx="6043930" cy="3898265"/>
            <wp:effectExtent l="0" t="0" r="1270" b="635"/>
            <wp:docPr id="285425922" name="Picture 3"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5425922" name="Picture 3" descr="A screenshot of a computer&#10;&#10;AI-generated content may be incorrect."/>
                    <pic:cNvPicPr/>
                  </pic:nvPicPr>
                  <pic:blipFill>
                    <a:blip r:embed="rId21"/>
                    <a:stretch>
                      <a:fillRect/>
                    </a:stretch>
                  </pic:blipFill>
                  <pic:spPr>
                    <a:xfrm>
                      <a:off x="0" y="0"/>
                      <a:ext cx="6043930" cy="3898265"/>
                    </a:xfrm>
                    <a:prstGeom prst="rect">
                      <a:avLst/>
                    </a:prstGeom>
                  </pic:spPr>
                </pic:pic>
              </a:graphicData>
            </a:graphic>
          </wp:inline>
        </w:drawing>
      </w:r>
    </w:p>
    <w:p w14:paraId="5B1F7BB2" w14:textId="77777777" w:rsidR="00970D98" w:rsidRDefault="00970D98" w:rsidP="00970D98">
      <w:pPr>
        <w:pStyle w:val="NoSpacing"/>
        <w:jc w:val="center"/>
      </w:pPr>
      <w:r>
        <w:t>Figure 5. RefWorks All References Screen</w:t>
      </w:r>
    </w:p>
    <w:p w14:paraId="6D748251" w14:textId="18ADB5AD" w:rsidR="000F50D6" w:rsidRDefault="00E54C81" w:rsidP="00970D98">
      <w:pPr>
        <w:pStyle w:val="NoSpacing"/>
        <w:jc w:val="center"/>
      </w:pPr>
      <w:r>
        <w:rPr>
          <w:noProof/>
        </w:rPr>
        <w:lastRenderedPageBreak/>
        <w:drawing>
          <wp:inline distT="0" distB="0" distL="0" distR="0" wp14:anchorId="4E411779" wp14:editId="7AEF86A2">
            <wp:extent cx="6043930" cy="3898265"/>
            <wp:effectExtent l="0" t="0" r="1270" b="635"/>
            <wp:docPr id="1120631707" name="Picture 4"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0631707" name="Picture 4" descr="A screenshot of a computer&#10;&#10;AI-generated content may be incorrect."/>
                    <pic:cNvPicPr/>
                  </pic:nvPicPr>
                  <pic:blipFill>
                    <a:blip r:embed="rId21"/>
                    <a:stretch>
                      <a:fillRect/>
                    </a:stretch>
                  </pic:blipFill>
                  <pic:spPr>
                    <a:xfrm>
                      <a:off x="0" y="0"/>
                      <a:ext cx="6043930" cy="3898265"/>
                    </a:xfrm>
                    <a:prstGeom prst="rect">
                      <a:avLst/>
                    </a:prstGeom>
                  </pic:spPr>
                </pic:pic>
              </a:graphicData>
            </a:graphic>
          </wp:inline>
        </w:drawing>
      </w:r>
      <w:r w:rsidR="00970D98" w:rsidRPr="00970D98">
        <w:t>Figure 6. RefWorks All References Screen. Source</w:t>
      </w:r>
    </w:p>
    <w:p w14:paraId="4FBF6DC6" w14:textId="77777777" w:rsidR="00970D98" w:rsidRPr="000F50D6" w:rsidRDefault="00970D98" w:rsidP="000F50D6">
      <w:pPr>
        <w:pStyle w:val="NoSpacing"/>
        <w:jc w:val="center"/>
      </w:pPr>
    </w:p>
    <w:p w14:paraId="1EF594AD" w14:textId="77777777" w:rsidR="00970D98" w:rsidRDefault="00E54C81" w:rsidP="00970D98">
      <w:pPr>
        <w:jc w:val="center"/>
        <w:rPr>
          <w:rStyle w:val="NoSpacingChar"/>
        </w:rPr>
      </w:pPr>
      <w:r>
        <w:rPr>
          <w:noProof/>
        </w:rPr>
        <w:drawing>
          <wp:inline distT="0" distB="0" distL="0" distR="0" wp14:anchorId="07668A5F" wp14:editId="43E7E6D5">
            <wp:extent cx="6043930" cy="3898265"/>
            <wp:effectExtent l="0" t="0" r="1270" b="635"/>
            <wp:docPr id="603807436" name="Picture 6"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3807436" name="Picture 6" descr="A screenshot of a computer&#10;&#10;AI-generated content may be incorrect."/>
                    <pic:cNvPicPr/>
                  </pic:nvPicPr>
                  <pic:blipFill>
                    <a:blip r:embed="rId22"/>
                    <a:stretch>
                      <a:fillRect/>
                    </a:stretch>
                  </pic:blipFill>
                  <pic:spPr>
                    <a:xfrm>
                      <a:off x="0" y="0"/>
                      <a:ext cx="6043930" cy="3898265"/>
                    </a:xfrm>
                    <a:prstGeom prst="rect">
                      <a:avLst/>
                    </a:prstGeom>
                  </pic:spPr>
                </pic:pic>
              </a:graphicData>
            </a:graphic>
          </wp:inline>
        </w:drawing>
      </w:r>
    </w:p>
    <w:p w14:paraId="178E1E73" w14:textId="77777777" w:rsidR="00970D98" w:rsidRDefault="00970D98" w:rsidP="00970D98">
      <w:pPr>
        <w:pStyle w:val="NoSpacing"/>
        <w:jc w:val="center"/>
      </w:pPr>
      <w:r w:rsidRPr="00970D98">
        <w:t>Figure 7. Creating the ACCA4025 Task 3 Virtual Collaboration Folder in RefWorks</w:t>
      </w:r>
    </w:p>
    <w:p w14:paraId="233149D0" w14:textId="33AD39C6" w:rsidR="000F50D6" w:rsidRDefault="00E54C81" w:rsidP="00970D98">
      <w:pPr>
        <w:pStyle w:val="NoSpacing"/>
      </w:pPr>
      <w:r>
        <w:rPr>
          <w:noProof/>
        </w:rPr>
        <w:lastRenderedPageBreak/>
        <w:drawing>
          <wp:inline distT="0" distB="0" distL="0" distR="0" wp14:anchorId="603BBD62" wp14:editId="479CAAD1">
            <wp:extent cx="6043930" cy="3898265"/>
            <wp:effectExtent l="0" t="0" r="1270" b="635"/>
            <wp:docPr id="1685548416" name="Picture 7"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5548416" name="Picture 7" descr="A screenshot of a computer&#10;&#10;AI-generated content may be incorrect."/>
                    <pic:cNvPicPr/>
                  </pic:nvPicPr>
                  <pic:blipFill>
                    <a:blip r:embed="rId23"/>
                    <a:stretch>
                      <a:fillRect/>
                    </a:stretch>
                  </pic:blipFill>
                  <pic:spPr>
                    <a:xfrm>
                      <a:off x="0" y="0"/>
                      <a:ext cx="6043930" cy="3898265"/>
                    </a:xfrm>
                    <a:prstGeom prst="rect">
                      <a:avLst/>
                    </a:prstGeom>
                  </pic:spPr>
                </pic:pic>
              </a:graphicData>
            </a:graphic>
          </wp:inline>
        </w:drawing>
      </w:r>
      <w:r w:rsidR="00970D98" w:rsidRPr="00970D98">
        <w:rPr>
          <w:rStyle w:val="NoSpacingChar"/>
        </w:rPr>
        <w:t>Figure 8. Confirmation of the RefWorks Folder Creation</w:t>
      </w:r>
    </w:p>
    <w:p w14:paraId="1F558E09" w14:textId="77777777" w:rsidR="00970D98" w:rsidRDefault="00970D98" w:rsidP="00970D98">
      <w:pPr>
        <w:pStyle w:val="NoSpacing"/>
        <w:jc w:val="center"/>
      </w:pPr>
    </w:p>
    <w:p w14:paraId="5229B8E4" w14:textId="5693B946" w:rsidR="00970D98" w:rsidRDefault="00E54C81" w:rsidP="000F50D6">
      <w:pPr>
        <w:pStyle w:val="NoSpacing"/>
      </w:pPr>
      <w:r>
        <w:rPr>
          <w:noProof/>
        </w:rPr>
        <w:drawing>
          <wp:inline distT="0" distB="0" distL="0" distR="0" wp14:anchorId="224BBF75" wp14:editId="6051FBDA">
            <wp:extent cx="6043930" cy="3898265"/>
            <wp:effectExtent l="0" t="0" r="1270" b="635"/>
            <wp:docPr id="1556284450" name="Picture 8"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6284450" name="Picture 8" descr="A screenshot of a computer&#10;&#10;AI-generated content may be incorrect."/>
                    <pic:cNvPicPr/>
                  </pic:nvPicPr>
                  <pic:blipFill>
                    <a:blip r:embed="rId24"/>
                    <a:stretch>
                      <a:fillRect/>
                    </a:stretch>
                  </pic:blipFill>
                  <pic:spPr>
                    <a:xfrm>
                      <a:off x="0" y="0"/>
                      <a:ext cx="6043930" cy="3898265"/>
                    </a:xfrm>
                    <a:prstGeom prst="rect">
                      <a:avLst/>
                    </a:prstGeom>
                  </pic:spPr>
                </pic:pic>
              </a:graphicData>
            </a:graphic>
          </wp:inline>
        </w:drawing>
      </w:r>
    </w:p>
    <w:p w14:paraId="175297BC" w14:textId="77777777" w:rsidR="00970D98" w:rsidRDefault="00970D98" w:rsidP="00970D98">
      <w:pPr>
        <w:pStyle w:val="NoSpacing"/>
        <w:jc w:val="center"/>
      </w:pPr>
      <w:r>
        <w:t>Figure 9. Adding the Hao et al. Journal Article to RefWorks</w:t>
      </w:r>
    </w:p>
    <w:p w14:paraId="78BB24C9" w14:textId="2EA55249" w:rsidR="000F50D6" w:rsidRDefault="00E54C81" w:rsidP="000F50D6">
      <w:pPr>
        <w:pStyle w:val="NoSpacing"/>
      </w:pPr>
      <w:r>
        <w:rPr>
          <w:noProof/>
        </w:rPr>
        <w:lastRenderedPageBreak/>
        <w:drawing>
          <wp:inline distT="0" distB="0" distL="0" distR="0" wp14:anchorId="5EA825FD" wp14:editId="4437B190">
            <wp:extent cx="6043930" cy="3898265"/>
            <wp:effectExtent l="0" t="0" r="1270" b="635"/>
            <wp:docPr id="1841786296" name="Picture 9"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1786296" name="Picture 9" descr="A screenshot of a computer&#10;&#10;AI-generated content may be incorrect."/>
                    <pic:cNvPicPr/>
                  </pic:nvPicPr>
                  <pic:blipFill>
                    <a:blip r:embed="rId25"/>
                    <a:stretch>
                      <a:fillRect/>
                    </a:stretch>
                  </pic:blipFill>
                  <pic:spPr>
                    <a:xfrm>
                      <a:off x="0" y="0"/>
                      <a:ext cx="6043930" cy="3898265"/>
                    </a:xfrm>
                    <a:prstGeom prst="rect">
                      <a:avLst/>
                    </a:prstGeom>
                  </pic:spPr>
                </pic:pic>
              </a:graphicData>
            </a:graphic>
          </wp:inline>
        </w:drawing>
      </w:r>
    </w:p>
    <w:p w14:paraId="05BE25B0" w14:textId="43B5F1F1" w:rsidR="00970D98" w:rsidRDefault="00970D98" w:rsidP="00970D98">
      <w:pPr>
        <w:pStyle w:val="NoSpacing"/>
        <w:jc w:val="center"/>
      </w:pPr>
      <w:r>
        <w:t>Figure 10. Saved Hao et al. Reference in RefWorks</w:t>
      </w:r>
    </w:p>
    <w:p w14:paraId="47608F2D" w14:textId="637E7793" w:rsidR="00970D98" w:rsidRDefault="00E54C81" w:rsidP="000F50D6">
      <w:pPr>
        <w:pStyle w:val="NoSpacing"/>
        <w:jc w:val="center"/>
      </w:pPr>
      <w:r>
        <w:rPr>
          <w:noProof/>
        </w:rPr>
        <w:drawing>
          <wp:inline distT="0" distB="0" distL="0" distR="0" wp14:anchorId="34025C74" wp14:editId="27A3B336">
            <wp:extent cx="6043930" cy="3898265"/>
            <wp:effectExtent l="0" t="0" r="1270" b="635"/>
            <wp:docPr id="1000201359" name="Picture 10"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0201359" name="Picture 10" descr="A screenshot of a computer&#10;&#10;AI-generated content may be incorrect."/>
                    <pic:cNvPicPr/>
                  </pic:nvPicPr>
                  <pic:blipFill>
                    <a:blip r:embed="rId26"/>
                    <a:stretch>
                      <a:fillRect/>
                    </a:stretch>
                  </pic:blipFill>
                  <pic:spPr>
                    <a:xfrm>
                      <a:off x="0" y="0"/>
                      <a:ext cx="6043930" cy="3898265"/>
                    </a:xfrm>
                    <a:prstGeom prst="rect">
                      <a:avLst/>
                    </a:prstGeom>
                  </pic:spPr>
                </pic:pic>
              </a:graphicData>
            </a:graphic>
          </wp:inline>
        </w:drawing>
      </w:r>
    </w:p>
    <w:p w14:paraId="10F2E75B" w14:textId="55629DAB" w:rsidR="00970D98" w:rsidRDefault="00970D98" w:rsidP="000F50D6">
      <w:pPr>
        <w:pStyle w:val="NoSpacing"/>
        <w:jc w:val="center"/>
      </w:pPr>
      <w:r>
        <w:t>Figure 11. Adding the Zero Trust Maturity Model Report to RefWorks</w:t>
      </w:r>
    </w:p>
    <w:p w14:paraId="5D95F416" w14:textId="77777777" w:rsidR="00970D98" w:rsidRDefault="00970D98" w:rsidP="000F50D6">
      <w:pPr>
        <w:pStyle w:val="NoSpacing"/>
        <w:jc w:val="center"/>
      </w:pPr>
    </w:p>
    <w:p w14:paraId="5A3D843C" w14:textId="5E6180C5" w:rsidR="00970D98" w:rsidRDefault="00E54C81" w:rsidP="000F50D6">
      <w:pPr>
        <w:pStyle w:val="NoSpacing"/>
        <w:jc w:val="center"/>
      </w:pPr>
      <w:r>
        <w:rPr>
          <w:noProof/>
        </w:rPr>
        <w:lastRenderedPageBreak/>
        <w:drawing>
          <wp:inline distT="0" distB="0" distL="0" distR="0" wp14:anchorId="1C9C0733" wp14:editId="4E1EE68C">
            <wp:extent cx="6043930" cy="3898265"/>
            <wp:effectExtent l="0" t="0" r="1270" b="635"/>
            <wp:docPr id="1333504479" name="Picture 1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3504479" name="Picture 11" descr="A screenshot of a computer&#10;&#10;AI-generated content may be incorrect."/>
                    <pic:cNvPicPr/>
                  </pic:nvPicPr>
                  <pic:blipFill>
                    <a:blip r:embed="rId27"/>
                    <a:stretch>
                      <a:fillRect/>
                    </a:stretch>
                  </pic:blipFill>
                  <pic:spPr>
                    <a:xfrm>
                      <a:off x="0" y="0"/>
                      <a:ext cx="6043930" cy="3898265"/>
                    </a:xfrm>
                    <a:prstGeom prst="rect">
                      <a:avLst/>
                    </a:prstGeom>
                  </pic:spPr>
                </pic:pic>
              </a:graphicData>
            </a:graphic>
          </wp:inline>
        </w:drawing>
      </w:r>
      <w:r w:rsidR="00970D98" w:rsidRPr="00970D98">
        <w:t xml:space="preserve"> </w:t>
      </w:r>
      <w:r w:rsidR="00970D98">
        <w:t>Figure 12. Saved Zero Trust Maturity Model Reference in RefWorks</w:t>
      </w:r>
    </w:p>
    <w:p w14:paraId="466A86D8" w14:textId="2F2930AF" w:rsidR="000F50D6" w:rsidRDefault="00E54C81" w:rsidP="000F50D6">
      <w:pPr>
        <w:pStyle w:val="NoSpacing"/>
        <w:jc w:val="center"/>
      </w:pPr>
      <w:r>
        <w:rPr>
          <w:noProof/>
        </w:rPr>
        <w:drawing>
          <wp:inline distT="0" distB="0" distL="0" distR="0" wp14:anchorId="18A5C5C3" wp14:editId="127F7116">
            <wp:extent cx="6043930" cy="3898265"/>
            <wp:effectExtent l="0" t="0" r="1270" b="635"/>
            <wp:docPr id="1730472458" name="Picture 1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0472458" name="Picture 12" descr="A screenshot of a computer&#10;&#10;AI-generated content may be incorrect."/>
                    <pic:cNvPicPr/>
                  </pic:nvPicPr>
                  <pic:blipFill>
                    <a:blip r:embed="rId28"/>
                    <a:stretch>
                      <a:fillRect/>
                    </a:stretch>
                  </pic:blipFill>
                  <pic:spPr>
                    <a:xfrm>
                      <a:off x="0" y="0"/>
                      <a:ext cx="6043930" cy="3898265"/>
                    </a:xfrm>
                    <a:prstGeom prst="rect">
                      <a:avLst/>
                    </a:prstGeom>
                  </pic:spPr>
                </pic:pic>
              </a:graphicData>
            </a:graphic>
          </wp:inline>
        </w:drawing>
      </w:r>
    </w:p>
    <w:p w14:paraId="62DA9F01" w14:textId="77777777" w:rsidR="00670615" w:rsidRDefault="00670615" w:rsidP="000F50D6">
      <w:pPr>
        <w:pStyle w:val="NoSpacing"/>
        <w:jc w:val="center"/>
      </w:pPr>
      <w:r>
        <w:t>Figure 13. ACCA4025 Task 3 Reference Library in RefWorks</w:t>
      </w:r>
    </w:p>
    <w:p w14:paraId="229F6A03" w14:textId="77777777" w:rsidR="001235B0" w:rsidRDefault="001235B0" w:rsidP="000F50D6">
      <w:pPr>
        <w:pStyle w:val="NoSpacing"/>
        <w:jc w:val="center"/>
      </w:pPr>
    </w:p>
    <w:p w14:paraId="77FA47BD" w14:textId="4DCD9504" w:rsidR="00670615" w:rsidRDefault="00E54C81" w:rsidP="000F50D6">
      <w:pPr>
        <w:pStyle w:val="NoSpacing"/>
        <w:jc w:val="center"/>
      </w:pPr>
      <w:r>
        <w:rPr>
          <w:noProof/>
        </w:rPr>
        <w:lastRenderedPageBreak/>
        <w:drawing>
          <wp:inline distT="0" distB="0" distL="0" distR="0" wp14:anchorId="7C117C8A" wp14:editId="3E2225DE">
            <wp:extent cx="6043930" cy="3898265"/>
            <wp:effectExtent l="0" t="0" r="1270" b="635"/>
            <wp:docPr id="510017149" name="Picture 13"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0017149" name="Picture 13" descr="A screenshot of a computer&#10;&#10;AI-generated content may be incorrect."/>
                    <pic:cNvPicPr/>
                  </pic:nvPicPr>
                  <pic:blipFill>
                    <a:blip r:embed="rId29"/>
                    <a:stretch>
                      <a:fillRect/>
                    </a:stretch>
                  </pic:blipFill>
                  <pic:spPr>
                    <a:xfrm>
                      <a:off x="0" y="0"/>
                      <a:ext cx="6043930" cy="3898265"/>
                    </a:xfrm>
                    <a:prstGeom prst="rect">
                      <a:avLst/>
                    </a:prstGeom>
                  </pic:spPr>
                </pic:pic>
              </a:graphicData>
            </a:graphic>
          </wp:inline>
        </w:drawing>
      </w:r>
    </w:p>
    <w:p w14:paraId="559BD8D2" w14:textId="77777777" w:rsidR="00670615" w:rsidRDefault="00670615" w:rsidP="000F50D6">
      <w:pPr>
        <w:pStyle w:val="NoSpacing"/>
        <w:jc w:val="center"/>
      </w:pPr>
      <w:r>
        <w:t>Figure 14. RefWorks Citation Manager Open in Microsoft Word</w:t>
      </w:r>
    </w:p>
    <w:p w14:paraId="66BF065C" w14:textId="3D2F2B45" w:rsidR="00670615" w:rsidRDefault="00E54C81" w:rsidP="000F50D6">
      <w:pPr>
        <w:pStyle w:val="NoSpacing"/>
        <w:jc w:val="center"/>
      </w:pPr>
      <w:r>
        <w:rPr>
          <w:noProof/>
        </w:rPr>
        <w:drawing>
          <wp:inline distT="0" distB="0" distL="0" distR="0" wp14:anchorId="6A154F6A" wp14:editId="413C062E">
            <wp:extent cx="6043930" cy="3898265"/>
            <wp:effectExtent l="0" t="0" r="1270" b="635"/>
            <wp:docPr id="354200419" name="Picture 14"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4200419" name="Picture 14" descr="A screenshot of a computer&#10;&#10;AI-generated content may be incorrect."/>
                    <pic:cNvPicPr/>
                  </pic:nvPicPr>
                  <pic:blipFill>
                    <a:blip r:embed="rId30"/>
                    <a:stretch>
                      <a:fillRect/>
                    </a:stretch>
                  </pic:blipFill>
                  <pic:spPr>
                    <a:xfrm>
                      <a:off x="0" y="0"/>
                      <a:ext cx="6043930" cy="3898265"/>
                    </a:xfrm>
                    <a:prstGeom prst="rect">
                      <a:avLst/>
                    </a:prstGeom>
                  </pic:spPr>
                </pic:pic>
              </a:graphicData>
            </a:graphic>
          </wp:inline>
        </w:drawing>
      </w:r>
    </w:p>
    <w:p w14:paraId="240943F6" w14:textId="77777777" w:rsidR="00670615" w:rsidRDefault="00670615" w:rsidP="000F50D6">
      <w:pPr>
        <w:pStyle w:val="NoSpacing"/>
        <w:jc w:val="center"/>
      </w:pPr>
      <w:r>
        <w:t>Figure 15. Selecting a Reference in RefWorks Citation Manager</w:t>
      </w:r>
    </w:p>
    <w:p w14:paraId="1CCB2A23" w14:textId="12FA367E" w:rsidR="0095623C" w:rsidRDefault="00E54C81" w:rsidP="000F50D6">
      <w:pPr>
        <w:pStyle w:val="NoSpacing"/>
        <w:jc w:val="center"/>
      </w:pPr>
      <w:r>
        <w:rPr>
          <w:noProof/>
        </w:rPr>
        <w:lastRenderedPageBreak/>
        <w:drawing>
          <wp:inline distT="0" distB="0" distL="0" distR="0" wp14:anchorId="163D911E" wp14:editId="6E8B2806">
            <wp:extent cx="6043930" cy="3898265"/>
            <wp:effectExtent l="0" t="0" r="1270" b="635"/>
            <wp:docPr id="1679229597" name="Picture 15"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9229597" name="Picture 15" descr="A screenshot of a computer&#10;&#10;AI-generated content may be incorrect."/>
                    <pic:cNvPicPr/>
                  </pic:nvPicPr>
                  <pic:blipFill>
                    <a:blip r:embed="rId31"/>
                    <a:stretch>
                      <a:fillRect/>
                    </a:stretch>
                  </pic:blipFill>
                  <pic:spPr>
                    <a:xfrm>
                      <a:off x="0" y="0"/>
                      <a:ext cx="6043930" cy="3898265"/>
                    </a:xfrm>
                    <a:prstGeom prst="rect">
                      <a:avLst/>
                    </a:prstGeom>
                  </pic:spPr>
                </pic:pic>
              </a:graphicData>
            </a:graphic>
          </wp:inline>
        </w:drawing>
      </w:r>
    </w:p>
    <w:p w14:paraId="5CFC0950" w14:textId="44EFDCE6" w:rsidR="00670615" w:rsidRDefault="00670615" w:rsidP="000F50D6">
      <w:pPr>
        <w:pStyle w:val="NoSpacing"/>
        <w:jc w:val="center"/>
      </w:pPr>
      <w:r>
        <w:t>Figure 16. Reviewing Reference Details in RefWorks</w:t>
      </w:r>
    </w:p>
    <w:p w14:paraId="2DBC1BCA" w14:textId="77777777" w:rsidR="00E54C81" w:rsidRDefault="00E54C81" w:rsidP="0095623C"/>
    <w:p w14:paraId="6A76F12D" w14:textId="60D0CFD9" w:rsidR="00312F99" w:rsidRPr="00312F99" w:rsidRDefault="00312F99" w:rsidP="00312F99">
      <w:pPr>
        <w:rPr>
          <w:lang w:val="en-GB" w:eastAsia="en-GB"/>
        </w:rPr>
      </w:pPr>
      <w:r w:rsidRPr="00312F99">
        <w:rPr>
          <w:lang w:val="en-GB" w:eastAsia="en-GB"/>
        </w:rPr>
        <w:t xml:space="preserve">These screenshots illustrate the practical aspect of how I completed the referencing process using RefWorks Citation Manager within Microsoft Word. </w:t>
      </w:r>
      <w:r w:rsidR="00EB34AB">
        <w:rPr>
          <w:lang w:val="en-GB" w:eastAsia="en-GB"/>
        </w:rPr>
        <w:t>The screenshots demonstrate</w:t>
      </w:r>
      <w:r w:rsidRPr="00312F99">
        <w:rPr>
          <w:lang w:val="en-GB" w:eastAsia="en-GB"/>
        </w:rPr>
        <w:t xml:space="preserve"> the selection of the IEEE referencing style, how relevant academic sources were stored and verified, and cites them directly into the summary of the paper. Additionally, the screenshots show how the reference list was automatically created from sources cited in the document. Combined, this evidence demonstrates the entire process </w:t>
      </w:r>
      <w:r w:rsidR="00EB34AB">
        <w:rPr>
          <w:lang w:val="en-GB" w:eastAsia="en-GB"/>
        </w:rPr>
        <w:t>through which references were organised, source information was reviewed for accuracy and consistent IEEE formatting was applied</w:t>
      </w:r>
      <w:r w:rsidRPr="00312F99">
        <w:rPr>
          <w:lang w:val="en-GB" w:eastAsia="en-GB"/>
        </w:rPr>
        <w:t xml:space="preserve"> across Task 3.</w:t>
      </w:r>
    </w:p>
    <w:p w14:paraId="5F21F6D4" w14:textId="77777777" w:rsidR="00E54C81" w:rsidRDefault="00E54C81" w:rsidP="0095623C"/>
    <w:p w14:paraId="208A45F4" w14:textId="77777777" w:rsidR="0095623C" w:rsidRDefault="0095623C" w:rsidP="0095623C">
      <w:pPr>
        <w:pStyle w:val="Heading2"/>
      </w:pPr>
      <w:bookmarkStart w:id="10" w:name="_Toc235437576"/>
      <w:r>
        <w:t>References for Task 3</w:t>
      </w:r>
      <w:bookmarkEnd w:id="10"/>
    </w:p>
    <w:p w14:paraId="60E241C0" w14:textId="498E178A" w:rsidR="00E54C81" w:rsidRDefault="00E54C81" w:rsidP="00E54C81">
      <w:r>
        <w:t xml:space="preserve">[1] S. Rose, O. Borchert, S. Mitchell and S. Connelly, “Zero Trust Architecture,” National Institute of Standards and Technology, NIST SP 800-207, Aug. 2020, </w:t>
      </w:r>
      <w:proofErr w:type="spellStart"/>
      <w:r>
        <w:t>doi</w:t>
      </w:r>
      <w:proofErr w:type="spellEnd"/>
      <w:r>
        <w:t>: 10.6028/NIST.SP.800-207.</w:t>
      </w:r>
    </w:p>
    <w:p w14:paraId="307A69C4" w14:textId="2204755A" w:rsidR="00E54C81" w:rsidRDefault="00E54C81" w:rsidP="00E54C81">
      <w:r>
        <w:lastRenderedPageBreak/>
        <w:t xml:space="preserve">[2] Cybersecurity and Infrastructure Security Agency, Zero Trust Maturity Model, Version 2.0. Washington, DC, USA: CISA, 2023. [Online]. Available: </w:t>
      </w:r>
      <w:hyperlink r:id="rId32">
        <w:r>
          <w:rPr>
            <w:color w:val="0563C1"/>
            <w:u w:val="single"/>
          </w:rPr>
          <w:t>https://www.cisa.gov/resources-tools/resources/zero-trust-maturity-model</w:t>
        </w:r>
      </w:hyperlink>
      <w:r>
        <w:t>. [Accessed: 12-Jul-2026].</w:t>
      </w:r>
    </w:p>
    <w:p w14:paraId="0AFD737F" w14:textId="78C1C91F" w:rsidR="00E54C81" w:rsidRDefault="00E54C81" w:rsidP="00E54C81">
      <w:r>
        <w:t xml:space="preserve">[3] National Cyber Security Centre, “Cyber security culture principles,” 2025. [Online]. Available: </w:t>
      </w:r>
      <w:hyperlink r:id="rId33">
        <w:r>
          <w:rPr>
            <w:color w:val="0563C1"/>
            <w:u w:val="single"/>
          </w:rPr>
          <w:t>https://www.ncsc.gov.uk/collection/cyber-security-culture-principles</w:t>
        </w:r>
      </w:hyperlink>
      <w:r>
        <w:t>. [Accessed: 12-Jul-2026].</w:t>
      </w:r>
    </w:p>
    <w:p w14:paraId="68D35A7E" w14:textId="3B2A9CC7" w:rsidR="00E54C81" w:rsidRDefault="00E54C81" w:rsidP="00E54C81">
      <w:r>
        <w:t xml:space="preserve">[4] Q. Hao, B. Zhang, Y. Shi and Q. Yang, “How trust in coworkers fosters knowledge sharing in virtual teams? A multilevel moderated mediation model of psychological safety, team virtuality, and self-efficacy,” Frontiers in Psychology, vol. 13, Art. no. 899142, 2022, </w:t>
      </w:r>
      <w:proofErr w:type="spellStart"/>
      <w:r>
        <w:t>doi</w:t>
      </w:r>
      <w:proofErr w:type="spellEnd"/>
      <w:r>
        <w:t>: 10.3389/fpsyg.2022.899142.</w:t>
      </w:r>
    </w:p>
    <w:p w14:paraId="1E4A700D" w14:textId="3324C7D1" w:rsidR="00E54C81" w:rsidRDefault="00E54C81" w:rsidP="00E54C81">
      <w:r>
        <w:t xml:space="preserve">[5] European Union Agency for Cybersecurity, ENISA Threat Landscape 2024. Athens, Greece: ENISA, 2024. [Online]. Available: </w:t>
      </w:r>
      <w:hyperlink r:id="rId34">
        <w:r>
          <w:rPr>
            <w:color w:val="0563C1"/>
            <w:u w:val="single"/>
          </w:rPr>
          <w:t>https://www.enisa.europa.eu/publications/enisa-threat-landscape-2024</w:t>
        </w:r>
      </w:hyperlink>
      <w:r>
        <w:t>. [Accessed: 12-Jul-2026].</w:t>
      </w:r>
    </w:p>
    <w:p w14:paraId="4F159DE0" w14:textId="74928238" w:rsidR="00E54C81" w:rsidRDefault="00E54C81" w:rsidP="00E54C81">
      <w:r>
        <w:t xml:space="preserve">[6] L. Williams and L. Woods, “Reference management practices of students, researchers, and academic staff,” The Journal of Academic Librarianship, vol. 50, no. 3, Art. no. 102879, 2024, </w:t>
      </w:r>
      <w:proofErr w:type="spellStart"/>
      <w:r>
        <w:t>doi</w:t>
      </w:r>
      <w:proofErr w:type="spellEnd"/>
      <w:r>
        <w:t>: 10.1016/j.acalib.2024.102879.</w:t>
      </w:r>
    </w:p>
    <w:p w14:paraId="51F2D43A" w14:textId="339AA4B1" w:rsidR="0095623C" w:rsidRDefault="0095623C" w:rsidP="00E54C81">
      <w:pPr>
        <w:pStyle w:val="ReferenceEntry"/>
      </w:pPr>
    </w:p>
    <w:p w14:paraId="51178FD9" w14:textId="77777777" w:rsidR="0095623C" w:rsidRDefault="0095623C" w:rsidP="0095623C">
      <w:pPr>
        <w:pStyle w:val="Heading1"/>
        <w:pageBreakBefore/>
      </w:pPr>
      <w:bookmarkStart w:id="11" w:name="_Toc235437577"/>
      <w:r>
        <w:lastRenderedPageBreak/>
        <w:t>Task 4 – E-Portfolio Creation and Illustrative Review</w:t>
      </w:r>
      <w:bookmarkEnd w:id="11"/>
    </w:p>
    <w:p w14:paraId="0FF654BF" w14:textId="77777777" w:rsidR="0095623C" w:rsidRDefault="0095623C" w:rsidP="0095623C">
      <w:pPr>
        <w:pStyle w:val="Heading2"/>
      </w:pPr>
      <w:bookmarkStart w:id="12" w:name="_Toc235437578"/>
      <w:r>
        <w:t>4a. E-Portfolio Structure</w:t>
      </w:r>
      <w:bookmarkEnd w:id="12"/>
    </w:p>
    <w:p w14:paraId="70859EED" w14:textId="58430971" w:rsidR="00C44854" w:rsidRPr="00C44854" w:rsidRDefault="00C44854" w:rsidP="00C44854">
      <w:pPr>
        <w:rPr>
          <w:lang w:val="en-GB" w:eastAsia="en-GB"/>
        </w:rPr>
      </w:pPr>
      <w:r w:rsidRPr="00C44854">
        <w:rPr>
          <w:lang w:val="en-GB" w:eastAsia="en-GB"/>
        </w:rPr>
        <w:t xml:space="preserve">My e-portfolio is </w:t>
      </w:r>
      <w:r w:rsidR="00EB34AB">
        <w:rPr>
          <w:lang w:val="en-GB" w:eastAsia="en-GB"/>
        </w:rPr>
        <w:t>created using Google Sites</w:t>
      </w:r>
      <w:r w:rsidRPr="00C44854">
        <w:rPr>
          <w:lang w:val="en-GB" w:eastAsia="en-GB"/>
        </w:rPr>
        <w:t xml:space="preserve"> and I divided it into 5 organised pages: home, task 1, task 2, task 3 and task 4. The Home page provides a brief overview of the portfolio, module and my selected career focus into cybersecurity. In each task page, Written work delivers the chosen written pieces and supporting materials in a well-organised format that is very much readable. </w:t>
      </w:r>
      <w:r w:rsidR="00EB34AB">
        <w:rPr>
          <w:lang w:val="en-GB" w:eastAsia="en-GB"/>
        </w:rPr>
        <w:t>Task 1 contains the Essential Skills Summary and Reflection. Task 2</w:t>
      </w:r>
      <w:r w:rsidRPr="00C44854">
        <w:rPr>
          <w:lang w:val="en-GB" w:eastAsia="en-GB"/>
        </w:rPr>
        <w:t xml:space="preserve"> is split </w:t>
      </w:r>
      <w:r w:rsidR="0013501B" w:rsidRPr="00C44854">
        <w:rPr>
          <w:lang w:val="en-GB" w:eastAsia="en-GB"/>
        </w:rPr>
        <w:t>into</w:t>
      </w:r>
      <w:r w:rsidRPr="00C44854">
        <w:rPr>
          <w:lang w:val="en-GB" w:eastAsia="en-GB"/>
        </w:rPr>
        <w:t xml:space="preserve"> the collaborative mind map and professional A3 poster. Task 3 is the </w:t>
      </w:r>
      <w:r w:rsidR="00EB34AB">
        <w:rPr>
          <w:lang w:val="en-GB" w:eastAsia="en-GB"/>
        </w:rPr>
        <w:t>virtual-collaboration summary</w:t>
      </w:r>
      <w:r w:rsidRPr="00C44854">
        <w:rPr>
          <w:lang w:val="en-GB" w:eastAsia="en-GB"/>
        </w:rPr>
        <w:t xml:space="preserve"> and screenshots of RefWorks Citation </w:t>
      </w:r>
      <w:r w:rsidR="00EB34AB">
        <w:rPr>
          <w:lang w:val="en-GB" w:eastAsia="en-GB"/>
        </w:rPr>
        <w:t>Manager. The platform</w:t>
      </w:r>
      <w:r w:rsidRPr="00C44854">
        <w:rPr>
          <w:lang w:val="en-GB" w:eastAsia="en-GB"/>
        </w:rPr>
        <w:t xml:space="preserve"> used and completed e-portfolio is reviewed in Task 4. </w:t>
      </w:r>
    </w:p>
    <w:p w14:paraId="2D219E70" w14:textId="77777777" w:rsidR="0095623C" w:rsidRDefault="0095623C" w:rsidP="0095623C">
      <w:pPr>
        <w:pStyle w:val="Heading2"/>
      </w:pPr>
      <w:bookmarkStart w:id="13" w:name="_Toc235437579"/>
      <w:r>
        <w:t>4b. Illustrative Review of Google Sites</w:t>
      </w:r>
      <w:bookmarkEnd w:id="13"/>
    </w:p>
    <w:p w14:paraId="09251955" w14:textId="1E592C51" w:rsidR="0013501B" w:rsidRPr="0013501B" w:rsidRDefault="0013501B" w:rsidP="0013501B">
      <w:pPr>
        <w:rPr>
          <w:lang w:val="en-GB" w:eastAsia="en-GB"/>
        </w:rPr>
      </w:pPr>
      <w:r w:rsidRPr="0013501B">
        <w:rPr>
          <w:lang w:val="en-GB" w:eastAsia="en-GB"/>
        </w:rPr>
        <w:t>Google Sites was chosen because it offers an easy, browser-based way to structure content into multiple pages whilst allowing the addition of text and images, embedding of files and publishing a sharable website</w:t>
      </w:r>
      <w:sdt>
        <w:sdtPr>
          <w:rPr>
            <w:lang w:val="en-GB" w:eastAsia="en-GB"/>
          </w:rPr>
          <w:id w:val="-1326434151"/>
          <w:citation/>
        </w:sdtPr>
        <w:sdtContent>
          <w:r w:rsidR="003B60F5">
            <w:rPr>
              <w:lang w:val="en-GB" w:eastAsia="en-GB"/>
            </w:rPr>
            <w:fldChar w:fldCharType="begin"/>
          </w:r>
          <w:r w:rsidR="003B60F5">
            <w:rPr>
              <w:lang w:val="en-GB" w:eastAsia="en-GB"/>
            </w:rPr>
            <w:instrText xml:space="preserve"> CITATION Gutierrez2022 \l 2057 </w:instrText>
          </w:r>
          <w:r w:rsidR="003B60F5">
            <w:rPr>
              <w:lang w:val="en-GB" w:eastAsia="en-GB"/>
            </w:rPr>
            <w:fldChar w:fldCharType="separate"/>
          </w:r>
          <w:r w:rsidR="00603199">
            <w:rPr>
              <w:noProof/>
              <w:lang w:val="en-GB" w:eastAsia="en-GB"/>
            </w:rPr>
            <w:t xml:space="preserve"> </w:t>
          </w:r>
          <w:r w:rsidR="00603199" w:rsidRPr="00603199">
            <w:rPr>
              <w:noProof/>
              <w:lang w:val="en-GB" w:eastAsia="en-GB"/>
            </w:rPr>
            <w:t>[13]</w:t>
          </w:r>
          <w:r w:rsidR="003B60F5">
            <w:rPr>
              <w:lang w:val="en-GB" w:eastAsia="en-GB"/>
            </w:rPr>
            <w:fldChar w:fldCharType="end"/>
          </w:r>
        </w:sdtContent>
      </w:sdt>
      <w:r w:rsidRPr="0013501B">
        <w:rPr>
          <w:lang w:val="en-GB" w:eastAsia="en-GB"/>
        </w:rPr>
        <w:t>. This is suitable for a Level 4 e-portfolio as the platform shows the evidence of each task using a consistent navigation structure without any programming knowledge required.</w:t>
      </w:r>
    </w:p>
    <w:p w14:paraId="6F497F22" w14:textId="7BCB7DFF" w:rsidR="0013501B" w:rsidRPr="0013501B" w:rsidRDefault="0013501B" w:rsidP="0013501B">
      <w:pPr>
        <w:rPr>
          <w:lang w:val="en-GB" w:eastAsia="en-GB"/>
        </w:rPr>
      </w:pPr>
      <w:r w:rsidRPr="0013501B">
        <w:rPr>
          <w:lang w:val="en-GB" w:eastAsia="en-GB"/>
        </w:rPr>
        <w:t>The most powerful area is accessibility; the tutor can switch directly from the homepage to written summaries to mind maps to the poster and referencing evidence. Another argument for a formal, professional e-portfolio is its ability to provide employability by requiring students to articulate and portray their achievements, but research has also identified time, technical confidence and the need for support as possible limitations</w:t>
      </w:r>
      <w:sdt>
        <w:sdtPr>
          <w:rPr>
            <w:lang w:val="en-GB" w:eastAsia="en-GB"/>
          </w:rPr>
          <w:id w:val="-1601331547"/>
          <w:citation/>
        </w:sdtPr>
        <w:sdtContent>
          <w:r w:rsidR="003B60F5">
            <w:rPr>
              <w:lang w:val="en-GB" w:eastAsia="en-GB"/>
            </w:rPr>
            <w:fldChar w:fldCharType="begin"/>
          </w:r>
          <w:r w:rsidR="003B60F5">
            <w:rPr>
              <w:lang w:val="en-GB" w:eastAsia="en-GB"/>
            </w:rPr>
            <w:instrText xml:space="preserve"> CITATION ZhangTur2024 \l 2057 </w:instrText>
          </w:r>
          <w:r w:rsidR="003B60F5">
            <w:rPr>
              <w:lang w:val="en-GB" w:eastAsia="en-GB"/>
            </w:rPr>
            <w:fldChar w:fldCharType="separate"/>
          </w:r>
          <w:r w:rsidR="00603199">
            <w:rPr>
              <w:noProof/>
              <w:lang w:val="en-GB" w:eastAsia="en-GB"/>
            </w:rPr>
            <w:t xml:space="preserve"> </w:t>
          </w:r>
          <w:r w:rsidR="00603199" w:rsidRPr="00603199">
            <w:rPr>
              <w:noProof/>
              <w:lang w:val="en-GB" w:eastAsia="en-GB"/>
            </w:rPr>
            <w:t>[14]</w:t>
          </w:r>
          <w:r w:rsidR="003B60F5">
            <w:rPr>
              <w:lang w:val="en-GB" w:eastAsia="en-GB"/>
            </w:rPr>
            <w:fldChar w:fldCharType="end"/>
          </w:r>
        </w:sdtContent>
      </w:sdt>
      <w:r w:rsidR="003B60F5">
        <w:rPr>
          <w:lang w:val="en-GB" w:eastAsia="en-GB"/>
        </w:rPr>
        <w:t>.</w:t>
      </w:r>
      <w:r w:rsidRPr="0013501B">
        <w:rPr>
          <w:lang w:val="en-GB" w:eastAsia="en-GB"/>
        </w:rPr>
        <w:t xml:space="preserve"> Benefits and barriers for reflection, continuous evidence and collaboration were likewise observed in a systematic review while worries regarding privacy, support and plagiarism were reported </w:t>
      </w:r>
      <w:sdt>
        <w:sdtPr>
          <w:rPr>
            <w:lang w:val="en-GB" w:eastAsia="en-GB"/>
          </w:rPr>
          <w:id w:val="1521046292"/>
          <w:citation/>
        </w:sdtPr>
        <w:sdtContent>
          <w:r w:rsidR="003B60F5">
            <w:rPr>
              <w:lang w:val="en-GB" w:eastAsia="en-GB"/>
            </w:rPr>
            <w:fldChar w:fldCharType="begin"/>
          </w:r>
          <w:r w:rsidR="003B60F5">
            <w:rPr>
              <w:lang w:val="en-GB" w:eastAsia="en-GB"/>
            </w:rPr>
            <w:instrText xml:space="preserve"> CITATION ZhangTur2024 \l 2057 </w:instrText>
          </w:r>
          <w:r w:rsidR="003B60F5">
            <w:rPr>
              <w:lang w:val="en-GB" w:eastAsia="en-GB"/>
            </w:rPr>
            <w:fldChar w:fldCharType="separate"/>
          </w:r>
          <w:r w:rsidR="00603199" w:rsidRPr="00603199">
            <w:rPr>
              <w:noProof/>
              <w:lang w:val="en-GB" w:eastAsia="en-GB"/>
            </w:rPr>
            <w:t>[14]</w:t>
          </w:r>
          <w:r w:rsidR="003B60F5">
            <w:rPr>
              <w:lang w:val="en-GB" w:eastAsia="en-GB"/>
            </w:rPr>
            <w:fldChar w:fldCharType="end"/>
          </w:r>
        </w:sdtContent>
      </w:sdt>
      <w:r w:rsidRPr="0013501B">
        <w:rPr>
          <w:lang w:val="en-GB" w:eastAsia="en-GB"/>
        </w:rPr>
        <w:t>.</w:t>
      </w:r>
    </w:p>
    <w:p w14:paraId="719F3076" w14:textId="791F67F9" w:rsidR="0013501B" w:rsidRPr="0013501B" w:rsidRDefault="0013501B" w:rsidP="0013501B">
      <w:pPr>
        <w:rPr>
          <w:lang w:val="en-GB" w:eastAsia="en-GB"/>
        </w:rPr>
      </w:pPr>
      <w:r w:rsidRPr="0013501B">
        <w:rPr>
          <w:lang w:val="en-GB" w:eastAsia="en-GB"/>
        </w:rPr>
        <w:t xml:space="preserve">Only publish features relevant to assessment, not including any personal contact details, create descriptive page titles, have alternative text for images and run every actual public link on a private browser window. </w:t>
      </w:r>
      <w:r>
        <w:rPr>
          <w:lang w:val="en-GB" w:eastAsia="en-GB"/>
        </w:rPr>
        <w:t>T</w:t>
      </w:r>
      <w:r w:rsidRPr="0013501B">
        <w:rPr>
          <w:lang w:val="en-GB" w:eastAsia="en-GB"/>
        </w:rPr>
        <w:t>he site can serve as evidence for assessment but also as a controlled form of digital skills communication.</w:t>
      </w:r>
    </w:p>
    <w:p w14:paraId="28CA7F62" w14:textId="77777777" w:rsidR="0013501B" w:rsidRDefault="0013501B" w:rsidP="0095623C">
      <w:pPr>
        <w:rPr>
          <w:b/>
        </w:rPr>
      </w:pPr>
    </w:p>
    <w:p w14:paraId="13DE863C" w14:textId="2709D0AC" w:rsidR="0095623C" w:rsidRDefault="0095623C" w:rsidP="00770803">
      <w:r w:rsidRPr="00770803">
        <w:rPr>
          <w:b/>
          <w:bCs/>
        </w:rPr>
        <w:lastRenderedPageBreak/>
        <w:t>Published site link:</w:t>
      </w:r>
      <w:r>
        <w:t xml:space="preserve"> </w:t>
      </w:r>
      <w:hyperlink r:id="rId35" w:history="1">
        <w:r w:rsidR="0086114D" w:rsidRPr="00274D6B">
          <w:rPr>
            <w:rStyle w:val="Hyperlink"/>
          </w:rPr>
          <w:t>https://sites.google.com/view/eugen-iorgu-2539957-acca4025/task-4</w:t>
        </w:r>
      </w:hyperlink>
    </w:p>
    <w:p w14:paraId="0BC2041E" w14:textId="7C09E7AE" w:rsidR="0086114D" w:rsidRDefault="0086114D" w:rsidP="00770803"/>
    <w:p w14:paraId="63F529F0" w14:textId="77777777" w:rsidR="00670615" w:rsidRDefault="00EA3A8F" w:rsidP="0095623C">
      <w:r>
        <w:rPr>
          <w:noProof/>
        </w:rPr>
        <w:drawing>
          <wp:inline distT="0" distB="0" distL="0" distR="0" wp14:anchorId="2CE9DD7D" wp14:editId="247712A4">
            <wp:extent cx="6043930" cy="5401310"/>
            <wp:effectExtent l="0" t="0" r="1270" b="0"/>
            <wp:docPr id="28506648" name="Picture 3"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506648" name="Picture 3" descr="A screenshot of a computer&#10;&#10;AI-generated content may be incorrect."/>
                    <pic:cNvPicPr/>
                  </pic:nvPicPr>
                  <pic:blipFill>
                    <a:blip r:embed="rId36"/>
                    <a:stretch>
                      <a:fillRect/>
                    </a:stretch>
                  </pic:blipFill>
                  <pic:spPr>
                    <a:xfrm>
                      <a:off x="0" y="0"/>
                      <a:ext cx="6043930" cy="5401310"/>
                    </a:xfrm>
                    <a:prstGeom prst="rect">
                      <a:avLst/>
                    </a:prstGeom>
                  </pic:spPr>
                </pic:pic>
              </a:graphicData>
            </a:graphic>
          </wp:inline>
        </w:drawing>
      </w:r>
    </w:p>
    <w:p w14:paraId="794349D2" w14:textId="77777777" w:rsidR="00670615" w:rsidRDefault="00670615" w:rsidP="00670615">
      <w:pPr>
        <w:pStyle w:val="NoSpacing"/>
        <w:jc w:val="center"/>
      </w:pPr>
      <w:r>
        <w:t>Figure 17. Google Sites Home Page of the ACCA4025 E-Portfolio</w:t>
      </w:r>
    </w:p>
    <w:p w14:paraId="64A9B1D5" w14:textId="5E3A2FA9" w:rsidR="00670615" w:rsidRDefault="00EA3A8F" w:rsidP="0095623C">
      <w:r>
        <w:rPr>
          <w:noProof/>
        </w:rPr>
        <w:lastRenderedPageBreak/>
        <w:drawing>
          <wp:inline distT="0" distB="0" distL="0" distR="0" wp14:anchorId="45D0C910" wp14:editId="0712DD92">
            <wp:extent cx="6043930" cy="5401310"/>
            <wp:effectExtent l="0" t="0" r="1270" b="0"/>
            <wp:docPr id="1084409675" name="Picture 4"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4409675" name="Picture 4" descr="A screenshot of a computer&#10;&#10;AI-generated content may be incorrect."/>
                    <pic:cNvPicPr/>
                  </pic:nvPicPr>
                  <pic:blipFill>
                    <a:blip r:embed="rId37"/>
                    <a:stretch>
                      <a:fillRect/>
                    </a:stretch>
                  </pic:blipFill>
                  <pic:spPr>
                    <a:xfrm>
                      <a:off x="0" y="0"/>
                      <a:ext cx="6043930" cy="5401310"/>
                    </a:xfrm>
                    <a:prstGeom prst="rect">
                      <a:avLst/>
                    </a:prstGeom>
                  </pic:spPr>
                </pic:pic>
              </a:graphicData>
            </a:graphic>
          </wp:inline>
        </w:drawing>
      </w:r>
    </w:p>
    <w:p w14:paraId="259EA162" w14:textId="77777777" w:rsidR="00670615" w:rsidRDefault="00670615" w:rsidP="00670615">
      <w:pPr>
        <w:pStyle w:val="NoSpacing"/>
        <w:jc w:val="center"/>
      </w:pPr>
      <w:r>
        <w:t>Figure 18. Google Sites Task 1 Page: Essential Skills.</w:t>
      </w:r>
    </w:p>
    <w:p w14:paraId="3F9E0975" w14:textId="633FE770" w:rsidR="00670615" w:rsidRDefault="00EA3A8F" w:rsidP="0095623C">
      <w:r>
        <w:rPr>
          <w:noProof/>
        </w:rPr>
        <w:lastRenderedPageBreak/>
        <w:drawing>
          <wp:inline distT="0" distB="0" distL="0" distR="0" wp14:anchorId="6DA05513" wp14:editId="79CAE228">
            <wp:extent cx="6043930" cy="5401310"/>
            <wp:effectExtent l="0" t="0" r="1270" b="0"/>
            <wp:docPr id="1347700840" name="Picture 5"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7700840" name="Picture 5" descr="A screenshot of a computer&#10;&#10;AI-generated content may be incorrect."/>
                    <pic:cNvPicPr/>
                  </pic:nvPicPr>
                  <pic:blipFill>
                    <a:blip r:embed="rId38"/>
                    <a:stretch>
                      <a:fillRect/>
                    </a:stretch>
                  </pic:blipFill>
                  <pic:spPr>
                    <a:xfrm>
                      <a:off x="0" y="0"/>
                      <a:ext cx="6043930" cy="5401310"/>
                    </a:xfrm>
                    <a:prstGeom prst="rect">
                      <a:avLst/>
                    </a:prstGeom>
                  </pic:spPr>
                </pic:pic>
              </a:graphicData>
            </a:graphic>
          </wp:inline>
        </w:drawing>
      </w:r>
    </w:p>
    <w:p w14:paraId="46255824" w14:textId="77777777" w:rsidR="00670615" w:rsidRDefault="00670615" w:rsidP="00670615">
      <w:pPr>
        <w:pStyle w:val="NoSpacing"/>
        <w:jc w:val="center"/>
      </w:pPr>
      <w:r>
        <w:t>Figure 19. Google Sites Task 1 Page: Skills and Turnitin Reflection</w:t>
      </w:r>
    </w:p>
    <w:p w14:paraId="638A58BE" w14:textId="796F83EF" w:rsidR="00670615" w:rsidRDefault="00EA3A8F" w:rsidP="0095623C">
      <w:r>
        <w:rPr>
          <w:noProof/>
        </w:rPr>
        <w:lastRenderedPageBreak/>
        <w:drawing>
          <wp:inline distT="0" distB="0" distL="0" distR="0" wp14:anchorId="11F93146" wp14:editId="77531A9B">
            <wp:extent cx="6043930" cy="5401310"/>
            <wp:effectExtent l="0" t="0" r="1270" b="0"/>
            <wp:docPr id="782542714" name="Picture 6"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2542714" name="Picture 6" descr="A screenshot of a computer&#10;&#10;AI-generated content may be incorrect."/>
                    <pic:cNvPicPr/>
                  </pic:nvPicPr>
                  <pic:blipFill>
                    <a:blip r:embed="rId39"/>
                    <a:stretch>
                      <a:fillRect/>
                    </a:stretch>
                  </pic:blipFill>
                  <pic:spPr>
                    <a:xfrm>
                      <a:off x="0" y="0"/>
                      <a:ext cx="6043930" cy="5401310"/>
                    </a:xfrm>
                    <a:prstGeom prst="rect">
                      <a:avLst/>
                    </a:prstGeom>
                  </pic:spPr>
                </pic:pic>
              </a:graphicData>
            </a:graphic>
          </wp:inline>
        </w:drawing>
      </w:r>
    </w:p>
    <w:p w14:paraId="05C83DEF" w14:textId="77777777" w:rsidR="00670615" w:rsidRDefault="00670615" w:rsidP="00670615">
      <w:pPr>
        <w:pStyle w:val="NoSpacing"/>
        <w:jc w:val="center"/>
      </w:pPr>
      <w:r>
        <w:t>Figure 20. Google Sites Task 2 Page: Teamwork and Poster</w:t>
      </w:r>
    </w:p>
    <w:p w14:paraId="77CAEB9A" w14:textId="31A0ED9C" w:rsidR="00670615" w:rsidRDefault="00EA3A8F" w:rsidP="0095623C">
      <w:r>
        <w:rPr>
          <w:noProof/>
        </w:rPr>
        <w:lastRenderedPageBreak/>
        <w:drawing>
          <wp:inline distT="0" distB="0" distL="0" distR="0" wp14:anchorId="0835BE75" wp14:editId="4A3092BC">
            <wp:extent cx="6043930" cy="5401310"/>
            <wp:effectExtent l="0" t="0" r="1270" b="0"/>
            <wp:docPr id="247392619" name="Picture 7"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7392619" name="Picture 7" descr="A screenshot of a computer&#10;&#10;AI-generated content may be incorrect."/>
                    <pic:cNvPicPr/>
                  </pic:nvPicPr>
                  <pic:blipFill>
                    <a:blip r:embed="rId40"/>
                    <a:stretch>
                      <a:fillRect/>
                    </a:stretch>
                  </pic:blipFill>
                  <pic:spPr>
                    <a:xfrm>
                      <a:off x="0" y="0"/>
                      <a:ext cx="6043930" cy="5401310"/>
                    </a:xfrm>
                    <a:prstGeom prst="rect">
                      <a:avLst/>
                    </a:prstGeom>
                  </pic:spPr>
                </pic:pic>
              </a:graphicData>
            </a:graphic>
          </wp:inline>
        </w:drawing>
      </w:r>
    </w:p>
    <w:p w14:paraId="33F46DCC" w14:textId="77777777" w:rsidR="00670615" w:rsidRDefault="00670615" w:rsidP="00670615">
      <w:pPr>
        <w:pStyle w:val="NoSpacing"/>
        <w:jc w:val="center"/>
      </w:pPr>
      <w:r>
        <w:t>Figure 21. Google Sites Task 2 Page: Professional A3 Academic Poster</w:t>
      </w:r>
    </w:p>
    <w:p w14:paraId="3863B675" w14:textId="180FDF41" w:rsidR="00670615" w:rsidRDefault="00EA3A8F" w:rsidP="0095623C">
      <w:r>
        <w:rPr>
          <w:noProof/>
        </w:rPr>
        <w:lastRenderedPageBreak/>
        <w:drawing>
          <wp:inline distT="0" distB="0" distL="0" distR="0" wp14:anchorId="11941BB4" wp14:editId="447A1BD3">
            <wp:extent cx="6043930" cy="5401310"/>
            <wp:effectExtent l="0" t="0" r="1270" b="0"/>
            <wp:docPr id="7236259" name="Picture 8"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36259" name="Picture 8" descr="A screenshot of a computer&#10;&#10;AI-generated content may be incorrect."/>
                    <pic:cNvPicPr/>
                  </pic:nvPicPr>
                  <pic:blipFill>
                    <a:blip r:embed="rId41"/>
                    <a:stretch>
                      <a:fillRect/>
                    </a:stretch>
                  </pic:blipFill>
                  <pic:spPr>
                    <a:xfrm>
                      <a:off x="0" y="0"/>
                      <a:ext cx="6043930" cy="5401310"/>
                    </a:xfrm>
                    <a:prstGeom prst="rect">
                      <a:avLst/>
                    </a:prstGeom>
                  </pic:spPr>
                </pic:pic>
              </a:graphicData>
            </a:graphic>
          </wp:inline>
        </w:drawing>
      </w:r>
    </w:p>
    <w:p w14:paraId="231B7B61" w14:textId="1CE2F15F" w:rsidR="00670615" w:rsidRDefault="00670615" w:rsidP="00670615">
      <w:pPr>
        <w:pStyle w:val="NoSpacing"/>
        <w:jc w:val="center"/>
      </w:pPr>
      <w:r>
        <w:t>Figure 22. Google Sites Task 3 Page: Virtual Collaboration</w:t>
      </w:r>
    </w:p>
    <w:p w14:paraId="714D19A5" w14:textId="54B4D532" w:rsidR="000F50D6" w:rsidRDefault="00EA3A8F" w:rsidP="0095623C">
      <w:r>
        <w:rPr>
          <w:noProof/>
        </w:rPr>
        <w:lastRenderedPageBreak/>
        <w:drawing>
          <wp:inline distT="0" distB="0" distL="0" distR="0" wp14:anchorId="3C1232A9" wp14:editId="1B8A4C37">
            <wp:extent cx="6043930" cy="5401310"/>
            <wp:effectExtent l="0" t="0" r="1270" b="0"/>
            <wp:docPr id="590300167" name="Picture 9"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0300167" name="Picture 9" descr="A screenshot of a computer&#10;&#10;AI-generated content may be incorrect."/>
                    <pic:cNvPicPr/>
                  </pic:nvPicPr>
                  <pic:blipFill>
                    <a:blip r:embed="rId42"/>
                    <a:stretch>
                      <a:fillRect/>
                    </a:stretch>
                  </pic:blipFill>
                  <pic:spPr>
                    <a:xfrm>
                      <a:off x="0" y="0"/>
                      <a:ext cx="6043930" cy="5401310"/>
                    </a:xfrm>
                    <a:prstGeom prst="rect">
                      <a:avLst/>
                    </a:prstGeom>
                  </pic:spPr>
                </pic:pic>
              </a:graphicData>
            </a:graphic>
          </wp:inline>
        </w:drawing>
      </w:r>
    </w:p>
    <w:p w14:paraId="68FB68D6" w14:textId="77777777" w:rsidR="00670615" w:rsidRDefault="00670615" w:rsidP="00670615">
      <w:pPr>
        <w:pStyle w:val="NoSpacing"/>
        <w:jc w:val="center"/>
      </w:pPr>
      <w:r>
        <w:t>Figure 23. Google Sites Task 3 Page: References and RefWorks Evidence</w:t>
      </w:r>
    </w:p>
    <w:p w14:paraId="5A7AEEEC" w14:textId="43C49E58" w:rsidR="000F50D6" w:rsidRDefault="00EA3A8F" w:rsidP="0095623C">
      <w:r>
        <w:rPr>
          <w:noProof/>
        </w:rPr>
        <w:lastRenderedPageBreak/>
        <w:drawing>
          <wp:inline distT="0" distB="0" distL="0" distR="0" wp14:anchorId="7482FC66" wp14:editId="239A964D">
            <wp:extent cx="6043930" cy="5401310"/>
            <wp:effectExtent l="0" t="0" r="1270" b="0"/>
            <wp:docPr id="5165268" name="Picture 10"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65268" name="Picture 10" descr="A screenshot of a computer&#10;&#10;AI-generated content may be incorrect."/>
                    <pic:cNvPicPr/>
                  </pic:nvPicPr>
                  <pic:blipFill>
                    <a:blip r:embed="rId43"/>
                    <a:stretch>
                      <a:fillRect/>
                    </a:stretch>
                  </pic:blipFill>
                  <pic:spPr>
                    <a:xfrm>
                      <a:off x="0" y="0"/>
                      <a:ext cx="6043930" cy="5401310"/>
                    </a:xfrm>
                    <a:prstGeom prst="rect">
                      <a:avLst/>
                    </a:prstGeom>
                  </pic:spPr>
                </pic:pic>
              </a:graphicData>
            </a:graphic>
          </wp:inline>
        </w:drawing>
      </w:r>
    </w:p>
    <w:p w14:paraId="13CF9CF1" w14:textId="77777777" w:rsidR="000F50D6" w:rsidRPr="000F50D6" w:rsidRDefault="000F50D6" w:rsidP="000F50D6">
      <w:pPr>
        <w:pStyle w:val="NoSpacing"/>
        <w:jc w:val="center"/>
      </w:pPr>
      <w:r w:rsidRPr="000F50D6">
        <w:t>Figure 24. Google Sites Task 3 Page: RefWorks Folder and Source Evidence</w:t>
      </w:r>
    </w:p>
    <w:p w14:paraId="219DC1D7" w14:textId="71779658" w:rsidR="000F50D6" w:rsidRDefault="00EA3A8F" w:rsidP="0095623C">
      <w:r>
        <w:rPr>
          <w:noProof/>
        </w:rPr>
        <w:lastRenderedPageBreak/>
        <w:drawing>
          <wp:inline distT="0" distB="0" distL="0" distR="0" wp14:anchorId="55E22C66" wp14:editId="7C84C3E9">
            <wp:extent cx="6043930" cy="5401310"/>
            <wp:effectExtent l="0" t="0" r="1270" b="0"/>
            <wp:docPr id="2142523818" name="Picture 1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2523818" name="Picture 11" descr="A screenshot of a computer&#10;&#10;AI-generated content may be incorrect."/>
                    <pic:cNvPicPr/>
                  </pic:nvPicPr>
                  <pic:blipFill>
                    <a:blip r:embed="rId44"/>
                    <a:stretch>
                      <a:fillRect/>
                    </a:stretch>
                  </pic:blipFill>
                  <pic:spPr>
                    <a:xfrm>
                      <a:off x="0" y="0"/>
                      <a:ext cx="6043930" cy="5401310"/>
                    </a:xfrm>
                    <a:prstGeom prst="rect">
                      <a:avLst/>
                    </a:prstGeom>
                  </pic:spPr>
                </pic:pic>
              </a:graphicData>
            </a:graphic>
          </wp:inline>
        </w:drawing>
      </w:r>
    </w:p>
    <w:p w14:paraId="6FB8A4FD" w14:textId="77777777" w:rsidR="000F50D6" w:rsidRPr="000F50D6" w:rsidRDefault="000F50D6" w:rsidP="000F50D6">
      <w:pPr>
        <w:pStyle w:val="NoSpacing"/>
        <w:jc w:val="center"/>
      </w:pPr>
      <w:r w:rsidRPr="000F50D6">
        <w:t>Figure 25. Google Sites Task 3 Page: RefWorks Library and Microsoft Word Evidence</w:t>
      </w:r>
    </w:p>
    <w:p w14:paraId="31727A2B" w14:textId="510609F4" w:rsidR="000F50D6" w:rsidRDefault="00EA3A8F" w:rsidP="0095623C">
      <w:r>
        <w:rPr>
          <w:noProof/>
        </w:rPr>
        <w:lastRenderedPageBreak/>
        <w:drawing>
          <wp:inline distT="0" distB="0" distL="0" distR="0" wp14:anchorId="7F24F0AB" wp14:editId="0C5CCDD7">
            <wp:extent cx="6043930" cy="5401310"/>
            <wp:effectExtent l="0" t="0" r="1270" b="0"/>
            <wp:docPr id="1847113955" name="Picture 1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7113955" name="Picture 12" descr="A screenshot of a computer&#10;&#10;AI-generated content may be incorrect."/>
                    <pic:cNvPicPr/>
                  </pic:nvPicPr>
                  <pic:blipFill>
                    <a:blip r:embed="rId45"/>
                    <a:stretch>
                      <a:fillRect/>
                    </a:stretch>
                  </pic:blipFill>
                  <pic:spPr>
                    <a:xfrm>
                      <a:off x="0" y="0"/>
                      <a:ext cx="6043930" cy="5401310"/>
                    </a:xfrm>
                    <a:prstGeom prst="rect">
                      <a:avLst/>
                    </a:prstGeom>
                  </pic:spPr>
                </pic:pic>
              </a:graphicData>
            </a:graphic>
          </wp:inline>
        </w:drawing>
      </w:r>
    </w:p>
    <w:p w14:paraId="7968B720" w14:textId="77777777" w:rsidR="000F50D6" w:rsidRPr="000F50D6" w:rsidRDefault="000F50D6" w:rsidP="000F50D6">
      <w:pPr>
        <w:pStyle w:val="NoSpacing"/>
        <w:jc w:val="center"/>
      </w:pPr>
      <w:r w:rsidRPr="000F50D6">
        <w:t>Figure 26. Google Sites Task 3 Page: Additional Citation Evidence</w:t>
      </w:r>
    </w:p>
    <w:p w14:paraId="734F36B9" w14:textId="3F4FF4A2" w:rsidR="0095623C" w:rsidRDefault="00EA3A8F" w:rsidP="0095623C">
      <w:r>
        <w:rPr>
          <w:noProof/>
        </w:rPr>
        <w:lastRenderedPageBreak/>
        <w:drawing>
          <wp:inline distT="0" distB="0" distL="0" distR="0" wp14:anchorId="1971A08B" wp14:editId="5F515EE3">
            <wp:extent cx="6043930" cy="5401310"/>
            <wp:effectExtent l="0" t="0" r="1270" b="0"/>
            <wp:docPr id="1651657716" name="Picture 13"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1657716" name="Picture 13" descr="A screenshot of a computer&#10;&#10;AI-generated content may be incorrect."/>
                    <pic:cNvPicPr/>
                  </pic:nvPicPr>
                  <pic:blipFill>
                    <a:blip r:embed="rId46"/>
                    <a:stretch>
                      <a:fillRect/>
                    </a:stretch>
                  </pic:blipFill>
                  <pic:spPr>
                    <a:xfrm>
                      <a:off x="0" y="0"/>
                      <a:ext cx="6043930" cy="5401310"/>
                    </a:xfrm>
                    <a:prstGeom prst="rect">
                      <a:avLst/>
                    </a:prstGeom>
                  </pic:spPr>
                </pic:pic>
              </a:graphicData>
            </a:graphic>
          </wp:inline>
        </w:drawing>
      </w:r>
    </w:p>
    <w:p w14:paraId="46977C9D" w14:textId="4EA2A3AC" w:rsidR="0095623C" w:rsidRDefault="000F50D6" w:rsidP="000F50D6">
      <w:pPr>
        <w:pStyle w:val="NoSpacing"/>
        <w:jc w:val="center"/>
      </w:pPr>
      <w:r>
        <w:t>Figure 27. Google Sites Task 4 Page: E-Portfolio Review</w:t>
      </w:r>
    </w:p>
    <w:p w14:paraId="4AF0EED7" w14:textId="77777777" w:rsidR="0095623C" w:rsidRDefault="0095623C" w:rsidP="0095623C">
      <w:r>
        <w:br w:type="page"/>
      </w:r>
    </w:p>
    <w:bookmarkStart w:id="14" w:name="_Toc235437580" w:displacedByCustomXml="next"/>
    <w:sdt>
      <w:sdtPr>
        <w:rPr>
          <w:rFonts w:eastAsia="Arial" w:cstheme="minorBidi"/>
          <w:b w:val="0"/>
          <w:bCs w:val="0"/>
          <w:color w:val="auto"/>
          <w:szCs w:val="22"/>
        </w:rPr>
        <w:id w:val="897171540"/>
        <w:docPartObj>
          <w:docPartGallery w:val="Bibliographies"/>
          <w:docPartUnique/>
        </w:docPartObj>
      </w:sdtPr>
      <w:sdtContent>
        <w:p w14:paraId="6B84EC8F" w14:textId="717A54EB" w:rsidR="0084712B" w:rsidRDefault="0084712B">
          <w:pPr>
            <w:pStyle w:val="Heading1"/>
          </w:pPr>
          <w:r>
            <w:t>Bibliography</w:t>
          </w:r>
          <w:bookmarkEnd w:id="14"/>
        </w:p>
        <w:sdt>
          <w:sdtPr>
            <w:id w:val="111145805"/>
            <w:bibliography/>
          </w:sdtPr>
          <w:sdtContent>
            <w:p w14:paraId="2EDB85E3" w14:textId="77777777" w:rsidR="00603199" w:rsidRDefault="0084712B">
              <w:pPr>
                <w:rPr>
                  <w:rFonts w:asciiTheme="minorHAnsi" w:eastAsiaTheme="minorEastAsia" w:hAnsiTheme="minorHAnsi"/>
                  <w:noProof/>
                  <w:sz w:val="22"/>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76"/>
                <w:gridCol w:w="9132"/>
              </w:tblGrid>
              <w:tr w:rsidR="00603199" w14:paraId="24F6E6D5" w14:textId="77777777">
                <w:trPr>
                  <w:divId w:val="1513646484"/>
                  <w:tblCellSpacing w:w="15" w:type="dxa"/>
                </w:trPr>
                <w:tc>
                  <w:tcPr>
                    <w:tcW w:w="50" w:type="pct"/>
                    <w:hideMark/>
                  </w:tcPr>
                  <w:p w14:paraId="079B5643" w14:textId="622E8CC6" w:rsidR="00603199" w:rsidRDefault="00603199">
                    <w:pPr>
                      <w:pStyle w:val="Bibliography"/>
                      <w:rPr>
                        <w:noProof/>
                        <w:szCs w:val="24"/>
                      </w:rPr>
                    </w:pPr>
                    <w:r>
                      <w:rPr>
                        <w:noProof/>
                      </w:rPr>
                      <w:t xml:space="preserve">[1] </w:t>
                    </w:r>
                  </w:p>
                </w:tc>
                <w:tc>
                  <w:tcPr>
                    <w:tcW w:w="0" w:type="auto"/>
                    <w:hideMark/>
                  </w:tcPr>
                  <w:p w14:paraId="6D4902A2" w14:textId="77777777" w:rsidR="00603199" w:rsidRDefault="00603199">
                    <w:pPr>
                      <w:pStyle w:val="Bibliography"/>
                      <w:rPr>
                        <w:noProof/>
                      </w:rPr>
                    </w:pPr>
                    <w:r>
                      <w:rPr>
                        <w:noProof/>
                      </w:rPr>
                      <w:t>World Economic Forum, “Future of Jobs Report 2025,” World Economic Forum, Geneva, 2025.</w:t>
                    </w:r>
                  </w:p>
                </w:tc>
              </w:tr>
              <w:tr w:rsidR="00603199" w14:paraId="7A4DF3CB" w14:textId="77777777">
                <w:trPr>
                  <w:divId w:val="1513646484"/>
                  <w:tblCellSpacing w:w="15" w:type="dxa"/>
                </w:trPr>
                <w:tc>
                  <w:tcPr>
                    <w:tcW w:w="50" w:type="pct"/>
                    <w:hideMark/>
                  </w:tcPr>
                  <w:p w14:paraId="2F023519" w14:textId="77777777" w:rsidR="00603199" w:rsidRDefault="00603199">
                    <w:pPr>
                      <w:pStyle w:val="Bibliography"/>
                      <w:rPr>
                        <w:noProof/>
                      </w:rPr>
                    </w:pPr>
                    <w:r>
                      <w:rPr>
                        <w:noProof/>
                      </w:rPr>
                      <w:t xml:space="preserve">[2] </w:t>
                    </w:r>
                  </w:p>
                </w:tc>
                <w:tc>
                  <w:tcPr>
                    <w:tcW w:w="0" w:type="auto"/>
                    <w:hideMark/>
                  </w:tcPr>
                  <w:p w14:paraId="02BBD102" w14:textId="77777777" w:rsidR="00603199" w:rsidRDefault="00603199">
                    <w:pPr>
                      <w:pStyle w:val="Bibliography"/>
                      <w:rPr>
                        <w:noProof/>
                      </w:rPr>
                    </w:pPr>
                    <w:r>
                      <w:rPr>
                        <w:noProof/>
                      </w:rPr>
                      <w:t>Department for Science, Innovation and Technology, “Cyber security skills in the UK labour market 2025,” UK Government, London, 2025.</w:t>
                    </w:r>
                  </w:p>
                </w:tc>
              </w:tr>
              <w:tr w:rsidR="00603199" w14:paraId="328AA7E3" w14:textId="77777777">
                <w:trPr>
                  <w:divId w:val="1513646484"/>
                  <w:tblCellSpacing w:w="15" w:type="dxa"/>
                </w:trPr>
                <w:tc>
                  <w:tcPr>
                    <w:tcW w:w="50" w:type="pct"/>
                    <w:hideMark/>
                  </w:tcPr>
                  <w:p w14:paraId="1B8EAA30" w14:textId="77777777" w:rsidR="00603199" w:rsidRDefault="00603199">
                    <w:pPr>
                      <w:pStyle w:val="Bibliography"/>
                      <w:rPr>
                        <w:noProof/>
                      </w:rPr>
                    </w:pPr>
                    <w:r>
                      <w:rPr>
                        <w:noProof/>
                      </w:rPr>
                      <w:t xml:space="preserve">[3] </w:t>
                    </w:r>
                  </w:p>
                </w:tc>
                <w:tc>
                  <w:tcPr>
                    <w:tcW w:w="0" w:type="auto"/>
                    <w:hideMark/>
                  </w:tcPr>
                  <w:p w14:paraId="4B23AC02" w14:textId="77777777" w:rsidR="00603199" w:rsidRDefault="00603199">
                    <w:pPr>
                      <w:pStyle w:val="Bibliography"/>
                      <w:rPr>
                        <w:noProof/>
                      </w:rPr>
                    </w:pPr>
                    <w:r>
                      <w:rPr>
                        <w:noProof/>
                      </w:rPr>
                      <w:t>R. Petersen, D. Santos, K. Wetzel, M. Smith and G. Witte, “Workforce Framework for Cybersecurity (NICE Framework),” 2020.</w:t>
                    </w:r>
                  </w:p>
                </w:tc>
              </w:tr>
              <w:tr w:rsidR="00603199" w14:paraId="5590EED4" w14:textId="77777777">
                <w:trPr>
                  <w:divId w:val="1513646484"/>
                  <w:tblCellSpacing w:w="15" w:type="dxa"/>
                </w:trPr>
                <w:tc>
                  <w:tcPr>
                    <w:tcW w:w="50" w:type="pct"/>
                    <w:hideMark/>
                  </w:tcPr>
                  <w:p w14:paraId="0C577D2B" w14:textId="77777777" w:rsidR="00603199" w:rsidRDefault="00603199">
                    <w:pPr>
                      <w:pStyle w:val="Bibliography"/>
                      <w:rPr>
                        <w:noProof/>
                      </w:rPr>
                    </w:pPr>
                    <w:r>
                      <w:rPr>
                        <w:noProof/>
                      </w:rPr>
                      <w:t xml:space="preserve">[4] </w:t>
                    </w:r>
                  </w:p>
                </w:tc>
                <w:tc>
                  <w:tcPr>
                    <w:tcW w:w="0" w:type="auto"/>
                    <w:hideMark/>
                  </w:tcPr>
                  <w:p w14:paraId="13699BF6" w14:textId="77777777" w:rsidR="00603199" w:rsidRDefault="00603199">
                    <w:pPr>
                      <w:pStyle w:val="Bibliography"/>
                      <w:rPr>
                        <w:noProof/>
                      </w:rPr>
                    </w:pPr>
                    <w:r>
                      <w:rPr>
                        <w:noProof/>
                      </w:rPr>
                      <w:t xml:space="preserve">A. Miller, Cybersecurity Career Guide, 1 ed., Shelter Island, NY: Manning Publications, 2022. </w:t>
                    </w:r>
                  </w:p>
                </w:tc>
              </w:tr>
              <w:tr w:rsidR="00603199" w14:paraId="6389035F" w14:textId="77777777">
                <w:trPr>
                  <w:divId w:val="1513646484"/>
                  <w:tblCellSpacing w:w="15" w:type="dxa"/>
                </w:trPr>
                <w:tc>
                  <w:tcPr>
                    <w:tcW w:w="50" w:type="pct"/>
                    <w:hideMark/>
                  </w:tcPr>
                  <w:p w14:paraId="34271947" w14:textId="77777777" w:rsidR="00603199" w:rsidRDefault="00603199">
                    <w:pPr>
                      <w:pStyle w:val="Bibliography"/>
                      <w:rPr>
                        <w:noProof/>
                      </w:rPr>
                    </w:pPr>
                    <w:r>
                      <w:rPr>
                        <w:noProof/>
                      </w:rPr>
                      <w:t xml:space="preserve">[5] </w:t>
                    </w:r>
                  </w:p>
                </w:tc>
                <w:tc>
                  <w:tcPr>
                    <w:tcW w:w="0" w:type="auto"/>
                    <w:hideMark/>
                  </w:tcPr>
                  <w:p w14:paraId="5B017F99" w14:textId="77777777" w:rsidR="00603199" w:rsidRDefault="00603199">
                    <w:pPr>
                      <w:pStyle w:val="Bibliography"/>
                      <w:rPr>
                        <w:noProof/>
                      </w:rPr>
                    </w:pPr>
                    <w:r>
                      <w:rPr>
                        <w:noProof/>
                      </w:rPr>
                      <w:t xml:space="preserve">B. Đorđević, S. Milanović Zbiljić and M. Radosavljević, “Impact of the Digital Skills on Employability: Cross-Sectional Analysis,” </w:t>
                    </w:r>
                    <w:r>
                      <w:rPr>
                        <w:i/>
                        <w:iCs/>
                        <w:noProof/>
                      </w:rPr>
                      <w:t xml:space="preserve">Economies, </w:t>
                    </w:r>
                    <w:r>
                      <w:rPr>
                        <w:noProof/>
                      </w:rPr>
                      <w:t xml:space="preserve">vol. 13, no. 7, p. 196, 2025. </w:t>
                    </w:r>
                  </w:p>
                </w:tc>
              </w:tr>
              <w:tr w:rsidR="00603199" w14:paraId="5046833B" w14:textId="77777777">
                <w:trPr>
                  <w:divId w:val="1513646484"/>
                  <w:tblCellSpacing w:w="15" w:type="dxa"/>
                </w:trPr>
                <w:tc>
                  <w:tcPr>
                    <w:tcW w:w="50" w:type="pct"/>
                    <w:hideMark/>
                  </w:tcPr>
                  <w:p w14:paraId="1A5337D8" w14:textId="77777777" w:rsidR="00603199" w:rsidRDefault="00603199">
                    <w:pPr>
                      <w:pStyle w:val="Bibliography"/>
                      <w:rPr>
                        <w:noProof/>
                      </w:rPr>
                    </w:pPr>
                    <w:r>
                      <w:rPr>
                        <w:noProof/>
                      </w:rPr>
                      <w:t xml:space="preserve">[6] </w:t>
                    </w:r>
                  </w:p>
                </w:tc>
                <w:tc>
                  <w:tcPr>
                    <w:tcW w:w="0" w:type="auto"/>
                    <w:hideMark/>
                  </w:tcPr>
                  <w:p w14:paraId="05921544" w14:textId="77777777" w:rsidR="00603199" w:rsidRDefault="00603199">
                    <w:pPr>
                      <w:pStyle w:val="Bibliography"/>
                      <w:rPr>
                        <w:noProof/>
                      </w:rPr>
                    </w:pPr>
                    <w:r>
                      <w:rPr>
                        <w:noProof/>
                      </w:rPr>
                      <w:t xml:space="preserve">OpenAI’s ChatGPT, </w:t>
                    </w:r>
                    <w:r>
                      <w:rPr>
                        <w:i/>
                        <w:iCs/>
                        <w:noProof/>
                      </w:rPr>
                      <w:t xml:space="preserve">Private communication used for research keywords and proofreading suggestions, </w:t>
                    </w:r>
                    <w:r>
                      <w:rPr>
                        <w:noProof/>
                      </w:rPr>
                      <w:t xml:space="preserve">2026. </w:t>
                    </w:r>
                  </w:p>
                </w:tc>
              </w:tr>
              <w:tr w:rsidR="00603199" w14:paraId="16C3A03B" w14:textId="77777777">
                <w:trPr>
                  <w:divId w:val="1513646484"/>
                  <w:tblCellSpacing w:w="15" w:type="dxa"/>
                </w:trPr>
                <w:tc>
                  <w:tcPr>
                    <w:tcW w:w="50" w:type="pct"/>
                    <w:hideMark/>
                  </w:tcPr>
                  <w:p w14:paraId="3C254ABF" w14:textId="77777777" w:rsidR="00603199" w:rsidRDefault="00603199">
                    <w:pPr>
                      <w:pStyle w:val="Bibliography"/>
                      <w:rPr>
                        <w:noProof/>
                      </w:rPr>
                    </w:pPr>
                    <w:r>
                      <w:rPr>
                        <w:noProof/>
                      </w:rPr>
                      <w:t xml:space="preserve">[7] </w:t>
                    </w:r>
                  </w:p>
                </w:tc>
                <w:tc>
                  <w:tcPr>
                    <w:tcW w:w="0" w:type="auto"/>
                    <w:hideMark/>
                  </w:tcPr>
                  <w:p w14:paraId="7DB152D5" w14:textId="77777777" w:rsidR="00603199" w:rsidRDefault="00603199">
                    <w:pPr>
                      <w:pStyle w:val="Bibliography"/>
                      <w:rPr>
                        <w:noProof/>
                      </w:rPr>
                    </w:pPr>
                    <w:r>
                      <w:rPr>
                        <w:noProof/>
                      </w:rPr>
                      <w:t xml:space="preserve">A. Lechner and J. M. Tobias Mortlock, “How to create psychological safety in virtual teams,” </w:t>
                    </w:r>
                    <w:r>
                      <w:rPr>
                        <w:i/>
                        <w:iCs/>
                        <w:noProof/>
                      </w:rPr>
                      <w:t xml:space="preserve">Organizational Dynamics, </w:t>
                    </w:r>
                    <w:r>
                      <w:rPr>
                        <w:noProof/>
                      </w:rPr>
                      <w:t xml:space="preserve">vol. 51, no. 2, p. 100849, 2022. </w:t>
                    </w:r>
                  </w:p>
                </w:tc>
              </w:tr>
              <w:tr w:rsidR="00603199" w14:paraId="27B5E5B9" w14:textId="77777777">
                <w:trPr>
                  <w:divId w:val="1513646484"/>
                  <w:tblCellSpacing w:w="15" w:type="dxa"/>
                </w:trPr>
                <w:tc>
                  <w:tcPr>
                    <w:tcW w:w="50" w:type="pct"/>
                    <w:hideMark/>
                  </w:tcPr>
                  <w:p w14:paraId="69E6ABA8" w14:textId="77777777" w:rsidR="00603199" w:rsidRDefault="00603199">
                    <w:pPr>
                      <w:pStyle w:val="Bibliography"/>
                      <w:rPr>
                        <w:noProof/>
                      </w:rPr>
                    </w:pPr>
                    <w:r>
                      <w:rPr>
                        <w:noProof/>
                      </w:rPr>
                      <w:t xml:space="preserve">[8] </w:t>
                    </w:r>
                  </w:p>
                </w:tc>
                <w:tc>
                  <w:tcPr>
                    <w:tcW w:w="0" w:type="auto"/>
                    <w:hideMark/>
                  </w:tcPr>
                  <w:p w14:paraId="51543D06" w14:textId="77777777" w:rsidR="00603199" w:rsidRDefault="00603199">
                    <w:pPr>
                      <w:pStyle w:val="Bibliography"/>
                      <w:rPr>
                        <w:noProof/>
                      </w:rPr>
                    </w:pPr>
                    <w:r>
                      <w:rPr>
                        <w:noProof/>
                      </w:rPr>
                      <w:t xml:space="preserve">V. Garro-Abarca, P. Palos-Sanchez and M. Aguayo-Camacho, “Virtual Teams in Times of Pandemic: Factors That Influence Performance,” </w:t>
                    </w:r>
                    <w:r>
                      <w:rPr>
                        <w:i/>
                        <w:iCs/>
                        <w:noProof/>
                      </w:rPr>
                      <w:t xml:space="preserve">Frontiers in Psychology, </w:t>
                    </w:r>
                    <w:r>
                      <w:rPr>
                        <w:noProof/>
                      </w:rPr>
                      <w:t xml:space="preserve">vol. 12, p. 624637, 2021. </w:t>
                    </w:r>
                  </w:p>
                </w:tc>
              </w:tr>
              <w:tr w:rsidR="00603199" w14:paraId="74C7E7C6" w14:textId="77777777">
                <w:trPr>
                  <w:divId w:val="1513646484"/>
                  <w:tblCellSpacing w:w="15" w:type="dxa"/>
                </w:trPr>
                <w:tc>
                  <w:tcPr>
                    <w:tcW w:w="50" w:type="pct"/>
                    <w:hideMark/>
                  </w:tcPr>
                  <w:p w14:paraId="083ABC2F" w14:textId="77777777" w:rsidR="00603199" w:rsidRDefault="00603199">
                    <w:pPr>
                      <w:pStyle w:val="Bibliography"/>
                      <w:rPr>
                        <w:noProof/>
                      </w:rPr>
                    </w:pPr>
                    <w:r>
                      <w:rPr>
                        <w:noProof/>
                      </w:rPr>
                      <w:t xml:space="preserve">[9] </w:t>
                    </w:r>
                  </w:p>
                </w:tc>
                <w:tc>
                  <w:tcPr>
                    <w:tcW w:w="0" w:type="auto"/>
                    <w:hideMark/>
                  </w:tcPr>
                  <w:p w14:paraId="5051FF9C" w14:textId="77777777" w:rsidR="00603199" w:rsidRDefault="00603199">
                    <w:pPr>
                      <w:pStyle w:val="Bibliography"/>
                      <w:rPr>
                        <w:noProof/>
                      </w:rPr>
                    </w:pPr>
                    <w:r>
                      <w:rPr>
                        <w:noProof/>
                      </w:rPr>
                      <w:t xml:space="preserve">Q. Hao, B. Zhang, Y. Shi and Q. Yang, “How trust in coworkers fosters knowledge sharing in virtual teams? A multilevel moderated mediation model of psychological safety, team virtuality, and self-efficacy,” </w:t>
                    </w:r>
                    <w:r>
                      <w:rPr>
                        <w:i/>
                        <w:iCs/>
                        <w:noProof/>
                      </w:rPr>
                      <w:t xml:space="preserve">Frontiers in Psychology, </w:t>
                    </w:r>
                    <w:r>
                      <w:rPr>
                        <w:noProof/>
                      </w:rPr>
                      <w:t xml:space="preserve">vol. 13, p. 899142, 2022. </w:t>
                    </w:r>
                  </w:p>
                </w:tc>
              </w:tr>
              <w:tr w:rsidR="00603199" w14:paraId="3DF5B2CF" w14:textId="77777777">
                <w:trPr>
                  <w:divId w:val="1513646484"/>
                  <w:tblCellSpacing w:w="15" w:type="dxa"/>
                </w:trPr>
                <w:tc>
                  <w:tcPr>
                    <w:tcW w:w="50" w:type="pct"/>
                    <w:hideMark/>
                  </w:tcPr>
                  <w:p w14:paraId="34138A8C" w14:textId="77777777" w:rsidR="00603199" w:rsidRDefault="00603199">
                    <w:pPr>
                      <w:pStyle w:val="Bibliography"/>
                      <w:rPr>
                        <w:noProof/>
                      </w:rPr>
                    </w:pPr>
                    <w:r>
                      <w:rPr>
                        <w:noProof/>
                      </w:rPr>
                      <w:t xml:space="preserve">[10] </w:t>
                    </w:r>
                  </w:p>
                </w:tc>
                <w:tc>
                  <w:tcPr>
                    <w:tcW w:w="0" w:type="auto"/>
                    <w:hideMark/>
                  </w:tcPr>
                  <w:p w14:paraId="6CB6DAD3" w14:textId="77777777" w:rsidR="00603199" w:rsidRDefault="00603199">
                    <w:pPr>
                      <w:pStyle w:val="Bibliography"/>
                      <w:rPr>
                        <w:noProof/>
                      </w:rPr>
                    </w:pPr>
                    <w:r>
                      <w:rPr>
                        <w:noProof/>
                      </w:rPr>
                      <w:t xml:space="preserve">V. Davidavičienė, K. Al Majzoub and I. Meidutė-Kavaliauskienė, “Factors Affecting Knowledge Sharing in Virtual Teams,” </w:t>
                    </w:r>
                    <w:r>
                      <w:rPr>
                        <w:i/>
                        <w:iCs/>
                        <w:noProof/>
                      </w:rPr>
                      <w:t xml:space="preserve">Sustainability, </w:t>
                    </w:r>
                    <w:r>
                      <w:rPr>
                        <w:noProof/>
                      </w:rPr>
                      <w:t xml:space="preserve">vol. 12, no. 17, p. 6917, 2020. </w:t>
                    </w:r>
                  </w:p>
                </w:tc>
              </w:tr>
              <w:tr w:rsidR="00603199" w14:paraId="551CC691" w14:textId="77777777">
                <w:trPr>
                  <w:divId w:val="1513646484"/>
                  <w:tblCellSpacing w:w="15" w:type="dxa"/>
                </w:trPr>
                <w:tc>
                  <w:tcPr>
                    <w:tcW w:w="50" w:type="pct"/>
                    <w:hideMark/>
                  </w:tcPr>
                  <w:p w14:paraId="15D98718" w14:textId="77777777" w:rsidR="00603199" w:rsidRDefault="00603199">
                    <w:pPr>
                      <w:pStyle w:val="Bibliography"/>
                      <w:rPr>
                        <w:noProof/>
                      </w:rPr>
                    </w:pPr>
                    <w:r>
                      <w:rPr>
                        <w:noProof/>
                      </w:rPr>
                      <w:t xml:space="preserve">[11] </w:t>
                    </w:r>
                  </w:p>
                </w:tc>
                <w:tc>
                  <w:tcPr>
                    <w:tcW w:w="0" w:type="auto"/>
                    <w:hideMark/>
                  </w:tcPr>
                  <w:p w14:paraId="552059AB" w14:textId="77777777" w:rsidR="00603199" w:rsidRDefault="00603199">
                    <w:pPr>
                      <w:pStyle w:val="Bibliography"/>
                      <w:rPr>
                        <w:noProof/>
                      </w:rPr>
                    </w:pPr>
                    <w:r>
                      <w:rPr>
                        <w:noProof/>
                      </w:rPr>
                      <w:t xml:space="preserve">Cybersecurity and Infrastructure Security Agency, “Zero Trust Maturity Model, </w:t>
                    </w:r>
                    <w:r>
                      <w:rPr>
                        <w:noProof/>
                      </w:rPr>
                      <w:lastRenderedPageBreak/>
                      <w:t>Version 2.0,” CISA, Washington, DC, 2023.</w:t>
                    </w:r>
                  </w:p>
                </w:tc>
              </w:tr>
              <w:tr w:rsidR="00603199" w14:paraId="2CCC5FB2" w14:textId="77777777">
                <w:trPr>
                  <w:divId w:val="1513646484"/>
                  <w:tblCellSpacing w:w="15" w:type="dxa"/>
                </w:trPr>
                <w:tc>
                  <w:tcPr>
                    <w:tcW w:w="50" w:type="pct"/>
                    <w:hideMark/>
                  </w:tcPr>
                  <w:p w14:paraId="4BFA9386" w14:textId="77777777" w:rsidR="00603199" w:rsidRDefault="00603199">
                    <w:pPr>
                      <w:pStyle w:val="Bibliography"/>
                      <w:rPr>
                        <w:noProof/>
                      </w:rPr>
                    </w:pPr>
                    <w:r>
                      <w:rPr>
                        <w:noProof/>
                      </w:rPr>
                      <w:t xml:space="preserve">[12] </w:t>
                    </w:r>
                  </w:p>
                </w:tc>
                <w:tc>
                  <w:tcPr>
                    <w:tcW w:w="0" w:type="auto"/>
                    <w:hideMark/>
                  </w:tcPr>
                  <w:p w14:paraId="66FA5644" w14:textId="77777777" w:rsidR="00603199" w:rsidRDefault="00603199">
                    <w:pPr>
                      <w:pStyle w:val="Bibliography"/>
                      <w:rPr>
                        <w:noProof/>
                      </w:rPr>
                    </w:pPr>
                    <w:r>
                      <w:rPr>
                        <w:noProof/>
                      </w:rPr>
                      <w:t>National Cyber Security Centre, “Cyber security culture principles,” 2025. [Online]. Available: https://www.ncsc.gov.uk/collection/cyber-security-culture-principles. [Accessed 12 July 2026].</w:t>
                    </w:r>
                  </w:p>
                </w:tc>
              </w:tr>
              <w:tr w:rsidR="00603199" w14:paraId="18850CF9" w14:textId="77777777">
                <w:trPr>
                  <w:divId w:val="1513646484"/>
                  <w:tblCellSpacing w:w="15" w:type="dxa"/>
                </w:trPr>
                <w:tc>
                  <w:tcPr>
                    <w:tcW w:w="50" w:type="pct"/>
                    <w:hideMark/>
                  </w:tcPr>
                  <w:p w14:paraId="37800635" w14:textId="77777777" w:rsidR="00603199" w:rsidRDefault="00603199">
                    <w:pPr>
                      <w:pStyle w:val="Bibliography"/>
                      <w:rPr>
                        <w:noProof/>
                      </w:rPr>
                    </w:pPr>
                    <w:r>
                      <w:rPr>
                        <w:noProof/>
                      </w:rPr>
                      <w:t xml:space="preserve">[13] </w:t>
                    </w:r>
                  </w:p>
                </w:tc>
                <w:tc>
                  <w:tcPr>
                    <w:tcW w:w="0" w:type="auto"/>
                    <w:hideMark/>
                  </w:tcPr>
                  <w:p w14:paraId="457AF13A" w14:textId="77777777" w:rsidR="00603199" w:rsidRDefault="00603199">
                    <w:pPr>
                      <w:pStyle w:val="Bibliography"/>
                      <w:rPr>
                        <w:noProof/>
                      </w:rPr>
                    </w:pPr>
                    <w:r>
                      <w:rPr>
                        <w:noProof/>
                      </w:rPr>
                      <w:t xml:space="preserve">E. Gutiérrez-Santiuste, S. García-Segura, M. Á. Olivares-García and E. González-Alfaya, “Higher Education Students’ Perception of the E-Portfolio as a Tool for Improving Their Employability: Weaknesses and Strengths,” </w:t>
                    </w:r>
                    <w:r>
                      <w:rPr>
                        <w:i/>
                        <w:iCs/>
                        <w:noProof/>
                      </w:rPr>
                      <w:t xml:space="preserve">Education Sciences, </w:t>
                    </w:r>
                    <w:r>
                      <w:rPr>
                        <w:noProof/>
                      </w:rPr>
                      <w:t xml:space="preserve">vol. 12, no. 5, p. 321, 2022. </w:t>
                    </w:r>
                  </w:p>
                </w:tc>
              </w:tr>
              <w:tr w:rsidR="00603199" w14:paraId="0AF9FD8D" w14:textId="77777777">
                <w:trPr>
                  <w:divId w:val="1513646484"/>
                  <w:tblCellSpacing w:w="15" w:type="dxa"/>
                </w:trPr>
                <w:tc>
                  <w:tcPr>
                    <w:tcW w:w="50" w:type="pct"/>
                    <w:hideMark/>
                  </w:tcPr>
                  <w:p w14:paraId="434F6A33" w14:textId="77777777" w:rsidR="00603199" w:rsidRDefault="00603199">
                    <w:pPr>
                      <w:pStyle w:val="Bibliography"/>
                      <w:rPr>
                        <w:noProof/>
                      </w:rPr>
                    </w:pPr>
                    <w:r>
                      <w:rPr>
                        <w:noProof/>
                      </w:rPr>
                      <w:t xml:space="preserve">[14] </w:t>
                    </w:r>
                  </w:p>
                </w:tc>
                <w:tc>
                  <w:tcPr>
                    <w:tcW w:w="0" w:type="auto"/>
                    <w:hideMark/>
                  </w:tcPr>
                  <w:p w14:paraId="58A9F3C7" w14:textId="77777777" w:rsidR="00603199" w:rsidRDefault="00603199">
                    <w:pPr>
                      <w:pStyle w:val="Bibliography"/>
                      <w:rPr>
                        <w:noProof/>
                      </w:rPr>
                    </w:pPr>
                    <w:r>
                      <w:rPr>
                        <w:noProof/>
                      </w:rPr>
                      <w:t xml:space="preserve">P. Zhang and G. Tur, “A Systematic Review of e-Portfolio Use During the Pandemic: Inspiration for Post-COVID-19 Practices,” </w:t>
                    </w:r>
                    <w:r>
                      <w:rPr>
                        <w:i/>
                        <w:iCs/>
                        <w:noProof/>
                      </w:rPr>
                      <w:t xml:space="preserve">Open Praxis, </w:t>
                    </w:r>
                    <w:r>
                      <w:rPr>
                        <w:noProof/>
                      </w:rPr>
                      <w:t xml:space="preserve">vol. 16, no. 3, pp. 429-444, 2024. </w:t>
                    </w:r>
                  </w:p>
                </w:tc>
              </w:tr>
              <w:tr w:rsidR="00603199" w14:paraId="1A771774" w14:textId="77777777">
                <w:trPr>
                  <w:divId w:val="1513646484"/>
                  <w:tblCellSpacing w:w="15" w:type="dxa"/>
                </w:trPr>
                <w:tc>
                  <w:tcPr>
                    <w:tcW w:w="50" w:type="pct"/>
                    <w:hideMark/>
                  </w:tcPr>
                  <w:p w14:paraId="3380BF0C" w14:textId="77777777" w:rsidR="00603199" w:rsidRDefault="00603199">
                    <w:pPr>
                      <w:pStyle w:val="Bibliography"/>
                      <w:rPr>
                        <w:noProof/>
                      </w:rPr>
                    </w:pPr>
                    <w:r>
                      <w:rPr>
                        <w:noProof/>
                      </w:rPr>
                      <w:t xml:space="preserve">[15] </w:t>
                    </w:r>
                  </w:p>
                </w:tc>
                <w:tc>
                  <w:tcPr>
                    <w:tcW w:w="0" w:type="auto"/>
                    <w:hideMark/>
                  </w:tcPr>
                  <w:p w14:paraId="6D2E0B5E" w14:textId="77777777" w:rsidR="00603199" w:rsidRDefault="00603199">
                    <w:pPr>
                      <w:pStyle w:val="Bibliography"/>
                      <w:rPr>
                        <w:noProof/>
                      </w:rPr>
                    </w:pPr>
                    <w:r>
                      <w:rPr>
                        <w:noProof/>
                      </w:rPr>
                      <w:t>S. Rose, O. Borchert, S. Mitchell and S. Connelly, “Zero Trust Architecture,” 2020.</w:t>
                    </w:r>
                  </w:p>
                </w:tc>
              </w:tr>
              <w:tr w:rsidR="00603199" w14:paraId="7EFC25EC" w14:textId="77777777">
                <w:trPr>
                  <w:divId w:val="1513646484"/>
                  <w:tblCellSpacing w:w="15" w:type="dxa"/>
                </w:trPr>
                <w:tc>
                  <w:tcPr>
                    <w:tcW w:w="50" w:type="pct"/>
                    <w:hideMark/>
                  </w:tcPr>
                  <w:p w14:paraId="65CB6BD2" w14:textId="77777777" w:rsidR="00603199" w:rsidRDefault="00603199">
                    <w:pPr>
                      <w:pStyle w:val="Bibliography"/>
                      <w:rPr>
                        <w:noProof/>
                      </w:rPr>
                    </w:pPr>
                    <w:r>
                      <w:rPr>
                        <w:noProof/>
                      </w:rPr>
                      <w:t xml:space="preserve">[16] </w:t>
                    </w:r>
                  </w:p>
                </w:tc>
                <w:tc>
                  <w:tcPr>
                    <w:tcW w:w="0" w:type="auto"/>
                    <w:hideMark/>
                  </w:tcPr>
                  <w:p w14:paraId="47F43759" w14:textId="77777777" w:rsidR="00603199" w:rsidRDefault="00603199">
                    <w:pPr>
                      <w:pStyle w:val="Bibliography"/>
                      <w:rPr>
                        <w:noProof/>
                      </w:rPr>
                    </w:pPr>
                    <w:r>
                      <w:rPr>
                        <w:noProof/>
                      </w:rPr>
                      <w:t>European Union Agency for Cybersecurity, “ENISA Threat Landscape 2024,” ENISA, Athens, 2024.</w:t>
                    </w:r>
                  </w:p>
                </w:tc>
              </w:tr>
              <w:tr w:rsidR="00603199" w14:paraId="113A8545" w14:textId="77777777">
                <w:trPr>
                  <w:divId w:val="1513646484"/>
                  <w:tblCellSpacing w:w="15" w:type="dxa"/>
                </w:trPr>
                <w:tc>
                  <w:tcPr>
                    <w:tcW w:w="50" w:type="pct"/>
                    <w:hideMark/>
                  </w:tcPr>
                  <w:p w14:paraId="2A47D1B6" w14:textId="77777777" w:rsidR="00603199" w:rsidRDefault="00603199">
                    <w:pPr>
                      <w:pStyle w:val="Bibliography"/>
                      <w:rPr>
                        <w:noProof/>
                      </w:rPr>
                    </w:pPr>
                    <w:r>
                      <w:rPr>
                        <w:noProof/>
                      </w:rPr>
                      <w:t xml:space="preserve">[17] </w:t>
                    </w:r>
                  </w:p>
                </w:tc>
                <w:tc>
                  <w:tcPr>
                    <w:tcW w:w="0" w:type="auto"/>
                    <w:hideMark/>
                  </w:tcPr>
                  <w:p w14:paraId="2044FA14" w14:textId="77777777" w:rsidR="00603199" w:rsidRDefault="00603199">
                    <w:pPr>
                      <w:pStyle w:val="Bibliography"/>
                      <w:rPr>
                        <w:noProof/>
                      </w:rPr>
                    </w:pPr>
                    <w:r>
                      <w:rPr>
                        <w:noProof/>
                      </w:rPr>
                      <w:t xml:space="preserve">L. Williams and L. Woods, “Reference management practices of students, researchers, and academic staff,” </w:t>
                    </w:r>
                    <w:r>
                      <w:rPr>
                        <w:i/>
                        <w:iCs/>
                        <w:noProof/>
                      </w:rPr>
                      <w:t xml:space="preserve">The Journal of Academic Librarianship, </w:t>
                    </w:r>
                    <w:r>
                      <w:rPr>
                        <w:noProof/>
                      </w:rPr>
                      <w:t xml:space="preserve">vol. 50, no. 3, p. 102879, 2024. </w:t>
                    </w:r>
                  </w:p>
                </w:tc>
              </w:tr>
              <w:tr w:rsidR="00603199" w14:paraId="4BB674BB" w14:textId="77777777">
                <w:trPr>
                  <w:divId w:val="1513646484"/>
                  <w:tblCellSpacing w:w="15" w:type="dxa"/>
                </w:trPr>
                <w:tc>
                  <w:tcPr>
                    <w:tcW w:w="50" w:type="pct"/>
                    <w:hideMark/>
                  </w:tcPr>
                  <w:p w14:paraId="0D175DCB" w14:textId="77777777" w:rsidR="00603199" w:rsidRDefault="00603199">
                    <w:pPr>
                      <w:pStyle w:val="Bibliography"/>
                      <w:rPr>
                        <w:noProof/>
                      </w:rPr>
                    </w:pPr>
                    <w:r>
                      <w:rPr>
                        <w:noProof/>
                      </w:rPr>
                      <w:t xml:space="preserve">[18] </w:t>
                    </w:r>
                  </w:p>
                </w:tc>
                <w:tc>
                  <w:tcPr>
                    <w:tcW w:w="0" w:type="auto"/>
                    <w:hideMark/>
                  </w:tcPr>
                  <w:p w14:paraId="5475F14A" w14:textId="77777777" w:rsidR="00603199" w:rsidRDefault="00603199">
                    <w:pPr>
                      <w:pStyle w:val="Bibliography"/>
                      <w:rPr>
                        <w:noProof/>
                      </w:rPr>
                    </w:pPr>
                    <w:r>
                      <w:rPr>
                        <w:noProof/>
                      </w:rPr>
                      <w:t>Google, “How to use Google Sites,” 2026. [Online]. Available: https://support.google.com/sites/answer/6372878. [Accessed 12 July 2026].</w:t>
                    </w:r>
                  </w:p>
                </w:tc>
              </w:tr>
              <w:tr w:rsidR="00603199" w14:paraId="22AB9FE2" w14:textId="77777777">
                <w:trPr>
                  <w:divId w:val="1513646484"/>
                  <w:tblCellSpacing w:w="15" w:type="dxa"/>
                </w:trPr>
                <w:tc>
                  <w:tcPr>
                    <w:tcW w:w="50" w:type="pct"/>
                    <w:hideMark/>
                  </w:tcPr>
                  <w:p w14:paraId="31A90366" w14:textId="77777777" w:rsidR="00603199" w:rsidRDefault="00603199">
                    <w:pPr>
                      <w:pStyle w:val="Bibliography"/>
                      <w:rPr>
                        <w:noProof/>
                      </w:rPr>
                    </w:pPr>
                    <w:r>
                      <w:rPr>
                        <w:noProof/>
                      </w:rPr>
                      <w:t xml:space="preserve">[19] </w:t>
                    </w:r>
                  </w:p>
                </w:tc>
                <w:tc>
                  <w:tcPr>
                    <w:tcW w:w="0" w:type="auto"/>
                    <w:hideMark/>
                  </w:tcPr>
                  <w:p w14:paraId="3BF43540" w14:textId="77777777" w:rsidR="00603199" w:rsidRDefault="00603199">
                    <w:pPr>
                      <w:pStyle w:val="Bibliography"/>
                      <w:rPr>
                        <w:noProof/>
                      </w:rPr>
                    </w:pPr>
                    <w:r>
                      <w:rPr>
                        <w:noProof/>
                      </w:rPr>
                      <w:t>Microsoft, “Create a bibliography, citations, and references,” 2026. [Online]. Available: https://support.microsoft.com/en-us/word/training/create-a-bibliography-citations-and-references. [Accessed 12 July 2026].</w:t>
                    </w:r>
                  </w:p>
                </w:tc>
              </w:tr>
            </w:tbl>
            <w:p w14:paraId="2D216D74" w14:textId="77777777" w:rsidR="00603199" w:rsidRDefault="00603199">
              <w:pPr>
                <w:divId w:val="1513646484"/>
                <w:rPr>
                  <w:rFonts w:eastAsia="Times New Roman"/>
                  <w:noProof/>
                </w:rPr>
              </w:pPr>
            </w:p>
            <w:p w14:paraId="6574286D" w14:textId="12AE7B87" w:rsidR="0084712B" w:rsidRDefault="0084712B">
              <w:r>
                <w:rPr>
                  <w:b/>
                  <w:bCs/>
                  <w:noProof/>
                </w:rPr>
                <w:fldChar w:fldCharType="end"/>
              </w:r>
            </w:p>
          </w:sdtContent>
        </w:sdt>
      </w:sdtContent>
    </w:sdt>
    <w:p w14:paraId="137C1E9A" w14:textId="6AC39055" w:rsidR="0095623C" w:rsidRDefault="0095623C" w:rsidP="0095623C"/>
    <w:p w14:paraId="4189E081" w14:textId="77777777" w:rsidR="00603199" w:rsidRDefault="00603199" w:rsidP="00603199">
      <w:pPr>
        <w:pStyle w:val="Heading1"/>
      </w:pPr>
      <w:bookmarkStart w:id="15" w:name="_Toc235437581"/>
      <w:r>
        <w:lastRenderedPageBreak/>
        <w:t>Appendices – Generative AI Evidence</w:t>
      </w:r>
      <w:bookmarkEnd w:id="15"/>
    </w:p>
    <w:p w14:paraId="61767E5E" w14:textId="77777777" w:rsidR="00603199" w:rsidRDefault="00603199" w:rsidP="00603199">
      <w:r>
        <w:t xml:space="preserve">The brief requires each use of generative AI to be acknowledged and the relevant output to be included as a separate appendix item. </w:t>
      </w:r>
    </w:p>
    <w:p w14:paraId="19DABD42" w14:textId="77777777" w:rsidR="00603199" w:rsidRDefault="00603199" w:rsidP="00603199">
      <w:r>
        <w:t xml:space="preserve">ChatGPT was used to identify brief research keywords relating to academic and employability skills for a future cybersecurity analyst. The suggestions were used only as a starting point for research. The final discussion was written in my own words and checked against the academic and professional sources cited in Task 1. </w:t>
      </w:r>
    </w:p>
    <w:p w14:paraId="779B5009" w14:textId="77777777" w:rsidR="00603199" w:rsidRDefault="00603199" w:rsidP="00603199">
      <w:pPr>
        <w:pStyle w:val="Heading2"/>
      </w:pPr>
      <w:bookmarkStart w:id="16" w:name="_Toc235437582"/>
      <w:r>
        <w:t>Appendix 1 – Task 1 research and proofreading support</w:t>
      </w:r>
      <w:bookmarkEnd w:id="16"/>
    </w:p>
    <w:p w14:paraId="1C5A58EA" w14:textId="77777777" w:rsidR="00603199" w:rsidRDefault="00603199" w:rsidP="00603199">
      <w:r>
        <w:t>Figure A1. Evidence of ChatGPT use to generate brief research keywords for Task 1.</w:t>
      </w:r>
    </w:p>
    <w:p w14:paraId="5111D536" w14:textId="77777777" w:rsidR="00603199" w:rsidRDefault="00603199" w:rsidP="00603199">
      <w:r>
        <w:rPr>
          <w:noProof/>
        </w:rPr>
        <w:drawing>
          <wp:inline distT="0" distB="0" distL="0" distR="0" wp14:anchorId="48319627" wp14:editId="315A2CF0">
            <wp:extent cx="6043930" cy="3340735"/>
            <wp:effectExtent l="0" t="0" r="1270" b="0"/>
            <wp:docPr id="336999185" name="Picture 14" descr="A screen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6999185" name="Picture 14" descr="A screenshot of a computer screen&#10;&#10;AI-generated content may be incorrect."/>
                    <pic:cNvPicPr/>
                  </pic:nvPicPr>
                  <pic:blipFill>
                    <a:blip r:embed="rId47"/>
                    <a:stretch>
                      <a:fillRect/>
                    </a:stretch>
                  </pic:blipFill>
                  <pic:spPr>
                    <a:xfrm>
                      <a:off x="0" y="0"/>
                      <a:ext cx="6043930" cy="3340735"/>
                    </a:xfrm>
                    <a:prstGeom prst="rect">
                      <a:avLst/>
                    </a:prstGeom>
                  </pic:spPr>
                </pic:pic>
              </a:graphicData>
            </a:graphic>
          </wp:inline>
        </w:drawing>
      </w:r>
    </w:p>
    <w:p w14:paraId="342D480B" w14:textId="77777777" w:rsidR="00603199" w:rsidRDefault="00603199" w:rsidP="00603199">
      <w:pPr>
        <w:pStyle w:val="Heading1"/>
        <w:rPr>
          <w:rFonts w:eastAsia="Arial" w:cstheme="minorBidi"/>
          <w:b w:val="0"/>
          <w:bCs w:val="0"/>
          <w:color w:val="auto"/>
          <w:szCs w:val="22"/>
        </w:rPr>
      </w:pPr>
    </w:p>
    <w:p w14:paraId="44F68CF1" w14:textId="77777777" w:rsidR="00603199" w:rsidRDefault="00603199" w:rsidP="0095623C"/>
    <w:sectPr w:rsidR="00603199" w:rsidSect="00034616">
      <w:headerReference w:type="default" r:id="rId48"/>
      <w:footerReference w:type="even" r:id="rId49"/>
      <w:footerReference w:type="default" r:id="rId50"/>
      <w:pgSz w:w="12240" w:h="15840"/>
      <w:pgMar w:top="1247" w:right="1361" w:bottom="1247" w:left="1361"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6480708" w14:textId="77777777" w:rsidR="006973C7" w:rsidRDefault="006973C7">
      <w:pPr>
        <w:spacing w:after="0" w:line="240" w:lineRule="auto"/>
      </w:pPr>
      <w:r>
        <w:separator/>
      </w:r>
    </w:p>
  </w:endnote>
  <w:endnote w:type="continuationSeparator" w:id="0">
    <w:p w14:paraId="4ED791AD" w14:textId="77777777" w:rsidR="006973C7" w:rsidRDefault="006973C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2FF" w:usb1="400004FF"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Courier">
    <w:panose1 w:val="02070309020205020404"/>
    <w:charset w:val="00"/>
    <w:family w:val="modern"/>
    <w:pitch w:val="fixed"/>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061715861"/>
      <w:docPartObj>
        <w:docPartGallery w:val="Page Numbers (Bottom of Page)"/>
        <w:docPartUnique/>
      </w:docPartObj>
    </w:sdtPr>
    <w:sdtContent>
      <w:p w14:paraId="1B950604" w14:textId="144619E3" w:rsidR="002B3861" w:rsidRDefault="002B3861" w:rsidP="00274D6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1E2C1101" w14:textId="77777777" w:rsidR="002B3861" w:rsidRDefault="002B3861" w:rsidP="002B3861">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996882950"/>
      <w:docPartObj>
        <w:docPartGallery w:val="Page Numbers (Bottom of Page)"/>
        <w:docPartUnique/>
      </w:docPartObj>
    </w:sdtPr>
    <w:sdtContent>
      <w:p w14:paraId="78164E13" w14:textId="33B45AF4" w:rsidR="002B3861" w:rsidRDefault="002B3861" w:rsidP="00274D6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17</w:t>
        </w:r>
        <w:r>
          <w:rPr>
            <w:rStyle w:val="PageNumber"/>
          </w:rPr>
          <w:fldChar w:fldCharType="end"/>
        </w:r>
      </w:p>
    </w:sdtContent>
  </w:sdt>
  <w:p w14:paraId="0CB34742" w14:textId="77777777" w:rsidR="0083175D" w:rsidRDefault="0083175D" w:rsidP="002B3861">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B105B30" w14:textId="77777777" w:rsidR="006973C7" w:rsidRDefault="006973C7">
      <w:pPr>
        <w:spacing w:after="0" w:line="240" w:lineRule="auto"/>
      </w:pPr>
      <w:r>
        <w:separator/>
      </w:r>
    </w:p>
  </w:footnote>
  <w:footnote w:type="continuationSeparator" w:id="0">
    <w:p w14:paraId="06EA7ACC" w14:textId="77777777" w:rsidR="006973C7" w:rsidRDefault="006973C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EB815E7" w14:textId="77777777" w:rsidR="0083175D" w:rsidRDefault="0083175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A1B2D934"/>
    <w:lvl w:ilvl="0">
      <w:start w:val="1"/>
      <w:numFmt w:val="bullet"/>
      <w:pStyle w:val="ListBullet"/>
      <w:lvlText w:val=""/>
      <w:lvlJc w:val="left"/>
      <w:pPr>
        <w:tabs>
          <w:tab w:val="num" w:pos="360"/>
        </w:tabs>
        <w:ind w:left="360" w:hanging="360"/>
      </w:pPr>
      <w:rPr>
        <w:rFonts w:ascii="Symbol" w:hAnsi="Symbol" w:hint="default"/>
      </w:rPr>
    </w:lvl>
  </w:abstractNum>
  <w:num w:numId="1" w16cid:durableId="1166700882">
    <w:abstractNumId w:val="8"/>
  </w:num>
  <w:num w:numId="2" w16cid:durableId="212736903">
    <w:abstractNumId w:val="6"/>
  </w:num>
  <w:num w:numId="3" w16cid:durableId="1610964099">
    <w:abstractNumId w:val="5"/>
  </w:num>
  <w:num w:numId="4" w16cid:durableId="595478375">
    <w:abstractNumId w:val="4"/>
  </w:num>
  <w:num w:numId="5" w16cid:durableId="1792551594">
    <w:abstractNumId w:val="7"/>
  </w:num>
  <w:num w:numId="6" w16cid:durableId="647319251">
    <w:abstractNumId w:val="3"/>
  </w:num>
  <w:num w:numId="7" w16cid:durableId="858743219">
    <w:abstractNumId w:val="2"/>
  </w:num>
  <w:num w:numId="8" w16cid:durableId="2115055512">
    <w:abstractNumId w:val="1"/>
  </w:num>
  <w:num w:numId="9" w16cid:durableId="157184154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removePersonalInformation/>
  <w:removeDateAndTime/>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17312"/>
    <w:rsid w:val="00023337"/>
    <w:rsid w:val="00034616"/>
    <w:rsid w:val="00034F10"/>
    <w:rsid w:val="00035B80"/>
    <w:rsid w:val="0006063C"/>
    <w:rsid w:val="000F50D6"/>
    <w:rsid w:val="001235B0"/>
    <w:rsid w:val="00130201"/>
    <w:rsid w:val="0013501B"/>
    <w:rsid w:val="0015074B"/>
    <w:rsid w:val="00182D19"/>
    <w:rsid w:val="001C5EA3"/>
    <w:rsid w:val="00205E64"/>
    <w:rsid w:val="00260AB4"/>
    <w:rsid w:val="0029639D"/>
    <w:rsid w:val="002B3861"/>
    <w:rsid w:val="002B6269"/>
    <w:rsid w:val="00312F99"/>
    <w:rsid w:val="00326F90"/>
    <w:rsid w:val="00337E20"/>
    <w:rsid w:val="0038500F"/>
    <w:rsid w:val="003B60F5"/>
    <w:rsid w:val="003E032C"/>
    <w:rsid w:val="0045591E"/>
    <w:rsid w:val="00457B9E"/>
    <w:rsid w:val="004F2373"/>
    <w:rsid w:val="00526245"/>
    <w:rsid w:val="00603199"/>
    <w:rsid w:val="0061172F"/>
    <w:rsid w:val="006241B4"/>
    <w:rsid w:val="00626768"/>
    <w:rsid w:val="00641255"/>
    <w:rsid w:val="0065426C"/>
    <w:rsid w:val="00670615"/>
    <w:rsid w:val="006973C7"/>
    <w:rsid w:val="00711D73"/>
    <w:rsid w:val="0074071E"/>
    <w:rsid w:val="0074732C"/>
    <w:rsid w:val="00770803"/>
    <w:rsid w:val="00783807"/>
    <w:rsid w:val="00785663"/>
    <w:rsid w:val="007B656A"/>
    <w:rsid w:val="007E4517"/>
    <w:rsid w:val="007E7DE4"/>
    <w:rsid w:val="007F1436"/>
    <w:rsid w:val="00821D19"/>
    <w:rsid w:val="0083175D"/>
    <w:rsid w:val="00832743"/>
    <w:rsid w:val="0084712B"/>
    <w:rsid w:val="0085594A"/>
    <w:rsid w:val="0086114D"/>
    <w:rsid w:val="00870A98"/>
    <w:rsid w:val="00893F59"/>
    <w:rsid w:val="00906902"/>
    <w:rsid w:val="0095623C"/>
    <w:rsid w:val="00970D98"/>
    <w:rsid w:val="00987B4A"/>
    <w:rsid w:val="00A53F65"/>
    <w:rsid w:val="00AA1D8D"/>
    <w:rsid w:val="00B11549"/>
    <w:rsid w:val="00B47730"/>
    <w:rsid w:val="00B70E4F"/>
    <w:rsid w:val="00B72045"/>
    <w:rsid w:val="00B9365C"/>
    <w:rsid w:val="00BE14EE"/>
    <w:rsid w:val="00C34F9A"/>
    <w:rsid w:val="00C44854"/>
    <w:rsid w:val="00C962FE"/>
    <w:rsid w:val="00C97C82"/>
    <w:rsid w:val="00CB0664"/>
    <w:rsid w:val="00CC3D5B"/>
    <w:rsid w:val="00E06E79"/>
    <w:rsid w:val="00E07CF8"/>
    <w:rsid w:val="00E27175"/>
    <w:rsid w:val="00E32AE5"/>
    <w:rsid w:val="00E54C81"/>
    <w:rsid w:val="00EA3A8F"/>
    <w:rsid w:val="00EB34AB"/>
    <w:rsid w:val="00F1401C"/>
    <w:rsid w:val="00FC1D66"/>
    <w:rsid w:val="00FC693F"/>
    <w:rsid w:val="00FD0540"/>
    <w:rsid w:val="00FF4204"/>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01873D58"/>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70E4F"/>
    <w:pPr>
      <w:spacing w:after="120" w:line="360" w:lineRule="auto"/>
      <w:jc w:val="both"/>
    </w:pPr>
    <w:rPr>
      <w:rFonts w:ascii="Arial" w:eastAsia="Arial" w:hAnsi="Arial"/>
      <w:sz w:val="24"/>
    </w:rPr>
  </w:style>
  <w:style w:type="paragraph" w:styleId="Heading1">
    <w:name w:val="heading 1"/>
    <w:basedOn w:val="Normal"/>
    <w:next w:val="Normal"/>
    <w:link w:val="Heading1Char"/>
    <w:uiPriority w:val="9"/>
    <w:qFormat/>
    <w:rsid w:val="00B70E4F"/>
    <w:pPr>
      <w:keepNext/>
      <w:keepLines/>
      <w:spacing w:before="200"/>
      <w:outlineLvl w:val="0"/>
    </w:pPr>
    <w:rPr>
      <w:rFonts w:eastAsiaTheme="majorEastAsia" w:cstheme="majorBidi"/>
      <w:b/>
      <w:bCs/>
      <w:color w:val="17365D"/>
      <w:szCs w:val="28"/>
    </w:rPr>
  </w:style>
  <w:style w:type="paragraph" w:styleId="Heading2">
    <w:name w:val="heading 2"/>
    <w:basedOn w:val="Normal"/>
    <w:next w:val="Normal"/>
    <w:link w:val="Heading2Char"/>
    <w:uiPriority w:val="9"/>
    <w:unhideWhenUsed/>
    <w:qFormat/>
    <w:rsid w:val="00FC693F"/>
    <w:pPr>
      <w:keepNext/>
      <w:keepLines/>
      <w:spacing w:before="200"/>
      <w:outlineLvl w:val="1"/>
    </w:pPr>
    <w:rPr>
      <w:rFonts w:asciiTheme="majorHAnsi" w:eastAsiaTheme="majorEastAsia" w:hAnsiTheme="majorHAnsi" w:cstheme="majorBidi"/>
      <w:b/>
      <w:bCs/>
      <w:color w:val="1F4E79"/>
      <w:sz w:val="28"/>
      <w:szCs w:val="26"/>
    </w:rPr>
  </w:style>
  <w:style w:type="paragraph" w:styleId="Heading3">
    <w:name w:val="heading 3"/>
    <w:basedOn w:val="Normal"/>
    <w:next w:val="Normal"/>
    <w:link w:val="Heading3Char"/>
    <w:uiPriority w:val="9"/>
    <w:unhideWhenUsed/>
    <w:qFormat/>
    <w:rsid w:val="00FC693F"/>
    <w:pPr>
      <w:keepNext/>
      <w:keepLines/>
      <w:spacing w:before="200"/>
      <w:outlineLvl w:val="2"/>
    </w:pPr>
    <w:rPr>
      <w:rFonts w:asciiTheme="majorHAnsi" w:eastAsiaTheme="majorEastAsia" w:hAnsiTheme="majorHAnsi" w:cstheme="majorBidi"/>
      <w:b/>
      <w:bCs/>
      <w:color w:val="2F5597"/>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link w:val="NoSpacingChar"/>
    <w:uiPriority w:val="1"/>
    <w:qFormat/>
    <w:rsid w:val="00FC693F"/>
    <w:pPr>
      <w:spacing w:after="0" w:line="240" w:lineRule="auto"/>
    </w:pPr>
  </w:style>
  <w:style w:type="character" w:customStyle="1" w:styleId="Heading1Char">
    <w:name w:val="Heading 1 Char"/>
    <w:basedOn w:val="DefaultParagraphFont"/>
    <w:link w:val="Heading1"/>
    <w:uiPriority w:val="9"/>
    <w:rsid w:val="00B70E4F"/>
    <w:rPr>
      <w:rFonts w:ascii="Arial" w:eastAsiaTheme="majorEastAsia" w:hAnsi="Arial" w:cstheme="majorBidi"/>
      <w:b/>
      <w:bCs/>
      <w:color w:val="17365D"/>
      <w:sz w:val="24"/>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before="200" w:line="240" w:lineRule="auto"/>
      <w:contextualSpacing/>
    </w:pPr>
    <w:rPr>
      <w:rFonts w:asciiTheme="majorHAnsi" w:eastAsiaTheme="majorEastAsia" w:hAnsiTheme="majorHAnsi" w:cstheme="majorBidi"/>
      <w:b/>
      <w:color w:val="17365D"/>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tabs>
        <w:tab w:val="clear" w:pos="1080"/>
        <w:tab w:val="num" w:pos="360"/>
      </w:tabs>
      <w:ind w:left="0" w:firstLine="0"/>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ind w:left="360"/>
      <w:contextualSpacing/>
    </w:pPr>
  </w:style>
  <w:style w:type="paragraph" w:styleId="ListContinue2">
    <w:name w:val="List Continue 2"/>
    <w:basedOn w:val="Normal"/>
    <w:uiPriority w:val="99"/>
    <w:unhideWhenUsed/>
    <w:rsid w:val="0029639D"/>
    <w:pPr>
      <w:ind w:left="720"/>
      <w:contextualSpacing/>
    </w:pPr>
  </w:style>
  <w:style w:type="paragraph" w:styleId="ListContinue3">
    <w:name w:val="List Continue 3"/>
    <w:basedOn w:val="Normal"/>
    <w:uiPriority w:val="99"/>
    <w:unhideWhenUsed/>
    <w:rsid w:val="0029639D"/>
    <w:pPr>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customStyle="1" w:styleId="ReferenceEntry">
    <w:name w:val="Reference Entry"/>
    <w:pPr>
      <w:spacing w:after="20" w:line="228" w:lineRule="auto"/>
    </w:pPr>
    <w:rPr>
      <w:rFonts w:ascii="Arial" w:eastAsia="Arial" w:hAnsi="Arial"/>
      <w:sz w:val="18"/>
    </w:rPr>
  </w:style>
  <w:style w:type="paragraph" w:styleId="TOC1">
    <w:name w:val="toc 1"/>
    <w:basedOn w:val="Normal"/>
    <w:next w:val="Normal"/>
    <w:autoRedefine/>
    <w:uiPriority w:val="39"/>
    <w:unhideWhenUsed/>
    <w:rsid w:val="002B6269"/>
    <w:pPr>
      <w:spacing w:before="120" w:after="0"/>
    </w:pPr>
    <w:rPr>
      <w:rFonts w:asciiTheme="minorHAnsi" w:hAnsiTheme="minorHAnsi"/>
      <w:b/>
      <w:bCs/>
      <w:i/>
      <w:iCs/>
      <w:szCs w:val="24"/>
    </w:rPr>
  </w:style>
  <w:style w:type="paragraph" w:styleId="TOC2">
    <w:name w:val="toc 2"/>
    <w:basedOn w:val="Normal"/>
    <w:next w:val="Normal"/>
    <w:autoRedefine/>
    <w:uiPriority w:val="39"/>
    <w:unhideWhenUsed/>
    <w:rsid w:val="002B6269"/>
    <w:pPr>
      <w:spacing w:before="120" w:after="0"/>
      <w:ind w:left="240"/>
    </w:pPr>
    <w:rPr>
      <w:rFonts w:asciiTheme="minorHAnsi" w:hAnsiTheme="minorHAnsi"/>
      <w:b/>
      <w:bCs/>
      <w:sz w:val="22"/>
    </w:rPr>
  </w:style>
  <w:style w:type="character" w:styleId="Hyperlink">
    <w:name w:val="Hyperlink"/>
    <w:basedOn w:val="DefaultParagraphFont"/>
    <w:uiPriority w:val="99"/>
    <w:unhideWhenUsed/>
    <w:rsid w:val="002B6269"/>
    <w:rPr>
      <w:color w:val="0000FF" w:themeColor="hyperlink"/>
      <w:u w:val="single"/>
    </w:rPr>
  </w:style>
  <w:style w:type="paragraph" w:styleId="TOC3">
    <w:name w:val="toc 3"/>
    <w:basedOn w:val="Normal"/>
    <w:next w:val="Normal"/>
    <w:autoRedefine/>
    <w:uiPriority w:val="39"/>
    <w:semiHidden/>
    <w:unhideWhenUsed/>
    <w:rsid w:val="002B6269"/>
    <w:pPr>
      <w:spacing w:after="0"/>
      <w:ind w:left="480"/>
    </w:pPr>
    <w:rPr>
      <w:rFonts w:asciiTheme="minorHAnsi" w:hAnsiTheme="minorHAnsi"/>
      <w:sz w:val="20"/>
      <w:szCs w:val="20"/>
    </w:rPr>
  </w:style>
  <w:style w:type="paragraph" w:styleId="TOC4">
    <w:name w:val="toc 4"/>
    <w:basedOn w:val="Normal"/>
    <w:next w:val="Normal"/>
    <w:autoRedefine/>
    <w:uiPriority w:val="39"/>
    <w:semiHidden/>
    <w:unhideWhenUsed/>
    <w:rsid w:val="002B6269"/>
    <w:pPr>
      <w:spacing w:after="0"/>
      <w:ind w:left="720"/>
    </w:pPr>
    <w:rPr>
      <w:rFonts w:asciiTheme="minorHAnsi" w:hAnsiTheme="minorHAnsi"/>
      <w:sz w:val="20"/>
      <w:szCs w:val="20"/>
    </w:rPr>
  </w:style>
  <w:style w:type="paragraph" w:styleId="TOC5">
    <w:name w:val="toc 5"/>
    <w:basedOn w:val="Normal"/>
    <w:next w:val="Normal"/>
    <w:autoRedefine/>
    <w:uiPriority w:val="39"/>
    <w:semiHidden/>
    <w:unhideWhenUsed/>
    <w:rsid w:val="002B6269"/>
    <w:pPr>
      <w:spacing w:after="0"/>
      <w:ind w:left="960"/>
    </w:pPr>
    <w:rPr>
      <w:rFonts w:asciiTheme="minorHAnsi" w:hAnsiTheme="minorHAnsi"/>
      <w:sz w:val="20"/>
      <w:szCs w:val="20"/>
    </w:rPr>
  </w:style>
  <w:style w:type="paragraph" w:styleId="TOC6">
    <w:name w:val="toc 6"/>
    <w:basedOn w:val="Normal"/>
    <w:next w:val="Normal"/>
    <w:autoRedefine/>
    <w:uiPriority w:val="39"/>
    <w:semiHidden/>
    <w:unhideWhenUsed/>
    <w:rsid w:val="002B6269"/>
    <w:pPr>
      <w:spacing w:after="0"/>
      <w:ind w:left="1200"/>
    </w:pPr>
    <w:rPr>
      <w:rFonts w:asciiTheme="minorHAnsi" w:hAnsiTheme="minorHAnsi"/>
      <w:sz w:val="20"/>
      <w:szCs w:val="20"/>
    </w:rPr>
  </w:style>
  <w:style w:type="paragraph" w:styleId="TOC7">
    <w:name w:val="toc 7"/>
    <w:basedOn w:val="Normal"/>
    <w:next w:val="Normal"/>
    <w:autoRedefine/>
    <w:uiPriority w:val="39"/>
    <w:semiHidden/>
    <w:unhideWhenUsed/>
    <w:rsid w:val="002B6269"/>
    <w:pPr>
      <w:spacing w:after="0"/>
      <w:ind w:left="1440"/>
    </w:pPr>
    <w:rPr>
      <w:rFonts w:asciiTheme="minorHAnsi" w:hAnsiTheme="minorHAnsi"/>
      <w:sz w:val="20"/>
      <w:szCs w:val="20"/>
    </w:rPr>
  </w:style>
  <w:style w:type="paragraph" w:styleId="TOC8">
    <w:name w:val="toc 8"/>
    <w:basedOn w:val="Normal"/>
    <w:next w:val="Normal"/>
    <w:autoRedefine/>
    <w:uiPriority w:val="39"/>
    <w:semiHidden/>
    <w:unhideWhenUsed/>
    <w:rsid w:val="002B6269"/>
    <w:pPr>
      <w:spacing w:after="0"/>
      <w:ind w:left="1680"/>
    </w:pPr>
    <w:rPr>
      <w:rFonts w:asciiTheme="minorHAnsi" w:hAnsiTheme="minorHAnsi"/>
      <w:sz w:val="20"/>
      <w:szCs w:val="20"/>
    </w:rPr>
  </w:style>
  <w:style w:type="paragraph" w:styleId="TOC9">
    <w:name w:val="toc 9"/>
    <w:basedOn w:val="Normal"/>
    <w:next w:val="Normal"/>
    <w:autoRedefine/>
    <w:uiPriority w:val="39"/>
    <w:semiHidden/>
    <w:unhideWhenUsed/>
    <w:rsid w:val="002B6269"/>
    <w:pPr>
      <w:spacing w:after="0"/>
      <w:ind w:left="1920"/>
    </w:pPr>
    <w:rPr>
      <w:rFonts w:asciiTheme="minorHAnsi" w:hAnsiTheme="minorHAnsi"/>
      <w:sz w:val="20"/>
      <w:szCs w:val="20"/>
    </w:rPr>
  </w:style>
  <w:style w:type="paragraph" w:styleId="NormalWeb">
    <w:name w:val="Normal (Web)"/>
    <w:basedOn w:val="Normal"/>
    <w:uiPriority w:val="99"/>
    <w:semiHidden/>
    <w:unhideWhenUsed/>
    <w:rsid w:val="00FD0540"/>
    <w:pPr>
      <w:spacing w:before="100" w:beforeAutospacing="1" w:after="100" w:afterAutospacing="1" w:line="240" w:lineRule="auto"/>
    </w:pPr>
    <w:rPr>
      <w:rFonts w:ascii="Times New Roman" w:eastAsia="Times New Roman" w:hAnsi="Times New Roman" w:cs="Times New Roman"/>
      <w:szCs w:val="24"/>
      <w:lang w:val="en-GB" w:eastAsia="en-GB"/>
    </w:rPr>
  </w:style>
  <w:style w:type="paragraph" w:styleId="Bibliography">
    <w:name w:val="Bibliography"/>
    <w:basedOn w:val="Normal"/>
    <w:next w:val="Normal"/>
    <w:uiPriority w:val="37"/>
    <w:unhideWhenUsed/>
    <w:rsid w:val="00B70E4F"/>
  </w:style>
  <w:style w:type="character" w:styleId="FollowedHyperlink">
    <w:name w:val="FollowedHyperlink"/>
    <w:basedOn w:val="DefaultParagraphFont"/>
    <w:uiPriority w:val="99"/>
    <w:semiHidden/>
    <w:unhideWhenUsed/>
    <w:rsid w:val="00034F10"/>
    <w:rPr>
      <w:color w:val="800080" w:themeColor="followedHyperlink"/>
      <w:u w:val="single"/>
    </w:rPr>
  </w:style>
  <w:style w:type="character" w:styleId="UnresolvedMention">
    <w:name w:val="Unresolved Mention"/>
    <w:basedOn w:val="DefaultParagraphFont"/>
    <w:uiPriority w:val="99"/>
    <w:semiHidden/>
    <w:unhideWhenUsed/>
    <w:rsid w:val="0095623C"/>
    <w:rPr>
      <w:color w:val="605E5C"/>
      <w:shd w:val="clear" w:color="auto" w:fill="E1DFDD"/>
    </w:rPr>
  </w:style>
  <w:style w:type="character" w:styleId="PlaceholderText">
    <w:name w:val="Placeholder Text"/>
    <w:basedOn w:val="DefaultParagraphFont"/>
    <w:uiPriority w:val="99"/>
    <w:semiHidden/>
    <w:rsid w:val="00641255"/>
    <w:rPr>
      <w:color w:val="666666"/>
    </w:rPr>
  </w:style>
  <w:style w:type="character" w:styleId="PageNumber">
    <w:name w:val="page number"/>
    <w:basedOn w:val="DefaultParagraphFont"/>
    <w:uiPriority w:val="99"/>
    <w:semiHidden/>
    <w:unhideWhenUsed/>
    <w:rsid w:val="002B3861"/>
  </w:style>
  <w:style w:type="character" w:customStyle="1" w:styleId="NoSpacingChar">
    <w:name w:val="No Spacing Char"/>
    <w:basedOn w:val="DefaultParagraphFont"/>
    <w:link w:val="NoSpacing"/>
    <w:uiPriority w:val="1"/>
    <w:rsid w:val="00B1154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562832">
      <w:bodyDiv w:val="1"/>
      <w:marLeft w:val="0"/>
      <w:marRight w:val="0"/>
      <w:marTop w:val="0"/>
      <w:marBottom w:val="0"/>
      <w:divBdr>
        <w:top w:val="none" w:sz="0" w:space="0" w:color="auto"/>
        <w:left w:val="none" w:sz="0" w:space="0" w:color="auto"/>
        <w:bottom w:val="none" w:sz="0" w:space="0" w:color="auto"/>
        <w:right w:val="none" w:sz="0" w:space="0" w:color="auto"/>
      </w:divBdr>
    </w:div>
    <w:div w:id="9265440">
      <w:bodyDiv w:val="1"/>
      <w:marLeft w:val="0"/>
      <w:marRight w:val="0"/>
      <w:marTop w:val="0"/>
      <w:marBottom w:val="0"/>
      <w:divBdr>
        <w:top w:val="none" w:sz="0" w:space="0" w:color="auto"/>
        <w:left w:val="none" w:sz="0" w:space="0" w:color="auto"/>
        <w:bottom w:val="none" w:sz="0" w:space="0" w:color="auto"/>
        <w:right w:val="none" w:sz="0" w:space="0" w:color="auto"/>
      </w:divBdr>
    </w:div>
    <w:div w:id="19554676">
      <w:bodyDiv w:val="1"/>
      <w:marLeft w:val="0"/>
      <w:marRight w:val="0"/>
      <w:marTop w:val="0"/>
      <w:marBottom w:val="0"/>
      <w:divBdr>
        <w:top w:val="none" w:sz="0" w:space="0" w:color="auto"/>
        <w:left w:val="none" w:sz="0" w:space="0" w:color="auto"/>
        <w:bottom w:val="none" w:sz="0" w:space="0" w:color="auto"/>
        <w:right w:val="none" w:sz="0" w:space="0" w:color="auto"/>
      </w:divBdr>
    </w:div>
    <w:div w:id="36664242">
      <w:bodyDiv w:val="1"/>
      <w:marLeft w:val="0"/>
      <w:marRight w:val="0"/>
      <w:marTop w:val="0"/>
      <w:marBottom w:val="0"/>
      <w:divBdr>
        <w:top w:val="none" w:sz="0" w:space="0" w:color="auto"/>
        <w:left w:val="none" w:sz="0" w:space="0" w:color="auto"/>
        <w:bottom w:val="none" w:sz="0" w:space="0" w:color="auto"/>
        <w:right w:val="none" w:sz="0" w:space="0" w:color="auto"/>
      </w:divBdr>
    </w:div>
    <w:div w:id="39793314">
      <w:bodyDiv w:val="1"/>
      <w:marLeft w:val="0"/>
      <w:marRight w:val="0"/>
      <w:marTop w:val="0"/>
      <w:marBottom w:val="0"/>
      <w:divBdr>
        <w:top w:val="none" w:sz="0" w:space="0" w:color="auto"/>
        <w:left w:val="none" w:sz="0" w:space="0" w:color="auto"/>
        <w:bottom w:val="none" w:sz="0" w:space="0" w:color="auto"/>
        <w:right w:val="none" w:sz="0" w:space="0" w:color="auto"/>
      </w:divBdr>
    </w:div>
    <w:div w:id="82529504">
      <w:bodyDiv w:val="1"/>
      <w:marLeft w:val="0"/>
      <w:marRight w:val="0"/>
      <w:marTop w:val="0"/>
      <w:marBottom w:val="0"/>
      <w:divBdr>
        <w:top w:val="none" w:sz="0" w:space="0" w:color="auto"/>
        <w:left w:val="none" w:sz="0" w:space="0" w:color="auto"/>
        <w:bottom w:val="none" w:sz="0" w:space="0" w:color="auto"/>
        <w:right w:val="none" w:sz="0" w:space="0" w:color="auto"/>
      </w:divBdr>
    </w:div>
    <w:div w:id="129397959">
      <w:bodyDiv w:val="1"/>
      <w:marLeft w:val="0"/>
      <w:marRight w:val="0"/>
      <w:marTop w:val="0"/>
      <w:marBottom w:val="0"/>
      <w:divBdr>
        <w:top w:val="none" w:sz="0" w:space="0" w:color="auto"/>
        <w:left w:val="none" w:sz="0" w:space="0" w:color="auto"/>
        <w:bottom w:val="none" w:sz="0" w:space="0" w:color="auto"/>
        <w:right w:val="none" w:sz="0" w:space="0" w:color="auto"/>
      </w:divBdr>
    </w:div>
    <w:div w:id="141043417">
      <w:bodyDiv w:val="1"/>
      <w:marLeft w:val="0"/>
      <w:marRight w:val="0"/>
      <w:marTop w:val="0"/>
      <w:marBottom w:val="0"/>
      <w:divBdr>
        <w:top w:val="none" w:sz="0" w:space="0" w:color="auto"/>
        <w:left w:val="none" w:sz="0" w:space="0" w:color="auto"/>
        <w:bottom w:val="none" w:sz="0" w:space="0" w:color="auto"/>
        <w:right w:val="none" w:sz="0" w:space="0" w:color="auto"/>
      </w:divBdr>
    </w:div>
    <w:div w:id="146750829">
      <w:bodyDiv w:val="1"/>
      <w:marLeft w:val="0"/>
      <w:marRight w:val="0"/>
      <w:marTop w:val="0"/>
      <w:marBottom w:val="0"/>
      <w:divBdr>
        <w:top w:val="none" w:sz="0" w:space="0" w:color="auto"/>
        <w:left w:val="none" w:sz="0" w:space="0" w:color="auto"/>
        <w:bottom w:val="none" w:sz="0" w:space="0" w:color="auto"/>
        <w:right w:val="none" w:sz="0" w:space="0" w:color="auto"/>
      </w:divBdr>
    </w:div>
    <w:div w:id="149828295">
      <w:bodyDiv w:val="1"/>
      <w:marLeft w:val="0"/>
      <w:marRight w:val="0"/>
      <w:marTop w:val="0"/>
      <w:marBottom w:val="0"/>
      <w:divBdr>
        <w:top w:val="none" w:sz="0" w:space="0" w:color="auto"/>
        <w:left w:val="none" w:sz="0" w:space="0" w:color="auto"/>
        <w:bottom w:val="none" w:sz="0" w:space="0" w:color="auto"/>
        <w:right w:val="none" w:sz="0" w:space="0" w:color="auto"/>
      </w:divBdr>
    </w:div>
    <w:div w:id="174997490">
      <w:bodyDiv w:val="1"/>
      <w:marLeft w:val="0"/>
      <w:marRight w:val="0"/>
      <w:marTop w:val="0"/>
      <w:marBottom w:val="0"/>
      <w:divBdr>
        <w:top w:val="none" w:sz="0" w:space="0" w:color="auto"/>
        <w:left w:val="none" w:sz="0" w:space="0" w:color="auto"/>
        <w:bottom w:val="none" w:sz="0" w:space="0" w:color="auto"/>
        <w:right w:val="none" w:sz="0" w:space="0" w:color="auto"/>
      </w:divBdr>
    </w:div>
    <w:div w:id="212423313">
      <w:bodyDiv w:val="1"/>
      <w:marLeft w:val="0"/>
      <w:marRight w:val="0"/>
      <w:marTop w:val="0"/>
      <w:marBottom w:val="0"/>
      <w:divBdr>
        <w:top w:val="none" w:sz="0" w:space="0" w:color="auto"/>
        <w:left w:val="none" w:sz="0" w:space="0" w:color="auto"/>
        <w:bottom w:val="none" w:sz="0" w:space="0" w:color="auto"/>
        <w:right w:val="none" w:sz="0" w:space="0" w:color="auto"/>
      </w:divBdr>
    </w:div>
    <w:div w:id="220989468">
      <w:bodyDiv w:val="1"/>
      <w:marLeft w:val="0"/>
      <w:marRight w:val="0"/>
      <w:marTop w:val="0"/>
      <w:marBottom w:val="0"/>
      <w:divBdr>
        <w:top w:val="none" w:sz="0" w:space="0" w:color="auto"/>
        <w:left w:val="none" w:sz="0" w:space="0" w:color="auto"/>
        <w:bottom w:val="none" w:sz="0" w:space="0" w:color="auto"/>
        <w:right w:val="none" w:sz="0" w:space="0" w:color="auto"/>
      </w:divBdr>
    </w:div>
    <w:div w:id="305859097">
      <w:bodyDiv w:val="1"/>
      <w:marLeft w:val="0"/>
      <w:marRight w:val="0"/>
      <w:marTop w:val="0"/>
      <w:marBottom w:val="0"/>
      <w:divBdr>
        <w:top w:val="none" w:sz="0" w:space="0" w:color="auto"/>
        <w:left w:val="none" w:sz="0" w:space="0" w:color="auto"/>
        <w:bottom w:val="none" w:sz="0" w:space="0" w:color="auto"/>
        <w:right w:val="none" w:sz="0" w:space="0" w:color="auto"/>
      </w:divBdr>
    </w:div>
    <w:div w:id="307976778">
      <w:bodyDiv w:val="1"/>
      <w:marLeft w:val="0"/>
      <w:marRight w:val="0"/>
      <w:marTop w:val="0"/>
      <w:marBottom w:val="0"/>
      <w:divBdr>
        <w:top w:val="none" w:sz="0" w:space="0" w:color="auto"/>
        <w:left w:val="none" w:sz="0" w:space="0" w:color="auto"/>
        <w:bottom w:val="none" w:sz="0" w:space="0" w:color="auto"/>
        <w:right w:val="none" w:sz="0" w:space="0" w:color="auto"/>
      </w:divBdr>
    </w:div>
    <w:div w:id="371809462">
      <w:bodyDiv w:val="1"/>
      <w:marLeft w:val="0"/>
      <w:marRight w:val="0"/>
      <w:marTop w:val="0"/>
      <w:marBottom w:val="0"/>
      <w:divBdr>
        <w:top w:val="none" w:sz="0" w:space="0" w:color="auto"/>
        <w:left w:val="none" w:sz="0" w:space="0" w:color="auto"/>
        <w:bottom w:val="none" w:sz="0" w:space="0" w:color="auto"/>
        <w:right w:val="none" w:sz="0" w:space="0" w:color="auto"/>
      </w:divBdr>
    </w:div>
    <w:div w:id="374476561">
      <w:bodyDiv w:val="1"/>
      <w:marLeft w:val="0"/>
      <w:marRight w:val="0"/>
      <w:marTop w:val="0"/>
      <w:marBottom w:val="0"/>
      <w:divBdr>
        <w:top w:val="none" w:sz="0" w:space="0" w:color="auto"/>
        <w:left w:val="none" w:sz="0" w:space="0" w:color="auto"/>
        <w:bottom w:val="none" w:sz="0" w:space="0" w:color="auto"/>
        <w:right w:val="none" w:sz="0" w:space="0" w:color="auto"/>
      </w:divBdr>
    </w:div>
    <w:div w:id="398017652">
      <w:bodyDiv w:val="1"/>
      <w:marLeft w:val="0"/>
      <w:marRight w:val="0"/>
      <w:marTop w:val="0"/>
      <w:marBottom w:val="0"/>
      <w:divBdr>
        <w:top w:val="none" w:sz="0" w:space="0" w:color="auto"/>
        <w:left w:val="none" w:sz="0" w:space="0" w:color="auto"/>
        <w:bottom w:val="none" w:sz="0" w:space="0" w:color="auto"/>
        <w:right w:val="none" w:sz="0" w:space="0" w:color="auto"/>
      </w:divBdr>
    </w:div>
    <w:div w:id="410782733">
      <w:bodyDiv w:val="1"/>
      <w:marLeft w:val="0"/>
      <w:marRight w:val="0"/>
      <w:marTop w:val="0"/>
      <w:marBottom w:val="0"/>
      <w:divBdr>
        <w:top w:val="none" w:sz="0" w:space="0" w:color="auto"/>
        <w:left w:val="none" w:sz="0" w:space="0" w:color="auto"/>
        <w:bottom w:val="none" w:sz="0" w:space="0" w:color="auto"/>
        <w:right w:val="none" w:sz="0" w:space="0" w:color="auto"/>
      </w:divBdr>
    </w:div>
    <w:div w:id="411464785">
      <w:bodyDiv w:val="1"/>
      <w:marLeft w:val="0"/>
      <w:marRight w:val="0"/>
      <w:marTop w:val="0"/>
      <w:marBottom w:val="0"/>
      <w:divBdr>
        <w:top w:val="none" w:sz="0" w:space="0" w:color="auto"/>
        <w:left w:val="none" w:sz="0" w:space="0" w:color="auto"/>
        <w:bottom w:val="none" w:sz="0" w:space="0" w:color="auto"/>
        <w:right w:val="none" w:sz="0" w:space="0" w:color="auto"/>
      </w:divBdr>
    </w:div>
    <w:div w:id="424229236">
      <w:bodyDiv w:val="1"/>
      <w:marLeft w:val="0"/>
      <w:marRight w:val="0"/>
      <w:marTop w:val="0"/>
      <w:marBottom w:val="0"/>
      <w:divBdr>
        <w:top w:val="none" w:sz="0" w:space="0" w:color="auto"/>
        <w:left w:val="none" w:sz="0" w:space="0" w:color="auto"/>
        <w:bottom w:val="none" w:sz="0" w:space="0" w:color="auto"/>
        <w:right w:val="none" w:sz="0" w:space="0" w:color="auto"/>
      </w:divBdr>
    </w:div>
    <w:div w:id="431125890">
      <w:bodyDiv w:val="1"/>
      <w:marLeft w:val="0"/>
      <w:marRight w:val="0"/>
      <w:marTop w:val="0"/>
      <w:marBottom w:val="0"/>
      <w:divBdr>
        <w:top w:val="none" w:sz="0" w:space="0" w:color="auto"/>
        <w:left w:val="none" w:sz="0" w:space="0" w:color="auto"/>
        <w:bottom w:val="none" w:sz="0" w:space="0" w:color="auto"/>
        <w:right w:val="none" w:sz="0" w:space="0" w:color="auto"/>
      </w:divBdr>
    </w:div>
    <w:div w:id="434713535">
      <w:bodyDiv w:val="1"/>
      <w:marLeft w:val="0"/>
      <w:marRight w:val="0"/>
      <w:marTop w:val="0"/>
      <w:marBottom w:val="0"/>
      <w:divBdr>
        <w:top w:val="none" w:sz="0" w:space="0" w:color="auto"/>
        <w:left w:val="none" w:sz="0" w:space="0" w:color="auto"/>
        <w:bottom w:val="none" w:sz="0" w:space="0" w:color="auto"/>
        <w:right w:val="none" w:sz="0" w:space="0" w:color="auto"/>
      </w:divBdr>
    </w:div>
    <w:div w:id="445852074">
      <w:bodyDiv w:val="1"/>
      <w:marLeft w:val="0"/>
      <w:marRight w:val="0"/>
      <w:marTop w:val="0"/>
      <w:marBottom w:val="0"/>
      <w:divBdr>
        <w:top w:val="none" w:sz="0" w:space="0" w:color="auto"/>
        <w:left w:val="none" w:sz="0" w:space="0" w:color="auto"/>
        <w:bottom w:val="none" w:sz="0" w:space="0" w:color="auto"/>
        <w:right w:val="none" w:sz="0" w:space="0" w:color="auto"/>
      </w:divBdr>
    </w:div>
    <w:div w:id="470444504">
      <w:bodyDiv w:val="1"/>
      <w:marLeft w:val="0"/>
      <w:marRight w:val="0"/>
      <w:marTop w:val="0"/>
      <w:marBottom w:val="0"/>
      <w:divBdr>
        <w:top w:val="none" w:sz="0" w:space="0" w:color="auto"/>
        <w:left w:val="none" w:sz="0" w:space="0" w:color="auto"/>
        <w:bottom w:val="none" w:sz="0" w:space="0" w:color="auto"/>
        <w:right w:val="none" w:sz="0" w:space="0" w:color="auto"/>
      </w:divBdr>
    </w:div>
    <w:div w:id="481891547">
      <w:bodyDiv w:val="1"/>
      <w:marLeft w:val="0"/>
      <w:marRight w:val="0"/>
      <w:marTop w:val="0"/>
      <w:marBottom w:val="0"/>
      <w:divBdr>
        <w:top w:val="none" w:sz="0" w:space="0" w:color="auto"/>
        <w:left w:val="none" w:sz="0" w:space="0" w:color="auto"/>
        <w:bottom w:val="none" w:sz="0" w:space="0" w:color="auto"/>
        <w:right w:val="none" w:sz="0" w:space="0" w:color="auto"/>
      </w:divBdr>
    </w:div>
    <w:div w:id="488785449">
      <w:bodyDiv w:val="1"/>
      <w:marLeft w:val="0"/>
      <w:marRight w:val="0"/>
      <w:marTop w:val="0"/>
      <w:marBottom w:val="0"/>
      <w:divBdr>
        <w:top w:val="none" w:sz="0" w:space="0" w:color="auto"/>
        <w:left w:val="none" w:sz="0" w:space="0" w:color="auto"/>
        <w:bottom w:val="none" w:sz="0" w:space="0" w:color="auto"/>
        <w:right w:val="none" w:sz="0" w:space="0" w:color="auto"/>
      </w:divBdr>
    </w:div>
    <w:div w:id="589124708">
      <w:bodyDiv w:val="1"/>
      <w:marLeft w:val="0"/>
      <w:marRight w:val="0"/>
      <w:marTop w:val="0"/>
      <w:marBottom w:val="0"/>
      <w:divBdr>
        <w:top w:val="none" w:sz="0" w:space="0" w:color="auto"/>
        <w:left w:val="none" w:sz="0" w:space="0" w:color="auto"/>
        <w:bottom w:val="none" w:sz="0" w:space="0" w:color="auto"/>
        <w:right w:val="none" w:sz="0" w:space="0" w:color="auto"/>
      </w:divBdr>
    </w:div>
    <w:div w:id="600071462">
      <w:bodyDiv w:val="1"/>
      <w:marLeft w:val="0"/>
      <w:marRight w:val="0"/>
      <w:marTop w:val="0"/>
      <w:marBottom w:val="0"/>
      <w:divBdr>
        <w:top w:val="none" w:sz="0" w:space="0" w:color="auto"/>
        <w:left w:val="none" w:sz="0" w:space="0" w:color="auto"/>
        <w:bottom w:val="none" w:sz="0" w:space="0" w:color="auto"/>
        <w:right w:val="none" w:sz="0" w:space="0" w:color="auto"/>
      </w:divBdr>
    </w:div>
    <w:div w:id="628129574">
      <w:bodyDiv w:val="1"/>
      <w:marLeft w:val="0"/>
      <w:marRight w:val="0"/>
      <w:marTop w:val="0"/>
      <w:marBottom w:val="0"/>
      <w:divBdr>
        <w:top w:val="none" w:sz="0" w:space="0" w:color="auto"/>
        <w:left w:val="none" w:sz="0" w:space="0" w:color="auto"/>
        <w:bottom w:val="none" w:sz="0" w:space="0" w:color="auto"/>
        <w:right w:val="none" w:sz="0" w:space="0" w:color="auto"/>
      </w:divBdr>
    </w:div>
    <w:div w:id="635917695">
      <w:bodyDiv w:val="1"/>
      <w:marLeft w:val="0"/>
      <w:marRight w:val="0"/>
      <w:marTop w:val="0"/>
      <w:marBottom w:val="0"/>
      <w:divBdr>
        <w:top w:val="none" w:sz="0" w:space="0" w:color="auto"/>
        <w:left w:val="none" w:sz="0" w:space="0" w:color="auto"/>
        <w:bottom w:val="none" w:sz="0" w:space="0" w:color="auto"/>
        <w:right w:val="none" w:sz="0" w:space="0" w:color="auto"/>
      </w:divBdr>
    </w:div>
    <w:div w:id="639502410">
      <w:bodyDiv w:val="1"/>
      <w:marLeft w:val="0"/>
      <w:marRight w:val="0"/>
      <w:marTop w:val="0"/>
      <w:marBottom w:val="0"/>
      <w:divBdr>
        <w:top w:val="none" w:sz="0" w:space="0" w:color="auto"/>
        <w:left w:val="none" w:sz="0" w:space="0" w:color="auto"/>
        <w:bottom w:val="none" w:sz="0" w:space="0" w:color="auto"/>
        <w:right w:val="none" w:sz="0" w:space="0" w:color="auto"/>
      </w:divBdr>
    </w:div>
    <w:div w:id="680740403">
      <w:bodyDiv w:val="1"/>
      <w:marLeft w:val="0"/>
      <w:marRight w:val="0"/>
      <w:marTop w:val="0"/>
      <w:marBottom w:val="0"/>
      <w:divBdr>
        <w:top w:val="none" w:sz="0" w:space="0" w:color="auto"/>
        <w:left w:val="none" w:sz="0" w:space="0" w:color="auto"/>
        <w:bottom w:val="none" w:sz="0" w:space="0" w:color="auto"/>
        <w:right w:val="none" w:sz="0" w:space="0" w:color="auto"/>
      </w:divBdr>
    </w:div>
    <w:div w:id="789855221">
      <w:bodyDiv w:val="1"/>
      <w:marLeft w:val="0"/>
      <w:marRight w:val="0"/>
      <w:marTop w:val="0"/>
      <w:marBottom w:val="0"/>
      <w:divBdr>
        <w:top w:val="none" w:sz="0" w:space="0" w:color="auto"/>
        <w:left w:val="none" w:sz="0" w:space="0" w:color="auto"/>
        <w:bottom w:val="none" w:sz="0" w:space="0" w:color="auto"/>
        <w:right w:val="none" w:sz="0" w:space="0" w:color="auto"/>
      </w:divBdr>
    </w:div>
    <w:div w:id="805660324">
      <w:bodyDiv w:val="1"/>
      <w:marLeft w:val="0"/>
      <w:marRight w:val="0"/>
      <w:marTop w:val="0"/>
      <w:marBottom w:val="0"/>
      <w:divBdr>
        <w:top w:val="none" w:sz="0" w:space="0" w:color="auto"/>
        <w:left w:val="none" w:sz="0" w:space="0" w:color="auto"/>
        <w:bottom w:val="none" w:sz="0" w:space="0" w:color="auto"/>
        <w:right w:val="none" w:sz="0" w:space="0" w:color="auto"/>
      </w:divBdr>
    </w:div>
    <w:div w:id="829371941">
      <w:bodyDiv w:val="1"/>
      <w:marLeft w:val="0"/>
      <w:marRight w:val="0"/>
      <w:marTop w:val="0"/>
      <w:marBottom w:val="0"/>
      <w:divBdr>
        <w:top w:val="none" w:sz="0" w:space="0" w:color="auto"/>
        <w:left w:val="none" w:sz="0" w:space="0" w:color="auto"/>
        <w:bottom w:val="none" w:sz="0" w:space="0" w:color="auto"/>
        <w:right w:val="none" w:sz="0" w:space="0" w:color="auto"/>
      </w:divBdr>
    </w:div>
    <w:div w:id="857546061">
      <w:bodyDiv w:val="1"/>
      <w:marLeft w:val="0"/>
      <w:marRight w:val="0"/>
      <w:marTop w:val="0"/>
      <w:marBottom w:val="0"/>
      <w:divBdr>
        <w:top w:val="none" w:sz="0" w:space="0" w:color="auto"/>
        <w:left w:val="none" w:sz="0" w:space="0" w:color="auto"/>
        <w:bottom w:val="none" w:sz="0" w:space="0" w:color="auto"/>
        <w:right w:val="none" w:sz="0" w:space="0" w:color="auto"/>
      </w:divBdr>
    </w:div>
    <w:div w:id="864097194">
      <w:bodyDiv w:val="1"/>
      <w:marLeft w:val="0"/>
      <w:marRight w:val="0"/>
      <w:marTop w:val="0"/>
      <w:marBottom w:val="0"/>
      <w:divBdr>
        <w:top w:val="none" w:sz="0" w:space="0" w:color="auto"/>
        <w:left w:val="none" w:sz="0" w:space="0" w:color="auto"/>
        <w:bottom w:val="none" w:sz="0" w:space="0" w:color="auto"/>
        <w:right w:val="none" w:sz="0" w:space="0" w:color="auto"/>
      </w:divBdr>
    </w:div>
    <w:div w:id="875125139">
      <w:bodyDiv w:val="1"/>
      <w:marLeft w:val="0"/>
      <w:marRight w:val="0"/>
      <w:marTop w:val="0"/>
      <w:marBottom w:val="0"/>
      <w:divBdr>
        <w:top w:val="none" w:sz="0" w:space="0" w:color="auto"/>
        <w:left w:val="none" w:sz="0" w:space="0" w:color="auto"/>
        <w:bottom w:val="none" w:sz="0" w:space="0" w:color="auto"/>
        <w:right w:val="none" w:sz="0" w:space="0" w:color="auto"/>
      </w:divBdr>
    </w:div>
    <w:div w:id="875846388">
      <w:bodyDiv w:val="1"/>
      <w:marLeft w:val="0"/>
      <w:marRight w:val="0"/>
      <w:marTop w:val="0"/>
      <w:marBottom w:val="0"/>
      <w:divBdr>
        <w:top w:val="none" w:sz="0" w:space="0" w:color="auto"/>
        <w:left w:val="none" w:sz="0" w:space="0" w:color="auto"/>
        <w:bottom w:val="none" w:sz="0" w:space="0" w:color="auto"/>
        <w:right w:val="none" w:sz="0" w:space="0" w:color="auto"/>
      </w:divBdr>
    </w:div>
    <w:div w:id="927887014">
      <w:bodyDiv w:val="1"/>
      <w:marLeft w:val="0"/>
      <w:marRight w:val="0"/>
      <w:marTop w:val="0"/>
      <w:marBottom w:val="0"/>
      <w:divBdr>
        <w:top w:val="none" w:sz="0" w:space="0" w:color="auto"/>
        <w:left w:val="none" w:sz="0" w:space="0" w:color="auto"/>
        <w:bottom w:val="none" w:sz="0" w:space="0" w:color="auto"/>
        <w:right w:val="none" w:sz="0" w:space="0" w:color="auto"/>
      </w:divBdr>
    </w:div>
    <w:div w:id="933978982">
      <w:bodyDiv w:val="1"/>
      <w:marLeft w:val="0"/>
      <w:marRight w:val="0"/>
      <w:marTop w:val="0"/>
      <w:marBottom w:val="0"/>
      <w:divBdr>
        <w:top w:val="none" w:sz="0" w:space="0" w:color="auto"/>
        <w:left w:val="none" w:sz="0" w:space="0" w:color="auto"/>
        <w:bottom w:val="none" w:sz="0" w:space="0" w:color="auto"/>
        <w:right w:val="none" w:sz="0" w:space="0" w:color="auto"/>
      </w:divBdr>
    </w:div>
    <w:div w:id="935405351">
      <w:bodyDiv w:val="1"/>
      <w:marLeft w:val="0"/>
      <w:marRight w:val="0"/>
      <w:marTop w:val="0"/>
      <w:marBottom w:val="0"/>
      <w:divBdr>
        <w:top w:val="none" w:sz="0" w:space="0" w:color="auto"/>
        <w:left w:val="none" w:sz="0" w:space="0" w:color="auto"/>
        <w:bottom w:val="none" w:sz="0" w:space="0" w:color="auto"/>
        <w:right w:val="none" w:sz="0" w:space="0" w:color="auto"/>
      </w:divBdr>
    </w:div>
    <w:div w:id="997264630">
      <w:bodyDiv w:val="1"/>
      <w:marLeft w:val="0"/>
      <w:marRight w:val="0"/>
      <w:marTop w:val="0"/>
      <w:marBottom w:val="0"/>
      <w:divBdr>
        <w:top w:val="none" w:sz="0" w:space="0" w:color="auto"/>
        <w:left w:val="none" w:sz="0" w:space="0" w:color="auto"/>
        <w:bottom w:val="none" w:sz="0" w:space="0" w:color="auto"/>
        <w:right w:val="none" w:sz="0" w:space="0" w:color="auto"/>
      </w:divBdr>
    </w:div>
    <w:div w:id="998314363">
      <w:bodyDiv w:val="1"/>
      <w:marLeft w:val="0"/>
      <w:marRight w:val="0"/>
      <w:marTop w:val="0"/>
      <w:marBottom w:val="0"/>
      <w:divBdr>
        <w:top w:val="none" w:sz="0" w:space="0" w:color="auto"/>
        <w:left w:val="none" w:sz="0" w:space="0" w:color="auto"/>
        <w:bottom w:val="none" w:sz="0" w:space="0" w:color="auto"/>
        <w:right w:val="none" w:sz="0" w:space="0" w:color="auto"/>
      </w:divBdr>
    </w:div>
    <w:div w:id="1009454097">
      <w:bodyDiv w:val="1"/>
      <w:marLeft w:val="0"/>
      <w:marRight w:val="0"/>
      <w:marTop w:val="0"/>
      <w:marBottom w:val="0"/>
      <w:divBdr>
        <w:top w:val="none" w:sz="0" w:space="0" w:color="auto"/>
        <w:left w:val="none" w:sz="0" w:space="0" w:color="auto"/>
        <w:bottom w:val="none" w:sz="0" w:space="0" w:color="auto"/>
        <w:right w:val="none" w:sz="0" w:space="0" w:color="auto"/>
      </w:divBdr>
    </w:div>
    <w:div w:id="1026752896">
      <w:bodyDiv w:val="1"/>
      <w:marLeft w:val="0"/>
      <w:marRight w:val="0"/>
      <w:marTop w:val="0"/>
      <w:marBottom w:val="0"/>
      <w:divBdr>
        <w:top w:val="none" w:sz="0" w:space="0" w:color="auto"/>
        <w:left w:val="none" w:sz="0" w:space="0" w:color="auto"/>
        <w:bottom w:val="none" w:sz="0" w:space="0" w:color="auto"/>
        <w:right w:val="none" w:sz="0" w:space="0" w:color="auto"/>
      </w:divBdr>
    </w:div>
    <w:div w:id="1033656286">
      <w:bodyDiv w:val="1"/>
      <w:marLeft w:val="0"/>
      <w:marRight w:val="0"/>
      <w:marTop w:val="0"/>
      <w:marBottom w:val="0"/>
      <w:divBdr>
        <w:top w:val="none" w:sz="0" w:space="0" w:color="auto"/>
        <w:left w:val="none" w:sz="0" w:space="0" w:color="auto"/>
        <w:bottom w:val="none" w:sz="0" w:space="0" w:color="auto"/>
        <w:right w:val="none" w:sz="0" w:space="0" w:color="auto"/>
      </w:divBdr>
    </w:div>
    <w:div w:id="1102186285">
      <w:bodyDiv w:val="1"/>
      <w:marLeft w:val="0"/>
      <w:marRight w:val="0"/>
      <w:marTop w:val="0"/>
      <w:marBottom w:val="0"/>
      <w:divBdr>
        <w:top w:val="none" w:sz="0" w:space="0" w:color="auto"/>
        <w:left w:val="none" w:sz="0" w:space="0" w:color="auto"/>
        <w:bottom w:val="none" w:sz="0" w:space="0" w:color="auto"/>
        <w:right w:val="none" w:sz="0" w:space="0" w:color="auto"/>
      </w:divBdr>
    </w:div>
    <w:div w:id="1171675919">
      <w:bodyDiv w:val="1"/>
      <w:marLeft w:val="0"/>
      <w:marRight w:val="0"/>
      <w:marTop w:val="0"/>
      <w:marBottom w:val="0"/>
      <w:divBdr>
        <w:top w:val="none" w:sz="0" w:space="0" w:color="auto"/>
        <w:left w:val="none" w:sz="0" w:space="0" w:color="auto"/>
        <w:bottom w:val="none" w:sz="0" w:space="0" w:color="auto"/>
        <w:right w:val="none" w:sz="0" w:space="0" w:color="auto"/>
      </w:divBdr>
    </w:div>
    <w:div w:id="1219122367">
      <w:bodyDiv w:val="1"/>
      <w:marLeft w:val="0"/>
      <w:marRight w:val="0"/>
      <w:marTop w:val="0"/>
      <w:marBottom w:val="0"/>
      <w:divBdr>
        <w:top w:val="none" w:sz="0" w:space="0" w:color="auto"/>
        <w:left w:val="none" w:sz="0" w:space="0" w:color="auto"/>
        <w:bottom w:val="none" w:sz="0" w:space="0" w:color="auto"/>
        <w:right w:val="none" w:sz="0" w:space="0" w:color="auto"/>
      </w:divBdr>
    </w:div>
    <w:div w:id="1220018922">
      <w:bodyDiv w:val="1"/>
      <w:marLeft w:val="0"/>
      <w:marRight w:val="0"/>
      <w:marTop w:val="0"/>
      <w:marBottom w:val="0"/>
      <w:divBdr>
        <w:top w:val="none" w:sz="0" w:space="0" w:color="auto"/>
        <w:left w:val="none" w:sz="0" w:space="0" w:color="auto"/>
        <w:bottom w:val="none" w:sz="0" w:space="0" w:color="auto"/>
        <w:right w:val="none" w:sz="0" w:space="0" w:color="auto"/>
      </w:divBdr>
    </w:div>
    <w:div w:id="1235118967">
      <w:bodyDiv w:val="1"/>
      <w:marLeft w:val="0"/>
      <w:marRight w:val="0"/>
      <w:marTop w:val="0"/>
      <w:marBottom w:val="0"/>
      <w:divBdr>
        <w:top w:val="none" w:sz="0" w:space="0" w:color="auto"/>
        <w:left w:val="none" w:sz="0" w:space="0" w:color="auto"/>
        <w:bottom w:val="none" w:sz="0" w:space="0" w:color="auto"/>
        <w:right w:val="none" w:sz="0" w:space="0" w:color="auto"/>
      </w:divBdr>
    </w:div>
    <w:div w:id="1279069659">
      <w:bodyDiv w:val="1"/>
      <w:marLeft w:val="0"/>
      <w:marRight w:val="0"/>
      <w:marTop w:val="0"/>
      <w:marBottom w:val="0"/>
      <w:divBdr>
        <w:top w:val="none" w:sz="0" w:space="0" w:color="auto"/>
        <w:left w:val="none" w:sz="0" w:space="0" w:color="auto"/>
        <w:bottom w:val="none" w:sz="0" w:space="0" w:color="auto"/>
        <w:right w:val="none" w:sz="0" w:space="0" w:color="auto"/>
      </w:divBdr>
    </w:div>
    <w:div w:id="1294558624">
      <w:bodyDiv w:val="1"/>
      <w:marLeft w:val="0"/>
      <w:marRight w:val="0"/>
      <w:marTop w:val="0"/>
      <w:marBottom w:val="0"/>
      <w:divBdr>
        <w:top w:val="none" w:sz="0" w:space="0" w:color="auto"/>
        <w:left w:val="none" w:sz="0" w:space="0" w:color="auto"/>
        <w:bottom w:val="none" w:sz="0" w:space="0" w:color="auto"/>
        <w:right w:val="none" w:sz="0" w:space="0" w:color="auto"/>
      </w:divBdr>
    </w:div>
    <w:div w:id="1323848240">
      <w:bodyDiv w:val="1"/>
      <w:marLeft w:val="0"/>
      <w:marRight w:val="0"/>
      <w:marTop w:val="0"/>
      <w:marBottom w:val="0"/>
      <w:divBdr>
        <w:top w:val="none" w:sz="0" w:space="0" w:color="auto"/>
        <w:left w:val="none" w:sz="0" w:space="0" w:color="auto"/>
        <w:bottom w:val="none" w:sz="0" w:space="0" w:color="auto"/>
        <w:right w:val="none" w:sz="0" w:space="0" w:color="auto"/>
      </w:divBdr>
    </w:div>
    <w:div w:id="1331131899">
      <w:bodyDiv w:val="1"/>
      <w:marLeft w:val="0"/>
      <w:marRight w:val="0"/>
      <w:marTop w:val="0"/>
      <w:marBottom w:val="0"/>
      <w:divBdr>
        <w:top w:val="none" w:sz="0" w:space="0" w:color="auto"/>
        <w:left w:val="none" w:sz="0" w:space="0" w:color="auto"/>
        <w:bottom w:val="none" w:sz="0" w:space="0" w:color="auto"/>
        <w:right w:val="none" w:sz="0" w:space="0" w:color="auto"/>
      </w:divBdr>
    </w:div>
    <w:div w:id="1332293211">
      <w:bodyDiv w:val="1"/>
      <w:marLeft w:val="0"/>
      <w:marRight w:val="0"/>
      <w:marTop w:val="0"/>
      <w:marBottom w:val="0"/>
      <w:divBdr>
        <w:top w:val="none" w:sz="0" w:space="0" w:color="auto"/>
        <w:left w:val="none" w:sz="0" w:space="0" w:color="auto"/>
        <w:bottom w:val="none" w:sz="0" w:space="0" w:color="auto"/>
        <w:right w:val="none" w:sz="0" w:space="0" w:color="auto"/>
      </w:divBdr>
    </w:div>
    <w:div w:id="1349990568">
      <w:bodyDiv w:val="1"/>
      <w:marLeft w:val="0"/>
      <w:marRight w:val="0"/>
      <w:marTop w:val="0"/>
      <w:marBottom w:val="0"/>
      <w:divBdr>
        <w:top w:val="none" w:sz="0" w:space="0" w:color="auto"/>
        <w:left w:val="none" w:sz="0" w:space="0" w:color="auto"/>
        <w:bottom w:val="none" w:sz="0" w:space="0" w:color="auto"/>
        <w:right w:val="none" w:sz="0" w:space="0" w:color="auto"/>
      </w:divBdr>
    </w:div>
    <w:div w:id="1361319750">
      <w:bodyDiv w:val="1"/>
      <w:marLeft w:val="0"/>
      <w:marRight w:val="0"/>
      <w:marTop w:val="0"/>
      <w:marBottom w:val="0"/>
      <w:divBdr>
        <w:top w:val="none" w:sz="0" w:space="0" w:color="auto"/>
        <w:left w:val="none" w:sz="0" w:space="0" w:color="auto"/>
        <w:bottom w:val="none" w:sz="0" w:space="0" w:color="auto"/>
        <w:right w:val="none" w:sz="0" w:space="0" w:color="auto"/>
      </w:divBdr>
    </w:div>
    <w:div w:id="1378625012">
      <w:bodyDiv w:val="1"/>
      <w:marLeft w:val="0"/>
      <w:marRight w:val="0"/>
      <w:marTop w:val="0"/>
      <w:marBottom w:val="0"/>
      <w:divBdr>
        <w:top w:val="none" w:sz="0" w:space="0" w:color="auto"/>
        <w:left w:val="none" w:sz="0" w:space="0" w:color="auto"/>
        <w:bottom w:val="none" w:sz="0" w:space="0" w:color="auto"/>
        <w:right w:val="none" w:sz="0" w:space="0" w:color="auto"/>
      </w:divBdr>
    </w:div>
    <w:div w:id="1411926187">
      <w:bodyDiv w:val="1"/>
      <w:marLeft w:val="0"/>
      <w:marRight w:val="0"/>
      <w:marTop w:val="0"/>
      <w:marBottom w:val="0"/>
      <w:divBdr>
        <w:top w:val="none" w:sz="0" w:space="0" w:color="auto"/>
        <w:left w:val="none" w:sz="0" w:space="0" w:color="auto"/>
        <w:bottom w:val="none" w:sz="0" w:space="0" w:color="auto"/>
        <w:right w:val="none" w:sz="0" w:space="0" w:color="auto"/>
      </w:divBdr>
    </w:div>
    <w:div w:id="1434135107">
      <w:bodyDiv w:val="1"/>
      <w:marLeft w:val="0"/>
      <w:marRight w:val="0"/>
      <w:marTop w:val="0"/>
      <w:marBottom w:val="0"/>
      <w:divBdr>
        <w:top w:val="none" w:sz="0" w:space="0" w:color="auto"/>
        <w:left w:val="none" w:sz="0" w:space="0" w:color="auto"/>
        <w:bottom w:val="none" w:sz="0" w:space="0" w:color="auto"/>
        <w:right w:val="none" w:sz="0" w:space="0" w:color="auto"/>
      </w:divBdr>
    </w:div>
    <w:div w:id="1490056098">
      <w:bodyDiv w:val="1"/>
      <w:marLeft w:val="0"/>
      <w:marRight w:val="0"/>
      <w:marTop w:val="0"/>
      <w:marBottom w:val="0"/>
      <w:divBdr>
        <w:top w:val="none" w:sz="0" w:space="0" w:color="auto"/>
        <w:left w:val="none" w:sz="0" w:space="0" w:color="auto"/>
        <w:bottom w:val="none" w:sz="0" w:space="0" w:color="auto"/>
        <w:right w:val="none" w:sz="0" w:space="0" w:color="auto"/>
      </w:divBdr>
    </w:div>
    <w:div w:id="1513646484">
      <w:bodyDiv w:val="1"/>
      <w:marLeft w:val="0"/>
      <w:marRight w:val="0"/>
      <w:marTop w:val="0"/>
      <w:marBottom w:val="0"/>
      <w:divBdr>
        <w:top w:val="none" w:sz="0" w:space="0" w:color="auto"/>
        <w:left w:val="none" w:sz="0" w:space="0" w:color="auto"/>
        <w:bottom w:val="none" w:sz="0" w:space="0" w:color="auto"/>
        <w:right w:val="none" w:sz="0" w:space="0" w:color="auto"/>
      </w:divBdr>
    </w:div>
    <w:div w:id="1519807102">
      <w:bodyDiv w:val="1"/>
      <w:marLeft w:val="0"/>
      <w:marRight w:val="0"/>
      <w:marTop w:val="0"/>
      <w:marBottom w:val="0"/>
      <w:divBdr>
        <w:top w:val="none" w:sz="0" w:space="0" w:color="auto"/>
        <w:left w:val="none" w:sz="0" w:space="0" w:color="auto"/>
        <w:bottom w:val="none" w:sz="0" w:space="0" w:color="auto"/>
        <w:right w:val="none" w:sz="0" w:space="0" w:color="auto"/>
      </w:divBdr>
    </w:div>
    <w:div w:id="1526365212">
      <w:bodyDiv w:val="1"/>
      <w:marLeft w:val="0"/>
      <w:marRight w:val="0"/>
      <w:marTop w:val="0"/>
      <w:marBottom w:val="0"/>
      <w:divBdr>
        <w:top w:val="none" w:sz="0" w:space="0" w:color="auto"/>
        <w:left w:val="none" w:sz="0" w:space="0" w:color="auto"/>
        <w:bottom w:val="none" w:sz="0" w:space="0" w:color="auto"/>
        <w:right w:val="none" w:sz="0" w:space="0" w:color="auto"/>
      </w:divBdr>
    </w:div>
    <w:div w:id="1581911661">
      <w:bodyDiv w:val="1"/>
      <w:marLeft w:val="0"/>
      <w:marRight w:val="0"/>
      <w:marTop w:val="0"/>
      <w:marBottom w:val="0"/>
      <w:divBdr>
        <w:top w:val="none" w:sz="0" w:space="0" w:color="auto"/>
        <w:left w:val="none" w:sz="0" w:space="0" w:color="auto"/>
        <w:bottom w:val="none" w:sz="0" w:space="0" w:color="auto"/>
        <w:right w:val="none" w:sz="0" w:space="0" w:color="auto"/>
      </w:divBdr>
    </w:div>
    <w:div w:id="1592398406">
      <w:bodyDiv w:val="1"/>
      <w:marLeft w:val="0"/>
      <w:marRight w:val="0"/>
      <w:marTop w:val="0"/>
      <w:marBottom w:val="0"/>
      <w:divBdr>
        <w:top w:val="none" w:sz="0" w:space="0" w:color="auto"/>
        <w:left w:val="none" w:sz="0" w:space="0" w:color="auto"/>
        <w:bottom w:val="none" w:sz="0" w:space="0" w:color="auto"/>
        <w:right w:val="none" w:sz="0" w:space="0" w:color="auto"/>
      </w:divBdr>
    </w:div>
    <w:div w:id="1593465443">
      <w:bodyDiv w:val="1"/>
      <w:marLeft w:val="0"/>
      <w:marRight w:val="0"/>
      <w:marTop w:val="0"/>
      <w:marBottom w:val="0"/>
      <w:divBdr>
        <w:top w:val="none" w:sz="0" w:space="0" w:color="auto"/>
        <w:left w:val="none" w:sz="0" w:space="0" w:color="auto"/>
        <w:bottom w:val="none" w:sz="0" w:space="0" w:color="auto"/>
        <w:right w:val="none" w:sz="0" w:space="0" w:color="auto"/>
      </w:divBdr>
    </w:div>
    <w:div w:id="1658000870">
      <w:bodyDiv w:val="1"/>
      <w:marLeft w:val="0"/>
      <w:marRight w:val="0"/>
      <w:marTop w:val="0"/>
      <w:marBottom w:val="0"/>
      <w:divBdr>
        <w:top w:val="none" w:sz="0" w:space="0" w:color="auto"/>
        <w:left w:val="none" w:sz="0" w:space="0" w:color="auto"/>
        <w:bottom w:val="none" w:sz="0" w:space="0" w:color="auto"/>
        <w:right w:val="none" w:sz="0" w:space="0" w:color="auto"/>
      </w:divBdr>
    </w:div>
    <w:div w:id="1714311230">
      <w:bodyDiv w:val="1"/>
      <w:marLeft w:val="0"/>
      <w:marRight w:val="0"/>
      <w:marTop w:val="0"/>
      <w:marBottom w:val="0"/>
      <w:divBdr>
        <w:top w:val="none" w:sz="0" w:space="0" w:color="auto"/>
        <w:left w:val="none" w:sz="0" w:space="0" w:color="auto"/>
        <w:bottom w:val="none" w:sz="0" w:space="0" w:color="auto"/>
        <w:right w:val="none" w:sz="0" w:space="0" w:color="auto"/>
      </w:divBdr>
    </w:div>
    <w:div w:id="1723676734">
      <w:bodyDiv w:val="1"/>
      <w:marLeft w:val="0"/>
      <w:marRight w:val="0"/>
      <w:marTop w:val="0"/>
      <w:marBottom w:val="0"/>
      <w:divBdr>
        <w:top w:val="none" w:sz="0" w:space="0" w:color="auto"/>
        <w:left w:val="none" w:sz="0" w:space="0" w:color="auto"/>
        <w:bottom w:val="none" w:sz="0" w:space="0" w:color="auto"/>
        <w:right w:val="none" w:sz="0" w:space="0" w:color="auto"/>
      </w:divBdr>
    </w:div>
    <w:div w:id="1726487070">
      <w:bodyDiv w:val="1"/>
      <w:marLeft w:val="0"/>
      <w:marRight w:val="0"/>
      <w:marTop w:val="0"/>
      <w:marBottom w:val="0"/>
      <w:divBdr>
        <w:top w:val="none" w:sz="0" w:space="0" w:color="auto"/>
        <w:left w:val="none" w:sz="0" w:space="0" w:color="auto"/>
        <w:bottom w:val="none" w:sz="0" w:space="0" w:color="auto"/>
        <w:right w:val="none" w:sz="0" w:space="0" w:color="auto"/>
      </w:divBdr>
    </w:div>
    <w:div w:id="1807895372">
      <w:bodyDiv w:val="1"/>
      <w:marLeft w:val="0"/>
      <w:marRight w:val="0"/>
      <w:marTop w:val="0"/>
      <w:marBottom w:val="0"/>
      <w:divBdr>
        <w:top w:val="none" w:sz="0" w:space="0" w:color="auto"/>
        <w:left w:val="none" w:sz="0" w:space="0" w:color="auto"/>
        <w:bottom w:val="none" w:sz="0" w:space="0" w:color="auto"/>
        <w:right w:val="none" w:sz="0" w:space="0" w:color="auto"/>
      </w:divBdr>
    </w:div>
    <w:div w:id="1822044499">
      <w:bodyDiv w:val="1"/>
      <w:marLeft w:val="0"/>
      <w:marRight w:val="0"/>
      <w:marTop w:val="0"/>
      <w:marBottom w:val="0"/>
      <w:divBdr>
        <w:top w:val="none" w:sz="0" w:space="0" w:color="auto"/>
        <w:left w:val="none" w:sz="0" w:space="0" w:color="auto"/>
        <w:bottom w:val="none" w:sz="0" w:space="0" w:color="auto"/>
        <w:right w:val="none" w:sz="0" w:space="0" w:color="auto"/>
      </w:divBdr>
    </w:div>
    <w:div w:id="1841963540">
      <w:bodyDiv w:val="1"/>
      <w:marLeft w:val="0"/>
      <w:marRight w:val="0"/>
      <w:marTop w:val="0"/>
      <w:marBottom w:val="0"/>
      <w:divBdr>
        <w:top w:val="none" w:sz="0" w:space="0" w:color="auto"/>
        <w:left w:val="none" w:sz="0" w:space="0" w:color="auto"/>
        <w:bottom w:val="none" w:sz="0" w:space="0" w:color="auto"/>
        <w:right w:val="none" w:sz="0" w:space="0" w:color="auto"/>
      </w:divBdr>
    </w:div>
    <w:div w:id="1889299668">
      <w:bodyDiv w:val="1"/>
      <w:marLeft w:val="0"/>
      <w:marRight w:val="0"/>
      <w:marTop w:val="0"/>
      <w:marBottom w:val="0"/>
      <w:divBdr>
        <w:top w:val="none" w:sz="0" w:space="0" w:color="auto"/>
        <w:left w:val="none" w:sz="0" w:space="0" w:color="auto"/>
        <w:bottom w:val="none" w:sz="0" w:space="0" w:color="auto"/>
        <w:right w:val="none" w:sz="0" w:space="0" w:color="auto"/>
      </w:divBdr>
    </w:div>
    <w:div w:id="1891573650">
      <w:bodyDiv w:val="1"/>
      <w:marLeft w:val="0"/>
      <w:marRight w:val="0"/>
      <w:marTop w:val="0"/>
      <w:marBottom w:val="0"/>
      <w:divBdr>
        <w:top w:val="none" w:sz="0" w:space="0" w:color="auto"/>
        <w:left w:val="none" w:sz="0" w:space="0" w:color="auto"/>
        <w:bottom w:val="none" w:sz="0" w:space="0" w:color="auto"/>
        <w:right w:val="none" w:sz="0" w:space="0" w:color="auto"/>
      </w:divBdr>
    </w:div>
    <w:div w:id="1894849917">
      <w:bodyDiv w:val="1"/>
      <w:marLeft w:val="0"/>
      <w:marRight w:val="0"/>
      <w:marTop w:val="0"/>
      <w:marBottom w:val="0"/>
      <w:divBdr>
        <w:top w:val="none" w:sz="0" w:space="0" w:color="auto"/>
        <w:left w:val="none" w:sz="0" w:space="0" w:color="auto"/>
        <w:bottom w:val="none" w:sz="0" w:space="0" w:color="auto"/>
        <w:right w:val="none" w:sz="0" w:space="0" w:color="auto"/>
      </w:divBdr>
    </w:div>
    <w:div w:id="1905070307">
      <w:bodyDiv w:val="1"/>
      <w:marLeft w:val="0"/>
      <w:marRight w:val="0"/>
      <w:marTop w:val="0"/>
      <w:marBottom w:val="0"/>
      <w:divBdr>
        <w:top w:val="none" w:sz="0" w:space="0" w:color="auto"/>
        <w:left w:val="none" w:sz="0" w:space="0" w:color="auto"/>
        <w:bottom w:val="none" w:sz="0" w:space="0" w:color="auto"/>
        <w:right w:val="none" w:sz="0" w:space="0" w:color="auto"/>
      </w:divBdr>
    </w:div>
    <w:div w:id="1907256093">
      <w:bodyDiv w:val="1"/>
      <w:marLeft w:val="0"/>
      <w:marRight w:val="0"/>
      <w:marTop w:val="0"/>
      <w:marBottom w:val="0"/>
      <w:divBdr>
        <w:top w:val="none" w:sz="0" w:space="0" w:color="auto"/>
        <w:left w:val="none" w:sz="0" w:space="0" w:color="auto"/>
        <w:bottom w:val="none" w:sz="0" w:space="0" w:color="auto"/>
        <w:right w:val="none" w:sz="0" w:space="0" w:color="auto"/>
      </w:divBdr>
    </w:div>
    <w:div w:id="1918132512">
      <w:bodyDiv w:val="1"/>
      <w:marLeft w:val="0"/>
      <w:marRight w:val="0"/>
      <w:marTop w:val="0"/>
      <w:marBottom w:val="0"/>
      <w:divBdr>
        <w:top w:val="none" w:sz="0" w:space="0" w:color="auto"/>
        <w:left w:val="none" w:sz="0" w:space="0" w:color="auto"/>
        <w:bottom w:val="none" w:sz="0" w:space="0" w:color="auto"/>
        <w:right w:val="none" w:sz="0" w:space="0" w:color="auto"/>
      </w:divBdr>
    </w:div>
    <w:div w:id="1920670505">
      <w:bodyDiv w:val="1"/>
      <w:marLeft w:val="0"/>
      <w:marRight w:val="0"/>
      <w:marTop w:val="0"/>
      <w:marBottom w:val="0"/>
      <w:divBdr>
        <w:top w:val="none" w:sz="0" w:space="0" w:color="auto"/>
        <w:left w:val="none" w:sz="0" w:space="0" w:color="auto"/>
        <w:bottom w:val="none" w:sz="0" w:space="0" w:color="auto"/>
        <w:right w:val="none" w:sz="0" w:space="0" w:color="auto"/>
      </w:divBdr>
    </w:div>
    <w:div w:id="1920822318">
      <w:bodyDiv w:val="1"/>
      <w:marLeft w:val="0"/>
      <w:marRight w:val="0"/>
      <w:marTop w:val="0"/>
      <w:marBottom w:val="0"/>
      <w:divBdr>
        <w:top w:val="none" w:sz="0" w:space="0" w:color="auto"/>
        <w:left w:val="none" w:sz="0" w:space="0" w:color="auto"/>
        <w:bottom w:val="none" w:sz="0" w:space="0" w:color="auto"/>
        <w:right w:val="none" w:sz="0" w:space="0" w:color="auto"/>
      </w:divBdr>
    </w:div>
    <w:div w:id="1988508166">
      <w:bodyDiv w:val="1"/>
      <w:marLeft w:val="0"/>
      <w:marRight w:val="0"/>
      <w:marTop w:val="0"/>
      <w:marBottom w:val="0"/>
      <w:divBdr>
        <w:top w:val="none" w:sz="0" w:space="0" w:color="auto"/>
        <w:left w:val="none" w:sz="0" w:space="0" w:color="auto"/>
        <w:bottom w:val="none" w:sz="0" w:space="0" w:color="auto"/>
        <w:right w:val="none" w:sz="0" w:space="0" w:color="auto"/>
      </w:divBdr>
    </w:div>
    <w:div w:id="1993557727">
      <w:bodyDiv w:val="1"/>
      <w:marLeft w:val="0"/>
      <w:marRight w:val="0"/>
      <w:marTop w:val="0"/>
      <w:marBottom w:val="0"/>
      <w:divBdr>
        <w:top w:val="none" w:sz="0" w:space="0" w:color="auto"/>
        <w:left w:val="none" w:sz="0" w:space="0" w:color="auto"/>
        <w:bottom w:val="none" w:sz="0" w:space="0" w:color="auto"/>
        <w:right w:val="none" w:sz="0" w:space="0" w:color="auto"/>
      </w:divBdr>
    </w:div>
    <w:div w:id="1995600841">
      <w:bodyDiv w:val="1"/>
      <w:marLeft w:val="0"/>
      <w:marRight w:val="0"/>
      <w:marTop w:val="0"/>
      <w:marBottom w:val="0"/>
      <w:divBdr>
        <w:top w:val="none" w:sz="0" w:space="0" w:color="auto"/>
        <w:left w:val="none" w:sz="0" w:space="0" w:color="auto"/>
        <w:bottom w:val="none" w:sz="0" w:space="0" w:color="auto"/>
        <w:right w:val="none" w:sz="0" w:space="0" w:color="auto"/>
      </w:divBdr>
    </w:div>
    <w:div w:id="2012373994">
      <w:bodyDiv w:val="1"/>
      <w:marLeft w:val="0"/>
      <w:marRight w:val="0"/>
      <w:marTop w:val="0"/>
      <w:marBottom w:val="0"/>
      <w:divBdr>
        <w:top w:val="none" w:sz="0" w:space="0" w:color="auto"/>
        <w:left w:val="none" w:sz="0" w:space="0" w:color="auto"/>
        <w:bottom w:val="none" w:sz="0" w:space="0" w:color="auto"/>
        <w:right w:val="none" w:sz="0" w:space="0" w:color="auto"/>
      </w:divBdr>
    </w:div>
    <w:div w:id="2012678140">
      <w:bodyDiv w:val="1"/>
      <w:marLeft w:val="0"/>
      <w:marRight w:val="0"/>
      <w:marTop w:val="0"/>
      <w:marBottom w:val="0"/>
      <w:divBdr>
        <w:top w:val="none" w:sz="0" w:space="0" w:color="auto"/>
        <w:left w:val="none" w:sz="0" w:space="0" w:color="auto"/>
        <w:bottom w:val="none" w:sz="0" w:space="0" w:color="auto"/>
        <w:right w:val="none" w:sz="0" w:space="0" w:color="auto"/>
      </w:divBdr>
    </w:div>
    <w:div w:id="2025743875">
      <w:bodyDiv w:val="1"/>
      <w:marLeft w:val="0"/>
      <w:marRight w:val="0"/>
      <w:marTop w:val="0"/>
      <w:marBottom w:val="0"/>
      <w:divBdr>
        <w:top w:val="none" w:sz="0" w:space="0" w:color="auto"/>
        <w:left w:val="none" w:sz="0" w:space="0" w:color="auto"/>
        <w:bottom w:val="none" w:sz="0" w:space="0" w:color="auto"/>
        <w:right w:val="none" w:sz="0" w:space="0" w:color="auto"/>
      </w:divBdr>
    </w:div>
    <w:div w:id="2107142773">
      <w:bodyDiv w:val="1"/>
      <w:marLeft w:val="0"/>
      <w:marRight w:val="0"/>
      <w:marTop w:val="0"/>
      <w:marBottom w:val="0"/>
      <w:divBdr>
        <w:top w:val="none" w:sz="0" w:space="0" w:color="auto"/>
        <w:left w:val="none" w:sz="0" w:space="0" w:color="auto"/>
        <w:bottom w:val="none" w:sz="0" w:space="0" w:color="auto"/>
        <w:right w:val="none" w:sz="0" w:space="0" w:color="auto"/>
      </w:divBdr>
    </w:div>
    <w:div w:id="2137718953">
      <w:bodyDiv w:val="1"/>
      <w:marLeft w:val="0"/>
      <w:marRight w:val="0"/>
      <w:marTop w:val="0"/>
      <w:marBottom w:val="0"/>
      <w:divBdr>
        <w:top w:val="none" w:sz="0" w:space="0" w:color="auto"/>
        <w:left w:val="none" w:sz="0" w:space="0" w:color="auto"/>
        <w:bottom w:val="none" w:sz="0" w:space="0" w:color="auto"/>
        <w:right w:val="none" w:sz="0" w:space="0" w:color="auto"/>
      </w:divBdr>
    </w:div>
    <w:div w:id="2139715109">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13" Type="http://schemas.openxmlformats.org/officeDocument/2006/relationships/diagramQuickStyle" Target="diagrams/quickStyle1.xml"/><Relationship Id="rId18" Type="http://schemas.openxmlformats.org/officeDocument/2006/relationships/image" Target="media/image2.png"/><Relationship Id="rId26" Type="http://schemas.openxmlformats.org/officeDocument/2006/relationships/image" Target="media/image9.png"/><Relationship Id="rId39" Type="http://schemas.openxmlformats.org/officeDocument/2006/relationships/image" Target="media/image18.png"/><Relationship Id="rId21" Type="http://schemas.openxmlformats.org/officeDocument/2006/relationships/image" Target="media/image4.png"/><Relationship Id="rId34" Type="http://schemas.openxmlformats.org/officeDocument/2006/relationships/hyperlink" Target="https://www.enisa.europa.eu/publications/enisa-threat-landscape-2024" TargetMode="External"/><Relationship Id="rId42" Type="http://schemas.openxmlformats.org/officeDocument/2006/relationships/image" Target="media/image21.png"/><Relationship Id="rId47" Type="http://schemas.openxmlformats.org/officeDocument/2006/relationships/image" Target="media/image26.png"/><Relationship Id="rId50" Type="http://schemas.openxmlformats.org/officeDocument/2006/relationships/footer" Target="footer2.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image" Target="media/image1.png"/><Relationship Id="rId29" Type="http://schemas.openxmlformats.org/officeDocument/2006/relationships/image" Target="media/image12.png"/><Relationship Id="rId11" Type="http://schemas.openxmlformats.org/officeDocument/2006/relationships/diagramData" Target="diagrams/data1.xml"/><Relationship Id="rId24" Type="http://schemas.openxmlformats.org/officeDocument/2006/relationships/image" Target="media/image7.png"/><Relationship Id="rId32" Type="http://schemas.openxmlformats.org/officeDocument/2006/relationships/hyperlink" Target="https://www.cisa.gov/resources-tools/resources/zero-trust-maturity-model" TargetMode="External"/><Relationship Id="rId37" Type="http://schemas.openxmlformats.org/officeDocument/2006/relationships/image" Target="media/image16.png"/><Relationship Id="rId40" Type="http://schemas.openxmlformats.org/officeDocument/2006/relationships/image" Target="media/image19.png"/><Relationship Id="rId45" Type="http://schemas.openxmlformats.org/officeDocument/2006/relationships/image" Target="media/image24.png"/><Relationship Id="rId53"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hyperlink" Target="https://sites.google.com/view/eugen-iorgu-2539957-acca4025/task-4" TargetMode="External"/><Relationship Id="rId19" Type="http://schemas.openxmlformats.org/officeDocument/2006/relationships/hyperlink" Target="https://uowtsd-my.sharepoint.com/:i:/g/personal/2539957_student_uwtsd_ac_uk/IQDmna9D619kQJWZhzktL_87AYLCoROskSaWbQ-LuUHSLGU" TargetMode="External"/><Relationship Id="rId31" Type="http://schemas.openxmlformats.org/officeDocument/2006/relationships/image" Target="media/image14.png"/><Relationship Id="rId44" Type="http://schemas.openxmlformats.org/officeDocument/2006/relationships/image" Target="media/image23.png"/><Relationship Id="rId52" Type="http://schemas.openxmlformats.org/officeDocument/2006/relationships/glossaryDocument" Target="glossary/document.xml"/><Relationship Id="rId4" Type="http://schemas.openxmlformats.org/officeDocument/2006/relationships/styles" Target="styles.xml"/><Relationship Id="rId9" Type="http://schemas.openxmlformats.org/officeDocument/2006/relationships/hyperlink" Target="https://sites.google.com/view/eugen-iorgu-2539957-acca4025/task-4" TargetMode="External"/><Relationship Id="rId14" Type="http://schemas.openxmlformats.org/officeDocument/2006/relationships/diagramColors" Target="diagrams/colors1.xml"/><Relationship Id="rId22" Type="http://schemas.openxmlformats.org/officeDocument/2006/relationships/image" Target="media/image5.png"/><Relationship Id="rId27" Type="http://schemas.openxmlformats.org/officeDocument/2006/relationships/image" Target="media/image10.png"/><Relationship Id="rId30" Type="http://schemas.openxmlformats.org/officeDocument/2006/relationships/image" Target="media/image13.png"/><Relationship Id="rId35" Type="http://schemas.openxmlformats.org/officeDocument/2006/relationships/hyperlink" Target="https://sites.google.com/view/eugen-iorgu-2539957-acca4025/task-4" TargetMode="External"/><Relationship Id="rId43" Type="http://schemas.openxmlformats.org/officeDocument/2006/relationships/image" Target="media/image22.png"/><Relationship Id="rId48" Type="http://schemas.openxmlformats.org/officeDocument/2006/relationships/header" Target="header1.xml"/><Relationship Id="rId8" Type="http://schemas.openxmlformats.org/officeDocument/2006/relationships/endnotes" Target="endnotes.xml"/><Relationship Id="rId51" Type="http://schemas.openxmlformats.org/officeDocument/2006/relationships/fontTable" Target="fontTable.xml"/><Relationship Id="rId3" Type="http://schemas.openxmlformats.org/officeDocument/2006/relationships/numbering" Target="numbering.xml"/><Relationship Id="rId12" Type="http://schemas.openxmlformats.org/officeDocument/2006/relationships/diagramLayout" Target="diagrams/layout1.xml"/><Relationship Id="rId17" Type="http://schemas.openxmlformats.org/officeDocument/2006/relationships/hyperlink" Target="https://coggle.it/diagram/aj_efYVaifWNtPIo/t/-/AlTdfPfRiBsUGh--47jqaod-KASxdlPsAbvBMcAvOR0" TargetMode="External"/><Relationship Id="rId25" Type="http://schemas.openxmlformats.org/officeDocument/2006/relationships/image" Target="media/image8.png"/><Relationship Id="rId33" Type="http://schemas.openxmlformats.org/officeDocument/2006/relationships/hyperlink" Target="https://www.ncsc.gov.uk/collection/cyber-security-culture-principles" TargetMode="External"/><Relationship Id="rId38" Type="http://schemas.openxmlformats.org/officeDocument/2006/relationships/image" Target="media/image17.png"/><Relationship Id="rId46" Type="http://schemas.openxmlformats.org/officeDocument/2006/relationships/image" Target="media/image25.png"/><Relationship Id="rId20" Type="http://schemas.openxmlformats.org/officeDocument/2006/relationships/image" Target="media/image3.png"/><Relationship Id="rId41" Type="http://schemas.openxmlformats.org/officeDocument/2006/relationships/image" Target="media/image20.png"/><Relationship Id="rId1" Type="http://schemas.openxmlformats.org/officeDocument/2006/relationships/customXml" Target="../customXml/item1.xml"/><Relationship Id="rId6" Type="http://schemas.openxmlformats.org/officeDocument/2006/relationships/webSettings" Target="webSettings.xml"/><Relationship Id="rId15" Type="http://schemas.microsoft.com/office/2007/relationships/diagramDrawing" Target="diagrams/drawing1.xml"/><Relationship Id="rId23" Type="http://schemas.openxmlformats.org/officeDocument/2006/relationships/image" Target="media/image6.png"/><Relationship Id="rId28" Type="http://schemas.openxmlformats.org/officeDocument/2006/relationships/image" Target="media/image11.png"/><Relationship Id="rId36" Type="http://schemas.openxmlformats.org/officeDocument/2006/relationships/image" Target="media/image15.png"/><Relationship Id="rId49" Type="http://schemas.openxmlformats.org/officeDocument/2006/relationships/footer" Target="footer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C73BC112-3481-CD4D-A561-0C0EB617AA79}" type="doc">
      <dgm:prSet loTypeId="urn:microsoft.com/office/officeart/2005/8/layout/hierarchy4" loCatId="" qsTypeId="urn:microsoft.com/office/officeart/2005/8/quickstyle/simple1" qsCatId="simple" csTypeId="urn:microsoft.com/office/officeart/2005/8/colors/accent1_2" csCatId="accent1" phldr="1"/>
      <dgm:spPr/>
      <dgm:t>
        <a:bodyPr/>
        <a:lstStyle/>
        <a:p>
          <a:endParaRPr lang="en-GB"/>
        </a:p>
      </dgm:t>
    </dgm:pt>
    <dgm:pt modelId="{8396A10E-5ED8-0F45-A5D2-06F65C786A81}">
      <dgm:prSet phldrT="[Text]"/>
      <dgm:spPr/>
      <dgm:t>
        <a:bodyPr/>
        <a:lstStyle/>
        <a:p>
          <a:pPr>
            <a:buNone/>
          </a:pPr>
          <a:r>
            <a:rPr lang="en-GB"/>
            <a:t>Cybersecurity Analyst</a:t>
          </a:r>
        </a:p>
      </dgm:t>
    </dgm:pt>
    <dgm:pt modelId="{ED105725-3608-E447-A237-9A91ABFC9A97}" type="parTrans" cxnId="{234847F3-43FF-EC47-96ED-937C6A1066EA}">
      <dgm:prSet/>
      <dgm:spPr/>
      <dgm:t>
        <a:bodyPr/>
        <a:lstStyle/>
        <a:p>
          <a:endParaRPr lang="en-GB"/>
        </a:p>
      </dgm:t>
    </dgm:pt>
    <dgm:pt modelId="{6E11AA3F-EE4B-3D43-962B-8DAA98A8A54A}" type="sibTrans" cxnId="{234847F3-43FF-EC47-96ED-937C6A1066EA}">
      <dgm:prSet/>
      <dgm:spPr/>
      <dgm:t>
        <a:bodyPr/>
        <a:lstStyle/>
        <a:p>
          <a:endParaRPr lang="en-GB"/>
        </a:p>
      </dgm:t>
    </dgm:pt>
    <dgm:pt modelId="{AAB0F35C-0504-3140-B466-951BE3D4EE24}">
      <dgm:prSet phldrT="[Text]"/>
      <dgm:spPr/>
      <dgm:t>
        <a:bodyPr/>
        <a:lstStyle/>
        <a:p>
          <a:pPr>
            <a:buNone/>
          </a:pPr>
          <a:r>
            <a:rPr lang="en-GB"/>
            <a:t>Analytical Problem-Solving</a:t>
          </a:r>
        </a:p>
      </dgm:t>
    </dgm:pt>
    <dgm:pt modelId="{324C9F4A-FB0C-A245-BD0F-CB7C87587DE6}" type="parTrans" cxnId="{F22869A9-FC9F-2344-85C8-7D1D78F1E9E1}">
      <dgm:prSet/>
      <dgm:spPr/>
      <dgm:t>
        <a:bodyPr/>
        <a:lstStyle/>
        <a:p>
          <a:endParaRPr lang="en-GB"/>
        </a:p>
      </dgm:t>
    </dgm:pt>
    <dgm:pt modelId="{73EE8345-8956-B54E-801A-EA75F0FC6310}" type="sibTrans" cxnId="{F22869A9-FC9F-2344-85C8-7D1D78F1E9E1}">
      <dgm:prSet/>
      <dgm:spPr/>
      <dgm:t>
        <a:bodyPr/>
        <a:lstStyle/>
        <a:p>
          <a:endParaRPr lang="en-GB"/>
        </a:p>
      </dgm:t>
    </dgm:pt>
    <dgm:pt modelId="{0D6F2E75-8231-B442-83CC-476CEC2283FC}">
      <dgm:prSet phldrT="[Text]"/>
      <dgm:spPr/>
      <dgm:t>
        <a:bodyPr/>
        <a:lstStyle/>
        <a:p>
          <a:pPr>
            <a:buNone/>
          </a:pPr>
          <a:r>
            <a:rPr lang="en-GB"/>
            <a:t>Professional Communication</a:t>
          </a:r>
        </a:p>
      </dgm:t>
    </dgm:pt>
    <dgm:pt modelId="{032FB733-0D3C-374D-80C6-716D11E36BF1}" type="parTrans" cxnId="{D5525CD8-B59D-E44A-8575-5884975B2253}">
      <dgm:prSet/>
      <dgm:spPr/>
      <dgm:t>
        <a:bodyPr/>
        <a:lstStyle/>
        <a:p>
          <a:endParaRPr lang="en-GB"/>
        </a:p>
      </dgm:t>
    </dgm:pt>
    <dgm:pt modelId="{01B271EC-6BE6-0644-AECB-34AC06FBD0B5}" type="sibTrans" cxnId="{D5525CD8-B59D-E44A-8575-5884975B2253}">
      <dgm:prSet/>
      <dgm:spPr/>
      <dgm:t>
        <a:bodyPr/>
        <a:lstStyle/>
        <a:p>
          <a:endParaRPr lang="en-GB"/>
        </a:p>
      </dgm:t>
    </dgm:pt>
    <dgm:pt modelId="{A5998886-00BE-574E-ABA7-FE64FAC72ED5}">
      <dgm:prSet phldrT="[Text]"/>
      <dgm:spPr/>
      <dgm:t>
        <a:bodyPr/>
        <a:lstStyle/>
        <a:p>
          <a:pPr>
            <a:buNone/>
          </a:pPr>
          <a:r>
            <a:rPr lang="en-GB"/>
            <a:t>Responsible Collaboration</a:t>
          </a:r>
        </a:p>
      </dgm:t>
    </dgm:pt>
    <dgm:pt modelId="{9762AB67-8916-0D4D-8C77-F3D97AC813C5}" type="parTrans" cxnId="{220A16DF-E01E-9B42-AC68-1998990AF578}">
      <dgm:prSet/>
      <dgm:spPr/>
      <dgm:t>
        <a:bodyPr/>
        <a:lstStyle/>
        <a:p>
          <a:endParaRPr lang="en-GB"/>
        </a:p>
      </dgm:t>
    </dgm:pt>
    <dgm:pt modelId="{A9E553E2-8699-B44C-9EFC-53C682FE3E3B}" type="sibTrans" cxnId="{220A16DF-E01E-9B42-AC68-1998990AF578}">
      <dgm:prSet/>
      <dgm:spPr/>
      <dgm:t>
        <a:bodyPr/>
        <a:lstStyle/>
        <a:p>
          <a:endParaRPr lang="en-GB"/>
        </a:p>
      </dgm:t>
    </dgm:pt>
    <dgm:pt modelId="{09588449-BEEF-C94C-999B-C78180240B52}">
      <dgm:prSet phldrT="[Text]"/>
      <dgm:spPr/>
      <dgm:t>
        <a:bodyPr/>
        <a:lstStyle/>
        <a:p>
          <a:pPr>
            <a:buNone/>
          </a:pPr>
          <a:r>
            <a:rPr lang="en-GB"/>
            <a:t>Digital Capability and Personal Security</a:t>
          </a:r>
        </a:p>
      </dgm:t>
    </dgm:pt>
    <dgm:pt modelId="{AF9001EC-A77E-E344-8509-0DB44600D5F0}" type="parTrans" cxnId="{1B2EABA7-FBC3-C04E-BC44-5CC060A4FFEB}">
      <dgm:prSet/>
      <dgm:spPr/>
      <dgm:t>
        <a:bodyPr/>
        <a:lstStyle/>
        <a:p>
          <a:endParaRPr lang="en-GB"/>
        </a:p>
      </dgm:t>
    </dgm:pt>
    <dgm:pt modelId="{FBCC9C4D-6ABF-9646-9F04-BF1B238BCADA}" type="sibTrans" cxnId="{1B2EABA7-FBC3-C04E-BC44-5CC060A4FFEB}">
      <dgm:prSet/>
      <dgm:spPr/>
      <dgm:t>
        <a:bodyPr/>
        <a:lstStyle/>
        <a:p>
          <a:endParaRPr lang="en-GB"/>
        </a:p>
      </dgm:t>
    </dgm:pt>
    <dgm:pt modelId="{C7BE2F22-E925-C345-8396-B782600129D0}">
      <dgm:prSet phldrT="[Text]"/>
      <dgm:spPr/>
      <dgm:t>
        <a:bodyPr/>
        <a:lstStyle/>
        <a:p>
          <a:pPr>
            <a:buNone/>
          </a:pPr>
          <a:r>
            <a:rPr lang="en-GB"/>
            <a:t>Lifelong Self-Directed Learning</a:t>
          </a:r>
        </a:p>
      </dgm:t>
    </dgm:pt>
    <dgm:pt modelId="{D4B8E975-B4CE-FE40-AB17-A2778EDA6745}" type="parTrans" cxnId="{AD616E5B-55C1-B748-87BE-D4F6E6339301}">
      <dgm:prSet/>
      <dgm:spPr/>
      <dgm:t>
        <a:bodyPr/>
        <a:lstStyle/>
        <a:p>
          <a:endParaRPr lang="en-GB"/>
        </a:p>
      </dgm:t>
    </dgm:pt>
    <dgm:pt modelId="{26B65306-7FD1-B149-B784-A02309399A02}" type="sibTrans" cxnId="{AD616E5B-55C1-B748-87BE-D4F6E6339301}">
      <dgm:prSet/>
      <dgm:spPr/>
      <dgm:t>
        <a:bodyPr/>
        <a:lstStyle/>
        <a:p>
          <a:endParaRPr lang="en-GB"/>
        </a:p>
      </dgm:t>
    </dgm:pt>
    <dgm:pt modelId="{96C0B739-26DD-F841-86A9-9D00A4BDBE98}" type="pres">
      <dgm:prSet presAssocID="{C73BC112-3481-CD4D-A561-0C0EB617AA79}" presName="Name0" presStyleCnt="0">
        <dgm:presLayoutVars>
          <dgm:chPref val="1"/>
          <dgm:dir/>
          <dgm:animOne val="branch"/>
          <dgm:animLvl val="lvl"/>
          <dgm:resizeHandles/>
        </dgm:presLayoutVars>
      </dgm:prSet>
      <dgm:spPr/>
    </dgm:pt>
    <dgm:pt modelId="{482852B1-644C-214C-92E4-38B842E48E74}" type="pres">
      <dgm:prSet presAssocID="{8396A10E-5ED8-0F45-A5D2-06F65C786A81}" presName="vertOne" presStyleCnt="0"/>
      <dgm:spPr/>
    </dgm:pt>
    <dgm:pt modelId="{72D4903A-A6C1-544B-AC65-1A8A25AD72E1}" type="pres">
      <dgm:prSet presAssocID="{8396A10E-5ED8-0F45-A5D2-06F65C786A81}" presName="txOne" presStyleLbl="node0" presStyleIdx="0" presStyleCnt="1">
        <dgm:presLayoutVars>
          <dgm:chPref val="3"/>
        </dgm:presLayoutVars>
      </dgm:prSet>
      <dgm:spPr/>
    </dgm:pt>
    <dgm:pt modelId="{639C9E28-5F23-CF47-A27F-F432539F51B8}" type="pres">
      <dgm:prSet presAssocID="{8396A10E-5ED8-0F45-A5D2-06F65C786A81}" presName="parTransOne" presStyleCnt="0"/>
      <dgm:spPr/>
    </dgm:pt>
    <dgm:pt modelId="{8F8A9D13-5E43-9E4D-BF93-0BF78425C5C8}" type="pres">
      <dgm:prSet presAssocID="{8396A10E-5ED8-0F45-A5D2-06F65C786A81}" presName="horzOne" presStyleCnt="0"/>
      <dgm:spPr/>
    </dgm:pt>
    <dgm:pt modelId="{F8F88B82-B914-1747-972C-3E8136E65DFA}" type="pres">
      <dgm:prSet presAssocID="{AAB0F35C-0504-3140-B466-951BE3D4EE24}" presName="vertTwo" presStyleCnt="0"/>
      <dgm:spPr/>
    </dgm:pt>
    <dgm:pt modelId="{DBBD28E5-7076-3941-B771-80648594CF56}" type="pres">
      <dgm:prSet presAssocID="{AAB0F35C-0504-3140-B466-951BE3D4EE24}" presName="txTwo" presStyleLbl="node2" presStyleIdx="0" presStyleCnt="2">
        <dgm:presLayoutVars>
          <dgm:chPref val="3"/>
        </dgm:presLayoutVars>
      </dgm:prSet>
      <dgm:spPr/>
    </dgm:pt>
    <dgm:pt modelId="{86AA5E1B-4CA1-1A43-8E34-3AB8A662F5DD}" type="pres">
      <dgm:prSet presAssocID="{AAB0F35C-0504-3140-B466-951BE3D4EE24}" presName="parTransTwo" presStyleCnt="0"/>
      <dgm:spPr/>
    </dgm:pt>
    <dgm:pt modelId="{B5CF7C7C-BC90-3A4C-8614-CD227517BE12}" type="pres">
      <dgm:prSet presAssocID="{AAB0F35C-0504-3140-B466-951BE3D4EE24}" presName="horzTwo" presStyleCnt="0"/>
      <dgm:spPr/>
    </dgm:pt>
    <dgm:pt modelId="{12C3B753-26C5-9249-A1B1-C38EB0C38413}" type="pres">
      <dgm:prSet presAssocID="{0D6F2E75-8231-B442-83CC-476CEC2283FC}" presName="vertThree" presStyleCnt="0"/>
      <dgm:spPr/>
    </dgm:pt>
    <dgm:pt modelId="{03E8814F-A7D8-3D4D-A608-B9254BF7F022}" type="pres">
      <dgm:prSet presAssocID="{0D6F2E75-8231-B442-83CC-476CEC2283FC}" presName="txThree" presStyleLbl="node3" presStyleIdx="0" presStyleCnt="3">
        <dgm:presLayoutVars>
          <dgm:chPref val="3"/>
        </dgm:presLayoutVars>
      </dgm:prSet>
      <dgm:spPr/>
    </dgm:pt>
    <dgm:pt modelId="{3B97CF34-35B2-CA45-AB05-C670431FA175}" type="pres">
      <dgm:prSet presAssocID="{0D6F2E75-8231-B442-83CC-476CEC2283FC}" presName="horzThree" presStyleCnt="0"/>
      <dgm:spPr/>
    </dgm:pt>
    <dgm:pt modelId="{31CF99D6-E319-5F40-AD1D-F39D12863C24}" type="pres">
      <dgm:prSet presAssocID="{01B271EC-6BE6-0644-AECB-34AC06FBD0B5}" presName="sibSpaceThree" presStyleCnt="0"/>
      <dgm:spPr/>
    </dgm:pt>
    <dgm:pt modelId="{CCC479FA-209B-754A-86E0-F65BC54E984F}" type="pres">
      <dgm:prSet presAssocID="{A5998886-00BE-574E-ABA7-FE64FAC72ED5}" presName="vertThree" presStyleCnt="0"/>
      <dgm:spPr/>
    </dgm:pt>
    <dgm:pt modelId="{454CA30A-DDC4-1642-BE88-CDF323FCD165}" type="pres">
      <dgm:prSet presAssocID="{A5998886-00BE-574E-ABA7-FE64FAC72ED5}" presName="txThree" presStyleLbl="node3" presStyleIdx="1" presStyleCnt="3">
        <dgm:presLayoutVars>
          <dgm:chPref val="3"/>
        </dgm:presLayoutVars>
      </dgm:prSet>
      <dgm:spPr/>
    </dgm:pt>
    <dgm:pt modelId="{627FEAD4-F53D-1441-A7D0-F2BB257DCFDF}" type="pres">
      <dgm:prSet presAssocID="{A5998886-00BE-574E-ABA7-FE64FAC72ED5}" presName="horzThree" presStyleCnt="0"/>
      <dgm:spPr/>
    </dgm:pt>
    <dgm:pt modelId="{CB3D771E-9313-7543-A7CB-5B9B9162F53D}" type="pres">
      <dgm:prSet presAssocID="{73EE8345-8956-B54E-801A-EA75F0FC6310}" presName="sibSpaceTwo" presStyleCnt="0"/>
      <dgm:spPr/>
    </dgm:pt>
    <dgm:pt modelId="{2F162E82-C950-5849-8E97-1BFEB17CAA86}" type="pres">
      <dgm:prSet presAssocID="{09588449-BEEF-C94C-999B-C78180240B52}" presName="vertTwo" presStyleCnt="0"/>
      <dgm:spPr/>
    </dgm:pt>
    <dgm:pt modelId="{E962203A-9BD0-224D-AC8A-E41B555B5D9F}" type="pres">
      <dgm:prSet presAssocID="{09588449-BEEF-C94C-999B-C78180240B52}" presName="txTwo" presStyleLbl="node2" presStyleIdx="1" presStyleCnt="2">
        <dgm:presLayoutVars>
          <dgm:chPref val="3"/>
        </dgm:presLayoutVars>
      </dgm:prSet>
      <dgm:spPr/>
    </dgm:pt>
    <dgm:pt modelId="{031DB650-C2A2-2C4B-B22E-86C6C29D428C}" type="pres">
      <dgm:prSet presAssocID="{09588449-BEEF-C94C-999B-C78180240B52}" presName="parTransTwo" presStyleCnt="0"/>
      <dgm:spPr/>
    </dgm:pt>
    <dgm:pt modelId="{9E03D9F3-8426-4C44-8E15-9B1791A211A3}" type="pres">
      <dgm:prSet presAssocID="{09588449-BEEF-C94C-999B-C78180240B52}" presName="horzTwo" presStyleCnt="0"/>
      <dgm:spPr/>
    </dgm:pt>
    <dgm:pt modelId="{251A971E-3A30-AF47-99F2-130793825199}" type="pres">
      <dgm:prSet presAssocID="{C7BE2F22-E925-C345-8396-B782600129D0}" presName="vertThree" presStyleCnt="0"/>
      <dgm:spPr/>
    </dgm:pt>
    <dgm:pt modelId="{BA7F535F-3F4B-5B4F-BE5B-CD53B5300111}" type="pres">
      <dgm:prSet presAssocID="{C7BE2F22-E925-C345-8396-B782600129D0}" presName="txThree" presStyleLbl="node3" presStyleIdx="2" presStyleCnt="3">
        <dgm:presLayoutVars>
          <dgm:chPref val="3"/>
        </dgm:presLayoutVars>
      </dgm:prSet>
      <dgm:spPr/>
    </dgm:pt>
    <dgm:pt modelId="{5375D4AB-5A67-5146-86FF-37C0B94E5D04}" type="pres">
      <dgm:prSet presAssocID="{C7BE2F22-E925-C345-8396-B782600129D0}" presName="horzThree" presStyleCnt="0"/>
      <dgm:spPr/>
    </dgm:pt>
  </dgm:ptLst>
  <dgm:cxnLst>
    <dgm:cxn modelId="{402ADA00-689F-9D42-8ABF-E833A9BF0B07}" type="presOf" srcId="{09588449-BEEF-C94C-999B-C78180240B52}" destId="{E962203A-9BD0-224D-AC8A-E41B555B5D9F}" srcOrd="0" destOrd="0" presId="urn:microsoft.com/office/officeart/2005/8/layout/hierarchy4"/>
    <dgm:cxn modelId="{3CE4F630-2D59-964D-AB64-1DE2DF10B878}" type="presOf" srcId="{A5998886-00BE-574E-ABA7-FE64FAC72ED5}" destId="{454CA30A-DDC4-1642-BE88-CDF323FCD165}" srcOrd="0" destOrd="0" presId="urn:microsoft.com/office/officeart/2005/8/layout/hierarchy4"/>
    <dgm:cxn modelId="{3010503C-AEC1-5640-96D7-89C1A259EEDD}" type="presOf" srcId="{0D6F2E75-8231-B442-83CC-476CEC2283FC}" destId="{03E8814F-A7D8-3D4D-A608-B9254BF7F022}" srcOrd="0" destOrd="0" presId="urn:microsoft.com/office/officeart/2005/8/layout/hierarchy4"/>
    <dgm:cxn modelId="{467D5B46-BA85-4B47-AEDD-93E7AE5D097F}" type="presOf" srcId="{AAB0F35C-0504-3140-B466-951BE3D4EE24}" destId="{DBBD28E5-7076-3941-B771-80648594CF56}" srcOrd="0" destOrd="0" presId="urn:microsoft.com/office/officeart/2005/8/layout/hierarchy4"/>
    <dgm:cxn modelId="{486ED847-E88A-6E4C-901D-4B839E17AAB5}" type="presOf" srcId="{8396A10E-5ED8-0F45-A5D2-06F65C786A81}" destId="{72D4903A-A6C1-544B-AC65-1A8A25AD72E1}" srcOrd="0" destOrd="0" presId="urn:microsoft.com/office/officeart/2005/8/layout/hierarchy4"/>
    <dgm:cxn modelId="{F565E24F-BEBE-CD43-A240-090DECA6B3F0}" type="presOf" srcId="{C7BE2F22-E925-C345-8396-B782600129D0}" destId="{BA7F535F-3F4B-5B4F-BE5B-CD53B5300111}" srcOrd="0" destOrd="0" presId="urn:microsoft.com/office/officeart/2005/8/layout/hierarchy4"/>
    <dgm:cxn modelId="{AD616E5B-55C1-B748-87BE-D4F6E6339301}" srcId="{09588449-BEEF-C94C-999B-C78180240B52}" destId="{C7BE2F22-E925-C345-8396-B782600129D0}" srcOrd="0" destOrd="0" parTransId="{D4B8E975-B4CE-FE40-AB17-A2778EDA6745}" sibTransId="{26B65306-7FD1-B149-B784-A02309399A02}"/>
    <dgm:cxn modelId="{46ACF485-4C59-6A4D-AC69-3D402B06C7B1}" type="presOf" srcId="{C73BC112-3481-CD4D-A561-0C0EB617AA79}" destId="{96C0B739-26DD-F841-86A9-9D00A4BDBE98}" srcOrd="0" destOrd="0" presId="urn:microsoft.com/office/officeart/2005/8/layout/hierarchy4"/>
    <dgm:cxn modelId="{1B2EABA7-FBC3-C04E-BC44-5CC060A4FFEB}" srcId="{8396A10E-5ED8-0F45-A5D2-06F65C786A81}" destId="{09588449-BEEF-C94C-999B-C78180240B52}" srcOrd="1" destOrd="0" parTransId="{AF9001EC-A77E-E344-8509-0DB44600D5F0}" sibTransId="{FBCC9C4D-6ABF-9646-9F04-BF1B238BCADA}"/>
    <dgm:cxn modelId="{F22869A9-FC9F-2344-85C8-7D1D78F1E9E1}" srcId="{8396A10E-5ED8-0F45-A5D2-06F65C786A81}" destId="{AAB0F35C-0504-3140-B466-951BE3D4EE24}" srcOrd="0" destOrd="0" parTransId="{324C9F4A-FB0C-A245-BD0F-CB7C87587DE6}" sibTransId="{73EE8345-8956-B54E-801A-EA75F0FC6310}"/>
    <dgm:cxn modelId="{D5525CD8-B59D-E44A-8575-5884975B2253}" srcId="{AAB0F35C-0504-3140-B466-951BE3D4EE24}" destId="{0D6F2E75-8231-B442-83CC-476CEC2283FC}" srcOrd="0" destOrd="0" parTransId="{032FB733-0D3C-374D-80C6-716D11E36BF1}" sibTransId="{01B271EC-6BE6-0644-AECB-34AC06FBD0B5}"/>
    <dgm:cxn modelId="{220A16DF-E01E-9B42-AC68-1998990AF578}" srcId="{AAB0F35C-0504-3140-B466-951BE3D4EE24}" destId="{A5998886-00BE-574E-ABA7-FE64FAC72ED5}" srcOrd="1" destOrd="0" parTransId="{9762AB67-8916-0D4D-8C77-F3D97AC813C5}" sibTransId="{A9E553E2-8699-B44C-9EFC-53C682FE3E3B}"/>
    <dgm:cxn modelId="{234847F3-43FF-EC47-96ED-937C6A1066EA}" srcId="{C73BC112-3481-CD4D-A561-0C0EB617AA79}" destId="{8396A10E-5ED8-0F45-A5D2-06F65C786A81}" srcOrd="0" destOrd="0" parTransId="{ED105725-3608-E447-A237-9A91ABFC9A97}" sibTransId="{6E11AA3F-EE4B-3D43-962B-8DAA98A8A54A}"/>
    <dgm:cxn modelId="{5EC0CA0D-8A69-F84C-834F-D5A8A0C09BFE}" type="presParOf" srcId="{96C0B739-26DD-F841-86A9-9D00A4BDBE98}" destId="{482852B1-644C-214C-92E4-38B842E48E74}" srcOrd="0" destOrd="0" presId="urn:microsoft.com/office/officeart/2005/8/layout/hierarchy4"/>
    <dgm:cxn modelId="{C4C0DCB0-FEE4-4443-B53F-B5BF8B1D8F52}" type="presParOf" srcId="{482852B1-644C-214C-92E4-38B842E48E74}" destId="{72D4903A-A6C1-544B-AC65-1A8A25AD72E1}" srcOrd="0" destOrd="0" presId="urn:microsoft.com/office/officeart/2005/8/layout/hierarchy4"/>
    <dgm:cxn modelId="{904BE809-1F3D-3040-A1D0-66747BA69E45}" type="presParOf" srcId="{482852B1-644C-214C-92E4-38B842E48E74}" destId="{639C9E28-5F23-CF47-A27F-F432539F51B8}" srcOrd="1" destOrd="0" presId="urn:microsoft.com/office/officeart/2005/8/layout/hierarchy4"/>
    <dgm:cxn modelId="{8E25552A-EBE8-3440-AB36-BE76236E3528}" type="presParOf" srcId="{482852B1-644C-214C-92E4-38B842E48E74}" destId="{8F8A9D13-5E43-9E4D-BF93-0BF78425C5C8}" srcOrd="2" destOrd="0" presId="urn:microsoft.com/office/officeart/2005/8/layout/hierarchy4"/>
    <dgm:cxn modelId="{A363D31E-AB2B-184A-8302-600D834F4E97}" type="presParOf" srcId="{8F8A9D13-5E43-9E4D-BF93-0BF78425C5C8}" destId="{F8F88B82-B914-1747-972C-3E8136E65DFA}" srcOrd="0" destOrd="0" presId="urn:microsoft.com/office/officeart/2005/8/layout/hierarchy4"/>
    <dgm:cxn modelId="{2DC3384F-0488-F748-9C30-DDA07EC97164}" type="presParOf" srcId="{F8F88B82-B914-1747-972C-3E8136E65DFA}" destId="{DBBD28E5-7076-3941-B771-80648594CF56}" srcOrd="0" destOrd="0" presId="urn:microsoft.com/office/officeart/2005/8/layout/hierarchy4"/>
    <dgm:cxn modelId="{A626A96F-1F04-C849-82CA-939FE8D7657A}" type="presParOf" srcId="{F8F88B82-B914-1747-972C-3E8136E65DFA}" destId="{86AA5E1B-4CA1-1A43-8E34-3AB8A662F5DD}" srcOrd="1" destOrd="0" presId="urn:microsoft.com/office/officeart/2005/8/layout/hierarchy4"/>
    <dgm:cxn modelId="{F335F7E3-2B9E-9541-AA96-154ED7FA46A7}" type="presParOf" srcId="{F8F88B82-B914-1747-972C-3E8136E65DFA}" destId="{B5CF7C7C-BC90-3A4C-8614-CD227517BE12}" srcOrd="2" destOrd="0" presId="urn:microsoft.com/office/officeart/2005/8/layout/hierarchy4"/>
    <dgm:cxn modelId="{E406C914-8ADB-9847-B6B8-9F73460B895C}" type="presParOf" srcId="{B5CF7C7C-BC90-3A4C-8614-CD227517BE12}" destId="{12C3B753-26C5-9249-A1B1-C38EB0C38413}" srcOrd="0" destOrd="0" presId="urn:microsoft.com/office/officeart/2005/8/layout/hierarchy4"/>
    <dgm:cxn modelId="{ED0E204A-EFB2-F741-8D34-CB9FB83521C3}" type="presParOf" srcId="{12C3B753-26C5-9249-A1B1-C38EB0C38413}" destId="{03E8814F-A7D8-3D4D-A608-B9254BF7F022}" srcOrd="0" destOrd="0" presId="urn:microsoft.com/office/officeart/2005/8/layout/hierarchy4"/>
    <dgm:cxn modelId="{F2EC6777-5EA7-C242-802F-98F729CE1379}" type="presParOf" srcId="{12C3B753-26C5-9249-A1B1-C38EB0C38413}" destId="{3B97CF34-35B2-CA45-AB05-C670431FA175}" srcOrd="1" destOrd="0" presId="urn:microsoft.com/office/officeart/2005/8/layout/hierarchy4"/>
    <dgm:cxn modelId="{06A66136-671B-914D-87AC-0A9EA81ABE60}" type="presParOf" srcId="{B5CF7C7C-BC90-3A4C-8614-CD227517BE12}" destId="{31CF99D6-E319-5F40-AD1D-F39D12863C24}" srcOrd="1" destOrd="0" presId="urn:microsoft.com/office/officeart/2005/8/layout/hierarchy4"/>
    <dgm:cxn modelId="{4465A49F-7193-EA4C-ABC3-E0DFC351977F}" type="presParOf" srcId="{B5CF7C7C-BC90-3A4C-8614-CD227517BE12}" destId="{CCC479FA-209B-754A-86E0-F65BC54E984F}" srcOrd="2" destOrd="0" presId="urn:microsoft.com/office/officeart/2005/8/layout/hierarchy4"/>
    <dgm:cxn modelId="{292AEC03-4DAB-204A-AFA5-12953B1D158C}" type="presParOf" srcId="{CCC479FA-209B-754A-86E0-F65BC54E984F}" destId="{454CA30A-DDC4-1642-BE88-CDF323FCD165}" srcOrd="0" destOrd="0" presId="urn:microsoft.com/office/officeart/2005/8/layout/hierarchy4"/>
    <dgm:cxn modelId="{0F0C5E17-2BB6-2745-892D-FBFEF4895DFB}" type="presParOf" srcId="{CCC479FA-209B-754A-86E0-F65BC54E984F}" destId="{627FEAD4-F53D-1441-A7D0-F2BB257DCFDF}" srcOrd="1" destOrd="0" presId="urn:microsoft.com/office/officeart/2005/8/layout/hierarchy4"/>
    <dgm:cxn modelId="{6ECF5132-4F2F-0A43-A7E4-DA967402D6A0}" type="presParOf" srcId="{8F8A9D13-5E43-9E4D-BF93-0BF78425C5C8}" destId="{CB3D771E-9313-7543-A7CB-5B9B9162F53D}" srcOrd="1" destOrd="0" presId="urn:microsoft.com/office/officeart/2005/8/layout/hierarchy4"/>
    <dgm:cxn modelId="{A2766870-192F-744E-A988-09657CF7FD27}" type="presParOf" srcId="{8F8A9D13-5E43-9E4D-BF93-0BF78425C5C8}" destId="{2F162E82-C950-5849-8E97-1BFEB17CAA86}" srcOrd="2" destOrd="0" presId="urn:microsoft.com/office/officeart/2005/8/layout/hierarchy4"/>
    <dgm:cxn modelId="{90CCFBF8-19FC-F848-99BE-0DA9E93B1284}" type="presParOf" srcId="{2F162E82-C950-5849-8E97-1BFEB17CAA86}" destId="{E962203A-9BD0-224D-AC8A-E41B555B5D9F}" srcOrd="0" destOrd="0" presId="urn:microsoft.com/office/officeart/2005/8/layout/hierarchy4"/>
    <dgm:cxn modelId="{A227A2E4-DC83-BF40-B0A9-AE1478F086C9}" type="presParOf" srcId="{2F162E82-C950-5849-8E97-1BFEB17CAA86}" destId="{031DB650-C2A2-2C4B-B22E-86C6C29D428C}" srcOrd="1" destOrd="0" presId="urn:microsoft.com/office/officeart/2005/8/layout/hierarchy4"/>
    <dgm:cxn modelId="{6FD22EA5-853C-B144-870A-0D6D8689AD21}" type="presParOf" srcId="{2F162E82-C950-5849-8E97-1BFEB17CAA86}" destId="{9E03D9F3-8426-4C44-8E15-9B1791A211A3}" srcOrd="2" destOrd="0" presId="urn:microsoft.com/office/officeart/2005/8/layout/hierarchy4"/>
    <dgm:cxn modelId="{157633A0-A234-0841-BB41-5C3ED3F41FDC}" type="presParOf" srcId="{9E03D9F3-8426-4C44-8E15-9B1791A211A3}" destId="{251A971E-3A30-AF47-99F2-130793825199}" srcOrd="0" destOrd="0" presId="urn:microsoft.com/office/officeart/2005/8/layout/hierarchy4"/>
    <dgm:cxn modelId="{CB1989FB-E398-3E41-9A3D-2721F98C74C7}" type="presParOf" srcId="{251A971E-3A30-AF47-99F2-130793825199}" destId="{BA7F535F-3F4B-5B4F-BE5B-CD53B5300111}" srcOrd="0" destOrd="0" presId="urn:microsoft.com/office/officeart/2005/8/layout/hierarchy4"/>
    <dgm:cxn modelId="{91B6A7A7-1C17-9140-A45A-81719163BE28}" type="presParOf" srcId="{251A971E-3A30-AF47-99F2-130793825199}" destId="{5375D4AB-5A67-5146-86FF-37C0B94E5D04}" srcOrd="1" destOrd="0" presId="urn:microsoft.com/office/officeart/2005/8/layout/hierarchy4"/>
  </dgm:cxnLst>
  <dgm:bg/>
  <dgm:whole/>
  <dgm:extLst>
    <a:ext uri="http://schemas.microsoft.com/office/drawing/2008/diagram">
      <dsp:dataModelExt xmlns:dsp="http://schemas.microsoft.com/office/drawing/2008/diagram" relId="rId15"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72D4903A-A6C1-544B-AC65-1A8A25AD72E1}">
      <dsp:nvSpPr>
        <dsp:cNvPr id="0" name=""/>
        <dsp:cNvSpPr/>
      </dsp:nvSpPr>
      <dsp:spPr>
        <a:xfrm>
          <a:off x="629" y="1506"/>
          <a:ext cx="5485140" cy="1001687"/>
        </a:xfrm>
        <a:prstGeom prst="roundRect">
          <a:avLst>
            <a:gd name="adj" fmla="val 1000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60020" tIns="160020" rIns="160020" bIns="160020" numCol="1" spcCol="1270" anchor="ctr" anchorCtr="0">
          <a:noAutofit/>
        </a:bodyPr>
        <a:lstStyle/>
        <a:p>
          <a:pPr marL="0" lvl="0" indent="0" algn="ctr" defTabSz="1866900">
            <a:lnSpc>
              <a:spcPct val="90000"/>
            </a:lnSpc>
            <a:spcBef>
              <a:spcPct val="0"/>
            </a:spcBef>
            <a:spcAft>
              <a:spcPct val="35000"/>
            </a:spcAft>
            <a:buNone/>
          </a:pPr>
          <a:r>
            <a:rPr lang="en-GB" sz="4200" kern="1200"/>
            <a:t>Cybersecurity Analyst</a:t>
          </a:r>
        </a:p>
      </dsp:txBody>
      <dsp:txXfrm>
        <a:off x="29967" y="30844"/>
        <a:ext cx="5426464" cy="943011"/>
      </dsp:txXfrm>
    </dsp:sp>
    <dsp:sp modelId="{DBBD28E5-7076-3941-B771-80648594CF56}">
      <dsp:nvSpPr>
        <dsp:cNvPr id="0" name=""/>
        <dsp:cNvSpPr/>
      </dsp:nvSpPr>
      <dsp:spPr>
        <a:xfrm>
          <a:off x="629" y="1099356"/>
          <a:ext cx="3583063" cy="1001687"/>
        </a:xfrm>
        <a:prstGeom prst="roundRect">
          <a:avLst>
            <a:gd name="adj" fmla="val 1000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0960" tIns="60960" rIns="60960" bIns="60960" numCol="1" spcCol="1270" anchor="ctr" anchorCtr="0">
          <a:noAutofit/>
        </a:bodyPr>
        <a:lstStyle/>
        <a:p>
          <a:pPr marL="0" lvl="0" indent="0" algn="ctr" defTabSz="711200">
            <a:lnSpc>
              <a:spcPct val="90000"/>
            </a:lnSpc>
            <a:spcBef>
              <a:spcPct val="0"/>
            </a:spcBef>
            <a:spcAft>
              <a:spcPct val="35000"/>
            </a:spcAft>
            <a:buNone/>
          </a:pPr>
          <a:r>
            <a:rPr lang="en-GB" sz="1600" kern="1200"/>
            <a:t>Analytical Problem-Solving</a:t>
          </a:r>
        </a:p>
      </dsp:txBody>
      <dsp:txXfrm>
        <a:off x="29967" y="1128694"/>
        <a:ext cx="3524387" cy="943011"/>
      </dsp:txXfrm>
    </dsp:sp>
    <dsp:sp modelId="{03E8814F-A7D8-3D4D-A608-B9254BF7F022}">
      <dsp:nvSpPr>
        <dsp:cNvPr id="0" name=""/>
        <dsp:cNvSpPr/>
      </dsp:nvSpPr>
      <dsp:spPr>
        <a:xfrm>
          <a:off x="629" y="2197205"/>
          <a:ext cx="1754683" cy="1001687"/>
        </a:xfrm>
        <a:prstGeom prst="roundRect">
          <a:avLst>
            <a:gd name="adj" fmla="val 1000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0960" tIns="60960" rIns="60960" bIns="60960" numCol="1" spcCol="1270" anchor="ctr" anchorCtr="0">
          <a:noAutofit/>
        </a:bodyPr>
        <a:lstStyle/>
        <a:p>
          <a:pPr marL="0" lvl="0" indent="0" algn="ctr" defTabSz="711200">
            <a:lnSpc>
              <a:spcPct val="90000"/>
            </a:lnSpc>
            <a:spcBef>
              <a:spcPct val="0"/>
            </a:spcBef>
            <a:spcAft>
              <a:spcPct val="35000"/>
            </a:spcAft>
            <a:buNone/>
          </a:pPr>
          <a:r>
            <a:rPr lang="en-GB" sz="1600" kern="1200"/>
            <a:t>Professional Communication</a:t>
          </a:r>
        </a:p>
      </dsp:txBody>
      <dsp:txXfrm>
        <a:off x="29967" y="2226543"/>
        <a:ext cx="1696007" cy="943011"/>
      </dsp:txXfrm>
    </dsp:sp>
    <dsp:sp modelId="{454CA30A-DDC4-1642-BE88-CDF323FCD165}">
      <dsp:nvSpPr>
        <dsp:cNvPr id="0" name=""/>
        <dsp:cNvSpPr/>
      </dsp:nvSpPr>
      <dsp:spPr>
        <a:xfrm>
          <a:off x="1829009" y="2197205"/>
          <a:ext cx="1754683" cy="1001687"/>
        </a:xfrm>
        <a:prstGeom prst="roundRect">
          <a:avLst>
            <a:gd name="adj" fmla="val 1000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0960" tIns="60960" rIns="60960" bIns="60960" numCol="1" spcCol="1270" anchor="ctr" anchorCtr="0">
          <a:noAutofit/>
        </a:bodyPr>
        <a:lstStyle/>
        <a:p>
          <a:pPr marL="0" lvl="0" indent="0" algn="ctr" defTabSz="711200">
            <a:lnSpc>
              <a:spcPct val="90000"/>
            </a:lnSpc>
            <a:spcBef>
              <a:spcPct val="0"/>
            </a:spcBef>
            <a:spcAft>
              <a:spcPct val="35000"/>
            </a:spcAft>
            <a:buNone/>
          </a:pPr>
          <a:r>
            <a:rPr lang="en-GB" sz="1600" kern="1200"/>
            <a:t>Responsible Collaboration</a:t>
          </a:r>
        </a:p>
      </dsp:txBody>
      <dsp:txXfrm>
        <a:off x="1858347" y="2226543"/>
        <a:ext cx="1696007" cy="943011"/>
      </dsp:txXfrm>
    </dsp:sp>
    <dsp:sp modelId="{E962203A-9BD0-224D-AC8A-E41B555B5D9F}">
      <dsp:nvSpPr>
        <dsp:cNvPr id="0" name=""/>
        <dsp:cNvSpPr/>
      </dsp:nvSpPr>
      <dsp:spPr>
        <a:xfrm>
          <a:off x="3731086" y="1099356"/>
          <a:ext cx="1754683" cy="1001687"/>
        </a:xfrm>
        <a:prstGeom prst="roundRect">
          <a:avLst>
            <a:gd name="adj" fmla="val 1000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0960" tIns="60960" rIns="60960" bIns="60960" numCol="1" spcCol="1270" anchor="ctr" anchorCtr="0">
          <a:noAutofit/>
        </a:bodyPr>
        <a:lstStyle/>
        <a:p>
          <a:pPr marL="0" lvl="0" indent="0" algn="ctr" defTabSz="711200">
            <a:lnSpc>
              <a:spcPct val="90000"/>
            </a:lnSpc>
            <a:spcBef>
              <a:spcPct val="0"/>
            </a:spcBef>
            <a:spcAft>
              <a:spcPct val="35000"/>
            </a:spcAft>
            <a:buNone/>
          </a:pPr>
          <a:r>
            <a:rPr lang="en-GB" sz="1600" kern="1200"/>
            <a:t>Digital Capability and Personal Security</a:t>
          </a:r>
        </a:p>
      </dsp:txBody>
      <dsp:txXfrm>
        <a:off x="3760424" y="1128694"/>
        <a:ext cx="1696007" cy="943011"/>
      </dsp:txXfrm>
    </dsp:sp>
    <dsp:sp modelId="{BA7F535F-3F4B-5B4F-BE5B-CD53B5300111}">
      <dsp:nvSpPr>
        <dsp:cNvPr id="0" name=""/>
        <dsp:cNvSpPr/>
      </dsp:nvSpPr>
      <dsp:spPr>
        <a:xfrm>
          <a:off x="3731086" y="2197205"/>
          <a:ext cx="1754683" cy="1001687"/>
        </a:xfrm>
        <a:prstGeom prst="roundRect">
          <a:avLst>
            <a:gd name="adj" fmla="val 1000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0960" tIns="60960" rIns="60960" bIns="60960" numCol="1" spcCol="1270" anchor="ctr" anchorCtr="0">
          <a:noAutofit/>
        </a:bodyPr>
        <a:lstStyle/>
        <a:p>
          <a:pPr marL="0" lvl="0" indent="0" algn="ctr" defTabSz="711200">
            <a:lnSpc>
              <a:spcPct val="90000"/>
            </a:lnSpc>
            <a:spcBef>
              <a:spcPct val="0"/>
            </a:spcBef>
            <a:spcAft>
              <a:spcPct val="35000"/>
            </a:spcAft>
            <a:buNone/>
          </a:pPr>
          <a:r>
            <a:rPr lang="en-GB" sz="1600" kern="1200"/>
            <a:t>Lifelong Self-Directed Learning</a:t>
          </a:r>
        </a:p>
      </dsp:txBody>
      <dsp:txXfrm>
        <a:off x="3760424" y="2226543"/>
        <a:ext cx="1696007" cy="943011"/>
      </dsp:txXfrm>
    </dsp:sp>
  </dsp:spTree>
</dsp:drawing>
</file>

<file path=word/diagrams/layout1.xml><?xml version="1.0" encoding="utf-8"?>
<dgm:layoutDef xmlns:dgm="http://schemas.openxmlformats.org/drawingml/2006/diagram" xmlns:a="http://schemas.openxmlformats.org/drawingml/2006/main" uniqueId="urn:microsoft.com/office/officeart/2005/8/layout/hierarchy4">
  <dgm:title val=""/>
  <dgm:desc val=""/>
  <dgm:catLst>
    <dgm:cat type="hierarchy" pri="4000"/>
    <dgm:cat type="list" pri="24000"/>
    <dgm:cat type="relationship" pri="10000"/>
  </dgm:catLst>
  <dgm:sampData>
    <dgm:dataModel>
      <dgm:ptLst>
        <dgm:pt modelId="0" type="doc"/>
        <dgm:pt modelId="1">
          <dgm:prSet phldr="1"/>
        </dgm:pt>
        <dgm:pt modelId="2">
          <dgm:prSet phldr="1"/>
        </dgm:pt>
        <dgm:pt modelId="21">
          <dgm:prSet phldr="1"/>
        </dgm:pt>
        <dgm:pt modelId="22">
          <dgm:prSet phldr="1"/>
        </dgm:pt>
        <dgm:pt modelId="3">
          <dgm:prSet phldr="1"/>
        </dgm:pt>
        <dgm:pt modelId="31">
          <dgm:prSet phldr="1"/>
        </dgm:pt>
      </dgm:ptLst>
      <dgm:cxnLst>
        <dgm:cxn modelId="4" srcId="0" destId="1" srcOrd="0" destOrd="0"/>
        <dgm:cxn modelId="5" srcId="1" destId="2" srcOrd="0" destOrd="0"/>
        <dgm:cxn modelId="6" srcId="1" destId="3" srcOrd="1" destOrd="0"/>
        <dgm:cxn modelId="23" srcId="2" destId="21" srcOrd="0" destOrd="0"/>
        <dgm:cxn modelId="24" srcId="2" destId="22" srcOrd="1" destOrd="0"/>
        <dgm:cxn modelId="33" srcId="3" destId="31" srcOrd="0" destOrd="0"/>
      </dgm:cxnLst>
      <dgm:bg/>
      <dgm:whole/>
    </dgm:dataModel>
  </dgm:sampData>
  <dgm:styleData>
    <dgm:dataModel>
      <dgm:ptLst>
        <dgm:pt modelId="0" type="doc"/>
        <dgm:pt modelId="1"/>
        <dgm:pt modelId="11"/>
        <dgm:pt modelId="12"/>
      </dgm:ptLst>
      <dgm:cxnLst>
        <dgm:cxn modelId="2" srcId="0" destId="1" srcOrd="0" destOrd="0"/>
        <dgm:cxn modelId="13" srcId="1" destId="11" srcOrd="0" destOrd="0"/>
        <dgm:cxn modelId="14" srcId="1" destId="12" srcOrd="1" destOrd="0"/>
      </dgm:cxnLst>
      <dgm:bg/>
      <dgm:whole/>
    </dgm:dataModel>
  </dgm:styleData>
  <dgm:clrData>
    <dgm:dataModel>
      <dgm:ptLst>
        <dgm:pt modelId="0" type="doc"/>
        <dgm:pt modelId="1"/>
        <dgm:pt modelId="2"/>
        <dgm:pt modelId="21"/>
        <dgm:pt modelId="211"/>
        <dgm:pt modelId="3"/>
        <dgm:pt modelId="31"/>
        <dgm:pt modelId="311"/>
      </dgm:ptLst>
      <dgm:cxnLst>
        <dgm:cxn modelId="4" srcId="0" destId="1" srcOrd="0" destOrd="0"/>
        <dgm:cxn modelId="5" srcId="1" destId="2" srcOrd="0" destOrd="0"/>
        <dgm:cxn modelId="6" srcId="1" destId="3" srcOrd="1" destOrd="0"/>
        <dgm:cxn modelId="23" srcId="2" destId="21" srcOrd="0" destOrd="0"/>
        <dgm:cxn modelId="24" srcId="21" destId="211" srcOrd="0" destOrd="0"/>
        <dgm:cxn modelId="33" srcId="3" destId="31" srcOrd="0" destOrd="0"/>
        <dgm:cxn modelId="34" srcId="31" destId="311" srcOrd="0" destOrd="0"/>
      </dgm:cxnLst>
      <dgm:bg/>
      <dgm:whole/>
    </dgm:dataModel>
  </dgm:clrData>
  <dgm:layoutNode name="Name0">
    <dgm:varLst>
      <dgm:chPref val="1"/>
      <dgm:dir/>
      <dgm:animOne val="branch"/>
      <dgm:animLvl val="lvl"/>
      <dgm:resizeHandles/>
    </dgm:varLst>
    <dgm:choose name="Name1">
      <dgm:if name="Name2" func="var" arg="dir" op="equ" val="norm">
        <dgm:alg type="lin">
          <dgm:param type="linDir" val="fromL"/>
          <dgm:param type="nodeVertAlign" val="t"/>
        </dgm:alg>
      </dgm:if>
      <dgm:else name="Name3">
        <dgm:alg type="lin">
          <dgm:param type="linDir" val="fromR"/>
          <dgm:param type="nodeVertAlign" val="t"/>
        </dgm:alg>
      </dgm:else>
    </dgm:choose>
    <dgm:shape xmlns:r="http://schemas.openxmlformats.org/officeDocument/2006/relationships" r:blip="">
      <dgm:adjLst/>
    </dgm:shape>
    <dgm:presOf/>
    <dgm:constrLst>
      <dgm:constr type="w" for="ch" forName="vertOne" refType="w"/>
      <dgm:constr type="w" for="des" forName="horzOne" refType="w"/>
      <dgm:constr type="w" for="des" forName="txOne" refType="w"/>
      <dgm:constr type="w" for="des" forName="vertTwo" refType="w"/>
      <dgm:constr type="w" for="des" forName="horzTwo" refType="w"/>
      <dgm:constr type="w" for="des" forName="txTwo" refType="w"/>
      <dgm:constr type="w" for="des" forName="vertThree" refType="w"/>
      <dgm:constr type="w" for="des" forName="horzThree" refType="w"/>
      <dgm:constr type="w" for="des" forName="txThree" refType="w"/>
      <dgm:constr type="w" for="des" forName="vertFour" refType="w"/>
      <dgm:constr type="w" for="des" forName="horzFour" refType="w"/>
      <dgm:constr type="w" for="des" forName="txFour" refType="w"/>
      <dgm:constr type="h" for="des" ptType="node" op="equ"/>
      <dgm:constr type="h" for="des" forName="txOne" refType="h"/>
      <dgm:constr type="userH" for="des" ptType="node" refType="h" refFor="des" refForName="txOne"/>
      <dgm:constr type="primFontSz" for="des" forName="txOne" val="65"/>
      <dgm:constr type="primFontSz" for="des" forName="txTwo" val="65"/>
      <dgm:constr type="primFontSz" for="des" forName="txTwo" refType="primFontSz" refFor="des" refForName="txOne" op="lte"/>
      <dgm:constr type="primFontSz" for="des" forName="txThree" val="65"/>
      <dgm:constr type="primFontSz" for="des" forName="txThree" refType="primFontSz" refFor="des" refForName="txOne" op="lte"/>
      <dgm:constr type="primFontSz" for="des" forName="txThree" refType="primFontSz" refFor="des" refForName="txTwo" op="lte"/>
      <dgm:constr type="primFontSz" for="des" forName="txFour" val="65"/>
      <dgm:constr type="primFontSz" for="des" forName="txFour" refType="primFontSz" refFor="des" refForName="txOne" op="lte"/>
      <dgm:constr type="primFontSz" for="des" forName="txFour" refType="primFontSz" refFor="des" refForName="txTwo" op="lte"/>
      <dgm:constr type="primFontSz" for="des" forName="txFour" refType="primFontSz" refFor="des" refForName="txThree" op="lte"/>
      <dgm:constr type="w" for="des" forName="sibSpaceOne" refType="w" fact="0.168"/>
      <dgm:constr type="w" for="des" forName="sibSpaceTwo" refType="w" refFor="des" refForName="sibSpaceOne" op="equ" fact="0.5"/>
      <dgm:constr type="w" for="des" forName="sibSpaceThree" refType="w" refFor="des" refForName="sibSpaceTwo" op="equ" fact="0.5"/>
      <dgm:constr type="w" for="des" forName="sibSpaceFour" refType="w" refFor="des" refForName="sibSpaceThree" op="equ" fact="0.5"/>
      <dgm:constr type="h" for="des" forName="parTransOne" refType="w" fact="0.056"/>
      <dgm:constr type="h" for="des" forName="parTransTwo" refType="h" refFor="des" refForName="parTransOne" op="equ"/>
      <dgm:constr type="h" for="des" forName="parTransThree" refType="h" refFor="des" refForName="parTransTwo" op="equ"/>
      <dgm:constr type="h" for="des" forName="parTransFour" refType="h" refFor="des" refForName="parTransThree" op="equ"/>
    </dgm:constrLst>
    <dgm:ruleLst/>
    <dgm:forEach name="Name4" axis="ch" ptType="node">
      <dgm:layoutNode name="vertOne">
        <dgm:alg type="lin">
          <dgm:param type="linDir" val="fromT"/>
        </dgm:alg>
        <dgm:shape xmlns:r="http://schemas.openxmlformats.org/officeDocument/2006/relationships" r:blip="">
          <dgm:adjLst/>
        </dgm:shape>
        <dgm:presOf/>
        <dgm:constrLst>
          <dgm:constr type="w" for="ch" forName="txOne" refType="w" refFor="ch" refForName="horzOne" op="gte"/>
        </dgm:constrLst>
        <dgm:ruleLst/>
        <dgm:layoutNode name="txOne" styleLbl="node0">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choose name="Name5">
          <dgm:if name="Name6" axis="des" ptType="node" func="cnt" op="gt" val="0">
            <dgm:layoutNode name="parTransOne">
              <dgm:alg type="sp"/>
              <dgm:shape xmlns:r="http://schemas.openxmlformats.org/officeDocument/2006/relationships" r:blip="">
                <dgm:adjLst/>
              </dgm:shape>
              <dgm:presOf/>
              <dgm:constrLst/>
              <dgm:ruleLst/>
            </dgm:layoutNode>
          </dgm:if>
          <dgm:else name="Name7"/>
        </dgm:choose>
        <dgm:layoutNode name="horzOne">
          <dgm:choose name="Name8">
            <dgm:if name="Name9" func="var" arg="dir" op="equ" val="norm">
              <dgm:alg type="lin">
                <dgm:param type="linDir" val="fromL"/>
                <dgm:param type="nodeVertAlign" val="t"/>
              </dgm:alg>
            </dgm:if>
            <dgm:else name="Name10">
              <dgm:alg type="lin">
                <dgm:param type="linDir" val="fromR"/>
                <dgm:param type="nodeVertAlign" val="t"/>
              </dgm:alg>
            </dgm:else>
          </dgm:choose>
          <dgm:shape xmlns:r="http://schemas.openxmlformats.org/officeDocument/2006/relationships" r:blip="">
            <dgm:adjLst/>
          </dgm:shape>
          <dgm:presOf/>
          <dgm:constrLst/>
          <dgm:ruleLst>
            <dgm:rule type="w" val="INF" fact="NaN" max="NaN"/>
          </dgm:ruleLst>
          <dgm:forEach name="Name11" axis="ch" ptType="node">
            <dgm:layoutNode name="vertTwo">
              <dgm:alg type="lin">
                <dgm:param type="linDir" val="fromT"/>
              </dgm:alg>
              <dgm:shape xmlns:r="http://schemas.openxmlformats.org/officeDocument/2006/relationships" r:blip="">
                <dgm:adjLst/>
              </dgm:shape>
              <dgm:presOf/>
              <dgm:constrLst>
                <dgm:constr type="w" for="ch" forName="txTwo" refType="w" refFor="ch" refForName="horzTwo" op="gte"/>
              </dgm:constrLst>
              <dgm:ruleLst/>
              <dgm:layoutNode name="txTwo">
                <dgm:varLst>
                  <dgm:chPref val="3"/>
                </dgm:varLst>
                <dgm:alg type="tx"/>
                <dgm:shape xmlns:r="http://schemas.openxmlformats.org/officeDocument/2006/relationships" type="roundRect" r:blip="">
                  <dgm:adjLst>
                    <dgm:adj idx="1" val="0.1"/>
                  </dgm:adjLst>
                </dgm:shape>
                <dgm:presOf axis="self"/>
                <dgm:constrLst>
                  <dgm:constr type="userH"/>
                  <dgm:constr type="h" refType="userH"/>
                  <dgm:constr type="tMarg" refType="primFontSz" fact="0.3"/>
                  <dgm:constr type="bMarg" refType="primFontSz" fact="0.3"/>
                  <dgm:constr type="lMarg" refType="primFontSz" fact="0.3"/>
                  <dgm:constr type="rMarg" refType="primFontSz" fact="0.3"/>
                </dgm:constrLst>
                <dgm:ruleLst>
                  <dgm:rule type="primFontSz" val="5" fact="NaN" max="NaN"/>
                </dgm:ruleLst>
              </dgm:layoutNode>
              <dgm:choose name="Name12">
                <dgm:if name="Name13" axis="des" ptType="node" func="cnt" op="gt" val="0">
                  <dgm:layoutNode name="parTransTwo">
                    <dgm:alg type="sp"/>
                    <dgm:shape xmlns:r="http://schemas.openxmlformats.org/officeDocument/2006/relationships" r:blip="">
                      <dgm:adjLst/>
                    </dgm:shape>
                    <dgm:presOf/>
                    <dgm:constrLst/>
                    <dgm:ruleLst/>
                  </dgm:layoutNode>
                </dgm:if>
                <dgm:else name="Name14"/>
              </dgm:choose>
              <dgm:layoutNode name="horzTwo">
                <dgm:choose name="Name15">
                  <dgm:if name="Name16" func="var" arg="dir" op="equ" val="norm">
                    <dgm:alg type="lin">
                      <dgm:param type="linDir" val="fromL"/>
                      <dgm:param type="nodeVertAlign" val="t"/>
                    </dgm:alg>
                  </dgm:if>
                  <dgm:else name="Name17">
                    <dgm:alg type="lin">
                      <dgm:param type="linDir" val="fromR"/>
                      <dgm:param type="nodeVertAlign" val="t"/>
                    </dgm:alg>
                  </dgm:else>
                </dgm:choose>
                <dgm:shape xmlns:r="http://schemas.openxmlformats.org/officeDocument/2006/relationships" r:blip="">
                  <dgm:adjLst/>
                </dgm:shape>
                <dgm:presOf/>
                <dgm:constrLst/>
                <dgm:ruleLst>
                  <dgm:rule type="w" val="INF" fact="NaN" max="NaN"/>
                </dgm:ruleLst>
                <dgm:forEach name="Name18" axis="ch" ptType="node">
                  <dgm:layoutNode name="vertThree">
                    <dgm:alg type="lin">
                      <dgm:param type="linDir" val="fromT"/>
                    </dgm:alg>
                    <dgm:shape xmlns:r="http://schemas.openxmlformats.org/officeDocument/2006/relationships" r:blip="">
                      <dgm:adjLst/>
                    </dgm:shape>
                    <dgm:presOf/>
                    <dgm:constrLst>
                      <dgm:constr type="w" for="ch" forName="txThree" refType="w" refFor="ch" refForName="horzThree" op="gte"/>
                    </dgm:constrLst>
                    <dgm:ruleLst/>
                    <dgm:layoutNode name="txThree">
                      <dgm:varLst>
                        <dgm:chPref val="3"/>
                      </dgm:varLst>
                      <dgm:alg type="tx"/>
                      <dgm:shape xmlns:r="http://schemas.openxmlformats.org/officeDocument/2006/relationships" type="roundRect" r:blip="">
                        <dgm:adjLst>
                          <dgm:adj idx="1" val="0.1"/>
                        </dgm:adjLst>
                      </dgm:shape>
                      <dgm:presOf axis="self"/>
                      <dgm:constrLst>
                        <dgm:constr type="userH"/>
                        <dgm:constr type="h" refType="userH"/>
                        <dgm:constr type="tMarg" refType="primFontSz" fact="0.3"/>
                        <dgm:constr type="bMarg" refType="primFontSz" fact="0.3"/>
                        <dgm:constr type="lMarg" refType="primFontSz" fact="0.3"/>
                        <dgm:constr type="rMarg" refType="primFontSz" fact="0.3"/>
                      </dgm:constrLst>
                      <dgm:ruleLst>
                        <dgm:rule type="primFontSz" val="5" fact="NaN" max="NaN"/>
                      </dgm:ruleLst>
                    </dgm:layoutNode>
                    <dgm:choose name="Name19">
                      <dgm:if name="Name20" axis="des" ptType="node" func="cnt" op="gt" val="0">
                        <dgm:layoutNode name="parTransThree">
                          <dgm:alg type="sp"/>
                          <dgm:shape xmlns:r="http://schemas.openxmlformats.org/officeDocument/2006/relationships" r:blip="">
                            <dgm:adjLst/>
                          </dgm:shape>
                          <dgm:presOf/>
                          <dgm:constrLst/>
                          <dgm:ruleLst/>
                        </dgm:layoutNode>
                      </dgm:if>
                      <dgm:else name="Name21"/>
                    </dgm:choose>
                    <dgm:layoutNode name="horzThree">
                      <dgm:choose name="Name22">
                        <dgm:if name="Name23" func="var" arg="dir" op="equ" val="norm">
                          <dgm:alg type="lin">
                            <dgm:param type="linDir" val="fromL"/>
                            <dgm:param type="nodeVertAlign" val="t"/>
                          </dgm:alg>
                        </dgm:if>
                        <dgm:else name="Name24">
                          <dgm:alg type="lin">
                            <dgm:param type="linDir" val="fromR"/>
                            <dgm:param type="nodeVertAlign" val="t"/>
                          </dgm:alg>
                        </dgm:else>
                      </dgm:choose>
                      <dgm:shape xmlns:r="http://schemas.openxmlformats.org/officeDocument/2006/relationships" r:blip="">
                        <dgm:adjLst/>
                      </dgm:shape>
                      <dgm:presOf/>
                      <dgm:constrLst/>
                      <dgm:ruleLst>
                        <dgm:rule type="w" val="INF" fact="NaN" max="NaN"/>
                      </dgm:ruleLst>
                      <dgm:forEach name="repeat" axis="ch" ptType="node">
                        <dgm:layoutNode name="vertFour">
                          <dgm:varLst>
                            <dgm:chPref val="3"/>
                          </dgm:varLst>
                          <dgm:alg type="lin">
                            <dgm:param type="linDir" val="fromT"/>
                          </dgm:alg>
                          <dgm:shape xmlns:r="http://schemas.openxmlformats.org/officeDocument/2006/relationships" r:blip="">
                            <dgm:adjLst/>
                          </dgm:shape>
                          <dgm:presOf/>
                          <dgm:constrLst>
                            <dgm:constr type="w" for="ch" forName="txFour" refType="w" refFor="ch" refForName="horzFour" op="gte"/>
                          </dgm:constrLst>
                          <dgm:ruleLst/>
                          <dgm:layoutNode name="txFour">
                            <dgm:varLst>
                              <dgm:chPref val="3"/>
                            </dgm:varLst>
                            <dgm:alg type="tx"/>
                            <dgm:shape xmlns:r="http://schemas.openxmlformats.org/officeDocument/2006/relationships" type="roundRect" r:blip="">
                              <dgm:adjLst>
                                <dgm:adj idx="1" val="0.1"/>
                              </dgm:adjLst>
                            </dgm:shape>
                            <dgm:presOf axis="self"/>
                            <dgm:constrLst>
                              <dgm:constr type="userH"/>
                              <dgm:constr type="h" refType="userH"/>
                              <dgm:constr type="tMarg" refType="primFontSz" fact="0.3"/>
                              <dgm:constr type="bMarg" refType="primFontSz" fact="0.3"/>
                              <dgm:constr type="lMarg" refType="primFontSz" fact="0.3"/>
                              <dgm:constr type="rMarg" refType="primFontSz" fact="0.3"/>
                            </dgm:constrLst>
                            <dgm:ruleLst>
                              <dgm:rule type="primFontSz" val="5" fact="NaN" max="NaN"/>
                            </dgm:ruleLst>
                          </dgm:layoutNode>
                          <dgm:choose name="Name25">
                            <dgm:if name="Name26" axis="des" ptType="node" func="cnt" op="gt" val="0">
                              <dgm:layoutNode name="parTransFour">
                                <dgm:alg type="sp"/>
                                <dgm:shape xmlns:r="http://schemas.openxmlformats.org/officeDocument/2006/relationships" r:blip="">
                                  <dgm:adjLst/>
                                </dgm:shape>
                                <dgm:presOf/>
                                <dgm:constrLst/>
                                <dgm:ruleLst/>
                              </dgm:layoutNode>
                            </dgm:if>
                            <dgm:else name="Name27"/>
                          </dgm:choose>
                          <dgm:layoutNode name="horzFour">
                            <dgm:choose name="Name28">
                              <dgm:if name="Name29" func="var" arg="dir" op="equ" val="norm">
                                <dgm:alg type="lin">
                                  <dgm:param type="linDir" val="fromL"/>
                                  <dgm:param type="nodeVertAlign" val="t"/>
                                </dgm:alg>
                              </dgm:if>
                              <dgm:else name="Name30">
                                <dgm:alg type="lin">
                                  <dgm:param type="linDir" val="fromR"/>
                                  <dgm:param type="nodeVertAlign" val="t"/>
                                </dgm:alg>
                              </dgm:else>
                            </dgm:choose>
                            <dgm:shape xmlns:r="http://schemas.openxmlformats.org/officeDocument/2006/relationships" r:blip="">
                              <dgm:adjLst/>
                            </dgm:shape>
                            <dgm:presOf/>
                            <dgm:constrLst/>
                            <dgm:ruleLst>
                              <dgm:rule type="w" val="INF" fact="NaN" max="NaN"/>
                            </dgm:ruleLst>
                            <dgm:forEach name="Name31" ref="repeat"/>
                          </dgm:layoutNode>
                        </dgm:layoutNode>
                        <dgm:choose name="Name32">
                          <dgm:if name="Name33" axis="self" ptType="node" func="revPos" op="gte" val="2">
                            <dgm:forEach name="Name34" axis="followSib" ptType="sibTrans" cnt="1">
                              <dgm:layoutNode name="sibSpaceFour">
                                <dgm:alg type="sp"/>
                                <dgm:shape xmlns:r="http://schemas.openxmlformats.org/officeDocument/2006/relationships" r:blip="">
                                  <dgm:adjLst/>
                                </dgm:shape>
                                <dgm:presOf/>
                                <dgm:constrLst/>
                                <dgm:ruleLst/>
                              </dgm:layoutNode>
                            </dgm:forEach>
                          </dgm:if>
                          <dgm:else name="Name35"/>
                        </dgm:choose>
                      </dgm:forEach>
                    </dgm:layoutNode>
                  </dgm:layoutNode>
                  <dgm:choose name="Name36">
                    <dgm:if name="Name37" axis="self" ptType="node" func="revPos" op="gte" val="2">
                      <dgm:forEach name="Name38" axis="followSib" ptType="sibTrans" cnt="1">
                        <dgm:layoutNode name="sibSpaceThree">
                          <dgm:alg type="sp"/>
                          <dgm:shape xmlns:r="http://schemas.openxmlformats.org/officeDocument/2006/relationships" r:blip="">
                            <dgm:adjLst/>
                          </dgm:shape>
                          <dgm:presOf/>
                          <dgm:constrLst/>
                          <dgm:ruleLst/>
                        </dgm:layoutNode>
                      </dgm:forEach>
                    </dgm:if>
                    <dgm:else name="Name39"/>
                  </dgm:choose>
                </dgm:forEach>
              </dgm:layoutNode>
            </dgm:layoutNode>
            <dgm:choose name="Name40">
              <dgm:if name="Name41" axis="self" ptType="node" func="revPos" op="gte" val="2">
                <dgm:forEach name="Name42" axis="followSib" ptType="sibTrans" cnt="1">
                  <dgm:layoutNode name="sibSpaceTwo">
                    <dgm:alg type="sp"/>
                    <dgm:shape xmlns:r="http://schemas.openxmlformats.org/officeDocument/2006/relationships" r:blip="">
                      <dgm:adjLst/>
                    </dgm:shape>
                    <dgm:presOf/>
                    <dgm:constrLst/>
                    <dgm:ruleLst/>
                  </dgm:layoutNode>
                </dgm:forEach>
              </dgm:if>
              <dgm:else name="Name43"/>
            </dgm:choose>
          </dgm:forEach>
        </dgm:layoutNode>
      </dgm:layoutNode>
      <dgm:choose name="Name44">
        <dgm:if name="Name45" axis="self" ptType="node" func="revPos" op="gte" val="2">
          <dgm:forEach name="Name46" axis="followSib" ptType="sibTrans" cnt="1">
            <dgm:layoutNode name="sibSpaceOne">
              <dgm:alg type="sp"/>
              <dgm:shape xmlns:r="http://schemas.openxmlformats.org/officeDocument/2006/relationships" r:blip="">
                <dgm:adjLst/>
              </dgm:shape>
              <dgm:presOf/>
              <dgm:constrLst/>
              <dgm:ruleLst/>
            </dgm:layoutNode>
          </dgm:forEach>
        </dgm:if>
        <dgm:else name="Name47"/>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A6BC1A4FEB867548A7034FFEDFC9B61D"/>
        <w:category>
          <w:name w:val="General"/>
          <w:gallery w:val="placeholder"/>
        </w:category>
        <w:types>
          <w:type w:val="bbPlcHdr"/>
        </w:types>
        <w:behaviors>
          <w:behavior w:val="content"/>
        </w:behaviors>
        <w:guid w:val="{8C6A1C15-1562-954F-B8FC-B229B1A52839}"/>
      </w:docPartPr>
      <w:docPartBody>
        <w:p w:rsidR="0038535F" w:rsidRDefault="00A71DE5">
          <w:r w:rsidRPr="00274D6B">
            <w:rPr>
              <w:rStyle w:val="PlaceholderText"/>
            </w:rPr>
            <w:t>Formatting...</w:t>
          </w:r>
        </w:p>
      </w:docPartBody>
    </w:docPart>
    <w:docPart>
      <w:docPartPr>
        <w:name w:val="9E45DD34EF6E0946BEFF86629FC4EE11"/>
        <w:category>
          <w:name w:val="General"/>
          <w:gallery w:val="placeholder"/>
        </w:category>
        <w:types>
          <w:type w:val="bbPlcHdr"/>
        </w:types>
        <w:behaviors>
          <w:behavior w:val="content"/>
        </w:behaviors>
        <w:guid w:val="{1582A15F-5C21-3B45-8ACB-12968D26E99D}"/>
      </w:docPartPr>
      <w:docPartBody>
        <w:p w:rsidR="0038535F" w:rsidRDefault="00A71DE5">
          <w:r w:rsidRPr="00274D6B">
            <w:rPr>
              <w:rStyle w:val="PlaceholderText"/>
            </w:rPr>
            <w:t>Formatting...</w:t>
          </w:r>
        </w:p>
      </w:docPartBody>
    </w:docPart>
    <w:docPart>
      <w:docPartPr>
        <w:name w:val="0BEA37DD8CC6BF4EBB23B75D1CEB6444"/>
        <w:category>
          <w:name w:val="General"/>
          <w:gallery w:val="placeholder"/>
        </w:category>
        <w:types>
          <w:type w:val="bbPlcHdr"/>
        </w:types>
        <w:behaviors>
          <w:behavior w:val="content"/>
        </w:behaviors>
        <w:guid w:val="{F520DC04-B1FA-D640-B40F-88B8B8C9914E}"/>
      </w:docPartPr>
      <w:docPartBody>
        <w:p w:rsidR="0038535F" w:rsidRDefault="00A71DE5">
          <w:r w:rsidRPr="00274D6B">
            <w:rPr>
              <w:rStyle w:val="PlaceholderText"/>
            </w:rPr>
            <w:t>Formatting...</w:t>
          </w:r>
        </w:p>
      </w:docPartBody>
    </w:docPart>
    <w:docPart>
      <w:docPartPr>
        <w:name w:val="A0E9AF56AFF3C340A4739CF2DC8C2D91"/>
        <w:category>
          <w:name w:val="General"/>
          <w:gallery w:val="placeholder"/>
        </w:category>
        <w:types>
          <w:type w:val="bbPlcHdr"/>
        </w:types>
        <w:behaviors>
          <w:behavior w:val="content"/>
        </w:behaviors>
        <w:guid w:val="{16C16175-654B-C64F-9535-D579C441CEA9}"/>
      </w:docPartPr>
      <w:docPartBody>
        <w:p w:rsidR="0038535F" w:rsidRDefault="00A71DE5">
          <w:r w:rsidRPr="00274D6B">
            <w:rPr>
              <w:rStyle w:val="PlaceholderText"/>
            </w:rPr>
            <w:t>Formatting...</w:t>
          </w:r>
        </w:p>
      </w:docPartBody>
    </w:docPart>
    <w:docPart>
      <w:docPartPr>
        <w:name w:val="DE5526FF4D16BC4DADBABD58E9697320"/>
        <w:category>
          <w:name w:val="General"/>
          <w:gallery w:val="placeholder"/>
        </w:category>
        <w:types>
          <w:type w:val="bbPlcHdr"/>
        </w:types>
        <w:behaviors>
          <w:behavior w:val="content"/>
        </w:behaviors>
        <w:guid w:val="{F8F1DD2D-5DFC-CB4C-8EBE-E00B7F41B66A}"/>
      </w:docPartPr>
      <w:docPartBody>
        <w:p w:rsidR="0038535F" w:rsidRDefault="00A71DE5">
          <w:r w:rsidRPr="00274D6B">
            <w:rPr>
              <w:rStyle w:val="PlaceholderText"/>
            </w:rPr>
            <w:t>Formatting...</w:t>
          </w:r>
        </w:p>
      </w:docPartBody>
    </w:docPart>
    <w:docPart>
      <w:docPartPr>
        <w:name w:val="F36DEA9E1BB2E544A9AE6647ED930773"/>
        <w:category>
          <w:name w:val="General"/>
          <w:gallery w:val="placeholder"/>
        </w:category>
        <w:types>
          <w:type w:val="bbPlcHdr"/>
        </w:types>
        <w:behaviors>
          <w:behavior w:val="content"/>
        </w:behaviors>
        <w:guid w:val="{52811270-EE14-0243-946E-34346B417453}"/>
      </w:docPartPr>
      <w:docPartBody>
        <w:p w:rsidR="0038535F" w:rsidRDefault="00A71DE5">
          <w:r w:rsidRPr="00274D6B">
            <w:rPr>
              <w:rStyle w:val="PlaceholderText"/>
            </w:rPr>
            <w:t>Formatting...</w:t>
          </w:r>
        </w:p>
      </w:docPartBody>
    </w:docPart>
    <w:docPart>
      <w:docPartPr>
        <w:name w:val="1C7C77ED4DAC094A94C6E7B4AF6D2C7E"/>
        <w:category>
          <w:name w:val="General"/>
          <w:gallery w:val="placeholder"/>
        </w:category>
        <w:types>
          <w:type w:val="bbPlcHdr"/>
        </w:types>
        <w:behaviors>
          <w:behavior w:val="content"/>
        </w:behaviors>
        <w:guid w:val="{53FED253-21D4-AC46-AD06-DD2B0F028A3F}"/>
      </w:docPartPr>
      <w:docPartBody>
        <w:p w:rsidR="0038535F" w:rsidRDefault="00A71DE5">
          <w:r w:rsidRPr="00274D6B">
            <w:rPr>
              <w:rStyle w:val="PlaceholderText"/>
            </w:rPr>
            <w:t>Formatting...</w:t>
          </w:r>
        </w:p>
      </w:docPartBody>
    </w:docPart>
    <w:docPart>
      <w:docPartPr>
        <w:name w:val="6EE471927F47E14E93EDA73020EDB249"/>
        <w:category>
          <w:name w:val="General"/>
          <w:gallery w:val="placeholder"/>
        </w:category>
        <w:types>
          <w:type w:val="bbPlcHdr"/>
        </w:types>
        <w:behaviors>
          <w:behavior w:val="content"/>
        </w:behaviors>
        <w:guid w:val="{644BDFF8-8802-0147-909D-751440067741}"/>
      </w:docPartPr>
      <w:docPartBody>
        <w:p w:rsidR="0038535F" w:rsidRDefault="00A71DE5">
          <w:r w:rsidRPr="00274D6B">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2FF" w:usb1="400004FF"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Courier">
    <w:panose1 w:val="02070309020205020404"/>
    <w:charset w:val="00"/>
    <w:family w:val="modern"/>
    <w:pitch w:val="fixed"/>
    <w:sig w:usb0="E0002AFF" w:usb1="C0007843"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71DE5"/>
    <w:rsid w:val="00165B24"/>
    <w:rsid w:val="002717C7"/>
    <w:rsid w:val="0038535F"/>
    <w:rsid w:val="00906902"/>
    <w:rsid w:val="00A71DE5"/>
    <w:rsid w:val="00B05A71"/>
    <w:rsid w:val="00E3797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A71DE5"/>
    <w:rPr>
      <w:color w:val="666666"/>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16564028-0096-7746-9E3D-EBDF22A6BCDE}">
  <we:reference id="wa200007520" version="3.0.0.0" store="en-US" storeType="OMEX"/>
  <we:alternateReferences>
    <we:reference id="WA200007520" version="3.0.0.0" store="" storeType="OMEX"/>
  </we:alternateReferences>
  <we:properties>
    <we:property name="bibliographyEnabled" value="&quot;bibliographyDisabled&quot;"/>
    <we:property name="citations" value="{&quot;90670525&quot;:{&quot;referencesIds&quot;:[&quot;doc:6a5d5c6b0ff4f36b9681607c&quot;],&quot;referencesOptions&quot;:{&quot;doc:6a5d5c6b0ff4f36b9681607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0670525,&quot;citationText&quot;:&quot;&lt;span style=\&quot;font-family:Arial;font-size:16px;color:#000000\&quot;&gt;[5]&lt;/span&gt;&quot;},&quot;103999234&quot;:{&quot;referencesIds&quot;:[&quot;doc:6a5d5caee946882affecfa38&quot;],&quot;referencesOptions&quot;:{&quot;doc:6a5d5caee946882affecfa3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3999234,&quot;citationText&quot;:&quot;&lt;span style=\&quot;font-family:Arial;font-size:16px;color:#000000\&quot;&gt;[6]&lt;/span&gt;&quot;},&quot;585344767&quot;:{&quot;referencesIds&quot;:[&quot;doc:6a5d5be9e83b9365e015c5f9&quot;],&quot;referencesOptions&quot;:{&quot;doc:6a5d5be9e83b9365e015c5f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85344767,&quot;citationText&quot;:&quot;&lt;span style=\&quot;font-family:Arial;font-size:16px;color:#000000\&quot;&gt;[1]&lt;/span&gt;&quot;},&quot;642711724&quot;:{&quot;referencesIds&quot;:[&quot;doc:6a5d5ad59d7cd20071ed7150&quot;],&quot;referencesOptions&quot;:{&quot;doc:6a5d5ad59d7cd20071ed715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42711724,&quot;citationText&quot;:&quot;&lt;span style=\&quot;font-family:Arial;font-size:16px;color:#000000\&quot;&gt;[2]&lt;/span&gt;&quot;},&quot;1071004722&quot;:{&quot;referencesIds&quot;:[&quot;doc:6a5d5a149d7cd20071ed714b&quot;],&quot;referencesOptions&quot;:{&quot;doc:6a5d5a149d7cd20071ed714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71004722,&quot;citationText&quot;:&quot;&lt;span style=\&quot;font-family:Arial;font-size:16px;color:#000000\&quot;&gt;[4]&lt;/span&gt;&quot;},&quot;1482043299&quot;:{&quot;referencesIds&quot;:[&quot;doc:6a5d5ad59d7cd20071ed7150&quot;],&quot;referencesOptions&quot;:{&quot;doc:6a5d5ad59d7cd20071ed715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82043299,&quot;citationText&quot;:&quot;&lt;span style=\&quot;font-family:Arial;font-size:16px;color:#000000\&quot;&gt;[2]&lt;/span&gt;&quot;},&quot;1988439922&quot;:{&quot;referencesIds&quot;:[&quot;doc:6a5d5b6a0ff4f36b96816079&quot;],&quot;referencesOptions&quot;:{&quot;doc:6a5d5b6a0ff4f36b9681607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88439922,&quot;citationText&quot;:&quot;&lt;span style=\&quot;font-family:Arial;font-size:16px;color:#000000\&quot;&gt;[3]&lt;/span&gt;&quot;},&quot;-901900639&quot;:{&quot;referencesIds&quot;:[&quot;doc:6a5d5be9e83b9365e015c5f9&quot;],&quot;referencesOptions&quot;:{&quot;doc:6a5d5be9e83b9365e015c5f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01900639,&quot;citationText&quot;:&quot;&lt;span style=\&quot;font-family:Arial;font-size:16px;color:#000000\&quot;&gt;[1]&lt;/span&gt;&quot;}}"/>
    <we:property name="currentFolder" value="{&quot;depth&quot;:0,&quot;id&quot;:&quot;all&quot;,&quot;name&quot;:&quot;All references&quot;,&quot;parentId&quot;:null,&quot;position&quot;:-2,&quot;isShared&quot;:false}"/>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rcm.version" value="2"/>
    <we:property name="rw.officeVersion" value="&quot;1.3&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2026-07-20T00:00:00</PublishDate>
  <Abstract/>
  <CompanyAddress/>
  <CompanyPhone/>
  <CompanyFax/>
  <CompanyEmail/>
</CoverPageProperties>
</file>

<file path=customXml/item2.xml><?xml version="1.0" encoding="utf-8"?>
<b:Sources xmlns:b="http://schemas.openxmlformats.org/officeDocument/2006/bibliography" SelectedStyle="/IEEE2006OfficeOnline.xsl" StyleName="IEEE" Version="2006">
  <b:Source>
    <b:Tag>OpenAI2026</b:Tag>
    <b:SourceType>Misc</b:SourceType>
    <b:Guid>{5331BE72-4E64-49DC-818B-B3D157DDC8D1}</b:Guid>
    <b:LCID>en-GB</b:LCID>
    <b:Author>
      <b:Author>
        <b:Corporate>OpenAI’s ChatGPT</b:Corporate>
      </b:Author>
    </b:Author>
    <b:Title>Private communication used for research keywords and proofreading suggestions</b:Title>
    <b:Year>2026</b:Year>
    <b:Month>July</b:Month>
    <b:RefOrder>6</b:RefOrder>
  </b:Source>
  <b:Source>
    <b:Tag>WEF2025</b:Tag>
    <b:SourceType>Report</b:SourceType>
    <b:Guid>{0D66A331-FCA2-482C-8156-874BF6E6D858}</b:Guid>
    <b:LCID>en-GB</b:LCID>
    <b:Author>
      <b:Author>
        <b:Corporate>World Economic Forum</b:Corporate>
      </b:Author>
    </b:Author>
    <b:Title>Future of Jobs Report 2025</b:Title>
    <b:Year>2025</b:Year>
    <b:City>Geneva</b:City>
    <b:Publisher>World Economic Forum</b:Publisher>
    <b:URL>https://www.weforum.org/publications/the-future-of-jobs-report-2025/</b:URL>
    <b:YearAccessed>2026</b:YearAccessed>
    <b:MonthAccessed>July</b:MonthAccessed>
    <b:DayAccessed>12</b:DayAccessed>
    <b:RefOrder>1</b:RefOrder>
  </b:Source>
  <b:Source>
    <b:Tag>DSIT2025</b:Tag>
    <b:SourceType>Report</b:SourceType>
    <b:Guid>{A37778EC-4C8C-46BE-A806-2A5AD145440E}</b:Guid>
    <b:LCID>en-GB</b:LCID>
    <b:Author>
      <b:Author>
        <b:Corporate>Department for Science, Innovation and Technology</b:Corporate>
      </b:Author>
    </b:Author>
    <b:Title>Cyber security skills in the UK labour market 2025</b:Title>
    <b:Year>2025</b:Year>
    <b:City>London</b:City>
    <b:Publisher>UK Government</b:Publisher>
    <b:URL>https://www.gov.uk/government/publications/cyber-security-skills-in-the-uk-labour-market-2025</b:URL>
    <b:YearAccessed>2026</b:YearAccessed>
    <b:MonthAccessed>July</b:MonthAccessed>
    <b:DayAccessed>12</b:DayAccessed>
    <b:RefOrder>2</b:RefOrder>
  </b:Source>
  <b:Source>
    <b:Tag>NISTNICE2020</b:Tag>
    <b:SourceType>Report</b:SourceType>
    <b:Guid>{343B2FD3-9A3F-4D42-95D5-63B8CD7289E5}</b:Guid>
    <b:LCID>en-GB</b:LCID>
    <b:Author>
      <b:Author>
        <b:NameList>
          <b:Person>
            <b:Last>Petersen</b:Last>
            <b:First>Rodney</b:First>
          </b:Person>
          <b:Person>
            <b:Last>Santos</b:Last>
            <b:First>Danielle</b:First>
          </b:Person>
          <b:Person>
            <b:Last>Wetzel</b:Last>
            <b:First>Karen</b:First>
          </b:Person>
          <b:Person>
            <b:Last>Smith</b:Last>
            <b:First>Matthew</b:First>
          </b:Person>
          <b:Person>
            <b:Last>Witte</b:Last>
            <b:First>Gregory</b:First>
          </b:Person>
        </b:NameList>
      </b:Author>
    </b:Author>
    <b:Title>Workforce Framework for Cybersecurity (NICE Framework)</b:Title>
    <b:Year>2020</b:Year>
    <b:URL>https://csrc.nist.gov/pubs/sp/800/181/r1/final</b:URL>
    <b:DOI>10.6028/NIST.SP.800-181r1</b:DOI>
    <b:Institution>National Institute of Standards and Technology</b:Institution>
    <b:ReportNumber>NIST SP 800-181 Rev. 1</b:ReportNumber>
    <b:RefOrder>3</b:RefOrder>
  </b:Source>
  <b:Source>
    <b:Tag>Miller2022</b:Tag>
    <b:SourceType>Book</b:SourceType>
    <b:Guid>{F1FE4321-F22D-40B3-A8BA-A99C50280DB2}</b:Guid>
    <b:LCID>en-GB</b:LCID>
    <b:Author>
      <b:Author>
        <b:NameList>
          <b:Person>
            <b:Last>Miller</b:Last>
            <b:First>Alyssa</b:First>
          </b:Person>
        </b:NameList>
      </b:Author>
    </b:Author>
    <b:Title>Cybersecurity Career Guide</b:Title>
    <b:Year>2022</b:Year>
    <b:City>Shelter Island, NY</b:City>
    <b:Publisher>Manning Publications</b:Publisher>
    <b:Edition>1</b:Edition>
    <b:RefOrder>4</b:RefOrder>
  </b:Source>
  <b:Source>
    <b:Tag>Dordevic2025</b:Tag>
    <b:SourceType>JournalArticle</b:SourceType>
    <b:Guid>{A315C786-F70D-4DF0-B27F-830054FEDEC6}</b:Guid>
    <b:LCID>en-GB</b:LCID>
    <b:Author>
      <b:Author>
        <b:NameList>
          <b:Person>
            <b:Last>Đorđević</b:Last>
            <b:First>Biljana</b:First>
          </b:Person>
          <b:Person>
            <b:Last>Milanović Zbiljić</b:Last>
            <b:First>Sandra</b:First>
          </b:Person>
          <b:Person>
            <b:Last>Radosavljević</b:Last>
            <b:First>Marija</b:First>
          </b:Person>
        </b:NameList>
      </b:Author>
    </b:Author>
    <b:Title>Impact of the Digital Skills on Employability: Cross-Sectional Analysis</b:Title>
    <b:Year>2025</b:Year>
    <b:JournalName>Economies</b:JournalName>
    <b:Volume>13</b:Volume>
    <b:Issue>7</b:Issue>
    <b:Pages>196</b:Pages>
    <b:URL>https://www.mdpi.com/2227-7099/13/7/196</b:URL>
    <b:DOI>10.3390/economies13070196</b:DOI>
    <b:RefOrder>5</b:RefOrder>
  </b:Source>
  <b:Source>
    <b:Tag>Lechner2022</b:Tag>
    <b:SourceType>JournalArticle</b:SourceType>
    <b:Guid>{30006369-E05D-49E8-ADDB-2D5F4FE701E5}</b:Guid>
    <b:LCID>en-GB</b:LCID>
    <b:Author>
      <b:Author>
        <b:NameList>
          <b:Person>
            <b:Last>Lechner</b:Last>
            <b:First>Alexandra</b:First>
          </b:Person>
          <b:Person>
            <b:Last>Tobias Mortlock</b:Last>
            <b:First>Jutta M.</b:First>
          </b:Person>
        </b:NameList>
      </b:Author>
    </b:Author>
    <b:Title>How to create psychological safety in virtual teams</b:Title>
    <b:Year>2022</b:Year>
    <b:JournalName>Organizational Dynamics</b:JournalName>
    <b:Volume>51</b:Volume>
    <b:Issue>2</b:Issue>
    <b:Pages>100849</b:Pages>
    <b:DOI>10.1016/j.orgdyn.2021.100849</b:DOI>
    <b:RefOrder>7</b:RefOrder>
  </b:Source>
  <b:Source>
    <b:Tag>Garro2021</b:Tag>
    <b:SourceType>JournalArticle</b:SourceType>
    <b:Guid>{71E80751-1D69-41E6-A68A-75C829E06D3E}</b:Guid>
    <b:LCID>en-GB</b:LCID>
    <b:Author>
      <b:Author>
        <b:NameList>
          <b:Person>
            <b:Last>Garro-Abarca</b:Last>
            <b:First>Victor</b:First>
          </b:Person>
          <b:Person>
            <b:Last>Palos-Sanchez</b:Last>
            <b:First>Pedro</b:First>
          </b:Person>
          <b:Person>
            <b:Last>Aguayo-Camacho</b:Last>
            <b:First>Mariano</b:First>
          </b:Person>
        </b:NameList>
      </b:Author>
    </b:Author>
    <b:Title>Virtual Teams in Times of Pandemic: Factors That Influence Performance</b:Title>
    <b:Year>2021</b:Year>
    <b:JournalName>Frontiers in Psychology</b:JournalName>
    <b:Volume>12</b:Volume>
    <b:Pages>624637</b:Pages>
    <b:DOI>10.3389/fpsyg.2021.624637</b:DOI>
    <b:RefOrder>8</b:RefOrder>
  </b:Source>
  <b:Source>
    <b:Tag>Hao2022</b:Tag>
    <b:SourceType>JournalArticle</b:SourceType>
    <b:Guid>{90862543-C362-4948-8358-DADEE75A1526}</b:Guid>
    <b:LCID>en-GB</b:LCID>
    <b:Author>
      <b:Author>
        <b:NameList>
          <b:Person>
            <b:Last>Hao</b:Last>
            <b:First>Qi</b:First>
          </b:Person>
          <b:Person>
            <b:Last>Zhang</b:Last>
            <b:First>Bin</b:First>
          </b:Person>
          <b:Person>
            <b:Last>Shi</b:Last>
            <b:First>Yijun</b:First>
          </b:Person>
          <b:Person>
            <b:Last>Yang</b:Last>
            <b:First>Qizhong</b:First>
          </b:Person>
        </b:NameList>
      </b:Author>
    </b:Author>
    <b:Title>How trust in coworkers fosters knowledge sharing in virtual teams? A multilevel moderated mediation model of psychological safety, team virtuality, and self-efficacy</b:Title>
    <b:Year>2022</b:Year>
    <b:JournalName>Frontiers in Psychology</b:JournalName>
    <b:Volume>13</b:Volume>
    <b:Pages>899142</b:Pages>
    <b:DOI>10.3389/fpsyg.2022.899142</b:DOI>
    <b:RefOrder>9</b:RefOrder>
  </b:Source>
  <b:Source>
    <b:Tag>Davidaviciene2020</b:Tag>
    <b:SourceType>JournalArticle</b:SourceType>
    <b:Guid>{9CF0C425-8460-4740-B3F0-32AEECF26473}</b:Guid>
    <b:LCID>en-GB</b:LCID>
    <b:Author>
      <b:Author>
        <b:NameList>
          <b:Person>
            <b:Last>Davidavičienė</b:Last>
            <b:First>Vida</b:First>
          </b:Person>
          <b:Person>
            <b:Last>Al Majzoub</b:Last>
            <b:First>Khaled</b:First>
          </b:Person>
          <b:Person>
            <b:Last>Meidutė-Kavaliauskienė</b:Last>
            <b:First>Ieva</b:First>
          </b:Person>
        </b:NameList>
      </b:Author>
    </b:Author>
    <b:Title>Factors Affecting Knowledge Sharing in Virtual Teams</b:Title>
    <b:Year>2020</b:Year>
    <b:JournalName>Sustainability</b:JournalName>
    <b:Volume>12</b:Volume>
    <b:Issue>17</b:Issue>
    <b:Pages>6917</b:Pages>
    <b:DOI>10.3390/su12176917</b:DOI>
    <b:RefOrder>10</b:RefOrder>
  </b:Source>
  <b:Source>
    <b:Tag>CISA2023</b:Tag>
    <b:SourceType>Report</b:SourceType>
    <b:Guid>{083E3404-7D7B-4C41-8CF0-79B6E1FA7AD7}</b:Guid>
    <b:LCID>en-GB</b:LCID>
    <b:Author>
      <b:Author>
        <b:Corporate>Cybersecurity and Infrastructure Security Agency</b:Corporate>
      </b:Author>
    </b:Author>
    <b:Title>Zero Trust Maturity Model, Version 2.0</b:Title>
    <b:Year>2023</b:Year>
    <b:City>Washington, DC</b:City>
    <b:Publisher>CISA</b:Publisher>
    <b:URL>https://www.cisa.gov/resources-tools/resources/zero-trust-maturity-model</b:URL>
    <b:YearAccessed>2026</b:YearAccessed>
    <b:MonthAccessed>July</b:MonthAccessed>
    <b:DayAccessed>12</b:DayAccessed>
    <b:RefOrder>11</b:RefOrder>
  </b:Source>
  <b:Source>
    <b:Tag>NCSC2025</b:Tag>
    <b:SourceType>InternetSite</b:SourceType>
    <b:Guid>{14FCC4FB-9795-43FC-856E-16F867071CD5}</b:Guid>
    <b:LCID>en-GB</b:LCID>
    <b:Author>
      <b:Author>
        <b:Corporate>National Cyber Security Centre</b:Corporate>
      </b:Author>
    </b:Author>
    <b:Title>Cyber security culture principles</b:Title>
    <b:Year>2025</b:Year>
    <b:URL>https://www.ncsc.gov.uk/collection/cyber-security-culture-principles</b:URL>
    <b:YearAccessed>2026</b:YearAccessed>
    <b:MonthAccessed>July</b:MonthAccessed>
    <b:DayAccessed>12</b:DayAccessed>
    <b:RefOrder>12</b:RefOrder>
  </b:Source>
  <b:Source>
    <b:Tag>NISTZT2020</b:Tag>
    <b:SourceType>Report</b:SourceType>
    <b:Guid>{2644A253-C621-45AF-A217-965BC101AFC1}</b:Guid>
    <b:LCID>en-GB</b:LCID>
    <b:Author>
      <b:Author>
        <b:NameList>
          <b:Person>
            <b:Last>Rose</b:Last>
            <b:First>Scott</b:First>
          </b:Person>
          <b:Person>
            <b:Last>Borchert</b:Last>
            <b:First>Oliver</b:First>
          </b:Person>
          <b:Person>
            <b:Last>Mitchell</b:Last>
            <b:First>Stu</b:First>
          </b:Person>
          <b:Person>
            <b:Last>Connelly</b:Last>
            <b:First>Sean</b:First>
          </b:Person>
        </b:NameList>
      </b:Author>
    </b:Author>
    <b:Title>Zero Trust Architecture</b:Title>
    <b:Year>2020</b:Year>
    <b:URL>https://csrc.nist.gov/pubs/sp/800/207/final</b:URL>
    <b:DOI>10.6028/NIST.SP.800-207</b:DOI>
    <b:Institution>National Institute of Standards and Technology</b:Institution>
    <b:ReportNumber>NIST SP 800-207</b:ReportNumber>
    <b:RefOrder>15</b:RefOrder>
  </b:Source>
  <b:Source>
    <b:Tag>ENISA2024</b:Tag>
    <b:SourceType>Report</b:SourceType>
    <b:Guid>{5EF1642E-8B24-4EFE-AB04-C428F3C1E899}</b:Guid>
    <b:LCID>en-GB</b:LCID>
    <b:Author>
      <b:Author>
        <b:Corporate>European Union Agency for Cybersecurity</b:Corporate>
      </b:Author>
    </b:Author>
    <b:Title>ENISA Threat Landscape 2024</b:Title>
    <b:Year>2024</b:Year>
    <b:City>Athens</b:City>
    <b:Publisher>ENISA</b:Publisher>
    <b:URL>https://www.enisa.europa.eu/publications/enisa-threat-landscape-2024</b:URL>
    <b:YearAccessed>2026</b:YearAccessed>
    <b:MonthAccessed>July</b:MonthAccessed>
    <b:DayAccessed>12</b:DayAccessed>
    <b:RefOrder>16</b:RefOrder>
  </b:Source>
  <b:Source>
    <b:Tag>Williams2024</b:Tag>
    <b:SourceType>JournalArticle</b:SourceType>
    <b:Guid>{996A6709-8C0B-4045-8CB8-E9ACE1FEA0FC}</b:Guid>
    <b:LCID>en-GB</b:LCID>
    <b:Author>
      <b:Author>
        <b:NameList>
          <b:Person>
            <b:Last>Williams</b:Last>
            <b:First>Laura</b:First>
          </b:Person>
          <b:Person>
            <b:Last>Woods</b:Last>
            <b:First>Laura</b:First>
          </b:Person>
        </b:NameList>
      </b:Author>
    </b:Author>
    <b:Title>Reference management practices of students, researchers, and academic staff</b:Title>
    <b:Year>2024</b:Year>
    <b:JournalName>The Journal of Academic Librarianship</b:JournalName>
    <b:Volume>50</b:Volume>
    <b:Issue>3</b:Issue>
    <b:Pages>102879</b:Pages>
    <b:DOI>10.1016/j.acalib.2024.102879</b:DOI>
    <b:RefOrder>17</b:RefOrder>
  </b:Source>
  <b:Source>
    <b:Tag>GoogleSites2026</b:Tag>
    <b:SourceType>InternetSite</b:SourceType>
    <b:Guid>{318B52B7-999A-4D30-BB69-1B956D4FDB08}</b:Guid>
    <b:LCID>en-GB</b:LCID>
    <b:Author>
      <b:Author>
        <b:Corporate>Google</b:Corporate>
      </b:Author>
    </b:Author>
    <b:Title>How to use Google Sites</b:Title>
    <b:Year>2026</b:Year>
    <b:URL>https://support.google.com/sites/answer/6372878</b:URL>
    <b:YearAccessed>2026</b:YearAccessed>
    <b:MonthAccessed>July</b:MonthAccessed>
    <b:DayAccessed>12</b:DayAccessed>
    <b:RefOrder>18</b:RefOrder>
  </b:Source>
  <b:Source>
    <b:Tag>Gutierrez2022</b:Tag>
    <b:SourceType>JournalArticle</b:SourceType>
    <b:Guid>{8D584351-771C-4321-887E-4DC997F2B8A7}</b:Guid>
    <b:LCID>en-GB</b:LCID>
    <b:Author>
      <b:Author>
        <b:NameList>
          <b:Person>
            <b:Last>Gutiérrez-Santiuste</b:Last>
            <b:First>Elba</b:First>
          </b:Person>
          <b:Person>
            <b:Last>García-Segura</b:Last>
            <b:First>Sonia</b:First>
          </b:Person>
          <b:Person>
            <b:Last>Olivares-García</b:Last>
            <b:First>María Ángeles</b:First>
          </b:Person>
          <b:Person>
            <b:Last>González-Alfaya</b:Last>
            <b:First>Elena</b:First>
          </b:Person>
        </b:NameList>
      </b:Author>
    </b:Author>
    <b:Title>Higher Education Students’ Perception of the E-Portfolio as a Tool for Improving Their Employability: Weaknesses and Strengths</b:Title>
    <b:Year>2022</b:Year>
    <b:JournalName>Education Sciences</b:JournalName>
    <b:Volume>12</b:Volume>
    <b:Issue>5</b:Issue>
    <b:Pages>321</b:Pages>
    <b:DOI>10.3390/educsci12050321</b:DOI>
    <b:RefOrder>13</b:RefOrder>
  </b:Source>
  <b:Source>
    <b:Tag>ZhangTur2024</b:Tag>
    <b:SourceType>JournalArticle</b:SourceType>
    <b:Guid>{80B373BF-35A7-42D6-92FD-8E1F0F2C2D4E}</b:Guid>
    <b:LCID>en-GB</b:LCID>
    <b:Author>
      <b:Author>
        <b:NameList>
          <b:Person>
            <b:Last>Zhang</b:Last>
            <b:First>Peng</b:First>
          </b:Person>
          <b:Person>
            <b:Last>Tur</b:Last>
            <b:First>Gemma</b:First>
          </b:Person>
        </b:NameList>
      </b:Author>
    </b:Author>
    <b:Title>A Systematic Review of e-Portfolio Use During the Pandemic: Inspiration for Post-COVID-19 Practices</b:Title>
    <b:Year>2024</b:Year>
    <b:JournalName>Open Praxis</b:JournalName>
    <b:Volume>16</b:Volume>
    <b:Issue>3</b:Issue>
    <b:Pages>429-444</b:Pages>
    <b:DOI>10.55982/openpraxis.16.3.656</b:DOI>
    <b:RefOrder>14</b:RefOrder>
  </b:Source>
  <b:Source>
    <b:Tag>MicrosoftWord2026</b:Tag>
    <b:SourceType>InternetSite</b:SourceType>
    <b:Guid>{3A037721-467D-42C0-B365-62BA58CD5E5A}</b:Guid>
    <b:LCID>en-GB</b:LCID>
    <b:Author>
      <b:Author>
        <b:Corporate>Microsoft</b:Corporate>
      </b:Author>
    </b:Author>
    <b:Title>Create a bibliography, citations, and references</b:Title>
    <b:Year>2026</b:Year>
    <b:URL>https://support.microsoft.com/en-us/word/training/create-a-bibliography-citations-and-references</b:URL>
    <b:YearAccessed>2026</b:YearAccessed>
    <b:MonthAccessed>July</b:MonthAccessed>
    <b:DayAccessed>12</b:DayAccessed>
    <b:RefOrder>19</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585A0DE-3831-EA47-8EDF-C690B48A54F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38</TotalTime>
  <Pages>31</Pages>
  <Words>2848</Words>
  <Characters>17636</Characters>
  <Application>Microsoft Office Word</Application>
  <DocSecurity>0</DocSecurity>
  <Lines>400</Lines>
  <Paragraphs>160</Paragraphs>
  <ScaleCrop>false</ScaleCrop>
  <HeadingPairs>
    <vt:vector size="2" baseType="variant">
      <vt:variant>
        <vt:lpstr>Title</vt:lpstr>
      </vt:variant>
      <vt:variant>
        <vt:i4>1</vt:i4>
      </vt:variant>
    </vt:vector>
  </HeadingPairs>
  <TitlesOfParts>
    <vt:vector size="1" baseType="lpstr">
      <vt:lpstr>LDE Assignment 1E-Portfolio</vt:lpstr>
    </vt:vector>
  </TitlesOfParts>
  <Manager/>
  <Company/>
  <LinksUpToDate>false</LinksUpToDate>
  <CharactersWithSpaces>20324</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LDE Assignment 1E-Portfolio</dc:title>
  <dc:subject/>
  <dc:creator/>
  <cp:keywords/>
  <dc:description/>
  <cp:lastModifiedBy/>
  <cp:revision>8</cp:revision>
  <dcterms:created xsi:type="dcterms:W3CDTF">2013-12-23T23:15:00Z</dcterms:created>
  <dcterms:modified xsi:type="dcterms:W3CDTF">2026-07-20T17:33:00Z</dcterms:modified>
  <cp:category/>
</cp:coreProperties>
</file>