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79253" w14:textId="3678C328" w:rsidR="00B342B4" w:rsidRDefault="00851D68" w:rsidP="00BC1EF6">
      <w:pPr>
        <w:spacing w:line="480" w:lineRule="auto"/>
        <w:jc w:val="both"/>
        <w:rPr>
          <w:rFonts w:ascii="Arial" w:hAnsi="Arial" w:cs="Arial"/>
          <w:color w:val="000000" w:themeColor="text1"/>
          <w:sz w:val="24"/>
          <w:szCs w:val="24"/>
        </w:rPr>
      </w:pPr>
      <w:r w:rsidRPr="00851D68">
        <w:rPr>
          <w:rFonts w:ascii="Arial" w:hAnsi="Arial" w:cs="Arial"/>
          <w:color w:val="000000" w:themeColor="text1"/>
          <w:sz w:val="24"/>
          <w:szCs w:val="24"/>
        </w:rPr>
        <w:t xml:space="preserve">Within this essay I will be discussing how family can impact young people throughout their adolescents and how this will affect their development, specifically focusing on the </w:t>
      </w:r>
      <w:bookmarkStart w:id="0" w:name="_Hlk500640778"/>
      <w:r w:rsidRPr="00851D68">
        <w:rPr>
          <w:rFonts w:ascii="Arial" w:hAnsi="Arial" w:cs="Arial"/>
          <w:color w:val="000000" w:themeColor="text1"/>
          <w:sz w:val="24"/>
          <w:szCs w:val="24"/>
        </w:rPr>
        <w:t xml:space="preserve">psychological effects </w:t>
      </w:r>
      <w:bookmarkEnd w:id="0"/>
      <w:r w:rsidRPr="00851D68">
        <w:rPr>
          <w:rFonts w:ascii="Arial" w:hAnsi="Arial" w:cs="Arial"/>
          <w:color w:val="000000" w:themeColor="text1"/>
          <w:sz w:val="24"/>
          <w:szCs w:val="24"/>
        </w:rPr>
        <w:t>on young people</w:t>
      </w:r>
      <w:r>
        <w:rPr>
          <w:rFonts w:ascii="Arial" w:hAnsi="Arial" w:cs="Arial"/>
          <w:color w:val="000000" w:themeColor="text1"/>
          <w:sz w:val="24"/>
          <w:szCs w:val="24"/>
        </w:rPr>
        <w:t>.</w:t>
      </w:r>
      <w:r w:rsidR="00DB0A3C">
        <w:rPr>
          <w:rFonts w:ascii="Arial" w:hAnsi="Arial" w:cs="Arial"/>
          <w:color w:val="000000" w:themeColor="text1"/>
          <w:sz w:val="24"/>
          <w:szCs w:val="24"/>
        </w:rPr>
        <w:t xml:space="preserve"> I will use this information to demonstrate how Youth Workers can apply these theories to support their practice.</w:t>
      </w:r>
    </w:p>
    <w:p w14:paraId="318A6468" w14:textId="07A8D6BC" w:rsidR="00851D68" w:rsidRPr="00783CAF" w:rsidRDefault="00851D68" w:rsidP="00BC1EF6">
      <w:pPr>
        <w:spacing w:line="480" w:lineRule="auto"/>
        <w:jc w:val="both"/>
        <w:rPr>
          <w:rFonts w:ascii="Arial" w:hAnsi="Arial" w:cs="Arial"/>
          <w:color w:val="000000" w:themeColor="text1"/>
          <w:sz w:val="24"/>
          <w:szCs w:val="24"/>
        </w:rPr>
      </w:pPr>
      <w:proofErr w:type="gramStart"/>
      <w:r>
        <w:rPr>
          <w:rFonts w:ascii="Arial" w:hAnsi="Arial" w:cs="Arial"/>
          <w:color w:val="000000" w:themeColor="text1"/>
          <w:sz w:val="24"/>
          <w:szCs w:val="24"/>
        </w:rPr>
        <w:t>In order to</w:t>
      </w:r>
      <w:proofErr w:type="gramEnd"/>
      <w:r>
        <w:rPr>
          <w:rFonts w:ascii="Arial" w:hAnsi="Arial" w:cs="Arial"/>
          <w:color w:val="000000" w:themeColor="text1"/>
          <w:sz w:val="24"/>
          <w:szCs w:val="24"/>
        </w:rPr>
        <w:t xml:space="preserve"> do </w:t>
      </w:r>
      <w:r w:rsidR="00AD5F2E">
        <w:rPr>
          <w:rFonts w:ascii="Arial" w:hAnsi="Arial" w:cs="Arial"/>
          <w:color w:val="000000" w:themeColor="text1"/>
          <w:sz w:val="24"/>
          <w:szCs w:val="24"/>
        </w:rPr>
        <w:t>this,</w:t>
      </w:r>
      <w:r>
        <w:rPr>
          <w:rFonts w:ascii="Arial" w:hAnsi="Arial" w:cs="Arial"/>
          <w:color w:val="000000" w:themeColor="text1"/>
          <w:sz w:val="24"/>
          <w:szCs w:val="24"/>
        </w:rPr>
        <w:t xml:space="preserve"> I will be looking at Erik Erickson and his stages of </w:t>
      </w:r>
      <w:r w:rsidR="00D71CE9">
        <w:rPr>
          <w:rFonts w:ascii="Arial" w:hAnsi="Arial" w:cs="Arial"/>
          <w:color w:val="000000" w:themeColor="text1"/>
          <w:sz w:val="24"/>
          <w:szCs w:val="24"/>
        </w:rPr>
        <w:t>psychosocial development</w:t>
      </w:r>
      <w:r w:rsidR="00DF713E">
        <w:rPr>
          <w:rFonts w:ascii="Arial" w:hAnsi="Arial" w:cs="Arial"/>
          <w:color w:val="000000" w:themeColor="text1"/>
          <w:sz w:val="24"/>
          <w:szCs w:val="24"/>
        </w:rPr>
        <w:t xml:space="preserve"> and </w:t>
      </w:r>
      <w:proofErr w:type="spellStart"/>
      <w:r w:rsidR="00D71CE9">
        <w:rPr>
          <w:rFonts w:ascii="Arial" w:hAnsi="Arial" w:cs="Arial"/>
          <w:color w:val="000000" w:themeColor="text1"/>
          <w:sz w:val="24"/>
          <w:szCs w:val="24"/>
        </w:rPr>
        <w:t>Jesult</w:t>
      </w:r>
      <w:proofErr w:type="spellEnd"/>
      <w:r w:rsidR="00D71CE9">
        <w:rPr>
          <w:rFonts w:ascii="Arial" w:hAnsi="Arial" w:cs="Arial"/>
          <w:color w:val="000000" w:themeColor="text1"/>
          <w:sz w:val="24"/>
          <w:szCs w:val="24"/>
        </w:rPr>
        <w:t xml:space="preserve"> social services, strong bond building-family-connections website</w:t>
      </w:r>
      <w:r w:rsidR="00DF713E" w:rsidRPr="00783CAF">
        <w:rPr>
          <w:rFonts w:ascii="Arial" w:hAnsi="Arial" w:cs="Arial"/>
          <w:color w:val="000000" w:themeColor="text1"/>
          <w:sz w:val="24"/>
          <w:szCs w:val="24"/>
        </w:rPr>
        <w:t xml:space="preserve">. </w:t>
      </w:r>
      <w:r w:rsidR="00783CAF" w:rsidRPr="00783CAF">
        <w:rPr>
          <w:sz w:val="24"/>
          <w:szCs w:val="24"/>
        </w:rPr>
        <w:t xml:space="preserve"> </w:t>
      </w:r>
      <w:r w:rsidR="00783CAF" w:rsidRPr="00783CAF">
        <w:rPr>
          <w:rFonts w:ascii="Arial" w:hAnsi="Arial" w:cs="Arial"/>
          <w:sz w:val="24"/>
          <w:szCs w:val="24"/>
        </w:rPr>
        <w:t>At the end of the essay I shall conclude all the research I have found and discuss whether I believe family has a large impact on a young person’s adolescent development.</w:t>
      </w:r>
    </w:p>
    <w:p w14:paraId="5551B788" w14:textId="4AA664F6" w:rsidR="00BE5E31" w:rsidRDefault="00F17557" w:rsidP="00BC1EF6">
      <w:pPr>
        <w:spacing w:line="480" w:lineRule="auto"/>
        <w:jc w:val="both"/>
        <w:rPr>
          <w:rFonts w:ascii="Arial" w:hAnsi="Arial" w:cs="Arial"/>
          <w:color w:val="FF0000"/>
          <w:sz w:val="24"/>
          <w:szCs w:val="24"/>
        </w:rPr>
      </w:pPr>
      <w:r>
        <w:rPr>
          <w:rFonts w:ascii="Arial" w:hAnsi="Arial" w:cs="Arial"/>
          <w:color w:val="000000" w:themeColor="text1"/>
          <w:sz w:val="24"/>
          <w:szCs w:val="24"/>
        </w:rPr>
        <w:t xml:space="preserve">The definition of psychological is the affecting or arising in the mind, related to the mental and emotional state of a person. This is key to a </w:t>
      </w:r>
      <w:r w:rsidR="00CB7F57">
        <w:rPr>
          <w:rFonts w:ascii="Arial" w:hAnsi="Arial" w:cs="Arial"/>
          <w:color w:val="000000" w:themeColor="text1"/>
          <w:sz w:val="24"/>
          <w:szCs w:val="24"/>
        </w:rPr>
        <w:t>y</w:t>
      </w:r>
      <w:r>
        <w:rPr>
          <w:rFonts w:ascii="Arial" w:hAnsi="Arial" w:cs="Arial"/>
          <w:color w:val="000000" w:themeColor="text1"/>
          <w:sz w:val="24"/>
          <w:szCs w:val="24"/>
        </w:rPr>
        <w:t xml:space="preserve">outh and </w:t>
      </w:r>
      <w:r w:rsidR="00CB7F57">
        <w:rPr>
          <w:rFonts w:ascii="Arial" w:hAnsi="Arial" w:cs="Arial"/>
          <w:color w:val="000000" w:themeColor="text1"/>
          <w:sz w:val="24"/>
          <w:szCs w:val="24"/>
        </w:rPr>
        <w:t>c</w:t>
      </w:r>
      <w:r>
        <w:rPr>
          <w:rFonts w:ascii="Arial" w:hAnsi="Arial" w:cs="Arial"/>
          <w:color w:val="000000" w:themeColor="text1"/>
          <w:sz w:val="24"/>
          <w:szCs w:val="24"/>
        </w:rPr>
        <w:t>ommunity work</w:t>
      </w:r>
      <w:r w:rsidR="00B30EFA">
        <w:rPr>
          <w:rFonts w:ascii="Arial" w:hAnsi="Arial" w:cs="Arial"/>
          <w:color w:val="000000" w:themeColor="text1"/>
          <w:sz w:val="24"/>
          <w:szCs w:val="24"/>
        </w:rPr>
        <w:t>er</w:t>
      </w:r>
      <w:r>
        <w:rPr>
          <w:rFonts w:ascii="Arial" w:hAnsi="Arial" w:cs="Arial"/>
          <w:color w:val="000000" w:themeColor="text1"/>
          <w:sz w:val="24"/>
          <w:szCs w:val="24"/>
        </w:rPr>
        <w:t xml:space="preserve"> as to be a youth worker you need to be able to have an understanding and </w:t>
      </w:r>
      <w:r w:rsidR="007E0051">
        <w:rPr>
          <w:rFonts w:ascii="Arial" w:hAnsi="Arial" w:cs="Arial"/>
          <w:color w:val="000000" w:themeColor="text1"/>
          <w:sz w:val="24"/>
          <w:szCs w:val="24"/>
        </w:rPr>
        <w:t xml:space="preserve">therefore </w:t>
      </w:r>
      <w:r w:rsidR="00B30EFA">
        <w:rPr>
          <w:rFonts w:ascii="Arial" w:hAnsi="Arial" w:cs="Arial"/>
          <w:color w:val="000000" w:themeColor="text1"/>
          <w:sz w:val="24"/>
          <w:szCs w:val="24"/>
        </w:rPr>
        <w:t>to be able to</w:t>
      </w:r>
      <w:r w:rsidR="00946785">
        <w:rPr>
          <w:rFonts w:ascii="Arial" w:hAnsi="Arial" w:cs="Arial"/>
          <w:color w:val="000000" w:themeColor="text1"/>
          <w:sz w:val="24"/>
          <w:szCs w:val="24"/>
        </w:rPr>
        <w:t xml:space="preserve"> </w:t>
      </w:r>
      <w:r>
        <w:rPr>
          <w:rFonts w:ascii="Arial" w:hAnsi="Arial" w:cs="Arial"/>
          <w:color w:val="000000" w:themeColor="text1"/>
          <w:sz w:val="24"/>
          <w:szCs w:val="24"/>
        </w:rPr>
        <w:t>understan</w:t>
      </w:r>
      <w:r w:rsidR="00B30EFA">
        <w:rPr>
          <w:rFonts w:ascii="Arial" w:hAnsi="Arial" w:cs="Arial"/>
          <w:color w:val="000000" w:themeColor="text1"/>
          <w:sz w:val="24"/>
          <w:szCs w:val="24"/>
        </w:rPr>
        <w:t>d</w:t>
      </w:r>
      <w:r>
        <w:rPr>
          <w:rFonts w:ascii="Arial" w:hAnsi="Arial" w:cs="Arial"/>
          <w:color w:val="000000" w:themeColor="text1"/>
          <w:sz w:val="24"/>
          <w:szCs w:val="24"/>
        </w:rPr>
        <w:t xml:space="preserve"> </w:t>
      </w:r>
      <w:r w:rsidR="00B30EFA">
        <w:rPr>
          <w:rFonts w:ascii="Arial" w:hAnsi="Arial" w:cs="Arial"/>
          <w:color w:val="000000" w:themeColor="text1"/>
          <w:sz w:val="24"/>
          <w:szCs w:val="24"/>
        </w:rPr>
        <w:t>the</w:t>
      </w:r>
      <w:r>
        <w:rPr>
          <w:rFonts w:ascii="Arial" w:hAnsi="Arial" w:cs="Arial"/>
          <w:color w:val="000000" w:themeColor="text1"/>
          <w:sz w:val="24"/>
          <w:szCs w:val="24"/>
        </w:rPr>
        <w:t xml:space="preserve"> ari</w:t>
      </w:r>
      <w:r w:rsidR="00A91F56">
        <w:rPr>
          <w:rFonts w:ascii="Arial" w:hAnsi="Arial" w:cs="Arial"/>
          <w:color w:val="000000" w:themeColor="text1"/>
          <w:sz w:val="24"/>
          <w:szCs w:val="24"/>
        </w:rPr>
        <w:t xml:space="preserve">sing </w:t>
      </w:r>
      <w:r w:rsidR="00CB7F57">
        <w:rPr>
          <w:rFonts w:ascii="Arial" w:hAnsi="Arial" w:cs="Arial"/>
          <w:color w:val="000000" w:themeColor="text1"/>
          <w:sz w:val="24"/>
          <w:szCs w:val="24"/>
        </w:rPr>
        <w:t xml:space="preserve">state of </w:t>
      </w:r>
      <w:r w:rsidR="007E0051">
        <w:rPr>
          <w:rFonts w:ascii="Arial" w:hAnsi="Arial" w:cs="Arial"/>
          <w:color w:val="000000" w:themeColor="text1"/>
          <w:sz w:val="24"/>
          <w:szCs w:val="24"/>
        </w:rPr>
        <w:t>mind</w:t>
      </w:r>
      <w:r w:rsidR="00874FA5">
        <w:rPr>
          <w:rFonts w:ascii="Arial" w:hAnsi="Arial" w:cs="Arial"/>
          <w:color w:val="000000" w:themeColor="text1"/>
          <w:sz w:val="24"/>
          <w:szCs w:val="24"/>
        </w:rPr>
        <w:t xml:space="preserve"> of a young person</w:t>
      </w:r>
      <w:r w:rsidR="007E0051">
        <w:rPr>
          <w:rFonts w:ascii="Arial" w:hAnsi="Arial" w:cs="Arial"/>
          <w:color w:val="000000" w:themeColor="text1"/>
          <w:sz w:val="24"/>
          <w:szCs w:val="24"/>
        </w:rPr>
        <w:t>. This</w:t>
      </w:r>
      <w:r w:rsidR="00CB7F57">
        <w:rPr>
          <w:rFonts w:ascii="Arial" w:hAnsi="Arial" w:cs="Arial"/>
          <w:color w:val="000000" w:themeColor="text1"/>
          <w:sz w:val="24"/>
          <w:szCs w:val="24"/>
        </w:rPr>
        <w:t xml:space="preserve"> is backed up by what </w:t>
      </w:r>
      <w:bookmarkStart w:id="1" w:name="_Hlk500701983"/>
      <w:r w:rsidR="00CB7F57">
        <w:rPr>
          <w:rFonts w:ascii="Arial" w:hAnsi="Arial" w:cs="Arial"/>
          <w:color w:val="000000" w:themeColor="text1"/>
          <w:sz w:val="24"/>
          <w:szCs w:val="24"/>
        </w:rPr>
        <w:t xml:space="preserve">Kate </w:t>
      </w:r>
      <w:proofErr w:type="spellStart"/>
      <w:r w:rsidR="00CB7F57">
        <w:rPr>
          <w:rFonts w:ascii="Arial" w:hAnsi="Arial" w:cs="Arial"/>
          <w:color w:val="000000" w:themeColor="text1"/>
          <w:sz w:val="24"/>
          <w:szCs w:val="24"/>
        </w:rPr>
        <w:t>Sapin</w:t>
      </w:r>
      <w:proofErr w:type="spellEnd"/>
      <w:r w:rsidR="00CB7F57">
        <w:rPr>
          <w:rFonts w:ascii="Arial" w:hAnsi="Arial" w:cs="Arial"/>
          <w:color w:val="000000" w:themeColor="text1"/>
          <w:sz w:val="24"/>
          <w:szCs w:val="24"/>
        </w:rPr>
        <w:t xml:space="preserve"> suggests in understanding youth work (2013, p. 3</w:t>
      </w:r>
      <w:r w:rsidR="00D138A5" w:rsidRPr="00D138A5">
        <w:rPr>
          <w:rFonts w:ascii="Arial" w:hAnsi="Arial" w:cs="Arial"/>
          <w:sz w:val="24"/>
          <w:szCs w:val="24"/>
        </w:rPr>
        <w:t>)</w:t>
      </w:r>
      <w:r w:rsidR="00D138A5">
        <w:rPr>
          <w:rFonts w:ascii="Arial" w:hAnsi="Arial" w:cs="Arial"/>
          <w:color w:val="FF0000"/>
          <w:sz w:val="24"/>
          <w:szCs w:val="24"/>
        </w:rPr>
        <w:t xml:space="preserve"> </w:t>
      </w:r>
      <w:bookmarkEnd w:id="1"/>
    </w:p>
    <w:p w14:paraId="4D9D915B" w14:textId="676CB438" w:rsidR="00946785" w:rsidRDefault="007E0051" w:rsidP="00BC1EF6">
      <w:pPr>
        <w:spacing w:line="480" w:lineRule="auto"/>
        <w:jc w:val="both"/>
        <w:rPr>
          <w:rFonts w:ascii="Arial" w:hAnsi="Arial" w:cs="Arial"/>
          <w:sz w:val="24"/>
          <w:szCs w:val="24"/>
        </w:rPr>
      </w:pPr>
      <w:r>
        <w:rPr>
          <w:rFonts w:ascii="Arial" w:hAnsi="Arial" w:cs="Arial"/>
          <w:sz w:val="24"/>
          <w:szCs w:val="24"/>
        </w:rPr>
        <w:t xml:space="preserve">The influence of the family starts of from the very beginning of a young person’s life. </w:t>
      </w:r>
    </w:p>
    <w:p w14:paraId="7F7B34D9" w14:textId="77777777" w:rsidR="000D616B" w:rsidRDefault="007E0051" w:rsidP="00BC1EF6">
      <w:pPr>
        <w:spacing w:line="480" w:lineRule="auto"/>
        <w:jc w:val="both"/>
        <w:rPr>
          <w:rFonts w:ascii="Arial" w:hAnsi="Arial" w:cs="Arial"/>
          <w:sz w:val="24"/>
          <w:szCs w:val="24"/>
        </w:rPr>
      </w:pPr>
      <w:r>
        <w:rPr>
          <w:rFonts w:ascii="Arial" w:hAnsi="Arial" w:cs="Arial"/>
          <w:sz w:val="24"/>
          <w:szCs w:val="24"/>
        </w:rPr>
        <w:t>Erik Erikson Psychologist affirms this in his 8 stages of psychosocial development.</w:t>
      </w:r>
    </w:p>
    <w:p w14:paraId="504AA6C1" w14:textId="37B835AE" w:rsidR="007E0051" w:rsidRDefault="007E0051" w:rsidP="00BC1EF6">
      <w:pPr>
        <w:spacing w:line="480" w:lineRule="auto"/>
        <w:jc w:val="both"/>
        <w:rPr>
          <w:rFonts w:ascii="Arial" w:hAnsi="Arial" w:cs="Arial"/>
          <w:sz w:val="24"/>
          <w:szCs w:val="24"/>
        </w:rPr>
      </w:pPr>
      <w:r>
        <w:rPr>
          <w:rFonts w:ascii="Arial" w:hAnsi="Arial" w:cs="Arial"/>
          <w:sz w:val="24"/>
          <w:szCs w:val="24"/>
        </w:rPr>
        <w:t xml:space="preserve"> In stage one </w:t>
      </w:r>
      <w:r w:rsidR="00DC0E89">
        <w:rPr>
          <w:rFonts w:ascii="Arial" w:hAnsi="Arial" w:cs="Arial"/>
          <w:sz w:val="24"/>
          <w:szCs w:val="24"/>
        </w:rPr>
        <w:t xml:space="preserve">it is all about </w:t>
      </w:r>
      <w:r w:rsidR="000D616B">
        <w:rPr>
          <w:rFonts w:ascii="Arial" w:hAnsi="Arial" w:cs="Arial"/>
          <w:sz w:val="24"/>
          <w:szCs w:val="24"/>
        </w:rPr>
        <w:t>trust and mistrust</w:t>
      </w:r>
      <w:r w:rsidR="00874FA5">
        <w:rPr>
          <w:rFonts w:ascii="Arial" w:hAnsi="Arial" w:cs="Arial"/>
          <w:sz w:val="24"/>
          <w:szCs w:val="24"/>
        </w:rPr>
        <w:t>.</w:t>
      </w:r>
      <w:r w:rsidR="000D616B">
        <w:rPr>
          <w:rFonts w:ascii="Arial" w:hAnsi="Arial" w:cs="Arial"/>
          <w:sz w:val="24"/>
          <w:szCs w:val="24"/>
        </w:rPr>
        <w:t xml:space="preserve"> </w:t>
      </w:r>
      <w:r w:rsidR="00874FA5">
        <w:rPr>
          <w:rFonts w:ascii="Arial" w:hAnsi="Arial" w:cs="Arial"/>
          <w:sz w:val="24"/>
          <w:szCs w:val="24"/>
        </w:rPr>
        <w:t>I</w:t>
      </w:r>
      <w:r w:rsidR="000D616B">
        <w:rPr>
          <w:rFonts w:ascii="Arial" w:hAnsi="Arial" w:cs="Arial"/>
          <w:sz w:val="24"/>
          <w:szCs w:val="24"/>
        </w:rPr>
        <w:t xml:space="preserve">f a child fails to have food, warmth, safety, nurturing and food they will feel like they cannot trust or depend on adults therefore in there later years this lack of trust will </w:t>
      </w:r>
      <w:r w:rsidR="009E35A3">
        <w:rPr>
          <w:rFonts w:ascii="Arial" w:hAnsi="Arial" w:cs="Arial"/>
          <w:sz w:val="24"/>
          <w:szCs w:val="24"/>
        </w:rPr>
        <w:t>affect</w:t>
      </w:r>
      <w:r w:rsidR="000D616B">
        <w:rPr>
          <w:rFonts w:ascii="Arial" w:hAnsi="Arial" w:cs="Arial"/>
          <w:sz w:val="24"/>
          <w:szCs w:val="24"/>
        </w:rPr>
        <w:t xml:space="preserve"> </w:t>
      </w:r>
      <w:r w:rsidR="009E35A3">
        <w:rPr>
          <w:rFonts w:ascii="Arial" w:hAnsi="Arial" w:cs="Arial"/>
          <w:sz w:val="24"/>
          <w:szCs w:val="24"/>
        </w:rPr>
        <w:t>their</w:t>
      </w:r>
      <w:r w:rsidR="000D616B">
        <w:rPr>
          <w:rFonts w:ascii="Arial" w:hAnsi="Arial" w:cs="Arial"/>
          <w:sz w:val="24"/>
          <w:szCs w:val="24"/>
        </w:rPr>
        <w:t xml:space="preserve"> interaction with adults. </w:t>
      </w:r>
      <w:r w:rsidR="009E35A3">
        <w:rPr>
          <w:rFonts w:ascii="Arial" w:hAnsi="Arial" w:cs="Arial"/>
          <w:sz w:val="24"/>
          <w:szCs w:val="24"/>
        </w:rPr>
        <w:t>This flows into stage four</w:t>
      </w:r>
      <w:r w:rsidR="007D0467">
        <w:rPr>
          <w:rFonts w:ascii="Arial" w:hAnsi="Arial" w:cs="Arial"/>
          <w:sz w:val="24"/>
          <w:szCs w:val="24"/>
        </w:rPr>
        <w:t>,</w:t>
      </w:r>
      <w:r w:rsidR="009E35A3">
        <w:rPr>
          <w:rFonts w:ascii="Arial" w:hAnsi="Arial" w:cs="Arial"/>
          <w:sz w:val="24"/>
          <w:szCs w:val="24"/>
        </w:rPr>
        <w:t xml:space="preserve"> industry verses inferiority</w:t>
      </w:r>
      <w:r w:rsidR="00874FA5">
        <w:rPr>
          <w:rFonts w:ascii="Arial" w:hAnsi="Arial" w:cs="Arial"/>
          <w:sz w:val="24"/>
          <w:szCs w:val="24"/>
        </w:rPr>
        <w:t>. Y</w:t>
      </w:r>
      <w:r w:rsidR="007D0467">
        <w:rPr>
          <w:rFonts w:ascii="Arial" w:hAnsi="Arial" w:cs="Arial"/>
          <w:sz w:val="24"/>
          <w:szCs w:val="24"/>
        </w:rPr>
        <w:t xml:space="preserve">oung people need encouragement this is because </w:t>
      </w:r>
      <w:r w:rsidR="00874FA5">
        <w:rPr>
          <w:rFonts w:ascii="Arial" w:hAnsi="Arial" w:cs="Arial"/>
          <w:sz w:val="24"/>
          <w:szCs w:val="24"/>
        </w:rPr>
        <w:t>at</w:t>
      </w:r>
      <w:r w:rsidR="007D0467">
        <w:rPr>
          <w:rFonts w:ascii="Arial" w:hAnsi="Arial" w:cs="Arial"/>
          <w:sz w:val="24"/>
          <w:szCs w:val="24"/>
        </w:rPr>
        <w:t xml:space="preserve"> </w:t>
      </w:r>
      <w:r w:rsidR="00874FA5">
        <w:rPr>
          <w:rFonts w:ascii="Arial" w:hAnsi="Arial" w:cs="Arial"/>
          <w:sz w:val="24"/>
          <w:szCs w:val="24"/>
        </w:rPr>
        <w:t>this</w:t>
      </w:r>
      <w:r w:rsidR="007D0467">
        <w:rPr>
          <w:rFonts w:ascii="Arial" w:hAnsi="Arial" w:cs="Arial"/>
          <w:sz w:val="24"/>
          <w:szCs w:val="24"/>
        </w:rPr>
        <w:t xml:space="preserve"> stage they start </w:t>
      </w:r>
      <w:r w:rsidR="00874FA5">
        <w:rPr>
          <w:rFonts w:ascii="Arial" w:hAnsi="Arial" w:cs="Arial"/>
          <w:sz w:val="24"/>
          <w:szCs w:val="24"/>
        </w:rPr>
        <w:t>to</w:t>
      </w:r>
      <w:r w:rsidR="007D0467">
        <w:rPr>
          <w:rFonts w:ascii="Arial" w:hAnsi="Arial" w:cs="Arial"/>
          <w:sz w:val="24"/>
          <w:szCs w:val="24"/>
        </w:rPr>
        <w:t xml:space="preserve"> develop a sense of </w:t>
      </w:r>
      <w:r w:rsidR="00F3253F">
        <w:rPr>
          <w:rFonts w:ascii="Arial" w:hAnsi="Arial" w:cs="Arial"/>
          <w:sz w:val="24"/>
          <w:szCs w:val="24"/>
        </w:rPr>
        <w:t>one’s</w:t>
      </w:r>
      <w:r w:rsidR="007D0467">
        <w:rPr>
          <w:rFonts w:ascii="Arial" w:hAnsi="Arial" w:cs="Arial"/>
          <w:sz w:val="24"/>
          <w:szCs w:val="24"/>
        </w:rPr>
        <w:t xml:space="preserve"> self, encouragement from family and surrounding peers makes a big difference to a young person then say a young person who isn’t getting any </w:t>
      </w:r>
      <w:r w:rsidR="00874FA5">
        <w:rPr>
          <w:rFonts w:ascii="Arial" w:hAnsi="Arial" w:cs="Arial"/>
          <w:sz w:val="24"/>
          <w:szCs w:val="24"/>
        </w:rPr>
        <w:t>nourishment</w:t>
      </w:r>
      <w:r w:rsidR="007D0467">
        <w:rPr>
          <w:rFonts w:ascii="Arial" w:hAnsi="Arial" w:cs="Arial"/>
          <w:sz w:val="24"/>
          <w:szCs w:val="24"/>
        </w:rPr>
        <w:t xml:space="preserve"> or encouragement in this incidence. </w:t>
      </w:r>
    </w:p>
    <w:p w14:paraId="47C20176" w14:textId="77777777" w:rsidR="00C07839" w:rsidRDefault="0035351F" w:rsidP="00BC1EF6">
      <w:pPr>
        <w:spacing w:line="480" w:lineRule="auto"/>
        <w:jc w:val="both"/>
        <w:rPr>
          <w:rFonts w:ascii="Arial" w:hAnsi="Arial" w:cs="Arial"/>
          <w:sz w:val="24"/>
          <w:szCs w:val="24"/>
        </w:rPr>
      </w:pPr>
      <w:r>
        <w:rPr>
          <w:rFonts w:ascii="Arial" w:hAnsi="Arial" w:cs="Arial"/>
          <w:sz w:val="24"/>
          <w:szCs w:val="24"/>
        </w:rPr>
        <w:lastRenderedPageBreak/>
        <w:t>Stage five of Erik Erikson’s Psychosocial Development which is all about identity verses confusion</w:t>
      </w:r>
      <w:r w:rsidR="0031730B">
        <w:rPr>
          <w:rFonts w:ascii="Arial" w:hAnsi="Arial" w:cs="Arial"/>
          <w:sz w:val="24"/>
          <w:szCs w:val="24"/>
        </w:rPr>
        <w:t xml:space="preserve">. </w:t>
      </w:r>
      <w:r>
        <w:rPr>
          <w:rFonts w:ascii="Arial" w:hAnsi="Arial" w:cs="Arial"/>
          <w:sz w:val="24"/>
          <w:szCs w:val="24"/>
        </w:rPr>
        <w:t xml:space="preserve">This is a key time of a young </w:t>
      </w:r>
      <w:r w:rsidR="00C23F79">
        <w:rPr>
          <w:rFonts w:ascii="Arial" w:hAnsi="Arial" w:cs="Arial"/>
          <w:sz w:val="24"/>
          <w:szCs w:val="24"/>
        </w:rPr>
        <w:t>person’s</w:t>
      </w:r>
      <w:r>
        <w:rPr>
          <w:rFonts w:ascii="Arial" w:hAnsi="Arial" w:cs="Arial"/>
          <w:sz w:val="24"/>
          <w:szCs w:val="24"/>
        </w:rPr>
        <w:t xml:space="preserve"> adolescence </w:t>
      </w:r>
      <w:r w:rsidR="004D6F9D">
        <w:rPr>
          <w:rFonts w:ascii="Arial" w:hAnsi="Arial" w:cs="Arial"/>
          <w:sz w:val="24"/>
          <w:szCs w:val="24"/>
        </w:rPr>
        <w:t xml:space="preserve">which is where a young person will be developing </w:t>
      </w:r>
      <w:r w:rsidR="0031730B">
        <w:rPr>
          <w:rFonts w:ascii="Arial" w:hAnsi="Arial" w:cs="Arial"/>
          <w:sz w:val="24"/>
          <w:szCs w:val="24"/>
        </w:rPr>
        <w:t>their</w:t>
      </w:r>
      <w:r w:rsidR="004D6F9D">
        <w:rPr>
          <w:rFonts w:ascii="Arial" w:hAnsi="Arial" w:cs="Arial"/>
          <w:sz w:val="24"/>
          <w:szCs w:val="24"/>
        </w:rPr>
        <w:t xml:space="preserve"> sense of worth</w:t>
      </w:r>
      <w:r w:rsidR="0031730B">
        <w:rPr>
          <w:rFonts w:ascii="Arial" w:hAnsi="Arial" w:cs="Arial"/>
          <w:sz w:val="24"/>
          <w:szCs w:val="24"/>
        </w:rPr>
        <w:t xml:space="preserve"> and</w:t>
      </w:r>
      <w:r w:rsidR="004D6F9D">
        <w:rPr>
          <w:rFonts w:ascii="Arial" w:hAnsi="Arial" w:cs="Arial"/>
          <w:sz w:val="24"/>
          <w:szCs w:val="24"/>
        </w:rPr>
        <w:t xml:space="preserve"> </w:t>
      </w:r>
      <w:r w:rsidR="00C23F79">
        <w:rPr>
          <w:rFonts w:ascii="Arial" w:hAnsi="Arial" w:cs="Arial"/>
          <w:sz w:val="24"/>
          <w:szCs w:val="24"/>
        </w:rPr>
        <w:t xml:space="preserve">individual identity, this is a key stage which will have a ripple effect on a young </w:t>
      </w:r>
      <w:r w:rsidR="0031730B">
        <w:rPr>
          <w:rFonts w:ascii="Arial" w:hAnsi="Arial" w:cs="Arial"/>
          <w:sz w:val="24"/>
          <w:szCs w:val="24"/>
        </w:rPr>
        <w:t>person’s</w:t>
      </w:r>
      <w:r w:rsidR="00C23F79">
        <w:rPr>
          <w:rFonts w:ascii="Arial" w:hAnsi="Arial" w:cs="Arial"/>
          <w:sz w:val="24"/>
          <w:szCs w:val="24"/>
        </w:rPr>
        <w:t xml:space="preserve"> behaviour for the rest of th</w:t>
      </w:r>
      <w:r w:rsidR="00EF34BF">
        <w:rPr>
          <w:rFonts w:ascii="Arial" w:hAnsi="Arial" w:cs="Arial"/>
          <w:sz w:val="24"/>
          <w:szCs w:val="24"/>
        </w:rPr>
        <w:t>eir</w:t>
      </w:r>
      <w:r w:rsidR="00C23F79">
        <w:rPr>
          <w:rFonts w:ascii="Arial" w:hAnsi="Arial" w:cs="Arial"/>
          <w:sz w:val="24"/>
          <w:szCs w:val="24"/>
        </w:rPr>
        <w:t xml:space="preserve"> life’s. At this period of adolescence, a young person will be testing boundaries, exploring desires</w:t>
      </w:r>
      <w:r w:rsidR="00900E66">
        <w:rPr>
          <w:rFonts w:ascii="Arial" w:hAnsi="Arial" w:cs="Arial"/>
          <w:sz w:val="24"/>
          <w:szCs w:val="24"/>
        </w:rPr>
        <w:t>,</w:t>
      </w:r>
      <w:r w:rsidR="00C23F79">
        <w:rPr>
          <w:rFonts w:ascii="Arial" w:hAnsi="Arial" w:cs="Arial"/>
          <w:sz w:val="24"/>
          <w:szCs w:val="24"/>
        </w:rPr>
        <w:t xml:space="preserve"> beliefs</w:t>
      </w:r>
      <w:r w:rsidR="00900E66">
        <w:rPr>
          <w:rFonts w:ascii="Arial" w:hAnsi="Arial" w:cs="Arial"/>
          <w:sz w:val="24"/>
          <w:szCs w:val="24"/>
        </w:rPr>
        <w:t xml:space="preserve"> and insecurities in one’s self</w:t>
      </w:r>
      <w:r w:rsidR="00C23F79">
        <w:rPr>
          <w:rFonts w:ascii="Arial" w:hAnsi="Arial" w:cs="Arial"/>
          <w:sz w:val="24"/>
          <w:szCs w:val="24"/>
        </w:rPr>
        <w:t>.</w:t>
      </w:r>
    </w:p>
    <w:p w14:paraId="0C89B66A" w14:textId="1D69EE15" w:rsidR="00BA2D0D" w:rsidRDefault="00900E66" w:rsidP="00BC1EF6">
      <w:pPr>
        <w:spacing w:line="480" w:lineRule="auto"/>
        <w:jc w:val="both"/>
        <w:rPr>
          <w:rFonts w:ascii="Arial" w:hAnsi="Arial" w:cs="Arial"/>
          <w:sz w:val="24"/>
          <w:szCs w:val="24"/>
        </w:rPr>
      </w:pPr>
      <w:r>
        <w:rPr>
          <w:rFonts w:ascii="Arial" w:hAnsi="Arial" w:cs="Arial"/>
          <w:sz w:val="24"/>
          <w:szCs w:val="24"/>
        </w:rPr>
        <w:t xml:space="preserve">Erickson states that at this stage a young person will be </w:t>
      </w:r>
      <w:r w:rsidR="00552D6B">
        <w:rPr>
          <w:rFonts w:ascii="Arial" w:hAnsi="Arial" w:cs="Arial"/>
          <w:sz w:val="24"/>
          <w:szCs w:val="24"/>
        </w:rPr>
        <w:t xml:space="preserve">developing </w:t>
      </w:r>
      <w:r w:rsidR="00EF34BF">
        <w:rPr>
          <w:rFonts w:ascii="Arial" w:hAnsi="Arial" w:cs="Arial"/>
          <w:sz w:val="24"/>
          <w:szCs w:val="24"/>
        </w:rPr>
        <w:t>their</w:t>
      </w:r>
      <w:r w:rsidR="00552D6B">
        <w:rPr>
          <w:rFonts w:ascii="Arial" w:hAnsi="Arial" w:cs="Arial"/>
          <w:sz w:val="24"/>
          <w:szCs w:val="24"/>
        </w:rPr>
        <w:t xml:space="preserve"> </w:t>
      </w:r>
      <w:r w:rsidR="00EF34BF" w:rsidRPr="00EF34BF">
        <w:rPr>
          <w:rFonts w:ascii="Arial" w:hAnsi="Arial" w:cs="Arial"/>
          <w:b/>
          <w:sz w:val="24"/>
          <w:szCs w:val="24"/>
        </w:rPr>
        <w:t>ego identity</w:t>
      </w:r>
      <w:r w:rsidR="00AF54E1">
        <w:rPr>
          <w:rFonts w:ascii="Arial" w:hAnsi="Arial" w:cs="Arial"/>
          <w:b/>
          <w:sz w:val="24"/>
          <w:szCs w:val="24"/>
        </w:rPr>
        <w:t xml:space="preserve"> </w:t>
      </w:r>
      <w:r w:rsidR="00AF54E1" w:rsidRPr="00AF54E1">
        <w:rPr>
          <w:rFonts w:ascii="Arial" w:hAnsi="Arial" w:cs="Arial"/>
          <w:sz w:val="24"/>
          <w:szCs w:val="24"/>
        </w:rPr>
        <w:t>he</w:t>
      </w:r>
      <w:r w:rsidR="00AF54E1">
        <w:rPr>
          <w:rFonts w:ascii="Arial" w:hAnsi="Arial" w:cs="Arial"/>
          <w:sz w:val="24"/>
          <w:szCs w:val="24"/>
        </w:rPr>
        <w:t xml:space="preserve"> explains this as a “conscious sense of self “(</w:t>
      </w:r>
      <w:bookmarkStart w:id="2" w:name="_Hlk500760292"/>
      <w:r w:rsidR="00AF54E1">
        <w:rPr>
          <w:rFonts w:ascii="Arial" w:hAnsi="Arial" w:cs="Arial"/>
          <w:sz w:val="24"/>
          <w:szCs w:val="24"/>
        </w:rPr>
        <w:t>Erickson</w:t>
      </w:r>
      <w:r w:rsidR="00BA4FA9">
        <w:rPr>
          <w:rFonts w:ascii="Arial" w:hAnsi="Arial" w:cs="Arial"/>
          <w:sz w:val="24"/>
          <w:szCs w:val="24"/>
        </w:rPr>
        <w:t xml:space="preserve"> et al</w:t>
      </w:r>
      <w:r w:rsidR="00890756">
        <w:rPr>
          <w:rFonts w:ascii="Arial" w:hAnsi="Arial" w:cs="Arial"/>
          <w:sz w:val="24"/>
          <w:szCs w:val="24"/>
        </w:rPr>
        <w:t>,</w:t>
      </w:r>
      <w:r w:rsidR="00177A4E">
        <w:rPr>
          <w:rFonts w:ascii="Arial" w:hAnsi="Arial" w:cs="Arial"/>
          <w:sz w:val="24"/>
          <w:szCs w:val="24"/>
        </w:rPr>
        <w:t>14</w:t>
      </w:r>
      <w:r w:rsidR="00BA4FA9">
        <w:rPr>
          <w:rFonts w:ascii="Arial" w:hAnsi="Arial" w:cs="Arial"/>
          <w:sz w:val="24"/>
          <w:szCs w:val="24"/>
        </w:rPr>
        <w:t>.</w:t>
      </w:r>
      <w:r w:rsidR="00890756">
        <w:rPr>
          <w:rFonts w:ascii="Arial" w:hAnsi="Arial" w:cs="Arial"/>
          <w:sz w:val="24"/>
          <w:szCs w:val="24"/>
        </w:rPr>
        <w:t>7</w:t>
      </w:r>
      <w:r w:rsidR="00BA4FA9">
        <w:rPr>
          <w:rFonts w:ascii="Arial" w:hAnsi="Arial" w:cs="Arial"/>
          <w:sz w:val="24"/>
          <w:szCs w:val="24"/>
        </w:rPr>
        <w:t>.</w:t>
      </w:r>
      <w:r w:rsidR="00177A4E">
        <w:rPr>
          <w:rFonts w:ascii="Arial" w:hAnsi="Arial" w:cs="Arial"/>
          <w:sz w:val="24"/>
          <w:szCs w:val="24"/>
        </w:rPr>
        <w:t>17,</w:t>
      </w:r>
      <w:r w:rsidR="00BA4FA9">
        <w:rPr>
          <w:rFonts w:ascii="Arial" w:hAnsi="Arial" w:cs="Arial"/>
          <w:sz w:val="24"/>
          <w:szCs w:val="24"/>
        </w:rPr>
        <w:t xml:space="preserve"> p5. </w:t>
      </w:r>
      <w:bookmarkEnd w:id="2"/>
      <w:r w:rsidR="00BA4FA9">
        <w:rPr>
          <w:rFonts w:ascii="Arial" w:hAnsi="Arial" w:cs="Arial"/>
          <w:sz w:val="24"/>
          <w:szCs w:val="24"/>
        </w:rPr>
        <w:t>Emphasis added</w:t>
      </w:r>
      <w:r w:rsidR="00890756">
        <w:rPr>
          <w:rFonts w:ascii="Arial" w:hAnsi="Arial" w:cs="Arial"/>
          <w:sz w:val="24"/>
          <w:szCs w:val="24"/>
        </w:rPr>
        <w:t xml:space="preserve">) This is established </w:t>
      </w:r>
      <w:r w:rsidR="00C07839">
        <w:rPr>
          <w:rFonts w:ascii="Arial" w:hAnsi="Arial" w:cs="Arial"/>
          <w:sz w:val="24"/>
          <w:szCs w:val="24"/>
        </w:rPr>
        <w:t>through</w:t>
      </w:r>
      <w:r w:rsidR="00890756">
        <w:rPr>
          <w:rFonts w:ascii="Arial" w:hAnsi="Arial" w:cs="Arial"/>
          <w:sz w:val="24"/>
          <w:szCs w:val="24"/>
        </w:rPr>
        <w:t xml:space="preserve"> social contact and is a very important part of a</w:t>
      </w:r>
      <w:r w:rsidR="00C07839">
        <w:rPr>
          <w:rFonts w:ascii="Arial" w:hAnsi="Arial" w:cs="Arial"/>
          <w:sz w:val="24"/>
          <w:szCs w:val="24"/>
        </w:rPr>
        <w:t xml:space="preserve"> young</w:t>
      </w:r>
      <w:r w:rsidR="00890756">
        <w:rPr>
          <w:rFonts w:ascii="Arial" w:hAnsi="Arial" w:cs="Arial"/>
          <w:sz w:val="24"/>
          <w:szCs w:val="24"/>
        </w:rPr>
        <w:t xml:space="preserve"> person</w:t>
      </w:r>
      <w:r w:rsidR="00C07839">
        <w:rPr>
          <w:rFonts w:ascii="Arial" w:hAnsi="Arial" w:cs="Arial"/>
          <w:sz w:val="24"/>
          <w:szCs w:val="24"/>
        </w:rPr>
        <w:t>’s</w:t>
      </w:r>
      <w:r w:rsidR="00890756">
        <w:rPr>
          <w:rFonts w:ascii="Arial" w:hAnsi="Arial" w:cs="Arial"/>
          <w:sz w:val="24"/>
          <w:szCs w:val="24"/>
        </w:rPr>
        <w:t xml:space="preserve"> identity. Erickson even went as far as to state that this stage</w:t>
      </w:r>
      <w:r w:rsidR="00C07839">
        <w:rPr>
          <w:rFonts w:ascii="Arial" w:hAnsi="Arial" w:cs="Arial"/>
          <w:sz w:val="24"/>
          <w:szCs w:val="24"/>
        </w:rPr>
        <w:t xml:space="preserve"> is</w:t>
      </w:r>
      <w:r w:rsidR="00890756">
        <w:rPr>
          <w:rFonts w:ascii="Arial" w:hAnsi="Arial" w:cs="Arial"/>
          <w:sz w:val="24"/>
          <w:szCs w:val="24"/>
        </w:rPr>
        <w:t xml:space="preserve"> in his point of view is </w:t>
      </w:r>
      <w:r w:rsidR="00C07839">
        <w:rPr>
          <w:rFonts w:ascii="Arial" w:hAnsi="Arial" w:cs="Arial"/>
          <w:sz w:val="24"/>
          <w:szCs w:val="24"/>
        </w:rPr>
        <w:t>one of the most significant stages, this is due to the constant changes a young person’s ego identity goes through due to whatever new experiences and surrounds they may face through their daily life</w:t>
      </w:r>
      <w:r w:rsidR="00302681">
        <w:rPr>
          <w:rFonts w:ascii="Arial" w:hAnsi="Arial" w:cs="Arial"/>
          <w:sz w:val="24"/>
          <w:szCs w:val="24"/>
        </w:rPr>
        <w:t xml:space="preserve">, this identity is what helps a young person </w:t>
      </w:r>
      <w:r w:rsidR="00253EDF">
        <w:rPr>
          <w:rFonts w:ascii="Arial" w:hAnsi="Arial" w:cs="Arial"/>
          <w:sz w:val="24"/>
          <w:szCs w:val="24"/>
        </w:rPr>
        <w:t>form</w:t>
      </w:r>
      <w:r w:rsidR="00302681">
        <w:rPr>
          <w:rFonts w:ascii="Arial" w:hAnsi="Arial" w:cs="Arial"/>
          <w:sz w:val="24"/>
          <w:szCs w:val="24"/>
        </w:rPr>
        <w:t xml:space="preserve"> </w:t>
      </w:r>
      <w:r w:rsidR="00C74CE6">
        <w:rPr>
          <w:rFonts w:ascii="Arial" w:hAnsi="Arial" w:cs="Arial"/>
          <w:sz w:val="24"/>
          <w:szCs w:val="24"/>
        </w:rPr>
        <w:t>their</w:t>
      </w:r>
      <w:r w:rsidR="00302681">
        <w:rPr>
          <w:rFonts w:ascii="Arial" w:hAnsi="Arial" w:cs="Arial"/>
          <w:sz w:val="24"/>
          <w:szCs w:val="24"/>
        </w:rPr>
        <w:t xml:space="preserve"> act</w:t>
      </w:r>
      <w:r w:rsidR="00253EDF">
        <w:rPr>
          <w:rFonts w:ascii="Arial" w:hAnsi="Arial" w:cs="Arial"/>
          <w:sz w:val="24"/>
          <w:szCs w:val="24"/>
        </w:rPr>
        <w:t>ions</w:t>
      </w:r>
      <w:r w:rsidR="00302681">
        <w:rPr>
          <w:rFonts w:ascii="Arial" w:hAnsi="Arial" w:cs="Arial"/>
          <w:sz w:val="24"/>
          <w:szCs w:val="24"/>
        </w:rPr>
        <w:t xml:space="preserve"> with themselves and others as they </w:t>
      </w:r>
      <w:r w:rsidR="00C74CE6">
        <w:rPr>
          <w:rFonts w:ascii="Arial" w:hAnsi="Arial" w:cs="Arial"/>
          <w:sz w:val="24"/>
          <w:szCs w:val="24"/>
        </w:rPr>
        <w:t>grow</w:t>
      </w:r>
      <w:r w:rsidR="00302681">
        <w:rPr>
          <w:rFonts w:ascii="Arial" w:hAnsi="Arial" w:cs="Arial"/>
          <w:sz w:val="24"/>
          <w:szCs w:val="24"/>
        </w:rPr>
        <w:t xml:space="preserve">. </w:t>
      </w:r>
      <w:r w:rsidR="00C74CE6">
        <w:rPr>
          <w:rFonts w:ascii="Arial" w:hAnsi="Arial" w:cs="Arial"/>
          <w:sz w:val="24"/>
          <w:szCs w:val="24"/>
        </w:rPr>
        <w:t xml:space="preserve"> </w:t>
      </w:r>
      <w:r w:rsidR="00C23F79">
        <w:rPr>
          <w:rFonts w:ascii="Arial" w:hAnsi="Arial" w:cs="Arial"/>
          <w:sz w:val="24"/>
          <w:szCs w:val="24"/>
        </w:rPr>
        <w:t xml:space="preserve"> </w:t>
      </w:r>
      <w:r>
        <w:rPr>
          <w:rFonts w:ascii="Arial" w:hAnsi="Arial" w:cs="Arial"/>
          <w:sz w:val="24"/>
          <w:szCs w:val="24"/>
        </w:rPr>
        <w:t>Erickson s</w:t>
      </w:r>
      <w:r w:rsidR="00BA4FA9">
        <w:rPr>
          <w:rFonts w:ascii="Arial" w:hAnsi="Arial" w:cs="Arial"/>
          <w:sz w:val="24"/>
          <w:szCs w:val="24"/>
        </w:rPr>
        <w:t>uggests</w:t>
      </w:r>
      <w:r>
        <w:rPr>
          <w:rFonts w:ascii="Arial" w:hAnsi="Arial" w:cs="Arial"/>
          <w:sz w:val="24"/>
          <w:szCs w:val="24"/>
        </w:rPr>
        <w:t xml:space="preserve"> that a young person at this stage who receives appropriate encouragement</w:t>
      </w:r>
      <w:r w:rsidR="002536E1">
        <w:rPr>
          <w:rFonts w:ascii="Arial" w:hAnsi="Arial" w:cs="Arial"/>
          <w:sz w:val="24"/>
          <w:szCs w:val="24"/>
        </w:rPr>
        <w:t xml:space="preserve">, </w:t>
      </w:r>
      <w:r>
        <w:rPr>
          <w:rFonts w:ascii="Arial" w:hAnsi="Arial" w:cs="Arial"/>
          <w:sz w:val="24"/>
          <w:szCs w:val="24"/>
        </w:rPr>
        <w:t xml:space="preserve">reinforcement and </w:t>
      </w:r>
      <w:r w:rsidR="002536E1">
        <w:rPr>
          <w:rFonts w:ascii="Arial" w:hAnsi="Arial" w:cs="Arial"/>
          <w:sz w:val="24"/>
          <w:szCs w:val="24"/>
        </w:rPr>
        <w:t>therefore</w:t>
      </w:r>
      <w:r>
        <w:rPr>
          <w:rFonts w:ascii="Arial" w:hAnsi="Arial" w:cs="Arial"/>
          <w:sz w:val="24"/>
          <w:szCs w:val="24"/>
        </w:rPr>
        <w:t xml:space="preserve"> personal evaluation, will com</w:t>
      </w:r>
      <w:r w:rsidR="006F58D4">
        <w:rPr>
          <w:rFonts w:ascii="Arial" w:hAnsi="Arial" w:cs="Arial"/>
          <w:sz w:val="24"/>
          <w:szCs w:val="24"/>
        </w:rPr>
        <w:t>e</w:t>
      </w:r>
      <w:r>
        <w:rPr>
          <w:rFonts w:ascii="Arial" w:hAnsi="Arial" w:cs="Arial"/>
          <w:sz w:val="24"/>
          <w:szCs w:val="24"/>
        </w:rPr>
        <w:t xml:space="preserve"> through this stage as a much stronger individual and independent person</w:t>
      </w:r>
      <w:bookmarkStart w:id="3" w:name="_GoBack"/>
      <w:bookmarkEnd w:id="3"/>
      <w:r>
        <w:rPr>
          <w:rFonts w:ascii="Arial" w:hAnsi="Arial" w:cs="Arial"/>
          <w:sz w:val="24"/>
          <w:szCs w:val="24"/>
        </w:rPr>
        <w:t xml:space="preserve"> </w:t>
      </w:r>
      <w:r w:rsidR="006F298B">
        <w:rPr>
          <w:rFonts w:ascii="Arial" w:hAnsi="Arial" w:cs="Arial"/>
          <w:sz w:val="24"/>
          <w:szCs w:val="24"/>
        </w:rPr>
        <w:t>(</w:t>
      </w:r>
      <w:r w:rsidR="006F298B">
        <w:rPr>
          <w:rFonts w:ascii="Arial" w:hAnsi="Arial" w:cs="Arial"/>
          <w:sz w:val="24"/>
          <w:szCs w:val="24"/>
        </w:rPr>
        <w:t>Erickson et al,</w:t>
      </w:r>
      <w:r w:rsidR="006F298B">
        <w:rPr>
          <w:rFonts w:ascii="Arial" w:hAnsi="Arial" w:cs="Arial"/>
          <w:sz w:val="24"/>
          <w:szCs w:val="24"/>
        </w:rPr>
        <w:t>20</w:t>
      </w:r>
      <w:r w:rsidR="006F298B">
        <w:rPr>
          <w:rFonts w:ascii="Arial" w:hAnsi="Arial" w:cs="Arial"/>
          <w:sz w:val="24"/>
          <w:szCs w:val="24"/>
        </w:rPr>
        <w:t>17, p5.</w:t>
      </w:r>
      <w:r w:rsidR="006F298B">
        <w:rPr>
          <w:rFonts w:ascii="Arial" w:hAnsi="Arial" w:cs="Arial"/>
          <w:sz w:val="24"/>
          <w:szCs w:val="24"/>
        </w:rPr>
        <w:t>).</w:t>
      </w:r>
    </w:p>
    <w:p w14:paraId="2805641E" w14:textId="67AC0558" w:rsidR="002E2000" w:rsidRDefault="00DB3299" w:rsidP="00BC1EF6">
      <w:pPr>
        <w:spacing w:line="480" w:lineRule="auto"/>
        <w:jc w:val="both"/>
        <w:rPr>
          <w:rFonts w:ascii="Arial" w:hAnsi="Arial" w:cs="Arial"/>
          <w:sz w:val="24"/>
          <w:szCs w:val="24"/>
        </w:rPr>
      </w:pPr>
      <w:r>
        <w:rPr>
          <w:rFonts w:ascii="Arial" w:hAnsi="Arial" w:cs="Arial"/>
          <w:sz w:val="24"/>
          <w:szCs w:val="24"/>
        </w:rPr>
        <w:t>Adolesce</w:t>
      </w:r>
      <w:r w:rsidR="000B0C5C">
        <w:rPr>
          <w:rFonts w:ascii="Arial" w:hAnsi="Arial" w:cs="Arial"/>
          <w:sz w:val="24"/>
          <w:szCs w:val="24"/>
        </w:rPr>
        <w:t>nce</w:t>
      </w:r>
      <w:r w:rsidR="00B73D6D">
        <w:rPr>
          <w:rFonts w:ascii="Arial" w:hAnsi="Arial" w:cs="Arial"/>
          <w:sz w:val="24"/>
          <w:szCs w:val="24"/>
        </w:rPr>
        <w:t xml:space="preserve"> </w:t>
      </w:r>
      <w:r>
        <w:rPr>
          <w:rFonts w:ascii="Arial" w:hAnsi="Arial" w:cs="Arial"/>
          <w:sz w:val="24"/>
          <w:szCs w:val="24"/>
        </w:rPr>
        <w:t>is a time where young people start to break free from the</w:t>
      </w:r>
      <w:r w:rsidR="00380BF9">
        <w:rPr>
          <w:rFonts w:ascii="Arial" w:hAnsi="Arial" w:cs="Arial"/>
          <w:sz w:val="24"/>
          <w:szCs w:val="24"/>
        </w:rPr>
        <w:t>ir</w:t>
      </w:r>
      <w:r>
        <w:rPr>
          <w:rFonts w:ascii="Arial" w:hAnsi="Arial" w:cs="Arial"/>
          <w:sz w:val="24"/>
          <w:szCs w:val="24"/>
        </w:rPr>
        <w:t xml:space="preserve"> family, this may therefore seem that the family and its impact may not seem as important, this is quite the contrary</w:t>
      </w:r>
      <w:r w:rsidR="001C38E8">
        <w:rPr>
          <w:rFonts w:ascii="Arial" w:hAnsi="Arial" w:cs="Arial"/>
          <w:sz w:val="24"/>
          <w:szCs w:val="24"/>
        </w:rPr>
        <w:t>,</w:t>
      </w:r>
      <w:r>
        <w:rPr>
          <w:rFonts w:ascii="Arial" w:hAnsi="Arial" w:cs="Arial"/>
          <w:sz w:val="24"/>
          <w:szCs w:val="24"/>
        </w:rPr>
        <w:t xml:space="preserve"> it is a time where the family dynamics can have a dramatic impact.  </w:t>
      </w:r>
      <w:proofErr w:type="spellStart"/>
      <w:r w:rsidR="00DF6959">
        <w:rPr>
          <w:rFonts w:ascii="Arial" w:hAnsi="Arial" w:cs="Arial"/>
          <w:sz w:val="24"/>
          <w:szCs w:val="24"/>
        </w:rPr>
        <w:t>Jesult</w:t>
      </w:r>
      <w:proofErr w:type="spellEnd"/>
      <w:r w:rsidR="00DF6959">
        <w:rPr>
          <w:rFonts w:ascii="Arial" w:hAnsi="Arial" w:cs="Arial"/>
          <w:sz w:val="24"/>
          <w:szCs w:val="24"/>
        </w:rPr>
        <w:t xml:space="preserve"> social services states </w:t>
      </w:r>
      <w:r w:rsidR="00CB5CF2">
        <w:rPr>
          <w:rFonts w:ascii="Arial" w:hAnsi="Arial" w:cs="Arial"/>
          <w:sz w:val="24"/>
          <w:szCs w:val="24"/>
        </w:rPr>
        <w:t xml:space="preserve">that a young person’s family history has a big influence on the behaviour of a young person, this is also not necessarily their immediate family but could be a family member or person who has a strong influence on the young person. </w:t>
      </w:r>
      <w:r w:rsidR="00A16302">
        <w:rPr>
          <w:rFonts w:ascii="Arial" w:hAnsi="Arial" w:cs="Arial"/>
          <w:sz w:val="24"/>
          <w:szCs w:val="24"/>
        </w:rPr>
        <w:t xml:space="preserve">There can be </w:t>
      </w:r>
      <w:r w:rsidR="000A0B1B">
        <w:rPr>
          <w:rFonts w:ascii="Arial" w:hAnsi="Arial" w:cs="Arial"/>
          <w:sz w:val="24"/>
          <w:szCs w:val="24"/>
        </w:rPr>
        <w:t>many kinds of family influences both positive or negative some factors to take into consideration. The nature of parents be strict or soft,</w:t>
      </w:r>
      <w:r w:rsidR="00D16EA8">
        <w:rPr>
          <w:rFonts w:ascii="Arial" w:hAnsi="Arial" w:cs="Arial"/>
          <w:sz w:val="24"/>
          <w:szCs w:val="24"/>
        </w:rPr>
        <w:t xml:space="preserve"> absent </w:t>
      </w:r>
      <w:r w:rsidR="00D16EA8">
        <w:rPr>
          <w:rFonts w:ascii="Arial" w:hAnsi="Arial" w:cs="Arial"/>
          <w:sz w:val="24"/>
          <w:szCs w:val="24"/>
        </w:rPr>
        <w:lastRenderedPageBreak/>
        <w:t xml:space="preserve">parent/parents, sickness in the family, unemployment, homelessness, trauma, death in the family, abuse and culture. </w:t>
      </w:r>
      <w:r w:rsidR="003C6D5F">
        <w:rPr>
          <w:rFonts w:ascii="Arial" w:hAnsi="Arial" w:cs="Arial"/>
          <w:sz w:val="24"/>
          <w:szCs w:val="24"/>
        </w:rPr>
        <w:t>Some of these key factors can lead to a young person feeling a lack of trust and safety in a relationship which will affect their development. In th</w:t>
      </w:r>
      <w:r w:rsidR="00681861">
        <w:rPr>
          <w:rFonts w:ascii="Arial" w:hAnsi="Arial" w:cs="Arial"/>
          <w:sz w:val="24"/>
          <w:szCs w:val="24"/>
        </w:rPr>
        <w:t>e</w:t>
      </w:r>
      <w:r w:rsidR="003C6D5F">
        <w:rPr>
          <w:rFonts w:ascii="Arial" w:hAnsi="Arial" w:cs="Arial"/>
          <w:sz w:val="24"/>
          <w:szCs w:val="24"/>
        </w:rPr>
        <w:t>s</w:t>
      </w:r>
      <w:r w:rsidR="00681861">
        <w:rPr>
          <w:rFonts w:ascii="Arial" w:hAnsi="Arial" w:cs="Arial"/>
          <w:sz w:val="24"/>
          <w:szCs w:val="24"/>
        </w:rPr>
        <w:t>e</w:t>
      </w:r>
      <w:r w:rsidR="003C6D5F">
        <w:rPr>
          <w:rFonts w:ascii="Arial" w:hAnsi="Arial" w:cs="Arial"/>
          <w:sz w:val="24"/>
          <w:szCs w:val="24"/>
        </w:rPr>
        <w:t xml:space="preserve"> </w:t>
      </w:r>
      <w:r w:rsidR="00967299">
        <w:rPr>
          <w:rFonts w:ascii="Arial" w:hAnsi="Arial" w:cs="Arial"/>
          <w:sz w:val="24"/>
          <w:szCs w:val="24"/>
        </w:rPr>
        <w:t>cases,</w:t>
      </w:r>
      <w:r w:rsidR="003C6D5F">
        <w:rPr>
          <w:rFonts w:ascii="Arial" w:hAnsi="Arial" w:cs="Arial"/>
          <w:sz w:val="24"/>
          <w:szCs w:val="24"/>
        </w:rPr>
        <w:t xml:space="preserve"> it is vital that a youth worker can </w:t>
      </w:r>
      <w:r w:rsidR="00681861">
        <w:rPr>
          <w:rFonts w:ascii="Arial" w:hAnsi="Arial" w:cs="Arial"/>
          <w:sz w:val="24"/>
          <w:szCs w:val="24"/>
        </w:rPr>
        <w:t xml:space="preserve">provide the opportunity to help young people progress mentally and emotionally. </w:t>
      </w:r>
      <w:r w:rsidR="00967299">
        <w:rPr>
          <w:rFonts w:ascii="Arial" w:hAnsi="Arial" w:cs="Arial"/>
          <w:sz w:val="24"/>
          <w:szCs w:val="24"/>
        </w:rPr>
        <w:t xml:space="preserve">A young person needs to know that </w:t>
      </w:r>
      <w:r w:rsidR="00D57B65">
        <w:rPr>
          <w:rFonts w:ascii="Arial" w:hAnsi="Arial" w:cs="Arial"/>
          <w:sz w:val="24"/>
          <w:szCs w:val="24"/>
        </w:rPr>
        <w:t xml:space="preserve">their </w:t>
      </w:r>
      <w:r w:rsidR="00967299">
        <w:rPr>
          <w:rFonts w:ascii="Arial" w:hAnsi="Arial" w:cs="Arial"/>
          <w:sz w:val="24"/>
          <w:szCs w:val="24"/>
        </w:rPr>
        <w:t>feelings</w:t>
      </w:r>
      <w:r w:rsidR="004B039F">
        <w:rPr>
          <w:rFonts w:ascii="Arial" w:hAnsi="Arial" w:cs="Arial"/>
          <w:sz w:val="24"/>
          <w:szCs w:val="24"/>
        </w:rPr>
        <w:t xml:space="preserve"> and beliefs</w:t>
      </w:r>
      <w:r w:rsidR="00967299">
        <w:rPr>
          <w:rFonts w:ascii="Arial" w:hAnsi="Arial" w:cs="Arial"/>
          <w:sz w:val="24"/>
          <w:szCs w:val="24"/>
        </w:rPr>
        <w:t xml:space="preserve"> are important and validated</w:t>
      </w:r>
      <w:r w:rsidR="000B0C5C">
        <w:rPr>
          <w:rFonts w:ascii="Arial" w:hAnsi="Arial" w:cs="Arial"/>
          <w:sz w:val="24"/>
          <w:szCs w:val="24"/>
        </w:rPr>
        <w:t>. A</w:t>
      </w:r>
      <w:r w:rsidR="009D361B">
        <w:rPr>
          <w:rFonts w:ascii="Arial" w:hAnsi="Arial" w:cs="Arial"/>
          <w:sz w:val="24"/>
          <w:szCs w:val="24"/>
        </w:rPr>
        <w:t xml:space="preserve"> </w:t>
      </w:r>
      <w:r w:rsidR="004A3C37">
        <w:rPr>
          <w:rFonts w:ascii="Arial" w:hAnsi="Arial" w:cs="Arial"/>
          <w:sz w:val="24"/>
          <w:szCs w:val="24"/>
        </w:rPr>
        <w:t>youth worker should create a safe space for the young person</w:t>
      </w:r>
      <w:r w:rsidR="009D361B">
        <w:rPr>
          <w:rFonts w:ascii="Arial" w:hAnsi="Arial" w:cs="Arial"/>
          <w:sz w:val="24"/>
          <w:szCs w:val="24"/>
        </w:rPr>
        <w:t xml:space="preserve"> to do this. It is also important that the youth worker is aware that different experiences can affect young people differently and therefore relate otherwise to how they are dealing/acting with these circumstances. </w:t>
      </w:r>
      <w:r w:rsidR="00681861">
        <w:rPr>
          <w:rFonts w:ascii="Arial" w:hAnsi="Arial" w:cs="Arial"/>
          <w:sz w:val="24"/>
          <w:szCs w:val="24"/>
        </w:rPr>
        <w:t xml:space="preserve"> </w:t>
      </w:r>
      <w:r w:rsidR="000622C5">
        <w:rPr>
          <w:rFonts w:ascii="Arial" w:hAnsi="Arial" w:cs="Arial"/>
          <w:sz w:val="24"/>
          <w:szCs w:val="24"/>
        </w:rPr>
        <w:t>Encourage</w:t>
      </w:r>
      <w:r w:rsidR="007D3F39">
        <w:rPr>
          <w:rFonts w:ascii="Arial" w:hAnsi="Arial" w:cs="Arial"/>
          <w:sz w:val="24"/>
          <w:szCs w:val="24"/>
        </w:rPr>
        <w:t xml:space="preserve">ment from a youth worker on a young person’s good and bad experiences will get them to reflect on matters they would not necessarily reflect upon and look at things in a different manner, this can then go on to draw out their strengths and give them </w:t>
      </w:r>
      <w:r w:rsidR="000B0C5C">
        <w:rPr>
          <w:rFonts w:ascii="Arial" w:hAnsi="Arial" w:cs="Arial"/>
          <w:sz w:val="24"/>
          <w:szCs w:val="24"/>
        </w:rPr>
        <w:t>self-validation</w:t>
      </w:r>
      <w:r w:rsidR="00C87ED6">
        <w:rPr>
          <w:rFonts w:ascii="Arial" w:hAnsi="Arial" w:cs="Arial"/>
          <w:sz w:val="24"/>
          <w:szCs w:val="24"/>
        </w:rPr>
        <w:t xml:space="preserve">. </w:t>
      </w:r>
      <w:r w:rsidR="004D6902">
        <w:rPr>
          <w:rFonts w:ascii="Arial" w:hAnsi="Arial" w:cs="Arial"/>
          <w:sz w:val="24"/>
          <w:szCs w:val="24"/>
        </w:rPr>
        <w:t>L</w:t>
      </w:r>
      <w:r w:rsidR="00C87ED6">
        <w:rPr>
          <w:rFonts w:ascii="Arial" w:hAnsi="Arial" w:cs="Arial"/>
          <w:sz w:val="24"/>
          <w:szCs w:val="24"/>
        </w:rPr>
        <w:t>istening</w:t>
      </w:r>
      <w:r w:rsidR="004D6902">
        <w:rPr>
          <w:rFonts w:ascii="Arial" w:hAnsi="Arial" w:cs="Arial"/>
          <w:sz w:val="24"/>
          <w:szCs w:val="24"/>
        </w:rPr>
        <w:t xml:space="preserve"> effectively</w:t>
      </w:r>
      <w:r w:rsidR="00C87ED6">
        <w:rPr>
          <w:rFonts w:ascii="Arial" w:hAnsi="Arial" w:cs="Arial"/>
          <w:sz w:val="24"/>
          <w:szCs w:val="24"/>
        </w:rPr>
        <w:t xml:space="preserve"> to</w:t>
      </w:r>
      <w:r w:rsidR="004D6902">
        <w:rPr>
          <w:rFonts w:ascii="Arial" w:hAnsi="Arial" w:cs="Arial"/>
          <w:sz w:val="24"/>
          <w:szCs w:val="24"/>
        </w:rPr>
        <w:t xml:space="preserve"> a </w:t>
      </w:r>
      <w:r w:rsidR="00C87ED6">
        <w:rPr>
          <w:rFonts w:ascii="Arial" w:hAnsi="Arial" w:cs="Arial"/>
          <w:sz w:val="24"/>
          <w:szCs w:val="24"/>
        </w:rPr>
        <w:t xml:space="preserve">young </w:t>
      </w:r>
      <w:r w:rsidR="004D6902">
        <w:rPr>
          <w:rFonts w:ascii="Arial" w:hAnsi="Arial" w:cs="Arial"/>
          <w:sz w:val="24"/>
          <w:szCs w:val="24"/>
        </w:rPr>
        <w:t>person’s</w:t>
      </w:r>
      <w:r w:rsidR="00C87ED6">
        <w:rPr>
          <w:rFonts w:ascii="Arial" w:hAnsi="Arial" w:cs="Arial"/>
          <w:sz w:val="24"/>
          <w:szCs w:val="24"/>
        </w:rPr>
        <w:t xml:space="preserve"> needs</w:t>
      </w:r>
      <w:r w:rsidR="004D6902">
        <w:rPr>
          <w:rFonts w:ascii="Arial" w:hAnsi="Arial" w:cs="Arial"/>
          <w:sz w:val="24"/>
          <w:szCs w:val="24"/>
        </w:rPr>
        <w:t xml:space="preserve"> will give the youth worker the tools they need to go forward in the right direction the young person needs. </w:t>
      </w:r>
      <w:r w:rsidR="00C01F17">
        <w:rPr>
          <w:rFonts w:ascii="Arial" w:hAnsi="Arial" w:cs="Arial"/>
          <w:sz w:val="24"/>
          <w:szCs w:val="24"/>
        </w:rPr>
        <w:t xml:space="preserve"> This </w:t>
      </w:r>
      <w:r w:rsidR="007D3F39">
        <w:rPr>
          <w:rFonts w:ascii="Arial" w:hAnsi="Arial" w:cs="Arial"/>
          <w:sz w:val="24"/>
          <w:szCs w:val="24"/>
        </w:rPr>
        <w:t>will help develop a young person and go on to serve them in their later years.</w:t>
      </w:r>
      <w:r w:rsidR="002E2000">
        <w:rPr>
          <w:rFonts w:ascii="Arial" w:hAnsi="Arial" w:cs="Arial"/>
          <w:sz w:val="24"/>
          <w:szCs w:val="24"/>
        </w:rPr>
        <w:t xml:space="preserve"> </w:t>
      </w:r>
    </w:p>
    <w:p w14:paraId="01180F1C" w14:textId="79FD7881" w:rsidR="00FF1292" w:rsidRDefault="00CC67FE" w:rsidP="00BC1EF6">
      <w:pPr>
        <w:spacing w:line="480" w:lineRule="auto"/>
        <w:jc w:val="both"/>
        <w:rPr>
          <w:rFonts w:ascii="Arial" w:hAnsi="Arial" w:cs="Arial"/>
          <w:sz w:val="24"/>
          <w:szCs w:val="24"/>
        </w:rPr>
      </w:pPr>
      <w:r>
        <w:rPr>
          <w:rFonts w:ascii="Arial" w:hAnsi="Arial" w:cs="Arial"/>
          <w:sz w:val="24"/>
          <w:szCs w:val="24"/>
        </w:rPr>
        <w:t xml:space="preserve">In working with young </w:t>
      </w:r>
      <w:r w:rsidR="00537E2A">
        <w:rPr>
          <w:rFonts w:ascii="Arial" w:hAnsi="Arial" w:cs="Arial"/>
          <w:sz w:val="24"/>
          <w:szCs w:val="24"/>
        </w:rPr>
        <w:t>people,</w:t>
      </w:r>
      <w:r>
        <w:rPr>
          <w:rFonts w:ascii="Arial" w:hAnsi="Arial" w:cs="Arial"/>
          <w:sz w:val="24"/>
          <w:szCs w:val="24"/>
        </w:rPr>
        <w:t xml:space="preserve"> it emphasis</w:t>
      </w:r>
      <w:r w:rsidR="00537E2A">
        <w:rPr>
          <w:rFonts w:ascii="Arial" w:hAnsi="Arial" w:cs="Arial"/>
          <w:sz w:val="24"/>
          <w:szCs w:val="24"/>
        </w:rPr>
        <w:t>es</w:t>
      </w:r>
      <w:r>
        <w:rPr>
          <w:rFonts w:ascii="Arial" w:hAnsi="Arial" w:cs="Arial"/>
          <w:sz w:val="24"/>
          <w:szCs w:val="24"/>
        </w:rPr>
        <w:t xml:space="preserve"> on reaching a shared understanding with young people and their families to be able to support a young person reach their own decisions whilst </w:t>
      </w:r>
      <w:proofErr w:type="gramStart"/>
      <w:r>
        <w:rPr>
          <w:rFonts w:ascii="Arial" w:hAnsi="Arial" w:cs="Arial"/>
          <w:sz w:val="24"/>
          <w:szCs w:val="24"/>
        </w:rPr>
        <w:t>taking into account</w:t>
      </w:r>
      <w:proofErr w:type="gramEnd"/>
      <w:r>
        <w:rPr>
          <w:rFonts w:ascii="Arial" w:hAnsi="Arial" w:cs="Arial"/>
          <w:sz w:val="24"/>
          <w:szCs w:val="24"/>
        </w:rPr>
        <w:t xml:space="preserve"> </w:t>
      </w:r>
      <w:r w:rsidR="000B0C5C">
        <w:rPr>
          <w:rFonts w:ascii="Arial" w:hAnsi="Arial" w:cs="Arial"/>
          <w:sz w:val="24"/>
          <w:szCs w:val="24"/>
        </w:rPr>
        <w:t>the</w:t>
      </w:r>
      <w:r>
        <w:rPr>
          <w:rFonts w:ascii="Arial" w:hAnsi="Arial" w:cs="Arial"/>
          <w:sz w:val="24"/>
          <w:szCs w:val="24"/>
        </w:rPr>
        <w:t xml:space="preserve"> health factors that you may need to </w:t>
      </w:r>
      <w:r w:rsidR="00144FF6">
        <w:rPr>
          <w:rFonts w:ascii="Arial" w:hAnsi="Arial" w:cs="Arial"/>
          <w:sz w:val="24"/>
          <w:szCs w:val="24"/>
        </w:rPr>
        <w:t>consider</w:t>
      </w:r>
      <w:r>
        <w:rPr>
          <w:rFonts w:ascii="Arial" w:hAnsi="Arial" w:cs="Arial"/>
          <w:sz w:val="24"/>
          <w:szCs w:val="24"/>
        </w:rPr>
        <w:t xml:space="preserve">. In doing this a youth worker needs to have good communication skills which should be, listening understanding and questioning where necessary. A youth worker needs to be able to work with young people on a one </w:t>
      </w:r>
      <w:r w:rsidR="000B0C5C">
        <w:rPr>
          <w:rFonts w:ascii="Arial" w:hAnsi="Arial" w:cs="Arial"/>
          <w:sz w:val="24"/>
          <w:szCs w:val="24"/>
        </w:rPr>
        <w:t>to</w:t>
      </w:r>
      <w:r>
        <w:rPr>
          <w:rFonts w:ascii="Arial" w:hAnsi="Arial" w:cs="Arial"/>
          <w:sz w:val="24"/>
          <w:szCs w:val="24"/>
        </w:rPr>
        <w:t xml:space="preserve"> one bases as well as in a group setting. It is </w:t>
      </w:r>
      <w:r w:rsidR="00537E2A">
        <w:rPr>
          <w:rFonts w:ascii="Arial" w:hAnsi="Arial" w:cs="Arial"/>
          <w:sz w:val="24"/>
          <w:szCs w:val="24"/>
        </w:rPr>
        <w:t>important</w:t>
      </w:r>
      <w:r>
        <w:rPr>
          <w:rFonts w:ascii="Arial" w:hAnsi="Arial" w:cs="Arial"/>
          <w:sz w:val="24"/>
          <w:szCs w:val="24"/>
        </w:rPr>
        <w:t xml:space="preserve"> that a youth worker can speak in a correct manner using effective language as well as having the correct body </w:t>
      </w:r>
      <w:r w:rsidR="00537E2A">
        <w:rPr>
          <w:rFonts w:ascii="Arial" w:hAnsi="Arial" w:cs="Arial"/>
          <w:sz w:val="24"/>
          <w:szCs w:val="24"/>
        </w:rPr>
        <w:t>language,</w:t>
      </w:r>
      <w:r>
        <w:rPr>
          <w:rFonts w:ascii="Arial" w:hAnsi="Arial" w:cs="Arial"/>
          <w:sz w:val="24"/>
          <w:szCs w:val="24"/>
        </w:rPr>
        <w:t xml:space="preserve"> </w:t>
      </w:r>
      <w:r w:rsidR="00537E2A">
        <w:rPr>
          <w:rFonts w:ascii="Arial" w:hAnsi="Arial" w:cs="Arial"/>
          <w:sz w:val="24"/>
          <w:szCs w:val="24"/>
        </w:rPr>
        <w:t xml:space="preserve">this </w:t>
      </w:r>
      <w:r>
        <w:rPr>
          <w:rFonts w:ascii="Arial" w:hAnsi="Arial" w:cs="Arial"/>
          <w:sz w:val="24"/>
          <w:szCs w:val="24"/>
        </w:rPr>
        <w:t xml:space="preserve">will portray </w:t>
      </w:r>
      <w:r w:rsidR="00537E2A">
        <w:rPr>
          <w:rFonts w:ascii="Arial" w:hAnsi="Arial" w:cs="Arial"/>
          <w:sz w:val="24"/>
          <w:szCs w:val="24"/>
        </w:rPr>
        <w:t xml:space="preserve">that the words youth worker </w:t>
      </w:r>
      <w:r w:rsidR="00144FF6">
        <w:rPr>
          <w:rFonts w:ascii="Arial" w:hAnsi="Arial" w:cs="Arial"/>
          <w:sz w:val="24"/>
          <w:szCs w:val="24"/>
        </w:rPr>
        <w:t>is</w:t>
      </w:r>
      <w:r w:rsidR="00537E2A">
        <w:rPr>
          <w:rFonts w:ascii="Arial" w:hAnsi="Arial" w:cs="Arial"/>
          <w:sz w:val="24"/>
          <w:szCs w:val="24"/>
        </w:rPr>
        <w:t xml:space="preserve"> using are not just words but that their actions also show </w:t>
      </w:r>
      <w:r w:rsidR="00537E2A">
        <w:rPr>
          <w:rFonts w:ascii="Arial" w:hAnsi="Arial" w:cs="Arial"/>
          <w:sz w:val="24"/>
          <w:szCs w:val="24"/>
        </w:rPr>
        <w:lastRenderedPageBreak/>
        <w:t xml:space="preserve">their commitment to that young person. </w:t>
      </w:r>
      <w:r>
        <w:rPr>
          <w:rFonts w:ascii="Arial" w:hAnsi="Arial" w:cs="Arial"/>
          <w:sz w:val="24"/>
          <w:szCs w:val="24"/>
        </w:rPr>
        <w:t xml:space="preserve"> </w:t>
      </w:r>
      <w:r w:rsidR="00E21BCA">
        <w:rPr>
          <w:rFonts w:ascii="Arial" w:hAnsi="Arial" w:cs="Arial"/>
          <w:sz w:val="24"/>
          <w:szCs w:val="24"/>
        </w:rPr>
        <w:t>(</w:t>
      </w:r>
      <w:r w:rsidR="00A65AFB">
        <w:rPr>
          <w:rFonts w:ascii="Arial" w:hAnsi="Arial" w:cs="Arial"/>
          <w:sz w:val="24"/>
          <w:szCs w:val="24"/>
        </w:rPr>
        <w:t>Roger Harrison, Christine Wise, Working with Young People, 2005, p 31.)</w:t>
      </w:r>
      <w:r w:rsidR="00A857D7">
        <w:rPr>
          <w:rFonts w:ascii="Arial" w:hAnsi="Arial" w:cs="Arial"/>
          <w:sz w:val="24"/>
          <w:szCs w:val="24"/>
        </w:rPr>
        <w:t xml:space="preserve"> </w:t>
      </w:r>
      <w:r w:rsidR="0017135F">
        <w:rPr>
          <w:rFonts w:ascii="Arial" w:hAnsi="Arial" w:cs="Arial"/>
          <w:sz w:val="24"/>
          <w:szCs w:val="24"/>
        </w:rPr>
        <w:t xml:space="preserve"> </w:t>
      </w:r>
      <w:r w:rsidR="00FF1292">
        <w:rPr>
          <w:rFonts w:ascii="Arial" w:hAnsi="Arial" w:cs="Arial"/>
          <w:sz w:val="24"/>
          <w:szCs w:val="24"/>
        </w:rPr>
        <w:t xml:space="preserve"> </w:t>
      </w:r>
    </w:p>
    <w:p w14:paraId="5C078571" w14:textId="77777777" w:rsidR="002E51CA" w:rsidRDefault="00FF1292" w:rsidP="00BC1EF6">
      <w:pPr>
        <w:spacing w:line="480" w:lineRule="auto"/>
        <w:jc w:val="both"/>
        <w:rPr>
          <w:rFonts w:ascii="Arial" w:hAnsi="Arial" w:cs="Arial"/>
          <w:sz w:val="24"/>
          <w:szCs w:val="24"/>
        </w:rPr>
      </w:pPr>
      <w:r>
        <w:rPr>
          <w:rFonts w:ascii="Arial" w:hAnsi="Arial" w:cs="Arial"/>
          <w:sz w:val="24"/>
          <w:szCs w:val="24"/>
        </w:rPr>
        <w:t>A youth worker must help a young person build resil</w:t>
      </w:r>
      <w:r w:rsidR="00AE2710">
        <w:rPr>
          <w:rFonts w:ascii="Arial" w:hAnsi="Arial" w:cs="Arial"/>
          <w:sz w:val="24"/>
          <w:szCs w:val="24"/>
        </w:rPr>
        <w:t>ience to the stresses of every day to day strains that life can bring, this can be heightened during adolescence, resilience is not a feature that people have or don’t have it is something that has to be learned through thoughts and behaviours, this can be developed with the help of a youth worker through reflection and encouragement,</w:t>
      </w:r>
      <w:r w:rsidR="007D3F39">
        <w:rPr>
          <w:rFonts w:ascii="Arial" w:hAnsi="Arial" w:cs="Arial"/>
          <w:sz w:val="24"/>
          <w:szCs w:val="24"/>
        </w:rPr>
        <w:t xml:space="preserve"> </w:t>
      </w:r>
      <w:r w:rsidR="00AE2710">
        <w:rPr>
          <w:rFonts w:ascii="Arial" w:hAnsi="Arial" w:cs="Arial"/>
          <w:sz w:val="24"/>
          <w:szCs w:val="24"/>
        </w:rPr>
        <w:t xml:space="preserve">it’s a key skill that will tend to a vital element of a young person’s growth. </w:t>
      </w:r>
      <w:r w:rsidR="00EF0590">
        <w:rPr>
          <w:rFonts w:ascii="Arial" w:hAnsi="Arial" w:cs="Arial"/>
          <w:sz w:val="24"/>
          <w:szCs w:val="24"/>
        </w:rPr>
        <w:t>(Eliz McArdle, Simon Ward, Youth Action Northern Ireland</w:t>
      </w:r>
      <w:r w:rsidR="00805284">
        <w:rPr>
          <w:rFonts w:ascii="Arial" w:hAnsi="Arial" w:cs="Arial"/>
          <w:sz w:val="24"/>
          <w:szCs w:val="24"/>
        </w:rPr>
        <w:t xml:space="preserve">, September 2015, P8) </w:t>
      </w:r>
    </w:p>
    <w:p w14:paraId="266B3B5D" w14:textId="445CF48C" w:rsidR="009D3662" w:rsidRDefault="009D3662" w:rsidP="00BC1EF6">
      <w:pPr>
        <w:spacing w:line="480" w:lineRule="auto"/>
        <w:jc w:val="both"/>
        <w:rPr>
          <w:rFonts w:ascii="Arial" w:hAnsi="Arial" w:cs="Arial"/>
          <w:color w:val="000000" w:themeColor="text1"/>
          <w:sz w:val="24"/>
          <w:szCs w:val="24"/>
        </w:rPr>
      </w:pPr>
      <w:r>
        <w:rPr>
          <w:rFonts w:ascii="Arial" w:hAnsi="Arial" w:cs="Arial"/>
          <w:sz w:val="24"/>
          <w:szCs w:val="24"/>
        </w:rPr>
        <w:t xml:space="preserve">To conclude drawing on the </w:t>
      </w:r>
      <w:r w:rsidRPr="00851D68">
        <w:rPr>
          <w:rFonts w:ascii="Arial" w:hAnsi="Arial" w:cs="Arial"/>
          <w:color w:val="000000" w:themeColor="text1"/>
          <w:sz w:val="24"/>
          <w:szCs w:val="24"/>
        </w:rPr>
        <w:t>psychological effects</w:t>
      </w:r>
      <w:r>
        <w:rPr>
          <w:rFonts w:ascii="Arial" w:hAnsi="Arial" w:cs="Arial"/>
          <w:color w:val="000000" w:themeColor="text1"/>
          <w:sz w:val="24"/>
          <w:szCs w:val="24"/>
        </w:rPr>
        <w:t xml:space="preserve"> that young people encounter during adolescence, it is fundamental to state that youth works must be aware of all key factors young people may face with</w:t>
      </w:r>
      <w:r w:rsidR="004F7507">
        <w:rPr>
          <w:rFonts w:ascii="Arial" w:hAnsi="Arial" w:cs="Arial"/>
          <w:color w:val="000000" w:themeColor="text1"/>
          <w:sz w:val="24"/>
          <w:szCs w:val="24"/>
        </w:rPr>
        <w:t xml:space="preserve"> their</w:t>
      </w:r>
      <w:r>
        <w:rPr>
          <w:rFonts w:ascii="Arial" w:hAnsi="Arial" w:cs="Arial"/>
          <w:color w:val="000000" w:themeColor="text1"/>
          <w:sz w:val="24"/>
          <w:szCs w:val="24"/>
        </w:rPr>
        <w:t xml:space="preserve"> family matters and how this can </w:t>
      </w:r>
      <w:r w:rsidR="00A45947">
        <w:rPr>
          <w:rFonts w:ascii="Arial" w:hAnsi="Arial" w:cs="Arial"/>
          <w:color w:val="000000" w:themeColor="text1"/>
          <w:sz w:val="24"/>
          <w:szCs w:val="24"/>
        </w:rPr>
        <w:t>affect</w:t>
      </w:r>
      <w:r>
        <w:rPr>
          <w:rFonts w:ascii="Arial" w:hAnsi="Arial" w:cs="Arial"/>
          <w:color w:val="000000" w:themeColor="text1"/>
          <w:sz w:val="24"/>
          <w:szCs w:val="24"/>
        </w:rPr>
        <w:t xml:space="preserve"> their development. </w:t>
      </w:r>
      <w:r w:rsidR="00A45947">
        <w:rPr>
          <w:rFonts w:ascii="Arial" w:hAnsi="Arial" w:cs="Arial"/>
          <w:color w:val="000000" w:themeColor="text1"/>
          <w:sz w:val="24"/>
          <w:szCs w:val="24"/>
        </w:rPr>
        <w:t xml:space="preserve">A youth worker must be supportive, encouraging, understanding and a good listener </w:t>
      </w:r>
      <w:r w:rsidR="003B781F">
        <w:rPr>
          <w:rFonts w:ascii="Arial" w:hAnsi="Arial" w:cs="Arial"/>
          <w:color w:val="000000" w:themeColor="text1"/>
          <w:sz w:val="24"/>
          <w:szCs w:val="24"/>
        </w:rPr>
        <w:t xml:space="preserve">to be able to give </w:t>
      </w:r>
      <w:r w:rsidR="00892725">
        <w:rPr>
          <w:rFonts w:ascii="Arial" w:hAnsi="Arial" w:cs="Arial"/>
          <w:color w:val="000000" w:themeColor="text1"/>
          <w:sz w:val="24"/>
          <w:szCs w:val="24"/>
        </w:rPr>
        <w:t>an adolescent young person the best life skill</w:t>
      </w:r>
      <w:r w:rsidR="003B781F">
        <w:rPr>
          <w:rFonts w:ascii="Arial" w:hAnsi="Arial" w:cs="Arial"/>
          <w:color w:val="000000" w:themeColor="text1"/>
          <w:sz w:val="24"/>
          <w:szCs w:val="24"/>
        </w:rPr>
        <w:t xml:space="preserve"> they will need for their future. </w:t>
      </w:r>
      <w:proofErr w:type="gramStart"/>
      <w:r w:rsidR="004F7507">
        <w:rPr>
          <w:rFonts w:ascii="Arial" w:hAnsi="Arial" w:cs="Arial"/>
          <w:color w:val="000000" w:themeColor="text1"/>
          <w:sz w:val="24"/>
          <w:szCs w:val="24"/>
        </w:rPr>
        <w:t>This is why</w:t>
      </w:r>
      <w:proofErr w:type="gramEnd"/>
      <w:r w:rsidR="004F7507">
        <w:rPr>
          <w:rFonts w:ascii="Arial" w:hAnsi="Arial" w:cs="Arial"/>
          <w:color w:val="000000" w:themeColor="text1"/>
          <w:sz w:val="24"/>
          <w:szCs w:val="24"/>
        </w:rPr>
        <w:t xml:space="preserve"> it is important that a Youth worker knows and understands the psychological effects that young people may be facing as well as have a full and deep understanding of the stages of adolescents and how this can affect their home life. </w:t>
      </w:r>
      <w:r w:rsidR="00AC66D0">
        <w:rPr>
          <w:rFonts w:ascii="Arial" w:hAnsi="Arial" w:cs="Arial"/>
          <w:color w:val="000000" w:themeColor="text1"/>
          <w:sz w:val="24"/>
          <w:szCs w:val="24"/>
        </w:rPr>
        <w:t xml:space="preserve">When I was working at </w:t>
      </w:r>
      <w:proofErr w:type="spellStart"/>
      <w:r w:rsidR="00AC66D0">
        <w:rPr>
          <w:rFonts w:ascii="Arial" w:hAnsi="Arial" w:cs="Arial"/>
          <w:color w:val="000000" w:themeColor="text1"/>
          <w:sz w:val="24"/>
          <w:szCs w:val="24"/>
        </w:rPr>
        <w:t>Northleigh</w:t>
      </w:r>
      <w:proofErr w:type="spellEnd"/>
      <w:r w:rsidR="00AC66D0">
        <w:rPr>
          <w:rFonts w:ascii="Arial" w:hAnsi="Arial" w:cs="Arial"/>
          <w:color w:val="000000" w:themeColor="text1"/>
          <w:sz w:val="24"/>
          <w:szCs w:val="24"/>
        </w:rPr>
        <w:t xml:space="preserve"> school in the West Midlands I had a young person have a panic attack on me, I had to take a minute with them and calm them down at first and then I sat them down and listened to the worries and problems they where experiencing. I then got them to reflect on the problems they where facing and broke them down bit by bit. This made them more relaxed and look at things in a different perspective, they where then in a more positive frame of mind to carry on with the rest of their day. That young individual just needed someone to listen to them and make them see things in a different outlook. This made more aware </w:t>
      </w:r>
      <w:r w:rsidR="00AC66D0">
        <w:rPr>
          <w:rFonts w:ascii="Arial" w:hAnsi="Arial" w:cs="Arial"/>
          <w:color w:val="000000" w:themeColor="text1"/>
          <w:sz w:val="24"/>
          <w:szCs w:val="24"/>
        </w:rPr>
        <w:lastRenderedPageBreak/>
        <w:t xml:space="preserve">of the problems this young person was facing </w:t>
      </w:r>
      <w:proofErr w:type="gramStart"/>
      <w:r w:rsidR="00AC66D0">
        <w:rPr>
          <w:rFonts w:ascii="Arial" w:hAnsi="Arial" w:cs="Arial"/>
          <w:color w:val="000000" w:themeColor="text1"/>
          <w:sz w:val="24"/>
          <w:szCs w:val="24"/>
        </w:rPr>
        <w:t>on a daily basis</w:t>
      </w:r>
      <w:proofErr w:type="gramEnd"/>
      <w:r w:rsidR="00AC66D0">
        <w:rPr>
          <w:rFonts w:ascii="Arial" w:hAnsi="Arial" w:cs="Arial"/>
          <w:color w:val="000000" w:themeColor="text1"/>
          <w:sz w:val="24"/>
          <w:szCs w:val="24"/>
        </w:rPr>
        <w:t xml:space="preserve"> which </w:t>
      </w:r>
      <w:r w:rsidR="002E1AD1">
        <w:rPr>
          <w:rFonts w:ascii="Arial" w:hAnsi="Arial" w:cs="Arial"/>
          <w:color w:val="000000" w:themeColor="text1"/>
          <w:sz w:val="24"/>
          <w:szCs w:val="24"/>
        </w:rPr>
        <w:t>therefore</w:t>
      </w:r>
      <w:r w:rsidR="00AC66D0">
        <w:rPr>
          <w:rFonts w:ascii="Arial" w:hAnsi="Arial" w:cs="Arial"/>
          <w:color w:val="000000" w:themeColor="text1"/>
          <w:sz w:val="24"/>
          <w:szCs w:val="24"/>
        </w:rPr>
        <w:t xml:space="preserve"> made me </w:t>
      </w:r>
      <w:r w:rsidR="002E1AD1">
        <w:rPr>
          <w:rFonts w:ascii="Arial" w:hAnsi="Arial" w:cs="Arial"/>
          <w:color w:val="000000" w:themeColor="text1"/>
          <w:sz w:val="24"/>
          <w:szCs w:val="24"/>
        </w:rPr>
        <w:t xml:space="preserve">proactive in the way I was with that young individual. I believe that If I had the knowledge I have now on adolescence development at the time I would have been able to support the individual much better then I had at the time.    </w:t>
      </w:r>
      <w:r w:rsidR="00AC66D0">
        <w:rPr>
          <w:rFonts w:ascii="Arial" w:hAnsi="Arial" w:cs="Arial"/>
          <w:color w:val="000000" w:themeColor="text1"/>
          <w:sz w:val="24"/>
          <w:szCs w:val="24"/>
        </w:rPr>
        <w:t xml:space="preserve"> </w:t>
      </w:r>
    </w:p>
    <w:p w14:paraId="16930F6D" w14:textId="22C394A7" w:rsidR="00D85470" w:rsidRDefault="00D85470" w:rsidP="00BC1EF6">
      <w:pPr>
        <w:spacing w:line="480" w:lineRule="auto"/>
        <w:jc w:val="both"/>
        <w:rPr>
          <w:rFonts w:ascii="Arial" w:hAnsi="Arial" w:cs="Arial"/>
          <w:sz w:val="24"/>
          <w:szCs w:val="24"/>
        </w:rPr>
      </w:pPr>
    </w:p>
    <w:p w14:paraId="3D9B5AA8" w14:textId="77777777" w:rsidR="00F81DEB" w:rsidRDefault="00F81DEB" w:rsidP="00BC1EF6">
      <w:pPr>
        <w:spacing w:line="480" w:lineRule="auto"/>
        <w:jc w:val="both"/>
        <w:rPr>
          <w:rFonts w:ascii="Arial" w:hAnsi="Arial" w:cs="Arial"/>
          <w:sz w:val="24"/>
          <w:szCs w:val="24"/>
        </w:rPr>
      </w:pPr>
    </w:p>
    <w:p w14:paraId="172EDF47" w14:textId="77777777" w:rsidR="00BC1EF6" w:rsidRDefault="00BC1EF6" w:rsidP="00BC1EF6">
      <w:pPr>
        <w:spacing w:line="480" w:lineRule="auto"/>
        <w:rPr>
          <w:rFonts w:ascii="Arial" w:hAnsi="Arial" w:cs="Arial"/>
          <w:sz w:val="24"/>
          <w:szCs w:val="24"/>
        </w:rPr>
      </w:pPr>
      <w:r>
        <w:rPr>
          <w:rFonts w:ascii="Arial" w:hAnsi="Arial" w:cs="Arial"/>
          <w:sz w:val="24"/>
          <w:szCs w:val="24"/>
        </w:rPr>
        <w:br w:type="page"/>
      </w:r>
    </w:p>
    <w:p w14:paraId="442A97A8" w14:textId="53AFB7E6" w:rsidR="00D85470" w:rsidRDefault="00D85470" w:rsidP="00BC1EF6">
      <w:pPr>
        <w:spacing w:line="480" w:lineRule="auto"/>
        <w:jc w:val="both"/>
        <w:rPr>
          <w:rFonts w:ascii="Arial" w:hAnsi="Arial" w:cs="Arial"/>
          <w:sz w:val="24"/>
          <w:szCs w:val="24"/>
        </w:rPr>
      </w:pPr>
      <w:r>
        <w:rPr>
          <w:rFonts w:ascii="Arial" w:hAnsi="Arial" w:cs="Arial"/>
          <w:sz w:val="24"/>
          <w:szCs w:val="24"/>
        </w:rPr>
        <w:lastRenderedPageBreak/>
        <w:t>Reference list:</w:t>
      </w:r>
    </w:p>
    <w:p w14:paraId="0D5D909F" w14:textId="77777777" w:rsidR="0017500D" w:rsidRDefault="0017500D" w:rsidP="00BC1EF6">
      <w:pPr>
        <w:spacing w:line="480" w:lineRule="auto"/>
        <w:jc w:val="both"/>
        <w:rPr>
          <w:rFonts w:ascii="Arial" w:hAnsi="Arial" w:cs="Arial"/>
          <w:sz w:val="24"/>
          <w:szCs w:val="24"/>
        </w:rPr>
      </w:pPr>
    </w:p>
    <w:p w14:paraId="26C50B24" w14:textId="48903D8C" w:rsidR="00D85470" w:rsidRDefault="0017500D" w:rsidP="00BC1EF6">
      <w:pPr>
        <w:spacing w:line="480" w:lineRule="auto"/>
        <w:jc w:val="both"/>
        <w:rPr>
          <w:rFonts w:ascii="Arial" w:hAnsi="Arial" w:cs="Arial"/>
          <w:sz w:val="24"/>
          <w:szCs w:val="24"/>
        </w:rPr>
      </w:pPr>
      <w:r>
        <w:rPr>
          <w:rFonts w:ascii="Arial" w:hAnsi="Arial" w:cs="Arial"/>
          <w:sz w:val="24"/>
          <w:szCs w:val="24"/>
        </w:rPr>
        <w:t xml:space="preserve">K. Cherry and </w:t>
      </w:r>
      <w:proofErr w:type="spellStart"/>
      <w:proofErr w:type="gramStart"/>
      <w:r>
        <w:rPr>
          <w:rFonts w:ascii="Arial" w:hAnsi="Arial" w:cs="Arial"/>
          <w:sz w:val="24"/>
          <w:szCs w:val="24"/>
        </w:rPr>
        <w:t>S</w:t>
      </w:r>
      <w:r>
        <w:rPr>
          <w:rFonts w:ascii="Arial" w:hAnsi="Arial" w:cs="Arial"/>
          <w:sz w:val="24"/>
          <w:szCs w:val="24"/>
        </w:rPr>
        <w:t>.Gan’s</w:t>
      </w:r>
      <w:proofErr w:type="spellEnd"/>
      <w:proofErr w:type="gramEnd"/>
      <w:r>
        <w:rPr>
          <w:rFonts w:ascii="Arial" w:hAnsi="Arial" w:cs="Arial"/>
          <w:sz w:val="24"/>
          <w:szCs w:val="24"/>
        </w:rPr>
        <w:t xml:space="preserve">. </w:t>
      </w:r>
      <w:r w:rsidR="00D85470">
        <w:rPr>
          <w:rFonts w:ascii="Arial" w:hAnsi="Arial" w:cs="Arial"/>
          <w:sz w:val="24"/>
          <w:szCs w:val="24"/>
        </w:rPr>
        <w:t xml:space="preserve">Erick Erickson and his stages of Psychosocial </w:t>
      </w:r>
      <w:proofErr w:type="gramStart"/>
      <w:r w:rsidR="00D85470">
        <w:rPr>
          <w:rFonts w:ascii="Arial" w:hAnsi="Arial" w:cs="Arial"/>
          <w:sz w:val="24"/>
          <w:szCs w:val="24"/>
        </w:rPr>
        <w:t>Development</w:t>
      </w:r>
      <w:r w:rsidR="00967355">
        <w:rPr>
          <w:rFonts w:ascii="Arial" w:hAnsi="Arial" w:cs="Arial"/>
          <w:sz w:val="24"/>
          <w:szCs w:val="24"/>
        </w:rPr>
        <w:t>(</w:t>
      </w:r>
      <w:proofErr w:type="gramEnd"/>
      <w:r>
        <w:rPr>
          <w:rFonts w:ascii="Arial" w:hAnsi="Arial" w:cs="Arial"/>
          <w:sz w:val="24"/>
          <w:szCs w:val="24"/>
        </w:rPr>
        <w:t>.</w:t>
      </w:r>
      <w:r w:rsidR="00D85470">
        <w:rPr>
          <w:rFonts w:ascii="Arial" w:hAnsi="Arial" w:cs="Arial"/>
          <w:sz w:val="24"/>
          <w:szCs w:val="24"/>
        </w:rPr>
        <w:t>7.14.17</w:t>
      </w:r>
      <w:r w:rsidR="00967355">
        <w:rPr>
          <w:rFonts w:ascii="Arial" w:hAnsi="Arial" w:cs="Arial"/>
          <w:sz w:val="24"/>
          <w:szCs w:val="24"/>
        </w:rPr>
        <w:t>)</w:t>
      </w:r>
      <w:r>
        <w:rPr>
          <w:rFonts w:ascii="Arial" w:hAnsi="Arial" w:cs="Arial"/>
          <w:sz w:val="24"/>
          <w:szCs w:val="24"/>
        </w:rPr>
        <w:t xml:space="preserve"> </w:t>
      </w:r>
      <w:hyperlink r:id="rId8" w:history="1">
        <w:r w:rsidRPr="00EF082F">
          <w:rPr>
            <w:rStyle w:val="Hyperlink"/>
            <w:rFonts w:ascii="Arial" w:hAnsi="Arial" w:cs="Arial"/>
            <w:sz w:val="24"/>
            <w:szCs w:val="24"/>
          </w:rPr>
          <w:t>https://www.verywell.com/erik-eriksons-stages-of-psychosocial-development-2795740</w:t>
        </w:r>
      </w:hyperlink>
      <w:r w:rsidR="00A20B32">
        <w:rPr>
          <w:rFonts w:ascii="Arial" w:hAnsi="Arial" w:cs="Arial"/>
          <w:sz w:val="24"/>
          <w:szCs w:val="24"/>
        </w:rPr>
        <w:t>)</w:t>
      </w:r>
      <w:r>
        <w:rPr>
          <w:rFonts w:ascii="Arial" w:hAnsi="Arial" w:cs="Arial"/>
          <w:sz w:val="24"/>
          <w:szCs w:val="24"/>
        </w:rPr>
        <w:t xml:space="preserve"> </w:t>
      </w:r>
    </w:p>
    <w:p w14:paraId="2BBAD457" w14:textId="77777777" w:rsidR="00967355" w:rsidRDefault="00D85470" w:rsidP="00BC1EF6">
      <w:pPr>
        <w:spacing w:line="480" w:lineRule="auto"/>
        <w:jc w:val="both"/>
        <w:rPr>
          <w:rFonts w:ascii="Arial" w:hAnsi="Arial" w:cs="Arial"/>
          <w:sz w:val="24"/>
          <w:szCs w:val="24"/>
        </w:rPr>
      </w:pPr>
      <w:proofErr w:type="spellStart"/>
      <w:r>
        <w:rPr>
          <w:rFonts w:ascii="Arial" w:hAnsi="Arial" w:cs="Arial"/>
          <w:sz w:val="24"/>
          <w:szCs w:val="24"/>
        </w:rPr>
        <w:t>Jesult</w:t>
      </w:r>
      <w:proofErr w:type="spellEnd"/>
      <w:r>
        <w:rPr>
          <w:rFonts w:ascii="Arial" w:hAnsi="Arial" w:cs="Arial"/>
          <w:sz w:val="24"/>
          <w:szCs w:val="24"/>
        </w:rPr>
        <w:t xml:space="preserve"> Social Services, Strong Bond Building-Family-Connections</w:t>
      </w:r>
      <w:r w:rsidR="00D138A5" w:rsidRPr="00D138A5">
        <w:t xml:space="preserve"> </w:t>
      </w:r>
      <w:hyperlink r:id="rId9" w:history="1">
        <w:r w:rsidR="00D138A5" w:rsidRPr="009C51D2">
          <w:rPr>
            <w:rStyle w:val="Hyperlink"/>
            <w:rFonts w:ascii="Arial" w:hAnsi="Arial" w:cs="Arial"/>
            <w:sz w:val="24"/>
            <w:szCs w:val="24"/>
          </w:rPr>
          <w:t>http://www.strongbonds.jss.org.au/</w:t>
        </w:r>
      </w:hyperlink>
      <w:r w:rsidR="00D138A5">
        <w:rPr>
          <w:rFonts w:ascii="Arial" w:hAnsi="Arial" w:cs="Arial"/>
          <w:sz w:val="24"/>
          <w:szCs w:val="24"/>
        </w:rPr>
        <w:t>.</w:t>
      </w:r>
      <w:r w:rsidR="00967355">
        <w:rPr>
          <w:rFonts w:ascii="Arial" w:hAnsi="Arial" w:cs="Arial"/>
          <w:sz w:val="24"/>
          <w:szCs w:val="24"/>
        </w:rPr>
        <w:t xml:space="preserve"> </w:t>
      </w:r>
    </w:p>
    <w:p w14:paraId="72172D07" w14:textId="376F5FFF" w:rsidR="00710E6B" w:rsidRDefault="00D138A5" w:rsidP="00BC1EF6">
      <w:pPr>
        <w:spacing w:line="480" w:lineRule="auto"/>
        <w:jc w:val="both"/>
        <w:rPr>
          <w:rFonts w:ascii="Arial" w:hAnsi="Arial" w:cs="Arial"/>
          <w:sz w:val="24"/>
          <w:szCs w:val="24"/>
        </w:rPr>
      </w:pPr>
      <w:r>
        <w:rPr>
          <w:rFonts w:ascii="Arial" w:hAnsi="Arial" w:cs="Arial"/>
          <w:sz w:val="24"/>
          <w:szCs w:val="24"/>
        </w:rPr>
        <w:t>K</w:t>
      </w:r>
      <w:r w:rsidR="00967355">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Sapin</w:t>
      </w:r>
      <w:proofErr w:type="spellEnd"/>
      <w:r>
        <w:rPr>
          <w:rFonts w:ascii="Arial" w:hAnsi="Arial" w:cs="Arial"/>
          <w:sz w:val="24"/>
          <w:szCs w:val="24"/>
        </w:rPr>
        <w:t xml:space="preserve">, Essential Skills for Youth Work Practice, second edition, Sage London, </w:t>
      </w:r>
      <w:r w:rsidR="00967355">
        <w:rPr>
          <w:rFonts w:ascii="Arial" w:hAnsi="Arial" w:cs="Arial"/>
          <w:sz w:val="24"/>
          <w:szCs w:val="24"/>
        </w:rPr>
        <w:t>(</w:t>
      </w:r>
      <w:r>
        <w:rPr>
          <w:rFonts w:ascii="Arial" w:hAnsi="Arial" w:cs="Arial"/>
          <w:sz w:val="24"/>
          <w:szCs w:val="24"/>
        </w:rPr>
        <w:t>2009.)</w:t>
      </w:r>
    </w:p>
    <w:p w14:paraId="7B4D812A" w14:textId="18D578C7" w:rsidR="00D138A5" w:rsidRDefault="00D138A5" w:rsidP="00BC1EF6">
      <w:pPr>
        <w:spacing w:line="480" w:lineRule="auto"/>
        <w:jc w:val="both"/>
        <w:rPr>
          <w:rFonts w:ascii="Arial" w:hAnsi="Arial" w:cs="Arial"/>
          <w:sz w:val="24"/>
          <w:szCs w:val="24"/>
        </w:rPr>
      </w:pPr>
      <w:r>
        <w:rPr>
          <w:rFonts w:ascii="Arial" w:hAnsi="Arial" w:cs="Arial"/>
          <w:color w:val="000000" w:themeColor="text1"/>
          <w:sz w:val="24"/>
          <w:szCs w:val="24"/>
        </w:rPr>
        <w:t xml:space="preserve">Kate </w:t>
      </w:r>
      <w:proofErr w:type="spellStart"/>
      <w:r>
        <w:rPr>
          <w:rFonts w:ascii="Arial" w:hAnsi="Arial" w:cs="Arial"/>
          <w:color w:val="000000" w:themeColor="text1"/>
          <w:sz w:val="24"/>
          <w:szCs w:val="24"/>
        </w:rPr>
        <w:t>Sapin</w:t>
      </w:r>
      <w:proofErr w:type="spellEnd"/>
      <w:r>
        <w:rPr>
          <w:rFonts w:ascii="Arial" w:hAnsi="Arial" w:cs="Arial"/>
          <w:color w:val="000000" w:themeColor="text1"/>
          <w:sz w:val="24"/>
          <w:szCs w:val="24"/>
        </w:rPr>
        <w:t xml:space="preserve">, Understanding youth work, </w:t>
      </w:r>
      <w:r w:rsidR="00967355">
        <w:rPr>
          <w:rFonts w:ascii="Arial" w:hAnsi="Arial" w:cs="Arial"/>
          <w:color w:val="000000" w:themeColor="text1"/>
          <w:sz w:val="24"/>
          <w:szCs w:val="24"/>
        </w:rPr>
        <w:t>(</w:t>
      </w:r>
      <w:r>
        <w:rPr>
          <w:rFonts w:ascii="Arial" w:hAnsi="Arial" w:cs="Arial"/>
          <w:color w:val="000000" w:themeColor="text1"/>
          <w:sz w:val="24"/>
          <w:szCs w:val="24"/>
        </w:rPr>
        <w:t>2013, p. 3</w:t>
      </w:r>
      <w:r w:rsidRPr="00D138A5">
        <w:rPr>
          <w:rFonts w:ascii="Arial" w:hAnsi="Arial" w:cs="Arial"/>
          <w:sz w:val="24"/>
          <w:szCs w:val="24"/>
        </w:rPr>
        <w:t>)</w:t>
      </w:r>
      <w:r>
        <w:rPr>
          <w:rFonts w:ascii="Arial" w:hAnsi="Arial" w:cs="Arial"/>
          <w:sz w:val="24"/>
          <w:szCs w:val="24"/>
        </w:rPr>
        <w:t xml:space="preserve"> </w:t>
      </w:r>
    </w:p>
    <w:p w14:paraId="42AE55B7" w14:textId="48BCD304" w:rsidR="00D138A5" w:rsidRDefault="00967355" w:rsidP="00BC1EF6">
      <w:pPr>
        <w:spacing w:line="480" w:lineRule="auto"/>
        <w:jc w:val="both"/>
        <w:rPr>
          <w:rFonts w:ascii="Arial" w:hAnsi="Arial" w:cs="Arial"/>
          <w:sz w:val="24"/>
          <w:szCs w:val="24"/>
        </w:rPr>
      </w:pPr>
      <w:r>
        <w:rPr>
          <w:rFonts w:ascii="Arial" w:hAnsi="Arial" w:cs="Arial"/>
          <w:sz w:val="24"/>
          <w:szCs w:val="24"/>
        </w:rPr>
        <w:t>R</w:t>
      </w:r>
      <w:r>
        <w:rPr>
          <w:rFonts w:ascii="Arial" w:hAnsi="Arial" w:cs="Arial"/>
          <w:sz w:val="24"/>
          <w:szCs w:val="24"/>
        </w:rPr>
        <w:t>.</w:t>
      </w:r>
      <w:r>
        <w:rPr>
          <w:rFonts w:ascii="Arial" w:hAnsi="Arial" w:cs="Arial"/>
          <w:sz w:val="24"/>
          <w:szCs w:val="24"/>
        </w:rPr>
        <w:t xml:space="preserve"> Harrison, C</w:t>
      </w:r>
      <w:r>
        <w:rPr>
          <w:rFonts w:ascii="Arial" w:hAnsi="Arial" w:cs="Arial"/>
          <w:sz w:val="24"/>
          <w:szCs w:val="24"/>
        </w:rPr>
        <w:t>.</w:t>
      </w:r>
      <w:r>
        <w:rPr>
          <w:rFonts w:ascii="Arial" w:hAnsi="Arial" w:cs="Arial"/>
          <w:sz w:val="24"/>
          <w:szCs w:val="24"/>
        </w:rPr>
        <w:t xml:space="preserve"> Wise</w:t>
      </w:r>
      <w:r>
        <w:rPr>
          <w:rFonts w:ascii="Arial" w:hAnsi="Arial" w:cs="Arial"/>
          <w:sz w:val="24"/>
          <w:szCs w:val="24"/>
        </w:rPr>
        <w:t xml:space="preserve"> </w:t>
      </w:r>
      <w:r w:rsidR="00D138A5">
        <w:rPr>
          <w:rFonts w:ascii="Arial" w:hAnsi="Arial" w:cs="Arial"/>
          <w:sz w:val="24"/>
          <w:szCs w:val="24"/>
        </w:rPr>
        <w:t xml:space="preserve">Working with young </w:t>
      </w:r>
      <w:r>
        <w:rPr>
          <w:rFonts w:ascii="Arial" w:hAnsi="Arial" w:cs="Arial"/>
          <w:sz w:val="24"/>
          <w:szCs w:val="24"/>
        </w:rPr>
        <w:t>people. (</w:t>
      </w:r>
      <w:r w:rsidR="00D138A5">
        <w:rPr>
          <w:rFonts w:ascii="Arial" w:hAnsi="Arial" w:cs="Arial"/>
          <w:sz w:val="24"/>
          <w:szCs w:val="24"/>
        </w:rPr>
        <w:t>2005)</w:t>
      </w:r>
    </w:p>
    <w:p w14:paraId="5453A8EA" w14:textId="47EC4E6C" w:rsidR="00F81DEB" w:rsidRPr="00F81DEB" w:rsidRDefault="00EF5402" w:rsidP="00BC1EF6">
      <w:pPr>
        <w:spacing w:line="480" w:lineRule="auto"/>
        <w:jc w:val="both"/>
        <w:rPr>
          <w:rFonts w:ascii="Arial" w:hAnsi="Arial" w:cs="Arial"/>
          <w:sz w:val="24"/>
          <w:szCs w:val="24"/>
        </w:rPr>
      </w:pPr>
      <w:r>
        <w:rPr>
          <w:rFonts w:ascii="Arial" w:hAnsi="Arial" w:cs="Arial"/>
          <w:sz w:val="24"/>
          <w:szCs w:val="24"/>
        </w:rPr>
        <w:t>E</w:t>
      </w:r>
      <w:r>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Mcardle</w:t>
      </w:r>
      <w:proofErr w:type="spellEnd"/>
      <w:r>
        <w:rPr>
          <w:rFonts w:ascii="Arial" w:hAnsi="Arial" w:cs="Arial"/>
          <w:sz w:val="24"/>
          <w:szCs w:val="24"/>
        </w:rPr>
        <w:t>, S</w:t>
      </w:r>
      <w:r>
        <w:rPr>
          <w:rFonts w:ascii="Arial" w:hAnsi="Arial" w:cs="Arial"/>
          <w:sz w:val="24"/>
          <w:szCs w:val="24"/>
        </w:rPr>
        <w:t>.</w:t>
      </w:r>
      <w:r>
        <w:rPr>
          <w:rFonts w:ascii="Arial" w:hAnsi="Arial" w:cs="Arial"/>
          <w:sz w:val="24"/>
          <w:szCs w:val="24"/>
        </w:rPr>
        <w:t xml:space="preserve"> Ward</w:t>
      </w:r>
      <w:r>
        <w:rPr>
          <w:rFonts w:ascii="Arial" w:hAnsi="Arial" w:cs="Arial"/>
          <w:sz w:val="24"/>
          <w:szCs w:val="24"/>
        </w:rPr>
        <w:t xml:space="preserve">. </w:t>
      </w:r>
      <w:proofErr w:type="spellStart"/>
      <w:r w:rsidR="00F81DEB" w:rsidRPr="00F81DEB">
        <w:rPr>
          <w:rFonts w:ascii="Arial" w:hAnsi="Arial" w:cs="Arial"/>
          <w:sz w:val="24"/>
          <w:szCs w:val="24"/>
        </w:rPr>
        <w:t>YouthAction</w:t>
      </w:r>
      <w:proofErr w:type="spellEnd"/>
      <w:r w:rsidR="00F81DEB" w:rsidRPr="00F81DEB">
        <w:rPr>
          <w:rFonts w:ascii="Arial" w:hAnsi="Arial" w:cs="Arial"/>
          <w:sz w:val="24"/>
          <w:szCs w:val="24"/>
        </w:rPr>
        <w:t xml:space="preserve"> Northern Ireland</w:t>
      </w:r>
      <w:bookmarkStart w:id="4" w:name="_Hlk500755253"/>
      <w:r>
        <w:rPr>
          <w:rFonts w:ascii="Arial" w:hAnsi="Arial" w:cs="Arial"/>
          <w:sz w:val="24"/>
          <w:szCs w:val="24"/>
        </w:rPr>
        <w:t xml:space="preserve">. </w:t>
      </w:r>
      <w:proofErr w:type="gramStart"/>
      <w:r>
        <w:rPr>
          <w:rFonts w:ascii="Arial" w:hAnsi="Arial" w:cs="Arial"/>
          <w:sz w:val="24"/>
          <w:szCs w:val="24"/>
        </w:rPr>
        <w:t>(</w:t>
      </w:r>
      <w:bookmarkEnd w:id="4"/>
      <w:proofErr w:type="gramEnd"/>
      <w:r w:rsidR="00F81DEB">
        <w:rPr>
          <w:rFonts w:ascii="Arial" w:hAnsi="Arial" w:cs="Arial"/>
          <w:sz w:val="24"/>
          <w:szCs w:val="24"/>
        </w:rPr>
        <w:t xml:space="preserve">September 2015) </w:t>
      </w:r>
    </w:p>
    <w:p w14:paraId="1F9C4985" w14:textId="77777777" w:rsidR="00D138A5" w:rsidRDefault="00D138A5" w:rsidP="00BC1EF6">
      <w:pPr>
        <w:spacing w:line="480" w:lineRule="auto"/>
        <w:jc w:val="both"/>
        <w:rPr>
          <w:rFonts w:ascii="Arial" w:hAnsi="Arial" w:cs="Arial"/>
          <w:sz w:val="24"/>
          <w:szCs w:val="24"/>
        </w:rPr>
      </w:pPr>
    </w:p>
    <w:p w14:paraId="0C239FD8" w14:textId="77777777" w:rsidR="00D138A5" w:rsidRDefault="00D138A5" w:rsidP="00BC1EF6">
      <w:pPr>
        <w:spacing w:line="480" w:lineRule="auto"/>
        <w:jc w:val="both"/>
        <w:rPr>
          <w:rFonts w:ascii="Arial" w:hAnsi="Arial" w:cs="Arial"/>
          <w:sz w:val="24"/>
          <w:szCs w:val="24"/>
        </w:rPr>
      </w:pPr>
    </w:p>
    <w:p w14:paraId="170D0574" w14:textId="75E5E1F3" w:rsidR="003B781F" w:rsidRDefault="003B781F" w:rsidP="00BC1EF6">
      <w:pPr>
        <w:spacing w:line="480" w:lineRule="auto"/>
        <w:jc w:val="both"/>
        <w:rPr>
          <w:rFonts w:ascii="Arial" w:hAnsi="Arial" w:cs="Arial"/>
          <w:sz w:val="24"/>
          <w:szCs w:val="24"/>
        </w:rPr>
      </w:pPr>
    </w:p>
    <w:p w14:paraId="30B05788" w14:textId="77777777" w:rsidR="00511029" w:rsidRDefault="00511029" w:rsidP="00BC1EF6">
      <w:pPr>
        <w:spacing w:line="480" w:lineRule="auto"/>
        <w:jc w:val="both"/>
        <w:rPr>
          <w:rFonts w:ascii="Arial" w:hAnsi="Arial" w:cs="Arial"/>
          <w:sz w:val="24"/>
          <w:szCs w:val="24"/>
        </w:rPr>
      </w:pPr>
    </w:p>
    <w:p w14:paraId="63B71FAB" w14:textId="2F364F7D" w:rsidR="0035351F" w:rsidRDefault="00900E66" w:rsidP="00BC1EF6">
      <w:pPr>
        <w:spacing w:line="480" w:lineRule="auto"/>
        <w:jc w:val="both"/>
        <w:rPr>
          <w:rFonts w:ascii="Arial" w:hAnsi="Arial" w:cs="Arial"/>
          <w:sz w:val="24"/>
          <w:szCs w:val="24"/>
        </w:rPr>
      </w:pPr>
      <w:r>
        <w:rPr>
          <w:rFonts w:ascii="Arial" w:hAnsi="Arial" w:cs="Arial"/>
          <w:sz w:val="24"/>
          <w:szCs w:val="24"/>
        </w:rPr>
        <w:t xml:space="preserve"> </w:t>
      </w:r>
      <w:r w:rsidR="0026250E">
        <w:rPr>
          <w:rFonts w:ascii="Arial" w:hAnsi="Arial" w:cs="Arial"/>
          <w:sz w:val="24"/>
          <w:szCs w:val="24"/>
        </w:rPr>
        <w:t xml:space="preserve">  </w:t>
      </w:r>
    </w:p>
    <w:p w14:paraId="296ED00A" w14:textId="77777777" w:rsidR="000206D3" w:rsidRPr="007E0051" w:rsidRDefault="000206D3" w:rsidP="00BC1EF6">
      <w:pPr>
        <w:spacing w:line="480" w:lineRule="auto"/>
        <w:jc w:val="both"/>
        <w:rPr>
          <w:rFonts w:ascii="Arial" w:hAnsi="Arial" w:cs="Arial"/>
          <w:sz w:val="24"/>
          <w:szCs w:val="24"/>
        </w:rPr>
      </w:pPr>
    </w:p>
    <w:p w14:paraId="12930F3A" w14:textId="77777777" w:rsidR="00CB7F57" w:rsidRPr="00CB7F57" w:rsidRDefault="00CB7F57" w:rsidP="00BC1EF6">
      <w:pPr>
        <w:spacing w:line="480" w:lineRule="auto"/>
        <w:jc w:val="both"/>
        <w:rPr>
          <w:rFonts w:ascii="Arial" w:hAnsi="Arial" w:cs="Arial"/>
          <w:color w:val="FF0000"/>
          <w:sz w:val="24"/>
          <w:szCs w:val="24"/>
        </w:rPr>
      </w:pPr>
    </w:p>
    <w:p w14:paraId="3BE940E5" w14:textId="31C5DB6E" w:rsidR="00B342B4" w:rsidRDefault="00B342B4" w:rsidP="00BC1EF6">
      <w:pPr>
        <w:spacing w:line="480" w:lineRule="auto"/>
        <w:jc w:val="both"/>
        <w:rPr>
          <w:rFonts w:ascii="Arial" w:hAnsi="Arial" w:cs="Arial"/>
          <w:color w:val="727CA3"/>
          <w:sz w:val="40"/>
          <w:szCs w:val="40"/>
        </w:rPr>
      </w:pPr>
    </w:p>
    <w:p w14:paraId="6EC6D34F" w14:textId="51159067" w:rsidR="00AE310D" w:rsidRPr="00B342B4" w:rsidRDefault="00B342B4" w:rsidP="00BC1EF6">
      <w:pPr>
        <w:spacing w:line="480" w:lineRule="auto"/>
        <w:jc w:val="both"/>
        <w:rPr>
          <w:rFonts w:ascii="Arial" w:hAnsi="Arial" w:cs="Arial"/>
          <w:color w:val="000000" w:themeColor="text1"/>
          <w:sz w:val="40"/>
          <w:szCs w:val="40"/>
        </w:rPr>
      </w:pPr>
      <w:r>
        <w:rPr>
          <w:rFonts w:ascii="Arial" w:hAnsi="Arial" w:cs="Arial"/>
          <w:color w:val="727CA3"/>
          <w:sz w:val="40"/>
          <w:szCs w:val="40"/>
        </w:rPr>
        <w:lastRenderedPageBreak/>
        <w:t xml:space="preserve"> </w:t>
      </w:r>
    </w:p>
    <w:sectPr w:rsidR="00AE310D" w:rsidRPr="00B342B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1C0086" w14:textId="77777777" w:rsidR="00563B96" w:rsidRDefault="00563B96" w:rsidP="00BC1EF6">
      <w:pPr>
        <w:spacing w:after="0" w:line="240" w:lineRule="auto"/>
      </w:pPr>
      <w:r>
        <w:separator/>
      </w:r>
    </w:p>
  </w:endnote>
  <w:endnote w:type="continuationSeparator" w:id="0">
    <w:p w14:paraId="46168E19" w14:textId="77777777" w:rsidR="00563B96" w:rsidRDefault="00563B96" w:rsidP="00BC1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FCC4B" w14:textId="77777777" w:rsidR="00563B96" w:rsidRDefault="00563B96" w:rsidP="00BC1EF6">
      <w:pPr>
        <w:spacing w:after="0" w:line="240" w:lineRule="auto"/>
      </w:pPr>
      <w:r>
        <w:separator/>
      </w:r>
    </w:p>
  </w:footnote>
  <w:footnote w:type="continuationSeparator" w:id="0">
    <w:p w14:paraId="01DB686F" w14:textId="77777777" w:rsidR="00563B96" w:rsidRDefault="00563B96" w:rsidP="00BC1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31683" w14:textId="2B6082CC" w:rsidR="00BC1EF6" w:rsidRPr="00BC1EF6" w:rsidRDefault="00BC1EF6">
    <w:pPr>
      <w:pStyle w:val="Header"/>
      <w:rPr>
        <w:rFonts w:ascii="Arial" w:hAnsi="Arial" w:cs="Arial"/>
        <w:sz w:val="24"/>
        <w:szCs w:val="24"/>
      </w:rPr>
    </w:pPr>
    <w:r w:rsidRPr="00BC1EF6">
      <w:rPr>
        <w:rFonts w:ascii="Arial" w:hAnsi="Arial" w:cs="Arial"/>
        <w:sz w:val="24"/>
        <w:szCs w:val="24"/>
      </w:rPr>
      <w:t>Harriet Whiting</w:t>
    </w:r>
    <w:r w:rsidRPr="00BC1EF6">
      <w:rPr>
        <w:rFonts w:ascii="Arial" w:hAnsi="Arial" w:cs="Arial"/>
        <w:sz w:val="24"/>
        <w:szCs w:val="24"/>
      </w:rPr>
      <w:ptab w:relativeTo="margin" w:alignment="center" w:leader="none"/>
    </w:r>
    <w:r w:rsidRPr="00BC1EF6">
      <w:rPr>
        <w:rFonts w:ascii="Arial" w:hAnsi="Arial" w:cs="Arial"/>
        <w:sz w:val="24"/>
        <w:szCs w:val="24"/>
      </w:rPr>
      <w:ptab w:relativeTo="margin" w:alignment="right" w:leader="none"/>
    </w:r>
    <w:r w:rsidRPr="00BC1EF6">
      <w:rPr>
        <w:rFonts w:ascii="Arial" w:eastAsiaTheme="majorEastAsia" w:hAnsi="Arial" w:cs="Arial"/>
        <w:color w:val="000000" w:themeColor="text1"/>
        <w:kern w:val="24"/>
        <w:sz w:val="24"/>
        <w:szCs w:val="24"/>
      </w:rPr>
      <w:t xml:space="preserve">SJYW4011 </w:t>
    </w:r>
    <w:r w:rsidRPr="00BC1EF6">
      <w:rPr>
        <w:rFonts w:ascii="Arial" w:eastAsiaTheme="majorEastAsia" w:hAnsi="Arial" w:cs="Arial"/>
        <w:color w:val="000000" w:themeColor="text1"/>
        <w:kern w:val="24"/>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3655D7"/>
    <w:multiLevelType w:val="hybridMultilevel"/>
    <w:tmpl w:val="A5505BE0"/>
    <w:lvl w:ilvl="0" w:tplc="261EB2D8">
      <w:start w:val="1"/>
      <w:numFmt w:val="bullet"/>
      <w:lvlText w:val=""/>
      <w:lvlJc w:val="left"/>
      <w:pPr>
        <w:tabs>
          <w:tab w:val="num" w:pos="720"/>
        </w:tabs>
        <w:ind w:left="720" w:hanging="360"/>
      </w:pPr>
      <w:rPr>
        <w:rFonts w:ascii="Wingdings 3" w:hAnsi="Wingdings 3" w:hint="default"/>
      </w:rPr>
    </w:lvl>
    <w:lvl w:ilvl="1" w:tplc="775C848C" w:tentative="1">
      <w:start w:val="1"/>
      <w:numFmt w:val="bullet"/>
      <w:lvlText w:val=""/>
      <w:lvlJc w:val="left"/>
      <w:pPr>
        <w:tabs>
          <w:tab w:val="num" w:pos="1440"/>
        </w:tabs>
        <w:ind w:left="1440" w:hanging="360"/>
      </w:pPr>
      <w:rPr>
        <w:rFonts w:ascii="Wingdings 3" w:hAnsi="Wingdings 3" w:hint="default"/>
      </w:rPr>
    </w:lvl>
    <w:lvl w:ilvl="2" w:tplc="93406A24" w:tentative="1">
      <w:start w:val="1"/>
      <w:numFmt w:val="bullet"/>
      <w:lvlText w:val=""/>
      <w:lvlJc w:val="left"/>
      <w:pPr>
        <w:tabs>
          <w:tab w:val="num" w:pos="2160"/>
        </w:tabs>
        <w:ind w:left="2160" w:hanging="360"/>
      </w:pPr>
      <w:rPr>
        <w:rFonts w:ascii="Wingdings 3" w:hAnsi="Wingdings 3" w:hint="default"/>
      </w:rPr>
    </w:lvl>
    <w:lvl w:ilvl="3" w:tplc="6BF617E4" w:tentative="1">
      <w:start w:val="1"/>
      <w:numFmt w:val="bullet"/>
      <w:lvlText w:val=""/>
      <w:lvlJc w:val="left"/>
      <w:pPr>
        <w:tabs>
          <w:tab w:val="num" w:pos="2880"/>
        </w:tabs>
        <w:ind w:left="2880" w:hanging="360"/>
      </w:pPr>
      <w:rPr>
        <w:rFonts w:ascii="Wingdings 3" w:hAnsi="Wingdings 3" w:hint="default"/>
      </w:rPr>
    </w:lvl>
    <w:lvl w:ilvl="4" w:tplc="0F1CE2DE" w:tentative="1">
      <w:start w:val="1"/>
      <w:numFmt w:val="bullet"/>
      <w:lvlText w:val=""/>
      <w:lvlJc w:val="left"/>
      <w:pPr>
        <w:tabs>
          <w:tab w:val="num" w:pos="3600"/>
        </w:tabs>
        <w:ind w:left="3600" w:hanging="360"/>
      </w:pPr>
      <w:rPr>
        <w:rFonts w:ascii="Wingdings 3" w:hAnsi="Wingdings 3" w:hint="default"/>
      </w:rPr>
    </w:lvl>
    <w:lvl w:ilvl="5" w:tplc="1C869E5E" w:tentative="1">
      <w:start w:val="1"/>
      <w:numFmt w:val="bullet"/>
      <w:lvlText w:val=""/>
      <w:lvlJc w:val="left"/>
      <w:pPr>
        <w:tabs>
          <w:tab w:val="num" w:pos="4320"/>
        </w:tabs>
        <w:ind w:left="4320" w:hanging="360"/>
      </w:pPr>
      <w:rPr>
        <w:rFonts w:ascii="Wingdings 3" w:hAnsi="Wingdings 3" w:hint="default"/>
      </w:rPr>
    </w:lvl>
    <w:lvl w:ilvl="6" w:tplc="1DA6DEF6" w:tentative="1">
      <w:start w:val="1"/>
      <w:numFmt w:val="bullet"/>
      <w:lvlText w:val=""/>
      <w:lvlJc w:val="left"/>
      <w:pPr>
        <w:tabs>
          <w:tab w:val="num" w:pos="5040"/>
        </w:tabs>
        <w:ind w:left="5040" w:hanging="360"/>
      </w:pPr>
      <w:rPr>
        <w:rFonts w:ascii="Wingdings 3" w:hAnsi="Wingdings 3" w:hint="default"/>
      </w:rPr>
    </w:lvl>
    <w:lvl w:ilvl="7" w:tplc="43987D44" w:tentative="1">
      <w:start w:val="1"/>
      <w:numFmt w:val="bullet"/>
      <w:lvlText w:val=""/>
      <w:lvlJc w:val="left"/>
      <w:pPr>
        <w:tabs>
          <w:tab w:val="num" w:pos="5760"/>
        </w:tabs>
        <w:ind w:left="5760" w:hanging="360"/>
      </w:pPr>
      <w:rPr>
        <w:rFonts w:ascii="Wingdings 3" w:hAnsi="Wingdings 3" w:hint="default"/>
      </w:rPr>
    </w:lvl>
    <w:lvl w:ilvl="8" w:tplc="070CD4B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2B4"/>
    <w:rsid w:val="00012BFD"/>
    <w:rsid w:val="000206D3"/>
    <w:rsid w:val="000478C9"/>
    <w:rsid w:val="000622C5"/>
    <w:rsid w:val="00091824"/>
    <w:rsid w:val="000A0B1B"/>
    <w:rsid w:val="000B0C5C"/>
    <w:rsid w:val="000D616B"/>
    <w:rsid w:val="00103658"/>
    <w:rsid w:val="00111AD2"/>
    <w:rsid w:val="00144FF6"/>
    <w:rsid w:val="0017135F"/>
    <w:rsid w:val="0017500D"/>
    <w:rsid w:val="00177A4E"/>
    <w:rsid w:val="001909BB"/>
    <w:rsid w:val="001C38E8"/>
    <w:rsid w:val="00224316"/>
    <w:rsid w:val="002536E1"/>
    <w:rsid w:val="00253EDF"/>
    <w:rsid w:val="0026250E"/>
    <w:rsid w:val="002E1AD1"/>
    <w:rsid w:val="002E2000"/>
    <w:rsid w:val="002E51CA"/>
    <w:rsid w:val="00302681"/>
    <w:rsid w:val="0031730B"/>
    <w:rsid w:val="0032528E"/>
    <w:rsid w:val="0033286A"/>
    <w:rsid w:val="00336034"/>
    <w:rsid w:val="0035351F"/>
    <w:rsid w:val="00380BF9"/>
    <w:rsid w:val="00391EB4"/>
    <w:rsid w:val="00397DE7"/>
    <w:rsid w:val="003B781F"/>
    <w:rsid w:val="003C6D5F"/>
    <w:rsid w:val="00411354"/>
    <w:rsid w:val="004A3C37"/>
    <w:rsid w:val="004B039F"/>
    <w:rsid w:val="004D2F43"/>
    <w:rsid w:val="004D6902"/>
    <w:rsid w:val="004D6F9D"/>
    <w:rsid w:val="004F7507"/>
    <w:rsid w:val="00511029"/>
    <w:rsid w:val="00537E2A"/>
    <w:rsid w:val="00552D6B"/>
    <w:rsid w:val="00563B96"/>
    <w:rsid w:val="0057357F"/>
    <w:rsid w:val="005A3858"/>
    <w:rsid w:val="005E0ACD"/>
    <w:rsid w:val="005E2DA7"/>
    <w:rsid w:val="005F091E"/>
    <w:rsid w:val="006238F3"/>
    <w:rsid w:val="00667761"/>
    <w:rsid w:val="006730FE"/>
    <w:rsid w:val="006773DA"/>
    <w:rsid w:val="00681861"/>
    <w:rsid w:val="006F298B"/>
    <w:rsid w:val="006F58D4"/>
    <w:rsid w:val="0070168D"/>
    <w:rsid w:val="00710E6B"/>
    <w:rsid w:val="00781FA3"/>
    <w:rsid w:val="00783CAF"/>
    <w:rsid w:val="007A2F10"/>
    <w:rsid w:val="007D0467"/>
    <w:rsid w:val="007D3F39"/>
    <w:rsid w:val="007E0051"/>
    <w:rsid w:val="00805284"/>
    <w:rsid w:val="008404C8"/>
    <w:rsid w:val="00851D68"/>
    <w:rsid w:val="00857FC8"/>
    <w:rsid w:val="00874FA5"/>
    <w:rsid w:val="00890756"/>
    <w:rsid w:val="00892725"/>
    <w:rsid w:val="008C6A36"/>
    <w:rsid w:val="008D1966"/>
    <w:rsid w:val="008F2359"/>
    <w:rsid w:val="00900E66"/>
    <w:rsid w:val="00946785"/>
    <w:rsid w:val="00967299"/>
    <w:rsid w:val="00967355"/>
    <w:rsid w:val="009822D2"/>
    <w:rsid w:val="009A3819"/>
    <w:rsid w:val="009B07F0"/>
    <w:rsid w:val="009D361B"/>
    <w:rsid w:val="009D3662"/>
    <w:rsid w:val="009E35A3"/>
    <w:rsid w:val="00A16302"/>
    <w:rsid w:val="00A20B32"/>
    <w:rsid w:val="00A45947"/>
    <w:rsid w:val="00A60734"/>
    <w:rsid w:val="00A65AFB"/>
    <w:rsid w:val="00A857D7"/>
    <w:rsid w:val="00A91F56"/>
    <w:rsid w:val="00AA6123"/>
    <w:rsid w:val="00AC66D0"/>
    <w:rsid w:val="00AD5F2E"/>
    <w:rsid w:val="00AE2710"/>
    <w:rsid w:val="00AE310D"/>
    <w:rsid w:val="00AF54E1"/>
    <w:rsid w:val="00B30EFA"/>
    <w:rsid w:val="00B342B4"/>
    <w:rsid w:val="00B47299"/>
    <w:rsid w:val="00B73D6D"/>
    <w:rsid w:val="00B91216"/>
    <w:rsid w:val="00BA2D0D"/>
    <w:rsid w:val="00BA4FA9"/>
    <w:rsid w:val="00BC1EF6"/>
    <w:rsid w:val="00BD35FE"/>
    <w:rsid w:val="00BE5E31"/>
    <w:rsid w:val="00C01F17"/>
    <w:rsid w:val="00C07839"/>
    <w:rsid w:val="00C23F79"/>
    <w:rsid w:val="00C35845"/>
    <w:rsid w:val="00C74CE6"/>
    <w:rsid w:val="00C87ED6"/>
    <w:rsid w:val="00CB21F9"/>
    <w:rsid w:val="00CB45B3"/>
    <w:rsid w:val="00CB5AA6"/>
    <w:rsid w:val="00CB5CF2"/>
    <w:rsid w:val="00CB7F57"/>
    <w:rsid w:val="00CC2374"/>
    <w:rsid w:val="00CC67FE"/>
    <w:rsid w:val="00CE7934"/>
    <w:rsid w:val="00D138A5"/>
    <w:rsid w:val="00D16EA8"/>
    <w:rsid w:val="00D57B65"/>
    <w:rsid w:val="00D646BF"/>
    <w:rsid w:val="00D71CE9"/>
    <w:rsid w:val="00D77BCC"/>
    <w:rsid w:val="00D85470"/>
    <w:rsid w:val="00DA4F53"/>
    <w:rsid w:val="00DB0A3C"/>
    <w:rsid w:val="00DB3299"/>
    <w:rsid w:val="00DC0E89"/>
    <w:rsid w:val="00DE3B6F"/>
    <w:rsid w:val="00DF6959"/>
    <w:rsid w:val="00DF713E"/>
    <w:rsid w:val="00E21BCA"/>
    <w:rsid w:val="00EF0590"/>
    <w:rsid w:val="00EF34BF"/>
    <w:rsid w:val="00EF5402"/>
    <w:rsid w:val="00F17557"/>
    <w:rsid w:val="00F3253F"/>
    <w:rsid w:val="00F81DEB"/>
    <w:rsid w:val="00F83C44"/>
    <w:rsid w:val="00F95DC8"/>
    <w:rsid w:val="00FF1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111B3"/>
  <w15:chartTrackingRefBased/>
  <w15:docId w15:val="{48248064-F91B-4249-AF4A-DF834AADD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42B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38A5"/>
    <w:rPr>
      <w:color w:val="0563C1" w:themeColor="hyperlink"/>
      <w:u w:val="single"/>
    </w:rPr>
  </w:style>
  <w:style w:type="character" w:styleId="UnresolvedMention">
    <w:name w:val="Unresolved Mention"/>
    <w:basedOn w:val="DefaultParagraphFont"/>
    <w:uiPriority w:val="99"/>
    <w:semiHidden/>
    <w:unhideWhenUsed/>
    <w:rsid w:val="00D138A5"/>
    <w:rPr>
      <w:color w:val="808080"/>
      <w:shd w:val="clear" w:color="auto" w:fill="E6E6E6"/>
    </w:rPr>
  </w:style>
  <w:style w:type="paragraph" w:styleId="Header">
    <w:name w:val="header"/>
    <w:basedOn w:val="Normal"/>
    <w:link w:val="HeaderChar"/>
    <w:uiPriority w:val="99"/>
    <w:unhideWhenUsed/>
    <w:rsid w:val="00BC1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EF6"/>
  </w:style>
  <w:style w:type="paragraph" w:styleId="Footer">
    <w:name w:val="footer"/>
    <w:basedOn w:val="Normal"/>
    <w:link w:val="FooterChar"/>
    <w:uiPriority w:val="99"/>
    <w:unhideWhenUsed/>
    <w:rsid w:val="00BC1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EF6"/>
  </w:style>
  <w:style w:type="character" w:styleId="CommentReference">
    <w:name w:val="annotation reference"/>
    <w:basedOn w:val="DefaultParagraphFont"/>
    <w:uiPriority w:val="99"/>
    <w:semiHidden/>
    <w:unhideWhenUsed/>
    <w:rsid w:val="000B0C5C"/>
    <w:rPr>
      <w:sz w:val="16"/>
      <w:szCs w:val="16"/>
    </w:rPr>
  </w:style>
  <w:style w:type="paragraph" w:styleId="CommentText">
    <w:name w:val="annotation text"/>
    <w:basedOn w:val="Normal"/>
    <w:link w:val="CommentTextChar"/>
    <w:uiPriority w:val="99"/>
    <w:semiHidden/>
    <w:unhideWhenUsed/>
    <w:rsid w:val="000B0C5C"/>
    <w:pPr>
      <w:spacing w:line="240" w:lineRule="auto"/>
    </w:pPr>
    <w:rPr>
      <w:sz w:val="20"/>
      <w:szCs w:val="20"/>
    </w:rPr>
  </w:style>
  <w:style w:type="character" w:customStyle="1" w:styleId="CommentTextChar">
    <w:name w:val="Comment Text Char"/>
    <w:basedOn w:val="DefaultParagraphFont"/>
    <w:link w:val="CommentText"/>
    <w:uiPriority w:val="99"/>
    <w:semiHidden/>
    <w:rsid w:val="000B0C5C"/>
    <w:rPr>
      <w:sz w:val="20"/>
      <w:szCs w:val="20"/>
    </w:rPr>
  </w:style>
  <w:style w:type="paragraph" w:styleId="CommentSubject">
    <w:name w:val="annotation subject"/>
    <w:basedOn w:val="CommentText"/>
    <w:next w:val="CommentText"/>
    <w:link w:val="CommentSubjectChar"/>
    <w:uiPriority w:val="99"/>
    <w:semiHidden/>
    <w:unhideWhenUsed/>
    <w:rsid w:val="000B0C5C"/>
    <w:rPr>
      <w:b/>
      <w:bCs/>
    </w:rPr>
  </w:style>
  <w:style w:type="character" w:customStyle="1" w:styleId="CommentSubjectChar">
    <w:name w:val="Comment Subject Char"/>
    <w:basedOn w:val="CommentTextChar"/>
    <w:link w:val="CommentSubject"/>
    <w:uiPriority w:val="99"/>
    <w:semiHidden/>
    <w:rsid w:val="000B0C5C"/>
    <w:rPr>
      <w:b/>
      <w:bCs/>
      <w:sz w:val="20"/>
      <w:szCs w:val="20"/>
    </w:rPr>
  </w:style>
  <w:style w:type="paragraph" w:styleId="BalloonText">
    <w:name w:val="Balloon Text"/>
    <w:basedOn w:val="Normal"/>
    <w:link w:val="BalloonTextChar"/>
    <w:uiPriority w:val="99"/>
    <w:semiHidden/>
    <w:unhideWhenUsed/>
    <w:rsid w:val="000B0C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0C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4585942">
      <w:bodyDiv w:val="1"/>
      <w:marLeft w:val="0"/>
      <w:marRight w:val="0"/>
      <w:marTop w:val="0"/>
      <w:marBottom w:val="0"/>
      <w:divBdr>
        <w:top w:val="none" w:sz="0" w:space="0" w:color="auto"/>
        <w:left w:val="none" w:sz="0" w:space="0" w:color="auto"/>
        <w:bottom w:val="none" w:sz="0" w:space="0" w:color="auto"/>
        <w:right w:val="none" w:sz="0" w:space="0" w:color="auto"/>
      </w:divBdr>
      <w:divsChild>
        <w:div w:id="809783781">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com/erik-eriksons-stages-of-psychosocial-development-279574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strongbonds.jss.org.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89147-47C6-4F40-9FA7-AAE8903F3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1349</Words>
  <Characters>7694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Whiting (1703776)</dc:creator>
  <cp:keywords/>
  <dc:description/>
  <cp:lastModifiedBy>Harriet Whiting (1703776)</cp:lastModifiedBy>
  <cp:revision>2</cp:revision>
  <dcterms:created xsi:type="dcterms:W3CDTF">2017-12-11T13:16:00Z</dcterms:created>
  <dcterms:modified xsi:type="dcterms:W3CDTF">2017-12-11T13:16:00Z</dcterms:modified>
</cp:coreProperties>
</file>