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4E5241FE" w:rsidR="00750CB0" w:rsidRPr="007E3A8E" w:rsidRDefault="20F74F7B" w:rsidP="00EB1F41">
      <w:pPr>
        <w:pStyle w:val="BodyText"/>
      </w:pPr>
      <w:r>
        <w:t xml:space="preserve">Choose </w:t>
      </w:r>
      <w:r w:rsidRPr="20F74F7B">
        <w:rPr>
          <w:b/>
          <w:bCs/>
        </w:rPr>
        <w:t>ONE</w:t>
      </w:r>
      <w:r>
        <w:t xml:space="preserve"> of the essay titles allocated to your degree group below, and using </w:t>
      </w:r>
      <w:r w:rsidRPr="20F74F7B">
        <w:rPr>
          <w:b/>
          <w:bCs/>
        </w:rPr>
        <w:t>relevant and reliable research</w:t>
      </w:r>
      <w:r>
        <w:t xml:space="preserve"> to support your points, write a 1500 word essay on that topic. Pay particular attention to the </w:t>
      </w:r>
      <w:r w:rsidRPr="20F74F7B">
        <w:rPr>
          <w:b/>
          <w:bCs/>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UWTSD Harvard Referencing Handbook.</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587A968C" w:rsidR="00FD2CFF" w:rsidRDefault="14A57562" w:rsidP="14A57562">
      <w:pPr>
        <w:rPr>
          <w:rFonts w:ascii="Times New Roman" w:hAnsi="Times New Roman" w:cs="Times New Roman"/>
          <w:b/>
          <w:bCs/>
          <w:sz w:val="28"/>
          <w:szCs w:val="28"/>
        </w:rPr>
      </w:pPr>
      <w:r w:rsidRPr="14A57562">
        <w:rPr>
          <w:rFonts w:ascii="Times New Roman" w:hAnsi="Times New Roman" w:cs="Times New Roman"/>
          <w:b/>
          <w:bCs/>
          <w:sz w:val="28"/>
          <w:szCs w:val="28"/>
        </w:rPr>
        <w:t>SUBMISSION DETAILS:    Submit via turnitin by 3:00pm on 1</w:t>
      </w:r>
      <w:r w:rsidRPr="14A57562">
        <w:rPr>
          <w:rFonts w:ascii="Times New Roman" w:hAnsi="Times New Roman" w:cs="Times New Roman"/>
          <w:b/>
          <w:bCs/>
          <w:sz w:val="28"/>
          <w:szCs w:val="28"/>
          <w:vertAlign w:val="superscript"/>
        </w:rPr>
        <w:t>st</w:t>
      </w:r>
      <w:r w:rsidRPr="14A57562">
        <w:rPr>
          <w:rFonts w:ascii="Times New Roman" w:hAnsi="Times New Roman" w:cs="Times New Roman"/>
          <w:b/>
          <w:bCs/>
          <w:sz w:val="28"/>
          <w:szCs w:val="28"/>
        </w:rPr>
        <w:t xml:space="preserve">  November 2019</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8"/>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3"/>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5"/>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5"/>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5"/>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053C5BB4" w14:textId="48CA6116" w:rsidR="006110F0" w:rsidRPr="00BC38F8" w:rsidRDefault="006110F0" w:rsidP="006110F0">
      <w:pPr>
        <w:rPr>
          <w:rFonts w:ascii="Times New Roman" w:hAnsi="Times New Roman" w:cs="Times New Roman"/>
          <w:b/>
          <w:sz w:val="24"/>
          <w:szCs w:val="24"/>
        </w:rPr>
      </w:pPr>
      <w:r w:rsidRPr="00BC38F8">
        <w:rPr>
          <w:rFonts w:ascii="Times New Roman" w:hAnsi="Times New Roman" w:cs="Times New Roman"/>
          <w:b/>
          <w:sz w:val="24"/>
          <w:szCs w:val="24"/>
        </w:rPr>
        <w:t xml:space="preserve">BSc </w:t>
      </w:r>
      <w:r>
        <w:rPr>
          <w:rFonts w:ascii="Times New Roman" w:hAnsi="Times New Roman" w:cs="Times New Roman"/>
          <w:b/>
          <w:sz w:val="24"/>
          <w:szCs w:val="24"/>
        </w:rPr>
        <w:t>Sport Therapy:</w:t>
      </w:r>
    </w:p>
    <w:p w14:paraId="7796B6FE" w14:textId="77777777" w:rsidR="006110F0" w:rsidRPr="006110F0" w:rsidRDefault="006110F0" w:rsidP="006110F0">
      <w:pPr>
        <w:pStyle w:val="ListParagraph"/>
        <w:numPr>
          <w:ilvl w:val="0"/>
          <w:numId w:val="18"/>
        </w:numPr>
        <w:rPr>
          <w:rFonts w:ascii="Times New Roman" w:hAnsi="Times New Roman"/>
          <w:sz w:val="24"/>
          <w:szCs w:val="24"/>
        </w:rPr>
      </w:pPr>
      <w:r w:rsidRPr="006110F0">
        <w:rPr>
          <w:rFonts w:ascii="Times New Roman" w:hAnsi="Times New Roman"/>
          <w:sz w:val="24"/>
          <w:szCs w:val="24"/>
        </w:rPr>
        <w:t>Discuss the components of a good essay, and identify common mistakes to avoid.</w:t>
      </w:r>
    </w:p>
    <w:p w14:paraId="6BF72DB9" w14:textId="0154D5DE" w:rsidR="006110F0" w:rsidRDefault="006110F0" w:rsidP="006110F0">
      <w:pPr>
        <w:pStyle w:val="ListParagraph"/>
        <w:numPr>
          <w:ilvl w:val="0"/>
          <w:numId w:val="18"/>
        </w:numPr>
        <w:rPr>
          <w:rFonts w:ascii="Times New Roman" w:hAnsi="Times New Roman"/>
          <w:sz w:val="24"/>
          <w:szCs w:val="24"/>
        </w:rPr>
      </w:pPr>
      <w:r>
        <w:rPr>
          <w:rFonts w:ascii="Times New Roman" w:hAnsi="Times New Roman"/>
          <w:sz w:val="24"/>
          <w:szCs w:val="24"/>
        </w:rPr>
        <w:t xml:space="preserve">Discuss why the Society of Sports Therapists should be statutory regulated by the Health Care and Professions Council.  </w:t>
      </w:r>
    </w:p>
    <w:p w14:paraId="04A2115D" w14:textId="677FBDF0" w:rsidR="006110F0" w:rsidRPr="007F1833" w:rsidRDefault="006110F0" w:rsidP="006110F0">
      <w:pPr>
        <w:pStyle w:val="ListParagraph"/>
        <w:numPr>
          <w:ilvl w:val="0"/>
          <w:numId w:val="18"/>
        </w:numPr>
        <w:rPr>
          <w:rFonts w:ascii="Times New Roman" w:hAnsi="Times New Roman"/>
          <w:sz w:val="24"/>
          <w:szCs w:val="24"/>
        </w:rPr>
      </w:pPr>
      <w:r w:rsidRPr="00057359">
        <w:rPr>
          <w:rFonts w:ascii="Times New Roman" w:hAnsi="Times New Roman"/>
          <w:sz w:val="24"/>
          <w:szCs w:val="24"/>
        </w:rPr>
        <w:t xml:space="preserve">Discuss the </w:t>
      </w:r>
      <w:r>
        <w:rPr>
          <w:rFonts w:ascii="Times New Roman" w:hAnsi="Times New Roman"/>
          <w:sz w:val="24"/>
          <w:szCs w:val="24"/>
        </w:rPr>
        <w:t>role of a pitchside first aider in managing complex sports trauma</w:t>
      </w:r>
      <w:r w:rsidRPr="00057359">
        <w:rPr>
          <w:rFonts w:ascii="Times New Roman" w:hAnsi="Times New Roman"/>
          <w:sz w:val="24"/>
          <w:szCs w:val="24"/>
        </w:rPr>
        <w:t>.</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558A08A4" w:rsidR="00D6095A" w:rsidRPr="007A2699" w:rsidRDefault="14A57562" w:rsidP="00D6095A">
      <w:pPr>
        <w:pStyle w:val="Title"/>
      </w:pPr>
      <w:r>
        <w:t>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65CBCCA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B14F72">
        <w:rPr>
          <w:b/>
          <w:bCs/>
          <w:sz w:val="24"/>
          <w:szCs w:val="24"/>
          <w:u w:val="none"/>
        </w:rPr>
        <w:t xml:space="preserve"> 1902236/ Jennarong Trongklang</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14A5756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4EE9E456" w:rsidR="00D6095A" w:rsidRPr="00313008" w:rsidRDefault="00B14F72" w:rsidP="00FD47F9">
            <w:pPr>
              <w:pStyle w:val="Subtitle"/>
              <w:rPr>
                <w:b/>
                <w:bCs/>
                <w:sz w:val="24"/>
                <w:szCs w:val="24"/>
                <w:u w:val="none"/>
              </w:rPr>
            </w:pPr>
            <w:r>
              <w:rPr>
                <w:b/>
                <w:bCs/>
                <w:sz w:val="24"/>
                <w:szCs w:val="24"/>
                <w:u w:val="none"/>
              </w:rPr>
              <w:t>I think that I have used relevant sources to back up most of my points.</w:t>
            </w:r>
          </w:p>
        </w:tc>
      </w:tr>
      <w:tr w:rsidR="00D6095A" w:rsidRPr="00313008" w14:paraId="72A26BE7"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4983F01E" w:rsidR="00D6095A" w:rsidRPr="00313008" w:rsidRDefault="00B14F72" w:rsidP="00FD47F9">
            <w:pPr>
              <w:pStyle w:val="Subtitle"/>
              <w:rPr>
                <w:b/>
                <w:bCs/>
                <w:sz w:val="24"/>
                <w:szCs w:val="24"/>
                <w:u w:val="none"/>
              </w:rPr>
            </w:pPr>
            <w:r>
              <w:rPr>
                <w:b/>
                <w:bCs/>
                <w:sz w:val="24"/>
                <w:szCs w:val="24"/>
                <w:u w:val="none"/>
              </w:rPr>
              <w:t>I think I can use more references and structure my essay better. For example, separate my advantages and disadvantages.</w:t>
            </w:r>
          </w:p>
        </w:tc>
      </w:tr>
      <w:tr w:rsidR="00D6095A" w:rsidRPr="00313008" w14:paraId="2EAE4D9E"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94ECCD3" w:rsidR="00D6095A" w:rsidRPr="00313008" w:rsidRDefault="00B14F72" w:rsidP="00FD47F9">
            <w:pPr>
              <w:pStyle w:val="Subtitle"/>
              <w:rPr>
                <w:b/>
                <w:bCs/>
                <w:sz w:val="24"/>
                <w:szCs w:val="24"/>
                <w:u w:val="none"/>
              </w:rPr>
            </w:pPr>
            <w:r>
              <w:rPr>
                <w:b/>
                <w:bCs/>
                <w:sz w:val="24"/>
                <w:szCs w:val="24"/>
                <w:u w:val="none"/>
              </w:rPr>
              <w:t>I found some of the sources had very interesting facts.</w:t>
            </w:r>
            <w:bookmarkStart w:id="0" w:name="_GoBack"/>
            <w:bookmarkEnd w:id="0"/>
          </w:p>
        </w:tc>
      </w:tr>
      <w:tr w:rsidR="00D6095A" w:rsidRPr="00313008" w14:paraId="64200BF5" w14:textId="77777777" w:rsidTr="14A57562">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14A57562">
        <w:trPr>
          <w:cantSplit/>
        </w:trPr>
        <w:tc>
          <w:tcPr>
            <w:tcW w:w="2305" w:type="dxa"/>
            <w:vMerge/>
          </w:tcPr>
          <w:p w14:paraId="3C77B502" w14:textId="77777777" w:rsidR="00A760EA" w:rsidRPr="00313008" w:rsidRDefault="00A760EA" w:rsidP="00FD47F9">
            <w:pPr>
              <w:pStyle w:val="Subtitle"/>
              <w:jc w:val="left"/>
              <w:rPr>
                <w:b/>
                <w:bCs/>
                <w:sz w:val="24"/>
                <w:szCs w:val="24"/>
                <w:u w:val="none"/>
              </w:rPr>
            </w:pPr>
          </w:p>
        </w:tc>
        <w:tc>
          <w:tcPr>
            <w:tcW w:w="540" w:type="dxa"/>
            <w:gridSpan w:val="2"/>
            <w:vMerge/>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14A57562">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14A57562">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14A57562">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14A57562">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14A57562">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14A57562">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lastRenderedPageBreak/>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14A57562">
        <w:trPr>
          <w:cantSplit/>
          <w:trHeight w:val="365"/>
        </w:trPr>
        <w:tc>
          <w:tcPr>
            <w:tcW w:w="2661" w:type="dxa"/>
            <w:gridSpan w:val="2"/>
            <w:tcBorders>
              <w:left w:val="thinThickLargeGap" w:sz="24" w:space="0" w:color="auto"/>
              <w:bottom w:val="thickThinLargeGap" w:sz="24" w:space="0" w:color="auto"/>
            </w:tcBorders>
          </w:tcPr>
          <w:p w14:paraId="426AB9A9" w14:textId="4CF6E943" w:rsidR="00D6095A" w:rsidRPr="00313008" w:rsidRDefault="14A57562" w:rsidP="14A57562">
            <w:pPr>
              <w:pStyle w:val="Subtitle"/>
              <w:jc w:val="left"/>
              <w:rPr>
                <w:b/>
                <w:bCs/>
                <w:sz w:val="18"/>
                <w:szCs w:val="18"/>
                <w:u w:val="none"/>
              </w:rPr>
            </w:pPr>
            <w:r w:rsidRPr="14A57562">
              <w:rPr>
                <w:b/>
                <w:bCs/>
                <w:sz w:val="18"/>
                <w:szCs w:val="18"/>
                <w:u w:val="none"/>
              </w:rPr>
              <w:t xml:space="preserve"> Submission date: 1/11/19</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3E3B1C75" w:rsidR="00D6095A" w:rsidRPr="00313008" w:rsidRDefault="14A57562" w:rsidP="14A57562">
            <w:pPr>
              <w:pStyle w:val="Subtitle"/>
              <w:jc w:val="left"/>
              <w:rPr>
                <w:b/>
                <w:bCs/>
                <w:sz w:val="18"/>
                <w:szCs w:val="18"/>
                <w:u w:val="none"/>
              </w:rPr>
            </w:pPr>
            <w:r w:rsidRPr="14A57562">
              <w:rPr>
                <w:b/>
                <w:bCs/>
                <w:sz w:val="18"/>
                <w:szCs w:val="18"/>
                <w:u w:val="none"/>
              </w:rPr>
              <w:t>Return date: 8/11/19</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64E9341A" w14:textId="725624E4" w:rsidR="35C0F6FA" w:rsidRDefault="35C0F6FA" w:rsidP="35C0F6FA">
      <w:pPr>
        <w:jc w:val="center"/>
        <w:rPr>
          <w:u w:val="single"/>
        </w:rPr>
      </w:pPr>
      <w:r w:rsidRPr="35C0F6FA">
        <w:rPr>
          <w:sz w:val="24"/>
          <w:szCs w:val="24"/>
        </w:rPr>
        <w:br w:type="page"/>
      </w:r>
      <w:r w:rsidRPr="35C0F6FA">
        <w:rPr>
          <w:rFonts w:ascii="Times New Roman" w:eastAsia="Times New Roman" w:hAnsi="Times New Roman" w:cs="Times New Roman"/>
          <w:b/>
          <w:bCs/>
          <w:sz w:val="28"/>
          <w:szCs w:val="28"/>
          <w:u w:val="single"/>
        </w:rPr>
        <w:lastRenderedPageBreak/>
        <w:t>Assignment Checklist</w:t>
      </w:r>
    </w:p>
    <w:p w14:paraId="3B37A9A0" w14:textId="3D7032AC" w:rsidR="35C0F6FA" w:rsidRDefault="35C0F6FA" w:rsidP="35C0F6FA">
      <w:pPr>
        <w:jc w:val="center"/>
      </w:pPr>
      <w:r w:rsidRPr="35C0F6FA">
        <w:rPr>
          <w:rFonts w:ascii="Times New Roman" w:eastAsia="Times New Roman" w:hAnsi="Times New Roman" w:cs="Times New Roman"/>
          <w:b/>
          <w:bCs/>
          <w:sz w:val="28"/>
          <w:szCs w:val="28"/>
        </w:rPr>
        <w:t xml:space="preserve"> </w:t>
      </w:r>
    </w:p>
    <w:p w14:paraId="52C0E8C7" w14:textId="4287A0AB" w:rsidR="35C0F6FA" w:rsidRDefault="35C0F6FA" w:rsidP="35C0F6FA">
      <w:pPr>
        <w:pStyle w:val="ListParagraph"/>
        <w:numPr>
          <w:ilvl w:val="0"/>
          <w:numId w:val="1"/>
        </w:numPr>
        <w:rPr>
          <w:sz w:val="24"/>
          <w:szCs w:val="24"/>
        </w:rPr>
      </w:pPr>
      <w:r w:rsidRPr="35C0F6FA">
        <w:rPr>
          <w:rFonts w:ascii="Times New Roman" w:eastAsia="Times New Roman" w:hAnsi="Times New Roman"/>
          <w:sz w:val="24"/>
          <w:szCs w:val="24"/>
        </w:rPr>
        <w:t xml:space="preserve">Please complete the </w:t>
      </w:r>
      <w:r w:rsidRPr="35C0F6FA">
        <w:rPr>
          <w:rFonts w:ascii="Times New Roman" w:eastAsia="Times New Roman" w:hAnsi="Times New Roman"/>
          <w:b/>
          <w:bCs/>
          <w:sz w:val="24"/>
          <w:szCs w:val="24"/>
        </w:rPr>
        <w:t>Personal Evaluation</w:t>
      </w:r>
      <w:r w:rsidRPr="35C0F6FA">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 </w:t>
      </w:r>
    </w:p>
    <w:p w14:paraId="75A21AD9" w14:textId="4B7AA638"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Submission is a </w:t>
      </w:r>
      <w:r w:rsidRPr="35C0F6FA">
        <w:rPr>
          <w:rFonts w:ascii="Times New Roman" w:eastAsia="Times New Roman" w:hAnsi="Times New Roman"/>
          <w:b/>
          <w:bCs/>
          <w:sz w:val="24"/>
          <w:szCs w:val="24"/>
        </w:rPr>
        <w:t>single .pdf file, clearly labelled</w:t>
      </w:r>
      <w:r w:rsidRPr="35C0F6FA">
        <w:rPr>
          <w:rFonts w:ascii="Times New Roman" w:eastAsia="Times New Roman" w:hAnsi="Times New Roman"/>
          <w:sz w:val="24"/>
          <w:szCs w:val="24"/>
        </w:rPr>
        <w:t xml:space="preserve"> with your name and module code</w:t>
      </w:r>
    </w:p>
    <w:p w14:paraId="40ECAE4D" w14:textId="559DE55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Font style - Times New Roman, size -12 for text and 14 for headings</w:t>
      </w:r>
    </w:p>
    <w:p w14:paraId="019D5B2A" w14:textId="189D215B"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Ink colour – black only</w:t>
      </w:r>
    </w:p>
    <w:p w14:paraId="6EB20E65" w14:textId="7249ED2B"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Line spacing – 1.5 line spacing and 2cm- 2.5cm page margins</w:t>
      </w:r>
    </w:p>
    <w:p w14:paraId="668DCA42" w14:textId="2D16CA0F"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Quotations more than three lines to be indented 1 line spacing</w:t>
      </w:r>
    </w:p>
    <w:p w14:paraId="0A2597B7" w14:textId="42E5FF44"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One line space between paragraphs, paragraphs must be left aligned</w:t>
      </w:r>
    </w:p>
    <w:p w14:paraId="00B9E489" w14:textId="6EEF748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Pagination (your assignment should have </w:t>
      </w:r>
      <w:r w:rsidRPr="35C0F6FA">
        <w:rPr>
          <w:rFonts w:ascii="Times New Roman" w:eastAsia="Times New Roman" w:hAnsi="Times New Roman"/>
          <w:b/>
          <w:bCs/>
          <w:sz w:val="24"/>
          <w:szCs w:val="24"/>
        </w:rPr>
        <w:t>page numbers</w:t>
      </w:r>
      <w:r w:rsidRPr="35C0F6FA">
        <w:rPr>
          <w:rFonts w:ascii="Times New Roman" w:eastAsia="Times New Roman" w:hAnsi="Times New Roman"/>
          <w:sz w:val="24"/>
          <w:szCs w:val="24"/>
        </w:rPr>
        <w:t xml:space="preserve">) </w:t>
      </w:r>
    </w:p>
    <w:p w14:paraId="2A62BD2F" w14:textId="5D8F7D87"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All tables and figures are internally referenced and have a title</w:t>
      </w:r>
    </w:p>
    <w:p w14:paraId="04AC1FB0" w14:textId="57C31A38"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Word count</w:t>
      </w:r>
      <w:r w:rsidRPr="35C0F6FA">
        <w:rPr>
          <w:rFonts w:ascii="Times New Roman" w:eastAsia="Times New Roman" w:hAnsi="Times New Roman"/>
          <w:sz w:val="24"/>
          <w:szCs w:val="24"/>
        </w:rPr>
        <w:t xml:space="preserve"> checked and written at end of text (before references and any appendix)</w:t>
      </w:r>
    </w:p>
    <w:p w14:paraId="15E18DFE" w14:textId="54E768E4"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Assignment is within 10% of the word limit (excluding references and any appendices)</w:t>
      </w:r>
    </w:p>
    <w:p w14:paraId="0F8082CC" w14:textId="4B6AA8FE"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All</w:t>
      </w:r>
      <w:r w:rsidRPr="35C0F6FA">
        <w:rPr>
          <w:rFonts w:ascii="Times New Roman" w:eastAsia="Times New Roman" w:hAnsi="Times New Roman"/>
          <w:sz w:val="24"/>
          <w:szCs w:val="24"/>
        </w:rPr>
        <w:t xml:space="preserve"> references in the text are included in the reference list</w:t>
      </w:r>
    </w:p>
    <w:p w14:paraId="7CA50480" w14:textId="39675BEA"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Correct referencing as described in UWTSD Harvard Referencing Handbook on the Library website </w:t>
      </w:r>
      <w:hyperlink r:id="rId11">
        <w:r w:rsidRPr="35C0F6FA">
          <w:rPr>
            <w:rStyle w:val="Hyperlink"/>
            <w:color w:val="0000FF"/>
          </w:rPr>
          <w:t>https://www.uwtsd.ac.uk/media/uwtsd-website/content-assets/documents/library-and-learning-resources/infoskills/harvard-eng.PDF</w:t>
        </w:r>
      </w:hyperlink>
    </w:p>
    <w:p w14:paraId="37184A33" w14:textId="26E20B8C"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Correct spelling and punctuation, using </w:t>
      </w:r>
      <w:r w:rsidRPr="35C0F6FA">
        <w:rPr>
          <w:rFonts w:ascii="Times New Roman" w:eastAsia="Times New Roman" w:hAnsi="Times New Roman"/>
          <w:b/>
          <w:bCs/>
          <w:sz w:val="24"/>
          <w:szCs w:val="24"/>
        </w:rPr>
        <w:t>UK English</w:t>
      </w:r>
    </w:p>
    <w:p w14:paraId="30A602EF" w14:textId="28ECE1B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Grammar and syntax correct- double check anything that has a green line under it</w:t>
      </w:r>
    </w:p>
    <w:p w14:paraId="4ACB4228" w14:textId="0DA39232"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I have read my assignment out loud to myself and it makes sense and is easy to read</w:t>
      </w:r>
    </w:p>
    <w:p w14:paraId="7C8F6467" w14:textId="1A9ED0A5"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Somebody else has read my work and it makes sense to him or her!</w:t>
      </w:r>
    </w:p>
    <w:p w14:paraId="3251E22D" w14:textId="4A31335B"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I have checked and I have not plagiarised </w:t>
      </w:r>
    </w:p>
    <w:p w14:paraId="4A9DDB7E" w14:textId="3C1F2582" w:rsidR="35C0F6FA" w:rsidRDefault="35C0F6FA" w:rsidP="35C0F6FA">
      <w:pPr>
        <w:jc w:val="center"/>
      </w:pPr>
      <w:r w:rsidRPr="35C0F6FA">
        <w:rPr>
          <w:rFonts w:ascii="Times New Roman" w:eastAsia="Times New Roman" w:hAnsi="Times New Roman" w:cs="Times New Roman"/>
          <w:b/>
          <w:bCs/>
          <w:sz w:val="52"/>
          <w:szCs w:val="52"/>
        </w:rPr>
        <w:lastRenderedPageBreak/>
        <w:t>Failure to follow these guidelines will cost you marks!</w:t>
      </w:r>
    </w:p>
    <w:p w14:paraId="1F401B76" w14:textId="51B3E9B2" w:rsidR="35C0F6FA" w:rsidRDefault="35C0F6FA" w:rsidP="35C0F6FA">
      <w:pPr>
        <w:rPr>
          <w:rFonts w:ascii="Arial" w:eastAsia="Arial" w:hAnsi="Arial" w:cs="Arial"/>
          <w:sz w:val="24"/>
          <w:szCs w:val="24"/>
          <w:u w:val="single"/>
        </w:rPr>
      </w:pPr>
    </w:p>
    <w:p w14:paraId="3E237D65" w14:textId="2CB6678F" w:rsidR="005632C1" w:rsidRDefault="005632C1" w:rsidP="35C0F6FA">
      <w:pPr>
        <w:pStyle w:val="Title"/>
        <w:ind w:left="-284"/>
        <w:rPr>
          <w:sz w:val="24"/>
          <w:szCs w:val="24"/>
        </w:rPr>
      </w:pPr>
    </w:p>
    <w:p w14:paraId="6CAF9484" w14:textId="77777777" w:rsidR="005632C1" w:rsidRDefault="005632C1">
      <w:pPr>
        <w:rPr>
          <w:rFonts w:ascii="Times New Roman" w:eastAsia="MS Minngs" w:hAnsi="Times New Roman" w:cs="Times New Roman"/>
          <w:b/>
          <w:bCs/>
          <w:sz w:val="24"/>
          <w:szCs w:val="24"/>
          <w:lang w:eastAsia="en-GB"/>
        </w:rPr>
      </w:pPr>
      <w:r>
        <w:rPr>
          <w:sz w:val="24"/>
          <w:szCs w:val="24"/>
        </w:rPr>
        <w:br w:type="page"/>
      </w:r>
    </w:p>
    <w:p w14:paraId="21AD7E52" w14:textId="2C4A0731" w:rsidR="005632C1" w:rsidRDefault="005632C1" w:rsidP="005632C1">
      <w:pPr>
        <w:pStyle w:val="ListParagraph"/>
        <w:spacing w:line="240" w:lineRule="auto"/>
        <w:rPr>
          <w:rFonts w:ascii="Times New Roman" w:eastAsia="Times New Roman" w:hAnsi="Times New Roman"/>
          <w:b/>
          <w:bCs/>
          <w:color w:val="000000"/>
          <w:sz w:val="28"/>
          <w:szCs w:val="28"/>
          <w:u w:val="single"/>
        </w:rPr>
      </w:pPr>
      <w:r w:rsidRPr="005632C1">
        <w:rPr>
          <w:rFonts w:ascii="Times New Roman" w:eastAsia="Times New Roman" w:hAnsi="Times New Roman"/>
          <w:b/>
          <w:bCs/>
          <w:color w:val="000000"/>
          <w:sz w:val="28"/>
          <w:szCs w:val="28"/>
          <w:u w:val="single"/>
        </w:rPr>
        <w:lastRenderedPageBreak/>
        <w:t>Discuss whether there really is a need for children to play freely outdoors</w:t>
      </w:r>
    </w:p>
    <w:p w14:paraId="2F02B4C6" w14:textId="15DDDED5" w:rsidR="005632C1" w:rsidRDefault="005632C1" w:rsidP="005632C1">
      <w:pPr>
        <w:pStyle w:val="ListParagraph"/>
        <w:spacing w:line="240" w:lineRule="auto"/>
        <w:rPr>
          <w:rFonts w:ascii="Times New Roman" w:eastAsia="Times New Roman" w:hAnsi="Times New Roman"/>
          <w:b/>
          <w:bCs/>
          <w:color w:val="000000"/>
          <w:sz w:val="28"/>
          <w:szCs w:val="28"/>
          <w:u w:val="single"/>
        </w:rPr>
      </w:pPr>
    </w:p>
    <w:p w14:paraId="7BBA4F1E" w14:textId="77777777" w:rsidR="005632C1" w:rsidRPr="005632C1" w:rsidRDefault="005632C1" w:rsidP="005632C1">
      <w:pPr>
        <w:pStyle w:val="ListParagraph"/>
        <w:spacing w:line="240" w:lineRule="auto"/>
        <w:rPr>
          <w:rFonts w:ascii="Times New Roman" w:eastAsia="Times New Roman" w:hAnsi="Times New Roman"/>
          <w:b/>
          <w:bCs/>
          <w:sz w:val="28"/>
          <w:szCs w:val="28"/>
          <w:u w:val="single"/>
        </w:rPr>
      </w:pPr>
    </w:p>
    <w:p w14:paraId="3A751C36" w14:textId="33B21A07" w:rsidR="00987C0B" w:rsidRDefault="00987C0B" w:rsidP="005632C1">
      <w:pPr>
        <w:pStyle w:val="Title"/>
        <w:ind w:left="-284"/>
        <w:jc w:val="left"/>
        <w:rPr>
          <w:b w:val="0"/>
          <w:bCs w:val="0"/>
          <w:sz w:val="24"/>
          <w:szCs w:val="24"/>
        </w:rPr>
      </w:pPr>
      <w:r>
        <w:rPr>
          <w:b w:val="0"/>
          <w:bCs w:val="0"/>
          <w:sz w:val="24"/>
          <w:szCs w:val="24"/>
        </w:rPr>
        <w:t xml:space="preserve">In this essay I will be discussing whether </w:t>
      </w:r>
      <w:r w:rsidR="001C5A65">
        <w:rPr>
          <w:b w:val="0"/>
          <w:bCs w:val="0"/>
          <w:sz w:val="24"/>
          <w:szCs w:val="24"/>
        </w:rPr>
        <w:t xml:space="preserve">it is necessary for children to play freely outdoors. </w:t>
      </w:r>
      <w:r w:rsidR="00452314">
        <w:rPr>
          <w:b w:val="0"/>
          <w:bCs w:val="0"/>
          <w:sz w:val="24"/>
          <w:szCs w:val="24"/>
        </w:rPr>
        <w:t>The discussion will include</w:t>
      </w:r>
      <w:r>
        <w:rPr>
          <w:b w:val="0"/>
          <w:bCs w:val="0"/>
          <w:sz w:val="24"/>
          <w:szCs w:val="24"/>
        </w:rPr>
        <w:t xml:space="preserve"> Richard Louvs’ idea on how children have developed a “Nature-Deficient Disorder</w:t>
      </w:r>
      <w:r w:rsidR="001C5A65">
        <w:rPr>
          <w:b w:val="0"/>
          <w:bCs w:val="0"/>
          <w:sz w:val="24"/>
          <w:szCs w:val="24"/>
        </w:rPr>
        <w:t>” by cutting themselves from free time spent in the outdoors; doing nothing but exercising t</w:t>
      </w:r>
      <w:r w:rsidR="00452314">
        <w:rPr>
          <w:b w:val="0"/>
          <w:bCs w:val="0"/>
          <w:sz w:val="24"/>
          <w:szCs w:val="24"/>
        </w:rPr>
        <w:t>he body physically and mentally. I also will be exploring other ideas, looking at why it is unnecessary for a child to play freely outdoors and what the reason could be.</w:t>
      </w:r>
    </w:p>
    <w:p w14:paraId="094D15BE" w14:textId="37837DB7" w:rsidR="005632C1" w:rsidRDefault="005632C1" w:rsidP="005632C1">
      <w:pPr>
        <w:pStyle w:val="Title"/>
        <w:ind w:left="-284"/>
        <w:jc w:val="left"/>
        <w:rPr>
          <w:b w:val="0"/>
          <w:bCs w:val="0"/>
          <w:sz w:val="24"/>
          <w:szCs w:val="24"/>
        </w:rPr>
      </w:pPr>
    </w:p>
    <w:p w14:paraId="47869D80" w14:textId="3A9F5A4F" w:rsidR="006F19D1" w:rsidRDefault="00452314" w:rsidP="006F19D1">
      <w:pPr>
        <w:pStyle w:val="Title"/>
        <w:ind w:left="-284"/>
        <w:jc w:val="left"/>
        <w:rPr>
          <w:b w:val="0"/>
          <w:bCs w:val="0"/>
          <w:sz w:val="24"/>
          <w:szCs w:val="24"/>
        </w:rPr>
      </w:pPr>
      <w:r>
        <w:rPr>
          <w:b w:val="0"/>
          <w:bCs w:val="0"/>
          <w:sz w:val="24"/>
          <w:szCs w:val="24"/>
        </w:rPr>
        <w:t>Firstly</w:t>
      </w:r>
      <w:r w:rsidR="003F06E9">
        <w:rPr>
          <w:b w:val="0"/>
          <w:bCs w:val="0"/>
          <w:sz w:val="24"/>
          <w:szCs w:val="24"/>
        </w:rPr>
        <w:t>,</w:t>
      </w:r>
      <w:r w:rsidR="00DF57C9">
        <w:rPr>
          <w:b w:val="0"/>
          <w:bCs w:val="0"/>
          <w:sz w:val="24"/>
          <w:szCs w:val="24"/>
        </w:rPr>
        <w:t xml:space="preserve"> </w:t>
      </w:r>
      <w:r w:rsidR="007D08E0">
        <w:rPr>
          <w:b w:val="0"/>
          <w:bCs w:val="0"/>
          <w:sz w:val="24"/>
          <w:szCs w:val="24"/>
        </w:rPr>
        <w:t>t</w:t>
      </w:r>
      <w:r w:rsidR="00DF57C9">
        <w:rPr>
          <w:b w:val="0"/>
          <w:bCs w:val="0"/>
          <w:sz w:val="24"/>
          <w:szCs w:val="24"/>
        </w:rPr>
        <w:t>he term “</w:t>
      </w:r>
      <w:r w:rsidR="007D08E0">
        <w:rPr>
          <w:b w:val="0"/>
          <w:bCs w:val="0"/>
          <w:sz w:val="24"/>
          <w:szCs w:val="24"/>
        </w:rPr>
        <w:t xml:space="preserve">Unstructured </w:t>
      </w:r>
      <w:r w:rsidR="00DF57C9">
        <w:rPr>
          <w:b w:val="0"/>
          <w:bCs w:val="0"/>
          <w:sz w:val="24"/>
          <w:szCs w:val="24"/>
        </w:rPr>
        <w:t>Outdoor play” is defined by De Valk Bekker, and Eggen (2013) as unstructured and o</w:t>
      </w:r>
      <w:r w:rsidR="007D08E0">
        <w:rPr>
          <w:b w:val="0"/>
          <w:bCs w:val="0"/>
          <w:sz w:val="24"/>
          <w:szCs w:val="24"/>
        </w:rPr>
        <w:t>p</w:t>
      </w:r>
      <w:r w:rsidR="00DF57C9">
        <w:rPr>
          <w:b w:val="0"/>
          <w:bCs w:val="0"/>
          <w:sz w:val="24"/>
          <w:szCs w:val="24"/>
        </w:rPr>
        <w:t>en-ended; allowing children the freedom to make up their own rules</w:t>
      </w:r>
      <w:r w:rsidR="007D08E0">
        <w:rPr>
          <w:b w:val="0"/>
          <w:bCs w:val="0"/>
          <w:sz w:val="24"/>
          <w:szCs w:val="24"/>
        </w:rPr>
        <w:t xml:space="preserve">, goals and meaning when playing outdoors. It is said that </w:t>
      </w:r>
      <w:r w:rsidR="006F19D1">
        <w:rPr>
          <w:b w:val="0"/>
          <w:bCs w:val="0"/>
          <w:sz w:val="24"/>
          <w:szCs w:val="24"/>
        </w:rPr>
        <w:t>“Nature inspires creativity in a child by demanding visualisation and the uses of the senses” (Louv, 2009)</w:t>
      </w:r>
      <w:r w:rsidR="00F16762">
        <w:rPr>
          <w:b w:val="0"/>
          <w:bCs w:val="0"/>
          <w:sz w:val="24"/>
          <w:szCs w:val="24"/>
        </w:rPr>
        <w:t>.</w:t>
      </w:r>
      <w:r w:rsidR="004258CA">
        <w:rPr>
          <w:b w:val="0"/>
          <w:bCs w:val="0"/>
          <w:sz w:val="24"/>
          <w:szCs w:val="24"/>
        </w:rPr>
        <w:t xml:space="preserve"> When a child is in a natural area such as a wood, unsupervised, their power of imagination kicks in and they begin to create adventurous scenarios in their mind and find ways to keep themselves entertained. Without the use of any man-made materials or instructions from an adult.</w:t>
      </w:r>
      <w:r w:rsidR="00F16762">
        <w:rPr>
          <w:b w:val="0"/>
          <w:bCs w:val="0"/>
          <w:sz w:val="24"/>
          <w:szCs w:val="24"/>
        </w:rPr>
        <w:t xml:space="preserve"> </w:t>
      </w:r>
      <w:r w:rsidR="007F7BEC">
        <w:rPr>
          <w:b w:val="0"/>
          <w:bCs w:val="0"/>
          <w:sz w:val="24"/>
          <w:szCs w:val="24"/>
        </w:rPr>
        <w:t>According to SomersetOutdoorPlay (2017)</w:t>
      </w:r>
      <w:r w:rsidR="007D08E0">
        <w:rPr>
          <w:b w:val="0"/>
          <w:bCs w:val="0"/>
          <w:sz w:val="24"/>
          <w:szCs w:val="24"/>
        </w:rPr>
        <w:t xml:space="preserve"> children</w:t>
      </w:r>
      <w:r w:rsidR="007F7BEC">
        <w:rPr>
          <w:b w:val="0"/>
          <w:bCs w:val="0"/>
          <w:sz w:val="24"/>
          <w:szCs w:val="24"/>
        </w:rPr>
        <w:t xml:space="preserve"> in todays society</w:t>
      </w:r>
      <w:r w:rsidR="007D08E0">
        <w:rPr>
          <w:b w:val="0"/>
          <w:bCs w:val="0"/>
          <w:sz w:val="24"/>
          <w:szCs w:val="24"/>
        </w:rPr>
        <w:t xml:space="preserve"> have less opportunity to play freely because they are </w:t>
      </w:r>
      <w:r w:rsidR="007F7BEC">
        <w:rPr>
          <w:b w:val="0"/>
          <w:bCs w:val="0"/>
          <w:sz w:val="24"/>
          <w:szCs w:val="24"/>
        </w:rPr>
        <w:t xml:space="preserve">being supervised more, so they do not have the chance to learn from their mistakes and develop independence. </w:t>
      </w:r>
      <w:r w:rsidR="00F16762">
        <w:rPr>
          <w:b w:val="0"/>
          <w:bCs w:val="0"/>
          <w:sz w:val="24"/>
          <w:szCs w:val="24"/>
        </w:rPr>
        <w:t xml:space="preserve">When a child is left unattended and unsupervised to play in an outdoor environment, it encourages them to think for themselves and create their own means of entertainment out of what they have and what their surroundings are. Louv (2009) states that “natural areas” help </w:t>
      </w:r>
      <w:r w:rsidR="004158AF">
        <w:rPr>
          <w:b w:val="0"/>
          <w:bCs w:val="0"/>
          <w:sz w:val="24"/>
          <w:szCs w:val="24"/>
        </w:rPr>
        <w:t>children develop their motor skills such as balance and agility</w:t>
      </w:r>
      <w:r w:rsidR="007D08E0">
        <w:rPr>
          <w:b w:val="0"/>
          <w:bCs w:val="0"/>
          <w:sz w:val="24"/>
          <w:szCs w:val="24"/>
        </w:rPr>
        <w:t xml:space="preserve"> so </w:t>
      </w:r>
      <w:r w:rsidR="00F805D2">
        <w:rPr>
          <w:b w:val="0"/>
          <w:bCs w:val="0"/>
          <w:sz w:val="24"/>
          <w:szCs w:val="24"/>
        </w:rPr>
        <w:t xml:space="preserve">playing freely outdoors contributes to a child’s physical enhancement. </w:t>
      </w:r>
      <w:r w:rsidR="004258CA">
        <w:rPr>
          <w:b w:val="0"/>
          <w:bCs w:val="0"/>
          <w:sz w:val="24"/>
          <w:szCs w:val="24"/>
        </w:rPr>
        <w:t xml:space="preserve">Climbing on trees helps build physical strength but it also helps the child learn when they have done something that hurts. Such as </w:t>
      </w:r>
      <w:r w:rsidR="00931A39">
        <w:rPr>
          <w:b w:val="0"/>
          <w:bCs w:val="0"/>
          <w:sz w:val="24"/>
          <w:szCs w:val="24"/>
        </w:rPr>
        <w:t>falling</w:t>
      </w:r>
      <w:r w:rsidR="004258CA">
        <w:rPr>
          <w:b w:val="0"/>
          <w:bCs w:val="0"/>
          <w:sz w:val="24"/>
          <w:szCs w:val="24"/>
        </w:rPr>
        <w:t xml:space="preserve">; this process of failure helps them </w:t>
      </w:r>
      <w:r w:rsidR="00931A39">
        <w:rPr>
          <w:b w:val="0"/>
          <w:bCs w:val="0"/>
          <w:sz w:val="24"/>
          <w:szCs w:val="24"/>
        </w:rPr>
        <w:t>rethink about why that climb was a failure and therefore thinking of a better technique so that they don’t fall off again.</w:t>
      </w:r>
    </w:p>
    <w:p w14:paraId="5B2E018F" w14:textId="0EFEBDAB" w:rsidR="00DB3627" w:rsidRDefault="00DB3627" w:rsidP="006F19D1">
      <w:pPr>
        <w:pStyle w:val="Title"/>
        <w:ind w:left="-284"/>
        <w:jc w:val="left"/>
        <w:rPr>
          <w:b w:val="0"/>
          <w:bCs w:val="0"/>
          <w:sz w:val="24"/>
          <w:szCs w:val="24"/>
        </w:rPr>
      </w:pPr>
    </w:p>
    <w:p w14:paraId="5DBF001E" w14:textId="6477BB78" w:rsidR="00DB3627" w:rsidRDefault="00DB3627" w:rsidP="006F19D1">
      <w:pPr>
        <w:pStyle w:val="Title"/>
        <w:ind w:left="-284"/>
        <w:jc w:val="left"/>
        <w:rPr>
          <w:b w:val="0"/>
          <w:bCs w:val="0"/>
          <w:sz w:val="24"/>
          <w:szCs w:val="24"/>
        </w:rPr>
      </w:pPr>
      <w:r>
        <w:rPr>
          <w:b w:val="0"/>
          <w:bCs w:val="0"/>
          <w:sz w:val="24"/>
          <w:szCs w:val="24"/>
        </w:rPr>
        <w:t>According to Henley (2010), there are many studies show</w:t>
      </w:r>
      <w:r w:rsidR="0009149D">
        <w:rPr>
          <w:b w:val="0"/>
          <w:bCs w:val="0"/>
          <w:sz w:val="24"/>
          <w:szCs w:val="24"/>
        </w:rPr>
        <w:t xml:space="preserve">ing improvements in attention deficit hyperactive disorder, creativity, mental, social and psychological wellbeing and learning ability. </w:t>
      </w:r>
      <w:r w:rsidR="00D2578D">
        <w:rPr>
          <w:b w:val="0"/>
          <w:bCs w:val="0"/>
          <w:sz w:val="24"/>
          <w:szCs w:val="24"/>
        </w:rPr>
        <w:t>These are the benefits that they have stated from spending regular time in the outdoors.</w:t>
      </w:r>
      <w:r w:rsidR="00931A39">
        <w:rPr>
          <w:b w:val="0"/>
          <w:bCs w:val="0"/>
          <w:sz w:val="24"/>
          <w:szCs w:val="24"/>
        </w:rPr>
        <w:t xml:space="preserve"> </w:t>
      </w:r>
      <w:r w:rsidR="00E51825">
        <w:rPr>
          <w:b w:val="0"/>
          <w:bCs w:val="0"/>
          <w:sz w:val="24"/>
          <w:szCs w:val="24"/>
        </w:rPr>
        <w:t>Breaking the routine of going to school; paying attention for roughly 5 hours a day and then coming home to stare at a screen until bedtime can help de-stress the brain and give it a rest. Being outdoors and playing “freely” will let the creative side of the brain to work whilst the side that pays attention has time to recharge.</w:t>
      </w:r>
    </w:p>
    <w:p w14:paraId="605FC960" w14:textId="55BD5F76" w:rsidR="00E51825" w:rsidRDefault="00E51825" w:rsidP="006F19D1">
      <w:pPr>
        <w:pStyle w:val="Title"/>
        <w:ind w:left="-284"/>
        <w:jc w:val="left"/>
        <w:rPr>
          <w:b w:val="0"/>
          <w:bCs w:val="0"/>
          <w:sz w:val="24"/>
          <w:szCs w:val="24"/>
        </w:rPr>
      </w:pPr>
    </w:p>
    <w:p w14:paraId="5D0407CF" w14:textId="2D2C019A" w:rsidR="00E51825" w:rsidRDefault="00E51825" w:rsidP="006F19D1">
      <w:pPr>
        <w:pStyle w:val="Title"/>
        <w:ind w:left="-284"/>
        <w:jc w:val="left"/>
        <w:rPr>
          <w:b w:val="0"/>
          <w:bCs w:val="0"/>
          <w:sz w:val="24"/>
          <w:szCs w:val="24"/>
        </w:rPr>
      </w:pPr>
      <w:r>
        <w:rPr>
          <w:b w:val="0"/>
          <w:bCs w:val="0"/>
          <w:sz w:val="24"/>
          <w:szCs w:val="24"/>
        </w:rPr>
        <w:t xml:space="preserve">It is </w:t>
      </w:r>
      <w:r w:rsidR="0077269B">
        <w:rPr>
          <w:b w:val="0"/>
          <w:bCs w:val="0"/>
          <w:sz w:val="24"/>
          <w:szCs w:val="24"/>
        </w:rPr>
        <w:t xml:space="preserve">uncertain whether technology does </w:t>
      </w:r>
      <w:r w:rsidR="00CC0FBD">
        <w:rPr>
          <w:b w:val="0"/>
          <w:bCs w:val="0"/>
          <w:sz w:val="24"/>
          <w:szCs w:val="24"/>
        </w:rPr>
        <w:t>influence</w:t>
      </w:r>
      <w:r w:rsidR="0077269B">
        <w:rPr>
          <w:b w:val="0"/>
          <w:bCs w:val="0"/>
          <w:sz w:val="24"/>
          <w:szCs w:val="24"/>
        </w:rPr>
        <w:t xml:space="preserve"> a child’s emotional health, however adults have been proved to be affected by it.</w:t>
      </w:r>
    </w:p>
    <w:p w14:paraId="23B62880" w14:textId="1E3C7E35" w:rsidR="00131614" w:rsidRDefault="00131614" w:rsidP="006F19D1">
      <w:pPr>
        <w:pStyle w:val="Title"/>
        <w:ind w:left="-284"/>
        <w:jc w:val="left"/>
        <w:rPr>
          <w:b w:val="0"/>
          <w:bCs w:val="0"/>
          <w:sz w:val="24"/>
          <w:szCs w:val="24"/>
        </w:rPr>
      </w:pPr>
    </w:p>
    <w:p w14:paraId="6F4B02A4" w14:textId="5D8378DB" w:rsidR="00131614" w:rsidRDefault="00131614" w:rsidP="00245B78">
      <w:pPr>
        <w:pStyle w:val="Title"/>
        <w:ind w:left="720"/>
        <w:jc w:val="left"/>
        <w:rPr>
          <w:b w:val="0"/>
          <w:bCs w:val="0"/>
          <w:sz w:val="24"/>
          <w:szCs w:val="24"/>
          <w:shd w:val="clear" w:color="auto" w:fill="FFFFFF"/>
        </w:rPr>
      </w:pPr>
      <w:r w:rsidRPr="00131614">
        <w:rPr>
          <w:b w:val="0"/>
          <w:bCs w:val="0"/>
          <w:sz w:val="24"/>
          <w:szCs w:val="24"/>
          <w:shd w:val="clear" w:color="auto" w:fill="FFFFFF"/>
        </w:rPr>
        <w:t>Little is known about the impact of new technologies on children's emotional health, but we do know something about the implications for adults. In 1998, a controversial Carnegie Mellon University study found that people who spend even a few hours on the Internet each week suffer higher levels of depression and loneliness than people who use the Net infrequently.</w:t>
      </w:r>
      <w:r>
        <w:rPr>
          <w:b w:val="0"/>
          <w:bCs w:val="0"/>
          <w:sz w:val="24"/>
          <w:szCs w:val="24"/>
          <w:shd w:val="clear" w:color="auto" w:fill="FFFFFF"/>
        </w:rPr>
        <w:t xml:space="preserve">                </w:t>
      </w:r>
    </w:p>
    <w:p w14:paraId="6F3F0FC8" w14:textId="79B7A715" w:rsidR="00245B78" w:rsidRDefault="00131614" w:rsidP="00245B78">
      <w:pPr>
        <w:pStyle w:val="Title"/>
        <w:ind w:left="720"/>
        <w:jc w:val="left"/>
        <w:rPr>
          <w:b w:val="0"/>
          <w:bCs w:val="0"/>
          <w:sz w:val="24"/>
          <w:szCs w:val="24"/>
        </w:rPr>
      </w:pPr>
      <w:r>
        <w:rPr>
          <w:b w:val="0"/>
          <w:bCs w:val="0"/>
          <w:sz w:val="24"/>
          <w:szCs w:val="24"/>
          <w:shd w:val="clear" w:color="auto" w:fill="FFFFFF"/>
        </w:rPr>
        <w:t xml:space="preserve">                                                                                                       </w:t>
      </w:r>
      <w:r w:rsidR="00A36F72">
        <w:rPr>
          <w:b w:val="0"/>
          <w:bCs w:val="0"/>
          <w:sz w:val="24"/>
          <w:szCs w:val="24"/>
          <w:shd w:val="clear" w:color="auto" w:fill="FFFFFF"/>
        </w:rPr>
        <w:t>(</w:t>
      </w:r>
      <w:r>
        <w:rPr>
          <w:b w:val="0"/>
          <w:bCs w:val="0"/>
          <w:sz w:val="24"/>
          <w:szCs w:val="24"/>
          <w:shd w:val="clear" w:color="auto" w:fill="FFFFFF"/>
        </w:rPr>
        <w:t xml:space="preserve">Louv, 2009, pp. </w:t>
      </w:r>
      <w:r w:rsidR="00A36F72">
        <w:rPr>
          <w:b w:val="0"/>
          <w:bCs w:val="0"/>
          <w:sz w:val="24"/>
          <w:szCs w:val="24"/>
          <w:shd w:val="clear" w:color="auto" w:fill="FFFFFF"/>
        </w:rPr>
        <w:t>52)</w:t>
      </w:r>
    </w:p>
    <w:p w14:paraId="1591CE10" w14:textId="77777777" w:rsidR="00245B78" w:rsidRDefault="00245B78" w:rsidP="00245B78">
      <w:pPr>
        <w:pStyle w:val="Title"/>
        <w:ind w:left="720"/>
        <w:jc w:val="left"/>
        <w:rPr>
          <w:b w:val="0"/>
          <w:bCs w:val="0"/>
          <w:sz w:val="24"/>
          <w:szCs w:val="24"/>
        </w:rPr>
      </w:pPr>
    </w:p>
    <w:p w14:paraId="4BCB2860" w14:textId="614D4CE9" w:rsidR="00FB0FCE" w:rsidRPr="00FB0FCE" w:rsidRDefault="00FB0FCE" w:rsidP="003C7DB8">
      <w:pPr>
        <w:pStyle w:val="Title"/>
        <w:jc w:val="left"/>
        <w:rPr>
          <w:b w:val="0"/>
          <w:bCs w:val="0"/>
          <w:sz w:val="24"/>
          <w:szCs w:val="24"/>
        </w:rPr>
      </w:pPr>
      <w:r w:rsidRPr="00FB0FCE">
        <w:rPr>
          <w:b w:val="0"/>
          <w:bCs w:val="0"/>
          <w:sz w:val="24"/>
          <w:szCs w:val="24"/>
          <w:shd w:val="clear" w:color="auto" w:fill="FFFFFF"/>
        </w:rPr>
        <w:t xml:space="preserve">While the lack of supervision that we and many others enjoyed as children was not without risks, playing video games for several hours a day is also a risk to children’s physical and </w:t>
      </w:r>
      <w:r w:rsidRPr="00FB0FCE">
        <w:rPr>
          <w:b w:val="0"/>
          <w:bCs w:val="0"/>
          <w:sz w:val="24"/>
          <w:szCs w:val="24"/>
          <w:shd w:val="clear" w:color="auto" w:fill="FFFFFF"/>
        </w:rPr>
        <w:lastRenderedPageBreak/>
        <w:t>emotional health. Frost and Sutterby (2017)</w:t>
      </w:r>
      <w:r>
        <w:rPr>
          <w:b w:val="0"/>
          <w:bCs w:val="0"/>
          <w:sz w:val="24"/>
          <w:szCs w:val="24"/>
          <w:shd w:val="clear" w:color="auto" w:fill="FFFFFF"/>
        </w:rPr>
        <w:t xml:space="preserve">. </w:t>
      </w:r>
      <w:r w:rsidR="00245B78">
        <w:rPr>
          <w:b w:val="0"/>
          <w:bCs w:val="0"/>
          <w:sz w:val="24"/>
          <w:szCs w:val="24"/>
          <w:shd w:val="clear" w:color="auto" w:fill="FFFFFF"/>
        </w:rPr>
        <w:t xml:space="preserve">This can be creating bad habits and encouraging kids to only concentrate on video games and creating a life that is entirely based on gaming. </w:t>
      </w:r>
    </w:p>
    <w:p w14:paraId="06F99945" w14:textId="77777777" w:rsidR="00245B78" w:rsidRDefault="00245B78" w:rsidP="00245B78">
      <w:pPr>
        <w:pStyle w:val="Title"/>
        <w:ind w:left="720"/>
        <w:jc w:val="left"/>
        <w:rPr>
          <w:b w:val="0"/>
          <w:bCs w:val="0"/>
          <w:color w:val="121212"/>
          <w:sz w:val="24"/>
          <w:szCs w:val="24"/>
          <w:shd w:val="clear" w:color="auto" w:fill="FFFFFF"/>
        </w:rPr>
      </w:pPr>
    </w:p>
    <w:p w14:paraId="5AA6DE3B" w14:textId="77777777" w:rsidR="00245B78" w:rsidRDefault="00245B78" w:rsidP="003C7DB8">
      <w:pPr>
        <w:pStyle w:val="Title"/>
        <w:ind w:left="720"/>
        <w:jc w:val="left"/>
        <w:rPr>
          <w:b w:val="0"/>
          <w:bCs w:val="0"/>
          <w:color w:val="121212"/>
          <w:sz w:val="24"/>
          <w:szCs w:val="24"/>
          <w:shd w:val="clear" w:color="auto" w:fill="FFFFFF"/>
        </w:rPr>
      </w:pPr>
      <w:r w:rsidRPr="00245B78">
        <w:rPr>
          <w:b w:val="0"/>
          <w:bCs w:val="0"/>
          <w:color w:val="121212"/>
          <w:sz w:val="24"/>
          <w:szCs w:val="24"/>
          <w:shd w:val="clear" w:color="auto" w:fill="FFFFFF"/>
        </w:rPr>
        <w:t>Exceptions can prove rules, however, and the trust report draws on data which suggests that comfortable, sophisticated home attractions – TV, computers and electronic games – are at risk of creating a generation of what the National Trust calls "cotton wool" kids.</w:t>
      </w:r>
      <w:r>
        <w:rPr>
          <w:b w:val="0"/>
          <w:bCs w:val="0"/>
          <w:color w:val="121212"/>
          <w:sz w:val="24"/>
          <w:szCs w:val="24"/>
          <w:shd w:val="clear" w:color="auto" w:fill="FFFFFF"/>
        </w:rPr>
        <w:t xml:space="preserve"> </w:t>
      </w:r>
      <w:r>
        <w:rPr>
          <w:b w:val="0"/>
          <w:bCs w:val="0"/>
          <w:color w:val="121212"/>
          <w:sz w:val="24"/>
          <w:szCs w:val="24"/>
          <w:shd w:val="clear" w:color="auto" w:fill="FFFFFF"/>
        </w:rPr>
        <w:t xml:space="preserve">                                                                    </w:t>
      </w:r>
    </w:p>
    <w:p w14:paraId="2B40F40A" w14:textId="464B7B30" w:rsidR="00245B78" w:rsidRPr="00245B78" w:rsidRDefault="00245B78" w:rsidP="00245B78">
      <w:pPr>
        <w:pStyle w:val="Title"/>
        <w:ind w:left="720"/>
        <w:jc w:val="left"/>
        <w:rPr>
          <w:b w:val="0"/>
          <w:bCs w:val="0"/>
          <w:sz w:val="24"/>
          <w:szCs w:val="24"/>
        </w:rPr>
      </w:pPr>
      <w:r>
        <w:rPr>
          <w:b w:val="0"/>
          <w:bCs w:val="0"/>
          <w:color w:val="121212"/>
          <w:sz w:val="24"/>
          <w:szCs w:val="24"/>
          <w:shd w:val="clear" w:color="auto" w:fill="FFFFFF"/>
        </w:rPr>
        <w:t xml:space="preserve">                                                                                                      (</w:t>
      </w:r>
      <w:r>
        <w:rPr>
          <w:b w:val="0"/>
          <w:bCs w:val="0"/>
          <w:color w:val="121212"/>
          <w:sz w:val="24"/>
          <w:szCs w:val="24"/>
          <w:shd w:val="clear" w:color="auto" w:fill="FFFFFF"/>
        </w:rPr>
        <w:t>Wainwright</w:t>
      </w:r>
      <w:r>
        <w:rPr>
          <w:b w:val="0"/>
          <w:bCs w:val="0"/>
          <w:color w:val="121212"/>
          <w:sz w:val="24"/>
          <w:szCs w:val="24"/>
          <w:shd w:val="clear" w:color="auto" w:fill="FFFFFF"/>
        </w:rPr>
        <w:t xml:space="preserve">, </w:t>
      </w:r>
      <w:r>
        <w:rPr>
          <w:b w:val="0"/>
          <w:bCs w:val="0"/>
          <w:color w:val="121212"/>
          <w:sz w:val="24"/>
          <w:szCs w:val="24"/>
          <w:shd w:val="clear" w:color="auto" w:fill="FFFFFF"/>
        </w:rPr>
        <w:t>2012</w:t>
      </w:r>
      <w:r w:rsidR="001E7554">
        <w:rPr>
          <w:b w:val="0"/>
          <w:bCs w:val="0"/>
          <w:color w:val="121212"/>
          <w:sz w:val="24"/>
          <w:szCs w:val="24"/>
          <w:shd w:val="clear" w:color="auto" w:fill="FFFFFF"/>
        </w:rPr>
        <w:t xml:space="preserve">, </w:t>
      </w:r>
      <w:hyperlink r:id="rId12" w:history="1">
        <w:r w:rsidR="001E7554" w:rsidRPr="001E7554">
          <w:rPr>
            <w:rStyle w:val="Hyperlink"/>
            <w:b w:val="0"/>
            <w:bCs w:val="0"/>
            <w:sz w:val="24"/>
            <w:szCs w:val="24"/>
          </w:rPr>
          <w:t>https://www.theguardian.com/uk/2012/mar/30/national-trust-children-playing-outdoors</w:t>
        </w:r>
      </w:hyperlink>
      <w:r>
        <w:rPr>
          <w:b w:val="0"/>
          <w:bCs w:val="0"/>
          <w:color w:val="121212"/>
          <w:sz w:val="24"/>
          <w:szCs w:val="24"/>
          <w:shd w:val="clear" w:color="auto" w:fill="FFFFFF"/>
        </w:rPr>
        <w:t>)</w:t>
      </w:r>
    </w:p>
    <w:p w14:paraId="74B9C41D" w14:textId="4DB44C5E" w:rsidR="00F805D2" w:rsidRDefault="001E7554" w:rsidP="006F19D1">
      <w:pPr>
        <w:pStyle w:val="Title"/>
        <w:ind w:left="-284"/>
        <w:jc w:val="left"/>
        <w:rPr>
          <w:b w:val="0"/>
          <w:bCs w:val="0"/>
          <w:sz w:val="24"/>
          <w:szCs w:val="24"/>
        </w:rPr>
      </w:pPr>
      <w:r>
        <w:rPr>
          <w:b w:val="0"/>
          <w:bCs w:val="0"/>
          <w:sz w:val="24"/>
          <w:szCs w:val="24"/>
        </w:rPr>
        <w:t xml:space="preserve">This will create a new generation of people who are dependant on technology and in some ways that could be a good thing. However, </w:t>
      </w:r>
      <w:r w:rsidR="000E5316">
        <w:rPr>
          <w:b w:val="0"/>
          <w:bCs w:val="0"/>
          <w:sz w:val="24"/>
          <w:szCs w:val="24"/>
        </w:rPr>
        <w:t>with great technology advances come</w:t>
      </w:r>
      <w:r w:rsidR="00E053DE">
        <w:rPr>
          <w:b w:val="0"/>
          <w:bCs w:val="0"/>
          <w:sz w:val="24"/>
          <w:szCs w:val="24"/>
        </w:rPr>
        <w:t xml:space="preserve">s major disadvantages. </w:t>
      </w:r>
      <w:r w:rsidR="00CA3BAE">
        <w:rPr>
          <w:b w:val="0"/>
          <w:bCs w:val="0"/>
          <w:sz w:val="24"/>
          <w:szCs w:val="24"/>
        </w:rPr>
        <w:t>Gill (2007) states that there are many threats including “</w:t>
      </w:r>
      <w:r w:rsidR="00CA3BAE" w:rsidRPr="000E5316">
        <w:rPr>
          <w:b w:val="0"/>
          <w:bCs w:val="0"/>
          <w:sz w:val="24"/>
          <w:szCs w:val="24"/>
        </w:rPr>
        <w:t>online child sexual abuse; violent and/or sexual images, video and other content that in itself upsets or damages children; and so-called cyberbullying</w:t>
      </w:r>
      <w:r w:rsidR="00CA3BAE">
        <w:rPr>
          <w:b w:val="0"/>
          <w:bCs w:val="0"/>
          <w:sz w:val="24"/>
          <w:szCs w:val="24"/>
        </w:rPr>
        <w:t xml:space="preserve">”. </w:t>
      </w:r>
      <w:r w:rsidR="00F01AD2">
        <w:rPr>
          <w:b w:val="0"/>
          <w:bCs w:val="0"/>
          <w:sz w:val="24"/>
          <w:szCs w:val="24"/>
        </w:rPr>
        <w:t xml:space="preserve">This shouldn’t be something that a child has to endure especially when there are much better things to engage their interests. </w:t>
      </w:r>
    </w:p>
    <w:p w14:paraId="18E29BE0" w14:textId="48829F2A" w:rsidR="00EA16A8" w:rsidRDefault="00EA16A8" w:rsidP="006F19D1">
      <w:pPr>
        <w:pStyle w:val="Title"/>
        <w:ind w:left="-284"/>
        <w:jc w:val="left"/>
        <w:rPr>
          <w:b w:val="0"/>
          <w:bCs w:val="0"/>
          <w:sz w:val="24"/>
          <w:szCs w:val="24"/>
        </w:rPr>
      </w:pPr>
    </w:p>
    <w:p w14:paraId="7EA68502" w14:textId="76FF7B36" w:rsidR="00EA16A8" w:rsidRPr="00CB312C" w:rsidRDefault="00EA16A8" w:rsidP="00EA16A8">
      <w:pPr>
        <w:pStyle w:val="Title"/>
        <w:ind w:left="-284"/>
        <w:jc w:val="left"/>
        <w:rPr>
          <w:b w:val="0"/>
          <w:bCs w:val="0"/>
          <w:sz w:val="24"/>
          <w:szCs w:val="24"/>
        </w:rPr>
      </w:pPr>
      <w:r>
        <w:rPr>
          <w:b w:val="0"/>
          <w:bCs w:val="0"/>
          <w:sz w:val="24"/>
          <w:szCs w:val="24"/>
        </w:rPr>
        <w:t xml:space="preserve">On the other hand, some parents aren’t willing to expose their child to portentous dangers such as strangers. </w:t>
      </w:r>
      <w:r w:rsidRPr="00CB312C">
        <w:rPr>
          <w:b w:val="0"/>
          <w:bCs w:val="0"/>
          <w:color w:val="121212"/>
          <w:sz w:val="24"/>
          <w:szCs w:val="24"/>
          <w:shd w:val="clear" w:color="auto" w:fill="FFFFFF"/>
        </w:rPr>
        <w:t>"Stranger danger", the fear of abduction by an unknown adult, is why most parents won't allow kids out unsupervise</w:t>
      </w:r>
      <w:r w:rsidR="008855BE">
        <w:rPr>
          <w:b w:val="0"/>
          <w:bCs w:val="0"/>
          <w:color w:val="121212"/>
          <w:sz w:val="24"/>
          <w:szCs w:val="24"/>
          <w:shd w:val="clear" w:color="auto" w:fill="FFFFFF"/>
        </w:rPr>
        <w:t>d</w:t>
      </w:r>
      <w:r w:rsidRPr="00CB312C">
        <w:rPr>
          <w:b w:val="0"/>
          <w:bCs w:val="0"/>
          <w:color w:val="121212"/>
          <w:sz w:val="24"/>
          <w:szCs w:val="24"/>
          <w:shd w:val="clear" w:color="auto" w:fill="FFFFFF"/>
        </w:rPr>
        <w:t xml:space="preserve"> (Henley, 2010)</w:t>
      </w:r>
      <w:r>
        <w:rPr>
          <w:b w:val="0"/>
          <w:bCs w:val="0"/>
          <w:color w:val="121212"/>
          <w:sz w:val="24"/>
          <w:szCs w:val="24"/>
          <w:shd w:val="clear" w:color="auto" w:fill="FFFFFF"/>
        </w:rPr>
        <w:t>. It is a well-known trait that most parents warn their children about talking or getting into vehicles with strangers. The reason is to prevent the abduction of their child and the fear of possibly losing them forever is what sometimes is the main reason parents won’t let kids out of their sight.</w:t>
      </w:r>
      <w:r w:rsidR="00784D93">
        <w:rPr>
          <w:b w:val="0"/>
          <w:bCs w:val="0"/>
          <w:color w:val="121212"/>
          <w:sz w:val="24"/>
          <w:szCs w:val="24"/>
          <w:shd w:val="clear" w:color="auto" w:fill="FFFFFF"/>
        </w:rPr>
        <w:t xml:space="preserve"> </w:t>
      </w:r>
      <w:r w:rsidR="008855BE">
        <w:rPr>
          <w:b w:val="0"/>
          <w:bCs w:val="0"/>
          <w:color w:val="121212"/>
          <w:sz w:val="24"/>
          <w:szCs w:val="24"/>
          <w:shd w:val="clear" w:color="auto" w:fill="FFFFFF"/>
        </w:rPr>
        <w:t>“Children as young as nine are being recruited by county line gangs…” (Hymas, 2019). Kids that have just been allowed to walk home from school are considered vulnerable and when parents discover that their child has been involved in some misconduct</w:t>
      </w:r>
      <w:r w:rsidR="00EE35A5">
        <w:rPr>
          <w:b w:val="0"/>
          <w:bCs w:val="0"/>
          <w:color w:val="121212"/>
          <w:sz w:val="24"/>
          <w:szCs w:val="24"/>
          <w:shd w:val="clear" w:color="auto" w:fill="FFFFFF"/>
        </w:rPr>
        <w:t xml:space="preserve">, they just stop them from going out. Sometimes even confiscated their mobile phones (Hymas 2019). </w:t>
      </w:r>
    </w:p>
    <w:p w14:paraId="5620F057" w14:textId="5461FDEF" w:rsidR="00EA16A8" w:rsidRDefault="00EA16A8" w:rsidP="006F19D1">
      <w:pPr>
        <w:pStyle w:val="Title"/>
        <w:ind w:left="-284"/>
        <w:jc w:val="left"/>
        <w:rPr>
          <w:b w:val="0"/>
          <w:bCs w:val="0"/>
          <w:sz w:val="24"/>
          <w:szCs w:val="24"/>
        </w:rPr>
      </w:pPr>
    </w:p>
    <w:p w14:paraId="4E578F2B" w14:textId="74D3903F" w:rsidR="00D851BF" w:rsidRDefault="00D851BF" w:rsidP="006F19D1">
      <w:pPr>
        <w:pStyle w:val="Title"/>
        <w:ind w:left="-284"/>
        <w:jc w:val="left"/>
        <w:rPr>
          <w:b w:val="0"/>
          <w:bCs w:val="0"/>
          <w:sz w:val="24"/>
          <w:szCs w:val="24"/>
        </w:rPr>
      </w:pPr>
      <w:r>
        <w:rPr>
          <w:b w:val="0"/>
          <w:bCs w:val="0"/>
          <w:sz w:val="24"/>
          <w:szCs w:val="24"/>
        </w:rPr>
        <w:t>However, a stranger doesn’t necessarily have to be a threat. For example, a stranger can simply be another child who is also playing freely in the outdoors. This is a great opportunity for them to play together and combine their imagination</w:t>
      </w:r>
      <w:r w:rsidR="005E7EF5">
        <w:rPr>
          <w:b w:val="0"/>
          <w:bCs w:val="0"/>
          <w:sz w:val="24"/>
          <w:szCs w:val="24"/>
        </w:rPr>
        <w:t>. Louv (2009) states that there are studies showing children who are spending more time in the outdoors are likely to have more friends.</w:t>
      </w:r>
      <w:r w:rsidR="00E04C22">
        <w:rPr>
          <w:b w:val="0"/>
          <w:bCs w:val="0"/>
          <w:sz w:val="24"/>
          <w:szCs w:val="24"/>
        </w:rPr>
        <w:t xml:space="preserve"> </w:t>
      </w:r>
      <w:r w:rsidR="0094445F">
        <w:rPr>
          <w:b w:val="0"/>
          <w:bCs w:val="0"/>
          <w:sz w:val="24"/>
          <w:szCs w:val="24"/>
        </w:rPr>
        <w:t>The exposer to the natural environment helps them develop a deep friendship</w:t>
      </w:r>
      <w:r w:rsidR="008777B1">
        <w:rPr>
          <w:b w:val="0"/>
          <w:bCs w:val="0"/>
          <w:sz w:val="24"/>
          <w:szCs w:val="24"/>
        </w:rPr>
        <w:t xml:space="preserve"> which could lead to stronger bonding games being played such as play fighting. Or recreating battle scenarios like young boys like to do, and sticks used for imitation of swords. Although that </w:t>
      </w:r>
      <w:r w:rsidR="003C7DB8">
        <w:rPr>
          <w:b w:val="0"/>
          <w:bCs w:val="0"/>
          <w:sz w:val="24"/>
          <w:szCs w:val="24"/>
        </w:rPr>
        <w:t>kind of play was tolerated and now parents are getting worried that such forms of play can become aggressive and violent.</w:t>
      </w:r>
    </w:p>
    <w:p w14:paraId="6114F6AE" w14:textId="77777777" w:rsidR="003C7DB8" w:rsidRDefault="003C7DB8" w:rsidP="003C7DB8">
      <w:pPr>
        <w:pStyle w:val="Title"/>
        <w:ind w:left="436"/>
        <w:jc w:val="left"/>
        <w:rPr>
          <w:b w:val="0"/>
          <w:bCs w:val="0"/>
          <w:sz w:val="24"/>
          <w:szCs w:val="24"/>
        </w:rPr>
      </w:pPr>
    </w:p>
    <w:p w14:paraId="2393A644" w14:textId="76B38C29" w:rsidR="0067275E" w:rsidRDefault="00480AB2" w:rsidP="003C7DB8">
      <w:pPr>
        <w:pStyle w:val="Title"/>
        <w:ind w:left="436"/>
        <w:jc w:val="left"/>
        <w:rPr>
          <w:b w:val="0"/>
          <w:bCs w:val="0"/>
          <w:sz w:val="24"/>
          <w:szCs w:val="24"/>
        </w:rPr>
      </w:pPr>
      <w:r w:rsidRPr="00480AB2">
        <w:rPr>
          <w:b w:val="0"/>
          <w:bCs w:val="0"/>
          <w:sz w:val="24"/>
          <w:szCs w:val="24"/>
        </w:rPr>
        <w:t xml:space="preserve">Nonetheless 20 years ago, many adults who became aware of children play fighting would probably have turned a blind eye. Today, such games are banned from most nurseries and many </w:t>
      </w:r>
      <w:r w:rsidR="00EA16A8" w:rsidRPr="00480AB2">
        <w:rPr>
          <w:b w:val="0"/>
          <w:bCs w:val="0"/>
          <w:sz w:val="24"/>
          <w:szCs w:val="24"/>
        </w:rPr>
        <w:t>schools and</w:t>
      </w:r>
      <w:r w:rsidRPr="00480AB2">
        <w:rPr>
          <w:b w:val="0"/>
          <w:bCs w:val="0"/>
          <w:sz w:val="24"/>
          <w:szCs w:val="24"/>
        </w:rPr>
        <w:t xml:space="preserve"> are often a source of embarrassment or anxiety for parents whose children are seen playing them in public.</w:t>
      </w:r>
      <w:r>
        <w:rPr>
          <w:b w:val="0"/>
          <w:bCs w:val="0"/>
          <w:sz w:val="24"/>
          <w:szCs w:val="24"/>
        </w:rPr>
        <w:t xml:space="preserve"> </w:t>
      </w:r>
    </w:p>
    <w:p w14:paraId="77310B06" w14:textId="73792C23" w:rsidR="00480AB2" w:rsidRDefault="0067275E" w:rsidP="0067275E">
      <w:pPr>
        <w:pStyle w:val="Title"/>
        <w:ind w:left="436"/>
        <w:jc w:val="left"/>
        <w:rPr>
          <w:b w:val="0"/>
          <w:bCs w:val="0"/>
          <w:sz w:val="24"/>
          <w:szCs w:val="24"/>
        </w:rPr>
      </w:pPr>
      <w:r>
        <w:rPr>
          <w:b w:val="0"/>
          <w:bCs w:val="0"/>
          <w:sz w:val="24"/>
          <w:szCs w:val="24"/>
        </w:rPr>
        <w:t xml:space="preserve">                                                                                                 </w:t>
      </w:r>
      <w:r w:rsidR="007F7ABA">
        <w:rPr>
          <w:b w:val="0"/>
          <w:bCs w:val="0"/>
          <w:sz w:val="24"/>
          <w:szCs w:val="24"/>
        </w:rPr>
        <w:t>(</w:t>
      </w:r>
      <w:r w:rsidR="00480AB2">
        <w:rPr>
          <w:b w:val="0"/>
          <w:bCs w:val="0"/>
          <w:sz w:val="24"/>
          <w:szCs w:val="24"/>
        </w:rPr>
        <w:t>Gill</w:t>
      </w:r>
      <w:r w:rsidR="007F7ABA">
        <w:rPr>
          <w:b w:val="0"/>
          <w:bCs w:val="0"/>
          <w:sz w:val="24"/>
          <w:szCs w:val="24"/>
        </w:rPr>
        <w:t>,</w:t>
      </w:r>
      <w:r w:rsidR="00480AB2">
        <w:rPr>
          <w:b w:val="0"/>
          <w:bCs w:val="0"/>
          <w:sz w:val="24"/>
          <w:szCs w:val="24"/>
        </w:rPr>
        <w:t xml:space="preserve"> 2007</w:t>
      </w:r>
      <w:r w:rsidR="007F7ABA">
        <w:rPr>
          <w:b w:val="0"/>
          <w:bCs w:val="0"/>
          <w:sz w:val="24"/>
          <w:szCs w:val="24"/>
        </w:rPr>
        <w:t>, p.42)</w:t>
      </w:r>
    </w:p>
    <w:p w14:paraId="0A9F4111" w14:textId="4BF1682D" w:rsidR="00B32BAE" w:rsidRDefault="00B32BAE" w:rsidP="003E11B1">
      <w:pPr>
        <w:pStyle w:val="Title"/>
        <w:jc w:val="left"/>
        <w:rPr>
          <w:b w:val="0"/>
          <w:bCs w:val="0"/>
          <w:sz w:val="24"/>
          <w:szCs w:val="24"/>
        </w:rPr>
      </w:pPr>
    </w:p>
    <w:p w14:paraId="07367672" w14:textId="3E6F614E" w:rsidR="00783DC8" w:rsidRDefault="0077794D" w:rsidP="003C5F32">
      <w:pPr>
        <w:pStyle w:val="Title"/>
        <w:jc w:val="left"/>
        <w:rPr>
          <w:b w:val="0"/>
          <w:bCs w:val="0"/>
          <w:sz w:val="24"/>
          <w:szCs w:val="24"/>
        </w:rPr>
      </w:pPr>
      <w:r>
        <w:rPr>
          <w:b w:val="0"/>
          <w:bCs w:val="0"/>
          <w:sz w:val="24"/>
          <w:szCs w:val="24"/>
        </w:rPr>
        <w:t>By allowing children to get hurt or hurt others during play fighting is not ideal but by not allowing them to go through it is depriving them the experiences that will help them negotiate tricky social situations better</w:t>
      </w:r>
      <w:r w:rsidR="003C5F32">
        <w:rPr>
          <w:b w:val="0"/>
          <w:bCs w:val="0"/>
          <w:sz w:val="24"/>
          <w:szCs w:val="24"/>
        </w:rPr>
        <w:t xml:space="preserve"> (Gill, 2007, p.43)</w:t>
      </w:r>
    </w:p>
    <w:p w14:paraId="480A5C17" w14:textId="507BA8C2" w:rsidR="00783DC8" w:rsidRDefault="00783DC8" w:rsidP="003E11B1">
      <w:pPr>
        <w:pStyle w:val="Title"/>
        <w:jc w:val="left"/>
        <w:rPr>
          <w:b w:val="0"/>
          <w:bCs w:val="0"/>
          <w:sz w:val="24"/>
          <w:szCs w:val="24"/>
        </w:rPr>
      </w:pPr>
    </w:p>
    <w:p w14:paraId="3306027A" w14:textId="0899E0A9" w:rsidR="00783DC8" w:rsidRDefault="00783DC8" w:rsidP="003E11B1">
      <w:pPr>
        <w:pStyle w:val="Title"/>
        <w:jc w:val="left"/>
        <w:rPr>
          <w:b w:val="0"/>
          <w:bCs w:val="0"/>
          <w:sz w:val="24"/>
          <w:szCs w:val="24"/>
        </w:rPr>
      </w:pPr>
    </w:p>
    <w:p w14:paraId="29B5D5FC" w14:textId="030549CF" w:rsidR="00E525B8" w:rsidRPr="00E525B8" w:rsidRDefault="00783DC8" w:rsidP="00E525B8">
      <w:pPr>
        <w:pStyle w:val="Title"/>
        <w:jc w:val="left"/>
        <w:rPr>
          <w:b w:val="0"/>
          <w:bCs w:val="0"/>
          <w:sz w:val="24"/>
          <w:szCs w:val="24"/>
        </w:rPr>
      </w:pPr>
      <w:r>
        <w:rPr>
          <w:b w:val="0"/>
          <w:bCs w:val="0"/>
          <w:sz w:val="24"/>
          <w:szCs w:val="24"/>
        </w:rPr>
        <w:lastRenderedPageBreak/>
        <w:t>Furthermore, the playground used to be a hazard for children because they would be injuring themselves on the hard surfaces such</w:t>
      </w:r>
      <w:r w:rsidR="0026399D">
        <w:rPr>
          <w:b w:val="0"/>
          <w:bCs w:val="0"/>
          <w:sz w:val="24"/>
          <w:szCs w:val="24"/>
        </w:rPr>
        <w:t xml:space="preserve"> falling</w:t>
      </w:r>
      <w:r>
        <w:rPr>
          <w:b w:val="0"/>
          <w:bCs w:val="0"/>
          <w:sz w:val="24"/>
          <w:szCs w:val="24"/>
        </w:rPr>
        <w:t xml:space="preserve"> as the concrete and</w:t>
      </w:r>
      <w:r w:rsidR="0026399D">
        <w:rPr>
          <w:b w:val="0"/>
          <w:bCs w:val="0"/>
          <w:sz w:val="24"/>
          <w:szCs w:val="24"/>
        </w:rPr>
        <w:t xml:space="preserve"> hurting themselves on</w:t>
      </w:r>
      <w:r>
        <w:rPr>
          <w:b w:val="0"/>
          <w:bCs w:val="0"/>
          <w:sz w:val="24"/>
          <w:szCs w:val="24"/>
        </w:rPr>
        <w:t xml:space="preserve"> the play equipment. There are now safety measures put into place to prevent any hazards to the children </w:t>
      </w:r>
      <w:r w:rsidR="0026399D">
        <w:rPr>
          <w:b w:val="0"/>
          <w:bCs w:val="0"/>
          <w:sz w:val="24"/>
          <w:szCs w:val="24"/>
        </w:rPr>
        <w:t xml:space="preserve">for example concrete surfaces have been replaced with rubber and play equipment has been re-designed to be safer to play on. As a result, parents are less worried about their children hurting themselves. </w:t>
      </w:r>
      <w:r w:rsidR="00BD0687">
        <w:rPr>
          <w:b w:val="0"/>
          <w:bCs w:val="0"/>
          <w:sz w:val="24"/>
          <w:szCs w:val="24"/>
        </w:rPr>
        <w:t xml:space="preserve">Although a lot of money has been spent on these safety measures, </w:t>
      </w:r>
      <w:r w:rsidR="00BD0687" w:rsidRPr="00BD0687">
        <w:rPr>
          <w:b w:val="0"/>
          <w:bCs w:val="0"/>
          <w:sz w:val="24"/>
          <w:szCs w:val="24"/>
        </w:rPr>
        <w:t>“</w:t>
      </w:r>
      <w:r w:rsidR="00BD0687" w:rsidRPr="00BD0687">
        <w:rPr>
          <w:b w:val="0"/>
          <w:bCs w:val="0"/>
          <w:sz w:val="24"/>
          <w:szCs w:val="24"/>
        </w:rPr>
        <w:t>a growing body of research that suggests that its effectiveness in reducing accidents is questionable.</w:t>
      </w:r>
      <w:r w:rsidR="00BD0687" w:rsidRPr="00BD0687">
        <w:rPr>
          <w:b w:val="0"/>
          <w:bCs w:val="0"/>
          <w:sz w:val="24"/>
          <w:szCs w:val="24"/>
        </w:rPr>
        <w:t>”</w:t>
      </w:r>
      <w:r w:rsidR="00BD0687" w:rsidRPr="00BD0687">
        <w:rPr>
          <w:b w:val="0"/>
          <w:bCs w:val="0"/>
          <w:sz w:val="24"/>
          <w:szCs w:val="24"/>
        </w:rPr>
        <w:t xml:space="preserve"> </w:t>
      </w:r>
      <w:r w:rsidR="00BD0687" w:rsidRPr="00BD0687">
        <w:rPr>
          <w:b w:val="0"/>
          <w:bCs w:val="0"/>
          <w:sz w:val="24"/>
          <w:szCs w:val="24"/>
        </w:rPr>
        <w:t>(</w:t>
      </w:r>
      <w:r w:rsidR="00BD0687" w:rsidRPr="00BD0687">
        <w:rPr>
          <w:b w:val="0"/>
          <w:bCs w:val="0"/>
          <w:sz w:val="24"/>
          <w:szCs w:val="24"/>
        </w:rPr>
        <w:t>Gill</w:t>
      </w:r>
      <w:r w:rsidR="00BD0687" w:rsidRPr="00BD0687">
        <w:rPr>
          <w:b w:val="0"/>
          <w:bCs w:val="0"/>
          <w:sz w:val="24"/>
          <w:szCs w:val="24"/>
        </w:rPr>
        <w:t xml:space="preserve">, </w:t>
      </w:r>
      <w:r w:rsidR="00BD0687" w:rsidRPr="00BD0687">
        <w:rPr>
          <w:b w:val="0"/>
          <w:bCs w:val="0"/>
          <w:sz w:val="24"/>
          <w:szCs w:val="24"/>
        </w:rPr>
        <w:t>2007</w:t>
      </w:r>
      <w:r w:rsidR="00BD0687" w:rsidRPr="00BD0687">
        <w:rPr>
          <w:b w:val="0"/>
          <w:bCs w:val="0"/>
          <w:sz w:val="24"/>
          <w:szCs w:val="24"/>
        </w:rPr>
        <w:t>,</w:t>
      </w:r>
      <w:r w:rsidR="00BD0687" w:rsidRPr="00BD0687">
        <w:rPr>
          <w:b w:val="0"/>
          <w:bCs w:val="0"/>
          <w:sz w:val="24"/>
          <w:szCs w:val="24"/>
        </w:rPr>
        <w:t xml:space="preserve"> p. 28</w:t>
      </w:r>
      <w:r w:rsidR="00BD0687" w:rsidRPr="00BD0687">
        <w:rPr>
          <w:b w:val="0"/>
          <w:bCs w:val="0"/>
          <w:sz w:val="24"/>
          <w:szCs w:val="24"/>
        </w:rPr>
        <w:t>)</w:t>
      </w:r>
      <w:r w:rsidR="0055108A">
        <w:rPr>
          <w:b w:val="0"/>
          <w:bCs w:val="0"/>
          <w:sz w:val="24"/>
          <w:szCs w:val="24"/>
        </w:rPr>
        <w:t xml:space="preserve">. The children are more likely to be protected from minor cuts and bruises but not head injuries that are major such as concussion. </w:t>
      </w:r>
      <w:r w:rsidR="00EF7D57">
        <w:rPr>
          <w:b w:val="0"/>
          <w:bCs w:val="0"/>
          <w:sz w:val="24"/>
          <w:szCs w:val="24"/>
        </w:rPr>
        <w:t xml:space="preserve">Consequently, children will be more careless because they believe they cannot hurt themselves now that the safety measures have been put in. This means that they are more likely to become injured. According to </w:t>
      </w:r>
      <w:r w:rsidR="00B550B3">
        <w:rPr>
          <w:b w:val="0"/>
          <w:bCs w:val="0"/>
          <w:sz w:val="24"/>
          <w:szCs w:val="24"/>
        </w:rPr>
        <w:t>Gill (2007), r</w:t>
      </w:r>
      <w:r w:rsidR="00B550B3" w:rsidRPr="00B550B3">
        <w:rPr>
          <w:b w:val="0"/>
          <w:bCs w:val="0"/>
          <w:sz w:val="24"/>
          <w:szCs w:val="24"/>
        </w:rPr>
        <w:t>isk compensation occurs when a person responds to a safety measure by taking greater risks.</w:t>
      </w:r>
      <w:r w:rsidR="00B550B3">
        <w:rPr>
          <w:b w:val="0"/>
          <w:bCs w:val="0"/>
          <w:sz w:val="24"/>
          <w:szCs w:val="24"/>
        </w:rPr>
        <w:t xml:space="preserve"> So, linking back to the title, it would be better to know the risks wen playing freely in the outdoors and know what to do to prevent hurting themselves. Rather than unexpectedly getting injured because you thought you were protected by the new rubber floors. </w:t>
      </w:r>
      <w:r w:rsidR="00D7265E">
        <w:rPr>
          <w:b w:val="0"/>
          <w:bCs w:val="0"/>
          <w:sz w:val="24"/>
          <w:szCs w:val="24"/>
        </w:rPr>
        <w:t xml:space="preserve">Some people would argue that the safety precautions are not as helpful as they seem. It would be more effective to focus the money on better things such </w:t>
      </w:r>
      <w:r w:rsidR="00E525B8">
        <w:rPr>
          <w:b w:val="0"/>
          <w:bCs w:val="0"/>
          <w:sz w:val="24"/>
          <w:szCs w:val="24"/>
        </w:rPr>
        <w:t xml:space="preserve">traffic calming measures or creating more parks so that children do not have to travel far to them. </w:t>
      </w:r>
      <w:r w:rsidR="00E525B8" w:rsidRPr="00E525B8">
        <w:rPr>
          <w:b w:val="0"/>
          <w:bCs w:val="0"/>
          <w:sz w:val="24"/>
          <w:szCs w:val="24"/>
        </w:rPr>
        <w:t>Cost-benefit analyses show that residential traffic calming is at least ten times as effective in reducing accident numbers as playground safety surfacing</w:t>
      </w:r>
      <w:r w:rsidR="00E525B8" w:rsidRPr="00E525B8">
        <w:rPr>
          <w:b w:val="0"/>
          <w:bCs w:val="0"/>
          <w:sz w:val="24"/>
          <w:szCs w:val="24"/>
        </w:rPr>
        <w:t xml:space="preserve"> (</w:t>
      </w:r>
      <w:r w:rsidR="00E525B8" w:rsidRPr="00E525B8">
        <w:rPr>
          <w:b w:val="0"/>
          <w:bCs w:val="0"/>
          <w:sz w:val="24"/>
          <w:szCs w:val="24"/>
        </w:rPr>
        <w:t>Gill</w:t>
      </w:r>
      <w:r w:rsidR="00E525B8" w:rsidRPr="00E525B8">
        <w:rPr>
          <w:b w:val="0"/>
          <w:bCs w:val="0"/>
          <w:sz w:val="24"/>
          <w:szCs w:val="24"/>
        </w:rPr>
        <w:t xml:space="preserve">, </w:t>
      </w:r>
      <w:r w:rsidR="00E525B8" w:rsidRPr="00E525B8">
        <w:rPr>
          <w:b w:val="0"/>
          <w:bCs w:val="0"/>
          <w:sz w:val="24"/>
          <w:szCs w:val="24"/>
        </w:rPr>
        <w:t>2007</w:t>
      </w:r>
      <w:r w:rsidR="00E525B8" w:rsidRPr="00E525B8">
        <w:rPr>
          <w:b w:val="0"/>
          <w:bCs w:val="0"/>
          <w:sz w:val="24"/>
          <w:szCs w:val="24"/>
        </w:rPr>
        <w:t>,</w:t>
      </w:r>
      <w:r w:rsidR="00E525B8" w:rsidRPr="00E525B8">
        <w:rPr>
          <w:b w:val="0"/>
          <w:bCs w:val="0"/>
          <w:sz w:val="24"/>
          <w:szCs w:val="24"/>
        </w:rPr>
        <w:t xml:space="preserve"> pp. 29</w:t>
      </w:r>
      <w:r w:rsidR="00E525B8" w:rsidRPr="00E525B8">
        <w:rPr>
          <w:b w:val="0"/>
          <w:bCs w:val="0"/>
          <w:sz w:val="24"/>
          <w:szCs w:val="24"/>
        </w:rPr>
        <w:t>)</w:t>
      </w:r>
      <w:r w:rsidR="00E525B8">
        <w:rPr>
          <w:b w:val="0"/>
          <w:bCs w:val="0"/>
          <w:sz w:val="24"/>
          <w:szCs w:val="24"/>
        </w:rPr>
        <w:t>.</w:t>
      </w:r>
    </w:p>
    <w:p w14:paraId="6D15940B" w14:textId="3EF3CABF" w:rsidR="00D7265E" w:rsidRDefault="00D7265E" w:rsidP="00BD0687">
      <w:pPr>
        <w:pStyle w:val="Title"/>
        <w:jc w:val="left"/>
        <w:rPr>
          <w:b w:val="0"/>
          <w:bCs w:val="0"/>
          <w:sz w:val="24"/>
          <w:szCs w:val="24"/>
        </w:rPr>
      </w:pPr>
    </w:p>
    <w:p w14:paraId="47AB52E0" w14:textId="5A6E331D" w:rsidR="00513096" w:rsidRDefault="005B62D2" w:rsidP="00E525B8">
      <w:pPr>
        <w:pStyle w:val="Title"/>
        <w:jc w:val="left"/>
        <w:rPr>
          <w:b w:val="0"/>
          <w:bCs w:val="0"/>
          <w:sz w:val="24"/>
          <w:szCs w:val="24"/>
        </w:rPr>
      </w:pPr>
      <w:r>
        <w:rPr>
          <w:b w:val="0"/>
          <w:bCs w:val="0"/>
          <w:sz w:val="24"/>
          <w:szCs w:val="24"/>
        </w:rPr>
        <w:t xml:space="preserve">To conclude, I believe that it is necessary for children to play freely outdoors. After reviewing this discussion, I can understand why some people oppose the idea. Fear of children getting hurt; falling off trees or drowning in streams. However, I also think that the risk is necessary because it teaches children how to </w:t>
      </w:r>
      <w:r w:rsidR="00831B21">
        <w:rPr>
          <w:b w:val="0"/>
          <w:bCs w:val="0"/>
          <w:sz w:val="24"/>
          <w:szCs w:val="24"/>
        </w:rPr>
        <w:t xml:space="preserve">learn from their mistakes from falls and reflect on them in order to not hurt themselves again. It is a way of teaching important life skills because it involves </w:t>
      </w:r>
      <w:r w:rsidR="00A82C7B">
        <w:rPr>
          <w:b w:val="0"/>
          <w:bCs w:val="0"/>
          <w:sz w:val="24"/>
          <w:szCs w:val="24"/>
        </w:rPr>
        <w:t>doing things physically and practicall</w:t>
      </w:r>
      <w:r w:rsidR="00513096">
        <w:rPr>
          <w:b w:val="0"/>
          <w:bCs w:val="0"/>
          <w:sz w:val="24"/>
          <w:szCs w:val="24"/>
        </w:rPr>
        <w:t>y. Furthermore, as Louv states children are becoming natu</w:t>
      </w:r>
      <w:r w:rsidR="00567285">
        <w:rPr>
          <w:b w:val="0"/>
          <w:bCs w:val="0"/>
          <w:sz w:val="24"/>
          <w:szCs w:val="24"/>
        </w:rPr>
        <w:t xml:space="preserve">re-Deficient and are struggling to focus </w:t>
      </w:r>
      <w:r w:rsidR="0017415D">
        <w:rPr>
          <w:b w:val="0"/>
          <w:bCs w:val="0"/>
          <w:sz w:val="24"/>
          <w:szCs w:val="24"/>
        </w:rPr>
        <w:t xml:space="preserve">because they are focusing at school and then coming home to </w:t>
      </w:r>
      <w:r w:rsidR="00D7265E">
        <w:rPr>
          <w:b w:val="0"/>
          <w:bCs w:val="0"/>
          <w:sz w:val="24"/>
          <w:szCs w:val="24"/>
        </w:rPr>
        <w:t>sit in front of screens.</w:t>
      </w:r>
      <w:r w:rsidR="00014002">
        <w:rPr>
          <w:b w:val="0"/>
          <w:bCs w:val="0"/>
          <w:sz w:val="24"/>
          <w:szCs w:val="24"/>
        </w:rPr>
        <w:t xml:space="preserve"> As good as technology is, it is drawing children away from reality and the outdoors. I think they will have more skills to deal with technology than to deal with life. That is why I think playing freely outdoors, with</w:t>
      </w:r>
      <w:r w:rsidR="00975635">
        <w:rPr>
          <w:b w:val="0"/>
          <w:bCs w:val="0"/>
          <w:sz w:val="24"/>
          <w:szCs w:val="24"/>
        </w:rPr>
        <w:t xml:space="preserve">out guidance or </w:t>
      </w:r>
      <w:r w:rsidR="00652D85">
        <w:rPr>
          <w:b w:val="0"/>
          <w:bCs w:val="0"/>
          <w:sz w:val="24"/>
          <w:szCs w:val="24"/>
        </w:rPr>
        <w:t>parents telling them what they can and cannot do, is a crucial part of growing up and picking up skills such as reflection, social skills and problem solving.</w:t>
      </w:r>
      <w:r w:rsidR="00D7265E">
        <w:rPr>
          <w:b w:val="0"/>
          <w:bCs w:val="0"/>
          <w:sz w:val="24"/>
          <w:szCs w:val="24"/>
        </w:rPr>
        <w:t xml:space="preserve"> </w:t>
      </w:r>
    </w:p>
    <w:p w14:paraId="4FF5904B" w14:textId="1AAD63CA" w:rsidR="00525870" w:rsidRDefault="00525870" w:rsidP="005632C1">
      <w:pPr>
        <w:pStyle w:val="Title"/>
        <w:ind w:left="-284"/>
        <w:jc w:val="left"/>
        <w:rPr>
          <w:b w:val="0"/>
          <w:bCs w:val="0"/>
          <w:sz w:val="24"/>
          <w:szCs w:val="24"/>
        </w:rPr>
      </w:pPr>
    </w:p>
    <w:p w14:paraId="08DA0E5C" w14:textId="306587F6" w:rsidR="00525870" w:rsidRDefault="00525870" w:rsidP="005632C1">
      <w:pPr>
        <w:pStyle w:val="Title"/>
        <w:ind w:left="-284"/>
        <w:jc w:val="left"/>
        <w:rPr>
          <w:b w:val="0"/>
          <w:bCs w:val="0"/>
          <w:sz w:val="24"/>
          <w:szCs w:val="24"/>
        </w:rPr>
      </w:pPr>
    </w:p>
    <w:p w14:paraId="421DA61C" w14:textId="067A4D6D" w:rsidR="00525870" w:rsidRDefault="00525870" w:rsidP="005632C1">
      <w:pPr>
        <w:pStyle w:val="Title"/>
        <w:ind w:left="-284"/>
        <w:jc w:val="left"/>
        <w:rPr>
          <w:b w:val="0"/>
          <w:bCs w:val="0"/>
          <w:sz w:val="24"/>
          <w:szCs w:val="24"/>
        </w:rPr>
      </w:pPr>
    </w:p>
    <w:p w14:paraId="1CF90C7E" w14:textId="1960F29A" w:rsidR="00525870" w:rsidRDefault="00525870" w:rsidP="005632C1">
      <w:pPr>
        <w:pStyle w:val="Title"/>
        <w:ind w:left="-284"/>
        <w:jc w:val="left"/>
        <w:rPr>
          <w:b w:val="0"/>
          <w:bCs w:val="0"/>
          <w:sz w:val="24"/>
          <w:szCs w:val="24"/>
        </w:rPr>
      </w:pPr>
    </w:p>
    <w:p w14:paraId="5EFE12AC" w14:textId="77777777" w:rsidR="00FF5191" w:rsidRDefault="00FF5191" w:rsidP="00FF5191">
      <w:pPr>
        <w:pStyle w:val="Title"/>
        <w:jc w:val="left"/>
        <w:rPr>
          <w:b w:val="0"/>
          <w:bCs w:val="0"/>
          <w:sz w:val="24"/>
          <w:szCs w:val="24"/>
        </w:rPr>
      </w:pPr>
      <w:r>
        <w:rPr>
          <w:b w:val="0"/>
          <w:bCs w:val="0"/>
          <w:sz w:val="24"/>
          <w:szCs w:val="24"/>
        </w:rPr>
        <w:t>Word count: 1566 words.</w:t>
      </w:r>
    </w:p>
    <w:p w14:paraId="3747B398" w14:textId="54C1AA28" w:rsidR="00525870" w:rsidRDefault="00525870" w:rsidP="005632C1">
      <w:pPr>
        <w:pStyle w:val="Title"/>
        <w:ind w:left="-284"/>
        <w:jc w:val="left"/>
        <w:rPr>
          <w:b w:val="0"/>
          <w:bCs w:val="0"/>
          <w:sz w:val="24"/>
          <w:szCs w:val="24"/>
        </w:rPr>
      </w:pPr>
    </w:p>
    <w:p w14:paraId="24A99580" w14:textId="18D92898" w:rsidR="00525870" w:rsidRDefault="00525870" w:rsidP="005632C1">
      <w:pPr>
        <w:pStyle w:val="Title"/>
        <w:ind w:left="-284"/>
        <w:jc w:val="left"/>
        <w:rPr>
          <w:b w:val="0"/>
          <w:bCs w:val="0"/>
          <w:sz w:val="24"/>
          <w:szCs w:val="24"/>
        </w:rPr>
      </w:pPr>
    </w:p>
    <w:p w14:paraId="5DF70192" w14:textId="68041A46" w:rsidR="00525870" w:rsidRDefault="00525870" w:rsidP="005632C1">
      <w:pPr>
        <w:pStyle w:val="Title"/>
        <w:ind w:left="-284"/>
        <w:jc w:val="left"/>
        <w:rPr>
          <w:b w:val="0"/>
          <w:bCs w:val="0"/>
          <w:sz w:val="24"/>
          <w:szCs w:val="24"/>
        </w:rPr>
      </w:pPr>
    </w:p>
    <w:p w14:paraId="36D96B33" w14:textId="77777777" w:rsidR="00E525B8" w:rsidRDefault="00E525B8" w:rsidP="00E525B8">
      <w:pPr>
        <w:pStyle w:val="Title"/>
        <w:jc w:val="left"/>
        <w:rPr>
          <w:b w:val="0"/>
          <w:bCs w:val="0"/>
          <w:sz w:val="24"/>
          <w:szCs w:val="24"/>
        </w:rPr>
      </w:pPr>
    </w:p>
    <w:p w14:paraId="36FBA699" w14:textId="77777777" w:rsidR="00763309" w:rsidRDefault="00763309" w:rsidP="00E525B8">
      <w:pPr>
        <w:pStyle w:val="Title"/>
        <w:jc w:val="left"/>
        <w:rPr>
          <w:b w:val="0"/>
          <w:bCs w:val="0"/>
          <w:u w:val="single"/>
        </w:rPr>
      </w:pPr>
    </w:p>
    <w:p w14:paraId="153428A2" w14:textId="77777777" w:rsidR="00763309" w:rsidRDefault="00763309" w:rsidP="00E525B8">
      <w:pPr>
        <w:pStyle w:val="Title"/>
        <w:jc w:val="left"/>
        <w:rPr>
          <w:b w:val="0"/>
          <w:bCs w:val="0"/>
          <w:u w:val="single"/>
        </w:rPr>
      </w:pPr>
    </w:p>
    <w:p w14:paraId="77727BE7" w14:textId="77777777" w:rsidR="00763309" w:rsidRDefault="00763309" w:rsidP="00E525B8">
      <w:pPr>
        <w:pStyle w:val="Title"/>
        <w:jc w:val="left"/>
        <w:rPr>
          <w:b w:val="0"/>
          <w:bCs w:val="0"/>
          <w:u w:val="single"/>
        </w:rPr>
      </w:pPr>
    </w:p>
    <w:p w14:paraId="209D2356" w14:textId="77777777" w:rsidR="00763309" w:rsidRDefault="00763309" w:rsidP="00E525B8">
      <w:pPr>
        <w:pStyle w:val="Title"/>
        <w:jc w:val="left"/>
        <w:rPr>
          <w:b w:val="0"/>
          <w:bCs w:val="0"/>
          <w:u w:val="single"/>
        </w:rPr>
      </w:pPr>
    </w:p>
    <w:p w14:paraId="7EA3F2D6" w14:textId="77777777" w:rsidR="00763309" w:rsidRDefault="00763309" w:rsidP="00E525B8">
      <w:pPr>
        <w:pStyle w:val="Title"/>
        <w:jc w:val="left"/>
        <w:rPr>
          <w:b w:val="0"/>
          <w:bCs w:val="0"/>
          <w:u w:val="single"/>
        </w:rPr>
      </w:pPr>
    </w:p>
    <w:p w14:paraId="2ED2E32F" w14:textId="77777777" w:rsidR="00763309" w:rsidRDefault="00763309" w:rsidP="00E525B8">
      <w:pPr>
        <w:pStyle w:val="Title"/>
        <w:jc w:val="left"/>
        <w:rPr>
          <w:b w:val="0"/>
          <w:bCs w:val="0"/>
          <w:u w:val="single"/>
        </w:rPr>
      </w:pPr>
    </w:p>
    <w:p w14:paraId="34AF913C" w14:textId="77777777" w:rsidR="00763309" w:rsidRDefault="00763309" w:rsidP="00E525B8">
      <w:pPr>
        <w:pStyle w:val="Title"/>
        <w:jc w:val="left"/>
        <w:rPr>
          <w:b w:val="0"/>
          <w:bCs w:val="0"/>
          <w:u w:val="single"/>
        </w:rPr>
      </w:pPr>
    </w:p>
    <w:p w14:paraId="5C0F256F" w14:textId="77777777" w:rsidR="00763309" w:rsidRDefault="00763309" w:rsidP="00E525B8">
      <w:pPr>
        <w:pStyle w:val="Title"/>
        <w:jc w:val="left"/>
        <w:rPr>
          <w:b w:val="0"/>
          <w:bCs w:val="0"/>
          <w:u w:val="single"/>
        </w:rPr>
      </w:pPr>
    </w:p>
    <w:p w14:paraId="6B17BFDE" w14:textId="77777777" w:rsidR="00763309" w:rsidRDefault="00763309" w:rsidP="00E525B8">
      <w:pPr>
        <w:pStyle w:val="Title"/>
        <w:jc w:val="left"/>
        <w:rPr>
          <w:b w:val="0"/>
          <w:bCs w:val="0"/>
          <w:u w:val="single"/>
        </w:rPr>
      </w:pPr>
    </w:p>
    <w:p w14:paraId="783AA240" w14:textId="77777777" w:rsidR="00763309" w:rsidRDefault="00763309" w:rsidP="00E525B8">
      <w:pPr>
        <w:pStyle w:val="Title"/>
        <w:jc w:val="left"/>
        <w:rPr>
          <w:b w:val="0"/>
          <w:bCs w:val="0"/>
          <w:u w:val="single"/>
        </w:rPr>
      </w:pPr>
    </w:p>
    <w:p w14:paraId="572D05D2" w14:textId="77777777" w:rsidR="00763309" w:rsidRDefault="00763309" w:rsidP="00E525B8">
      <w:pPr>
        <w:pStyle w:val="Title"/>
        <w:jc w:val="left"/>
        <w:rPr>
          <w:b w:val="0"/>
          <w:bCs w:val="0"/>
          <w:u w:val="single"/>
        </w:rPr>
      </w:pPr>
    </w:p>
    <w:p w14:paraId="457B408D" w14:textId="7C6F5C18" w:rsidR="00525870" w:rsidRPr="00E525B8" w:rsidRDefault="00525870" w:rsidP="00E525B8">
      <w:pPr>
        <w:pStyle w:val="Title"/>
        <w:jc w:val="left"/>
        <w:rPr>
          <w:b w:val="0"/>
          <w:bCs w:val="0"/>
          <w:u w:val="single"/>
        </w:rPr>
      </w:pPr>
      <w:r w:rsidRPr="00E525B8">
        <w:rPr>
          <w:b w:val="0"/>
          <w:bCs w:val="0"/>
          <w:u w:val="single"/>
        </w:rPr>
        <w:t>References</w:t>
      </w:r>
    </w:p>
    <w:p w14:paraId="2AA158C8" w14:textId="0AD7AB7B" w:rsidR="00525870" w:rsidRDefault="00525870" w:rsidP="005632C1">
      <w:pPr>
        <w:pStyle w:val="Title"/>
        <w:ind w:left="-284"/>
        <w:jc w:val="left"/>
        <w:rPr>
          <w:b w:val="0"/>
          <w:bCs w:val="0"/>
          <w:sz w:val="24"/>
          <w:szCs w:val="24"/>
          <w:u w:val="single"/>
        </w:rPr>
      </w:pPr>
    </w:p>
    <w:p w14:paraId="0A35A700" w14:textId="77777777" w:rsidR="0017397F" w:rsidRDefault="0017397F" w:rsidP="005F2E7E">
      <w:pPr>
        <w:pStyle w:val="Title"/>
        <w:ind w:left="-284"/>
        <w:jc w:val="left"/>
      </w:pPr>
    </w:p>
    <w:p w14:paraId="40FF5F02" w14:textId="77777777" w:rsidR="005F2E7E" w:rsidRDefault="005F2E7E" w:rsidP="005632C1">
      <w:pPr>
        <w:pStyle w:val="Title"/>
        <w:ind w:left="-284"/>
        <w:jc w:val="left"/>
      </w:pPr>
    </w:p>
    <w:p w14:paraId="56A033D6" w14:textId="5AF181F1" w:rsidR="00525870" w:rsidRDefault="00525870" w:rsidP="005632C1">
      <w:pPr>
        <w:pStyle w:val="Title"/>
        <w:ind w:left="-284"/>
        <w:jc w:val="left"/>
      </w:pPr>
    </w:p>
    <w:p w14:paraId="7D7A127A" w14:textId="77777777" w:rsidR="005D4700" w:rsidRDefault="005D4700" w:rsidP="005F2E7E">
      <w:pPr>
        <w:pStyle w:val="Title"/>
        <w:numPr>
          <w:ilvl w:val="0"/>
          <w:numId w:val="21"/>
        </w:numPr>
        <w:jc w:val="left"/>
        <w:rPr>
          <w:b w:val="0"/>
          <w:bCs w:val="0"/>
          <w:sz w:val="24"/>
          <w:szCs w:val="24"/>
        </w:rPr>
      </w:pPr>
      <w:r w:rsidRPr="00DF57C9">
        <w:rPr>
          <w:rStyle w:val="hlfld-contribauthor"/>
          <w:b w:val="0"/>
          <w:bCs w:val="0"/>
          <w:color w:val="333333"/>
          <w:sz w:val="24"/>
          <w:szCs w:val="24"/>
        </w:rPr>
        <w:t>De Valk, </w:t>
      </w:r>
      <w:r w:rsidRPr="00DF57C9">
        <w:rPr>
          <w:rStyle w:val="nlmgiven-names"/>
          <w:b w:val="0"/>
          <w:bCs w:val="0"/>
          <w:color w:val="333333"/>
          <w:sz w:val="24"/>
          <w:szCs w:val="24"/>
        </w:rPr>
        <w:t>Linda</w:t>
      </w:r>
      <w:r w:rsidRPr="00DF57C9">
        <w:rPr>
          <w:b w:val="0"/>
          <w:bCs w:val="0"/>
          <w:color w:val="333333"/>
          <w:sz w:val="24"/>
          <w:szCs w:val="24"/>
        </w:rPr>
        <w:t>, </w:t>
      </w:r>
      <w:r w:rsidRPr="00DF57C9">
        <w:rPr>
          <w:rStyle w:val="nlmgiven-names"/>
          <w:b w:val="0"/>
          <w:bCs w:val="0"/>
          <w:color w:val="333333"/>
          <w:sz w:val="24"/>
          <w:szCs w:val="24"/>
        </w:rPr>
        <w:t>Tilde</w:t>
      </w:r>
      <w:r w:rsidRPr="00DF57C9">
        <w:rPr>
          <w:rStyle w:val="hlfld-contribauthor"/>
          <w:b w:val="0"/>
          <w:bCs w:val="0"/>
          <w:color w:val="333333"/>
          <w:sz w:val="24"/>
          <w:szCs w:val="24"/>
        </w:rPr>
        <w:t> Bekker</w:t>
      </w:r>
      <w:r w:rsidRPr="00DF57C9">
        <w:rPr>
          <w:b w:val="0"/>
          <w:bCs w:val="0"/>
          <w:color w:val="333333"/>
          <w:sz w:val="24"/>
          <w:szCs w:val="24"/>
        </w:rPr>
        <w:t>, and </w:t>
      </w:r>
      <w:r w:rsidRPr="00DF57C9">
        <w:rPr>
          <w:rStyle w:val="nlmgiven-names"/>
          <w:b w:val="0"/>
          <w:bCs w:val="0"/>
          <w:color w:val="333333"/>
          <w:sz w:val="24"/>
          <w:szCs w:val="24"/>
        </w:rPr>
        <w:t>Berry</w:t>
      </w:r>
      <w:r w:rsidRPr="00DF57C9">
        <w:rPr>
          <w:rStyle w:val="hlfld-contribauthor"/>
          <w:b w:val="0"/>
          <w:bCs w:val="0"/>
          <w:color w:val="333333"/>
          <w:sz w:val="24"/>
          <w:szCs w:val="24"/>
        </w:rPr>
        <w:t> Eggen</w:t>
      </w:r>
      <w:r w:rsidRPr="00DF57C9">
        <w:rPr>
          <w:b w:val="0"/>
          <w:bCs w:val="0"/>
          <w:color w:val="333333"/>
          <w:sz w:val="24"/>
          <w:szCs w:val="24"/>
        </w:rPr>
        <w:t>. </w:t>
      </w:r>
      <w:r w:rsidRPr="00DF57C9">
        <w:rPr>
          <w:rStyle w:val="nlmyear"/>
          <w:b w:val="0"/>
          <w:bCs w:val="0"/>
          <w:color w:val="333333"/>
          <w:sz w:val="24"/>
          <w:szCs w:val="24"/>
        </w:rPr>
        <w:t>2013</w:t>
      </w:r>
      <w:r w:rsidRPr="00DF57C9">
        <w:rPr>
          <w:b w:val="0"/>
          <w:bCs w:val="0"/>
          <w:color w:val="333333"/>
          <w:sz w:val="24"/>
          <w:szCs w:val="24"/>
        </w:rPr>
        <w:t>. “Leaving Room for Improvisation: Towards a Design Approach for Open-Ended Play.” Paper presented at the Proceedings of the 12th International Conference on Interaction Design and Children, 92–101.</w:t>
      </w:r>
      <w:r>
        <w:rPr>
          <w:b w:val="0"/>
          <w:bCs w:val="0"/>
          <w:color w:val="333333"/>
          <w:sz w:val="24"/>
          <w:szCs w:val="24"/>
        </w:rPr>
        <w:t xml:space="preserve"> Available at: </w:t>
      </w:r>
      <w:hyperlink r:id="rId13" w:history="1">
        <w:r w:rsidRPr="00DF57C9">
          <w:rPr>
            <w:rStyle w:val="Hyperlink"/>
            <w:b w:val="0"/>
            <w:bCs w:val="0"/>
            <w:sz w:val="24"/>
            <w:szCs w:val="24"/>
          </w:rPr>
          <w:t>http://delivery.acm.org.ezproxy.uwtsd.ac.uk/10.1145/2490000/2485771/p92-de_valk.pdf?ip=212.219.61.210&amp;id=2485771&amp;acc=ACTIVE%20SERVICE&amp;key=BF07A2EE685417C5%2ED3B0B0D06D8A4908%2E4D4702B0C3E38B35%2E4D4702B0C3E38B35&amp;__acm__=1572378763_23cbb6a58a1f7a1f6d4658227e9507a2</w:t>
        </w:r>
      </w:hyperlink>
      <w:r>
        <w:rPr>
          <w:b w:val="0"/>
          <w:bCs w:val="0"/>
          <w:sz w:val="24"/>
          <w:szCs w:val="24"/>
        </w:rPr>
        <w:t xml:space="preserve"> (accessed 29/10/19)</w:t>
      </w:r>
    </w:p>
    <w:p w14:paraId="4F23D48C" w14:textId="77777777" w:rsidR="005D4700" w:rsidRDefault="005D4700" w:rsidP="005F2E7E">
      <w:pPr>
        <w:pStyle w:val="Title"/>
        <w:numPr>
          <w:ilvl w:val="0"/>
          <w:numId w:val="21"/>
        </w:numPr>
        <w:jc w:val="left"/>
        <w:rPr>
          <w:b w:val="0"/>
          <w:bCs w:val="0"/>
          <w:sz w:val="24"/>
          <w:szCs w:val="24"/>
        </w:rPr>
      </w:pPr>
      <w:r>
        <w:rPr>
          <w:rStyle w:val="hlfld-contribauthor"/>
          <w:b w:val="0"/>
          <w:bCs w:val="0"/>
          <w:color w:val="333333"/>
          <w:sz w:val="24"/>
          <w:szCs w:val="24"/>
        </w:rPr>
        <w:t>Frost, J.</w:t>
      </w:r>
      <w:r>
        <w:rPr>
          <w:b w:val="0"/>
          <w:bCs w:val="0"/>
          <w:sz w:val="24"/>
          <w:szCs w:val="24"/>
        </w:rPr>
        <w:t xml:space="preserve"> and Sutterby, J.A. (2007) ‘Outdoor play is essential to Whole child development’, </w:t>
      </w:r>
      <w:r w:rsidRPr="00E66A13">
        <w:rPr>
          <w:b w:val="0"/>
          <w:bCs w:val="0"/>
          <w:i/>
          <w:iCs/>
          <w:sz w:val="24"/>
          <w:szCs w:val="24"/>
        </w:rPr>
        <w:t>Our proud heritage</w:t>
      </w:r>
      <w:r>
        <w:rPr>
          <w:b w:val="0"/>
          <w:bCs w:val="0"/>
          <w:i/>
          <w:iCs/>
          <w:sz w:val="24"/>
          <w:szCs w:val="24"/>
        </w:rPr>
        <w:t xml:space="preserve">, </w:t>
      </w:r>
      <w:r w:rsidRPr="00E66A13">
        <w:rPr>
          <w:b w:val="0"/>
          <w:bCs w:val="0"/>
          <w:sz w:val="24"/>
          <w:szCs w:val="24"/>
        </w:rPr>
        <w:t>Vol. 72, No. 3. Available at:</w:t>
      </w:r>
      <w:r>
        <w:rPr>
          <w:b w:val="0"/>
          <w:bCs w:val="0"/>
          <w:sz w:val="24"/>
          <w:szCs w:val="24"/>
        </w:rPr>
        <w:t xml:space="preserve"> </w:t>
      </w:r>
      <w:hyperlink r:id="rId14" w:history="1">
        <w:r w:rsidRPr="00E66A13">
          <w:rPr>
            <w:rStyle w:val="Hyperlink"/>
            <w:b w:val="0"/>
            <w:bCs w:val="0"/>
            <w:sz w:val="24"/>
            <w:szCs w:val="24"/>
          </w:rPr>
          <w:t>https://www.naeyc.org/resources/pubs/yc/jul2017/outdoor-play-child-development</w:t>
        </w:r>
      </w:hyperlink>
      <w:r>
        <w:rPr>
          <w:b w:val="0"/>
          <w:bCs w:val="0"/>
          <w:sz w:val="24"/>
          <w:szCs w:val="24"/>
        </w:rPr>
        <w:t xml:space="preserve"> (accessed 29/10/19)</w:t>
      </w:r>
    </w:p>
    <w:p w14:paraId="2C9DCD03" w14:textId="77777777" w:rsidR="005D4700" w:rsidRDefault="005D4700" w:rsidP="005F2E7E">
      <w:pPr>
        <w:pStyle w:val="Title"/>
        <w:numPr>
          <w:ilvl w:val="0"/>
          <w:numId w:val="21"/>
        </w:numPr>
        <w:jc w:val="left"/>
        <w:rPr>
          <w:b w:val="0"/>
          <w:bCs w:val="0"/>
          <w:sz w:val="24"/>
          <w:szCs w:val="24"/>
        </w:rPr>
      </w:pPr>
      <w:r>
        <w:rPr>
          <w:rStyle w:val="hlfld-contribauthor"/>
          <w:b w:val="0"/>
          <w:bCs w:val="0"/>
          <w:color w:val="333333"/>
          <w:sz w:val="24"/>
          <w:szCs w:val="24"/>
        </w:rPr>
        <w:t xml:space="preserve">Gill, T. (2007) </w:t>
      </w:r>
      <w:r w:rsidRPr="00480AB2">
        <w:rPr>
          <w:rStyle w:val="hlfld-contribauthor"/>
          <w:b w:val="0"/>
          <w:bCs w:val="0"/>
          <w:i/>
          <w:iCs/>
          <w:color w:val="333333"/>
          <w:sz w:val="24"/>
          <w:szCs w:val="24"/>
        </w:rPr>
        <w:t>No Fear</w:t>
      </w:r>
      <w:r>
        <w:rPr>
          <w:rStyle w:val="hlfld-contribauthor"/>
          <w:b w:val="0"/>
          <w:bCs w:val="0"/>
          <w:i/>
          <w:iCs/>
          <w:color w:val="333333"/>
          <w:sz w:val="24"/>
          <w:szCs w:val="24"/>
        </w:rPr>
        <w:t xml:space="preserve">. </w:t>
      </w:r>
      <w:r w:rsidRPr="00480AB2">
        <w:rPr>
          <w:rStyle w:val="hlfld-contribauthor"/>
          <w:b w:val="0"/>
          <w:bCs w:val="0"/>
          <w:color w:val="333333"/>
          <w:sz w:val="24"/>
          <w:szCs w:val="24"/>
        </w:rPr>
        <w:t>Growing up in a risk averse society</w:t>
      </w:r>
      <w:r>
        <w:rPr>
          <w:rStyle w:val="hlfld-contribauthor"/>
          <w:b w:val="0"/>
          <w:bCs w:val="0"/>
          <w:color w:val="333333"/>
          <w:sz w:val="24"/>
          <w:szCs w:val="24"/>
        </w:rPr>
        <w:t>. London:</w:t>
      </w:r>
      <w:r w:rsidRPr="00480AB2">
        <w:t xml:space="preserve"> </w:t>
      </w:r>
      <w:r w:rsidRPr="00480AB2">
        <w:rPr>
          <w:b w:val="0"/>
          <w:bCs w:val="0"/>
          <w:sz w:val="24"/>
          <w:szCs w:val="24"/>
        </w:rPr>
        <w:t>Calouste Gulbenkian Foundation</w:t>
      </w:r>
      <w:r>
        <w:rPr>
          <w:b w:val="0"/>
          <w:bCs w:val="0"/>
          <w:sz w:val="24"/>
          <w:szCs w:val="24"/>
        </w:rPr>
        <w:t>.</w:t>
      </w:r>
    </w:p>
    <w:p w14:paraId="3CCEB0E0" w14:textId="77777777" w:rsidR="005D4700" w:rsidRPr="00CE3543" w:rsidRDefault="005D4700" w:rsidP="005F2E7E">
      <w:pPr>
        <w:pStyle w:val="Title"/>
        <w:numPr>
          <w:ilvl w:val="0"/>
          <w:numId w:val="21"/>
        </w:numPr>
        <w:jc w:val="left"/>
        <w:rPr>
          <w:b w:val="0"/>
          <w:bCs w:val="0"/>
          <w:sz w:val="24"/>
          <w:szCs w:val="24"/>
          <w:u w:val="single"/>
        </w:rPr>
      </w:pPr>
      <w:r>
        <w:rPr>
          <w:b w:val="0"/>
          <w:bCs w:val="0"/>
          <w:sz w:val="24"/>
          <w:szCs w:val="24"/>
        </w:rPr>
        <w:t xml:space="preserve">Henley, J. (2010) Why our children need to get outside and engage with nature. </w:t>
      </w:r>
      <w:r w:rsidRPr="005F2E7E">
        <w:rPr>
          <w:b w:val="0"/>
          <w:bCs w:val="0"/>
          <w:i/>
          <w:iCs/>
          <w:sz w:val="24"/>
          <w:szCs w:val="24"/>
        </w:rPr>
        <w:t>The Guardian</w:t>
      </w:r>
      <w:r>
        <w:rPr>
          <w:b w:val="0"/>
          <w:bCs w:val="0"/>
          <w:i/>
          <w:iCs/>
          <w:sz w:val="24"/>
          <w:szCs w:val="24"/>
        </w:rPr>
        <w:t xml:space="preserve">. </w:t>
      </w:r>
      <w:r>
        <w:rPr>
          <w:b w:val="0"/>
          <w:bCs w:val="0"/>
          <w:sz w:val="24"/>
          <w:szCs w:val="24"/>
        </w:rPr>
        <w:t>16</w:t>
      </w:r>
      <w:r w:rsidRPr="005F2E7E">
        <w:rPr>
          <w:b w:val="0"/>
          <w:bCs w:val="0"/>
          <w:sz w:val="24"/>
          <w:szCs w:val="24"/>
          <w:vertAlign w:val="superscript"/>
        </w:rPr>
        <w:t>th</w:t>
      </w:r>
      <w:r>
        <w:rPr>
          <w:b w:val="0"/>
          <w:bCs w:val="0"/>
          <w:sz w:val="24"/>
          <w:szCs w:val="24"/>
        </w:rPr>
        <w:t xml:space="preserve"> August. Available at : </w:t>
      </w:r>
      <w:hyperlink r:id="rId15" w:history="1">
        <w:r w:rsidRPr="005F2E7E">
          <w:rPr>
            <w:rStyle w:val="Hyperlink"/>
            <w:b w:val="0"/>
            <w:bCs w:val="0"/>
            <w:sz w:val="24"/>
            <w:szCs w:val="24"/>
          </w:rPr>
          <w:t>https://www.theguardian.com/lifeandstyle/2010/aug/16/childre-nature-outside-play-health</w:t>
        </w:r>
      </w:hyperlink>
      <w:r>
        <w:rPr>
          <w:b w:val="0"/>
          <w:bCs w:val="0"/>
          <w:sz w:val="24"/>
          <w:szCs w:val="24"/>
        </w:rPr>
        <w:t xml:space="preserve"> (accessed 29/10/19)</w:t>
      </w:r>
    </w:p>
    <w:p w14:paraId="60645179" w14:textId="77777777" w:rsidR="005D4700" w:rsidRDefault="005D4700" w:rsidP="00B27AAD">
      <w:pPr>
        <w:pStyle w:val="Title"/>
        <w:numPr>
          <w:ilvl w:val="0"/>
          <w:numId w:val="21"/>
        </w:numPr>
        <w:jc w:val="left"/>
        <w:rPr>
          <w:b w:val="0"/>
          <w:bCs w:val="0"/>
          <w:sz w:val="24"/>
          <w:szCs w:val="24"/>
        </w:rPr>
      </w:pPr>
      <w:r>
        <w:rPr>
          <w:b w:val="0"/>
          <w:bCs w:val="0"/>
          <w:sz w:val="24"/>
          <w:szCs w:val="24"/>
        </w:rPr>
        <w:t xml:space="preserve">Hymas, C. (2019) Children as young as nine recruited by county lines gangs, Britain’s biggest charity reveals. </w:t>
      </w:r>
      <w:r w:rsidRPr="0017397F">
        <w:rPr>
          <w:b w:val="0"/>
          <w:bCs w:val="0"/>
          <w:i/>
          <w:iCs/>
          <w:sz w:val="24"/>
          <w:szCs w:val="24"/>
        </w:rPr>
        <w:t>The Telegraph</w:t>
      </w:r>
      <w:r>
        <w:rPr>
          <w:b w:val="0"/>
          <w:bCs w:val="0"/>
          <w:i/>
          <w:iCs/>
          <w:sz w:val="24"/>
          <w:szCs w:val="24"/>
        </w:rPr>
        <w:t xml:space="preserve">. </w:t>
      </w:r>
      <w:r w:rsidRPr="0017397F">
        <w:rPr>
          <w:b w:val="0"/>
          <w:bCs w:val="0"/>
          <w:sz w:val="24"/>
          <w:szCs w:val="24"/>
        </w:rPr>
        <w:t>12</w:t>
      </w:r>
      <w:r w:rsidRPr="0017397F">
        <w:rPr>
          <w:b w:val="0"/>
          <w:bCs w:val="0"/>
          <w:sz w:val="24"/>
          <w:szCs w:val="24"/>
          <w:vertAlign w:val="superscript"/>
        </w:rPr>
        <w:t>th</w:t>
      </w:r>
      <w:r w:rsidRPr="0017397F">
        <w:rPr>
          <w:b w:val="0"/>
          <w:bCs w:val="0"/>
          <w:sz w:val="24"/>
          <w:szCs w:val="24"/>
        </w:rPr>
        <w:t xml:space="preserve"> October.</w:t>
      </w:r>
      <w:r>
        <w:rPr>
          <w:b w:val="0"/>
          <w:bCs w:val="0"/>
          <w:sz w:val="24"/>
          <w:szCs w:val="24"/>
        </w:rPr>
        <w:t xml:space="preserve"> Available at: </w:t>
      </w:r>
      <w:hyperlink r:id="rId16" w:history="1">
        <w:r w:rsidRPr="00BB3B0C">
          <w:rPr>
            <w:rStyle w:val="Hyperlink"/>
            <w:b w:val="0"/>
            <w:bCs w:val="0"/>
            <w:sz w:val="24"/>
            <w:szCs w:val="24"/>
          </w:rPr>
          <w:t>https://www.telegraph.co.uk/news/2019/10/12/children-young-nine-recruited-country-lines-ganags-britains-biggest/</w:t>
        </w:r>
      </w:hyperlink>
      <w:r>
        <w:rPr>
          <w:b w:val="0"/>
          <w:bCs w:val="0"/>
          <w:color w:val="0000FF"/>
          <w:sz w:val="24"/>
          <w:szCs w:val="24"/>
          <w:u w:val="single"/>
        </w:rPr>
        <w:t xml:space="preserve"> </w:t>
      </w:r>
      <w:r w:rsidRPr="00FA1C03">
        <w:rPr>
          <w:b w:val="0"/>
          <w:bCs w:val="0"/>
          <w:sz w:val="24"/>
          <w:szCs w:val="24"/>
        </w:rPr>
        <w:t>(accessed 29/10/19)</w:t>
      </w:r>
    </w:p>
    <w:p w14:paraId="03966F78" w14:textId="77777777" w:rsidR="005D4700" w:rsidRPr="005F2E7E" w:rsidRDefault="005D4700" w:rsidP="005F2E7E">
      <w:pPr>
        <w:pStyle w:val="Title"/>
        <w:numPr>
          <w:ilvl w:val="0"/>
          <w:numId w:val="21"/>
        </w:numPr>
        <w:jc w:val="left"/>
        <w:rPr>
          <w:b w:val="0"/>
          <w:bCs w:val="0"/>
          <w:sz w:val="24"/>
          <w:szCs w:val="24"/>
          <w:u w:val="single"/>
        </w:rPr>
      </w:pPr>
      <w:r w:rsidRPr="00525870">
        <w:rPr>
          <w:b w:val="0"/>
          <w:bCs w:val="0"/>
          <w:sz w:val="24"/>
          <w:szCs w:val="24"/>
        </w:rPr>
        <w:t>Louv</w:t>
      </w:r>
      <w:r>
        <w:rPr>
          <w:b w:val="0"/>
          <w:bCs w:val="0"/>
          <w:sz w:val="24"/>
          <w:szCs w:val="24"/>
        </w:rPr>
        <w:t>, R. (2009)</w:t>
      </w:r>
      <w:r w:rsidRPr="009A0871">
        <w:rPr>
          <w:b w:val="0"/>
          <w:bCs w:val="0"/>
          <w:i/>
          <w:iCs/>
          <w:sz w:val="24"/>
          <w:szCs w:val="24"/>
        </w:rPr>
        <w:t>Last Child in the woods: Saving our Children from Nature-Deficit Disorder.</w:t>
      </w:r>
      <w:r>
        <w:rPr>
          <w:b w:val="0"/>
          <w:bCs w:val="0"/>
          <w:i/>
          <w:iCs/>
          <w:sz w:val="24"/>
          <w:szCs w:val="24"/>
        </w:rPr>
        <w:t xml:space="preserve"> </w:t>
      </w:r>
      <w:r>
        <w:rPr>
          <w:b w:val="0"/>
          <w:bCs w:val="0"/>
          <w:sz w:val="24"/>
          <w:szCs w:val="24"/>
        </w:rPr>
        <w:t>London: Atlantic Books</w:t>
      </w:r>
    </w:p>
    <w:p w14:paraId="3D3F0046" w14:textId="77777777" w:rsidR="005D4700" w:rsidRDefault="005D4700" w:rsidP="005F2E7E">
      <w:pPr>
        <w:pStyle w:val="Title"/>
        <w:numPr>
          <w:ilvl w:val="0"/>
          <w:numId w:val="21"/>
        </w:numPr>
        <w:jc w:val="left"/>
        <w:rPr>
          <w:b w:val="0"/>
          <w:bCs w:val="0"/>
          <w:sz w:val="24"/>
          <w:szCs w:val="24"/>
        </w:rPr>
      </w:pPr>
      <w:r w:rsidRPr="00CE3543">
        <w:rPr>
          <w:b w:val="0"/>
          <w:bCs w:val="0"/>
          <w:sz w:val="24"/>
          <w:szCs w:val="24"/>
        </w:rPr>
        <w:t xml:space="preserve">SomersetOutdoorPlay </w:t>
      </w:r>
      <w:r>
        <w:rPr>
          <w:b w:val="0"/>
          <w:bCs w:val="0"/>
          <w:sz w:val="24"/>
          <w:szCs w:val="24"/>
        </w:rPr>
        <w:t xml:space="preserve">(2017) </w:t>
      </w:r>
      <w:r w:rsidRPr="00CE3543">
        <w:rPr>
          <w:b w:val="0"/>
          <w:bCs w:val="0"/>
          <w:i/>
          <w:iCs/>
          <w:sz w:val="24"/>
          <w:szCs w:val="24"/>
        </w:rPr>
        <w:t>Why play outdoors</w:t>
      </w:r>
      <w:r>
        <w:rPr>
          <w:b w:val="0"/>
          <w:bCs w:val="0"/>
          <w:i/>
          <w:iCs/>
          <w:sz w:val="24"/>
          <w:szCs w:val="24"/>
        </w:rPr>
        <w:t xml:space="preserve">? </w:t>
      </w:r>
      <w:r w:rsidRPr="00CE3543">
        <w:rPr>
          <w:b w:val="0"/>
          <w:bCs w:val="0"/>
          <w:sz w:val="24"/>
          <w:szCs w:val="24"/>
        </w:rPr>
        <w:t>Avail</w:t>
      </w:r>
      <w:r>
        <w:rPr>
          <w:b w:val="0"/>
          <w:bCs w:val="0"/>
          <w:sz w:val="24"/>
          <w:szCs w:val="24"/>
        </w:rPr>
        <w:t>a</w:t>
      </w:r>
      <w:r w:rsidRPr="00CE3543">
        <w:rPr>
          <w:b w:val="0"/>
          <w:bCs w:val="0"/>
          <w:sz w:val="24"/>
          <w:szCs w:val="24"/>
        </w:rPr>
        <w:t>ble at:</w:t>
      </w:r>
      <w:r>
        <w:rPr>
          <w:b w:val="0"/>
          <w:bCs w:val="0"/>
          <w:sz w:val="24"/>
          <w:szCs w:val="24"/>
        </w:rPr>
        <w:t xml:space="preserve"> </w:t>
      </w:r>
      <w:hyperlink r:id="rId17" w:history="1">
        <w:r w:rsidRPr="00CE3543">
          <w:rPr>
            <w:rStyle w:val="Hyperlink"/>
            <w:b w:val="0"/>
            <w:bCs w:val="0"/>
            <w:sz w:val="24"/>
            <w:szCs w:val="24"/>
          </w:rPr>
          <w:t>http://somersetoutdoorplay.org.uk/why_play_outdoors/index.html</w:t>
        </w:r>
      </w:hyperlink>
      <w:r>
        <w:rPr>
          <w:b w:val="0"/>
          <w:bCs w:val="0"/>
          <w:sz w:val="24"/>
          <w:szCs w:val="24"/>
        </w:rPr>
        <w:t xml:space="preserve"> (accessed 29/10/19)</w:t>
      </w:r>
    </w:p>
    <w:p w14:paraId="34FA4151" w14:textId="77777777" w:rsidR="005D4700" w:rsidRPr="00B27AAD" w:rsidRDefault="005D4700" w:rsidP="00B27AAD">
      <w:pPr>
        <w:pStyle w:val="Heading1"/>
        <w:numPr>
          <w:ilvl w:val="0"/>
          <w:numId w:val="21"/>
        </w:numPr>
        <w:shd w:val="clear" w:color="auto" w:fill="FFFFFF"/>
        <w:spacing w:before="0" w:beforeAutospacing="0" w:after="0" w:afterAutospacing="0"/>
        <w:rPr>
          <w:b w:val="0"/>
          <w:bCs w:val="0"/>
          <w:color w:val="121212"/>
          <w:sz w:val="24"/>
          <w:szCs w:val="24"/>
        </w:rPr>
      </w:pPr>
      <w:r>
        <w:rPr>
          <w:rStyle w:val="hlfld-contribauthor"/>
          <w:b w:val="0"/>
          <w:bCs w:val="0"/>
          <w:color w:val="333333"/>
          <w:sz w:val="24"/>
          <w:szCs w:val="24"/>
        </w:rPr>
        <w:t>Wainright, M.</w:t>
      </w:r>
      <w:r>
        <w:rPr>
          <w:b w:val="0"/>
          <w:bCs w:val="0"/>
          <w:sz w:val="24"/>
          <w:szCs w:val="24"/>
        </w:rPr>
        <w:t xml:space="preserve"> (2012) </w:t>
      </w:r>
      <w:r w:rsidRPr="00B27AAD">
        <w:rPr>
          <w:b w:val="0"/>
          <w:bCs w:val="0"/>
          <w:color w:val="121212"/>
          <w:sz w:val="24"/>
          <w:szCs w:val="24"/>
        </w:rPr>
        <w:t>The increasingly rare sight in UK's green spaces – children playing</w:t>
      </w:r>
      <w:r>
        <w:rPr>
          <w:b w:val="0"/>
          <w:bCs w:val="0"/>
          <w:color w:val="121212"/>
          <w:sz w:val="24"/>
          <w:szCs w:val="24"/>
        </w:rPr>
        <w:t xml:space="preserve">. </w:t>
      </w:r>
      <w:r w:rsidRPr="00B27AAD">
        <w:rPr>
          <w:b w:val="0"/>
          <w:bCs w:val="0"/>
          <w:i/>
          <w:iCs/>
          <w:color w:val="121212"/>
          <w:sz w:val="24"/>
          <w:szCs w:val="24"/>
        </w:rPr>
        <w:t>The Guardian</w:t>
      </w:r>
      <w:r>
        <w:rPr>
          <w:b w:val="0"/>
          <w:bCs w:val="0"/>
          <w:i/>
          <w:iCs/>
          <w:color w:val="121212"/>
          <w:sz w:val="24"/>
          <w:szCs w:val="24"/>
        </w:rPr>
        <w:t xml:space="preserve">. </w:t>
      </w:r>
      <w:r w:rsidRPr="00B27AAD">
        <w:rPr>
          <w:b w:val="0"/>
          <w:bCs w:val="0"/>
          <w:color w:val="121212"/>
          <w:sz w:val="24"/>
          <w:szCs w:val="24"/>
        </w:rPr>
        <w:t>30</w:t>
      </w:r>
      <w:r w:rsidRPr="00B27AAD">
        <w:rPr>
          <w:b w:val="0"/>
          <w:bCs w:val="0"/>
          <w:color w:val="121212"/>
          <w:sz w:val="24"/>
          <w:szCs w:val="24"/>
          <w:vertAlign w:val="superscript"/>
        </w:rPr>
        <w:t>th</w:t>
      </w:r>
      <w:r w:rsidRPr="00B27AAD">
        <w:rPr>
          <w:b w:val="0"/>
          <w:bCs w:val="0"/>
          <w:color w:val="121212"/>
          <w:sz w:val="24"/>
          <w:szCs w:val="24"/>
        </w:rPr>
        <w:t xml:space="preserve"> March</w:t>
      </w:r>
      <w:r>
        <w:rPr>
          <w:b w:val="0"/>
          <w:bCs w:val="0"/>
          <w:color w:val="121212"/>
          <w:sz w:val="24"/>
          <w:szCs w:val="24"/>
        </w:rPr>
        <w:t xml:space="preserve">. Available at: </w:t>
      </w:r>
      <w:hyperlink r:id="rId18" w:history="1">
        <w:r w:rsidRPr="00B27AAD">
          <w:rPr>
            <w:rStyle w:val="Hyperlink"/>
            <w:b w:val="0"/>
            <w:bCs w:val="0"/>
            <w:sz w:val="24"/>
            <w:szCs w:val="24"/>
          </w:rPr>
          <w:t>https://www.theguardian.com/uk/2012/mar/30/national-trust-children-playing-outdoors</w:t>
        </w:r>
      </w:hyperlink>
      <w:r>
        <w:rPr>
          <w:b w:val="0"/>
          <w:bCs w:val="0"/>
          <w:sz w:val="24"/>
          <w:szCs w:val="24"/>
        </w:rPr>
        <w:t xml:space="preserve"> (accessed 29/10/19)</w:t>
      </w:r>
    </w:p>
    <w:p w14:paraId="3AF356E5" w14:textId="245952C7" w:rsidR="00750096" w:rsidRPr="00E66A13" w:rsidRDefault="00750096" w:rsidP="00750096">
      <w:pPr>
        <w:pStyle w:val="Title"/>
        <w:jc w:val="left"/>
        <w:rPr>
          <w:b w:val="0"/>
          <w:bCs w:val="0"/>
          <w:sz w:val="24"/>
          <w:szCs w:val="24"/>
        </w:rPr>
      </w:pPr>
    </w:p>
    <w:p w14:paraId="11C96FFE" w14:textId="77DA12A0" w:rsidR="00750096" w:rsidRDefault="00750096" w:rsidP="00750096">
      <w:pPr>
        <w:pStyle w:val="Title"/>
        <w:jc w:val="left"/>
        <w:rPr>
          <w:b w:val="0"/>
          <w:bCs w:val="0"/>
          <w:sz w:val="24"/>
          <w:szCs w:val="24"/>
        </w:rPr>
      </w:pPr>
    </w:p>
    <w:p w14:paraId="04097C8A" w14:textId="7AFB69B6" w:rsidR="00750096" w:rsidRDefault="00750096" w:rsidP="00750096">
      <w:pPr>
        <w:pStyle w:val="Title"/>
        <w:jc w:val="left"/>
        <w:rPr>
          <w:b w:val="0"/>
          <w:bCs w:val="0"/>
          <w:sz w:val="24"/>
          <w:szCs w:val="24"/>
        </w:rPr>
      </w:pPr>
    </w:p>
    <w:p w14:paraId="1A135212" w14:textId="72404631" w:rsidR="00750096" w:rsidRDefault="00750096" w:rsidP="00750096">
      <w:pPr>
        <w:pStyle w:val="Title"/>
        <w:jc w:val="left"/>
        <w:rPr>
          <w:b w:val="0"/>
          <w:bCs w:val="0"/>
          <w:sz w:val="24"/>
          <w:szCs w:val="24"/>
        </w:rPr>
      </w:pPr>
    </w:p>
    <w:p w14:paraId="26D1B4D9" w14:textId="5613A3CD" w:rsidR="00750096" w:rsidRDefault="00750096" w:rsidP="00750096">
      <w:pPr>
        <w:pStyle w:val="Title"/>
        <w:jc w:val="left"/>
        <w:rPr>
          <w:b w:val="0"/>
          <w:bCs w:val="0"/>
          <w:sz w:val="24"/>
          <w:szCs w:val="24"/>
        </w:rPr>
      </w:pPr>
    </w:p>
    <w:p w14:paraId="4A7FC770" w14:textId="2312F6F8" w:rsidR="00750096" w:rsidRDefault="00750096" w:rsidP="00750096">
      <w:pPr>
        <w:pStyle w:val="Title"/>
        <w:jc w:val="left"/>
        <w:rPr>
          <w:b w:val="0"/>
          <w:bCs w:val="0"/>
          <w:sz w:val="24"/>
          <w:szCs w:val="24"/>
        </w:rPr>
      </w:pPr>
    </w:p>
    <w:p w14:paraId="2999556C" w14:textId="7A6ED517" w:rsidR="00750096" w:rsidRDefault="00750096" w:rsidP="00750096">
      <w:pPr>
        <w:pStyle w:val="Title"/>
        <w:jc w:val="left"/>
        <w:rPr>
          <w:b w:val="0"/>
          <w:bCs w:val="0"/>
          <w:sz w:val="24"/>
          <w:szCs w:val="24"/>
        </w:rPr>
      </w:pPr>
    </w:p>
    <w:p w14:paraId="08F1D0CA" w14:textId="3FE38B8E" w:rsidR="00750096" w:rsidRDefault="00750096" w:rsidP="00750096">
      <w:pPr>
        <w:pStyle w:val="Title"/>
        <w:jc w:val="left"/>
        <w:rPr>
          <w:b w:val="0"/>
          <w:bCs w:val="0"/>
          <w:sz w:val="24"/>
          <w:szCs w:val="24"/>
        </w:rPr>
      </w:pPr>
    </w:p>
    <w:p w14:paraId="176DACF1" w14:textId="659051AC" w:rsidR="00750096" w:rsidRDefault="00750096" w:rsidP="00750096">
      <w:pPr>
        <w:pStyle w:val="Title"/>
        <w:jc w:val="left"/>
        <w:rPr>
          <w:b w:val="0"/>
          <w:bCs w:val="0"/>
          <w:sz w:val="24"/>
          <w:szCs w:val="24"/>
        </w:rPr>
      </w:pPr>
    </w:p>
    <w:p w14:paraId="6C9A0F32" w14:textId="6D45D797" w:rsidR="00750096" w:rsidRDefault="00750096" w:rsidP="00750096">
      <w:pPr>
        <w:pStyle w:val="Title"/>
        <w:jc w:val="left"/>
        <w:rPr>
          <w:b w:val="0"/>
          <w:bCs w:val="0"/>
          <w:sz w:val="24"/>
          <w:szCs w:val="24"/>
        </w:rPr>
      </w:pPr>
    </w:p>
    <w:p w14:paraId="2B6CA163" w14:textId="01780B3D" w:rsidR="00750096" w:rsidRDefault="00750096" w:rsidP="00750096">
      <w:pPr>
        <w:pStyle w:val="Title"/>
        <w:jc w:val="left"/>
        <w:rPr>
          <w:b w:val="0"/>
          <w:bCs w:val="0"/>
          <w:sz w:val="24"/>
          <w:szCs w:val="24"/>
        </w:rPr>
      </w:pPr>
    </w:p>
    <w:p w14:paraId="7553E671" w14:textId="2EBC819A" w:rsidR="00750096" w:rsidRDefault="00750096" w:rsidP="00750096">
      <w:pPr>
        <w:pStyle w:val="Title"/>
        <w:jc w:val="left"/>
        <w:rPr>
          <w:b w:val="0"/>
          <w:bCs w:val="0"/>
          <w:sz w:val="24"/>
          <w:szCs w:val="24"/>
        </w:rPr>
      </w:pPr>
    </w:p>
    <w:p w14:paraId="10C4BC67" w14:textId="667C6B85" w:rsidR="00750096" w:rsidRDefault="00750096" w:rsidP="00750096">
      <w:pPr>
        <w:pStyle w:val="Title"/>
        <w:jc w:val="left"/>
        <w:rPr>
          <w:b w:val="0"/>
          <w:bCs w:val="0"/>
          <w:sz w:val="24"/>
          <w:szCs w:val="24"/>
        </w:rPr>
      </w:pPr>
    </w:p>
    <w:p w14:paraId="4E35BEAF" w14:textId="7EE11297" w:rsidR="00750096" w:rsidRDefault="00750096" w:rsidP="00750096">
      <w:pPr>
        <w:pStyle w:val="Title"/>
        <w:jc w:val="left"/>
        <w:rPr>
          <w:b w:val="0"/>
          <w:bCs w:val="0"/>
          <w:sz w:val="24"/>
          <w:szCs w:val="24"/>
        </w:rPr>
      </w:pPr>
    </w:p>
    <w:p w14:paraId="1B9334F3" w14:textId="4E283581" w:rsidR="00750096" w:rsidRDefault="00750096" w:rsidP="00750096">
      <w:pPr>
        <w:pStyle w:val="Title"/>
        <w:jc w:val="left"/>
      </w:pPr>
    </w:p>
    <w:p w14:paraId="77996FC6" w14:textId="77777777" w:rsidR="00D851BF" w:rsidRPr="009A0871" w:rsidRDefault="00D851BF" w:rsidP="00750096">
      <w:pPr>
        <w:pStyle w:val="Title"/>
        <w:jc w:val="left"/>
        <w:rPr>
          <w:b w:val="0"/>
          <w:bCs w:val="0"/>
          <w:sz w:val="24"/>
          <w:szCs w:val="24"/>
          <w:u w:val="single"/>
        </w:rPr>
      </w:pPr>
    </w:p>
    <w:sectPr w:rsidR="00D851BF" w:rsidRPr="009A08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180F3F" w14:textId="77777777" w:rsidR="00CF503B" w:rsidRDefault="00CF503B" w:rsidP="0077207E">
      <w:pPr>
        <w:spacing w:line="240" w:lineRule="auto"/>
      </w:pPr>
      <w:r>
        <w:separator/>
      </w:r>
    </w:p>
  </w:endnote>
  <w:endnote w:type="continuationSeparator" w:id="0">
    <w:p w14:paraId="7320BDAD" w14:textId="77777777" w:rsidR="00CF503B" w:rsidRDefault="00CF503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5B132F" w14:textId="77777777" w:rsidR="00CF503B" w:rsidRDefault="00CF503B" w:rsidP="0077207E">
      <w:pPr>
        <w:spacing w:line="240" w:lineRule="auto"/>
      </w:pPr>
      <w:r>
        <w:separator/>
      </w:r>
    </w:p>
  </w:footnote>
  <w:footnote w:type="continuationSeparator" w:id="0">
    <w:p w14:paraId="447770F1" w14:textId="77777777" w:rsidR="00CF503B" w:rsidRDefault="00CF503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A630E4"/>
    <w:multiLevelType w:val="hybridMultilevel"/>
    <w:tmpl w:val="D2E8C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4B6604"/>
    <w:multiLevelType w:val="hybridMultilevel"/>
    <w:tmpl w:val="EAFED77A"/>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5" w15:restartNumberingAfterBreak="0">
    <w:nsid w:val="04654368"/>
    <w:multiLevelType w:val="hybridMultilevel"/>
    <w:tmpl w:val="6A1087A8"/>
    <w:lvl w:ilvl="0" w:tplc="C3D8ABDC">
      <w:start w:val="1"/>
      <w:numFmt w:val="bullet"/>
      <w:lvlText w:val=""/>
      <w:lvlJc w:val="left"/>
      <w:pPr>
        <w:ind w:left="720" w:hanging="360"/>
      </w:pPr>
      <w:rPr>
        <w:rFonts w:ascii="Wingdings" w:hAnsi="Wingdings" w:hint="default"/>
      </w:rPr>
    </w:lvl>
    <w:lvl w:ilvl="1" w:tplc="B8309E68">
      <w:start w:val="1"/>
      <w:numFmt w:val="lowerLetter"/>
      <w:lvlText w:val="%2."/>
      <w:lvlJc w:val="left"/>
      <w:pPr>
        <w:ind w:left="1440" w:hanging="360"/>
      </w:pPr>
    </w:lvl>
    <w:lvl w:ilvl="2" w:tplc="75141D2C">
      <w:start w:val="1"/>
      <w:numFmt w:val="lowerRoman"/>
      <w:lvlText w:val="%3."/>
      <w:lvlJc w:val="right"/>
      <w:pPr>
        <w:ind w:left="2160" w:hanging="180"/>
      </w:pPr>
    </w:lvl>
    <w:lvl w:ilvl="3" w:tplc="88244738">
      <w:start w:val="1"/>
      <w:numFmt w:val="decimal"/>
      <w:lvlText w:val="%4."/>
      <w:lvlJc w:val="left"/>
      <w:pPr>
        <w:ind w:left="2880" w:hanging="360"/>
      </w:pPr>
    </w:lvl>
    <w:lvl w:ilvl="4" w:tplc="ACFE0086">
      <w:start w:val="1"/>
      <w:numFmt w:val="lowerLetter"/>
      <w:lvlText w:val="%5."/>
      <w:lvlJc w:val="left"/>
      <w:pPr>
        <w:ind w:left="3600" w:hanging="360"/>
      </w:pPr>
    </w:lvl>
    <w:lvl w:ilvl="5" w:tplc="7E88C95C">
      <w:start w:val="1"/>
      <w:numFmt w:val="lowerRoman"/>
      <w:lvlText w:val="%6."/>
      <w:lvlJc w:val="right"/>
      <w:pPr>
        <w:ind w:left="4320" w:hanging="180"/>
      </w:pPr>
    </w:lvl>
    <w:lvl w:ilvl="6" w:tplc="56821292">
      <w:start w:val="1"/>
      <w:numFmt w:val="decimal"/>
      <w:lvlText w:val="%7."/>
      <w:lvlJc w:val="left"/>
      <w:pPr>
        <w:ind w:left="5040" w:hanging="360"/>
      </w:pPr>
    </w:lvl>
    <w:lvl w:ilvl="7" w:tplc="E25C60EE">
      <w:start w:val="1"/>
      <w:numFmt w:val="lowerLetter"/>
      <w:lvlText w:val="%8."/>
      <w:lvlJc w:val="left"/>
      <w:pPr>
        <w:ind w:left="5760" w:hanging="360"/>
      </w:pPr>
    </w:lvl>
    <w:lvl w:ilvl="8" w:tplc="FBD484D8">
      <w:start w:val="1"/>
      <w:numFmt w:val="lowerRoman"/>
      <w:lvlText w:val="%9."/>
      <w:lvlJc w:val="right"/>
      <w:pPr>
        <w:ind w:left="6480" w:hanging="180"/>
      </w:pPr>
    </w:lvl>
  </w:abstractNum>
  <w:abstractNum w:abstractNumId="6" w15:restartNumberingAfterBreak="0">
    <w:nsid w:val="15D4108B"/>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D335B3"/>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9"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93F2175"/>
    <w:multiLevelType w:val="hybridMultilevel"/>
    <w:tmpl w:val="8E42FFD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3"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492B80"/>
    <w:multiLevelType w:val="hybridMultilevel"/>
    <w:tmpl w:val="15581EDE"/>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645D1E2D"/>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FF26AAB"/>
    <w:multiLevelType w:val="hybridMultilevel"/>
    <w:tmpl w:val="D4A43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6"/>
  </w:num>
  <w:num w:numId="3">
    <w:abstractNumId w:val="18"/>
  </w:num>
  <w:num w:numId="4">
    <w:abstractNumId w:val="14"/>
  </w:num>
  <w:num w:numId="5">
    <w:abstractNumId w:val="9"/>
  </w:num>
  <w:num w:numId="6">
    <w:abstractNumId w:val="1"/>
  </w:num>
  <w:num w:numId="7">
    <w:abstractNumId w:val="8"/>
  </w:num>
  <w:num w:numId="8">
    <w:abstractNumId w:val="3"/>
  </w:num>
  <w:num w:numId="9">
    <w:abstractNumId w:val="11"/>
  </w:num>
  <w:num w:numId="10">
    <w:abstractNumId w:val="13"/>
  </w:num>
  <w:num w:numId="11">
    <w:abstractNumId w:val="17"/>
  </w:num>
  <w:num w:numId="12">
    <w:abstractNumId w:val="22"/>
  </w:num>
  <w:num w:numId="13">
    <w:abstractNumId w:val="10"/>
  </w:num>
  <w:num w:numId="14">
    <w:abstractNumId w:val="21"/>
  </w:num>
  <w:num w:numId="15">
    <w:abstractNumId w:val="20"/>
  </w:num>
  <w:num w:numId="16">
    <w:abstractNumId w:val="0"/>
  </w:num>
  <w:num w:numId="17">
    <w:abstractNumId w:val="19"/>
  </w:num>
  <w:num w:numId="18">
    <w:abstractNumId w:val="2"/>
  </w:num>
  <w:num w:numId="19">
    <w:abstractNumId w:val="7"/>
  </w:num>
  <w:num w:numId="20">
    <w:abstractNumId w:val="6"/>
  </w:num>
  <w:num w:numId="21">
    <w:abstractNumId w:val="15"/>
  </w:num>
  <w:num w:numId="22">
    <w:abstractNumId w:val="4"/>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4002"/>
    <w:rsid w:val="000407C4"/>
    <w:rsid w:val="00057359"/>
    <w:rsid w:val="00080170"/>
    <w:rsid w:val="0009149D"/>
    <w:rsid w:val="000D4291"/>
    <w:rsid w:val="000E5316"/>
    <w:rsid w:val="00131614"/>
    <w:rsid w:val="00135F95"/>
    <w:rsid w:val="00137469"/>
    <w:rsid w:val="0017397F"/>
    <w:rsid w:val="0017415D"/>
    <w:rsid w:val="00182D09"/>
    <w:rsid w:val="001B4A07"/>
    <w:rsid w:val="001C1C12"/>
    <w:rsid w:val="001C5A65"/>
    <w:rsid w:val="001E7554"/>
    <w:rsid w:val="001F7C59"/>
    <w:rsid w:val="00225D8F"/>
    <w:rsid w:val="00245B78"/>
    <w:rsid w:val="0026399D"/>
    <w:rsid w:val="00270208"/>
    <w:rsid w:val="0028234B"/>
    <w:rsid w:val="00284793"/>
    <w:rsid w:val="002F0230"/>
    <w:rsid w:val="00303522"/>
    <w:rsid w:val="0031445C"/>
    <w:rsid w:val="00317441"/>
    <w:rsid w:val="003212E7"/>
    <w:rsid w:val="00344249"/>
    <w:rsid w:val="00350CCF"/>
    <w:rsid w:val="003C1203"/>
    <w:rsid w:val="003C5F32"/>
    <w:rsid w:val="003C7DB8"/>
    <w:rsid w:val="003E11B1"/>
    <w:rsid w:val="003F06E9"/>
    <w:rsid w:val="00401D59"/>
    <w:rsid w:val="00401E02"/>
    <w:rsid w:val="00405D51"/>
    <w:rsid w:val="004150A6"/>
    <w:rsid w:val="004158AF"/>
    <w:rsid w:val="00416B68"/>
    <w:rsid w:val="00417FA2"/>
    <w:rsid w:val="00424460"/>
    <w:rsid w:val="004258CA"/>
    <w:rsid w:val="00426B54"/>
    <w:rsid w:val="00437D19"/>
    <w:rsid w:val="00452314"/>
    <w:rsid w:val="00457C4D"/>
    <w:rsid w:val="00461EB5"/>
    <w:rsid w:val="00480AB2"/>
    <w:rsid w:val="00484EC1"/>
    <w:rsid w:val="004A2EC7"/>
    <w:rsid w:val="004E5105"/>
    <w:rsid w:val="00513096"/>
    <w:rsid w:val="00525870"/>
    <w:rsid w:val="005275FB"/>
    <w:rsid w:val="005374BB"/>
    <w:rsid w:val="0055108A"/>
    <w:rsid w:val="005632C1"/>
    <w:rsid w:val="00567285"/>
    <w:rsid w:val="005B62D2"/>
    <w:rsid w:val="005D4700"/>
    <w:rsid w:val="005E7EF5"/>
    <w:rsid w:val="005F2E7E"/>
    <w:rsid w:val="00610204"/>
    <w:rsid w:val="006110F0"/>
    <w:rsid w:val="00652D85"/>
    <w:rsid w:val="0067275E"/>
    <w:rsid w:val="00686E12"/>
    <w:rsid w:val="006F19D1"/>
    <w:rsid w:val="006F1F83"/>
    <w:rsid w:val="00750096"/>
    <w:rsid w:val="00750CB0"/>
    <w:rsid w:val="00753ADD"/>
    <w:rsid w:val="00763309"/>
    <w:rsid w:val="00767A27"/>
    <w:rsid w:val="0077207E"/>
    <w:rsid w:val="0077269B"/>
    <w:rsid w:val="0077794D"/>
    <w:rsid w:val="00783DC8"/>
    <w:rsid w:val="00784D93"/>
    <w:rsid w:val="007B4D5C"/>
    <w:rsid w:val="007D08E0"/>
    <w:rsid w:val="007D2445"/>
    <w:rsid w:val="007D332B"/>
    <w:rsid w:val="007F1833"/>
    <w:rsid w:val="007F4445"/>
    <w:rsid w:val="007F7ABA"/>
    <w:rsid w:val="007F7BEC"/>
    <w:rsid w:val="00826DBE"/>
    <w:rsid w:val="00831B21"/>
    <w:rsid w:val="00846882"/>
    <w:rsid w:val="00876D24"/>
    <w:rsid w:val="008777B1"/>
    <w:rsid w:val="008855BE"/>
    <w:rsid w:val="008E5DB5"/>
    <w:rsid w:val="009031A5"/>
    <w:rsid w:val="00931A39"/>
    <w:rsid w:val="00933774"/>
    <w:rsid w:val="0094445F"/>
    <w:rsid w:val="00975635"/>
    <w:rsid w:val="00987C0B"/>
    <w:rsid w:val="009A0871"/>
    <w:rsid w:val="009E19FD"/>
    <w:rsid w:val="00A02860"/>
    <w:rsid w:val="00A06862"/>
    <w:rsid w:val="00A33776"/>
    <w:rsid w:val="00A36F72"/>
    <w:rsid w:val="00A72A53"/>
    <w:rsid w:val="00A760EA"/>
    <w:rsid w:val="00A82C7B"/>
    <w:rsid w:val="00A92591"/>
    <w:rsid w:val="00AB0011"/>
    <w:rsid w:val="00B14F72"/>
    <w:rsid w:val="00B27AAD"/>
    <w:rsid w:val="00B32BAE"/>
    <w:rsid w:val="00B550B3"/>
    <w:rsid w:val="00B60E9E"/>
    <w:rsid w:val="00B6451B"/>
    <w:rsid w:val="00BB2095"/>
    <w:rsid w:val="00BB392B"/>
    <w:rsid w:val="00BB5D24"/>
    <w:rsid w:val="00BC38F8"/>
    <w:rsid w:val="00BD0687"/>
    <w:rsid w:val="00BF3F1C"/>
    <w:rsid w:val="00C10F21"/>
    <w:rsid w:val="00C3093A"/>
    <w:rsid w:val="00C536A6"/>
    <w:rsid w:val="00C63266"/>
    <w:rsid w:val="00C6371F"/>
    <w:rsid w:val="00C64BBB"/>
    <w:rsid w:val="00C67341"/>
    <w:rsid w:val="00CA255D"/>
    <w:rsid w:val="00CA3BAE"/>
    <w:rsid w:val="00CB1A92"/>
    <w:rsid w:val="00CB1CB8"/>
    <w:rsid w:val="00CB312C"/>
    <w:rsid w:val="00CC0FBD"/>
    <w:rsid w:val="00CE3543"/>
    <w:rsid w:val="00CF503B"/>
    <w:rsid w:val="00D13E79"/>
    <w:rsid w:val="00D2578D"/>
    <w:rsid w:val="00D34C76"/>
    <w:rsid w:val="00D4595F"/>
    <w:rsid w:val="00D6095A"/>
    <w:rsid w:val="00D65396"/>
    <w:rsid w:val="00D7265E"/>
    <w:rsid w:val="00D829A1"/>
    <w:rsid w:val="00D8446A"/>
    <w:rsid w:val="00D851BF"/>
    <w:rsid w:val="00DB3627"/>
    <w:rsid w:val="00DD420C"/>
    <w:rsid w:val="00DF57C9"/>
    <w:rsid w:val="00DF5A32"/>
    <w:rsid w:val="00E04C22"/>
    <w:rsid w:val="00E053DE"/>
    <w:rsid w:val="00E07286"/>
    <w:rsid w:val="00E10195"/>
    <w:rsid w:val="00E252CC"/>
    <w:rsid w:val="00E51825"/>
    <w:rsid w:val="00E525B8"/>
    <w:rsid w:val="00E66A13"/>
    <w:rsid w:val="00E86E27"/>
    <w:rsid w:val="00EA16A8"/>
    <w:rsid w:val="00EA5C3F"/>
    <w:rsid w:val="00EB1F41"/>
    <w:rsid w:val="00EC2A43"/>
    <w:rsid w:val="00EE29ED"/>
    <w:rsid w:val="00EE35A5"/>
    <w:rsid w:val="00EF3D07"/>
    <w:rsid w:val="00EF7D57"/>
    <w:rsid w:val="00F01AD2"/>
    <w:rsid w:val="00F06D1F"/>
    <w:rsid w:val="00F16762"/>
    <w:rsid w:val="00F70DA8"/>
    <w:rsid w:val="00F805D2"/>
    <w:rsid w:val="00FA1C03"/>
    <w:rsid w:val="00FB0FCE"/>
    <w:rsid w:val="00FD2CFF"/>
    <w:rsid w:val="00FD47F9"/>
    <w:rsid w:val="00FF5191"/>
    <w:rsid w:val="14A57562"/>
    <w:rsid w:val="20F74F7B"/>
    <w:rsid w:val="35C0F6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B27A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Pr>
      <w:color w:val="0000FF" w:themeColor="hyperlink"/>
      <w:u w:val="single"/>
    </w:rPr>
  </w:style>
  <w:style w:type="character" w:customStyle="1" w:styleId="hlfld-contribauthor">
    <w:name w:val="hlfld-contribauthor"/>
    <w:basedOn w:val="DefaultParagraphFont"/>
    <w:rsid w:val="00DF57C9"/>
  </w:style>
  <w:style w:type="character" w:customStyle="1" w:styleId="nlmgiven-names">
    <w:name w:val="nlm_given-names"/>
    <w:basedOn w:val="DefaultParagraphFont"/>
    <w:rsid w:val="00DF57C9"/>
  </w:style>
  <w:style w:type="character" w:customStyle="1" w:styleId="nlmyear">
    <w:name w:val="nlm_year"/>
    <w:basedOn w:val="DefaultParagraphFont"/>
    <w:rsid w:val="00DF57C9"/>
  </w:style>
  <w:style w:type="character" w:customStyle="1" w:styleId="ref-lnk">
    <w:name w:val="ref-lnk"/>
    <w:basedOn w:val="DefaultParagraphFont"/>
    <w:rsid w:val="00DF57C9"/>
  </w:style>
  <w:style w:type="character" w:customStyle="1" w:styleId="Heading1Char">
    <w:name w:val="Heading 1 Char"/>
    <w:basedOn w:val="DefaultParagraphFont"/>
    <w:link w:val="Heading1"/>
    <w:uiPriority w:val="9"/>
    <w:rsid w:val="00B27AAD"/>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FA1C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2914">
      <w:bodyDiv w:val="1"/>
      <w:marLeft w:val="0"/>
      <w:marRight w:val="0"/>
      <w:marTop w:val="0"/>
      <w:marBottom w:val="0"/>
      <w:divBdr>
        <w:top w:val="none" w:sz="0" w:space="0" w:color="auto"/>
        <w:left w:val="none" w:sz="0" w:space="0" w:color="auto"/>
        <w:bottom w:val="none" w:sz="0" w:space="0" w:color="auto"/>
        <w:right w:val="none" w:sz="0" w:space="0" w:color="auto"/>
      </w:divBdr>
    </w:div>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elivery.acm.org.ezproxy.uwtsd.ac.uk/10.1145/2490000/2485771/p92-de_valk.pdf?ip=212.219.61.210&amp;id=2485771&amp;acc=ACTIVE%20SERVICE&amp;key=BF07A2EE685417C5%2ED3B0B0D06D8A4908%2E4D4702B0C3E38B35%2E4D4702B0C3E38B35&amp;__acm__=1572378763_23cbb6a58a1f7a1f6d4658227e9507a2" TargetMode="External"/><Relationship Id="rId18" Type="http://schemas.openxmlformats.org/officeDocument/2006/relationships/hyperlink" Target="https://www.theguardian.com/uk/2012/mar/30/national-trust-children-playing-outdoo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guardian.com/uk/2012/mar/30/national-trust-children-playing-outdoors" TargetMode="External"/><Relationship Id="rId17" Type="http://schemas.openxmlformats.org/officeDocument/2006/relationships/hyperlink" Target="http://somersetoutdoorplay.org.uk/why_play_outdoors/index.html" TargetMode="External"/><Relationship Id="rId2" Type="http://schemas.openxmlformats.org/officeDocument/2006/relationships/customXml" Target="../customXml/item2.xml"/><Relationship Id="rId16" Type="http://schemas.openxmlformats.org/officeDocument/2006/relationships/hyperlink" Target="https://www.telegraph.co.uk/news/2019/10/12/children-young-nine-recruited-country-lines-ganags-britains-bigges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styles" Target="styles.xml"/><Relationship Id="rId15" Type="http://schemas.openxmlformats.org/officeDocument/2006/relationships/hyperlink" Target="https://www.theguardian.com/lifeandstyle/2010/aug/16/childre-nature-outside-play-health"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aeyc.org/resources/pubs/yc/jul2017/outdoor-play-chil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0" ma:contentTypeDescription="Create a new document." ma:contentTypeScope="" ma:versionID="4e01823f9d952a0f45a5f91f23963ac1">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de302c2569132f59c9afa42ad3cd4b08" ns3:_="" ns4:_="">
    <xsd:import namespace="4f627824-a7cf-4e54-9661-934e5f85792b"/>
    <xsd:import namespace="19514574-b5d9-49eb-9678-28308461b4ba"/>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EventHashCode" minOccurs="0"/>
                <xsd:element ref="ns4:MediaServiceGenerationTim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Details" ma:index="8" nillable="true" ma:displayName="Shared With Details" ma:description="" ma:internalName="SharedWithDetails" ma:readOnly="true">
      <xsd:simpleType>
        <xsd:restriction base="dms:Note">
          <xsd:maxLength value="255"/>
        </xsd:restriction>
      </xsd:simpleType>
    </xsd:element>
    <xsd:element name="SharedWithUsers" ma:index="9"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1B5F9-5EED-4F08-9080-CA76B6C6D06B}">
  <ds:schemaRefs>
    <ds:schemaRef ds:uri="http://schemas.microsoft.com/sharepoint/v3/contenttype/forms"/>
  </ds:schemaRefs>
</ds:datastoreItem>
</file>

<file path=customXml/itemProps2.xml><?xml version="1.0" encoding="utf-8"?>
<ds:datastoreItem xmlns:ds="http://schemas.openxmlformats.org/officeDocument/2006/customXml" ds:itemID="{DFD131C5-4B14-49AC-A935-26750DF7C9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078E12C-E41E-4A1D-B729-7279912478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5105</TotalTime>
  <Pages>11</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Fern Morgan</cp:lastModifiedBy>
  <cp:revision>79</cp:revision>
  <cp:lastPrinted>2014-08-18T15:50:00Z</cp:lastPrinted>
  <dcterms:created xsi:type="dcterms:W3CDTF">2019-10-28T20:38:00Z</dcterms:created>
  <dcterms:modified xsi:type="dcterms:W3CDTF">2019-11-01T12:08:00Z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