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93404" w:rsidRDefault="00293404">
      <w:pPr>
        <w:rPr>
          <w:lang w:val="en-GB"/>
        </w:rPr>
      </w:pPr>
    </w:p>
    <w:p w:rsidR="00293404" w:rsidRDefault="00293404">
      <w:pPr>
        <w:rPr>
          <w:lang w:val="en-GB"/>
        </w:rPr>
      </w:pPr>
    </w:p>
    <w:p w:rsidR="00293404" w:rsidRDefault="00293404">
      <w:pPr>
        <w:rPr>
          <w:lang w:val="en-GB"/>
        </w:rPr>
      </w:pPr>
    </w:p>
    <w:p w:rsidR="00293404" w:rsidRDefault="00293404">
      <w:pPr>
        <w:rPr>
          <w:lang w:val="en-GB"/>
        </w:rPr>
      </w:pPr>
    </w:p>
    <w:p w:rsidR="00F24DD3" w:rsidRDefault="00F24DD3">
      <w:pPr>
        <w:rPr>
          <w:lang w:val="en-GB"/>
        </w:rPr>
      </w:pPr>
    </w:p>
    <w:p w:rsidR="00F24DD3" w:rsidRDefault="00F24DD3">
      <w:pPr>
        <w:rPr>
          <w:lang w:val="en-GB"/>
        </w:rPr>
      </w:pPr>
    </w:p>
    <w:p w:rsidR="00F24DD3" w:rsidRDefault="00F24DD3">
      <w:pPr>
        <w:rPr>
          <w:lang w:val="en-GB"/>
        </w:rPr>
      </w:pPr>
    </w:p>
    <w:p w:rsidR="00F24DD3" w:rsidRDefault="00F24DD3">
      <w:pPr>
        <w:rPr>
          <w:lang w:val="en-GB"/>
        </w:rPr>
      </w:pPr>
    </w:p>
    <w:p w:rsidR="00F24DD3" w:rsidRDefault="00F24DD3">
      <w:pPr>
        <w:rPr>
          <w:lang w:val="en-GB"/>
        </w:rPr>
      </w:pPr>
    </w:p>
    <w:p w:rsidR="00F24DD3" w:rsidRDefault="00F24DD3">
      <w:pPr>
        <w:rPr>
          <w:lang w:val="en-GB"/>
        </w:rPr>
      </w:pPr>
    </w:p>
    <w:p w:rsidR="00F24DD3" w:rsidRDefault="00F24DD3">
      <w:pPr>
        <w:rPr>
          <w:lang w:val="en-GB"/>
        </w:rPr>
      </w:pPr>
    </w:p>
    <w:p w:rsidR="00F24DD3" w:rsidRDefault="00F24DD3">
      <w:pPr>
        <w:rPr>
          <w:lang w:val="en-GB"/>
        </w:rPr>
      </w:pPr>
    </w:p>
    <w:p w:rsidR="00293404" w:rsidRDefault="00293404">
      <w:pPr>
        <w:rPr>
          <w:lang w:val="en-GB"/>
        </w:rPr>
      </w:pPr>
    </w:p>
    <w:p w:rsidR="00293404" w:rsidRDefault="00293404">
      <w:pPr>
        <w:rPr>
          <w:lang w:val="en-GB"/>
        </w:rPr>
      </w:pPr>
    </w:p>
    <w:p w:rsidR="00293404" w:rsidRDefault="00293404">
      <w:pPr>
        <w:rPr>
          <w:lang w:val="en-GB"/>
        </w:rPr>
      </w:pPr>
    </w:p>
    <w:p w:rsidR="00293404" w:rsidRPr="00F24DD3" w:rsidRDefault="00B508BF" w:rsidP="00323BE4">
      <w:pPr>
        <w:pStyle w:val="Citat"/>
        <w:rPr>
          <w:rFonts w:ascii="Times New Roman" w:hAnsi="Times New Roman" w:cs="Times New Roman"/>
          <w:b/>
          <w:bCs/>
          <w:i w:val="0"/>
          <w:iCs w:val="0"/>
          <w:sz w:val="36"/>
          <w:szCs w:val="36"/>
          <w:lang w:val="en-GB"/>
        </w:rPr>
      </w:pPr>
      <w:r w:rsidRPr="00F24DD3">
        <w:rPr>
          <w:rFonts w:ascii="Times New Roman" w:hAnsi="Times New Roman" w:cs="Times New Roman"/>
          <w:b/>
          <w:bCs/>
          <w:i w:val="0"/>
          <w:iCs w:val="0"/>
          <w:sz w:val="36"/>
          <w:szCs w:val="36"/>
          <w:lang w:val="en-GB"/>
        </w:rPr>
        <w:t xml:space="preserve">How Marketing </w:t>
      </w:r>
      <w:r w:rsidR="00324A2F" w:rsidRPr="00F24DD3">
        <w:rPr>
          <w:rFonts w:ascii="Times New Roman" w:hAnsi="Times New Roman" w:cs="Times New Roman"/>
          <w:b/>
          <w:bCs/>
          <w:i w:val="0"/>
          <w:iCs w:val="0"/>
          <w:sz w:val="36"/>
          <w:szCs w:val="36"/>
          <w:lang w:val="en-GB"/>
        </w:rPr>
        <w:t>Organisations Create Value For Their</w:t>
      </w:r>
      <w:r w:rsidR="00323BE4" w:rsidRPr="00F24DD3">
        <w:rPr>
          <w:rFonts w:ascii="Times New Roman" w:hAnsi="Times New Roman" w:cs="Times New Roman"/>
          <w:b/>
          <w:bCs/>
          <w:i w:val="0"/>
          <w:iCs w:val="0"/>
          <w:sz w:val="36"/>
          <w:szCs w:val="36"/>
          <w:lang w:val="en-GB"/>
        </w:rPr>
        <w:t xml:space="preserve"> Customers</w:t>
      </w:r>
    </w:p>
    <w:p w:rsidR="000D7496" w:rsidRPr="00F24DD3" w:rsidRDefault="00F20416" w:rsidP="00323BE4">
      <w:pPr>
        <w:pStyle w:val="Citat"/>
        <w:rPr>
          <w:rFonts w:ascii="Times New Roman" w:hAnsi="Times New Roman" w:cs="Times New Roman"/>
          <w:b/>
          <w:bCs/>
          <w:i w:val="0"/>
          <w:iCs w:val="0"/>
          <w:sz w:val="36"/>
          <w:szCs w:val="36"/>
          <w:lang w:val="en-GB"/>
        </w:rPr>
      </w:pPr>
      <w:r w:rsidRPr="00F24DD3">
        <w:rPr>
          <w:rFonts w:ascii="Times New Roman" w:hAnsi="Times New Roman" w:cs="Times New Roman"/>
          <w:b/>
          <w:bCs/>
          <w:i w:val="0"/>
          <w:iCs w:val="0"/>
          <w:sz w:val="36"/>
          <w:szCs w:val="36"/>
          <w:lang w:val="en-GB"/>
        </w:rPr>
        <w:t>LCBB</w:t>
      </w:r>
      <w:r w:rsidR="00F30F76" w:rsidRPr="00F24DD3">
        <w:rPr>
          <w:rFonts w:ascii="Times New Roman" w:hAnsi="Times New Roman" w:cs="Times New Roman"/>
          <w:b/>
          <w:bCs/>
          <w:i w:val="0"/>
          <w:iCs w:val="0"/>
          <w:sz w:val="36"/>
          <w:szCs w:val="36"/>
          <w:lang w:val="en-GB"/>
        </w:rPr>
        <w:t xml:space="preserve">4004 </w:t>
      </w:r>
      <w:r w:rsidR="000D7496" w:rsidRPr="00F24DD3">
        <w:rPr>
          <w:rFonts w:ascii="Times New Roman" w:hAnsi="Times New Roman" w:cs="Times New Roman"/>
          <w:b/>
          <w:bCs/>
          <w:i w:val="0"/>
          <w:iCs w:val="0"/>
          <w:sz w:val="36"/>
          <w:szCs w:val="36"/>
          <w:lang w:val="en-GB"/>
        </w:rPr>
        <w:t>Marketing Fundamentals</w:t>
      </w:r>
    </w:p>
    <w:p w:rsidR="00F30F76" w:rsidRPr="00F24DD3" w:rsidRDefault="00F30F76" w:rsidP="00323BE4">
      <w:pPr>
        <w:pStyle w:val="Citat"/>
        <w:rPr>
          <w:rFonts w:ascii="Times New Roman" w:hAnsi="Times New Roman" w:cs="Times New Roman"/>
          <w:b/>
          <w:bCs/>
          <w:i w:val="0"/>
          <w:iCs w:val="0"/>
          <w:sz w:val="36"/>
          <w:szCs w:val="36"/>
          <w:lang w:val="en-GB"/>
        </w:rPr>
      </w:pPr>
      <w:r w:rsidRPr="00F24DD3">
        <w:rPr>
          <w:rFonts w:ascii="Times New Roman" w:hAnsi="Times New Roman" w:cs="Times New Roman"/>
          <w:b/>
          <w:bCs/>
          <w:i w:val="0"/>
          <w:iCs w:val="0"/>
          <w:sz w:val="36"/>
          <w:szCs w:val="36"/>
          <w:lang w:val="en-GB"/>
        </w:rPr>
        <w:t>Lecturer: Olu Adegbite</w:t>
      </w:r>
    </w:p>
    <w:p w:rsidR="00880ACD" w:rsidRPr="00F24DD3" w:rsidRDefault="00880ACD" w:rsidP="00323BE4">
      <w:pPr>
        <w:pStyle w:val="Citat"/>
        <w:rPr>
          <w:rFonts w:ascii="Times New Roman" w:hAnsi="Times New Roman" w:cs="Times New Roman"/>
          <w:b/>
          <w:bCs/>
          <w:i w:val="0"/>
          <w:iCs w:val="0"/>
          <w:sz w:val="36"/>
          <w:szCs w:val="36"/>
          <w:lang w:val="en-GB"/>
        </w:rPr>
      </w:pPr>
      <w:r w:rsidRPr="00F24DD3">
        <w:rPr>
          <w:rFonts w:ascii="Times New Roman" w:hAnsi="Times New Roman" w:cs="Times New Roman"/>
          <w:b/>
          <w:bCs/>
          <w:i w:val="0"/>
          <w:iCs w:val="0"/>
          <w:sz w:val="36"/>
          <w:szCs w:val="36"/>
          <w:lang w:val="en-GB"/>
        </w:rPr>
        <w:t xml:space="preserve">Student: Florina Roxana Gavril </w:t>
      </w:r>
      <w:r w:rsidR="007D174B" w:rsidRPr="00F24DD3">
        <w:rPr>
          <w:rFonts w:ascii="Times New Roman" w:hAnsi="Times New Roman" w:cs="Times New Roman"/>
          <w:b/>
          <w:bCs/>
          <w:i w:val="0"/>
          <w:iCs w:val="0"/>
          <w:sz w:val="36"/>
          <w:szCs w:val="36"/>
          <w:lang w:val="en-GB"/>
        </w:rPr>
        <w:t>2108397</w:t>
      </w:r>
    </w:p>
    <w:p w:rsidR="00880ACD" w:rsidRPr="00F24DD3" w:rsidRDefault="00880ACD" w:rsidP="00323BE4">
      <w:pPr>
        <w:pStyle w:val="Citat"/>
        <w:rPr>
          <w:rFonts w:ascii="Times New Roman" w:hAnsi="Times New Roman" w:cs="Times New Roman"/>
          <w:b/>
          <w:bCs/>
          <w:i w:val="0"/>
          <w:iCs w:val="0"/>
          <w:sz w:val="36"/>
          <w:szCs w:val="36"/>
          <w:lang w:val="en-GB"/>
        </w:rPr>
      </w:pPr>
    </w:p>
    <w:p w:rsidR="00F30F76" w:rsidRPr="00E34DEA" w:rsidRDefault="00F30F76" w:rsidP="00323BE4">
      <w:pPr>
        <w:pStyle w:val="Citat"/>
        <w:rPr>
          <w:rFonts w:ascii="Times New Roman" w:hAnsi="Times New Roman" w:cs="Times New Roman"/>
          <w:b/>
          <w:bCs/>
          <w:i w:val="0"/>
          <w:iCs w:val="0"/>
          <w:sz w:val="32"/>
          <w:szCs w:val="32"/>
          <w:lang w:val="en-GB"/>
        </w:rPr>
      </w:pPr>
    </w:p>
    <w:p w:rsidR="000D7496" w:rsidRDefault="000D7496">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lang w:val="en-GB"/>
        </w:rPr>
      </w:pPr>
    </w:p>
    <w:p w:rsidR="00E34DEA" w:rsidRDefault="00E34DEA">
      <w:pPr>
        <w:rPr>
          <w:rFonts w:ascii="Times New Roman" w:hAnsi="Times New Roman" w:cs="Times New Roman"/>
          <w:b/>
          <w:bCs/>
          <w:sz w:val="32"/>
          <w:szCs w:val="32"/>
          <w:lang w:val="en-GB"/>
        </w:rPr>
      </w:pPr>
      <w:r w:rsidRPr="00F24DD3">
        <w:rPr>
          <w:rFonts w:ascii="Times New Roman" w:hAnsi="Times New Roman" w:cs="Times New Roman"/>
          <w:b/>
          <w:bCs/>
          <w:sz w:val="32"/>
          <w:szCs w:val="32"/>
          <w:lang w:val="en-GB"/>
        </w:rPr>
        <w:t xml:space="preserve">Introduction </w:t>
      </w:r>
    </w:p>
    <w:p w:rsidR="00F24DD3" w:rsidRDefault="00F24DD3">
      <w:pPr>
        <w:rPr>
          <w:rFonts w:ascii="Times New Roman" w:hAnsi="Times New Roman" w:cs="Times New Roman"/>
          <w:b/>
          <w:bCs/>
          <w:sz w:val="32"/>
          <w:szCs w:val="32"/>
          <w:lang w:val="en-GB"/>
        </w:rPr>
      </w:pPr>
    </w:p>
    <w:p w:rsidR="00F24DD3" w:rsidRDefault="00F24DD3">
      <w:pPr>
        <w:rPr>
          <w:rFonts w:ascii="Times New Roman" w:hAnsi="Times New Roman" w:cs="Times New Roman"/>
          <w:b/>
          <w:bCs/>
          <w:sz w:val="32"/>
          <w:szCs w:val="32"/>
          <w:lang w:val="en-GB"/>
        </w:rPr>
      </w:pPr>
    </w:p>
    <w:p w:rsidR="009772D2" w:rsidRPr="003640C9" w:rsidRDefault="009772D2" w:rsidP="009E2B39">
      <w:pPr>
        <w:spacing w:line="360" w:lineRule="auto"/>
        <w:rPr>
          <w:rFonts w:ascii="Times New Roman" w:hAnsi="Times New Roman" w:cs="Times New Roman"/>
          <w:sz w:val="24"/>
          <w:szCs w:val="24"/>
          <w:lang w:val="en-GB"/>
        </w:rPr>
      </w:pPr>
      <w:r w:rsidRPr="003640C9">
        <w:rPr>
          <w:rFonts w:ascii="Times New Roman" w:hAnsi="Times New Roman" w:cs="Times New Roman"/>
          <w:sz w:val="24"/>
          <w:szCs w:val="24"/>
          <w:lang w:val="en-GB"/>
        </w:rPr>
        <w:t xml:space="preserve">In today's reality the global market competition has gradually transformed and has become more and more difficult in achieving the goals and creating the advantages that give any company the average level of resilience in the market. </w:t>
      </w:r>
    </w:p>
    <w:p w:rsidR="009772D2" w:rsidRPr="003640C9" w:rsidRDefault="009772D2" w:rsidP="009E2B39">
      <w:pPr>
        <w:spacing w:line="360" w:lineRule="auto"/>
        <w:rPr>
          <w:rFonts w:ascii="Times New Roman" w:hAnsi="Times New Roman" w:cs="Times New Roman"/>
          <w:sz w:val="24"/>
          <w:szCs w:val="24"/>
          <w:lang w:val="en-GB"/>
        </w:rPr>
      </w:pPr>
      <w:r w:rsidRPr="003640C9">
        <w:rPr>
          <w:rFonts w:ascii="Times New Roman" w:hAnsi="Times New Roman" w:cs="Times New Roman"/>
          <w:sz w:val="24"/>
          <w:szCs w:val="24"/>
          <w:lang w:val="en-GB"/>
        </w:rPr>
        <w:t xml:space="preserve">Most studies and qualification refer to the relationship with customers in that a company becomes stronger if it has a good relationship with them ( Douglas and Craig,2000). </w:t>
      </w:r>
    </w:p>
    <w:p w:rsidR="00F24DD3" w:rsidRDefault="009772D2" w:rsidP="009E2B39">
      <w:pPr>
        <w:spacing w:line="360" w:lineRule="auto"/>
        <w:rPr>
          <w:rFonts w:ascii="Times New Roman" w:hAnsi="Times New Roman" w:cs="Times New Roman"/>
          <w:sz w:val="24"/>
          <w:szCs w:val="24"/>
          <w:lang w:val="en-GB"/>
        </w:rPr>
      </w:pPr>
      <w:r w:rsidRPr="003640C9">
        <w:rPr>
          <w:rFonts w:ascii="Times New Roman" w:hAnsi="Times New Roman" w:cs="Times New Roman"/>
          <w:sz w:val="24"/>
          <w:szCs w:val="24"/>
          <w:lang w:val="en-GB"/>
        </w:rPr>
        <w:t>Thus, the need to take into account the emotional behaviour and the irrational side of customer behaviour is highlighted( Holbrook and Hirschman, 1982) and moreover a very great emphasis is placed on the whole interaction between the customer and the organisation. It is observed that this indicates the crucial role that customers and their preferences play and how their decisions are influenced. More specifically, it is intended to expose experiential marketing in relation to intangible factors related to the emotional value perceived by customers.</w:t>
      </w:r>
    </w:p>
    <w:p w:rsidR="003640C9" w:rsidRDefault="0068272D" w:rsidP="009E2B39">
      <w:pPr>
        <w:spacing w:line="360" w:lineRule="auto"/>
        <w:rPr>
          <w:rFonts w:ascii="Times New Roman" w:hAnsi="Times New Roman" w:cs="Times New Roman"/>
          <w:sz w:val="24"/>
          <w:szCs w:val="24"/>
          <w:lang w:val="en-GB"/>
        </w:rPr>
      </w:pPr>
      <w:r w:rsidRPr="0068272D">
        <w:rPr>
          <w:rFonts w:ascii="Times New Roman" w:hAnsi="Times New Roman" w:cs="Times New Roman"/>
          <w:sz w:val="24"/>
          <w:szCs w:val="24"/>
          <w:lang w:val="en-GB"/>
        </w:rPr>
        <w:t>Working with these factors in mind, this report aims to gain an overview of the formalisation and improvement of existing models and especially of what really matters. In particular, the report is concerned with a scientific debate with the aim of understanding, systematising and raising awareness of development theories and their responses in different cases. More specifically, the report includes data on: the definition of "Customer Experience", analysis of product innovation but also an example of an organisation and the process to be followed for the best quality customer experience.</w:t>
      </w:r>
    </w:p>
    <w:p w:rsidR="009E2B39" w:rsidRDefault="009E2B39" w:rsidP="009E2B39">
      <w:pPr>
        <w:spacing w:line="360" w:lineRule="auto"/>
        <w:rPr>
          <w:rFonts w:ascii="Times New Roman" w:hAnsi="Times New Roman" w:cs="Times New Roman"/>
          <w:sz w:val="24"/>
          <w:szCs w:val="24"/>
          <w:lang w:val="en-GB"/>
        </w:rPr>
      </w:pPr>
    </w:p>
    <w:p w:rsidR="003F7E46" w:rsidRDefault="003F7E46" w:rsidP="009E2B39">
      <w:pPr>
        <w:spacing w:line="360" w:lineRule="auto"/>
        <w:rPr>
          <w:rFonts w:ascii="Times New Roman" w:hAnsi="Times New Roman" w:cs="Times New Roman"/>
          <w:sz w:val="24"/>
          <w:szCs w:val="24"/>
          <w:lang w:val="en-GB"/>
        </w:rPr>
      </w:pPr>
    </w:p>
    <w:p w:rsidR="003F7E46" w:rsidRDefault="003F7E46" w:rsidP="009E2B39">
      <w:pPr>
        <w:spacing w:line="360" w:lineRule="auto"/>
        <w:rPr>
          <w:rFonts w:ascii="Times New Roman" w:hAnsi="Times New Roman" w:cs="Times New Roman"/>
          <w:sz w:val="24"/>
          <w:szCs w:val="24"/>
          <w:lang w:val="en-GB"/>
        </w:rPr>
      </w:pPr>
    </w:p>
    <w:p w:rsidR="009E2B39" w:rsidRDefault="004820AF" w:rsidP="009E2B39">
      <w:pPr>
        <w:spacing w:line="360" w:lineRule="auto"/>
        <w:rPr>
          <w:rFonts w:ascii="Times New Roman" w:hAnsi="Times New Roman" w:cs="Times New Roman"/>
          <w:b/>
          <w:bCs/>
          <w:sz w:val="32"/>
          <w:szCs w:val="32"/>
          <w:lang w:val="en-GB"/>
        </w:rPr>
      </w:pPr>
      <w:r w:rsidRPr="003F7E46">
        <w:rPr>
          <w:rFonts w:ascii="Times New Roman" w:hAnsi="Times New Roman" w:cs="Times New Roman"/>
          <w:b/>
          <w:bCs/>
          <w:sz w:val="32"/>
          <w:szCs w:val="32"/>
          <w:lang w:val="en-GB"/>
        </w:rPr>
        <w:t xml:space="preserve">Experiential </w:t>
      </w:r>
      <w:r w:rsidR="003F7E46" w:rsidRPr="003F7E46">
        <w:rPr>
          <w:rFonts w:ascii="Times New Roman" w:hAnsi="Times New Roman" w:cs="Times New Roman"/>
          <w:b/>
          <w:bCs/>
          <w:sz w:val="32"/>
          <w:szCs w:val="32"/>
          <w:lang w:val="en-GB"/>
        </w:rPr>
        <w:t xml:space="preserve">Marketing </w:t>
      </w:r>
    </w:p>
    <w:p w:rsidR="003F7E46" w:rsidRDefault="003F7E46" w:rsidP="009E2B39">
      <w:pPr>
        <w:spacing w:line="360" w:lineRule="auto"/>
        <w:rPr>
          <w:rFonts w:ascii="Times New Roman" w:hAnsi="Times New Roman" w:cs="Times New Roman"/>
          <w:b/>
          <w:bCs/>
          <w:sz w:val="32"/>
          <w:szCs w:val="32"/>
          <w:lang w:val="en-GB"/>
        </w:rPr>
      </w:pPr>
    </w:p>
    <w:p w:rsidR="003F7E46" w:rsidRPr="00A0736C" w:rsidRDefault="00952385" w:rsidP="009E2B39">
      <w:pPr>
        <w:spacing w:line="360" w:lineRule="auto"/>
        <w:rPr>
          <w:rFonts w:ascii="Times New Roman" w:hAnsi="Times New Roman" w:cs="Times New Roman"/>
          <w:sz w:val="24"/>
          <w:szCs w:val="24"/>
          <w:lang w:val="en-GB"/>
        </w:rPr>
      </w:pPr>
      <w:r w:rsidRPr="00A0736C">
        <w:rPr>
          <w:rFonts w:ascii="Times New Roman" w:hAnsi="Times New Roman" w:cs="Times New Roman"/>
          <w:sz w:val="24"/>
          <w:szCs w:val="24"/>
          <w:lang w:val="en-GB"/>
        </w:rPr>
        <w:t xml:space="preserve">This concept was first used in 1980. At that time the literature referred to customer behaviour and the rationality of the decisions they made. Later, in the 1990s, the concept became much more relevant, and in the years immediately following, the term took on a much more vague meaning and explanation. In support of this statement reference is made to the concept of consumption which is defined by a customer at different levels and in the relationship </w:t>
      </w:r>
      <w:r w:rsidRPr="00A0736C">
        <w:rPr>
          <w:rFonts w:ascii="Times New Roman" w:hAnsi="Times New Roman" w:cs="Times New Roman"/>
          <w:sz w:val="24"/>
          <w:szCs w:val="24"/>
          <w:lang w:val="en-GB"/>
        </w:rPr>
        <w:lastRenderedPageBreak/>
        <w:t>between the person and the organisation or the organisation's offer ( LaSalle and Britton,</w:t>
      </w:r>
      <w:r w:rsidR="00A0736C">
        <w:rPr>
          <w:rFonts w:ascii="Times New Roman" w:hAnsi="Times New Roman" w:cs="Times New Roman"/>
          <w:sz w:val="24"/>
          <w:szCs w:val="24"/>
          <w:lang w:val="en-GB"/>
        </w:rPr>
        <w:t xml:space="preserve"> </w:t>
      </w:r>
      <w:r w:rsidRPr="00A0736C">
        <w:rPr>
          <w:rFonts w:ascii="Times New Roman" w:hAnsi="Times New Roman" w:cs="Times New Roman"/>
          <w:sz w:val="24"/>
          <w:szCs w:val="24"/>
          <w:lang w:val="en-GB"/>
        </w:rPr>
        <w:t>2003). This explains the idea that what contributes to value creation is no longer a thing of extreme interest but gives the customer the opportunity to experience all phases of the relationship with the organisation in a unique way.</w:t>
      </w:r>
    </w:p>
    <w:p w:rsidR="003F7E46" w:rsidRDefault="00DB44D2" w:rsidP="009E2B39">
      <w:pPr>
        <w:spacing w:line="360" w:lineRule="auto"/>
        <w:rPr>
          <w:rFonts w:ascii="Times New Roman" w:hAnsi="Times New Roman" w:cs="Times New Roman"/>
          <w:sz w:val="24"/>
          <w:szCs w:val="24"/>
          <w:lang w:val="en-GB"/>
        </w:rPr>
      </w:pPr>
      <w:r w:rsidRPr="00DB44D2">
        <w:rPr>
          <w:rFonts w:ascii="Times New Roman" w:hAnsi="Times New Roman" w:cs="Times New Roman"/>
          <w:sz w:val="24"/>
          <w:szCs w:val="24"/>
          <w:lang w:val="en-GB"/>
        </w:rPr>
        <w:t>In the current report, Customer Experience is defined as the evolution of the relationship between the customer and the organisation.</w:t>
      </w:r>
    </w:p>
    <w:p w:rsidR="00DB44D2" w:rsidRDefault="00DB44D2" w:rsidP="009E2B39">
      <w:pPr>
        <w:spacing w:line="360" w:lineRule="auto"/>
        <w:rPr>
          <w:rFonts w:ascii="Times New Roman" w:hAnsi="Times New Roman" w:cs="Times New Roman"/>
          <w:sz w:val="24"/>
          <w:szCs w:val="24"/>
          <w:lang w:val="en-GB"/>
        </w:rPr>
      </w:pPr>
    </w:p>
    <w:p w:rsidR="008F36B7" w:rsidRDefault="008F36B7" w:rsidP="009E2B39">
      <w:pPr>
        <w:spacing w:line="360" w:lineRule="auto"/>
        <w:rPr>
          <w:rFonts w:ascii="Times New Roman" w:hAnsi="Times New Roman" w:cs="Times New Roman"/>
          <w:sz w:val="24"/>
          <w:szCs w:val="24"/>
          <w:lang w:val="en-GB"/>
        </w:rPr>
      </w:pPr>
    </w:p>
    <w:p w:rsidR="00DB44D2" w:rsidRDefault="003A2F66" w:rsidP="009E2B39">
      <w:pPr>
        <w:spacing w:line="360" w:lineRule="auto"/>
        <w:rPr>
          <w:rFonts w:ascii="Times New Roman" w:hAnsi="Times New Roman" w:cs="Times New Roman"/>
          <w:b/>
          <w:bCs/>
          <w:sz w:val="32"/>
          <w:szCs w:val="32"/>
          <w:lang w:val="en-GB"/>
        </w:rPr>
      </w:pPr>
      <w:r w:rsidRPr="008F36B7">
        <w:rPr>
          <w:rFonts w:ascii="Times New Roman" w:hAnsi="Times New Roman" w:cs="Times New Roman"/>
          <w:b/>
          <w:bCs/>
          <w:sz w:val="32"/>
          <w:szCs w:val="32"/>
          <w:lang w:val="en-GB"/>
        </w:rPr>
        <w:t xml:space="preserve">Definition of Customer </w:t>
      </w:r>
      <w:r w:rsidR="008F36B7" w:rsidRPr="008F36B7">
        <w:rPr>
          <w:rFonts w:ascii="Times New Roman" w:hAnsi="Times New Roman" w:cs="Times New Roman"/>
          <w:b/>
          <w:bCs/>
          <w:sz w:val="32"/>
          <w:szCs w:val="32"/>
          <w:lang w:val="en-GB"/>
        </w:rPr>
        <w:t>Experience</w:t>
      </w:r>
    </w:p>
    <w:p w:rsidR="008F36B7" w:rsidRDefault="008F36B7" w:rsidP="009E2B39">
      <w:pPr>
        <w:spacing w:line="360" w:lineRule="auto"/>
        <w:rPr>
          <w:rFonts w:ascii="Times New Roman" w:hAnsi="Times New Roman" w:cs="Times New Roman"/>
          <w:b/>
          <w:bCs/>
          <w:sz w:val="32"/>
          <w:szCs w:val="32"/>
          <w:lang w:val="en-GB"/>
        </w:rPr>
      </w:pPr>
    </w:p>
    <w:p w:rsidR="008F36B7" w:rsidRDefault="009F0FB4" w:rsidP="009E2B39">
      <w:pPr>
        <w:spacing w:line="360" w:lineRule="auto"/>
        <w:rPr>
          <w:rFonts w:ascii="Times New Roman" w:hAnsi="Times New Roman" w:cs="Times New Roman"/>
          <w:sz w:val="24"/>
          <w:szCs w:val="24"/>
          <w:lang w:val="en-GB"/>
        </w:rPr>
      </w:pPr>
      <w:r w:rsidRPr="009F0FB4">
        <w:rPr>
          <w:rFonts w:ascii="Times New Roman" w:hAnsi="Times New Roman" w:cs="Times New Roman"/>
          <w:sz w:val="24"/>
          <w:szCs w:val="24"/>
          <w:lang w:val="en-GB"/>
        </w:rPr>
        <w:t>The description of this term is based on various studies (Anderson, 1995, Brakus, 2001), which place it under three concepts: sensation, cognition and effect, each with its own characteristics and structure. These are described as a structure highlighted by basic components, but it is desired that clients perceive this complex experience but with the same feeling.</w:t>
      </w:r>
    </w:p>
    <w:p w:rsidR="008675A6" w:rsidRPr="008675A6" w:rsidRDefault="008675A6" w:rsidP="008675A6">
      <w:pPr>
        <w:spacing w:line="360" w:lineRule="auto"/>
        <w:rPr>
          <w:rFonts w:ascii="Times New Roman" w:hAnsi="Times New Roman" w:cs="Times New Roman"/>
          <w:sz w:val="24"/>
          <w:szCs w:val="24"/>
          <w:lang w:val="en-GB"/>
        </w:rPr>
      </w:pPr>
      <w:r w:rsidRPr="008675A6">
        <w:rPr>
          <w:rFonts w:ascii="Times New Roman" w:hAnsi="Times New Roman" w:cs="Times New Roman"/>
          <w:sz w:val="24"/>
          <w:szCs w:val="24"/>
          <w:lang w:val="en-GB"/>
        </w:rPr>
        <w:t xml:space="preserve">So, according to the literature the Customer Experience components are: sensory - stimulation has a direct impact on the senses, specifically those companies that satisfy auditory, tactile, smell and taste needs that arouse satisfaction and a sense of beauty, for example the Lush chain of stores that sells body perfumes, soaps and creams. </w:t>
      </w:r>
    </w:p>
    <w:p w:rsidR="008675A6" w:rsidRPr="008675A6" w:rsidRDefault="008675A6" w:rsidP="008675A6">
      <w:pPr>
        <w:spacing w:line="360" w:lineRule="auto"/>
        <w:rPr>
          <w:rFonts w:ascii="Times New Roman" w:hAnsi="Times New Roman" w:cs="Times New Roman"/>
          <w:sz w:val="24"/>
          <w:szCs w:val="24"/>
          <w:lang w:val="en-GB"/>
        </w:rPr>
      </w:pPr>
      <w:r w:rsidRPr="008675A6">
        <w:rPr>
          <w:rFonts w:ascii="Times New Roman" w:hAnsi="Times New Roman" w:cs="Times New Roman"/>
          <w:sz w:val="24"/>
          <w:szCs w:val="24"/>
          <w:lang w:val="en-GB"/>
        </w:rPr>
        <w:t xml:space="preserve">Another component is the emotional part that relates to feelings and constitutes an emotional link with the organisation in question, and here we have Kinder Surprise as an example. </w:t>
      </w:r>
    </w:p>
    <w:p w:rsidR="00CD3971" w:rsidRDefault="008675A6" w:rsidP="009E2B39">
      <w:pPr>
        <w:spacing w:line="360" w:lineRule="auto"/>
        <w:rPr>
          <w:rFonts w:ascii="Times New Roman" w:hAnsi="Times New Roman" w:cs="Times New Roman"/>
          <w:sz w:val="24"/>
          <w:szCs w:val="24"/>
          <w:lang w:val="en-GB"/>
        </w:rPr>
      </w:pPr>
      <w:r w:rsidRPr="008675A6">
        <w:rPr>
          <w:rFonts w:ascii="Times New Roman" w:hAnsi="Times New Roman" w:cs="Times New Roman"/>
          <w:sz w:val="24"/>
          <w:szCs w:val="24"/>
          <w:lang w:val="en-GB"/>
        </w:rPr>
        <w:t>Another component is the cognitive one which connects to the customer's thinking and contributes to the consumer's creativity in various situations, for example Barbie dolls which were the first doll models to convey the image of a young woman.</w:t>
      </w:r>
    </w:p>
    <w:p w:rsidR="008675A6" w:rsidRDefault="008675A6" w:rsidP="009E2B39">
      <w:pPr>
        <w:spacing w:line="360" w:lineRule="auto"/>
        <w:rPr>
          <w:rFonts w:ascii="Times New Roman" w:hAnsi="Times New Roman" w:cs="Times New Roman"/>
          <w:sz w:val="24"/>
          <w:szCs w:val="24"/>
          <w:lang w:val="en-GB"/>
        </w:rPr>
      </w:pPr>
    </w:p>
    <w:p w:rsidR="0090496F" w:rsidRDefault="0090496F" w:rsidP="009E2B39">
      <w:pPr>
        <w:spacing w:line="360" w:lineRule="auto"/>
        <w:rPr>
          <w:rFonts w:ascii="Times New Roman" w:hAnsi="Times New Roman" w:cs="Times New Roman"/>
          <w:sz w:val="24"/>
          <w:szCs w:val="24"/>
          <w:lang w:val="en-GB"/>
        </w:rPr>
      </w:pPr>
    </w:p>
    <w:p w:rsidR="0090496F" w:rsidRDefault="00FD6797" w:rsidP="009E2B39">
      <w:pPr>
        <w:spacing w:line="360" w:lineRule="auto"/>
        <w:rPr>
          <w:rFonts w:ascii="Times New Roman" w:hAnsi="Times New Roman" w:cs="Times New Roman"/>
          <w:b/>
          <w:bCs/>
          <w:sz w:val="32"/>
          <w:szCs w:val="32"/>
          <w:lang w:val="ro-RO"/>
        </w:rPr>
      </w:pPr>
      <w:r w:rsidRPr="000D48AD">
        <w:rPr>
          <w:rFonts w:ascii="Times New Roman" w:hAnsi="Times New Roman" w:cs="Times New Roman"/>
          <w:b/>
          <w:bCs/>
          <w:sz w:val="32"/>
          <w:szCs w:val="32"/>
          <w:lang w:val="en-GB"/>
        </w:rPr>
        <w:t xml:space="preserve">Nike </w:t>
      </w:r>
      <w:r w:rsidR="000F65AA" w:rsidRPr="000D48AD">
        <w:rPr>
          <w:rFonts w:ascii="Times New Roman" w:hAnsi="Times New Roman" w:cs="Times New Roman"/>
          <w:b/>
          <w:bCs/>
          <w:sz w:val="32"/>
          <w:szCs w:val="32"/>
          <w:lang w:val="ro-RO"/>
        </w:rPr>
        <w:t>– Case Study</w:t>
      </w:r>
    </w:p>
    <w:p w:rsidR="000D48AD" w:rsidRDefault="000D48AD" w:rsidP="009E2B39">
      <w:pPr>
        <w:spacing w:line="360" w:lineRule="auto"/>
        <w:rPr>
          <w:rFonts w:ascii="Times New Roman" w:hAnsi="Times New Roman" w:cs="Times New Roman"/>
          <w:b/>
          <w:bCs/>
          <w:sz w:val="32"/>
          <w:szCs w:val="32"/>
          <w:lang w:val="ro-RO"/>
        </w:rPr>
      </w:pPr>
    </w:p>
    <w:p w:rsidR="00FE6D4C" w:rsidRPr="00FE6D4C" w:rsidRDefault="00FE6D4C" w:rsidP="00FE6D4C">
      <w:pPr>
        <w:spacing w:line="360" w:lineRule="auto"/>
        <w:rPr>
          <w:rFonts w:ascii="Times New Roman" w:hAnsi="Times New Roman" w:cs="Times New Roman"/>
          <w:sz w:val="24"/>
          <w:szCs w:val="24"/>
          <w:lang w:val="ro-RO"/>
        </w:rPr>
      </w:pPr>
      <w:r w:rsidRPr="00FE6D4C">
        <w:rPr>
          <w:rFonts w:ascii="Times New Roman" w:hAnsi="Times New Roman" w:cs="Times New Roman"/>
          <w:sz w:val="24"/>
          <w:szCs w:val="24"/>
          <w:lang w:val="ro-RO"/>
        </w:rPr>
        <w:t xml:space="preserve">This case study aims to provide a complex and subjective analysis of Nike that shows us the path to learning competitive advantage by creating valuable customer experiences. </w:t>
      </w:r>
    </w:p>
    <w:p w:rsidR="00FE6D4C" w:rsidRPr="00FE6D4C" w:rsidRDefault="00FE6D4C" w:rsidP="00FE6D4C">
      <w:pPr>
        <w:spacing w:line="360" w:lineRule="auto"/>
        <w:rPr>
          <w:rFonts w:ascii="Times New Roman" w:hAnsi="Times New Roman" w:cs="Times New Roman"/>
          <w:sz w:val="24"/>
          <w:szCs w:val="24"/>
          <w:lang w:val="ro-RO"/>
        </w:rPr>
      </w:pPr>
      <w:r w:rsidRPr="00FE6D4C">
        <w:rPr>
          <w:rFonts w:ascii="Times New Roman" w:hAnsi="Times New Roman" w:cs="Times New Roman"/>
          <w:sz w:val="24"/>
          <w:szCs w:val="24"/>
          <w:lang w:val="ro-RO"/>
        </w:rPr>
        <w:t xml:space="preserve">Nike highlights current practices by informing, connecting and networking globally thus realising a new source of value. </w:t>
      </w:r>
    </w:p>
    <w:p w:rsidR="00FE6D4C" w:rsidRPr="00FE6D4C" w:rsidRDefault="00FE6D4C" w:rsidP="00FE6D4C">
      <w:pPr>
        <w:spacing w:line="360" w:lineRule="auto"/>
        <w:rPr>
          <w:rFonts w:ascii="Times New Roman" w:hAnsi="Times New Roman" w:cs="Times New Roman"/>
          <w:sz w:val="24"/>
          <w:szCs w:val="24"/>
          <w:lang w:val="ro-RO"/>
        </w:rPr>
      </w:pPr>
      <w:r w:rsidRPr="00FE6D4C">
        <w:rPr>
          <w:rFonts w:ascii="Times New Roman" w:hAnsi="Times New Roman" w:cs="Times New Roman"/>
          <w:sz w:val="24"/>
          <w:szCs w:val="24"/>
          <w:lang w:val="ro-RO"/>
        </w:rPr>
        <w:lastRenderedPageBreak/>
        <w:t xml:space="preserve">The report shows that this company's customers are informed and connected like never before thanks to the Internet and interest groups through communication and social translation. Thus, customers understand how to make their voices heard and how to share and leverage their ideas. </w:t>
      </w:r>
    </w:p>
    <w:p w:rsidR="00FE6D4C" w:rsidRPr="00FE6D4C" w:rsidRDefault="00FE6D4C" w:rsidP="00FE6D4C">
      <w:pPr>
        <w:spacing w:line="360" w:lineRule="auto"/>
        <w:rPr>
          <w:rFonts w:ascii="Times New Roman" w:hAnsi="Times New Roman" w:cs="Times New Roman"/>
          <w:sz w:val="24"/>
          <w:szCs w:val="24"/>
          <w:lang w:val="ro-RO"/>
        </w:rPr>
      </w:pPr>
      <w:r w:rsidRPr="00FE6D4C">
        <w:rPr>
          <w:rFonts w:ascii="Times New Roman" w:hAnsi="Times New Roman" w:cs="Times New Roman"/>
          <w:sz w:val="24"/>
          <w:szCs w:val="24"/>
          <w:lang w:val="ro-RO"/>
        </w:rPr>
        <w:t xml:space="preserve">It is known that not many companies adopt the Nike organisation style that involves customers in the creative process through the internet platform that facilitates the exchange of opinions. Following the outcome of these ideas in terms of improvement and innovation on Nike products, the company wants to satisfy the needs of customers by reporting their feelings when wearing their products. </w:t>
      </w:r>
    </w:p>
    <w:p w:rsidR="00FE6D4C" w:rsidRPr="00FE6D4C" w:rsidRDefault="00FE6D4C" w:rsidP="00FE6D4C">
      <w:pPr>
        <w:spacing w:line="360" w:lineRule="auto"/>
        <w:rPr>
          <w:rFonts w:ascii="Times New Roman" w:hAnsi="Times New Roman" w:cs="Times New Roman"/>
          <w:sz w:val="24"/>
          <w:szCs w:val="24"/>
          <w:lang w:val="ro-RO"/>
        </w:rPr>
      </w:pPr>
      <w:r w:rsidRPr="00FE6D4C">
        <w:rPr>
          <w:rFonts w:ascii="Times New Roman" w:hAnsi="Times New Roman" w:cs="Times New Roman"/>
          <w:sz w:val="24"/>
          <w:szCs w:val="24"/>
          <w:lang w:val="ro-RO"/>
        </w:rPr>
        <w:t xml:space="preserve">For the organisation this creates new strategic capital as it learns directly from customers what they want. The organization also creates trust-based relationships within the Nike+ app where their community experiences new offerings. </w:t>
      </w:r>
    </w:p>
    <w:p w:rsidR="000D48AD" w:rsidRDefault="00FE6D4C" w:rsidP="009E2B39">
      <w:pPr>
        <w:spacing w:line="360" w:lineRule="auto"/>
        <w:rPr>
          <w:rFonts w:ascii="Times New Roman" w:hAnsi="Times New Roman" w:cs="Times New Roman"/>
          <w:sz w:val="24"/>
          <w:szCs w:val="24"/>
          <w:lang w:val="ro-RO"/>
        </w:rPr>
      </w:pPr>
      <w:r w:rsidRPr="00FE6D4C">
        <w:rPr>
          <w:rFonts w:ascii="Times New Roman" w:hAnsi="Times New Roman" w:cs="Times New Roman"/>
          <w:sz w:val="24"/>
          <w:szCs w:val="24"/>
          <w:lang w:val="ro-RO"/>
        </w:rPr>
        <w:t>The marketing strategy adopted by the Nike Brand is to create and promote through the Internet the relationship with customers with a purpose that did not exist before.</w:t>
      </w:r>
    </w:p>
    <w:p w:rsidR="00FE6D4C" w:rsidRDefault="00FE6D4C" w:rsidP="009E2B39">
      <w:pPr>
        <w:spacing w:line="360" w:lineRule="auto"/>
        <w:rPr>
          <w:rFonts w:ascii="Times New Roman" w:hAnsi="Times New Roman" w:cs="Times New Roman"/>
          <w:sz w:val="24"/>
          <w:szCs w:val="24"/>
          <w:lang w:val="ro-RO"/>
        </w:rPr>
      </w:pPr>
    </w:p>
    <w:p w:rsidR="00487C72" w:rsidRPr="00487C72" w:rsidRDefault="00487C72" w:rsidP="00487C72">
      <w:pPr>
        <w:spacing w:line="360" w:lineRule="auto"/>
        <w:rPr>
          <w:rFonts w:ascii="Times New Roman" w:hAnsi="Times New Roman" w:cs="Times New Roman"/>
          <w:sz w:val="24"/>
          <w:szCs w:val="24"/>
          <w:lang w:val="ro-RO"/>
        </w:rPr>
      </w:pPr>
      <w:r w:rsidRPr="00487C72">
        <w:rPr>
          <w:rFonts w:ascii="Times New Roman" w:hAnsi="Times New Roman" w:cs="Times New Roman"/>
          <w:sz w:val="24"/>
          <w:szCs w:val="24"/>
          <w:lang w:val="ro-RO"/>
        </w:rPr>
        <w:t xml:space="preserve">Customers are now informed and connected on a scale never seen before thanks to search engines and platforms such as Google, through increased use of the Internet and interest groups. Customers have also learned how to use these tools and more importantly how to leverage them to their advantage by freely expressing their opinions related to the value and quality of various products - or involving them in the value creation process. Seeing this as an opportunity, companies are responding by involving customers in value creation, building new skills and marketing strategies. </w:t>
      </w:r>
    </w:p>
    <w:p w:rsidR="00487C72" w:rsidRPr="00487C72" w:rsidRDefault="00487C72" w:rsidP="00487C72">
      <w:pPr>
        <w:spacing w:line="360" w:lineRule="auto"/>
        <w:rPr>
          <w:rFonts w:ascii="Times New Roman" w:hAnsi="Times New Roman" w:cs="Times New Roman"/>
          <w:sz w:val="24"/>
          <w:szCs w:val="24"/>
          <w:lang w:val="ro-RO"/>
        </w:rPr>
      </w:pPr>
      <w:r w:rsidRPr="00487C72">
        <w:rPr>
          <w:rFonts w:ascii="Times New Roman" w:hAnsi="Times New Roman" w:cs="Times New Roman"/>
          <w:sz w:val="24"/>
          <w:szCs w:val="24"/>
          <w:lang w:val="ro-RO"/>
        </w:rPr>
        <w:t xml:space="preserve">The innovation in marketing strategy adopted by the Nike brand gives an overview of the new practices adopted by the company that constitute an advantage and a profitable future in terms of strategic capital that can be founded through interaction with customers with the help of internet platforms that facilitate this action all the more if it focuses on customer experience. </w:t>
      </w:r>
    </w:p>
    <w:p w:rsidR="00487C72" w:rsidRPr="000D48AD" w:rsidRDefault="00487C72" w:rsidP="009E2B39">
      <w:pPr>
        <w:spacing w:line="360" w:lineRule="auto"/>
        <w:rPr>
          <w:rFonts w:ascii="Times New Roman" w:hAnsi="Times New Roman" w:cs="Times New Roman"/>
          <w:sz w:val="24"/>
          <w:szCs w:val="24"/>
          <w:lang w:val="ro-RO"/>
        </w:rPr>
      </w:pPr>
      <w:r w:rsidRPr="00487C72">
        <w:rPr>
          <w:rFonts w:ascii="Times New Roman" w:hAnsi="Times New Roman" w:cs="Times New Roman"/>
          <w:sz w:val="24"/>
          <w:szCs w:val="24"/>
          <w:lang w:val="ro-RO"/>
        </w:rPr>
        <w:t>Strategic capital is accumulated by aggregating the knowledge and skills acquired by the organisation through customer relationships. This customer relationship helps the organisation greatly on its journey to profitability as it gives it the ability to leverage global resources and communities to identify and strengthen innovation and opportunities. So Nike shows how to achieve sustainable advantage by creating valuable customer experiences.</w:t>
      </w:r>
    </w:p>
    <w:p w:rsidR="008675A6" w:rsidRDefault="008675A6" w:rsidP="009E2B39">
      <w:pPr>
        <w:spacing w:line="360" w:lineRule="auto"/>
        <w:rPr>
          <w:rFonts w:ascii="Times New Roman" w:hAnsi="Times New Roman" w:cs="Times New Roman"/>
          <w:sz w:val="24"/>
          <w:szCs w:val="24"/>
          <w:lang w:val="en-GB"/>
        </w:rPr>
      </w:pPr>
    </w:p>
    <w:p w:rsidR="00483117" w:rsidRPr="00483117" w:rsidRDefault="00483117" w:rsidP="00483117">
      <w:pPr>
        <w:spacing w:line="360" w:lineRule="auto"/>
        <w:rPr>
          <w:rFonts w:ascii="Times New Roman" w:hAnsi="Times New Roman" w:cs="Times New Roman"/>
          <w:sz w:val="24"/>
          <w:szCs w:val="24"/>
          <w:lang w:val="en-GB"/>
        </w:rPr>
      </w:pPr>
      <w:r w:rsidRPr="00BA32E3">
        <w:rPr>
          <w:rFonts w:ascii="Times New Roman" w:hAnsi="Times New Roman" w:cs="Times New Roman"/>
          <w:b/>
          <w:bCs/>
          <w:i/>
          <w:iCs/>
          <w:sz w:val="24"/>
          <w:szCs w:val="24"/>
          <w:lang w:val="en-GB"/>
        </w:rPr>
        <w:t>Stakeholders</w:t>
      </w:r>
      <w:r w:rsidRPr="00483117">
        <w:rPr>
          <w:rFonts w:ascii="Times New Roman" w:hAnsi="Times New Roman" w:cs="Times New Roman"/>
          <w:sz w:val="24"/>
          <w:szCs w:val="24"/>
          <w:lang w:val="en-GB"/>
        </w:rPr>
        <w:t xml:space="preserve"> can be classified into three broad categories and have several characteristics.  </w:t>
      </w:r>
    </w:p>
    <w:p w:rsidR="00483117" w:rsidRPr="00483117" w:rsidRDefault="00483117" w:rsidP="00483117">
      <w:pPr>
        <w:spacing w:line="360" w:lineRule="auto"/>
        <w:rPr>
          <w:rFonts w:ascii="Times New Roman" w:hAnsi="Times New Roman" w:cs="Times New Roman"/>
          <w:sz w:val="24"/>
          <w:szCs w:val="24"/>
          <w:lang w:val="en-GB"/>
        </w:rPr>
      </w:pPr>
      <w:r w:rsidRPr="00483117">
        <w:rPr>
          <w:rFonts w:ascii="Times New Roman" w:hAnsi="Times New Roman" w:cs="Times New Roman"/>
          <w:sz w:val="24"/>
          <w:szCs w:val="24"/>
          <w:lang w:val="en-GB"/>
        </w:rPr>
        <w:lastRenderedPageBreak/>
        <w:t xml:space="preserve">It is preferable to classify them in three categories, but an organisation needs to carry out a complex and accurate analysis to understand the key stakeholders, especially those who have a great deal of influence. </w:t>
      </w:r>
    </w:p>
    <w:p w:rsidR="00483117" w:rsidRPr="00483117" w:rsidRDefault="00483117" w:rsidP="00483117">
      <w:pPr>
        <w:spacing w:line="360" w:lineRule="auto"/>
        <w:rPr>
          <w:rFonts w:ascii="Times New Roman" w:hAnsi="Times New Roman" w:cs="Times New Roman"/>
          <w:sz w:val="24"/>
          <w:szCs w:val="24"/>
          <w:lang w:val="en-GB"/>
        </w:rPr>
      </w:pPr>
      <w:r w:rsidRPr="00483117">
        <w:rPr>
          <w:rFonts w:ascii="Times New Roman" w:hAnsi="Times New Roman" w:cs="Times New Roman"/>
          <w:sz w:val="24"/>
          <w:szCs w:val="24"/>
          <w:lang w:val="en-GB"/>
        </w:rPr>
        <w:t xml:space="preserve">One strategy by which they can be categorised is by including them all in the project and dividing them according to influence - by their ability to have a direct impact on the actions and attitudes of others, and according to interest - by involvement, responsibility and affectivity. </w:t>
      </w:r>
    </w:p>
    <w:p w:rsidR="00483117" w:rsidRPr="00483117" w:rsidRDefault="00483117" w:rsidP="00483117">
      <w:pPr>
        <w:spacing w:line="360" w:lineRule="auto"/>
        <w:rPr>
          <w:rFonts w:ascii="Times New Roman" w:hAnsi="Times New Roman" w:cs="Times New Roman"/>
          <w:sz w:val="24"/>
          <w:szCs w:val="24"/>
          <w:lang w:val="en-GB"/>
        </w:rPr>
      </w:pPr>
      <w:r w:rsidRPr="00483117">
        <w:rPr>
          <w:rFonts w:ascii="Times New Roman" w:hAnsi="Times New Roman" w:cs="Times New Roman"/>
          <w:sz w:val="24"/>
          <w:szCs w:val="24"/>
          <w:lang w:val="en-GB"/>
        </w:rPr>
        <w:t xml:space="preserve">Another categorisation can be made by the support people give to a project and according to Gilliand (2008), five categories of stakeholders are drawn up: neutrals, supporters, allies, opinionated and reluctant and depending on their motivation they can be included in one of the above categories. </w:t>
      </w:r>
    </w:p>
    <w:p w:rsidR="00483117" w:rsidRDefault="00483117" w:rsidP="009E2B39">
      <w:pPr>
        <w:spacing w:line="360" w:lineRule="auto"/>
        <w:rPr>
          <w:rFonts w:ascii="Times New Roman" w:hAnsi="Times New Roman" w:cs="Times New Roman"/>
          <w:sz w:val="24"/>
          <w:szCs w:val="24"/>
          <w:lang w:val="en-GB"/>
        </w:rPr>
      </w:pPr>
      <w:r w:rsidRPr="00483117">
        <w:rPr>
          <w:rFonts w:ascii="Times New Roman" w:hAnsi="Times New Roman" w:cs="Times New Roman"/>
          <w:sz w:val="24"/>
          <w:szCs w:val="24"/>
          <w:lang w:val="en-GB"/>
        </w:rPr>
        <w:t>In fact, if a stakeholder is a key player they can have a big impact on the growth of the organisation.</w:t>
      </w:r>
    </w:p>
    <w:p w:rsidR="00884DC4" w:rsidRPr="00884DC4" w:rsidRDefault="00884DC4" w:rsidP="00884DC4">
      <w:pPr>
        <w:spacing w:line="360" w:lineRule="auto"/>
        <w:rPr>
          <w:rFonts w:ascii="Times New Roman" w:hAnsi="Times New Roman" w:cs="Times New Roman"/>
          <w:sz w:val="24"/>
          <w:szCs w:val="24"/>
          <w:lang w:val="en-GB"/>
        </w:rPr>
      </w:pPr>
      <w:r w:rsidRPr="00884DC4">
        <w:rPr>
          <w:rFonts w:ascii="Times New Roman" w:hAnsi="Times New Roman" w:cs="Times New Roman"/>
          <w:sz w:val="24"/>
          <w:szCs w:val="24"/>
          <w:lang w:val="en-GB"/>
        </w:rPr>
        <w:t xml:space="preserve">Nike presents all three categories of stakeholders, for example, for this organisation the environment is a priority as a social stakeholder, followed by employees and suppliers who are part of the organisational stakeholders while the economic stakeholder has the role of maintaining the profitability of the organisation. </w:t>
      </w:r>
    </w:p>
    <w:p w:rsidR="00884DC4" w:rsidRDefault="00884DC4" w:rsidP="009E2B39">
      <w:pPr>
        <w:spacing w:line="360" w:lineRule="auto"/>
        <w:rPr>
          <w:rFonts w:ascii="Times New Roman" w:hAnsi="Times New Roman" w:cs="Times New Roman"/>
          <w:sz w:val="24"/>
          <w:szCs w:val="24"/>
          <w:lang w:val="en-GB"/>
        </w:rPr>
      </w:pPr>
      <w:r w:rsidRPr="00884DC4">
        <w:rPr>
          <w:rFonts w:ascii="Times New Roman" w:hAnsi="Times New Roman" w:cs="Times New Roman"/>
          <w:sz w:val="24"/>
          <w:szCs w:val="24"/>
          <w:lang w:val="en-GB"/>
        </w:rPr>
        <w:t>Stakeholders are also represented by the environment, communities, employees, contractors, stockholders and thus comprise the three categories of stakeholders: social, economic and organisational.</w:t>
      </w:r>
    </w:p>
    <w:p w:rsidR="00614220" w:rsidRPr="00614220" w:rsidRDefault="00614220" w:rsidP="00614220">
      <w:pPr>
        <w:spacing w:line="360" w:lineRule="auto"/>
        <w:rPr>
          <w:rFonts w:ascii="Times New Roman" w:hAnsi="Times New Roman" w:cs="Times New Roman"/>
          <w:sz w:val="24"/>
          <w:szCs w:val="24"/>
          <w:lang w:val="en-GB"/>
        </w:rPr>
      </w:pPr>
      <w:r w:rsidRPr="00614220">
        <w:rPr>
          <w:rFonts w:ascii="Times New Roman" w:hAnsi="Times New Roman" w:cs="Times New Roman"/>
          <w:sz w:val="24"/>
          <w:szCs w:val="24"/>
          <w:lang w:val="en-GB"/>
        </w:rPr>
        <w:t xml:space="preserve">Nike defines that creating value is part of its business strategy and gives it responsibility through product innovation, transparency and social responsibility. </w:t>
      </w:r>
    </w:p>
    <w:p w:rsidR="00884DC4" w:rsidRDefault="00614220" w:rsidP="009E2B39">
      <w:pPr>
        <w:spacing w:line="360" w:lineRule="auto"/>
        <w:rPr>
          <w:rFonts w:ascii="Times New Roman" w:hAnsi="Times New Roman" w:cs="Times New Roman"/>
          <w:sz w:val="24"/>
          <w:szCs w:val="24"/>
          <w:lang w:val="en-GB"/>
        </w:rPr>
      </w:pPr>
      <w:r w:rsidRPr="00614220">
        <w:rPr>
          <w:rFonts w:ascii="Times New Roman" w:hAnsi="Times New Roman" w:cs="Times New Roman"/>
          <w:sz w:val="24"/>
          <w:szCs w:val="24"/>
          <w:lang w:val="en-GB"/>
        </w:rPr>
        <w:t>The most important strategies of this organization were highlighted by investing in sustainability in accordance with research and development which is a primary factor in the list of brands so stakeholders are customers and are part of both economic and social categories. Another strategy was based on innovation in terms of investments and collaborations, with contractors and stockholders as examples. In fact, the launch of the GreenXchange project through access to intellectual property sharing example being suppliers and manufacturing contractors.</w:t>
      </w:r>
    </w:p>
    <w:p w:rsidR="008675A6" w:rsidRDefault="008675A6" w:rsidP="009E2B39">
      <w:pPr>
        <w:spacing w:line="360" w:lineRule="auto"/>
        <w:rPr>
          <w:rFonts w:ascii="Times New Roman" w:hAnsi="Times New Roman" w:cs="Times New Roman"/>
          <w:sz w:val="24"/>
          <w:szCs w:val="24"/>
          <w:lang w:val="en-GB"/>
        </w:rPr>
      </w:pPr>
    </w:p>
    <w:p w:rsidR="002C12B9" w:rsidRPr="002C12B9" w:rsidRDefault="002C12B9" w:rsidP="002C12B9">
      <w:pPr>
        <w:spacing w:line="360" w:lineRule="auto"/>
        <w:rPr>
          <w:rFonts w:ascii="Times New Roman" w:hAnsi="Times New Roman" w:cs="Times New Roman"/>
          <w:sz w:val="24"/>
          <w:szCs w:val="24"/>
          <w:lang w:val="en-GB"/>
        </w:rPr>
      </w:pPr>
      <w:r w:rsidRPr="002C12B9">
        <w:rPr>
          <w:rFonts w:ascii="Times New Roman" w:hAnsi="Times New Roman" w:cs="Times New Roman"/>
          <w:sz w:val="24"/>
          <w:szCs w:val="24"/>
          <w:lang w:val="en-GB"/>
        </w:rPr>
        <w:t xml:space="preserve">Nike was created with the desire to produce quality footwear at low cost by importing products from Asia. The success of this company radically changed the market, it grew rapidly and proved to be the first brand in the industry to publish a complete list of factories and also a detailed report showing its transparency to customers. </w:t>
      </w:r>
    </w:p>
    <w:p w:rsidR="002C12B9" w:rsidRDefault="002C12B9" w:rsidP="009E2B39">
      <w:pPr>
        <w:spacing w:line="360" w:lineRule="auto"/>
        <w:rPr>
          <w:rFonts w:ascii="Times New Roman" w:hAnsi="Times New Roman" w:cs="Times New Roman"/>
          <w:sz w:val="24"/>
          <w:szCs w:val="24"/>
          <w:lang w:val="en-GB"/>
        </w:rPr>
      </w:pPr>
      <w:r w:rsidRPr="002C12B9">
        <w:rPr>
          <w:rFonts w:ascii="Times New Roman" w:hAnsi="Times New Roman" w:cs="Times New Roman"/>
          <w:sz w:val="24"/>
          <w:szCs w:val="24"/>
          <w:lang w:val="en-GB"/>
        </w:rPr>
        <w:lastRenderedPageBreak/>
        <w:t>On the other hand, Nike is recognized for the implementation of sustainability projects that have resulted in the recycling of used footwear, the use of organic cotton, systematic investment in development and research for sustainable innovation.</w:t>
      </w:r>
    </w:p>
    <w:p w:rsidR="002C12B9" w:rsidRDefault="002C12B9" w:rsidP="009E2B39">
      <w:pPr>
        <w:spacing w:line="360" w:lineRule="auto"/>
        <w:rPr>
          <w:rFonts w:ascii="Times New Roman" w:hAnsi="Times New Roman" w:cs="Times New Roman"/>
          <w:sz w:val="24"/>
          <w:szCs w:val="24"/>
          <w:lang w:val="en-GB"/>
        </w:rPr>
      </w:pPr>
    </w:p>
    <w:p w:rsidR="00040C9E" w:rsidRPr="00040C9E" w:rsidRDefault="00040C9E" w:rsidP="00040C9E">
      <w:pPr>
        <w:spacing w:line="360" w:lineRule="auto"/>
        <w:rPr>
          <w:rFonts w:ascii="Times New Roman" w:hAnsi="Times New Roman" w:cs="Times New Roman"/>
          <w:sz w:val="24"/>
          <w:szCs w:val="24"/>
          <w:lang w:val="en-GB"/>
        </w:rPr>
      </w:pPr>
      <w:r w:rsidRPr="00040C9E">
        <w:rPr>
          <w:rFonts w:ascii="Times New Roman" w:hAnsi="Times New Roman" w:cs="Times New Roman"/>
          <w:sz w:val="24"/>
          <w:szCs w:val="24"/>
          <w:lang w:val="en-GB"/>
        </w:rPr>
        <w:t xml:space="preserve">Another implemented strategy refers to the model adopted by the organization by implementing product development through the reuse of materials resulting from old products transformed into new products, thus outlining the involvement of the environment as a stakeholder, which represents a primary impact on economic and social stakeholders. </w:t>
      </w:r>
    </w:p>
    <w:p w:rsidR="002C12B9" w:rsidRDefault="00040C9E" w:rsidP="009E2B39">
      <w:pPr>
        <w:spacing w:line="360" w:lineRule="auto"/>
        <w:rPr>
          <w:rFonts w:ascii="Times New Roman" w:hAnsi="Times New Roman" w:cs="Times New Roman"/>
          <w:sz w:val="24"/>
          <w:szCs w:val="24"/>
          <w:lang w:val="en-GB"/>
        </w:rPr>
      </w:pPr>
      <w:r w:rsidRPr="00040C9E">
        <w:rPr>
          <w:rFonts w:ascii="Times New Roman" w:hAnsi="Times New Roman" w:cs="Times New Roman"/>
          <w:sz w:val="24"/>
          <w:szCs w:val="24"/>
          <w:lang w:val="en-GB"/>
        </w:rPr>
        <w:t>A key point is the management of human resources, more specifically the latter is involved through education and training of the workforce in the case of manufacturing. It involves safety and health, living conditions of employees and their salaries; thus it is observed that employees are educated and trained thus achieving an improvement for them on the one hand, and on the other hand, the economic benefit for the organisation because it has well trained staff producing the best quality.</w:t>
      </w:r>
    </w:p>
    <w:p w:rsidR="00040C9E" w:rsidRDefault="00040C9E" w:rsidP="009E2B39">
      <w:pPr>
        <w:spacing w:line="360" w:lineRule="auto"/>
        <w:rPr>
          <w:rFonts w:ascii="Times New Roman" w:hAnsi="Times New Roman" w:cs="Times New Roman"/>
          <w:sz w:val="24"/>
          <w:szCs w:val="24"/>
          <w:lang w:val="en-GB"/>
        </w:rPr>
      </w:pPr>
    </w:p>
    <w:p w:rsidR="00040C9E" w:rsidRDefault="00264BAB" w:rsidP="009E2B39">
      <w:pPr>
        <w:spacing w:line="360" w:lineRule="auto"/>
        <w:rPr>
          <w:rFonts w:ascii="Times New Roman" w:hAnsi="Times New Roman" w:cs="Times New Roman"/>
          <w:sz w:val="24"/>
          <w:szCs w:val="24"/>
          <w:lang w:val="en-GB"/>
        </w:rPr>
      </w:pPr>
      <w:r w:rsidRPr="00264BAB">
        <w:rPr>
          <w:rFonts w:ascii="Times New Roman" w:hAnsi="Times New Roman" w:cs="Times New Roman"/>
          <w:sz w:val="24"/>
          <w:szCs w:val="24"/>
          <w:lang w:val="en-GB"/>
        </w:rPr>
        <w:t>Organisations like Nike consider all categories of stakeholders. Social responsibility is about more than the company's profit but it tries to include stakeholders through investors, shareholders, customers, and the general public. The organisation is willing to listen to and seek the views of all stakeholders. It wants to create as good a relationship as possible with stakeholder groups as they are represented all over the world.</w:t>
      </w:r>
    </w:p>
    <w:p w:rsidR="00264BAB" w:rsidRDefault="00264BAB" w:rsidP="009E2B39">
      <w:pPr>
        <w:spacing w:line="360" w:lineRule="auto"/>
        <w:rPr>
          <w:rFonts w:ascii="Times New Roman" w:hAnsi="Times New Roman" w:cs="Times New Roman"/>
          <w:sz w:val="24"/>
          <w:szCs w:val="24"/>
          <w:lang w:val="en-GB"/>
        </w:rPr>
      </w:pPr>
    </w:p>
    <w:p w:rsidR="00264BAB" w:rsidRDefault="00264BAB" w:rsidP="009E2B39">
      <w:pPr>
        <w:spacing w:line="360" w:lineRule="auto"/>
        <w:rPr>
          <w:rFonts w:ascii="Times New Roman" w:hAnsi="Times New Roman" w:cs="Times New Roman"/>
          <w:sz w:val="24"/>
          <w:szCs w:val="24"/>
          <w:lang w:val="en-GB"/>
        </w:rPr>
      </w:pPr>
    </w:p>
    <w:p w:rsidR="00264BAB" w:rsidRDefault="00264BAB" w:rsidP="009E2B39">
      <w:pPr>
        <w:spacing w:line="360" w:lineRule="auto"/>
        <w:rPr>
          <w:rFonts w:ascii="Times New Roman" w:hAnsi="Times New Roman" w:cs="Times New Roman"/>
          <w:b/>
          <w:bCs/>
          <w:sz w:val="32"/>
          <w:szCs w:val="32"/>
          <w:lang w:val="en-GB"/>
        </w:rPr>
      </w:pPr>
      <w:r w:rsidRPr="00264BAB">
        <w:rPr>
          <w:rFonts w:ascii="Times New Roman" w:hAnsi="Times New Roman" w:cs="Times New Roman"/>
          <w:b/>
          <w:bCs/>
          <w:sz w:val="32"/>
          <w:szCs w:val="32"/>
          <w:lang w:val="en-GB"/>
        </w:rPr>
        <w:t xml:space="preserve">Conclusion </w:t>
      </w:r>
    </w:p>
    <w:p w:rsidR="007A288A" w:rsidRDefault="007A288A" w:rsidP="009E2B39">
      <w:pPr>
        <w:spacing w:line="360" w:lineRule="auto"/>
        <w:rPr>
          <w:rFonts w:ascii="Times New Roman" w:hAnsi="Times New Roman" w:cs="Times New Roman"/>
          <w:b/>
          <w:bCs/>
          <w:sz w:val="32"/>
          <w:szCs w:val="32"/>
          <w:lang w:val="en-GB"/>
        </w:rPr>
      </w:pPr>
    </w:p>
    <w:p w:rsidR="007A288A" w:rsidRPr="007A288A" w:rsidRDefault="004459C5" w:rsidP="009E2B39">
      <w:pPr>
        <w:spacing w:line="360" w:lineRule="auto"/>
        <w:rPr>
          <w:rFonts w:ascii="Times New Roman" w:hAnsi="Times New Roman" w:cs="Times New Roman"/>
          <w:sz w:val="24"/>
          <w:szCs w:val="24"/>
          <w:lang w:val="en-GB"/>
        </w:rPr>
      </w:pPr>
      <w:r w:rsidRPr="004459C5">
        <w:rPr>
          <w:rFonts w:ascii="Times New Roman" w:hAnsi="Times New Roman" w:cs="Times New Roman"/>
          <w:sz w:val="24"/>
          <w:szCs w:val="24"/>
          <w:lang w:val="en-GB"/>
        </w:rPr>
        <w:t>This report aims to achieve a comprehensive and complex analysis of stakeholders and their types through an eloquent example of Nike and outlining what is meant by experiential marketing and customer experience.</w:t>
      </w:r>
    </w:p>
    <w:p w:rsidR="008675A6" w:rsidRDefault="008675A6" w:rsidP="009E2B39">
      <w:pPr>
        <w:spacing w:line="360" w:lineRule="auto"/>
        <w:rPr>
          <w:rFonts w:ascii="Times New Roman" w:hAnsi="Times New Roman" w:cs="Times New Roman"/>
          <w:sz w:val="24"/>
          <w:szCs w:val="24"/>
          <w:lang w:val="en-GB"/>
        </w:rPr>
      </w:pPr>
    </w:p>
    <w:p w:rsidR="008675A6" w:rsidRDefault="008675A6" w:rsidP="009E2B39">
      <w:pPr>
        <w:spacing w:line="360" w:lineRule="auto"/>
        <w:rPr>
          <w:rFonts w:ascii="Times New Roman" w:hAnsi="Times New Roman" w:cs="Times New Roman"/>
          <w:sz w:val="24"/>
          <w:szCs w:val="24"/>
          <w:lang w:val="en-GB"/>
        </w:rPr>
      </w:pPr>
    </w:p>
    <w:p w:rsidR="008675A6" w:rsidRDefault="008675A6" w:rsidP="009E2B39">
      <w:pPr>
        <w:spacing w:line="360" w:lineRule="auto"/>
        <w:rPr>
          <w:rFonts w:ascii="Times New Roman" w:hAnsi="Times New Roman" w:cs="Times New Roman"/>
          <w:sz w:val="24"/>
          <w:szCs w:val="24"/>
          <w:lang w:val="en-GB"/>
        </w:rPr>
      </w:pPr>
    </w:p>
    <w:p w:rsidR="00487C72" w:rsidRDefault="00487C72" w:rsidP="009E2B39">
      <w:pPr>
        <w:spacing w:line="360" w:lineRule="auto"/>
        <w:rPr>
          <w:rFonts w:ascii="Times New Roman" w:hAnsi="Times New Roman" w:cs="Times New Roman"/>
          <w:sz w:val="24"/>
          <w:szCs w:val="24"/>
          <w:lang w:val="en-GB"/>
        </w:rPr>
      </w:pPr>
    </w:p>
    <w:p w:rsidR="008675A6" w:rsidRDefault="008675A6" w:rsidP="009E2B39">
      <w:pPr>
        <w:spacing w:line="360" w:lineRule="auto"/>
        <w:rPr>
          <w:rFonts w:ascii="Times New Roman" w:hAnsi="Times New Roman" w:cs="Times New Roman"/>
          <w:sz w:val="24"/>
          <w:szCs w:val="24"/>
          <w:lang w:val="en-GB"/>
        </w:rPr>
      </w:pPr>
    </w:p>
    <w:p w:rsidR="002F35EB" w:rsidRDefault="002F35EB" w:rsidP="009E2B39">
      <w:pPr>
        <w:spacing w:line="360" w:lineRule="auto"/>
        <w:rPr>
          <w:rFonts w:ascii="Times New Roman" w:hAnsi="Times New Roman" w:cs="Times New Roman"/>
          <w:sz w:val="24"/>
          <w:szCs w:val="24"/>
          <w:lang w:val="en-GB"/>
        </w:rPr>
      </w:pPr>
    </w:p>
    <w:p w:rsidR="002F35EB" w:rsidRDefault="002F35EB" w:rsidP="009E2B39">
      <w:pPr>
        <w:spacing w:line="360" w:lineRule="auto"/>
        <w:rPr>
          <w:rFonts w:ascii="Times New Roman" w:hAnsi="Times New Roman" w:cs="Times New Roman"/>
          <w:sz w:val="24"/>
          <w:szCs w:val="24"/>
          <w:lang w:val="en-GB"/>
        </w:rPr>
      </w:pPr>
    </w:p>
    <w:p w:rsidR="002F35EB" w:rsidRDefault="002F35EB" w:rsidP="009E2B39">
      <w:pPr>
        <w:spacing w:line="360" w:lineRule="auto"/>
        <w:rPr>
          <w:rFonts w:ascii="Times New Roman" w:hAnsi="Times New Roman" w:cs="Times New Roman"/>
          <w:sz w:val="24"/>
          <w:szCs w:val="24"/>
          <w:lang w:val="en-GB"/>
        </w:rPr>
      </w:pPr>
    </w:p>
    <w:p w:rsidR="008675A6" w:rsidRDefault="008675A6" w:rsidP="009E2B39">
      <w:pPr>
        <w:spacing w:line="360" w:lineRule="auto"/>
        <w:rPr>
          <w:rFonts w:ascii="Times New Roman" w:hAnsi="Times New Roman" w:cs="Times New Roman"/>
          <w:sz w:val="24"/>
          <w:szCs w:val="24"/>
          <w:lang w:val="en-GB"/>
        </w:rPr>
      </w:pPr>
    </w:p>
    <w:p w:rsidR="008675A6" w:rsidRDefault="008675A6" w:rsidP="009E2B39">
      <w:pPr>
        <w:spacing w:line="360" w:lineRule="auto"/>
        <w:rPr>
          <w:rFonts w:ascii="Times New Roman" w:hAnsi="Times New Roman" w:cs="Times New Roman"/>
          <w:b/>
          <w:bCs/>
          <w:sz w:val="32"/>
          <w:szCs w:val="32"/>
          <w:lang w:val="en-GB"/>
        </w:rPr>
      </w:pPr>
      <w:r w:rsidRPr="008675A6">
        <w:rPr>
          <w:rFonts w:ascii="Times New Roman" w:hAnsi="Times New Roman" w:cs="Times New Roman"/>
          <w:b/>
          <w:bCs/>
          <w:sz w:val="32"/>
          <w:szCs w:val="32"/>
          <w:lang w:val="en-GB"/>
        </w:rPr>
        <w:t xml:space="preserve">Bibliography </w:t>
      </w:r>
    </w:p>
    <w:p w:rsidR="009A6448" w:rsidRDefault="009A6448" w:rsidP="009A6448">
      <w:pPr>
        <w:divId w:val="393967060"/>
        <w:rPr>
          <w:rFonts w:ascii="Georgia" w:eastAsia="Times New Roman" w:hAnsi="Georgia" w:cs="Times New Roman"/>
          <w:color w:val="2E2E2E"/>
          <w:sz w:val="24"/>
          <w:szCs w:val="24"/>
        </w:rPr>
      </w:pPr>
    </w:p>
    <w:p w:rsidR="00790883" w:rsidRDefault="00790883" w:rsidP="009A6448">
      <w:pPr>
        <w:divId w:val="393967060"/>
        <w:rPr>
          <w:rFonts w:ascii="Georgia" w:eastAsia="Times New Roman" w:hAnsi="Georgia" w:cs="Times New Roman"/>
          <w:color w:val="2E2E2E"/>
          <w:sz w:val="24"/>
          <w:szCs w:val="24"/>
        </w:rPr>
      </w:pPr>
    </w:p>
    <w:p w:rsidR="00790883" w:rsidRPr="0090496F" w:rsidRDefault="00F72B26" w:rsidP="0090496F">
      <w:pPr>
        <w:divId w:val="173541500"/>
        <w:rPr>
          <w:rFonts w:ascii="Times New Roman" w:eastAsia="Times New Roman" w:hAnsi="Times New Roman" w:cs="Times New Roman"/>
          <w:sz w:val="24"/>
          <w:szCs w:val="24"/>
        </w:rPr>
      </w:pPr>
      <w:r w:rsidRPr="00F72B26">
        <w:rPr>
          <w:rFonts w:ascii="Georgia" w:eastAsia="Times New Roman" w:hAnsi="Georgia" w:cs="Times New Roman"/>
          <w:color w:val="2E2E2E"/>
          <w:sz w:val="24"/>
          <w:szCs w:val="24"/>
        </w:rPr>
        <w:t>Brakus, J. (2001) A theory of consumer experiences, unpublished doctoral dissertation, columbia business school, New York, NY</w:t>
      </w:r>
    </w:p>
    <w:p w:rsidR="004D573C" w:rsidRDefault="004D573C" w:rsidP="00C53A1D">
      <w:pPr>
        <w:divId w:val="1009984731"/>
        <w:rPr>
          <w:rFonts w:ascii="Georgia" w:eastAsia="Times New Roman" w:hAnsi="Georgia" w:cs="Times New Roman"/>
          <w:color w:val="2E2E2E"/>
          <w:sz w:val="24"/>
          <w:szCs w:val="24"/>
        </w:rPr>
      </w:pPr>
    </w:p>
    <w:p w:rsidR="004D573C" w:rsidRPr="004D573C" w:rsidRDefault="004D573C" w:rsidP="004D573C">
      <w:pPr>
        <w:divId w:val="1009984731"/>
        <w:rPr>
          <w:rFonts w:ascii="Georgia" w:eastAsia="Times New Roman" w:hAnsi="Georgia" w:cs="Times New Roman"/>
          <w:color w:val="2E2E2E"/>
          <w:sz w:val="24"/>
          <w:szCs w:val="24"/>
        </w:rPr>
      </w:pPr>
      <w:r w:rsidRPr="004D573C">
        <w:rPr>
          <w:rFonts w:ascii="Georgia" w:eastAsia="Times New Roman" w:hAnsi="Georgia" w:cs="Times New Roman"/>
          <w:color w:val="2E2E2E"/>
          <w:sz w:val="24"/>
          <w:szCs w:val="24"/>
        </w:rPr>
        <w:t>Gilliand, P. (2007). About: Project Stakeholder Management. Retrieved from</w:t>
      </w:r>
    </w:p>
    <w:p w:rsidR="004D573C" w:rsidRDefault="004D573C" w:rsidP="00C53A1D">
      <w:pPr>
        <w:divId w:val="1009984731"/>
        <w:rPr>
          <w:rFonts w:ascii="Georgia" w:eastAsia="Times New Roman" w:hAnsi="Georgia" w:cs="Times New Roman"/>
          <w:color w:val="2E2E2E"/>
          <w:sz w:val="24"/>
          <w:szCs w:val="24"/>
        </w:rPr>
      </w:pPr>
      <w:r w:rsidRPr="004D573C">
        <w:rPr>
          <w:rFonts w:ascii="Georgia" w:eastAsia="Times New Roman" w:hAnsi="Georgia" w:cs="Times New Roman"/>
          <w:color w:val="2E2E2E"/>
          <w:sz w:val="24"/>
          <w:szCs w:val="24"/>
        </w:rPr>
        <w:t>http://www.projectstakeholder.com/about-2/</w:t>
      </w:r>
    </w:p>
    <w:p w:rsidR="00790883" w:rsidRPr="00790883" w:rsidRDefault="00790883" w:rsidP="00C53A1D">
      <w:pPr>
        <w:divId w:val="1009984731"/>
        <w:rPr>
          <w:rFonts w:ascii="Georgia" w:eastAsia="Times New Roman" w:hAnsi="Georgia" w:cs="Times New Roman"/>
          <w:color w:val="2E2E2E"/>
          <w:sz w:val="24"/>
          <w:szCs w:val="24"/>
        </w:rPr>
      </w:pPr>
      <w:r w:rsidRPr="00790883">
        <w:rPr>
          <w:rFonts w:ascii="Georgia" w:eastAsia="Times New Roman" w:hAnsi="Georgia" w:cs="Times New Roman"/>
          <w:color w:val="2E2E2E"/>
          <w:sz w:val="24"/>
          <w:szCs w:val="24"/>
        </w:rPr>
        <w:br/>
        <w:t>J. Anderson</w:t>
      </w:r>
      <w:r w:rsidRPr="00C53A1D">
        <w:rPr>
          <w:rFonts w:ascii="Georgia" w:eastAsia="Times New Roman" w:hAnsi="Georgia" w:cs="Times New Roman"/>
          <w:color w:val="2E2E2E"/>
          <w:sz w:val="24"/>
          <w:szCs w:val="24"/>
          <w:lang w:val="en-GB"/>
        </w:rPr>
        <w:t xml:space="preserve">, 1995, </w:t>
      </w:r>
      <w:r w:rsidRPr="00790883">
        <w:rPr>
          <w:rFonts w:ascii="Georgia" w:eastAsia="Times New Roman" w:hAnsi="Georgia" w:cs="Times New Roman"/>
          <w:color w:val="2E2E2E"/>
          <w:sz w:val="24"/>
          <w:szCs w:val="24"/>
        </w:rPr>
        <w:t>Cognitive psychology and its implications</w:t>
      </w:r>
      <w:r w:rsidR="00C53A1D">
        <w:rPr>
          <w:rFonts w:ascii="Georgia" w:eastAsia="Times New Roman" w:hAnsi="Georgia" w:cs="Times New Roman"/>
          <w:color w:val="2E2E2E"/>
          <w:sz w:val="24"/>
          <w:szCs w:val="24"/>
          <w:lang w:val="en-GB"/>
        </w:rPr>
        <w:t xml:space="preserve"> </w:t>
      </w:r>
      <w:r w:rsidRPr="00790883">
        <w:rPr>
          <w:rFonts w:ascii="Georgia" w:eastAsia="Times New Roman" w:hAnsi="Georgia" w:cs="Times New Roman"/>
          <w:color w:val="2E2E2E"/>
          <w:sz w:val="24"/>
          <w:szCs w:val="24"/>
        </w:rPr>
        <w:t>(4th ed.), W.H. Freeman, New York </w:t>
      </w:r>
    </w:p>
    <w:p w:rsidR="009A6448" w:rsidRDefault="009A6448" w:rsidP="009A6448">
      <w:pPr>
        <w:divId w:val="393967060"/>
        <w:rPr>
          <w:rFonts w:ascii="Georgia" w:eastAsia="Times New Roman" w:hAnsi="Georgia" w:cs="Times New Roman"/>
          <w:color w:val="2E2E2E"/>
          <w:sz w:val="24"/>
          <w:szCs w:val="24"/>
        </w:rPr>
      </w:pPr>
    </w:p>
    <w:p w:rsidR="008675A6" w:rsidRPr="0090496F" w:rsidRDefault="00E9265C" w:rsidP="0090496F">
      <w:pPr>
        <w:divId w:val="393967060"/>
        <w:rPr>
          <w:rFonts w:ascii="Georgia" w:eastAsia="Times New Roman" w:hAnsi="Georgia" w:cs="Times New Roman"/>
          <w:color w:val="2E2E2E"/>
          <w:sz w:val="24"/>
          <w:szCs w:val="24"/>
        </w:rPr>
      </w:pPr>
      <w:r w:rsidRPr="00E9265C">
        <w:rPr>
          <w:rFonts w:ascii="Georgia" w:eastAsia="Times New Roman" w:hAnsi="Georgia" w:cs="Times New Roman"/>
          <w:color w:val="2E2E2E"/>
          <w:sz w:val="24"/>
          <w:szCs w:val="24"/>
        </w:rPr>
        <w:t>S.P. Douglas, C.S. Craig</w:t>
      </w:r>
      <w:r w:rsidR="00B068F0" w:rsidRPr="009A6448">
        <w:rPr>
          <w:rFonts w:ascii="Georgia" w:eastAsia="Times New Roman" w:hAnsi="Georgia" w:cs="Times New Roman"/>
          <w:color w:val="2E2E2E"/>
          <w:sz w:val="24"/>
          <w:szCs w:val="24"/>
          <w:lang w:val="en-GB"/>
        </w:rPr>
        <w:t xml:space="preserve">, </w:t>
      </w:r>
      <w:r w:rsidR="009A6448" w:rsidRPr="009A6448">
        <w:rPr>
          <w:rFonts w:ascii="Georgia" w:eastAsia="Times New Roman" w:hAnsi="Georgia" w:cs="Times New Roman"/>
          <w:color w:val="2E2E2E"/>
          <w:sz w:val="24"/>
          <w:szCs w:val="24"/>
          <w:lang w:val="en-GB"/>
        </w:rPr>
        <w:t xml:space="preserve">2000, </w:t>
      </w:r>
      <w:r w:rsidRPr="00E9265C">
        <w:rPr>
          <w:rFonts w:ascii="Georgia" w:eastAsia="Times New Roman" w:hAnsi="Georgia" w:cs="Times New Roman"/>
          <w:color w:val="2E2E2E"/>
          <w:sz w:val="24"/>
          <w:szCs w:val="24"/>
        </w:rPr>
        <w:t>Global marketing strategy</w:t>
      </w:r>
      <w:r w:rsidR="009A6448" w:rsidRPr="009A6448">
        <w:rPr>
          <w:rFonts w:ascii="Georgia" w:eastAsia="Times New Roman" w:hAnsi="Georgia" w:cs="Times New Roman"/>
          <w:color w:val="2E2E2E"/>
          <w:sz w:val="24"/>
          <w:szCs w:val="24"/>
          <w:lang w:val="en-GB"/>
        </w:rPr>
        <w:t xml:space="preserve">, </w:t>
      </w:r>
      <w:r w:rsidRPr="00E9265C">
        <w:rPr>
          <w:rFonts w:ascii="Georgia" w:eastAsia="Times New Roman" w:hAnsi="Georgia" w:cs="Times New Roman"/>
          <w:color w:val="2E2E2E"/>
          <w:sz w:val="24"/>
          <w:szCs w:val="24"/>
        </w:rPr>
        <w:t>Mc Graw Hill, New York (2000)</w:t>
      </w:r>
    </w:p>
    <w:p w:rsidR="00B1579D" w:rsidRPr="00B1579D" w:rsidRDefault="00B1579D" w:rsidP="005C7BDB">
      <w:pPr>
        <w:divId w:val="1846164028"/>
        <w:rPr>
          <w:rFonts w:ascii="Georgia" w:eastAsia="Times New Roman" w:hAnsi="Georgia" w:cs="Times New Roman"/>
          <w:color w:val="2E2E2E"/>
          <w:sz w:val="24"/>
          <w:szCs w:val="24"/>
          <w:lang w:val="en-GB"/>
        </w:rPr>
      </w:pPr>
      <w:r w:rsidRPr="00B1579D">
        <w:rPr>
          <w:rFonts w:ascii="Georgia" w:eastAsia="Times New Roman" w:hAnsi="Georgia" w:cs="Times New Roman"/>
          <w:color w:val="2E2E2E"/>
          <w:sz w:val="24"/>
          <w:szCs w:val="24"/>
        </w:rPr>
        <w:br/>
        <w:t>M.B. Holbrook, E.C. Hirschman</w:t>
      </w:r>
      <w:r w:rsidR="005C7BDB" w:rsidRPr="005C7BDB">
        <w:rPr>
          <w:rFonts w:ascii="Georgia" w:eastAsia="Times New Roman" w:hAnsi="Georgia" w:cs="Times New Roman"/>
          <w:color w:val="2E2E2E"/>
          <w:sz w:val="24"/>
          <w:szCs w:val="24"/>
          <w:lang w:val="en-GB"/>
        </w:rPr>
        <w:t xml:space="preserve">, 1982, </w:t>
      </w:r>
      <w:r w:rsidRPr="00B1579D">
        <w:rPr>
          <w:rFonts w:ascii="Georgia" w:eastAsia="Times New Roman" w:hAnsi="Georgia" w:cs="Times New Roman"/>
          <w:color w:val="2E2E2E"/>
          <w:sz w:val="24"/>
          <w:szCs w:val="24"/>
        </w:rPr>
        <w:t>The experiential aspects of consumption: Consumer fantasy, feelings and fun</w:t>
      </w:r>
      <w:r w:rsidR="005C7BDB" w:rsidRPr="005C7BDB">
        <w:rPr>
          <w:rFonts w:ascii="Georgia" w:eastAsia="Times New Roman" w:hAnsi="Georgia" w:cs="Times New Roman"/>
          <w:color w:val="2E2E2E"/>
          <w:sz w:val="24"/>
          <w:szCs w:val="24"/>
          <w:lang w:val="en-GB"/>
        </w:rPr>
        <w:t xml:space="preserve">, </w:t>
      </w:r>
      <w:r w:rsidRPr="00B1579D">
        <w:rPr>
          <w:rFonts w:ascii="Georgia" w:eastAsia="Times New Roman" w:hAnsi="Georgia" w:cs="Times New Roman"/>
          <w:color w:val="2E2E2E"/>
          <w:sz w:val="24"/>
          <w:szCs w:val="24"/>
        </w:rPr>
        <w:t>Journal of Consumer Research</w:t>
      </w:r>
    </w:p>
    <w:p w:rsidR="00B1579D" w:rsidRDefault="00B1579D" w:rsidP="009E2B39">
      <w:pPr>
        <w:spacing w:line="360" w:lineRule="auto"/>
        <w:rPr>
          <w:rFonts w:ascii="Times New Roman" w:hAnsi="Times New Roman" w:cs="Times New Roman"/>
          <w:sz w:val="24"/>
          <w:szCs w:val="24"/>
          <w:lang w:val="en-GB"/>
        </w:rPr>
      </w:pPr>
    </w:p>
    <w:p w:rsidR="00595937" w:rsidRPr="00595937" w:rsidRDefault="00595937" w:rsidP="00595937">
      <w:pPr>
        <w:divId w:val="1448043912"/>
        <w:rPr>
          <w:rFonts w:ascii="Times New Roman" w:eastAsia="Times New Roman" w:hAnsi="Times New Roman" w:cs="Times New Roman"/>
          <w:sz w:val="24"/>
          <w:szCs w:val="24"/>
        </w:rPr>
      </w:pPr>
      <w:r w:rsidRPr="00595937">
        <w:rPr>
          <w:rFonts w:ascii="Georgia" w:eastAsia="Times New Roman" w:hAnsi="Georgia" w:cs="Times New Roman"/>
          <w:color w:val="2E2E2E"/>
          <w:sz w:val="24"/>
          <w:szCs w:val="24"/>
        </w:rPr>
        <w:t>LaSalle, D. and Britton, T.A. (2003) Priceless: Turning ordinary products into extraordinary experiences, Harvard Business School Press, Boston.</w:t>
      </w:r>
    </w:p>
    <w:p w:rsidR="005C7BDB" w:rsidRDefault="005C7BDB" w:rsidP="009E2B39">
      <w:pPr>
        <w:spacing w:line="360" w:lineRule="auto"/>
        <w:rPr>
          <w:rFonts w:ascii="Times New Roman" w:hAnsi="Times New Roman" w:cs="Times New Roman"/>
          <w:sz w:val="24"/>
          <w:szCs w:val="24"/>
          <w:lang w:val="en-GB"/>
        </w:rPr>
      </w:pPr>
    </w:p>
    <w:p w:rsidR="006947DE" w:rsidRPr="008675A6" w:rsidRDefault="006947DE" w:rsidP="009E2B39">
      <w:pPr>
        <w:spacing w:line="360" w:lineRule="auto"/>
        <w:rPr>
          <w:rFonts w:ascii="Times New Roman" w:hAnsi="Times New Roman" w:cs="Times New Roman"/>
          <w:sz w:val="24"/>
          <w:szCs w:val="24"/>
          <w:lang w:val="en-GB"/>
        </w:rPr>
      </w:pPr>
    </w:p>
    <w:sectPr w:rsidR="006947DE" w:rsidRPr="008675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496"/>
    <w:rsid w:val="00040C9E"/>
    <w:rsid w:val="000D48AD"/>
    <w:rsid w:val="000D7496"/>
    <w:rsid w:val="000F65AA"/>
    <w:rsid w:val="00264BAB"/>
    <w:rsid w:val="00293404"/>
    <w:rsid w:val="002C12B9"/>
    <w:rsid w:val="002F35EB"/>
    <w:rsid w:val="00323BE4"/>
    <w:rsid w:val="00324A2F"/>
    <w:rsid w:val="003640C9"/>
    <w:rsid w:val="003A2F66"/>
    <w:rsid w:val="003F7E46"/>
    <w:rsid w:val="004459C5"/>
    <w:rsid w:val="004820AF"/>
    <w:rsid w:val="00483117"/>
    <w:rsid w:val="00487C72"/>
    <w:rsid w:val="004D573C"/>
    <w:rsid w:val="00595937"/>
    <w:rsid w:val="005C7BDB"/>
    <w:rsid w:val="00614220"/>
    <w:rsid w:val="0068272D"/>
    <w:rsid w:val="006947DE"/>
    <w:rsid w:val="00790883"/>
    <w:rsid w:val="007A288A"/>
    <w:rsid w:val="007C677E"/>
    <w:rsid w:val="007D174B"/>
    <w:rsid w:val="008675A6"/>
    <w:rsid w:val="00880ACD"/>
    <w:rsid w:val="00884DC4"/>
    <w:rsid w:val="008F36B7"/>
    <w:rsid w:val="0090496F"/>
    <w:rsid w:val="00952385"/>
    <w:rsid w:val="009772D2"/>
    <w:rsid w:val="009A6448"/>
    <w:rsid w:val="009E2B39"/>
    <w:rsid w:val="009F0FB4"/>
    <w:rsid w:val="00A0736C"/>
    <w:rsid w:val="00A433DD"/>
    <w:rsid w:val="00B068F0"/>
    <w:rsid w:val="00B1579D"/>
    <w:rsid w:val="00B508BF"/>
    <w:rsid w:val="00BA32E3"/>
    <w:rsid w:val="00C53A1D"/>
    <w:rsid w:val="00CD3971"/>
    <w:rsid w:val="00DB44D2"/>
    <w:rsid w:val="00E34DEA"/>
    <w:rsid w:val="00E9265C"/>
    <w:rsid w:val="00F20416"/>
    <w:rsid w:val="00F24DD3"/>
    <w:rsid w:val="00F30F76"/>
    <w:rsid w:val="00F72B26"/>
    <w:rsid w:val="00FD6797"/>
    <w:rsid w:val="00FE6D4C"/>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6953C681"/>
  <w15:chartTrackingRefBased/>
  <w15:docId w15:val="{C85FB0A5-B9AF-FB49-9EC2-123FED913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GB"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323BE4"/>
    <w:pPr>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323BE4"/>
    <w:rPr>
      <w:rFonts w:asciiTheme="majorHAnsi" w:eastAsiaTheme="majorEastAsia" w:hAnsiTheme="majorHAnsi" w:cstheme="majorBidi"/>
      <w:spacing w:val="-10"/>
      <w:kern w:val="28"/>
      <w:sz w:val="56"/>
      <w:szCs w:val="56"/>
    </w:rPr>
  </w:style>
  <w:style w:type="paragraph" w:styleId="Citat">
    <w:name w:val="Quote"/>
    <w:basedOn w:val="Normal"/>
    <w:next w:val="Normal"/>
    <w:link w:val="CitatCaracter"/>
    <w:uiPriority w:val="29"/>
    <w:qFormat/>
    <w:rsid w:val="00323BE4"/>
    <w:pPr>
      <w:spacing w:before="200" w:after="160"/>
      <w:ind w:left="864" w:right="864"/>
      <w:jc w:val="center"/>
    </w:pPr>
    <w:rPr>
      <w:i/>
      <w:iCs/>
      <w:color w:val="404040" w:themeColor="text1" w:themeTint="BF"/>
    </w:rPr>
  </w:style>
  <w:style w:type="character" w:customStyle="1" w:styleId="CitatCaracter">
    <w:name w:val="Citat Caracter"/>
    <w:basedOn w:val="Fontdeparagrafimplicit"/>
    <w:link w:val="Citat"/>
    <w:uiPriority w:val="29"/>
    <w:rsid w:val="00323BE4"/>
    <w:rPr>
      <w:i/>
      <w:iCs/>
      <w:color w:val="404040" w:themeColor="text1" w:themeTint="BF"/>
    </w:rPr>
  </w:style>
  <w:style w:type="character" w:styleId="Hyperlink">
    <w:name w:val="Hyperlink"/>
    <w:basedOn w:val="Fontdeparagrafimplicit"/>
    <w:uiPriority w:val="99"/>
    <w:semiHidden/>
    <w:unhideWhenUsed/>
    <w:rsid w:val="00E9265C"/>
    <w:rPr>
      <w:color w:val="0000FF"/>
      <w:u w:val="single"/>
    </w:rPr>
  </w:style>
  <w:style w:type="character" w:customStyle="1" w:styleId="apple-converted-space">
    <w:name w:val="apple-converted-space"/>
    <w:basedOn w:val="Fontdeparagrafimplicit"/>
    <w:rsid w:val="00E9265C"/>
  </w:style>
  <w:style w:type="character" w:styleId="Robust">
    <w:name w:val="Strong"/>
    <w:basedOn w:val="Fontdeparagrafimplicit"/>
    <w:uiPriority w:val="22"/>
    <w:qFormat/>
    <w:rsid w:val="00E926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967060">
      <w:bodyDiv w:val="1"/>
      <w:marLeft w:val="0"/>
      <w:marRight w:val="0"/>
      <w:marTop w:val="0"/>
      <w:marBottom w:val="0"/>
      <w:divBdr>
        <w:top w:val="none" w:sz="0" w:space="0" w:color="auto"/>
        <w:left w:val="none" w:sz="0" w:space="0" w:color="auto"/>
        <w:bottom w:val="none" w:sz="0" w:space="0" w:color="auto"/>
        <w:right w:val="none" w:sz="0" w:space="0" w:color="auto"/>
      </w:divBdr>
      <w:divsChild>
        <w:div w:id="106658113">
          <w:marLeft w:val="0"/>
          <w:marRight w:val="0"/>
          <w:marTop w:val="0"/>
          <w:marBottom w:val="0"/>
          <w:divBdr>
            <w:top w:val="none" w:sz="0" w:space="0" w:color="auto"/>
            <w:left w:val="none" w:sz="0" w:space="0" w:color="auto"/>
            <w:bottom w:val="none" w:sz="0" w:space="0" w:color="auto"/>
            <w:right w:val="none" w:sz="0" w:space="0" w:color="auto"/>
          </w:divBdr>
          <w:divsChild>
            <w:div w:id="1737850639">
              <w:marLeft w:val="0"/>
              <w:marRight w:val="0"/>
              <w:marTop w:val="0"/>
              <w:marBottom w:val="0"/>
              <w:divBdr>
                <w:top w:val="none" w:sz="0" w:space="0" w:color="auto"/>
                <w:left w:val="none" w:sz="0" w:space="0" w:color="auto"/>
                <w:bottom w:val="none" w:sz="0" w:space="0" w:color="auto"/>
                <w:right w:val="none" w:sz="0" w:space="0" w:color="auto"/>
              </w:divBdr>
            </w:div>
          </w:divsChild>
        </w:div>
        <w:div w:id="1344824354">
          <w:marLeft w:val="0"/>
          <w:marRight w:val="0"/>
          <w:marTop w:val="0"/>
          <w:marBottom w:val="0"/>
          <w:divBdr>
            <w:top w:val="none" w:sz="0" w:space="0" w:color="auto"/>
            <w:left w:val="none" w:sz="0" w:space="0" w:color="auto"/>
            <w:bottom w:val="none" w:sz="0" w:space="0" w:color="auto"/>
            <w:right w:val="none" w:sz="0" w:space="0" w:color="auto"/>
          </w:divBdr>
        </w:div>
        <w:div w:id="1416048565">
          <w:marLeft w:val="0"/>
          <w:marRight w:val="0"/>
          <w:marTop w:val="0"/>
          <w:marBottom w:val="0"/>
          <w:divBdr>
            <w:top w:val="none" w:sz="0" w:space="0" w:color="auto"/>
            <w:left w:val="none" w:sz="0" w:space="0" w:color="auto"/>
            <w:bottom w:val="none" w:sz="0" w:space="0" w:color="auto"/>
            <w:right w:val="none" w:sz="0" w:space="0" w:color="auto"/>
          </w:divBdr>
          <w:divsChild>
            <w:div w:id="1009984731">
              <w:marLeft w:val="0"/>
              <w:marRight w:val="0"/>
              <w:marTop w:val="0"/>
              <w:marBottom w:val="0"/>
              <w:divBdr>
                <w:top w:val="none" w:sz="0" w:space="0" w:color="auto"/>
                <w:left w:val="none" w:sz="0" w:space="0" w:color="auto"/>
                <w:bottom w:val="none" w:sz="0" w:space="0" w:color="auto"/>
                <w:right w:val="none" w:sz="0" w:space="0" w:color="auto"/>
              </w:divBdr>
              <w:divsChild>
                <w:div w:id="1170212649">
                  <w:marLeft w:val="0"/>
                  <w:marRight w:val="0"/>
                  <w:marTop w:val="0"/>
                  <w:marBottom w:val="0"/>
                  <w:divBdr>
                    <w:top w:val="none" w:sz="0" w:space="0" w:color="auto"/>
                    <w:left w:val="none" w:sz="0" w:space="0" w:color="auto"/>
                    <w:bottom w:val="none" w:sz="0" w:space="0" w:color="auto"/>
                    <w:right w:val="none" w:sz="0" w:space="0" w:color="auto"/>
                  </w:divBdr>
                </w:div>
              </w:divsChild>
            </w:div>
            <w:div w:id="1744452948">
              <w:marLeft w:val="0"/>
              <w:marRight w:val="0"/>
              <w:marTop w:val="0"/>
              <w:marBottom w:val="0"/>
              <w:divBdr>
                <w:top w:val="none" w:sz="0" w:space="0" w:color="auto"/>
                <w:left w:val="none" w:sz="0" w:space="0" w:color="auto"/>
                <w:bottom w:val="none" w:sz="0" w:space="0" w:color="auto"/>
                <w:right w:val="none" w:sz="0" w:space="0" w:color="auto"/>
              </w:divBdr>
            </w:div>
          </w:divsChild>
        </w:div>
        <w:div w:id="173541500">
          <w:marLeft w:val="0"/>
          <w:marRight w:val="0"/>
          <w:marTop w:val="0"/>
          <w:marBottom w:val="0"/>
          <w:divBdr>
            <w:top w:val="none" w:sz="0" w:space="0" w:color="auto"/>
            <w:left w:val="none" w:sz="0" w:space="0" w:color="auto"/>
            <w:bottom w:val="none" w:sz="0" w:space="0" w:color="auto"/>
            <w:right w:val="none" w:sz="0" w:space="0" w:color="auto"/>
          </w:divBdr>
        </w:div>
      </w:divsChild>
    </w:div>
    <w:div w:id="1186485257">
      <w:bodyDiv w:val="1"/>
      <w:marLeft w:val="0"/>
      <w:marRight w:val="0"/>
      <w:marTop w:val="0"/>
      <w:marBottom w:val="0"/>
      <w:divBdr>
        <w:top w:val="none" w:sz="0" w:space="0" w:color="auto"/>
        <w:left w:val="none" w:sz="0" w:space="0" w:color="auto"/>
        <w:bottom w:val="none" w:sz="0" w:space="0" w:color="auto"/>
        <w:right w:val="none" w:sz="0" w:space="0" w:color="auto"/>
      </w:divBdr>
      <w:divsChild>
        <w:div w:id="1846164028">
          <w:marLeft w:val="0"/>
          <w:marRight w:val="0"/>
          <w:marTop w:val="0"/>
          <w:marBottom w:val="0"/>
          <w:divBdr>
            <w:top w:val="none" w:sz="0" w:space="0" w:color="auto"/>
            <w:left w:val="none" w:sz="0" w:space="0" w:color="auto"/>
            <w:bottom w:val="none" w:sz="0" w:space="0" w:color="auto"/>
            <w:right w:val="none" w:sz="0" w:space="0" w:color="auto"/>
          </w:divBdr>
          <w:divsChild>
            <w:div w:id="2029981303">
              <w:marLeft w:val="0"/>
              <w:marRight w:val="0"/>
              <w:marTop w:val="0"/>
              <w:marBottom w:val="0"/>
              <w:divBdr>
                <w:top w:val="none" w:sz="0" w:space="0" w:color="auto"/>
                <w:left w:val="none" w:sz="0" w:space="0" w:color="auto"/>
                <w:bottom w:val="none" w:sz="0" w:space="0" w:color="auto"/>
                <w:right w:val="none" w:sz="0" w:space="0" w:color="auto"/>
              </w:divBdr>
            </w:div>
          </w:divsChild>
        </w:div>
        <w:div w:id="571084903">
          <w:marLeft w:val="0"/>
          <w:marRight w:val="0"/>
          <w:marTop w:val="0"/>
          <w:marBottom w:val="0"/>
          <w:divBdr>
            <w:top w:val="none" w:sz="0" w:space="0" w:color="auto"/>
            <w:left w:val="none" w:sz="0" w:space="0" w:color="auto"/>
            <w:bottom w:val="none" w:sz="0" w:space="0" w:color="auto"/>
            <w:right w:val="none" w:sz="0" w:space="0" w:color="auto"/>
          </w:divBdr>
        </w:div>
      </w:divsChild>
    </w:div>
    <w:div w:id="144804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1731</Words>
  <Characters>10044</Characters>
  <Application>Microsoft Office Word</Application>
  <DocSecurity>0</DocSecurity>
  <Lines>83</Lines>
  <Paragraphs>23</Paragraphs>
  <ScaleCrop>false</ScaleCrop>
  <Company/>
  <LinksUpToDate>false</LinksUpToDate>
  <CharactersWithSpaces>11752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Florina Roxana Gavril (2108397)</dc:creator>
  <cp:keywords/>
  <dc:description/>
  <cp:lastModifiedBy>Florina Roxana Gavril (2108397)</cp:lastModifiedBy>
  <cp:revision>2</cp:revision>
  <dcterms:created xsi:type="dcterms:W3CDTF">2022-04-16T23:05:00Z</dcterms:created>
  <dcterms:modified xsi:type="dcterms:W3CDTF">2022-04-16T23:05:00Z</dcterms:modified>
</cp:coreProperties>
</file>