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10CD" w:rsidRDefault="004310CD" w:rsidP="004310CD">
      <w:pPr>
        <w:pStyle w:val="Title"/>
      </w:pPr>
      <w:r>
        <w:t>STIGMA OF MENTAL HEALTH IN AFRICA; IS IT HINDERING RECOVERY?</w:t>
      </w:r>
    </w:p>
    <w:p w:rsidR="004310CD" w:rsidRDefault="004310CD" w:rsidP="004310CD">
      <w:pPr>
        <w:rPr>
          <w:rFonts w:ascii="Times New Roman" w:eastAsiaTheme="majorEastAsia" w:hAnsi="Times New Roman" w:cstheme="majorBidi"/>
          <w:spacing w:val="-10"/>
          <w:kern w:val="28"/>
          <w:sz w:val="56"/>
          <w:szCs w:val="56"/>
        </w:rPr>
      </w:pPr>
      <w:r>
        <w:br w:type="page"/>
      </w:r>
    </w:p>
    <w:p w:rsidR="004310CD" w:rsidRDefault="004310CD" w:rsidP="004310CD">
      <w:pPr>
        <w:jc w:val="center"/>
        <w:rPr>
          <w:rFonts w:ascii="Times New Roman" w:hAnsi="Times New Roman" w:cs="Times New Roman"/>
          <w:b/>
        </w:rPr>
      </w:pPr>
      <w:r w:rsidRPr="004310CD">
        <w:rPr>
          <w:rFonts w:ascii="Times New Roman" w:hAnsi="Times New Roman" w:cs="Times New Roman"/>
          <w:b/>
        </w:rPr>
        <w:lastRenderedPageBreak/>
        <w:t>Abstract</w:t>
      </w:r>
    </w:p>
    <w:p w:rsidR="004310CD" w:rsidRPr="001A2CAE" w:rsidRDefault="001A2CAE" w:rsidP="004310CD">
      <w:pPr>
        <w:rPr>
          <w:rFonts w:ascii="Times New Roman" w:hAnsi="Times New Roman" w:cs="Times New Roman"/>
        </w:rPr>
      </w:pPr>
      <w:r>
        <w:rPr>
          <w:rFonts w:ascii="Times New Roman" w:hAnsi="Times New Roman" w:cs="Times New Roman"/>
        </w:rPr>
        <w:t xml:space="preserve">Mental health care within Africa remains limited and underfunded </w:t>
      </w:r>
      <w:r w:rsidRPr="001A2CAE">
        <w:rPr>
          <w:rFonts w:ascii="Times New Roman" w:hAnsi="Times New Roman" w:cs="Times New Roman"/>
          <w:color w:val="000000"/>
          <w:szCs w:val="24"/>
          <w:shd w:val="clear" w:color="auto" w:fill="FFFFFF"/>
        </w:rPr>
        <w:t>(Saxena, Thornicroft, Knapp &amp; Whiteford, 2007)</w:t>
      </w:r>
      <w:r>
        <w:rPr>
          <w:rFonts w:ascii="Times New Roman" w:hAnsi="Times New Roman" w:cs="Times New Roman"/>
        </w:rPr>
        <w:t xml:space="preserve">. As a result, many children develop through life suffering alone with mental health disorders that could be avoided; which may ultimately end in suicide attempts and drug use. Furthermore, the stigma of mental health within Africa is poor and requires drastic change to reverse. Narrative analysis was conducted utilising the holistic-content (Lieblich et al, 1998), branch of interpreting a transcript provided by </w:t>
      </w:r>
      <w:r w:rsidR="002D057E">
        <w:rPr>
          <w:rFonts w:ascii="Times New Roman" w:hAnsi="Times New Roman" w:cs="Times New Roman"/>
        </w:rPr>
        <w:t>Alice</w:t>
      </w:r>
      <w:r>
        <w:rPr>
          <w:rFonts w:ascii="Times New Roman" w:hAnsi="Times New Roman" w:cs="Times New Roman"/>
        </w:rPr>
        <w:t>. Analysis of the transcript found overarching themes of isolation, suicide and recovery all contribute to the stigma of mental health. Implications of the analysis could imply insufficient research is being studied for the LGBT society and mental health within Africa</w:t>
      </w:r>
      <w:r w:rsidR="00166320">
        <w:rPr>
          <w:rFonts w:ascii="Times New Roman" w:hAnsi="Times New Roman" w:cs="Times New Roman"/>
        </w:rPr>
        <w:t xml:space="preserve">, </w:t>
      </w:r>
      <w:r w:rsidR="00166320" w:rsidRPr="001A2CAE">
        <w:rPr>
          <w:rFonts w:ascii="Times New Roman" w:hAnsi="Times New Roman" w:cs="Times New Roman"/>
          <w:color w:val="000000"/>
          <w:szCs w:val="24"/>
          <w:shd w:val="clear" w:color="auto" w:fill="FFFFFF"/>
        </w:rPr>
        <w:t xml:space="preserve">(Rosser, </w:t>
      </w:r>
      <w:proofErr w:type="spellStart"/>
      <w:r w:rsidR="00166320" w:rsidRPr="001A2CAE">
        <w:rPr>
          <w:rFonts w:ascii="Times New Roman" w:hAnsi="Times New Roman" w:cs="Times New Roman"/>
          <w:color w:val="000000"/>
          <w:szCs w:val="24"/>
          <w:shd w:val="clear" w:color="auto" w:fill="FFFFFF"/>
        </w:rPr>
        <w:t>Bockting</w:t>
      </w:r>
      <w:proofErr w:type="spellEnd"/>
      <w:r w:rsidR="00166320" w:rsidRPr="001A2CAE">
        <w:rPr>
          <w:rFonts w:ascii="Times New Roman" w:hAnsi="Times New Roman" w:cs="Times New Roman"/>
          <w:color w:val="000000"/>
          <w:szCs w:val="24"/>
          <w:shd w:val="clear" w:color="auto" w:fill="FFFFFF"/>
        </w:rPr>
        <w:t>, Ross, Miner &amp; Coleman, 2008</w:t>
      </w:r>
      <w:r w:rsidR="007C0FB9" w:rsidRPr="001A2CAE">
        <w:rPr>
          <w:rFonts w:ascii="Times New Roman" w:hAnsi="Times New Roman" w:cs="Times New Roman"/>
          <w:color w:val="000000"/>
          <w:szCs w:val="24"/>
          <w:shd w:val="clear" w:color="auto" w:fill="FFFFFF"/>
        </w:rPr>
        <w:t>).</w:t>
      </w:r>
      <w:r>
        <w:rPr>
          <w:rFonts w:ascii="Times New Roman" w:hAnsi="Times New Roman" w:cs="Times New Roman"/>
        </w:rPr>
        <w:t xml:space="preserve"> Implications are discussed.</w:t>
      </w:r>
    </w:p>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1A2CAE" w:rsidRDefault="001A2CAE" w:rsidP="004310CD"/>
    <w:p w:rsidR="00F65964" w:rsidRPr="00AC092F" w:rsidRDefault="004310CD" w:rsidP="00AC092F">
      <w:pPr>
        <w:spacing w:line="480" w:lineRule="auto"/>
        <w:jc w:val="center"/>
        <w:rPr>
          <w:rFonts w:ascii="Times New Roman" w:hAnsi="Times New Roman" w:cs="Times New Roman"/>
          <w:b/>
          <w:szCs w:val="24"/>
        </w:rPr>
      </w:pPr>
      <w:r w:rsidRPr="001A2CAE">
        <w:rPr>
          <w:rFonts w:ascii="Times New Roman" w:hAnsi="Times New Roman" w:cs="Times New Roman"/>
          <w:b/>
          <w:szCs w:val="24"/>
        </w:rPr>
        <w:t>Introduction</w:t>
      </w:r>
    </w:p>
    <w:p w:rsidR="002F2D43" w:rsidRPr="001A2CAE" w:rsidRDefault="00F65964" w:rsidP="00EA3E39">
      <w:pPr>
        <w:spacing w:line="480" w:lineRule="auto"/>
        <w:rPr>
          <w:rFonts w:ascii="Times New Roman" w:hAnsi="Times New Roman" w:cs="Times New Roman"/>
          <w:color w:val="000000"/>
          <w:szCs w:val="24"/>
          <w:shd w:val="clear" w:color="auto" w:fill="FFFFFF"/>
        </w:rPr>
      </w:pPr>
      <w:r w:rsidRPr="001A2CAE">
        <w:rPr>
          <w:rFonts w:ascii="Times New Roman" w:hAnsi="Times New Roman" w:cs="Times New Roman"/>
          <w:szCs w:val="24"/>
        </w:rPr>
        <w:t>The perspective of mental health in Africa remains mixed.</w:t>
      </w:r>
      <w:r w:rsidR="002F2D43" w:rsidRPr="001A2CAE">
        <w:rPr>
          <w:rFonts w:ascii="Times New Roman" w:hAnsi="Times New Roman" w:cs="Times New Roman"/>
          <w:szCs w:val="24"/>
        </w:rPr>
        <w:t xml:space="preserve"> </w:t>
      </w:r>
      <w:r w:rsidRPr="001A2CAE">
        <w:rPr>
          <w:rFonts w:ascii="Times New Roman" w:hAnsi="Times New Roman" w:cs="Times New Roman"/>
          <w:szCs w:val="24"/>
        </w:rPr>
        <w:t>R</w:t>
      </w:r>
      <w:r w:rsidR="002F2D43" w:rsidRPr="001A2CAE">
        <w:rPr>
          <w:rFonts w:ascii="Times New Roman" w:hAnsi="Times New Roman" w:cs="Times New Roman"/>
          <w:szCs w:val="24"/>
        </w:rPr>
        <w:t>esearch has found that the</w:t>
      </w:r>
      <w:r w:rsidR="00107E10" w:rsidRPr="001A2CAE">
        <w:rPr>
          <w:rFonts w:ascii="Times New Roman" w:hAnsi="Times New Roman" w:cs="Times New Roman"/>
          <w:szCs w:val="24"/>
        </w:rPr>
        <w:t xml:space="preserve"> prevalence</w:t>
      </w:r>
      <w:r w:rsidR="002F2D43" w:rsidRPr="001A2CAE">
        <w:rPr>
          <w:rFonts w:ascii="Times New Roman" w:hAnsi="Times New Roman" w:cs="Times New Roman"/>
          <w:szCs w:val="24"/>
        </w:rPr>
        <w:t xml:space="preserve"> for mental health disorders in Africa, are equal to, or higher than other high-income countries</w:t>
      </w:r>
      <w:r w:rsidR="00107E10" w:rsidRPr="001A2CAE">
        <w:rPr>
          <w:rFonts w:ascii="Times New Roman" w:hAnsi="Times New Roman" w:cs="Times New Roman"/>
          <w:szCs w:val="24"/>
        </w:rPr>
        <w:t xml:space="preserve"> (Herman et al</w:t>
      </w:r>
      <w:r w:rsidRPr="001A2CAE">
        <w:rPr>
          <w:rFonts w:ascii="Times New Roman" w:hAnsi="Times New Roman" w:cs="Times New Roman"/>
          <w:szCs w:val="24"/>
        </w:rPr>
        <w:t>.,</w:t>
      </w:r>
      <w:r w:rsidR="00107E10" w:rsidRPr="001A2CAE">
        <w:rPr>
          <w:rFonts w:ascii="Times New Roman" w:hAnsi="Times New Roman" w:cs="Times New Roman"/>
          <w:szCs w:val="24"/>
        </w:rPr>
        <w:t xml:space="preserve"> 2009). Consequently, due to the low-income </w:t>
      </w:r>
      <w:r w:rsidR="002F0F55" w:rsidRPr="001A2CAE">
        <w:rPr>
          <w:rFonts w:ascii="Times New Roman" w:hAnsi="Times New Roman" w:cs="Times New Roman"/>
          <w:szCs w:val="24"/>
        </w:rPr>
        <w:t xml:space="preserve">and sustainability, the availability for </w:t>
      </w:r>
      <w:proofErr w:type="gramStart"/>
      <w:r w:rsidR="002F0F55" w:rsidRPr="001A2CAE">
        <w:rPr>
          <w:rFonts w:ascii="Times New Roman" w:hAnsi="Times New Roman" w:cs="Times New Roman"/>
          <w:szCs w:val="24"/>
        </w:rPr>
        <w:t>sufficient</w:t>
      </w:r>
      <w:proofErr w:type="gramEnd"/>
      <w:r w:rsidR="002F0F55" w:rsidRPr="001A2CAE">
        <w:rPr>
          <w:rFonts w:ascii="Times New Roman" w:hAnsi="Times New Roman" w:cs="Times New Roman"/>
          <w:szCs w:val="24"/>
        </w:rPr>
        <w:t xml:space="preserve"> mental health care is low, underfunded</w:t>
      </w:r>
      <w:r w:rsidR="002F0F55" w:rsidRPr="001A2CAE">
        <w:rPr>
          <w:rFonts w:ascii="Times New Roman" w:hAnsi="Times New Roman" w:cs="Times New Roman"/>
          <w:color w:val="000000"/>
          <w:szCs w:val="24"/>
          <w:shd w:val="clear" w:color="auto" w:fill="FFFFFF"/>
        </w:rPr>
        <w:t>, and</w:t>
      </w:r>
      <w:r w:rsidR="000C5047" w:rsidRPr="001A2CAE">
        <w:rPr>
          <w:rFonts w:ascii="Times New Roman" w:hAnsi="Times New Roman" w:cs="Times New Roman"/>
          <w:color w:val="000000"/>
          <w:szCs w:val="24"/>
          <w:shd w:val="clear" w:color="auto" w:fill="FFFFFF"/>
        </w:rPr>
        <w:t xml:space="preserve"> underappreciated by the government</w:t>
      </w:r>
      <w:r w:rsidR="00CE7CA6">
        <w:rPr>
          <w:rFonts w:ascii="Times New Roman" w:hAnsi="Times New Roman" w:cs="Times New Roman"/>
          <w:color w:val="000000"/>
          <w:szCs w:val="24"/>
          <w:shd w:val="clear" w:color="auto" w:fill="FFFFFF"/>
        </w:rPr>
        <w:t xml:space="preserve"> </w:t>
      </w:r>
      <w:r w:rsidR="00CE7CA6" w:rsidRPr="001A2CAE">
        <w:rPr>
          <w:rFonts w:ascii="Times New Roman" w:hAnsi="Times New Roman" w:cs="Times New Roman"/>
          <w:color w:val="000000"/>
          <w:szCs w:val="24"/>
          <w:shd w:val="clear" w:color="auto" w:fill="FFFFFF"/>
        </w:rPr>
        <w:t>(Saxena, Thornicroft, Knapp &amp; Whiteford, 2007)</w:t>
      </w:r>
      <w:r w:rsidR="000C5047" w:rsidRPr="001A2CAE">
        <w:rPr>
          <w:rFonts w:ascii="Times New Roman" w:hAnsi="Times New Roman" w:cs="Times New Roman"/>
          <w:color w:val="000000"/>
          <w:szCs w:val="24"/>
          <w:shd w:val="clear" w:color="auto" w:fill="FFFFFF"/>
        </w:rPr>
        <w:t>.</w:t>
      </w:r>
      <w:r w:rsidRPr="001A2CAE">
        <w:rPr>
          <w:rFonts w:ascii="Times New Roman" w:hAnsi="Times New Roman" w:cs="Times New Roman"/>
          <w:color w:val="000000"/>
          <w:szCs w:val="24"/>
          <w:shd w:val="clear" w:color="auto" w:fill="FFFFFF"/>
        </w:rPr>
        <w:t xml:space="preserve"> One possible reason to explain this is the lack of mental health care that has been provided, many people have yet to grasp that mental health is an issue that needs to be talked about. Implications of improved legislation and health care could provide </w:t>
      </w:r>
      <w:r w:rsidR="009C7FB2" w:rsidRPr="001A2CAE">
        <w:rPr>
          <w:rFonts w:ascii="Times New Roman" w:hAnsi="Times New Roman" w:cs="Times New Roman"/>
          <w:color w:val="000000"/>
          <w:szCs w:val="24"/>
          <w:shd w:val="clear" w:color="auto" w:fill="FFFFFF"/>
        </w:rPr>
        <w:t>an</w:t>
      </w:r>
      <w:r w:rsidRPr="001A2CAE">
        <w:rPr>
          <w:rFonts w:ascii="Times New Roman" w:hAnsi="Times New Roman" w:cs="Times New Roman"/>
          <w:color w:val="000000"/>
          <w:szCs w:val="24"/>
          <w:shd w:val="clear" w:color="auto" w:fill="FFFFFF"/>
        </w:rPr>
        <w:t xml:space="preserve"> improvement of supporting mental health-integration in Africa (Petersen et al., 2017).</w:t>
      </w:r>
    </w:p>
    <w:p w:rsidR="00F17E4A" w:rsidRPr="001A2CAE" w:rsidRDefault="00F17E4A" w:rsidP="00AE7141">
      <w:pPr>
        <w:spacing w:line="480" w:lineRule="auto"/>
        <w:ind w:firstLine="720"/>
        <w:rPr>
          <w:rFonts w:ascii="Times New Roman" w:hAnsi="Times New Roman" w:cs="Times New Roman"/>
          <w:color w:val="000000"/>
          <w:szCs w:val="24"/>
          <w:shd w:val="clear" w:color="auto" w:fill="FFFFFF"/>
        </w:rPr>
      </w:pPr>
      <w:r w:rsidRPr="001A2CAE">
        <w:rPr>
          <w:rFonts w:ascii="Times New Roman" w:hAnsi="Times New Roman" w:cs="Times New Roman"/>
          <w:color w:val="000000"/>
          <w:szCs w:val="24"/>
          <w:shd w:val="clear" w:color="auto" w:fill="FFFFFF"/>
        </w:rPr>
        <w:t xml:space="preserve">As stated by Hanlon, </w:t>
      </w:r>
      <w:proofErr w:type="spellStart"/>
      <w:r w:rsidRPr="001A2CAE">
        <w:rPr>
          <w:rFonts w:ascii="Times New Roman" w:hAnsi="Times New Roman" w:cs="Times New Roman"/>
          <w:color w:val="000000"/>
          <w:szCs w:val="24"/>
          <w:shd w:val="clear" w:color="auto" w:fill="FFFFFF"/>
        </w:rPr>
        <w:t>Wondimagegen</w:t>
      </w:r>
      <w:proofErr w:type="spellEnd"/>
      <w:r w:rsidRPr="001A2CAE">
        <w:rPr>
          <w:rFonts w:ascii="Times New Roman" w:hAnsi="Times New Roman" w:cs="Times New Roman"/>
          <w:color w:val="000000"/>
          <w:szCs w:val="24"/>
          <w:shd w:val="clear" w:color="auto" w:fill="FFFFFF"/>
        </w:rPr>
        <w:t xml:space="preserve"> and </w:t>
      </w:r>
      <w:proofErr w:type="spellStart"/>
      <w:r w:rsidRPr="001A2CAE">
        <w:rPr>
          <w:rFonts w:ascii="Times New Roman" w:hAnsi="Times New Roman" w:cs="Times New Roman"/>
          <w:color w:val="000000"/>
          <w:szCs w:val="24"/>
          <w:shd w:val="clear" w:color="auto" w:fill="FFFFFF"/>
        </w:rPr>
        <w:t>Alem</w:t>
      </w:r>
      <w:proofErr w:type="spellEnd"/>
      <w:r w:rsidRPr="001A2CAE">
        <w:rPr>
          <w:rFonts w:ascii="Times New Roman" w:hAnsi="Times New Roman" w:cs="Times New Roman"/>
          <w:color w:val="000000"/>
          <w:szCs w:val="24"/>
          <w:shd w:val="clear" w:color="auto" w:fill="FFFFFF"/>
        </w:rPr>
        <w:t xml:space="preserve"> (2010), without the local communities beginning to engage and take more time to understand the severity of mental health, untreated patients and mental health care will not improve. Additionally, the interpretations of community care </w:t>
      </w:r>
      <w:r w:rsidR="004770C2" w:rsidRPr="001A2CAE">
        <w:rPr>
          <w:rFonts w:ascii="Times New Roman" w:hAnsi="Times New Roman" w:cs="Times New Roman"/>
          <w:color w:val="000000"/>
          <w:szCs w:val="24"/>
          <w:shd w:val="clear" w:color="auto" w:fill="FFFFFF"/>
        </w:rPr>
        <w:t>are</w:t>
      </w:r>
      <w:r w:rsidRPr="001A2CAE">
        <w:rPr>
          <w:rFonts w:ascii="Times New Roman" w:hAnsi="Times New Roman" w:cs="Times New Roman"/>
          <w:color w:val="000000"/>
          <w:szCs w:val="24"/>
          <w:shd w:val="clear" w:color="auto" w:fill="FFFFFF"/>
        </w:rPr>
        <w:t xml:space="preserve"> regarded as “diverse”</w:t>
      </w:r>
      <w:r w:rsidR="004770C2">
        <w:rPr>
          <w:rFonts w:ascii="Times New Roman" w:hAnsi="Times New Roman" w:cs="Times New Roman"/>
          <w:color w:val="000000"/>
          <w:szCs w:val="24"/>
          <w:shd w:val="clear" w:color="auto" w:fill="FFFFFF"/>
        </w:rPr>
        <w:t xml:space="preserve"> (pp 187)</w:t>
      </w:r>
      <w:r w:rsidRPr="001A2CAE">
        <w:rPr>
          <w:rFonts w:ascii="Times New Roman" w:hAnsi="Times New Roman" w:cs="Times New Roman"/>
          <w:color w:val="000000"/>
          <w:szCs w:val="24"/>
          <w:shd w:val="clear" w:color="auto" w:fill="FFFFFF"/>
        </w:rPr>
        <w:t xml:space="preserve">. This implies that there is not a universally agreed acknowledgement </w:t>
      </w:r>
      <w:r w:rsidR="00801184" w:rsidRPr="001A2CAE">
        <w:rPr>
          <w:rFonts w:ascii="Times New Roman" w:hAnsi="Times New Roman" w:cs="Times New Roman"/>
          <w:color w:val="000000"/>
          <w:szCs w:val="24"/>
          <w:shd w:val="clear" w:color="auto" w:fill="FFFFFF"/>
        </w:rPr>
        <w:t>in who and how to treat mental health</w:t>
      </w:r>
      <w:r w:rsidR="00A41259">
        <w:rPr>
          <w:rFonts w:ascii="Times New Roman" w:hAnsi="Times New Roman" w:cs="Times New Roman"/>
          <w:color w:val="000000"/>
          <w:szCs w:val="24"/>
          <w:shd w:val="clear" w:color="auto" w:fill="FFFFFF"/>
        </w:rPr>
        <w:t xml:space="preserve"> within Africa</w:t>
      </w:r>
      <w:r w:rsidR="00801184" w:rsidRPr="001A2CAE">
        <w:rPr>
          <w:rFonts w:ascii="Times New Roman" w:hAnsi="Times New Roman" w:cs="Times New Roman"/>
          <w:color w:val="000000"/>
          <w:szCs w:val="24"/>
          <w:shd w:val="clear" w:color="auto" w:fill="FFFFFF"/>
        </w:rPr>
        <w:t>.</w:t>
      </w:r>
    </w:p>
    <w:p w:rsidR="00A44D4A" w:rsidRPr="001A2CAE" w:rsidRDefault="009D4055" w:rsidP="00AE7141">
      <w:pPr>
        <w:spacing w:line="480" w:lineRule="auto"/>
        <w:ind w:firstLine="720"/>
        <w:rPr>
          <w:rFonts w:ascii="Times New Roman" w:hAnsi="Times New Roman" w:cs="Times New Roman"/>
          <w:color w:val="000000"/>
          <w:szCs w:val="24"/>
          <w:shd w:val="clear" w:color="auto" w:fill="FFFFFF"/>
        </w:rPr>
      </w:pPr>
      <w:r w:rsidRPr="001A2CAE">
        <w:rPr>
          <w:rFonts w:ascii="Times New Roman" w:hAnsi="Times New Roman" w:cs="Times New Roman"/>
          <w:color w:val="000000"/>
          <w:szCs w:val="24"/>
          <w:shd w:val="clear" w:color="auto" w:fill="FFFFFF"/>
        </w:rPr>
        <w:t>Another factor that could influence mental health and its perception</w:t>
      </w:r>
      <w:r w:rsidR="00B939C7">
        <w:rPr>
          <w:rFonts w:ascii="Times New Roman" w:hAnsi="Times New Roman" w:cs="Times New Roman"/>
          <w:color w:val="000000"/>
          <w:szCs w:val="24"/>
          <w:shd w:val="clear" w:color="auto" w:fill="FFFFFF"/>
        </w:rPr>
        <w:t>,</w:t>
      </w:r>
      <w:r w:rsidRPr="001A2CAE">
        <w:rPr>
          <w:rFonts w:ascii="Times New Roman" w:hAnsi="Times New Roman" w:cs="Times New Roman"/>
          <w:color w:val="000000"/>
          <w:szCs w:val="24"/>
          <w:shd w:val="clear" w:color="auto" w:fill="FFFFFF"/>
        </w:rPr>
        <w:t xml:space="preserve"> is </w:t>
      </w:r>
      <w:r w:rsidR="002A24CE">
        <w:rPr>
          <w:rFonts w:ascii="Times New Roman" w:hAnsi="Times New Roman" w:cs="Times New Roman"/>
          <w:color w:val="000000"/>
          <w:szCs w:val="24"/>
          <w:shd w:val="clear" w:color="auto" w:fill="FFFFFF"/>
        </w:rPr>
        <w:t>i</w:t>
      </w:r>
      <w:r w:rsidRPr="001A2CAE">
        <w:rPr>
          <w:rFonts w:ascii="Times New Roman" w:hAnsi="Times New Roman" w:cs="Times New Roman"/>
          <w:color w:val="000000"/>
          <w:szCs w:val="24"/>
          <w:shd w:val="clear" w:color="auto" w:fill="FFFFFF"/>
        </w:rPr>
        <w:t>solation within society.</w:t>
      </w:r>
      <w:r w:rsidR="00682C6F" w:rsidRPr="001A2CAE">
        <w:rPr>
          <w:rFonts w:ascii="Times New Roman" w:hAnsi="Times New Roman" w:cs="Times New Roman"/>
          <w:color w:val="000000"/>
          <w:szCs w:val="24"/>
          <w:shd w:val="clear" w:color="auto" w:fill="FFFFFF"/>
        </w:rPr>
        <w:t xml:space="preserve"> Isolation is defined by Wang et al</w:t>
      </w:r>
      <w:r w:rsidR="006A1BAE">
        <w:rPr>
          <w:rFonts w:ascii="Times New Roman" w:hAnsi="Times New Roman" w:cs="Times New Roman"/>
          <w:color w:val="000000"/>
          <w:szCs w:val="24"/>
          <w:shd w:val="clear" w:color="auto" w:fill="FFFFFF"/>
        </w:rPr>
        <w:t xml:space="preserve">, </w:t>
      </w:r>
      <w:r w:rsidR="00682C6F" w:rsidRPr="001A2CAE">
        <w:rPr>
          <w:rFonts w:ascii="Times New Roman" w:hAnsi="Times New Roman" w:cs="Times New Roman"/>
          <w:color w:val="000000"/>
          <w:szCs w:val="24"/>
          <w:shd w:val="clear" w:color="auto" w:fill="FFFFFF"/>
        </w:rPr>
        <w:t>(2017), by five characteristics, quantity, structure and quality of a social network, and the emotional and resourceful appraisal of relationships.</w:t>
      </w:r>
      <w:r w:rsidRPr="001A2CAE">
        <w:rPr>
          <w:rFonts w:ascii="Times New Roman" w:hAnsi="Times New Roman" w:cs="Times New Roman"/>
          <w:color w:val="000000"/>
          <w:szCs w:val="24"/>
          <w:shd w:val="clear" w:color="auto" w:fill="FFFFFF"/>
        </w:rPr>
        <w:t xml:space="preserve"> Research has</w:t>
      </w:r>
      <w:r w:rsidR="006A1BAE">
        <w:rPr>
          <w:rFonts w:ascii="Times New Roman" w:hAnsi="Times New Roman" w:cs="Times New Roman"/>
          <w:color w:val="000000"/>
          <w:szCs w:val="24"/>
          <w:shd w:val="clear" w:color="auto" w:fill="FFFFFF"/>
        </w:rPr>
        <w:t xml:space="preserve"> also</w:t>
      </w:r>
      <w:r w:rsidRPr="001A2CAE">
        <w:rPr>
          <w:rFonts w:ascii="Times New Roman" w:hAnsi="Times New Roman" w:cs="Times New Roman"/>
          <w:color w:val="000000"/>
          <w:szCs w:val="24"/>
          <w:shd w:val="clear" w:color="auto" w:fill="FFFFFF"/>
        </w:rPr>
        <w:t xml:space="preserve"> found that there has been an increased percentage of mentally ill participants that lived in severely food insecure households, which </w:t>
      </w:r>
      <w:r w:rsidR="00A44D4A" w:rsidRPr="001A2CAE">
        <w:rPr>
          <w:rFonts w:ascii="Times New Roman" w:hAnsi="Times New Roman" w:cs="Times New Roman"/>
          <w:color w:val="000000"/>
          <w:szCs w:val="24"/>
          <w:shd w:val="clear" w:color="auto" w:fill="FFFFFF"/>
        </w:rPr>
        <w:t>prompted further social isolation from society</w:t>
      </w:r>
      <w:r w:rsidR="002A24CE">
        <w:rPr>
          <w:rFonts w:ascii="Times New Roman" w:hAnsi="Times New Roman" w:cs="Times New Roman"/>
          <w:color w:val="000000"/>
          <w:szCs w:val="24"/>
          <w:shd w:val="clear" w:color="auto" w:fill="FFFFFF"/>
        </w:rPr>
        <w:t>,</w:t>
      </w:r>
      <w:r w:rsidR="00A44D4A" w:rsidRPr="001A2CAE">
        <w:rPr>
          <w:rFonts w:ascii="Times New Roman" w:hAnsi="Times New Roman" w:cs="Times New Roman"/>
          <w:color w:val="000000"/>
          <w:szCs w:val="24"/>
          <w:shd w:val="clear" w:color="auto" w:fill="FFFFFF"/>
        </w:rPr>
        <w:t xml:space="preserve"> (Martin, Maddocks, Chen, Gilman &amp; Colman, 2016)</w:t>
      </w:r>
      <w:r w:rsidR="002A24CE">
        <w:rPr>
          <w:rFonts w:ascii="Times New Roman" w:hAnsi="Times New Roman" w:cs="Times New Roman"/>
          <w:color w:val="000000"/>
          <w:szCs w:val="24"/>
          <w:shd w:val="clear" w:color="auto" w:fill="FFFFFF"/>
        </w:rPr>
        <w:t>.</w:t>
      </w:r>
      <w:r w:rsidR="00A44D4A" w:rsidRPr="001A2CAE">
        <w:rPr>
          <w:rFonts w:ascii="Times New Roman" w:hAnsi="Times New Roman" w:cs="Times New Roman"/>
          <w:color w:val="000000"/>
          <w:szCs w:val="24"/>
          <w:shd w:val="clear" w:color="auto" w:fill="FFFFFF"/>
        </w:rPr>
        <w:t xml:space="preserve"> People who are socially withdrawn are naturally less willing to seek out care if they do not choose to interact with the community and world around them.</w:t>
      </w:r>
      <w:r w:rsidR="00682C6F" w:rsidRPr="001A2CAE">
        <w:rPr>
          <w:rFonts w:ascii="Times New Roman" w:hAnsi="Times New Roman" w:cs="Times New Roman"/>
          <w:color w:val="000000"/>
          <w:szCs w:val="24"/>
          <w:shd w:val="clear" w:color="auto" w:fill="FFFFFF"/>
        </w:rPr>
        <w:t xml:space="preserve"> </w:t>
      </w:r>
      <w:r w:rsidR="00A44D4A" w:rsidRPr="001A2CAE">
        <w:rPr>
          <w:rFonts w:ascii="Times New Roman" w:hAnsi="Times New Roman" w:cs="Times New Roman"/>
          <w:color w:val="000000"/>
          <w:szCs w:val="24"/>
          <w:shd w:val="clear" w:color="auto" w:fill="FFFFFF"/>
        </w:rPr>
        <w:t xml:space="preserve">Additional research has found </w:t>
      </w:r>
      <w:r w:rsidR="00A44D4A" w:rsidRPr="001A2CAE">
        <w:rPr>
          <w:rFonts w:ascii="Times New Roman" w:hAnsi="Times New Roman" w:cs="Times New Roman"/>
          <w:color w:val="000000"/>
          <w:szCs w:val="24"/>
          <w:shd w:val="clear" w:color="auto" w:fill="FFFFFF"/>
        </w:rPr>
        <w:lastRenderedPageBreak/>
        <w:t>that social isolation has an adverse effect on health</w:t>
      </w:r>
      <w:r w:rsidR="00682C6F" w:rsidRPr="001A2CAE">
        <w:rPr>
          <w:rFonts w:ascii="Times New Roman" w:hAnsi="Times New Roman" w:cs="Times New Roman"/>
          <w:color w:val="000000"/>
          <w:szCs w:val="24"/>
          <w:shd w:val="clear" w:color="auto" w:fill="FFFFFF"/>
        </w:rPr>
        <w:t>,</w:t>
      </w:r>
      <w:r w:rsidR="00A44D4A" w:rsidRPr="001A2CAE">
        <w:rPr>
          <w:rFonts w:ascii="Times New Roman" w:hAnsi="Times New Roman" w:cs="Times New Roman"/>
          <w:color w:val="000000"/>
          <w:szCs w:val="24"/>
          <w:shd w:val="clear" w:color="auto" w:fill="FFFFFF"/>
        </w:rPr>
        <w:t xml:space="preserve"> (Cornwell &amp; Waite, 2009), including growing to adolescence </w:t>
      </w:r>
      <w:r w:rsidR="00682C6F" w:rsidRPr="001A2CAE">
        <w:rPr>
          <w:rFonts w:ascii="Times New Roman" w:hAnsi="Times New Roman" w:cs="Times New Roman"/>
          <w:color w:val="000000"/>
          <w:szCs w:val="24"/>
          <w:shd w:val="clear" w:color="auto" w:fill="FFFFFF"/>
        </w:rPr>
        <w:t xml:space="preserve">when experiencing social isolation pre-school </w:t>
      </w:r>
      <w:r w:rsidR="00A44D4A" w:rsidRPr="001A2CAE">
        <w:rPr>
          <w:rFonts w:ascii="Times New Roman" w:hAnsi="Times New Roman" w:cs="Times New Roman"/>
          <w:color w:val="000000"/>
          <w:szCs w:val="24"/>
          <w:shd w:val="clear" w:color="auto" w:fill="FFFFFF"/>
        </w:rPr>
        <w:t>(Matthews et al., 2015)</w:t>
      </w:r>
      <w:r w:rsidR="00791F19" w:rsidRPr="001A2CAE">
        <w:rPr>
          <w:rFonts w:ascii="Times New Roman" w:hAnsi="Times New Roman" w:cs="Times New Roman"/>
          <w:color w:val="000000"/>
          <w:szCs w:val="24"/>
          <w:shd w:val="clear" w:color="auto" w:fill="FFFFFF"/>
        </w:rPr>
        <w:t xml:space="preserve">, and </w:t>
      </w:r>
      <w:r w:rsidR="00987A5B" w:rsidRPr="001A2CAE">
        <w:rPr>
          <w:rFonts w:ascii="Times New Roman" w:hAnsi="Times New Roman" w:cs="Times New Roman"/>
          <w:color w:val="000000"/>
          <w:szCs w:val="24"/>
          <w:shd w:val="clear" w:color="auto" w:fill="FFFFFF"/>
        </w:rPr>
        <w:t>morality (Holt-</w:t>
      </w:r>
      <w:proofErr w:type="spellStart"/>
      <w:r w:rsidR="00987A5B" w:rsidRPr="001A2CAE">
        <w:rPr>
          <w:rFonts w:ascii="Times New Roman" w:hAnsi="Times New Roman" w:cs="Times New Roman"/>
          <w:color w:val="000000"/>
          <w:szCs w:val="24"/>
          <w:shd w:val="clear" w:color="auto" w:fill="FFFFFF"/>
        </w:rPr>
        <w:t>Lunstad</w:t>
      </w:r>
      <w:proofErr w:type="spellEnd"/>
      <w:r w:rsidR="00987A5B" w:rsidRPr="001A2CAE">
        <w:rPr>
          <w:rFonts w:ascii="Times New Roman" w:hAnsi="Times New Roman" w:cs="Times New Roman"/>
          <w:color w:val="000000"/>
          <w:szCs w:val="24"/>
          <w:shd w:val="clear" w:color="auto" w:fill="FFFFFF"/>
        </w:rPr>
        <w:t>, Smith, Baker, Harris &amp; Stephenson, 2015).</w:t>
      </w:r>
    </w:p>
    <w:p w:rsidR="00554E03" w:rsidRPr="001A2CAE" w:rsidRDefault="00554E03" w:rsidP="00AE7141">
      <w:pPr>
        <w:spacing w:line="480" w:lineRule="auto"/>
        <w:ind w:firstLine="720"/>
        <w:rPr>
          <w:rFonts w:ascii="Times New Roman" w:hAnsi="Times New Roman" w:cs="Times New Roman"/>
          <w:color w:val="000000"/>
          <w:szCs w:val="24"/>
          <w:shd w:val="clear" w:color="auto" w:fill="FFFFFF"/>
        </w:rPr>
      </w:pPr>
      <w:r w:rsidRPr="001A2CAE">
        <w:rPr>
          <w:rFonts w:ascii="Times New Roman" w:hAnsi="Times New Roman" w:cs="Times New Roman"/>
          <w:color w:val="000000"/>
          <w:szCs w:val="24"/>
          <w:shd w:val="clear" w:color="auto" w:fill="FFFFFF"/>
        </w:rPr>
        <w:t>Suicide within Africa is not commonly reported; however, research has suggested there is a greater-risk chance of child-suicide within Africa in comparison to the USA (</w:t>
      </w:r>
      <w:proofErr w:type="spellStart"/>
      <w:r w:rsidRPr="001A2CAE">
        <w:rPr>
          <w:rFonts w:ascii="Times New Roman" w:hAnsi="Times New Roman" w:cs="Times New Roman"/>
          <w:color w:val="000000"/>
          <w:szCs w:val="24"/>
          <w:shd w:val="clear" w:color="auto" w:fill="FFFFFF"/>
        </w:rPr>
        <w:t>Cluver</w:t>
      </w:r>
      <w:proofErr w:type="spellEnd"/>
      <w:r w:rsidRPr="001A2CAE">
        <w:rPr>
          <w:rFonts w:ascii="Times New Roman" w:hAnsi="Times New Roman" w:cs="Times New Roman"/>
          <w:color w:val="000000"/>
          <w:szCs w:val="24"/>
          <w:shd w:val="clear" w:color="auto" w:fill="FFFFFF"/>
        </w:rPr>
        <w:t xml:space="preserve">, Orkin, Boyes &amp; </w:t>
      </w:r>
      <w:proofErr w:type="spellStart"/>
      <w:r w:rsidRPr="001A2CAE">
        <w:rPr>
          <w:rFonts w:ascii="Times New Roman" w:hAnsi="Times New Roman" w:cs="Times New Roman"/>
          <w:color w:val="000000"/>
          <w:szCs w:val="24"/>
          <w:shd w:val="clear" w:color="auto" w:fill="FFFFFF"/>
        </w:rPr>
        <w:t>Sherr</w:t>
      </w:r>
      <w:proofErr w:type="spellEnd"/>
      <w:r w:rsidRPr="001A2CAE">
        <w:rPr>
          <w:rFonts w:ascii="Times New Roman" w:hAnsi="Times New Roman" w:cs="Times New Roman"/>
          <w:color w:val="000000"/>
          <w:szCs w:val="24"/>
          <w:shd w:val="clear" w:color="auto" w:fill="FFFFFF"/>
        </w:rPr>
        <w:t xml:space="preserve">, 2015). Additionally, </w:t>
      </w:r>
      <w:r w:rsidR="004E0097" w:rsidRPr="001A2CAE">
        <w:rPr>
          <w:rFonts w:ascii="Times New Roman" w:hAnsi="Times New Roman" w:cs="Times New Roman"/>
          <w:color w:val="000000"/>
          <w:szCs w:val="24"/>
          <w:shd w:val="clear" w:color="auto" w:fill="FFFFFF"/>
        </w:rPr>
        <w:t xml:space="preserve">implications of research </w:t>
      </w:r>
      <w:r w:rsidR="002A24CE" w:rsidRPr="001A2CAE">
        <w:rPr>
          <w:rFonts w:ascii="Times New Roman" w:hAnsi="Times New Roman" w:cs="Times New Roman"/>
          <w:color w:val="000000"/>
          <w:szCs w:val="24"/>
          <w:shd w:val="clear" w:color="auto" w:fill="FFFFFF"/>
        </w:rPr>
        <w:t>have</w:t>
      </w:r>
      <w:r w:rsidR="004E0097" w:rsidRPr="001A2CAE">
        <w:rPr>
          <w:rFonts w:ascii="Times New Roman" w:hAnsi="Times New Roman" w:cs="Times New Roman"/>
          <w:color w:val="000000"/>
          <w:szCs w:val="24"/>
          <w:shd w:val="clear" w:color="auto" w:fill="FFFFFF"/>
        </w:rPr>
        <w:t xml:space="preserve"> also supported the claim that a decrease of suicide rates in western culture could be due to an improvement in global health interventions and measures (</w:t>
      </w:r>
      <w:proofErr w:type="spellStart"/>
      <w:r w:rsidR="004E0097" w:rsidRPr="001A2CAE">
        <w:rPr>
          <w:rFonts w:ascii="Times New Roman" w:hAnsi="Times New Roman" w:cs="Times New Roman"/>
          <w:color w:val="000000"/>
          <w:szCs w:val="24"/>
          <w:shd w:val="clear" w:color="auto" w:fill="FFFFFF"/>
        </w:rPr>
        <w:t>Kõlves</w:t>
      </w:r>
      <w:proofErr w:type="spellEnd"/>
      <w:r w:rsidR="004E0097" w:rsidRPr="001A2CAE">
        <w:rPr>
          <w:rFonts w:ascii="Times New Roman" w:hAnsi="Times New Roman" w:cs="Times New Roman"/>
          <w:color w:val="000000"/>
          <w:szCs w:val="24"/>
          <w:shd w:val="clear" w:color="auto" w:fill="FFFFFF"/>
        </w:rPr>
        <w:t xml:space="preserve"> &amp; De Leo, 2016).</w:t>
      </w:r>
      <w:r w:rsidRPr="001A2CAE">
        <w:rPr>
          <w:rFonts w:ascii="Times New Roman" w:hAnsi="Times New Roman" w:cs="Times New Roman"/>
          <w:color w:val="000000"/>
          <w:szCs w:val="24"/>
          <w:shd w:val="clear" w:color="auto" w:fill="FFFFFF"/>
        </w:rPr>
        <w:t xml:space="preserve">  </w:t>
      </w:r>
    </w:p>
    <w:p w:rsidR="00CD7C70" w:rsidRPr="001A2CAE" w:rsidRDefault="00CD7C70"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Difficulties that the lack of mental health care in Africa provides detrimental effects on African children’s psychobiological and psychosocial behaviours; as African parents had a high level of antenatal depression and substance abuse,</w:t>
      </w:r>
      <w:r w:rsidR="00987A5B" w:rsidRPr="001A2CAE">
        <w:rPr>
          <w:rFonts w:ascii="Times New Roman" w:hAnsi="Times New Roman" w:cs="Times New Roman"/>
          <w:szCs w:val="24"/>
        </w:rPr>
        <w:t xml:space="preserve"> resulting in child mental health problems</w:t>
      </w:r>
      <w:r w:rsidRPr="001A2CAE">
        <w:rPr>
          <w:rFonts w:ascii="Times New Roman" w:hAnsi="Times New Roman" w:cs="Times New Roman"/>
          <w:szCs w:val="24"/>
        </w:rPr>
        <w:t xml:space="preserve"> (Stein et al., 2015).</w:t>
      </w:r>
      <w:r w:rsidR="00F17E4A" w:rsidRPr="001A2CAE">
        <w:rPr>
          <w:rFonts w:ascii="Times New Roman" w:hAnsi="Times New Roman" w:cs="Times New Roman"/>
          <w:szCs w:val="24"/>
        </w:rPr>
        <w:t xml:space="preserve"> Without an improvement of </w:t>
      </w:r>
      <w:proofErr w:type="gramStart"/>
      <w:r w:rsidR="00F17E4A" w:rsidRPr="001A2CAE">
        <w:rPr>
          <w:rFonts w:ascii="Times New Roman" w:hAnsi="Times New Roman" w:cs="Times New Roman"/>
          <w:szCs w:val="24"/>
        </w:rPr>
        <w:t>sufficient</w:t>
      </w:r>
      <w:proofErr w:type="gramEnd"/>
      <w:r w:rsidR="00F17E4A" w:rsidRPr="001A2CAE">
        <w:rPr>
          <w:rFonts w:ascii="Times New Roman" w:hAnsi="Times New Roman" w:cs="Times New Roman"/>
          <w:szCs w:val="24"/>
        </w:rPr>
        <w:t xml:space="preserve"> health care being provided, many</w:t>
      </w:r>
      <w:r w:rsidR="00987A5B" w:rsidRPr="001A2CAE">
        <w:rPr>
          <w:rFonts w:ascii="Times New Roman" w:hAnsi="Times New Roman" w:cs="Times New Roman"/>
          <w:szCs w:val="24"/>
        </w:rPr>
        <w:t xml:space="preserve"> children will grow up suffering due to mental health not being addressed for their parents</w:t>
      </w:r>
      <w:r w:rsidR="00F17E4A" w:rsidRPr="001A2CAE">
        <w:rPr>
          <w:rFonts w:ascii="Times New Roman" w:hAnsi="Times New Roman" w:cs="Times New Roman"/>
          <w:szCs w:val="24"/>
        </w:rPr>
        <w:t>.</w:t>
      </w:r>
    </w:p>
    <w:p w:rsidR="00987A5B" w:rsidRPr="001A2CAE" w:rsidRDefault="00987A5B"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However, there is some intervention to support recovery. Integration of mental health</w:t>
      </w:r>
      <w:r w:rsidR="00554E03" w:rsidRPr="001A2CAE">
        <w:rPr>
          <w:rFonts w:ascii="Times New Roman" w:hAnsi="Times New Roman" w:cs="Times New Roman"/>
          <w:szCs w:val="24"/>
        </w:rPr>
        <w:t xml:space="preserve"> support</w:t>
      </w:r>
      <w:r w:rsidRPr="001A2CAE">
        <w:rPr>
          <w:rFonts w:ascii="Times New Roman" w:hAnsi="Times New Roman" w:cs="Times New Roman"/>
          <w:szCs w:val="24"/>
        </w:rPr>
        <w:t xml:space="preserve"> into the limited-existing </w:t>
      </w:r>
      <w:r w:rsidR="00554E03" w:rsidRPr="001A2CAE">
        <w:rPr>
          <w:rFonts w:ascii="Times New Roman" w:hAnsi="Times New Roman" w:cs="Times New Roman"/>
          <w:szCs w:val="24"/>
        </w:rPr>
        <w:t xml:space="preserve">medical care already available has supported the reduction of stigma and increased the effectiveness of health interventions already available </w:t>
      </w:r>
      <w:r w:rsidR="00554E03" w:rsidRPr="001A2CAE">
        <w:rPr>
          <w:rFonts w:ascii="Times New Roman" w:hAnsi="Times New Roman" w:cs="Times New Roman"/>
          <w:color w:val="000000"/>
          <w:szCs w:val="24"/>
          <w:shd w:val="clear" w:color="auto" w:fill="FFFFFF"/>
        </w:rPr>
        <w:t xml:space="preserve">(Petersen et al., 2016). Further scaling of treatments as displayed could encourage a longitudinal improvement of mental health. </w:t>
      </w:r>
    </w:p>
    <w:p w:rsidR="004310CD" w:rsidRPr="00896952" w:rsidRDefault="009D4055"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 xml:space="preserve">The proposed question is to discuss whether the stigma and perception of mental health within Africa is disrupting potential recovery within civilians. </w:t>
      </w:r>
      <w:r w:rsidR="00801184" w:rsidRPr="001A2CAE">
        <w:rPr>
          <w:rFonts w:ascii="Times New Roman" w:hAnsi="Times New Roman" w:cs="Times New Roman"/>
          <w:szCs w:val="24"/>
        </w:rPr>
        <w:t xml:space="preserve">As regarded in </w:t>
      </w:r>
      <w:r w:rsidR="006A1BAE">
        <w:rPr>
          <w:rFonts w:ascii="Times New Roman" w:hAnsi="Times New Roman" w:cs="Times New Roman"/>
          <w:szCs w:val="24"/>
        </w:rPr>
        <w:t>Alice’</w:t>
      </w:r>
      <w:r w:rsidR="006A1BAE" w:rsidRPr="001A2CAE">
        <w:rPr>
          <w:rFonts w:ascii="Times New Roman" w:hAnsi="Times New Roman" w:cs="Times New Roman"/>
          <w:szCs w:val="24"/>
        </w:rPr>
        <w:t>s</w:t>
      </w:r>
      <w:r w:rsidR="00801184" w:rsidRPr="001A2CAE">
        <w:rPr>
          <w:rFonts w:ascii="Times New Roman" w:hAnsi="Times New Roman" w:cs="Times New Roman"/>
          <w:szCs w:val="24"/>
        </w:rPr>
        <w:t xml:space="preserve"> story on the mentality of mental health, the phenomenology regarded explores the stigma of mental health within Africa, suicide, isolation and recovery, </w:t>
      </w:r>
      <w:r w:rsidR="00801184" w:rsidRPr="001A2CAE">
        <w:rPr>
          <w:rFonts w:ascii="Times New Roman" w:hAnsi="Times New Roman" w:cs="Times New Roman"/>
          <w:color w:val="000000"/>
          <w:szCs w:val="24"/>
          <w:shd w:val="clear" w:color="auto" w:fill="FFFFFF"/>
        </w:rPr>
        <w:t xml:space="preserve">(Smith &amp; Osborn, 2008). The </w:t>
      </w:r>
      <w:r w:rsidR="00801184" w:rsidRPr="001A2CAE">
        <w:rPr>
          <w:rFonts w:ascii="Times New Roman" w:hAnsi="Times New Roman" w:cs="Times New Roman"/>
          <w:color w:val="000000"/>
          <w:szCs w:val="24"/>
          <w:shd w:val="clear" w:color="auto" w:fill="FFFFFF"/>
        </w:rPr>
        <w:lastRenderedPageBreak/>
        <w:t xml:space="preserve">current essay seeks to explore these themes through a </w:t>
      </w:r>
      <w:r w:rsidR="00081F4C" w:rsidRPr="001A2CAE">
        <w:rPr>
          <w:rFonts w:ascii="Times New Roman" w:hAnsi="Times New Roman" w:cs="Times New Roman"/>
          <w:color w:val="000000"/>
          <w:szCs w:val="24"/>
          <w:shd w:val="clear" w:color="auto" w:fill="FFFFFF"/>
        </w:rPr>
        <w:t>narrative</w:t>
      </w:r>
      <w:r w:rsidR="00801184" w:rsidRPr="001A2CAE">
        <w:rPr>
          <w:rFonts w:ascii="Times New Roman" w:hAnsi="Times New Roman" w:cs="Times New Roman"/>
          <w:color w:val="000000"/>
          <w:szCs w:val="24"/>
          <w:shd w:val="clear" w:color="auto" w:fill="FFFFFF"/>
        </w:rPr>
        <w:t xml:space="preserve"> analysis using holistic content (Lieblich, </w:t>
      </w:r>
      <w:proofErr w:type="spellStart"/>
      <w:r w:rsidR="00801184" w:rsidRPr="001A2CAE">
        <w:rPr>
          <w:rFonts w:ascii="Times New Roman" w:hAnsi="Times New Roman" w:cs="Times New Roman"/>
          <w:color w:val="000000"/>
          <w:szCs w:val="24"/>
          <w:shd w:val="clear" w:color="auto" w:fill="FFFFFF"/>
        </w:rPr>
        <w:t>Tuval</w:t>
      </w:r>
      <w:proofErr w:type="spellEnd"/>
      <w:r w:rsidR="00801184" w:rsidRPr="001A2CAE">
        <w:rPr>
          <w:rFonts w:ascii="Times New Roman" w:hAnsi="Times New Roman" w:cs="Times New Roman"/>
          <w:color w:val="000000"/>
          <w:szCs w:val="24"/>
          <w:shd w:val="clear" w:color="auto" w:fill="FFFFFF"/>
        </w:rPr>
        <w:t xml:space="preserve">-Mashiach &amp; </w:t>
      </w:r>
      <w:proofErr w:type="spellStart"/>
      <w:r w:rsidR="00801184" w:rsidRPr="001A2CAE">
        <w:rPr>
          <w:rFonts w:ascii="Times New Roman" w:hAnsi="Times New Roman" w:cs="Times New Roman"/>
          <w:color w:val="000000"/>
          <w:szCs w:val="24"/>
          <w:shd w:val="clear" w:color="auto" w:fill="FFFFFF"/>
        </w:rPr>
        <w:t>Zilber</w:t>
      </w:r>
      <w:proofErr w:type="spellEnd"/>
      <w:r w:rsidR="00801184" w:rsidRPr="001A2CAE">
        <w:rPr>
          <w:rFonts w:ascii="Times New Roman" w:hAnsi="Times New Roman" w:cs="Times New Roman"/>
          <w:color w:val="000000"/>
          <w:szCs w:val="24"/>
          <w:shd w:val="clear" w:color="auto" w:fill="FFFFFF"/>
        </w:rPr>
        <w:t>, 1998).</w:t>
      </w:r>
    </w:p>
    <w:p w:rsidR="004310CD" w:rsidRPr="001A2CAE" w:rsidRDefault="004310CD" w:rsidP="00EA3E39">
      <w:pPr>
        <w:spacing w:line="480" w:lineRule="auto"/>
        <w:jc w:val="center"/>
        <w:rPr>
          <w:rFonts w:ascii="Times New Roman" w:hAnsi="Times New Roman" w:cs="Times New Roman"/>
          <w:b/>
          <w:szCs w:val="24"/>
        </w:rPr>
      </w:pPr>
      <w:r w:rsidRPr="001A2CAE">
        <w:rPr>
          <w:rFonts w:ascii="Times New Roman" w:hAnsi="Times New Roman" w:cs="Times New Roman"/>
          <w:b/>
          <w:szCs w:val="24"/>
        </w:rPr>
        <w:t>Method</w:t>
      </w:r>
    </w:p>
    <w:p w:rsidR="002F001B" w:rsidRPr="001A2CAE" w:rsidRDefault="00EE63E0" w:rsidP="00EA3E39">
      <w:pPr>
        <w:spacing w:line="480" w:lineRule="auto"/>
        <w:jc w:val="both"/>
        <w:rPr>
          <w:rFonts w:ascii="Times New Roman" w:hAnsi="Times New Roman" w:cs="Times New Roman"/>
          <w:szCs w:val="24"/>
        </w:rPr>
      </w:pPr>
      <w:r w:rsidRPr="001A2CAE">
        <w:rPr>
          <w:rFonts w:ascii="Times New Roman" w:hAnsi="Times New Roman" w:cs="Times New Roman"/>
          <w:szCs w:val="24"/>
        </w:rPr>
        <w:t xml:space="preserve">Holistic </w:t>
      </w:r>
      <w:r w:rsidR="006A1BAE">
        <w:rPr>
          <w:rFonts w:ascii="Times New Roman" w:hAnsi="Times New Roman" w:cs="Times New Roman"/>
          <w:szCs w:val="24"/>
        </w:rPr>
        <w:t>c</w:t>
      </w:r>
      <w:r w:rsidRPr="001A2CAE">
        <w:rPr>
          <w:rFonts w:ascii="Times New Roman" w:hAnsi="Times New Roman" w:cs="Times New Roman"/>
          <w:szCs w:val="24"/>
        </w:rPr>
        <w:t xml:space="preserve">ontent is a form of </w:t>
      </w:r>
      <w:r w:rsidR="00081F4C" w:rsidRPr="001A2CAE">
        <w:rPr>
          <w:rFonts w:ascii="Times New Roman" w:hAnsi="Times New Roman" w:cs="Times New Roman"/>
          <w:szCs w:val="24"/>
        </w:rPr>
        <w:t xml:space="preserve">narrative </w:t>
      </w:r>
      <w:r w:rsidRPr="001A2CAE">
        <w:rPr>
          <w:rFonts w:ascii="Times New Roman" w:hAnsi="Times New Roman" w:cs="Times New Roman"/>
          <w:szCs w:val="24"/>
        </w:rPr>
        <w:t>research that utilises the use of story ‘themes’ to analyse the provided story or interview to observe key information that may not be openly discussed. Mishler</w:t>
      </w:r>
      <w:r w:rsidR="00711780" w:rsidRPr="001A2CAE">
        <w:rPr>
          <w:rFonts w:ascii="Times New Roman" w:hAnsi="Times New Roman" w:cs="Times New Roman"/>
          <w:szCs w:val="24"/>
        </w:rPr>
        <w:t>,</w:t>
      </w:r>
      <w:r w:rsidRPr="001A2CAE">
        <w:rPr>
          <w:rFonts w:ascii="Times New Roman" w:hAnsi="Times New Roman" w:cs="Times New Roman"/>
          <w:szCs w:val="24"/>
        </w:rPr>
        <w:t xml:space="preserve"> (2009)</w:t>
      </w:r>
      <w:r w:rsidR="00711780" w:rsidRPr="001A2CAE">
        <w:rPr>
          <w:rFonts w:ascii="Times New Roman" w:hAnsi="Times New Roman" w:cs="Times New Roman"/>
          <w:szCs w:val="24"/>
        </w:rPr>
        <w:t xml:space="preserve">, defines narrative research as an in-depth understanding of the context of information, instead of the statement and face-value that interviewed individuals may provide, (pp 6.). The introduction of analysing context of transcripts allows narrative research to break away from its origins of </w:t>
      </w:r>
      <w:r w:rsidR="007F39E2" w:rsidRPr="001A2CAE">
        <w:rPr>
          <w:rFonts w:ascii="Times New Roman" w:hAnsi="Times New Roman" w:cs="Times New Roman"/>
          <w:szCs w:val="24"/>
        </w:rPr>
        <w:t>an</w:t>
      </w:r>
      <w:r w:rsidR="00711780" w:rsidRPr="001A2CAE">
        <w:rPr>
          <w:rFonts w:ascii="Times New Roman" w:hAnsi="Times New Roman" w:cs="Times New Roman"/>
          <w:szCs w:val="24"/>
        </w:rPr>
        <w:t xml:space="preserve"> experimental approach, with standardised procedures and questions and allows for a more natural approach to data collection.</w:t>
      </w:r>
    </w:p>
    <w:p w:rsidR="002D62C9" w:rsidRPr="001A2CAE" w:rsidRDefault="00994185" w:rsidP="00AE7141">
      <w:pPr>
        <w:spacing w:line="480" w:lineRule="auto"/>
        <w:ind w:firstLine="720"/>
        <w:jc w:val="both"/>
        <w:rPr>
          <w:rFonts w:ascii="Times New Roman" w:hAnsi="Times New Roman" w:cs="Times New Roman"/>
          <w:szCs w:val="24"/>
        </w:rPr>
      </w:pPr>
      <w:r w:rsidRPr="001A2CAE">
        <w:rPr>
          <w:rFonts w:ascii="Times New Roman" w:hAnsi="Times New Roman" w:cs="Times New Roman"/>
          <w:szCs w:val="24"/>
        </w:rPr>
        <w:t xml:space="preserve">Narrative inquiry can be criticised as without a standardisation of </w:t>
      </w:r>
      <w:r w:rsidR="002F001B" w:rsidRPr="001A2CAE">
        <w:rPr>
          <w:rFonts w:ascii="Times New Roman" w:hAnsi="Times New Roman" w:cs="Times New Roman"/>
          <w:szCs w:val="24"/>
        </w:rPr>
        <w:t>analysis, results will remain subjective between researchers. However, research has suggested that the different interpretations that can be provided to texts</w:t>
      </w:r>
      <w:r w:rsidR="002F70FC" w:rsidRPr="001A2CAE">
        <w:rPr>
          <w:rFonts w:ascii="Times New Roman" w:hAnsi="Times New Roman" w:cs="Times New Roman"/>
          <w:szCs w:val="24"/>
        </w:rPr>
        <w:t>, that were designed to be</w:t>
      </w:r>
      <w:r w:rsidR="002F001B" w:rsidRPr="001A2CAE">
        <w:rPr>
          <w:rFonts w:ascii="Times New Roman" w:hAnsi="Times New Roman" w:cs="Times New Roman"/>
          <w:szCs w:val="24"/>
        </w:rPr>
        <w:t xml:space="preserve"> intended to be interpreted in </w:t>
      </w:r>
      <w:r w:rsidR="002F70FC" w:rsidRPr="001A2CAE">
        <w:rPr>
          <w:rFonts w:ascii="Times New Roman" w:hAnsi="Times New Roman" w:cs="Times New Roman"/>
          <w:szCs w:val="24"/>
        </w:rPr>
        <w:t>a unitary perspective, can</w:t>
      </w:r>
      <w:r w:rsidR="002F001B" w:rsidRPr="001A2CAE">
        <w:rPr>
          <w:rFonts w:ascii="Times New Roman" w:hAnsi="Times New Roman" w:cs="Times New Roman"/>
          <w:szCs w:val="24"/>
        </w:rPr>
        <w:t xml:space="preserve"> </w:t>
      </w:r>
      <w:r w:rsidR="002F70FC" w:rsidRPr="001A2CAE">
        <w:rPr>
          <w:rFonts w:ascii="Times New Roman" w:hAnsi="Times New Roman" w:cs="Times New Roman"/>
          <w:szCs w:val="24"/>
        </w:rPr>
        <w:t>identify that</w:t>
      </w:r>
      <w:r w:rsidR="002F001B" w:rsidRPr="001A2CAE">
        <w:rPr>
          <w:rFonts w:ascii="Times New Roman" w:hAnsi="Times New Roman" w:cs="Times New Roman"/>
          <w:szCs w:val="24"/>
        </w:rPr>
        <w:t xml:space="preserve"> there are several different approaches that can be used to develop qualitative research, (Atkinson, 2010).</w:t>
      </w:r>
    </w:p>
    <w:p w:rsidR="00081F4C" w:rsidRPr="001A2CAE" w:rsidRDefault="00081F4C" w:rsidP="00AE7141">
      <w:pPr>
        <w:spacing w:line="480" w:lineRule="auto"/>
        <w:ind w:firstLine="720"/>
        <w:jc w:val="both"/>
        <w:rPr>
          <w:rFonts w:ascii="Times New Roman" w:hAnsi="Times New Roman" w:cs="Times New Roman"/>
          <w:szCs w:val="24"/>
        </w:rPr>
      </w:pPr>
      <w:r w:rsidRPr="001A2CAE">
        <w:rPr>
          <w:rFonts w:ascii="Times New Roman" w:hAnsi="Times New Roman" w:cs="Times New Roman"/>
          <w:szCs w:val="24"/>
        </w:rPr>
        <w:t>Further criticism of Narrative research is its validity in justifying researchers’ interpretations of stories researched. Polkinghorne, (2007), notes that it is down to the readers subjective judgment of interpreting the story provided, as the “</w:t>
      </w:r>
      <w:r w:rsidR="002229C9" w:rsidRPr="001A2CAE">
        <w:rPr>
          <w:rFonts w:ascii="Times New Roman" w:hAnsi="Times New Roman" w:cs="Times New Roman"/>
          <w:szCs w:val="24"/>
        </w:rPr>
        <w:t>descriptions given</w:t>
      </w:r>
      <w:r w:rsidRPr="001A2CAE">
        <w:rPr>
          <w:rFonts w:ascii="Times New Roman" w:hAnsi="Times New Roman" w:cs="Times New Roman"/>
          <w:szCs w:val="24"/>
        </w:rPr>
        <w:t xml:space="preserve"> by participants of their experienced meaning is not a mirrored reflection of this </w:t>
      </w:r>
      <w:r w:rsidR="00EA3E39" w:rsidRPr="001A2CAE">
        <w:rPr>
          <w:rFonts w:ascii="Times New Roman" w:hAnsi="Times New Roman" w:cs="Times New Roman"/>
          <w:szCs w:val="24"/>
        </w:rPr>
        <w:t>meaning. (</w:t>
      </w:r>
      <w:r w:rsidR="0042174F" w:rsidRPr="001A2CAE">
        <w:rPr>
          <w:rFonts w:ascii="Times New Roman" w:hAnsi="Times New Roman" w:cs="Times New Roman"/>
          <w:szCs w:val="24"/>
        </w:rPr>
        <w:t>pp 480)</w:t>
      </w:r>
      <w:r w:rsidRPr="001A2CAE">
        <w:rPr>
          <w:rFonts w:ascii="Times New Roman" w:hAnsi="Times New Roman" w:cs="Times New Roman"/>
          <w:szCs w:val="24"/>
        </w:rPr>
        <w:t>”</w:t>
      </w:r>
      <w:r w:rsidR="002229C9" w:rsidRPr="001A2CAE">
        <w:rPr>
          <w:rFonts w:ascii="Times New Roman" w:hAnsi="Times New Roman" w:cs="Times New Roman"/>
          <w:szCs w:val="24"/>
        </w:rPr>
        <w:t xml:space="preserve">. Therefore, stories provided need to be analysed on a deeper level </w:t>
      </w:r>
      <w:proofErr w:type="gramStart"/>
      <w:r w:rsidR="002229C9" w:rsidRPr="001A2CAE">
        <w:rPr>
          <w:rFonts w:ascii="Times New Roman" w:hAnsi="Times New Roman" w:cs="Times New Roman"/>
          <w:szCs w:val="24"/>
        </w:rPr>
        <w:t>in order to</w:t>
      </w:r>
      <w:proofErr w:type="gramEnd"/>
      <w:r w:rsidR="002229C9" w:rsidRPr="001A2CAE">
        <w:rPr>
          <w:rFonts w:ascii="Times New Roman" w:hAnsi="Times New Roman" w:cs="Times New Roman"/>
          <w:szCs w:val="24"/>
        </w:rPr>
        <w:t xml:space="preserve"> access the underlying themes that are presented.</w:t>
      </w:r>
    </w:p>
    <w:p w:rsidR="001A6038" w:rsidRPr="001A2CAE" w:rsidRDefault="00B204D9" w:rsidP="00AE7141">
      <w:pPr>
        <w:spacing w:line="480" w:lineRule="auto"/>
        <w:ind w:firstLine="720"/>
        <w:jc w:val="both"/>
        <w:rPr>
          <w:rFonts w:ascii="Times New Roman" w:hAnsi="Times New Roman" w:cs="Times New Roman"/>
          <w:color w:val="000000"/>
          <w:szCs w:val="24"/>
          <w:shd w:val="clear" w:color="auto" w:fill="FFFFFF"/>
        </w:rPr>
      </w:pPr>
      <w:r w:rsidRPr="001A2CAE">
        <w:rPr>
          <w:rFonts w:ascii="Times New Roman" w:hAnsi="Times New Roman" w:cs="Times New Roman"/>
          <w:szCs w:val="24"/>
        </w:rPr>
        <w:t xml:space="preserve">Holistic Content </w:t>
      </w:r>
      <w:r w:rsidR="00EA3E39" w:rsidRPr="001A2CAE">
        <w:rPr>
          <w:rFonts w:ascii="Times New Roman" w:hAnsi="Times New Roman" w:cs="Times New Roman"/>
          <w:szCs w:val="24"/>
        </w:rPr>
        <w:t>can be</w:t>
      </w:r>
      <w:r w:rsidRPr="001A2CAE">
        <w:rPr>
          <w:rFonts w:ascii="Times New Roman" w:hAnsi="Times New Roman" w:cs="Times New Roman"/>
          <w:szCs w:val="24"/>
        </w:rPr>
        <w:t xml:space="preserve"> described as a detailed analysis and understanding of a participant’s story </w:t>
      </w:r>
      <w:r w:rsidRPr="001A2CAE">
        <w:rPr>
          <w:rFonts w:ascii="Times New Roman" w:hAnsi="Times New Roman" w:cs="Times New Roman"/>
          <w:color w:val="000000"/>
          <w:szCs w:val="24"/>
          <w:shd w:val="clear" w:color="auto" w:fill="FFFFFF"/>
        </w:rPr>
        <w:t>(</w:t>
      </w:r>
      <w:proofErr w:type="spellStart"/>
      <w:r w:rsidRPr="001A2CAE">
        <w:rPr>
          <w:rFonts w:ascii="Times New Roman" w:hAnsi="Times New Roman" w:cs="Times New Roman"/>
          <w:color w:val="000000"/>
          <w:szCs w:val="24"/>
          <w:shd w:val="clear" w:color="auto" w:fill="FFFFFF"/>
        </w:rPr>
        <w:t>Ollerenshaw</w:t>
      </w:r>
      <w:proofErr w:type="spellEnd"/>
      <w:r w:rsidRPr="001A2CAE">
        <w:rPr>
          <w:rFonts w:ascii="Times New Roman" w:hAnsi="Times New Roman" w:cs="Times New Roman"/>
          <w:color w:val="000000"/>
          <w:szCs w:val="24"/>
          <w:shd w:val="clear" w:color="auto" w:fill="FFFFFF"/>
        </w:rPr>
        <w:t xml:space="preserve"> &amp; Creswell, 2002).</w:t>
      </w:r>
      <w:r w:rsidR="0042174F" w:rsidRPr="001A2CAE">
        <w:rPr>
          <w:rFonts w:ascii="Times New Roman" w:hAnsi="Times New Roman" w:cs="Times New Roman"/>
          <w:color w:val="000000"/>
          <w:szCs w:val="24"/>
          <w:shd w:val="clear" w:color="auto" w:fill="FFFFFF"/>
        </w:rPr>
        <w:t xml:space="preserve"> Holistic content is constructed by identifying the plot of a story by an analysis of themes and creating a temporal timeline to </w:t>
      </w:r>
      <w:r w:rsidR="0042174F" w:rsidRPr="001A2CAE">
        <w:rPr>
          <w:rFonts w:ascii="Times New Roman" w:hAnsi="Times New Roman" w:cs="Times New Roman"/>
          <w:color w:val="000000"/>
          <w:szCs w:val="24"/>
          <w:shd w:val="clear" w:color="auto" w:fill="FFFFFF"/>
        </w:rPr>
        <w:lastRenderedPageBreak/>
        <w:t>create a story-based structure of the transcript, being defined as a beginning, middle and end, (Beal, 2013). This allows for the overall story to be generalised by overarching, interlinking themes that can summarise the whole story.</w:t>
      </w:r>
    </w:p>
    <w:p w:rsidR="009F4CB9" w:rsidRPr="001A2CAE" w:rsidRDefault="001A6038" w:rsidP="00AE7141">
      <w:pPr>
        <w:spacing w:line="480" w:lineRule="auto"/>
        <w:ind w:firstLine="720"/>
        <w:jc w:val="both"/>
        <w:rPr>
          <w:rFonts w:ascii="Times New Roman" w:hAnsi="Times New Roman" w:cs="Times New Roman"/>
          <w:color w:val="000000"/>
          <w:szCs w:val="24"/>
          <w:shd w:val="clear" w:color="auto" w:fill="FFFFFF"/>
        </w:rPr>
      </w:pPr>
      <w:r w:rsidRPr="001A2CAE">
        <w:rPr>
          <w:rFonts w:ascii="Times New Roman" w:hAnsi="Times New Roman" w:cs="Times New Roman"/>
          <w:color w:val="000000"/>
          <w:szCs w:val="24"/>
          <w:shd w:val="clear" w:color="auto" w:fill="FFFFFF"/>
        </w:rPr>
        <w:t xml:space="preserve">In the present story provided by </w:t>
      </w:r>
      <w:r w:rsidR="002D057E">
        <w:rPr>
          <w:rFonts w:ascii="Times New Roman" w:hAnsi="Times New Roman" w:cs="Times New Roman"/>
          <w:color w:val="000000"/>
          <w:szCs w:val="24"/>
          <w:shd w:val="clear" w:color="auto" w:fill="FFFFFF"/>
        </w:rPr>
        <w:t>Alice</w:t>
      </w:r>
      <w:r w:rsidRPr="001A2CAE">
        <w:rPr>
          <w:rFonts w:ascii="Times New Roman" w:hAnsi="Times New Roman" w:cs="Times New Roman"/>
          <w:color w:val="000000"/>
          <w:szCs w:val="24"/>
          <w:shd w:val="clear" w:color="auto" w:fill="FFFFFF"/>
        </w:rPr>
        <w:t xml:space="preserve">, four overarching themes were discovered: isolation, suicide, stigma of mental health in Africa, and recovery. </w:t>
      </w:r>
      <w:r w:rsidR="009F4CB9" w:rsidRPr="001A2CAE">
        <w:rPr>
          <w:rFonts w:ascii="Times New Roman" w:hAnsi="Times New Roman" w:cs="Times New Roman"/>
          <w:color w:val="000000"/>
          <w:szCs w:val="24"/>
          <w:shd w:val="clear" w:color="auto" w:fill="FFFFFF"/>
        </w:rPr>
        <w:t xml:space="preserve">Firstly, narrative content analysis requires a repetitive reading of the text until key patterns and themes begin to emerge, these are created by notes and developments of further questions to spur deeper </w:t>
      </w:r>
      <w:r w:rsidR="006A1BAE" w:rsidRPr="001A2CAE">
        <w:rPr>
          <w:rFonts w:ascii="Times New Roman" w:hAnsi="Times New Roman" w:cs="Times New Roman"/>
          <w:color w:val="000000"/>
          <w:szCs w:val="24"/>
          <w:shd w:val="clear" w:color="auto" w:fill="FFFFFF"/>
        </w:rPr>
        <w:t>thought</w:t>
      </w:r>
      <w:r w:rsidR="009F4CB9" w:rsidRPr="001A2CAE">
        <w:rPr>
          <w:rFonts w:ascii="Times New Roman" w:hAnsi="Times New Roman" w:cs="Times New Roman"/>
          <w:color w:val="000000"/>
          <w:szCs w:val="24"/>
          <w:shd w:val="clear" w:color="auto" w:fill="FFFFFF"/>
        </w:rPr>
        <w:t xml:space="preserve"> (Lieblich et al, 2008). After this, these questions and notes are condensed into general, overlying themes that present themselves within the text, before finally being recorded by colour coding after the initial analysis (Lieblich et al, 1998).</w:t>
      </w:r>
    </w:p>
    <w:p w:rsidR="00B204D9" w:rsidRPr="001A2CAE" w:rsidRDefault="001A6038" w:rsidP="00AE7141">
      <w:pPr>
        <w:spacing w:line="480" w:lineRule="auto"/>
        <w:ind w:firstLine="720"/>
        <w:jc w:val="both"/>
        <w:rPr>
          <w:rFonts w:ascii="Times New Roman" w:hAnsi="Times New Roman" w:cs="Times New Roman"/>
          <w:color w:val="000000"/>
          <w:szCs w:val="24"/>
          <w:shd w:val="clear" w:color="auto" w:fill="FFFFFF"/>
        </w:rPr>
      </w:pPr>
      <w:r w:rsidRPr="001A2CAE">
        <w:rPr>
          <w:rFonts w:ascii="Times New Roman" w:hAnsi="Times New Roman" w:cs="Times New Roman"/>
          <w:color w:val="000000"/>
          <w:szCs w:val="24"/>
          <w:shd w:val="clear" w:color="auto" w:fill="FFFFFF"/>
        </w:rPr>
        <w:t>Although some of the themes are openly discussed and mentioned explicitly within the transcript, some remain subliminal and hidden without a more detailed interpretation. This allows for greater understanding of themes that may not have been mentioned explicitly within the story</w:t>
      </w:r>
      <w:r w:rsidR="009F4CB9" w:rsidRPr="001A2CAE">
        <w:rPr>
          <w:rFonts w:ascii="Times New Roman" w:hAnsi="Times New Roman" w:cs="Times New Roman"/>
          <w:color w:val="000000"/>
          <w:szCs w:val="24"/>
          <w:shd w:val="clear" w:color="auto" w:fill="FFFFFF"/>
        </w:rPr>
        <w:t>, (Clark, 2016)</w:t>
      </w:r>
      <w:r w:rsidRPr="001A2CAE">
        <w:rPr>
          <w:rFonts w:ascii="Times New Roman" w:hAnsi="Times New Roman" w:cs="Times New Roman"/>
          <w:color w:val="000000"/>
          <w:szCs w:val="24"/>
          <w:shd w:val="clear" w:color="auto" w:fill="FFFFFF"/>
        </w:rPr>
        <w:t>.</w:t>
      </w:r>
      <w:r w:rsidR="005208FA" w:rsidRPr="001A2CAE">
        <w:rPr>
          <w:rFonts w:ascii="Times New Roman" w:hAnsi="Times New Roman" w:cs="Times New Roman"/>
          <w:color w:val="000000"/>
          <w:szCs w:val="24"/>
          <w:shd w:val="clear" w:color="auto" w:fill="FFFFFF"/>
        </w:rPr>
        <w:t xml:space="preserve"> Therefore, by getting an overview of the narrative provided, </w:t>
      </w:r>
      <w:r w:rsidR="00967501" w:rsidRPr="001A2CAE">
        <w:rPr>
          <w:rFonts w:ascii="Times New Roman" w:hAnsi="Times New Roman" w:cs="Times New Roman"/>
          <w:color w:val="000000"/>
          <w:szCs w:val="24"/>
          <w:shd w:val="clear" w:color="auto" w:fill="FFFFFF"/>
        </w:rPr>
        <w:t>we can use personal stories as a guidance to explore concurrent themes around the stories provided.</w:t>
      </w:r>
    </w:p>
    <w:p w:rsidR="0093326F" w:rsidRPr="001A2CAE" w:rsidRDefault="0093326F" w:rsidP="00EA3E39">
      <w:pPr>
        <w:spacing w:line="480" w:lineRule="auto"/>
        <w:jc w:val="both"/>
        <w:rPr>
          <w:rFonts w:ascii="Times New Roman" w:hAnsi="Times New Roman" w:cs="Times New Roman"/>
          <w:szCs w:val="24"/>
        </w:rPr>
      </w:pPr>
    </w:p>
    <w:p w:rsidR="004310CD" w:rsidRPr="001A2CAE" w:rsidRDefault="004310CD" w:rsidP="00EA3E39">
      <w:pPr>
        <w:spacing w:line="480" w:lineRule="auto"/>
        <w:jc w:val="center"/>
        <w:rPr>
          <w:rFonts w:ascii="Times New Roman" w:hAnsi="Times New Roman" w:cs="Times New Roman"/>
          <w:b/>
          <w:szCs w:val="24"/>
        </w:rPr>
      </w:pPr>
      <w:r w:rsidRPr="001A2CAE">
        <w:rPr>
          <w:rFonts w:ascii="Times New Roman" w:hAnsi="Times New Roman" w:cs="Times New Roman"/>
          <w:b/>
          <w:szCs w:val="24"/>
        </w:rPr>
        <w:t>Results</w:t>
      </w:r>
    </w:p>
    <w:p w:rsidR="004310CD" w:rsidRPr="001A2CAE" w:rsidRDefault="003D35F1" w:rsidP="00EA3E39">
      <w:pPr>
        <w:spacing w:line="480" w:lineRule="auto"/>
        <w:rPr>
          <w:rFonts w:ascii="Times New Roman" w:hAnsi="Times New Roman" w:cs="Times New Roman"/>
          <w:szCs w:val="24"/>
        </w:rPr>
      </w:pPr>
      <w:r w:rsidRPr="001A2CAE">
        <w:rPr>
          <w:rFonts w:ascii="Times New Roman" w:hAnsi="Times New Roman" w:cs="Times New Roman"/>
          <w:szCs w:val="24"/>
        </w:rPr>
        <w:t xml:space="preserve">The first theme that was discussed in the story was suicide. </w:t>
      </w:r>
      <w:r w:rsidR="002D057E">
        <w:rPr>
          <w:rFonts w:ascii="Times New Roman" w:hAnsi="Times New Roman" w:cs="Times New Roman"/>
          <w:szCs w:val="24"/>
        </w:rPr>
        <w:t>Alice</w:t>
      </w:r>
      <w:r w:rsidRPr="001A2CAE">
        <w:rPr>
          <w:rFonts w:ascii="Times New Roman" w:hAnsi="Times New Roman" w:cs="Times New Roman"/>
          <w:szCs w:val="24"/>
        </w:rPr>
        <w:t xml:space="preserve"> begins her story mentioning a key even</w:t>
      </w:r>
      <w:r w:rsidR="00274420" w:rsidRPr="001A2CAE">
        <w:rPr>
          <w:rFonts w:ascii="Times New Roman" w:hAnsi="Times New Roman" w:cs="Times New Roman"/>
          <w:szCs w:val="24"/>
        </w:rPr>
        <w:t xml:space="preserve">t stating for her desire to </w:t>
      </w:r>
      <w:r w:rsidR="00FA0073" w:rsidRPr="001A2CAE">
        <w:rPr>
          <w:rFonts w:ascii="Times New Roman" w:hAnsi="Times New Roman" w:cs="Times New Roman"/>
          <w:szCs w:val="24"/>
        </w:rPr>
        <w:t>die and</w:t>
      </w:r>
      <w:r w:rsidR="00274420" w:rsidRPr="001A2CAE">
        <w:rPr>
          <w:rFonts w:ascii="Times New Roman" w:hAnsi="Times New Roman" w:cs="Times New Roman"/>
          <w:szCs w:val="24"/>
        </w:rPr>
        <w:t xml:space="preserve"> visuali</w:t>
      </w:r>
      <w:r w:rsidR="00C31999" w:rsidRPr="001A2CAE">
        <w:rPr>
          <w:rFonts w:ascii="Times New Roman" w:hAnsi="Times New Roman" w:cs="Times New Roman"/>
          <w:szCs w:val="24"/>
        </w:rPr>
        <w:t>sing</w:t>
      </w:r>
      <w:r w:rsidR="00274420" w:rsidRPr="001A2CAE">
        <w:rPr>
          <w:rFonts w:ascii="Times New Roman" w:hAnsi="Times New Roman" w:cs="Times New Roman"/>
          <w:szCs w:val="24"/>
        </w:rPr>
        <w:t xml:space="preserve"> this process and result within her own head</w:t>
      </w:r>
      <w:r w:rsidR="00FA0073">
        <w:rPr>
          <w:rFonts w:ascii="Times New Roman" w:hAnsi="Times New Roman" w:cs="Times New Roman"/>
          <w:szCs w:val="24"/>
        </w:rPr>
        <w:t>,</w:t>
      </w:r>
      <w:r w:rsidR="00274420" w:rsidRPr="001A2CAE">
        <w:rPr>
          <w:rFonts w:ascii="Times New Roman" w:hAnsi="Times New Roman" w:cs="Times New Roman"/>
          <w:szCs w:val="24"/>
        </w:rPr>
        <w:t xml:space="preserve"> </w:t>
      </w:r>
      <w:r w:rsidR="0093326F" w:rsidRPr="001A2CAE">
        <w:rPr>
          <w:rFonts w:ascii="Times New Roman" w:hAnsi="Times New Roman" w:cs="Times New Roman"/>
          <w:szCs w:val="24"/>
        </w:rPr>
        <w:t>“I</w:t>
      </w:r>
      <w:r w:rsidR="00274420" w:rsidRPr="001A2CAE">
        <w:rPr>
          <w:rFonts w:ascii="Times New Roman" w:hAnsi="Times New Roman" w:cs="Times New Roman"/>
          <w:szCs w:val="24"/>
        </w:rPr>
        <w:t xml:space="preserve"> wanted to die so badly, and I had taken interest in animating this process in my head;”</w:t>
      </w:r>
      <w:r w:rsidR="0093326F">
        <w:rPr>
          <w:rFonts w:ascii="Times New Roman" w:hAnsi="Times New Roman" w:cs="Times New Roman"/>
          <w:szCs w:val="24"/>
        </w:rPr>
        <w:t>,</w:t>
      </w:r>
      <w:r w:rsidR="00274420" w:rsidRPr="001A2CAE">
        <w:rPr>
          <w:rFonts w:ascii="Times New Roman" w:hAnsi="Times New Roman" w:cs="Times New Roman"/>
          <w:szCs w:val="24"/>
        </w:rPr>
        <w:t xml:space="preserve"> (L2-3.). This is further supported by her embracing the idea of accepting her death</w:t>
      </w:r>
      <w:r w:rsidR="0093326F">
        <w:rPr>
          <w:rFonts w:ascii="Times New Roman" w:hAnsi="Times New Roman" w:cs="Times New Roman"/>
          <w:szCs w:val="24"/>
        </w:rPr>
        <w:t>,</w:t>
      </w:r>
      <w:r w:rsidR="00274420" w:rsidRPr="001A2CAE">
        <w:rPr>
          <w:rFonts w:ascii="Times New Roman" w:hAnsi="Times New Roman" w:cs="Times New Roman"/>
          <w:szCs w:val="24"/>
        </w:rPr>
        <w:t xml:space="preserve"> “what I yearned for”</w:t>
      </w:r>
      <w:r w:rsidR="0093326F">
        <w:rPr>
          <w:rFonts w:ascii="Times New Roman" w:hAnsi="Times New Roman" w:cs="Times New Roman"/>
          <w:szCs w:val="24"/>
        </w:rPr>
        <w:t>,</w:t>
      </w:r>
      <w:r w:rsidR="00274420" w:rsidRPr="001A2CAE">
        <w:rPr>
          <w:rFonts w:ascii="Times New Roman" w:hAnsi="Times New Roman" w:cs="Times New Roman"/>
          <w:szCs w:val="24"/>
        </w:rPr>
        <w:t xml:space="preserve"> (L7). Her thoughts of suicide seem to be a result of isolation and inability to speak out to anyone for support. Within the entire transcript there is no reference of parents, which could imply she grew up alone or did not value them enough to include </w:t>
      </w:r>
      <w:r w:rsidR="00274420" w:rsidRPr="001A2CAE">
        <w:rPr>
          <w:rFonts w:ascii="Times New Roman" w:hAnsi="Times New Roman" w:cs="Times New Roman"/>
          <w:szCs w:val="24"/>
        </w:rPr>
        <w:lastRenderedPageBreak/>
        <w:t>them. Additionally, she states that during adolescence her thoughts were, “plagued</w:t>
      </w:r>
      <w:r w:rsidR="0093326F" w:rsidRPr="001A2CAE">
        <w:rPr>
          <w:rFonts w:ascii="Times New Roman" w:hAnsi="Times New Roman" w:cs="Times New Roman"/>
          <w:szCs w:val="24"/>
        </w:rPr>
        <w:t>”, (</w:t>
      </w:r>
      <w:r w:rsidR="00274420" w:rsidRPr="001A2CAE">
        <w:rPr>
          <w:rFonts w:ascii="Times New Roman" w:hAnsi="Times New Roman" w:cs="Times New Roman"/>
          <w:szCs w:val="24"/>
        </w:rPr>
        <w:t xml:space="preserve">L25), of killing herself. This progressed until later life and then gives detailed explanation of her pre-meditated thought process to </w:t>
      </w:r>
      <w:r w:rsidR="00C31999" w:rsidRPr="001A2CAE">
        <w:rPr>
          <w:rFonts w:ascii="Times New Roman" w:hAnsi="Times New Roman" w:cs="Times New Roman"/>
          <w:szCs w:val="24"/>
        </w:rPr>
        <w:t>committing</w:t>
      </w:r>
      <w:r w:rsidR="00274420" w:rsidRPr="001A2CAE">
        <w:rPr>
          <w:rFonts w:ascii="Times New Roman" w:hAnsi="Times New Roman" w:cs="Times New Roman"/>
          <w:szCs w:val="24"/>
        </w:rPr>
        <w:t xml:space="preserve"> suicide, noting </w:t>
      </w:r>
      <w:r w:rsidR="00C31999" w:rsidRPr="001A2CAE">
        <w:rPr>
          <w:rFonts w:ascii="Times New Roman" w:hAnsi="Times New Roman" w:cs="Times New Roman"/>
          <w:szCs w:val="24"/>
        </w:rPr>
        <w:t>“Burrard Bridge”</w:t>
      </w:r>
      <w:r w:rsidR="0093326F">
        <w:rPr>
          <w:rFonts w:ascii="Times New Roman" w:hAnsi="Times New Roman" w:cs="Times New Roman"/>
          <w:szCs w:val="24"/>
        </w:rPr>
        <w:t>,</w:t>
      </w:r>
      <w:r w:rsidR="00C31999" w:rsidRPr="001A2CAE">
        <w:rPr>
          <w:rFonts w:ascii="Times New Roman" w:hAnsi="Times New Roman" w:cs="Times New Roman"/>
          <w:szCs w:val="24"/>
        </w:rPr>
        <w:t xml:space="preserve"> (L48), and use of drugs in Vancouver (L60-61). It appears that after her attempt she seemed to reach a climax point within her life and took control of herself, and although she acknowledges she is still recovering from mental illness, “As I recover”</w:t>
      </w:r>
      <w:r w:rsidR="0093326F">
        <w:rPr>
          <w:rFonts w:ascii="Times New Roman" w:hAnsi="Times New Roman" w:cs="Times New Roman"/>
          <w:szCs w:val="24"/>
        </w:rPr>
        <w:t>,</w:t>
      </w:r>
      <w:r w:rsidR="00C31999" w:rsidRPr="001A2CAE">
        <w:rPr>
          <w:rFonts w:ascii="Times New Roman" w:hAnsi="Times New Roman" w:cs="Times New Roman"/>
          <w:szCs w:val="24"/>
        </w:rPr>
        <w:t xml:space="preserve"> (L90), her thought process seems to have climaxed towards adolescence/adulthood.</w:t>
      </w:r>
    </w:p>
    <w:p w:rsidR="00C31999" w:rsidRPr="001A2CAE" w:rsidRDefault="00C31999"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 xml:space="preserve">Another theme that seems to have impacted her mental health and suicidal intentions was isolation. </w:t>
      </w:r>
      <w:r w:rsidR="002D057E">
        <w:rPr>
          <w:rFonts w:ascii="Times New Roman" w:hAnsi="Times New Roman" w:cs="Times New Roman"/>
          <w:szCs w:val="24"/>
        </w:rPr>
        <w:t>Alice</w:t>
      </w:r>
      <w:r w:rsidRPr="001A2CAE">
        <w:rPr>
          <w:rFonts w:ascii="Times New Roman" w:hAnsi="Times New Roman" w:cs="Times New Roman"/>
          <w:szCs w:val="24"/>
        </w:rPr>
        <w:t xml:space="preserve"> initially mentioned from childhood that she believed “as though there was something not right with me.”</w:t>
      </w:r>
      <w:r w:rsidR="0093326F">
        <w:rPr>
          <w:rFonts w:ascii="Times New Roman" w:hAnsi="Times New Roman" w:cs="Times New Roman"/>
          <w:szCs w:val="24"/>
        </w:rPr>
        <w:t>,</w:t>
      </w:r>
      <w:r w:rsidRPr="001A2CAE">
        <w:rPr>
          <w:rFonts w:ascii="Times New Roman" w:hAnsi="Times New Roman" w:cs="Times New Roman"/>
          <w:szCs w:val="24"/>
        </w:rPr>
        <w:t xml:space="preserve"> (L18-19). This implies that her initial thoughts and experience from her childhood was of feeling judged by the community around her</w:t>
      </w:r>
      <w:r w:rsidR="0093326F">
        <w:rPr>
          <w:rFonts w:ascii="Times New Roman" w:hAnsi="Times New Roman" w:cs="Times New Roman"/>
          <w:szCs w:val="24"/>
        </w:rPr>
        <w:t>,</w:t>
      </w:r>
      <w:r w:rsidRPr="001A2CAE">
        <w:rPr>
          <w:rFonts w:ascii="Times New Roman" w:hAnsi="Times New Roman" w:cs="Times New Roman"/>
          <w:szCs w:val="24"/>
        </w:rPr>
        <w:t xml:space="preserve"> “school grounds, church, class and even at home”</w:t>
      </w:r>
      <w:r w:rsidR="0093326F">
        <w:rPr>
          <w:rFonts w:ascii="Times New Roman" w:hAnsi="Times New Roman" w:cs="Times New Roman"/>
          <w:szCs w:val="24"/>
        </w:rPr>
        <w:t>,</w:t>
      </w:r>
      <w:r w:rsidRPr="001A2CAE">
        <w:rPr>
          <w:rFonts w:ascii="Times New Roman" w:hAnsi="Times New Roman" w:cs="Times New Roman"/>
          <w:szCs w:val="24"/>
        </w:rPr>
        <w:t xml:space="preserve"> (L17-18). Another point of discussion for her isolation could have been a result from her interest in reading (L22), and her quietness around her peers (L21-22).</w:t>
      </w:r>
      <w:r w:rsidR="00D06579" w:rsidRPr="001A2CAE">
        <w:rPr>
          <w:rFonts w:ascii="Times New Roman" w:hAnsi="Times New Roman" w:cs="Times New Roman"/>
          <w:szCs w:val="24"/>
        </w:rPr>
        <w:t xml:space="preserve"> Later, after marriage she found herself withdrawn from new experiences within Canada (L39, L41). Another important factor that can be addressed is trust issues impacting her isolation. She notes that she avoided speaking to her partner about her mental health</w:t>
      </w:r>
      <w:r w:rsidR="0093326F">
        <w:rPr>
          <w:rFonts w:ascii="Times New Roman" w:hAnsi="Times New Roman" w:cs="Times New Roman"/>
          <w:szCs w:val="24"/>
        </w:rPr>
        <w:t>,</w:t>
      </w:r>
      <w:r w:rsidR="00D06579" w:rsidRPr="001A2CAE">
        <w:rPr>
          <w:rFonts w:ascii="Times New Roman" w:hAnsi="Times New Roman" w:cs="Times New Roman"/>
          <w:szCs w:val="24"/>
        </w:rPr>
        <w:t xml:space="preserve"> “I did not speak to my partner about my depression and anxiety”, (L74-75).</w:t>
      </w:r>
    </w:p>
    <w:p w:rsidR="00C31999" w:rsidRPr="001A2CAE" w:rsidRDefault="00C31999"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Additionally, one point brings attention to homosexuality. Within the transcript, it is discussed that she was interested in</w:t>
      </w:r>
      <w:r w:rsidR="0093326F">
        <w:rPr>
          <w:rFonts w:ascii="Times New Roman" w:hAnsi="Times New Roman" w:cs="Times New Roman"/>
          <w:szCs w:val="24"/>
        </w:rPr>
        <w:t>,</w:t>
      </w:r>
      <w:r w:rsidRPr="001A2CAE">
        <w:rPr>
          <w:rFonts w:ascii="Times New Roman" w:hAnsi="Times New Roman" w:cs="Times New Roman"/>
          <w:szCs w:val="24"/>
        </w:rPr>
        <w:t xml:space="preserve"> “kissing the charming princess.”</w:t>
      </w:r>
      <w:r w:rsidR="0093326F">
        <w:rPr>
          <w:rFonts w:ascii="Times New Roman" w:hAnsi="Times New Roman" w:cs="Times New Roman"/>
          <w:szCs w:val="24"/>
        </w:rPr>
        <w:t>,</w:t>
      </w:r>
      <w:r w:rsidRPr="001A2CAE">
        <w:rPr>
          <w:rFonts w:ascii="Times New Roman" w:hAnsi="Times New Roman" w:cs="Times New Roman"/>
          <w:szCs w:val="24"/>
        </w:rPr>
        <w:t xml:space="preserve"> (L22), that were within her books</w:t>
      </w:r>
      <w:r w:rsidR="009D1267">
        <w:rPr>
          <w:rFonts w:ascii="Times New Roman" w:hAnsi="Times New Roman" w:cs="Times New Roman"/>
          <w:szCs w:val="24"/>
        </w:rPr>
        <w:t xml:space="preserve"> she read during her adolescence</w:t>
      </w:r>
      <w:bookmarkStart w:id="0" w:name="_GoBack"/>
      <w:bookmarkEnd w:id="0"/>
      <w:r w:rsidRPr="001A2CAE">
        <w:rPr>
          <w:rFonts w:ascii="Times New Roman" w:hAnsi="Times New Roman" w:cs="Times New Roman"/>
          <w:szCs w:val="24"/>
        </w:rPr>
        <w:t>, however, this differs from what is later mentioned in the transcript as she gets married to her husband</w:t>
      </w:r>
      <w:r w:rsidR="0093326F">
        <w:rPr>
          <w:rFonts w:ascii="Times New Roman" w:hAnsi="Times New Roman" w:cs="Times New Roman"/>
          <w:szCs w:val="24"/>
        </w:rPr>
        <w:t>,</w:t>
      </w:r>
      <w:r w:rsidRPr="001A2CAE">
        <w:rPr>
          <w:rFonts w:ascii="Times New Roman" w:hAnsi="Times New Roman" w:cs="Times New Roman"/>
          <w:szCs w:val="24"/>
        </w:rPr>
        <w:t xml:space="preserve"> “In 1996, I got married”, (L29), “</w:t>
      </w:r>
      <w:r w:rsidR="0093326F">
        <w:rPr>
          <w:rFonts w:ascii="Times New Roman" w:hAnsi="Times New Roman" w:cs="Times New Roman"/>
          <w:szCs w:val="24"/>
        </w:rPr>
        <w:t>m</w:t>
      </w:r>
      <w:r w:rsidR="00D06579" w:rsidRPr="001A2CAE">
        <w:rPr>
          <w:rFonts w:ascii="Times New Roman" w:hAnsi="Times New Roman" w:cs="Times New Roman"/>
          <w:szCs w:val="24"/>
        </w:rPr>
        <w:t xml:space="preserve">y </w:t>
      </w:r>
      <w:r w:rsidR="0093326F">
        <w:rPr>
          <w:rFonts w:ascii="Times New Roman" w:hAnsi="Times New Roman" w:cs="Times New Roman"/>
          <w:szCs w:val="24"/>
        </w:rPr>
        <w:t>h</w:t>
      </w:r>
      <w:r w:rsidR="00D06579" w:rsidRPr="001A2CAE">
        <w:rPr>
          <w:rFonts w:ascii="Times New Roman" w:hAnsi="Times New Roman" w:cs="Times New Roman"/>
          <w:szCs w:val="24"/>
        </w:rPr>
        <w:t>usband”</w:t>
      </w:r>
      <w:r w:rsidR="0093326F">
        <w:rPr>
          <w:rFonts w:ascii="Times New Roman" w:hAnsi="Times New Roman" w:cs="Times New Roman"/>
          <w:szCs w:val="24"/>
        </w:rPr>
        <w:t>,</w:t>
      </w:r>
      <w:r w:rsidR="00D06579" w:rsidRPr="001A2CAE">
        <w:rPr>
          <w:rFonts w:ascii="Times New Roman" w:hAnsi="Times New Roman" w:cs="Times New Roman"/>
          <w:szCs w:val="24"/>
        </w:rPr>
        <w:t xml:space="preserve"> (L31). This could indicate her depressive thoughts due to her not being able to exhibit her true sexuality. Contrastingly, it could imply her bisexuality, as she mentions she was unhappy with marriage</w:t>
      </w:r>
      <w:r w:rsidR="0093326F">
        <w:rPr>
          <w:rFonts w:ascii="Times New Roman" w:hAnsi="Times New Roman" w:cs="Times New Roman"/>
          <w:szCs w:val="24"/>
        </w:rPr>
        <w:t>,</w:t>
      </w:r>
      <w:r w:rsidR="00D06579" w:rsidRPr="001A2CAE">
        <w:rPr>
          <w:rFonts w:ascii="Times New Roman" w:hAnsi="Times New Roman" w:cs="Times New Roman"/>
          <w:szCs w:val="24"/>
        </w:rPr>
        <w:t xml:space="preserve"> “even though I knew I was unhappy, I did it anyway.”</w:t>
      </w:r>
      <w:r w:rsidR="0093326F">
        <w:rPr>
          <w:rFonts w:ascii="Times New Roman" w:hAnsi="Times New Roman" w:cs="Times New Roman"/>
          <w:szCs w:val="24"/>
        </w:rPr>
        <w:t>,</w:t>
      </w:r>
      <w:r w:rsidR="00D06579" w:rsidRPr="001A2CAE">
        <w:rPr>
          <w:rFonts w:ascii="Times New Roman" w:hAnsi="Times New Roman" w:cs="Times New Roman"/>
          <w:szCs w:val="24"/>
        </w:rPr>
        <w:t xml:space="preserve"> (L29-30). </w:t>
      </w:r>
      <w:r w:rsidR="00D06579" w:rsidRPr="001A2CAE">
        <w:rPr>
          <w:rFonts w:ascii="Times New Roman" w:hAnsi="Times New Roman" w:cs="Times New Roman"/>
          <w:szCs w:val="24"/>
        </w:rPr>
        <w:lastRenderedPageBreak/>
        <w:t>And during recovery with her sex life, “side effects… with low libido and dry privates”</w:t>
      </w:r>
      <w:r w:rsidR="0093326F">
        <w:rPr>
          <w:rFonts w:ascii="Times New Roman" w:hAnsi="Times New Roman" w:cs="Times New Roman"/>
          <w:szCs w:val="24"/>
        </w:rPr>
        <w:t>,</w:t>
      </w:r>
      <w:r w:rsidR="00D06579" w:rsidRPr="001A2CAE">
        <w:rPr>
          <w:rFonts w:ascii="Times New Roman" w:hAnsi="Times New Roman" w:cs="Times New Roman"/>
          <w:szCs w:val="24"/>
        </w:rPr>
        <w:t xml:space="preserve"> (L67-68). This topic of isolation, suicide and bisexuality should be explored further.</w:t>
      </w:r>
    </w:p>
    <w:p w:rsidR="00D06579" w:rsidRPr="001A2CAE" w:rsidRDefault="00D06579"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 xml:space="preserve">The topic of stigma of mental health within Africa is brazenly discussed throughout the </w:t>
      </w:r>
      <w:r w:rsidR="00B16489" w:rsidRPr="001A2CAE">
        <w:rPr>
          <w:rFonts w:ascii="Times New Roman" w:hAnsi="Times New Roman" w:cs="Times New Roman"/>
          <w:szCs w:val="24"/>
        </w:rPr>
        <w:t>text and</w:t>
      </w:r>
      <w:r w:rsidRPr="001A2CAE">
        <w:rPr>
          <w:rFonts w:ascii="Times New Roman" w:hAnsi="Times New Roman" w:cs="Times New Roman"/>
          <w:szCs w:val="24"/>
        </w:rPr>
        <w:t xml:space="preserve"> appears to be the main topic for discussion throughout the story. She brings key attention to her ethnicity and location for the perspectives of mental health not being explored well enough</w:t>
      </w:r>
      <w:r w:rsidR="0093326F">
        <w:rPr>
          <w:rFonts w:ascii="Times New Roman" w:hAnsi="Times New Roman" w:cs="Times New Roman"/>
          <w:szCs w:val="24"/>
        </w:rPr>
        <w:t>,</w:t>
      </w:r>
      <w:r w:rsidRPr="001A2CAE">
        <w:rPr>
          <w:rFonts w:ascii="Times New Roman" w:hAnsi="Times New Roman" w:cs="Times New Roman"/>
          <w:szCs w:val="24"/>
        </w:rPr>
        <w:t xml:space="preserve"> “for a black girl growing up in Zimbabwe at the time, mental health was never discussed openly.”</w:t>
      </w:r>
      <w:r w:rsidR="0093326F">
        <w:rPr>
          <w:rFonts w:ascii="Times New Roman" w:hAnsi="Times New Roman" w:cs="Times New Roman"/>
          <w:szCs w:val="24"/>
        </w:rPr>
        <w:t>,</w:t>
      </w:r>
      <w:r w:rsidRPr="001A2CAE">
        <w:rPr>
          <w:rFonts w:ascii="Times New Roman" w:hAnsi="Times New Roman" w:cs="Times New Roman"/>
          <w:szCs w:val="24"/>
        </w:rPr>
        <w:t xml:space="preserve"> (L27-28). She further acknowledges </w:t>
      </w:r>
      <w:r w:rsidR="00B16489" w:rsidRPr="001A2CAE">
        <w:rPr>
          <w:rFonts w:ascii="Times New Roman" w:hAnsi="Times New Roman" w:cs="Times New Roman"/>
          <w:szCs w:val="24"/>
        </w:rPr>
        <w:t xml:space="preserve">contrasts between western and eastern culture of mental health, and her interest of observing others in predicaments </w:t>
      </w:r>
      <w:proofErr w:type="gramStart"/>
      <w:r w:rsidR="00B16489" w:rsidRPr="001A2CAE">
        <w:rPr>
          <w:rFonts w:ascii="Times New Roman" w:hAnsi="Times New Roman" w:cs="Times New Roman"/>
          <w:szCs w:val="24"/>
        </w:rPr>
        <w:t>similar to</w:t>
      </w:r>
      <w:proofErr w:type="gramEnd"/>
      <w:r w:rsidR="00B16489" w:rsidRPr="001A2CAE">
        <w:rPr>
          <w:rFonts w:ascii="Times New Roman" w:hAnsi="Times New Roman" w:cs="Times New Roman"/>
          <w:szCs w:val="24"/>
        </w:rPr>
        <w:t xml:space="preserve"> her</w:t>
      </w:r>
      <w:r w:rsidR="0093326F">
        <w:rPr>
          <w:rFonts w:ascii="Times New Roman" w:hAnsi="Times New Roman" w:cs="Times New Roman"/>
          <w:szCs w:val="24"/>
        </w:rPr>
        <w:t>,</w:t>
      </w:r>
      <w:r w:rsidR="00B16489" w:rsidRPr="001A2CAE">
        <w:rPr>
          <w:rFonts w:ascii="Times New Roman" w:hAnsi="Times New Roman" w:cs="Times New Roman"/>
          <w:szCs w:val="24"/>
        </w:rPr>
        <w:t xml:space="preserve"> “watching reality television, bonding with Oprah Winfrey and Dr Phil”, (L57-58). Later, she notes statistics from the World Health Organisation (WHO), displayed </w:t>
      </w:r>
      <w:r w:rsidR="0093326F" w:rsidRPr="001A2CAE">
        <w:rPr>
          <w:rFonts w:ascii="Times New Roman" w:hAnsi="Times New Roman" w:cs="Times New Roman"/>
          <w:szCs w:val="24"/>
        </w:rPr>
        <w:t>unusually</w:t>
      </w:r>
      <w:r w:rsidR="00B16489" w:rsidRPr="001A2CAE">
        <w:rPr>
          <w:rFonts w:ascii="Times New Roman" w:hAnsi="Times New Roman" w:cs="Times New Roman"/>
          <w:szCs w:val="24"/>
        </w:rPr>
        <w:t xml:space="preserve"> low statistics for mental health, blaming the “silence about mental health in my community”, (L74). </w:t>
      </w:r>
      <w:r w:rsidR="002D057E">
        <w:rPr>
          <w:rFonts w:ascii="Times New Roman" w:hAnsi="Times New Roman" w:cs="Times New Roman"/>
          <w:szCs w:val="24"/>
        </w:rPr>
        <w:t>Alice</w:t>
      </w:r>
      <w:r w:rsidR="00B16489" w:rsidRPr="001A2CAE">
        <w:rPr>
          <w:rFonts w:ascii="Times New Roman" w:hAnsi="Times New Roman" w:cs="Times New Roman"/>
          <w:szCs w:val="24"/>
        </w:rPr>
        <w:t xml:space="preserve"> also seems to be trying to reverse the stigma within Africa, encouraging her friends to share their own mental health experiences by using her own as a symbol that other people do not live life without their own mental health difficulties (L84-89).</w:t>
      </w:r>
      <w:r w:rsidR="00391392" w:rsidRPr="001A2CAE">
        <w:rPr>
          <w:rFonts w:ascii="Times New Roman" w:hAnsi="Times New Roman" w:cs="Times New Roman"/>
          <w:szCs w:val="24"/>
        </w:rPr>
        <w:t xml:space="preserve"> </w:t>
      </w:r>
      <w:r w:rsidR="002D057E">
        <w:rPr>
          <w:rFonts w:ascii="Times New Roman" w:hAnsi="Times New Roman" w:cs="Times New Roman"/>
          <w:szCs w:val="24"/>
        </w:rPr>
        <w:t xml:space="preserve">Alice </w:t>
      </w:r>
      <w:r w:rsidR="00391392" w:rsidRPr="001A2CAE">
        <w:rPr>
          <w:rFonts w:ascii="Times New Roman" w:hAnsi="Times New Roman" w:cs="Times New Roman"/>
          <w:szCs w:val="24"/>
        </w:rPr>
        <w:t xml:space="preserve">finally ends </w:t>
      </w:r>
      <w:r w:rsidR="00372265" w:rsidRPr="001A2CAE">
        <w:rPr>
          <w:rFonts w:ascii="Times New Roman" w:hAnsi="Times New Roman" w:cs="Times New Roman"/>
          <w:szCs w:val="24"/>
        </w:rPr>
        <w:t>the sto</w:t>
      </w:r>
      <w:r w:rsidR="00716BBC">
        <w:rPr>
          <w:rFonts w:ascii="Times New Roman" w:hAnsi="Times New Roman" w:cs="Times New Roman"/>
          <w:szCs w:val="24"/>
        </w:rPr>
        <w:t>r</w:t>
      </w:r>
      <w:r w:rsidR="00372265" w:rsidRPr="001A2CAE">
        <w:rPr>
          <w:rFonts w:ascii="Times New Roman" w:hAnsi="Times New Roman" w:cs="Times New Roman"/>
          <w:szCs w:val="24"/>
        </w:rPr>
        <w:t>y hoping to encourage others to</w:t>
      </w:r>
      <w:r w:rsidR="0093326F">
        <w:rPr>
          <w:rFonts w:ascii="Times New Roman" w:hAnsi="Times New Roman" w:cs="Times New Roman"/>
          <w:szCs w:val="24"/>
        </w:rPr>
        <w:t>,</w:t>
      </w:r>
      <w:r w:rsidR="00372265" w:rsidRPr="001A2CAE">
        <w:rPr>
          <w:rFonts w:ascii="Times New Roman" w:hAnsi="Times New Roman" w:cs="Times New Roman"/>
          <w:szCs w:val="24"/>
        </w:rPr>
        <w:t xml:space="preserve"> “break their silence”</w:t>
      </w:r>
      <w:r w:rsidR="0093326F">
        <w:rPr>
          <w:rFonts w:ascii="Times New Roman" w:hAnsi="Times New Roman" w:cs="Times New Roman"/>
          <w:szCs w:val="24"/>
        </w:rPr>
        <w:t>,</w:t>
      </w:r>
      <w:r w:rsidR="00372265" w:rsidRPr="001A2CAE">
        <w:rPr>
          <w:rFonts w:ascii="Times New Roman" w:hAnsi="Times New Roman" w:cs="Times New Roman"/>
          <w:szCs w:val="24"/>
        </w:rPr>
        <w:t xml:space="preserve"> (L94)</w:t>
      </w:r>
      <w:r w:rsidR="009512B3" w:rsidRPr="001A2CAE">
        <w:rPr>
          <w:rFonts w:ascii="Times New Roman" w:hAnsi="Times New Roman" w:cs="Times New Roman"/>
          <w:szCs w:val="24"/>
        </w:rPr>
        <w:t>.</w:t>
      </w:r>
    </w:p>
    <w:p w:rsidR="00B16489" w:rsidRPr="001A2CAE" w:rsidRDefault="00B16489"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 xml:space="preserve">Recovery for </w:t>
      </w:r>
      <w:r w:rsidR="002D057E">
        <w:rPr>
          <w:rFonts w:ascii="Times New Roman" w:hAnsi="Times New Roman" w:cs="Times New Roman"/>
          <w:szCs w:val="24"/>
        </w:rPr>
        <w:t>Alice</w:t>
      </w:r>
      <w:r w:rsidRPr="001A2CAE">
        <w:rPr>
          <w:rFonts w:ascii="Times New Roman" w:hAnsi="Times New Roman" w:cs="Times New Roman"/>
          <w:szCs w:val="24"/>
        </w:rPr>
        <w:t xml:space="preserve"> seems to be from a result of medication, self-control, and being an ambassador for encouraging others around her to speak out about mental health issues within her community. After her climax of suicidal thoughts and regaining clarity for </w:t>
      </w:r>
      <w:r w:rsidR="0093326F" w:rsidRPr="001A2CAE">
        <w:rPr>
          <w:rFonts w:ascii="Times New Roman" w:hAnsi="Times New Roman" w:cs="Times New Roman"/>
          <w:szCs w:val="24"/>
        </w:rPr>
        <w:t>herself</w:t>
      </w:r>
      <w:r w:rsidR="0093326F">
        <w:rPr>
          <w:rFonts w:ascii="Times New Roman" w:hAnsi="Times New Roman" w:cs="Times New Roman"/>
          <w:szCs w:val="24"/>
        </w:rPr>
        <w:t>,</w:t>
      </w:r>
      <w:r w:rsidR="0093326F" w:rsidRPr="001A2CAE">
        <w:rPr>
          <w:rFonts w:ascii="Times New Roman" w:hAnsi="Times New Roman" w:cs="Times New Roman"/>
          <w:szCs w:val="24"/>
        </w:rPr>
        <w:t xml:space="preserve"> “What</w:t>
      </w:r>
      <w:r w:rsidRPr="001A2CAE">
        <w:rPr>
          <w:rFonts w:ascii="Times New Roman" w:hAnsi="Times New Roman" w:cs="Times New Roman"/>
          <w:szCs w:val="24"/>
        </w:rPr>
        <w:t xml:space="preserve"> saved me that day was my fear of needles!”</w:t>
      </w:r>
      <w:r w:rsidR="0093326F">
        <w:rPr>
          <w:rFonts w:ascii="Times New Roman" w:hAnsi="Times New Roman" w:cs="Times New Roman"/>
          <w:szCs w:val="24"/>
        </w:rPr>
        <w:t>,</w:t>
      </w:r>
      <w:r w:rsidRPr="001A2CAE">
        <w:rPr>
          <w:rFonts w:ascii="Times New Roman" w:hAnsi="Times New Roman" w:cs="Times New Roman"/>
          <w:szCs w:val="24"/>
        </w:rPr>
        <w:t xml:space="preserve"> (L62-63). She offers high amounts of praise for medication despite its adverse side effects “The medication made me feel better on some days whilst weeping on others” (L65-66).</w:t>
      </w:r>
    </w:p>
    <w:p w:rsidR="00391392" w:rsidRPr="001A2CAE" w:rsidRDefault="00391392"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 xml:space="preserve">After relapsing from her return to Africa, </w:t>
      </w:r>
      <w:r w:rsidR="002D057E">
        <w:rPr>
          <w:rFonts w:ascii="Times New Roman" w:hAnsi="Times New Roman" w:cs="Times New Roman"/>
          <w:szCs w:val="24"/>
        </w:rPr>
        <w:t>Alice</w:t>
      </w:r>
      <w:r w:rsidRPr="001A2CAE">
        <w:rPr>
          <w:rFonts w:ascii="Times New Roman" w:hAnsi="Times New Roman" w:cs="Times New Roman"/>
          <w:szCs w:val="24"/>
        </w:rPr>
        <w:t xml:space="preserve"> notes about her self-confidence and “taking control” (L82). With the use of medication her confidence improved, which allowed her to be more confident in talking about her own struggles to others around her. However</w:t>
      </w:r>
      <w:r w:rsidR="0093326F">
        <w:rPr>
          <w:rFonts w:ascii="Times New Roman" w:hAnsi="Times New Roman" w:cs="Times New Roman"/>
          <w:szCs w:val="24"/>
        </w:rPr>
        <w:t>,</w:t>
      </w:r>
      <w:r w:rsidR="00BB2CAA">
        <w:rPr>
          <w:rFonts w:ascii="Times New Roman" w:hAnsi="Times New Roman" w:cs="Times New Roman"/>
          <w:szCs w:val="24"/>
        </w:rPr>
        <w:t xml:space="preserve"> </w:t>
      </w:r>
      <w:r w:rsidR="00BB2CAA">
        <w:rPr>
          <w:rFonts w:ascii="Times New Roman" w:hAnsi="Times New Roman" w:cs="Times New Roman"/>
          <w:szCs w:val="24"/>
        </w:rPr>
        <w:lastRenderedPageBreak/>
        <w:t>Alice mentions</w:t>
      </w:r>
      <w:r w:rsidRPr="001A2CAE">
        <w:rPr>
          <w:rFonts w:ascii="Times New Roman" w:hAnsi="Times New Roman" w:cs="Times New Roman"/>
          <w:szCs w:val="24"/>
        </w:rPr>
        <w:t xml:space="preserve"> “As I recover”, (L90)</w:t>
      </w:r>
      <w:r w:rsidR="00BB2CAA">
        <w:rPr>
          <w:rFonts w:ascii="Times New Roman" w:hAnsi="Times New Roman" w:cs="Times New Roman"/>
          <w:szCs w:val="24"/>
        </w:rPr>
        <w:t xml:space="preserve">. This </w:t>
      </w:r>
      <w:r w:rsidRPr="001A2CAE">
        <w:rPr>
          <w:rFonts w:ascii="Times New Roman" w:hAnsi="Times New Roman" w:cs="Times New Roman"/>
          <w:szCs w:val="24"/>
        </w:rPr>
        <w:t>implies she is still not</w:t>
      </w:r>
      <w:r w:rsidR="00BB2CAA">
        <w:rPr>
          <w:rFonts w:ascii="Times New Roman" w:hAnsi="Times New Roman" w:cs="Times New Roman"/>
          <w:szCs w:val="24"/>
        </w:rPr>
        <w:t xml:space="preserve"> entirely in control; contrastingly,</w:t>
      </w:r>
      <w:r w:rsidRPr="001A2CAE">
        <w:rPr>
          <w:rFonts w:ascii="Times New Roman" w:hAnsi="Times New Roman" w:cs="Times New Roman"/>
          <w:szCs w:val="24"/>
        </w:rPr>
        <w:t xml:space="preserve"> it does imply </w:t>
      </w:r>
      <w:r w:rsidR="00BB2CAA">
        <w:rPr>
          <w:rFonts w:ascii="Times New Roman" w:hAnsi="Times New Roman" w:cs="Times New Roman"/>
          <w:szCs w:val="24"/>
        </w:rPr>
        <w:t>that in comparison</w:t>
      </w:r>
      <w:r w:rsidRPr="001A2CAE">
        <w:rPr>
          <w:rFonts w:ascii="Times New Roman" w:hAnsi="Times New Roman" w:cs="Times New Roman"/>
          <w:szCs w:val="24"/>
        </w:rPr>
        <w:t xml:space="preserve"> to her younger age, she is much more capable of taking control of her mental health issues.</w:t>
      </w:r>
    </w:p>
    <w:p w:rsidR="004310CD" w:rsidRPr="001A2CAE" w:rsidRDefault="004310CD" w:rsidP="00EA3E39">
      <w:pPr>
        <w:spacing w:line="480" w:lineRule="auto"/>
        <w:jc w:val="center"/>
        <w:rPr>
          <w:rFonts w:ascii="Times New Roman" w:hAnsi="Times New Roman" w:cs="Times New Roman"/>
          <w:b/>
          <w:szCs w:val="24"/>
        </w:rPr>
      </w:pPr>
      <w:r w:rsidRPr="001A2CAE">
        <w:rPr>
          <w:rFonts w:ascii="Times New Roman" w:hAnsi="Times New Roman" w:cs="Times New Roman"/>
          <w:b/>
          <w:szCs w:val="24"/>
        </w:rPr>
        <w:t>Discussion</w:t>
      </w:r>
    </w:p>
    <w:p w:rsidR="004310CD" w:rsidRPr="001A2CAE" w:rsidRDefault="000176EB" w:rsidP="00EA3E39">
      <w:pPr>
        <w:spacing w:line="480" w:lineRule="auto"/>
        <w:rPr>
          <w:rFonts w:ascii="Times New Roman" w:hAnsi="Times New Roman" w:cs="Times New Roman"/>
          <w:color w:val="000000"/>
          <w:szCs w:val="24"/>
          <w:shd w:val="clear" w:color="auto" w:fill="FFFFFF"/>
        </w:rPr>
      </w:pPr>
      <w:r w:rsidRPr="001A2CAE">
        <w:rPr>
          <w:rFonts w:ascii="Times New Roman" w:hAnsi="Times New Roman" w:cs="Times New Roman"/>
          <w:szCs w:val="24"/>
        </w:rPr>
        <w:t xml:space="preserve">The results of the narrative analysis highlights and supports the </w:t>
      </w:r>
      <w:r w:rsidR="00EE7786" w:rsidRPr="001A2CAE">
        <w:rPr>
          <w:rFonts w:ascii="Times New Roman" w:hAnsi="Times New Roman" w:cs="Times New Roman"/>
          <w:szCs w:val="24"/>
        </w:rPr>
        <w:t xml:space="preserve">ongoing issues present within Africa. Research supports the use of counselling and medication in Africa as an effective intervention for chronic disease and mental health issues </w:t>
      </w:r>
      <w:r w:rsidR="00EE7786" w:rsidRPr="001A2CAE">
        <w:rPr>
          <w:rFonts w:ascii="Times New Roman" w:hAnsi="Times New Roman" w:cs="Times New Roman"/>
          <w:color w:val="000000"/>
          <w:szCs w:val="24"/>
          <w:shd w:val="clear" w:color="auto" w:fill="FFFFFF"/>
        </w:rPr>
        <w:t>(Myers et al., 2018)</w:t>
      </w:r>
      <w:r w:rsidR="00EE7786" w:rsidRPr="001A2CAE">
        <w:rPr>
          <w:rFonts w:ascii="Times New Roman" w:hAnsi="Times New Roman" w:cs="Times New Roman"/>
          <w:color w:val="000000"/>
          <w:szCs w:val="24"/>
          <w:shd w:val="clear" w:color="auto" w:fill="FFFFFF"/>
        </w:rPr>
        <w:t xml:space="preserve">. Furthermore, Myers </w:t>
      </w:r>
      <w:r w:rsidR="00CF5611" w:rsidRPr="001A2CAE">
        <w:rPr>
          <w:rFonts w:ascii="Times New Roman" w:hAnsi="Times New Roman" w:cs="Times New Roman"/>
          <w:color w:val="000000"/>
          <w:szCs w:val="24"/>
          <w:shd w:val="clear" w:color="auto" w:fill="FFFFFF"/>
        </w:rPr>
        <w:t>research</w:t>
      </w:r>
      <w:r w:rsidR="00EE7786" w:rsidRPr="001A2CAE">
        <w:rPr>
          <w:rFonts w:ascii="Times New Roman" w:hAnsi="Times New Roman" w:cs="Times New Roman"/>
          <w:color w:val="000000"/>
          <w:szCs w:val="24"/>
          <w:shd w:val="clear" w:color="auto" w:fill="FFFFFF"/>
        </w:rPr>
        <w:t xml:space="preserve"> also supported the use of “lay counsellors” as patients found them beneficial </w:t>
      </w:r>
      <w:proofErr w:type="gramStart"/>
      <w:r w:rsidR="00EE7786" w:rsidRPr="001A2CAE">
        <w:rPr>
          <w:rFonts w:ascii="Times New Roman" w:hAnsi="Times New Roman" w:cs="Times New Roman"/>
          <w:color w:val="000000"/>
          <w:szCs w:val="24"/>
          <w:shd w:val="clear" w:color="auto" w:fill="FFFFFF"/>
        </w:rPr>
        <w:t>as long as</w:t>
      </w:r>
      <w:proofErr w:type="gramEnd"/>
      <w:r w:rsidR="00EE7786" w:rsidRPr="001A2CAE">
        <w:rPr>
          <w:rFonts w:ascii="Times New Roman" w:hAnsi="Times New Roman" w:cs="Times New Roman"/>
          <w:color w:val="000000"/>
          <w:szCs w:val="24"/>
          <w:shd w:val="clear" w:color="auto" w:fill="FFFFFF"/>
        </w:rPr>
        <w:t xml:space="preserve"> they had effective qualities associated with qualified counsellors. This c</w:t>
      </w:r>
      <w:r w:rsidR="001A493E">
        <w:rPr>
          <w:rFonts w:ascii="Times New Roman" w:hAnsi="Times New Roman" w:cs="Times New Roman"/>
          <w:color w:val="000000"/>
          <w:szCs w:val="24"/>
          <w:shd w:val="clear" w:color="auto" w:fill="FFFFFF"/>
        </w:rPr>
        <w:t xml:space="preserve">ould serve </w:t>
      </w:r>
      <w:r w:rsidR="00EE7786" w:rsidRPr="001A2CAE">
        <w:rPr>
          <w:rFonts w:ascii="Times New Roman" w:hAnsi="Times New Roman" w:cs="Times New Roman"/>
          <w:color w:val="000000"/>
          <w:szCs w:val="24"/>
          <w:shd w:val="clear" w:color="auto" w:fill="FFFFFF"/>
        </w:rPr>
        <w:t>to combat the stigma and negative perspectives of mental health within Africa as</w:t>
      </w:r>
      <w:r w:rsidR="001A493E">
        <w:rPr>
          <w:rFonts w:ascii="Times New Roman" w:hAnsi="Times New Roman" w:cs="Times New Roman"/>
          <w:color w:val="000000"/>
          <w:szCs w:val="24"/>
          <w:shd w:val="clear" w:color="auto" w:fill="FFFFFF"/>
        </w:rPr>
        <w:t xml:space="preserve"> the role of</w:t>
      </w:r>
      <w:r w:rsidR="00EE7786" w:rsidRPr="001A2CAE">
        <w:rPr>
          <w:rFonts w:ascii="Times New Roman" w:hAnsi="Times New Roman" w:cs="Times New Roman"/>
          <w:color w:val="000000"/>
          <w:szCs w:val="24"/>
          <w:shd w:val="clear" w:color="auto" w:fill="FFFFFF"/>
        </w:rPr>
        <w:t xml:space="preserve"> counsell</w:t>
      </w:r>
      <w:r w:rsidR="001A493E">
        <w:rPr>
          <w:rFonts w:ascii="Times New Roman" w:hAnsi="Times New Roman" w:cs="Times New Roman"/>
          <w:color w:val="000000"/>
          <w:szCs w:val="24"/>
          <w:shd w:val="clear" w:color="auto" w:fill="FFFFFF"/>
        </w:rPr>
        <w:t xml:space="preserve">ing </w:t>
      </w:r>
      <w:r w:rsidR="00EE7786" w:rsidRPr="001A2CAE">
        <w:rPr>
          <w:rFonts w:ascii="Times New Roman" w:hAnsi="Times New Roman" w:cs="Times New Roman"/>
          <w:color w:val="000000"/>
          <w:szCs w:val="24"/>
          <w:shd w:val="clear" w:color="auto" w:fill="FFFFFF"/>
        </w:rPr>
        <w:t xml:space="preserve">would become more accessible </w:t>
      </w:r>
      <w:r w:rsidR="001A493E">
        <w:rPr>
          <w:rFonts w:ascii="Times New Roman" w:hAnsi="Times New Roman" w:cs="Times New Roman"/>
          <w:color w:val="000000"/>
          <w:szCs w:val="24"/>
          <w:shd w:val="clear" w:color="auto" w:fill="FFFFFF"/>
        </w:rPr>
        <w:t xml:space="preserve">in the form of non-specialist </w:t>
      </w:r>
      <w:r w:rsidR="00EE7786" w:rsidRPr="001A2CAE">
        <w:rPr>
          <w:rFonts w:ascii="Times New Roman" w:hAnsi="Times New Roman" w:cs="Times New Roman"/>
          <w:color w:val="000000"/>
          <w:szCs w:val="24"/>
          <w:shd w:val="clear" w:color="auto" w:fill="FFFFFF"/>
        </w:rPr>
        <w:t>worker</w:t>
      </w:r>
      <w:r w:rsidR="001A493E">
        <w:rPr>
          <w:rFonts w:ascii="Times New Roman" w:hAnsi="Times New Roman" w:cs="Times New Roman"/>
          <w:color w:val="000000"/>
          <w:szCs w:val="24"/>
          <w:shd w:val="clear" w:color="auto" w:fill="FFFFFF"/>
        </w:rPr>
        <w:t>s</w:t>
      </w:r>
      <w:r w:rsidR="00EE7786" w:rsidRPr="001A2CAE">
        <w:rPr>
          <w:rFonts w:ascii="Times New Roman" w:hAnsi="Times New Roman" w:cs="Times New Roman"/>
          <w:color w:val="000000"/>
          <w:szCs w:val="24"/>
          <w:shd w:val="clear" w:color="auto" w:fill="FFFFFF"/>
        </w:rPr>
        <w:t>. Furthermore, the introduction and expansion of more roles available will bolster recovery potential and limit isolation</w:t>
      </w:r>
      <w:r w:rsidR="001A493E">
        <w:rPr>
          <w:rFonts w:ascii="Times New Roman" w:hAnsi="Times New Roman" w:cs="Times New Roman"/>
          <w:color w:val="000000"/>
          <w:szCs w:val="24"/>
          <w:shd w:val="clear" w:color="auto" w:fill="FFFFFF"/>
        </w:rPr>
        <w:t xml:space="preserve"> rates</w:t>
      </w:r>
      <w:r w:rsidR="00EE7786" w:rsidRPr="001A2CAE">
        <w:rPr>
          <w:rFonts w:ascii="Times New Roman" w:hAnsi="Times New Roman" w:cs="Times New Roman"/>
          <w:color w:val="000000"/>
          <w:szCs w:val="24"/>
          <w:shd w:val="clear" w:color="auto" w:fill="FFFFFF"/>
        </w:rPr>
        <w:t>.</w:t>
      </w:r>
    </w:p>
    <w:p w:rsidR="00EE7786" w:rsidRPr="002D057E" w:rsidRDefault="00EE7786"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 xml:space="preserve">Another point of importance that was discovered during the analysis was the theme of homosexuality and its potential importance towards mental health. Within the transcript it is discovered there are potentially homosexual thoughts residing within </w:t>
      </w:r>
      <w:r w:rsidR="002D057E">
        <w:rPr>
          <w:rFonts w:ascii="Times New Roman" w:hAnsi="Times New Roman" w:cs="Times New Roman"/>
          <w:szCs w:val="24"/>
        </w:rPr>
        <w:t xml:space="preserve">Alice </w:t>
      </w:r>
      <w:r w:rsidRPr="001A2CAE">
        <w:rPr>
          <w:rFonts w:ascii="Times New Roman" w:hAnsi="Times New Roman" w:cs="Times New Roman"/>
          <w:szCs w:val="24"/>
        </w:rPr>
        <w:t xml:space="preserve">from adolescence “kissing the charming princess.” (L22). Further, the fact that she later goes on to marry a male could suggest an association between mental health and bisexuality, as it is not clearly referenced that she is either homosexual or bisexual. Research has suggested that internalised homosexual-negativity and depression are linked </w:t>
      </w:r>
      <w:r w:rsidRPr="001A2CAE">
        <w:rPr>
          <w:rFonts w:ascii="Times New Roman" w:hAnsi="Times New Roman" w:cs="Times New Roman"/>
          <w:color w:val="000000"/>
          <w:szCs w:val="24"/>
          <w:shd w:val="clear" w:color="auto" w:fill="FFFFFF"/>
        </w:rPr>
        <w:t xml:space="preserve">(Rosser, </w:t>
      </w:r>
      <w:proofErr w:type="spellStart"/>
      <w:r w:rsidRPr="001A2CAE">
        <w:rPr>
          <w:rFonts w:ascii="Times New Roman" w:hAnsi="Times New Roman" w:cs="Times New Roman"/>
          <w:color w:val="000000"/>
          <w:szCs w:val="24"/>
          <w:shd w:val="clear" w:color="auto" w:fill="FFFFFF"/>
        </w:rPr>
        <w:t>Bockting</w:t>
      </w:r>
      <w:proofErr w:type="spellEnd"/>
      <w:r w:rsidRPr="001A2CAE">
        <w:rPr>
          <w:rFonts w:ascii="Times New Roman" w:hAnsi="Times New Roman" w:cs="Times New Roman"/>
          <w:color w:val="000000"/>
          <w:szCs w:val="24"/>
          <w:shd w:val="clear" w:color="auto" w:fill="FFFFFF"/>
        </w:rPr>
        <w:t>, Ross, Miner &amp; Coleman, 2008)</w:t>
      </w:r>
      <w:r w:rsidRPr="001A2CAE">
        <w:rPr>
          <w:rFonts w:ascii="Times New Roman" w:hAnsi="Times New Roman" w:cs="Times New Roman"/>
          <w:color w:val="000000"/>
          <w:szCs w:val="24"/>
          <w:shd w:val="clear" w:color="auto" w:fill="FFFFFF"/>
        </w:rPr>
        <w:t xml:space="preserve">. Furthermore, internalised homo-negativity was also negatively associated with peer socialisation and negative health outcomes. This research provides implications that more attention needs to be brought to the LGBT societies within Africa, to help reduce the impact </w:t>
      </w:r>
      <w:r w:rsidRPr="001A2CAE">
        <w:rPr>
          <w:rFonts w:ascii="Times New Roman" w:hAnsi="Times New Roman" w:cs="Times New Roman"/>
          <w:color w:val="000000"/>
          <w:szCs w:val="24"/>
          <w:shd w:val="clear" w:color="auto" w:fill="FFFFFF"/>
        </w:rPr>
        <w:lastRenderedPageBreak/>
        <w:t xml:space="preserve">and damage it could cause to people. This is further amplified by the dangers of social isolation and its own effects on mental and physical health </w:t>
      </w:r>
      <w:r w:rsidRPr="001A2CAE">
        <w:rPr>
          <w:rFonts w:ascii="Times New Roman" w:hAnsi="Times New Roman" w:cs="Times New Roman"/>
          <w:color w:val="000000"/>
          <w:szCs w:val="24"/>
          <w:shd w:val="clear" w:color="auto" w:fill="FFFFFF"/>
        </w:rPr>
        <w:t>(Smith &amp; Victor, 2018)</w:t>
      </w:r>
      <w:r w:rsidRPr="001A2CAE">
        <w:rPr>
          <w:rFonts w:ascii="Times New Roman" w:hAnsi="Times New Roman" w:cs="Times New Roman"/>
          <w:color w:val="000000"/>
          <w:szCs w:val="24"/>
          <w:shd w:val="clear" w:color="auto" w:fill="FFFFFF"/>
        </w:rPr>
        <w:t>.</w:t>
      </w:r>
    </w:p>
    <w:p w:rsidR="00EE7786" w:rsidRPr="001A2CAE" w:rsidRDefault="00EE7786" w:rsidP="00AE7141">
      <w:pPr>
        <w:spacing w:line="480" w:lineRule="auto"/>
        <w:ind w:firstLine="720"/>
        <w:rPr>
          <w:rFonts w:ascii="Times New Roman" w:hAnsi="Times New Roman" w:cs="Times New Roman"/>
          <w:szCs w:val="24"/>
        </w:rPr>
      </w:pPr>
      <w:r w:rsidRPr="001A2CAE">
        <w:rPr>
          <w:rFonts w:ascii="Times New Roman" w:hAnsi="Times New Roman" w:cs="Times New Roman"/>
          <w:szCs w:val="24"/>
        </w:rPr>
        <w:t>However, Rosser’s study can be criticised as it only utilised a sample of mid-western males. The sample did not include any eastern or homosexual women. This presents a challenge to this argument as it is not clear if the effects of internal homosexual negativity are similar in accordance to African women.</w:t>
      </w:r>
      <w:r w:rsidR="0042114B" w:rsidRPr="001A2CAE">
        <w:rPr>
          <w:rFonts w:ascii="Times New Roman" w:hAnsi="Times New Roman" w:cs="Times New Roman"/>
          <w:szCs w:val="24"/>
        </w:rPr>
        <w:t xml:space="preserve"> Therefore, implications could provide further exploration into the study of </w:t>
      </w:r>
      <w:r w:rsidR="009F2D5B" w:rsidRPr="001A2CAE">
        <w:rPr>
          <w:rFonts w:ascii="Times New Roman" w:hAnsi="Times New Roman" w:cs="Times New Roman"/>
          <w:szCs w:val="24"/>
        </w:rPr>
        <w:t>homosexuality within Africa and its effects on society and children.</w:t>
      </w:r>
    </w:p>
    <w:p w:rsidR="009F2D5B" w:rsidRPr="001A2CAE" w:rsidRDefault="009F2D5B" w:rsidP="009F2D5B">
      <w:pPr>
        <w:spacing w:line="480" w:lineRule="auto"/>
        <w:jc w:val="center"/>
        <w:rPr>
          <w:rFonts w:ascii="Times New Roman" w:hAnsi="Times New Roman" w:cs="Times New Roman"/>
          <w:b/>
          <w:szCs w:val="24"/>
        </w:rPr>
      </w:pPr>
      <w:r w:rsidRPr="001A2CAE">
        <w:rPr>
          <w:rFonts w:ascii="Times New Roman" w:hAnsi="Times New Roman" w:cs="Times New Roman"/>
          <w:b/>
          <w:szCs w:val="24"/>
        </w:rPr>
        <w:t>Conclusion</w:t>
      </w:r>
    </w:p>
    <w:p w:rsidR="009F2D5B" w:rsidRPr="001A2CAE" w:rsidRDefault="009F2D5B" w:rsidP="009F2D5B">
      <w:pPr>
        <w:spacing w:line="480" w:lineRule="auto"/>
        <w:rPr>
          <w:rFonts w:ascii="Times New Roman" w:hAnsi="Times New Roman" w:cs="Times New Roman"/>
          <w:szCs w:val="24"/>
        </w:rPr>
      </w:pPr>
      <w:r w:rsidRPr="001A2CAE">
        <w:rPr>
          <w:rFonts w:ascii="Times New Roman" w:hAnsi="Times New Roman" w:cs="Times New Roman"/>
          <w:szCs w:val="24"/>
        </w:rPr>
        <w:t xml:space="preserve">In conclusion, </w:t>
      </w:r>
      <w:r w:rsidR="002D057E">
        <w:rPr>
          <w:rFonts w:ascii="Times New Roman" w:hAnsi="Times New Roman" w:cs="Times New Roman"/>
          <w:szCs w:val="24"/>
        </w:rPr>
        <w:t>Alice</w:t>
      </w:r>
      <w:r w:rsidRPr="001A2CAE">
        <w:rPr>
          <w:rFonts w:ascii="Times New Roman" w:hAnsi="Times New Roman" w:cs="Times New Roman"/>
          <w:szCs w:val="24"/>
        </w:rPr>
        <w:t xml:space="preserve">’s transcript provides invaluable insight into the lives of many children and people who are left without help with mental health. Research has found a high rate of commonality of prevalence of mental health disorders within Africa, with not enough being done to prevent it, (Cortina, 2012). As the prevalence of mental health in low-income countries is anticipated to be higher in comparison to wealthier countries </w:t>
      </w:r>
      <w:r w:rsidRPr="001A2CAE">
        <w:rPr>
          <w:rFonts w:ascii="Times New Roman" w:hAnsi="Times New Roman" w:cs="Times New Roman"/>
          <w:color w:val="000000"/>
          <w:szCs w:val="24"/>
          <w:shd w:val="clear" w:color="auto" w:fill="FFFFFF"/>
        </w:rPr>
        <w:t>(</w:t>
      </w:r>
      <w:proofErr w:type="spellStart"/>
      <w:r w:rsidRPr="001A2CAE">
        <w:rPr>
          <w:rFonts w:ascii="Times New Roman" w:hAnsi="Times New Roman" w:cs="Times New Roman"/>
          <w:color w:val="000000"/>
          <w:szCs w:val="24"/>
          <w:shd w:val="clear" w:color="auto" w:fill="FFFFFF"/>
        </w:rPr>
        <w:t>Kõlves</w:t>
      </w:r>
      <w:proofErr w:type="spellEnd"/>
      <w:r w:rsidRPr="001A2CAE">
        <w:rPr>
          <w:rFonts w:ascii="Times New Roman" w:hAnsi="Times New Roman" w:cs="Times New Roman"/>
          <w:color w:val="000000"/>
          <w:szCs w:val="24"/>
          <w:shd w:val="clear" w:color="auto" w:fill="FFFFFF"/>
        </w:rPr>
        <w:t xml:space="preserve"> &amp; De Leo, 2016)</w:t>
      </w:r>
      <w:r w:rsidRPr="001A2CAE">
        <w:rPr>
          <w:rFonts w:ascii="Times New Roman" w:hAnsi="Times New Roman" w:cs="Times New Roman"/>
          <w:color w:val="000000"/>
          <w:szCs w:val="24"/>
          <w:shd w:val="clear" w:color="auto" w:fill="FFFFFF"/>
        </w:rPr>
        <w:t xml:space="preserve">, global interventions need to put more time in legislating and creating a solid framework to distribute </w:t>
      </w:r>
      <w:proofErr w:type="gramStart"/>
      <w:r w:rsidRPr="001A2CAE">
        <w:rPr>
          <w:rFonts w:ascii="Times New Roman" w:hAnsi="Times New Roman" w:cs="Times New Roman"/>
          <w:color w:val="000000"/>
          <w:szCs w:val="24"/>
          <w:shd w:val="clear" w:color="auto" w:fill="FFFFFF"/>
        </w:rPr>
        <w:t>sufficient</w:t>
      </w:r>
      <w:proofErr w:type="gramEnd"/>
      <w:r w:rsidRPr="001A2CAE">
        <w:rPr>
          <w:rFonts w:ascii="Times New Roman" w:hAnsi="Times New Roman" w:cs="Times New Roman"/>
          <w:color w:val="000000"/>
          <w:szCs w:val="24"/>
          <w:shd w:val="clear" w:color="auto" w:fill="FFFFFF"/>
        </w:rPr>
        <w:t xml:space="preserve"> mental health care across the entirety of Africa. By employing legislation, funding and infrastructure into the government and leading health bodies, the stigma and perspectives of mental health will begin to break down, implications </w:t>
      </w:r>
      <w:r w:rsidR="00CB6597">
        <w:rPr>
          <w:rFonts w:ascii="Times New Roman" w:hAnsi="Times New Roman" w:cs="Times New Roman"/>
          <w:color w:val="000000"/>
          <w:szCs w:val="24"/>
          <w:shd w:val="clear" w:color="auto" w:fill="FFFFFF"/>
        </w:rPr>
        <w:t>would suggest</w:t>
      </w:r>
      <w:r w:rsidRPr="001A2CAE">
        <w:rPr>
          <w:rFonts w:ascii="Times New Roman" w:hAnsi="Times New Roman" w:cs="Times New Roman"/>
          <w:color w:val="000000"/>
          <w:szCs w:val="24"/>
          <w:shd w:val="clear" w:color="auto" w:fill="FFFFFF"/>
        </w:rPr>
        <w:t xml:space="preserve"> </w:t>
      </w:r>
      <w:r w:rsidR="001A2CAE" w:rsidRPr="001A2CAE">
        <w:rPr>
          <w:rFonts w:ascii="Times New Roman" w:hAnsi="Times New Roman" w:cs="Times New Roman"/>
          <w:color w:val="000000"/>
          <w:szCs w:val="24"/>
          <w:shd w:val="clear" w:color="auto" w:fill="FFFFFF"/>
        </w:rPr>
        <w:t>an improvement in recovery, and a decrease in social isolation and suicide.</w:t>
      </w:r>
    </w:p>
    <w:p w:rsidR="000176EB" w:rsidRPr="001A2CAE" w:rsidRDefault="00AE7141" w:rsidP="00AE7141">
      <w:pPr>
        <w:spacing w:line="480" w:lineRule="auto"/>
        <w:ind w:firstLine="720"/>
        <w:rPr>
          <w:rFonts w:ascii="Times New Roman" w:hAnsi="Times New Roman" w:cs="Times New Roman"/>
          <w:szCs w:val="24"/>
        </w:rPr>
      </w:pPr>
      <w:r>
        <w:rPr>
          <w:rFonts w:ascii="Times New Roman" w:hAnsi="Times New Roman" w:cs="Times New Roman"/>
          <w:szCs w:val="24"/>
        </w:rPr>
        <w:t>Furthermore, recommendations to provide training in African teachers in school to help combat isolation in children. This will help to prevent longitudinal isolation and depression for children in later years, by having children more involved to feel more accepted by their peers.</w:t>
      </w:r>
    </w:p>
    <w:p w:rsidR="009F2D5B" w:rsidRDefault="009F2D5B" w:rsidP="00EA3E39">
      <w:pPr>
        <w:spacing w:line="480" w:lineRule="auto"/>
        <w:rPr>
          <w:rFonts w:ascii="Times New Roman" w:hAnsi="Times New Roman" w:cs="Times New Roman"/>
          <w:szCs w:val="24"/>
        </w:rPr>
      </w:pPr>
    </w:p>
    <w:p w:rsidR="00F16A21" w:rsidRDefault="00F16A21" w:rsidP="00EA3E39">
      <w:pPr>
        <w:spacing w:line="480" w:lineRule="auto"/>
        <w:rPr>
          <w:rFonts w:ascii="Times New Roman" w:hAnsi="Times New Roman" w:cs="Times New Roman"/>
          <w:szCs w:val="24"/>
        </w:rPr>
      </w:pPr>
    </w:p>
    <w:p w:rsidR="00F16A21" w:rsidRPr="001A2CAE" w:rsidRDefault="00F16A21" w:rsidP="00EA3E39">
      <w:pPr>
        <w:spacing w:line="480" w:lineRule="auto"/>
        <w:rPr>
          <w:rFonts w:ascii="Times New Roman" w:hAnsi="Times New Roman" w:cs="Times New Roman"/>
          <w:szCs w:val="24"/>
        </w:rPr>
      </w:pPr>
    </w:p>
    <w:p w:rsidR="00554E03" w:rsidRPr="001A2CAE" w:rsidRDefault="004310CD" w:rsidP="00CF5611">
      <w:pPr>
        <w:spacing w:line="480" w:lineRule="auto"/>
        <w:jc w:val="center"/>
        <w:rPr>
          <w:rFonts w:ascii="Times New Roman" w:hAnsi="Times New Roman" w:cs="Times New Roman"/>
          <w:b/>
          <w:szCs w:val="24"/>
        </w:rPr>
      </w:pPr>
      <w:r w:rsidRPr="001A2CAE">
        <w:rPr>
          <w:rFonts w:ascii="Times New Roman" w:hAnsi="Times New Roman" w:cs="Times New Roman"/>
          <w:b/>
          <w:szCs w:val="24"/>
        </w:rPr>
        <w:t>Reference List</w:t>
      </w:r>
    </w:p>
    <w:p w:rsidR="00554E03" w:rsidRPr="001A2CAE" w:rsidRDefault="002F001B"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 xml:space="preserve">Atkinson, B. (2009). Teachers Responding to Narrative Inquiry: An Approach to Narrative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Inquiry Criticism. </w:t>
      </w:r>
      <w:r w:rsidRPr="001A2CAE">
        <w:rPr>
          <w:rFonts w:ascii="Times New Roman" w:hAnsi="Times New Roman" w:cs="Times New Roman"/>
          <w:i/>
          <w:iCs/>
          <w:szCs w:val="24"/>
          <w:shd w:val="clear" w:color="auto" w:fill="FFFFFF"/>
        </w:rPr>
        <w:t xml:space="preserve">The Journal </w:t>
      </w:r>
      <w:proofErr w:type="gramStart"/>
      <w:r w:rsidRPr="001A2CAE">
        <w:rPr>
          <w:rFonts w:ascii="Times New Roman" w:hAnsi="Times New Roman" w:cs="Times New Roman"/>
          <w:i/>
          <w:iCs/>
          <w:szCs w:val="24"/>
          <w:shd w:val="clear" w:color="auto" w:fill="FFFFFF"/>
        </w:rPr>
        <w:t>Of</w:t>
      </w:r>
      <w:proofErr w:type="gramEnd"/>
      <w:r w:rsidRPr="001A2CAE">
        <w:rPr>
          <w:rFonts w:ascii="Times New Roman" w:hAnsi="Times New Roman" w:cs="Times New Roman"/>
          <w:i/>
          <w:iCs/>
          <w:szCs w:val="24"/>
          <w:shd w:val="clear" w:color="auto" w:fill="FFFFFF"/>
        </w:rPr>
        <w:t xml:space="preserve"> Educational Research</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103</w:t>
      </w:r>
      <w:r w:rsidRPr="001A2CAE">
        <w:rPr>
          <w:rFonts w:ascii="Times New Roman" w:hAnsi="Times New Roman" w:cs="Times New Roman"/>
          <w:szCs w:val="24"/>
          <w:shd w:val="clear" w:color="auto" w:fill="FFFFFF"/>
        </w:rPr>
        <w:t xml:space="preserve">(2), 91-102.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xml:space="preser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10.1080/00220670903323461</w:t>
      </w:r>
    </w:p>
    <w:p w:rsidR="00B204D9" w:rsidRPr="001A2CAE" w:rsidRDefault="00B204D9"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Beal, C. (2013). Keeping the story together: a holistic approach to narrative analysis. </w:t>
      </w:r>
      <w:r w:rsidRPr="001A2CAE">
        <w:rPr>
          <w:rFonts w:ascii="Times New Roman" w:hAnsi="Times New Roman" w:cs="Times New Roman"/>
          <w:i/>
          <w:iCs/>
          <w:szCs w:val="24"/>
          <w:shd w:val="clear" w:color="auto" w:fill="FFFFFF"/>
        </w:rPr>
        <w:t xml:space="preserve">Journal </w:t>
      </w:r>
      <w:r w:rsidR="001243C7">
        <w:rPr>
          <w:rFonts w:ascii="Times New Roman" w:hAnsi="Times New Roman" w:cs="Times New Roman"/>
          <w:i/>
          <w:iCs/>
          <w:szCs w:val="24"/>
          <w:shd w:val="clear" w:color="auto" w:fill="FFFFFF"/>
        </w:rPr>
        <w:tab/>
      </w:r>
      <w:proofErr w:type="gramStart"/>
      <w:r w:rsidRPr="001A2CAE">
        <w:rPr>
          <w:rFonts w:ascii="Times New Roman" w:hAnsi="Times New Roman" w:cs="Times New Roman"/>
          <w:i/>
          <w:iCs/>
          <w:szCs w:val="24"/>
          <w:shd w:val="clear" w:color="auto" w:fill="FFFFFF"/>
        </w:rPr>
        <w:t>Of</w:t>
      </w:r>
      <w:proofErr w:type="gramEnd"/>
      <w:r w:rsidRPr="001A2CAE">
        <w:rPr>
          <w:rFonts w:ascii="Times New Roman" w:hAnsi="Times New Roman" w:cs="Times New Roman"/>
          <w:i/>
          <w:iCs/>
          <w:szCs w:val="24"/>
          <w:shd w:val="clear" w:color="auto" w:fill="FFFFFF"/>
        </w:rPr>
        <w:t xml:space="preserve"> Research In Nursing</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18</w:t>
      </w:r>
      <w:r w:rsidRPr="001A2CAE">
        <w:rPr>
          <w:rFonts w:ascii="Times New Roman" w:hAnsi="Times New Roman" w:cs="Times New Roman"/>
          <w:szCs w:val="24"/>
          <w:shd w:val="clear" w:color="auto" w:fill="FFFFFF"/>
        </w:rPr>
        <w:t xml:space="preserve">(8), 692-704.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10.1177/1744987113481781</w:t>
      </w:r>
    </w:p>
    <w:p w:rsidR="009F4CB9" w:rsidRPr="001A2CAE" w:rsidRDefault="009F4CB9" w:rsidP="00967501">
      <w:pPr>
        <w:spacing w:line="480" w:lineRule="auto"/>
        <w:rPr>
          <w:rFonts w:ascii="Times New Roman" w:hAnsi="Times New Roman" w:cs="Times New Roman"/>
          <w:b/>
          <w:szCs w:val="24"/>
        </w:rPr>
      </w:pPr>
      <w:r w:rsidRPr="001A2CAE">
        <w:rPr>
          <w:rFonts w:ascii="Times New Roman" w:hAnsi="Times New Roman" w:cs="Times New Roman"/>
          <w:color w:val="000000"/>
          <w:szCs w:val="24"/>
          <w:shd w:val="clear" w:color="auto" w:fill="FFFFFF"/>
        </w:rPr>
        <w:t xml:space="preserve">Clark, I. (2016). A Qualitative Analytic Case Study of Subliminal Gender Bias in Japanese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ELTs. </w:t>
      </w:r>
      <w:r w:rsidRPr="001A2CAE">
        <w:rPr>
          <w:rFonts w:ascii="Times New Roman" w:hAnsi="Times New Roman" w:cs="Times New Roman"/>
          <w:i/>
          <w:iCs/>
          <w:color w:val="000000"/>
          <w:szCs w:val="24"/>
          <w:shd w:val="clear" w:color="auto" w:fill="FFFFFF"/>
        </w:rPr>
        <w:t>SAGE Open</w:t>
      </w:r>
      <w:r w:rsidRPr="001A2CAE">
        <w:rPr>
          <w:rFonts w:ascii="Times New Roman" w:hAnsi="Times New Roman" w:cs="Times New Roman"/>
          <w:color w:val="000000"/>
          <w:szCs w:val="24"/>
          <w:shd w:val="clear" w:color="auto" w:fill="FFFFFF"/>
        </w:rPr>
        <w:t>, </w:t>
      </w:r>
      <w:r w:rsidRPr="001A2CAE">
        <w:rPr>
          <w:rFonts w:ascii="Times New Roman" w:hAnsi="Times New Roman" w:cs="Times New Roman"/>
          <w:i/>
          <w:iCs/>
          <w:color w:val="000000"/>
          <w:szCs w:val="24"/>
          <w:shd w:val="clear" w:color="auto" w:fill="FFFFFF"/>
        </w:rPr>
        <w:t>6</w:t>
      </w:r>
      <w:r w:rsidRPr="001A2CAE">
        <w:rPr>
          <w:rFonts w:ascii="Times New Roman" w:hAnsi="Times New Roman" w:cs="Times New Roman"/>
          <w:color w:val="000000"/>
          <w:szCs w:val="24"/>
          <w:shd w:val="clear" w:color="auto" w:fill="FFFFFF"/>
        </w:rPr>
        <w:t xml:space="preserve">(3), 215824401665343. </w:t>
      </w:r>
      <w:proofErr w:type="spellStart"/>
      <w:r w:rsidRPr="001A2CAE">
        <w:rPr>
          <w:rFonts w:ascii="Times New Roman" w:hAnsi="Times New Roman" w:cs="Times New Roman"/>
          <w:color w:val="000000"/>
          <w:szCs w:val="24"/>
          <w:shd w:val="clear" w:color="auto" w:fill="FFFFFF"/>
        </w:rPr>
        <w:t>doi</w:t>
      </w:r>
      <w:proofErr w:type="spellEnd"/>
      <w:r w:rsidRPr="001A2CAE">
        <w:rPr>
          <w:rFonts w:ascii="Times New Roman" w:hAnsi="Times New Roman" w:cs="Times New Roman"/>
          <w:color w:val="000000"/>
          <w:szCs w:val="24"/>
          <w:shd w:val="clear" w:color="auto" w:fill="FFFFFF"/>
        </w:rPr>
        <w:t>: 10.1177/2158244016653437</w:t>
      </w:r>
    </w:p>
    <w:p w:rsidR="00554E03" w:rsidRPr="001A2CAE" w:rsidRDefault="00554E03" w:rsidP="00967501">
      <w:pPr>
        <w:spacing w:line="480" w:lineRule="auto"/>
        <w:rPr>
          <w:rFonts w:ascii="Times New Roman" w:hAnsi="Times New Roman" w:cs="Times New Roman"/>
          <w:b/>
          <w:szCs w:val="24"/>
        </w:rPr>
      </w:pPr>
      <w:proofErr w:type="spellStart"/>
      <w:r w:rsidRPr="001A2CAE">
        <w:rPr>
          <w:rFonts w:ascii="Times New Roman" w:hAnsi="Times New Roman" w:cs="Times New Roman"/>
          <w:szCs w:val="24"/>
          <w:shd w:val="clear" w:color="auto" w:fill="FFFFFF"/>
        </w:rPr>
        <w:t>Cluver</w:t>
      </w:r>
      <w:proofErr w:type="spellEnd"/>
      <w:r w:rsidRPr="001A2CAE">
        <w:rPr>
          <w:rFonts w:ascii="Times New Roman" w:hAnsi="Times New Roman" w:cs="Times New Roman"/>
          <w:szCs w:val="24"/>
          <w:shd w:val="clear" w:color="auto" w:fill="FFFFFF"/>
        </w:rPr>
        <w:t xml:space="preserve">, L., Orkin, M., Boyes, M., &amp; </w:t>
      </w:r>
      <w:proofErr w:type="spellStart"/>
      <w:r w:rsidRPr="001A2CAE">
        <w:rPr>
          <w:rFonts w:ascii="Times New Roman" w:hAnsi="Times New Roman" w:cs="Times New Roman"/>
          <w:szCs w:val="24"/>
          <w:shd w:val="clear" w:color="auto" w:fill="FFFFFF"/>
        </w:rPr>
        <w:t>Sherr</w:t>
      </w:r>
      <w:proofErr w:type="spellEnd"/>
      <w:r w:rsidRPr="001A2CAE">
        <w:rPr>
          <w:rFonts w:ascii="Times New Roman" w:hAnsi="Times New Roman" w:cs="Times New Roman"/>
          <w:szCs w:val="24"/>
          <w:shd w:val="clear" w:color="auto" w:fill="FFFFFF"/>
        </w:rPr>
        <w:t xml:space="preserve">, L. (2015). Child and Adolescent Suicide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 xml:space="preserve">Attempts, Suicidal </w:t>
      </w:r>
      <w:proofErr w:type="spellStart"/>
      <w:r w:rsidRPr="001A2CAE">
        <w:rPr>
          <w:rFonts w:ascii="Times New Roman" w:hAnsi="Times New Roman" w:cs="Times New Roman"/>
          <w:szCs w:val="24"/>
          <w:shd w:val="clear" w:color="auto" w:fill="FFFFFF"/>
        </w:rPr>
        <w:t>Behavior</w:t>
      </w:r>
      <w:proofErr w:type="spellEnd"/>
      <w:r w:rsidRPr="001A2CAE">
        <w:rPr>
          <w:rFonts w:ascii="Times New Roman" w:hAnsi="Times New Roman" w:cs="Times New Roman"/>
          <w:szCs w:val="24"/>
          <w:shd w:val="clear" w:color="auto" w:fill="FFFFFF"/>
        </w:rPr>
        <w:t xml:space="preserve">, and Adverse Childhood Experiences in South Africa: A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Prospective Study. </w:t>
      </w:r>
      <w:r w:rsidRPr="001A2CAE">
        <w:rPr>
          <w:rFonts w:ascii="Times New Roman" w:hAnsi="Times New Roman" w:cs="Times New Roman"/>
          <w:i/>
          <w:iCs/>
          <w:szCs w:val="24"/>
          <w:shd w:val="clear" w:color="auto" w:fill="FFFFFF"/>
        </w:rPr>
        <w:t xml:space="preserve">Journal </w:t>
      </w:r>
      <w:proofErr w:type="gramStart"/>
      <w:r w:rsidRPr="001A2CAE">
        <w:rPr>
          <w:rFonts w:ascii="Times New Roman" w:hAnsi="Times New Roman" w:cs="Times New Roman"/>
          <w:i/>
          <w:iCs/>
          <w:szCs w:val="24"/>
          <w:shd w:val="clear" w:color="auto" w:fill="FFFFFF"/>
        </w:rPr>
        <w:t>Of</w:t>
      </w:r>
      <w:proofErr w:type="gramEnd"/>
      <w:r w:rsidRPr="001A2CAE">
        <w:rPr>
          <w:rFonts w:ascii="Times New Roman" w:hAnsi="Times New Roman" w:cs="Times New Roman"/>
          <w:i/>
          <w:iCs/>
          <w:szCs w:val="24"/>
          <w:shd w:val="clear" w:color="auto" w:fill="FFFFFF"/>
        </w:rPr>
        <w:t xml:space="preserve"> Adolescent Health</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57</w:t>
      </w:r>
      <w:r w:rsidRPr="001A2CAE">
        <w:rPr>
          <w:rFonts w:ascii="Times New Roman" w:hAnsi="Times New Roman" w:cs="Times New Roman"/>
          <w:szCs w:val="24"/>
          <w:shd w:val="clear" w:color="auto" w:fill="FFFFFF"/>
        </w:rPr>
        <w:t xml:space="preserve">(1), 52-59.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xml:space="preser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10.1016/j.jadohealth.2015.03.001</w:t>
      </w:r>
    </w:p>
    <w:p w:rsidR="00A44D4A" w:rsidRPr="001A2CAE" w:rsidRDefault="00A44D4A"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 xml:space="preserve">Cornwell, E., &amp; Waite, L. (2009). Social Disconnectedness, Perceived Isolation, and Health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among Older Adults. </w:t>
      </w:r>
      <w:r w:rsidRPr="001A2CAE">
        <w:rPr>
          <w:rFonts w:ascii="Times New Roman" w:hAnsi="Times New Roman" w:cs="Times New Roman"/>
          <w:i/>
          <w:iCs/>
          <w:szCs w:val="24"/>
          <w:shd w:val="clear" w:color="auto" w:fill="FFFFFF"/>
        </w:rPr>
        <w:t xml:space="preserve">Journal </w:t>
      </w:r>
      <w:proofErr w:type="gramStart"/>
      <w:r w:rsidRPr="001A2CAE">
        <w:rPr>
          <w:rFonts w:ascii="Times New Roman" w:hAnsi="Times New Roman" w:cs="Times New Roman"/>
          <w:i/>
          <w:iCs/>
          <w:szCs w:val="24"/>
          <w:shd w:val="clear" w:color="auto" w:fill="FFFFFF"/>
        </w:rPr>
        <w:t>Of</w:t>
      </w:r>
      <w:proofErr w:type="gramEnd"/>
      <w:r w:rsidRPr="001A2CAE">
        <w:rPr>
          <w:rFonts w:ascii="Times New Roman" w:hAnsi="Times New Roman" w:cs="Times New Roman"/>
          <w:i/>
          <w:iCs/>
          <w:szCs w:val="24"/>
          <w:shd w:val="clear" w:color="auto" w:fill="FFFFFF"/>
        </w:rPr>
        <w:t xml:space="preserve"> Health And Social </w:t>
      </w:r>
      <w:proofErr w:type="spellStart"/>
      <w:r w:rsidRPr="001A2CAE">
        <w:rPr>
          <w:rFonts w:ascii="Times New Roman" w:hAnsi="Times New Roman" w:cs="Times New Roman"/>
          <w:i/>
          <w:iCs/>
          <w:szCs w:val="24"/>
          <w:shd w:val="clear" w:color="auto" w:fill="FFFFFF"/>
        </w:rPr>
        <w:t>Behavior</w:t>
      </w:r>
      <w:proofErr w:type="spellEnd"/>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50</w:t>
      </w:r>
      <w:r w:rsidRPr="001A2CAE">
        <w:rPr>
          <w:rFonts w:ascii="Times New Roman" w:hAnsi="Times New Roman" w:cs="Times New Roman"/>
          <w:szCs w:val="24"/>
          <w:shd w:val="clear" w:color="auto" w:fill="FFFFFF"/>
        </w:rPr>
        <w:t xml:space="preserve">(1), 31-48.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xml:space="preser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10.1177/002214650905000103</w:t>
      </w:r>
    </w:p>
    <w:p w:rsidR="009F2D5B" w:rsidRPr="001A2CAE" w:rsidRDefault="009F2D5B" w:rsidP="00967501">
      <w:pPr>
        <w:spacing w:line="480" w:lineRule="auto"/>
        <w:rPr>
          <w:rFonts w:ascii="Times New Roman" w:hAnsi="Times New Roman" w:cs="Times New Roman"/>
          <w:b/>
          <w:szCs w:val="24"/>
        </w:rPr>
      </w:pPr>
      <w:r w:rsidRPr="001A2CAE">
        <w:rPr>
          <w:rFonts w:ascii="Times New Roman" w:hAnsi="Times New Roman" w:cs="Times New Roman"/>
          <w:color w:val="000000"/>
          <w:szCs w:val="24"/>
          <w:shd w:val="clear" w:color="auto" w:fill="FFFFFF"/>
        </w:rPr>
        <w:t xml:space="preserve">Cortina, M. (2012). Prevalence of Child Mental Health Problems in Sub-Saharan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Africa. </w:t>
      </w:r>
      <w:r w:rsidRPr="001A2CAE">
        <w:rPr>
          <w:rFonts w:ascii="Times New Roman" w:hAnsi="Times New Roman" w:cs="Times New Roman"/>
          <w:i/>
          <w:iCs/>
          <w:color w:val="000000"/>
          <w:szCs w:val="24"/>
          <w:shd w:val="clear" w:color="auto" w:fill="FFFFFF"/>
        </w:rPr>
        <w:t xml:space="preserve">Archives </w:t>
      </w:r>
      <w:proofErr w:type="gramStart"/>
      <w:r w:rsidRPr="001A2CAE">
        <w:rPr>
          <w:rFonts w:ascii="Times New Roman" w:hAnsi="Times New Roman" w:cs="Times New Roman"/>
          <w:i/>
          <w:iCs/>
          <w:color w:val="000000"/>
          <w:szCs w:val="24"/>
          <w:shd w:val="clear" w:color="auto" w:fill="FFFFFF"/>
        </w:rPr>
        <w:t>Of</w:t>
      </w:r>
      <w:proofErr w:type="gramEnd"/>
      <w:r w:rsidRPr="001A2CAE">
        <w:rPr>
          <w:rFonts w:ascii="Times New Roman" w:hAnsi="Times New Roman" w:cs="Times New Roman"/>
          <w:i/>
          <w:iCs/>
          <w:color w:val="000000"/>
          <w:szCs w:val="24"/>
          <w:shd w:val="clear" w:color="auto" w:fill="FFFFFF"/>
        </w:rPr>
        <w:t xml:space="preserve"> </w:t>
      </w:r>
      <w:proofErr w:type="spellStart"/>
      <w:r w:rsidRPr="001A2CAE">
        <w:rPr>
          <w:rFonts w:ascii="Times New Roman" w:hAnsi="Times New Roman" w:cs="Times New Roman"/>
          <w:i/>
          <w:iCs/>
          <w:color w:val="000000"/>
          <w:szCs w:val="24"/>
          <w:shd w:val="clear" w:color="auto" w:fill="FFFFFF"/>
        </w:rPr>
        <w:t>Pediatrics</w:t>
      </w:r>
      <w:proofErr w:type="spellEnd"/>
      <w:r w:rsidRPr="001A2CAE">
        <w:rPr>
          <w:rFonts w:ascii="Times New Roman" w:hAnsi="Times New Roman" w:cs="Times New Roman"/>
          <w:i/>
          <w:iCs/>
          <w:color w:val="000000"/>
          <w:szCs w:val="24"/>
          <w:shd w:val="clear" w:color="auto" w:fill="FFFFFF"/>
        </w:rPr>
        <w:t xml:space="preserve"> &amp; Adolescent Medicine</w:t>
      </w:r>
      <w:r w:rsidRPr="001A2CAE">
        <w:rPr>
          <w:rFonts w:ascii="Times New Roman" w:hAnsi="Times New Roman" w:cs="Times New Roman"/>
          <w:color w:val="000000"/>
          <w:szCs w:val="24"/>
          <w:shd w:val="clear" w:color="auto" w:fill="FFFFFF"/>
        </w:rPr>
        <w:t>, </w:t>
      </w:r>
      <w:r w:rsidRPr="001A2CAE">
        <w:rPr>
          <w:rFonts w:ascii="Times New Roman" w:hAnsi="Times New Roman" w:cs="Times New Roman"/>
          <w:i/>
          <w:iCs/>
          <w:color w:val="000000"/>
          <w:szCs w:val="24"/>
          <w:shd w:val="clear" w:color="auto" w:fill="FFFFFF"/>
        </w:rPr>
        <w:t>166</w:t>
      </w:r>
      <w:r w:rsidRPr="001A2CAE">
        <w:rPr>
          <w:rFonts w:ascii="Times New Roman" w:hAnsi="Times New Roman" w:cs="Times New Roman"/>
          <w:color w:val="000000"/>
          <w:szCs w:val="24"/>
          <w:shd w:val="clear" w:color="auto" w:fill="FFFFFF"/>
        </w:rPr>
        <w:t xml:space="preserve">(3), 276. </w:t>
      </w:r>
      <w:proofErr w:type="spellStart"/>
      <w:r w:rsidRPr="001A2CAE">
        <w:rPr>
          <w:rFonts w:ascii="Times New Roman" w:hAnsi="Times New Roman" w:cs="Times New Roman"/>
          <w:color w:val="000000"/>
          <w:szCs w:val="24"/>
          <w:shd w:val="clear" w:color="auto" w:fill="FFFFFF"/>
        </w:rPr>
        <w:t>doi</w:t>
      </w:r>
      <w:proofErr w:type="spellEnd"/>
      <w:r w:rsidRPr="001A2CAE">
        <w:rPr>
          <w:rFonts w:ascii="Times New Roman" w:hAnsi="Times New Roman" w:cs="Times New Roman"/>
          <w:color w:val="000000"/>
          <w:szCs w:val="24"/>
          <w:shd w:val="clear" w:color="auto" w:fill="FFFFFF"/>
        </w:rPr>
        <w:t xml:space="preserve">: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10.1001/archpediatrics.2011.592</w:t>
      </w:r>
    </w:p>
    <w:p w:rsidR="00F17E4A" w:rsidRPr="001A2CAE" w:rsidRDefault="00F17E4A" w:rsidP="00967501">
      <w:pPr>
        <w:spacing w:line="480" w:lineRule="auto"/>
        <w:rPr>
          <w:rFonts w:ascii="Times New Roman" w:hAnsi="Times New Roman" w:cs="Times New Roman"/>
          <w:b/>
          <w:szCs w:val="24"/>
        </w:rPr>
      </w:pPr>
      <w:r w:rsidRPr="001A2CAE">
        <w:rPr>
          <w:rFonts w:ascii="Times New Roman" w:hAnsi="Times New Roman" w:cs="Times New Roman"/>
          <w:szCs w:val="24"/>
          <w:shd w:val="clear" w:color="auto" w:fill="FFFFFF"/>
        </w:rPr>
        <w:t xml:space="preserve">Hanlon, C., </w:t>
      </w:r>
      <w:proofErr w:type="spellStart"/>
      <w:r w:rsidRPr="001A2CAE">
        <w:rPr>
          <w:rFonts w:ascii="Times New Roman" w:hAnsi="Times New Roman" w:cs="Times New Roman"/>
          <w:szCs w:val="24"/>
          <w:shd w:val="clear" w:color="auto" w:fill="FFFFFF"/>
        </w:rPr>
        <w:t>Wondimagegen</w:t>
      </w:r>
      <w:proofErr w:type="spellEnd"/>
      <w:r w:rsidRPr="001A2CAE">
        <w:rPr>
          <w:rFonts w:ascii="Times New Roman" w:hAnsi="Times New Roman" w:cs="Times New Roman"/>
          <w:szCs w:val="24"/>
          <w:shd w:val="clear" w:color="auto" w:fill="FFFFFF"/>
        </w:rPr>
        <w:t xml:space="preserve">, D., &amp; </w:t>
      </w:r>
      <w:proofErr w:type="spellStart"/>
      <w:r w:rsidRPr="001A2CAE">
        <w:rPr>
          <w:rFonts w:ascii="Times New Roman" w:hAnsi="Times New Roman" w:cs="Times New Roman"/>
          <w:szCs w:val="24"/>
          <w:shd w:val="clear" w:color="auto" w:fill="FFFFFF"/>
        </w:rPr>
        <w:t>Alem</w:t>
      </w:r>
      <w:proofErr w:type="spellEnd"/>
      <w:r w:rsidRPr="001A2CAE">
        <w:rPr>
          <w:rFonts w:ascii="Times New Roman" w:hAnsi="Times New Roman" w:cs="Times New Roman"/>
          <w:szCs w:val="24"/>
          <w:shd w:val="clear" w:color="auto" w:fill="FFFFFF"/>
        </w:rPr>
        <w:t xml:space="preserve">, A. (2010). Lessons learned in developing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community mental health care in Africa. </w:t>
      </w:r>
      <w:r w:rsidRPr="001A2CAE">
        <w:rPr>
          <w:rFonts w:ascii="Times New Roman" w:hAnsi="Times New Roman" w:cs="Times New Roman"/>
          <w:i/>
          <w:iCs/>
          <w:szCs w:val="24"/>
          <w:shd w:val="clear" w:color="auto" w:fill="FFFFFF"/>
        </w:rPr>
        <w:t>World Psychiatry</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9</w:t>
      </w:r>
      <w:r w:rsidRPr="001A2CAE">
        <w:rPr>
          <w:rFonts w:ascii="Times New Roman" w:hAnsi="Times New Roman" w:cs="Times New Roman"/>
          <w:szCs w:val="24"/>
          <w:shd w:val="clear" w:color="auto" w:fill="FFFFFF"/>
        </w:rPr>
        <w:t xml:space="preserve">(3), 185-189.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xml:space="preser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10.1002/j.2051-</w:t>
      </w:r>
      <w:proofErr w:type="gramStart"/>
      <w:r w:rsidRPr="001A2CAE">
        <w:rPr>
          <w:rFonts w:ascii="Times New Roman" w:hAnsi="Times New Roman" w:cs="Times New Roman"/>
          <w:szCs w:val="24"/>
          <w:shd w:val="clear" w:color="auto" w:fill="FFFFFF"/>
        </w:rPr>
        <w:t>5545.2010.tb</w:t>
      </w:r>
      <w:proofErr w:type="gramEnd"/>
      <w:r w:rsidRPr="001A2CAE">
        <w:rPr>
          <w:rFonts w:ascii="Times New Roman" w:hAnsi="Times New Roman" w:cs="Times New Roman"/>
          <w:szCs w:val="24"/>
          <w:shd w:val="clear" w:color="auto" w:fill="FFFFFF"/>
        </w:rPr>
        <w:t>00308.x</w:t>
      </w:r>
    </w:p>
    <w:p w:rsidR="00107E10" w:rsidRPr="001A2CAE" w:rsidRDefault="00107E10"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lastRenderedPageBreak/>
        <w:t xml:space="preserve">Herman, A. A., Stein, D. J., Seedat, S., </w:t>
      </w:r>
      <w:proofErr w:type="spellStart"/>
      <w:r w:rsidRPr="001A2CAE">
        <w:rPr>
          <w:rFonts w:ascii="Times New Roman" w:hAnsi="Times New Roman" w:cs="Times New Roman"/>
          <w:szCs w:val="24"/>
          <w:shd w:val="clear" w:color="auto" w:fill="FFFFFF"/>
        </w:rPr>
        <w:t>Heeringa</w:t>
      </w:r>
      <w:proofErr w:type="spellEnd"/>
      <w:r w:rsidRPr="001A2CAE">
        <w:rPr>
          <w:rFonts w:ascii="Times New Roman" w:hAnsi="Times New Roman" w:cs="Times New Roman"/>
          <w:szCs w:val="24"/>
          <w:shd w:val="clear" w:color="auto" w:fill="FFFFFF"/>
        </w:rPr>
        <w:t xml:space="preserve">, S. G., </w:t>
      </w:r>
      <w:proofErr w:type="spellStart"/>
      <w:r w:rsidRPr="001A2CAE">
        <w:rPr>
          <w:rFonts w:ascii="Times New Roman" w:hAnsi="Times New Roman" w:cs="Times New Roman"/>
          <w:szCs w:val="24"/>
          <w:shd w:val="clear" w:color="auto" w:fill="FFFFFF"/>
        </w:rPr>
        <w:t>Moomal</w:t>
      </w:r>
      <w:proofErr w:type="spellEnd"/>
      <w:r w:rsidRPr="001A2CAE">
        <w:rPr>
          <w:rFonts w:ascii="Times New Roman" w:hAnsi="Times New Roman" w:cs="Times New Roman"/>
          <w:szCs w:val="24"/>
          <w:shd w:val="clear" w:color="auto" w:fill="FFFFFF"/>
        </w:rPr>
        <w:t xml:space="preserve">, H., &amp; Williams, D. R.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 xml:space="preserve">(2009). The South African Stress and Health (SASH) study: 12-month and lifetime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prevalence of common mental disorders. </w:t>
      </w:r>
      <w:r w:rsidRPr="001A2CAE">
        <w:rPr>
          <w:rFonts w:ascii="Times New Roman" w:hAnsi="Times New Roman" w:cs="Times New Roman"/>
          <w:i/>
          <w:iCs/>
          <w:szCs w:val="24"/>
          <w:shd w:val="clear" w:color="auto" w:fill="FFFFFF"/>
        </w:rPr>
        <w:t>South African Medical Journal</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99</w:t>
      </w:r>
      <w:r w:rsidRPr="001A2CAE">
        <w:rPr>
          <w:rFonts w:ascii="Times New Roman" w:hAnsi="Times New Roman" w:cs="Times New Roman"/>
          <w:szCs w:val="24"/>
          <w:shd w:val="clear" w:color="auto" w:fill="FFFFFF"/>
        </w:rPr>
        <w:t>(5).</w:t>
      </w:r>
    </w:p>
    <w:p w:rsidR="00987A5B" w:rsidRPr="001A2CAE" w:rsidRDefault="00987A5B"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Holt-</w:t>
      </w:r>
      <w:proofErr w:type="spellStart"/>
      <w:r w:rsidRPr="001A2CAE">
        <w:rPr>
          <w:rFonts w:ascii="Times New Roman" w:hAnsi="Times New Roman" w:cs="Times New Roman"/>
          <w:szCs w:val="24"/>
          <w:shd w:val="clear" w:color="auto" w:fill="FFFFFF"/>
        </w:rPr>
        <w:t>Lunstad</w:t>
      </w:r>
      <w:proofErr w:type="spellEnd"/>
      <w:r w:rsidRPr="001A2CAE">
        <w:rPr>
          <w:rFonts w:ascii="Times New Roman" w:hAnsi="Times New Roman" w:cs="Times New Roman"/>
          <w:szCs w:val="24"/>
          <w:shd w:val="clear" w:color="auto" w:fill="FFFFFF"/>
        </w:rPr>
        <w:t xml:space="preserve">, J., Smith, T., Baker, M., Harris, T., &amp; Stephenson, D. (2015). Loneliness and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Social Isolation as Risk Factors for Mortality. </w:t>
      </w:r>
      <w:r w:rsidRPr="001A2CAE">
        <w:rPr>
          <w:rFonts w:ascii="Times New Roman" w:hAnsi="Times New Roman" w:cs="Times New Roman"/>
          <w:i/>
          <w:iCs/>
          <w:szCs w:val="24"/>
          <w:shd w:val="clear" w:color="auto" w:fill="FFFFFF"/>
        </w:rPr>
        <w:t xml:space="preserve">Perspectives </w:t>
      </w:r>
      <w:proofErr w:type="gramStart"/>
      <w:r w:rsidRPr="001A2CAE">
        <w:rPr>
          <w:rFonts w:ascii="Times New Roman" w:hAnsi="Times New Roman" w:cs="Times New Roman"/>
          <w:i/>
          <w:iCs/>
          <w:szCs w:val="24"/>
          <w:shd w:val="clear" w:color="auto" w:fill="FFFFFF"/>
        </w:rPr>
        <w:t>On</w:t>
      </w:r>
      <w:proofErr w:type="gramEnd"/>
      <w:r w:rsidRPr="001A2CAE">
        <w:rPr>
          <w:rFonts w:ascii="Times New Roman" w:hAnsi="Times New Roman" w:cs="Times New Roman"/>
          <w:i/>
          <w:iCs/>
          <w:szCs w:val="24"/>
          <w:shd w:val="clear" w:color="auto" w:fill="FFFFFF"/>
        </w:rPr>
        <w:t xml:space="preserve"> Psychological </w:t>
      </w:r>
      <w:r w:rsidR="001243C7">
        <w:rPr>
          <w:rFonts w:ascii="Times New Roman" w:hAnsi="Times New Roman" w:cs="Times New Roman"/>
          <w:i/>
          <w:iCs/>
          <w:szCs w:val="24"/>
          <w:shd w:val="clear" w:color="auto" w:fill="FFFFFF"/>
        </w:rPr>
        <w:tab/>
      </w:r>
      <w:r w:rsidRPr="001A2CAE">
        <w:rPr>
          <w:rFonts w:ascii="Times New Roman" w:hAnsi="Times New Roman" w:cs="Times New Roman"/>
          <w:i/>
          <w:iCs/>
          <w:szCs w:val="24"/>
          <w:shd w:val="clear" w:color="auto" w:fill="FFFFFF"/>
        </w:rPr>
        <w:t>Science</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10</w:t>
      </w:r>
      <w:r w:rsidRPr="001A2CAE">
        <w:rPr>
          <w:rFonts w:ascii="Times New Roman" w:hAnsi="Times New Roman" w:cs="Times New Roman"/>
          <w:szCs w:val="24"/>
          <w:shd w:val="clear" w:color="auto" w:fill="FFFFFF"/>
        </w:rPr>
        <w:t xml:space="preserve">(2), 227-237.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10.1177/1745691614568352</w:t>
      </w:r>
    </w:p>
    <w:p w:rsidR="004E0097" w:rsidRPr="001A2CAE" w:rsidRDefault="004E0097" w:rsidP="00967501">
      <w:pPr>
        <w:spacing w:line="480" w:lineRule="auto"/>
        <w:rPr>
          <w:rFonts w:ascii="Times New Roman" w:hAnsi="Times New Roman" w:cs="Times New Roman"/>
          <w:szCs w:val="24"/>
          <w:shd w:val="clear" w:color="auto" w:fill="FFFFFF"/>
        </w:rPr>
      </w:pPr>
      <w:proofErr w:type="spellStart"/>
      <w:r w:rsidRPr="001A2CAE">
        <w:rPr>
          <w:rFonts w:ascii="Times New Roman" w:hAnsi="Times New Roman" w:cs="Times New Roman"/>
          <w:szCs w:val="24"/>
          <w:shd w:val="clear" w:color="auto" w:fill="FFFFFF"/>
        </w:rPr>
        <w:t>Kõlves</w:t>
      </w:r>
      <w:proofErr w:type="spellEnd"/>
      <w:r w:rsidRPr="001A2CAE">
        <w:rPr>
          <w:rFonts w:ascii="Times New Roman" w:hAnsi="Times New Roman" w:cs="Times New Roman"/>
          <w:szCs w:val="24"/>
          <w:shd w:val="clear" w:color="auto" w:fill="FFFFFF"/>
        </w:rPr>
        <w:t xml:space="preserve">, K., &amp; De Leo, D. (2016). Adolescent Suicide Rates Between 1990 and 2009: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Analysis of Age Group 15–19 Years Worldwide. </w:t>
      </w:r>
      <w:r w:rsidRPr="001A2CAE">
        <w:rPr>
          <w:rFonts w:ascii="Times New Roman" w:hAnsi="Times New Roman" w:cs="Times New Roman"/>
          <w:i/>
          <w:iCs/>
          <w:szCs w:val="24"/>
          <w:shd w:val="clear" w:color="auto" w:fill="FFFFFF"/>
        </w:rPr>
        <w:t xml:space="preserve">Journal </w:t>
      </w:r>
      <w:proofErr w:type="gramStart"/>
      <w:r w:rsidRPr="001A2CAE">
        <w:rPr>
          <w:rFonts w:ascii="Times New Roman" w:hAnsi="Times New Roman" w:cs="Times New Roman"/>
          <w:i/>
          <w:iCs/>
          <w:szCs w:val="24"/>
          <w:shd w:val="clear" w:color="auto" w:fill="FFFFFF"/>
        </w:rPr>
        <w:t>Of</w:t>
      </w:r>
      <w:proofErr w:type="gramEnd"/>
      <w:r w:rsidRPr="001A2CAE">
        <w:rPr>
          <w:rFonts w:ascii="Times New Roman" w:hAnsi="Times New Roman" w:cs="Times New Roman"/>
          <w:i/>
          <w:iCs/>
          <w:szCs w:val="24"/>
          <w:shd w:val="clear" w:color="auto" w:fill="FFFFFF"/>
        </w:rPr>
        <w:t xml:space="preserve"> Adolescent </w:t>
      </w:r>
      <w:r w:rsidR="001243C7">
        <w:rPr>
          <w:rFonts w:ascii="Times New Roman" w:hAnsi="Times New Roman" w:cs="Times New Roman"/>
          <w:i/>
          <w:iCs/>
          <w:szCs w:val="24"/>
          <w:shd w:val="clear" w:color="auto" w:fill="FFFFFF"/>
        </w:rPr>
        <w:tab/>
      </w:r>
      <w:r w:rsidRPr="001A2CAE">
        <w:rPr>
          <w:rFonts w:ascii="Times New Roman" w:hAnsi="Times New Roman" w:cs="Times New Roman"/>
          <w:i/>
          <w:iCs/>
          <w:szCs w:val="24"/>
          <w:shd w:val="clear" w:color="auto" w:fill="FFFFFF"/>
        </w:rPr>
        <w:t>Health</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58</w:t>
      </w:r>
      <w:r w:rsidRPr="001A2CAE">
        <w:rPr>
          <w:rFonts w:ascii="Times New Roman" w:hAnsi="Times New Roman" w:cs="Times New Roman"/>
          <w:szCs w:val="24"/>
          <w:shd w:val="clear" w:color="auto" w:fill="FFFFFF"/>
        </w:rPr>
        <w:t xml:space="preserve">(1), 69-77.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10.1016/j.jadohealth.2015.09.014</w:t>
      </w:r>
    </w:p>
    <w:p w:rsidR="00801184" w:rsidRPr="001A2CAE" w:rsidRDefault="00801184"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 xml:space="preserve">Lieblich, A., </w:t>
      </w:r>
      <w:proofErr w:type="spellStart"/>
      <w:r w:rsidRPr="001A2CAE">
        <w:rPr>
          <w:rFonts w:ascii="Times New Roman" w:hAnsi="Times New Roman" w:cs="Times New Roman"/>
          <w:szCs w:val="24"/>
          <w:shd w:val="clear" w:color="auto" w:fill="FFFFFF"/>
        </w:rPr>
        <w:t>Tuval</w:t>
      </w:r>
      <w:proofErr w:type="spellEnd"/>
      <w:r w:rsidRPr="001A2CAE">
        <w:rPr>
          <w:rFonts w:ascii="Times New Roman" w:hAnsi="Times New Roman" w:cs="Times New Roman"/>
          <w:szCs w:val="24"/>
          <w:shd w:val="clear" w:color="auto" w:fill="FFFFFF"/>
        </w:rPr>
        <w:t xml:space="preserve">-Mashiach, R., &amp; </w:t>
      </w:r>
      <w:proofErr w:type="spellStart"/>
      <w:r w:rsidRPr="001A2CAE">
        <w:rPr>
          <w:rFonts w:ascii="Times New Roman" w:hAnsi="Times New Roman" w:cs="Times New Roman"/>
          <w:szCs w:val="24"/>
          <w:shd w:val="clear" w:color="auto" w:fill="FFFFFF"/>
        </w:rPr>
        <w:t>Zilber</w:t>
      </w:r>
      <w:proofErr w:type="spellEnd"/>
      <w:r w:rsidRPr="001A2CAE">
        <w:rPr>
          <w:rFonts w:ascii="Times New Roman" w:hAnsi="Times New Roman" w:cs="Times New Roman"/>
          <w:szCs w:val="24"/>
          <w:shd w:val="clear" w:color="auto" w:fill="FFFFFF"/>
        </w:rPr>
        <w:t>, T. (1998). </w:t>
      </w:r>
      <w:r w:rsidRPr="001A2CAE">
        <w:rPr>
          <w:rFonts w:ascii="Times New Roman" w:hAnsi="Times New Roman" w:cs="Times New Roman"/>
          <w:i/>
          <w:iCs/>
          <w:szCs w:val="24"/>
          <w:shd w:val="clear" w:color="auto" w:fill="FFFFFF"/>
        </w:rPr>
        <w:t>Narrative research</w:t>
      </w:r>
      <w:r w:rsidRPr="001A2CAE">
        <w:rPr>
          <w:rFonts w:ascii="Times New Roman" w:hAnsi="Times New Roman" w:cs="Times New Roman"/>
          <w:szCs w:val="24"/>
          <w:shd w:val="clear" w:color="auto" w:fill="FFFFFF"/>
        </w:rPr>
        <w:t xml:space="preserve">. Thousand Oaks,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Calif.: SAGE.</w:t>
      </w:r>
      <w:r w:rsidR="00F65964" w:rsidRPr="001A2CAE">
        <w:rPr>
          <w:rFonts w:ascii="Times New Roman" w:hAnsi="Times New Roman" w:cs="Times New Roman"/>
          <w:szCs w:val="24"/>
          <w:shd w:val="clear" w:color="auto" w:fill="FFFFFF"/>
        </w:rPr>
        <w:t xml:space="preserve"> </w:t>
      </w:r>
    </w:p>
    <w:p w:rsidR="009F4CB9" w:rsidRPr="001A2CAE" w:rsidRDefault="009F4CB9"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color w:val="000000"/>
          <w:szCs w:val="24"/>
          <w:shd w:val="clear" w:color="auto" w:fill="FFFFFF"/>
        </w:rPr>
        <w:t xml:space="preserve">Lieblich, A., </w:t>
      </w:r>
      <w:proofErr w:type="spellStart"/>
      <w:r w:rsidRPr="001A2CAE">
        <w:rPr>
          <w:rFonts w:ascii="Times New Roman" w:hAnsi="Times New Roman" w:cs="Times New Roman"/>
          <w:color w:val="000000"/>
          <w:szCs w:val="24"/>
          <w:shd w:val="clear" w:color="auto" w:fill="FFFFFF"/>
        </w:rPr>
        <w:t>Zilber</w:t>
      </w:r>
      <w:proofErr w:type="spellEnd"/>
      <w:r w:rsidRPr="001A2CAE">
        <w:rPr>
          <w:rFonts w:ascii="Times New Roman" w:hAnsi="Times New Roman" w:cs="Times New Roman"/>
          <w:color w:val="000000"/>
          <w:szCs w:val="24"/>
          <w:shd w:val="clear" w:color="auto" w:fill="FFFFFF"/>
        </w:rPr>
        <w:t xml:space="preserve">, T., &amp; </w:t>
      </w:r>
      <w:proofErr w:type="spellStart"/>
      <w:r w:rsidRPr="001A2CAE">
        <w:rPr>
          <w:rFonts w:ascii="Times New Roman" w:hAnsi="Times New Roman" w:cs="Times New Roman"/>
          <w:color w:val="000000"/>
          <w:szCs w:val="24"/>
          <w:shd w:val="clear" w:color="auto" w:fill="FFFFFF"/>
        </w:rPr>
        <w:t>Tuval</w:t>
      </w:r>
      <w:proofErr w:type="spellEnd"/>
      <w:r w:rsidRPr="001A2CAE">
        <w:rPr>
          <w:rFonts w:ascii="Times New Roman" w:hAnsi="Times New Roman" w:cs="Times New Roman"/>
          <w:color w:val="000000"/>
          <w:szCs w:val="24"/>
          <w:shd w:val="clear" w:color="auto" w:fill="FFFFFF"/>
        </w:rPr>
        <w:t>-Mashiach, R. (2008). Narrating Human Actions. </w:t>
      </w:r>
      <w:r w:rsidRPr="001A2CAE">
        <w:rPr>
          <w:rFonts w:ascii="Times New Roman" w:hAnsi="Times New Roman" w:cs="Times New Roman"/>
          <w:i/>
          <w:iCs/>
          <w:color w:val="000000"/>
          <w:szCs w:val="24"/>
          <w:shd w:val="clear" w:color="auto" w:fill="FFFFFF"/>
        </w:rPr>
        <w:t xml:space="preserve">Qualitative </w:t>
      </w:r>
      <w:r w:rsidR="001243C7">
        <w:rPr>
          <w:rFonts w:ascii="Times New Roman" w:hAnsi="Times New Roman" w:cs="Times New Roman"/>
          <w:i/>
          <w:iCs/>
          <w:color w:val="000000"/>
          <w:szCs w:val="24"/>
          <w:shd w:val="clear" w:color="auto" w:fill="FFFFFF"/>
        </w:rPr>
        <w:tab/>
      </w:r>
      <w:r w:rsidRPr="001A2CAE">
        <w:rPr>
          <w:rFonts w:ascii="Times New Roman" w:hAnsi="Times New Roman" w:cs="Times New Roman"/>
          <w:i/>
          <w:iCs/>
          <w:color w:val="000000"/>
          <w:szCs w:val="24"/>
          <w:shd w:val="clear" w:color="auto" w:fill="FFFFFF"/>
        </w:rPr>
        <w:t>Inquiry</w:t>
      </w:r>
      <w:r w:rsidRPr="001A2CAE">
        <w:rPr>
          <w:rFonts w:ascii="Times New Roman" w:hAnsi="Times New Roman" w:cs="Times New Roman"/>
          <w:color w:val="000000"/>
          <w:szCs w:val="24"/>
          <w:shd w:val="clear" w:color="auto" w:fill="FFFFFF"/>
        </w:rPr>
        <w:t>, </w:t>
      </w:r>
      <w:r w:rsidRPr="001A2CAE">
        <w:rPr>
          <w:rFonts w:ascii="Times New Roman" w:hAnsi="Times New Roman" w:cs="Times New Roman"/>
          <w:i/>
          <w:iCs/>
          <w:color w:val="000000"/>
          <w:szCs w:val="24"/>
          <w:shd w:val="clear" w:color="auto" w:fill="FFFFFF"/>
        </w:rPr>
        <w:t>14</w:t>
      </w:r>
      <w:r w:rsidRPr="001A2CAE">
        <w:rPr>
          <w:rFonts w:ascii="Times New Roman" w:hAnsi="Times New Roman" w:cs="Times New Roman"/>
          <w:color w:val="000000"/>
          <w:szCs w:val="24"/>
          <w:shd w:val="clear" w:color="auto" w:fill="FFFFFF"/>
        </w:rPr>
        <w:t xml:space="preserve">(4), 613-631. </w:t>
      </w:r>
      <w:proofErr w:type="spellStart"/>
      <w:r w:rsidRPr="001A2CAE">
        <w:rPr>
          <w:rFonts w:ascii="Times New Roman" w:hAnsi="Times New Roman" w:cs="Times New Roman"/>
          <w:color w:val="000000"/>
          <w:szCs w:val="24"/>
          <w:shd w:val="clear" w:color="auto" w:fill="FFFFFF"/>
        </w:rPr>
        <w:t>doi</w:t>
      </w:r>
      <w:proofErr w:type="spellEnd"/>
      <w:r w:rsidRPr="001A2CAE">
        <w:rPr>
          <w:rFonts w:ascii="Times New Roman" w:hAnsi="Times New Roman" w:cs="Times New Roman"/>
          <w:color w:val="000000"/>
          <w:szCs w:val="24"/>
          <w:shd w:val="clear" w:color="auto" w:fill="FFFFFF"/>
        </w:rPr>
        <w:t>: 10.1177/1077800408314352</w:t>
      </w:r>
    </w:p>
    <w:p w:rsidR="00A44D4A" w:rsidRPr="001A2CAE" w:rsidRDefault="00A44D4A"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 xml:space="preserve">Martin, M., Maddocks, E., Chen, Y., Gilman, S., &amp; Colman, I. (2016). Food insecurity and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 xml:space="preserve">mental illness: disproportionate impacts in the context of perceived stress and social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isolation. </w:t>
      </w:r>
      <w:r w:rsidRPr="001A2CAE">
        <w:rPr>
          <w:rFonts w:ascii="Times New Roman" w:hAnsi="Times New Roman" w:cs="Times New Roman"/>
          <w:i/>
          <w:iCs/>
          <w:szCs w:val="24"/>
          <w:shd w:val="clear" w:color="auto" w:fill="FFFFFF"/>
        </w:rPr>
        <w:t>Public Health</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132</w:t>
      </w:r>
      <w:r w:rsidRPr="001A2CAE">
        <w:rPr>
          <w:rFonts w:ascii="Times New Roman" w:hAnsi="Times New Roman" w:cs="Times New Roman"/>
          <w:szCs w:val="24"/>
          <w:shd w:val="clear" w:color="auto" w:fill="FFFFFF"/>
        </w:rPr>
        <w:t xml:space="preserve">, 86-91.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10.1016/j.puhe.2015.11.014</w:t>
      </w:r>
    </w:p>
    <w:p w:rsidR="00B204D9" w:rsidRPr="001A2CAE" w:rsidRDefault="00B204D9"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Mishler, E. (2009). </w:t>
      </w:r>
      <w:r w:rsidRPr="001A2CAE">
        <w:rPr>
          <w:rFonts w:ascii="Times New Roman" w:hAnsi="Times New Roman" w:cs="Times New Roman"/>
          <w:i/>
          <w:iCs/>
          <w:szCs w:val="24"/>
          <w:shd w:val="clear" w:color="auto" w:fill="FFFFFF"/>
        </w:rPr>
        <w:t>Research Interviewing</w:t>
      </w:r>
      <w:r w:rsidRPr="001A2CAE">
        <w:rPr>
          <w:rFonts w:ascii="Times New Roman" w:hAnsi="Times New Roman" w:cs="Times New Roman"/>
          <w:szCs w:val="24"/>
          <w:shd w:val="clear" w:color="auto" w:fill="FFFFFF"/>
        </w:rPr>
        <w:t>. Cambridge: Harvard University Press.</w:t>
      </w:r>
    </w:p>
    <w:p w:rsidR="001243C7" w:rsidRPr="001A2CAE" w:rsidRDefault="00A44D4A"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 xml:space="preserve">Matthews, T., </w:t>
      </w:r>
      <w:proofErr w:type="spellStart"/>
      <w:r w:rsidRPr="001A2CAE">
        <w:rPr>
          <w:rFonts w:ascii="Times New Roman" w:hAnsi="Times New Roman" w:cs="Times New Roman"/>
          <w:szCs w:val="24"/>
          <w:shd w:val="clear" w:color="auto" w:fill="FFFFFF"/>
        </w:rPr>
        <w:t>Danese</w:t>
      </w:r>
      <w:proofErr w:type="spellEnd"/>
      <w:r w:rsidRPr="001A2CAE">
        <w:rPr>
          <w:rFonts w:ascii="Times New Roman" w:hAnsi="Times New Roman" w:cs="Times New Roman"/>
          <w:szCs w:val="24"/>
          <w:shd w:val="clear" w:color="auto" w:fill="FFFFFF"/>
        </w:rPr>
        <w:t xml:space="preserve">, A., Wertz, J., Ambler, A., Kelly, M., &amp; Diver, A. et al. (2015). Social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 xml:space="preserve">Isolation and Mental Health at Primary and Secondary School Entry: A Longitudinal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Cohort Study. </w:t>
      </w:r>
      <w:r w:rsidRPr="001A2CAE">
        <w:rPr>
          <w:rFonts w:ascii="Times New Roman" w:hAnsi="Times New Roman" w:cs="Times New Roman"/>
          <w:i/>
          <w:iCs/>
          <w:szCs w:val="24"/>
          <w:shd w:val="clear" w:color="auto" w:fill="FFFFFF"/>
        </w:rPr>
        <w:t xml:space="preserve">Journal </w:t>
      </w:r>
      <w:proofErr w:type="gramStart"/>
      <w:r w:rsidRPr="001A2CAE">
        <w:rPr>
          <w:rFonts w:ascii="Times New Roman" w:hAnsi="Times New Roman" w:cs="Times New Roman"/>
          <w:i/>
          <w:iCs/>
          <w:szCs w:val="24"/>
          <w:shd w:val="clear" w:color="auto" w:fill="FFFFFF"/>
        </w:rPr>
        <w:t>Of</w:t>
      </w:r>
      <w:proofErr w:type="gramEnd"/>
      <w:r w:rsidRPr="001A2CAE">
        <w:rPr>
          <w:rFonts w:ascii="Times New Roman" w:hAnsi="Times New Roman" w:cs="Times New Roman"/>
          <w:i/>
          <w:iCs/>
          <w:szCs w:val="24"/>
          <w:shd w:val="clear" w:color="auto" w:fill="FFFFFF"/>
        </w:rPr>
        <w:t xml:space="preserve"> The American Academy Of Child &amp; Adolescent </w:t>
      </w:r>
      <w:r w:rsidR="001243C7">
        <w:rPr>
          <w:rFonts w:ascii="Times New Roman" w:hAnsi="Times New Roman" w:cs="Times New Roman"/>
          <w:i/>
          <w:iCs/>
          <w:szCs w:val="24"/>
          <w:shd w:val="clear" w:color="auto" w:fill="FFFFFF"/>
        </w:rPr>
        <w:tab/>
      </w:r>
      <w:r w:rsidRPr="001A2CAE">
        <w:rPr>
          <w:rFonts w:ascii="Times New Roman" w:hAnsi="Times New Roman" w:cs="Times New Roman"/>
          <w:i/>
          <w:iCs/>
          <w:szCs w:val="24"/>
          <w:shd w:val="clear" w:color="auto" w:fill="FFFFFF"/>
        </w:rPr>
        <w:t>Psychiatry</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54</w:t>
      </w:r>
      <w:r w:rsidRPr="001A2CAE">
        <w:rPr>
          <w:rFonts w:ascii="Times New Roman" w:hAnsi="Times New Roman" w:cs="Times New Roman"/>
          <w:szCs w:val="24"/>
          <w:shd w:val="clear" w:color="auto" w:fill="FFFFFF"/>
        </w:rPr>
        <w:t xml:space="preserve">(3), 225-232.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10.1016/j.jaac.2014.12.008</w:t>
      </w:r>
      <w:r w:rsidR="00642170">
        <w:rPr>
          <w:rFonts w:ascii="Times New Roman" w:hAnsi="Times New Roman" w:cs="Times New Roman"/>
          <w:szCs w:val="24"/>
          <w:shd w:val="clear" w:color="auto" w:fill="FFFFFF"/>
        </w:rPr>
        <w:t xml:space="preserve"> </w:t>
      </w:r>
    </w:p>
    <w:p w:rsidR="00EE7786" w:rsidRPr="001A2CAE" w:rsidRDefault="00EE7786"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color w:val="000000"/>
          <w:szCs w:val="24"/>
          <w:shd w:val="clear" w:color="auto" w:fill="FFFFFF"/>
        </w:rPr>
        <w:t xml:space="preserve">Myers, B., </w:t>
      </w:r>
      <w:proofErr w:type="spellStart"/>
      <w:r w:rsidRPr="001A2CAE">
        <w:rPr>
          <w:rFonts w:ascii="Times New Roman" w:hAnsi="Times New Roman" w:cs="Times New Roman"/>
          <w:color w:val="000000"/>
          <w:szCs w:val="24"/>
          <w:shd w:val="clear" w:color="auto" w:fill="FFFFFF"/>
        </w:rPr>
        <w:t>Joska</w:t>
      </w:r>
      <w:proofErr w:type="spellEnd"/>
      <w:r w:rsidRPr="001A2CAE">
        <w:rPr>
          <w:rFonts w:ascii="Times New Roman" w:hAnsi="Times New Roman" w:cs="Times New Roman"/>
          <w:color w:val="000000"/>
          <w:szCs w:val="24"/>
          <w:shd w:val="clear" w:color="auto" w:fill="FFFFFF"/>
        </w:rPr>
        <w:t xml:space="preserve">, J., Lund, C., Levitt, N., Butler, C., &amp; Naledi, T. et al. (2018). Patient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 xml:space="preserve">preferences for the integration of mental health </w:t>
      </w:r>
      <w:proofErr w:type="spellStart"/>
      <w:r w:rsidRPr="001A2CAE">
        <w:rPr>
          <w:rFonts w:ascii="Times New Roman" w:hAnsi="Times New Roman" w:cs="Times New Roman"/>
          <w:color w:val="000000"/>
          <w:szCs w:val="24"/>
          <w:shd w:val="clear" w:color="auto" w:fill="FFFFFF"/>
        </w:rPr>
        <w:t>counseling</w:t>
      </w:r>
      <w:proofErr w:type="spellEnd"/>
      <w:r w:rsidRPr="001A2CAE">
        <w:rPr>
          <w:rFonts w:ascii="Times New Roman" w:hAnsi="Times New Roman" w:cs="Times New Roman"/>
          <w:color w:val="000000"/>
          <w:szCs w:val="24"/>
          <w:shd w:val="clear" w:color="auto" w:fill="FFFFFF"/>
        </w:rPr>
        <w:t xml:space="preserve"> and chronic disease care in </w:t>
      </w:r>
      <w:r w:rsidR="001243C7">
        <w:rPr>
          <w:rFonts w:ascii="Times New Roman" w:hAnsi="Times New Roman" w:cs="Times New Roman"/>
          <w:color w:val="000000"/>
          <w:szCs w:val="24"/>
          <w:shd w:val="clear" w:color="auto" w:fill="FFFFFF"/>
        </w:rPr>
        <w:lastRenderedPageBreak/>
        <w:tab/>
      </w:r>
      <w:r w:rsidRPr="001A2CAE">
        <w:rPr>
          <w:rFonts w:ascii="Times New Roman" w:hAnsi="Times New Roman" w:cs="Times New Roman"/>
          <w:color w:val="000000"/>
          <w:szCs w:val="24"/>
          <w:shd w:val="clear" w:color="auto" w:fill="FFFFFF"/>
        </w:rPr>
        <w:t>South Africa. </w:t>
      </w:r>
      <w:r w:rsidRPr="001A2CAE">
        <w:rPr>
          <w:rFonts w:ascii="Times New Roman" w:hAnsi="Times New Roman" w:cs="Times New Roman"/>
          <w:i/>
          <w:iCs/>
          <w:color w:val="000000"/>
          <w:szCs w:val="24"/>
          <w:shd w:val="clear" w:color="auto" w:fill="FFFFFF"/>
        </w:rPr>
        <w:t xml:space="preserve">Patient Preference </w:t>
      </w:r>
      <w:proofErr w:type="gramStart"/>
      <w:r w:rsidRPr="001A2CAE">
        <w:rPr>
          <w:rFonts w:ascii="Times New Roman" w:hAnsi="Times New Roman" w:cs="Times New Roman"/>
          <w:i/>
          <w:iCs/>
          <w:color w:val="000000"/>
          <w:szCs w:val="24"/>
          <w:shd w:val="clear" w:color="auto" w:fill="FFFFFF"/>
        </w:rPr>
        <w:t>And</w:t>
      </w:r>
      <w:proofErr w:type="gramEnd"/>
      <w:r w:rsidRPr="001A2CAE">
        <w:rPr>
          <w:rFonts w:ascii="Times New Roman" w:hAnsi="Times New Roman" w:cs="Times New Roman"/>
          <w:i/>
          <w:iCs/>
          <w:color w:val="000000"/>
          <w:szCs w:val="24"/>
          <w:shd w:val="clear" w:color="auto" w:fill="FFFFFF"/>
        </w:rPr>
        <w:t xml:space="preserve"> Adherence</w:t>
      </w:r>
      <w:r w:rsidRPr="001A2CAE">
        <w:rPr>
          <w:rFonts w:ascii="Times New Roman" w:hAnsi="Times New Roman" w:cs="Times New Roman"/>
          <w:color w:val="000000"/>
          <w:szCs w:val="24"/>
          <w:shd w:val="clear" w:color="auto" w:fill="FFFFFF"/>
        </w:rPr>
        <w:t>, </w:t>
      </w:r>
      <w:r w:rsidRPr="001A2CAE">
        <w:rPr>
          <w:rFonts w:ascii="Times New Roman" w:hAnsi="Times New Roman" w:cs="Times New Roman"/>
          <w:i/>
          <w:iCs/>
          <w:color w:val="000000"/>
          <w:szCs w:val="24"/>
          <w:shd w:val="clear" w:color="auto" w:fill="FFFFFF"/>
        </w:rPr>
        <w:t>Volume 12</w:t>
      </w:r>
      <w:r w:rsidRPr="001A2CAE">
        <w:rPr>
          <w:rFonts w:ascii="Times New Roman" w:hAnsi="Times New Roman" w:cs="Times New Roman"/>
          <w:color w:val="000000"/>
          <w:szCs w:val="24"/>
          <w:shd w:val="clear" w:color="auto" w:fill="FFFFFF"/>
        </w:rPr>
        <w:t xml:space="preserve">, 1797-1803. </w:t>
      </w:r>
      <w:proofErr w:type="spellStart"/>
      <w:r w:rsidRPr="001A2CAE">
        <w:rPr>
          <w:rFonts w:ascii="Times New Roman" w:hAnsi="Times New Roman" w:cs="Times New Roman"/>
          <w:color w:val="000000"/>
          <w:szCs w:val="24"/>
          <w:shd w:val="clear" w:color="auto" w:fill="FFFFFF"/>
        </w:rPr>
        <w:t>doi</w:t>
      </w:r>
      <w:proofErr w:type="spellEnd"/>
      <w:r w:rsidRPr="001A2CAE">
        <w:rPr>
          <w:rFonts w:ascii="Times New Roman" w:hAnsi="Times New Roman" w:cs="Times New Roman"/>
          <w:color w:val="000000"/>
          <w:szCs w:val="24"/>
          <w:shd w:val="clear" w:color="auto" w:fill="FFFFFF"/>
        </w:rPr>
        <w:t xml:space="preserve">: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10.2147/</w:t>
      </w:r>
      <w:proofErr w:type="gramStart"/>
      <w:r w:rsidRPr="001A2CAE">
        <w:rPr>
          <w:rFonts w:ascii="Times New Roman" w:hAnsi="Times New Roman" w:cs="Times New Roman"/>
          <w:color w:val="000000"/>
          <w:szCs w:val="24"/>
          <w:shd w:val="clear" w:color="auto" w:fill="FFFFFF"/>
        </w:rPr>
        <w:t>ppa.s</w:t>
      </w:r>
      <w:proofErr w:type="gramEnd"/>
      <w:r w:rsidRPr="001A2CAE">
        <w:rPr>
          <w:rFonts w:ascii="Times New Roman" w:hAnsi="Times New Roman" w:cs="Times New Roman"/>
          <w:color w:val="000000"/>
          <w:szCs w:val="24"/>
          <w:shd w:val="clear" w:color="auto" w:fill="FFFFFF"/>
        </w:rPr>
        <w:t>176356</w:t>
      </w:r>
    </w:p>
    <w:p w:rsidR="00B204D9" w:rsidRPr="001A2CAE" w:rsidRDefault="00B204D9" w:rsidP="00967501">
      <w:pPr>
        <w:spacing w:line="480" w:lineRule="auto"/>
        <w:rPr>
          <w:rFonts w:ascii="Times New Roman" w:hAnsi="Times New Roman" w:cs="Times New Roman"/>
          <w:szCs w:val="24"/>
          <w:shd w:val="clear" w:color="auto" w:fill="FFFFFF"/>
        </w:rPr>
      </w:pPr>
      <w:proofErr w:type="spellStart"/>
      <w:r w:rsidRPr="001A2CAE">
        <w:rPr>
          <w:rFonts w:ascii="Times New Roman" w:hAnsi="Times New Roman" w:cs="Times New Roman"/>
          <w:szCs w:val="24"/>
          <w:shd w:val="clear" w:color="auto" w:fill="FFFFFF"/>
        </w:rPr>
        <w:t>Ollerenshaw</w:t>
      </w:r>
      <w:proofErr w:type="spellEnd"/>
      <w:r w:rsidRPr="001A2CAE">
        <w:rPr>
          <w:rFonts w:ascii="Times New Roman" w:hAnsi="Times New Roman" w:cs="Times New Roman"/>
          <w:szCs w:val="24"/>
          <w:shd w:val="clear" w:color="auto" w:fill="FFFFFF"/>
        </w:rPr>
        <w:t xml:space="preserve">, J., &amp; Creswell, J. (2002). Narrative Research: A Comparison of Two </w:t>
      </w:r>
      <w:r w:rsidR="001243C7">
        <w:rPr>
          <w:rFonts w:ascii="Times New Roman" w:hAnsi="Times New Roman" w:cs="Times New Roman"/>
          <w:szCs w:val="24"/>
          <w:shd w:val="clear" w:color="auto" w:fill="FFFFFF"/>
        </w:rPr>
        <w:tab/>
      </w:r>
      <w:proofErr w:type="spellStart"/>
      <w:r w:rsidRPr="001A2CAE">
        <w:rPr>
          <w:rFonts w:ascii="Times New Roman" w:hAnsi="Times New Roman" w:cs="Times New Roman"/>
          <w:szCs w:val="24"/>
          <w:shd w:val="clear" w:color="auto" w:fill="FFFFFF"/>
        </w:rPr>
        <w:t>Restorying</w:t>
      </w:r>
      <w:proofErr w:type="spellEnd"/>
      <w:r w:rsidRPr="001A2CAE">
        <w:rPr>
          <w:rFonts w:ascii="Times New Roman" w:hAnsi="Times New Roman" w:cs="Times New Roman"/>
          <w:szCs w:val="24"/>
          <w:shd w:val="clear" w:color="auto" w:fill="FFFFFF"/>
        </w:rPr>
        <w:t xml:space="preserve"> Data Analysis Approaches. </w:t>
      </w:r>
      <w:r w:rsidRPr="001A2CAE">
        <w:rPr>
          <w:rFonts w:ascii="Times New Roman" w:hAnsi="Times New Roman" w:cs="Times New Roman"/>
          <w:i/>
          <w:iCs/>
          <w:szCs w:val="24"/>
          <w:shd w:val="clear" w:color="auto" w:fill="FFFFFF"/>
        </w:rPr>
        <w:t>Qualitative Inquiry</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8</w:t>
      </w:r>
      <w:r w:rsidRPr="001A2CAE">
        <w:rPr>
          <w:rFonts w:ascii="Times New Roman" w:hAnsi="Times New Roman" w:cs="Times New Roman"/>
          <w:szCs w:val="24"/>
          <w:shd w:val="clear" w:color="auto" w:fill="FFFFFF"/>
        </w:rPr>
        <w:t xml:space="preserve">(3), 329-347.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xml:space="preser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10.1177/10778004008003008</w:t>
      </w:r>
    </w:p>
    <w:p w:rsidR="00554E03" w:rsidRPr="001A2CAE" w:rsidRDefault="00554E03"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 xml:space="preserve">Petersen, I., </w:t>
      </w:r>
      <w:proofErr w:type="spellStart"/>
      <w:r w:rsidRPr="001A2CAE">
        <w:rPr>
          <w:rFonts w:ascii="Times New Roman" w:hAnsi="Times New Roman" w:cs="Times New Roman"/>
          <w:szCs w:val="24"/>
          <w:shd w:val="clear" w:color="auto" w:fill="FFFFFF"/>
        </w:rPr>
        <w:t>Fairall</w:t>
      </w:r>
      <w:proofErr w:type="spellEnd"/>
      <w:r w:rsidRPr="001A2CAE">
        <w:rPr>
          <w:rFonts w:ascii="Times New Roman" w:hAnsi="Times New Roman" w:cs="Times New Roman"/>
          <w:szCs w:val="24"/>
          <w:shd w:val="clear" w:color="auto" w:fill="FFFFFF"/>
        </w:rPr>
        <w:t xml:space="preserve">, L., </w:t>
      </w:r>
      <w:proofErr w:type="spellStart"/>
      <w:r w:rsidRPr="001A2CAE">
        <w:rPr>
          <w:rFonts w:ascii="Times New Roman" w:hAnsi="Times New Roman" w:cs="Times New Roman"/>
          <w:szCs w:val="24"/>
          <w:shd w:val="clear" w:color="auto" w:fill="FFFFFF"/>
        </w:rPr>
        <w:t>Bhana</w:t>
      </w:r>
      <w:proofErr w:type="spellEnd"/>
      <w:r w:rsidRPr="001A2CAE">
        <w:rPr>
          <w:rFonts w:ascii="Times New Roman" w:hAnsi="Times New Roman" w:cs="Times New Roman"/>
          <w:szCs w:val="24"/>
          <w:shd w:val="clear" w:color="auto" w:fill="FFFFFF"/>
        </w:rPr>
        <w:t xml:space="preserve">, A., </w:t>
      </w:r>
      <w:proofErr w:type="spellStart"/>
      <w:r w:rsidRPr="001A2CAE">
        <w:rPr>
          <w:rFonts w:ascii="Times New Roman" w:hAnsi="Times New Roman" w:cs="Times New Roman"/>
          <w:szCs w:val="24"/>
          <w:shd w:val="clear" w:color="auto" w:fill="FFFFFF"/>
        </w:rPr>
        <w:t>Kathree</w:t>
      </w:r>
      <w:proofErr w:type="spellEnd"/>
      <w:r w:rsidRPr="001A2CAE">
        <w:rPr>
          <w:rFonts w:ascii="Times New Roman" w:hAnsi="Times New Roman" w:cs="Times New Roman"/>
          <w:szCs w:val="24"/>
          <w:shd w:val="clear" w:color="auto" w:fill="FFFFFF"/>
        </w:rPr>
        <w:t xml:space="preserve">, T., </w:t>
      </w:r>
      <w:proofErr w:type="spellStart"/>
      <w:r w:rsidRPr="001A2CAE">
        <w:rPr>
          <w:rFonts w:ascii="Times New Roman" w:hAnsi="Times New Roman" w:cs="Times New Roman"/>
          <w:szCs w:val="24"/>
          <w:shd w:val="clear" w:color="auto" w:fill="FFFFFF"/>
        </w:rPr>
        <w:t>Selohilwe</w:t>
      </w:r>
      <w:proofErr w:type="spellEnd"/>
      <w:r w:rsidRPr="001A2CAE">
        <w:rPr>
          <w:rFonts w:ascii="Times New Roman" w:hAnsi="Times New Roman" w:cs="Times New Roman"/>
          <w:szCs w:val="24"/>
          <w:shd w:val="clear" w:color="auto" w:fill="FFFFFF"/>
        </w:rPr>
        <w:t xml:space="preserve">, O., &amp; Brooke-Sumner, C. et al.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 xml:space="preserve">(2016). Integrating mental health into chronic care in South Africa: The development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of a district mental healthcare plan. </w:t>
      </w:r>
      <w:r w:rsidRPr="001A2CAE">
        <w:rPr>
          <w:rFonts w:ascii="Times New Roman" w:hAnsi="Times New Roman" w:cs="Times New Roman"/>
          <w:i/>
          <w:iCs/>
          <w:szCs w:val="24"/>
          <w:shd w:val="clear" w:color="auto" w:fill="FFFFFF"/>
        </w:rPr>
        <w:t xml:space="preserve">British Journal </w:t>
      </w:r>
      <w:proofErr w:type="gramStart"/>
      <w:r w:rsidRPr="001A2CAE">
        <w:rPr>
          <w:rFonts w:ascii="Times New Roman" w:hAnsi="Times New Roman" w:cs="Times New Roman"/>
          <w:i/>
          <w:iCs/>
          <w:szCs w:val="24"/>
          <w:shd w:val="clear" w:color="auto" w:fill="FFFFFF"/>
        </w:rPr>
        <w:t>Of</w:t>
      </w:r>
      <w:proofErr w:type="gramEnd"/>
      <w:r w:rsidRPr="001A2CAE">
        <w:rPr>
          <w:rFonts w:ascii="Times New Roman" w:hAnsi="Times New Roman" w:cs="Times New Roman"/>
          <w:i/>
          <w:iCs/>
          <w:szCs w:val="24"/>
          <w:shd w:val="clear" w:color="auto" w:fill="FFFFFF"/>
        </w:rPr>
        <w:t xml:space="preserve"> Psychiatry</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208</w:t>
      </w:r>
      <w:r w:rsidRPr="001A2CAE">
        <w:rPr>
          <w:rFonts w:ascii="Times New Roman" w:hAnsi="Times New Roman" w:cs="Times New Roman"/>
          <w:szCs w:val="24"/>
          <w:shd w:val="clear" w:color="auto" w:fill="FFFFFF"/>
        </w:rPr>
        <w:t xml:space="preserve">(56), 29-39. </w:t>
      </w:r>
      <w:r w:rsidR="001243C7">
        <w:rPr>
          <w:rFonts w:ascii="Times New Roman" w:hAnsi="Times New Roman" w:cs="Times New Roman"/>
          <w:szCs w:val="24"/>
          <w:shd w:val="clear" w:color="auto" w:fill="FFFFFF"/>
        </w:rPr>
        <w:tab/>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10.1192/bjp.bp.114.153726</w:t>
      </w:r>
    </w:p>
    <w:p w:rsidR="00A44D4A" w:rsidRPr="001A2CAE" w:rsidRDefault="00A44D4A"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 xml:space="preserve">Petersen, I., Marais, D., </w:t>
      </w:r>
      <w:proofErr w:type="spellStart"/>
      <w:r w:rsidRPr="001A2CAE">
        <w:rPr>
          <w:rFonts w:ascii="Times New Roman" w:hAnsi="Times New Roman" w:cs="Times New Roman"/>
          <w:szCs w:val="24"/>
          <w:shd w:val="clear" w:color="auto" w:fill="FFFFFF"/>
        </w:rPr>
        <w:t>Abdulmalik</w:t>
      </w:r>
      <w:proofErr w:type="spellEnd"/>
      <w:r w:rsidRPr="001A2CAE">
        <w:rPr>
          <w:rFonts w:ascii="Times New Roman" w:hAnsi="Times New Roman" w:cs="Times New Roman"/>
          <w:szCs w:val="24"/>
          <w:shd w:val="clear" w:color="auto" w:fill="FFFFFF"/>
        </w:rPr>
        <w:t xml:space="preserve">, J., Ahuja, S., </w:t>
      </w:r>
      <w:proofErr w:type="spellStart"/>
      <w:r w:rsidRPr="001A2CAE">
        <w:rPr>
          <w:rFonts w:ascii="Times New Roman" w:hAnsi="Times New Roman" w:cs="Times New Roman"/>
          <w:szCs w:val="24"/>
          <w:shd w:val="clear" w:color="auto" w:fill="FFFFFF"/>
        </w:rPr>
        <w:t>Alem</w:t>
      </w:r>
      <w:proofErr w:type="spellEnd"/>
      <w:r w:rsidRPr="001A2CAE">
        <w:rPr>
          <w:rFonts w:ascii="Times New Roman" w:hAnsi="Times New Roman" w:cs="Times New Roman"/>
          <w:szCs w:val="24"/>
          <w:shd w:val="clear" w:color="auto" w:fill="FFFFFF"/>
        </w:rPr>
        <w:t xml:space="preserve">, A., &amp; Chisholm, D. et al. (2017).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 xml:space="preserve">Strengthening mental health system governance in six low- and middle-income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countries in Africa and South Asia: challenges, needs and potential strategies. </w:t>
      </w:r>
      <w:r w:rsidRPr="001A2CAE">
        <w:rPr>
          <w:rFonts w:ascii="Times New Roman" w:hAnsi="Times New Roman" w:cs="Times New Roman"/>
          <w:i/>
          <w:iCs/>
          <w:szCs w:val="24"/>
          <w:shd w:val="clear" w:color="auto" w:fill="FFFFFF"/>
        </w:rPr>
        <w:t xml:space="preserve">Health </w:t>
      </w:r>
      <w:r w:rsidR="001243C7">
        <w:rPr>
          <w:rFonts w:ascii="Times New Roman" w:hAnsi="Times New Roman" w:cs="Times New Roman"/>
          <w:i/>
          <w:iCs/>
          <w:szCs w:val="24"/>
          <w:shd w:val="clear" w:color="auto" w:fill="FFFFFF"/>
        </w:rPr>
        <w:tab/>
      </w:r>
      <w:r w:rsidRPr="001A2CAE">
        <w:rPr>
          <w:rFonts w:ascii="Times New Roman" w:hAnsi="Times New Roman" w:cs="Times New Roman"/>
          <w:i/>
          <w:iCs/>
          <w:szCs w:val="24"/>
          <w:shd w:val="clear" w:color="auto" w:fill="FFFFFF"/>
        </w:rPr>
        <w:t xml:space="preserve">Policy </w:t>
      </w:r>
      <w:proofErr w:type="gramStart"/>
      <w:r w:rsidRPr="001A2CAE">
        <w:rPr>
          <w:rFonts w:ascii="Times New Roman" w:hAnsi="Times New Roman" w:cs="Times New Roman"/>
          <w:i/>
          <w:iCs/>
          <w:szCs w:val="24"/>
          <w:shd w:val="clear" w:color="auto" w:fill="FFFFFF"/>
        </w:rPr>
        <w:t>And</w:t>
      </w:r>
      <w:proofErr w:type="gramEnd"/>
      <w:r w:rsidRPr="001A2CAE">
        <w:rPr>
          <w:rFonts w:ascii="Times New Roman" w:hAnsi="Times New Roman" w:cs="Times New Roman"/>
          <w:i/>
          <w:iCs/>
          <w:szCs w:val="24"/>
          <w:shd w:val="clear" w:color="auto" w:fill="FFFFFF"/>
        </w:rPr>
        <w:t xml:space="preserve"> Planning</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32</w:t>
      </w:r>
      <w:r w:rsidRPr="001A2CAE">
        <w:rPr>
          <w:rFonts w:ascii="Times New Roman" w:hAnsi="Times New Roman" w:cs="Times New Roman"/>
          <w:szCs w:val="24"/>
          <w:shd w:val="clear" w:color="auto" w:fill="FFFFFF"/>
        </w:rPr>
        <w:t xml:space="preserve">(5), 699-709.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10.1093/</w:t>
      </w:r>
      <w:proofErr w:type="spellStart"/>
      <w:r w:rsidRPr="001A2CAE">
        <w:rPr>
          <w:rFonts w:ascii="Times New Roman" w:hAnsi="Times New Roman" w:cs="Times New Roman"/>
          <w:szCs w:val="24"/>
          <w:shd w:val="clear" w:color="auto" w:fill="FFFFFF"/>
        </w:rPr>
        <w:t>heapol</w:t>
      </w:r>
      <w:proofErr w:type="spellEnd"/>
      <w:r w:rsidRPr="001A2CAE">
        <w:rPr>
          <w:rFonts w:ascii="Times New Roman" w:hAnsi="Times New Roman" w:cs="Times New Roman"/>
          <w:szCs w:val="24"/>
          <w:shd w:val="clear" w:color="auto" w:fill="FFFFFF"/>
        </w:rPr>
        <w:t>/czx014</w:t>
      </w:r>
    </w:p>
    <w:p w:rsidR="002229C9" w:rsidRPr="001A2CAE" w:rsidRDefault="002229C9"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Polkinghorne, D. (2007). Validity Issues in Narrative Research. </w:t>
      </w:r>
      <w:r w:rsidRPr="001A2CAE">
        <w:rPr>
          <w:rFonts w:ascii="Times New Roman" w:hAnsi="Times New Roman" w:cs="Times New Roman"/>
          <w:i/>
          <w:iCs/>
          <w:szCs w:val="24"/>
          <w:shd w:val="clear" w:color="auto" w:fill="FFFFFF"/>
        </w:rPr>
        <w:t>Qualitative Inquiry</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13</w:t>
      </w:r>
      <w:r w:rsidRPr="001A2CAE">
        <w:rPr>
          <w:rFonts w:ascii="Times New Roman" w:hAnsi="Times New Roman" w:cs="Times New Roman"/>
          <w:szCs w:val="24"/>
          <w:shd w:val="clear" w:color="auto" w:fill="FFFFFF"/>
        </w:rPr>
        <w:t xml:space="preserve">(4),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 xml:space="preserve">471-486.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10.1177/1077800406297670</w:t>
      </w:r>
    </w:p>
    <w:p w:rsidR="00EE7786" w:rsidRPr="001A2CAE" w:rsidRDefault="00EE7786"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color w:val="000000"/>
          <w:szCs w:val="24"/>
          <w:shd w:val="clear" w:color="auto" w:fill="FFFFFF"/>
        </w:rPr>
        <w:t xml:space="preserve">Rosser, B., </w:t>
      </w:r>
      <w:proofErr w:type="spellStart"/>
      <w:r w:rsidRPr="001A2CAE">
        <w:rPr>
          <w:rFonts w:ascii="Times New Roman" w:hAnsi="Times New Roman" w:cs="Times New Roman"/>
          <w:color w:val="000000"/>
          <w:szCs w:val="24"/>
          <w:shd w:val="clear" w:color="auto" w:fill="FFFFFF"/>
        </w:rPr>
        <w:t>Bockting</w:t>
      </w:r>
      <w:proofErr w:type="spellEnd"/>
      <w:r w:rsidRPr="001A2CAE">
        <w:rPr>
          <w:rFonts w:ascii="Times New Roman" w:hAnsi="Times New Roman" w:cs="Times New Roman"/>
          <w:color w:val="000000"/>
          <w:szCs w:val="24"/>
          <w:shd w:val="clear" w:color="auto" w:fill="FFFFFF"/>
        </w:rPr>
        <w:t xml:space="preserve">, W., Ross, M., Miner, M., &amp; Coleman, E. (2008). The Relationship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 xml:space="preserve">Between Homosexuality, Internalized Homo-Negativity, and Mental Health in Men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Who Have Sex with Men. </w:t>
      </w:r>
      <w:r w:rsidRPr="001A2CAE">
        <w:rPr>
          <w:rFonts w:ascii="Times New Roman" w:hAnsi="Times New Roman" w:cs="Times New Roman"/>
          <w:i/>
          <w:iCs/>
          <w:color w:val="000000"/>
          <w:szCs w:val="24"/>
          <w:shd w:val="clear" w:color="auto" w:fill="FFFFFF"/>
        </w:rPr>
        <w:t xml:space="preserve">Journal </w:t>
      </w:r>
      <w:proofErr w:type="gramStart"/>
      <w:r w:rsidRPr="001A2CAE">
        <w:rPr>
          <w:rFonts w:ascii="Times New Roman" w:hAnsi="Times New Roman" w:cs="Times New Roman"/>
          <w:i/>
          <w:iCs/>
          <w:color w:val="000000"/>
          <w:szCs w:val="24"/>
          <w:shd w:val="clear" w:color="auto" w:fill="FFFFFF"/>
        </w:rPr>
        <w:t>Of</w:t>
      </w:r>
      <w:proofErr w:type="gramEnd"/>
      <w:r w:rsidRPr="001A2CAE">
        <w:rPr>
          <w:rFonts w:ascii="Times New Roman" w:hAnsi="Times New Roman" w:cs="Times New Roman"/>
          <w:i/>
          <w:iCs/>
          <w:color w:val="000000"/>
          <w:szCs w:val="24"/>
          <w:shd w:val="clear" w:color="auto" w:fill="FFFFFF"/>
        </w:rPr>
        <w:t xml:space="preserve"> Homosexuality</w:t>
      </w:r>
      <w:r w:rsidRPr="001A2CAE">
        <w:rPr>
          <w:rFonts w:ascii="Times New Roman" w:hAnsi="Times New Roman" w:cs="Times New Roman"/>
          <w:color w:val="000000"/>
          <w:szCs w:val="24"/>
          <w:shd w:val="clear" w:color="auto" w:fill="FFFFFF"/>
        </w:rPr>
        <w:t>, </w:t>
      </w:r>
      <w:r w:rsidRPr="001A2CAE">
        <w:rPr>
          <w:rFonts w:ascii="Times New Roman" w:hAnsi="Times New Roman" w:cs="Times New Roman"/>
          <w:i/>
          <w:iCs/>
          <w:color w:val="000000"/>
          <w:szCs w:val="24"/>
          <w:shd w:val="clear" w:color="auto" w:fill="FFFFFF"/>
        </w:rPr>
        <w:t>55</w:t>
      </w:r>
      <w:r w:rsidRPr="001A2CAE">
        <w:rPr>
          <w:rFonts w:ascii="Times New Roman" w:hAnsi="Times New Roman" w:cs="Times New Roman"/>
          <w:color w:val="000000"/>
          <w:szCs w:val="24"/>
          <w:shd w:val="clear" w:color="auto" w:fill="FFFFFF"/>
        </w:rPr>
        <w:t xml:space="preserve">(2), 185-203. </w:t>
      </w:r>
      <w:proofErr w:type="spellStart"/>
      <w:r w:rsidRPr="001A2CAE">
        <w:rPr>
          <w:rFonts w:ascii="Times New Roman" w:hAnsi="Times New Roman" w:cs="Times New Roman"/>
          <w:color w:val="000000"/>
          <w:szCs w:val="24"/>
          <w:shd w:val="clear" w:color="auto" w:fill="FFFFFF"/>
        </w:rPr>
        <w:t>doi</w:t>
      </w:r>
      <w:proofErr w:type="spellEnd"/>
      <w:r w:rsidRPr="001A2CAE">
        <w:rPr>
          <w:rFonts w:ascii="Times New Roman" w:hAnsi="Times New Roman" w:cs="Times New Roman"/>
          <w:color w:val="000000"/>
          <w:szCs w:val="24"/>
          <w:shd w:val="clear" w:color="auto" w:fill="FFFFFF"/>
        </w:rPr>
        <w:t xml:space="preserve">: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10.1080/00918360802129394</w:t>
      </w:r>
    </w:p>
    <w:p w:rsidR="00801184" w:rsidRPr="001A2CAE" w:rsidRDefault="002F0F55"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 xml:space="preserve">Saxena, S., Thornicroft, G., Knapp, M., &amp; Whiteford, H. (2007). Resources for mental health: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scarcity, inequity, and inefficiency. </w:t>
      </w:r>
      <w:r w:rsidRPr="001A2CAE">
        <w:rPr>
          <w:rFonts w:ascii="Times New Roman" w:hAnsi="Times New Roman" w:cs="Times New Roman"/>
          <w:i/>
          <w:iCs/>
          <w:szCs w:val="24"/>
          <w:shd w:val="clear" w:color="auto" w:fill="FFFFFF"/>
        </w:rPr>
        <w:t>The Lancet</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370</w:t>
      </w:r>
      <w:r w:rsidRPr="001A2CAE">
        <w:rPr>
          <w:rFonts w:ascii="Times New Roman" w:hAnsi="Times New Roman" w:cs="Times New Roman"/>
          <w:szCs w:val="24"/>
          <w:shd w:val="clear" w:color="auto" w:fill="FFFFFF"/>
        </w:rPr>
        <w:t xml:space="preserve">(9590), 878-889.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xml:space="preser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10.1016/s0140-6736(07)61239-2</w:t>
      </w:r>
    </w:p>
    <w:p w:rsidR="00801184" w:rsidRPr="001A2CAE" w:rsidRDefault="00801184"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lastRenderedPageBreak/>
        <w:t>Smith, J., &amp; Osborn, M. (2008). Interpretative Phenomenological Analysis. </w:t>
      </w:r>
      <w:r w:rsidRPr="001A2CAE">
        <w:rPr>
          <w:rFonts w:ascii="Times New Roman" w:hAnsi="Times New Roman" w:cs="Times New Roman"/>
          <w:i/>
          <w:iCs/>
          <w:szCs w:val="24"/>
          <w:shd w:val="clear" w:color="auto" w:fill="FFFFFF"/>
        </w:rPr>
        <w:t xml:space="preserve">Doing Social </w:t>
      </w:r>
      <w:r w:rsidR="001243C7">
        <w:rPr>
          <w:rFonts w:ascii="Times New Roman" w:hAnsi="Times New Roman" w:cs="Times New Roman"/>
          <w:i/>
          <w:iCs/>
          <w:szCs w:val="24"/>
          <w:shd w:val="clear" w:color="auto" w:fill="FFFFFF"/>
        </w:rPr>
        <w:tab/>
      </w:r>
      <w:r w:rsidRPr="001A2CAE">
        <w:rPr>
          <w:rFonts w:ascii="Times New Roman" w:hAnsi="Times New Roman" w:cs="Times New Roman"/>
          <w:i/>
          <w:iCs/>
          <w:szCs w:val="24"/>
          <w:shd w:val="clear" w:color="auto" w:fill="FFFFFF"/>
        </w:rPr>
        <w:t>Psychology Research</w:t>
      </w:r>
      <w:r w:rsidRPr="001A2CAE">
        <w:rPr>
          <w:rFonts w:ascii="Times New Roman" w:hAnsi="Times New Roman" w:cs="Times New Roman"/>
          <w:szCs w:val="24"/>
          <w:shd w:val="clear" w:color="auto" w:fill="FFFFFF"/>
        </w:rPr>
        <w:t xml:space="preserve">, 229-254.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10.1002/9780470776278.ch10</w:t>
      </w:r>
      <w:r w:rsidR="001243C7">
        <w:rPr>
          <w:rFonts w:ascii="Times New Roman" w:hAnsi="Times New Roman" w:cs="Times New Roman"/>
          <w:szCs w:val="24"/>
          <w:shd w:val="clear" w:color="auto" w:fill="FFFFFF"/>
        </w:rPr>
        <w:tab/>
      </w:r>
    </w:p>
    <w:p w:rsidR="00EE7786" w:rsidRPr="001A2CAE" w:rsidRDefault="00EE7786"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color w:val="000000"/>
          <w:szCs w:val="24"/>
          <w:shd w:val="clear" w:color="auto" w:fill="FFFFFF"/>
        </w:rPr>
        <w:t xml:space="preserve">Smith, K., &amp; Victor, C. (2018). Typologies of loneliness, living alone and social isolation,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and their associations with physical and mental health. </w:t>
      </w:r>
      <w:r w:rsidRPr="001A2CAE">
        <w:rPr>
          <w:rFonts w:ascii="Times New Roman" w:hAnsi="Times New Roman" w:cs="Times New Roman"/>
          <w:i/>
          <w:iCs/>
          <w:color w:val="000000"/>
          <w:szCs w:val="24"/>
          <w:shd w:val="clear" w:color="auto" w:fill="FFFFFF"/>
        </w:rPr>
        <w:t xml:space="preserve">Ageing </w:t>
      </w:r>
      <w:proofErr w:type="gramStart"/>
      <w:r w:rsidRPr="001A2CAE">
        <w:rPr>
          <w:rFonts w:ascii="Times New Roman" w:hAnsi="Times New Roman" w:cs="Times New Roman"/>
          <w:i/>
          <w:iCs/>
          <w:color w:val="000000"/>
          <w:szCs w:val="24"/>
          <w:shd w:val="clear" w:color="auto" w:fill="FFFFFF"/>
        </w:rPr>
        <w:t>And</w:t>
      </w:r>
      <w:proofErr w:type="gramEnd"/>
      <w:r w:rsidRPr="001A2CAE">
        <w:rPr>
          <w:rFonts w:ascii="Times New Roman" w:hAnsi="Times New Roman" w:cs="Times New Roman"/>
          <w:i/>
          <w:iCs/>
          <w:color w:val="000000"/>
          <w:szCs w:val="24"/>
          <w:shd w:val="clear" w:color="auto" w:fill="FFFFFF"/>
        </w:rPr>
        <w:t xml:space="preserve"> Society</w:t>
      </w:r>
      <w:r w:rsidRPr="001A2CAE">
        <w:rPr>
          <w:rFonts w:ascii="Times New Roman" w:hAnsi="Times New Roman" w:cs="Times New Roman"/>
          <w:color w:val="000000"/>
          <w:szCs w:val="24"/>
          <w:shd w:val="clear" w:color="auto" w:fill="FFFFFF"/>
        </w:rPr>
        <w:t xml:space="preserve">, 1-22. </w:t>
      </w:r>
      <w:proofErr w:type="spellStart"/>
      <w:r w:rsidRPr="001A2CAE">
        <w:rPr>
          <w:rFonts w:ascii="Times New Roman" w:hAnsi="Times New Roman" w:cs="Times New Roman"/>
          <w:color w:val="000000"/>
          <w:szCs w:val="24"/>
          <w:shd w:val="clear" w:color="auto" w:fill="FFFFFF"/>
        </w:rPr>
        <w:t>doi</w:t>
      </w:r>
      <w:proofErr w:type="spellEnd"/>
      <w:r w:rsidRPr="001A2CAE">
        <w:rPr>
          <w:rFonts w:ascii="Times New Roman" w:hAnsi="Times New Roman" w:cs="Times New Roman"/>
          <w:color w:val="000000"/>
          <w:szCs w:val="24"/>
          <w:shd w:val="clear" w:color="auto" w:fill="FFFFFF"/>
        </w:rPr>
        <w:t xml:space="preserve">: </w:t>
      </w:r>
      <w:r w:rsidR="001243C7">
        <w:rPr>
          <w:rFonts w:ascii="Times New Roman" w:hAnsi="Times New Roman" w:cs="Times New Roman"/>
          <w:color w:val="000000"/>
          <w:szCs w:val="24"/>
          <w:shd w:val="clear" w:color="auto" w:fill="FFFFFF"/>
        </w:rPr>
        <w:tab/>
      </w:r>
      <w:r w:rsidRPr="001A2CAE">
        <w:rPr>
          <w:rFonts w:ascii="Times New Roman" w:hAnsi="Times New Roman" w:cs="Times New Roman"/>
          <w:color w:val="000000"/>
          <w:szCs w:val="24"/>
          <w:shd w:val="clear" w:color="auto" w:fill="FFFFFF"/>
        </w:rPr>
        <w:t>10.1017/s0144686x18000132</w:t>
      </w:r>
    </w:p>
    <w:p w:rsidR="00CD7C70" w:rsidRPr="001A2CAE" w:rsidRDefault="00CD7C70" w:rsidP="00967501">
      <w:pPr>
        <w:spacing w:line="480" w:lineRule="auto"/>
        <w:rPr>
          <w:rFonts w:ascii="Times New Roman" w:hAnsi="Times New Roman" w:cs="Times New Roman"/>
          <w:szCs w:val="24"/>
          <w:shd w:val="clear" w:color="auto" w:fill="FFFFFF"/>
        </w:rPr>
      </w:pPr>
      <w:r w:rsidRPr="001A2CAE">
        <w:rPr>
          <w:rFonts w:ascii="Times New Roman" w:hAnsi="Times New Roman" w:cs="Times New Roman"/>
          <w:szCs w:val="24"/>
          <w:shd w:val="clear" w:color="auto" w:fill="FFFFFF"/>
        </w:rPr>
        <w:t xml:space="preserve">Stein, D., Koen, N., Donald, K., </w:t>
      </w:r>
      <w:proofErr w:type="spellStart"/>
      <w:r w:rsidRPr="001A2CAE">
        <w:rPr>
          <w:rFonts w:ascii="Times New Roman" w:hAnsi="Times New Roman" w:cs="Times New Roman"/>
          <w:szCs w:val="24"/>
          <w:shd w:val="clear" w:color="auto" w:fill="FFFFFF"/>
        </w:rPr>
        <w:t>Adnams</w:t>
      </w:r>
      <w:proofErr w:type="spellEnd"/>
      <w:r w:rsidRPr="001A2CAE">
        <w:rPr>
          <w:rFonts w:ascii="Times New Roman" w:hAnsi="Times New Roman" w:cs="Times New Roman"/>
          <w:szCs w:val="24"/>
          <w:shd w:val="clear" w:color="auto" w:fill="FFFFFF"/>
        </w:rPr>
        <w:t xml:space="preserve">, C., </w:t>
      </w:r>
      <w:proofErr w:type="spellStart"/>
      <w:r w:rsidRPr="001A2CAE">
        <w:rPr>
          <w:rFonts w:ascii="Times New Roman" w:hAnsi="Times New Roman" w:cs="Times New Roman"/>
          <w:szCs w:val="24"/>
          <w:shd w:val="clear" w:color="auto" w:fill="FFFFFF"/>
        </w:rPr>
        <w:t>Koopowitz</w:t>
      </w:r>
      <w:proofErr w:type="spellEnd"/>
      <w:r w:rsidRPr="001A2CAE">
        <w:rPr>
          <w:rFonts w:ascii="Times New Roman" w:hAnsi="Times New Roman" w:cs="Times New Roman"/>
          <w:szCs w:val="24"/>
          <w:shd w:val="clear" w:color="auto" w:fill="FFFFFF"/>
        </w:rPr>
        <w:t xml:space="preserve">, S., &amp; Lund, C. et al. (2015).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 xml:space="preserve">Investigating the psychosocial determinants of child health in Africa: The </w:t>
      </w:r>
      <w:proofErr w:type="spellStart"/>
      <w:r w:rsidRPr="001A2CAE">
        <w:rPr>
          <w:rFonts w:ascii="Times New Roman" w:hAnsi="Times New Roman" w:cs="Times New Roman"/>
          <w:szCs w:val="24"/>
          <w:shd w:val="clear" w:color="auto" w:fill="FFFFFF"/>
        </w:rPr>
        <w:t>Drakenstein</w:t>
      </w:r>
      <w:proofErr w:type="spellEnd"/>
      <w:r w:rsidRPr="001A2CAE">
        <w:rPr>
          <w:rFonts w:ascii="Times New Roman" w:hAnsi="Times New Roman" w:cs="Times New Roman"/>
          <w:szCs w:val="24"/>
          <w:shd w:val="clear" w:color="auto" w:fill="FFFFFF"/>
        </w:rPr>
        <w:t xml:space="preser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Child Health Study. </w:t>
      </w:r>
      <w:r w:rsidRPr="001A2CAE">
        <w:rPr>
          <w:rFonts w:ascii="Times New Roman" w:hAnsi="Times New Roman" w:cs="Times New Roman"/>
          <w:i/>
          <w:iCs/>
          <w:szCs w:val="24"/>
          <w:shd w:val="clear" w:color="auto" w:fill="FFFFFF"/>
        </w:rPr>
        <w:t xml:space="preserve">Journal </w:t>
      </w:r>
      <w:proofErr w:type="gramStart"/>
      <w:r w:rsidRPr="001A2CAE">
        <w:rPr>
          <w:rFonts w:ascii="Times New Roman" w:hAnsi="Times New Roman" w:cs="Times New Roman"/>
          <w:i/>
          <w:iCs/>
          <w:szCs w:val="24"/>
          <w:shd w:val="clear" w:color="auto" w:fill="FFFFFF"/>
        </w:rPr>
        <w:t>Of</w:t>
      </w:r>
      <w:proofErr w:type="gramEnd"/>
      <w:r w:rsidRPr="001A2CAE">
        <w:rPr>
          <w:rFonts w:ascii="Times New Roman" w:hAnsi="Times New Roman" w:cs="Times New Roman"/>
          <w:i/>
          <w:iCs/>
          <w:szCs w:val="24"/>
          <w:shd w:val="clear" w:color="auto" w:fill="FFFFFF"/>
        </w:rPr>
        <w:t xml:space="preserve"> Neuroscience Methods</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252</w:t>
      </w:r>
      <w:r w:rsidRPr="001A2CAE">
        <w:rPr>
          <w:rFonts w:ascii="Times New Roman" w:hAnsi="Times New Roman" w:cs="Times New Roman"/>
          <w:szCs w:val="24"/>
          <w:shd w:val="clear" w:color="auto" w:fill="FFFFFF"/>
        </w:rPr>
        <w:t xml:space="preserve">, 27-35.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xml:space="preser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10.1016/j.jneumeth.2015.03.016</w:t>
      </w:r>
    </w:p>
    <w:p w:rsidR="00682C6F" w:rsidRPr="001A2CAE" w:rsidRDefault="00682C6F" w:rsidP="00967501">
      <w:pPr>
        <w:spacing w:line="480" w:lineRule="auto"/>
        <w:rPr>
          <w:rFonts w:ascii="Times New Roman" w:hAnsi="Times New Roman" w:cs="Times New Roman"/>
          <w:b/>
          <w:szCs w:val="24"/>
        </w:rPr>
      </w:pPr>
      <w:r w:rsidRPr="001A2CAE">
        <w:rPr>
          <w:rFonts w:ascii="Times New Roman" w:hAnsi="Times New Roman" w:cs="Times New Roman"/>
          <w:szCs w:val="24"/>
          <w:shd w:val="clear" w:color="auto" w:fill="FFFFFF"/>
        </w:rPr>
        <w:t xml:space="preserve">Wang, J., Lloyd-Evans, B., </w:t>
      </w:r>
      <w:proofErr w:type="spellStart"/>
      <w:r w:rsidRPr="001A2CAE">
        <w:rPr>
          <w:rFonts w:ascii="Times New Roman" w:hAnsi="Times New Roman" w:cs="Times New Roman"/>
          <w:szCs w:val="24"/>
          <w:shd w:val="clear" w:color="auto" w:fill="FFFFFF"/>
        </w:rPr>
        <w:t>Giacco</w:t>
      </w:r>
      <w:proofErr w:type="spellEnd"/>
      <w:r w:rsidRPr="001A2CAE">
        <w:rPr>
          <w:rFonts w:ascii="Times New Roman" w:hAnsi="Times New Roman" w:cs="Times New Roman"/>
          <w:szCs w:val="24"/>
          <w:shd w:val="clear" w:color="auto" w:fill="FFFFFF"/>
        </w:rPr>
        <w:t xml:space="preserve">, D., Forsyth, R., Nebo, C., Mann, F., &amp; Johnson, S.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 xml:space="preserve">(2017). Social isolation in mental health: a conceptual and methodological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review. </w:t>
      </w:r>
      <w:r w:rsidRPr="001A2CAE">
        <w:rPr>
          <w:rFonts w:ascii="Times New Roman" w:hAnsi="Times New Roman" w:cs="Times New Roman"/>
          <w:i/>
          <w:iCs/>
          <w:szCs w:val="24"/>
          <w:shd w:val="clear" w:color="auto" w:fill="FFFFFF"/>
        </w:rPr>
        <w:t xml:space="preserve">Social Psychiatry </w:t>
      </w:r>
      <w:proofErr w:type="gramStart"/>
      <w:r w:rsidRPr="001A2CAE">
        <w:rPr>
          <w:rFonts w:ascii="Times New Roman" w:hAnsi="Times New Roman" w:cs="Times New Roman"/>
          <w:i/>
          <w:iCs/>
          <w:szCs w:val="24"/>
          <w:shd w:val="clear" w:color="auto" w:fill="FFFFFF"/>
        </w:rPr>
        <w:t>And</w:t>
      </w:r>
      <w:proofErr w:type="gramEnd"/>
      <w:r w:rsidRPr="001A2CAE">
        <w:rPr>
          <w:rFonts w:ascii="Times New Roman" w:hAnsi="Times New Roman" w:cs="Times New Roman"/>
          <w:i/>
          <w:iCs/>
          <w:szCs w:val="24"/>
          <w:shd w:val="clear" w:color="auto" w:fill="FFFFFF"/>
        </w:rPr>
        <w:t xml:space="preserve"> Psychiatric Epidemiology</w:t>
      </w:r>
      <w:r w:rsidRPr="001A2CAE">
        <w:rPr>
          <w:rFonts w:ascii="Times New Roman" w:hAnsi="Times New Roman" w:cs="Times New Roman"/>
          <w:szCs w:val="24"/>
          <w:shd w:val="clear" w:color="auto" w:fill="FFFFFF"/>
        </w:rPr>
        <w:t>, </w:t>
      </w:r>
      <w:r w:rsidRPr="001A2CAE">
        <w:rPr>
          <w:rFonts w:ascii="Times New Roman" w:hAnsi="Times New Roman" w:cs="Times New Roman"/>
          <w:i/>
          <w:iCs/>
          <w:szCs w:val="24"/>
          <w:shd w:val="clear" w:color="auto" w:fill="FFFFFF"/>
        </w:rPr>
        <w:t>52</w:t>
      </w:r>
      <w:r w:rsidRPr="001A2CAE">
        <w:rPr>
          <w:rFonts w:ascii="Times New Roman" w:hAnsi="Times New Roman" w:cs="Times New Roman"/>
          <w:szCs w:val="24"/>
          <w:shd w:val="clear" w:color="auto" w:fill="FFFFFF"/>
        </w:rPr>
        <w:t xml:space="preserve">(12), 1451-1461. </w:t>
      </w:r>
      <w:proofErr w:type="spellStart"/>
      <w:r w:rsidRPr="001A2CAE">
        <w:rPr>
          <w:rFonts w:ascii="Times New Roman" w:hAnsi="Times New Roman" w:cs="Times New Roman"/>
          <w:szCs w:val="24"/>
          <w:shd w:val="clear" w:color="auto" w:fill="FFFFFF"/>
        </w:rPr>
        <w:t>doi</w:t>
      </w:r>
      <w:proofErr w:type="spellEnd"/>
      <w:r w:rsidRPr="001A2CAE">
        <w:rPr>
          <w:rFonts w:ascii="Times New Roman" w:hAnsi="Times New Roman" w:cs="Times New Roman"/>
          <w:szCs w:val="24"/>
          <w:shd w:val="clear" w:color="auto" w:fill="FFFFFF"/>
        </w:rPr>
        <w:t xml:space="preserve">: </w:t>
      </w:r>
      <w:r w:rsidR="001243C7">
        <w:rPr>
          <w:rFonts w:ascii="Times New Roman" w:hAnsi="Times New Roman" w:cs="Times New Roman"/>
          <w:szCs w:val="24"/>
          <w:shd w:val="clear" w:color="auto" w:fill="FFFFFF"/>
        </w:rPr>
        <w:tab/>
      </w:r>
      <w:r w:rsidRPr="001A2CAE">
        <w:rPr>
          <w:rFonts w:ascii="Times New Roman" w:hAnsi="Times New Roman" w:cs="Times New Roman"/>
          <w:szCs w:val="24"/>
          <w:shd w:val="clear" w:color="auto" w:fill="FFFFFF"/>
        </w:rPr>
        <w:t>10.1007/s00127-017-1446-1</w:t>
      </w:r>
    </w:p>
    <w:sectPr w:rsidR="00682C6F" w:rsidRPr="001A2CAE" w:rsidSect="007665CC">
      <w:head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0785" w:rsidRDefault="00B40785" w:rsidP="007665CC">
      <w:pPr>
        <w:spacing w:after="0" w:line="240" w:lineRule="auto"/>
      </w:pPr>
      <w:r>
        <w:separator/>
      </w:r>
    </w:p>
  </w:endnote>
  <w:endnote w:type="continuationSeparator" w:id="0">
    <w:p w:rsidR="00B40785" w:rsidRDefault="00B40785" w:rsidP="00766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0785" w:rsidRDefault="00B40785" w:rsidP="007665CC">
      <w:pPr>
        <w:spacing w:after="0" w:line="240" w:lineRule="auto"/>
      </w:pPr>
      <w:r>
        <w:separator/>
      </w:r>
    </w:p>
  </w:footnote>
  <w:footnote w:type="continuationSeparator" w:id="0">
    <w:p w:rsidR="00B40785" w:rsidRDefault="00B40785" w:rsidP="007665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65CC" w:rsidRPr="007665CC" w:rsidRDefault="007665CC">
    <w:pPr>
      <w:pStyle w:val="Header"/>
      <w:rPr>
        <w:rFonts w:ascii="Times New Roman" w:hAnsi="Times New Roman" w:cs="Times New Roman"/>
      </w:rPr>
    </w:pPr>
    <w:r>
      <w:tab/>
    </w:r>
    <w:r>
      <w:tab/>
    </w:r>
    <w:r w:rsidRPr="007665CC">
      <w:rPr>
        <w:rFonts w:ascii="Times New Roman" w:hAnsi="Times New Roman" w:cs="Times New Roman"/>
      </w:rPr>
      <w:fldChar w:fldCharType="begin"/>
    </w:r>
    <w:r w:rsidRPr="007665CC">
      <w:rPr>
        <w:rFonts w:ascii="Times New Roman" w:hAnsi="Times New Roman" w:cs="Times New Roman"/>
      </w:rPr>
      <w:instrText xml:space="preserve"> PAGE   \* MERGEFORMAT </w:instrText>
    </w:r>
    <w:r w:rsidRPr="007665CC">
      <w:rPr>
        <w:rFonts w:ascii="Times New Roman" w:hAnsi="Times New Roman" w:cs="Times New Roman"/>
      </w:rPr>
      <w:fldChar w:fldCharType="separate"/>
    </w:r>
    <w:r w:rsidRPr="007665CC">
      <w:rPr>
        <w:rFonts w:ascii="Times New Roman" w:hAnsi="Times New Roman" w:cs="Times New Roman"/>
        <w:noProof/>
      </w:rPr>
      <w:t>1</w:t>
    </w:r>
    <w:r w:rsidRPr="007665CC">
      <w:rPr>
        <w:rFonts w:ascii="Times New Roman" w:hAnsi="Times New Roman" w:cs="Times New Roman"/>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0CD"/>
    <w:rsid w:val="000176EB"/>
    <w:rsid w:val="00081F4C"/>
    <w:rsid w:val="000C5047"/>
    <w:rsid w:val="00107E10"/>
    <w:rsid w:val="001243C7"/>
    <w:rsid w:val="00166320"/>
    <w:rsid w:val="001A2CAE"/>
    <w:rsid w:val="001A493E"/>
    <w:rsid w:val="001A6038"/>
    <w:rsid w:val="001E392A"/>
    <w:rsid w:val="002229C9"/>
    <w:rsid w:val="002410D6"/>
    <w:rsid w:val="00274420"/>
    <w:rsid w:val="002A24CE"/>
    <w:rsid w:val="002D057E"/>
    <w:rsid w:val="002D62C9"/>
    <w:rsid w:val="002F001B"/>
    <w:rsid w:val="002F0F55"/>
    <w:rsid w:val="002F2D43"/>
    <w:rsid w:val="002F70FC"/>
    <w:rsid w:val="003608A4"/>
    <w:rsid w:val="00372265"/>
    <w:rsid w:val="00391392"/>
    <w:rsid w:val="003D35F1"/>
    <w:rsid w:val="0042114B"/>
    <w:rsid w:val="0042174F"/>
    <w:rsid w:val="004310CD"/>
    <w:rsid w:val="004770C2"/>
    <w:rsid w:val="004E0097"/>
    <w:rsid w:val="005208FA"/>
    <w:rsid w:val="00554E03"/>
    <w:rsid w:val="00642170"/>
    <w:rsid w:val="00651767"/>
    <w:rsid w:val="00682C6F"/>
    <w:rsid w:val="0068530A"/>
    <w:rsid w:val="006A1BAE"/>
    <w:rsid w:val="006D07D3"/>
    <w:rsid w:val="00711780"/>
    <w:rsid w:val="00716BBC"/>
    <w:rsid w:val="007665CC"/>
    <w:rsid w:val="00791F19"/>
    <w:rsid w:val="007C0FB9"/>
    <w:rsid w:val="007F39E2"/>
    <w:rsid w:val="00801184"/>
    <w:rsid w:val="00801369"/>
    <w:rsid w:val="00896952"/>
    <w:rsid w:val="0093326F"/>
    <w:rsid w:val="009512B3"/>
    <w:rsid w:val="00967501"/>
    <w:rsid w:val="00987A5B"/>
    <w:rsid w:val="00994185"/>
    <w:rsid w:val="009C7FB2"/>
    <w:rsid w:val="009D1267"/>
    <w:rsid w:val="009D4055"/>
    <w:rsid w:val="009F2D5B"/>
    <w:rsid w:val="009F4CB9"/>
    <w:rsid w:val="00A41259"/>
    <w:rsid w:val="00A44D4A"/>
    <w:rsid w:val="00AC092F"/>
    <w:rsid w:val="00AE7141"/>
    <w:rsid w:val="00B16489"/>
    <w:rsid w:val="00B204D9"/>
    <w:rsid w:val="00B40785"/>
    <w:rsid w:val="00B939C7"/>
    <w:rsid w:val="00BB2CAA"/>
    <w:rsid w:val="00C31999"/>
    <w:rsid w:val="00C731E9"/>
    <w:rsid w:val="00CB6597"/>
    <w:rsid w:val="00CD7C70"/>
    <w:rsid w:val="00CE7CA6"/>
    <w:rsid w:val="00CF5611"/>
    <w:rsid w:val="00D06579"/>
    <w:rsid w:val="00D26B83"/>
    <w:rsid w:val="00DB0478"/>
    <w:rsid w:val="00EA3E39"/>
    <w:rsid w:val="00EE63E0"/>
    <w:rsid w:val="00EE7786"/>
    <w:rsid w:val="00F16A21"/>
    <w:rsid w:val="00F17E4A"/>
    <w:rsid w:val="00F65964"/>
    <w:rsid w:val="00FA0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43B96"/>
  <w15:chartTrackingRefBased/>
  <w15:docId w15:val="{2D86D2A4-E8DD-4CB2-A115-588409E9D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10CD"/>
    <w:rPr>
      <w:rFonts w:ascii="Arial" w:hAnsi="Arial"/>
      <w:sz w:val="24"/>
    </w:rPr>
  </w:style>
  <w:style w:type="paragraph" w:styleId="Heading1">
    <w:name w:val="heading 1"/>
    <w:basedOn w:val="Normal"/>
    <w:next w:val="Normal"/>
    <w:link w:val="Heading1Char"/>
    <w:uiPriority w:val="9"/>
    <w:qFormat/>
    <w:rsid w:val="004310C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10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rsid w:val="004310C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310CD"/>
    <w:pPr>
      <w:spacing w:after="0" w:line="240" w:lineRule="auto"/>
      <w:contextualSpacing/>
    </w:pPr>
    <w:rPr>
      <w:rFonts w:ascii="Times New Roman" w:eastAsiaTheme="majorEastAsia" w:hAnsi="Times New Roman" w:cstheme="majorBidi"/>
      <w:spacing w:val="-10"/>
      <w:kern w:val="28"/>
      <w:sz w:val="56"/>
      <w:szCs w:val="56"/>
    </w:rPr>
  </w:style>
  <w:style w:type="character" w:customStyle="1" w:styleId="TitleChar">
    <w:name w:val="Title Char"/>
    <w:basedOn w:val="DefaultParagraphFont"/>
    <w:link w:val="Title"/>
    <w:uiPriority w:val="10"/>
    <w:rsid w:val="004310CD"/>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4310C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310C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10C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66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5CC"/>
    <w:rPr>
      <w:rFonts w:ascii="Arial" w:hAnsi="Arial"/>
      <w:sz w:val="24"/>
    </w:rPr>
  </w:style>
  <w:style w:type="paragraph" w:styleId="Footer">
    <w:name w:val="footer"/>
    <w:basedOn w:val="Normal"/>
    <w:link w:val="FooterChar"/>
    <w:uiPriority w:val="99"/>
    <w:unhideWhenUsed/>
    <w:rsid w:val="00766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5C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5002</TotalTime>
  <Pages>14</Pages>
  <Words>3320</Words>
  <Characters>18928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 (1701942)</dc:creator>
  <cp:keywords/>
  <dc:description/>
  <cp:lastModifiedBy>Laurence Jones</cp:lastModifiedBy>
  <cp:revision>21</cp:revision>
  <dcterms:created xsi:type="dcterms:W3CDTF">2019-03-14T18:28:00Z</dcterms:created>
  <dcterms:modified xsi:type="dcterms:W3CDTF">2019-03-18T22:06:00Z</dcterms:modified>
</cp:coreProperties>
</file>