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5B29B476" w14:textId="77777777" w:rsidR="00EB383C" w:rsidRPr="00A22947" w:rsidRDefault="00EB383C" w:rsidP="00EB383C">
            <w:pPr>
              <w:pBdr>
                <w:top w:val="single" w:sz="4" w:space="1" w:color="auto"/>
                <w:left w:val="single" w:sz="4" w:space="31" w:color="auto"/>
                <w:bottom w:val="single" w:sz="4" w:space="1" w:color="auto"/>
                <w:right w:val="single" w:sz="4" w:space="4" w:color="auto"/>
              </w:pBdr>
            </w:pPr>
            <w:r>
              <w:rPr>
                <w:bCs/>
              </w:rPr>
              <w:t>P</w:t>
            </w:r>
            <w:r w:rsidRPr="00D278AC">
              <w:rPr>
                <w:bCs/>
              </w:rPr>
              <w:t xml:space="preserve">rof </w:t>
            </w:r>
            <w:proofErr w:type="spellStart"/>
            <w:r w:rsidRPr="00D278AC">
              <w:rPr>
                <w:bCs/>
              </w:rPr>
              <w:t>Wantao</w:t>
            </w:r>
            <w:proofErr w:type="spellEnd"/>
            <w:r w:rsidRPr="00D278AC">
              <w:rPr>
                <w:bCs/>
              </w:rPr>
              <w:t xml:space="preserve"> Yu</w:t>
            </w:r>
          </w:p>
          <w:p w14:paraId="637464E3" w14:textId="77777777" w:rsidR="008E1AF3" w:rsidRPr="00F627FF" w:rsidRDefault="008E1AF3" w:rsidP="008E1AF3"/>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7923C2D1" w:rsidR="70C03AC9" w:rsidRPr="00F627FF" w:rsidRDefault="00EB383C" w:rsidP="70C03AC9">
            <w:r>
              <w:t>Dr Said Usman</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4E62EE38" w:rsidR="008E1AF3" w:rsidRPr="00F627FF" w:rsidRDefault="00EB383C" w:rsidP="008E1AF3">
            <w:r>
              <w:t>University of Roehampton</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50C7B496" w:rsidR="008E1AF3" w:rsidRPr="00F627FF" w:rsidRDefault="00EB383C" w:rsidP="008E1AF3">
            <w:r>
              <w:t>Professor of Supply Chain Management</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25355921" w:rsidR="008E1AF3" w:rsidRPr="00F627FF" w:rsidRDefault="00EB383C" w:rsidP="008E1AF3">
            <w:r>
              <w:t>Wantao.yu@roehampton.ac.uk</w:t>
            </w:r>
          </w:p>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3C1414D9" w:rsidR="008E1AF3" w:rsidRPr="00F627FF" w:rsidRDefault="00EB383C" w:rsidP="008E1AF3">
            <w:r>
              <w:t>Supervisor</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6E1D3758" w:rsidR="008E1AF3" w:rsidRPr="00F627FF" w:rsidRDefault="00EB383C" w:rsidP="008E1AF3">
            <w:r>
              <w:t>April 2020- August 2024</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5627A674" w:rsidR="006131F9" w:rsidRPr="00F627FF" w:rsidRDefault="006131F9" w:rsidP="006131F9">
            <w:r w:rsidRPr="00F627FF">
              <w:rPr>
                <w:b/>
                <w:iCs/>
              </w:rPr>
              <w:t xml:space="preserve"> Date:</w:t>
            </w:r>
            <w:r w:rsidR="00EB383C">
              <w:rPr>
                <w:b/>
                <w:iCs/>
              </w:rPr>
              <w:t xml:space="preserve"> 0</w:t>
            </w:r>
            <w:r w:rsidR="004A7371">
              <w:rPr>
                <w:b/>
                <w:iCs/>
              </w:rPr>
              <w:t>9</w:t>
            </w:r>
            <w:r w:rsidR="00EB383C">
              <w:rPr>
                <w:b/>
                <w:iCs/>
              </w:rPr>
              <w:t>/12/2024</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0DC44966" w14:textId="77777777" w:rsidR="008E1AF3" w:rsidRPr="008E1AF3" w:rsidRDefault="008E1AF3" w:rsidP="008E1AF3">
            <w:pPr>
              <w:rPr>
                <w:rFonts w:eastAsia="Times New Roman"/>
              </w:rPr>
            </w:pPr>
          </w:p>
          <w:p w14:paraId="006F11E8" w14:textId="22EB3823" w:rsidR="00EB383C" w:rsidRDefault="00EB383C" w:rsidP="002F245A">
            <w:pPr>
              <w:spacing w:line="360" w:lineRule="auto"/>
              <w:jc w:val="both"/>
              <w:rPr>
                <w:rFonts w:eastAsia="Times New Roman"/>
                <w:spacing w:val="0"/>
                <w:sz w:val="22"/>
                <w:lang w:val="en-GB" w:eastAsia="en-GB"/>
              </w:rPr>
            </w:pPr>
            <w:r w:rsidRPr="00EB383C">
              <w:rPr>
                <w:rFonts w:eastAsia="Times New Roman"/>
                <w:spacing w:val="0"/>
                <w:sz w:val="22"/>
                <w:lang w:eastAsia="en-GB"/>
              </w:rPr>
              <w:t xml:space="preserve">Said Usman has taught on several </w:t>
            </w:r>
            <w:r w:rsidR="00E00800">
              <w:rPr>
                <w:rFonts w:eastAsia="Times New Roman"/>
                <w:spacing w:val="0"/>
                <w:sz w:val="22"/>
                <w:lang w:eastAsia="en-GB"/>
              </w:rPr>
              <w:t xml:space="preserve">project management and </w:t>
            </w:r>
            <w:r w:rsidRPr="00EB383C">
              <w:rPr>
                <w:rFonts w:eastAsia="Times New Roman"/>
                <w:spacing w:val="0"/>
                <w:sz w:val="22"/>
                <w:lang w:eastAsia="en-GB"/>
              </w:rPr>
              <w:t>supply chain modules for both undergraduate and postgraduate students. During this time, he has accumulated extensive experience in planning and delivering learning activities on a range of topics in the operations and supply chain management areas. Said delivers applied business and management knowledge in a thoughtful and engaging manner.</w:t>
            </w:r>
            <w:r w:rsidR="002F245A" w:rsidRPr="002F245A">
              <w:rPr>
                <w:rFonts w:eastAsia="Times New Roman"/>
                <w:spacing w:val="0"/>
                <w:sz w:val="22"/>
                <w:lang w:val="en-GB" w:eastAsia="en-GB"/>
              </w:rPr>
              <w:t xml:space="preserve">During seminars, he employed a variety of learning approaches and environments, such as smaller group discussions, one-to-one sessions, and the </w:t>
            </w:r>
            <w:proofErr w:type="spellStart"/>
            <w:r w:rsidR="002F245A" w:rsidRPr="002F245A">
              <w:rPr>
                <w:rFonts w:eastAsia="Times New Roman"/>
                <w:spacing w:val="0"/>
                <w:sz w:val="22"/>
                <w:lang w:val="en-GB" w:eastAsia="en-GB"/>
              </w:rPr>
              <w:t>Mentimeter</w:t>
            </w:r>
            <w:proofErr w:type="spellEnd"/>
            <w:r w:rsidR="002F245A" w:rsidRPr="002F245A">
              <w:rPr>
                <w:rFonts w:eastAsia="Times New Roman"/>
                <w:spacing w:val="0"/>
                <w:sz w:val="22"/>
                <w:lang w:val="en-GB" w:eastAsia="en-GB"/>
              </w:rPr>
              <w:t xml:space="preserve"> platform, to enhance student engagement. His integration of supply chain concepts, such as Lean processes and Total Quality Management, reflects a strong command of subject </w:t>
            </w:r>
            <w:r w:rsidR="00E00800" w:rsidRPr="002F245A">
              <w:rPr>
                <w:rFonts w:eastAsia="Times New Roman"/>
                <w:spacing w:val="0"/>
                <w:sz w:val="22"/>
                <w:lang w:val="en-GB" w:eastAsia="en-GB"/>
              </w:rPr>
              <w:t>knowledge. Module</w:t>
            </w:r>
            <w:r w:rsidR="002F245A" w:rsidRPr="002F245A">
              <w:rPr>
                <w:rFonts w:eastAsia="Times New Roman"/>
                <w:spacing w:val="0"/>
                <w:sz w:val="22"/>
                <w:lang w:val="en-GB" w:eastAsia="en-GB"/>
              </w:rPr>
              <w:t xml:space="preserve"> feedback highlighted a noticeable increase in student participation and satisfaction, with students praising his use of real-world examples and interactive tools. Furthermore, his culturally sensitive approach ensures that international students can connect with the material, demonstrating his respect for diverse learners</w:t>
            </w:r>
            <w:r w:rsidR="002F245A">
              <w:rPr>
                <w:rFonts w:eastAsia="Times New Roman"/>
                <w:spacing w:val="0"/>
                <w:sz w:val="22"/>
                <w:lang w:val="en-GB" w:eastAsia="en-GB"/>
              </w:rPr>
              <w:t>.</w:t>
            </w:r>
          </w:p>
          <w:p w14:paraId="7E5BCA23" w14:textId="77777777" w:rsidR="005427B5" w:rsidRPr="00EB383C" w:rsidRDefault="005427B5" w:rsidP="002F245A">
            <w:pPr>
              <w:spacing w:line="360" w:lineRule="auto"/>
              <w:jc w:val="both"/>
              <w:rPr>
                <w:rFonts w:eastAsia="Times New Roman"/>
                <w:spacing w:val="0"/>
                <w:sz w:val="22"/>
                <w:lang w:eastAsia="en-GB"/>
              </w:rPr>
            </w:pPr>
          </w:p>
          <w:p w14:paraId="400EB458" w14:textId="77777777" w:rsidR="00EB383C" w:rsidRPr="00EB383C" w:rsidRDefault="00EB383C" w:rsidP="00EB383C">
            <w:pPr>
              <w:spacing w:line="360" w:lineRule="auto"/>
              <w:jc w:val="both"/>
              <w:rPr>
                <w:rFonts w:eastAsia="Times New Roman"/>
                <w:spacing w:val="0"/>
                <w:sz w:val="22"/>
                <w:lang w:eastAsia="en-GB"/>
              </w:rPr>
            </w:pPr>
            <w:r w:rsidRPr="00EB383C">
              <w:rPr>
                <w:rFonts w:eastAsia="Times New Roman"/>
                <w:spacing w:val="0"/>
                <w:sz w:val="22"/>
                <w:lang w:eastAsia="en-GB"/>
              </w:rPr>
              <w:t xml:space="preserve">Said is well aware of the diverse needs and learning approaches of students and takes these into account when delivering his teaching sessions. For example, when working with large numbers of international students, he focuses on using multinational brands as examples to explain key operations and supply chain management concepts, which helps international students relate to the concepts, frameworks, and theories presented in seminars. When </w:t>
            </w:r>
            <w:r w:rsidRPr="00EB383C">
              <w:rPr>
                <w:rFonts w:eastAsia="Times New Roman"/>
                <w:spacing w:val="0"/>
                <w:sz w:val="22"/>
                <w:lang w:eastAsia="en-GB"/>
              </w:rPr>
              <w:lastRenderedPageBreak/>
              <w:t>organizing seminars, Said shows cultural sensitivity and adapts to the needs of diverse learners from different cultural and linguistic backgrounds. His teaching approach draws on pedagogic principles of Active Blended Learning.</w:t>
            </w:r>
          </w:p>
          <w:p w14:paraId="0F295D41" w14:textId="77777777" w:rsidR="00EB383C" w:rsidRPr="00EB383C" w:rsidRDefault="00EB383C" w:rsidP="00EB383C">
            <w:pPr>
              <w:spacing w:line="360" w:lineRule="auto"/>
              <w:jc w:val="both"/>
              <w:rPr>
                <w:rFonts w:eastAsia="Times New Roman"/>
                <w:spacing w:val="0"/>
                <w:sz w:val="22"/>
                <w:lang w:eastAsia="en-GB"/>
              </w:rPr>
            </w:pPr>
            <w:r w:rsidRPr="00EB383C">
              <w:rPr>
                <w:rFonts w:eastAsia="Times New Roman"/>
                <w:spacing w:val="0"/>
                <w:sz w:val="22"/>
                <w:lang w:eastAsia="en-GB"/>
              </w:rPr>
              <w:t>Said actively uses mid-semester module feedback to adjust and adapt his teaching approaches. Specifically, he responds to student needs and concerns, as well as suggestions for improving the modules he delivers. By consistently refining his teaching methods, Said demonstrates his commitment to respecting and supporting the diversity of learners and fostering an inclusive and engaging learning environment.</w:t>
            </w:r>
          </w:p>
          <w:p w14:paraId="3E408ECB" w14:textId="77777777" w:rsidR="008E1AF3" w:rsidRPr="008E1AF3" w:rsidRDefault="008E1AF3" w:rsidP="008E1AF3">
            <w:pPr>
              <w:rPr>
                <w:rFonts w:eastAsia="Times New Roman"/>
              </w:rPr>
            </w:pP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DCBFD7" w14:textId="77777777" w:rsidR="0066418F" w:rsidRDefault="0066418F" w:rsidP="00621C0A">
      <w:pPr>
        <w:spacing w:after="0" w:line="240" w:lineRule="auto"/>
      </w:pPr>
      <w:r>
        <w:separator/>
      </w:r>
    </w:p>
  </w:endnote>
  <w:endnote w:type="continuationSeparator" w:id="0">
    <w:p w14:paraId="578495F7" w14:textId="77777777" w:rsidR="0066418F" w:rsidRDefault="0066418F"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2D67D" w14:textId="77777777" w:rsidR="00B0198B" w:rsidRDefault="00B01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902B6" w14:textId="77777777" w:rsidR="00B0198B" w:rsidRDefault="00B0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5BFB08" w14:textId="77777777" w:rsidR="0066418F" w:rsidRDefault="0066418F" w:rsidP="00621C0A">
      <w:pPr>
        <w:spacing w:after="0" w:line="240" w:lineRule="auto"/>
      </w:pPr>
      <w:r>
        <w:separator/>
      </w:r>
    </w:p>
  </w:footnote>
  <w:footnote w:type="continuationSeparator" w:id="0">
    <w:p w14:paraId="058CF4D0" w14:textId="77777777" w:rsidR="0066418F" w:rsidRDefault="0066418F"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A1B10" w14:textId="77777777" w:rsidR="00B0198B" w:rsidRDefault="00B01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11FF5" w14:textId="77777777" w:rsidR="00B0198B" w:rsidRDefault="00B01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7DC5"/>
    <w:rsid w:val="00141F93"/>
    <w:rsid w:val="00183C5E"/>
    <w:rsid w:val="001C21EB"/>
    <w:rsid w:val="001E1E6C"/>
    <w:rsid w:val="00224025"/>
    <w:rsid w:val="002C0E0C"/>
    <w:rsid w:val="002F245A"/>
    <w:rsid w:val="0030404B"/>
    <w:rsid w:val="003360F2"/>
    <w:rsid w:val="003633F1"/>
    <w:rsid w:val="003C5845"/>
    <w:rsid w:val="003E3B11"/>
    <w:rsid w:val="00401656"/>
    <w:rsid w:val="00401F52"/>
    <w:rsid w:val="00476C41"/>
    <w:rsid w:val="004A7371"/>
    <w:rsid w:val="004F0C33"/>
    <w:rsid w:val="00511195"/>
    <w:rsid w:val="0052187F"/>
    <w:rsid w:val="00521A56"/>
    <w:rsid w:val="00530BDD"/>
    <w:rsid w:val="005427B5"/>
    <w:rsid w:val="005E7DCC"/>
    <w:rsid w:val="006131F9"/>
    <w:rsid w:val="00621C0A"/>
    <w:rsid w:val="0066418F"/>
    <w:rsid w:val="0069656A"/>
    <w:rsid w:val="006D4CC2"/>
    <w:rsid w:val="00724D23"/>
    <w:rsid w:val="00766368"/>
    <w:rsid w:val="007A7B13"/>
    <w:rsid w:val="007C58CA"/>
    <w:rsid w:val="007C5FD6"/>
    <w:rsid w:val="0086433C"/>
    <w:rsid w:val="008E1AF3"/>
    <w:rsid w:val="00926D67"/>
    <w:rsid w:val="00991619"/>
    <w:rsid w:val="00A34BE6"/>
    <w:rsid w:val="00B0198B"/>
    <w:rsid w:val="00B46ABE"/>
    <w:rsid w:val="00B839CE"/>
    <w:rsid w:val="00B839F1"/>
    <w:rsid w:val="00B945E0"/>
    <w:rsid w:val="00BD7D57"/>
    <w:rsid w:val="00BF45B9"/>
    <w:rsid w:val="00C84018"/>
    <w:rsid w:val="00D52379"/>
    <w:rsid w:val="00DD11FA"/>
    <w:rsid w:val="00E00800"/>
    <w:rsid w:val="00E25B76"/>
    <w:rsid w:val="00E2DEA6"/>
    <w:rsid w:val="00E731FC"/>
    <w:rsid w:val="00EB383C"/>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 w:type="paragraph" w:styleId="NormalWeb">
    <w:name w:val="Normal (Web)"/>
    <w:basedOn w:val="Normal"/>
    <w:uiPriority w:val="99"/>
    <w:semiHidden/>
    <w:unhideWhenUsed/>
    <w:rsid w:val="00EB383C"/>
    <w:pPr>
      <w:spacing w:before="100" w:beforeAutospacing="1" w:after="100" w:afterAutospacing="1" w:line="240" w:lineRule="auto"/>
    </w:pPr>
    <w:rPr>
      <w:rFonts w:ascii="Times New Roman" w:eastAsia="Times New Roman" w:hAnsi="Times New Roman" w:cs="Times New Roman"/>
      <w:spacing w:val="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0538511">
      <w:bodyDiv w:val="1"/>
      <w:marLeft w:val="0"/>
      <w:marRight w:val="0"/>
      <w:marTop w:val="0"/>
      <w:marBottom w:val="0"/>
      <w:divBdr>
        <w:top w:val="none" w:sz="0" w:space="0" w:color="auto"/>
        <w:left w:val="none" w:sz="0" w:space="0" w:color="auto"/>
        <w:bottom w:val="none" w:sz="0" w:space="0" w:color="auto"/>
        <w:right w:val="none" w:sz="0" w:space="0" w:color="auto"/>
      </w:divBdr>
    </w:div>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637</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Said Usman</cp:lastModifiedBy>
  <cp:revision>13</cp:revision>
  <cp:lastPrinted>2020-01-22T12:11:00Z</cp:lastPrinted>
  <dcterms:created xsi:type="dcterms:W3CDTF">2022-04-11T10:02:00Z</dcterms:created>
  <dcterms:modified xsi:type="dcterms:W3CDTF">2024-12-09T14:04:00Z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