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683803" w14:textId="7FFF8D3A" w:rsidR="00EE50F2" w:rsidRPr="00B75217" w:rsidRDefault="00EE50F2" w:rsidP="00321949">
      <w:pPr>
        <w:pStyle w:val="cvgsua"/>
        <w:jc w:val="center"/>
        <w:rPr>
          <w:rStyle w:val="agcmg"/>
          <w:rFonts w:ascii="Arial" w:eastAsiaTheme="majorEastAsia" w:hAnsi="Arial" w:cs="Arial"/>
          <w:b/>
          <w:bCs/>
          <w:sz w:val="56"/>
          <w:szCs w:val="56"/>
        </w:rPr>
      </w:pPr>
      <w:r w:rsidRPr="00B75217">
        <w:rPr>
          <w:rStyle w:val="agcmg"/>
          <w:rFonts w:ascii="Arial" w:eastAsiaTheme="majorEastAsia" w:hAnsi="Arial" w:cs="Arial"/>
          <w:b/>
          <w:bCs/>
          <w:sz w:val="56"/>
          <w:szCs w:val="56"/>
        </w:rPr>
        <w:t>Strategic Tourism, Events &amp; Leisure Management</w:t>
      </w:r>
    </w:p>
    <w:p w14:paraId="1D90465A" w14:textId="4F7367F6" w:rsidR="00EE50F2" w:rsidRPr="00B75217" w:rsidRDefault="00EE50F2" w:rsidP="00321949">
      <w:pPr>
        <w:pStyle w:val="cvgsua"/>
        <w:jc w:val="center"/>
        <w:rPr>
          <w:rFonts w:ascii="Arial" w:hAnsi="Arial" w:cs="Arial"/>
          <w:sz w:val="56"/>
          <w:szCs w:val="56"/>
        </w:rPr>
      </w:pPr>
      <w:r w:rsidRPr="00B75217">
        <w:rPr>
          <w:rStyle w:val="agcmg"/>
          <w:rFonts w:ascii="Arial" w:eastAsiaTheme="majorEastAsia" w:hAnsi="Arial" w:cs="Arial"/>
          <w:b/>
          <w:bCs/>
          <w:sz w:val="56"/>
          <w:szCs w:val="56"/>
        </w:rPr>
        <w:t>Lecture: Dr Ernest Balutie Wave</w:t>
      </w:r>
    </w:p>
    <w:p w14:paraId="42E7B64C" w14:textId="77777777" w:rsidR="00EE50F2" w:rsidRPr="00B75217" w:rsidRDefault="00EE50F2" w:rsidP="00321949">
      <w:pPr>
        <w:pStyle w:val="cvgsua"/>
        <w:jc w:val="center"/>
        <w:rPr>
          <w:rFonts w:ascii="Arial" w:hAnsi="Arial" w:cs="Arial"/>
          <w:sz w:val="56"/>
          <w:szCs w:val="56"/>
        </w:rPr>
      </w:pPr>
      <w:r w:rsidRPr="00B75217">
        <w:rPr>
          <w:rStyle w:val="agcmg"/>
          <w:rFonts w:ascii="Arial" w:eastAsiaTheme="majorEastAsia" w:hAnsi="Arial" w:cs="Arial"/>
          <w:b/>
          <w:bCs/>
          <w:sz w:val="56"/>
          <w:szCs w:val="56"/>
        </w:rPr>
        <w:t>Module code: BMTP6016</w:t>
      </w:r>
    </w:p>
    <w:p w14:paraId="4E496603" w14:textId="41771777" w:rsidR="00EE50F2" w:rsidRPr="00B75217" w:rsidRDefault="00EE50F2" w:rsidP="00321949">
      <w:pPr>
        <w:pStyle w:val="cvgsua"/>
        <w:jc w:val="center"/>
        <w:rPr>
          <w:rFonts w:ascii="Arial" w:hAnsi="Arial" w:cs="Arial"/>
          <w:sz w:val="56"/>
          <w:szCs w:val="56"/>
        </w:rPr>
      </w:pPr>
      <w:r w:rsidRPr="00B75217">
        <w:rPr>
          <w:rStyle w:val="agcmg"/>
          <w:rFonts w:ascii="Arial" w:eastAsiaTheme="majorEastAsia" w:hAnsi="Arial" w:cs="Arial"/>
          <w:b/>
          <w:bCs/>
          <w:sz w:val="56"/>
          <w:szCs w:val="56"/>
        </w:rPr>
        <w:t>Name: Tao Jones</w:t>
      </w:r>
    </w:p>
    <w:p w14:paraId="70DB6A36" w14:textId="77777777" w:rsidR="00EE50F2" w:rsidRPr="00B75217" w:rsidRDefault="00EE50F2" w:rsidP="00321949">
      <w:pPr>
        <w:pStyle w:val="cvgsua"/>
        <w:jc w:val="center"/>
        <w:rPr>
          <w:rFonts w:ascii="Arial" w:hAnsi="Arial" w:cs="Arial"/>
          <w:sz w:val="56"/>
          <w:szCs w:val="56"/>
        </w:rPr>
      </w:pPr>
      <w:r w:rsidRPr="00B75217">
        <w:rPr>
          <w:rStyle w:val="agcmg"/>
          <w:rFonts w:ascii="Arial" w:eastAsiaTheme="majorEastAsia" w:hAnsi="Arial" w:cs="Arial"/>
          <w:b/>
          <w:bCs/>
          <w:sz w:val="56"/>
          <w:szCs w:val="56"/>
        </w:rPr>
        <w:t>2302087</w:t>
      </w:r>
    </w:p>
    <w:p w14:paraId="02C764C0" w14:textId="77777777" w:rsidR="007B22AB" w:rsidRPr="00B75217" w:rsidRDefault="007B22AB" w:rsidP="00321949">
      <w:pPr>
        <w:pStyle w:val="cvgsua"/>
        <w:jc w:val="center"/>
        <w:rPr>
          <w:rStyle w:val="agcmg"/>
          <w:rFonts w:ascii="Arial" w:eastAsiaTheme="majorEastAsia" w:hAnsi="Arial" w:cs="Arial"/>
          <w:b/>
          <w:bCs/>
          <w:sz w:val="56"/>
          <w:szCs w:val="56"/>
        </w:rPr>
      </w:pPr>
    </w:p>
    <w:p w14:paraId="2C8693C0" w14:textId="01F1A124" w:rsidR="00EE50F2" w:rsidRPr="00B75217" w:rsidRDefault="00EE50F2" w:rsidP="00321949">
      <w:pPr>
        <w:pStyle w:val="cvgsua"/>
        <w:jc w:val="center"/>
        <w:rPr>
          <w:rStyle w:val="agcmg"/>
          <w:rFonts w:ascii="Arial" w:eastAsiaTheme="majorEastAsia" w:hAnsi="Arial" w:cs="Arial"/>
          <w:b/>
          <w:bCs/>
          <w:sz w:val="56"/>
          <w:szCs w:val="56"/>
        </w:rPr>
      </w:pPr>
      <w:r w:rsidRPr="00B75217">
        <w:rPr>
          <w:rStyle w:val="agcmg"/>
          <w:rFonts w:ascii="Arial" w:eastAsiaTheme="majorEastAsia" w:hAnsi="Arial" w:cs="Arial"/>
          <w:b/>
          <w:bCs/>
          <w:sz w:val="56"/>
          <w:szCs w:val="56"/>
        </w:rPr>
        <w:t>Political News Story</w:t>
      </w:r>
      <w:r w:rsidR="007B22AB" w:rsidRPr="00B75217">
        <w:rPr>
          <w:rStyle w:val="agcmg"/>
          <w:rFonts w:ascii="Arial" w:eastAsiaTheme="majorEastAsia" w:hAnsi="Arial" w:cs="Arial"/>
          <w:b/>
          <w:bCs/>
          <w:sz w:val="56"/>
          <w:szCs w:val="56"/>
        </w:rPr>
        <w:t>-</w:t>
      </w:r>
      <w:r w:rsidR="0053641F" w:rsidRPr="00B75217">
        <w:rPr>
          <w:rStyle w:val="agcmg"/>
          <w:rFonts w:ascii="Arial" w:eastAsiaTheme="majorEastAsia" w:hAnsi="Arial" w:cs="Arial"/>
          <w:b/>
          <w:bCs/>
          <w:sz w:val="56"/>
          <w:szCs w:val="56"/>
        </w:rPr>
        <w:t xml:space="preserve"> The strategic impacts of the proposed Wales tourism tax</w:t>
      </w:r>
    </w:p>
    <w:p w14:paraId="343FB1D6" w14:textId="05347141" w:rsidR="007B22AB" w:rsidRDefault="007B22AB" w:rsidP="00EE50F2">
      <w:pPr>
        <w:pStyle w:val="cvgsua"/>
        <w:rPr>
          <w:rStyle w:val="agcmg"/>
          <w:rFonts w:ascii="Arial" w:eastAsiaTheme="majorEastAsia" w:hAnsi="Arial" w:cs="Arial"/>
          <w:b/>
          <w:bCs/>
        </w:rPr>
      </w:pPr>
    </w:p>
    <w:p w14:paraId="0A560E61" w14:textId="7C4D46C4" w:rsidR="00361FDE" w:rsidRDefault="00361FDE" w:rsidP="00EE50F2">
      <w:pPr>
        <w:pStyle w:val="cvgsua"/>
        <w:rPr>
          <w:rStyle w:val="agcmg"/>
          <w:rFonts w:ascii="Arial" w:eastAsiaTheme="majorEastAsia" w:hAnsi="Arial" w:cs="Arial"/>
          <w:b/>
          <w:bCs/>
        </w:rPr>
      </w:pPr>
    </w:p>
    <w:p w14:paraId="16DC0828" w14:textId="77777777" w:rsidR="00361FDE" w:rsidRDefault="00361FDE" w:rsidP="00EE50F2">
      <w:pPr>
        <w:pStyle w:val="cvgsua"/>
        <w:rPr>
          <w:rStyle w:val="agcmg"/>
          <w:rFonts w:ascii="Arial" w:eastAsiaTheme="majorEastAsia" w:hAnsi="Arial" w:cs="Arial"/>
          <w:b/>
          <w:bCs/>
        </w:rPr>
      </w:pPr>
    </w:p>
    <w:p w14:paraId="13DCD12D" w14:textId="77777777" w:rsidR="00361FDE" w:rsidRDefault="00361FDE" w:rsidP="00EE50F2">
      <w:pPr>
        <w:pStyle w:val="cvgsua"/>
        <w:rPr>
          <w:rStyle w:val="agcmg"/>
          <w:rFonts w:ascii="Arial" w:eastAsiaTheme="majorEastAsia" w:hAnsi="Arial" w:cs="Arial"/>
          <w:b/>
          <w:bCs/>
        </w:rPr>
      </w:pPr>
    </w:p>
    <w:p w14:paraId="62803692" w14:textId="77777777" w:rsidR="009A7B81" w:rsidRDefault="009A7B81" w:rsidP="00EE50F2">
      <w:pPr>
        <w:pStyle w:val="cvgsua"/>
        <w:rPr>
          <w:rStyle w:val="agcmg"/>
          <w:rFonts w:ascii="Arial" w:eastAsiaTheme="majorEastAsia" w:hAnsi="Arial" w:cs="Arial"/>
          <w:b/>
          <w:bCs/>
        </w:rPr>
      </w:pPr>
    </w:p>
    <w:p w14:paraId="6D5FDDD4" w14:textId="77777777" w:rsidR="009A7B81" w:rsidRDefault="009A7B81" w:rsidP="00EE50F2">
      <w:pPr>
        <w:pStyle w:val="cvgsua"/>
        <w:rPr>
          <w:rStyle w:val="agcmg"/>
          <w:rFonts w:ascii="Arial" w:eastAsiaTheme="majorEastAsia" w:hAnsi="Arial" w:cs="Arial"/>
          <w:b/>
          <w:bCs/>
        </w:rPr>
      </w:pPr>
    </w:p>
    <w:p w14:paraId="1B90F274" w14:textId="3D186760" w:rsidR="00A337D1" w:rsidRDefault="00B75217" w:rsidP="00EE50F2">
      <w:pPr>
        <w:pStyle w:val="cvgsua"/>
        <w:rPr>
          <w:rStyle w:val="agcmg"/>
          <w:rFonts w:ascii="Arial" w:eastAsiaTheme="majorEastAsia" w:hAnsi="Arial" w:cs="Arial"/>
          <w:b/>
          <w:bCs/>
        </w:rPr>
      </w:pPr>
      <w:r>
        <w:rPr>
          <w:rStyle w:val="agcmg"/>
          <w:rFonts w:ascii="Arial" w:eastAsiaTheme="majorEastAsia" w:hAnsi="Arial" w:cs="Arial"/>
          <w:b/>
          <w:bCs/>
        </w:rPr>
        <w:t>LINK TO VIDEO</w:t>
      </w:r>
      <w:r w:rsidR="002130A4">
        <w:rPr>
          <w:rStyle w:val="agcmg"/>
          <w:rFonts w:ascii="Arial" w:eastAsiaTheme="majorEastAsia" w:hAnsi="Arial" w:cs="Arial"/>
          <w:b/>
          <w:bCs/>
        </w:rPr>
        <w:t>:</w:t>
      </w:r>
      <w:r w:rsidR="00FA266D">
        <w:rPr>
          <w:rStyle w:val="agcmg"/>
          <w:rFonts w:ascii="Arial" w:eastAsiaTheme="majorEastAsia" w:hAnsi="Arial" w:cs="Arial"/>
          <w:b/>
          <w:bCs/>
        </w:rPr>
        <w:t xml:space="preserve"> </w:t>
      </w:r>
      <w:r w:rsidR="000D2829">
        <w:rPr>
          <w:rStyle w:val="agcmg"/>
          <w:rFonts w:ascii="Arial" w:eastAsiaTheme="majorEastAsia" w:hAnsi="Arial" w:cs="Arial"/>
          <w:b/>
          <w:bCs/>
        </w:rPr>
        <w:t xml:space="preserve"> </w:t>
      </w:r>
      <w:hyperlink r:id="rId5" w:history="1">
        <w:r w:rsidR="00127592" w:rsidRPr="002657A7">
          <w:rPr>
            <w:rStyle w:val="Hyperlink"/>
            <w:rFonts w:ascii="Arial" w:eastAsiaTheme="majorEastAsia" w:hAnsi="Arial" w:cs="Arial"/>
            <w:b/>
            <w:bCs/>
          </w:rPr>
          <w:t>https://www.canva.com/design/DAHEHaDvhJ4/z8ru9eJ6DZcYzyjEMKIjow/edit?utm_content=DAHEHaDvhJ4&amp;utm_campaign=designshare&amp;utm_medium=link2&amp;utm_source=sharebutton</w:t>
        </w:r>
      </w:hyperlink>
    </w:p>
    <w:p w14:paraId="00D21B1C" w14:textId="77777777" w:rsidR="00127592" w:rsidRDefault="00127592" w:rsidP="00EE50F2">
      <w:pPr>
        <w:pStyle w:val="cvgsua"/>
        <w:rPr>
          <w:rStyle w:val="agcmg"/>
          <w:rFonts w:ascii="Arial" w:eastAsiaTheme="majorEastAsia" w:hAnsi="Arial" w:cs="Arial"/>
          <w:b/>
          <w:bCs/>
        </w:rPr>
      </w:pPr>
    </w:p>
    <w:p w14:paraId="3072C7F9" w14:textId="77777777" w:rsidR="00D058DC" w:rsidRDefault="00D058DC" w:rsidP="00EE50F2">
      <w:pPr>
        <w:pStyle w:val="cvgsua"/>
        <w:rPr>
          <w:rStyle w:val="agcmg"/>
          <w:rFonts w:ascii="Arial" w:eastAsiaTheme="majorEastAsia" w:hAnsi="Arial" w:cs="Arial"/>
          <w:b/>
          <w:bCs/>
        </w:rPr>
      </w:pPr>
    </w:p>
    <w:p w14:paraId="1F48C7D4" w14:textId="77777777" w:rsidR="000D2829" w:rsidRDefault="000D2829" w:rsidP="00EE50F2">
      <w:pPr>
        <w:pStyle w:val="cvgsua"/>
        <w:rPr>
          <w:rStyle w:val="agcmg"/>
          <w:rFonts w:ascii="Arial" w:eastAsiaTheme="majorEastAsia" w:hAnsi="Arial" w:cs="Arial"/>
          <w:b/>
          <w:bCs/>
        </w:rPr>
      </w:pPr>
    </w:p>
    <w:p w14:paraId="7C9F714B" w14:textId="77777777" w:rsidR="008B01ED" w:rsidRDefault="008B01ED" w:rsidP="00615132">
      <w:pPr>
        <w:pStyle w:val="cvgsua"/>
        <w:rPr>
          <w:rStyle w:val="agcmg"/>
          <w:rFonts w:ascii="Arial" w:eastAsiaTheme="majorEastAsia" w:hAnsi="Arial" w:cs="Arial"/>
          <w:b/>
          <w:bCs/>
        </w:rPr>
      </w:pPr>
    </w:p>
    <w:p w14:paraId="6CB204FC" w14:textId="02334C73" w:rsidR="00D366D6" w:rsidRDefault="00D366D6" w:rsidP="00615132">
      <w:pPr>
        <w:pStyle w:val="cvgsua"/>
        <w:rPr>
          <w:rStyle w:val="agcmg"/>
          <w:rFonts w:ascii="Arial" w:eastAsiaTheme="majorEastAsia" w:hAnsi="Arial" w:cs="Arial"/>
          <w:b/>
          <w:bCs/>
        </w:rPr>
      </w:pPr>
      <w:r>
        <w:rPr>
          <w:rStyle w:val="agcmg"/>
          <w:rFonts w:ascii="Arial" w:eastAsiaTheme="majorEastAsia" w:hAnsi="Arial" w:cs="Arial"/>
          <w:b/>
          <w:bCs/>
        </w:rPr>
        <w:t>NOTES:</w:t>
      </w:r>
    </w:p>
    <w:p w14:paraId="32136D83" w14:textId="031C388C" w:rsidR="00615132" w:rsidRPr="00FF30F7" w:rsidRDefault="00615132" w:rsidP="00615132">
      <w:pPr>
        <w:pStyle w:val="cvgsua"/>
        <w:rPr>
          <w:rStyle w:val="agcmg"/>
          <w:rFonts w:ascii="Arial" w:eastAsiaTheme="majorEastAsia" w:hAnsi="Arial" w:cs="Arial"/>
          <w:b/>
          <w:bCs/>
          <w:color w:val="EE0000"/>
        </w:rPr>
      </w:pPr>
      <w:r w:rsidRPr="00FF30F7">
        <w:rPr>
          <w:rStyle w:val="agcmg"/>
          <w:rFonts w:ascii="Arial" w:eastAsiaTheme="majorEastAsia" w:hAnsi="Arial" w:cs="Arial"/>
          <w:b/>
          <w:bCs/>
          <w:color w:val="EE0000"/>
        </w:rPr>
        <w:t>RECORDING ONE:</w:t>
      </w:r>
    </w:p>
    <w:p w14:paraId="5752AEE2" w14:textId="370047D5" w:rsidR="004531BD" w:rsidRPr="00615132" w:rsidRDefault="004745C4" w:rsidP="00EE50F2">
      <w:pPr>
        <w:pStyle w:val="cvgsua"/>
        <w:rPr>
          <w:rStyle w:val="agcmg"/>
          <w:rFonts w:ascii="Arial" w:eastAsiaTheme="majorEastAsia" w:hAnsi="Arial" w:cs="Arial"/>
          <w:b/>
          <w:bCs/>
          <w:color w:val="000000" w:themeColor="text1"/>
        </w:rPr>
      </w:pPr>
      <w:r w:rsidRPr="00615132">
        <w:rPr>
          <w:rStyle w:val="agcmg"/>
          <w:rFonts w:ascii="Arial" w:eastAsiaTheme="majorEastAsia" w:hAnsi="Arial" w:cs="Arial"/>
          <w:b/>
          <w:bCs/>
          <w:color w:val="000000" w:themeColor="text1"/>
        </w:rPr>
        <w:t>introduction</w:t>
      </w:r>
      <w:r w:rsidR="004531BD" w:rsidRPr="00615132">
        <w:rPr>
          <w:rStyle w:val="agcmg"/>
          <w:rFonts w:ascii="Arial" w:eastAsiaTheme="majorEastAsia" w:hAnsi="Arial" w:cs="Arial"/>
          <w:b/>
          <w:bCs/>
          <w:color w:val="000000" w:themeColor="text1"/>
        </w:rPr>
        <w:t>:</w:t>
      </w:r>
      <w:r w:rsidR="003371AC" w:rsidRPr="00615132">
        <w:rPr>
          <w:rStyle w:val="agcmg"/>
          <w:rFonts w:ascii="Arial" w:eastAsiaTheme="majorEastAsia" w:hAnsi="Arial" w:cs="Arial"/>
          <w:b/>
          <w:bCs/>
          <w:color w:val="000000" w:themeColor="text1"/>
        </w:rPr>
        <w:t xml:space="preserve"> (Just show face)</w:t>
      </w:r>
    </w:p>
    <w:p w14:paraId="0564EA59" w14:textId="77777777" w:rsidR="002E3C4E" w:rsidRDefault="00405EE8" w:rsidP="00D81253">
      <w:pPr>
        <w:pStyle w:val="cvgsua"/>
        <w:rPr>
          <w:rStyle w:val="agcmg"/>
          <w:rFonts w:ascii="Arial" w:eastAsiaTheme="majorEastAsia" w:hAnsi="Arial" w:cs="Arial"/>
        </w:rPr>
      </w:pPr>
      <w:r w:rsidRPr="00171F1A">
        <w:rPr>
          <w:rStyle w:val="agcmg"/>
          <w:rFonts w:ascii="Arial" w:eastAsiaTheme="majorEastAsia" w:hAnsi="Arial" w:cs="Arial"/>
        </w:rPr>
        <w:t>Good after</w:t>
      </w:r>
      <w:r w:rsidR="00295D7F" w:rsidRPr="00171F1A">
        <w:rPr>
          <w:rStyle w:val="agcmg"/>
          <w:rFonts w:ascii="Arial" w:eastAsiaTheme="majorEastAsia" w:hAnsi="Arial" w:cs="Arial"/>
        </w:rPr>
        <w:t>noon</w:t>
      </w:r>
      <w:r w:rsidR="00F67AA7" w:rsidRPr="00171F1A">
        <w:rPr>
          <w:rStyle w:val="agcmg"/>
          <w:rFonts w:ascii="Arial" w:eastAsiaTheme="majorEastAsia" w:hAnsi="Arial" w:cs="Arial"/>
        </w:rPr>
        <w:t xml:space="preserve">, </w:t>
      </w:r>
      <w:r w:rsidR="00496F60" w:rsidRPr="00171F1A">
        <w:rPr>
          <w:rStyle w:val="agcmg"/>
          <w:rFonts w:ascii="Arial" w:eastAsiaTheme="majorEastAsia" w:hAnsi="Arial" w:cs="Arial"/>
        </w:rPr>
        <w:t>I’m</w:t>
      </w:r>
      <w:r w:rsidR="00F67AA7" w:rsidRPr="00171F1A">
        <w:rPr>
          <w:rStyle w:val="agcmg"/>
          <w:rFonts w:ascii="Arial" w:eastAsiaTheme="majorEastAsia" w:hAnsi="Arial" w:cs="Arial"/>
        </w:rPr>
        <w:t xml:space="preserve"> Tao</w:t>
      </w:r>
      <w:r w:rsidR="00F30C6A">
        <w:rPr>
          <w:rStyle w:val="agcmg"/>
          <w:rFonts w:ascii="Arial" w:eastAsiaTheme="majorEastAsia" w:hAnsi="Arial" w:cs="Arial"/>
        </w:rPr>
        <w:t xml:space="preserve">. </w:t>
      </w:r>
    </w:p>
    <w:p w14:paraId="79695FE5" w14:textId="77777777" w:rsidR="001A286E" w:rsidRDefault="002D76BA" w:rsidP="00D81253">
      <w:pPr>
        <w:pStyle w:val="cvgsua"/>
        <w:rPr>
          <w:rStyle w:val="agcmg"/>
          <w:rFonts w:ascii="Arial" w:eastAsiaTheme="majorEastAsia" w:hAnsi="Arial" w:cs="Arial"/>
        </w:rPr>
      </w:pPr>
      <w:r w:rsidRPr="00171F1A">
        <w:rPr>
          <w:rStyle w:val="agcmg"/>
          <w:rFonts w:ascii="Arial" w:eastAsiaTheme="majorEastAsia" w:hAnsi="Arial" w:cs="Arial"/>
        </w:rPr>
        <w:t xml:space="preserve">Today we investigate one </w:t>
      </w:r>
      <w:r w:rsidR="00496F60" w:rsidRPr="00171F1A">
        <w:rPr>
          <w:rStyle w:val="agcmg"/>
          <w:rFonts w:ascii="Arial" w:eastAsiaTheme="majorEastAsia" w:hAnsi="Arial" w:cs="Arial"/>
        </w:rPr>
        <w:t>of the</w:t>
      </w:r>
      <w:r w:rsidR="00012847" w:rsidRPr="00171F1A">
        <w:rPr>
          <w:rStyle w:val="agcmg"/>
          <w:rFonts w:ascii="Arial" w:eastAsiaTheme="majorEastAsia" w:hAnsi="Arial" w:cs="Arial"/>
        </w:rPr>
        <w:t xml:space="preserve"> most</w:t>
      </w:r>
      <w:r w:rsidR="00664BFE" w:rsidRPr="00171F1A">
        <w:rPr>
          <w:rStyle w:val="agcmg"/>
          <w:rFonts w:ascii="Arial" w:eastAsiaTheme="majorEastAsia" w:hAnsi="Arial" w:cs="Arial"/>
        </w:rPr>
        <w:t xml:space="preserve"> debated political decisions</w:t>
      </w:r>
      <w:r w:rsidR="00F641DC" w:rsidRPr="00171F1A">
        <w:rPr>
          <w:rStyle w:val="agcmg"/>
          <w:rFonts w:ascii="Arial" w:eastAsiaTheme="majorEastAsia" w:hAnsi="Arial" w:cs="Arial"/>
        </w:rPr>
        <w:t xml:space="preserve">, </w:t>
      </w:r>
      <w:r w:rsidR="00047754" w:rsidRPr="00171F1A">
        <w:rPr>
          <w:rStyle w:val="agcmg"/>
          <w:rFonts w:ascii="Arial" w:eastAsiaTheme="majorEastAsia" w:hAnsi="Arial" w:cs="Arial"/>
        </w:rPr>
        <w:t>currently affecting the tourism industry in Wales-</w:t>
      </w:r>
    </w:p>
    <w:p w14:paraId="32EC9033" w14:textId="18C7CA0B" w:rsidR="00CE0491" w:rsidRDefault="00047754" w:rsidP="00D81253">
      <w:pPr>
        <w:pStyle w:val="cvgsua"/>
        <w:rPr>
          <w:rStyle w:val="agcmg"/>
          <w:rFonts w:ascii="Arial" w:eastAsiaTheme="majorEastAsia" w:hAnsi="Arial" w:cs="Arial"/>
        </w:rPr>
      </w:pPr>
      <w:r w:rsidRPr="00171F1A">
        <w:rPr>
          <w:rStyle w:val="agcmg"/>
          <w:rFonts w:ascii="Arial" w:eastAsiaTheme="majorEastAsia" w:hAnsi="Arial" w:cs="Arial"/>
        </w:rPr>
        <w:t xml:space="preserve"> </w:t>
      </w:r>
      <w:r w:rsidR="003E214D">
        <w:rPr>
          <w:rStyle w:val="agcmg"/>
          <w:rFonts w:ascii="Arial" w:eastAsiaTheme="majorEastAsia" w:hAnsi="Arial" w:cs="Arial"/>
        </w:rPr>
        <w:t>T</w:t>
      </w:r>
      <w:r w:rsidR="00F641DC" w:rsidRPr="00171F1A">
        <w:rPr>
          <w:rStyle w:val="agcmg"/>
          <w:rFonts w:ascii="Arial" w:eastAsiaTheme="majorEastAsia" w:hAnsi="Arial" w:cs="Arial"/>
        </w:rPr>
        <w:t>he proposed introduction of a tourism tax</w:t>
      </w:r>
      <w:r w:rsidR="00BE45BF">
        <w:rPr>
          <w:rStyle w:val="agcmg"/>
          <w:rFonts w:ascii="Arial" w:eastAsiaTheme="majorEastAsia" w:hAnsi="Arial" w:cs="Arial"/>
        </w:rPr>
        <w:t xml:space="preserve"> which, </w:t>
      </w:r>
      <w:r w:rsidR="00171F1A" w:rsidRPr="00171F1A">
        <w:rPr>
          <w:rFonts w:ascii="Arial" w:hAnsi="Arial" w:cs="Arial"/>
        </w:rPr>
        <w:t xml:space="preserve">would </w:t>
      </w:r>
      <w:r w:rsidR="00BE45BF">
        <w:rPr>
          <w:rFonts w:ascii="Arial" w:hAnsi="Arial" w:cs="Arial"/>
        </w:rPr>
        <w:t xml:space="preserve">charge </w:t>
      </w:r>
      <w:r w:rsidR="00171F1A" w:rsidRPr="00171F1A">
        <w:rPr>
          <w:rFonts w:ascii="Arial" w:hAnsi="Arial" w:cs="Arial"/>
        </w:rPr>
        <w:t xml:space="preserve">small </w:t>
      </w:r>
      <w:r w:rsidR="00BE45BF">
        <w:rPr>
          <w:rFonts w:ascii="Arial" w:hAnsi="Arial" w:cs="Arial"/>
        </w:rPr>
        <w:t>fee</w:t>
      </w:r>
      <w:r w:rsidR="00171F1A" w:rsidRPr="00171F1A">
        <w:rPr>
          <w:rFonts w:ascii="Arial" w:hAnsi="Arial" w:cs="Arial"/>
        </w:rPr>
        <w:t xml:space="preserve"> for visitors staying in accommodation, with the aim of supporting infrastructure, sustainability and local services in high-demand destinations</w:t>
      </w:r>
      <w:r w:rsidR="00B12790">
        <w:rPr>
          <w:rFonts w:ascii="Arial" w:hAnsi="Arial" w:cs="Arial"/>
        </w:rPr>
        <w:t>.</w:t>
      </w:r>
      <w:r w:rsidR="000806F7">
        <w:rPr>
          <w:rStyle w:val="agcmg"/>
          <w:rFonts w:ascii="Arial" w:eastAsiaTheme="majorEastAsia" w:hAnsi="Arial" w:cs="Arial"/>
        </w:rPr>
        <w:t xml:space="preserve"> </w:t>
      </w:r>
    </w:p>
    <w:p w14:paraId="75435A1E" w14:textId="128195CA" w:rsidR="00D81253" w:rsidRDefault="000806F7" w:rsidP="00D81253">
      <w:pPr>
        <w:pStyle w:val="cvgsua"/>
        <w:rPr>
          <w:rStyle w:val="agcmg"/>
          <w:rFonts w:ascii="Arial" w:eastAsiaTheme="majorEastAsia" w:hAnsi="Arial" w:cs="Arial"/>
          <w:b/>
          <w:bCs/>
        </w:rPr>
      </w:pPr>
      <w:r>
        <w:rPr>
          <w:rStyle w:val="agcmg"/>
          <w:rFonts w:ascii="Arial" w:eastAsiaTheme="majorEastAsia" w:hAnsi="Arial" w:cs="Arial"/>
        </w:rPr>
        <w:t xml:space="preserve">However, </w:t>
      </w:r>
      <w:r w:rsidRPr="007440E1">
        <w:rPr>
          <w:rStyle w:val="agcmg"/>
          <w:rFonts w:ascii="Arial" w:eastAsiaTheme="majorEastAsia" w:hAnsi="Arial" w:cs="Arial"/>
        </w:rPr>
        <w:t>the</w:t>
      </w:r>
      <w:r w:rsidR="000077A9" w:rsidRPr="007440E1">
        <w:rPr>
          <w:rStyle w:val="agcmg"/>
          <w:rFonts w:ascii="Arial" w:eastAsiaTheme="majorEastAsia" w:hAnsi="Arial" w:cs="Arial"/>
        </w:rPr>
        <w:t xml:space="preserve"> policy</w:t>
      </w:r>
      <w:r w:rsidR="00012847" w:rsidRPr="007440E1">
        <w:rPr>
          <w:rStyle w:val="agcmg"/>
          <w:rFonts w:ascii="Arial" w:eastAsiaTheme="majorEastAsia" w:hAnsi="Arial" w:cs="Arial"/>
        </w:rPr>
        <w:t xml:space="preserve"> has sparked </w:t>
      </w:r>
      <w:r w:rsidR="00BC5F9D" w:rsidRPr="007440E1">
        <w:rPr>
          <w:rStyle w:val="agcmg"/>
          <w:rFonts w:ascii="Arial" w:eastAsiaTheme="majorEastAsia" w:hAnsi="Arial" w:cs="Arial"/>
        </w:rPr>
        <w:t>a debate</w:t>
      </w:r>
      <w:r w:rsidR="00012847" w:rsidRPr="007440E1">
        <w:rPr>
          <w:rStyle w:val="agcmg"/>
          <w:rFonts w:ascii="Arial" w:eastAsiaTheme="majorEastAsia" w:hAnsi="Arial" w:cs="Arial"/>
        </w:rPr>
        <w:t xml:space="preserve"> within the tourism industry. </w:t>
      </w:r>
      <w:r w:rsidR="00D87664" w:rsidRPr="007440E1">
        <w:rPr>
          <w:rStyle w:val="agcmg"/>
          <w:rFonts w:ascii="Arial" w:eastAsiaTheme="majorEastAsia" w:hAnsi="Arial" w:cs="Arial"/>
        </w:rPr>
        <w:t xml:space="preserve"> </w:t>
      </w:r>
      <w:r w:rsidR="00D81253">
        <w:rPr>
          <w:rStyle w:val="agcmg"/>
          <w:rFonts w:ascii="Arial" w:eastAsiaTheme="majorEastAsia" w:hAnsi="Arial" w:cs="Arial"/>
        </w:rPr>
        <w:t xml:space="preserve"> </w:t>
      </w:r>
    </w:p>
    <w:p w14:paraId="7BECB4EE" w14:textId="3B2C5594" w:rsidR="00D81253" w:rsidRPr="007440E1" w:rsidRDefault="00D81253" w:rsidP="00D81253">
      <w:pPr>
        <w:pStyle w:val="cvgsua"/>
        <w:rPr>
          <w:rStyle w:val="agcmg"/>
          <w:rFonts w:ascii="Arial" w:hAnsi="Arial" w:cs="Arial"/>
        </w:rPr>
      </w:pPr>
      <w:r w:rsidRPr="007440E1">
        <w:rPr>
          <w:rStyle w:val="agcmg"/>
          <w:rFonts w:ascii="Arial" w:eastAsiaTheme="majorEastAsia" w:hAnsi="Arial" w:cs="Arial"/>
        </w:rPr>
        <w:t>Supporters of the policy argue that the tax would</w:t>
      </w:r>
      <w:r w:rsidRPr="007440E1">
        <w:rPr>
          <w:rFonts w:ascii="Arial" w:hAnsi="Arial" w:cs="Arial"/>
        </w:rPr>
        <w:t xml:space="preserve"> improve visitor experiences across Wales. Critics warn that it may be place additional pressure on the industry that already faces economic challenges and could damage the competitiveness of Wales as a destination</w:t>
      </w:r>
      <w:r w:rsidR="00F572C1">
        <w:rPr>
          <w:rFonts w:ascii="Arial" w:hAnsi="Arial" w:cs="Arial"/>
        </w:rPr>
        <w:t xml:space="preserve">. </w:t>
      </w:r>
      <w:r w:rsidR="00CE0491">
        <w:rPr>
          <w:rFonts w:ascii="Arial" w:hAnsi="Arial" w:cs="Arial"/>
        </w:rPr>
        <w:t xml:space="preserve"> </w:t>
      </w:r>
    </w:p>
    <w:p w14:paraId="63EA5406" w14:textId="02251070" w:rsidR="00012847" w:rsidRPr="007440E1" w:rsidRDefault="00012847" w:rsidP="00EE50F2">
      <w:pPr>
        <w:pStyle w:val="cvgsua"/>
        <w:rPr>
          <w:rStyle w:val="agcmg"/>
          <w:rFonts w:ascii="Arial" w:eastAsiaTheme="majorEastAsia" w:hAnsi="Arial" w:cs="Arial"/>
        </w:rPr>
      </w:pPr>
      <w:r w:rsidRPr="007440E1">
        <w:rPr>
          <w:rStyle w:val="agcmg"/>
          <w:rFonts w:ascii="Arial" w:eastAsiaTheme="majorEastAsia" w:hAnsi="Arial" w:cs="Arial"/>
        </w:rPr>
        <w:t>Th</w:t>
      </w:r>
      <w:r w:rsidR="00F91232" w:rsidRPr="007440E1">
        <w:rPr>
          <w:rStyle w:val="agcmg"/>
          <w:rFonts w:ascii="Arial" w:eastAsiaTheme="majorEastAsia" w:hAnsi="Arial" w:cs="Arial"/>
        </w:rPr>
        <w:t>is</w:t>
      </w:r>
      <w:r w:rsidRPr="007440E1">
        <w:rPr>
          <w:rStyle w:val="agcmg"/>
          <w:rFonts w:ascii="Arial" w:eastAsiaTheme="majorEastAsia" w:hAnsi="Arial" w:cs="Arial"/>
        </w:rPr>
        <w:t xml:space="preserve"> new</w:t>
      </w:r>
      <w:r w:rsidR="007C4E47">
        <w:rPr>
          <w:rStyle w:val="agcmg"/>
          <w:rFonts w:ascii="Arial" w:eastAsiaTheme="majorEastAsia" w:hAnsi="Arial" w:cs="Arial"/>
        </w:rPr>
        <w:t xml:space="preserve">s </w:t>
      </w:r>
      <w:r w:rsidRPr="007440E1">
        <w:rPr>
          <w:rStyle w:val="agcmg"/>
          <w:rFonts w:ascii="Arial" w:eastAsiaTheme="majorEastAsia" w:hAnsi="Arial" w:cs="Arial"/>
        </w:rPr>
        <w:t xml:space="preserve">report will investigate examines the political decisions behind </w:t>
      </w:r>
      <w:r w:rsidR="002D76BA" w:rsidRPr="007440E1">
        <w:rPr>
          <w:rStyle w:val="agcmg"/>
          <w:rFonts w:ascii="Arial" w:eastAsiaTheme="majorEastAsia" w:hAnsi="Arial" w:cs="Arial"/>
        </w:rPr>
        <w:t xml:space="preserve">the proposal </w:t>
      </w:r>
      <w:r w:rsidRPr="007440E1">
        <w:rPr>
          <w:rStyle w:val="agcmg"/>
          <w:rFonts w:ascii="Arial" w:eastAsiaTheme="majorEastAsia" w:hAnsi="Arial" w:cs="Arial"/>
        </w:rPr>
        <w:t xml:space="preserve">and explores it potential impacts on visitors, stakeholders and tourism businesses </w:t>
      </w:r>
      <w:r w:rsidR="002D76BA" w:rsidRPr="007440E1">
        <w:rPr>
          <w:rStyle w:val="agcmg"/>
          <w:rFonts w:ascii="Arial" w:eastAsiaTheme="majorEastAsia" w:hAnsi="Arial" w:cs="Arial"/>
        </w:rPr>
        <w:t>across Wales.</w:t>
      </w:r>
    </w:p>
    <w:p w14:paraId="4EE028FC" w14:textId="1CD21280" w:rsidR="00047754" w:rsidRPr="00615132" w:rsidRDefault="00960D34" w:rsidP="00EE50F2">
      <w:pPr>
        <w:pStyle w:val="cvgsua"/>
        <w:rPr>
          <w:rStyle w:val="agcmg"/>
          <w:rFonts w:ascii="Arial" w:eastAsiaTheme="majorEastAsia" w:hAnsi="Arial" w:cs="Arial"/>
          <w:b/>
          <w:bCs/>
          <w:color w:val="EE0000"/>
        </w:rPr>
      </w:pPr>
      <w:r w:rsidRPr="00615132">
        <w:rPr>
          <w:rStyle w:val="agcmg"/>
          <w:rFonts w:ascii="Arial" w:eastAsiaTheme="majorEastAsia" w:hAnsi="Arial" w:cs="Arial"/>
          <w:b/>
          <w:bCs/>
          <w:color w:val="EE0000"/>
        </w:rPr>
        <w:t>RECORDING TWO:</w:t>
      </w:r>
    </w:p>
    <w:p w14:paraId="6142F44C" w14:textId="4FA9B6B4" w:rsidR="00633705" w:rsidRPr="003E214D" w:rsidRDefault="00494F72" w:rsidP="003E214D">
      <w:pPr>
        <w:pStyle w:val="NormalWeb"/>
        <w:rPr>
          <w:rStyle w:val="agcmg"/>
          <w:rFonts w:ascii="Arial" w:hAnsi="Arial" w:cs="Arial"/>
        </w:rPr>
      </w:pPr>
      <w:r w:rsidRPr="00633705">
        <w:rPr>
          <w:rStyle w:val="agcmg"/>
          <w:rFonts w:ascii="Arial" w:eastAsiaTheme="majorEastAsia" w:hAnsi="Arial" w:cs="Arial"/>
        </w:rPr>
        <w:t xml:space="preserve">In </w:t>
      </w:r>
      <w:r w:rsidR="006108BA" w:rsidRPr="00633705">
        <w:rPr>
          <w:rStyle w:val="agcmg"/>
          <w:rFonts w:ascii="Arial" w:eastAsiaTheme="majorEastAsia" w:hAnsi="Arial" w:cs="Arial"/>
        </w:rPr>
        <w:t>Wales</w:t>
      </w:r>
      <w:r w:rsidRPr="00633705">
        <w:rPr>
          <w:rStyle w:val="agcmg"/>
          <w:rFonts w:ascii="Arial" w:eastAsiaTheme="majorEastAsia" w:hAnsi="Arial" w:cs="Arial"/>
        </w:rPr>
        <w:t xml:space="preserve"> </w:t>
      </w:r>
      <w:r w:rsidR="00426E07" w:rsidRPr="00633705">
        <w:rPr>
          <w:rStyle w:val="agcmg"/>
          <w:rFonts w:ascii="Arial" w:eastAsiaTheme="majorEastAsia" w:hAnsi="Arial" w:cs="Arial"/>
        </w:rPr>
        <w:t xml:space="preserve">Tourism </w:t>
      </w:r>
      <w:r w:rsidRPr="00633705">
        <w:rPr>
          <w:rStyle w:val="agcmg"/>
          <w:rFonts w:ascii="Arial" w:eastAsiaTheme="majorEastAsia" w:hAnsi="Arial" w:cs="Arial"/>
        </w:rPr>
        <w:t xml:space="preserve">plays </w:t>
      </w:r>
      <w:r w:rsidR="00804DA6" w:rsidRPr="00633705">
        <w:rPr>
          <w:rStyle w:val="agcmg"/>
          <w:rFonts w:ascii="Arial" w:eastAsiaTheme="majorEastAsia" w:hAnsi="Arial" w:cs="Arial"/>
        </w:rPr>
        <w:t xml:space="preserve">a critical role, that </w:t>
      </w:r>
      <w:r w:rsidR="00026205" w:rsidRPr="00633705">
        <w:rPr>
          <w:rStyle w:val="agcmg"/>
          <w:rFonts w:ascii="Arial" w:eastAsiaTheme="majorEastAsia" w:hAnsi="Arial" w:cs="Arial"/>
        </w:rPr>
        <w:t>s</w:t>
      </w:r>
      <w:r w:rsidR="009761E9" w:rsidRPr="00633705">
        <w:rPr>
          <w:rStyle w:val="agcmg"/>
          <w:rFonts w:ascii="Arial" w:eastAsiaTheme="majorEastAsia" w:hAnsi="Arial" w:cs="Arial"/>
        </w:rPr>
        <w:t xml:space="preserve">upports </w:t>
      </w:r>
      <w:r w:rsidR="006C65E5" w:rsidRPr="00633705">
        <w:rPr>
          <w:rStyle w:val="agcmg"/>
          <w:rFonts w:ascii="Arial" w:eastAsiaTheme="majorEastAsia" w:hAnsi="Arial" w:cs="Arial"/>
        </w:rPr>
        <w:t xml:space="preserve">159,000 jobs </w:t>
      </w:r>
      <w:r w:rsidR="00026205" w:rsidRPr="00633705">
        <w:rPr>
          <w:rStyle w:val="agcmg"/>
          <w:rFonts w:ascii="Arial" w:eastAsiaTheme="majorEastAsia" w:hAnsi="Arial" w:cs="Arial"/>
        </w:rPr>
        <w:t xml:space="preserve">and </w:t>
      </w:r>
      <w:r w:rsidR="006C65E5" w:rsidRPr="00633705">
        <w:rPr>
          <w:rStyle w:val="agcmg"/>
          <w:rFonts w:ascii="Arial" w:eastAsiaTheme="majorEastAsia" w:hAnsi="Arial" w:cs="Arial"/>
        </w:rPr>
        <w:t>contribut</w:t>
      </w:r>
      <w:r w:rsidR="00026205" w:rsidRPr="00633705">
        <w:rPr>
          <w:rStyle w:val="agcmg"/>
          <w:rFonts w:ascii="Arial" w:eastAsiaTheme="majorEastAsia" w:hAnsi="Arial" w:cs="Arial"/>
        </w:rPr>
        <w:t>es</w:t>
      </w:r>
      <w:r w:rsidR="006C65E5" w:rsidRPr="00633705">
        <w:rPr>
          <w:rStyle w:val="agcmg"/>
          <w:rFonts w:ascii="Arial" w:eastAsiaTheme="majorEastAsia" w:hAnsi="Arial" w:cs="Arial"/>
        </w:rPr>
        <w:t xml:space="preserve"> over £3.8Billion annually to the economy. </w:t>
      </w:r>
      <w:r w:rsidR="007C4E47" w:rsidRPr="00633705">
        <w:rPr>
          <w:rStyle w:val="agcmg"/>
          <w:rFonts w:ascii="Arial" w:eastAsiaTheme="majorEastAsia" w:hAnsi="Arial" w:cs="Arial"/>
        </w:rPr>
        <w:t>R</w:t>
      </w:r>
      <w:r w:rsidR="00C818F1" w:rsidRPr="00633705">
        <w:rPr>
          <w:rStyle w:val="agcmg"/>
          <w:rFonts w:ascii="Arial" w:eastAsiaTheme="majorEastAsia" w:hAnsi="Arial" w:cs="Arial"/>
        </w:rPr>
        <w:t>ecent statistics</w:t>
      </w:r>
      <w:r w:rsidR="0096143D" w:rsidRPr="00633705">
        <w:rPr>
          <w:rStyle w:val="agcmg"/>
          <w:rFonts w:ascii="Arial" w:eastAsiaTheme="majorEastAsia" w:hAnsi="Arial" w:cs="Arial"/>
        </w:rPr>
        <w:t xml:space="preserve"> </w:t>
      </w:r>
      <w:r w:rsidR="00F30C6A" w:rsidRPr="00633705">
        <w:rPr>
          <w:rStyle w:val="agcmg"/>
          <w:rFonts w:ascii="Arial" w:eastAsiaTheme="majorEastAsia" w:hAnsi="Arial" w:cs="Arial"/>
        </w:rPr>
        <w:t>highlighting over</w:t>
      </w:r>
      <w:r w:rsidR="006C65E5" w:rsidRPr="00633705">
        <w:rPr>
          <w:rStyle w:val="agcmg"/>
          <w:rFonts w:ascii="Arial" w:eastAsiaTheme="majorEastAsia" w:hAnsi="Arial" w:cs="Arial"/>
        </w:rPr>
        <w:t xml:space="preserve"> 7.6million overnight trips </w:t>
      </w:r>
      <w:r w:rsidR="007E655D" w:rsidRPr="00633705">
        <w:rPr>
          <w:rStyle w:val="agcmg"/>
          <w:rFonts w:ascii="Arial" w:eastAsiaTheme="majorEastAsia" w:hAnsi="Arial" w:cs="Arial"/>
        </w:rPr>
        <w:t xml:space="preserve">was </w:t>
      </w:r>
      <w:r w:rsidR="006C65E5" w:rsidRPr="00633705">
        <w:rPr>
          <w:rStyle w:val="agcmg"/>
          <w:rFonts w:ascii="Arial" w:eastAsiaTheme="majorEastAsia" w:hAnsi="Arial" w:cs="Arial"/>
        </w:rPr>
        <w:t xml:space="preserve">recorded in 2024. </w:t>
      </w:r>
      <w:r w:rsidR="007444E9" w:rsidRPr="00633705">
        <w:rPr>
          <w:rStyle w:val="agcmg"/>
          <w:rFonts w:ascii="Arial" w:eastAsiaTheme="majorEastAsia" w:hAnsi="Arial" w:cs="Arial"/>
        </w:rPr>
        <w:t xml:space="preserve"> (GOV.wales;</w:t>
      </w:r>
      <w:r w:rsidR="00992307" w:rsidRPr="00633705">
        <w:rPr>
          <w:rStyle w:val="agcmg"/>
          <w:rFonts w:ascii="Arial" w:eastAsiaTheme="majorEastAsia" w:hAnsi="Arial" w:cs="Arial"/>
        </w:rPr>
        <w:t xml:space="preserve"> Visit Wales)</w:t>
      </w:r>
      <w:r w:rsidR="00B71B56" w:rsidRPr="00633705">
        <w:rPr>
          <w:rStyle w:val="agcmg"/>
          <w:rFonts w:ascii="Arial" w:eastAsiaTheme="majorEastAsia" w:hAnsi="Arial" w:cs="Arial"/>
        </w:rPr>
        <w:t xml:space="preserve">. </w:t>
      </w:r>
      <w:r w:rsidR="00633705">
        <w:rPr>
          <w:rStyle w:val="agcmg"/>
          <w:rFonts w:ascii="Arial" w:eastAsiaTheme="majorEastAsia" w:hAnsi="Arial" w:cs="Arial"/>
        </w:rPr>
        <w:t xml:space="preserve"> new polices can affect visitor numbers or travel costs can have significant impacts on the industry (Page,2014)</w:t>
      </w:r>
    </w:p>
    <w:p w14:paraId="694753BF" w14:textId="1F4E4B12" w:rsidR="00D35331" w:rsidRPr="00615132" w:rsidRDefault="00A813E3" w:rsidP="00EE50F2">
      <w:pPr>
        <w:pStyle w:val="cvgsua"/>
        <w:rPr>
          <w:rStyle w:val="agcmg"/>
          <w:rFonts w:ascii="Arial" w:eastAsiaTheme="majorEastAsia" w:hAnsi="Arial" w:cs="Arial"/>
          <w:b/>
          <w:bCs/>
          <w:color w:val="EE0000"/>
        </w:rPr>
      </w:pPr>
      <w:r w:rsidRPr="00615132">
        <w:rPr>
          <w:rStyle w:val="agcmg"/>
          <w:rFonts w:ascii="Arial" w:eastAsiaTheme="majorEastAsia" w:hAnsi="Arial" w:cs="Arial"/>
          <w:b/>
          <w:bCs/>
          <w:color w:val="EE0000"/>
        </w:rPr>
        <w:t xml:space="preserve">RECORDING </w:t>
      </w:r>
      <w:r w:rsidR="00633705">
        <w:rPr>
          <w:rStyle w:val="agcmg"/>
          <w:rFonts w:ascii="Arial" w:eastAsiaTheme="majorEastAsia" w:hAnsi="Arial" w:cs="Arial"/>
          <w:b/>
          <w:bCs/>
          <w:color w:val="EE0000"/>
        </w:rPr>
        <w:t>THREE:</w:t>
      </w:r>
    </w:p>
    <w:p w14:paraId="4545186C" w14:textId="77777777" w:rsidR="002358A0" w:rsidRDefault="002358A0" w:rsidP="00EE50F2">
      <w:pPr>
        <w:pStyle w:val="cvgsua"/>
        <w:rPr>
          <w:rStyle w:val="agcmg"/>
          <w:rFonts w:ascii="Arial" w:eastAsiaTheme="majorEastAsia" w:hAnsi="Arial" w:cs="Arial"/>
          <w:b/>
          <w:bCs/>
        </w:rPr>
      </w:pPr>
      <w:r>
        <w:rPr>
          <w:rStyle w:val="agcmg"/>
          <w:rFonts w:ascii="Arial" w:eastAsiaTheme="majorEastAsia" w:hAnsi="Arial" w:cs="Arial"/>
          <w:b/>
          <w:bCs/>
        </w:rPr>
        <w:t xml:space="preserve">MAIN BODY: </w:t>
      </w:r>
    </w:p>
    <w:p w14:paraId="075A16CA" w14:textId="0EAAB096" w:rsidR="001154E3" w:rsidRPr="00673044" w:rsidRDefault="00B129F1" w:rsidP="00EE50F2">
      <w:pPr>
        <w:pStyle w:val="cvgsua"/>
        <w:rPr>
          <w:rStyle w:val="agcmg"/>
          <w:rFonts w:ascii="Arial" w:eastAsiaTheme="majorEastAsia" w:hAnsi="Arial" w:cs="Arial"/>
        </w:rPr>
      </w:pPr>
      <w:r w:rsidRPr="00673044">
        <w:rPr>
          <w:rStyle w:val="agcmg"/>
          <w:rFonts w:ascii="Arial" w:eastAsiaTheme="majorEastAsia" w:hAnsi="Arial" w:cs="Arial"/>
        </w:rPr>
        <w:t>What is it + C</w:t>
      </w:r>
      <w:r w:rsidR="001154E3" w:rsidRPr="00673044">
        <w:rPr>
          <w:rStyle w:val="agcmg"/>
          <w:rFonts w:ascii="Arial" w:eastAsiaTheme="majorEastAsia" w:hAnsi="Arial" w:cs="Arial"/>
        </w:rPr>
        <w:t xml:space="preserve">urrent </w:t>
      </w:r>
      <w:r w:rsidR="00860950" w:rsidRPr="00673044">
        <w:rPr>
          <w:rStyle w:val="agcmg"/>
          <w:rFonts w:ascii="Arial" w:eastAsiaTheme="majorEastAsia" w:hAnsi="Arial" w:cs="Arial"/>
        </w:rPr>
        <w:t>situation</w:t>
      </w:r>
      <w:r w:rsidR="005700E2" w:rsidRPr="00673044">
        <w:rPr>
          <w:rStyle w:val="agcmg"/>
          <w:rFonts w:ascii="Arial" w:eastAsiaTheme="majorEastAsia" w:hAnsi="Arial" w:cs="Arial"/>
        </w:rPr>
        <w:t xml:space="preserve"> </w:t>
      </w:r>
      <w:r w:rsidR="00424472" w:rsidRPr="00673044">
        <w:rPr>
          <w:rStyle w:val="agcmg"/>
          <w:rFonts w:ascii="Arial" w:eastAsiaTheme="majorEastAsia" w:hAnsi="Arial" w:cs="Arial"/>
        </w:rPr>
        <w:t xml:space="preserve">+ </w:t>
      </w:r>
      <w:r w:rsidR="005700E2" w:rsidRPr="00673044">
        <w:rPr>
          <w:rStyle w:val="agcmg"/>
          <w:rFonts w:ascii="Arial" w:eastAsiaTheme="majorEastAsia" w:hAnsi="Arial" w:cs="Arial"/>
        </w:rPr>
        <w:t xml:space="preserve">timeline </w:t>
      </w:r>
    </w:p>
    <w:p w14:paraId="594EAD5E" w14:textId="07A27947" w:rsidR="00673044" w:rsidRPr="00673044" w:rsidRDefault="00673044" w:rsidP="00673044">
      <w:pPr>
        <w:spacing w:before="100" w:beforeAutospacing="1" w:after="100" w:afterAutospacing="1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73044">
        <w:rPr>
          <w:rFonts w:ascii="Arial" w:eastAsia="Times New Roman" w:hAnsi="Arial" w:cs="Arial"/>
          <w:kern w:val="0"/>
          <w:lang w:eastAsia="en-GB"/>
          <w14:ligatures w14:val="none"/>
        </w:rPr>
        <w:t xml:space="preserve">The Welsh Government has proposed introducing a visitor levy, also known as a tourism tax. This means tourists staying overnight </w:t>
      </w:r>
      <w:r w:rsidR="00DE2372">
        <w:rPr>
          <w:rFonts w:ascii="Arial" w:eastAsia="Times New Roman" w:hAnsi="Arial" w:cs="Arial"/>
          <w:kern w:val="0"/>
          <w:lang w:eastAsia="en-GB"/>
          <w14:ligatures w14:val="none"/>
        </w:rPr>
        <w:t xml:space="preserve">in Wales </w:t>
      </w:r>
      <w:r w:rsidRPr="00673044">
        <w:rPr>
          <w:rFonts w:ascii="Arial" w:eastAsia="Times New Roman" w:hAnsi="Arial" w:cs="Arial"/>
          <w:kern w:val="0"/>
          <w:lang w:eastAsia="en-GB"/>
          <w14:ligatures w14:val="none"/>
        </w:rPr>
        <w:t>would pay a small nightly charge as part of their accommodation cost.</w:t>
      </w:r>
    </w:p>
    <w:p w14:paraId="3A5DE5E9" w14:textId="77777777" w:rsidR="00673044" w:rsidRPr="00673044" w:rsidRDefault="00673044" w:rsidP="00673044">
      <w:pPr>
        <w:spacing w:before="100" w:beforeAutospacing="1" w:after="100" w:afterAutospacing="1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73044">
        <w:rPr>
          <w:rFonts w:ascii="Arial" w:eastAsia="Times New Roman" w:hAnsi="Arial" w:cs="Arial"/>
          <w:kern w:val="0"/>
          <w:lang w:eastAsia="en-GB"/>
          <w14:ligatures w14:val="none"/>
        </w:rPr>
        <w:t>Under the current proposal, visitors would pay around £1.30 per person per night for hotels, self-catering accommodation and bed and breakfasts.</w:t>
      </w:r>
    </w:p>
    <w:p w14:paraId="3F49F1AA" w14:textId="5140FA7F" w:rsidR="00673044" w:rsidRPr="00673044" w:rsidRDefault="00673044" w:rsidP="00673044">
      <w:pPr>
        <w:spacing w:before="100" w:beforeAutospacing="1" w:after="100" w:afterAutospacing="1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73044">
        <w:rPr>
          <w:rFonts w:ascii="Arial" w:eastAsia="Times New Roman" w:hAnsi="Arial" w:cs="Arial"/>
          <w:kern w:val="0"/>
          <w:lang w:eastAsia="en-GB"/>
          <w14:ligatures w14:val="none"/>
        </w:rPr>
        <w:lastRenderedPageBreak/>
        <w:t>For campsites and hostels, the charge would be around 75 pence per person per night.</w:t>
      </w:r>
      <w:r w:rsidR="00162D04">
        <w:rPr>
          <w:rFonts w:ascii="Arial" w:eastAsia="Times New Roman" w:hAnsi="Arial" w:cs="Arial"/>
          <w:kern w:val="0"/>
          <w:lang w:eastAsia="en-GB"/>
          <w14:ligatures w14:val="none"/>
        </w:rPr>
        <w:t xml:space="preserve"> (BBC news, McCarthy, 2025)</w:t>
      </w:r>
    </w:p>
    <w:p w14:paraId="12C8CE51" w14:textId="6BFF9671" w:rsidR="00673044" w:rsidRPr="00831238" w:rsidRDefault="00DE2372" w:rsidP="00673044">
      <w:pPr>
        <w:rPr>
          <w:rFonts w:ascii="Arial" w:eastAsia="Times New Roman" w:hAnsi="Arial" w:cs="Arial"/>
          <w:b/>
          <w:bCs/>
          <w:color w:val="EE0000"/>
          <w:kern w:val="0"/>
          <w:lang w:eastAsia="en-GB"/>
          <w14:ligatures w14:val="none"/>
        </w:rPr>
      </w:pPr>
      <w:r w:rsidRPr="00831238">
        <w:rPr>
          <w:rFonts w:ascii="Arial" w:eastAsia="Times New Roman" w:hAnsi="Arial" w:cs="Arial"/>
          <w:b/>
          <w:bCs/>
          <w:color w:val="EE0000"/>
          <w:kern w:val="0"/>
          <w:lang w:eastAsia="en-GB"/>
          <w14:ligatures w14:val="none"/>
        </w:rPr>
        <w:t>RECORDING FOUR:</w:t>
      </w:r>
    </w:p>
    <w:p w14:paraId="565EC59C" w14:textId="2BCE4866" w:rsidR="00DE12D7" w:rsidRDefault="00673044" w:rsidP="0098597A">
      <w:pPr>
        <w:spacing w:before="100" w:beforeAutospacing="1" w:after="100" w:afterAutospacing="1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73044">
        <w:rPr>
          <w:rFonts w:ascii="Arial" w:eastAsia="Times New Roman" w:hAnsi="Arial" w:cs="Arial"/>
          <w:kern w:val="0"/>
          <w:lang w:eastAsia="en-GB"/>
          <w14:ligatures w14:val="none"/>
        </w:rPr>
        <w:t>The l</w:t>
      </w:r>
      <w:r w:rsidR="000D0F92">
        <w:rPr>
          <w:rFonts w:ascii="Arial" w:eastAsia="Times New Roman" w:hAnsi="Arial" w:cs="Arial"/>
          <w:kern w:val="0"/>
          <w:lang w:eastAsia="en-GB"/>
          <w14:ligatures w14:val="none"/>
        </w:rPr>
        <w:t>aw</w:t>
      </w:r>
      <w:r w:rsidRPr="00673044">
        <w:rPr>
          <w:rFonts w:ascii="Arial" w:eastAsia="Times New Roman" w:hAnsi="Arial" w:cs="Arial"/>
          <w:kern w:val="0"/>
          <w:lang w:eastAsia="en-GB"/>
          <w14:ligatures w14:val="none"/>
        </w:rPr>
        <w:t xml:space="preserve"> was passed in September 2025, </w:t>
      </w:r>
      <w:r w:rsidR="00F13387">
        <w:rPr>
          <w:rFonts w:ascii="Arial" w:eastAsia="Times New Roman" w:hAnsi="Arial" w:cs="Arial"/>
          <w:kern w:val="0"/>
          <w:lang w:eastAsia="en-GB"/>
          <w14:ligatures w14:val="none"/>
        </w:rPr>
        <w:t xml:space="preserve">where </w:t>
      </w:r>
      <w:r w:rsidRPr="00673044">
        <w:rPr>
          <w:rFonts w:ascii="Arial" w:eastAsia="Times New Roman" w:hAnsi="Arial" w:cs="Arial"/>
          <w:kern w:val="0"/>
          <w:lang w:eastAsia="en-GB"/>
          <w14:ligatures w14:val="none"/>
        </w:rPr>
        <w:t xml:space="preserve">Welsh councils to introduce the visitor levy from April 2027, if they choose to do </w:t>
      </w:r>
      <w:proofErr w:type="spellStart"/>
      <w:proofErr w:type="gramStart"/>
      <w:r w:rsidRPr="00673044">
        <w:rPr>
          <w:rFonts w:ascii="Arial" w:eastAsia="Times New Roman" w:hAnsi="Arial" w:cs="Arial"/>
          <w:kern w:val="0"/>
          <w:lang w:eastAsia="en-GB"/>
          <w14:ligatures w14:val="none"/>
        </w:rPr>
        <w:t>so.This</w:t>
      </w:r>
      <w:proofErr w:type="spellEnd"/>
      <w:proofErr w:type="gramEnd"/>
      <w:r w:rsidRPr="00673044">
        <w:rPr>
          <w:rFonts w:ascii="Arial" w:eastAsia="Times New Roman" w:hAnsi="Arial" w:cs="Arial"/>
          <w:kern w:val="0"/>
          <w:lang w:eastAsia="en-GB"/>
          <w14:ligatures w14:val="none"/>
        </w:rPr>
        <w:t xml:space="preserve"> means Wales has now moved beyond policy discussions and into the planning stage of implementation.</w:t>
      </w:r>
      <w:r w:rsidR="003E214D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Pr="00673044">
        <w:rPr>
          <w:rFonts w:ascii="Arial" w:eastAsia="Times New Roman" w:hAnsi="Arial" w:cs="Arial"/>
          <w:kern w:val="0"/>
          <w:lang w:eastAsia="en-GB"/>
          <w14:ligatures w14:val="none"/>
        </w:rPr>
        <w:t xml:space="preserve">England </w:t>
      </w:r>
      <w:r w:rsidR="0098597A">
        <w:rPr>
          <w:rFonts w:ascii="Arial" w:eastAsia="Times New Roman" w:hAnsi="Arial" w:cs="Arial"/>
          <w:kern w:val="0"/>
          <w:lang w:eastAsia="en-GB"/>
          <w14:ligatures w14:val="none"/>
        </w:rPr>
        <w:t xml:space="preserve">remains </w:t>
      </w:r>
      <w:r w:rsidRPr="00673044">
        <w:rPr>
          <w:rFonts w:ascii="Arial" w:eastAsia="Times New Roman" w:hAnsi="Arial" w:cs="Arial"/>
          <w:kern w:val="0"/>
          <w:lang w:eastAsia="en-GB"/>
          <w14:ligatures w14:val="none"/>
        </w:rPr>
        <w:t>mainly at the consultation stage.</w:t>
      </w:r>
    </w:p>
    <w:p w14:paraId="079562BA" w14:textId="114D0E7E" w:rsidR="009044AC" w:rsidRPr="009044AC" w:rsidRDefault="009044AC" w:rsidP="0098597A">
      <w:pPr>
        <w:spacing w:before="100" w:beforeAutospacing="1" w:after="100" w:afterAutospacing="1"/>
        <w:rPr>
          <w:rFonts w:ascii="Arial" w:eastAsia="Times New Roman" w:hAnsi="Arial" w:cs="Arial"/>
          <w:b/>
          <w:bCs/>
          <w:color w:val="EE0000"/>
          <w:kern w:val="0"/>
          <w:lang w:eastAsia="en-GB"/>
          <w14:ligatures w14:val="none"/>
        </w:rPr>
      </w:pPr>
      <w:r w:rsidRPr="009044AC">
        <w:rPr>
          <w:rFonts w:ascii="Arial" w:eastAsia="Times New Roman" w:hAnsi="Arial" w:cs="Arial"/>
          <w:b/>
          <w:bCs/>
          <w:color w:val="EE0000"/>
          <w:kern w:val="0"/>
          <w:lang w:eastAsia="en-GB"/>
          <w14:ligatures w14:val="none"/>
        </w:rPr>
        <w:t>RECORDING FIVE</w:t>
      </w:r>
      <w:r>
        <w:rPr>
          <w:rFonts w:ascii="Arial" w:eastAsia="Times New Roman" w:hAnsi="Arial" w:cs="Arial"/>
          <w:b/>
          <w:bCs/>
          <w:color w:val="EE0000"/>
          <w:kern w:val="0"/>
          <w:lang w:eastAsia="en-GB"/>
          <w14:ligatures w14:val="none"/>
        </w:rPr>
        <w:t>:</w:t>
      </w:r>
    </w:p>
    <w:p w14:paraId="46EDD85E" w14:textId="0CCFC957" w:rsidR="00F30C6A" w:rsidRPr="00A93A52" w:rsidRDefault="00A357A9" w:rsidP="006B79AC">
      <w:pPr>
        <w:pStyle w:val="cvgsua"/>
        <w:rPr>
          <w:rFonts w:ascii="Arial" w:hAnsi="Arial" w:cs="Arial"/>
          <w:b/>
          <w:bCs/>
          <w:color w:val="EE0000"/>
        </w:rPr>
      </w:pPr>
      <w:r w:rsidRPr="00A93A52">
        <w:rPr>
          <w:rFonts w:ascii="Arial" w:hAnsi="Arial" w:cs="Arial"/>
          <w:b/>
          <w:bCs/>
        </w:rPr>
        <w:t>Government perspective</w:t>
      </w:r>
      <w:r w:rsidR="00295637" w:rsidRPr="00A93A52">
        <w:rPr>
          <w:rFonts w:ascii="Arial" w:hAnsi="Arial" w:cs="Arial"/>
          <w:b/>
          <w:bCs/>
        </w:rPr>
        <w:t>/</w:t>
      </w:r>
      <w:r w:rsidR="00862EE5" w:rsidRPr="00A93A52">
        <w:rPr>
          <w:rFonts w:ascii="Arial" w:hAnsi="Arial" w:cs="Arial"/>
          <w:b/>
          <w:bCs/>
        </w:rPr>
        <w:t>political</w:t>
      </w:r>
      <w:r w:rsidR="00295637" w:rsidRPr="00A93A52">
        <w:rPr>
          <w:rFonts w:ascii="Arial" w:hAnsi="Arial" w:cs="Arial"/>
          <w:b/>
          <w:bCs/>
        </w:rPr>
        <w:t xml:space="preserve"> leadership </w:t>
      </w:r>
      <w:r w:rsidR="00862EE5" w:rsidRPr="00A93A52">
        <w:rPr>
          <w:rFonts w:ascii="Arial" w:hAnsi="Arial" w:cs="Arial"/>
          <w:b/>
          <w:bCs/>
        </w:rPr>
        <w:t>decisions</w:t>
      </w:r>
      <w:r w:rsidR="00295637" w:rsidRPr="00A93A52">
        <w:rPr>
          <w:rFonts w:ascii="Arial" w:hAnsi="Arial" w:cs="Arial"/>
          <w:b/>
          <w:bCs/>
        </w:rPr>
        <w:t xml:space="preserve">. </w:t>
      </w:r>
    </w:p>
    <w:p w14:paraId="32A33DE1" w14:textId="69DF5423" w:rsidR="0098597A" w:rsidRPr="003E214D" w:rsidRDefault="0098597A" w:rsidP="00877392">
      <w:pPr>
        <w:pStyle w:val="NormalWeb"/>
        <w:rPr>
          <w:rFonts w:ascii="Arial" w:hAnsi="Arial" w:cs="Arial"/>
          <w:color w:val="222222"/>
          <w:shd w:val="clear" w:color="auto" w:fill="FFFFFF"/>
        </w:rPr>
      </w:pPr>
      <w:r w:rsidRPr="003E214D">
        <w:rPr>
          <w:rFonts w:ascii="Arial" w:hAnsi="Arial" w:cs="Arial"/>
          <w:color w:val="222222"/>
          <w:shd w:val="clear" w:color="auto" w:fill="FFFFFF"/>
        </w:rPr>
        <w:t>According to (</w:t>
      </w:r>
      <w:r w:rsidR="00117B3E" w:rsidRPr="003E214D">
        <w:rPr>
          <w:rFonts w:ascii="Arial" w:hAnsi="Arial" w:cs="Arial"/>
          <w:color w:val="222222"/>
          <w:shd w:val="clear" w:color="auto" w:fill="FFFFFF"/>
        </w:rPr>
        <w:t>Bramwell</w:t>
      </w:r>
      <w:r w:rsidRPr="003E214D">
        <w:rPr>
          <w:rFonts w:ascii="Arial" w:hAnsi="Arial" w:cs="Arial"/>
          <w:color w:val="222222"/>
          <w:shd w:val="clear" w:color="auto" w:fill="FFFFFF"/>
        </w:rPr>
        <w:t xml:space="preserve"> and Lane, 2012)</w:t>
      </w:r>
      <w:r w:rsidR="00407AA6" w:rsidRPr="003E214D">
        <w:rPr>
          <w:rFonts w:ascii="Arial" w:hAnsi="Arial" w:cs="Arial"/>
          <w:color w:val="222222"/>
          <w:shd w:val="clear" w:color="auto" w:fill="FFFFFF"/>
        </w:rPr>
        <w:t xml:space="preserve"> Political leaderships play a significant role where</w:t>
      </w:r>
      <w:r w:rsidR="00117B3E" w:rsidRPr="003E214D">
        <w:rPr>
          <w:rFonts w:ascii="Arial" w:hAnsi="Arial" w:cs="Arial"/>
          <w:color w:val="222222"/>
          <w:shd w:val="clear" w:color="auto" w:fill="FFFFFF"/>
        </w:rPr>
        <w:t xml:space="preserve"> the government is </w:t>
      </w:r>
      <w:r w:rsidR="00F054CA" w:rsidRPr="003E214D">
        <w:rPr>
          <w:rFonts w:ascii="Arial" w:hAnsi="Arial" w:cs="Arial"/>
          <w:color w:val="222222"/>
          <w:shd w:val="clear" w:color="auto" w:fill="FFFFFF"/>
        </w:rPr>
        <w:t>responsible balancing</w:t>
      </w:r>
      <w:r w:rsidR="00117B3E" w:rsidRPr="003E214D">
        <w:rPr>
          <w:rFonts w:ascii="Arial" w:hAnsi="Arial" w:cs="Arial"/>
          <w:color w:val="222222"/>
          <w:shd w:val="clear" w:color="auto" w:fill="FFFFFF"/>
        </w:rPr>
        <w:t xml:space="preserve"> the economic b</w:t>
      </w:r>
      <w:r w:rsidR="004B6012" w:rsidRPr="003E214D">
        <w:rPr>
          <w:rFonts w:ascii="Arial" w:hAnsi="Arial" w:cs="Arial"/>
          <w:color w:val="222222"/>
          <w:shd w:val="clear" w:color="auto" w:fill="FFFFFF"/>
        </w:rPr>
        <w:t xml:space="preserve">enefits of tourism </w:t>
      </w:r>
      <w:r w:rsidR="00F054CA" w:rsidRPr="003E214D">
        <w:rPr>
          <w:rFonts w:ascii="Arial" w:hAnsi="Arial" w:cs="Arial"/>
          <w:color w:val="222222"/>
          <w:shd w:val="clear" w:color="auto" w:fill="FFFFFF"/>
        </w:rPr>
        <w:t>with</w:t>
      </w:r>
      <w:r w:rsidR="004B6012" w:rsidRPr="003E214D">
        <w:rPr>
          <w:rFonts w:ascii="Arial" w:hAnsi="Arial" w:cs="Arial"/>
          <w:color w:val="222222"/>
          <w:shd w:val="clear" w:color="auto" w:fill="FFFFFF"/>
        </w:rPr>
        <w:t xml:space="preserve"> environmental and social pressures that tourists can create.</w:t>
      </w:r>
    </w:p>
    <w:p w14:paraId="09DC7A58" w14:textId="02525BC5" w:rsidR="00406A90" w:rsidRDefault="00877392" w:rsidP="00877392">
      <w:pPr>
        <w:pStyle w:val="NormalWeb"/>
        <w:rPr>
          <w:rFonts w:ascii="Arial" w:hAnsi="Arial" w:cs="Arial"/>
        </w:rPr>
      </w:pPr>
      <w:r w:rsidRPr="00174F44">
        <w:rPr>
          <w:rFonts w:ascii="Arial" w:hAnsi="Arial" w:cs="Arial"/>
        </w:rPr>
        <w:t xml:space="preserve">To understand the government </w:t>
      </w:r>
      <w:r w:rsidR="009B13F9" w:rsidRPr="00174F44">
        <w:rPr>
          <w:rFonts w:ascii="Arial" w:hAnsi="Arial" w:cs="Arial"/>
        </w:rPr>
        <w:t>motivations behind this proposal, can be analysed using</w:t>
      </w:r>
      <w:r w:rsidRPr="00174F44">
        <w:rPr>
          <w:rFonts w:ascii="Arial" w:hAnsi="Arial" w:cs="Arial"/>
        </w:rPr>
        <w:t xml:space="preserve"> Pestle Framework.</w:t>
      </w:r>
      <w:r w:rsidR="00B06D56" w:rsidRPr="00174F44">
        <w:rPr>
          <w:rFonts w:ascii="Arial" w:hAnsi="Arial" w:cs="Arial"/>
        </w:rPr>
        <w:t xml:space="preserve">, </w:t>
      </w:r>
      <w:r w:rsidR="00F56C74" w:rsidRPr="00174F44">
        <w:rPr>
          <w:rFonts w:ascii="Arial" w:hAnsi="Arial" w:cs="Arial"/>
        </w:rPr>
        <w:t>Johnson et al. (</w:t>
      </w:r>
      <w:r w:rsidR="00B30315" w:rsidRPr="00174F44">
        <w:rPr>
          <w:rFonts w:ascii="Arial" w:hAnsi="Arial" w:cs="Arial"/>
        </w:rPr>
        <w:t>2017) which</w:t>
      </w:r>
      <w:r w:rsidR="00B06D56" w:rsidRPr="00174F44">
        <w:rPr>
          <w:rFonts w:ascii="Arial" w:hAnsi="Arial" w:cs="Arial"/>
        </w:rPr>
        <w:t xml:space="preserve"> examines the external factors influencing political decision</w:t>
      </w:r>
      <w:r w:rsidR="001D5EEA" w:rsidRPr="00174F44">
        <w:rPr>
          <w:rFonts w:ascii="Arial" w:hAnsi="Arial" w:cs="Arial"/>
        </w:rPr>
        <w:t>s</w:t>
      </w:r>
      <w:r w:rsidR="00F054CA">
        <w:rPr>
          <w:rFonts w:ascii="Arial" w:hAnsi="Arial" w:cs="Arial"/>
        </w:rPr>
        <w:t>.</w:t>
      </w:r>
    </w:p>
    <w:p w14:paraId="27CA6A0F" w14:textId="101FC19E" w:rsidR="0046549E" w:rsidRDefault="00ED0FF1" w:rsidP="0008634A">
      <w:pPr>
        <w:pStyle w:val="NormalWeb"/>
        <w:rPr>
          <w:rFonts w:ascii="Arial" w:hAnsi="Arial" w:cs="Arial"/>
        </w:rPr>
      </w:pPr>
      <w:r w:rsidRPr="00174F44">
        <w:rPr>
          <w:rFonts w:ascii="Arial" w:hAnsi="Arial" w:cs="Arial"/>
        </w:rPr>
        <w:t xml:space="preserve">From political perspective, the Welsh Government </w:t>
      </w:r>
      <w:r w:rsidR="00F054CA">
        <w:rPr>
          <w:rFonts w:ascii="Arial" w:hAnsi="Arial" w:cs="Arial"/>
        </w:rPr>
        <w:t xml:space="preserve">says </w:t>
      </w:r>
      <w:r w:rsidR="00F054CA" w:rsidRPr="00174F44">
        <w:rPr>
          <w:rFonts w:ascii="Arial" w:hAnsi="Arial" w:cs="Arial"/>
        </w:rPr>
        <w:t>that</w:t>
      </w:r>
      <w:r w:rsidRPr="00174F44">
        <w:rPr>
          <w:rFonts w:ascii="Arial" w:hAnsi="Arial" w:cs="Arial"/>
        </w:rPr>
        <w:t xml:space="preserve"> </w:t>
      </w:r>
      <w:r w:rsidR="001E3A4D" w:rsidRPr="00174F44">
        <w:rPr>
          <w:rFonts w:ascii="Arial" w:hAnsi="Arial" w:cs="Arial"/>
        </w:rPr>
        <w:t xml:space="preserve">the visitor tax would allow </w:t>
      </w:r>
      <w:r w:rsidR="00F054CA" w:rsidRPr="00174F44">
        <w:rPr>
          <w:rFonts w:ascii="Arial" w:hAnsi="Arial" w:cs="Arial"/>
        </w:rPr>
        <w:t>authorities</w:t>
      </w:r>
      <w:r w:rsidR="001E3A4D" w:rsidRPr="00174F44">
        <w:rPr>
          <w:rFonts w:ascii="Arial" w:hAnsi="Arial" w:cs="Arial"/>
        </w:rPr>
        <w:t xml:space="preserve"> take greater control over tourism management</w:t>
      </w:r>
      <w:r w:rsidR="001F37EA" w:rsidRPr="00174F44">
        <w:rPr>
          <w:rFonts w:ascii="Arial" w:hAnsi="Arial" w:cs="Arial"/>
        </w:rPr>
        <w:t xml:space="preserve"> and destination marketing.</w:t>
      </w:r>
    </w:p>
    <w:p w14:paraId="19733EB3" w14:textId="77777777" w:rsidR="00F054CA" w:rsidRDefault="0046549E" w:rsidP="003E214D">
      <w:pPr>
        <w:pStyle w:val="NormalWeb"/>
        <w:rPr>
          <w:rFonts w:ascii="Arial" w:hAnsi="Arial" w:cs="Arial"/>
          <w:color w:val="000000" w:themeColor="text1"/>
        </w:rPr>
      </w:pPr>
      <w:r w:rsidRPr="00174F44">
        <w:rPr>
          <w:rFonts w:ascii="Arial" w:hAnsi="Arial" w:cs="Arial"/>
          <w:color w:val="000000" w:themeColor="text1"/>
        </w:rPr>
        <w:t>From economic perspective, the government believes</w:t>
      </w:r>
    </w:p>
    <w:p w14:paraId="0F669DDE" w14:textId="77777777" w:rsidR="003E214D" w:rsidRDefault="00F054CA" w:rsidP="003E214D">
      <w:pPr>
        <w:pStyle w:val="NormalWeb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-new stream of funding</w:t>
      </w:r>
    </w:p>
    <w:p w14:paraId="59831151" w14:textId="2D1B2F6C" w:rsidR="009044AC" w:rsidRDefault="009044AC" w:rsidP="003E214D">
      <w:pPr>
        <w:pStyle w:val="NormalWeb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-reinvested into maintaining public spaces, improving transport systems, facilities and supports local tourism initiatives. (Welsh Gov,2025)</w:t>
      </w:r>
      <w:r w:rsidR="003E214D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That benefit both visitors and locals.</w:t>
      </w:r>
    </w:p>
    <w:p w14:paraId="0D284F67" w14:textId="77777777" w:rsidR="003E214D" w:rsidRDefault="00831238" w:rsidP="003E214D">
      <w:pPr>
        <w:pStyle w:val="NormalWeb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-Could add more than 30M to local econ</w:t>
      </w:r>
      <w:r w:rsidR="00CB4992">
        <w:rPr>
          <w:rFonts w:ascii="Arial" w:hAnsi="Arial" w:cs="Arial"/>
          <w:color w:val="000000" w:themeColor="text1"/>
        </w:rPr>
        <w:t>omies. (CARDIFF TV, 2025)</w:t>
      </w:r>
    </w:p>
    <w:p w14:paraId="0A584AE0" w14:textId="53916DA6" w:rsidR="00657DF3" w:rsidRDefault="00EF30C4" w:rsidP="003E214D">
      <w:pPr>
        <w:pStyle w:val="NormalWeb"/>
        <w:rPr>
          <w:rFonts w:ascii="Arial" w:hAnsi="Arial" w:cs="Arial"/>
          <w:color w:val="000000" w:themeColor="text1"/>
        </w:rPr>
      </w:pPr>
      <w:r w:rsidRPr="00174F44">
        <w:rPr>
          <w:rFonts w:ascii="Arial" w:hAnsi="Arial" w:cs="Arial"/>
          <w:color w:val="000000" w:themeColor="text1"/>
        </w:rPr>
        <w:t>From social perspective, the policy re</w:t>
      </w:r>
      <w:r w:rsidR="00D01B1D" w:rsidRPr="00174F44">
        <w:rPr>
          <w:rFonts w:ascii="Arial" w:hAnsi="Arial" w:cs="Arial"/>
          <w:color w:val="000000" w:themeColor="text1"/>
        </w:rPr>
        <w:t xml:space="preserve">sponds to the concerns </w:t>
      </w:r>
      <w:r w:rsidR="00C142B8" w:rsidRPr="00174F44">
        <w:rPr>
          <w:rFonts w:ascii="Arial" w:hAnsi="Arial" w:cs="Arial"/>
          <w:color w:val="000000" w:themeColor="text1"/>
        </w:rPr>
        <w:t>raised</w:t>
      </w:r>
      <w:r w:rsidR="00D01B1D" w:rsidRPr="00174F44">
        <w:rPr>
          <w:rFonts w:ascii="Arial" w:hAnsi="Arial" w:cs="Arial"/>
          <w:color w:val="000000" w:themeColor="text1"/>
        </w:rPr>
        <w:t xml:space="preserve"> by residents in popular tourism destinations across Wales, </w:t>
      </w:r>
    </w:p>
    <w:p w14:paraId="31833DBB" w14:textId="77777777" w:rsidR="00657DF3" w:rsidRDefault="00657DF3" w:rsidP="003E214D">
      <w:pPr>
        <w:pStyle w:val="NormalWeb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-</w:t>
      </w:r>
      <w:r w:rsidR="00D01B1D" w:rsidRPr="00174F44">
        <w:rPr>
          <w:rFonts w:ascii="Arial" w:hAnsi="Arial" w:cs="Arial"/>
          <w:color w:val="000000" w:themeColor="text1"/>
        </w:rPr>
        <w:t xml:space="preserve">high visitor </w:t>
      </w:r>
      <w:r w:rsidR="003A0DB9" w:rsidRPr="00174F44">
        <w:rPr>
          <w:rFonts w:ascii="Arial" w:hAnsi="Arial" w:cs="Arial"/>
          <w:color w:val="000000" w:themeColor="text1"/>
        </w:rPr>
        <w:t>numbers of</w:t>
      </w:r>
      <w:r w:rsidR="00D01B1D" w:rsidRPr="00174F44">
        <w:rPr>
          <w:rFonts w:ascii="Arial" w:hAnsi="Arial" w:cs="Arial"/>
          <w:color w:val="000000" w:themeColor="text1"/>
        </w:rPr>
        <w:t xml:space="preserve"> places</w:t>
      </w:r>
      <w:r w:rsidR="009B13F9" w:rsidRPr="00174F44">
        <w:rPr>
          <w:rFonts w:ascii="Arial" w:hAnsi="Arial" w:cs="Arial"/>
          <w:color w:val="000000" w:themeColor="text1"/>
        </w:rPr>
        <w:t xml:space="preserve"> </w:t>
      </w:r>
      <w:r w:rsidRPr="00174F44">
        <w:rPr>
          <w:rFonts w:ascii="Arial" w:hAnsi="Arial" w:cs="Arial"/>
          <w:color w:val="000000" w:themeColor="text1"/>
        </w:rPr>
        <w:t>puts pressure</w:t>
      </w:r>
      <w:r w:rsidR="00D01B1D" w:rsidRPr="00174F44">
        <w:rPr>
          <w:rFonts w:ascii="Arial" w:hAnsi="Arial" w:cs="Arial"/>
          <w:color w:val="000000" w:themeColor="text1"/>
        </w:rPr>
        <w:t xml:space="preserve"> on transport systems, public services and housing availability.</w:t>
      </w:r>
      <w:r w:rsidR="00D05C73" w:rsidRPr="00174F44">
        <w:rPr>
          <w:rFonts w:ascii="Arial" w:hAnsi="Arial" w:cs="Arial"/>
          <w:color w:val="000000" w:themeColor="text1"/>
        </w:rPr>
        <w:t xml:space="preserve"> </w:t>
      </w:r>
    </w:p>
    <w:p w14:paraId="0E6210C1" w14:textId="249994E3" w:rsidR="00657DF3" w:rsidRPr="00B75217" w:rsidRDefault="00657DF3" w:rsidP="003E214D">
      <w:pPr>
        <w:pStyle w:val="NormalWeb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-</w:t>
      </w:r>
      <w:r w:rsidR="00DC24B6" w:rsidRPr="00174F44">
        <w:rPr>
          <w:rFonts w:ascii="Arial" w:hAnsi="Arial" w:cs="Arial"/>
          <w:color w:val="000000" w:themeColor="text1"/>
        </w:rPr>
        <w:t>This</w:t>
      </w:r>
      <w:r w:rsidR="00453113" w:rsidRPr="00174F44">
        <w:rPr>
          <w:rFonts w:ascii="Arial" w:hAnsi="Arial" w:cs="Arial"/>
          <w:color w:val="000000" w:themeColor="text1"/>
        </w:rPr>
        <w:t xml:space="preserve"> supports public goods theory,</w:t>
      </w:r>
      <w:r w:rsidR="00DC24B6" w:rsidRPr="00174F44">
        <w:rPr>
          <w:rFonts w:ascii="Arial" w:hAnsi="Arial" w:cs="Arial"/>
          <w:color w:val="000000" w:themeColor="text1"/>
        </w:rPr>
        <w:t xml:space="preserve"> (Samuleson,1954</w:t>
      </w:r>
      <w:r w:rsidR="006805B7" w:rsidRPr="00174F44">
        <w:rPr>
          <w:rFonts w:ascii="Arial" w:hAnsi="Arial" w:cs="Arial"/>
          <w:color w:val="000000" w:themeColor="text1"/>
        </w:rPr>
        <w:t>)</w:t>
      </w:r>
      <w:r>
        <w:rPr>
          <w:rFonts w:ascii="Arial" w:hAnsi="Arial" w:cs="Arial"/>
          <w:color w:val="000000" w:themeColor="text1"/>
        </w:rPr>
        <w:t xml:space="preserve">. </w:t>
      </w:r>
      <w:r w:rsidR="006805B7" w:rsidRPr="00174F44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W</w:t>
      </w:r>
      <w:r w:rsidR="006805B7" w:rsidRPr="00174F44">
        <w:rPr>
          <w:rFonts w:ascii="Arial" w:hAnsi="Arial" w:cs="Arial"/>
          <w:color w:val="000000" w:themeColor="text1"/>
        </w:rPr>
        <w:t>here</w:t>
      </w:r>
      <w:r w:rsidR="00453113" w:rsidRPr="00174F44">
        <w:rPr>
          <w:rFonts w:ascii="Arial" w:hAnsi="Arial" w:cs="Arial"/>
          <w:color w:val="000000" w:themeColor="text1"/>
        </w:rPr>
        <w:t xml:space="preserve"> </w:t>
      </w:r>
      <w:r w:rsidR="0013398E" w:rsidRPr="00174F44">
        <w:rPr>
          <w:rFonts w:ascii="Arial" w:hAnsi="Arial" w:cs="Arial"/>
          <w:color w:val="000000" w:themeColor="text1"/>
        </w:rPr>
        <w:t xml:space="preserve">visitors </w:t>
      </w:r>
      <w:r w:rsidR="001C6151" w:rsidRPr="00174F44">
        <w:rPr>
          <w:rFonts w:ascii="Arial" w:hAnsi="Arial" w:cs="Arial"/>
          <w:color w:val="000000" w:themeColor="text1"/>
        </w:rPr>
        <w:t>should</w:t>
      </w:r>
      <w:r w:rsidR="001C6151" w:rsidRPr="00174F44">
        <w:rPr>
          <w:rFonts w:ascii="Arial" w:hAnsi="Arial" w:cs="Arial"/>
        </w:rPr>
        <w:t xml:space="preserve"> contribute</w:t>
      </w:r>
      <w:r w:rsidR="00D05C73" w:rsidRPr="00174F44">
        <w:rPr>
          <w:rFonts w:ascii="Arial" w:hAnsi="Arial" w:cs="Arial"/>
        </w:rPr>
        <w:t xml:space="preserve"> financially to</w:t>
      </w:r>
      <w:r w:rsidR="001C6151" w:rsidRPr="00174F44">
        <w:rPr>
          <w:rFonts w:ascii="Arial" w:hAnsi="Arial" w:cs="Arial"/>
        </w:rPr>
        <w:t xml:space="preserve"> what they use while </w:t>
      </w:r>
      <w:r w:rsidR="007B28D3" w:rsidRPr="00174F44">
        <w:rPr>
          <w:rFonts w:ascii="Arial" w:hAnsi="Arial" w:cs="Arial"/>
        </w:rPr>
        <w:t>visiting destinations</w:t>
      </w:r>
      <w:r w:rsidR="00D05C73" w:rsidRPr="00174F44">
        <w:rPr>
          <w:rFonts w:ascii="Arial" w:hAnsi="Arial" w:cs="Arial"/>
        </w:rPr>
        <w:t>.</w:t>
      </w:r>
      <w:r w:rsidR="00453113" w:rsidRPr="00174F44">
        <w:rPr>
          <w:rFonts w:ascii="Arial" w:hAnsi="Arial" w:cs="Arial"/>
        </w:rPr>
        <w:t xml:space="preserve"> </w:t>
      </w:r>
    </w:p>
    <w:p w14:paraId="7DA8B6DD" w14:textId="3783192F" w:rsidR="007F18BB" w:rsidRDefault="00675786" w:rsidP="003E214D">
      <w:pPr>
        <w:pStyle w:val="NormalWeb"/>
        <w:rPr>
          <w:rFonts w:ascii="Arial" w:hAnsi="Arial" w:cs="Arial"/>
        </w:rPr>
      </w:pPr>
      <w:r w:rsidRPr="00174F44">
        <w:rPr>
          <w:rFonts w:ascii="Arial" w:hAnsi="Arial" w:cs="Arial"/>
        </w:rPr>
        <w:t>From environmental perspective.</w:t>
      </w:r>
      <w:r w:rsidR="00F16ABE" w:rsidRPr="00174F44">
        <w:rPr>
          <w:rFonts w:ascii="Arial" w:hAnsi="Arial" w:cs="Arial"/>
        </w:rPr>
        <w:t xml:space="preserve"> The government has emphasised</w:t>
      </w:r>
    </w:p>
    <w:p w14:paraId="68F84711" w14:textId="634BB549" w:rsidR="007F18BB" w:rsidRDefault="007F18BB" w:rsidP="0008634A">
      <w:pPr>
        <w:pStyle w:val="NormalWeb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="00F16ABE" w:rsidRPr="00174F44">
        <w:rPr>
          <w:rFonts w:ascii="Arial" w:hAnsi="Arial" w:cs="Arial"/>
        </w:rPr>
        <w:t xml:space="preserve"> </w:t>
      </w:r>
      <w:r w:rsidR="00260EF3" w:rsidRPr="00174F44">
        <w:rPr>
          <w:rFonts w:ascii="Arial" w:hAnsi="Arial" w:cs="Arial"/>
        </w:rPr>
        <w:t xml:space="preserve">the key priority </w:t>
      </w:r>
      <w:r w:rsidR="00636813" w:rsidRPr="00174F44">
        <w:rPr>
          <w:rFonts w:ascii="Arial" w:hAnsi="Arial" w:cs="Arial"/>
        </w:rPr>
        <w:t xml:space="preserve">in in their </w:t>
      </w:r>
      <w:r w:rsidR="00357DAA" w:rsidRPr="00174F44">
        <w:rPr>
          <w:rFonts w:ascii="Arial" w:hAnsi="Arial" w:cs="Arial"/>
        </w:rPr>
        <w:t xml:space="preserve">tourism strategy </w:t>
      </w:r>
      <w:r w:rsidR="001877B1">
        <w:rPr>
          <w:rFonts w:ascii="Arial" w:hAnsi="Arial" w:cs="Arial"/>
        </w:rPr>
        <w:t>which</w:t>
      </w:r>
      <w:r>
        <w:rPr>
          <w:rFonts w:ascii="Arial" w:hAnsi="Arial" w:cs="Arial"/>
        </w:rPr>
        <w:t xml:space="preserve"> is </w:t>
      </w:r>
      <w:r w:rsidR="00636813" w:rsidRPr="00174F44">
        <w:rPr>
          <w:rFonts w:ascii="Arial" w:hAnsi="Arial" w:cs="Arial"/>
        </w:rPr>
        <w:t>protecting Wales natural landscapes</w:t>
      </w:r>
      <w:r w:rsidR="00357DAA" w:rsidRPr="00174F44">
        <w:rPr>
          <w:rFonts w:ascii="Arial" w:hAnsi="Arial" w:cs="Arial"/>
        </w:rPr>
        <w:t xml:space="preserve">.  </w:t>
      </w:r>
    </w:p>
    <w:p w14:paraId="553D95F6" w14:textId="77777777" w:rsidR="00520EDD" w:rsidRDefault="007F18BB" w:rsidP="0008634A">
      <w:pPr>
        <w:pStyle w:val="NormalWeb"/>
        <w:rPr>
          <w:rFonts w:ascii="Arial" w:hAnsi="Arial" w:cs="Arial"/>
        </w:rPr>
      </w:pPr>
      <w:r>
        <w:rPr>
          <w:rFonts w:ascii="Arial" w:hAnsi="Arial" w:cs="Arial"/>
        </w:rPr>
        <w:lastRenderedPageBreak/>
        <w:t>-</w:t>
      </w:r>
      <w:r w:rsidR="00295637" w:rsidRPr="00174F44">
        <w:rPr>
          <w:rFonts w:ascii="Arial" w:hAnsi="Arial" w:cs="Arial"/>
        </w:rPr>
        <w:t>Popular</w:t>
      </w:r>
      <w:r w:rsidR="00357DAA" w:rsidRPr="00174F44">
        <w:rPr>
          <w:rFonts w:ascii="Arial" w:hAnsi="Arial" w:cs="Arial"/>
        </w:rPr>
        <w:t xml:space="preserve"> destinations that attract high footfall can cause environmental impacts. </w:t>
      </w:r>
    </w:p>
    <w:p w14:paraId="24369EE1" w14:textId="36AEDCB4" w:rsidR="00877392" w:rsidRPr="00174F44" w:rsidRDefault="00520EDD" w:rsidP="0008634A">
      <w:pPr>
        <w:pStyle w:val="NormalWeb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="0076130D" w:rsidRPr="00174F44">
        <w:rPr>
          <w:rFonts w:ascii="Arial" w:hAnsi="Arial" w:cs="Arial"/>
        </w:rPr>
        <w:t>The money from the tourism tax could be beneficial to support conservation efforts,</w:t>
      </w:r>
      <w:r w:rsidR="00A04201" w:rsidRPr="00174F44">
        <w:rPr>
          <w:rFonts w:ascii="Arial" w:hAnsi="Arial" w:cs="Arial"/>
        </w:rPr>
        <w:t xml:space="preserve"> sustainable tourism practices and environmental protection.</w:t>
      </w:r>
    </w:p>
    <w:p w14:paraId="44752D45" w14:textId="6D55B32A" w:rsidR="00675786" w:rsidRPr="00174F44" w:rsidRDefault="00520EDD" w:rsidP="0008634A">
      <w:pPr>
        <w:pStyle w:val="NormalWeb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="00D073CA" w:rsidRPr="00174F44">
        <w:rPr>
          <w:rFonts w:ascii="Arial" w:hAnsi="Arial" w:cs="Arial"/>
        </w:rPr>
        <w:t xml:space="preserve">The Welsh Government have also considered </w:t>
      </w:r>
      <w:r w:rsidR="00750019" w:rsidRPr="00174F44">
        <w:rPr>
          <w:rFonts w:ascii="Arial" w:hAnsi="Arial" w:cs="Arial"/>
        </w:rPr>
        <w:t>that tourism taxes are also introduced internati</w:t>
      </w:r>
      <w:r w:rsidR="00B9619D" w:rsidRPr="00174F44">
        <w:rPr>
          <w:rFonts w:ascii="Arial" w:hAnsi="Arial" w:cs="Arial"/>
        </w:rPr>
        <w:t xml:space="preserve">onally, cities such as Paris, </w:t>
      </w:r>
      <w:r w:rsidR="003141FD" w:rsidRPr="00174F44">
        <w:rPr>
          <w:rFonts w:ascii="Arial" w:hAnsi="Arial" w:cs="Arial"/>
        </w:rPr>
        <w:t>Barcelona, Venice charge</w:t>
      </w:r>
      <w:r w:rsidR="00B9619D" w:rsidRPr="00174F44">
        <w:rPr>
          <w:rFonts w:ascii="Arial" w:hAnsi="Arial" w:cs="Arial"/>
        </w:rPr>
        <w:t xml:space="preserve"> visitors, in which </w:t>
      </w:r>
      <w:r w:rsidR="001D0994" w:rsidRPr="00174F44">
        <w:rPr>
          <w:rFonts w:ascii="Arial" w:hAnsi="Arial" w:cs="Arial"/>
        </w:rPr>
        <w:t xml:space="preserve">supports the </w:t>
      </w:r>
      <w:r w:rsidR="003141FD" w:rsidRPr="00174F44">
        <w:rPr>
          <w:rFonts w:ascii="Arial" w:hAnsi="Arial" w:cs="Arial"/>
        </w:rPr>
        <w:t xml:space="preserve">environment </w:t>
      </w:r>
      <w:r w:rsidR="005058D8" w:rsidRPr="00174F44">
        <w:rPr>
          <w:rFonts w:ascii="Arial" w:hAnsi="Arial" w:cs="Arial"/>
        </w:rPr>
        <w:t>and</w:t>
      </w:r>
      <w:r w:rsidR="00B9619D" w:rsidRPr="00174F44">
        <w:rPr>
          <w:rFonts w:ascii="Arial" w:hAnsi="Arial" w:cs="Arial"/>
        </w:rPr>
        <w:t xml:space="preserve"> support tourism </w:t>
      </w:r>
      <w:r w:rsidR="001D0994" w:rsidRPr="00174F44">
        <w:rPr>
          <w:rFonts w:ascii="Arial" w:hAnsi="Arial" w:cs="Arial"/>
        </w:rPr>
        <w:t>infrastructure</w:t>
      </w:r>
      <w:r w:rsidR="001D0994" w:rsidRPr="001877B1">
        <w:rPr>
          <w:rFonts w:ascii="Arial" w:hAnsi="Arial" w:cs="Arial"/>
          <w:b/>
          <w:bCs/>
        </w:rPr>
        <w:t xml:space="preserve">. </w:t>
      </w:r>
      <w:r w:rsidR="005258C9" w:rsidRPr="001877B1">
        <w:rPr>
          <w:rStyle w:val="Strong"/>
          <w:rFonts w:ascii="Arial" w:eastAsiaTheme="majorEastAsia" w:hAnsi="Arial" w:cs="Arial"/>
          <w:b w:val="0"/>
          <w:bCs w:val="0"/>
        </w:rPr>
        <w:t>(UNWTO, 2022).</w:t>
      </w:r>
    </w:p>
    <w:p w14:paraId="72F1E037" w14:textId="393C74D0" w:rsidR="00497A92" w:rsidRPr="00615132" w:rsidRDefault="006667D6" w:rsidP="00EE50F2">
      <w:pPr>
        <w:pStyle w:val="cvgsua"/>
        <w:rPr>
          <w:rStyle w:val="agcmg"/>
          <w:rFonts w:ascii="Arial" w:eastAsiaTheme="majorEastAsia" w:hAnsi="Arial" w:cs="Arial"/>
          <w:b/>
          <w:bCs/>
          <w:color w:val="EE0000"/>
        </w:rPr>
      </w:pPr>
      <w:r w:rsidRPr="00615132">
        <w:rPr>
          <w:rStyle w:val="agcmg"/>
          <w:rFonts w:ascii="Arial" w:eastAsiaTheme="majorEastAsia" w:hAnsi="Arial" w:cs="Arial"/>
          <w:b/>
          <w:bCs/>
          <w:color w:val="EE0000"/>
        </w:rPr>
        <w:t xml:space="preserve">RECORDING </w:t>
      </w:r>
      <w:r w:rsidR="001B6952" w:rsidRPr="00615132">
        <w:rPr>
          <w:rStyle w:val="agcmg"/>
          <w:rFonts w:ascii="Arial" w:eastAsiaTheme="majorEastAsia" w:hAnsi="Arial" w:cs="Arial"/>
          <w:b/>
          <w:bCs/>
          <w:color w:val="EE0000"/>
        </w:rPr>
        <w:t>5:</w:t>
      </w:r>
    </w:p>
    <w:p w14:paraId="209C1719" w14:textId="41ABDAFE" w:rsidR="0094502E" w:rsidRPr="00FB6675" w:rsidRDefault="00FB6675" w:rsidP="00EE50F2">
      <w:pPr>
        <w:pStyle w:val="cvgsua"/>
        <w:rPr>
          <w:rFonts w:ascii="Arial" w:eastAsiaTheme="majorEastAsia" w:hAnsi="Arial" w:cs="Arial"/>
          <w:color w:val="000000" w:themeColor="text1"/>
        </w:rPr>
      </w:pPr>
      <w:r w:rsidRPr="00FB6675">
        <w:rPr>
          <w:rStyle w:val="agcmg"/>
          <w:rFonts w:ascii="Arial" w:eastAsiaTheme="majorEastAsia" w:hAnsi="Arial" w:cs="Arial"/>
          <w:color w:val="000000" w:themeColor="text1"/>
        </w:rPr>
        <w:t xml:space="preserve">Let talk about </w:t>
      </w:r>
      <w:r w:rsidR="0094502E" w:rsidRPr="00FB6675">
        <w:rPr>
          <w:rStyle w:val="agcmg"/>
          <w:rFonts w:ascii="Arial" w:eastAsiaTheme="majorEastAsia" w:hAnsi="Arial" w:cs="Arial"/>
          <w:color w:val="000000" w:themeColor="text1"/>
        </w:rPr>
        <w:t>Stakeholders.</w:t>
      </w:r>
    </w:p>
    <w:p w14:paraId="0D19962F" w14:textId="0A2C7339" w:rsidR="00F930F3" w:rsidRDefault="006B6065" w:rsidP="00435D15">
      <w:pPr>
        <w:pStyle w:val="NormalWeb"/>
        <w:rPr>
          <w:rFonts w:ascii="Arial" w:hAnsi="Arial" w:cs="Arial"/>
          <w:color w:val="000000" w:themeColor="text1"/>
        </w:rPr>
      </w:pPr>
      <w:r w:rsidRPr="008957EB"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  <w:t xml:space="preserve">According to </w:t>
      </w:r>
      <w:r w:rsidR="006657C6" w:rsidRPr="008957EB"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  <w:t>stakeholder theory</w:t>
      </w:r>
      <w:r w:rsidR="00675786" w:rsidRPr="008957EB"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  <w:t xml:space="preserve">, </w:t>
      </w:r>
      <w:r w:rsidR="00F06F35" w:rsidRPr="008957EB">
        <w:rPr>
          <w:rFonts w:ascii="Arial" w:hAnsi="Arial" w:cs="Arial"/>
          <w:color w:val="000000" w:themeColor="text1"/>
        </w:rPr>
        <w:t>decisions</w:t>
      </w:r>
      <w:r w:rsidR="00B63CBE" w:rsidRPr="008957EB">
        <w:rPr>
          <w:rFonts w:ascii="Arial" w:hAnsi="Arial" w:cs="Arial"/>
          <w:color w:val="000000" w:themeColor="text1"/>
        </w:rPr>
        <w:t xml:space="preserve"> should consider the interests of all groups affected by a policy. In the case of the tourism tax, </w:t>
      </w:r>
    </w:p>
    <w:p w14:paraId="0CAED6B1" w14:textId="29A345B1" w:rsidR="00F930F3" w:rsidRDefault="00B63CBE" w:rsidP="00435D15">
      <w:pPr>
        <w:pStyle w:val="NormalWeb"/>
        <w:rPr>
          <w:rFonts w:ascii="Arial" w:hAnsi="Arial" w:cs="Arial"/>
          <w:color w:val="000000" w:themeColor="text1"/>
        </w:rPr>
      </w:pPr>
      <w:r w:rsidRPr="008957EB">
        <w:rPr>
          <w:rFonts w:ascii="Arial" w:hAnsi="Arial" w:cs="Arial"/>
          <w:color w:val="000000" w:themeColor="text1"/>
        </w:rPr>
        <w:t>multiple stakeholders are involved</w:t>
      </w:r>
      <w:r w:rsidR="00F06F35" w:rsidRPr="008957EB">
        <w:rPr>
          <w:rFonts w:ascii="Arial" w:hAnsi="Arial" w:cs="Arial"/>
          <w:color w:val="000000" w:themeColor="text1"/>
        </w:rPr>
        <w:t xml:space="preserve"> including </w:t>
      </w:r>
    </w:p>
    <w:p w14:paraId="0674A73F" w14:textId="2CDA37FF" w:rsidR="00F930F3" w:rsidRDefault="00F930F3" w:rsidP="00F930F3">
      <w:pPr>
        <w:pStyle w:val="NormalWeb"/>
        <w:numPr>
          <w:ilvl w:val="0"/>
          <w:numId w:val="3"/>
        </w:num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Government </w:t>
      </w:r>
    </w:p>
    <w:p w14:paraId="6ABD0758" w14:textId="3A190D43" w:rsidR="00F930F3" w:rsidRDefault="00F930F3" w:rsidP="00F930F3">
      <w:pPr>
        <w:pStyle w:val="NormalWeb"/>
        <w:numPr>
          <w:ilvl w:val="0"/>
          <w:numId w:val="3"/>
        </w:num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Accommodation providers</w:t>
      </w:r>
    </w:p>
    <w:p w14:paraId="13523782" w14:textId="09BC50A2" w:rsidR="00F930F3" w:rsidRDefault="00F930F3" w:rsidP="00F930F3">
      <w:pPr>
        <w:pStyle w:val="NormalWeb"/>
        <w:numPr>
          <w:ilvl w:val="0"/>
          <w:numId w:val="3"/>
        </w:num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Event </w:t>
      </w:r>
      <w:r w:rsidR="0094502E">
        <w:rPr>
          <w:rFonts w:ascii="Arial" w:hAnsi="Arial" w:cs="Arial"/>
          <w:color w:val="000000" w:themeColor="text1"/>
        </w:rPr>
        <w:t>organisers</w:t>
      </w:r>
    </w:p>
    <w:p w14:paraId="0EE896F4" w14:textId="632DF91B" w:rsidR="00F930F3" w:rsidRDefault="00F930F3" w:rsidP="00F930F3">
      <w:pPr>
        <w:pStyle w:val="NormalWeb"/>
        <w:numPr>
          <w:ilvl w:val="0"/>
          <w:numId w:val="3"/>
        </w:num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Visitors</w:t>
      </w:r>
    </w:p>
    <w:p w14:paraId="092EA43D" w14:textId="384758E9" w:rsidR="00F930F3" w:rsidRDefault="00F930F3" w:rsidP="00F930F3">
      <w:pPr>
        <w:pStyle w:val="NormalWeb"/>
        <w:numPr>
          <w:ilvl w:val="0"/>
          <w:numId w:val="3"/>
        </w:num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Locals.</w:t>
      </w:r>
    </w:p>
    <w:p w14:paraId="48E025C1" w14:textId="728C1173" w:rsidR="00FE2D66" w:rsidRPr="00FE2D66" w:rsidRDefault="00FE2D66" w:rsidP="0094502E">
      <w:pPr>
        <w:pStyle w:val="cvgsua"/>
        <w:rPr>
          <w:rFonts w:ascii="Arial" w:hAnsi="Arial" w:cs="Arial"/>
          <w:b/>
          <w:bCs/>
          <w:color w:val="EE0000"/>
        </w:rPr>
      </w:pPr>
      <w:r w:rsidRPr="00FE2D66">
        <w:rPr>
          <w:rFonts w:ascii="Arial" w:hAnsi="Arial" w:cs="Arial"/>
          <w:b/>
          <w:bCs/>
          <w:color w:val="EE0000"/>
        </w:rPr>
        <w:t>RECORDING 6:</w:t>
      </w:r>
    </w:p>
    <w:p w14:paraId="63F1FE26" w14:textId="0B9775CC" w:rsidR="0094502E" w:rsidRDefault="0094502E" w:rsidP="0094502E">
      <w:pPr>
        <w:pStyle w:val="cvgsua"/>
        <w:rPr>
          <w:rFonts w:ascii="Arial" w:hAnsi="Arial" w:cs="Arial"/>
          <w:b/>
          <w:bCs/>
        </w:rPr>
      </w:pPr>
      <w:r w:rsidRPr="0017128F">
        <w:rPr>
          <w:rFonts w:ascii="Arial" w:hAnsi="Arial" w:cs="Arial"/>
          <w:b/>
          <w:bCs/>
        </w:rPr>
        <w:t xml:space="preserve">Impacts on tourism and events (SWOT) </w:t>
      </w:r>
    </w:p>
    <w:p w14:paraId="5A2BBE29" w14:textId="6260A772" w:rsidR="0094502E" w:rsidRDefault="0094502E" w:rsidP="0094502E">
      <w:pPr>
        <w:pStyle w:val="NormalWeb"/>
        <w:jc w:val="both"/>
        <w:rPr>
          <w:rFonts w:ascii="Arial" w:hAnsi="Arial" w:cs="Arial"/>
          <w:color w:val="000000" w:themeColor="text1"/>
        </w:rPr>
      </w:pPr>
      <w:r w:rsidRPr="008957EB"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  <w:t>To better understand the potential impacts that the tax could have is by utilising. SWOT analysis</w:t>
      </w:r>
      <w:r w:rsidR="00A44419"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  <w:t>. (CIPD,2025</w:t>
      </w:r>
      <w:r w:rsidR="008D6EB7"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  <w:t>) while</w:t>
      </w:r>
      <w:r w:rsidRPr="008957EB"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  <w:t xml:space="preserve"> also considering the perspectives of different stakeholders</w:t>
      </w:r>
      <w:r w:rsidR="00222770"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  <w:t xml:space="preserve"> that</w:t>
      </w:r>
      <w:r w:rsidRPr="008957EB"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  <w:t xml:space="preserve"> are </w:t>
      </w:r>
      <w:r w:rsidR="004A254C"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  <w:t xml:space="preserve">affected </w:t>
      </w:r>
    </w:p>
    <w:p w14:paraId="28D26369" w14:textId="77777777" w:rsidR="004A254C" w:rsidRDefault="0001051E" w:rsidP="00435D15">
      <w:pPr>
        <w:pStyle w:val="NormalWeb"/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</w:pPr>
      <w:r w:rsidRPr="008957EB"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  <w:t xml:space="preserve">One potential strength- The tourism tax </w:t>
      </w:r>
      <w:r w:rsidR="006B79AC" w:rsidRPr="008957EB"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  <w:t xml:space="preserve">would create additional revenue for local </w:t>
      </w:r>
      <w:r w:rsidR="00EE7D28" w:rsidRPr="008957EB"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  <w:t>destinations</w:t>
      </w:r>
      <w:r w:rsidR="004A254C"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  <w:t>.</w:t>
      </w:r>
    </w:p>
    <w:p w14:paraId="67640176" w14:textId="1DD72B3A" w:rsidR="004A254C" w:rsidRDefault="006B79AC" w:rsidP="00435D15">
      <w:pPr>
        <w:pStyle w:val="NormalWeb"/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</w:pPr>
      <w:r w:rsidRPr="008957EB"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  <w:t xml:space="preserve"> </w:t>
      </w:r>
      <w:r w:rsidR="00564B17" w:rsidRPr="008957EB"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  <w:t xml:space="preserve">From the local and government perspective it can fund </w:t>
      </w:r>
      <w:r w:rsidR="00C40001" w:rsidRPr="008957EB"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  <w:t>improvements to the tourism infrastructure</w:t>
      </w:r>
      <w:r w:rsidR="009D79B5" w:rsidRPr="008957EB"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  <w:t xml:space="preserve">. </w:t>
      </w:r>
      <w:r w:rsidR="00E94F6F" w:rsidRPr="008957EB"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  <w:t>If the funding is reinvested it could support</w:t>
      </w:r>
      <w:r w:rsidR="004A254C"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  <w:t>:</w:t>
      </w:r>
    </w:p>
    <w:p w14:paraId="7DCECC39" w14:textId="4F881481" w:rsidR="004A254C" w:rsidRDefault="004A254C" w:rsidP="004A254C">
      <w:pPr>
        <w:pStyle w:val="NormalWeb"/>
        <w:numPr>
          <w:ilvl w:val="0"/>
          <w:numId w:val="4"/>
        </w:numPr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</w:pPr>
      <w:r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  <w:t>T</w:t>
      </w:r>
      <w:r w:rsidR="00E94F6F" w:rsidRPr="008957EB"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  <w:t xml:space="preserve">he long-term sustainability of tourism in Wales. </w:t>
      </w:r>
    </w:p>
    <w:p w14:paraId="4B9E9438" w14:textId="7483554B" w:rsidR="004A254C" w:rsidRDefault="00E94F6F" w:rsidP="004A254C">
      <w:pPr>
        <w:pStyle w:val="NormalWeb"/>
        <w:numPr>
          <w:ilvl w:val="0"/>
          <w:numId w:val="4"/>
        </w:numPr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</w:pPr>
      <w:r w:rsidRPr="008957EB"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  <w:t>improve the overall tourist experience.</w:t>
      </w:r>
      <w:r w:rsidR="00DB5D0A"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  <w:t xml:space="preserve"> </w:t>
      </w:r>
      <w:r w:rsidR="00296DD4"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  <w:t xml:space="preserve"> (GOV,2025)</w:t>
      </w:r>
    </w:p>
    <w:p w14:paraId="0AB33320" w14:textId="47A873D6" w:rsidR="0001051E" w:rsidRPr="008957EB" w:rsidRDefault="00DB5D0A" w:rsidP="00435D15">
      <w:pPr>
        <w:pStyle w:val="NormalWeb"/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</w:pPr>
      <w:r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  <w:t xml:space="preserve">This connects with </w:t>
      </w:r>
      <w:r w:rsidR="008E06BA"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  <w:t>social</w:t>
      </w:r>
      <w:r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  <w:t xml:space="preserve"> exchange theory, </w:t>
      </w:r>
      <w:r w:rsidR="005B5F33"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  <w:t xml:space="preserve">where </w:t>
      </w:r>
      <w:r w:rsidR="004A254C"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  <w:t>locals/</w:t>
      </w:r>
      <w:r w:rsidR="00296DD4"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  <w:t>residents are</w:t>
      </w:r>
      <w:r w:rsidR="00741BD3"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  <w:t xml:space="preserve"> most likely to support when they believe </w:t>
      </w:r>
      <w:r w:rsidR="00F10E13"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  <w:t>the tourism</w:t>
      </w:r>
      <w:r w:rsidR="00485465"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  <w:t xml:space="preserve"> </w:t>
      </w:r>
      <w:r w:rsidR="00741BD3"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  <w:t>benefits outweigh the costs.</w:t>
      </w:r>
      <w:r w:rsidR="004C5FEE"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  <w:t xml:space="preserve"> </w:t>
      </w:r>
    </w:p>
    <w:p w14:paraId="18B94826" w14:textId="1F996223" w:rsidR="00DF3C24" w:rsidRPr="008957EB" w:rsidRDefault="00296DD4" w:rsidP="00435D15">
      <w:pPr>
        <w:pStyle w:val="NormalWeb"/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</w:pPr>
      <w:r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  <w:t xml:space="preserve">However, there are </w:t>
      </w:r>
      <w:r w:rsidR="00F0137D" w:rsidRPr="008957EB"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  <w:t xml:space="preserve">weaknesses </w:t>
      </w:r>
      <w:r w:rsidR="00DF3C24" w:rsidRPr="008957EB"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  <w:t xml:space="preserve">and industry </w:t>
      </w:r>
      <w:r w:rsidR="00903D8C" w:rsidRPr="008957EB"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  <w:t>concerns</w:t>
      </w:r>
      <w:r w:rsidR="00DF3C24" w:rsidRPr="008957EB"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  <w:t xml:space="preserve"> raised by key stakeholders.</w:t>
      </w:r>
    </w:p>
    <w:p w14:paraId="6CED08EF" w14:textId="77777777" w:rsidR="003E214D" w:rsidRDefault="003E214D" w:rsidP="00435D15">
      <w:pPr>
        <w:pStyle w:val="NormalWeb"/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</w:pPr>
    </w:p>
    <w:p w14:paraId="46CE3425" w14:textId="3B6A0275" w:rsidR="00296DD4" w:rsidRDefault="00043AA9" w:rsidP="00435D15">
      <w:pPr>
        <w:pStyle w:val="NormalWeb"/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</w:pPr>
      <w:r w:rsidRPr="008957EB"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  <w:lastRenderedPageBreak/>
        <w:t>F</w:t>
      </w:r>
      <w:r w:rsidR="00F0137D" w:rsidRPr="008957EB"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  <w:t xml:space="preserve">rom the perspective </w:t>
      </w:r>
      <w:r w:rsidR="00B80C5C" w:rsidRPr="008957EB"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  <w:t xml:space="preserve">of tourism businesses. Accommodation providers </w:t>
      </w:r>
      <w:r w:rsidR="00B04655" w:rsidRPr="008957EB"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  <w:t xml:space="preserve">such as hotels, holiday parks are concerned for introducing additional charge </w:t>
      </w:r>
    </w:p>
    <w:p w14:paraId="1E801DBB" w14:textId="21F59B00" w:rsidR="00296DD4" w:rsidRDefault="00296DD4" w:rsidP="00435D15">
      <w:pPr>
        <w:pStyle w:val="NormalWeb"/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</w:pPr>
      <w:r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  <w:t>-</w:t>
      </w:r>
      <w:r w:rsidR="008D6EB7"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  <w:t>D</w:t>
      </w:r>
      <w:r w:rsidR="008D6EB7" w:rsidRPr="008957EB"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  <w:t>iscourage</w:t>
      </w:r>
      <w:r w:rsidR="00B04655" w:rsidRPr="008957EB"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  <w:t xml:space="preserve"> visitors</w:t>
      </w:r>
      <w:r w:rsidR="001A6F54" w:rsidRPr="008957EB"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  <w:t xml:space="preserve">, </w:t>
      </w:r>
    </w:p>
    <w:p w14:paraId="6E01AC08" w14:textId="3401501F" w:rsidR="00A17D8B" w:rsidRDefault="00296DD4" w:rsidP="00435D15">
      <w:pPr>
        <w:pStyle w:val="NormalWeb"/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</w:pPr>
      <w:r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  <w:t>-</w:t>
      </w:r>
      <w:r w:rsidR="00A17D8B" w:rsidRPr="008957EB"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  <w:t xml:space="preserve">leading </w:t>
      </w:r>
      <w:r w:rsidR="001A6F54" w:rsidRPr="008957EB"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  <w:t xml:space="preserve">to </w:t>
      </w:r>
      <w:r w:rsidR="00295A07" w:rsidRPr="008957EB"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  <w:t xml:space="preserve">potentially </w:t>
      </w:r>
      <w:r w:rsidR="00A17D8B" w:rsidRPr="008957EB"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  <w:t>reduced bookings.</w:t>
      </w:r>
    </w:p>
    <w:p w14:paraId="0685E84F" w14:textId="4E9C4100" w:rsidR="00296DD4" w:rsidRDefault="00296DD4" w:rsidP="00435D15">
      <w:pPr>
        <w:pStyle w:val="NormalWeb"/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</w:pPr>
      <w:r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  <w:t>(BBC news, Wiliams. 2025)</w:t>
      </w:r>
    </w:p>
    <w:p w14:paraId="7A956BD8" w14:textId="5131A957" w:rsidR="00B4401F" w:rsidRPr="008957EB" w:rsidRDefault="00160720" w:rsidP="00435D15">
      <w:pPr>
        <w:pStyle w:val="NormalWeb"/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</w:pPr>
      <w:r w:rsidRPr="008957EB"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  <w:t xml:space="preserve"> Industry organisations have </w:t>
      </w:r>
      <w:r w:rsidR="000211CE" w:rsidRPr="008957EB"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  <w:t>raised</w:t>
      </w:r>
      <w:r w:rsidRPr="008957EB">
        <w:rPr>
          <w:rStyle w:val="Strong"/>
          <w:rFonts w:ascii="Arial" w:eastAsiaTheme="majorEastAsia" w:hAnsi="Arial" w:cs="Arial"/>
          <w:b w:val="0"/>
          <w:bCs w:val="0"/>
          <w:color w:val="000000" w:themeColor="text1"/>
        </w:rPr>
        <w:t xml:space="preserve"> wider concerns about the economic impact. </w:t>
      </w:r>
    </w:p>
    <w:p w14:paraId="2B4A41B2" w14:textId="77777777" w:rsidR="00296DD4" w:rsidRDefault="000211CE" w:rsidP="00435D15">
      <w:pPr>
        <w:pStyle w:val="NormalWeb"/>
        <w:rPr>
          <w:rStyle w:val="Strong"/>
          <w:rFonts w:ascii="Arial" w:eastAsiaTheme="majorEastAsia" w:hAnsi="Arial" w:cs="Arial"/>
          <w:b w:val="0"/>
          <w:bCs w:val="0"/>
        </w:rPr>
      </w:pPr>
      <w:r>
        <w:rPr>
          <w:rStyle w:val="Strong"/>
          <w:rFonts w:ascii="Arial" w:eastAsiaTheme="majorEastAsia" w:hAnsi="Arial" w:cs="Arial"/>
          <w:b w:val="0"/>
          <w:bCs w:val="0"/>
        </w:rPr>
        <w:t>UKHospitality (2026</w:t>
      </w:r>
      <w:r w:rsidR="00D70546">
        <w:rPr>
          <w:rStyle w:val="Strong"/>
          <w:rFonts w:ascii="Arial" w:eastAsiaTheme="majorEastAsia" w:hAnsi="Arial" w:cs="Arial"/>
          <w:b w:val="0"/>
          <w:bCs w:val="0"/>
        </w:rPr>
        <w:t>), Welsh</w:t>
      </w:r>
      <w:r w:rsidR="0064012C">
        <w:rPr>
          <w:rStyle w:val="Strong"/>
          <w:rFonts w:ascii="Arial" w:eastAsiaTheme="majorEastAsia" w:hAnsi="Arial" w:cs="Arial"/>
          <w:b w:val="0"/>
          <w:bCs w:val="0"/>
        </w:rPr>
        <w:t xml:space="preserve"> Tourism Alliance (2026)</w:t>
      </w:r>
      <w:r w:rsidR="00D70546">
        <w:rPr>
          <w:rStyle w:val="Strong"/>
          <w:rFonts w:ascii="Arial" w:eastAsiaTheme="majorEastAsia" w:hAnsi="Arial" w:cs="Arial"/>
          <w:b w:val="0"/>
          <w:bCs w:val="0"/>
        </w:rPr>
        <w:t xml:space="preserve"> </w:t>
      </w:r>
    </w:p>
    <w:p w14:paraId="4B6212EF" w14:textId="77777777" w:rsidR="00296DD4" w:rsidRDefault="00296DD4" w:rsidP="00435D15">
      <w:pPr>
        <w:pStyle w:val="NormalWeb"/>
        <w:rPr>
          <w:rStyle w:val="Strong"/>
          <w:rFonts w:ascii="Arial" w:eastAsiaTheme="majorEastAsia" w:hAnsi="Arial" w:cs="Arial"/>
          <w:b w:val="0"/>
          <w:bCs w:val="0"/>
        </w:rPr>
      </w:pPr>
      <w:r>
        <w:rPr>
          <w:rStyle w:val="Strong"/>
          <w:rFonts w:ascii="Arial" w:eastAsiaTheme="majorEastAsia" w:hAnsi="Arial" w:cs="Arial"/>
          <w:b w:val="0"/>
          <w:bCs w:val="0"/>
        </w:rPr>
        <w:t>-</w:t>
      </w:r>
      <w:r w:rsidR="00D70546">
        <w:rPr>
          <w:rStyle w:val="Strong"/>
          <w:rFonts w:ascii="Arial" w:eastAsiaTheme="majorEastAsia" w:hAnsi="Arial" w:cs="Arial"/>
          <w:b w:val="0"/>
          <w:bCs w:val="0"/>
        </w:rPr>
        <w:t>it could increase the cost of holi</w:t>
      </w:r>
      <w:r w:rsidR="00BC5F9D">
        <w:rPr>
          <w:rStyle w:val="Strong"/>
          <w:rFonts w:ascii="Arial" w:eastAsiaTheme="majorEastAsia" w:hAnsi="Arial" w:cs="Arial"/>
          <w:b w:val="0"/>
          <w:bCs w:val="0"/>
        </w:rPr>
        <w:t>days at time where many people are facing cost-of living pressures.</w:t>
      </w:r>
      <w:r w:rsidR="003401C3">
        <w:rPr>
          <w:rStyle w:val="Strong"/>
          <w:rFonts w:ascii="Arial" w:eastAsiaTheme="majorEastAsia" w:hAnsi="Arial" w:cs="Arial"/>
          <w:b w:val="0"/>
          <w:bCs w:val="0"/>
        </w:rPr>
        <w:t xml:space="preserve"> </w:t>
      </w:r>
    </w:p>
    <w:p w14:paraId="545B0EBB" w14:textId="4056F00D" w:rsidR="00296DD4" w:rsidRDefault="00296DD4" w:rsidP="00435D15">
      <w:pPr>
        <w:pStyle w:val="NormalWeb"/>
        <w:rPr>
          <w:rStyle w:val="Strong"/>
          <w:rFonts w:ascii="Arial" w:eastAsiaTheme="majorEastAsia" w:hAnsi="Arial" w:cs="Arial"/>
          <w:b w:val="0"/>
          <w:bCs w:val="0"/>
        </w:rPr>
      </w:pPr>
      <w:r>
        <w:rPr>
          <w:rStyle w:val="Strong"/>
          <w:rFonts w:ascii="Arial" w:eastAsiaTheme="majorEastAsia" w:hAnsi="Arial" w:cs="Arial"/>
          <w:b w:val="0"/>
          <w:bCs w:val="0"/>
        </w:rPr>
        <w:t>-</w:t>
      </w:r>
      <w:r w:rsidR="008062D3">
        <w:rPr>
          <w:rStyle w:val="Strong"/>
          <w:rFonts w:ascii="Arial" w:eastAsiaTheme="majorEastAsia" w:hAnsi="Arial" w:cs="Arial"/>
          <w:b w:val="0"/>
          <w:bCs w:val="0"/>
        </w:rPr>
        <w:t>C</w:t>
      </w:r>
      <w:r w:rsidR="003401C3">
        <w:rPr>
          <w:rStyle w:val="Strong"/>
          <w:rFonts w:ascii="Arial" w:eastAsiaTheme="majorEastAsia" w:hAnsi="Arial" w:cs="Arial"/>
          <w:b w:val="0"/>
          <w:bCs w:val="0"/>
        </w:rPr>
        <w:t>ould affect</w:t>
      </w:r>
      <w:r w:rsidR="00295A07">
        <w:rPr>
          <w:rStyle w:val="Strong"/>
          <w:rFonts w:ascii="Arial" w:eastAsiaTheme="majorEastAsia" w:hAnsi="Arial" w:cs="Arial"/>
          <w:b w:val="0"/>
          <w:bCs w:val="0"/>
        </w:rPr>
        <w:t xml:space="preserve"> business</w:t>
      </w:r>
      <w:r w:rsidR="004936A3">
        <w:rPr>
          <w:rStyle w:val="Strong"/>
          <w:rFonts w:ascii="Arial" w:eastAsiaTheme="majorEastAsia" w:hAnsi="Arial" w:cs="Arial"/>
          <w:b w:val="0"/>
          <w:bCs w:val="0"/>
        </w:rPr>
        <w:t xml:space="preserve"> </w:t>
      </w:r>
      <w:r w:rsidR="008D4A88">
        <w:rPr>
          <w:rStyle w:val="Strong"/>
          <w:rFonts w:ascii="Arial" w:eastAsiaTheme="majorEastAsia" w:hAnsi="Arial" w:cs="Arial"/>
          <w:b w:val="0"/>
          <w:bCs w:val="0"/>
        </w:rPr>
        <w:t>and event</w:t>
      </w:r>
      <w:r w:rsidR="00295A07">
        <w:rPr>
          <w:rStyle w:val="Strong"/>
          <w:rFonts w:ascii="Arial" w:eastAsiaTheme="majorEastAsia" w:hAnsi="Arial" w:cs="Arial"/>
          <w:b w:val="0"/>
          <w:bCs w:val="0"/>
        </w:rPr>
        <w:t xml:space="preserve"> travel</w:t>
      </w:r>
      <w:r w:rsidR="004936A3">
        <w:rPr>
          <w:rStyle w:val="Strong"/>
          <w:rFonts w:ascii="Arial" w:eastAsiaTheme="majorEastAsia" w:hAnsi="Arial" w:cs="Arial"/>
          <w:b w:val="0"/>
          <w:bCs w:val="0"/>
        </w:rPr>
        <w:t xml:space="preserve">, as higher costs for accommodation may reduce </w:t>
      </w:r>
      <w:r w:rsidR="00B773AE">
        <w:rPr>
          <w:rStyle w:val="Strong"/>
          <w:rFonts w:ascii="Arial" w:eastAsiaTheme="majorEastAsia" w:hAnsi="Arial" w:cs="Arial"/>
          <w:b w:val="0"/>
          <w:bCs w:val="0"/>
        </w:rPr>
        <w:t>visitor demand.</w:t>
      </w:r>
    </w:p>
    <w:p w14:paraId="630F5C28" w14:textId="77777777" w:rsidR="008D6EB7" w:rsidRDefault="008D6EB7" w:rsidP="00435D15">
      <w:pPr>
        <w:pStyle w:val="NormalWeb"/>
        <w:rPr>
          <w:rStyle w:val="Strong"/>
          <w:rFonts w:ascii="Arial" w:eastAsiaTheme="majorEastAsia" w:hAnsi="Arial" w:cs="Arial"/>
          <w:b w:val="0"/>
          <w:bCs w:val="0"/>
        </w:rPr>
      </w:pPr>
      <w:r>
        <w:rPr>
          <w:rStyle w:val="Strong"/>
          <w:rFonts w:ascii="Arial" w:eastAsiaTheme="majorEastAsia" w:hAnsi="Arial" w:cs="Arial"/>
          <w:b w:val="0"/>
          <w:bCs w:val="0"/>
        </w:rPr>
        <w:t xml:space="preserve">Tourism </w:t>
      </w:r>
      <w:r w:rsidR="009B3B07" w:rsidRPr="00E1382F">
        <w:rPr>
          <w:rStyle w:val="Strong"/>
          <w:rFonts w:ascii="Arial" w:eastAsiaTheme="majorEastAsia" w:hAnsi="Arial" w:cs="Arial"/>
          <w:b w:val="0"/>
          <w:bCs w:val="0"/>
        </w:rPr>
        <w:t xml:space="preserve">markets </w:t>
      </w:r>
    </w:p>
    <w:p w14:paraId="100C2365" w14:textId="77777777" w:rsidR="008D6EB7" w:rsidRDefault="008D6EB7" w:rsidP="00435D15">
      <w:pPr>
        <w:pStyle w:val="NormalWeb"/>
        <w:rPr>
          <w:rStyle w:val="Strong"/>
          <w:rFonts w:ascii="Arial" w:eastAsiaTheme="majorEastAsia" w:hAnsi="Arial" w:cs="Arial"/>
          <w:b w:val="0"/>
          <w:bCs w:val="0"/>
        </w:rPr>
      </w:pPr>
      <w:r>
        <w:rPr>
          <w:rStyle w:val="Strong"/>
          <w:rFonts w:ascii="Arial" w:eastAsiaTheme="majorEastAsia" w:hAnsi="Arial" w:cs="Arial"/>
          <w:b w:val="0"/>
          <w:bCs w:val="0"/>
        </w:rPr>
        <w:t>-</w:t>
      </w:r>
      <w:r w:rsidR="001A6F54" w:rsidRPr="00E1382F">
        <w:rPr>
          <w:rStyle w:val="Strong"/>
          <w:rFonts w:ascii="Arial" w:eastAsiaTheme="majorEastAsia" w:hAnsi="Arial" w:cs="Arial"/>
          <w:b w:val="0"/>
          <w:bCs w:val="0"/>
        </w:rPr>
        <w:t xml:space="preserve">highly competitive </w:t>
      </w:r>
    </w:p>
    <w:p w14:paraId="1DE87243" w14:textId="473361B7" w:rsidR="002D1498" w:rsidRDefault="008D6EB7" w:rsidP="00435D15">
      <w:pPr>
        <w:pStyle w:val="NormalWeb"/>
        <w:rPr>
          <w:rStyle w:val="Strong"/>
          <w:rFonts w:ascii="Arial" w:eastAsiaTheme="majorEastAsia" w:hAnsi="Arial" w:cs="Arial"/>
          <w:b w:val="0"/>
          <w:bCs w:val="0"/>
        </w:rPr>
      </w:pPr>
      <w:r>
        <w:rPr>
          <w:rStyle w:val="Strong"/>
          <w:rFonts w:ascii="Arial" w:eastAsiaTheme="majorEastAsia" w:hAnsi="Arial" w:cs="Arial"/>
          <w:b w:val="0"/>
          <w:bCs w:val="0"/>
        </w:rPr>
        <w:t>-</w:t>
      </w:r>
      <w:r w:rsidR="001A6F54" w:rsidRPr="00E1382F">
        <w:rPr>
          <w:rStyle w:val="Strong"/>
          <w:rFonts w:ascii="Arial" w:eastAsiaTheme="majorEastAsia" w:hAnsi="Arial" w:cs="Arial"/>
          <w:b w:val="0"/>
          <w:bCs w:val="0"/>
        </w:rPr>
        <w:t xml:space="preserve">businesses in Wales fear could become more expensive compared to </w:t>
      </w:r>
      <w:r>
        <w:rPr>
          <w:rStyle w:val="Strong"/>
          <w:rFonts w:ascii="Arial" w:eastAsiaTheme="majorEastAsia" w:hAnsi="Arial" w:cs="Arial"/>
          <w:b w:val="0"/>
          <w:bCs w:val="0"/>
        </w:rPr>
        <w:t xml:space="preserve">places </w:t>
      </w:r>
      <w:r w:rsidR="001A6F54" w:rsidRPr="00E1382F">
        <w:rPr>
          <w:rStyle w:val="Strong"/>
          <w:rFonts w:ascii="Arial" w:eastAsiaTheme="majorEastAsia" w:hAnsi="Arial" w:cs="Arial"/>
          <w:b w:val="0"/>
          <w:bCs w:val="0"/>
        </w:rPr>
        <w:t xml:space="preserve">that </w:t>
      </w:r>
      <w:r w:rsidR="00541CD2" w:rsidRPr="00E1382F">
        <w:rPr>
          <w:rStyle w:val="Strong"/>
          <w:rFonts w:ascii="Arial" w:eastAsiaTheme="majorEastAsia" w:hAnsi="Arial" w:cs="Arial"/>
          <w:b w:val="0"/>
          <w:bCs w:val="0"/>
        </w:rPr>
        <w:t xml:space="preserve">has </w:t>
      </w:r>
      <w:r w:rsidR="001A6F54" w:rsidRPr="00E1382F">
        <w:rPr>
          <w:rStyle w:val="Strong"/>
          <w:rFonts w:ascii="Arial" w:eastAsiaTheme="majorEastAsia" w:hAnsi="Arial" w:cs="Arial"/>
          <w:b w:val="0"/>
          <w:bCs w:val="0"/>
        </w:rPr>
        <w:t xml:space="preserve">no tourism tax. </w:t>
      </w:r>
      <w:r w:rsidR="00E1382F" w:rsidRPr="00E1382F">
        <w:rPr>
          <w:rStyle w:val="Strong"/>
          <w:rFonts w:ascii="Arial" w:eastAsiaTheme="majorEastAsia" w:hAnsi="Arial" w:cs="Arial"/>
          <w:b w:val="0"/>
          <w:bCs w:val="0"/>
        </w:rPr>
        <w:t xml:space="preserve"> </w:t>
      </w:r>
    </w:p>
    <w:p w14:paraId="060FAEDE" w14:textId="4849B8FF" w:rsidR="00B25475" w:rsidRPr="003C47EE" w:rsidRDefault="00E1382F" w:rsidP="00435D15">
      <w:pPr>
        <w:pStyle w:val="NormalWeb"/>
        <w:rPr>
          <w:rFonts w:ascii="Arial" w:hAnsi="Arial" w:cs="Arial"/>
        </w:rPr>
      </w:pPr>
      <w:r w:rsidRPr="00E1382F">
        <w:rPr>
          <w:rFonts w:ascii="Arial" w:hAnsi="Arial" w:cs="Arial"/>
        </w:rPr>
        <w:t xml:space="preserve">There is also uncertainty regarding how </w:t>
      </w:r>
      <w:r w:rsidR="007C278E">
        <w:rPr>
          <w:rFonts w:ascii="Arial" w:hAnsi="Arial" w:cs="Arial"/>
        </w:rPr>
        <w:t>tourists</w:t>
      </w:r>
      <w:r w:rsidRPr="00E1382F">
        <w:rPr>
          <w:rFonts w:ascii="Arial" w:hAnsi="Arial" w:cs="Arial"/>
        </w:rPr>
        <w:t xml:space="preserve"> may respond to the tax. </w:t>
      </w:r>
      <w:r w:rsidR="00D94BA4">
        <w:rPr>
          <w:rFonts w:ascii="Arial" w:hAnsi="Arial" w:cs="Arial"/>
        </w:rPr>
        <w:t>Forsyth</w:t>
      </w:r>
      <w:r w:rsidR="00C144C4">
        <w:rPr>
          <w:rFonts w:ascii="Arial" w:hAnsi="Arial" w:cs="Arial"/>
        </w:rPr>
        <w:t xml:space="preserve"> and </w:t>
      </w:r>
      <w:r w:rsidR="00675786">
        <w:rPr>
          <w:rFonts w:ascii="Arial" w:hAnsi="Arial" w:cs="Arial"/>
        </w:rPr>
        <w:t>Dwyer</w:t>
      </w:r>
      <w:r w:rsidR="00C144C4">
        <w:rPr>
          <w:rFonts w:ascii="Arial" w:hAnsi="Arial" w:cs="Arial"/>
        </w:rPr>
        <w:t xml:space="preserve"> (2009) </w:t>
      </w:r>
      <w:r w:rsidR="00B25475">
        <w:rPr>
          <w:rFonts w:ascii="Arial" w:hAnsi="Arial" w:cs="Arial"/>
        </w:rPr>
        <w:t>says</w:t>
      </w:r>
      <w:r>
        <w:rPr>
          <w:rFonts w:ascii="Arial" w:hAnsi="Arial" w:cs="Arial"/>
        </w:rPr>
        <w:t xml:space="preserve"> </w:t>
      </w:r>
      <w:r w:rsidR="008D2024">
        <w:rPr>
          <w:rFonts w:ascii="Arial" w:hAnsi="Arial" w:cs="Arial"/>
        </w:rPr>
        <w:t xml:space="preserve">that </w:t>
      </w:r>
      <w:r w:rsidR="00B25475">
        <w:rPr>
          <w:rFonts w:ascii="Arial" w:hAnsi="Arial" w:cs="Arial"/>
        </w:rPr>
        <w:t xml:space="preserve">visitors can be </w:t>
      </w:r>
      <w:r w:rsidR="00E43C55">
        <w:rPr>
          <w:rFonts w:ascii="Arial" w:hAnsi="Arial" w:cs="Arial"/>
        </w:rPr>
        <w:t xml:space="preserve">cost </w:t>
      </w:r>
      <w:r w:rsidR="002D1498">
        <w:rPr>
          <w:rFonts w:ascii="Arial" w:hAnsi="Arial" w:cs="Arial"/>
        </w:rPr>
        <w:t>-</w:t>
      </w:r>
      <w:r w:rsidR="00E43C55">
        <w:rPr>
          <w:rFonts w:ascii="Arial" w:hAnsi="Arial" w:cs="Arial"/>
        </w:rPr>
        <w:t xml:space="preserve">concious when choosing destinations, especially for short breaks or </w:t>
      </w:r>
      <w:r w:rsidR="00D94BA4">
        <w:rPr>
          <w:rFonts w:ascii="Arial" w:hAnsi="Arial" w:cs="Arial"/>
        </w:rPr>
        <w:t>domestic travel when there are</w:t>
      </w:r>
      <w:r w:rsidR="007C278E">
        <w:rPr>
          <w:rFonts w:ascii="Arial" w:hAnsi="Arial" w:cs="Arial"/>
        </w:rPr>
        <w:t xml:space="preserve"> different choices.</w:t>
      </w:r>
    </w:p>
    <w:p w14:paraId="06751121" w14:textId="77777777" w:rsidR="007C278E" w:rsidRDefault="00045469" w:rsidP="00435D15">
      <w:pPr>
        <w:pStyle w:val="NormalWeb"/>
        <w:rPr>
          <w:rFonts w:ascii="Arial" w:hAnsi="Arial" w:cs="Arial"/>
        </w:rPr>
      </w:pPr>
      <w:r w:rsidRPr="003C47EE">
        <w:rPr>
          <w:rFonts w:ascii="Arial" w:hAnsi="Arial" w:cs="Arial"/>
        </w:rPr>
        <w:t xml:space="preserve">The policy could also have impact on the event </w:t>
      </w:r>
      <w:r w:rsidR="002D1498">
        <w:rPr>
          <w:rFonts w:ascii="Arial" w:hAnsi="Arial" w:cs="Arial"/>
        </w:rPr>
        <w:t>industry</w:t>
      </w:r>
      <w:r w:rsidRPr="003C47EE">
        <w:rPr>
          <w:rFonts w:ascii="Arial" w:hAnsi="Arial" w:cs="Arial"/>
        </w:rPr>
        <w:t>.</w:t>
      </w:r>
    </w:p>
    <w:p w14:paraId="3AF06E43" w14:textId="60B750D0" w:rsidR="007C278E" w:rsidRDefault="00045469" w:rsidP="00435D15">
      <w:pPr>
        <w:pStyle w:val="NormalWeb"/>
        <w:rPr>
          <w:rFonts w:ascii="Arial" w:hAnsi="Arial" w:cs="Arial"/>
        </w:rPr>
      </w:pPr>
      <w:r w:rsidRPr="003C47EE">
        <w:rPr>
          <w:rFonts w:ascii="Arial" w:hAnsi="Arial" w:cs="Arial"/>
        </w:rPr>
        <w:t xml:space="preserve"> Wales host wide range of sporting </w:t>
      </w:r>
      <w:r w:rsidR="00BD394D" w:rsidRPr="003C47EE">
        <w:rPr>
          <w:rFonts w:ascii="Arial" w:hAnsi="Arial" w:cs="Arial"/>
        </w:rPr>
        <w:t>events</w:t>
      </w:r>
      <w:r w:rsidRPr="003C47EE">
        <w:rPr>
          <w:rFonts w:ascii="Arial" w:hAnsi="Arial" w:cs="Arial"/>
        </w:rPr>
        <w:t xml:space="preserve">, </w:t>
      </w:r>
      <w:r w:rsidR="00B16170" w:rsidRPr="003C47EE">
        <w:rPr>
          <w:rFonts w:ascii="Arial" w:hAnsi="Arial" w:cs="Arial"/>
        </w:rPr>
        <w:t>festivals</w:t>
      </w:r>
      <w:r w:rsidR="00F46A3B">
        <w:rPr>
          <w:rFonts w:ascii="Arial" w:hAnsi="Arial" w:cs="Arial"/>
        </w:rPr>
        <w:t xml:space="preserve">, </w:t>
      </w:r>
      <w:r w:rsidR="007C278E">
        <w:rPr>
          <w:rFonts w:ascii="Arial" w:hAnsi="Arial" w:cs="Arial"/>
        </w:rPr>
        <w:t xml:space="preserve">concerts, </w:t>
      </w:r>
      <w:r w:rsidR="007C278E" w:rsidRPr="003C47EE">
        <w:rPr>
          <w:rFonts w:ascii="Arial" w:hAnsi="Arial" w:cs="Arial"/>
        </w:rPr>
        <w:t>and</w:t>
      </w:r>
      <w:r w:rsidR="00BD394D" w:rsidRPr="003C47EE">
        <w:rPr>
          <w:rFonts w:ascii="Arial" w:hAnsi="Arial" w:cs="Arial"/>
        </w:rPr>
        <w:t xml:space="preserve"> others that rely heavily on visitors </w:t>
      </w:r>
      <w:r w:rsidR="00B766BC" w:rsidRPr="003C47EE">
        <w:rPr>
          <w:rFonts w:ascii="Arial" w:hAnsi="Arial" w:cs="Arial"/>
        </w:rPr>
        <w:t>staying overnig</w:t>
      </w:r>
      <w:r w:rsidR="00A40D9E" w:rsidRPr="003C47EE">
        <w:rPr>
          <w:rFonts w:ascii="Arial" w:hAnsi="Arial" w:cs="Arial"/>
        </w:rPr>
        <w:t xml:space="preserve">ht. </w:t>
      </w:r>
    </w:p>
    <w:p w14:paraId="3222586B" w14:textId="0DB951B1" w:rsidR="00B4401F" w:rsidRDefault="006C0DBC" w:rsidP="00435D15">
      <w:pPr>
        <w:pStyle w:val="NormalWeb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</w:rPr>
        <w:t>I</w:t>
      </w:r>
      <w:r w:rsidR="00A40D9E" w:rsidRPr="003C47EE">
        <w:rPr>
          <w:rFonts w:ascii="Arial" w:hAnsi="Arial" w:cs="Arial"/>
        </w:rPr>
        <w:t>f accommodation costs increase, visitor number and event attendance could declin</w:t>
      </w:r>
      <w:r w:rsidR="00DC3A44" w:rsidRPr="003C47EE">
        <w:rPr>
          <w:rFonts w:ascii="Arial" w:hAnsi="Arial" w:cs="Arial"/>
        </w:rPr>
        <w:t>e</w:t>
      </w:r>
      <w:r w:rsidR="005F4374" w:rsidRPr="003C47EE">
        <w:rPr>
          <w:rFonts w:ascii="Arial" w:hAnsi="Arial" w:cs="Arial"/>
        </w:rPr>
        <w:t xml:space="preserve">, </w:t>
      </w:r>
      <w:r w:rsidR="008952E7" w:rsidRPr="003C47EE">
        <w:rPr>
          <w:rFonts w:ascii="Arial" w:hAnsi="Arial" w:cs="Arial"/>
        </w:rPr>
        <w:t xml:space="preserve">affecting ticket sales and local </w:t>
      </w:r>
      <w:r w:rsidR="00B951A0" w:rsidRPr="003C47EE">
        <w:rPr>
          <w:rFonts w:ascii="Arial" w:hAnsi="Arial" w:cs="Arial"/>
        </w:rPr>
        <w:t>spending.</w:t>
      </w:r>
      <w:r w:rsidR="00B951A0" w:rsidRPr="003C47EE">
        <w:rPr>
          <w:rFonts w:ascii="Arial" w:hAnsi="Arial" w:cs="Arial"/>
          <w:color w:val="222222"/>
          <w:shd w:val="clear" w:color="auto" w:fill="FFFFFF"/>
        </w:rPr>
        <w:t xml:space="preserve"> </w:t>
      </w:r>
    </w:p>
    <w:p w14:paraId="2A81246C" w14:textId="4E55E9DE" w:rsidR="00F9389B" w:rsidRDefault="00F9389B" w:rsidP="00435D15">
      <w:pPr>
        <w:pStyle w:val="NormalWeb"/>
        <w:rPr>
          <w:rFonts w:ascii="Arial" w:hAnsi="Arial" w:cs="Arial"/>
        </w:rPr>
      </w:pPr>
      <w:r>
        <w:rPr>
          <w:rFonts w:ascii="Arial" w:hAnsi="Arial" w:cs="Arial"/>
          <w:color w:val="222222"/>
          <w:shd w:val="clear" w:color="auto" w:fill="FFFFFF"/>
        </w:rPr>
        <w:t>Yes,</w:t>
      </w:r>
      <w:r w:rsidR="002D1498">
        <w:rPr>
          <w:rFonts w:ascii="Arial" w:hAnsi="Arial" w:cs="Arial"/>
          <w:color w:val="222222"/>
          <w:shd w:val="clear" w:color="auto" w:fill="FFFFFF"/>
        </w:rPr>
        <w:t xml:space="preserve"> there are opportunities as we know, but </w:t>
      </w:r>
      <w:r w:rsidR="008D6EB7" w:rsidRPr="003B034A">
        <w:rPr>
          <w:rFonts w:ascii="Arial" w:hAnsi="Arial" w:cs="Arial"/>
        </w:rPr>
        <w:t>smaller</w:t>
      </w:r>
      <w:r w:rsidR="003B034A" w:rsidRPr="003B034A">
        <w:rPr>
          <w:rFonts w:ascii="Arial" w:hAnsi="Arial" w:cs="Arial"/>
        </w:rPr>
        <w:t xml:space="preserve"> tourism businesses and local operators often rely heavily on seasonal</w:t>
      </w:r>
      <w:r w:rsidR="007C278E">
        <w:rPr>
          <w:rFonts w:ascii="Arial" w:hAnsi="Arial" w:cs="Arial"/>
        </w:rPr>
        <w:t xml:space="preserve"> </w:t>
      </w:r>
      <w:r w:rsidR="003B034A" w:rsidRPr="003B034A">
        <w:rPr>
          <w:rFonts w:ascii="Arial" w:hAnsi="Arial" w:cs="Arial"/>
        </w:rPr>
        <w:t xml:space="preserve">tourism. </w:t>
      </w:r>
    </w:p>
    <w:p w14:paraId="2CBA2AC2" w14:textId="197FB40B" w:rsidR="003B034A" w:rsidRPr="003B034A" w:rsidRDefault="00F9389B" w:rsidP="00435D15">
      <w:pPr>
        <w:pStyle w:val="NormalWeb"/>
        <w:rPr>
          <w:rFonts w:ascii="Arial" w:hAnsi="Arial" w:cs="Arial"/>
        </w:rPr>
      </w:pPr>
      <w:r>
        <w:rPr>
          <w:rFonts w:ascii="Arial" w:hAnsi="Arial" w:cs="Arial"/>
        </w:rPr>
        <w:t>-S</w:t>
      </w:r>
      <w:r w:rsidR="003B034A" w:rsidRPr="003B034A">
        <w:rPr>
          <w:rFonts w:ascii="Arial" w:hAnsi="Arial" w:cs="Arial"/>
        </w:rPr>
        <w:t>mall fluctuations in visitor numbers can create financial pressures, for businesses that depend on demand to cover operating costs</w:t>
      </w:r>
      <w:r>
        <w:rPr>
          <w:rFonts w:ascii="Arial" w:hAnsi="Arial" w:cs="Arial"/>
        </w:rPr>
        <w:t xml:space="preserve"> </w:t>
      </w:r>
    </w:p>
    <w:p w14:paraId="60ECBE34" w14:textId="21BF6961" w:rsidR="00F9389B" w:rsidRDefault="006C0DBC" w:rsidP="00435D15">
      <w:pPr>
        <w:pStyle w:val="NormalWeb"/>
        <w:rPr>
          <w:rFonts w:ascii="Arial" w:hAnsi="Arial" w:cs="Arial"/>
        </w:rPr>
      </w:pPr>
      <w:r w:rsidRPr="003C47EE">
        <w:rPr>
          <w:rFonts w:ascii="Arial" w:hAnsi="Arial" w:cs="Arial"/>
          <w:color w:val="222222"/>
          <w:shd w:val="clear" w:color="auto" w:fill="FFFFFF"/>
        </w:rPr>
        <w:t>(Getz and Page, 2019</w:t>
      </w:r>
      <w:proofErr w:type="gramStart"/>
      <w:r w:rsidRPr="003C47EE">
        <w:rPr>
          <w:rFonts w:ascii="Arial" w:hAnsi="Arial" w:cs="Arial"/>
          <w:color w:val="222222"/>
          <w:shd w:val="clear" w:color="auto" w:fill="FFFFFF"/>
        </w:rPr>
        <w:t>).</w:t>
      </w:r>
      <w:r>
        <w:rPr>
          <w:rFonts w:ascii="Arial" w:hAnsi="Arial" w:cs="Arial"/>
        </w:rPr>
        <w:t>(</w:t>
      </w:r>
      <w:proofErr w:type="gramEnd"/>
      <w:r>
        <w:rPr>
          <w:rFonts w:ascii="Arial" w:hAnsi="Arial" w:cs="Arial"/>
        </w:rPr>
        <w:t>Gwilym and Osti,2024)</w:t>
      </w:r>
    </w:p>
    <w:p w14:paraId="00BC7C87" w14:textId="77777777" w:rsidR="00345162" w:rsidRDefault="00345162" w:rsidP="00435D15">
      <w:pPr>
        <w:pStyle w:val="NormalWeb"/>
        <w:rPr>
          <w:rFonts w:ascii="Arial" w:hAnsi="Arial" w:cs="Arial"/>
        </w:rPr>
      </w:pPr>
      <w:r>
        <w:rPr>
          <w:rFonts w:ascii="Arial" w:hAnsi="Arial" w:cs="Arial"/>
        </w:rPr>
        <w:t>If</w:t>
      </w:r>
      <w:r w:rsidR="00E57815">
        <w:rPr>
          <w:rFonts w:ascii="Arial" w:hAnsi="Arial" w:cs="Arial"/>
        </w:rPr>
        <w:t xml:space="preserve"> the tax increases the cost of visiting Wales without clear improvements to visitor services or infrastructure there is risks</w:t>
      </w:r>
      <w:r>
        <w:rPr>
          <w:rFonts w:ascii="Arial" w:hAnsi="Arial" w:cs="Arial"/>
        </w:rPr>
        <w:t>:</w:t>
      </w:r>
    </w:p>
    <w:p w14:paraId="511F8355" w14:textId="77777777" w:rsidR="00345162" w:rsidRDefault="00E57815" w:rsidP="00435D15">
      <w:pPr>
        <w:pStyle w:val="NormalWeb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345162">
        <w:rPr>
          <w:rFonts w:ascii="Arial" w:hAnsi="Arial" w:cs="Arial"/>
        </w:rPr>
        <w:t>V</w:t>
      </w:r>
      <w:r>
        <w:rPr>
          <w:rFonts w:ascii="Arial" w:hAnsi="Arial" w:cs="Arial"/>
        </w:rPr>
        <w:t xml:space="preserve">isitor demand could decline </w:t>
      </w:r>
    </w:p>
    <w:p w14:paraId="7F7B57DE" w14:textId="4E726FF1" w:rsidR="00590B01" w:rsidRDefault="00345162" w:rsidP="00435D15">
      <w:pPr>
        <w:pStyle w:val="NormalWeb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Impact - </w:t>
      </w:r>
      <w:r w:rsidR="00E57815">
        <w:rPr>
          <w:rFonts w:ascii="Arial" w:hAnsi="Arial" w:cs="Arial"/>
        </w:rPr>
        <w:t>tourism businesses and wider visitor economy</w:t>
      </w:r>
      <w:r w:rsidR="004D695E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l</w:t>
      </w:r>
      <w:r w:rsidR="009A7449">
        <w:rPr>
          <w:rFonts w:ascii="Arial" w:hAnsi="Arial" w:cs="Arial"/>
        </w:rPr>
        <w:t>eading to fewer overnight stays and lower spending.</w:t>
      </w:r>
    </w:p>
    <w:p w14:paraId="02DD7B53" w14:textId="359DF599" w:rsidR="00615132" w:rsidRPr="00A8786E" w:rsidRDefault="004D695E" w:rsidP="00A8786E">
      <w:pPr>
        <w:pStyle w:val="NormalWeb"/>
        <w:rPr>
          <w:rFonts w:ascii="Arial" w:eastAsiaTheme="majorEastAsia" w:hAnsi="Arial" w:cs="Arial"/>
        </w:rPr>
      </w:pPr>
      <w:r w:rsidRPr="00644768">
        <w:rPr>
          <w:rFonts w:ascii="Arial" w:hAnsi="Arial" w:cs="Arial"/>
        </w:rPr>
        <w:t>This highlights tension between government</w:t>
      </w:r>
      <w:r w:rsidR="00675786">
        <w:rPr>
          <w:rFonts w:ascii="Arial" w:hAnsi="Arial" w:cs="Arial"/>
        </w:rPr>
        <w:t xml:space="preserve"> and stakeholders affected with the </w:t>
      </w:r>
      <w:r w:rsidR="00644768" w:rsidRPr="00644768">
        <w:rPr>
          <w:rFonts w:ascii="Arial" w:hAnsi="Arial" w:cs="Arial"/>
        </w:rPr>
        <w:t>aim</w:t>
      </w:r>
      <w:r w:rsidR="00675786">
        <w:rPr>
          <w:rFonts w:ascii="Arial" w:hAnsi="Arial" w:cs="Arial"/>
        </w:rPr>
        <w:t xml:space="preserve"> of </w:t>
      </w:r>
      <w:r w:rsidR="00644768" w:rsidRPr="00644768">
        <w:rPr>
          <w:rFonts w:ascii="Arial" w:hAnsi="Arial" w:cs="Arial"/>
        </w:rPr>
        <w:t xml:space="preserve">at managing tourism </w:t>
      </w:r>
      <w:r w:rsidR="00B054B1">
        <w:rPr>
          <w:rFonts w:ascii="Arial" w:hAnsi="Arial" w:cs="Arial"/>
        </w:rPr>
        <w:t xml:space="preserve">in </w:t>
      </w:r>
      <w:r w:rsidR="00816024">
        <w:rPr>
          <w:rFonts w:ascii="Arial" w:hAnsi="Arial" w:cs="Arial"/>
        </w:rPr>
        <w:t>sustainable</w:t>
      </w:r>
      <w:r w:rsidR="00B054B1">
        <w:rPr>
          <w:rFonts w:ascii="Arial" w:hAnsi="Arial" w:cs="Arial"/>
        </w:rPr>
        <w:t xml:space="preserve"> manner</w:t>
      </w:r>
      <w:r w:rsidR="00644768" w:rsidRPr="00644768">
        <w:rPr>
          <w:rFonts w:ascii="Arial" w:hAnsi="Arial" w:cs="Arial"/>
        </w:rPr>
        <w:t xml:space="preserve"> and the concerns of businesses that rely on visitor </w:t>
      </w:r>
      <w:r w:rsidR="007A1EBD">
        <w:rPr>
          <w:rFonts w:ascii="Arial" w:hAnsi="Arial" w:cs="Arial"/>
        </w:rPr>
        <w:t xml:space="preserve">expenditure </w:t>
      </w:r>
      <w:r w:rsidR="00644768" w:rsidRPr="00644768">
        <w:rPr>
          <w:rFonts w:ascii="Arial" w:hAnsi="Arial" w:cs="Arial"/>
        </w:rPr>
        <w:t>to survive.</w:t>
      </w:r>
      <w:r w:rsidR="00465C12">
        <w:rPr>
          <w:rFonts w:ascii="Arial" w:hAnsi="Arial" w:cs="Arial"/>
        </w:rPr>
        <w:t xml:space="preserve"> </w:t>
      </w:r>
    </w:p>
    <w:p w14:paraId="2B50F830" w14:textId="4A5CF40A" w:rsidR="0071230F" w:rsidRPr="00615132" w:rsidRDefault="0071230F" w:rsidP="0071230F">
      <w:pPr>
        <w:pStyle w:val="cvgsua"/>
        <w:rPr>
          <w:rFonts w:ascii="Arial" w:eastAsiaTheme="majorEastAsia" w:hAnsi="Arial" w:cs="Arial"/>
          <w:b/>
          <w:bCs/>
          <w:color w:val="EE0000"/>
        </w:rPr>
      </w:pPr>
      <w:r w:rsidRPr="00615132">
        <w:rPr>
          <w:rFonts w:ascii="Arial" w:hAnsi="Arial" w:cs="Arial"/>
          <w:b/>
          <w:bCs/>
          <w:color w:val="EE0000"/>
        </w:rPr>
        <w:t>RECORDING 7</w:t>
      </w:r>
    </w:p>
    <w:p w14:paraId="53BEF378" w14:textId="0503A218" w:rsidR="00A87FAF" w:rsidRDefault="00BC6237" w:rsidP="00A8786E">
      <w:pPr>
        <w:pStyle w:val="cvgsua"/>
        <w:rPr>
          <w:rFonts w:ascii="Arial" w:hAnsi="Arial" w:cs="Arial"/>
          <w:b/>
          <w:bCs/>
          <w:color w:val="000000" w:themeColor="text1"/>
        </w:rPr>
      </w:pPr>
      <w:r w:rsidRPr="0071230F">
        <w:rPr>
          <w:rFonts w:ascii="Arial" w:hAnsi="Arial" w:cs="Arial"/>
          <w:b/>
          <w:bCs/>
          <w:color w:val="000000" w:themeColor="text1"/>
        </w:rPr>
        <w:t>Challenges + solutions:</w:t>
      </w:r>
    </w:p>
    <w:p w14:paraId="76B6A9B6" w14:textId="563B45DC" w:rsidR="003177DD" w:rsidRPr="00A8786E" w:rsidRDefault="003177DD" w:rsidP="00A8786E">
      <w:pPr>
        <w:pStyle w:val="cvgsua"/>
        <w:rPr>
          <w:rFonts w:ascii="Arial" w:hAnsi="Arial" w:cs="Arial"/>
          <w:b/>
          <w:bCs/>
          <w:color w:val="000000" w:themeColor="text1"/>
        </w:rPr>
      </w:pPr>
      <w:r>
        <w:rPr>
          <w:rFonts w:ascii="Arial" w:hAnsi="Arial" w:cs="Arial"/>
          <w:b/>
          <w:bCs/>
          <w:color w:val="000000" w:themeColor="text1"/>
        </w:rPr>
        <w:t xml:space="preserve">Despite the tourism Tax </w:t>
      </w:r>
    </w:p>
    <w:p w14:paraId="59833F25" w14:textId="36D9F2DD" w:rsidR="00A07F77" w:rsidRDefault="00A44419" w:rsidP="00FA56A8">
      <w:pPr>
        <w:pStyle w:val="NormalWeb"/>
        <w:rPr>
          <w:rFonts w:ascii="Arial" w:hAnsi="Arial" w:cs="Arial"/>
        </w:rPr>
      </w:pPr>
      <w:r>
        <w:rPr>
          <w:rFonts w:ascii="Arial" w:hAnsi="Arial" w:cs="Arial"/>
        </w:rPr>
        <w:t xml:space="preserve">-May face several challenges during the implementation </w:t>
      </w:r>
    </w:p>
    <w:p w14:paraId="2F4DEC60" w14:textId="20D3DB72" w:rsidR="00A53783" w:rsidRDefault="00A53783" w:rsidP="00FA56A8">
      <w:pPr>
        <w:pStyle w:val="NormalWeb"/>
        <w:rPr>
          <w:rFonts w:ascii="Arial" w:hAnsi="Arial" w:cs="Arial"/>
        </w:rPr>
      </w:pPr>
      <w:r>
        <w:rPr>
          <w:rFonts w:ascii="Arial" w:hAnsi="Arial" w:cs="Arial"/>
        </w:rPr>
        <w:t>-Local councils will have the option to impose the visitor levy</w:t>
      </w:r>
      <w:r w:rsidR="00AE03DC">
        <w:rPr>
          <w:rFonts w:ascii="Arial" w:hAnsi="Arial" w:cs="Arial"/>
        </w:rPr>
        <w:t xml:space="preserve">/ may decide </w:t>
      </w:r>
      <w:proofErr w:type="gramStart"/>
      <w:r w:rsidR="00AE03DC">
        <w:rPr>
          <w:rFonts w:ascii="Arial" w:hAnsi="Arial" w:cs="Arial"/>
        </w:rPr>
        <w:t>do</w:t>
      </w:r>
      <w:proofErr w:type="gramEnd"/>
      <w:r w:rsidR="00AE03DC">
        <w:rPr>
          <w:rFonts w:ascii="Arial" w:hAnsi="Arial" w:cs="Arial"/>
        </w:rPr>
        <w:t xml:space="preserve"> so while others may not.</w:t>
      </w:r>
      <w:r w:rsidR="0058780A">
        <w:rPr>
          <w:rFonts w:ascii="Arial" w:hAnsi="Arial" w:cs="Arial"/>
        </w:rPr>
        <w:t xml:space="preserve"> -Lead to uneven tourism environment, visitors can select destinations </w:t>
      </w:r>
      <w:r w:rsidR="002C1494">
        <w:rPr>
          <w:rFonts w:ascii="Arial" w:hAnsi="Arial" w:cs="Arial"/>
        </w:rPr>
        <w:t>without paying extra.</w:t>
      </w:r>
    </w:p>
    <w:p w14:paraId="74BF371C" w14:textId="29CA62ED" w:rsidR="002C1494" w:rsidRDefault="002C1494" w:rsidP="00FA56A8">
      <w:pPr>
        <w:pStyle w:val="NormalWeb"/>
        <w:rPr>
          <w:rFonts w:ascii="Arial" w:hAnsi="Arial" w:cs="Arial"/>
        </w:rPr>
      </w:pPr>
      <w:r>
        <w:rPr>
          <w:rFonts w:ascii="Arial" w:hAnsi="Arial" w:cs="Arial"/>
        </w:rPr>
        <w:t xml:space="preserve">These inconsistencies can make marketing and pricing </w:t>
      </w:r>
      <w:r w:rsidR="00B70CC2">
        <w:rPr>
          <w:rFonts w:ascii="Arial" w:hAnsi="Arial" w:cs="Arial"/>
        </w:rPr>
        <w:t xml:space="preserve">more difficult. </w:t>
      </w:r>
    </w:p>
    <w:p w14:paraId="0019B7A7" w14:textId="46DABAEF" w:rsidR="00B70CC2" w:rsidRDefault="00B70CC2" w:rsidP="00FA56A8">
      <w:pPr>
        <w:pStyle w:val="NormalWeb"/>
        <w:rPr>
          <w:rFonts w:ascii="Arial" w:hAnsi="Arial" w:cs="Arial"/>
        </w:rPr>
      </w:pPr>
      <w:r>
        <w:rPr>
          <w:rFonts w:ascii="Arial" w:hAnsi="Arial" w:cs="Arial"/>
        </w:rPr>
        <w:t xml:space="preserve">-neighbouring regions operate different </w:t>
      </w:r>
      <w:r w:rsidR="001C0BD0">
        <w:rPr>
          <w:rFonts w:ascii="Arial" w:hAnsi="Arial" w:cs="Arial"/>
        </w:rPr>
        <w:t xml:space="preserve">tourism policies </w:t>
      </w:r>
    </w:p>
    <w:p w14:paraId="0C08E3E9" w14:textId="14916E82" w:rsidR="00615C07" w:rsidRDefault="00115655" w:rsidP="00FA56A8">
      <w:pPr>
        <w:pStyle w:val="NormalWeb"/>
        <w:rPr>
          <w:rFonts w:ascii="Arial" w:hAnsi="Arial" w:cs="Arial"/>
        </w:rPr>
      </w:pPr>
      <w:r>
        <w:rPr>
          <w:rFonts w:ascii="Arial" w:hAnsi="Arial" w:cs="Arial"/>
        </w:rPr>
        <w:t xml:space="preserve">Implementation challenges are </w:t>
      </w:r>
      <w:r w:rsidR="00851B93">
        <w:rPr>
          <w:rFonts w:ascii="Arial" w:hAnsi="Arial" w:cs="Arial"/>
        </w:rPr>
        <w:t xml:space="preserve">common </w:t>
      </w:r>
      <w:r w:rsidR="008062D3">
        <w:rPr>
          <w:rFonts w:ascii="Arial" w:hAnsi="Arial" w:cs="Arial"/>
        </w:rPr>
        <w:t>in</w:t>
      </w:r>
      <w:r w:rsidR="00615C07">
        <w:rPr>
          <w:rFonts w:ascii="Arial" w:hAnsi="Arial" w:cs="Arial"/>
        </w:rPr>
        <w:t xml:space="preserve"> tourism governance,</w:t>
      </w:r>
      <w:r w:rsidR="00EC4A9B">
        <w:rPr>
          <w:rFonts w:ascii="Arial" w:hAnsi="Arial" w:cs="Arial"/>
        </w:rPr>
        <w:t xml:space="preserve"> when </w:t>
      </w:r>
      <w:r w:rsidR="00851B93">
        <w:rPr>
          <w:rFonts w:ascii="Arial" w:hAnsi="Arial" w:cs="Arial"/>
        </w:rPr>
        <w:t xml:space="preserve">responsibilities </w:t>
      </w:r>
      <w:r w:rsidR="00EC4A9B">
        <w:rPr>
          <w:rFonts w:ascii="Arial" w:hAnsi="Arial" w:cs="Arial"/>
        </w:rPr>
        <w:t>are shared across different levels, (Hall,2023)</w:t>
      </w:r>
    </w:p>
    <w:p w14:paraId="0B1689E1" w14:textId="6584B000" w:rsidR="00AE03DC" w:rsidRDefault="00843421" w:rsidP="00FA56A8">
      <w:pPr>
        <w:pStyle w:val="NormalWeb"/>
        <w:rPr>
          <w:rFonts w:ascii="Arial" w:hAnsi="Arial" w:cs="Arial"/>
        </w:rPr>
      </w:pPr>
      <w:r>
        <w:rPr>
          <w:rFonts w:ascii="Arial" w:hAnsi="Arial" w:cs="Arial"/>
        </w:rPr>
        <w:t xml:space="preserve">Public perception may perceive the tax as </w:t>
      </w:r>
      <w:r w:rsidR="006E3D6D">
        <w:rPr>
          <w:rFonts w:ascii="Arial" w:hAnsi="Arial" w:cs="Arial"/>
        </w:rPr>
        <w:t xml:space="preserve">an extra </w:t>
      </w:r>
      <w:r w:rsidR="00613B49">
        <w:rPr>
          <w:rFonts w:ascii="Arial" w:hAnsi="Arial" w:cs="Arial"/>
        </w:rPr>
        <w:t xml:space="preserve">expensive </w:t>
      </w:r>
      <w:r w:rsidR="0072258E">
        <w:rPr>
          <w:rFonts w:ascii="Arial" w:hAnsi="Arial" w:cs="Arial"/>
        </w:rPr>
        <w:t>cost rather</w:t>
      </w:r>
      <w:r w:rsidR="006E3D6D">
        <w:rPr>
          <w:rFonts w:ascii="Arial" w:hAnsi="Arial" w:cs="Arial"/>
        </w:rPr>
        <w:t xml:space="preserve"> than contribution towards improving </w:t>
      </w:r>
      <w:r w:rsidR="00F22D3E">
        <w:rPr>
          <w:rFonts w:ascii="Arial" w:hAnsi="Arial" w:cs="Arial"/>
        </w:rPr>
        <w:t>tourism destinations.</w:t>
      </w:r>
    </w:p>
    <w:p w14:paraId="38CB09A3" w14:textId="3D6B5CB3" w:rsidR="00A53783" w:rsidRDefault="00F22D3E" w:rsidP="00FA56A8">
      <w:pPr>
        <w:pStyle w:val="NormalWeb"/>
        <w:rPr>
          <w:rFonts w:ascii="Arial" w:hAnsi="Arial" w:cs="Arial"/>
        </w:rPr>
      </w:pPr>
      <w:r>
        <w:rPr>
          <w:rFonts w:ascii="Arial" w:hAnsi="Arial" w:cs="Arial"/>
        </w:rPr>
        <w:t>To address:</w:t>
      </w:r>
    </w:p>
    <w:p w14:paraId="6A76B78B" w14:textId="3D9BE2DA" w:rsidR="00F22D3E" w:rsidRDefault="00F22D3E" w:rsidP="00FA56A8">
      <w:pPr>
        <w:pStyle w:val="NormalWeb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Pr="001779C8">
        <w:rPr>
          <w:rFonts w:ascii="Arial" w:hAnsi="Arial" w:cs="Arial"/>
        </w:rPr>
        <w:t>d</w:t>
      </w:r>
      <w:r>
        <w:rPr>
          <w:rFonts w:ascii="Arial" w:hAnsi="Arial" w:cs="Arial"/>
        </w:rPr>
        <w:t>igital</w:t>
      </w:r>
      <w:r w:rsidR="00FE2D66">
        <w:rPr>
          <w:rFonts w:ascii="Arial" w:hAnsi="Arial" w:cs="Arial"/>
        </w:rPr>
        <w:t xml:space="preserve"> systems and clear guidelines</w:t>
      </w:r>
    </w:p>
    <w:p w14:paraId="0E8B5578" w14:textId="0F578B2B" w:rsidR="00F22D3E" w:rsidRDefault="00FA56A8" w:rsidP="00FA56A8">
      <w:pPr>
        <w:pStyle w:val="NormalWeb"/>
        <w:rPr>
          <w:rFonts w:ascii="Arial" w:hAnsi="Arial" w:cs="Arial"/>
        </w:rPr>
      </w:pPr>
      <w:r w:rsidRPr="001779C8">
        <w:rPr>
          <w:rFonts w:ascii="Arial" w:hAnsi="Arial" w:cs="Arial"/>
        </w:rPr>
        <w:t xml:space="preserve"> make the tax easy for </w:t>
      </w:r>
      <w:r w:rsidR="00F22D3E">
        <w:rPr>
          <w:rFonts w:ascii="Arial" w:hAnsi="Arial" w:cs="Arial"/>
        </w:rPr>
        <w:t>businesses manage.</w:t>
      </w:r>
    </w:p>
    <w:p w14:paraId="1AC14E0F" w14:textId="2C829CAE" w:rsidR="00FA56A8" w:rsidRDefault="00FA56A8" w:rsidP="00FA56A8">
      <w:pPr>
        <w:pStyle w:val="NormalWeb"/>
        <w:rPr>
          <w:rFonts w:ascii="Arial" w:hAnsi="Arial" w:cs="Arial"/>
        </w:rPr>
      </w:pPr>
      <w:r w:rsidRPr="001779C8">
        <w:rPr>
          <w:rFonts w:ascii="Arial" w:hAnsi="Arial" w:cs="Arial"/>
        </w:rPr>
        <w:t>Simplified reporting tools would reduce the administrative burden on accommodation providers.</w:t>
      </w:r>
    </w:p>
    <w:p w14:paraId="10A464DD" w14:textId="77777777" w:rsidR="0072258E" w:rsidRDefault="00613B49" w:rsidP="0072258E">
      <w:pPr>
        <w:pStyle w:val="NormalWeb"/>
        <w:rPr>
          <w:rFonts w:ascii="Arial" w:hAnsi="Arial" w:cs="Arial"/>
        </w:rPr>
      </w:pPr>
      <w:r>
        <w:rPr>
          <w:rFonts w:ascii="Arial" w:hAnsi="Arial" w:cs="Arial"/>
        </w:rPr>
        <w:t xml:space="preserve">Longer term- consistent and continued evaluation will be important to </w:t>
      </w:r>
      <w:r w:rsidR="0072258E">
        <w:rPr>
          <w:rFonts w:ascii="Arial" w:hAnsi="Arial" w:cs="Arial"/>
        </w:rPr>
        <w:t>make sure the visitor levy supports sustainable tourism development while also maintaining Wales competitiveness as a tourism destination.</w:t>
      </w:r>
    </w:p>
    <w:p w14:paraId="019DFC16" w14:textId="5DF810AB" w:rsidR="0071230F" w:rsidRPr="00B12790" w:rsidRDefault="007240F9" w:rsidP="0072258E">
      <w:pPr>
        <w:pStyle w:val="NormalWeb"/>
        <w:rPr>
          <w:rFonts w:ascii="Arial" w:hAnsi="Arial" w:cs="Arial"/>
        </w:rPr>
      </w:pPr>
      <w:r w:rsidRPr="00B12790">
        <w:rPr>
          <w:rFonts w:ascii="Arial" w:hAnsi="Arial" w:cs="Arial"/>
          <w:sz w:val="20"/>
          <w:szCs w:val="20"/>
        </w:rPr>
        <w:t>(</w:t>
      </w:r>
      <w:r w:rsidRPr="00B12790">
        <w:rPr>
          <w:rFonts w:ascii="Arial" w:hAnsi="Arial" w:cs="Arial"/>
          <w:color w:val="000000" w:themeColor="text1"/>
          <w:sz w:val="20"/>
          <w:szCs w:val="20"/>
        </w:rPr>
        <w:t>Rosselló-Nadal and Sard, 2025)</w:t>
      </w:r>
      <w:r w:rsidR="003177DD" w:rsidRPr="00B12790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5A31F9" w:rsidRPr="00B12790">
        <w:rPr>
          <w:rFonts w:ascii="Arial" w:hAnsi="Arial" w:cs="Arial"/>
          <w:color w:val="000000" w:themeColor="text1"/>
          <w:sz w:val="20"/>
          <w:szCs w:val="20"/>
        </w:rPr>
        <w:t>(O</w:t>
      </w:r>
      <w:r w:rsidR="00A1621E" w:rsidRPr="00B12790">
        <w:rPr>
          <w:rFonts w:ascii="Arial" w:hAnsi="Arial" w:cs="Arial"/>
          <w:color w:val="000000" w:themeColor="text1"/>
          <w:sz w:val="20"/>
          <w:szCs w:val="20"/>
        </w:rPr>
        <w:t>ECD 2024)</w:t>
      </w:r>
    </w:p>
    <w:p w14:paraId="40DB6AEB" w14:textId="15203562" w:rsidR="0072258E" w:rsidRPr="00C74253" w:rsidRDefault="00FE2D66" w:rsidP="00C74253">
      <w:pPr>
        <w:spacing w:before="100" w:beforeAutospacing="1" w:after="100" w:afterAutospacing="1"/>
        <w:outlineLvl w:val="2"/>
        <w:rPr>
          <w:rFonts w:ascii="Arial" w:eastAsia="Times New Roman" w:hAnsi="Arial" w:cs="Arial"/>
          <w:b/>
          <w:bCs/>
          <w:color w:val="EE0000"/>
          <w:kern w:val="0"/>
          <w:sz w:val="27"/>
          <w:szCs w:val="27"/>
          <w:lang w:eastAsia="en-GB"/>
          <w14:ligatures w14:val="none"/>
        </w:rPr>
      </w:pPr>
      <w:r w:rsidRPr="00615132">
        <w:rPr>
          <w:rFonts w:ascii="Arial" w:eastAsia="Times New Roman" w:hAnsi="Arial" w:cs="Arial"/>
          <w:b/>
          <w:bCs/>
          <w:color w:val="EE0000"/>
          <w:kern w:val="0"/>
          <w:sz w:val="27"/>
          <w:szCs w:val="27"/>
          <w:lang w:eastAsia="en-GB"/>
          <w14:ligatures w14:val="none"/>
        </w:rPr>
        <w:t>RECORDING 8:</w:t>
      </w:r>
      <w:r w:rsidR="00C74253">
        <w:rPr>
          <w:rFonts w:ascii="Arial" w:eastAsia="Times New Roman" w:hAnsi="Arial" w:cs="Arial"/>
          <w:b/>
          <w:bCs/>
          <w:color w:val="EE0000"/>
          <w:kern w:val="0"/>
          <w:sz w:val="27"/>
          <w:szCs w:val="27"/>
          <w:lang w:eastAsia="en-GB"/>
          <w14:ligatures w14:val="none"/>
        </w:rPr>
        <w:t xml:space="preserve"> </w:t>
      </w:r>
      <w:r w:rsidR="0072258E" w:rsidRPr="00AD6CAE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In conclusion</w:t>
      </w:r>
    </w:p>
    <w:p w14:paraId="69EDD29D" w14:textId="77777777" w:rsidR="00AD6CAE" w:rsidRPr="00AD6CAE" w:rsidRDefault="00AD6CAE" w:rsidP="00E97F1D">
      <w:pPr>
        <w:spacing w:before="100" w:beforeAutospacing="1" w:after="100" w:afterAutospacing="1"/>
        <w:jc w:val="both"/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</w:pPr>
      <w:r w:rsidRPr="00AD6CAE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-</w:t>
      </w:r>
      <w:r w:rsidR="00B60BCC" w:rsidRPr="00AD6CAE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represents a significant political decision </w:t>
      </w:r>
    </w:p>
    <w:p w14:paraId="7E0096B8" w14:textId="77777777" w:rsidR="00AD6CAE" w:rsidRPr="00AD6CAE" w:rsidRDefault="00AD6CAE" w:rsidP="00E97F1D">
      <w:pPr>
        <w:spacing w:before="100" w:beforeAutospacing="1" w:after="100" w:afterAutospacing="1"/>
        <w:jc w:val="both"/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</w:pPr>
      <w:r w:rsidRPr="00AD6CAE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-</w:t>
      </w:r>
      <w:r w:rsidR="00B60BCC" w:rsidRPr="00AD6CAE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shape how tourism and events are managed across Wales.</w:t>
      </w:r>
      <w:r w:rsidR="00355185" w:rsidRPr="00AD6CAE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 </w:t>
      </w:r>
    </w:p>
    <w:p w14:paraId="6E8F4943" w14:textId="77777777" w:rsidR="00AD6CAE" w:rsidRPr="00AD6CAE" w:rsidRDefault="00AD6CAE" w:rsidP="00E97F1D">
      <w:pPr>
        <w:spacing w:before="100" w:beforeAutospacing="1" w:after="100" w:afterAutospacing="1"/>
        <w:jc w:val="both"/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</w:pPr>
      <w:r w:rsidRPr="00AD6CAE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lastRenderedPageBreak/>
        <w:t>-G</w:t>
      </w:r>
      <w:r w:rsidR="00355185" w:rsidRPr="00AD6CAE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overnment perspective</w:t>
      </w:r>
      <w:r w:rsidR="00DB70A7" w:rsidRPr="00AD6CAE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, </w:t>
      </w:r>
      <w:r w:rsidR="00355185" w:rsidRPr="00AD6CAE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the visitor tax</w:t>
      </w:r>
      <w:r w:rsidR="000D0866" w:rsidRPr="00AD6CAE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 supports </w:t>
      </w:r>
      <w:r w:rsidR="00371436" w:rsidRPr="00AD6CAE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tourism development and infrastructure.  </w:t>
      </w:r>
    </w:p>
    <w:p w14:paraId="1B11D162" w14:textId="16950937" w:rsidR="00B60BCC" w:rsidRPr="00AD6CAE" w:rsidRDefault="00DB70A7" w:rsidP="00E97F1D">
      <w:pPr>
        <w:spacing w:before="100" w:beforeAutospacing="1" w:after="100" w:afterAutospacing="1"/>
        <w:jc w:val="both"/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</w:pPr>
      <w:r w:rsidRPr="00AD6CAE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Although, t</w:t>
      </w:r>
      <w:r w:rsidR="00371436" w:rsidRPr="00AD6CAE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here are </w:t>
      </w:r>
      <w:r w:rsidRPr="00AD6CAE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lots of impacts </w:t>
      </w:r>
      <w:r w:rsidR="009F383D" w:rsidRPr="00AD6CAE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and raised</w:t>
      </w:r>
      <w:r w:rsidR="00F1318C" w:rsidRPr="00AD6CAE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 </w:t>
      </w:r>
      <w:r w:rsidR="00371436" w:rsidRPr="00AD6CAE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concerns within the industry </w:t>
      </w:r>
      <w:r w:rsidR="00F1318C" w:rsidRPr="00AD6CAE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regarding destination competiviness and visitor </w:t>
      </w:r>
      <w:r w:rsidR="007265A0" w:rsidRPr="00AD6CAE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demand</w:t>
      </w:r>
      <w:r w:rsidR="00F1318C" w:rsidRPr="00AD6CAE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.</w:t>
      </w:r>
    </w:p>
    <w:p w14:paraId="609C4BC8" w14:textId="5AA59304" w:rsidR="00B60BCC" w:rsidRPr="00E97F1D" w:rsidRDefault="00B60BCC" w:rsidP="00E97F1D">
      <w:pPr>
        <w:spacing w:before="100" w:beforeAutospacing="1" w:after="100" w:afterAutospacing="1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B60BCC">
        <w:rPr>
          <w:rFonts w:ascii="Arial" w:eastAsia="Times New Roman" w:hAnsi="Arial" w:cs="Arial"/>
          <w:kern w:val="0"/>
          <w:lang w:eastAsia="en-GB"/>
          <w14:ligatures w14:val="none"/>
        </w:rPr>
        <w:t xml:space="preserve">several recommendations </w:t>
      </w:r>
      <w:r w:rsidR="00BD3864" w:rsidRPr="00E97F1D">
        <w:rPr>
          <w:rFonts w:ascii="Arial" w:eastAsia="Times New Roman" w:hAnsi="Arial" w:cs="Arial"/>
          <w:kern w:val="0"/>
          <w:lang w:eastAsia="en-GB"/>
          <w14:ligatures w14:val="none"/>
        </w:rPr>
        <w:t>that the Welsh government can do</w:t>
      </w:r>
      <w:r w:rsidR="003D26B5" w:rsidRPr="00E97F1D">
        <w:rPr>
          <w:rFonts w:ascii="Arial" w:eastAsia="Times New Roman" w:hAnsi="Arial" w:cs="Arial"/>
          <w:kern w:val="0"/>
          <w:lang w:eastAsia="en-GB"/>
          <w14:ligatures w14:val="none"/>
        </w:rPr>
        <w:t>:</w:t>
      </w:r>
    </w:p>
    <w:p w14:paraId="2E579D18" w14:textId="77777777" w:rsidR="003B1962" w:rsidRDefault="003B1962" w:rsidP="00E97F1D">
      <w:pPr>
        <w:spacing w:before="100" w:beforeAutospacing="1" w:after="100" w:afterAutospacing="1"/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="003D26B5" w:rsidRPr="00E97F1D">
        <w:rPr>
          <w:rFonts w:ascii="Arial" w:hAnsi="Arial" w:cs="Arial"/>
        </w:rPr>
        <w:t xml:space="preserve">introducing the tourism tax gradually through a phased approach. </w:t>
      </w:r>
    </w:p>
    <w:p w14:paraId="45050CD9" w14:textId="77777777" w:rsidR="003B1962" w:rsidRDefault="003B1962" w:rsidP="00E97F1D">
      <w:pPr>
        <w:spacing w:before="100" w:beforeAutospacing="1" w:after="100" w:afterAutospacing="1"/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="003D26B5" w:rsidRPr="00E97F1D">
        <w:rPr>
          <w:rFonts w:ascii="Arial" w:hAnsi="Arial" w:cs="Arial"/>
        </w:rPr>
        <w:t xml:space="preserve">Piloting the levy in selected high-tourism </w:t>
      </w:r>
      <w:r>
        <w:rPr>
          <w:rFonts w:ascii="Arial" w:hAnsi="Arial" w:cs="Arial"/>
        </w:rPr>
        <w:t>places</w:t>
      </w:r>
      <w:r w:rsidR="003D26B5" w:rsidRPr="00E97F1D">
        <w:rPr>
          <w:rFonts w:ascii="Arial" w:hAnsi="Arial" w:cs="Arial"/>
        </w:rPr>
        <w:t xml:space="preserve"> </w:t>
      </w:r>
    </w:p>
    <w:p w14:paraId="1D1729D1" w14:textId="77777777" w:rsidR="003B1962" w:rsidRDefault="003B1962" w:rsidP="00E97F1D">
      <w:pPr>
        <w:spacing w:before="100" w:beforeAutospacing="1" w:after="100" w:afterAutospacing="1"/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="003D26B5" w:rsidRPr="00E97F1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</w:t>
      </w:r>
      <w:r w:rsidR="003D26B5" w:rsidRPr="00E97F1D">
        <w:rPr>
          <w:rFonts w:ascii="Arial" w:hAnsi="Arial" w:cs="Arial"/>
        </w:rPr>
        <w:t xml:space="preserve">llow policymakers to assess its economic impact before expanding across Wales. </w:t>
      </w:r>
    </w:p>
    <w:p w14:paraId="10DD6363" w14:textId="1CAC09B9" w:rsidR="003D26B5" w:rsidRPr="00B60BCC" w:rsidRDefault="003B1962" w:rsidP="00E97F1D">
      <w:pPr>
        <w:spacing w:before="100" w:beforeAutospacing="1" w:after="100" w:afterAutospacing="1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>
        <w:rPr>
          <w:rFonts w:ascii="Arial" w:hAnsi="Arial" w:cs="Arial"/>
        </w:rPr>
        <w:t>-R</w:t>
      </w:r>
      <w:r w:rsidR="003D26B5" w:rsidRPr="00E97F1D">
        <w:rPr>
          <w:rFonts w:ascii="Arial" w:hAnsi="Arial" w:cs="Arial"/>
        </w:rPr>
        <w:t>educe risks for tourism businesses and allow time for adjustments.</w:t>
      </w:r>
    </w:p>
    <w:p w14:paraId="18122F04" w14:textId="77777777" w:rsidR="003B1962" w:rsidRDefault="003B1962" w:rsidP="00E97F1D">
      <w:pPr>
        <w:spacing w:before="100" w:beforeAutospacing="1" w:after="100" w:afterAutospacing="1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lang w:eastAsia="en-GB"/>
          <w14:ligatures w14:val="none"/>
        </w:rPr>
        <w:t>- Next, C</w:t>
      </w:r>
      <w:r w:rsidR="00BD3864" w:rsidRPr="00E97F1D">
        <w:rPr>
          <w:rFonts w:ascii="Arial" w:eastAsia="Times New Roman" w:hAnsi="Arial" w:cs="Arial"/>
          <w:kern w:val="0"/>
          <w:lang w:eastAsia="en-GB"/>
          <w14:ligatures w14:val="none"/>
        </w:rPr>
        <w:t xml:space="preserve">lear communication and transparency in </w:t>
      </w:r>
    </w:p>
    <w:p w14:paraId="62078A63" w14:textId="77777777" w:rsidR="003B1962" w:rsidRDefault="003B1962" w:rsidP="00E97F1D">
      <w:pPr>
        <w:spacing w:before="100" w:beforeAutospacing="1" w:after="100" w:afterAutospacing="1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lang w:eastAsia="en-GB"/>
          <w14:ligatures w14:val="none"/>
        </w:rPr>
        <w:t>-H</w:t>
      </w:r>
      <w:r w:rsidR="00BD3864" w:rsidRPr="00E97F1D">
        <w:rPr>
          <w:rFonts w:ascii="Arial" w:eastAsia="Times New Roman" w:hAnsi="Arial" w:cs="Arial"/>
          <w:kern w:val="0"/>
          <w:lang w:eastAsia="en-GB"/>
          <w14:ligatures w14:val="none"/>
        </w:rPr>
        <w:t xml:space="preserve">ow the </w:t>
      </w:r>
      <w:r w:rsidR="00A66654" w:rsidRPr="00E97F1D">
        <w:rPr>
          <w:rFonts w:ascii="Arial" w:eastAsia="Times New Roman" w:hAnsi="Arial" w:cs="Arial"/>
          <w:kern w:val="0"/>
          <w:lang w:eastAsia="en-GB"/>
          <w14:ligatures w14:val="none"/>
        </w:rPr>
        <w:t>revenue</w:t>
      </w:r>
      <w:r w:rsidR="00BD3864" w:rsidRPr="00E97F1D">
        <w:rPr>
          <w:rFonts w:ascii="Arial" w:eastAsia="Times New Roman" w:hAnsi="Arial" w:cs="Arial"/>
          <w:kern w:val="0"/>
          <w:lang w:eastAsia="en-GB"/>
          <w14:ligatures w14:val="none"/>
        </w:rPr>
        <w:t xml:space="preserve"> generated </w:t>
      </w:r>
    </w:p>
    <w:p w14:paraId="01045CB8" w14:textId="34846032" w:rsidR="00BD3864" w:rsidRPr="00E97F1D" w:rsidRDefault="003B1962" w:rsidP="00E97F1D">
      <w:pPr>
        <w:spacing w:before="100" w:beforeAutospacing="1" w:after="100" w:afterAutospacing="1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lang w:eastAsia="en-GB"/>
          <w14:ligatures w14:val="none"/>
        </w:rPr>
        <w:t>-</w:t>
      </w:r>
      <w:r w:rsidR="00CD33AD">
        <w:rPr>
          <w:rFonts w:ascii="Arial" w:eastAsia="Times New Roman" w:hAnsi="Arial" w:cs="Arial"/>
          <w:kern w:val="0"/>
          <w:lang w:eastAsia="en-GB"/>
          <w14:ligatures w14:val="none"/>
        </w:rPr>
        <w:t>B</w:t>
      </w:r>
      <w:r w:rsidR="00A66654" w:rsidRPr="00E97F1D">
        <w:rPr>
          <w:rFonts w:ascii="Arial" w:eastAsia="Times New Roman" w:hAnsi="Arial" w:cs="Arial"/>
          <w:kern w:val="0"/>
          <w:lang w:eastAsia="en-GB"/>
          <w14:ligatures w14:val="none"/>
        </w:rPr>
        <w:t>usinesses</w:t>
      </w:r>
      <w:r w:rsidR="00841430" w:rsidRPr="00E97F1D">
        <w:rPr>
          <w:rFonts w:ascii="Arial" w:eastAsia="Times New Roman" w:hAnsi="Arial" w:cs="Arial"/>
          <w:kern w:val="0"/>
          <w:lang w:eastAsia="en-GB"/>
          <w14:ligatures w14:val="none"/>
        </w:rPr>
        <w:t xml:space="preserve"> and </w:t>
      </w: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tourists </w:t>
      </w:r>
      <w:r w:rsidR="00841430" w:rsidRPr="00E97F1D">
        <w:rPr>
          <w:rFonts w:ascii="Arial" w:eastAsia="Times New Roman" w:hAnsi="Arial" w:cs="Arial"/>
          <w:kern w:val="0"/>
          <w:lang w:eastAsia="en-GB"/>
          <w14:ligatures w14:val="none"/>
        </w:rPr>
        <w:t xml:space="preserve">can see how the money is being used to improve </w:t>
      </w:r>
      <w:r w:rsidR="00C672AD" w:rsidRPr="00E97F1D">
        <w:rPr>
          <w:rFonts w:ascii="Arial" w:eastAsia="Times New Roman" w:hAnsi="Arial" w:cs="Arial"/>
          <w:kern w:val="0"/>
          <w:lang w:eastAsia="en-GB"/>
          <w14:ligatures w14:val="none"/>
        </w:rPr>
        <w:t xml:space="preserve">infrastructure, enhance facilities and protect natural environment, </w:t>
      </w:r>
      <w:r>
        <w:rPr>
          <w:rFonts w:ascii="Arial" w:eastAsia="Times New Roman" w:hAnsi="Arial" w:cs="Arial"/>
          <w:kern w:val="0"/>
          <w:lang w:eastAsia="en-GB"/>
          <w14:ligatures w14:val="none"/>
        </w:rPr>
        <w:t>-M</w:t>
      </w:r>
      <w:r w:rsidR="00C672AD" w:rsidRPr="00E97F1D">
        <w:rPr>
          <w:rFonts w:ascii="Arial" w:eastAsia="Times New Roman" w:hAnsi="Arial" w:cs="Arial"/>
          <w:kern w:val="0"/>
          <w:lang w:eastAsia="en-GB"/>
          <w14:ligatures w14:val="none"/>
        </w:rPr>
        <w:t xml:space="preserve">ay </w:t>
      </w:r>
      <w:r w:rsidR="00A66654" w:rsidRPr="00E97F1D">
        <w:rPr>
          <w:rFonts w:ascii="Arial" w:eastAsia="Times New Roman" w:hAnsi="Arial" w:cs="Arial"/>
          <w:kern w:val="0"/>
          <w:lang w:eastAsia="en-GB"/>
          <w14:ligatures w14:val="none"/>
        </w:rPr>
        <w:t xml:space="preserve">be seen as greater acceptance. </w:t>
      </w:r>
    </w:p>
    <w:p w14:paraId="1A1B04F2" w14:textId="77777777" w:rsidR="003B1962" w:rsidRDefault="003B1962" w:rsidP="00E97F1D">
      <w:pPr>
        <w:spacing w:before="100" w:beforeAutospacing="1" w:after="100" w:afterAutospacing="1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lang w:eastAsia="en-GB"/>
          <w14:ligatures w14:val="none"/>
        </w:rPr>
        <w:t>-C</w:t>
      </w:r>
      <w:r w:rsidR="000862BB" w:rsidRPr="00E97F1D">
        <w:rPr>
          <w:rFonts w:ascii="Arial" w:eastAsia="Times New Roman" w:hAnsi="Arial" w:cs="Arial"/>
          <w:kern w:val="0"/>
          <w:lang w:eastAsia="en-GB"/>
          <w14:ligatures w14:val="none"/>
        </w:rPr>
        <w:t>ould review the level of tax during the early stages of implementation</w:t>
      </w:r>
    </w:p>
    <w:p w14:paraId="0BE871DD" w14:textId="48DFCC69" w:rsidR="00A66654" w:rsidRPr="00F54708" w:rsidRDefault="00677622" w:rsidP="00E97F1D">
      <w:pPr>
        <w:spacing w:before="100" w:beforeAutospacing="1" w:after="100" w:afterAutospacing="1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E97F1D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Pr="00F54708">
        <w:rPr>
          <w:rFonts w:ascii="Arial" w:eastAsia="Times New Roman" w:hAnsi="Arial" w:cs="Arial"/>
          <w:kern w:val="0"/>
          <w:lang w:eastAsia="en-GB"/>
          <w14:ligatures w14:val="none"/>
        </w:rPr>
        <w:t xml:space="preserve">if there changes in visitor demand, </w:t>
      </w:r>
      <w:r w:rsidR="005747E1" w:rsidRPr="00F54708">
        <w:rPr>
          <w:rFonts w:ascii="Arial" w:eastAsia="Times New Roman" w:hAnsi="Arial" w:cs="Arial"/>
          <w:kern w:val="0"/>
          <w:lang w:eastAsia="en-GB"/>
          <w14:ligatures w14:val="none"/>
        </w:rPr>
        <w:t>or competitiveness</w:t>
      </w:r>
      <w:r w:rsidR="003B1962" w:rsidRPr="00F54708">
        <w:rPr>
          <w:rFonts w:ascii="Arial" w:eastAsia="Times New Roman" w:hAnsi="Arial" w:cs="Arial"/>
          <w:kern w:val="0"/>
          <w:lang w:eastAsia="en-GB"/>
          <w14:ligatures w14:val="none"/>
        </w:rPr>
        <w:t>: could</w:t>
      </w:r>
    </w:p>
    <w:p w14:paraId="2707C060" w14:textId="5944971E" w:rsidR="005B603C" w:rsidRPr="00F54708" w:rsidRDefault="005B603C" w:rsidP="003B1962">
      <w:pPr>
        <w:pStyle w:val="NormalWeb"/>
        <w:jc w:val="both"/>
        <w:rPr>
          <w:rFonts w:ascii="Arial" w:hAnsi="Arial" w:cs="Arial"/>
        </w:rPr>
      </w:pPr>
      <w:r w:rsidRPr="00F54708">
        <w:rPr>
          <w:rStyle w:val="Strong"/>
          <w:rFonts w:ascii="Arial" w:eastAsiaTheme="majorEastAsia" w:hAnsi="Arial" w:cs="Arial"/>
          <w:b w:val="0"/>
          <w:bCs w:val="0"/>
        </w:rPr>
        <w:t>lower introductory rate</w:t>
      </w:r>
      <w:r w:rsidR="003B1962" w:rsidRPr="00F54708">
        <w:rPr>
          <w:rFonts w:ascii="Arial" w:hAnsi="Arial" w:cs="Arial"/>
        </w:rPr>
        <w:t xml:space="preserve"> </w:t>
      </w:r>
      <w:r w:rsidRPr="00F54708">
        <w:rPr>
          <w:rStyle w:val="Strong"/>
          <w:rFonts w:ascii="Arial" w:eastAsiaTheme="majorEastAsia" w:hAnsi="Arial" w:cs="Arial"/>
          <w:b w:val="0"/>
          <w:bCs w:val="0"/>
        </w:rPr>
        <w:t>seasonal pricing</w:t>
      </w:r>
      <w:r w:rsidR="003B1962" w:rsidRPr="00F54708">
        <w:rPr>
          <w:rFonts w:ascii="Arial" w:hAnsi="Arial" w:cs="Arial"/>
        </w:rPr>
        <w:t xml:space="preserve"> </w:t>
      </w:r>
      <w:r w:rsidRPr="00F54708">
        <w:rPr>
          <w:rStyle w:val="Strong"/>
          <w:rFonts w:ascii="Arial" w:eastAsiaTheme="majorEastAsia" w:hAnsi="Arial" w:cs="Arial"/>
          <w:b w:val="0"/>
          <w:bCs w:val="0"/>
        </w:rPr>
        <w:t xml:space="preserve">discounts during </w:t>
      </w:r>
      <w:r w:rsidR="003B1962" w:rsidRPr="00F54708">
        <w:rPr>
          <w:rStyle w:val="Strong"/>
          <w:rFonts w:ascii="Arial" w:eastAsiaTheme="majorEastAsia" w:hAnsi="Arial" w:cs="Arial"/>
          <w:b w:val="0"/>
          <w:bCs w:val="0"/>
        </w:rPr>
        <w:t xml:space="preserve">off-peak </w:t>
      </w:r>
      <w:r w:rsidR="00F54708" w:rsidRPr="00F54708">
        <w:rPr>
          <w:rStyle w:val="Strong"/>
          <w:rFonts w:ascii="Arial" w:eastAsiaTheme="majorEastAsia" w:hAnsi="Arial" w:cs="Arial"/>
          <w:b w:val="0"/>
          <w:bCs w:val="0"/>
        </w:rPr>
        <w:t>periods.</w:t>
      </w:r>
    </w:p>
    <w:p w14:paraId="6F6BE389" w14:textId="4199BCC4" w:rsidR="005B603C" w:rsidRPr="00E97F1D" w:rsidRDefault="005B603C" w:rsidP="00E97F1D">
      <w:pPr>
        <w:pStyle w:val="NormalWeb"/>
        <w:jc w:val="both"/>
        <w:rPr>
          <w:rFonts w:ascii="Arial" w:hAnsi="Arial" w:cs="Arial"/>
        </w:rPr>
      </w:pPr>
      <w:r w:rsidRPr="00E97F1D">
        <w:rPr>
          <w:rFonts w:ascii="Arial" w:hAnsi="Arial" w:cs="Arial"/>
        </w:rPr>
        <w:t xml:space="preserve">This strategy would help affordability for </w:t>
      </w:r>
      <w:r w:rsidR="00F54708">
        <w:rPr>
          <w:rFonts w:ascii="Arial" w:hAnsi="Arial" w:cs="Arial"/>
        </w:rPr>
        <w:t xml:space="preserve">tourists </w:t>
      </w:r>
      <w:r w:rsidR="00F54708" w:rsidRPr="00E97F1D">
        <w:rPr>
          <w:rFonts w:ascii="Arial" w:hAnsi="Arial" w:cs="Arial"/>
        </w:rPr>
        <w:t>while</w:t>
      </w:r>
      <w:r w:rsidRPr="00E97F1D">
        <w:rPr>
          <w:rFonts w:ascii="Arial" w:hAnsi="Arial" w:cs="Arial"/>
        </w:rPr>
        <w:t xml:space="preserve"> still generating revenue for destination management.</w:t>
      </w:r>
    </w:p>
    <w:p w14:paraId="3161677B" w14:textId="77777777" w:rsidR="00E93145" w:rsidRDefault="00E93145" w:rsidP="00E97F1D">
      <w:pPr>
        <w:spacing w:before="100" w:beforeAutospacing="1" w:after="100" w:afterAutospacing="1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lang w:eastAsia="en-GB"/>
          <w14:ligatures w14:val="none"/>
        </w:rPr>
        <w:t>-I</w:t>
      </w:r>
      <w:r w:rsidR="00785C61" w:rsidRPr="00E97F1D">
        <w:rPr>
          <w:rFonts w:ascii="Arial" w:eastAsia="Times New Roman" w:hAnsi="Arial" w:cs="Arial"/>
          <w:kern w:val="0"/>
          <w:lang w:eastAsia="en-GB"/>
          <w14:ligatures w14:val="none"/>
        </w:rPr>
        <w:t xml:space="preserve">ncrease their collaboration with </w:t>
      </w:r>
      <w:r w:rsidR="00E97F1D" w:rsidRPr="00E97F1D">
        <w:rPr>
          <w:rFonts w:ascii="Arial" w:eastAsia="Times New Roman" w:hAnsi="Arial" w:cs="Arial"/>
          <w:kern w:val="0"/>
          <w:lang w:eastAsia="en-GB"/>
          <w14:ligatures w14:val="none"/>
        </w:rPr>
        <w:t>stakeholders.</w:t>
      </w:r>
    </w:p>
    <w:p w14:paraId="021A6E59" w14:textId="77777777" w:rsidR="00E93145" w:rsidRDefault="00E93145" w:rsidP="00E97F1D">
      <w:pPr>
        <w:spacing w:before="100" w:beforeAutospacing="1" w:after="100" w:afterAutospacing="1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lang w:eastAsia="en-GB"/>
          <w14:ligatures w14:val="none"/>
        </w:rPr>
        <w:t>-</w:t>
      </w:r>
      <w:r w:rsidR="00B60BCC" w:rsidRPr="00B60BCC">
        <w:rPr>
          <w:rFonts w:ascii="Arial" w:eastAsia="Times New Roman" w:hAnsi="Arial" w:cs="Arial"/>
          <w:kern w:val="0"/>
          <w:lang w:eastAsia="en-GB"/>
          <w14:ligatures w14:val="none"/>
        </w:rPr>
        <w:t xml:space="preserve"> Ongoing consultation </w:t>
      </w:r>
    </w:p>
    <w:p w14:paraId="0CC12F55" w14:textId="138E800F" w:rsidR="00B60BCC" w:rsidRPr="00B60BCC" w:rsidRDefault="00E93145" w:rsidP="00E97F1D">
      <w:pPr>
        <w:spacing w:before="100" w:beforeAutospacing="1" w:after="100" w:afterAutospacing="1"/>
        <w:jc w:val="both"/>
        <w:rPr>
          <w:rFonts w:ascii="Arial" w:eastAsia="Times New Roman" w:hAnsi="Arial" w:cs="Arial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lang w:eastAsia="en-GB"/>
          <w14:ligatures w14:val="none"/>
        </w:rPr>
        <w:t>-</w:t>
      </w:r>
      <w:r w:rsidR="00D366D6">
        <w:rPr>
          <w:rFonts w:ascii="Arial" w:eastAsia="Times New Roman" w:hAnsi="Arial" w:cs="Arial"/>
          <w:kern w:val="0"/>
          <w:lang w:eastAsia="en-GB"/>
          <w14:ligatures w14:val="none"/>
        </w:rPr>
        <w:t xml:space="preserve">The </w:t>
      </w:r>
      <w:r w:rsidR="00D366D6" w:rsidRPr="00B60BCC">
        <w:rPr>
          <w:rFonts w:ascii="Arial" w:eastAsia="Times New Roman" w:hAnsi="Arial" w:cs="Arial"/>
          <w:kern w:val="0"/>
          <w:lang w:eastAsia="en-GB"/>
          <w14:ligatures w14:val="none"/>
        </w:rPr>
        <w:t>policy</w:t>
      </w:r>
      <w:r w:rsidR="00B60BCC" w:rsidRPr="00B60BCC">
        <w:rPr>
          <w:rFonts w:ascii="Arial" w:eastAsia="Times New Roman" w:hAnsi="Arial" w:cs="Arial"/>
          <w:kern w:val="0"/>
          <w:lang w:eastAsia="en-GB"/>
          <w14:ligatures w14:val="none"/>
        </w:rPr>
        <w:t xml:space="preserve"> is implemented in a way that supports the tourism industry while still achieving sustainability objectives.</w:t>
      </w:r>
    </w:p>
    <w:p w14:paraId="5D836389" w14:textId="3CAF084C" w:rsidR="00A832DF" w:rsidRPr="006C0DBC" w:rsidRDefault="00D65409" w:rsidP="00EC2462">
      <w:pPr>
        <w:pStyle w:val="cvgsua"/>
        <w:rPr>
          <w:rStyle w:val="agcmg"/>
          <w:rFonts w:ascii="Arial" w:eastAsiaTheme="majorEastAsia" w:hAnsi="Arial" w:cs="Arial"/>
        </w:rPr>
      </w:pPr>
      <w:r>
        <w:rPr>
          <w:rFonts w:ascii="Arial" w:hAnsi="Arial" w:cs="Arial"/>
        </w:rPr>
        <w:t xml:space="preserve">key question </w:t>
      </w:r>
      <w:r w:rsidR="00412EDA">
        <w:rPr>
          <w:rFonts w:ascii="Arial" w:hAnsi="Arial" w:cs="Arial"/>
        </w:rPr>
        <w:t>is</w:t>
      </w:r>
      <w:r w:rsidR="00AA244D">
        <w:rPr>
          <w:rFonts w:ascii="Arial" w:hAnsi="Arial" w:cs="Arial"/>
        </w:rPr>
        <w:t>-</w:t>
      </w:r>
      <w:r w:rsidR="00412EDA">
        <w:rPr>
          <w:rFonts w:ascii="Arial" w:hAnsi="Arial" w:cs="Arial"/>
        </w:rPr>
        <w:t xml:space="preserve"> </w:t>
      </w:r>
      <w:r w:rsidR="00AA244D">
        <w:rPr>
          <w:rStyle w:val="agcmg"/>
          <w:rFonts w:ascii="Arial" w:eastAsiaTheme="majorEastAsia" w:hAnsi="Arial" w:cs="Arial"/>
        </w:rPr>
        <w:t>C</w:t>
      </w:r>
      <w:r w:rsidR="00DB70A7" w:rsidRPr="007440E1">
        <w:rPr>
          <w:rStyle w:val="agcmg"/>
          <w:rFonts w:ascii="Arial" w:eastAsiaTheme="majorEastAsia" w:hAnsi="Arial" w:cs="Arial"/>
        </w:rPr>
        <w:t xml:space="preserve">ould this new policy help support sustainable tourism or could it risk driving tourists away from Wales? </w:t>
      </w:r>
    </w:p>
    <w:p w14:paraId="4FD9FBB5" w14:textId="77777777" w:rsidR="00127592" w:rsidRDefault="00127592" w:rsidP="00EC2462">
      <w:pPr>
        <w:pStyle w:val="cvgsua"/>
        <w:rPr>
          <w:rStyle w:val="agcmg"/>
          <w:rFonts w:ascii="Arial" w:eastAsiaTheme="majorEastAsia" w:hAnsi="Arial" w:cs="Arial"/>
          <w:b/>
          <w:bCs/>
          <w:sz w:val="20"/>
          <w:szCs w:val="20"/>
        </w:rPr>
      </w:pPr>
    </w:p>
    <w:p w14:paraId="4DD1D85B" w14:textId="77777777" w:rsidR="00127592" w:rsidRDefault="00127592" w:rsidP="00EC2462">
      <w:pPr>
        <w:pStyle w:val="cvgsua"/>
        <w:rPr>
          <w:rStyle w:val="agcmg"/>
          <w:rFonts w:ascii="Arial" w:eastAsiaTheme="majorEastAsia" w:hAnsi="Arial" w:cs="Arial"/>
          <w:b/>
          <w:bCs/>
          <w:sz w:val="20"/>
          <w:szCs w:val="20"/>
        </w:rPr>
      </w:pPr>
    </w:p>
    <w:p w14:paraId="0FDB73F4" w14:textId="77777777" w:rsidR="00127592" w:rsidRDefault="00127592" w:rsidP="00EC2462">
      <w:pPr>
        <w:pStyle w:val="cvgsua"/>
        <w:rPr>
          <w:rStyle w:val="agcmg"/>
          <w:rFonts w:ascii="Arial" w:eastAsiaTheme="majorEastAsia" w:hAnsi="Arial" w:cs="Arial"/>
          <w:b/>
          <w:bCs/>
          <w:sz w:val="20"/>
          <w:szCs w:val="20"/>
        </w:rPr>
      </w:pPr>
    </w:p>
    <w:p w14:paraId="1390698D" w14:textId="77777777" w:rsidR="00127592" w:rsidRDefault="00127592" w:rsidP="00EC2462">
      <w:pPr>
        <w:pStyle w:val="cvgsua"/>
        <w:rPr>
          <w:rStyle w:val="agcmg"/>
          <w:rFonts w:ascii="Arial" w:eastAsiaTheme="majorEastAsia" w:hAnsi="Arial" w:cs="Arial"/>
          <w:b/>
          <w:bCs/>
          <w:sz w:val="20"/>
          <w:szCs w:val="20"/>
        </w:rPr>
      </w:pPr>
    </w:p>
    <w:p w14:paraId="3914B165" w14:textId="70FC2125" w:rsidR="00EC2462" w:rsidRDefault="00E30C5F" w:rsidP="00EC2462">
      <w:pPr>
        <w:pStyle w:val="cvgsua"/>
        <w:rPr>
          <w:rStyle w:val="agcmg"/>
          <w:rFonts w:ascii="Arial" w:eastAsiaTheme="majorEastAsia" w:hAnsi="Arial" w:cs="Arial"/>
          <w:b/>
          <w:bCs/>
          <w:sz w:val="20"/>
          <w:szCs w:val="20"/>
        </w:rPr>
      </w:pPr>
      <w:r w:rsidRPr="00DD7B6E">
        <w:rPr>
          <w:rStyle w:val="agcmg"/>
          <w:rFonts w:ascii="Arial" w:eastAsiaTheme="majorEastAsia" w:hAnsi="Arial" w:cs="Arial"/>
          <w:b/>
          <w:bCs/>
          <w:sz w:val="20"/>
          <w:szCs w:val="20"/>
        </w:rPr>
        <w:lastRenderedPageBreak/>
        <w:t>REFERENCES AND SOURCES USED:</w:t>
      </w:r>
    </w:p>
    <w:p w14:paraId="4AEF9CB0" w14:textId="6E39C3AD" w:rsidR="0092177E" w:rsidRPr="003E214D" w:rsidRDefault="0092177E" w:rsidP="00EC2462">
      <w:pPr>
        <w:pStyle w:val="cvgsua"/>
        <w:rPr>
          <w:rFonts w:ascii="Arial" w:eastAsiaTheme="majorEastAsia" w:hAnsi="Arial" w:cs="Arial"/>
          <w:sz w:val="21"/>
          <w:szCs w:val="21"/>
        </w:rPr>
      </w:pPr>
      <w:r w:rsidRPr="003E214D">
        <w:rPr>
          <w:rFonts w:ascii="Arial" w:hAnsi="Arial" w:cs="Arial"/>
          <w:sz w:val="20"/>
          <w:szCs w:val="20"/>
        </w:rPr>
        <w:t xml:space="preserve">Alexanderpeter.com. (2024). </w:t>
      </w:r>
      <w:r w:rsidRPr="003E214D">
        <w:rPr>
          <w:rFonts w:ascii="Arial" w:hAnsi="Arial" w:cs="Arial"/>
          <w:i/>
          <w:iCs/>
          <w:sz w:val="20"/>
          <w:szCs w:val="20"/>
        </w:rPr>
        <w:t>Tourist taxes: Pros and cons for destinations and visitors - News - Alexander Peter Wealth Management</w:t>
      </w:r>
      <w:r w:rsidRPr="003E214D">
        <w:rPr>
          <w:rFonts w:ascii="Arial" w:hAnsi="Arial" w:cs="Arial"/>
          <w:sz w:val="20"/>
          <w:szCs w:val="20"/>
        </w:rPr>
        <w:t xml:space="preserve">. (online) Available at: </w:t>
      </w:r>
      <w:hyperlink r:id="rId6" w:history="1">
        <w:r w:rsidRPr="003E214D">
          <w:rPr>
            <w:rStyle w:val="Hyperlink"/>
            <w:rFonts w:ascii="Arial" w:hAnsi="Arial" w:cs="Arial"/>
            <w:sz w:val="20"/>
            <w:szCs w:val="20"/>
          </w:rPr>
          <w:t>https://www.alexanderpeter.com/news/tourist-taxes-pros-and-cons-for-destinations-and-visitors</w:t>
        </w:r>
      </w:hyperlink>
      <w:r w:rsidRPr="003E214D">
        <w:rPr>
          <w:rFonts w:ascii="Arial" w:hAnsi="Arial" w:cs="Arial"/>
          <w:sz w:val="20"/>
          <w:szCs w:val="20"/>
        </w:rPr>
        <w:t>. (Accessed. 12 March 2026)</w:t>
      </w:r>
    </w:p>
    <w:p w14:paraId="540BEE85" w14:textId="77777777" w:rsidR="0092177E" w:rsidRPr="00451A78" w:rsidRDefault="0092177E" w:rsidP="0092177E">
      <w:pPr>
        <w:pStyle w:val="NormalWeb"/>
        <w:spacing w:before="0" w:beforeAutospacing="0" w:after="240" w:afterAutospacing="0"/>
        <w:jc w:val="both"/>
        <w:rPr>
          <w:rFonts w:ascii="Arial" w:hAnsi="Arial" w:cs="Arial"/>
          <w:sz w:val="18"/>
          <w:szCs w:val="18"/>
        </w:rPr>
      </w:pPr>
      <w:r w:rsidRPr="00451A78">
        <w:rPr>
          <w:rFonts w:ascii="Arial" w:hAnsi="Arial" w:cs="Arial"/>
          <w:sz w:val="18"/>
          <w:szCs w:val="18"/>
        </w:rPr>
        <w:t xml:space="preserve">Armstrong Watson. (2016). </w:t>
      </w:r>
      <w:r w:rsidRPr="00451A78">
        <w:rPr>
          <w:rFonts w:ascii="Arial" w:hAnsi="Arial" w:cs="Arial"/>
          <w:i/>
          <w:iCs/>
          <w:sz w:val="18"/>
          <w:szCs w:val="18"/>
        </w:rPr>
        <w:t>Does a tourist tax help or hurt local tourism?</w:t>
      </w:r>
      <w:r w:rsidRPr="00451A78">
        <w:rPr>
          <w:rFonts w:ascii="Arial" w:hAnsi="Arial" w:cs="Arial"/>
          <w:sz w:val="18"/>
          <w:szCs w:val="18"/>
        </w:rPr>
        <w:t xml:space="preserve"> [online] Available at: </w:t>
      </w:r>
      <w:hyperlink r:id="rId7" w:history="1">
        <w:r w:rsidRPr="00451A78">
          <w:rPr>
            <w:rStyle w:val="Hyperlink"/>
            <w:rFonts w:ascii="Arial" w:hAnsi="Arial" w:cs="Arial"/>
            <w:sz w:val="18"/>
            <w:szCs w:val="18"/>
          </w:rPr>
          <w:t>https://www.armstrongwatson.co.uk/news/2025/08/does-tourist-tax-help-or-hurt-local-tourism</w:t>
        </w:r>
      </w:hyperlink>
      <w:r w:rsidRPr="00451A78">
        <w:rPr>
          <w:rFonts w:ascii="Arial" w:hAnsi="Arial" w:cs="Arial"/>
          <w:sz w:val="18"/>
          <w:szCs w:val="18"/>
        </w:rPr>
        <w:t xml:space="preserve"> (Accessed 12.March.2026).</w:t>
      </w:r>
    </w:p>
    <w:p w14:paraId="5C229B16" w14:textId="77777777" w:rsidR="00EC2462" w:rsidRDefault="00EC2462" w:rsidP="00EC2462">
      <w:pPr>
        <w:pStyle w:val="cvgsua"/>
        <w:jc w:val="both"/>
        <w:rPr>
          <w:rFonts w:ascii="Arial" w:hAnsi="Arial" w:cs="Arial"/>
          <w:color w:val="000000" w:themeColor="text1"/>
          <w:sz w:val="18"/>
          <w:szCs w:val="18"/>
          <w:shd w:val="clear" w:color="auto" w:fill="FFFFFF"/>
        </w:rPr>
      </w:pPr>
      <w:r w:rsidRPr="00451A78">
        <w:rPr>
          <w:rFonts w:ascii="Arial" w:hAnsi="Arial" w:cs="Arial"/>
          <w:color w:val="000000" w:themeColor="text1"/>
          <w:sz w:val="18"/>
          <w:szCs w:val="18"/>
          <w:shd w:val="clear" w:color="auto" w:fill="FFFFFF"/>
        </w:rPr>
        <w:t>Bramwell, B. and Lane, B., (2012). </w:t>
      </w:r>
      <w:r w:rsidRPr="00451A78">
        <w:rPr>
          <w:rFonts w:ascii="Arial" w:hAnsi="Arial" w:cs="Arial"/>
          <w:i/>
          <w:iCs/>
          <w:color w:val="000000" w:themeColor="text1"/>
          <w:sz w:val="18"/>
          <w:szCs w:val="18"/>
          <w:shd w:val="clear" w:color="auto" w:fill="FFFFFF"/>
        </w:rPr>
        <w:t>Tourism governance</w:t>
      </w:r>
      <w:r w:rsidRPr="00451A78">
        <w:rPr>
          <w:rFonts w:ascii="Arial" w:hAnsi="Arial" w:cs="Arial"/>
          <w:color w:val="000000" w:themeColor="text1"/>
          <w:sz w:val="18"/>
          <w:szCs w:val="18"/>
          <w:shd w:val="clear" w:color="auto" w:fill="FFFFFF"/>
        </w:rPr>
        <w:t>. London: Routledge.</w:t>
      </w:r>
    </w:p>
    <w:p w14:paraId="0A8B8A69" w14:textId="212323D6" w:rsidR="00EC2462" w:rsidRPr="00EC2462" w:rsidRDefault="00EC2462" w:rsidP="00EC2462">
      <w:pPr>
        <w:pStyle w:val="cvgsua"/>
        <w:jc w:val="both"/>
        <w:rPr>
          <w:rFonts w:ascii="Arial" w:eastAsiaTheme="majorEastAsia" w:hAnsi="Arial" w:cs="Arial"/>
          <w:b/>
          <w:bCs/>
          <w:color w:val="000000" w:themeColor="text1"/>
          <w:sz w:val="18"/>
          <w:szCs w:val="18"/>
        </w:rPr>
      </w:pPr>
      <w:r w:rsidRPr="00451A78">
        <w:rPr>
          <w:rFonts w:ascii="Arial" w:hAnsi="Arial" w:cs="Arial"/>
          <w:color w:val="000000" w:themeColor="text1"/>
          <w:sz w:val="18"/>
          <w:szCs w:val="18"/>
        </w:rPr>
        <w:t xml:space="preserve">Cardiff TV (2025). </w:t>
      </w:r>
      <w:r w:rsidRPr="00451A78">
        <w:rPr>
          <w:rFonts w:ascii="Arial" w:hAnsi="Arial" w:cs="Arial"/>
          <w:i/>
          <w:iCs/>
          <w:color w:val="000000" w:themeColor="text1"/>
          <w:sz w:val="18"/>
          <w:szCs w:val="18"/>
        </w:rPr>
        <w:t>Wales could see tourism tax by 2027</w:t>
      </w:r>
      <w:r w:rsidRPr="00451A78">
        <w:rPr>
          <w:rFonts w:ascii="Arial" w:hAnsi="Arial" w:cs="Arial"/>
          <w:color w:val="000000" w:themeColor="text1"/>
          <w:sz w:val="18"/>
          <w:szCs w:val="18"/>
        </w:rPr>
        <w:t xml:space="preserve">. (online) YouTube. Available at: </w:t>
      </w:r>
      <w:hyperlink r:id="rId8" w:history="1">
        <w:r w:rsidRPr="00451A78">
          <w:rPr>
            <w:rStyle w:val="Hyperlink"/>
            <w:rFonts w:ascii="Arial" w:hAnsi="Arial" w:cs="Arial"/>
            <w:color w:val="000000" w:themeColor="text1"/>
            <w:sz w:val="18"/>
            <w:szCs w:val="18"/>
          </w:rPr>
          <w:t>https://www.youtube.com/watch?v=nW43xbBrEZc</w:t>
        </w:r>
      </w:hyperlink>
      <w:r w:rsidRPr="00451A78">
        <w:rPr>
          <w:rFonts w:ascii="Arial" w:hAnsi="Arial" w:cs="Arial"/>
          <w:color w:val="000000" w:themeColor="text1"/>
          <w:sz w:val="18"/>
          <w:szCs w:val="18"/>
        </w:rPr>
        <w:t xml:space="preserve"> (Accessed 12 Mar. 2026)</w:t>
      </w:r>
    </w:p>
    <w:p w14:paraId="00B9BA57" w14:textId="77777777" w:rsidR="00EC2462" w:rsidRPr="00451A78" w:rsidRDefault="00EC2462" w:rsidP="00EC2462">
      <w:pPr>
        <w:pStyle w:val="NormalWeb"/>
        <w:spacing w:before="0" w:beforeAutospacing="0" w:after="240" w:afterAutospacing="0"/>
        <w:jc w:val="both"/>
        <w:rPr>
          <w:rFonts w:ascii="Arial" w:hAnsi="Arial" w:cs="Arial"/>
          <w:sz w:val="18"/>
          <w:szCs w:val="18"/>
        </w:rPr>
      </w:pPr>
      <w:r w:rsidRPr="00451A78">
        <w:rPr>
          <w:rFonts w:ascii="Arial" w:hAnsi="Arial" w:cs="Arial"/>
          <w:sz w:val="18"/>
          <w:szCs w:val="18"/>
        </w:rPr>
        <w:t xml:space="preserve">CIPD (2025). </w:t>
      </w:r>
      <w:r w:rsidRPr="00451A78">
        <w:rPr>
          <w:rFonts w:ascii="Arial" w:hAnsi="Arial" w:cs="Arial"/>
          <w:i/>
          <w:iCs/>
          <w:sz w:val="18"/>
          <w:szCs w:val="18"/>
        </w:rPr>
        <w:t>PESTLE Analysis</w:t>
      </w:r>
      <w:r w:rsidRPr="00451A78">
        <w:rPr>
          <w:rFonts w:ascii="Arial" w:hAnsi="Arial" w:cs="Arial"/>
          <w:sz w:val="18"/>
          <w:szCs w:val="18"/>
        </w:rPr>
        <w:t xml:space="preserve">. (online) CIPD. Available at: </w:t>
      </w:r>
      <w:hyperlink r:id="rId9" w:history="1">
        <w:r w:rsidRPr="00451A78">
          <w:rPr>
            <w:rStyle w:val="Hyperlink"/>
            <w:rFonts w:ascii="Arial" w:hAnsi="Arial" w:cs="Arial"/>
            <w:sz w:val="18"/>
            <w:szCs w:val="18"/>
          </w:rPr>
          <w:t>https://www.cipd.org/uk/knowledge/factsheets/pestle-analysis-factsheet/</w:t>
        </w:r>
      </w:hyperlink>
      <w:r w:rsidRPr="00451A78">
        <w:rPr>
          <w:rFonts w:ascii="Arial" w:hAnsi="Arial" w:cs="Arial"/>
          <w:sz w:val="18"/>
          <w:szCs w:val="18"/>
        </w:rPr>
        <w:t xml:space="preserve"> (Accessed. 11.March.2026).</w:t>
      </w:r>
    </w:p>
    <w:p w14:paraId="40449184" w14:textId="77777777" w:rsidR="0047728B" w:rsidRPr="00451A78" w:rsidRDefault="0047728B" w:rsidP="0047728B">
      <w:pPr>
        <w:pStyle w:val="NormalWeb"/>
        <w:spacing w:before="0" w:beforeAutospacing="0" w:after="240" w:afterAutospacing="0"/>
        <w:jc w:val="both"/>
        <w:rPr>
          <w:rFonts w:ascii="Arial" w:hAnsi="Arial" w:cs="Arial"/>
          <w:sz w:val="18"/>
          <w:szCs w:val="18"/>
        </w:rPr>
      </w:pPr>
      <w:r w:rsidRPr="00451A78">
        <w:rPr>
          <w:rFonts w:ascii="Arial" w:hAnsi="Arial" w:cs="Arial"/>
          <w:sz w:val="18"/>
          <w:szCs w:val="18"/>
        </w:rPr>
        <w:t xml:space="preserve">Deans, D. (2025). Wales’ tourism tax plans get go-ahead in Senedd vote. </w:t>
      </w:r>
      <w:r w:rsidRPr="00451A78">
        <w:rPr>
          <w:rFonts w:ascii="Arial" w:hAnsi="Arial" w:cs="Arial"/>
          <w:i/>
          <w:iCs/>
          <w:sz w:val="18"/>
          <w:szCs w:val="18"/>
        </w:rPr>
        <w:t>BBC News</w:t>
      </w:r>
      <w:r w:rsidRPr="00451A78">
        <w:rPr>
          <w:rFonts w:ascii="Arial" w:hAnsi="Arial" w:cs="Arial"/>
          <w:sz w:val="18"/>
          <w:szCs w:val="18"/>
        </w:rPr>
        <w:t xml:space="preserve">. (online) 7 Jul. Available at: </w:t>
      </w:r>
      <w:hyperlink r:id="rId10" w:history="1">
        <w:r w:rsidRPr="00451A78">
          <w:rPr>
            <w:rStyle w:val="Hyperlink"/>
            <w:rFonts w:ascii="Arial" w:hAnsi="Arial" w:cs="Arial"/>
            <w:sz w:val="18"/>
            <w:szCs w:val="18"/>
          </w:rPr>
          <w:t>https://www.bbc.co.uk/news/articles/cj6195kg11lo</w:t>
        </w:r>
      </w:hyperlink>
      <w:r w:rsidRPr="00451A78">
        <w:rPr>
          <w:rFonts w:ascii="Arial" w:hAnsi="Arial" w:cs="Arial"/>
          <w:sz w:val="18"/>
          <w:szCs w:val="18"/>
        </w:rPr>
        <w:t xml:space="preserve"> (Accessed 11. March.2026).</w:t>
      </w:r>
    </w:p>
    <w:p w14:paraId="3B741806" w14:textId="749E6C9E" w:rsidR="0047728B" w:rsidRPr="00451A78" w:rsidRDefault="0047728B" w:rsidP="0047728B">
      <w:pPr>
        <w:pStyle w:val="cvgsua"/>
        <w:jc w:val="both"/>
        <w:rPr>
          <w:rStyle w:val="agcmg"/>
          <w:rFonts w:ascii="Arial" w:eastAsiaTheme="majorEastAsia" w:hAnsi="Arial" w:cs="Arial"/>
          <w:b/>
          <w:bCs/>
          <w:color w:val="000000" w:themeColor="text1"/>
          <w:sz w:val="18"/>
          <w:szCs w:val="18"/>
        </w:rPr>
      </w:pPr>
      <w:proofErr w:type="spellStart"/>
      <w:r w:rsidRPr="00451A78">
        <w:rPr>
          <w:rFonts w:ascii="Arial" w:hAnsi="Arial" w:cs="Arial"/>
          <w:color w:val="000000" w:themeColor="text1"/>
          <w:sz w:val="18"/>
          <w:szCs w:val="18"/>
          <w:shd w:val="clear" w:color="auto" w:fill="FFFFFF"/>
        </w:rPr>
        <w:t>Degirmenci</w:t>
      </w:r>
      <w:proofErr w:type="spellEnd"/>
      <w:r w:rsidRPr="00451A78">
        <w:rPr>
          <w:rFonts w:ascii="Arial" w:hAnsi="Arial" w:cs="Arial"/>
          <w:color w:val="000000" w:themeColor="text1"/>
          <w:sz w:val="18"/>
          <w:szCs w:val="18"/>
          <w:shd w:val="clear" w:color="auto" w:fill="FFFFFF"/>
        </w:rPr>
        <w:t xml:space="preserve">, T., Okoth, E. and Erdem, A., </w:t>
      </w:r>
      <w:r>
        <w:rPr>
          <w:rFonts w:ascii="Arial" w:hAnsi="Arial" w:cs="Arial"/>
          <w:color w:val="000000" w:themeColor="text1"/>
          <w:sz w:val="18"/>
          <w:szCs w:val="18"/>
          <w:shd w:val="clear" w:color="auto" w:fill="FFFFFF"/>
        </w:rPr>
        <w:t>(</w:t>
      </w:r>
      <w:r w:rsidRPr="00451A78">
        <w:rPr>
          <w:rFonts w:ascii="Arial" w:hAnsi="Arial" w:cs="Arial"/>
          <w:color w:val="000000" w:themeColor="text1"/>
          <w:sz w:val="18"/>
          <w:szCs w:val="18"/>
          <w:shd w:val="clear" w:color="auto" w:fill="FFFFFF"/>
        </w:rPr>
        <w:t>2025</w:t>
      </w:r>
      <w:r>
        <w:rPr>
          <w:rFonts w:ascii="Arial" w:hAnsi="Arial" w:cs="Arial"/>
          <w:color w:val="000000" w:themeColor="text1"/>
          <w:sz w:val="18"/>
          <w:szCs w:val="18"/>
          <w:shd w:val="clear" w:color="auto" w:fill="FFFFFF"/>
        </w:rPr>
        <w:t>)</w:t>
      </w:r>
      <w:r w:rsidRPr="00451A78">
        <w:rPr>
          <w:rFonts w:ascii="Arial" w:hAnsi="Arial" w:cs="Arial"/>
          <w:color w:val="000000" w:themeColor="text1"/>
          <w:sz w:val="18"/>
          <w:szCs w:val="18"/>
          <w:shd w:val="clear" w:color="auto" w:fill="FFFFFF"/>
        </w:rPr>
        <w:t xml:space="preserve"> Political governance and tourism development: the roles of globalisation, stability, economic growth, and taxation in top destinations. </w:t>
      </w:r>
      <w:r w:rsidRPr="00451A78">
        <w:rPr>
          <w:rFonts w:ascii="Arial" w:hAnsi="Arial" w:cs="Arial"/>
          <w:i/>
          <w:iCs/>
          <w:color w:val="000000" w:themeColor="text1"/>
          <w:sz w:val="18"/>
          <w:szCs w:val="18"/>
          <w:shd w:val="clear" w:color="auto" w:fill="FFFFFF"/>
        </w:rPr>
        <w:t>Tourism Recreation Research</w:t>
      </w:r>
      <w:r w:rsidRPr="00451A78">
        <w:rPr>
          <w:rFonts w:ascii="Arial" w:hAnsi="Arial" w:cs="Arial"/>
          <w:color w:val="000000" w:themeColor="text1"/>
          <w:sz w:val="18"/>
          <w:szCs w:val="18"/>
          <w:shd w:val="clear" w:color="auto" w:fill="FFFFFF"/>
        </w:rPr>
        <w:t>, pp.1-13.</w:t>
      </w:r>
    </w:p>
    <w:p w14:paraId="53097386" w14:textId="77777777" w:rsidR="00B11B68" w:rsidRPr="00451A78" w:rsidRDefault="00B11B68" w:rsidP="00B11B68">
      <w:pPr>
        <w:pStyle w:val="NormalWeb"/>
        <w:spacing w:before="0" w:beforeAutospacing="0" w:after="240" w:afterAutospacing="0"/>
        <w:rPr>
          <w:rFonts w:ascii="Arial" w:hAnsi="Arial" w:cs="Arial"/>
          <w:sz w:val="18"/>
          <w:szCs w:val="18"/>
        </w:rPr>
      </w:pPr>
      <w:r w:rsidRPr="00451A78">
        <w:rPr>
          <w:rFonts w:ascii="Arial" w:hAnsi="Arial" w:cs="Arial"/>
          <w:sz w:val="18"/>
          <w:szCs w:val="18"/>
        </w:rPr>
        <w:t xml:space="preserve">Economics Discussion. (2017). </w:t>
      </w:r>
      <w:r w:rsidRPr="00451A78">
        <w:rPr>
          <w:rFonts w:ascii="Arial" w:hAnsi="Arial" w:cs="Arial"/>
          <w:i/>
          <w:iCs/>
          <w:sz w:val="18"/>
          <w:szCs w:val="18"/>
        </w:rPr>
        <w:t>Theory of Public Goods | Theories | Economics</w:t>
      </w:r>
      <w:r w:rsidRPr="00451A78">
        <w:rPr>
          <w:rFonts w:ascii="Arial" w:hAnsi="Arial" w:cs="Arial"/>
          <w:sz w:val="18"/>
          <w:szCs w:val="18"/>
        </w:rPr>
        <w:t>. [online] Available at: https://www.economicsdiscussion.net/public-finance/theory-of-public-goods-theories-economics/27045 (Accessed 13 Mar. 2026)</w:t>
      </w:r>
    </w:p>
    <w:p w14:paraId="29BAC89F" w14:textId="58FACD47" w:rsidR="00B11B68" w:rsidRPr="00451A78" w:rsidRDefault="00B11B68" w:rsidP="00B11B68">
      <w:pPr>
        <w:pStyle w:val="cvgsua"/>
        <w:jc w:val="both"/>
        <w:rPr>
          <w:rFonts w:ascii="Arial" w:hAnsi="Arial" w:cs="Arial"/>
          <w:color w:val="000000" w:themeColor="text1"/>
          <w:sz w:val="18"/>
          <w:szCs w:val="18"/>
          <w:shd w:val="clear" w:color="auto" w:fill="FFFFFF"/>
        </w:rPr>
      </w:pPr>
      <w:r w:rsidRPr="00451A78">
        <w:rPr>
          <w:rFonts w:ascii="Arial" w:hAnsi="Arial" w:cs="Arial"/>
          <w:color w:val="000000" w:themeColor="text1"/>
          <w:sz w:val="18"/>
          <w:szCs w:val="18"/>
          <w:shd w:val="clear" w:color="auto" w:fill="FFFFFF"/>
        </w:rPr>
        <w:t xml:space="preserve">Forsyth, P. and Dwyer, L.A.R.R.Y., </w:t>
      </w:r>
      <w:r>
        <w:rPr>
          <w:rFonts w:ascii="Arial" w:hAnsi="Arial" w:cs="Arial"/>
          <w:color w:val="000000" w:themeColor="text1"/>
          <w:sz w:val="18"/>
          <w:szCs w:val="18"/>
          <w:shd w:val="clear" w:color="auto" w:fill="FFFFFF"/>
        </w:rPr>
        <w:t>(</w:t>
      </w:r>
      <w:r w:rsidRPr="00451A78">
        <w:rPr>
          <w:rFonts w:ascii="Arial" w:hAnsi="Arial" w:cs="Arial"/>
          <w:color w:val="000000" w:themeColor="text1"/>
          <w:sz w:val="18"/>
          <w:szCs w:val="18"/>
          <w:shd w:val="clear" w:color="auto" w:fill="FFFFFF"/>
        </w:rPr>
        <w:t>2009</w:t>
      </w:r>
      <w:r>
        <w:rPr>
          <w:rFonts w:ascii="Arial" w:hAnsi="Arial" w:cs="Arial"/>
          <w:color w:val="000000" w:themeColor="text1"/>
          <w:sz w:val="18"/>
          <w:szCs w:val="18"/>
          <w:shd w:val="clear" w:color="auto" w:fill="FFFFFF"/>
        </w:rPr>
        <w:t>)</w:t>
      </w:r>
      <w:r w:rsidRPr="00451A78">
        <w:rPr>
          <w:rFonts w:ascii="Arial" w:hAnsi="Arial" w:cs="Arial"/>
          <w:color w:val="000000" w:themeColor="text1"/>
          <w:sz w:val="18"/>
          <w:szCs w:val="18"/>
          <w:shd w:val="clear" w:color="auto" w:fill="FFFFFF"/>
        </w:rPr>
        <w:t>. Tourism price competitiveness. In </w:t>
      </w:r>
      <w:r w:rsidRPr="00451A78">
        <w:rPr>
          <w:rFonts w:ascii="Arial" w:hAnsi="Arial" w:cs="Arial"/>
          <w:i/>
          <w:iCs/>
          <w:color w:val="000000" w:themeColor="text1"/>
          <w:sz w:val="18"/>
          <w:szCs w:val="18"/>
          <w:shd w:val="clear" w:color="auto" w:fill="FFFFFF"/>
        </w:rPr>
        <w:t>The Travel and Tourism Competitiveness Report, Managing in a Time of Turbulence, World Economic Forum, Geneva</w:t>
      </w:r>
      <w:r w:rsidRPr="00451A78">
        <w:rPr>
          <w:rFonts w:ascii="Arial" w:hAnsi="Arial" w:cs="Arial"/>
          <w:color w:val="000000" w:themeColor="text1"/>
          <w:sz w:val="18"/>
          <w:szCs w:val="18"/>
          <w:shd w:val="clear" w:color="auto" w:fill="FFFFFF"/>
        </w:rPr>
        <w:t> (pp. 77-90).</w:t>
      </w:r>
    </w:p>
    <w:p w14:paraId="6252303B" w14:textId="77777777" w:rsidR="001539F0" w:rsidRPr="00451A78" w:rsidRDefault="001539F0" w:rsidP="001539F0">
      <w:pPr>
        <w:pStyle w:val="cvgsua"/>
        <w:jc w:val="both"/>
        <w:rPr>
          <w:rFonts w:ascii="Arial" w:hAnsi="Arial" w:cs="Arial"/>
          <w:color w:val="000000" w:themeColor="text1"/>
          <w:sz w:val="18"/>
          <w:szCs w:val="18"/>
          <w:shd w:val="clear" w:color="auto" w:fill="FFFFFF"/>
        </w:rPr>
      </w:pPr>
      <w:r w:rsidRPr="00451A78">
        <w:rPr>
          <w:rFonts w:ascii="Arial" w:hAnsi="Arial" w:cs="Arial"/>
          <w:color w:val="000000" w:themeColor="text1"/>
          <w:sz w:val="18"/>
          <w:szCs w:val="18"/>
          <w:shd w:val="clear" w:color="auto" w:fill="FFFFFF"/>
        </w:rPr>
        <w:t>Freeman, R.E., (1984). </w:t>
      </w:r>
      <w:r w:rsidRPr="00451A78">
        <w:rPr>
          <w:rFonts w:ascii="Arial" w:hAnsi="Arial" w:cs="Arial"/>
          <w:i/>
          <w:iCs/>
          <w:color w:val="000000" w:themeColor="text1"/>
          <w:sz w:val="18"/>
          <w:szCs w:val="18"/>
          <w:shd w:val="clear" w:color="auto" w:fill="FFFFFF"/>
        </w:rPr>
        <w:t>Strategic management: A Stakeholder approach</w:t>
      </w:r>
      <w:r w:rsidRPr="00451A78">
        <w:rPr>
          <w:rFonts w:ascii="Arial" w:hAnsi="Arial" w:cs="Arial"/>
          <w:color w:val="000000" w:themeColor="text1"/>
          <w:sz w:val="18"/>
          <w:szCs w:val="18"/>
          <w:shd w:val="clear" w:color="auto" w:fill="FFFFFF"/>
        </w:rPr>
        <w:t>. Boston, MA: Pitman.</w:t>
      </w:r>
    </w:p>
    <w:p w14:paraId="198598F6" w14:textId="77777777" w:rsidR="001539F0" w:rsidRPr="00451A78" w:rsidRDefault="001539F0" w:rsidP="001539F0">
      <w:pPr>
        <w:pStyle w:val="cvgsua"/>
        <w:jc w:val="both"/>
        <w:rPr>
          <w:rStyle w:val="agcmg"/>
          <w:rFonts w:ascii="Arial" w:eastAsiaTheme="majorEastAsia" w:hAnsi="Arial" w:cs="Arial"/>
          <w:b/>
          <w:bCs/>
          <w:color w:val="000000" w:themeColor="text1"/>
          <w:sz w:val="18"/>
          <w:szCs w:val="18"/>
        </w:rPr>
      </w:pPr>
      <w:r w:rsidRPr="00451A78">
        <w:rPr>
          <w:rFonts w:ascii="Arial" w:hAnsi="Arial" w:cs="Arial"/>
          <w:color w:val="000000" w:themeColor="text1"/>
          <w:sz w:val="18"/>
          <w:szCs w:val="18"/>
          <w:shd w:val="clear" w:color="auto" w:fill="FFFFFF"/>
        </w:rPr>
        <w:t>Getz, D. and Page, S.J., (2019) </w:t>
      </w:r>
      <w:r w:rsidRPr="00451A78">
        <w:rPr>
          <w:rFonts w:ascii="Arial" w:hAnsi="Arial" w:cs="Arial"/>
          <w:i/>
          <w:iCs/>
          <w:color w:val="000000" w:themeColor="text1"/>
          <w:sz w:val="18"/>
          <w:szCs w:val="18"/>
          <w:shd w:val="clear" w:color="auto" w:fill="FFFFFF"/>
        </w:rPr>
        <w:t>Event studies: Theory, research and policy for planned events</w:t>
      </w:r>
      <w:r w:rsidRPr="00451A78">
        <w:rPr>
          <w:rFonts w:ascii="Arial" w:hAnsi="Arial" w:cs="Arial"/>
          <w:color w:val="000000" w:themeColor="text1"/>
          <w:sz w:val="18"/>
          <w:szCs w:val="18"/>
          <w:shd w:val="clear" w:color="auto" w:fill="FFFFFF"/>
        </w:rPr>
        <w:t>. Routledge.</w:t>
      </w:r>
    </w:p>
    <w:p w14:paraId="724BB885" w14:textId="77777777" w:rsidR="004218B9" w:rsidRPr="00451A78" w:rsidRDefault="004218B9" w:rsidP="004218B9">
      <w:pPr>
        <w:pStyle w:val="NormalWeb"/>
        <w:spacing w:before="0" w:beforeAutospacing="0" w:after="240" w:afterAutospacing="0"/>
        <w:jc w:val="both"/>
        <w:rPr>
          <w:rFonts w:ascii="Arial" w:hAnsi="Arial" w:cs="Arial"/>
          <w:sz w:val="18"/>
          <w:szCs w:val="18"/>
        </w:rPr>
      </w:pPr>
      <w:r w:rsidRPr="00451A78">
        <w:rPr>
          <w:rFonts w:ascii="Arial" w:hAnsi="Arial" w:cs="Arial"/>
          <w:sz w:val="18"/>
          <w:szCs w:val="18"/>
        </w:rPr>
        <w:t xml:space="preserve">GOV.WALES. (2025). </w:t>
      </w:r>
      <w:r w:rsidRPr="00451A78">
        <w:rPr>
          <w:rFonts w:ascii="Arial" w:hAnsi="Arial" w:cs="Arial"/>
          <w:i/>
          <w:iCs/>
          <w:sz w:val="18"/>
          <w:szCs w:val="18"/>
        </w:rPr>
        <w:t>Visitor levy to support tourism becomes law | GOV.WALES</w:t>
      </w:r>
      <w:r w:rsidRPr="00451A78">
        <w:rPr>
          <w:rFonts w:ascii="Arial" w:hAnsi="Arial" w:cs="Arial"/>
          <w:sz w:val="18"/>
          <w:szCs w:val="18"/>
        </w:rPr>
        <w:t xml:space="preserve">. (online)Available at: </w:t>
      </w:r>
      <w:hyperlink r:id="rId11" w:history="1">
        <w:r w:rsidRPr="00451A78">
          <w:rPr>
            <w:rStyle w:val="Hyperlink"/>
            <w:rFonts w:ascii="Arial" w:hAnsi="Arial" w:cs="Arial"/>
            <w:sz w:val="18"/>
            <w:szCs w:val="18"/>
          </w:rPr>
          <w:t>https://www.gov.wales/visitor-levy-support-tourism-becomes-law</w:t>
        </w:r>
      </w:hyperlink>
      <w:r w:rsidRPr="00451A78">
        <w:rPr>
          <w:rFonts w:ascii="Arial" w:hAnsi="Arial" w:cs="Arial"/>
          <w:sz w:val="18"/>
          <w:szCs w:val="18"/>
        </w:rPr>
        <w:t xml:space="preserve"> (Accessed 9 March.2026).</w:t>
      </w:r>
    </w:p>
    <w:p w14:paraId="684C808F" w14:textId="77777777" w:rsidR="004218B9" w:rsidRPr="00451A78" w:rsidRDefault="004218B9" w:rsidP="004218B9">
      <w:pPr>
        <w:pStyle w:val="NormalWeb"/>
        <w:spacing w:before="0" w:beforeAutospacing="0" w:after="240" w:afterAutospacing="0"/>
        <w:rPr>
          <w:rFonts w:ascii="Arial" w:hAnsi="Arial" w:cs="Arial"/>
          <w:color w:val="000000" w:themeColor="text1"/>
          <w:sz w:val="18"/>
          <w:szCs w:val="18"/>
        </w:rPr>
      </w:pPr>
      <w:r w:rsidRPr="00451A78">
        <w:rPr>
          <w:rFonts w:ascii="Arial" w:hAnsi="Arial" w:cs="Arial"/>
          <w:color w:val="000000" w:themeColor="text1"/>
          <w:sz w:val="18"/>
          <w:szCs w:val="18"/>
        </w:rPr>
        <w:t xml:space="preserve">Gwilym, R. and Osti, L. (2024). </w:t>
      </w:r>
      <w:r w:rsidRPr="00451A78">
        <w:rPr>
          <w:rFonts w:ascii="Arial" w:hAnsi="Arial" w:cs="Arial"/>
          <w:i/>
          <w:iCs/>
          <w:color w:val="000000" w:themeColor="text1"/>
          <w:sz w:val="18"/>
          <w:szCs w:val="18"/>
        </w:rPr>
        <w:t>Wales plans a tourism tax from 2027 – what it means for visitors and communities</w:t>
      </w:r>
      <w:r w:rsidRPr="00451A78">
        <w:rPr>
          <w:rFonts w:ascii="Arial" w:hAnsi="Arial" w:cs="Arial"/>
          <w:color w:val="000000" w:themeColor="text1"/>
          <w:sz w:val="18"/>
          <w:szCs w:val="18"/>
        </w:rPr>
        <w:t xml:space="preserve">. [online] Bangor University. Available at: </w:t>
      </w:r>
      <w:hyperlink r:id="rId12" w:history="1">
        <w:r w:rsidRPr="00451A78">
          <w:rPr>
            <w:rStyle w:val="Hyperlink"/>
            <w:rFonts w:ascii="Arial" w:hAnsi="Arial" w:cs="Arial"/>
            <w:color w:val="000000" w:themeColor="text1"/>
            <w:sz w:val="18"/>
            <w:szCs w:val="18"/>
          </w:rPr>
          <w:t>https://www.bangor.ac.uk/news/2024-12-04-wales-plans-a-tourism-tax-from-2027-what-it-means-for-visitors-and-communities</w:t>
        </w:r>
      </w:hyperlink>
      <w:r w:rsidRPr="00451A78">
        <w:rPr>
          <w:rFonts w:ascii="Arial" w:hAnsi="Arial" w:cs="Arial"/>
          <w:color w:val="000000" w:themeColor="text1"/>
          <w:sz w:val="18"/>
          <w:szCs w:val="18"/>
        </w:rPr>
        <w:t xml:space="preserve"> (Accessed 12.March.2025)</w:t>
      </w:r>
    </w:p>
    <w:p w14:paraId="74788F1F" w14:textId="77777777" w:rsidR="00F92ABD" w:rsidRPr="00451A78" w:rsidRDefault="00F92ABD" w:rsidP="00F92ABD">
      <w:pPr>
        <w:pStyle w:val="cvgsua"/>
        <w:jc w:val="both"/>
        <w:rPr>
          <w:rFonts w:ascii="Arial" w:hAnsi="Arial" w:cs="Arial"/>
          <w:color w:val="000000" w:themeColor="text1"/>
          <w:sz w:val="18"/>
          <w:szCs w:val="18"/>
          <w:shd w:val="clear" w:color="auto" w:fill="FFFFFF"/>
        </w:rPr>
      </w:pPr>
      <w:r w:rsidRPr="00451A78">
        <w:rPr>
          <w:rFonts w:ascii="Arial" w:hAnsi="Arial" w:cs="Arial"/>
          <w:color w:val="000000" w:themeColor="text1"/>
          <w:sz w:val="18"/>
          <w:szCs w:val="18"/>
          <w:shd w:val="clear" w:color="auto" w:fill="FFFFFF"/>
        </w:rPr>
        <w:t>Hall, C.M., Safonov, A. and Naderi Koupaei, S., (2023). Resilience in hospitality and tourism: issues, synthesis and agenda. </w:t>
      </w:r>
      <w:r w:rsidRPr="00451A78">
        <w:rPr>
          <w:rFonts w:ascii="Arial" w:hAnsi="Arial" w:cs="Arial"/>
          <w:i/>
          <w:iCs/>
          <w:color w:val="000000" w:themeColor="text1"/>
          <w:sz w:val="18"/>
          <w:szCs w:val="18"/>
          <w:shd w:val="clear" w:color="auto" w:fill="FFFFFF"/>
        </w:rPr>
        <w:t>International Journal of Contemporary Hospitality Management</w:t>
      </w:r>
      <w:r w:rsidRPr="00451A78">
        <w:rPr>
          <w:rFonts w:ascii="Arial" w:hAnsi="Arial" w:cs="Arial"/>
          <w:color w:val="000000" w:themeColor="text1"/>
          <w:sz w:val="18"/>
          <w:szCs w:val="18"/>
          <w:shd w:val="clear" w:color="auto" w:fill="FFFFFF"/>
        </w:rPr>
        <w:t>, </w:t>
      </w:r>
      <w:r w:rsidRPr="00451A78">
        <w:rPr>
          <w:rFonts w:ascii="Arial" w:hAnsi="Arial" w:cs="Arial"/>
          <w:i/>
          <w:iCs/>
          <w:color w:val="000000" w:themeColor="text1"/>
          <w:sz w:val="18"/>
          <w:szCs w:val="18"/>
          <w:shd w:val="clear" w:color="auto" w:fill="FFFFFF"/>
        </w:rPr>
        <w:t>35</w:t>
      </w:r>
      <w:r w:rsidRPr="00451A78">
        <w:rPr>
          <w:rFonts w:ascii="Arial" w:hAnsi="Arial" w:cs="Arial"/>
          <w:color w:val="000000" w:themeColor="text1"/>
          <w:sz w:val="18"/>
          <w:szCs w:val="18"/>
          <w:shd w:val="clear" w:color="auto" w:fill="FFFFFF"/>
        </w:rPr>
        <w:t>(1), pp.347-368.</w:t>
      </w:r>
    </w:p>
    <w:p w14:paraId="27D18D05" w14:textId="77777777" w:rsidR="00A05EA4" w:rsidRPr="00451A78" w:rsidRDefault="00A05EA4" w:rsidP="00A05EA4">
      <w:pPr>
        <w:pStyle w:val="cvgsua"/>
        <w:jc w:val="both"/>
        <w:rPr>
          <w:rFonts w:ascii="Arial" w:hAnsi="Arial" w:cs="Arial"/>
          <w:color w:val="000000" w:themeColor="text1"/>
          <w:sz w:val="18"/>
          <w:szCs w:val="18"/>
          <w:shd w:val="clear" w:color="auto" w:fill="FFFFFF"/>
        </w:rPr>
      </w:pPr>
      <w:r w:rsidRPr="00451A78">
        <w:rPr>
          <w:rFonts w:ascii="Arial" w:hAnsi="Arial" w:cs="Arial"/>
          <w:color w:val="000000" w:themeColor="text1"/>
          <w:sz w:val="18"/>
          <w:szCs w:val="18"/>
          <w:shd w:val="clear" w:color="auto" w:fill="FFFFFF"/>
        </w:rPr>
        <w:t>Johnson, G., Whittington, R., Regnér, P., Angwin, D. and Scholes, K., (2019). </w:t>
      </w:r>
      <w:r w:rsidRPr="00451A78">
        <w:rPr>
          <w:rFonts w:ascii="Arial" w:hAnsi="Arial" w:cs="Arial"/>
          <w:i/>
          <w:iCs/>
          <w:color w:val="000000" w:themeColor="text1"/>
          <w:sz w:val="18"/>
          <w:szCs w:val="18"/>
          <w:shd w:val="clear" w:color="auto" w:fill="FFFFFF"/>
        </w:rPr>
        <w:t>Exploring strategy</w:t>
      </w:r>
      <w:r w:rsidRPr="00451A78">
        <w:rPr>
          <w:rFonts w:ascii="Arial" w:hAnsi="Arial" w:cs="Arial"/>
          <w:color w:val="000000" w:themeColor="text1"/>
          <w:sz w:val="18"/>
          <w:szCs w:val="18"/>
          <w:shd w:val="clear" w:color="auto" w:fill="FFFFFF"/>
        </w:rPr>
        <w:t>. Pearson UK.</w:t>
      </w:r>
    </w:p>
    <w:p w14:paraId="7B4AFE03" w14:textId="77777777" w:rsidR="004A4E27" w:rsidRPr="00451A78" w:rsidRDefault="004A4E27" w:rsidP="004A4E27">
      <w:pPr>
        <w:pStyle w:val="NormalWeb"/>
        <w:spacing w:before="0" w:beforeAutospacing="0" w:after="240" w:afterAutospacing="0"/>
        <w:jc w:val="both"/>
        <w:rPr>
          <w:rFonts w:ascii="Arial" w:hAnsi="Arial" w:cs="Arial"/>
          <w:sz w:val="18"/>
          <w:szCs w:val="18"/>
        </w:rPr>
      </w:pPr>
      <w:r w:rsidRPr="00451A78">
        <w:rPr>
          <w:rFonts w:ascii="Arial" w:hAnsi="Arial" w:cs="Arial"/>
          <w:sz w:val="18"/>
          <w:szCs w:val="18"/>
        </w:rPr>
        <w:t xml:space="preserve">McCarthy, J. (2025). Cardiff tourism tax of £1.30 per night proposed by council. </w:t>
      </w:r>
      <w:r w:rsidRPr="00451A78">
        <w:rPr>
          <w:rFonts w:ascii="Arial" w:hAnsi="Arial" w:cs="Arial"/>
          <w:i/>
          <w:iCs/>
          <w:sz w:val="18"/>
          <w:szCs w:val="18"/>
        </w:rPr>
        <w:t>BBC News</w:t>
      </w:r>
      <w:r w:rsidRPr="00451A78">
        <w:rPr>
          <w:rFonts w:ascii="Arial" w:hAnsi="Arial" w:cs="Arial"/>
          <w:sz w:val="18"/>
          <w:szCs w:val="18"/>
        </w:rPr>
        <w:t xml:space="preserve">. (online) 12 Nov. Available at: </w:t>
      </w:r>
      <w:hyperlink r:id="rId13" w:history="1">
        <w:r w:rsidRPr="00451A78">
          <w:rPr>
            <w:rStyle w:val="Hyperlink"/>
            <w:rFonts w:ascii="Arial" w:hAnsi="Arial" w:cs="Arial"/>
            <w:sz w:val="18"/>
            <w:szCs w:val="18"/>
          </w:rPr>
          <w:t>https://www.bbc.co.uk/news/articles/c986v50088go</w:t>
        </w:r>
      </w:hyperlink>
      <w:r w:rsidRPr="00451A78">
        <w:rPr>
          <w:rFonts w:ascii="Arial" w:hAnsi="Arial" w:cs="Arial"/>
          <w:sz w:val="18"/>
          <w:szCs w:val="18"/>
        </w:rPr>
        <w:t>(Accessed 9. March.2026).</w:t>
      </w:r>
    </w:p>
    <w:p w14:paraId="7D79EF92" w14:textId="77777777" w:rsidR="004A4E27" w:rsidRPr="00451A78" w:rsidRDefault="004A4E27" w:rsidP="004A4E27">
      <w:pPr>
        <w:pStyle w:val="NormalWeb"/>
        <w:spacing w:before="0" w:beforeAutospacing="0" w:after="240" w:afterAutospacing="0"/>
        <w:jc w:val="both"/>
        <w:rPr>
          <w:rFonts w:ascii="Arial" w:hAnsi="Arial" w:cs="Arial"/>
          <w:sz w:val="18"/>
          <w:szCs w:val="18"/>
        </w:rPr>
      </w:pPr>
      <w:r w:rsidRPr="00451A78">
        <w:rPr>
          <w:rFonts w:ascii="Arial" w:hAnsi="Arial" w:cs="Arial"/>
          <w:sz w:val="18"/>
          <w:szCs w:val="18"/>
        </w:rPr>
        <w:t xml:space="preserve">Mosalski, R. (2026). </w:t>
      </w:r>
      <w:r w:rsidRPr="00451A78">
        <w:rPr>
          <w:rFonts w:ascii="Arial" w:hAnsi="Arial" w:cs="Arial"/>
          <w:i/>
          <w:iCs/>
          <w:sz w:val="18"/>
          <w:szCs w:val="18"/>
        </w:rPr>
        <w:t>Plan for new tax in Wales</w:t>
      </w:r>
      <w:r w:rsidRPr="00451A78">
        <w:rPr>
          <w:rFonts w:ascii="Arial" w:hAnsi="Arial" w:cs="Arial"/>
          <w:sz w:val="18"/>
          <w:szCs w:val="18"/>
        </w:rPr>
        <w:t xml:space="preserve">. (online) Wales Online. Available at: </w:t>
      </w:r>
      <w:hyperlink r:id="rId14" w:history="1">
        <w:r w:rsidRPr="00451A78">
          <w:rPr>
            <w:rStyle w:val="Hyperlink"/>
            <w:rFonts w:ascii="Arial" w:hAnsi="Arial" w:cs="Arial"/>
            <w:sz w:val="18"/>
            <w:szCs w:val="18"/>
          </w:rPr>
          <w:t>https://www.walesonline.co.uk/news/wales-news/plan-new-tax-wales-33405958</w:t>
        </w:r>
      </w:hyperlink>
      <w:r w:rsidRPr="00451A78">
        <w:rPr>
          <w:rFonts w:ascii="Arial" w:hAnsi="Arial" w:cs="Arial"/>
          <w:sz w:val="18"/>
          <w:szCs w:val="18"/>
        </w:rPr>
        <w:t xml:space="preserve"> (Accessed 13 March. 2026).</w:t>
      </w:r>
    </w:p>
    <w:p w14:paraId="53821870" w14:textId="294AEC54" w:rsidR="0092177E" w:rsidRDefault="00FF7FF1" w:rsidP="00451A78">
      <w:pPr>
        <w:pStyle w:val="NormalWeb"/>
        <w:spacing w:before="0" w:beforeAutospacing="0" w:after="240" w:afterAutospacing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Ni</w:t>
      </w:r>
      <w:r w:rsidRPr="00451A78">
        <w:rPr>
          <w:rFonts w:ascii="Arial" w:hAnsi="Arial" w:cs="Arial"/>
          <w:sz w:val="18"/>
          <w:szCs w:val="18"/>
        </w:rPr>
        <w:t xml:space="preserve">ckerson, C. (2023). </w:t>
      </w:r>
      <w:r w:rsidRPr="00451A78">
        <w:rPr>
          <w:rFonts w:ascii="Arial" w:hAnsi="Arial" w:cs="Arial"/>
          <w:i/>
          <w:iCs/>
          <w:sz w:val="18"/>
          <w:szCs w:val="18"/>
        </w:rPr>
        <w:t>Social Exchange Theory - Simply Psychology</w:t>
      </w:r>
      <w:r w:rsidRPr="00451A78">
        <w:rPr>
          <w:rFonts w:ascii="Arial" w:hAnsi="Arial" w:cs="Arial"/>
          <w:sz w:val="18"/>
          <w:szCs w:val="18"/>
        </w:rPr>
        <w:t xml:space="preserve">. [online] www.simplypsychology.org. Available at: </w:t>
      </w:r>
      <w:hyperlink r:id="rId15" w:history="1">
        <w:r w:rsidRPr="00451A78">
          <w:rPr>
            <w:rStyle w:val="Hyperlink"/>
            <w:rFonts w:ascii="Arial" w:hAnsi="Arial" w:cs="Arial"/>
            <w:sz w:val="18"/>
            <w:szCs w:val="18"/>
          </w:rPr>
          <w:t>https://www.simplypsychology.org/what-is-social-exchange-theory.html</w:t>
        </w:r>
      </w:hyperlink>
      <w:r w:rsidRPr="00451A78">
        <w:rPr>
          <w:rFonts w:ascii="Arial" w:hAnsi="Arial" w:cs="Arial"/>
          <w:sz w:val="18"/>
          <w:szCs w:val="18"/>
        </w:rPr>
        <w:t>. (Accessed 12. March.2026</w:t>
      </w:r>
    </w:p>
    <w:p w14:paraId="6B3FE2ED" w14:textId="73EE620C" w:rsidR="00122A23" w:rsidRPr="00451A78" w:rsidRDefault="00122A23" w:rsidP="00122A23">
      <w:pPr>
        <w:pStyle w:val="NormalWeb"/>
        <w:spacing w:before="0" w:beforeAutospacing="0" w:after="240" w:afterAutospacing="0"/>
        <w:jc w:val="both"/>
        <w:rPr>
          <w:rFonts w:ascii="Arial" w:hAnsi="Arial" w:cs="Arial"/>
          <w:sz w:val="18"/>
          <w:szCs w:val="18"/>
        </w:rPr>
      </w:pPr>
      <w:r w:rsidRPr="00451A78">
        <w:rPr>
          <w:rFonts w:ascii="Arial" w:hAnsi="Arial" w:cs="Arial"/>
          <w:sz w:val="18"/>
          <w:szCs w:val="18"/>
        </w:rPr>
        <w:t xml:space="preserve">OECD (2024). </w:t>
      </w:r>
      <w:r w:rsidRPr="00451A78">
        <w:rPr>
          <w:rFonts w:ascii="Arial" w:hAnsi="Arial" w:cs="Arial"/>
          <w:i/>
          <w:iCs/>
          <w:sz w:val="18"/>
          <w:szCs w:val="18"/>
        </w:rPr>
        <w:t>OECD Tourism Trends and Policies 2024</w:t>
      </w:r>
      <w:r w:rsidRPr="00451A78">
        <w:rPr>
          <w:rFonts w:ascii="Arial" w:hAnsi="Arial" w:cs="Arial"/>
          <w:sz w:val="18"/>
          <w:szCs w:val="18"/>
        </w:rPr>
        <w:t xml:space="preserve">. [online] OECD. Available at: </w:t>
      </w:r>
      <w:hyperlink r:id="rId16" w:history="1">
        <w:r w:rsidRPr="00BF2D68">
          <w:rPr>
            <w:rStyle w:val="Hyperlink"/>
            <w:rFonts w:ascii="Arial" w:hAnsi="Arial" w:cs="Arial"/>
            <w:sz w:val="18"/>
            <w:szCs w:val="18"/>
          </w:rPr>
          <w:t>https://www.oecd.org/en/publications/oecd-tourism-trends-and-policies-2024_80885d8b-en.html</w:t>
        </w:r>
      </w:hyperlink>
      <w:r w:rsidRPr="00451A78">
        <w:rPr>
          <w:rFonts w:ascii="Arial" w:hAnsi="Arial" w:cs="Arial"/>
          <w:sz w:val="18"/>
          <w:szCs w:val="18"/>
        </w:rPr>
        <w:t xml:space="preserve"> (Accessed 13. March.2026).</w:t>
      </w:r>
    </w:p>
    <w:p w14:paraId="01513532" w14:textId="77777777" w:rsidR="00B62A3B" w:rsidRDefault="00B62A3B" w:rsidP="00B62A3B">
      <w:pPr>
        <w:pStyle w:val="NormalWeb"/>
        <w:spacing w:before="0" w:beforeAutospacing="0" w:after="240" w:afterAutospacing="0"/>
        <w:jc w:val="both"/>
        <w:rPr>
          <w:rFonts w:ascii="Arial" w:hAnsi="Arial" w:cs="Arial"/>
          <w:sz w:val="18"/>
          <w:szCs w:val="18"/>
        </w:rPr>
      </w:pPr>
      <w:r w:rsidRPr="00451A78">
        <w:rPr>
          <w:rFonts w:ascii="Arial" w:hAnsi="Arial" w:cs="Arial"/>
          <w:sz w:val="18"/>
          <w:szCs w:val="18"/>
        </w:rPr>
        <w:lastRenderedPageBreak/>
        <w:t xml:space="preserve">Parliament, W. (2025). </w:t>
      </w:r>
      <w:r w:rsidRPr="00451A78">
        <w:rPr>
          <w:rFonts w:ascii="Arial" w:hAnsi="Arial" w:cs="Arial"/>
          <w:i/>
          <w:iCs/>
          <w:sz w:val="18"/>
          <w:szCs w:val="18"/>
        </w:rPr>
        <w:t>Local businesses and organisations should help decide how visitor levy money is spent</w:t>
      </w:r>
      <w:r w:rsidRPr="00451A78">
        <w:rPr>
          <w:rFonts w:ascii="Arial" w:hAnsi="Arial" w:cs="Arial"/>
          <w:sz w:val="18"/>
          <w:szCs w:val="18"/>
        </w:rPr>
        <w:t xml:space="preserve">. [online] Senedd. Wales. Available at: </w:t>
      </w:r>
      <w:hyperlink r:id="rId17" w:history="1">
        <w:r w:rsidRPr="00451A78">
          <w:rPr>
            <w:rStyle w:val="Hyperlink"/>
            <w:rFonts w:ascii="Arial" w:hAnsi="Arial" w:cs="Arial"/>
            <w:sz w:val="18"/>
            <w:szCs w:val="18"/>
          </w:rPr>
          <w:t>https://senedd.wales/senedd-now/news/local-businesses-and-organisations-should-help-decide-how-visitor-levy-money-is-spent/</w:t>
        </w:r>
      </w:hyperlink>
      <w:r w:rsidRPr="00451A78">
        <w:rPr>
          <w:rFonts w:ascii="Arial" w:hAnsi="Arial" w:cs="Arial"/>
          <w:sz w:val="18"/>
          <w:szCs w:val="18"/>
        </w:rPr>
        <w:t xml:space="preserve"> [Accessed 10 Mar. 2026).</w:t>
      </w:r>
    </w:p>
    <w:p w14:paraId="2BD2EEA8" w14:textId="226F72A2" w:rsidR="00B62A3B" w:rsidRPr="00451A78" w:rsidRDefault="00B62A3B" w:rsidP="00B62A3B">
      <w:pPr>
        <w:pStyle w:val="cvgsua"/>
        <w:jc w:val="both"/>
        <w:rPr>
          <w:rFonts w:ascii="Arial" w:hAnsi="Arial" w:cs="Arial"/>
          <w:color w:val="000000" w:themeColor="text1"/>
          <w:sz w:val="18"/>
          <w:szCs w:val="18"/>
          <w:shd w:val="clear" w:color="auto" w:fill="FFFFFF"/>
        </w:rPr>
      </w:pPr>
      <w:r w:rsidRPr="00451A78">
        <w:rPr>
          <w:rFonts w:ascii="Arial" w:hAnsi="Arial" w:cs="Arial"/>
          <w:color w:val="000000" w:themeColor="text1"/>
          <w:sz w:val="18"/>
          <w:szCs w:val="18"/>
          <w:shd w:val="clear" w:color="auto" w:fill="FFFFFF"/>
        </w:rPr>
        <w:t xml:space="preserve">Page, S.J., </w:t>
      </w:r>
      <w:r>
        <w:rPr>
          <w:rFonts w:ascii="Arial" w:hAnsi="Arial" w:cs="Arial"/>
          <w:color w:val="000000" w:themeColor="text1"/>
          <w:sz w:val="18"/>
          <w:szCs w:val="18"/>
          <w:shd w:val="clear" w:color="auto" w:fill="FFFFFF"/>
        </w:rPr>
        <w:t>(20</w:t>
      </w:r>
      <w:r w:rsidRPr="00451A78">
        <w:rPr>
          <w:rFonts w:ascii="Arial" w:hAnsi="Arial" w:cs="Arial"/>
          <w:color w:val="000000" w:themeColor="text1"/>
          <w:sz w:val="18"/>
          <w:szCs w:val="18"/>
          <w:shd w:val="clear" w:color="auto" w:fill="FFFFFF"/>
        </w:rPr>
        <w:t>14</w:t>
      </w:r>
      <w:r>
        <w:rPr>
          <w:rFonts w:ascii="Arial" w:hAnsi="Arial" w:cs="Arial"/>
          <w:color w:val="000000" w:themeColor="text1"/>
          <w:sz w:val="18"/>
          <w:szCs w:val="18"/>
          <w:shd w:val="clear" w:color="auto" w:fill="FFFFFF"/>
        </w:rPr>
        <w:t>)</w:t>
      </w:r>
      <w:r w:rsidRPr="00451A78">
        <w:rPr>
          <w:rFonts w:ascii="Arial" w:hAnsi="Arial" w:cs="Arial"/>
          <w:color w:val="000000" w:themeColor="text1"/>
          <w:sz w:val="18"/>
          <w:szCs w:val="18"/>
          <w:shd w:val="clear" w:color="auto" w:fill="FFFFFF"/>
        </w:rPr>
        <w:t>. </w:t>
      </w:r>
      <w:r w:rsidRPr="00451A78">
        <w:rPr>
          <w:rFonts w:ascii="Arial" w:hAnsi="Arial" w:cs="Arial"/>
          <w:i/>
          <w:iCs/>
          <w:color w:val="000000" w:themeColor="text1"/>
          <w:sz w:val="18"/>
          <w:szCs w:val="18"/>
          <w:shd w:val="clear" w:color="auto" w:fill="FFFFFF"/>
        </w:rPr>
        <w:t>Tourism management</w:t>
      </w:r>
      <w:r w:rsidRPr="00451A78">
        <w:rPr>
          <w:rFonts w:ascii="Arial" w:hAnsi="Arial" w:cs="Arial"/>
          <w:color w:val="000000" w:themeColor="text1"/>
          <w:sz w:val="18"/>
          <w:szCs w:val="18"/>
          <w:shd w:val="clear" w:color="auto" w:fill="FFFFFF"/>
        </w:rPr>
        <w:t>. Routledge.</w:t>
      </w:r>
    </w:p>
    <w:p w14:paraId="1930A6FA" w14:textId="77777777" w:rsidR="00122A23" w:rsidRDefault="00122A23" w:rsidP="00122A23">
      <w:pPr>
        <w:pStyle w:val="cvgsua"/>
        <w:jc w:val="both"/>
        <w:rPr>
          <w:rFonts w:ascii="Arial" w:hAnsi="Arial" w:cs="Arial"/>
          <w:color w:val="000000" w:themeColor="text1"/>
          <w:sz w:val="18"/>
          <w:szCs w:val="18"/>
        </w:rPr>
      </w:pPr>
      <w:r w:rsidRPr="00451A78">
        <w:rPr>
          <w:rFonts w:ascii="Arial" w:hAnsi="Arial" w:cs="Arial"/>
          <w:color w:val="000000" w:themeColor="text1"/>
          <w:sz w:val="18"/>
          <w:szCs w:val="18"/>
        </w:rPr>
        <w:t xml:space="preserve">Rosselló-Nadal, J. and Sard, M. (2025) 'Tourism Taxation: Balancing revenues, competitiveness and sustainability in destination management,' </w:t>
      </w:r>
      <w:r w:rsidRPr="00451A78">
        <w:rPr>
          <w:rFonts w:ascii="Arial" w:hAnsi="Arial" w:cs="Arial"/>
          <w:i/>
          <w:iCs/>
          <w:color w:val="000000" w:themeColor="text1"/>
          <w:sz w:val="18"/>
          <w:szCs w:val="18"/>
        </w:rPr>
        <w:t>Tourism Management</w:t>
      </w:r>
      <w:r w:rsidRPr="00451A78">
        <w:rPr>
          <w:rFonts w:ascii="Arial" w:hAnsi="Arial" w:cs="Arial"/>
          <w:color w:val="000000" w:themeColor="text1"/>
          <w:sz w:val="18"/>
          <w:szCs w:val="18"/>
        </w:rPr>
        <w:t xml:space="preserve">, 113, p. 105326. </w:t>
      </w:r>
      <w:hyperlink r:id="rId18" w:history="1">
        <w:r w:rsidRPr="00451A78">
          <w:rPr>
            <w:rStyle w:val="Hyperlink"/>
            <w:rFonts w:ascii="Arial" w:eastAsiaTheme="majorEastAsia" w:hAnsi="Arial" w:cs="Arial"/>
            <w:color w:val="000000" w:themeColor="text1"/>
            <w:sz w:val="18"/>
            <w:szCs w:val="18"/>
          </w:rPr>
          <w:t>https://doi.org/10.1016/j.tourman.2025.105326</w:t>
        </w:r>
      </w:hyperlink>
      <w:r w:rsidRPr="00451A78">
        <w:rPr>
          <w:rFonts w:ascii="Arial" w:hAnsi="Arial" w:cs="Arial"/>
          <w:color w:val="000000" w:themeColor="text1"/>
          <w:sz w:val="18"/>
          <w:szCs w:val="18"/>
        </w:rPr>
        <w:t>.</w:t>
      </w:r>
    </w:p>
    <w:p w14:paraId="14A071C6" w14:textId="3978CECF" w:rsidR="00311407" w:rsidRPr="00DD393A" w:rsidRDefault="00311407" w:rsidP="00DD393A">
      <w:pPr>
        <w:pStyle w:val="NormalWeb"/>
        <w:spacing w:before="0" w:beforeAutospacing="0" w:after="240" w:afterAutospacing="0"/>
        <w:rPr>
          <w:rFonts w:ascii="Arial" w:hAnsi="Arial" w:cs="Arial"/>
          <w:sz w:val="20"/>
          <w:szCs w:val="20"/>
        </w:rPr>
      </w:pPr>
      <w:r w:rsidRPr="00311407">
        <w:rPr>
          <w:rFonts w:ascii="Arial" w:hAnsi="Arial" w:cs="Arial"/>
          <w:sz w:val="20"/>
          <w:szCs w:val="20"/>
        </w:rPr>
        <w:t xml:space="preserve">Sky News (2024). </w:t>
      </w:r>
      <w:r w:rsidRPr="00311407">
        <w:rPr>
          <w:rFonts w:ascii="Arial" w:hAnsi="Arial" w:cs="Arial"/>
          <w:i/>
          <w:iCs/>
          <w:sz w:val="20"/>
          <w:szCs w:val="20"/>
        </w:rPr>
        <w:t>Welsh visitor tax plans spark anger in local tourism industry</w:t>
      </w:r>
      <w:r w:rsidRPr="00311407">
        <w:rPr>
          <w:rFonts w:ascii="Arial" w:hAnsi="Arial" w:cs="Arial"/>
          <w:sz w:val="20"/>
          <w:szCs w:val="20"/>
        </w:rPr>
        <w:t xml:space="preserve">. </w:t>
      </w:r>
      <w:r w:rsidR="00DD393A">
        <w:rPr>
          <w:rFonts w:ascii="Arial" w:hAnsi="Arial" w:cs="Arial"/>
          <w:sz w:val="20"/>
          <w:szCs w:val="20"/>
        </w:rPr>
        <w:t>(</w:t>
      </w:r>
      <w:r w:rsidRPr="00311407">
        <w:rPr>
          <w:rFonts w:ascii="Arial" w:hAnsi="Arial" w:cs="Arial"/>
          <w:sz w:val="20"/>
          <w:szCs w:val="20"/>
        </w:rPr>
        <w:t>online</w:t>
      </w:r>
      <w:r w:rsidR="00DD393A">
        <w:rPr>
          <w:rFonts w:ascii="Arial" w:hAnsi="Arial" w:cs="Arial"/>
          <w:sz w:val="20"/>
          <w:szCs w:val="20"/>
        </w:rPr>
        <w:t>)</w:t>
      </w:r>
      <w:r w:rsidRPr="00311407">
        <w:rPr>
          <w:rFonts w:ascii="Arial" w:hAnsi="Arial" w:cs="Arial"/>
          <w:sz w:val="20"/>
          <w:szCs w:val="20"/>
        </w:rPr>
        <w:t xml:space="preserve">YouTube. Available at: </w:t>
      </w:r>
      <w:hyperlink r:id="rId19" w:history="1">
        <w:r w:rsidRPr="002657A7">
          <w:rPr>
            <w:rStyle w:val="Hyperlink"/>
            <w:rFonts w:ascii="Arial" w:hAnsi="Arial" w:cs="Arial"/>
            <w:sz w:val="20"/>
            <w:szCs w:val="20"/>
          </w:rPr>
          <w:t>https://www.youtube.com/watch?v=UNlT90DFJ8</w:t>
        </w:r>
      </w:hyperlink>
      <w:r w:rsidRPr="00311407">
        <w:rPr>
          <w:rFonts w:ascii="Arial" w:hAnsi="Arial" w:cs="Arial"/>
          <w:sz w:val="20"/>
          <w:szCs w:val="20"/>
        </w:rPr>
        <w:t xml:space="preserve">g </w:t>
      </w:r>
      <w:r>
        <w:rPr>
          <w:rFonts w:ascii="Arial" w:hAnsi="Arial" w:cs="Arial"/>
          <w:sz w:val="20"/>
          <w:szCs w:val="20"/>
        </w:rPr>
        <w:t>(</w:t>
      </w:r>
      <w:r w:rsidRPr="00311407">
        <w:rPr>
          <w:rFonts w:ascii="Arial" w:hAnsi="Arial" w:cs="Arial"/>
          <w:sz w:val="20"/>
          <w:szCs w:val="20"/>
        </w:rPr>
        <w:t xml:space="preserve">Accessed </w:t>
      </w:r>
      <w:r w:rsidR="00DD393A">
        <w:rPr>
          <w:rFonts w:ascii="Arial" w:hAnsi="Arial" w:cs="Arial"/>
          <w:sz w:val="20"/>
          <w:szCs w:val="20"/>
        </w:rPr>
        <w:t>14.</w:t>
      </w:r>
      <w:r w:rsidRPr="00311407">
        <w:rPr>
          <w:rFonts w:ascii="Arial" w:hAnsi="Arial" w:cs="Arial"/>
          <w:sz w:val="20"/>
          <w:szCs w:val="20"/>
        </w:rPr>
        <w:t xml:space="preserve"> Mar. 2026</w:t>
      </w:r>
      <w:r>
        <w:rPr>
          <w:rFonts w:ascii="Arial" w:hAnsi="Arial" w:cs="Arial"/>
          <w:sz w:val="20"/>
          <w:szCs w:val="20"/>
        </w:rPr>
        <w:t>)</w:t>
      </w:r>
    </w:p>
    <w:p w14:paraId="317182B1" w14:textId="77777777" w:rsidR="00122A23" w:rsidRDefault="00122A23" w:rsidP="00122A23">
      <w:pPr>
        <w:pStyle w:val="NormalWeb"/>
        <w:spacing w:before="0" w:beforeAutospacing="0" w:after="240" w:afterAutospacing="0"/>
        <w:rPr>
          <w:rFonts w:ascii="Arial" w:hAnsi="Arial" w:cs="Arial"/>
          <w:sz w:val="18"/>
          <w:szCs w:val="18"/>
        </w:rPr>
      </w:pPr>
      <w:r w:rsidRPr="00451A78">
        <w:rPr>
          <w:rFonts w:ascii="Arial" w:hAnsi="Arial" w:cs="Arial"/>
          <w:sz w:val="18"/>
          <w:szCs w:val="18"/>
        </w:rPr>
        <w:t xml:space="preserve">VisitBritain. (2026). </w:t>
      </w:r>
      <w:r w:rsidRPr="00451A78">
        <w:rPr>
          <w:rFonts w:ascii="Arial" w:hAnsi="Arial" w:cs="Arial"/>
          <w:i/>
          <w:iCs/>
          <w:sz w:val="18"/>
          <w:szCs w:val="18"/>
        </w:rPr>
        <w:t>Annual events in Britain 2023/2024</w:t>
      </w:r>
      <w:r w:rsidRPr="00451A78">
        <w:rPr>
          <w:rFonts w:ascii="Arial" w:hAnsi="Arial" w:cs="Arial"/>
          <w:sz w:val="18"/>
          <w:szCs w:val="18"/>
        </w:rPr>
        <w:t xml:space="preserve">. (online)Available at: </w:t>
      </w:r>
      <w:hyperlink r:id="rId20" w:history="1">
        <w:r w:rsidRPr="00451A78">
          <w:rPr>
            <w:rStyle w:val="Hyperlink"/>
            <w:rFonts w:ascii="Arial" w:hAnsi="Arial" w:cs="Arial"/>
            <w:sz w:val="18"/>
            <w:szCs w:val="18"/>
          </w:rPr>
          <w:t>https://www.visitbritain.com/en/annual-events-britain</w:t>
        </w:r>
      </w:hyperlink>
      <w:r w:rsidRPr="00451A78">
        <w:rPr>
          <w:rFonts w:ascii="Arial" w:hAnsi="Arial" w:cs="Arial"/>
          <w:sz w:val="18"/>
          <w:szCs w:val="18"/>
        </w:rPr>
        <w:t>(Accessed 10 March. 2026)</w:t>
      </w:r>
    </w:p>
    <w:p w14:paraId="4C69973F" w14:textId="77777777" w:rsidR="00A832DF" w:rsidRDefault="003238F6" w:rsidP="00A832DF">
      <w:pPr>
        <w:pStyle w:val="NormalWeb"/>
        <w:spacing w:before="0" w:beforeAutospacing="0" w:after="240" w:afterAutospacing="0"/>
        <w:jc w:val="both"/>
        <w:rPr>
          <w:rFonts w:ascii="Arial" w:hAnsi="Arial" w:cs="Arial"/>
          <w:sz w:val="18"/>
          <w:szCs w:val="18"/>
        </w:rPr>
      </w:pPr>
      <w:r w:rsidRPr="00451A78">
        <w:rPr>
          <w:rFonts w:ascii="Arial" w:hAnsi="Arial" w:cs="Arial"/>
          <w:sz w:val="18"/>
          <w:szCs w:val="18"/>
        </w:rPr>
        <w:t xml:space="preserve">Wales Tourism Alliance. (2025). </w:t>
      </w:r>
      <w:r w:rsidRPr="00451A78">
        <w:rPr>
          <w:rFonts w:ascii="Arial" w:hAnsi="Arial" w:cs="Arial"/>
          <w:i/>
          <w:iCs/>
          <w:sz w:val="18"/>
          <w:szCs w:val="18"/>
        </w:rPr>
        <w:t>Visitor Levy</w:t>
      </w:r>
      <w:r w:rsidRPr="00451A78">
        <w:rPr>
          <w:rFonts w:ascii="Arial" w:hAnsi="Arial" w:cs="Arial"/>
          <w:sz w:val="18"/>
          <w:szCs w:val="18"/>
        </w:rPr>
        <w:t xml:space="preserve">. </w:t>
      </w:r>
      <w:r w:rsidR="003A2449" w:rsidRPr="00451A78">
        <w:rPr>
          <w:rFonts w:ascii="Arial" w:hAnsi="Arial" w:cs="Arial"/>
          <w:sz w:val="18"/>
          <w:szCs w:val="18"/>
        </w:rPr>
        <w:t>(</w:t>
      </w:r>
      <w:r w:rsidRPr="00451A78">
        <w:rPr>
          <w:rFonts w:ascii="Arial" w:hAnsi="Arial" w:cs="Arial"/>
          <w:sz w:val="18"/>
          <w:szCs w:val="18"/>
        </w:rPr>
        <w:t>online</w:t>
      </w:r>
      <w:r w:rsidR="003A2449" w:rsidRPr="00451A78">
        <w:rPr>
          <w:rFonts w:ascii="Arial" w:hAnsi="Arial" w:cs="Arial"/>
          <w:sz w:val="18"/>
          <w:szCs w:val="18"/>
        </w:rPr>
        <w:t xml:space="preserve">) </w:t>
      </w:r>
      <w:r w:rsidRPr="00451A78">
        <w:rPr>
          <w:rFonts w:ascii="Arial" w:hAnsi="Arial" w:cs="Arial"/>
          <w:sz w:val="18"/>
          <w:szCs w:val="18"/>
        </w:rPr>
        <w:t xml:space="preserve">Available at: </w:t>
      </w:r>
      <w:hyperlink r:id="rId21" w:history="1">
        <w:r w:rsidR="003A2449" w:rsidRPr="00451A78">
          <w:rPr>
            <w:rStyle w:val="Hyperlink"/>
            <w:rFonts w:ascii="Arial" w:hAnsi="Arial" w:cs="Arial"/>
            <w:sz w:val="18"/>
            <w:szCs w:val="18"/>
          </w:rPr>
          <w:t>https://www.wta.org.uk/visitor-levy.html</w:t>
        </w:r>
      </w:hyperlink>
      <w:r w:rsidRPr="00451A78">
        <w:rPr>
          <w:rFonts w:ascii="Arial" w:hAnsi="Arial" w:cs="Arial"/>
          <w:sz w:val="18"/>
          <w:szCs w:val="18"/>
        </w:rPr>
        <w:t xml:space="preserve"> </w:t>
      </w:r>
      <w:r w:rsidR="003A2449" w:rsidRPr="00451A78">
        <w:rPr>
          <w:rFonts w:ascii="Arial" w:hAnsi="Arial" w:cs="Arial"/>
          <w:sz w:val="18"/>
          <w:szCs w:val="18"/>
        </w:rPr>
        <w:t>(</w:t>
      </w:r>
      <w:r w:rsidRPr="00451A78">
        <w:rPr>
          <w:rFonts w:ascii="Arial" w:hAnsi="Arial" w:cs="Arial"/>
          <w:sz w:val="18"/>
          <w:szCs w:val="18"/>
        </w:rPr>
        <w:t>Accessed 1</w:t>
      </w:r>
      <w:r w:rsidR="003A2449" w:rsidRPr="00451A78">
        <w:rPr>
          <w:rFonts w:ascii="Arial" w:hAnsi="Arial" w:cs="Arial"/>
          <w:sz w:val="18"/>
          <w:szCs w:val="18"/>
        </w:rPr>
        <w:t>2</w:t>
      </w:r>
      <w:r w:rsidRPr="00451A78">
        <w:rPr>
          <w:rFonts w:ascii="Arial" w:hAnsi="Arial" w:cs="Arial"/>
          <w:sz w:val="18"/>
          <w:szCs w:val="18"/>
        </w:rPr>
        <w:t xml:space="preserve"> Mar</w:t>
      </w:r>
      <w:r w:rsidR="003A2449" w:rsidRPr="00451A78">
        <w:rPr>
          <w:rFonts w:ascii="Arial" w:hAnsi="Arial" w:cs="Arial"/>
          <w:sz w:val="18"/>
          <w:szCs w:val="18"/>
        </w:rPr>
        <w:t>ch</w:t>
      </w:r>
      <w:r w:rsidRPr="00451A78">
        <w:rPr>
          <w:rFonts w:ascii="Arial" w:hAnsi="Arial" w:cs="Arial"/>
          <w:sz w:val="18"/>
          <w:szCs w:val="18"/>
        </w:rPr>
        <w:t xml:space="preserve"> 2026</w:t>
      </w:r>
      <w:r w:rsidR="003A2449" w:rsidRPr="00451A78">
        <w:rPr>
          <w:rFonts w:ascii="Arial" w:hAnsi="Arial" w:cs="Arial"/>
          <w:sz w:val="18"/>
          <w:szCs w:val="18"/>
        </w:rPr>
        <w:t>)</w:t>
      </w:r>
    </w:p>
    <w:p w14:paraId="23C68E84" w14:textId="73BA4803" w:rsidR="00A832DF" w:rsidRPr="00451A78" w:rsidRDefault="00A832DF" w:rsidP="00A832DF">
      <w:pPr>
        <w:pStyle w:val="NormalWeb"/>
        <w:spacing w:before="0" w:beforeAutospacing="0" w:after="240" w:afterAutospacing="0"/>
        <w:jc w:val="both"/>
        <w:rPr>
          <w:rFonts w:ascii="Arial" w:hAnsi="Arial" w:cs="Arial"/>
          <w:sz w:val="18"/>
          <w:szCs w:val="18"/>
        </w:rPr>
      </w:pPr>
      <w:r w:rsidRPr="00451A78">
        <w:rPr>
          <w:rFonts w:ascii="Arial" w:hAnsi="Arial" w:cs="Arial"/>
          <w:sz w:val="18"/>
          <w:szCs w:val="18"/>
        </w:rPr>
        <w:t xml:space="preserve">Williams, C. (2026). </w:t>
      </w:r>
      <w:r w:rsidRPr="00451A78">
        <w:rPr>
          <w:rFonts w:ascii="Arial" w:hAnsi="Arial" w:cs="Arial"/>
          <w:i/>
          <w:iCs/>
          <w:sz w:val="18"/>
          <w:szCs w:val="18"/>
        </w:rPr>
        <w:t xml:space="preserve">Proposed tourist tax is the wrong policy at the worst time - </w:t>
      </w:r>
      <w:proofErr w:type="spellStart"/>
      <w:r w:rsidRPr="00451A78">
        <w:rPr>
          <w:rFonts w:ascii="Arial" w:hAnsi="Arial" w:cs="Arial"/>
          <w:i/>
          <w:iCs/>
          <w:sz w:val="18"/>
          <w:szCs w:val="18"/>
        </w:rPr>
        <w:t>UKHospitality</w:t>
      </w:r>
      <w:proofErr w:type="spellEnd"/>
      <w:r w:rsidRPr="00451A78">
        <w:rPr>
          <w:rFonts w:ascii="Arial" w:hAnsi="Arial" w:cs="Arial"/>
          <w:sz w:val="18"/>
          <w:szCs w:val="18"/>
        </w:rPr>
        <w:t xml:space="preserve">. (online) </w:t>
      </w:r>
      <w:proofErr w:type="spellStart"/>
      <w:r w:rsidRPr="00451A78">
        <w:rPr>
          <w:rFonts w:ascii="Arial" w:hAnsi="Arial" w:cs="Arial"/>
          <w:sz w:val="18"/>
          <w:szCs w:val="18"/>
        </w:rPr>
        <w:t>UKHospitality</w:t>
      </w:r>
      <w:proofErr w:type="spellEnd"/>
      <w:r w:rsidRPr="00451A78">
        <w:rPr>
          <w:rFonts w:ascii="Arial" w:hAnsi="Arial" w:cs="Arial"/>
          <w:sz w:val="18"/>
          <w:szCs w:val="18"/>
        </w:rPr>
        <w:t xml:space="preserve">. Available at: </w:t>
      </w:r>
      <w:hyperlink r:id="rId22" w:history="1">
        <w:r w:rsidRPr="00451A78">
          <w:rPr>
            <w:rStyle w:val="Hyperlink"/>
            <w:rFonts w:ascii="Arial" w:hAnsi="Arial" w:cs="Arial"/>
            <w:sz w:val="18"/>
            <w:szCs w:val="18"/>
          </w:rPr>
          <w:t>https://www.ukhospitality.org.uk/proposed-tourist-tax-is-the-wrong-policy-at-the-worst-time/</w:t>
        </w:r>
      </w:hyperlink>
      <w:r w:rsidRPr="00451A78">
        <w:rPr>
          <w:rFonts w:ascii="Arial" w:hAnsi="Arial" w:cs="Arial"/>
          <w:sz w:val="18"/>
          <w:szCs w:val="18"/>
        </w:rPr>
        <w:t xml:space="preserve"> (Accessed 12 Mar. 2026).</w:t>
      </w:r>
    </w:p>
    <w:p w14:paraId="08031852" w14:textId="77777777" w:rsidR="001B0B5F" w:rsidRDefault="001B0B5F"/>
    <w:sectPr w:rsidR="001B0B5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FFFFFFFF"/>
    <w:lvl w:ilvl="0" w:tplc="00000001">
      <w:start w:val="1"/>
      <w:numFmt w:val="bullet"/>
      <w:lvlText w:val="◦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0C87211"/>
    <w:multiLevelType w:val="hybridMultilevel"/>
    <w:tmpl w:val="6C5807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DF68A4"/>
    <w:multiLevelType w:val="multilevel"/>
    <w:tmpl w:val="395E4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9681B50"/>
    <w:multiLevelType w:val="hybridMultilevel"/>
    <w:tmpl w:val="1F8C91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2601557">
    <w:abstractNumId w:val="0"/>
  </w:num>
  <w:num w:numId="2" w16cid:durableId="1416436279">
    <w:abstractNumId w:val="2"/>
  </w:num>
  <w:num w:numId="3" w16cid:durableId="1268538746">
    <w:abstractNumId w:val="3"/>
  </w:num>
  <w:num w:numId="4" w16cid:durableId="20265882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01C"/>
    <w:rsid w:val="000077A9"/>
    <w:rsid w:val="0001051E"/>
    <w:rsid w:val="00012847"/>
    <w:rsid w:val="000211CE"/>
    <w:rsid w:val="00026205"/>
    <w:rsid w:val="000342D8"/>
    <w:rsid w:val="000418A6"/>
    <w:rsid w:val="00043AA9"/>
    <w:rsid w:val="00045469"/>
    <w:rsid w:val="00046D2D"/>
    <w:rsid w:val="00047754"/>
    <w:rsid w:val="000522E7"/>
    <w:rsid w:val="00061868"/>
    <w:rsid w:val="0006676C"/>
    <w:rsid w:val="00073427"/>
    <w:rsid w:val="00080239"/>
    <w:rsid w:val="000806F7"/>
    <w:rsid w:val="00082987"/>
    <w:rsid w:val="00085D5E"/>
    <w:rsid w:val="000862BB"/>
    <w:rsid w:val="0008634A"/>
    <w:rsid w:val="00086C51"/>
    <w:rsid w:val="00087BCB"/>
    <w:rsid w:val="0009776E"/>
    <w:rsid w:val="000A0250"/>
    <w:rsid w:val="000B65D8"/>
    <w:rsid w:val="000C239C"/>
    <w:rsid w:val="000C67B9"/>
    <w:rsid w:val="000D0866"/>
    <w:rsid w:val="000D0F92"/>
    <w:rsid w:val="000D14DC"/>
    <w:rsid w:val="000D2829"/>
    <w:rsid w:val="000D335B"/>
    <w:rsid w:val="000D661E"/>
    <w:rsid w:val="000D70F3"/>
    <w:rsid w:val="000D7AB6"/>
    <w:rsid w:val="000D7D75"/>
    <w:rsid w:val="000E1004"/>
    <w:rsid w:val="000E7282"/>
    <w:rsid w:val="000F3A55"/>
    <w:rsid w:val="00102F83"/>
    <w:rsid w:val="00103C51"/>
    <w:rsid w:val="00107C7B"/>
    <w:rsid w:val="001154E3"/>
    <w:rsid w:val="00115655"/>
    <w:rsid w:val="001156AD"/>
    <w:rsid w:val="00117B3E"/>
    <w:rsid w:val="00122A23"/>
    <w:rsid w:val="00127592"/>
    <w:rsid w:val="00132BB6"/>
    <w:rsid w:val="0013393E"/>
    <w:rsid w:val="0013398E"/>
    <w:rsid w:val="0014139A"/>
    <w:rsid w:val="00142725"/>
    <w:rsid w:val="00144B5C"/>
    <w:rsid w:val="00146095"/>
    <w:rsid w:val="001539F0"/>
    <w:rsid w:val="0015457E"/>
    <w:rsid w:val="00160720"/>
    <w:rsid w:val="00161A2C"/>
    <w:rsid w:val="00162D04"/>
    <w:rsid w:val="0017128F"/>
    <w:rsid w:val="00171F1A"/>
    <w:rsid w:val="00174F44"/>
    <w:rsid w:val="001779C8"/>
    <w:rsid w:val="0018482E"/>
    <w:rsid w:val="001877B1"/>
    <w:rsid w:val="001906F0"/>
    <w:rsid w:val="001A286E"/>
    <w:rsid w:val="001A419C"/>
    <w:rsid w:val="001A6C31"/>
    <w:rsid w:val="001A6F54"/>
    <w:rsid w:val="001B0B5F"/>
    <w:rsid w:val="001B3639"/>
    <w:rsid w:val="001B6952"/>
    <w:rsid w:val="001B73C7"/>
    <w:rsid w:val="001C0BD0"/>
    <w:rsid w:val="001C4F18"/>
    <w:rsid w:val="001C6151"/>
    <w:rsid w:val="001D065A"/>
    <w:rsid w:val="001D0994"/>
    <w:rsid w:val="001D312B"/>
    <w:rsid w:val="001D5EEA"/>
    <w:rsid w:val="001E3A4D"/>
    <w:rsid w:val="001F0C99"/>
    <w:rsid w:val="001F37EA"/>
    <w:rsid w:val="001F4761"/>
    <w:rsid w:val="00203184"/>
    <w:rsid w:val="00206A44"/>
    <w:rsid w:val="00207B53"/>
    <w:rsid w:val="002130A4"/>
    <w:rsid w:val="00214826"/>
    <w:rsid w:val="0022009B"/>
    <w:rsid w:val="00222770"/>
    <w:rsid w:val="002358A0"/>
    <w:rsid w:val="00254F4C"/>
    <w:rsid w:val="00260EF3"/>
    <w:rsid w:val="00276443"/>
    <w:rsid w:val="0027653B"/>
    <w:rsid w:val="00283A0B"/>
    <w:rsid w:val="0029094A"/>
    <w:rsid w:val="002916A2"/>
    <w:rsid w:val="00295637"/>
    <w:rsid w:val="00295A07"/>
    <w:rsid w:val="00295D7F"/>
    <w:rsid w:val="00296DD4"/>
    <w:rsid w:val="002971DD"/>
    <w:rsid w:val="002A270B"/>
    <w:rsid w:val="002A66EF"/>
    <w:rsid w:val="002A6929"/>
    <w:rsid w:val="002C1494"/>
    <w:rsid w:val="002C5810"/>
    <w:rsid w:val="002C5FF8"/>
    <w:rsid w:val="002D1498"/>
    <w:rsid w:val="002D76BA"/>
    <w:rsid w:val="002E3C4E"/>
    <w:rsid w:val="002E72D6"/>
    <w:rsid w:val="002F15E3"/>
    <w:rsid w:val="002F3BED"/>
    <w:rsid w:val="002F48AB"/>
    <w:rsid w:val="002F6468"/>
    <w:rsid w:val="0031008D"/>
    <w:rsid w:val="00310D01"/>
    <w:rsid w:val="00311407"/>
    <w:rsid w:val="003141FD"/>
    <w:rsid w:val="003147DA"/>
    <w:rsid w:val="003177A8"/>
    <w:rsid w:val="003177DD"/>
    <w:rsid w:val="00321949"/>
    <w:rsid w:val="003238F6"/>
    <w:rsid w:val="00334850"/>
    <w:rsid w:val="00334E4F"/>
    <w:rsid w:val="003371AC"/>
    <w:rsid w:val="003401C3"/>
    <w:rsid w:val="00340C43"/>
    <w:rsid w:val="00344C2A"/>
    <w:rsid w:val="00345162"/>
    <w:rsid w:val="0034540D"/>
    <w:rsid w:val="00355185"/>
    <w:rsid w:val="00357DAA"/>
    <w:rsid w:val="00361FDE"/>
    <w:rsid w:val="003649D0"/>
    <w:rsid w:val="0037002D"/>
    <w:rsid w:val="00371436"/>
    <w:rsid w:val="00371A29"/>
    <w:rsid w:val="003808DB"/>
    <w:rsid w:val="00383841"/>
    <w:rsid w:val="003A06E2"/>
    <w:rsid w:val="003A0DB9"/>
    <w:rsid w:val="003A2449"/>
    <w:rsid w:val="003A528E"/>
    <w:rsid w:val="003A6DE6"/>
    <w:rsid w:val="003A763B"/>
    <w:rsid w:val="003B034A"/>
    <w:rsid w:val="003B1962"/>
    <w:rsid w:val="003C0C2D"/>
    <w:rsid w:val="003C47EE"/>
    <w:rsid w:val="003D26B5"/>
    <w:rsid w:val="003E0B46"/>
    <w:rsid w:val="003E214D"/>
    <w:rsid w:val="004013E9"/>
    <w:rsid w:val="004040A0"/>
    <w:rsid w:val="00405EE8"/>
    <w:rsid w:val="00406A90"/>
    <w:rsid w:val="00407AA6"/>
    <w:rsid w:val="00412EDA"/>
    <w:rsid w:val="004132C6"/>
    <w:rsid w:val="004206BB"/>
    <w:rsid w:val="004218B9"/>
    <w:rsid w:val="00424472"/>
    <w:rsid w:val="00426E07"/>
    <w:rsid w:val="00430DD8"/>
    <w:rsid w:val="00435D15"/>
    <w:rsid w:val="0044094D"/>
    <w:rsid w:val="00442BC7"/>
    <w:rsid w:val="00451A78"/>
    <w:rsid w:val="00453113"/>
    <w:rsid w:val="004531BD"/>
    <w:rsid w:val="00454AA8"/>
    <w:rsid w:val="00460BA7"/>
    <w:rsid w:val="0046549E"/>
    <w:rsid w:val="00465C12"/>
    <w:rsid w:val="004723ED"/>
    <w:rsid w:val="004745C4"/>
    <w:rsid w:val="0047728B"/>
    <w:rsid w:val="004817B9"/>
    <w:rsid w:val="00485465"/>
    <w:rsid w:val="00485EB2"/>
    <w:rsid w:val="004936A3"/>
    <w:rsid w:val="00493EE1"/>
    <w:rsid w:val="00494F72"/>
    <w:rsid w:val="004954DB"/>
    <w:rsid w:val="00496F60"/>
    <w:rsid w:val="00497A92"/>
    <w:rsid w:val="004A074B"/>
    <w:rsid w:val="004A254C"/>
    <w:rsid w:val="004A4E27"/>
    <w:rsid w:val="004A6ECC"/>
    <w:rsid w:val="004B1007"/>
    <w:rsid w:val="004B6012"/>
    <w:rsid w:val="004B657F"/>
    <w:rsid w:val="004B6CA4"/>
    <w:rsid w:val="004C28E1"/>
    <w:rsid w:val="004C5FEE"/>
    <w:rsid w:val="004C74A3"/>
    <w:rsid w:val="004D02DF"/>
    <w:rsid w:val="004D695E"/>
    <w:rsid w:val="004E0456"/>
    <w:rsid w:val="004E089E"/>
    <w:rsid w:val="004E2B29"/>
    <w:rsid w:val="004E4AD0"/>
    <w:rsid w:val="004E51FA"/>
    <w:rsid w:val="004E6D4F"/>
    <w:rsid w:val="004F10E0"/>
    <w:rsid w:val="004F67B9"/>
    <w:rsid w:val="004F6DE9"/>
    <w:rsid w:val="005058D8"/>
    <w:rsid w:val="005069D3"/>
    <w:rsid w:val="00507A70"/>
    <w:rsid w:val="00520EDD"/>
    <w:rsid w:val="0052262E"/>
    <w:rsid w:val="00522A71"/>
    <w:rsid w:val="00524DD0"/>
    <w:rsid w:val="005258C9"/>
    <w:rsid w:val="00526479"/>
    <w:rsid w:val="0053641F"/>
    <w:rsid w:val="00541CD2"/>
    <w:rsid w:val="00546B55"/>
    <w:rsid w:val="00552727"/>
    <w:rsid w:val="00552A65"/>
    <w:rsid w:val="00553D88"/>
    <w:rsid w:val="00557BFB"/>
    <w:rsid w:val="00564B17"/>
    <w:rsid w:val="00564DE7"/>
    <w:rsid w:val="005700E2"/>
    <w:rsid w:val="005747E1"/>
    <w:rsid w:val="0058780A"/>
    <w:rsid w:val="00590B01"/>
    <w:rsid w:val="005A31F9"/>
    <w:rsid w:val="005A51BA"/>
    <w:rsid w:val="005B5F33"/>
    <w:rsid w:val="005B603C"/>
    <w:rsid w:val="005C4634"/>
    <w:rsid w:val="005D6107"/>
    <w:rsid w:val="005E3505"/>
    <w:rsid w:val="005E3BA6"/>
    <w:rsid w:val="005F0070"/>
    <w:rsid w:val="005F4374"/>
    <w:rsid w:val="005F70AD"/>
    <w:rsid w:val="00601495"/>
    <w:rsid w:val="006052C9"/>
    <w:rsid w:val="006108BA"/>
    <w:rsid w:val="00613B49"/>
    <w:rsid w:val="00615132"/>
    <w:rsid w:val="00615504"/>
    <w:rsid w:val="00615C07"/>
    <w:rsid w:val="00615C17"/>
    <w:rsid w:val="00624176"/>
    <w:rsid w:val="00624BA8"/>
    <w:rsid w:val="006273C3"/>
    <w:rsid w:val="006275C1"/>
    <w:rsid w:val="00632C8D"/>
    <w:rsid w:val="006335B3"/>
    <w:rsid w:val="00633705"/>
    <w:rsid w:val="00636813"/>
    <w:rsid w:val="0064012C"/>
    <w:rsid w:val="00640C5D"/>
    <w:rsid w:val="00644768"/>
    <w:rsid w:val="00652BED"/>
    <w:rsid w:val="006533F7"/>
    <w:rsid w:val="006558B6"/>
    <w:rsid w:val="00657DF3"/>
    <w:rsid w:val="00664BFE"/>
    <w:rsid w:val="006657C6"/>
    <w:rsid w:val="006667D6"/>
    <w:rsid w:val="00673044"/>
    <w:rsid w:val="00673DCF"/>
    <w:rsid w:val="00675786"/>
    <w:rsid w:val="00677622"/>
    <w:rsid w:val="006805B7"/>
    <w:rsid w:val="00686C70"/>
    <w:rsid w:val="00687BE5"/>
    <w:rsid w:val="00697510"/>
    <w:rsid w:val="006A2F0D"/>
    <w:rsid w:val="006B0625"/>
    <w:rsid w:val="006B5EB3"/>
    <w:rsid w:val="006B6065"/>
    <w:rsid w:val="006B79AC"/>
    <w:rsid w:val="006C0DBC"/>
    <w:rsid w:val="006C1F47"/>
    <w:rsid w:val="006C447F"/>
    <w:rsid w:val="006C65E5"/>
    <w:rsid w:val="006D1F67"/>
    <w:rsid w:val="006D5666"/>
    <w:rsid w:val="006D73FE"/>
    <w:rsid w:val="006E2DAA"/>
    <w:rsid w:val="006E3D6D"/>
    <w:rsid w:val="00707393"/>
    <w:rsid w:val="007119DB"/>
    <w:rsid w:val="0071230F"/>
    <w:rsid w:val="007123CB"/>
    <w:rsid w:val="0072258E"/>
    <w:rsid w:val="007240F9"/>
    <w:rsid w:val="007265A0"/>
    <w:rsid w:val="00732D51"/>
    <w:rsid w:val="00740C23"/>
    <w:rsid w:val="00741139"/>
    <w:rsid w:val="00741BD3"/>
    <w:rsid w:val="007440E1"/>
    <w:rsid w:val="007444E9"/>
    <w:rsid w:val="0074473A"/>
    <w:rsid w:val="007468A3"/>
    <w:rsid w:val="00750019"/>
    <w:rsid w:val="00751664"/>
    <w:rsid w:val="00757CFB"/>
    <w:rsid w:val="00757F60"/>
    <w:rsid w:val="0076130D"/>
    <w:rsid w:val="00764BC6"/>
    <w:rsid w:val="00775433"/>
    <w:rsid w:val="00781139"/>
    <w:rsid w:val="00785C61"/>
    <w:rsid w:val="00791674"/>
    <w:rsid w:val="007A1EBD"/>
    <w:rsid w:val="007A2E3B"/>
    <w:rsid w:val="007A3745"/>
    <w:rsid w:val="007B22AB"/>
    <w:rsid w:val="007B28D3"/>
    <w:rsid w:val="007B5C5B"/>
    <w:rsid w:val="007C278E"/>
    <w:rsid w:val="007C3493"/>
    <w:rsid w:val="007C4E47"/>
    <w:rsid w:val="007C5ADE"/>
    <w:rsid w:val="007C7CEC"/>
    <w:rsid w:val="007E655D"/>
    <w:rsid w:val="007F18BB"/>
    <w:rsid w:val="007F2D91"/>
    <w:rsid w:val="00801427"/>
    <w:rsid w:val="00804DA6"/>
    <w:rsid w:val="008062D3"/>
    <w:rsid w:val="00816024"/>
    <w:rsid w:val="00817F80"/>
    <w:rsid w:val="00827A6F"/>
    <w:rsid w:val="00830DC3"/>
    <w:rsid w:val="00831238"/>
    <w:rsid w:val="00836C2B"/>
    <w:rsid w:val="00841430"/>
    <w:rsid w:val="00843421"/>
    <w:rsid w:val="008502AD"/>
    <w:rsid w:val="00851B93"/>
    <w:rsid w:val="00860950"/>
    <w:rsid w:val="0086202D"/>
    <w:rsid w:val="00862EE5"/>
    <w:rsid w:val="00865C89"/>
    <w:rsid w:val="00866B52"/>
    <w:rsid w:val="008717B6"/>
    <w:rsid w:val="00877392"/>
    <w:rsid w:val="008779E7"/>
    <w:rsid w:val="00880908"/>
    <w:rsid w:val="00886A31"/>
    <w:rsid w:val="00890A25"/>
    <w:rsid w:val="008952E7"/>
    <w:rsid w:val="008957EB"/>
    <w:rsid w:val="008A6AB7"/>
    <w:rsid w:val="008B01ED"/>
    <w:rsid w:val="008C0235"/>
    <w:rsid w:val="008D1341"/>
    <w:rsid w:val="008D2024"/>
    <w:rsid w:val="008D4058"/>
    <w:rsid w:val="008D4A88"/>
    <w:rsid w:val="008D6EB7"/>
    <w:rsid w:val="008E06BA"/>
    <w:rsid w:val="008E2143"/>
    <w:rsid w:val="008E3873"/>
    <w:rsid w:val="008E40CC"/>
    <w:rsid w:val="008E5DE6"/>
    <w:rsid w:val="008E6FBF"/>
    <w:rsid w:val="008F1AF5"/>
    <w:rsid w:val="008F3697"/>
    <w:rsid w:val="009008CA"/>
    <w:rsid w:val="009008EF"/>
    <w:rsid w:val="00900C21"/>
    <w:rsid w:val="00901518"/>
    <w:rsid w:val="00903D8C"/>
    <w:rsid w:val="009044AC"/>
    <w:rsid w:val="009134C0"/>
    <w:rsid w:val="00913B63"/>
    <w:rsid w:val="0092177E"/>
    <w:rsid w:val="00921DFB"/>
    <w:rsid w:val="00923BE8"/>
    <w:rsid w:val="009344A5"/>
    <w:rsid w:val="00940127"/>
    <w:rsid w:val="00940485"/>
    <w:rsid w:val="0094502E"/>
    <w:rsid w:val="00953754"/>
    <w:rsid w:val="009601FB"/>
    <w:rsid w:val="0096058E"/>
    <w:rsid w:val="00960D34"/>
    <w:rsid w:val="0096143D"/>
    <w:rsid w:val="00972031"/>
    <w:rsid w:val="009761E9"/>
    <w:rsid w:val="009770D1"/>
    <w:rsid w:val="00982389"/>
    <w:rsid w:val="00982DBC"/>
    <w:rsid w:val="0098597A"/>
    <w:rsid w:val="00992307"/>
    <w:rsid w:val="00994F43"/>
    <w:rsid w:val="009A602C"/>
    <w:rsid w:val="009A7449"/>
    <w:rsid w:val="009A7B81"/>
    <w:rsid w:val="009B13F9"/>
    <w:rsid w:val="009B3B07"/>
    <w:rsid w:val="009B5708"/>
    <w:rsid w:val="009C01CA"/>
    <w:rsid w:val="009C7D4C"/>
    <w:rsid w:val="009D79B5"/>
    <w:rsid w:val="009F071F"/>
    <w:rsid w:val="009F2BCC"/>
    <w:rsid w:val="009F383D"/>
    <w:rsid w:val="00A04201"/>
    <w:rsid w:val="00A05EA4"/>
    <w:rsid w:val="00A07D44"/>
    <w:rsid w:val="00A07F77"/>
    <w:rsid w:val="00A11111"/>
    <w:rsid w:val="00A1621E"/>
    <w:rsid w:val="00A17D8B"/>
    <w:rsid w:val="00A26C29"/>
    <w:rsid w:val="00A337D1"/>
    <w:rsid w:val="00A33D53"/>
    <w:rsid w:val="00A357A9"/>
    <w:rsid w:val="00A40D9E"/>
    <w:rsid w:val="00A4326D"/>
    <w:rsid w:val="00A43A0E"/>
    <w:rsid w:val="00A44419"/>
    <w:rsid w:val="00A4565D"/>
    <w:rsid w:val="00A46754"/>
    <w:rsid w:val="00A51DA2"/>
    <w:rsid w:val="00A53783"/>
    <w:rsid w:val="00A551F5"/>
    <w:rsid w:val="00A552B2"/>
    <w:rsid w:val="00A55C3A"/>
    <w:rsid w:val="00A61278"/>
    <w:rsid w:val="00A643C3"/>
    <w:rsid w:val="00A66654"/>
    <w:rsid w:val="00A67183"/>
    <w:rsid w:val="00A70A82"/>
    <w:rsid w:val="00A73D92"/>
    <w:rsid w:val="00A77B9B"/>
    <w:rsid w:val="00A813E3"/>
    <w:rsid w:val="00A832DF"/>
    <w:rsid w:val="00A83FC4"/>
    <w:rsid w:val="00A84B8E"/>
    <w:rsid w:val="00A85A83"/>
    <w:rsid w:val="00A8786E"/>
    <w:rsid w:val="00A87FAF"/>
    <w:rsid w:val="00A90883"/>
    <w:rsid w:val="00A93A52"/>
    <w:rsid w:val="00AA244D"/>
    <w:rsid w:val="00AA55F3"/>
    <w:rsid w:val="00AA5625"/>
    <w:rsid w:val="00AB19D8"/>
    <w:rsid w:val="00AB3C09"/>
    <w:rsid w:val="00AB4C51"/>
    <w:rsid w:val="00AB535B"/>
    <w:rsid w:val="00AC28BF"/>
    <w:rsid w:val="00AC4574"/>
    <w:rsid w:val="00AC6D4E"/>
    <w:rsid w:val="00AD20B1"/>
    <w:rsid w:val="00AD3022"/>
    <w:rsid w:val="00AD4F00"/>
    <w:rsid w:val="00AD6CAE"/>
    <w:rsid w:val="00AE03DC"/>
    <w:rsid w:val="00AE6078"/>
    <w:rsid w:val="00AE649F"/>
    <w:rsid w:val="00AF43D4"/>
    <w:rsid w:val="00B0084E"/>
    <w:rsid w:val="00B018D5"/>
    <w:rsid w:val="00B04655"/>
    <w:rsid w:val="00B04DF2"/>
    <w:rsid w:val="00B054B1"/>
    <w:rsid w:val="00B06D56"/>
    <w:rsid w:val="00B11B68"/>
    <w:rsid w:val="00B1252D"/>
    <w:rsid w:val="00B12790"/>
    <w:rsid w:val="00B129F1"/>
    <w:rsid w:val="00B16170"/>
    <w:rsid w:val="00B25475"/>
    <w:rsid w:val="00B26FE3"/>
    <w:rsid w:val="00B30315"/>
    <w:rsid w:val="00B32F1F"/>
    <w:rsid w:val="00B4401F"/>
    <w:rsid w:val="00B445B9"/>
    <w:rsid w:val="00B46B95"/>
    <w:rsid w:val="00B47AA4"/>
    <w:rsid w:val="00B50680"/>
    <w:rsid w:val="00B5501C"/>
    <w:rsid w:val="00B60BCC"/>
    <w:rsid w:val="00B60F97"/>
    <w:rsid w:val="00B62A3B"/>
    <w:rsid w:val="00B63CBE"/>
    <w:rsid w:val="00B70CC2"/>
    <w:rsid w:val="00B71B56"/>
    <w:rsid w:val="00B75217"/>
    <w:rsid w:val="00B75510"/>
    <w:rsid w:val="00B766BC"/>
    <w:rsid w:val="00B773AE"/>
    <w:rsid w:val="00B80C5C"/>
    <w:rsid w:val="00B81202"/>
    <w:rsid w:val="00B8202A"/>
    <w:rsid w:val="00B8250F"/>
    <w:rsid w:val="00B90842"/>
    <w:rsid w:val="00B909C8"/>
    <w:rsid w:val="00B91A6C"/>
    <w:rsid w:val="00B951A0"/>
    <w:rsid w:val="00B9619D"/>
    <w:rsid w:val="00B97BB5"/>
    <w:rsid w:val="00BA69BC"/>
    <w:rsid w:val="00BB6CA3"/>
    <w:rsid w:val="00BC05F1"/>
    <w:rsid w:val="00BC3522"/>
    <w:rsid w:val="00BC413F"/>
    <w:rsid w:val="00BC4317"/>
    <w:rsid w:val="00BC5F9D"/>
    <w:rsid w:val="00BC6237"/>
    <w:rsid w:val="00BC641D"/>
    <w:rsid w:val="00BC6B21"/>
    <w:rsid w:val="00BD3864"/>
    <w:rsid w:val="00BD394D"/>
    <w:rsid w:val="00BE3008"/>
    <w:rsid w:val="00BE45BF"/>
    <w:rsid w:val="00C004C6"/>
    <w:rsid w:val="00C052DB"/>
    <w:rsid w:val="00C07C65"/>
    <w:rsid w:val="00C142B8"/>
    <w:rsid w:val="00C144C4"/>
    <w:rsid w:val="00C1736A"/>
    <w:rsid w:val="00C22308"/>
    <w:rsid w:val="00C242DC"/>
    <w:rsid w:val="00C258E1"/>
    <w:rsid w:val="00C34555"/>
    <w:rsid w:val="00C35A56"/>
    <w:rsid w:val="00C3628F"/>
    <w:rsid w:val="00C40001"/>
    <w:rsid w:val="00C421E9"/>
    <w:rsid w:val="00C439A4"/>
    <w:rsid w:val="00C43FF8"/>
    <w:rsid w:val="00C50231"/>
    <w:rsid w:val="00C57E70"/>
    <w:rsid w:val="00C60BA6"/>
    <w:rsid w:val="00C66B7D"/>
    <w:rsid w:val="00C672AD"/>
    <w:rsid w:val="00C71FD7"/>
    <w:rsid w:val="00C73337"/>
    <w:rsid w:val="00C74253"/>
    <w:rsid w:val="00C818F1"/>
    <w:rsid w:val="00C823CB"/>
    <w:rsid w:val="00C827BD"/>
    <w:rsid w:val="00C97C12"/>
    <w:rsid w:val="00CA6879"/>
    <w:rsid w:val="00CB4992"/>
    <w:rsid w:val="00CB55F2"/>
    <w:rsid w:val="00CD33AD"/>
    <w:rsid w:val="00CD5753"/>
    <w:rsid w:val="00CD705D"/>
    <w:rsid w:val="00CE0491"/>
    <w:rsid w:val="00CE2369"/>
    <w:rsid w:val="00CF07BC"/>
    <w:rsid w:val="00CF2540"/>
    <w:rsid w:val="00D01B1D"/>
    <w:rsid w:val="00D04836"/>
    <w:rsid w:val="00D058DC"/>
    <w:rsid w:val="00D05C73"/>
    <w:rsid w:val="00D073CA"/>
    <w:rsid w:val="00D32F57"/>
    <w:rsid w:val="00D33979"/>
    <w:rsid w:val="00D35331"/>
    <w:rsid w:val="00D366D6"/>
    <w:rsid w:val="00D42A87"/>
    <w:rsid w:val="00D44535"/>
    <w:rsid w:val="00D44612"/>
    <w:rsid w:val="00D57F85"/>
    <w:rsid w:val="00D65409"/>
    <w:rsid w:val="00D70546"/>
    <w:rsid w:val="00D70F2B"/>
    <w:rsid w:val="00D72645"/>
    <w:rsid w:val="00D763A2"/>
    <w:rsid w:val="00D7794C"/>
    <w:rsid w:val="00D81253"/>
    <w:rsid w:val="00D8216E"/>
    <w:rsid w:val="00D860FD"/>
    <w:rsid w:val="00D87664"/>
    <w:rsid w:val="00D94BA4"/>
    <w:rsid w:val="00D9755E"/>
    <w:rsid w:val="00D9799F"/>
    <w:rsid w:val="00DA1AA0"/>
    <w:rsid w:val="00DA2F05"/>
    <w:rsid w:val="00DA456E"/>
    <w:rsid w:val="00DA5FEB"/>
    <w:rsid w:val="00DB5C2D"/>
    <w:rsid w:val="00DB5D0A"/>
    <w:rsid w:val="00DB70A7"/>
    <w:rsid w:val="00DC24B6"/>
    <w:rsid w:val="00DC3A44"/>
    <w:rsid w:val="00DC59BA"/>
    <w:rsid w:val="00DD393A"/>
    <w:rsid w:val="00DD3DD5"/>
    <w:rsid w:val="00DD7B6E"/>
    <w:rsid w:val="00DE0DE7"/>
    <w:rsid w:val="00DE12D7"/>
    <w:rsid w:val="00DE2372"/>
    <w:rsid w:val="00DE6983"/>
    <w:rsid w:val="00DF3C24"/>
    <w:rsid w:val="00DF4583"/>
    <w:rsid w:val="00E010A7"/>
    <w:rsid w:val="00E02775"/>
    <w:rsid w:val="00E05BE5"/>
    <w:rsid w:val="00E06D20"/>
    <w:rsid w:val="00E1382F"/>
    <w:rsid w:val="00E15D83"/>
    <w:rsid w:val="00E170D1"/>
    <w:rsid w:val="00E300C3"/>
    <w:rsid w:val="00E30C5F"/>
    <w:rsid w:val="00E403A6"/>
    <w:rsid w:val="00E43C55"/>
    <w:rsid w:val="00E50550"/>
    <w:rsid w:val="00E57815"/>
    <w:rsid w:val="00E67630"/>
    <w:rsid w:val="00E8194B"/>
    <w:rsid w:val="00E831E9"/>
    <w:rsid w:val="00E84ACA"/>
    <w:rsid w:val="00E84C9C"/>
    <w:rsid w:val="00E85A00"/>
    <w:rsid w:val="00E86D2F"/>
    <w:rsid w:val="00E93145"/>
    <w:rsid w:val="00E94F6F"/>
    <w:rsid w:val="00E966A6"/>
    <w:rsid w:val="00E96D81"/>
    <w:rsid w:val="00E97F1D"/>
    <w:rsid w:val="00EA067D"/>
    <w:rsid w:val="00EB6F19"/>
    <w:rsid w:val="00EC2462"/>
    <w:rsid w:val="00EC4A9B"/>
    <w:rsid w:val="00EC602F"/>
    <w:rsid w:val="00ED02A6"/>
    <w:rsid w:val="00ED0FF1"/>
    <w:rsid w:val="00ED215B"/>
    <w:rsid w:val="00ED445B"/>
    <w:rsid w:val="00EE50F2"/>
    <w:rsid w:val="00EE7D28"/>
    <w:rsid w:val="00EF30C4"/>
    <w:rsid w:val="00EF6CB7"/>
    <w:rsid w:val="00F0037A"/>
    <w:rsid w:val="00F00524"/>
    <w:rsid w:val="00F0137D"/>
    <w:rsid w:val="00F029C4"/>
    <w:rsid w:val="00F054CA"/>
    <w:rsid w:val="00F06F35"/>
    <w:rsid w:val="00F10E13"/>
    <w:rsid w:val="00F1318C"/>
    <w:rsid w:val="00F13387"/>
    <w:rsid w:val="00F16ABE"/>
    <w:rsid w:val="00F1745A"/>
    <w:rsid w:val="00F22D3E"/>
    <w:rsid w:val="00F2694E"/>
    <w:rsid w:val="00F270AC"/>
    <w:rsid w:val="00F30C6A"/>
    <w:rsid w:val="00F3210D"/>
    <w:rsid w:val="00F46A3B"/>
    <w:rsid w:val="00F51E50"/>
    <w:rsid w:val="00F54708"/>
    <w:rsid w:val="00F56C74"/>
    <w:rsid w:val="00F572C1"/>
    <w:rsid w:val="00F61503"/>
    <w:rsid w:val="00F641DC"/>
    <w:rsid w:val="00F67AA7"/>
    <w:rsid w:val="00F72D04"/>
    <w:rsid w:val="00F735AF"/>
    <w:rsid w:val="00F773B2"/>
    <w:rsid w:val="00F774D5"/>
    <w:rsid w:val="00F80E94"/>
    <w:rsid w:val="00F817BB"/>
    <w:rsid w:val="00F81ECE"/>
    <w:rsid w:val="00F8771C"/>
    <w:rsid w:val="00F91232"/>
    <w:rsid w:val="00F928FD"/>
    <w:rsid w:val="00F92ABD"/>
    <w:rsid w:val="00F930F3"/>
    <w:rsid w:val="00F935D7"/>
    <w:rsid w:val="00F9389B"/>
    <w:rsid w:val="00FA266D"/>
    <w:rsid w:val="00FA44B7"/>
    <w:rsid w:val="00FA56A8"/>
    <w:rsid w:val="00FB4A59"/>
    <w:rsid w:val="00FB62EF"/>
    <w:rsid w:val="00FB6675"/>
    <w:rsid w:val="00FB7AB5"/>
    <w:rsid w:val="00FD32F2"/>
    <w:rsid w:val="00FD7C2D"/>
    <w:rsid w:val="00FE2D66"/>
    <w:rsid w:val="00FE75B2"/>
    <w:rsid w:val="00FF296E"/>
    <w:rsid w:val="00FF30F7"/>
    <w:rsid w:val="00FF36B4"/>
    <w:rsid w:val="00FF7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94EE01"/>
  <w15:chartTrackingRefBased/>
  <w15:docId w15:val="{1E717DD5-523D-034D-A5D9-B608DB193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5501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5501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5501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5501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501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5501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5501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5501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5501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5501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5501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B5501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5501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5501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5501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5501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5501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5501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5501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550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5501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5501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5501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5501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5501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5501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5501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5501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5501C"/>
    <w:rPr>
      <w:b/>
      <w:bCs/>
      <w:smallCaps/>
      <w:color w:val="0F4761" w:themeColor="accent1" w:themeShade="BF"/>
      <w:spacing w:val="5"/>
    </w:rPr>
  </w:style>
  <w:style w:type="paragraph" w:customStyle="1" w:styleId="cvgsua">
    <w:name w:val="cvgsua"/>
    <w:basedOn w:val="Normal"/>
    <w:rsid w:val="00EE50F2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agcmg">
    <w:name w:val="a_gcmg"/>
    <w:basedOn w:val="DefaultParagraphFont"/>
    <w:rsid w:val="00EE50F2"/>
  </w:style>
  <w:style w:type="character" w:styleId="Hyperlink">
    <w:name w:val="Hyperlink"/>
    <w:basedOn w:val="DefaultParagraphFont"/>
    <w:uiPriority w:val="99"/>
    <w:unhideWhenUsed/>
    <w:rsid w:val="00673DC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73DCF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FB7AB5"/>
    <w:rPr>
      <w:b/>
      <w:bCs/>
    </w:rPr>
  </w:style>
  <w:style w:type="paragraph" w:styleId="NormalWeb">
    <w:name w:val="Normal (Web)"/>
    <w:basedOn w:val="Normal"/>
    <w:uiPriority w:val="99"/>
    <w:unhideWhenUsed/>
    <w:rsid w:val="009761E9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901518"/>
    <w:rPr>
      <w:color w:val="96607D" w:themeColor="followedHyperlink"/>
      <w:u w:val="single"/>
    </w:rPr>
  </w:style>
  <w:style w:type="character" w:customStyle="1" w:styleId="url">
    <w:name w:val="url"/>
    <w:basedOn w:val="DefaultParagraphFont"/>
    <w:rsid w:val="001A6C31"/>
  </w:style>
  <w:style w:type="paragraph" w:customStyle="1" w:styleId="p1">
    <w:name w:val="p1"/>
    <w:basedOn w:val="Normal"/>
    <w:rsid w:val="00972031"/>
    <w:pPr>
      <w:spacing w:before="100" w:beforeAutospacing="1" w:after="100" w:afterAutospacing="1"/>
    </w:pPr>
    <w:rPr>
      <w:rFonts w:ascii="Times New Roman" w:eastAsiaTheme="minorEastAsia" w:hAnsi="Times New Roman" w:cs="Times New Roman"/>
      <w:kern w:val="0"/>
      <w:lang w:eastAsia="en-GB"/>
      <w14:ligatures w14:val="none"/>
    </w:rPr>
  </w:style>
  <w:style w:type="character" w:customStyle="1" w:styleId="s1">
    <w:name w:val="s1"/>
    <w:basedOn w:val="DefaultParagraphFont"/>
    <w:rsid w:val="00972031"/>
  </w:style>
  <w:style w:type="paragraph" w:customStyle="1" w:styleId="p2">
    <w:name w:val="p2"/>
    <w:basedOn w:val="Normal"/>
    <w:rsid w:val="00972031"/>
    <w:pPr>
      <w:spacing w:before="100" w:beforeAutospacing="1" w:after="100" w:afterAutospacing="1"/>
    </w:pPr>
    <w:rPr>
      <w:rFonts w:ascii="Times New Roman" w:eastAsiaTheme="minorEastAsia" w:hAnsi="Times New Roman" w:cs="Times New Roman"/>
      <w:kern w:val="0"/>
      <w:lang w:eastAsia="en-GB"/>
      <w14:ligatures w14:val="none"/>
    </w:rPr>
  </w:style>
  <w:style w:type="character" w:customStyle="1" w:styleId="s2">
    <w:name w:val="s2"/>
    <w:basedOn w:val="DefaultParagraphFont"/>
    <w:rsid w:val="009720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nW43xbBrEZc" TargetMode="External"/><Relationship Id="rId13" Type="http://schemas.openxmlformats.org/officeDocument/2006/relationships/hyperlink" Target="https://www.bbc.co.uk/news/articles/c986v50088go" TargetMode="External"/><Relationship Id="rId18" Type="http://schemas.openxmlformats.org/officeDocument/2006/relationships/hyperlink" Target="https://doi.org/10.1016/j.tourman.2025.105326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wta.org.uk/visitor-levy.html" TargetMode="External"/><Relationship Id="rId7" Type="http://schemas.openxmlformats.org/officeDocument/2006/relationships/hyperlink" Target="https://www.armstrongwatson.co.uk/news/2025/08/does-tourist-tax-help-or-hurt-local-tourism" TargetMode="External"/><Relationship Id="rId12" Type="http://schemas.openxmlformats.org/officeDocument/2006/relationships/hyperlink" Target="https://www.bangor.ac.uk/news/2024-12-04-wales-plans-a-tourism-tax-from-2027-what-it-means-for-visitors-and-communities" TargetMode="External"/><Relationship Id="rId17" Type="http://schemas.openxmlformats.org/officeDocument/2006/relationships/hyperlink" Target="https://senedd.wales/senedd-now/news/local-businesses-and-organisations-should-help-decide-how-visitor-levy-money-is-spent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oecd.org/en/publications/oecd-tourism-trends-and-policies-2024_80885d8b-en.html" TargetMode="External"/><Relationship Id="rId20" Type="http://schemas.openxmlformats.org/officeDocument/2006/relationships/hyperlink" Target="https://www.visitbritain.com/en/annual-events-britain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alexanderpeter.com/news/tourist-taxes-pros-and-cons-for-destinations-and-visitors" TargetMode="External"/><Relationship Id="rId11" Type="http://schemas.openxmlformats.org/officeDocument/2006/relationships/hyperlink" Target="https://www.gov.wales/visitor-levy-support-tourism-becomes-law" TargetMode="External"/><Relationship Id="rId24" Type="http://schemas.openxmlformats.org/officeDocument/2006/relationships/theme" Target="theme/theme1.xml"/><Relationship Id="rId5" Type="http://schemas.openxmlformats.org/officeDocument/2006/relationships/hyperlink" Target="https://www.canva.com/design/DAHEHaDvhJ4/z8ru9eJ6DZcYzyjEMKIjow/edit?utm_content=DAHEHaDvhJ4&amp;utm_campaign=designshare&amp;utm_medium=link2&amp;utm_source=sharebutton" TargetMode="External"/><Relationship Id="rId15" Type="http://schemas.openxmlformats.org/officeDocument/2006/relationships/hyperlink" Target="https://www.simplypsychology.org/what-is-social-exchange-theory.html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bbc.co.uk/news/articles/cj6195kg11lo" TargetMode="External"/><Relationship Id="rId19" Type="http://schemas.openxmlformats.org/officeDocument/2006/relationships/hyperlink" Target="https://www.youtube.com/watch?v=UNlT90DFJ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ipd.org/uk/knowledge/factsheets/pestle-analysis-factsheet/" TargetMode="External"/><Relationship Id="rId14" Type="http://schemas.openxmlformats.org/officeDocument/2006/relationships/hyperlink" Target="https://www.walesonline.co.uk/news/wales-news/plan-new-tax-wales-33405958" TargetMode="External"/><Relationship Id="rId22" Type="http://schemas.openxmlformats.org/officeDocument/2006/relationships/hyperlink" Target="https://www.ukhospitality.org.uk/proposed-tourist-tax-is-the-wrong-policy-at-the-worst-tim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546</TotalTime>
  <Pages>9</Pages>
  <Words>2195</Words>
  <Characters>14710</Characters>
  <Application>Microsoft Office Word</Application>
  <DocSecurity>0</DocSecurity>
  <Lines>294</Lines>
  <Paragraphs>187</Paragraphs>
  <ScaleCrop>false</ScaleCrop>
  <Company/>
  <LinksUpToDate>false</LinksUpToDate>
  <CharactersWithSpaces>16718</CharactersWithSpaces>
  <SharedDoc>false</SharedDoc>
  <HLinks>
    <vt:vector size="144" baseType="variant">
      <vt:variant>
        <vt:i4>4325397</vt:i4>
      </vt:variant>
      <vt:variant>
        <vt:i4>69</vt:i4>
      </vt:variant>
      <vt:variant>
        <vt:i4>0</vt:i4>
      </vt:variant>
      <vt:variant>
        <vt:i4>5</vt:i4>
      </vt:variant>
      <vt:variant>
        <vt:lpwstr>https://consulterce.com/pestle-analysis/</vt:lpwstr>
      </vt:variant>
      <vt:variant>
        <vt:lpwstr/>
      </vt:variant>
      <vt:variant>
        <vt:i4>1572880</vt:i4>
      </vt:variant>
      <vt:variant>
        <vt:i4>66</vt:i4>
      </vt:variant>
      <vt:variant>
        <vt:i4>0</vt:i4>
      </vt:variant>
      <vt:variant>
        <vt:i4>5</vt:i4>
      </vt:variant>
      <vt:variant>
        <vt:lpwstr>https://caerphilly.observer/news/1053403/royal-approval-for-welsh-governments-tourism-tax-plans/</vt:lpwstr>
      </vt:variant>
      <vt:variant>
        <vt:lpwstr/>
      </vt:variant>
      <vt:variant>
        <vt:i4>4456521</vt:i4>
      </vt:variant>
      <vt:variant>
        <vt:i4>63</vt:i4>
      </vt:variant>
      <vt:variant>
        <vt:i4>0</vt:i4>
      </vt:variant>
      <vt:variant>
        <vt:i4>5</vt:i4>
      </vt:variant>
      <vt:variant>
        <vt:lpwstr>https://www.wales.com/about/welcome-wales/where-wales</vt:lpwstr>
      </vt:variant>
      <vt:variant>
        <vt:lpwstr/>
      </vt:variant>
      <vt:variant>
        <vt:i4>6619191</vt:i4>
      </vt:variant>
      <vt:variant>
        <vt:i4>60</vt:i4>
      </vt:variant>
      <vt:variant>
        <vt:i4>0</vt:i4>
      </vt:variant>
      <vt:variant>
        <vt:i4>5</vt:i4>
      </vt:variant>
      <vt:variant>
        <vt:lpwstr>https://www.gov.wales/visitor-levy-support-tourism-becomes-law</vt:lpwstr>
      </vt:variant>
      <vt:variant>
        <vt:lpwstr/>
      </vt:variant>
      <vt:variant>
        <vt:i4>7798888</vt:i4>
      </vt:variant>
      <vt:variant>
        <vt:i4>57</vt:i4>
      </vt:variant>
      <vt:variant>
        <vt:i4>0</vt:i4>
      </vt:variant>
      <vt:variant>
        <vt:i4>5</vt:i4>
      </vt:variant>
      <vt:variant>
        <vt:lpwstr>https://www.bangor.ac.uk/news/2024-12-04-wales-plans-a-tourism-tax-from-2027-what-it-means-for-visitors-and-communities</vt:lpwstr>
      </vt:variant>
      <vt:variant>
        <vt:lpwstr/>
      </vt:variant>
      <vt:variant>
        <vt:i4>655438</vt:i4>
      </vt:variant>
      <vt:variant>
        <vt:i4>54</vt:i4>
      </vt:variant>
      <vt:variant>
        <vt:i4>0</vt:i4>
      </vt:variant>
      <vt:variant>
        <vt:i4>5</vt:i4>
      </vt:variant>
      <vt:variant>
        <vt:lpwstr>https://www.walesonline.co.uk/news/wales-news/plan-new-tax-wales-33405958</vt:lpwstr>
      </vt:variant>
      <vt:variant>
        <vt:lpwstr/>
      </vt:variant>
      <vt:variant>
        <vt:i4>1769486</vt:i4>
      </vt:variant>
      <vt:variant>
        <vt:i4>51</vt:i4>
      </vt:variant>
      <vt:variant>
        <vt:i4>0</vt:i4>
      </vt:variant>
      <vt:variant>
        <vt:i4>5</vt:i4>
      </vt:variant>
      <vt:variant>
        <vt:lpwstr>https://www.gov.wales/domestic-gb-tourism-statistics-overnight-trips-wales-2024-html</vt:lpwstr>
      </vt:variant>
      <vt:variant>
        <vt:lpwstr/>
      </vt:variant>
      <vt:variant>
        <vt:i4>4587543</vt:i4>
      </vt:variant>
      <vt:variant>
        <vt:i4>48</vt:i4>
      </vt:variant>
      <vt:variant>
        <vt:i4>0</vt:i4>
      </vt:variant>
      <vt:variant>
        <vt:i4>5</vt:i4>
      </vt:variant>
      <vt:variant>
        <vt:lpwstr>https://www.bbc.co.uk/news/articles/c986v50088go</vt:lpwstr>
      </vt:variant>
      <vt:variant>
        <vt:lpwstr/>
      </vt:variant>
      <vt:variant>
        <vt:i4>6881294</vt:i4>
      </vt:variant>
      <vt:variant>
        <vt:i4>45</vt:i4>
      </vt:variant>
      <vt:variant>
        <vt:i4>0</vt:i4>
      </vt:variant>
      <vt:variant>
        <vt:i4>5</vt:i4>
      </vt:variant>
      <vt:variant>
        <vt:lpwstr>https://www.oecd.org/en/publications/oecd-tourism-trends-and-policies-2024_80885d8b-en.html</vt:lpwstr>
      </vt:variant>
      <vt:variant>
        <vt:lpwstr/>
      </vt:variant>
      <vt:variant>
        <vt:i4>6094873</vt:i4>
      </vt:variant>
      <vt:variant>
        <vt:i4>42</vt:i4>
      </vt:variant>
      <vt:variant>
        <vt:i4>0</vt:i4>
      </vt:variant>
      <vt:variant>
        <vt:i4>5</vt:i4>
      </vt:variant>
      <vt:variant>
        <vt:lpwstr>https://doi.org/10.1016/j.tourman.2025.105326</vt:lpwstr>
      </vt:variant>
      <vt:variant>
        <vt:lpwstr/>
      </vt:variant>
      <vt:variant>
        <vt:i4>1245263</vt:i4>
      </vt:variant>
      <vt:variant>
        <vt:i4>39</vt:i4>
      </vt:variant>
      <vt:variant>
        <vt:i4>0</vt:i4>
      </vt:variant>
      <vt:variant>
        <vt:i4>5</vt:i4>
      </vt:variant>
      <vt:variant>
        <vt:lpwstr>https://www.simplypsychology.org/what-is-social-exchange-theory.html</vt:lpwstr>
      </vt:variant>
      <vt:variant>
        <vt:lpwstr/>
      </vt:variant>
      <vt:variant>
        <vt:i4>4718666</vt:i4>
      </vt:variant>
      <vt:variant>
        <vt:i4>36</vt:i4>
      </vt:variant>
      <vt:variant>
        <vt:i4>0</vt:i4>
      </vt:variant>
      <vt:variant>
        <vt:i4>5</vt:i4>
      </vt:variant>
      <vt:variant>
        <vt:lpwstr>https://www.rossmartin.co.uk/sme-tax-news/8628-welsh-tourism-tax-now-</vt:lpwstr>
      </vt:variant>
      <vt:variant>
        <vt:lpwstr/>
      </vt:variant>
      <vt:variant>
        <vt:i4>4587547</vt:i4>
      </vt:variant>
      <vt:variant>
        <vt:i4>33</vt:i4>
      </vt:variant>
      <vt:variant>
        <vt:i4>0</vt:i4>
      </vt:variant>
      <vt:variant>
        <vt:i4>5</vt:i4>
      </vt:variant>
      <vt:variant>
        <vt:lpwstr>https://www.alexanderpeter.com/news/tourist-taxes-pros-and-cons-for-destinations-and-visitors</vt:lpwstr>
      </vt:variant>
      <vt:variant>
        <vt:lpwstr>:~:text=Some%20benefits%20of%20tourist%20taxes%20include:%20*,new%20bollards%20to%20help%20prevent%20illegal%20parking**</vt:lpwstr>
      </vt:variant>
      <vt:variant>
        <vt:i4>720971</vt:i4>
      </vt:variant>
      <vt:variant>
        <vt:i4>30</vt:i4>
      </vt:variant>
      <vt:variant>
        <vt:i4>0</vt:i4>
      </vt:variant>
      <vt:variant>
        <vt:i4>5</vt:i4>
      </vt:variant>
      <vt:variant>
        <vt:lpwstr>https://www.investopedia.com/terms/s/swot.asp</vt:lpwstr>
      </vt:variant>
      <vt:variant>
        <vt:lpwstr/>
      </vt:variant>
      <vt:variant>
        <vt:i4>2424875</vt:i4>
      </vt:variant>
      <vt:variant>
        <vt:i4>27</vt:i4>
      </vt:variant>
      <vt:variant>
        <vt:i4>0</vt:i4>
      </vt:variant>
      <vt:variant>
        <vt:i4>5</vt:i4>
      </vt:variant>
      <vt:variant>
        <vt:lpwstr>https://www.wta.org.uk/</vt:lpwstr>
      </vt:variant>
      <vt:variant>
        <vt:lpwstr/>
      </vt:variant>
      <vt:variant>
        <vt:i4>7274555</vt:i4>
      </vt:variant>
      <vt:variant>
        <vt:i4>24</vt:i4>
      </vt:variant>
      <vt:variant>
        <vt:i4>0</vt:i4>
      </vt:variant>
      <vt:variant>
        <vt:i4>5</vt:i4>
      </vt:variant>
      <vt:variant>
        <vt:lpwstr>https://www.cipd.org/uk/knowledge/factsheets/pestle-analysis-factsheet/</vt:lpwstr>
      </vt:variant>
      <vt:variant>
        <vt:lpwstr/>
      </vt:variant>
      <vt:variant>
        <vt:i4>1245210</vt:i4>
      </vt:variant>
      <vt:variant>
        <vt:i4>21</vt:i4>
      </vt:variant>
      <vt:variant>
        <vt:i4>0</vt:i4>
      </vt:variant>
      <vt:variant>
        <vt:i4>5</vt:i4>
      </vt:variant>
      <vt:variant>
        <vt:lpwstr>https://www.ukhospitality.org.uk/proposed-tourist-tax-is-the-wrong-policy-at-the-worst-time/</vt:lpwstr>
      </vt:variant>
      <vt:variant>
        <vt:lpwstr/>
      </vt:variant>
      <vt:variant>
        <vt:i4>4587543</vt:i4>
      </vt:variant>
      <vt:variant>
        <vt:i4>18</vt:i4>
      </vt:variant>
      <vt:variant>
        <vt:i4>0</vt:i4>
      </vt:variant>
      <vt:variant>
        <vt:i4>5</vt:i4>
      </vt:variant>
      <vt:variant>
        <vt:lpwstr>https://www.bbc.co.uk/news/articles/c986v50088go</vt:lpwstr>
      </vt:variant>
      <vt:variant>
        <vt:lpwstr/>
      </vt:variant>
      <vt:variant>
        <vt:i4>5177435</vt:i4>
      </vt:variant>
      <vt:variant>
        <vt:i4>15</vt:i4>
      </vt:variant>
      <vt:variant>
        <vt:i4>0</vt:i4>
      </vt:variant>
      <vt:variant>
        <vt:i4>5</vt:i4>
      </vt:variant>
      <vt:variant>
        <vt:lpwstr>https://business.senedd.wales/documents/s65703/EIS5-20-17 p4 Wales Tourism Alliance.html?CT=2</vt:lpwstr>
      </vt:variant>
      <vt:variant>
        <vt:lpwstr>:~:text=2.1%20The%20total%20contribution%20(which,are%20in%20the%20Visitor%20Economy</vt:lpwstr>
      </vt:variant>
      <vt:variant>
        <vt:i4>1835012</vt:i4>
      </vt:variant>
      <vt:variant>
        <vt:i4>12</vt:i4>
      </vt:variant>
      <vt:variant>
        <vt:i4>0</vt:i4>
      </vt:variant>
      <vt:variant>
        <vt:i4>5</vt:i4>
      </vt:variant>
      <vt:variant>
        <vt:lpwstr>https://industry.visitwales.com/</vt:lpwstr>
      </vt:variant>
      <vt:variant>
        <vt:lpwstr/>
      </vt:variant>
      <vt:variant>
        <vt:i4>1179657</vt:i4>
      </vt:variant>
      <vt:variant>
        <vt:i4>9</vt:i4>
      </vt:variant>
      <vt:variant>
        <vt:i4>0</vt:i4>
      </vt:variant>
      <vt:variant>
        <vt:i4>5</vt:i4>
      </vt:variant>
      <vt:variant>
        <vt:lpwstr>https://www.gov.wales/wales-visitor-economy-profile-2024-html</vt:lpwstr>
      </vt:variant>
      <vt:variant>
        <vt:lpwstr>:~:text=Tourism%20Industries%20accounted%20for%2011.8,with%201.9%25%20(26%2C000)</vt:lpwstr>
      </vt:variant>
      <vt:variant>
        <vt:i4>4980751</vt:i4>
      </vt:variant>
      <vt:variant>
        <vt:i4>6</vt:i4>
      </vt:variant>
      <vt:variant>
        <vt:i4>0</vt:i4>
      </vt:variant>
      <vt:variant>
        <vt:i4>5</vt:i4>
      </vt:variant>
      <vt:variant>
        <vt:lpwstr>https://www.bbc.co.uk/news/articles/cj6195kg11lo</vt:lpwstr>
      </vt:variant>
      <vt:variant>
        <vt:lpwstr/>
      </vt:variant>
      <vt:variant>
        <vt:i4>4456521</vt:i4>
      </vt:variant>
      <vt:variant>
        <vt:i4>3</vt:i4>
      </vt:variant>
      <vt:variant>
        <vt:i4>0</vt:i4>
      </vt:variant>
      <vt:variant>
        <vt:i4>5</vt:i4>
      </vt:variant>
      <vt:variant>
        <vt:lpwstr>https://www.wales.com/about/welcome-wales/where-wales</vt:lpwstr>
      </vt:variant>
      <vt:variant>
        <vt:lpwstr/>
      </vt:variant>
      <vt:variant>
        <vt:i4>6619191</vt:i4>
      </vt:variant>
      <vt:variant>
        <vt:i4>0</vt:i4>
      </vt:variant>
      <vt:variant>
        <vt:i4>0</vt:i4>
      </vt:variant>
      <vt:variant>
        <vt:i4>5</vt:i4>
      </vt:variant>
      <vt:variant>
        <vt:lpwstr>https://www.gov.wales/visitor-levy-support-tourism-becomes-law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Tao Jones (2302087)</dc:creator>
  <cp:keywords/>
  <dc:description/>
  <cp:lastModifiedBy>Tao Jones (2302087)</cp:lastModifiedBy>
  <cp:revision>689</cp:revision>
  <dcterms:created xsi:type="dcterms:W3CDTF">2026-03-09T17:57:00Z</dcterms:created>
  <dcterms:modified xsi:type="dcterms:W3CDTF">2026-03-16T14:00:00Z</dcterms:modified>
</cp:coreProperties>
</file>