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756EE3F" w14:textId="009ED14E" w:rsidR="008F5FE6" w:rsidRDefault="00F458C0" w:rsidP="0036722B">
      <w:pPr>
        <w:spacing w:line="360" w:lineRule="auto"/>
        <w:jc w:val="center"/>
        <w:rPr>
          <w:rFonts w:ascii="Arial" w:hAnsi="Arial" w:cs="Arial"/>
          <w:sz w:val="24"/>
          <w:szCs w:val="24"/>
          <w:u w:val="single"/>
        </w:rPr>
      </w:pPr>
      <w:bookmarkStart w:id="0" w:name="_GoBack"/>
      <w:r w:rsidRPr="00F458C0">
        <w:rPr>
          <w:rFonts w:ascii="Arial" w:hAnsi="Arial" w:cs="Arial"/>
          <w:sz w:val="24"/>
          <w:szCs w:val="24"/>
          <w:u w:val="single"/>
        </w:rPr>
        <w:t>Children with Additional Support Needs: Inclusion, Advocacy and Equity</w:t>
      </w:r>
    </w:p>
    <w:p w14:paraId="67D04BCA" w14:textId="38DA24D6" w:rsidR="00F458C0" w:rsidRPr="004437D6" w:rsidRDefault="004437D6" w:rsidP="0036722B">
      <w:pPr>
        <w:spacing w:line="360" w:lineRule="auto"/>
        <w:jc w:val="both"/>
        <w:rPr>
          <w:rFonts w:ascii="Arial" w:hAnsi="Arial" w:cs="Arial"/>
          <w:sz w:val="24"/>
          <w:szCs w:val="24"/>
          <w:u w:val="single"/>
        </w:rPr>
      </w:pPr>
      <w:r w:rsidRPr="004437D6">
        <w:rPr>
          <w:rFonts w:ascii="Arial" w:hAnsi="Arial" w:cs="Arial"/>
          <w:sz w:val="24"/>
          <w:szCs w:val="24"/>
          <w:u w:val="single"/>
        </w:rPr>
        <w:t>Part One-</w:t>
      </w:r>
    </w:p>
    <w:p w14:paraId="23E722A5" w14:textId="77777777" w:rsidR="006741DA" w:rsidRDefault="00362193" w:rsidP="0036722B">
      <w:pPr>
        <w:spacing w:line="360" w:lineRule="auto"/>
        <w:jc w:val="both"/>
        <w:rPr>
          <w:rFonts w:ascii="Arial" w:hAnsi="Arial" w:cs="Arial"/>
          <w:sz w:val="24"/>
          <w:szCs w:val="24"/>
        </w:rPr>
      </w:pPr>
      <w:r>
        <w:rPr>
          <w:rFonts w:ascii="Arial" w:hAnsi="Arial" w:cs="Arial"/>
          <w:sz w:val="24"/>
          <w:szCs w:val="24"/>
        </w:rPr>
        <w:t xml:space="preserve">Early Intervention is defined by </w:t>
      </w:r>
      <w:r w:rsidR="00517B98">
        <w:rPr>
          <w:rFonts w:ascii="Arial" w:hAnsi="Arial" w:cs="Arial"/>
          <w:sz w:val="24"/>
          <w:szCs w:val="24"/>
        </w:rPr>
        <w:t xml:space="preserve">the Early Intervention Foundation </w:t>
      </w:r>
      <w:r w:rsidR="00A616F1">
        <w:rPr>
          <w:rFonts w:ascii="Arial" w:hAnsi="Arial" w:cs="Arial"/>
          <w:sz w:val="24"/>
          <w:szCs w:val="24"/>
        </w:rPr>
        <w:t xml:space="preserve">(2020) </w:t>
      </w:r>
      <w:r w:rsidR="00F34AF3">
        <w:rPr>
          <w:rFonts w:ascii="Arial" w:hAnsi="Arial" w:cs="Arial"/>
          <w:sz w:val="24"/>
          <w:szCs w:val="24"/>
        </w:rPr>
        <w:t xml:space="preserve">as </w:t>
      </w:r>
      <w:r w:rsidR="00A0175C">
        <w:rPr>
          <w:rFonts w:ascii="Arial" w:hAnsi="Arial" w:cs="Arial"/>
          <w:sz w:val="24"/>
          <w:szCs w:val="24"/>
        </w:rPr>
        <w:t xml:space="preserve">providing children with </w:t>
      </w:r>
      <w:bookmarkStart w:id="1" w:name="_Hlk34133076"/>
      <w:r w:rsidR="00A0175C">
        <w:rPr>
          <w:rFonts w:ascii="Arial" w:hAnsi="Arial" w:cs="Arial"/>
          <w:sz w:val="24"/>
          <w:szCs w:val="24"/>
        </w:rPr>
        <w:t xml:space="preserve">‘effective early support </w:t>
      </w:r>
      <w:r w:rsidR="00F474F0">
        <w:rPr>
          <w:rFonts w:ascii="Arial" w:hAnsi="Arial" w:cs="Arial"/>
          <w:sz w:val="24"/>
          <w:szCs w:val="24"/>
        </w:rPr>
        <w:t xml:space="preserve">who are at risk of poor </w:t>
      </w:r>
      <w:r w:rsidR="009A41D7">
        <w:rPr>
          <w:rFonts w:ascii="Arial" w:hAnsi="Arial" w:cs="Arial"/>
          <w:sz w:val="24"/>
          <w:szCs w:val="24"/>
        </w:rPr>
        <w:t>outcomes</w:t>
      </w:r>
      <w:bookmarkEnd w:id="1"/>
      <w:r w:rsidR="00F474F0">
        <w:rPr>
          <w:rFonts w:ascii="Arial" w:hAnsi="Arial" w:cs="Arial"/>
          <w:sz w:val="24"/>
          <w:szCs w:val="24"/>
        </w:rPr>
        <w:t>.</w:t>
      </w:r>
      <w:r w:rsidR="009A41D7">
        <w:rPr>
          <w:rFonts w:ascii="Arial" w:hAnsi="Arial" w:cs="Arial"/>
          <w:sz w:val="24"/>
          <w:szCs w:val="24"/>
        </w:rPr>
        <w:t xml:space="preserve">’ The Early Intervention Foundation (2020) expands on this and states that </w:t>
      </w:r>
      <w:r w:rsidR="00340BA5">
        <w:rPr>
          <w:rFonts w:ascii="Arial" w:hAnsi="Arial" w:cs="Arial"/>
          <w:sz w:val="24"/>
          <w:szCs w:val="24"/>
        </w:rPr>
        <w:t xml:space="preserve">effective early intervention works with the aim to prevent problems occurring, or to tackle problems that the child may face. </w:t>
      </w:r>
      <w:r w:rsidR="00CF464C">
        <w:rPr>
          <w:rFonts w:ascii="Arial" w:hAnsi="Arial" w:cs="Arial"/>
          <w:sz w:val="24"/>
          <w:szCs w:val="24"/>
        </w:rPr>
        <w:t>De</w:t>
      </w:r>
      <w:r w:rsidR="00571CEC">
        <w:rPr>
          <w:rFonts w:ascii="Arial" w:hAnsi="Arial" w:cs="Arial"/>
          <w:sz w:val="24"/>
          <w:szCs w:val="24"/>
        </w:rPr>
        <w:t>partment for Education (2018)</w:t>
      </w:r>
      <w:r w:rsidR="009A2449">
        <w:rPr>
          <w:rFonts w:ascii="Arial" w:hAnsi="Arial" w:cs="Arial"/>
          <w:sz w:val="24"/>
          <w:szCs w:val="24"/>
        </w:rPr>
        <w:t xml:space="preserve"> supplies </w:t>
      </w:r>
      <w:r w:rsidR="00483DC3">
        <w:rPr>
          <w:rFonts w:ascii="Arial" w:hAnsi="Arial" w:cs="Arial"/>
          <w:sz w:val="24"/>
          <w:szCs w:val="24"/>
        </w:rPr>
        <w:t xml:space="preserve">evidence that </w:t>
      </w:r>
      <w:r w:rsidR="002244EA">
        <w:rPr>
          <w:rFonts w:ascii="Arial" w:hAnsi="Arial" w:cs="Arial"/>
          <w:sz w:val="24"/>
          <w:szCs w:val="24"/>
        </w:rPr>
        <w:t xml:space="preserve">the </w:t>
      </w:r>
      <w:r w:rsidR="00483DC3">
        <w:rPr>
          <w:rFonts w:ascii="Arial" w:hAnsi="Arial" w:cs="Arial"/>
          <w:sz w:val="24"/>
          <w:szCs w:val="24"/>
        </w:rPr>
        <w:t xml:space="preserve">statutory guidance </w:t>
      </w:r>
      <w:r w:rsidR="00AF7F42">
        <w:rPr>
          <w:rFonts w:ascii="Arial" w:hAnsi="Arial" w:cs="Arial"/>
          <w:sz w:val="24"/>
          <w:szCs w:val="24"/>
        </w:rPr>
        <w:t xml:space="preserve">highlights the importance </w:t>
      </w:r>
      <w:r w:rsidR="009C15B6">
        <w:rPr>
          <w:rFonts w:ascii="Arial" w:hAnsi="Arial" w:cs="Arial"/>
          <w:sz w:val="24"/>
          <w:szCs w:val="24"/>
        </w:rPr>
        <w:t xml:space="preserve">of providing early intervention to children. </w:t>
      </w:r>
      <w:r w:rsidR="0057351A" w:rsidRPr="0057351A">
        <w:rPr>
          <w:rFonts w:ascii="Arial" w:hAnsi="Arial" w:cs="Arial"/>
          <w:sz w:val="24"/>
          <w:szCs w:val="24"/>
        </w:rPr>
        <w:t>According to RaisingChildren.net (2019) early intervention is key for children who have A</w:t>
      </w:r>
      <w:r w:rsidR="0057351A">
        <w:rPr>
          <w:rFonts w:ascii="Arial" w:hAnsi="Arial" w:cs="Arial"/>
          <w:sz w:val="24"/>
          <w:szCs w:val="24"/>
        </w:rPr>
        <w:t>dditional Learning Needs, such as Autism</w:t>
      </w:r>
      <w:r w:rsidR="0057351A" w:rsidRPr="0057351A">
        <w:rPr>
          <w:rFonts w:ascii="Arial" w:hAnsi="Arial" w:cs="Arial"/>
          <w:sz w:val="24"/>
          <w:szCs w:val="24"/>
        </w:rPr>
        <w:t>, early intervention should include support such as therapies and education.</w:t>
      </w:r>
      <w:r w:rsidR="00040AC7" w:rsidRPr="00040AC7">
        <w:t xml:space="preserve"> </w:t>
      </w:r>
      <w:r w:rsidR="00040AC7" w:rsidRPr="00040AC7">
        <w:rPr>
          <w:rFonts w:ascii="Arial" w:hAnsi="Arial" w:cs="Arial"/>
          <w:sz w:val="24"/>
          <w:szCs w:val="24"/>
        </w:rPr>
        <w:t>Within the work of Steckler and Goodman (1989), Altman (2009) and Giacomo and Aubyn (2018) describes the increasing emphasis on the implementation of early interventions for Autism, in different ways that is effective and sustainable.</w:t>
      </w:r>
      <w:r w:rsidR="008B4AFF" w:rsidRPr="008B4AFF">
        <w:t xml:space="preserve"> </w:t>
      </w:r>
      <w:r w:rsidR="008B4AFF" w:rsidRPr="008B4AFF">
        <w:rPr>
          <w:rFonts w:ascii="Arial" w:hAnsi="Arial" w:cs="Arial"/>
          <w:sz w:val="24"/>
          <w:szCs w:val="24"/>
        </w:rPr>
        <w:t>The work of the Early Intervention Foundation (2020) backs up the importance of early intervention within Additional Learning needs with ‘rigorous’ testing surrounding intervention methods such as education, providing successful evidence and targets towards circumstances that make children’s development difficult, such as not having the appropriate education.</w:t>
      </w:r>
      <w:r w:rsidR="008B4AFF">
        <w:rPr>
          <w:rFonts w:ascii="Arial" w:hAnsi="Arial" w:cs="Arial"/>
          <w:sz w:val="24"/>
          <w:szCs w:val="24"/>
        </w:rPr>
        <w:t xml:space="preserve"> </w:t>
      </w:r>
      <w:r w:rsidR="008A686E">
        <w:rPr>
          <w:rFonts w:ascii="Arial" w:hAnsi="Arial" w:cs="Arial"/>
          <w:sz w:val="24"/>
          <w:szCs w:val="24"/>
        </w:rPr>
        <w:t>According to the National Institute of Child Health and Human Development (</w:t>
      </w:r>
      <w:r w:rsidR="00E46703">
        <w:rPr>
          <w:rFonts w:ascii="Arial" w:hAnsi="Arial" w:cs="Arial"/>
          <w:sz w:val="24"/>
          <w:szCs w:val="24"/>
        </w:rPr>
        <w:t xml:space="preserve">2017), </w:t>
      </w:r>
      <w:r w:rsidR="004E51BD">
        <w:rPr>
          <w:rFonts w:ascii="Arial" w:hAnsi="Arial" w:cs="Arial"/>
          <w:sz w:val="24"/>
          <w:szCs w:val="24"/>
        </w:rPr>
        <w:t xml:space="preserve">the basic goals for early intervention are Physical, Thinking, </w:t>
      </w:r>
      <w:r w:rsidR="004B21C3">
        <w:rPr>
          <w:rFonts w:ascii="Arial" w:hAnsi="Arial" w:cs="Arial"/>
          <w:sz w:val="24"/>
          <w:szCs w:val="24"/>
        </w:rPr>
        <w:t>Communication</w:t>
      </w:r>
      <w:r w:rsidR="004E51BD">
        <w:rPr>
          <w:rFonts w:ascii="Arial" w:hAnsi="Arial" w:cs="Arial"/>
          <w:sz w:val="24"/>
          <w:szCs w:val="24"/>
        </w:rPr>
        <w:t>, Social and Emotional skills</w:t>
      </w:r>
      <w:r w:rsidR="004B21C3">
        <w:rPr>
          <w:rFonts w:ascii="Arial" w:hAnsi="Arial" w:cs="Arial"/>
          <w:sz w:val="24"/>
          <w:szCs w:val="24"/>
        </w:rPr>
        <w:t xml:space="preserve"> development. </w:t>
      </w:r>
      <w:r w:rsidR="00363454">
        <w:rPr>
          <w:rFonts w:ascii="Arial" w:hAnsi="Arial" w:cs="Arial"/>
          <w:sz w:val="24"/>
          <w:szCs w:val="24"/>
        </w:rPr>
        <w:t xml:space="preserve">Research conducted by Spectrum (2020) </w:t>
      </w:r>
      <w:r w:rsidR="008358F0">
        <w:rPr>
          <w:rFonts w:ascii="Arial" w:hAnsi="Arial" w:cs="Arial"/>
          <w:sz w:val="24"/>
          <w:szCs w:val="24"/>
        </w:rPr>
        <w:t xml:space="preserve">provides the information that early intervention is vastly </w:t>
      </w:r>
      <w:r w:rsidR="00C45BD2">
        <w:rPr>
          <w:rFonts w:ascii="Arial" w:hAnsi="Arial" w:cs="Arial"/>
          <w:sz w:val="24"/>
          <w:szCs w:val="24"/>
        </w:rPr>
        <w:t>important</w:t>
      </w:r>
      <w:r w:rsidR="008358F0">
        <w:rPr>
          <w:rFonts w:ascii="Arial" w:hAnsi="Arial" w:cs="Arial"/>
          <w:sz w:val="24"/>
          <w:szCs w:val="24"/>
        </w:rPr>
        <w:t xml:space="preserve"> for children who have Autism, as </w:t>
      </w:r>
      <w:r w:rsidR="0007088D">
        <w:rPr>
          <w:rFonts w:ascii="Arial" w:hAnsi="Arial" w:cs="Arial"/>
          <w:sz w:val="24"/>
          <w:szCs w:val="24"/>
        </w:rPr>
        <w:t xml:space="preserve">it leads to </w:t>
      </w:r>
      <w:r w:rsidR="00C45BD2">
        <w:rPr>
          <w:rFonts w:ascii="Arial" w:hAnsi="Arial" w:cs="Arial"/>
          <w:sz w:val="24"/>
          <w:szCs w:val="24"/>
        </w:rPr>
        <w:t xml:space="preserve">significant positive changes. These include intelligence, language and daily living skills. </w:t>
      </w:r>
      <w:r w:rsidR="0003014A">
        <w:rPr>
          <w:rFonts w:ascii="Arial" w:hAnsi="Arial" w:cs="Arial"/>
          <w:sz w:val="24"/>
          <w:szCs w:val="24"/>
        </w:rPr>
        <w:t xml:space="preserve">Work by both NSPCC (2019) and Spectrum (2020) </w:t>
      </w:r>
      <w:r w:rsidR="00030D8A">
        <w:rPr>
          <w:rFonts w:ascii="Arial" w:hAnsi="Arial" w:cs="Arial"/>
          <w:sz w:val="24"/>
          <w:szCs w:val="24"/>
        </w:rPr>
        <w:t>explains that the value o</w:t>
      </w:r>
      <w:r w:rsidR="00DD73F6">
        <w:rPr>
          <w:rFonts w:ascii="Arial" w:hAnsi="Arial" w:cs="Arial"/>
          <w:sz w:val="24"/>
          <w:szCs w:val="24"/>
        </w:rPr>
        <w:t>f</w:t>
      </w:r>
      <w:r w:rsidR="00030D8A">
        <w:rPr>
          <w:rFonts w:ascii="Arial" w:hAnsi="Arial" w:cs="Arial"/>
          <w:sz w:val="24"/>
          <w:szCs w:val="24"/>
        </w:rPr>
        <w:t xml:space="preserve"> early intervention programmes are well recognised </w:t>
      </w:r>
      <w:r w:rsidR="003C75FD">
        <w:rPr>
          <w:rFonts w:ascii="Arial" w:hAnsi="Arial" w:cs="Arial"/>
          <w:sz w:val="24"/>
          <w:szCs w:val="24"/>
        </w:rPr>
        <w:t>across</w:t>
      </w:r>
      <w:r w:rsidR="00030D8A">
        <w:rPr>
          <w:rFonts w:ascii="Arial" w:hAnsi="Arial" w:cs="Arial"/>
          <w:sz w:val="24"/>
          <w:szCs w:val="24"/>
        </w:rPr>
        <w:t xml:space="preserve"> </w:t>
      </w:r>
      <w:r w:rsidR="003C75FD">
        <w:rPr>
          <w:rFonts w:ascii="Arial" w:hAnsi="Arial" w:cs="Arial"/>
          <w:sz w:val="24"/>
          <w:szCs w:val="24"/>
        </w:rPr>
        <w:t xml:space="preserve">the Additional Learning Needs Legislation (2019). </w:t>
      </w:r>
      <w:r w:rsidR="00071EF5">
        <w:rPr>
          <w:rFonts w:ascii="Arial" w:hAnsi="Arial" w:cs="Arial"/>
          <w:sz w:val="24"/>
          <w:szCs w:val="24"/>
        </w:rPr>
        <w:t xml:space="preserve">Similarly, to this, Ramey and Ramey (1998) explain that early intervention can ‘yield significant improvement’ over cognitive, academic and social outcomes. </w:t>
      </w:r>
      <w:r w:rsidR="00153B4A">
        <w:rPr>
          <w:rFonts w:ascii="Arial" w:hAnsi="Arial" w:cs="Arial"/>
          <w:sz w:val="24"/>
          <w:szCs w:val="24"/>
        </w:rPr>
        <w:t xml:space="preserve">According to Corsello </w:t>
      </w:r>
      <w:r w:rsidR="00D36340">
        <w:rPr>
          <w:rFonts w:ascii="Arial" w:hAnsi="Arial" w:cs="Arial"/>
          <w:sz w:val="24"/>
          <w:szCs w:val="24"/>
        </w:rPr>
        <w:t>(2005)</w:t>
      </w:r>
      <w:r w:rsidR="00F84A67">
        <w:rPr>
          <w:rFonts w:ascii="Arial" w:hAnsi="Arial" w:cs="Arial"/>
          <w:sz w:val="24"/>
          <w:szCs w:val="24"/>
        </w:rPr>
        <w:t xml:space="preserve"> </w:t>
      </w:r>
      <w:r w:rsidR="00C04D91">
        <w:rPr>
          <w:rFonts w:ascii="Arial" w:hAnsi="Arial" w:cs="Arial"/>
          <w:sz w:val="24"/>
          <w:szCs w:val="24"/>
        </w:rPr>
        <w:t>practitioners</w:t>
      </w:r>
      <w:r w:rsidR="002212C6">
        <w:rPr>
          <w:rFonts w:ascii="Arial" w:hAnsi="Arial" w:cs="Arial"/>
          <w:sz w:val="24"/>
          <w:szCs w:val="24"/>
        </w:rPr>
        <w:t xml:space="preserve"> working with young children that have been diagnosed with autism agree that early intervention is key so that they </w:t>
      </w:r>
      <w:proofErr w:type="gramStart"/>
      <w:r w:rsidR="002212C6">
        <w:rPr>
          <w:rFonts w:ascii="Arial" w:hAnsi="Arial" w:cs="Arial"/>
          <w:sz w:val="24"/>
          <w:szCs w:val="24"/>
        </w:rPr>
        <w:t>have the ability to</w:t>
      </w:r>
      <w:proofErr w:type="gramEnd"/>
      <w:r w:rsidR="002212C6">
        <w:rPr>
          <w:rFonts w:ascii="Arial" w:hAnsi="Arial" w:cs="Arial"/>
          <w:sz w:val="24"/>
          <w:szCs w:val="24"/>
        </w:rPr>
        <w:t xml:space="preserve"> put in place intervention strategies to support </w:t>
      </w:r>
      <w:r w:rsidR="00C04D91">
        <w:rPr>
          <w:rFonts w:ascii="Arial" w:hAnsi="Arial" w:cs="Arial"/>
          <w:sz w:val="24"/>
          <w:szCs w:val="24"/>
        </w:rPr>
        <w:t>the</w:t>
      </w:r>
      <w:r w:rsidR="002212C6">
        <w:rPr>
          <w:rFonts w:ascii="Arial" w:hAnsi="Arial" w:cs="Arial"/>
          <w:sz w:val="24"/>
          <w:szCs w:val="24"/>
        </w:rPr>
        <w:t xml:space="preserve"> children to gain </w:t>
      </w:r>
      <w:r w:rsidR="00C04D91">
        <w:rPr>
          <w:rFonts w:ascii="Arial" w:hAnsi="Arial" w:cs="Arial"/>
          <w:sz w:val="24"/>
          <w:szCs w:val="24"/>
        </w:rPr>
        <w:t>effective support.</w:t>
      </w:r>
      <w:r w:rsidR="007B1269">
        <w:rPr>
          <w:rFonts w:ascii="Arial" w:hAnsi="Arial" w:cs="Arial"/>
          <w:sz w:val="24"/>
          <w:szCs w:val="24"/>
        </w:rPr>
        <w:t xml:space="preserve"> </w:t>
      </w:r>
      <w:r w:rsidR="00150031">
        <w:rPr>
          <w:rFonts w:ascii="Arial" w:hAnsi="Arial" w:cs="Arial"/>
          <w:sz w:val="24"/>
          <w:szCs w:val="24"/>
        </w:rPr>
        <w:t xml:space="preserve">Corsello (2005) </w:t>
      </w:r>
      <w:r w:rsidR="00056BED">
        <w:rPr>
          <w:rFonts w:ascii="Arial" w:hAnsi="Arial" w:cs="Arial"/>
          <w:sz w:val="24"/>
          <w:szCs w:val="24"/>
        </w:rPr>
        <w:t xml:space="preserve">states that other support methods </w:t>
      </w:r>
      <w:r w:rsidR="007B3910">
        <w:rPr>
          <w:rFonts w:ascii="Arial" w:hAnsi="Arial" w:cs="Arial"/>
          <w:sz w:val="24"/>
          <w:szCs w:val="24"/>
        </w:rPr>
        <w:t xml:space="preserve">for children with autism </w:t>
      </w:r>
      <w:r w:rsidR="00842EA3">
        <w:rPr>
          <w:rFonts w:ascii="Arial" w:hAnsi="Arial" w:cs="Arial"/>
          <w:sz w:val="24"/>
          <w:szCs w:val="24"/>
        </w:rPr>
        <w:t>contain</w:t>
      </w:r>
      <w:r w:rsidR="007B3910">
        <w:rPr>
          <w:rFonts w:ascii="Arial" w:hAnsi="Arial" w:cs="Arial"/>
          <w:sz w:val="24"/>
          <w:szCs w:val="24"/>
        </w:rPr>
        <w:t xml:space="preserve"> a different philosophy</w:t>
      </w:r>
      <w:r w:rsidR="000F62E3">
        <w:rPr>
          <w:rFonts w:ascii="Arial" w:hAnsi="Arial" w:cs="Arial"/>
          <w:sz w:val="24"/>
          <w:szCs w:val="24"/>
        </w:rPr>
        <w:t xml:space="preserve"> and research conducted found that early intervention was </w:t>
      </w:r>
      <w:r w:rsidR="00842EA3">
        <w:rPr>
          <w:rFonts w:ascii="Arial" w:hAnsi="Arial" w:cs="Arial"/>
          <w:sz w:val="24"/>
          <w:szCs w:val="24"/>
        </w:rPr>
        <w:t xml:space="preserve">vastly </w:t>
      </w:r>
      <w:r w:rsidR="00B72C0E">
        <w:rPr>
          <w:rFonts w:ascii="Arial" w:hAnsi="Arial" w:cs="Arial"/>
          <w:sz w:val="24"/>
          <w:szCs w:val="24"/>
        </w:rPr>
        <w:t>affected</w:t>
      </w:r>
      <w:r w:rsidR="00842EA3">
        <w:rPr>
          <w:rFonts w:ascii="Arial" w:hAnsi="Arial" w:cs="Arial"/>
          <w:sz w:val="24"/>
          <w:szCs w:val="24"/>
        </w:rPr>
        <w:t xml:space="preserve"> in comparison.</w:t>
      </w:r>
      <w:r w:rsidR="00313640">
        <w:rPr>
          <w:rFonts w:ascii="Arial" w:hAnsi="Arial" w:cs="Arial"/>
          <w:sz w:val="24"/>
          <w:szCs w:val="24"/>
        </w:rPr>
        <w:t xml:space="preserve"> The Walden Toddler Program </w:t>
      </w:r>
      <w:r w:rsidR="0063555A">
        <w:rPr>
          <w:rFonts w:ascii="Arial" w:hAnsi="Arial" w:cs="Arial"/>
          <w:sz w:val="24"/>
          <w:szCs w:val="24"/>
        </w:rPr>
        <w:t xml:space="preserve">conducted by McGee, Morrier </w:t>
      </w:r>
      <w:r w:rsidR="0063555A">
        <w:rPr>
          <w:rFonts w:ascii="Arial" w:hAnsi="Arial" w:cs="Arial"/>
          <w:sz w:val="24"/>
          <w:szCs w:val="24"/>
        </w:rPr>
        <w:lastRenderedPageBreak/>
        <w:t xml:space="preserve">and Daly (2001) </w:t>
      </w:r>
      <w:r w:rsidR="003B68B0">
        <w:rPr>
          <w:rFonts w:ascii="Arial" w:hAnsi="Arial" w:cs="Arial"/>
          <w:sz w:val="24"/>
          <w:szCs w:val="24"/>
        </w:rPr>
        <w:t xml:space="preserve">used </w:t>
      </w:r>
      <w:r w:rsidR="007E6ED0">
        <w:rPr>
          <w:rFonts w:ascii="Arial" w:hAnsi="Arial" w:cs="Arial"/>
          <w:sz w:val="24"/>
          <w:szCs w:val="24"/>
        </w:rPr>
        <w:t>early</w:t>
      </w:r>
      <w:r w:rsidR="003B68B0">
        <w:rPr>
          <w:rFonts w:ascii="Arial" w:hAnsi="Arial" w:cs="Arial"/>
          <w:sz w:val="24"/>
          <w:szCs w:val="24"/>
        </w:rPr>
        <w:t xml:space="preserve"> intervention, incidental teaching and social inclusion </w:t>
      </w:r>
      <w:r w:rsidR="00753C98">
        <w:rPr>
          <w:rFonts w:ascii="Arial" w:hAnsi="Arial" w:cs="Arial"/>
          <w:sz w:val="24"/>
          <w:szCs w:val="24"/>
        </w:rPr>
        <w:t xml:space="preserve">to further their social </w:t>
      </w:r>
      <w:r w:rsidR="007E6ED0">
        <w:rPr>
          <w:rFonts w:ascii="Arial" w:hAnsi="Arial" w:cs="Arial"/>
          <w:sz w:val="24"/>
          <w:szCs w:val="24"/>
        </w:rPr>
        <w:t xml:space="preserve">skills. Research found that </w:t>
      </w:r>
      <w:r w:rsidR="008648CD">
        <w:rPr>
          <w:rFonts w:ascii="Arial" w:hAnsi="Arial" w:cs="Arial"/>
          <w:sz w:val="24"/>
          <w:szCs w:val="24"/>
        </w:rPr>
        <w:t xml:space="preserve">the toddlers included that </w:t>
      </w:r>
      <w:r w:rsidR="00F56D97">
        <w:rPr>
          <w:rFonts w:ascii="Arial" w:hAnsi="Arial" w:cs="Arial"/>
          <w:sz w:val="24"/>
          <w:szCs w:val="24"/>
        </w:rPr>
        <w:t xml:space="preserve">had autism showed </w:t>
      </w:r>
      <w:r w:rsidR="000A0573">
        <w:rPr>
          <w:rFonts w:ascii="Arial" w:hAnsi="Arial" w:cs="Arial"/>
          <w:sz w:val="24"/>
          <w:szCs w:val="24"/>
        </w:rPr>
        <w:t>higher</w:t>
      </w:r>
      <w:r w:rsidR="00F56D97">
        <w:rPr>
          <w:rFonts w:ascii="Arial" w:hAnsi="Arial" w:cs="Arial"/>
          <w:sz w:val="24"/>
          <w:szCs w:val="24"/>
        </w:rPr>
        <w:t xml:space="preserve"> signs of </w:t>
      </w:r>
      <w:r w:rsidR="000A0573">
        <w:rPr>
          <w:rFonts w:ascii="Arial" w:hAnsi="Arial" w:cs="Arial"/>
          <w:sz w:val="24"/>
          <w:szCs w:val="24"/>
        </w:rPr>
        <w:t>improvements</w:t>
      </w:r>
      <w:r w:rsidR="00F56D97">
        <w:rPr>
          <w:rFonts w:ascii="Arial" w:hAnsi="Arial" w:cs="Arial"/>
          <w:sz w:val="24"/>
          <w:szCs w:val="24"/>
        </w:rPr>
        <w:t xml:space="preserve"> within their development </w:t>
      </w:r>
      <w:r w:rsidR="00EE2FC0">
        <w:rPr>
          <w:rFonts w:ascii="Arial" w:hAnsi="Arial" w:cs="Arial"/>
          <w:sz w:val="24"/>
          <w:szCs w:val="24"/>
        </w:rPr>
        <w:t>over a child that was int</w:t>
      </w:r>
      <w:r w:rsidR="000A0573">
        <w:rPr>
          <w:rFonts w:ascii="Arial" w:hAnsi="Arial" w:cs="Arial"/>
          <w:sz w:val="24"/>
          <w:szCs w:val="24"/>
        </w:rPr>
        <w:t>roduced</w:t>
      </w:r>
      <w:r w:rsidR="00EE2FC0">
        <w:rPr>
          <w:rFonts w:ascii="Arial" w:hAnsi="Arial" w:cs="Arial"/>
          <w:sz w:val="24"/>
          <w:szCs w:val="24"/>
        </w:rPr>
        <w:t xml:space="preserve"> to </w:t>
      </w:r>
      <w:r w:rsidR="000A0573">
        <w:rPr>
          <w:rFonts w:ascii="Arial" w:hAnsi="Arial" w:cs="Arial"/>
          <w:sz w:val="24"/>
          <w:szCs w:val="24"/>
        </w:rPr>
        <w:t>this method later in childhood.</w:t>
      </w:r>
      <w:r w:rsidR="00986CE4">
        <w:rPr>
          <w:rFonts w:ascii="Arial" w:hAnsi="Arial" w:cs="Arial"/>
          <w:sz w:val="24"/>
          <w:szCs w:val="24"/>
        </w:rPr>
        <w:t xml:space="preserve"> </w:t>
      </w:r>
      <w:r w:rsidR="00DF7E7A" w:rsidRPr="00DF7E7A">
        <w:rPr>
          <w:rFonts w:ascii="Arial" w:hAnsi="Arial" w:cs="Arial"/>
          <w:sz w:val="24"/>
          <w:szCs w:val="24"/>
        </w:rPr>
        <w:t>Work by Cossentino (2010) working from the Montessori Method (1907</w:t>
      </w:r>
      <w:r w:rsidR="00116A71" w:rsidRPr="00DF7E7A">
        <w:rPr>
          <w:rFonts w:ascii="Arial" w:hAnsi="Arial" w:cs="Arial"/>
          <w:sz w:val="24"/>
          <w:szCs w:val="24"/>
        </w:rPr>
        <w:t>) found</w:t>
      </w:r>
      <w:r w:rsidR="00AA72C0">
        <w:rPr>
          <w:rFonts w:ascii="Arial" w:hAnsi="Arial" w:cs="Arial"/>
          <w:sz w:val="24"/>
          <w:szCs w:val="24"/>
        </w:rPr>
        <w:t xml:space="preserve"> that when a child with autism was successfully exposed to early intervention, it opened multiply opportunities and strategies. </w:t>
      </w:r>
      <w:r w:rsidR="00F56903">
        <w:rPr>
          <w:rFonts w:ascii="Arial" w:hAnsi="Arial" w:cs="Arial"/>
          <w:sz w:val="24"/>
          <w:szCs w:val="24"/>
        </w:rPr>
        <w:t>Within Cossenti</w:t>
      </w:r>
      <w:r w:rsidR="00C74ACF">
        <w:rPr>
          <w:rFonts w:ascii="Arial" w:hAnsi="Arial" w:cs="Arial"/>
          <w:sz w:val="24"/>
          <w:szCs w:val="24"/>
        </w:rPr>
        <w:t xml:space="preserve">no (2010) work, </w:t>
      </w:r>
      <w:r w:rsidR="00116A71">
        <w:rPr>
          <w:rFonts w:ascii="Arial" w:hAnsi="Arial" w:cs="Arial"/>
          <w:sz w:val="24"/>
          <w:szCs w:val="24"/>
        </w:rPr>
        <w:t xml:space="preserve">explained </w:t>
      </w:r>
      <w:r w:rsidR="005C1993">
        <w:rPr>
          <w:rFonts w:ascii="Arial" w:hAnsi="Arial" w:cs="Arial"/>
          <w:sz w:val="24"/>
          <w:szCs w:val="24"/>
        </w:rPr>
        <w:t xml:space="preserve">by working with </w:t>
      </w:r>
      <w:r w:rsidR="00DC4F1B">
        <w:rPr>
          <w:rFonts w:ascii="Arial" w:hAnsi="Arial" w:cs="Arial"/>
          <w:sz w:val="24"/>
          <w:szCs w:val="24"/>
        </w:rPr>
        <w:t>Montessori’s</w:t>
      </w:r>
      <w:r w:rsidR="005C1993">
        <w:rPr>
          <w:rFonts w:ascii="Arial" w:hAnsi="Arial" w:cs="Arial"/>
          <w:sz w:val="24"/>
          <w:szCs w:val="24"/>
        </w:rPr>
        <w:t xml:space="preserve"> (1907) ped</w:t>
      </w:r>
      <w:r w:rsidR="00A16501">
        <w:rPr>
          <w:rFonts w:ascii="Arial" w:hAnsi="Arial" w:cs="Arial"/>
          <w:sz w:val="24"/>
          <w:szCs w:val="24"/>
        </w:rPr>
        <w:t xml:space="preserve">agogy of </w:t>
      </w:r>
      <w:r w:rsidR="00DC4F1B">
        <w:rPr>
          <w:rFonts w:ascii="Arial" w:hAnsi="Arial" w:cs="Arial"/>
          <w:sz w:val="24"/>
          <w:szCs w:val="24"/>
        </w:rPr>
        <w:t>personalized</w:t>
      </w:r>
      <w:r w:rsidR="00FE4757">
        <w:rPr>
          <w:rFonts w:ascii="Arial" w:hAnsi="Arial" w:cs="Arial"/>
          <w:sz w:val="24"/>
          <w:szCs w:val="24"/>
        </w:rPr>
        <w:t xml:space="preserve">, inclusive </w:t>
      </w:r>
      <w:r w:rsidR="00612F93">
        <w:rPr>
          <w:rFonts w:ascii="Arial" w:hAnsi="Arial" w:cs="Arial"/>
          <w:sz w:val="24"/>
          <w:szCs w:val="24"/>
        </w:rPr>
        <w:t xml:space="preserve">education, early intervention </w:t>
      </w:r>
      <w:r w:rsidR="002A7EDF">
        <w:rPr>
          <w:rFonts w:ascii="Arial" w:hAnsi="Arial" w:cs="Arial"/>
          <w:sz w:val="24"/>
          <w:szCs w:val="24"/>
        </w:rPr>
        <w:t xml:space="preserve">strategies </w:t>
      </w:r>
      <w:r w:rsidR="00CE251D">
        <w:rPr>
          <w:rFonts w:ascii="Arial" w:hAnsi="Arial" w:cs="Arial"/>
          <w:sz w:val="24"/>
          <w:szCs w:val="24"/>
        </w:rPr>
        <w:t xml:space="preserve">can offer </w:t>
      </w:r>
      <w:r w:rsidR="00127766">
        <w:rPr>
          <w:rFonts w:ascii="Arial" w:hAnsi="Arial" w:cs="Arial"/>
          <w:sz w:val="24"/>
          <w:szCs w:val="24"/>
        </w:rPr>
        <w:t xml:space="preserve">effective institutional and individual </w:t>
      </w:r>
      <w:r w:rsidR="00F40502">
        <w:rPr>
          <w:rFonts w:ascii="Arial" w:hAnsi="Arial" w:cs="Arial"/>
          <w:sz w:val="24"/>
          <w:szCs w:val="24"/>
        </w:rPr>
        <w:t xml:space="preserve">capacity, therefore </w:t>
      </w:r>
      <w:r w:rsidR="008F7333">
        <w:rPr>
          <w:rFonts w:ascii="Arial" w:hAnsi="Arial" w:cs="Arial"/>
          <w:sz w:val="24"/>
          <w:szCs w:val="24"/>
        </w:rPr>
        <w:t xml:space="preserve">enabling the Montessori </w:t>
      </w:r>
      <w:r w:rsidR="008F7207">
        <w:rPr>
          <w:rFonts w:ascii="Arial" w:hAnsi="Arial" w:cs="Arial"/>
          <w:sz w:val="24"/>
          <w:szCs w:val="24"/>
        </w:rPr>
        <w:t>educators to</w:t>
      </w:r>
      <w:r w:rsidR="00DC4F1B">
        <w:rPr>
          <w:rFonts w:ascii="Arial" w:hAnsi="Arial" w:cs="Arial"/>
          <w:sz w:val="24"/>
          <w:szCs w:val="24"/>
        </w:rPr>
        <w:t xml:space="preserve"> effectively support all children, not just the theoretical child.</w:t>
      </w:r>
    </w:p>
    <w:p w14:paraId="47D94918" w14:textId="77777777" w:rsidR="00FF1CE6" w:rsidRDefault="00071EF5" w:rsidP="0036722B">
      <w:pPr>
        <w:spacing w:line="360" w:lineRule="auto"/>
        <w:jc w:val="both"/>
        <w:rPr>
          <w:rFonts w:ascii="Arial" w:hAnsi="Arial" w:cs="Arial"/>
          <w:sz w:val="24"/>
          <w:szCs w:val="24"/>
        </w:rPr>
      </w:pPr>
      <w:r>
        <w:rPr>
          <w:rFonts w:ascii="Arial" w:hAnsi="Arial" w:cs="Arial"/>
          <w:sz w:val="24"/>
          <w:szCs w:val="24"/>
        </w:rPr>
        <w:t xml:space="preserve">Mundy and Crowson (1997) backed up with the research conducted by The National Autistic Society (2020) explain that intensive early intervention </w:t>
      </w:r>
      <w:proofErr w:type="gramStart"/>
      <w:r>
        <w:rPr>
          <w:rFonts w:ascii="Arial" w:hAnsi="Arial" w:cs="Arial"/>
          <w:sz w:val="24"/>
          <w:szCs w:val="24"/>
        </w:rPr>
        <w:t>has the ability to</w:t>
      </w:r>
      <w:proofErr w:type="gramEnd"/>
      <w:r>
        <w:rPr>
          <w:rFonts w:ascii="Arial" w:hAnsi="Arial" w:cs="Arial"/>
          <w:sz w:val="24"/>
          <w:szCs w:val="24"/>
        </w:rPr>
        <w:t xml:space="preserve"> lead to significant development gains for many children with autism, however this is an outcome in some cases. Munday and Crowson (1997) explain that a clear and strong understanding of early intervention effects, can be affected by the precision surrounding the outcome measurement.</w:t>
      </w:r>
      <w:r w:rsidR="00AA2CA9">
        <w:rPr>
          <w:rFonts w:ascii="Arial" w:hAnsi="Arial" w:cs="Arial"/>
          <w:sz w:val="24"/>
          <w:szCs w:val="24"/>
        </w:rPr>
        <w:t xml:space="preserve"> </w:t>
      </w:r>
      <w:r w:rsidR="00DD73F6">
        <w:rPr>
          <w:rFonts w:ascii="Arial" w:hAnsi="Arial" w:cs="Arial"/>
          <w:sz w:val="24"/>
          <w:szCs w:val="24"/>
        </w:rPr>
        <w:t xml:space="preserve">Work conducted by </w:t>
      </w:r>
      <w:r w:rsidR="00DD73F6" w:rsidRPr="00DD73F6">
        <w:rPr>
          <w:rFonts w:ascii="Arial" w:hAnsi="Arial" w:cs="Arial"/>
          <w:sz w:val="24"/>
          <w:szCs w:val="24"/>
        </w:rPr>
        <w:t>Barnard, Prior and Potter (2000)</w:t>
      </w:r>
      <w:r w:rsidR="00DD73F6">
        <w:rPr>
          <w:rFonts w:ascii="Arial" w:hAnsi="Arial" w:cs="Arial"/>
          <w:sz w:val="24"/>
          <w:szCs w:val="24"/>
        </w:rPr>
        <w:t xml:space="preserve"> </w:t>
      </w:r>
      <w:r w:rsidR="004D04BE">
        <w:rPr>
          <w:rFonts w:ascii="Arial" w:hAnsi="Arial" w:cs="Arial"/>
          <w:sz w:val="24"/>
          <w:szCs w:val="24"/>
        </w:rPr>
        <w:t xml:space="preserve">found that </w:t>
      </w:r>
      <w:proofErr w:type="gramStart"/>
      <w:r w:rsidR="0087378A">
        <w:rPr>
          <w:rFonts w:ascii="Arial" w:hAnsi="Arial" w:cs="Arial"/>
          <w:sz w:val="24"/>
          <w:szCs w:val="24"/>
        </w:rPr>
        <w:t>a number of</w:t>
      </w:r>
      <w:proofErr w:type="gramEnd"/>
      <w:r w:rsidR="0087378A">
        <w:rPr>
          <w:rFonts w:ascii="Arial" w:hAnsi="Arial" w:cs="Arial"/>
          <w:sz w:val="24"/>
          <w:szCs w:val="24"/>
        </w:rPr>
        <w:t xml:space="preserve"> </w:t>
      </w:r>
      <w:r w:rsidR="00BE29A4">
        <w:rPr>
          <w:rFonts w:ascii="Arial" w:hAnsi="Arial" w:cs="Arial"/>
          <w:sz w:val="24"/>
          <w:szCs w:val="24"/>
        </w:rPr>
        <w:t>individuals</w:t>
      </w:r>
      <w:r w:rsidR="0087378A">
        <w:rPr>
          <w:rFonts w:ascii="Arial" w:hAnsi="Arial" w:cs="Arial"/>
          <w:sz w:val="24"/>
          <w:szCs w:val="24"/>
        </w:rPr>
        <w:t xml:space="preserve"> with autism </w:t>
      </w:r>
      <w:r w:rsidR="0015598E">
        <w:rPr>
          <w:rFonts w:ascii="Arial" w:hAnsi="Arial" w:cs="Arial"/>
          <w:sz w:val="24"/>
          <w:szCs w:val="24"/>
        </w:rPr>
        <w:t xml:space="preserve">were not diagnosed until later in </w:t>
      </w:r>
      <w:r w:rsidR="00BE29A4">
        <w:rPr>
          <w:rFonts w:ascii="Arial" w:hAnsi="Arial" w:cs="Arial"/>
          <w:sz w:val="24"/>
          <w:szCs w:val="24"/>
        </w:rPr>
        <w:t>life</w:t>
      </w:r>
      <w:r w:rsidR="0015598E">
        <w:rPr>
          <w:rFonts w:ascii="Arial" w:hAnsi="Arial" w:cs="Arial"/>
          <w:sz w:val="24"/>
          <w:szCs w:val="24"/>
        </w:rPr>
        <w:t xml:space="preserve">, there for was unable to receive </w:t>
      </w:r>
      <w:r w:rsidR="003C790A">
        <w:rPr>
          <w:rFonts w:ascii="Arial" w:hAnsi="Arial" w:cs="Arial"/>
          <w:sz w:val="24"/>
          <w:szCs w:val="24"/>
        </w:rPr>
        <w:t>early intervention support</w:t>
      </w:r>
      <w:r w:rsidR="00BE29A4">
        <w:rPr>
          <w:rFonts w:ascii="Arial" w:hAnsi="Arial" w:cs="Arial"/>
          <w:sz w:val="24"/>
          <w:szCs w:val="24"/>
        </w:rPr>
        <w:t xml:space="preserve">. </w:t>
      </w:r>
      <w:r w:rsidR="00BE29A4" w:rsidRPr="00BE29A4">
        <w:rPr>
          <w:rFonts w:ascii="Arial" w:hAnsi="Arial" w:cs="Arial"/>
          <w:sz w:val="24"/>
          <w:szCs w:val="24"/>
        </w:rPr>
        <w:t>Barnard, Prior and Potter (2000)</w:t>
      </w:r>
      <w:r w:rsidR="00BE29A4">
        <w:rPr>
          <w:rFonts w:ascii="Arial" w:hAnsi="Arial" w:cs="Arial"/>
          <w:sz w:val="24"/>
          <w:szCs w:val="24"/>
        </w:rPr>
        <w:t xml:space="preserve"> explain because of this, these individuals </w:t>
      </w:r>
      <w:r w:rsidR="001F7771">
        <w:rPr>
          <w:rFonts w:ascii="Arial" w:hAnsi="Arial" w:cs="Arial"/>
          <w:sz w:val="24"/>
          <w:szCs w:val="24"/>
        </w:rPr>
        <w:t>have lost the opportunity as</w:t>
      </w:r>
      <w:r w:rsidR="00FD5CFB">
        <w:rPr>
          <w:rFonts w:ascii="Arial" w:hAnsi="Arial" w:cs="Arial"/>
          <w:sz w:val="24"/>
          <w:szCs w:val="24"/>
        </w:rPr>
        <w:t xml:space="preserve"> it is ‘too late for them to benefit</w:t>
      </w:r>
      <w:r w:rsidR="000954C3">
        <w:rPr>
          <w:rFonts w:ascii="Arial" w:hAnsi="Arial" w:cs="Arial"/>
          <w:sz w:val="24"/>
          <w:szCs w:val="24"/>
        </w:rPr>
        <w:t xml:space="preserve">’ from these approaches at a later stage. </w:t>
      </w:r>
      <w:r w:rsidR="00976250" w:rsidRPr="00976250">
        <w:rPr>
          <w:rFonts w:ascii="Arial" w:hAnsi="Arial" w:cs="Arial"/>
          <w:sz w:val="24"/>
          <w:szCs w:val="24"/>
        </w:rPr>
        <w:t>Barnard, Prior and Potter (2000)</w:t>
      </w:r>
      <w:r w:rsidR="00976250">
        <w:rPr>
          <w:rFonts w:ascii="Arial" w:hAnsi="Arial" w:cs="Arial"/>
          <w:sz w:val="24"/>
          <w:szCs w:val="24"/>
        </w:rPr>
        <w:t xml:space="preserve"> believe </w:t>
      </w:r>
      <w:r w:rsidR="00DB482A">
        <w:rPr>
          <w:rFonts w:ascii="Arial" w:hAnsi="Arial" w:cs="Arial"/>
          <w:sz w:val="24"/>
          <w:szCs w:val="24"/>
        </w:rPr>
        <w:t xml:space="preserve">that early intervention </w:t>
      </w:r>
      <w:proofErr w:type="gramStart"/>
      <w:r w:rsidR="00AF2A30">
        <w:rPr>
          <w:rFonts w:ascii="Arial" w:hAnsi="Arial" w:cs="Arial"/>
          <w:sz w:val="24"/>
          <w:szCs w:val="24"/>
        </w:rPr>
        <w:t>has the opportunity to</w:t>
      </w:r>
      <w:proofErr w:type="gramEnd"/>
      <w:r w:rsidR="00AF2A30">
        <w:rPr>
          <w:rFonts w:ascii="Arial" w:hAnsi="Arial" w:cs="Arial"/>
          <w:sz w:val="24"/>
          <w:szCs w:val="24"/>
        </w:rPr>
        <w:t xml:space="preserve"> prepare children for am ‘inclusive’ life in society. </w:t>
      </w:r>
      <w:r w:rsidR="00EA1F63">
        <w:rPr>
          <w:rFonts w:ascii="Arial" w:hAnsi="Arial" w:cs="Arial"/>
          <w:sz w:val="24"/>
          <w:szCs w:val="24"/>
        </w:rPr>
        <w:t>The work of Estes, Munson, Rogers, Greenson, Winte</w:t>
      </w:r>
      <w:r w:rsidR="00F63F9E">
        <w:rPr>
          <w:rFonts w:ascii="Arial" w:hAnsi="Arial" w:cs="Arial"/>
          <w:sz w:val="24"/>
          <w:szCs w:val="24"/>
        </w:rPr>
        <w:t>r</w:t>
      </w:r>
      <w:r w:rsidR="00EA1F63">
        <w:rPr>
          <w:rFonts w:ascii="Arial" w:hAnsi="Arial" w:cs="Arial"/>
          <w:sz w:val="24"/>
          <w:szCs w:val="24"/>
        </w:rPr>
        <w:t xml:space="preserve"> and Dawson </w:t>
      </w:r>
      <w:r w:rsidR="00051C64">
        <w:rPr>
          <w:rFonts w:ascii="Arial" w:hAnsi="Arial" w:cs="Arial"/>
          <w:sz w:val="24"/>
          <w:szCs w:val="24"/>
        </w:rPr>
        <w:t xml:space="preserve">(2015) </w:t>
      </w:r>
      <w:r w:rsidR="00D50E4D">
        <w:rPr>
          <w:rFonts w:ascii="Arial" w:hAnsi="Arial" w:cs="Arial"/>
          <w:sz w:val="24"/>
          <w:szCs w:val="24"/>
        </w:rPr>
        <w:t xml:space="preserve">found that starting intervention strategies as early as </w:t>
      </w:r>
      <w:r w:rsidR="002861FE">
        <w:rPr>
          <w:rFonts w:ascii="Arial" w:hAnsi="Arial" w:cs="Arial"/>
          <w:sz w:val="24"/>
          <w:szCs w:val="24"/>
        </w:rPr>
        <w:t>possible</w:t>
      </w:r>
      <w:r w:rsidR="00D50E4D">
        <w:rPr>
          <w:rFonts w:ascii="Arial" w:hAnsi="Arial" w:cs="Arial"/>
          <w:sz w:val="24"/>
          <w:szCs w:val="24"/>
        </w:rPr>
        <w:t xml:space="preserve"> found </w:t>
      </w:r>
      <w:r w:rsidR="002861FE">
        <w:rPr>
          <w:rFonts w:ascii="Arial" w:hAnsi="Arial" w:cs="Arial"/>
          <w:sz w:val="24"/>
          <w:szCs w:val="24"/>
        </w:rPr>
        <w:t xml:space="preserve">significant changes in the autistic child by the age of six years old. From this, </w:t>
      </w:r>
      <w:r w:rsidR="002861FE" w:rsidRPr="002861FE">
        <w:rPr>
          <w:rFonts w:ascii="Arial" w:hAnsi="Arial" w:cs="Arial"/>
          <w:sz w:val="24"/>
          <w:szCs w:val="24"/>
        </w:rPr>
        <w:t>Estes, Munson, Rogers, Greenson, Winter and Dawson (2015)</w:t>
      </w:r>
      <w:r w:rsidR="002861FE">
        <w:rPr>
          <w:rFonts w:ascii="Arial" w:hAnsi="Arial" w:cs="Arial"/>
          <w:sz w:val="24"/>
          <w:szCs w:val="24"/>
        </w:rPr>
        <w:t xml:space="preserve"> explain the positive impact early intervention has on a child with autism, this is because the child </w:t>
      </w:r>
      <w:proofErr w:type="gramStart"/>
      <w:r w:rsidR="002861FE">
        <w:rPr>
          <w:rFonts w:ascii="Arial" w:hAnsi="Arial" w:cs="Arial"/>
          <w:sz w:val="24"/>
          <w:szCs w:val="24"/>
        </w:rPr>
        <w:t xml:space="preserve">has the </w:t>
      </w:r>
      <w:r w:rsidR="00E72120">
        <w:rPr>
          <w:rFonts w:ascii="Arial" w:hAnsi="Arial" w:cs="Arial"/>
          <w:sz w:val="24"/>
          <w:szCs w:val="24"/>
        </w:rPr>
        <w:t>opportunity</w:t>
      </w:r>
      <w:r w:rsidR="002861FE">
        <w:rPr>
          <w:rFonts w:ascii="Arial" w:hAnsi="Arial" w:cs="Arial"/>
          <w:sz w:val="24"/>
          <w:szCs w:val="24"/>
        </w:rPr>
        <w:t xml:space="preserve"> to</w:t>
      </w:r>
      <w:proofErr w:type="gramEnd"/>
      <w:r w:rsidR="002861FE">
        <w:rPr>
          <w:rFonts w:ascii="Arial" w:hAnsi="Arial" w:cs="Arial"/>
          <w:sz w:val="24"/>
          <w:szCs w:val="24"/>
        </w:rPr>
        <w:t xml:space="preserve"> develop </w:t>
      </w:r>
      <w:r w:rsidR="007B385C">
        <w:rPr>
          <w:rFonts w:ascii="Arial" w:hAnsi="Arial" w:cs="Arial"/>
          <w:sz w:val="24"/>
          <w:szCs w:val="24"/>
        </w:rPr>
        <w:t xml:space="preserve">their skills sooner, allowing them to </w:t>
      </w:r>
      <w:r w:rsidR="00E72120">
        <w:rPr>
          <w:rFonts w:ascii="Arial" w:hAnsi="Arial" w:cs="Arial"/>
          <w:sz w:val="24"/>
          <w:szCs w:val="24"/>
        </w:rPr>
        <w:t>benefit from everyday life scenarios.</w:t>
      </w:r>
      <w:r w:rsidR="00A66FAB">
        <w:rPr>
          <w:rFonts w:ascii="Arial" w:hAnsi="Arial" w:cs="Arial"/>
          <w:sz w:val="24"/>
          <w:szCs w:val="24"/>
        </w:rPr>
        <w:t xml:space="preserve"> </w:t>
      </w:r>
      <w:r w:rsidR="001D2D69">
        <w:rPr>
          <w:rFonts w:ascii="Arial" w:hAnsi="Arial" w:cs="Arial"/>
          <w:sz w:val="24"/>
          <w:szCs w:val="24"/>
        </w:rPr>
        <w:t>According</w:t>
      </w:r>
      <w:r w:rsidR="00DE0666">
        <w:rPr>
          <w:rFonts w:ascii="Arial" w:hAnsi="Arial" w:cs="Arial"/>
          <w:sz w:val="24"/>
          <w:szCs w:val="24"/>
        </w:rPr>
        <w:t xml:space="preserve"> to </w:t>
      </w:r>
      <w:bookmarkStart w:id="2" w:name="_Hlk34128228"/>
      <w:r w:rsidR="00DE0666">
        <w:rPr>
          <w:rFonts w:ascii="Arial" w:hAnsi="Arial" w:cs="Arial"/>
          <w:sz w:val="24"/>
          <w:szCs w:val="24"/>
        </w:rPr>
        <w:t>Camarata (2011)</w:t>
      </w:r>
      <w:bookmarkEnd w:id="2"/>
      <w:r w:rsidR="00B743CD">
        <w:rPr>
          <w:rFonts w:ascii="Arial" w:hAnsi="Arial" w:cs="Arial"/>
          <w:sz w:val="24"/>
          <w:szCs w:val="24"/>
        </w:rPr>
        <w:t xml:space="preserve"> </w:t>
      </w:r>
      <w:r w:rsidR="00AD054A">
        <w:rPr>
          <w:rFonts w:ascii="Arial" w:hAnsi="Arial" w:cs="Arial"/>
          <w:sz w:val="24"/>
          <w:szCs w:val="24"/>
        </w:rPr>
        <w:t xml:space="preserve">early intervention has a part to play with </w:t>
      </w:r>
      <w:proofErr w:type="gramStart"/>
      <w:r w:rsidR="00AD054A">
        <w:rPr>
          <w:rFonts w:ascii="Arial" w:hAnsi="Arial" w:cs="Arial"/>
          <w:sz w:val="24"/>
          <w:szCs w:val="24"/>
        </w:rPr>
        <w:t>a number of</w:t>
      </w:r>
      <w:proofErr w:type="gramEnd"/>
      <w:r w:rsidR="00AD054A">
        <w:rPr>
          <w:rFonts w:ascii="Arial" w:hAnsi="Arial" w:cs="Arial"/>
          <w:sz w:val="24"/>
          <w:szCs w:val="24"/>
        </w:rPr>
        <w:t xml:space="preserve"> core traits found within autism. </w:t>
      </w:r>
      <w:r w:rsidR="009B3754">
        <w:rPr>
          <w:rFonts w:ascii="Arial" w:hAnsi="Arial" w:cs="Arial"/>
          <w:sz w:val="24"/>
          <w:szCs w:val="24"/>
        </w:rPr>
        <w:t xml:space="preserve">This is described by Johnson and Myers (2007) </w:t>
      </w:r>
      <w:r w:rsidR="00BA17D9">
        <w:rPr>
          <w:rFonts w:ascii="Arial" w:hAnsi="Arial" w:cs="Arial"/>
          <w:sz w:val="24"/>
          <w:szCs w:val="24"/>
        </w:rPr>
        <w:t xml:space="preserve">as a </w:t>
      </w:r>
      <w:r w:rsidR="00A66FAB">
        <w:rPr>
          <w:rFonts w:ascii="Arial" w:hAnsi="Arial" w:cs="Arial"/>
          <w:sz w:val="24"/>
          <w:szCs w:val="24"/>
        </w:rPr>
        <w:t>crucial</w:t>
      </w:r>
      <w:r w:rsidR="00BA17D9">
        <w:rPr>
          <w:rFonts w:ascii="Arial" w:hAnsi="Arial" w:cs="Arial"/>
          <w:sz w:val="24"/>
          <w:szCs w:val="24"/>
        </w:rPr>
        <w:t xml:space="preserve"> time as children </w:t>
      </w:r>
      <w:r w:rsidR="007567B8">
        <w:rPr>
          <w:rFonts w:ascii="Arial" w:hAnsi="Arial" w:cs="Arial"/>
          <w:sz w:val="24"/>
          <w:szCs w:val="24"/>
        </w:rPr>
        <w:t xml:space="preserve">will have the </w:t>
      </w:r>
      <w:r w:rsidR="00A66FAB">
        <w:rPr>
          <w:rFonts w:ascii="Arial" w:hAnsi="Arial" w:cs="Arial"/>
          <w:sz w:val="24"/>
          <w:szCs w:val="24"/>
        </w:rPr>
        <w:t>opportunity</w:t>
      </w:r>
      <w:r w:rsidR="007567B8">
        <w:rPr>
          <w:rFonts w:ascii="Arial" w:hAnsi="Arial" w:cs="Arial"/>
          <w:sz w:val="24"/>
          <w:szCs w:val="24"/>
        </w:rPr>
        <w:t xml:space="preserve"> to </w:t>
      </w:r>
      <w:r w:rsidR="00CF5992">
        <w:rPr>
          <w:rFonts w:ascii="Arial" w:hAnsi="Arial" w:cs="Arial"/>
          <w:sz w:val="24"/>
          <w:szCs w:val="24"/>
        </w:rPr>
        <w:t>develop</w:t>
      </w:r>
      <w:r w:rsidR="00A66FAB">
        <w:rPr>
          <w:rFonts w:ascii="Arial" w:hAnsi="Arial" w:cs="Arial"/>
          <w:sz w:val="24"/>
          <w:szCs w:val="24"/>
        </w:rPr>
        <w:t>.</w:t>
      </w:r>
      <w:r w:rsidR="006741DA">
        <w:rPr>
          <w:rFonts w:ascii="Arial" w:hAnsi="Arial" w:cs="Arial"/>
          <w:sz w:val="24"/>
          <w:szCs w:val="24"/>
        </w:rPr>
        <w:t xml:space="preserve"> The research </w:t>
      </w:r>
      <w:r w:rsidR="004A6C3B">
        <w:rPr>
          <w:rFonts w:ascii="Arial" w:hAnsi="Arial" w:cs="Arial"/>
          <w:sz w:val="24"/>
          <w:szCs w:val="24"/>
        </w:rPr>
        <w:t xml:space="preserve">conducted by Autism Speaks (2009) found different </w:t>
      </w:r>
      <w:r w:rsidR="0073728B">
        <w:rPr>
          <w:rFonts w:ascii="Arial" w:hAnsi="Arial" w:cs="Arial"/>
          <w:sz w:val="24"/>
          <w:szCs w:val="24"/>
        </w:rPr>
        <w:t xml:space="preserve">findings </w:t>
      </w:r>
      <w:r w:rsidR="00823F9E">
        <w:rPr>
          <w:rFonts w:ascii="Arial" w:hAnsi="Arial" w:cs="Arial"/>
          <w:sz w:val="24"/>
          <w:szCs w:val="24"/>
        </w:rPr>
        <w:t>surrounding</w:t>
      </w:r>
      <w:r w:rsidR="0073728B">
        <w:rPr>
          <w:rFonts w:ascii="Arial" w:hAnsi="Arial" w:cs="Arial"/>
          <w:sz w:val="24"/>
          <w:szCs w:val="24"/>
        </w:rPr>
        <w:t xml:space="preserve"> early intervention and </w:t>
      </w:r>
      <w:r w:rsidR="00823F9E">
        <w:rPr>
          <w:rFonts w:ascii="Arial" w:hAnsi="Arial" w:cs="Arial"/>
          <w:sz w:val="24"/>
          <w:szCs w:val="24"/>
        </w:rPr>
        <w:t>autism.</w:t>
      </w:r>
      <w:r w:rsidR="00D26E53">
        <w:rPr>
          <w:rFonts w:ascii="Arial" w:hAnsi="Arial" w:cs="Arial"/>
          <w:sz w:val="24"/>
          <w:szCs w:val="24"/>
        </w:rPr>
        <w:t xml:space="preserve"> Autism Speaks (2009) states</w:t>
      </w:r>
      <w:r w:rsidR="00FF1CE6">
        <w:rPr>
          <w:rFonts w:ascii="Arial" w:hAnsi="Arial" w:cs="Arial"/>
          <w:sz w:val="24"/>
          <w:szCs w:val="24"/>
        </w:rPr>
        <w:t xml:space="preserve">, </w:t>
      </w:r>
    </w:p>
    <w:p w14:paraId="775606A8" w14:textId="75D5F562" w:rsidR="00AB29B7" w:rsidRDefault="00D26E53" w:rsidP="0036722B">
      <w:pPr>
        <w:spacing w:before="30" w:after="30" w:line="360" w:lineRule="auto"/>
        <w:ind w:left="850" w:right="850"/>
        <w:jc w:val="both"/>
        <w:rPr>
          <w:rFonts w:ascii="Arial" w:hAnsi="Arial" w:cs="Arial"/>
          <w:sz w:val="24"/>
          <w:szCs w:val="24"/>
        </w:rPr>
      </w:pPr>
      <w:r>
        <w:rPr>
          <w:rFonts w:ascii="Arial" w:hAnsi="Arial" w:cs="Arial"/>
          <w:sz w:val="24"/>
          <w:szCs w:val="24"/>
        </w:rPr>
        <w:lastRenderedPageBreak/>
        <w:t>‘</w:t>
      </w:r>
      <w:r w:rsidR="00FF1CE6" w:rsidRPr="00FF1CE6">
        <w:rPr>
          <w:rFonts w:ascii="Arial" w:hAnsi="Arial" w:cs="Arial"/>
          <w:sz w:val="24"/>
          <w:szCs w:val="24"/>
        </w:rPr>
        <w:t xml:space="preserve">Parental involvement and use of these strategies at home during </w:t>
      </w:r>
      <w:bookmarkEnd w:id="0"/>
      <w:r w:rsidR="00FF1CE6" w:rsidRPr="00FF1CE6">
        <w:rPr>
          <w:rFonts w:ascii="Arial" w:hAnsi="Arial" w:cs="Arial"/>
          <w:sz w:val="24"/>
          <w:szCs w:val="24"/>
        </w:rPr>
        <w:t>routine and daily activities are likely important ingredients of the success of the outcomes and their child's progress. The study strongly affirms the positive outcomes of early intervention and the need for the earliest possible start</w:t>
      </w:r>
      <w:r w:rsidR="00FF1CE6">
        <w:rPr>
          <w:rFonts w:ascii="Arial" w:hAnsi="Arial" w:cs="Arial"/>
          <w:sz w:val="24"/>
          <w:szCs w:val="24"/>
        </w:rPr>
        <w:t>’</w:t>
      </w:r>
    </w:p>
    <w:p w14:paraId="2C339E60" w14:textId="74705A08" w:rsidR="00FF1CE6" w:rsidRDefault="00FF1CE6" w:rsidP="0036722B">
      <w:pPr>
        <w:spacing w:line="360" w:lineRule="auto"/>
        <w:jc w:val="right"/>
        <w:rPr>
          <w:rFonts w:ascii="Arial" w:hAnsi="Arial" w:cs="Arial"/>
          <w:sz w:val="24"/>
          <w:szCs w:val="24"/>
        </w:rPr>
      </w:pPr>
      <w:r>
        <w:rPr>
          <w:rFonts w:ascii="Arial" w:hAnsi="Arial" w:cs="Arial"/>
          <w:sz w:val="24"/>
          <w:szCs w:val="24"/>
        </w:rPr>
        <w:t xml:space="preserve">(Autism Speaks, 2009) </w:t>
      </w:r>
    </w:p>
    <w:p w14:paraId="153AD7C6" w14:textId="470CD6BA" w:rsidR="00FF1CE6" w:rsidRDefault="00992AD9" w:rsidP="0036722B">
      <w:pPr>
        <w:spacing w:line="360" w:lineRule="auto"/>
        <w:jc w:val="both"/>
        <w:rPr>
          <w:rFonts w:ascii="Arial" w:hAnsi="Arial" w:cs="Arial"/>
          <w:sz w:val="24"/>
          <w:szCs w:val="24"/>
        </w:rPr>
      </w:pPr>
      <w:r>
        <w:rPr>
          <w:rFonts w:ascii="Arial" w:hAnsi="Arial" w:cs="Arial"/>
          <w:sz w:val="24"/>
          <w:szCs w:val="24"/>
        </w:rPr>
        <w:t>Similarly,</w:t>
      </w:r>
      <w:r w:rsidR="009C608D">
        <w:rPr>
          <w:rFonts w:ascii="Arial" w:hAnsi="Arial" w:cs="Arial"/>
          <w:sz w:val="24"/>
          <w:szCs w:val="24"/>
        </w:rPr>
        <w:t xml:space="preserve"> to</w:t>
      </w:r>
      <w:r w:rsidR="009F6B1F">
        <w:rPr>
          <w:rFonts w:ascii="Arial" w:hAnsi="Arial" w:cs="Arial"/>
          <w:sz w:val="24"/>
          <w:szCs w:val="24"/>
        </w:rPr>
        <w:t xml:space="preserve"> this, the Medical Research Council </w:t>
      </w:r>
      <w:r w:rsidR="008830A8">
        <w:rPr>
          <w:rFonts w:ascii="Arial" w:hAnsi="Arial" w:cs="Arial"/>
          <w:sz w:val="24"/>
          <w:szCs w:val="24"/>
        </w:rPr>
        <w:t xml:space="preserve">(2016) </w:t>
      </w:r>
      <w:r w:rsidR="00961A40">
        <w:rPr>
          <w:rFonts w:ascii="Arial" w:hAnsi="Arial" w:cs="Arial"/>
          <w:sz w:val="24"/>
          <w:szCs w:val="24"/>
        </w:rPr>
        <w:t xml:space="preserve">explains the importance of parent-led early intervention strategies for the child. </w:t>
      </w:r>
      <w:r w:rsidR="00BA5781">
        <w:rPr>
          <w:rFonts w:ascii="Arial" w:hAnsi="Arial" w:cs="Arial"/>
          <w:sz w:val="24"/>
          <w:szCs w:val="24"/>
        </w:rPr>
        <w:t>T</w:t>
      </w:r>
      <w:r w:rsidR="00BA5781" w:rsidRPr="00BA5781">
        <w:rPr>
          <w:rFonts w:ascii="Arial" w:hAnsi="Arial" w:cs="Arial"/>
          <w:sz w:val="24"/>
          <w:szCs w:val="24"/>
        </w:rPr>
        <w:t>he Medical Research Council (2016</w:t>
      </w:r>
      <w:r w:rsidRPr="00BA5781">
        <w:rPr>
          <w:rFonts w:ascii="Arial" w:hAnsi="Arial" w:cs="Arial"/>
          <w:sz w:val="24"/>
          <w:szCs w:val="24"/>
        </w:rPr>
        <w:t>)</w:t>
      </w:r>
      <w:r>
        <w:rPr>
          <w:rFonts w:ascii="Arial" w:hAnsi="Arial" w:cs="Arial"/>
          <w:sz w:val="24"/>
          <w:szCs w:val="24"/>
        </w:rPr>
        <w:t xml:space="preserve"> state</w:t>
      </w:r>
      <w:r w:rsidR="00BF0BDF">
        <w:rPr>
          <w:rFonts w:ascii="Arial" w:hAnsi="Arial" w:cs="Arial"/>
          <w:sz w:val="24"/>
          <w:szCs w:val="24"/>
        </w:rPr>
        <w:t xml:space="preserve"> that aiding the parents and child’s communication </w:t>
      </w:r>
      <w:r w:rsidR="00CB135E">
        <w:rPr>
          <w:rFonts w:ascii="Arial" w:hAnsi="Arial" w:cs="Arial"/>
          <w:sz w:val="24"/>
          <w:szCs w:val="24"/>
        </w:rPr>
        <w:t>w</w:t>
      </w:r>
      <w:r w:rsidR="00427635">
        <w:rPr>
          <w:rFonts w:ascii="Arial" w:hAnsi="Arial" w:cs="Arial"/>
          <w:sz w:val="24"/>
          <w:szCs w:val="24"/>
        </w:rPr>
        <w:t xml:space="preserve">ill </w:t>
      </w:r>
      <w:r w:rsidR="00CB135E">
        <w:rPr>
          <w:rFonts w:ascii="Arial" w:hAnsi="Arial" w:cs="Arial"/>
          <w:sz w:val="24"/>
          <w:szCs w:val="24"/>
        </w:rPr>
        <w:t xml:space="preserve">reduce the severity of </w:t>
      </w:r>
      <w:r w:rsidR="00427635">
        <w:rPr>
          <w:rFonts w:ascii="Arial" w:hAnsi="Arial" w:cs="Arial"/>
          <w:sz w:val="24"/>
          <w:szCs w:val="24"/>
        </w:rPr>
        <w:t xml:space="preserve">symptoms of autism. </w:t>
      </w:r>
      <w:r w:rsidR="003D0D6B">
        <w:rPr>
          <w:rFonts w:ascii="Arial" w:hAnsi="Arial" w:cs="Arial"/>
          <w:sz w:val="24"/>
          <w:szCs w:val="24"/>
        </w:rPr>
        <w:t xml:space="preserve">The advantages to this, explained by the Medical Research Council (2016) </w:t>
      </w:r>
      <w:r w:rsidR="002B48FB">
        <w:rPr>
          <w:rFonts w:ascii="Arial" w:hAnsi="Arial" w:cs="Arial"/>
          <w:sz w:val="24"/>
          <w:szCs w:val="24"/>
        </w:rPr>
        <w:t xml:space="preserve">is that </w:t>
      </w:r>
      <w:r w:rsidR="00901C7D">
        <w:rPr>
          <w:rFonts w:ascii="Arial" w:hAnsi="Arial" w:cs="Arial"/>
          <w:sz w:val="24"/>
          <w:szCs w:val="24"/>
        </w:rPr>
        <w:t xml:space="preserve">direct intervention at an early age </w:t>
      </w:r>
      <w:r w:rsidR="002D1DA0">
        <w:rPr>
          <w:rFonts w:ascii="Arial" w:hAnsi="Arial" w:cs="Arial"/>
          <w:sz w:val="24"/>
          <w:szCs w:val="24"/>
        </w:rPr>
        <w:t>has a high potential to affect the everyday life of the child and family</w:t>
      </w:r>
      <w:r w:rsidR="00543BC9">
        <w:rPr>
          <w:rFonts w:ascii="Arial" w:hAnsi="Arial" w:cs="Arial"/>
          <w:sz w:val="24"/>
          <w:szCs w:val="24"/>
        </w:rPr>
        <w:t xml:space="preserve">, the findings from this experiment </w:t>
      </w:r>
      <w:r w:rsidR="00B068DB">
        <w:rPr>
          <w:rFonts w:ascii="Arial" w:hAnsi="Arial" w:cs="Arial"/>
          <w:sz w:val="24"/>
          <w:szCs w:val="24"/>
        </w:rPr>
        <w:t xml:space="preserve">display </w:t>
      </w:r>
      <w:r w:rsidR="00A64806">
        <w:rPr>
          <w:rFonts w:ascii="Arial" w:hAnsi="Arial" w:cs="Arial"/>
          <w:sz w:val="24"/>
          <w:szCs w:val="24"/>
        </w:rPr>
        <w:t>improvement</w:t>
      </w:r>
      <w:r w:rsidR="00B068DB">
        <w:rPr>
          <w:rFonts w:ascii="Arial" w:hAnsi="Arial" w:cs="Arial"/>
          <w:sz w:val="24"/>
          <w:szCs w:val="24"/>
        </w:rPr>
        <w:t xml:space="preserve"> in the core symptoms </w:t>
      </w:r>
      <w:r w:rsidR="00A64806">
        <w:rPr>
          <w:rFonts w:ascii="Arial" w:hAnsi="Arial" w:cs="Arial"/>
          <w:sz w:val="24"/>
          <w:szCs w:val="24"/>
        </w:rPr>
        <w:t xml:space="preserve">that were previously viewed as a resistance to change. </w:t>
      </w:r>
      <w:r w:rsidR="001B3862">
        <w:rPr>
          <w:rFonts w:ascii="Arial" w:hAnsi="Arial" w:cs="Arial"/>
          <w:sz w:val="24"/>
          <w:szCs w:val="24"/>
        </w:rPr>
        <w:t>Whereas</w:t>
      </w:r>
      <w:r w:rsidR="00A64806">
        <w:rPr>
          <w:rFonts w:ascii="Arial" w:hAnsi="Arial" w:cs="Arial"/>
          <w:sz w:val="24"/>
          <w:szCs w:val="24"/>
        </w:rPr>
        <w:t xml:space="preserve"> this is said, </w:t>
      </w:r>
      <w:r w:rsidR="00496373">
        <w:rPr>
          <w:rFonts w:ascii="Arial" w:hAnsi="Arial" w:cs="Arial"/>
          <w:sz w:val="24"/>
          <w:szCs w:val="24"/>
        </w:rPr>
        <w:t xml:space="preserve">the Medical Research Council (2016) </w:t>
      </w:r>
      <w:r w:rsidR="004F5FFC">
        <w:rPr>
          <w:rFonts w:ascii="Arial" w:hAnsi="Arial" w:cs="Arial"/>
          <w:sz w:val="24"/>
          <w:szCs w:val="24"/>
        </w:rPr>
        <w:t xml:space="preserve">strongly state that this is not a cure for autism, but </w:t>
      </w:r>
      <w:r w:rsidR="00C70FF4">
        <w:rPr>
          <w:rFonts w:ascii="Arial" w:hAnsi="Arial" w:cs="Arial"/>
          <w:sz w:val="24"/>
          <w:szCs w:val="24"/>
        </w:rPr>
        <w:t xml:space="preserve">the children who demonstrate improvements will show </w:t>
      </w:r>
      <w:r w:rsidR="00D4032F">
        <w:rPr>
          <w:rFonts w:ascii="Arial" w:hAnsi="Arial" w:cs="Arial"/>
          <w:sz w:val="24"/>
          <w:szCs w:val="24"/>
        </w:rPr>
        <w:t xml:space="preserve">different symptoms in a </w:t>
      </w:r>
      <w:r w:rsidR="00520FA8">
        <w:rPr>
          <w:rFonts w:ascii="Arial" w:hAnsi="Arial" w:cs="Arial"/>
          <w:sz w:val="24"/>
          <w:szCs w:val="24"/>
        </w:rPr>
        <w:t>‘variable extent’</w:t>
      </w:r>
      <w:r w:rsidR="00F77136">
        <w:rPr>
          <w:rFonts w:ascii="Arial" w:hAnsi="Arial" w:cs="Arial"/>
          <w:sz w:val="24"/>
          <w:szCs w:val="24"/>
        </w:rPr>
        <w:t xml:space="preserve">. However, this </w:t>
      </w:r>
      <w:r w:rsidR="001B3862">
        <w:rPr>
          <w:rFonts w:ascii="Arial" w:hAnsi="Arial" w:cs="Arial"/>
          <w:sz w:val="24"/>
          <w:szCs w:val="24"/>
        </w:rPr>
        <w:t>experiment</w:t>
      </w:r>
      <w:r w:rsidR="00F77136">
        <w:rPr>
          <w:rFonts w:ascii="Arial" w:hAnsi="Arial" w:cs="Arial"/>
          <w:sz w:val="24"/>
          <w:szCs w:val="24"/>
        </w:rPr>
        <w:t xml:space="preserve"> conducted by the Medical Research Council (2016) </w:t>
      </w:r>
      <w:r w:rsidR="0044238A">
        <w:rPr>
          <w:rFonts w:ascii="Arial" w:hAnsi="Arial" w:cs="Arial"/>
          <w:sz w:val="24"/>
          <w:szCs w:val="24"/>
        </w:rPr>
        <w:t xml:space="preserve">suggests </w:t>
      </w:r>
      <w:r w:rsidR="0011433B">
        <w:rPr>
          <w:rFonts w:ascii="Arial" w:hAnsi="Arial" w:cs="Arial"/>
          <w:sz w:val="24"/>
          <w:szCs w:val="24"/>
        </w:rPr>
        <w:t xml:space="preserve">that parents interacting </w:t>
      </w:r>
      <w:r w:rsidR="00E8639A">
        <w:rPr>
          <w:rFonts w:ascii="Arial" w:hAnsi="Arial" w:cs="Arial"/>
          <w:sz w:val="24"/>
          <w:szCs w:val="24"/>
        </w:rPr>
        <w:t xml:space="preserve">with their children through early intervention and lead to improvements over the ‘long term’. </w:t>
      </w:r>
    </w:p>
    <w:p w14:paraId="0519B85A" w14:textId="77777777" w:rsidR="00ED042F" w:rsidRDefault="006741DA" w:rsidP="0036722B">
      <w:pPr>
        <w:spacing w:line="360" w:lineRule="auto"/>
        <w:jc w:val="both"/>
        <w:rPr>
          <w:rFonts w:ascii="Arial" w:hAnsi="Arial" w:cs="Arial"/>
          <w:sz w:val="24"/>
          <w:szCs w:val="24"/>
        </w:rPr>
      </w:pPr>
      <w:r>
        <w:rPr>
          <w:rFonts w:ascii="Arial" w:hAnsi="Arial" w:cs="Arial"/>
          <w:sz w:val="24"/>
          <w:szCs w:val="24"/>
        </w:rPr>
        <w:t xml:space="preserve">Overall, </w:t>
      </w:r>
      <w:r w:rsidR="00207DE8">
        <w:rPr>
          <w:rFonts w:ascii="Arial" w:hAnsi="Arial" w:cs="Arial"/>
          <w:sz w:val="24"/>
          <w:szCs w:val="24"/>
        </w:rPr>
        <w:t xml:space="preserve">research found has supported the use of early intervention in children with </w:t>
      </w:r>
      <w:r w:rsidR="003F7416">
        <w:rPr>
          <w:rFonts w:ascii="Arial" w:hAnsi="Arial" w:cs="Arial"/>
          <w:sz w:val="24"/>
          <w:szCs w:val="24"/>
        </w:rPr>
        <w:t>autism and</w:t>
      </w:r>
      <w:r w:rsidR="00E8639A">
        <w:rPr>
          <w:rFonts w:ascii="Arial" w:hAnsi="Arial" w:cs="Arial"/>
          <w:sz w:val="24"/>
          <w:szCs w:val="24"/>
        </w:rPr>
        <w:t xml:space="preserve"> is described as </w:t>
      </w:r>
      <w:r w:rsidR="00E8639A" w:rsidRPr="00E8639A">
        <w:rPr>
          <w:rFonts w:ascii="Arial" w:hAnsi="Arial" w:cs="Arial"/>
          <w:sz w:val="24"/>
          <w:szCs w:val="24"/>
        </w:rPr>
        <w:t>‘effective early support who are at risk of poor outcomes</w:t>
      </w:r>
      <w:r w:rsidR="00E8639A">
        <w:rPr>
          <w:rFonts w:ascii="Arial" w:hAnsi="Arial" w:cs="Arial"/>
          <w:sz w:val="24"/>
          <w:szCs w:val="24"/>
        </w:rPr>
        <w:t xml:space="preserve"> </w:t>
      </w:r>
      <w:r w:rsidR="00E8639A" w:rsidRPr="00E8639A">
        <w:rPr>
          <w:rFonts w:ascii="Arial" w:hAnsi="Arial" w:cs="Arial"/>
          <w:sz w:val="24"/>
          <w:szCs w:val="24"/>
        </w:rPr>
        <w:t>by the Early Intervention Foundation (2020)</w:t>
      </w:r>
      <w:r w:rsidR="00E8639A">
        <w:rPr>
          <w:rFonts w:ascii="Arial" w:hAnsi="Arial" w:cs="Arial"/>
          <w:sz w:val="24"/>
          <w:szCs w:val="24"/>
        </w:rPr>
        <w:t>.</w:t>
      </w:r>
    </w:p>
    <w:p w14:paraId="414F0EAD" w14:textId="537686AF" w:rsidR="0008474A" w:rsidRPr="00ED042F" w:rsidRDefault="0008474A" w:rsidP="0036722B">
      <w:pPr>
        <w:spacing w:line="360" w:lineRule="auto"/>
        <w:jc w:val="both"/>
        <w:rPr>
          <w:rFonts w:ascii="Arial" w:hAnsi="Arial" w:cs="Arial"/>
          <w:sz w:val="24"/>
          <w:szCs w:val="24"/>
        </w:rPr>
      </w:pPr>
      <w:r w:rsidRPr="0008474A">
        <w:rPr>
          <w:rFonts w:ascii="Arial" w:hAnsi="Arial" w:cs="Arial"/>
          <w:sz w:val="24"/>
          <w:szCs w:val="24"/>
          <w:u w:val="single"/>
        </w:rPr>
        <w:t>Part Two-</w:t>
      </w:r>
    </w:p>
    <w:p w14:paraId="760E715D" w14:textId="5D3037C5" w:rsidR="00281E09" w:rsidRDefault="003B0885" w:rsidP="0036722B">
      <w:pPr>
        <w:spacing w:line="360" w:lineRule="auto"/>
        <w:jc w:val="both"/>
        <w:rPr>
          <w:rFonts w:ascii="Arial" w:hAnsi="Arial" w:cs="Arial"/>
          <w:sz w:val="24"/>
          <w:szCs w:val="24"/>
        </w:rPr>
      </w:pPr>
      <w:r>
        <w:rPr>
          <w:rFonts w:ascii="Arial" w:hAnsi="Arial" w:cs="Arial"/>
          <w:sz w:val="24"/>
          <w:szCs w:val="24"/>
        </w:rPr>
        <w:t xml:space="preserve">A child with autism may face </w:t>
      </w:r>
      <w:proofErr w:type="gramStart"/>
      <w:r>
        <w:rPr>
          <w:rFonts w:ascii="Arial" w:hAnsi="Arial" w:cs="Arial"/>
          <w:sz w:val="24"/>
          <w:szCs w:val="24"/>
        </w:rPr>
        <w:t>a number of</w:t>
      </w:r>
      <w:proofErr w:type="gramEnd"/>
      <w:r>
        <w:rPr>
          <w:rFonts w:ascii="Arial" w:hAnsi="Arial" w:cs="Arial"/>
          <w:sz w:val="24"/>
          <w:szCs w:val="24"/>
        </w:rPr>
        <w:t xml:space="preserve"> barriers in their day to day lives according to the National Autistic Society (2020).</w:t>
      </w:r>
      <w:r w:rsidR="00F146B4">
        <w:rPr>
          <w:rFonts w:ascii="Arial" w:hAnsi="Arial" w:cs="Arial"/>
          <w:sz w:val="24"/>
          <w:szCs w:val="24"/>
        </w:rPr>
        <w:t xml:space="preserve"> </w:t>
      </w:r>
      <w:r w:rsidR="00AC17BC">
        <w:rPr>
          <w:rFonts w:ascii="Arial" w:hAnsi="Arial" w:cs="Arial"/>
          <w:sz w:val="24"/>
          <w:szCs w:val="24"/>
        </w:rPr>
        <w:t>Short and Schopler (1988)</w:t>
      </w:r>
      <w:r w:rsidR="003261FC">
        <w:rPr>
          <w:rFonts w:ascii="Arial" w:hAnsi="Arial" w:cs="Arial"/>
          <w:sz w:val="24"/>
          <w:szCs w:val="24"/>
        </w:rPr>
        <w:t xml:space="preserve"> </w:t>
      </w:r>
      <w:r w:rsidR="007E1BA3">
        <w:rPr>
          <w:rFonts w:ascii="Arial" w:hAnsi="Arial" w:cs="Arial"/>
          <w:sz w:val="24"/>
          <w:szCs w:val="24"/>
        </w:rPr>
        <w:t xml:space="preserve">state that </w:t>
      </w:r>
      <w:proofErr w:type="gramStart"/>
      <w:r w:rsidR="007E1BA3">
        <w:rPr>
          <w:rFonts w:ascii="Arial" w:hAnsi="Arial" w:cs="Arial"/>
          <w:sz w:val="24"/>
          <w:szCs w:val="24"/>
        </w:rPr>
        <w:t>a majority of</w:t>
      </w:r>
      <w:proofErr w:type="gramEnd"/>
      <w:r w:rsidR="007E1BA3">
        <w:rPr>
          <w:rFonts w:ascii="Arial" w:hAnsi="Arial" w:cs="Arial"/>
          <w:sz w:val="24"/>
          <w:szCs w:val="24"/>
        </w:rPr>
        <w:t xml:space="preserve"> practitioners </w:t>
      </w:r>
      <w:r w:rsidR="006A0902">
        <w:rPr>
          <w:rFonts w:ascii="Arial" w:hAnsi="Arial" w:cs="Arial"/>
          <w:sz w:val="24"/>
          <w:szCs w:val="24"/>
        </w:rPr>
        <w:t xml:space="preserve">notice there </w:t>
      </w:r>
      <w:r w:rsidR="009B7AF3">
        <w:rPr>
          <w:rFonts w:ascii="Arial" w:hAnsi="Arial" w:cs="Arial"/>
          <w:sz w:val="24"/>
          <w:szCs w:val="24"/>
        </w:rPr>
        <w:t xml:space="preserve">is a sign of autism in a child based on the development of their </w:t>
      </w:r>
      <w:r w:rsidR="004540B6">
        <w:rPr>
          <w:rFonts w:ascii="Arial" w:hAnsi="Arial" w:cs="Arial"/>
          <w:sz w:val="24"/>
          <w:szCs w:val="24"/>
        </w:rPr>
        <w:t>speech. A</w:t>
      </w:r>
      <w:r w:rsidR="00354B56">
        <w:rPr>
          <w:rFonts w:ascii="Arial" w:hAnsi="Arial" w:cs="Arial"/>
          <w:sz w:val="24"/>
          <w:szCs w:val="24"/>
        </w:rPr>
        <w:t>ccording to the National Autistic Society (2020) communication and socialising can be a challenge for autistic children,</w:t>
      </w:r>
      <w:r w:rsidR="00224DA7">
        <w:rPr>
          <w:rFonts w:ascii="Arial" w:hAnsi="Arial" w:cs="Arial"/>
          <w:sz w:val="24"/>
          <w:szCs w:val="24"/>
        </w:rPr>
        <w:t xml:space="preserve"> this can be based upon the difficulty reading social cues or knowing when to speak. </w:t>
      </w:r>
      <w:r w:rsidR="00F70E1D">
        <w:rPr>
          <w:rFonts w:ascii="Arial" w:hAnsi="Arial" w:cs="Arial"/>
          <w:sz w:val="24"/>
          <w:szCs w:val="24"/>
        </w:rPr>
        <w:t xml:space="preserve">The National Autistic Society (2020) explain that conversations are not predictable and often </w:t>
      </w:r>
      <w:r w:rsidR="002D2404">
        <w:rPr>
          <w:rFonts w:ascii="Arial" w:hAnsi="Arial" w:cs="Arial"/>
          <w:sz w:val="24"/>
          <w:szCs w:val="24"/>
        </w:rPr>
        <w:t xml:space="preserve">involve immediate response, for this reason </w:t>
      </w:r>
      <w:r w:rsidR="00B66737">
        <w:rPr>
          <w:rFonts w:ascii="Arial" w:hAnsi="Arial" w:cs="Arial"/>
          <w:sz w:val="24"/>
          <w:szCs w:val="24"/>
        </w:rPr>
        <w:t xml:space="preserve">many autistic children avoid conversation with their peers as they don’t feel comfortable. </w:t>
      </w:r>
      <w:r w:rsidR="00E30A16">
        <w:rPr>
          <w:rFonts w:ascii="Arial" w:hAnsi="Arial" w:cs="Arial"/>
          <w:sz w:val="24"/>
          <w:szCs w:val="24"/>
        </w:rPr>
        <w:t xml:space="preserve">Work conducted by the National Autistic Society (2016) found that </w:t>
      </w:r>
      <w:proofErr w:type="gramStart"/>
      <w:r w:rsidR="009662E2">
        <w:rPr>
          <w:rFonts w:ascii="Arial" w:hAnsi="Arial" w:cs="Arial"/>
          <w:sz w:val="24"/>
          <w:szCs w:val="24"/>
        </w:rPr>
        <w:t>a number of</w:t>
      </w:r>
      <w:proofErr w:type="gramEnd"/>
      <w:r w:rsidR="009662E2">
        <w:rPr>
          <w:rFonts w:ascii="Arial" w:hAnsi="Arial" w:cs="Arial"/>
          <w:sz w:val="24"/>
          <w:szCs w:val="24"/>
        </w:rPr>
        <w:t xml:space="preserve"> individuals developed a negative bias towards autistic people in face to face </w:t>
      </w:r>
      <w:r w:rsidR="009662E2">
        <w:rPr>
          <w:rFonts w:ascii="Arial" w:hAnsi="Arial" w:cs="Arial"/>
          <w:sz w:val="24"/>
          <w:szCs w:val="24"/>
        </w:rPr>
        <w:lastRenderedPageBreak/>
        <w:t>social situations. However, when audio-visual cues took place, these biases were not present.</w:t>
      </w:r>
      <w:r w:rsidR="00F146B4">
        <w:rPr>
          <w:rFonts w:ascii="Arial" w:hAnsi="Arial" w:cs="Arial"/>
          <w:sz w:val="24"/>
          <w:szCs w:val="24"/>
        </w:rPr>
        <w:t xml:space="preserve">  The National Institute on Deafness and Other Communication Disorders (NIDCD) (2018) explains that the ability for autistic children to communication through language depends on their intellectual </w:t>
      </w:r>
      <w:proofErr w:type="gramStart"/>
      <w:r w:rsidR="00F146B4">
        <w:rPr>
          <w:rFonts w:ascii="Arial" w:hAnsi="Arial" w:cs="Arial"/>
          <w:sz w:val="24"/>
          <w:szCs w:val="24"/>
        </w:rPr>
        <w:t>and also</w:t>
      </w:r>
      <w:proofErr w:type="gramEnd"/>
      <w:r w:rsidR="00F146B4">
        <w:rPr>
          <w:rFonts w:ascii="Arial" w:hAnsi="Arial" w:cs="Arial"/>
          <w:sz w:val="24"/>
          <w:szCs w:val="24"/>
        </w:rPr>
        <w:t xml:space="preserve"> social development. According to the NIDCD (2018) many of these children face problems with the meanings and rhythm of words and sentence structures, therefore making it difficult for autistic children to interact and communicate with other individuals.</w:t>
      </w:r>
      <w:r w:rsidR="0041175A">
        <w:rPr>
          <w:rFonts w:ascii="Arial" w:hAnsi="Arial" w:cs="Arial"/>
          <w:sz w:val="24"/>
          <w:szCs w:val="24"/>
        </w:rPr>
        <w:t xml:space="preserve"> </w:t>
      </w:r>
      <w:r w:rsidR="00B61E90">
        <w:rPr>
          <w:rFonts w:ascii="Arial" w:hAnsi="Arial" w:cs="Arial"/>
          <w:sz w:val="24"/>
          <w:szCs w:val="24"/>
        </w:rPr>
        <w:t>According to Ambitious About Autism (</w:t>
      </w:r>
      <w:r w:rsidR="00A362C7">
        <w:rPr>
          <w:rFonts w:ascii="Arial" w:hAnsi="Arial" w:cs="Arial"/>
          <w:sz w:val="24"/>
          <w:szCs w:val="24"/>
        </w:rPr>
        <w:t>2018),</w:t>
      </w:r>
      <w:r w:rsidR="00E82A06">
        <w:rPr>
          <w:rFonts w:ascii="Arial" w:hAnsi="Arial" w:cs="Arial"/>
          <w:sz w:val="24"/>
          <w:szCs w:val="24"/>
        </w:rPr>
        <w:t xml:space="preserve"> communication could become a barrier for these children. </w:t>
      </w:r>
      <w:r w:rsidR="0078273D">
        <w:rPr>
          <w:rFonts w:ascii="Arial" w:hAnsi="Arial" w:cs="Arial"/>
          <w:sz w:val="24"/>
          <w:szCs w:val="24"/>
        </w:rPr>
        <w:t xml:space="preserve">This is because autism can cause their speech to be delayed. </w:t>
      </w:r>
      <w:r w:rsidR="00A52E45">
        <w:rPr>
          <w:rFonts w:ascii="Arial" w:hAnsi="Arial" w:cs="Arial"/>
          <w:sz w:val="24"/>
          <w:szCs w:val="24"/>
        </w:rPr>
        <w:t>Child Autism UK (</w:t>
      </w:r>
      <w:r w:rsidR="00145222">
        <w:rPr>
          <w:rFonts w:ascii="Arial" w:hAnsi="Arial" w:cs="Arial"/>
          <w:sz w:val="24"/>
          <w:szCs w:val="24"/>
        </w:rPr>
        <w:t xml:space="preserve">2019) suggests </w:t>
      </w:r>
      <w:r w:rsidR="008155BC">
        <w:rPr>
          <w:rFonts w:ascii="Arial" w:hAnsi="Arial" w:cs="Arial"/>
          <w:sz w:val="24"/>
          <w:szCs w:val="24"/>
        </w:rPr>
        <w:t>one-way</w:t>
      </w:r>
      <w:r w:rsidR="00145222">
        <w:rPr>
          <w:rFonts w:ascii="Arial" w:hAnsi="Arial" w:cs="Arial"/>
          <w:sz w:val="24"/>
          <w:szCs w:val="24"/>
        </w:rPr>
        <w:t xml:space="preserve"> children </w:t>
      </w:r>
      <w:proofErr w:type="gramStart"/>
      <w:r w:rsidR="00145222">
        <w:rPr>
          <w:rFonts w:ascii="Arial" w:hAnsi="Arial" w:cs="Arial"/>
          <w:sz w:val="24"/>
          <w:szCs w:val="24"/>
        </w:rPr>
        <w:t>have the ability to</w:t>
      </w:r>
      <w:proofErr w:type="gramEnd"/>
      <w:r w:rsidR="00145222">
        <w:rPr>
          <w:rFonts w:ascii="Arial" w:hAnsi="Arial" w:cs="Arial"/>
          <w:sz w:val="24"/>
          <w:szCs w:val="24"/>
        </w:rPr>
        <w:t xml:space="preserve"> strengthen their communication by </w:t>
      </w:r>
      <w:r w:rsidR="00AB75AE">
        <w:rPr>
          <w:rFonts w:ascii="Arial" w:hAnsi="Arial" w:cs="Arial"/>
          <w:sz w:val="24"/>
          <w:szCs w:val="24"/>
        </w:rPr>
        <w:t xml:space="preserve">developing their vocabulary alone. However, </w:t>
      </w:r>
      <w:r w:rsidR="008155BC">
        <w:rPr>
          <w:rFonts w:ascii="Arial" w:hAnsi="Arial" w:cs="Arial"/>
          <w:sz w:val="24"/>
          <w:szCs w:val="24"/>
        </w:rPr>
        <w:t>Ambitious</w:t>
      </w:r>
      <w:r w:rsidR="00AB75AE">
        <w:rPr>
          <w:rFonts w:ascii="Arial" w:hAnsi="Arial" w:cs="Arial"/>
          <w:sz w:val="24"/>
          <w:szCs w:val="24"/>
        </w:rPr>
        <w:t xml:space="preserve"> about Autism (2018) suggests the encouragement </w:t>
      </w:r>
      <w:r w:rsidR="008155BC">
        <w:rPr>
          <w:rFonts w:ascii="Arial" w:hAnsi="Arial" w:cs="Arial"/>
          <w:sz w:val="24"/>
          <w:szCs w:val="24"/>
        </w:rPr>
        <w:t>surrounding</w:t>
      </w:r>
      <w:r w:rsidR="00C20933">
        <w:rPr>
          <w:rFonts w:ascii="Arial" w:hAnsi="Arial" w:cs="Arial"/>
          <w:sz w:val="24"/>
          <w:szCs w:val="24"/>
        </w:rPr>
        <w:t xml:space="preserve"> all forms of communication could be used, this can include </w:t>
      </w:r>
      <w:r w:rsidR="008155BC">
        <w:rPr>
          <w:rFonts w:ascii="Arial" w:hAnsi="Arial" w:cs="Arial"/>
          <w:sz w:val="24"/>
          <w:szCs w:val="24"/>
        </w:rPr>
        <w:t>pictures and signing. With these forms of communication in place, children with autism will have access to learning.</w:t>
      </w:r>
      <w:r w:rsidR="009254A9">
        <w:rPr>
          <w:rFonts w:ascii="Arial" w:hAnsi="Arial" w:cs="Arial"/>
          <w:sz w:val="24"/>
          <w:szCs w:val="24"/>
        </w:rPr>
        <w:t xml:space="preserve"> The National Autistic Society (2020) suggest different ways an autistic child may communicate non-verbally. </w:t>
      </w:r>
      <w:r w:rsidR="008504D0">
        <w:rPr>
          <w:rFonts w:ascii="Arial" w:hAnsi="Arial" w:cs="Arial"/>
          <w:sz w:val="24"/>
          <w:szCs w:val="24"/>
        </w:rPr>
        <w:t xml:space="preserve"> This include, gestures, using visual aids and reaching. The National Autistic Society (2020) places emphasis on the importance of early intervention so the right strategies are in place to aid the child’s communication and social interaction development. </w:t>
      </w:r>
      <w:r w:rsidR="008026C2">
        <w:rPr>
          <w:rFonts w:ascii="Arial" w:hAnsi="Arial" w:cs="Arial"/>
          <w:sz w:val="24"/>
          <w:szCs w:val="24"/>
        </w:rPr>
        <w:t xml:space="preserve">According to </w:t>
      </w:r>
      <w:r w:rsidR="00154313">
        <w:rPr>
          <w:rFonts w:ascii="Arial" w:hAnsi="Arial" w:cs="Arial"/>
          <w:sz w:val="24"/>
          <w:szCs w:val="24"/>
        </w:rPr>
        <w:t>Itz</w:t>
      </w:r>
      <w:r w:rsidR="00AE5D6F">
        <w:rPr>
          <w:rFonts w:ascii="Arial" w:hAnsi="Arial" w:cs="Arial"/>
          <w:sz w:val="24"/>
          <w:szCs w:val="24"/>
        </w:rPr>
        <w:t xml:space="preserve">chak and Zachor </w:t>
      </w:r>
      <w:r w:rsidR="00284098">
        <w:rPr>
          <w:rFonts w:ascii="Arial" w:hAnsi="Arial" w:cs="Arial"/>
          <w:sz w:val="24"/>
          <w:szCs w:val="24"/>
        </w:rPr>
        <w:t xml:space="preserve">(2011) </w:t>
      </w:r>
      <w:r w:rsidR="00ED2CD9">
        <w:rPr>
          <w:rFonts w:ascii="Arial" w:hAnsi="Arial" w:cs="Arial"/>
          <w:sz w:val="24"/>
          <w:szCs w:val="24"/>
        </w:rPr>
        <w:t>early intervention can benefit the child within their</w:t>
      </w:r>
      <w:r w:rsidR="00BB0B56">
        <w:rPr>
          <w:rFonts w:ascii="Arial" w:hAnsi="Arial" w:cs="Arial"/>
          <w:sz w:val="24"/>
          <w:szCs w:val="24"/>
        </w:rPr>
        <w:t xml:space="preserve"> communication verbal skills, as they </w:t>
      </w:r>
      <w:proofErr w:type="gramStart"/>
      <w:r w:rsidR="00BB0B56">
        <w:rPr>
          <w:rFonts w:ascii="Arial" w:hAnsi="Arial" w:cs="Arial"/>
          <w:sz w:val="24"/>
          <w:szCs w:val="24"/>
        </w:rPr>
        <w:t xml:space="preserve">have the opportunity </w:t>
      </w:r>
      <w:r w:rsidR="003323DC">
        <w:rPr>
          <w:rFonts w:ascii="Arial" w:hAnsi="Arial" w:cs="Arial"/>
          <w:sz w:val="24"/>
          <w:szCs w:val="24"/>
        </w:rPr>
        <w:t>to</w:t>
      </w:r>
      <w:proofErr w:type="gramEnd"/>
      <w:r w:rsidR="003323DC">
        <w:rPr>
          <w:rFonts w:ascii="Arial" w:hAnsi="Arial" w:cs="Arial"/>
          <w:sz w:val="24"/>
          <w:szCs w:val="24"/>
        </w:rPr>
        <w:t xml:space="preserve"> </w:t>
      </w:r>
      <w:r w:rsidR="00B10C5A">
        <w:rPr>
          <w:rFonts w:ascii="Arial" w:hAnsi="Arial" w:cs="Arial"/>
          <w:sz w:val="24"/>
          <w:szCs w:val="24"/>
        </w:rPr>
        <w:t>adapt to the strategies</w:t>
      </w:r>
      <w:r w:rsidR="00A15462">
        <w:rPr>
          <w:rFonts w:ascii="Arial" w:hAnsi="Arial" w:cs="Arial"/>
          <w:sz w:val="24"/>
          <w:szCs w:val="24"/>
        </w:rPr>
        <w:t xml:space="preserve"> and develop at their own pace. </w:t>
      </w:r>
      <w:r w:rsidR="007F658B">
        <w:rPr>
          <w:rFonts w:ascii="Arial" w:hAnsi="Arial" w:cs="Arial"/>
          <w:sz w:val="24"/>
          <w:szCs w:val="24"/>
        </w:rPr>
        <w:t xml:space="preserve">The work of </w:t>
      </w:r>
      <w:r w:rsidR="00560E51" w:rsidRPr="00560E51">
        <w:rPr>
          <w:rFonts w:ascii="Arial" w:hAnsi="Arial" w:cs="Arial"/>
          <w:sz w:val="24"/>
          <w:szCs w:val="24"/>
        </w:rPr>
        <w:t>Camarata (2011)</w:t>
      </w:r>
      <w:r w:rsidR="002A2212">
        <w:rPr>
          <w:rFonts w:ascii="Arial" w:hAnsi="Arial" w:cs="Arial"/>
          <w:sz w:val="24"/>
          <w:szCs w:val="24"/>
        </w:rPr>
        <w:t xml:space="preserve"> explains </w:t>
      </w:r>
      <w:r w:rsidR="00A66E8D">
        <w:rPr>
          <w:rFonts w:ascii="Arial" w:hAnsi="Arial" w:cs="Arial"/>
          <w:sz w:val="24"/>
          <w:szCs w:val="24"/>
        </w:rPr>
        <w:t xml:space="preserve">the importance </w:t>
      </w:r>
      <w:r w:rsidR="000731C7">
        <w:rPr>
          <w:rFonts w:ascii="Arial" w:hAnsi="Arial" w:cs="Arial"/>
          <w:sz w:val="24"/>
          <w:szCs w:val="24"/>
        </w:rPr>
        <w:t xml:space="preserve">early intervention has upon speech-language development for autistic children. </w:t>
      </w:r>
      <w:r w:rsidR="00B12ED0" w:rsidRPr="00B12ED0">
        <w:rPr>
          <w:rFonts w:ascii="Arial" w:hAnsi="Arial" w:cs="Arial"/>
          <w:sz w:val="24"/>
          <w:szCs w:val="24"/>
        </w:rPr>
        <w:t>Camarata (2011)</w:t>
      </w:r>
      <w:r w:rsidR="00B12ED0">
        <w:rPr>
          <w:rFonts w:ascii="Arial" w:hAnsi="Arial" w:cs="Arial"/>
          <w:sz w:val="24"/>
          <w:szCs w:val="24"/>
        </w:rPr>
        <w:t xml:space="preserve"> explain</w:t>
      </w:r>
      <w:r w:rsidR="006A27CD">
        <w:rPr>
          <w:rFonts w:ascii="Arial" w:hAnsi="Arial" w:cs="Arial"/>
          <w:sz w:val="24"/>
          <w:szCs w:val="24"/>
        </w:rPr>
        <w:t>s that speech-</w:t>
      </w:r>
      <w:r w:rsidR="002A72E9">
        <w:rPr>
          <w:rFonts w:ascii="Arial" w:hAnsi="Arial" w:cs="Arial"/>
          <w:sz w:val="24"/>
          <w:szCs w:val="24"/>
        </w:rPr>
        <w:t>language</w:t>
      </w:r>
      <w:r w:rsidR="006A27CD">
        <w:rPr>
          <w:rFonts w:ascii="Arial" w:hAnsi="Arial" w:cs="Arial"/>
          <w:sz w:val="24"/>
          <w:szCs w:val="24"/>
        </w:rPr>
        <w:t xml:space="preserve"> is one of many core traits associated with </w:t>
      </w:r>
      <w:r w:rsidR="002A72E9">
        <w:rPr>
          <w:rFonts w:ascii="Arial" w:hAnsi="Arial" w:cs="Arial"/>
          <w:sz w:val="24"/>
          <w:szCs w:val="24"/>
        </w:rPr>
        <w:t xml:space="preserve">autism and is used in the diagnosis research commonly. </w:t>
      </w:r>
      <w:r w:rsidR="001A4F9D">
        <w:rPr>
          <w:rFonts w:ascii="Arial" w:hAnsi="Arial" w:cs="Arial"/>
          <w:sz w:val="24"/>
          <w:szCs w:val="24"/>
        </w:rPr>
        <w:t xml:space="preserve">Johnson and Myers (2007) </w:t>
      </w:r>
      <w:r w:rsidR="0030651A">
        <w:rPr>
          <w:rFonts w:ascii="Arial" w:hAnsi="Arial" w:cs="Arial"/>
          <w:sz w:val="24"/>
          <w:szCs w:val="24"/>
        </w:rPr>
        <w:t xml:space="preserve">suggest that </w:t>
      </w:r>
      <w:proofErr w:type="gramStart"/>
      <w:r w:rsidR="0030651A">
        <w:rPr>
          <w:rFonts w:ascii="Arial" w:hAnsi="Arial" w:cs="Arial"/>
          <w:sz w:val="24"/>
          <w:szCs w:val="24"/>
        </w:rPr>
        <w:t>the majority of</w:t>
      </w:r>
      <w:proofErr w:type="gramEnd"/>
      <w:r w:rsidR="0030651A">
        <w:rPr>
          <w:rFonts w:ascii="Arial" w:hAnsi="Arial" w:cs="Arial"/>
          <w:sz w:val="24"/>
          <w:szCs w:val="24"/>
        </w:rPr>
        <w:t xml:space="preserve"> children who are </w:t>
      </w:r>
      <w:r w:rsidR="00A02373">
        <w:rPr>
          <w:rFonts w:ascii="Arial" w:hAnsi="Arial" w:cs="Arial"/>
          <w:sz w:val="24"/>
          <w:szCs w:val="24"/>
        </w:rPr>
        <w:t xml:space="preserve">later diagnosed with </w:t>
      </w:r>
      <w:r w:rsidR="00415CF7">
        <w:rPr>
          <w:rFonts w:ascii="Arial" w:hAnsi="Arial" w:cs="Arial"/>
          <w:sz w:val="24"/>
          <w:szCs w:val="24"/>
        </w:rPr>
        <w:t>autism are present with speech delay</w:t>
      </w:r>
      <w:r w:rsidR="00E75F49">
        <w:rPr>
          <w:rFonts w:ascii="Arial" w:hAnsi="Arial" w:cs="Arial"/>
          <w:sz w:val="24"/>
          <w:szCs w:val="24"/>
        </w:rPr>
        <w:t>. Therefore, Camarata (2011) discuss the impact this has on a child</w:t>
      </w:r>
      <w:r w:rsidR="00CE4462">
        <w:rPr>
          <w:rFonts w:ascii="Arial" w:hAnsi="Arial" w:cs="Arial"/>
          <w:sz w:val="24"/>
          <w:szCs w:val="24"/>
        </w:rPr>
        <w:t>, which is mainly negative.</w:t>
      </w:r>
      <w:r w:rsidR="004A3428">
        <w:rPr>
          <w:rFonts w:ascii="Arial" w:hAnsi="Arial" w:cs="Arial"/>
          <w:sz w:val="24"/>
          <w:szCs w:val="24"/>
        </w:rPr>
        <w:t xml:space="preserve"> According to N</w:t>
      </w:r>
      <w:r w:rsidR="002E0F7E">
        <w:rPr>
          <w:rFonts w:ascii="Arial" w:hAnsi="Arial" w:cs="Arial"/>
          <w:sz w:val="24"/>
          <w:szCs w:val="24"/>
        </w:rPr>
        <w:t xml:space="preserve">IDCD (2018) </w:t>
      </w:r>
      <w:r w:rsidR="00B40281">
        <w:rPr>
          <w:rFonts w:ascii="Arial" w:hAnsi="Arial" w:cs="Arial"/>
          <w:sz w:val="24"/>
          <w:szCs w:val="24"/>
        </w:rPr>
        <w:t xml:space="preserve">communication and speech </w:t>
      </w:r>
      <w:r w:rsidR="00556F00">
        <w:rPr>
          <w:rFonts w:ascii="Arial" w:hAnsi="Arial" w:cs="Arial"/>
          <w:sz w:val="24"/>
          <w:szCs w:val="24"/>
        </w:rPr>
        <w:t xml:space="preserve">difficulties are taught in different ways for children with autism, </w:t>
      </w:r>
      <w:r w:rsidR="00926FD1">
        <w:rPr>
          <w:rFonts w:ascii="Arial" w:hAnsi="Arial" w:cs="Arial"/>
          <w:sz w:val="24"/>
          <w:szCs w:val="24"/>
        </w:rPr>
        <w:t xml:space="preserve">usually </w:t>
      </w:r>
      <w:r w:rsidR="00D827C2">
        <w:rPr>
          <w:rFonts w:ascii="Arial" w:hAnsi="Arial" w:cs="Arial"/>
          <w:sz w:val="24"/>
          <w:szCs w:val="24"/>
        </w:rPr>
        <w:t xml:space="preserve">the practitioner will </w:t>
      </w:r>
      <w:r w:rsidR="00792798">
        <w:rPr>
          <w:rFonts w:ascii="Arial" w:hAnsi="Arial" w:cs="Arial"/>
          <w:sz w:val="24"/>
          <w:szCs w:val="24"/>
        </w:rPr>
        <w:t xml:space="preserve">educate the child depending on the child’s specific needs. </w:t>
      </w:r>
      <w:r w:rsidR="005A25FB">
        <w:rPr>
          <w:rFonts w:ascii="Arial" w:hAnsi="Arial" w:cs="Arial"/>
          <w:sz w:val="24"/>
          <w:szCs w:val="24"/>
        </w:rPr>
        <w:t xml:space="preserve">NIDCD (2018) view teaching children with autism language skills a realistic skill to ensure they </w:t>
      </w:r>
      <w:proofErr w:type="gramStart"/>
      <w:r w:rsidR="005A25FB">
        <w:rPr>
          <w:rFonts w:ascii="Arial" w:hAnsi="Arial" w:cs="Arial"/>
          <w:sz w:val="24"/>
          <w:szCs w:val="24"/>
        </w:rPr>
        <w:t>have the ability to</w:t>
      </w:r>
      <w:proofErr w:type="gramEnd"/>
      <w:r w:rsidR="005A25FB">
        <w:rPr>
          <w:rFonts w:ascii="Arial" w:hAnsi="Arial" w:cs="Arial"/>
          <w:sz w:val="24"/>
          <w:szCs w:val="24"/>
        </w:rPr>
        <w:t xml:space="preserve"> reach their full potential throughout life.</w:t>
      </w:r>
    </w:p>
    <w:p w14:paraId="05A54CCD" w14:textId="3DFE9C04" w:rsidR="0030598D" w:rsidRDefault="00C35558" w:rsidP="0036722B">
      <w:pPr>
        <w:spacing w:line="360" w:lineRule="auto"/>
        <w:jc w:val="both"/>
        <w:rPr>
          <w:rFonts w:ascii="Arial" w:hAnsi="Arial" w:cs="Arial"/>
          <w:sz w:val="24"/>
          <w:szCs w:val="24"/>
        </w:rPr>
      </w:pPr>
      <w:r>
        <w:rPr>
          <w:rFonts w:ascii="Arial" w:hAnsi="Arial" w:cs="Arial"/>
          <w:sz w:val="24"/>
          <w:szCs w:val="24"/>
        </w:rPr>
        <w:t>Amb</w:t>
      </w:r>
      <w:r w:rsidR="005170AF">
        <w:rPr>
          <w:rFonts w:ascii="Arial" w:hAnsi="Arial" w:cs="Arial"/>
          <w:sz w:val="24"/>
          <w:szCs w:val="24"/>
        </w:rPr>
        <w:t xml:space="preserve">itious About Autism (2018), </w:t>
      </w:r>
      <w:r w:rsidR="004E5FD5">
        <w:rPr>
          <w:rFonts w:ascii="Arial" w:hAnsi="Arial" w:cs="Arial"/>
          <w:sz w:val="24"/>
          <w:szCs w:val="24"/>
        </w:rPr>
        <w:t xml:space="preserve">also provide the information that children with autism can also face Social Interaction as a barrier. </w:t>
      </w:r>
      <w:r w:rsidR="00F22AC8">
        <w:rPr>
          <w:rFonts w:ascii="Arial" w:hAnsi="Arial" w:cs="Arial"/>
          <w:sz w:val="24"/>
          <w:szCs w:val="24"/>
        </w:rPr>
        <w:t xml:space="preserve">This is because, children with autism tend </w:t>
      </w:r>
      <w:r w:rsidR="00F22AC8">
        <w:rPr>
          <w:rFonts w:ascii="Arial" w:hAnsi="Arial" w:cs="Arial"/>
          <w:sz w:val="24"/>
          <w:szCs w:val="24"/>
        </w:rPr>
        <w:lastRenderedPageBreak/>
        <w:t>to enjoy their own company, according to the National Autistic Society (2020)</w:t>
      </w:r>
      <w:r w:rsidR="00B933EF">
        <w:rPr>
          <w:rFonts w:ascii="Arial" w:hAnsi="Arial" w:cs="Arial"/>
          <w:sz w:val="24"/>
          <w:szCs w:val="24"/>
        </w:rPr>
        <w:t>.</w:t>
      </w:r>
      <w:r w:rsidR="00601A95">
        <w:rPr>
          <w:rFonts w:ascii="Arial" w:hAnsi="Arial" w:cs="Arial"/>
          <w:sz w:val="24"/>
          <w:szCs w:val="24"/>
        </w:rPr>
        <w:t xml:space="preserve"> </w:t>
      </w:r>
      <w:r w:rsidR="00941211">
        <w:rPr>
          <w:rFonts w:ascii="Arial" w:hAnsi="Arial" w:cs="Arial"/>
          <w:sz w:val="24"/>
          <w:szCs w:val="24"/>
        </w:rPr>
        <w:t xml:space="preserve">The National Autistic Society (2020) </w:t>
      </w:r>
      <w:r w:rsidR="00161E03">
        <w:rPr>
          <w:rFonts w:ascii="Arial" w:hAnsi="Arial" w:cs="Arial"/>
          <w:sz w:val="24"/>
          <w:szCs w:val="24"/>
        </w:rPr>
        <w:t>explain that many autistic children can experience social isolation</w:t>
      </w:r>
      <w:r w:rsidR="000A1813">
        <w:rPr>
          <w:rFonts w:ascii="Arial" w:hAnsi="Arial" w:cs="Arial"/>
          <w:sz w:val="24"/>
          <w:szCs w:val="24"/>
        </w:rPr>
        <w:t xml:space="preserve">, this could be for multiple reasons ranging from </w:t>
      </w:r>
      <w:r w:rsidR="005938E8">
        <w:rPr>
          <w:rFonts w:ascii="Arial" w:hAnsi="Arial" w:cs="Arial"/>
          <w:sz w:val="24"/>
          <w:szCs w:val="24"/>
        </w:rPr>
        <w:t xml:space="preserve">lack of confidence to </w:t>
      </w:r>
      <w:r w:rsidR="00F87125">
        <w:rPr>
          <w:rFonts w:ascii="Arial" w:hAnsi="Arial" w:cs="Arial"/>
          <w:sz w:val="24"/>
          <w:szCs w:val="24"/>
        </w:rPr>
        <w:t xml:space="preserve">non-autistic children not wanting to interact. </w:t>
      </w:r>
      <w:r w:rsidR="0077484D">
        <w:rPr>
          <w:rFonts w:ascii="Arial" w:hAnsi="Arial" w:cs="Arial"/>
          <w:sz w:val="24"/>
          <w:szCs w:val="24"/>
        </w:rPr>
        <w:t>The National Autistic Society (2020</w:t>
      </w:r>
      <w:r w:rsidR="005A6A61">
        <w:rPr>
          <w:rFonts w:ascii="Arial" w:hAnsi="Arial" w:cs="Arial"/>
          <w:sz w:val="24"/>
          <w:szCs w:val="24"/>
        </w:rPr>
        <w:t xml:space="preserve">) </w:t>
      </w:r>
      <w:r w:rsidR="00D942D8">
        <w:rPr>
          <w:rFonts w:ascii="Arial" w:hAnsi="Arial" w:cs="Arial"/>
          <w:sz w:val="24"/>
          <w:szCs w:val="24"/>
        </w:rPr>
        <w:t xml:space="preserve">expand and state that </w:t>
      </w:r>
      <w:r w:rsidR="00271DB9">
        <w:rPr>
          <w:rFonts w:ascii="Arial" w:hAnsi="Arial" w:cs="Arial"/>
          <w:sz w:val="24"/>
          <w:szCs w:val="24"/>
        </w:rPr>
        <w:t xml:space="preserve">autistic children may find it </w:t>
      </w:r>
      <w:r w:rsidR="00271DB9" w:rsidRPr="00271DB9">
        <w:rPr>
          <w:rFonts w:ascii="Arial" w:hAnsi="Arial" w:cs="Arial"/>
          <w:sz w:val="24"/>
          <w:szCs w:val="24"/>
        </w:rPr>
        <w:t>difficult to maintain contacts due to a lack of understanding of small talk and other conventions of social behaviour</w:t>
      </w:r>
      <w:r w:rsidR="00271DB9">
        <w:rPr>
          <w:rFonts w:ascii="Arial" w:hAnsi="Arial" w:cs="Arial"/>
          <w:sz w:val="24"/>
          <w:szCs w:val="24"/>
        </w:rPr>
        <w:t xml:space="preserve">. </w:t>
      </w:r>
      <w:r w:rsidR="00CD59A8">
        <w:rPr>
          <w:rFonts w:ascii="Arial" w:hAnsi="Arial" w:cs="Arial"/>
          <w:sz w:val="24"/>
          <w:szCs w:val="24"/>
        </w:rPr>
        <w:t xml:space="preserve">The National Autistic Society (2020) explain that autistic children may seem to appear withdrawn </w:t>
      </w:r>
      <w:r w:rsidR="001A4D45">
        <w:rPr>
          <w:rFonts w:ascii="Arial" w:hAnsi="Arial" w:cs="Arial"/>
          <w:sz w:val="24"/>
          <w:szCs w:val="24"/>
        </w:rPr>
        <w:t>or indifferent during social interaction</w:t>
      </w:r>
      <w:r w:rsidR="00CE5528">
        <w:rPr>
          <w:rFonts w:ascii="Arial" w:hAnsi="Arial" w:cs="Arial"/>
          <w:sz w:val="24"/>
          <w:szCs w:val="24"/>
        </w:rPr>
        <w:t xml:space="preserve">. Expanding upon this, the National Autistic Society (2020) </w:t>
      </w:r>
      <w:r w:rsidR="00116EE4">
        <w:rPr>
          <w:rFonts w:ascii="Arial" w:hAnsi="Arial" w:cs="Arial"/>
          <w:sz w:val="24"/>
          <w:szCs w:val="24"/>
        </w:rPr>
        <w:t xml:space="preserve">explain that </w:t>
      </w:r>
      <w:r w:rsidR="001D70B1">
        <w:rPr>
          <w:rFonts w:ascii="Arial" w:hAnsi="Arial" w:cs="Arial"/>
          <w:sz w:val="24"/>
          <w:szCs w:val="24"/>
        </w:rPr>
        <w:t>children wi</w:t>
      </w:r>
      <w:r w:rsidR="00EA3B05">
        <w:rPr>
          <w:rFonts w:ascii="Arial" w:hAnsi="Arial" w:cs="Arial"/>
          <w:sz w:val="24"/>
          <w:szCs w:val="24"/>
        </w:rPr>
        <w:t>th</w:t>
      </w:r>
      <w:r w:rsidR="001D70B1">
        <w:rPr>
          <w:rFonts w:ascii="Arial" w:hAnsi="Arial" w:cs="Arial"/>
          <w:sz w:val="24"/>
          <w:szCs w:val="24"/>
        </w:rPr>
        <w:t xml:space="preserve"> autism can also be difficult to comfort</w:t>
      </w:r>
      <w:r w:rsidR="00EA3B05">
        <w:rPr>
          <w:rFonts w:ascii="Arial" w:hAnsi="Arial" w:cs="Arial"/>
          <w:sz w:val="24"/>
          <w:szCs w:val="24"/>
        </w:rPr>
        <w:t xml:space="preserve">. </w:t>
      </w:r>
      <w:r w:rsidR="00601A95" w:rsidRPr="00601A95">
        <w:rPr>
          <w:rFonts w:ascii="Arial" w:hAnsi="Arial" w:cs="Arial"/>
          <w:sz w:val="24"/>
          <w:szCs w:val="24"/>
        </w:rPr>
        <w:t>Bellni (2008) state</w:t>
      </w:r>
      <w:r w:rsidR="00601A95">
        <w:rPr>
          <w:rFonts w:ascii="Arial" w:hAnsi="Arial" w:cs="Arial"/>
          <w:sz w:val="24"/>
          <w:szCs w:val="24"/>
        </w:rPr>
        <w:t xml:space="preserve"> that social interaction skills </w:t>
      </w:r>
      <w:r w:rsidR="00462C26">
        <w:rPr>
          <w:rFonts w:ascii="Arial" w:hAnsi="Arial" w:cs="Arial"/>
          <w:sz w:val="24"/>
          <w:szCs w:val="24"/>
        </w:rPr>
        <w:t xml:space="preserve">have a wide range </w:t>
      </w:r>
      <w:r w:rsidR="006C6165">
        <w:rPr>
          <w:rFonts w:ascii="Arial" w:hAnsi="Arial" w:cs="Arial"/>
          <w:sz w:val="24"/>
          <w:szCs w:val="24"/>
        </w:rPr>
        <w:t>o</w:t>
      </w:r>
      <w:r w:rsidR="00462C26">
        <w:rPr>
          <w:rFonts w:ascii="Arial" w:hAnsi="Arial" w:cs="Arial"/>
          <w:sz w:val="24"/>
          <w:szCs w:val="24"/>
        </w:rPr>
        <w:t xml:space="preserve">f meanings, </w:t>
      </w:r>
      <w:r w:rsidR="00536EE9">
        <w:rPr>
          <w:rFonts w:ascii="Arial" w:hAnsi="Arial" w:cs="Arial"/>
          <w:sz w:val="24"/>
          <w:szCs w:val="24"/>
        </w:rPr>
        <w:t>ranging from social relationships to</w:t>
      </w:r>
      <w:r w:rsidR="00A654D8">
        <w:rPr>
          <w:rFonts w:ascii="Arial" w:hAnsi="Arial" w:cs="Arial"/>
          <w:sz w:val="24"/>
          <w:szCs w:val="24"/>
        </w:rPr>
        <w:t xml:space="preserve"> behaviours</w:t>
      </w:r>
      <w:r w:rsidR="002A48E4">
        <w:rPr>
          <w:rFonts w:ascii="Arial" w:hAnsi="Arial" w:cs="Arial"/>
          <w:sz w:val="24"/>
          <w:szCs w:val="24"/>
        </w:rPr>
        <w:t xml:space="preserve">. </w:t>
      </w:r>
      <w:r w:rsidR="00743E10" w:rsidRPr="00743E10">
        <w:rPr>
          <w:rFonts w:ascii="Arial" w:hAnsi="Arial" w:cs="Arial"/>
          <w:sz w:val="24"/>
          <w:szCs w:val="24"/>
        </w:rPr>
        <w:t xml:space="preserve">Bellni (2008) </w:t>
      </w:r>
      <w:r w:rsidR="00743E10">
        <w:rPr>
          <w:rFonts w:ascii="Arial" w:hAnsi="Arial" w:cs="Arial"/>
          <w:sz w:val="24"/>
          <w:szCs w:val="24"/>
        </w:rPr>
        <w:t xml:space="preserve">expands </w:t>
      </w:r>
      <w:r w:rsidR="00801B88">
        <w:rPr>
          <w:rFonts w:ascii="Arial" w:hAnsi="Arial" w:cs="Arial"/>
          <w:sz w:val="24"/>
          <w:szCs w:val="24"/>
        </w:rPr>
        <w:t>that many children have the ability t</w:t>
      </w:r>
      <w:r w:rsidR="00BA6F89">
        <w:rPr>
          <w:rFonts w:ascii="Arial" w:hAnsi="Arial" w:cs="Arial"/>
          <w:sz w:val="24"/>
          <w:szCs w:val="24"/>
        </w:rPr>
        <w:t xml:space="preserve">he ability to build basic skills from exposure, </w:t>
      </w:r>
      <w:r w:rsidR="00C86B96">
        <w:rPr>
          <w:rFonts w:ascii="Arial" w:hAnsi="Arial" w:cs="Arial"/>
          <w:sz w:val="24"/>
          <w:szCs w:val="24"/>
        </w:rPr>
        <w:t xml:space="preserve">however, children with autism often need to experience </w:t>
      </w:r>
      <w:r w:rsidR="00EC136F">
        <w:rPr>
          <w:rFonts w:ascii="Arial" w:hAnsi="Arial" w:cs="Arial"/>
          <w:sz w:val="24"/>
          <w:szCs w:val="24"/>
        </w:rPr>
        <w:t xml:space="preserve">education of these skills. </w:t>
      </w:r>
      <w:r w:rsidR="00C02AF9">
        <w:rPr>
          <w:rFonts w:ascii="Arial" w:hAnsi="Arial" w:cs="Arial"/>
          <w:sz w:val="24"/>
          <w:szCs w:val="24"/>
        </w:rPr>
        <w:t xml:space="preserve"> </w:t>
      </w:r>
      <w:r w:rsidR="001D136D">
        <w:rPr>
          <w:rFonts w:ascii="Arial" w:hAnsi="Arial" w:cs="Arial"/>
          <w:sz w:val="24"/>
          <w:szCs w:val="24"/>
        </w:rPr>
        <w:t xml:space="preserve">Within the work of </w:t>
      </w:r>
      <w:r w:rsidR="00B521CA">
        <w:rPr>
          <w:rFonts w:ascii="Arial" w:hAnsi="Arial" w:cs="Arial"/>
          <w:sz w:val="24"/>
          <w:szCs w:val="24"/>
        </w:rPr>
        <w:t>the American Psychiatric Association (1994)</w:t>
      </w:r>
      <w:r w:rsidR="0076315B">
        <w:rPr>
          <w:rFonts w:ascii="Arial" w:hAnsi="Arial" w:cs="Arial"/>
          <w:sz w:val="24"/>
          <w:szCs w:val="24"/>
        </w:rPr>
        <w:t>, Volkmar, Carter</w:t>
      </w:r>
      <w:r w:rsidR="0077658B">
        <w:rPr>
          <w:rFonts w:ascii="Arial" w:hAnsi="Arial" w:cs="Arial"/>
          <w:sz w:val="24"/>
          <w:szCs w:val="24"/>
        </w:rPr>
        <w:t>, Grossman, and Klin (1997) and Bauminger (2002)</w:t>
      </w:r>
      <w:r w:rsidR="005F1A47">
        <w:rPr>
          <w:rFonts w:ascii="Arial" w:hAnsi="Arial" w:cs="Arial"/>
          <w:sz w:val="24"/>
          <w:szCs w:val="24"/>
        </w:rPr>
        <w:t xml:space="preserve"> </w:t>
      </w:r>
      <w:r w:rsidR="00C734B4">
        <w:rPr>
          <w:rFonts w:ascii="Arial" w:hAnsi="Arial" w:cs="Arial"/>
          <w:sz w:val="24"/>
          <w:szCs w:val="24"/>
        </w:rPr>
        <w:t xml:space="preserve">abnormalities in social interaction and different difficulties </w:t>
      </w:r>
      <w:r w:rsidR="003315C8">
        <w:rPr>
          <w:rFonts w:ascii="Arial" w:hAnsi="Arial" w:cs="Arial"/>
          <w:sz w:val="24"/>
          <w:szCs w:val="24"/>
        </w:rPr>
        <w:t xml:space="preserve">in emotional recognition and </w:t>
      </w:r>
      <w:r w:rsidR="00A50ADE">
        <w:rPr>
          <w:rFonts w:ascii="Arial" w:hAnsi="Arial" w:cs="Arial"/>
          <w:sz w:val="24"/>
          <w:szCs w:val="24"/>
        </w:rPr>
        <w:t>expression, are recognised w</w:t>
      </w:r>
      <w:r w:rsidR="005C2FE9">
        <w:rPr>
          <w:rFonts w:ascii="Arial" w:hAnsi="Arial" w:cs="Arial"/>
          <w:sz w:val="24"/>
          <w:szCs w:val="24"/>
        </w:rPr>
        <w:t xml:space="preserve">as core </w:t>
      </w:r>
      <w:r w:rsidR="00C8017E">
        <w:rPr>
          <w:rFonts w:ascii="Arial" w:hAnsi="Arial" w:cs="Arial"/>
          <w:sz w:val="24"/>
          <w:szCs w:val="24"/>
        </w:rPr>
        <w:t xml:space="preserve">barriers for </w:t>
      </w:r>
      <w:r w:rsidR="004124BA">
        <w:rPr>
          <w:rFonts w:ascii="Arial" w:hAnsi="Arial" w:cs="Arial"/>
          <w:sz w:val="24"/>
          <w:szCs w:val="24"/>
        </w:rPr>
        <w:t xml:space="preserve">children with autism. </w:t>
      </w:r>
      <w:r w:rsidR="00973EE5">
        <w:rPr>
          <w:rFonts w:ascii="Arial" w:hAnsi="Arial" w:cs="Arial"/>
          <w:sz w:val="24"/>
          <w:szCs w:val="24"/>
        </w:rPr>
        <w:t xml:space="preserve">Bauminger (2002) explains that </w:t>
      </w:r>
      <w:r w:rsidR="002C4D41">
        <w:rPr>
          <w:rFonts w:ascii="Arial" w:hAnsi="Arial" w:cs="Arial"/>
          <w:sz w:val="24"/>
          <w:szCs w:val="24"/>
        </w:rPr>
        <w:t xml:space="preserve">it is recorded that autistic children’s social participation </w:t>
      </w:r>
      <w:r w:rsidR="00C92601">
        <w:rPr>
          <w:rFonts w:ascii="Arial" w:hAnsi="Arial" w:cs="Arial"/>
          <w:sz w:val="24"/>
          <w:szCs w:val="24"/>
        </w:rPr>
        <w:t xml:space="preserve">with peer interactions is commonly low frequency and poor quality. </w:t>
      </w:r>
      <w:r w:rsidR="00C657B0">
        <w:rPr>
          <w:rFonts w:ascii="Arial" w:hAnsi="Arial" w:cs="Arial"/>
          <w:sz w:val="24"/>
          <w:szCs w:val="24"/>
        </w:rPr>
        <w:t xml:space="preserve">One example provided by Sigman and Ruskin (1999) </w:t>
      </w:r>
      <w:r w:rsidR="005F6C35">
        <w:rPr>
          <w:rFonts w:ascii="Arial" w:hAnsi="Arial" w:cs="Arial"/>
          <w:sz w:val="24"/>
          <w:szCs w:val="24"/>
        </w:rPr>
        <w:t xml:space="preserve">explains </w:t>
      </w:r>
      <w:r w:rsidR="009B1E95">
        <w:rPr>
          <w:rFonts w:ascii="Arial" w:hAnsi="Arial" w:cs="Arial"/>
          <w:sz w:val="24"/>
          <w:szCs w:val="24"/>
        </w:rPr>
        <w:t>that</w:t>
      </w:r>
      <w:r w:rsidR="00223B8A">
        <w:rPr>
          <w:rFonts w:ascii="Arial" w:hAnsi="Arial" w:cs="Arial"/>
          <w:sz w:val="24"/>
          <w:szCs w:val="24"/>
        </w:rPr>
        <w:t xml:space="preserve"> </w:t>
      </w:r>
      <w:r w:rsidR="008D2A10">
        <w:rPr>
          <w:rFonts w:ascii="Arial" w:hAnsi="Arial" w:cs="Arial"/>
          <w:sz w:val="24"/>
          <w:szCs w:val="24"/>
        </w:rPr>
        <w:t xml:space="preserve">children who have autism </w:t>
      </w:r>
      <w:r w:rsidR="00594E57">
        <w:rPr>
          <w:rFonts w:ascii="Arial" w:hAnsi="Arial" w:cs="Arial"/>
          <w:sz w:val="24"/>
          <w:szCs w:val="24"/>
        </w:rPr>
        <w:t xml:space="preserve">are unlikely to have </w:t>
      </w:r>
      <w:r w:rsidR="00792438">
        <w:rPr>
          <w:rFonts w:ascii="Arial" w:hAnsi="Arial" w:cs="Arial"/>
          <w:sz w:val="24"/>
          <w:szCs w:val="24"/>
        </w:rPr>
        <w:t>the</w:t>
      </w:r>
      <w:r w:rsidR="00594E57">
        <w:rPr>
          <w:rFonts w:ascii="Arial" w:hAnsi="Arial" w:cs="Arial"/>
          <w:sz w:val="24"/>
          <w:szCs w:val="24"/>
        </w:rPr>
        <w:t xml:space="preserve"> ability to perform prosocial </w:t>
      </w:r>
      <w:r w:rsidR="00792438">
        <w:rPr>
          <w:rFonts w:ascii="Arial" w:hAnsi="Arial" w:cs="Arial"/>
          <w:sz w:val="24"/>
          <w:szCs w:val="24"/>
        </w:rPr>
        <w:t>behaviours</w:t>
      </w:r>
      <w:r w:rsidR="00594E57">
        <w:rPr>
          <w:rFonts w:ascii="Arial" w:hAnsi="Arial" w:cs="Arial"/>
          <w:sz w:val="24"/>
          <w:szCs w:val="24"/>
        </w:rPr>
        <w:t xml:space="preserve"> such as </w:t>
      </w:r>
      <w:r w:rsidR="00792438">
        <w:rPr>
          <w:rFonts w:ascii="Arial" w:hAnsi="Arial" w:cs="Arial"/>
          <w:sz w:val="24"/>
          <w:szCs w:val="24"/>
        </w:rPr>
        <w:t>compassion and empathy.</w:t>
      </w:r>
      <w:r w:rsidR="00BF0CB5">
        <w:rPr>
          <w:rFonts w:ascii="Arial" w:hAnsi="Arial" w:cs="Arial"/>
          <w:sz w:val="24"/>
          <w:szCs w:val="24"/>
        </w:rPr>
        <w:t xml:space="preserve"> </w:t>
      </w:r>
      <w:r w:rsidR="001965EC">
        <w:rPr>
          <w:rFonts w:ascii="Arial" w:hAnsi="Arial" w:cs="Arial"/>
          <w:sz w:val="24"/>
          <w:szCs w:val="24"/>
        </w:rPr>
        <w:t xml:space="preserve">According to </w:t>
      </w:r>
      <w:r w:rsidR="00F27F80">
        <w:rPr>
          <w:rFonts w:ascii="Arial" w:hAnsi="Arial" w:cs="Arial"/>
          <w:sz w:val="24"/>
          <w:szCs w:val="24"/>
        </w:rPr>
        <w:t>the Child</w:t>
      </w:r>
      <w:r w:rsidR="00FD0AEB">
        <w:rPr>
          <w:rFonts w:ascii="Arial" w:hAnsi="Arial" w:cs="Arial"/>
          <w:sz w:val="24"/>
          <w:szCs w:val="24"/>
        </w:rPr>
        <w:t>ren’s</w:t>
      </w:r>
      <w:r w:rsidR="00F27F80">
        <w:rPr>
          <w:rFonts w:ascii="Arial" w:hAnsi="Arial" w:cs="Arial"/>
          <w:sz w:val="24"/>
          <w:szCs w:val="24"/>
        </w:rPr>
        <w:t xml:space="preserve"> and Young People’s Health Service </w:t>
      </w:r>
      <w:r w:rsidR="004223CC">
        <w:rPr>
          <w:rFonts w:ascii="Arial" w:hAnsi="Arial" w:cs="Arial"/>
          <w:sz w:val="24"/>
          <w:szCs w:val="24"/>
        </w:rPr>
        <w:t>(2018)</w:t>
      </w:r>
      <w:r w:rsidR="00C763A4">
        <w:rPr>
          <w:rFonts w:ascii="Arial" w:hAnsi="Arial" w:cs="Arial"/>
          <w:sz w:val="24"/>
          <w:szCs w:val="24"/>
        </w:rPr>
        <w:t xml:space="preserve"> </w:t>
      </w:r>
      <w:r w:rsidR="004D68D4">
        <w:rPr>
          <w:rFonts w:ascii="Arial" w:hAnsi="Arial" w:cs="Arial"/>
          <w:sz w:val="24"/>
          <w:szCs w:val="24"/>
        </w:rPr>
        <w:t xml:space="preserve">difficulties of social interaction can be presented and perceived in multiple ways. </w:t>
      </w:r>
      <w:r w:rsidR="00FD0AEB">
        <w:rPr>
          <w:rFonts w:ascii="Arial" w:hAnsi="Arial" w:cs="Arial"/>
          <w:sz w:val="24"/>
          <w:szCs w:val="24"/>
        </w:rPr>
        <w:t>Similarly,</w:t>
      </w:r>
      <w:r w:rsidR="00F86530">
        <w:rPr>
          <w:rFonts w:ascii="Arial" w:hAnsi="Arial" w:cs="Arial"/>
          <w:sz w:val="24"/>
          <w:szCs w:val="24"/>
        </w:rPr>
        <w:t xml:space="preserve"> to Sigman and Ruskin (1999) </w:t>
      </w:r>
      <w:r w:rsidR="007D5571">
        <w:rPr>
          <w:rFonts w:ascii="Arial" w:hAnsi="Arial" w:cs="Arial"/>
          <w:sz w:val="24"/>
          <w:szCs w:val="24"/>
        </w:rPr>
        <w:t>C</w:t>
      </w:r>
      <w:r w:rsidR="00FD0AEB">
        <w:rPr>
          <w:rFonts w:ascii="Arial" w:hAnsi="Arial" w:cs="Arial"/>
          <w:sz w:val="24"/>
          <w:szCs w:val="24"/>
        </w:rPr>
        <w:t xml:space="preserve">hildren’s and Young People’s Health Service (2018) suggest that children will </w:t>
      </w:r>
      <w:r w:rsidR="00C80A18">
        <w:rPr>
          <w:rFonts w:ascii="Arial" w:hAnsi="Arial" w:cs="Arial"/>
          <w:sz w:val="24"/>
          <w:szCs w:val="24"/>
        </w:rPr>
        <w:t>autism</w:t>
      </w:r>
      <w:r w:rsidR="00FD0AEB">
        <w:rPr>
          <w:rFonts w:ascii="Arial" w:hAnsi="Arial" w:cs="Arial"/>
          <w:sz w:val="24"/>
          <w:szCs w:val="24"/>
        </w:rPr>
        <w:t xml:space="preserve"> have a </w:t>
      </w:r>
      <w:r w:rsidR="00C80A18">
        <w:rPr>
          <w:rFonts w:ascii="Arial" w:hAnsi="Arial" w:cs="Arial"/>
          <w:sz w:val="24"/>
          <w:szCs w:val="24"/>
        </w:rPr>
        <w:t>difficulty</w:t>
      </w:r>
      <w:r w:rsidR="00FD0AEB">
        <w:rPr>
          <w:rFonts w:ascii="Arial" w:hAnsi="Arial" w:cs="Arial"/>
          <w:sz w:val="24"/>
          <w:szCs w:val="24"/>
        </w:rPr>
        <w:t xml:space="preserve"> </w:t>
      </w:r>
      <w:r w:rsidR="006919EE">
        <w:rPr>
          <w:rFonts w:ascii="Arial" w:hAnsi="Arial" w:cs="Arial"/>
          <w:sz w:val="24"/>
          <w:szCs w:val="24"/>
        </w:rPr>
        <w:t xml:space="preserve">of understanding </w:t>
      </w:r>
      <w:r w:rsidR="00C80A18">
        <w:rPr>
          <w:rFonts w:ascii="Arial" w:hAnsi="Arial" w:cs="Arial"/>
          <w:sz w:val="24"/>
          <w:szCs w:val="24"/>
        </w:rPr>
        <w:t xml:space="preserve">others’ feelings and providing empathy. However, </w:t>
      </w:r>
      <w:r w:rsidR="00C80A18">
        <w:rPr>
          <w:rFonts w:ascii="Arial" w:hAnsi="Arial" w:cs="Arial"/>
          <w:sz w:val="24"/>
          <w:szCs w:val="24"/>
        </w:rPr>
        <w:t>Children’s and Young People’s Health Service (2018)</w:t>
      </w:r>
      <w:r w:rsidR="00C80A18">
        <w:rPr>
          <w:rFonts w:ascii="Arial" w:hAnsi="Arial" w:cs="Arial"/>
          <w:sz w:val="24"/>
          <w:szCs w:val="24"/>
        </w:rPr>
        <w:t xml:space="preserve"> also explains </w:t>
      </w:r>
      <w:r w:rsidR="00240C60">
        <w:rPr>
          <w:rFonts w:ascii="Arial" w:hAnsi="Arial" w:cs="Arial"/>
          <w:sz w:val="24"/>
          <w:szCs w:val="24"/>
        </w:rPr>
        <w:t xml:space="preserve">that a </w:t>
      </w:r>
      <w:r w:rsidR="00544133">
        <w:rPr>
          <w:rFonts w:ascii="Arial" w:hAnsi="Arial" w:cs="Arial"/>
          <w:sz w:val="24"/>
          <w:szCs w:val="24"/>
        </w:rPr>
        <w:t>difficulty</w:t>
      </w:r>
      <w:r w:rsidR="00240C60">
        <w:rPr>
          <w:rFonts w:ascii="Arial" w:hAnsi="Arial" w:cs="Arial"/>
          <w:sz w:val="24"/>
          <w:szCs w:val="24"/>
        </w:rPr>
        <w:t xml:space="preserve"> to social interaction could be portrayed through </w:t>
      </w:r>
      <w:r w:rsidR="00544133">
        <w:rPr>
          <w:rFonts w:ascii="Arial" w:hAnsi="Arial" w:cs="Arial"/>
          <w:sz w:val="24"/>
          <w:szCs w:val="24"/>
        </w:rPr>
        <w:t>absent or unusual eye-contact, gestures and expressions.</w:t>
      </w:r>
      <w:r w:rsidR="0060022E">
        <w:rPr>
          <w:rFonts w:ascii="Arial" w:hAnsi="Arial" w:cs="Arial"/>
          <w:sz w:val="24"/>
          <w:szCs w:val="24"/>
        </w:rPr>
        <w:t xml:space="preserve"> </w:t>
      </w:r>
      <w:r w:rsidR="002726F0">
        <w:rPr>
          <w:rFonts w:ascii="Arial" w:hAnsi="Arial" w:cs="Arial"/>
          <w:sz w:val="24"/>
          <w:szCs w:val="24"/>
        </w:rPr>
        <w:t>B</w:t>
      </w:r>
      <w:r w:rsidR="0030598D">
        <w:rPr>
          <w:rFonts w:ascii="Arial" w:hAnsi="Arial" w:cs="Arial"/>
          <w:sz w:val="24"/>
          <w:szCs w:val="24"/>
        </w:rPr>
        <w:t>e</w:t>
      </w:r>
      <w:r w:rsidR="002726F0">
        <w:rPr>
          <w:rFonts w:ascii="Arial" w:hAnsi="Arial" w:cs="Arial"/>
          <w:sz w:val="24"/>
          <w:szCs w:val="24"/>
        </w:rPr>
        <w:t>llni (</w:t>
      </w:r>
      <w:r w:rsidR="0003244F">
        <w:rPr>
          <w:rFonts w:ascii="Arial" w:hAnsi="Arial" w:cs="Arial"/>
          <w:sz w:val="24"/>
          <w:szCs w:val="24"/>
        </w:rPr>
        <w:t xml:space="preserve">2008) </w:t>
      </w:r>
      <w:r w:rsidR="00EA61EA">
        <w:rPr>
          <w:rFonts w:ascii="Arial" w:hAnsi="Arial" w:cs="Arial"/>
          <w:sz w:val="24"/>
          <w:szCs w:val="24"/>
        </w:rPr>
        <w:t xml:space="preserve">state that </w:t>
      </w:r>
      <w:r w:rsidR="00E31551">
        <w:rPr>
          <w:rFonts w:ascii="Arial" w:hAnsi="Arial" w:cs="Arial"/>
          <w:sz w:val="24"/>
          <w:szCs w:val="24"/>
        </w:rPr>
        <w:t xml:space="preserve">the nature of autism </w:t>
      </w:r>
      <w:r w:rsidR="006A4675">
        <w:rPr>
          <w:rFonts w:ascii="Arial" w:hAnsi="Arial" w:cs="Arial"/>
          <w:sz w:val="24"/>
          <w:szCs w:val="24"/>
        </w:rPr>
        <w:t>often</w:t>
      </w:r>
      <w:r w:rsidR="00E31551">
        <w:rPr>
          <w:rFonts w:ascii="Arial" w:hAnsi="Arial" w:cs="Arial"/>
          <w:sz w:val="24"/>
          <w:szCs w:val="24"/>
        </w:rPr>
        <w:t xml:space="preserve"> causes children to</w:t>
      </w:r>
      <w:r w:rsidR="006A4675">
        <w:rPr>
          <w:rFonts w:ascii="Arial" w:hAnsi="Arial" w:cs="Arial"/>
          <w:sz w:val="24"/>
          <w:szCs w:val="24"/>
        </w:rPr>
        <w:t xml:space="preserve"> cause social skill difficulties.</w:t>
      </w:r>
      <w:r w:rsidR="00901645">
        <w:rPr>
          <w:rFonts w:ascii="Arial" w:hAnsi="Arial" w:cs="Arial"/>
          <w:sz w:val="24"/>
          <w:szCs w:val="24"/>
        </w:rPr>
        <w:t xml:space="preserve"> Bellni (2008) </w:t>
      </w:r>
      <w:r w:rsidR="00BB31C3">
        <w:rPr>
          <w:rFonts w:ascii="Arial" w:hAnsi="Arial" w:cs="Arial"/>
          <w:sz w:val="24"/>
          <w:szCs w:val="24"/>
        </w:rPr>
        <w:t>and Ladd and M</w:t>
      </w:r>
      <w:r w:rsidR="00610FE0">
        <w:rPr>
          <w:rFonts w:ascii="Arial" w:hAnsi="Arial" w:cs="Arial"/>
          <w:sz w:val="24"/>
          <w:szCs w:val="24"/>
        </w:rPr>
        <w:t>i</w:t>
      </w:r>
      <w:r w:rsidR="00BB31C3">
        <w:rPr>
          <w:rFonts w:ascii="Arial" w:hAnsi="Arial" w:cs="Arial"/>
          <w:sz w:val="24"/>
          <w:szCs w:val="24"/>
        </w:rPr>
        <w:t xml:space="preserve">ze (1983) </w:t>
      </w:r>
      <w:r w:rsidR="00610FE0">
        <w:rPr>
          <w:rFonts w:ascii="Arial" w:hAnsi="Arial" w:cs="Arial"/>
          <w:sz w:val="24"/>
          <w:szCs w:val="24"/>
        </w:rPr>
        <w:t xml:space="preserve">explain that </w:t>
      </w:r>
      <w:r w:rsidR="008472D2">
        <w:rPr>
          <w:rFonts w:ascii="Arial" w:hAnsi="Arial" w:cs="Arial"/>
          <w:sz w:val="24"/>
          <w:szCs w:val="24"/>
        </w:rPr>
        <w:t xml:space="preserve">effective social skills allow individuals to </w:t>
      </w:r>
      <w:r w:rsidR="005F32C9">
        <w:rPr>
          <w:rFonts w:ascii="Arial" w:hAnsi="Arial" w:cs="Arial"/>
          <w:sz w:val="24"/>
          <w:szCs w:val="24"/>
        </w:rPr>
        <w:t xml:space="preserve">entice </w:t>
      </w:r>
      <w:r w:rsidR="00525056">
        <w:rPr>
          <w:rFonts w:ascii="Arial" w:hAnsi="Arial" w:cs="Arial"/>
          <w:sz w:val="24"/>
          <w:szCs w:val="24"/>
        </w:rPr>
        <w:t xml:space="preserve">positive reactions and different </w:t>
      </w:r>
      <w:r w:rsidR="000618F8">
        <w:rPr>
          <w:rFonts w:ascii="Arial" w:hAnsi="Arial" w:cs="Arial"/>
          <w:sz w:val="24"/>
          <w:szCs w:val="24"/>
        </w:rPr>
        <w:t>evaluations</w:t>
      </w:r>
      <w:r w:rsidR="0026091B">
        <w:rPr>
          <w:rFonts w:ascii="Arial" w:hAnsi="Arial" w:cs="Arial"/>
          <w:sz w:val="24"/>
          <w:szCs w:val="24"/>
        </w:rPr>
        <w:t xml:space="preserve"> from </w:t>
      </w:r>
      <w:r w:rsidR="00063355">
        <w:rPr>
          <w:rFonts w:ascii="Arial" w:hAnsi="Arial" w:cs="Arial"/>
          <w:sz w:val="24"/>
          <w:szCs w:val="24"/>
        </w:rPr>
        <w:t xml:space="preserve">their peers as </w:t>
      </w:r>
      <w:r w:rsidR="000618F8">
        <w:rPr>
          <w:rFonts w:ascii="Arial" w:hAnsi="Arial" w:cs="Arial"/>
          <w:sz w:val="24"/>
          <w:szCs w:val="24"/>
        </w:rPr>
        <w:t>behaviours</w:t>
      </w:r>
      <w:r w:rsidR="005A2CFE">
        <w:rPr>
          <w:rFonts w:ascii="Arial" w:hAnsi="Arial" w:cs="Arial"/>
          <w:sz w:val="24"/>
          <w:szCs w:val="24"/>
        </w:rPr>
        <w:t xml:space="preserve"> that are </w:t>
      </w:r>
      <w:r w:rsidR="000618F8">
        <w:rPr>
          <w:rFonts w:ascii="Arial" w:hAnsi="Arial" w:cs="Arial"/>
          <w:sz w:val="24"/>
          <w:szCs w:val="24"/>
        </w:rPr>
        <w:t>socially approved are performed.</w:t>
      </w:r>
      <w:r w:rsidR="0073199E">
        <w:rPr>
          <w:rFonts w:ascii="Arial" w:hAnsi="Arial" w:cs="Arial"/>
          <w:sz w:val="24"/>
          <w:szCs w:val="24"/>
        </w:rPr>
        <w:t xml:space="preserve"> Bell</w:t>
      </w:r>
      <w:r w:rsidR="004900FA">
        <w:rPr>
          <w:rFonts w:ascii="Arial" w:hAnsi="Arial" w:cs="Arial"/>
          <w:sz w:val="24"/>
          <w:szCs w:val="24"/>
        </w:rPr>
        <w:t xml:space="preserve">ni (2008) explains that </w:t>
      </w:r>
      <w:r w:rsidR="00E35632">
        <w:rPr>
          <w:rFonts w:ascii="Arial" w:hAnsi="Arial" w:cs="Arial"/>
          <w:sz w:val="24"/>
          <w:szCs w:val="24"/>
        </w:rPr>
        <w:t xml:space="preserve">is children with autism have </w:t>
      </w:r>
      <w:r w:rsidR="003265F7">
        <w:rPr>
          <w:rFonts w:ascii="Arial" w:hAnsi="Arial" w:cs="Arial"/>
          <w:sz w:val="24"/>
          <w:szCs w:val="24"/>
        </w:rPr>
        <w:t xml:space="preserve">effective education surrounding social interaction, </w:t>
      </w:r>
      <w:r w:rsidR="00B36004">
        <w:rPr>
          <w:rFonts w:ascii="Arial" w:hAnsi="Arial" w:cs="Arial"/>
          <w:sz w:val="24"/>
          <w:szCs w:val="24"/>
        </w:rPr>
        <w:t xml:space="preserve">they </w:t>
      </w:r>
      <w:proofErr w:type="gramStart"/>
      <w:r w:rsidR="00B36004">
        <w:rPr>
          <w:rFonts w:ascii="Arial" w:hAnsi="Arial" w:cs="Arial"/>
          <w:sz w:val="24"/>
          <w:szCs w:val="24"/>
        </w:rPr>
        <w:t>have the ability to</w:t>
      </w:r>
      <w:proofErr w:type="gramEnd"/>
      <w:r w:rsidR="00B36004">
        <w:rPr>
          <w:rFonts w:ascii="Arial" w:hAnsi="Arial" w:cs="Arial"/>
          <w:sz w:val="24"/>
          <w:szCs w:val="24"/>
        </w:rPr>
        <w:t xml:space="preserve"> </w:t>
      </w:r>
      <w:r w:rsidR="00532EBA">
        <w:rPr>
          <w:rFonts w:ascii="Arial" w:hAnsi="Arial" w:cs="Arial"/>
          <w:sz w:val="24"/>
          <w:szCs w:val="24"/>
        </w:rPr>
        <w:t xml:space="preserve">form social </w:t>
      </w:r>
      <w:r w:rsidR="0060022E">
        <w:rPr>
          <w:rFonts w:ascii="Arial" w:hAnsi="Arial" w:cs="Arial"/>
          <w:sz w:val="24"/>
          <w:szCs w:val="24"/>
        </w:rPr>
        <w:t>relationships</w:t>
      </w:r>
      <w:r w:rsidR="00532EBA">
        <w:rPr>
          <w:rFonts w:ascii="Arial" w:hAnsi="Arial" w:cs="Arial"/>
          <w:sz w:val="24"/>
          <w:szCs w:val="24"/>
        </w:rPr>
        <w:t xml:space="preserve"> later in life and also experience </w:t>
      </w:r>
      <w:r w:rsidR="00D91C64">
        <w:rPr>
          <w:rFonts w:ascii="Arial" w:hAnsi="Arial" w:cs="Arial"/>
          <w:sz w:val="24"/>
          <w:szCs w:val="24"/>
        </w:rPr>
        <w:t xml:space="preserve">wider career </w:t>
      </w:r>
      <w:r w:rsidR="0060022E">
        <w:rPr>
          <w:rFonts w:ascii="Arial" w:hAnsi="Arial" w:cs="Arial"/>
          <w:sz w:val="24"/>
          <w:szCs w:val="24"/>
        </w:rPr>
        <w:t>opportunities</w:t>
      </w:r>
      <w:r w:rsidR="00D91C64">
        <w:rPr>
          <w:rFonts w:ascii="Arial" w:hAnsi="Arial" w:cs="Arial"/>
          <w:sz w:val="24"/>
          <w:szCs w:val="24"/>
        </w:rPr>
        <w:t xml:space="preserve">. </w:t>
      </w:r>
      <w:r w:rsidR="007043C6">
        <w:rPr>
          <w:rFonts w:ascii="Arial" w:hAnsi="Arial" w:cs="Arial"/>
          <w:sz w:val="24"/>
          <w:szCs w:val="24"/>
        </w:rPr>
        <w:t xml:space="preserve">Adding to this, Cohen (2004) </w:t>
      </w:r>
      <w:r w:rsidR="000973EB">
        <w:rPr>
          <w:rFonts w:ascii="Arial" w:hAnsi="Arial" w:cs="Arial"/>
          <w:sz w:val="24"/>
          <w:szCs w:val="24"/>
        </w:rPr>
        <w:t xml:space="preserve">describes the </w:t>
      </w:r>
      <w:r w:rsidR="000973EB">
        <w:rPr>
          <w:rFonts w:ascii="Arial" w:hAnsi="Arial" w:cs="Arial"/>
          <w:sz w:val="24"/>
          <w:szCs w:val="24"/>
        </w:rPr>
        <w:lastRenderedPageBreak/>
        <w:t xml:space="preserve">presence of social </w:t>
      </w:r>
      <w:r w:rsidR="00A16F16">
        <w:rPr>
          <w:rFonts w:ascii="Arial" w:hAnsi="Arial" w:cs="Arial"/>
          <w:sz w:val="24"/>
          <w:szCs w:val="24"/>
        </w:rPr>
        <w:t xml:space="preserve">support that autistic children </w:t>
      </w:r>
      <w:r w:rsidR="00F725AC">
        <w:rPr>
          <w:rFonts w:ascii="Arial" w:hAnsi="Arial" w:cs="Arial"/>
          <w:sz w:val="24"/>
          <w:szCs w:val="24"/>
        </w:rPr>
        <w:t xml:space="preserve">are </w:t>
      </w:r>
      <w:r w:rsidR="0060022E">
        <w:rPr>
          <w:rFonts w:ascii="Arial" w:hAnsi="Arial" w:cs="Arial"/>
          <w:sz w:val="24"/>
          <w:szCs w:val="24"/>
        </w:rPr>
        <w:t>entitled</w:t>
      </w:r>
      <w:r w:rsidR="00F725AC">
        <w:rPr>
          <w:rFonts w:ascii="Arial" w:hAnsi="Arial" w:cs="Arial"/>
          <w:sz w:val="24"/>
          <w:szCs w:val="24"/>
        </w:rPr>
        <w:t xml:space="preserve"> to, to either </w:t>
      </w:r>
      <w:r w:rsidR="0060022E">
        <w:rPr>
          <w:rFonts w:ascii="Arial" w:hAnsi="Arial" w:cs="Arial"/>
          <w:sz w:val="24"/>
          <w:szCs w:val="24"/>
        </w:rPr>
        <w:t>prevent</w:t>
      </w:r>
      <w:r w:rsidR="00F725AC">
        <w:rPr>
          <w:rFonts w:ascii="Arial" w:hAnsi="Arial" w:cs="Arial"/>
          <w:sz w:val="24"/>
          <w:szCs w:val="24"/>
        </w:rPr>
        <w:t xml:space="preserve"> or limit </w:t>
      </w:r>
      <w:r w:rsidR="0060022E">
        <w:rPr>
          <w:rFonts w:ascii="Arial" w:hAnsi="Arial" w:cs="Arial"/>
          <w:sz w:val="24"/>
          <w:szCs w:val="24"/>
        </w:rPr>
        <w:t>the stress that is associated with social interactions.</w:t>
      </w:r>
      <w:r w:rsidR="00D26ECA">
        <w:rPr>
          <w:rFonts w:ascii="Arial" w:hAnsi="Arial" w:cs="Arial"/>
          <w:sz w:val="24"/>
          <w:szCs w:val="24"/>
        </w:rPr>
        <w:t xml:space="preserve"> The National Autistic Society (2020) </w:t>
      </w:r>
      <w:r w:rsidR="0022286A">
        <w:rPr>
          <w:rFonts w:ascii="Arial" w:hAnsi="Arial" w:cs="Arial"/>
          <w:sz w:val="24"/>
          <w:szCs w:val="24"/>
        </w:rPr>
        <w:t xml:space="preserve">support this as they believe the </w:t>
      </w:r>
      <w:r w:rsidR="009B32C2">
        <w:rPr>
          <w:rFonts w:ascii="Arial" w:hAnsi="Arial" w:cs="Arial"/>
          <w:sz w:val="24"/>
          <w:szCs w:val="24"/>
        </w:rPr>
        <w:t>little amount of stress that is involved for children will encourage them to explore social interaction</w:t>
      </w:r>
      <w:r w:rsidR="00467ECF">
        <w:rPr>
          <w:rFonts w:ascii="Arial" w:hAnsi="Arial" w:cs="Arial"/>
          <w:sz w:val="24"/>
          <w:szCs w:val="24"/>
        </w:rPr>
        <w:t xml:space="preserve">, therefore developing their own skills. </w:t>
      </w:r>
    </w:p>
    <w:p w14:paraId="7CA3173C" w14:textId="17C1F90D" w:rsidR="00551226" w:rsidRDefault="00551226" w:rsidP="0036722B">
      <w:pPr>
        <w:spacing w:line="360" w:lineRule="auto"/>
        <w:jc w:val="both"/>
        <w:rPr>
          <w:rFonts w:ascii="Arial" w:hAnsi="Arial" w:cs="Arial"/>
          <w:sz w:val="24"/>
          <w:szCs w:val="24"/>
          <w:u w:val="single"/>
        </w:rPr>
      </w:pPr>
      <w:r w:rsidRPr="00551226">
        <w:rPr>
          <w:rFonts w:ascii="Arial" w:hAnsi="Arial" w:cs="Arial"/>
          <w:sz w:val="24"/>
          <w:szCs w:val="24"/>
          <w:u w:val="single"/>
        </w:rPr>
        <w:t>Part Three-</w:t>
      </w:r>
    </w:p>
    <w:p w14:paraId="077C2325" w14:textId="29386AC2" w:rsidR="00551226" w:rsidRDefault="007B3210" w:rsidP="0036722B">
      <w:pPr>
        <w:spacing w:line="360" w:lineRule="auto"/>
        <w:jc w:val="both"/>
        <w:rPr>
          <w:rFonts w:ascii="Arial" w:hAnsi="Arial" w:cs="Arial"/>
          <w:sz w:val="24"/>
          <w:szCs w:val="24"/>
        </w:rPr>
      </w:pPr>
      <w:r>
        <w:rPr>
          <w:rFonts w:ascii="Arial" w:hAnsi="Arial" w:cs="Arial"/>
          <w:sz w:val="24"/>
          <w:szCs w:val="24"/>
        </w:rPr>
        <w:t xml:space="preserve">Within the early </w:t>
      </w:r>
      <w:r w:rsidR="00E77FE0">
        <w:rPr>
          <w:rFonts w:ascii="Arial" w:hAnsi="Arial" w:cs="Arial"/>
          <w:sz w:val="24"/>
          <w:szCs w:val="24"/>
        </w:rPr>
        <w:t xml:space="preserve">years setting, there are </w:t>
      </w:r>
      <w:proofErr w:type="gramStart"/>
      <w:r w:rsidR="00E77FE0">
        <w:rPr>
          <w:rFonts w:ascii="Arial" w:hAnsi="Arial" w:cs="Arial"/>
          <w:sz w:val="24"/>
          <w:szCs w:val="24"/>
        </w:rPr>
        <w:t>a number of</w:t>
      </w:r>
      <w:proofErr w:type="gramEnd"/>
      <w:r w:rsidR="00E77FE0">
        <w:rPr>
          <w:rFonts w:ascii="Arial" w:hAnsi="Arial" w:cs="Arial"/>
          <w:sz w:val="24"/>
          <w:szCs w:val="24"/>
        </w:rPr>
        <w:t xml:space="preserve"> </w:t>
      </w:r>
      <w:r w:rsidR="009472CE">
        <w:rPr>
          <w:rFonts w:ascii="Arial" w:hAnsi="Arial" w:cs="Arial"/>
          <w:sz w:val="24"/>
          <w:szCs w:val="24"/>
        </w:rPr>
        <w:t xml:space="preserve">support systems in which a child with autism </w:t>
      </w:r>
      <w:r w:rsidR="00B15FBD">
        <w:rPr>
          <w:rFonts w:ascii="Arial" w:hAnsi="Arial" w:cs="Arial"/>
          <w:sz w:val="24"/>
          <w:szCs w:val="24"/>
        </w:rPr>
        <w:t xml:space="preserve">would receive support. </w:t>
      </w:r>
      <w:r w:rsidR="00E9700D">
        <w:rPr>
          <w:rFonts w:ascii="Arial" w:hAnsi="Arial" w:cs="Arial"/>
          <w:sz w:val="24"/>
          <w:szCs w:val="24"/>
        </w:rPr>
        <w:t xml:space="preserve">According to </w:t>
      </w:r>
      <w:r w:rsidR="007D03C4">
        <w:rPr>
          <w:rFonts w:ascii="Arial" w:hAnsi="Arial" w:cs="Arial"/>
          <w:sz w:val="24"/>
          <w:szCs w:val="24"/>
        </w:rPr>
        <w:t>the Early Childhood Alliance (</w:t>
      </w:r>
      <w:r w:rsidR="00650BC5">
        <w:rPr>
          <w:rFonts w:ascii="Arial" w:hAnsi="Arial" w:cs="Arial"/>
          <w:sz w:val="24"/>
          <w:szCs w:val="24"/>
        </w:rPr>
        <w:t xml:space="preserve">2019) </w:t>
      </w:r>
      <w:r w:rsidR="008F5A66">
        <w:rPr>
          <w:rFonts w:ascii="Arial" w:hAnsi="Arial" w:cs="Arial"/>
          <w:sz w:val="24"/>
          <w:szCs w:val="24"/>
        </w:rPr>
        <w:t xml:space="preserve">inclusion is on of the most effective ways to support a child. </w:t>
      </w:r>
      <w:r w:rsidR="002474C9">
        <w:rPr>
          <w:rFonts w:ascii="Arial" w:hAnsi="Arial" w:cs="Arial"/>
          <w:sz w:val="24"/>
          <w:szCs w:val="24"/>
        </w:rPr>
        <w:t xml:space="preserve">Early Childhood Alliance expands upon this and states that the use of inclusion will benefit children as they </w:t>
      </w:r>
      <w:proofErr w:type="gramStart"/>
      <w:r w:rsidR="002474C9">
        <w:rPr>
          <w:rFonts w:ascii="Arial" w:hAnsi="Arial" w:cs="Arial"/>
          <w:sz w:val="24"/>
          <w:szCs w:val="24"/>
        </w:rPr>
        <w:t>have the ability to</w:t>
      </w:r>
      <w:proofErr w:type="gramEnd"/>
      <w:r w:rsidR="002474C9">
        <w:rPr>
          <w:rFonts w:ascii="Arial" w:hAnsi="Arial" w:cs="Arial"/>
          <w:sz w:val="24"/>
          <w:szCs w:val="24"/>
        </w:rPr>
        <w:t xml:space="preserve"> develop friendship with other individuals </w:t>
      </w:r>
      <w:r w:rsidR="006A68E9">
        <w:rPr>
          <w:rFonts w:ascii="Arial" w:hAnsi="Arial" w:cs="Arial"/>
          <w:sz w:val="24"/>
          <w:szCs w:val="24"/>
        </w:rPr>
        <w:t xml:space="preserve">and </w:t>
      </w:r>
      <w:r w:rsidR="004E5FBA">
        <w:rPr>
          <w:rFonts w:ascii="Arial" w:hAnsi="Arial" w:cs="Arial"/>
          <w:sz w:val="24"/>
          <w:szCs w:val="24"/>
        </w:rPr>
        <w:t xml:space="preserve">have the ability to develop social skills that they require within their adult life. </w:t>
      </w:r>
      <w:r w:rsidR="007D7C52">
        <w:rPr>
          <w:rFonts w:ascii="Arial" w:hAnsi="Arial" w:cs="Arial"/>
          <w:sz w:val="24"/>
          <w:szCs w:val="24"/>
        </w:rPr>
        <w:t>Within the work of the National Autistic Society (</w:t>
      </w:r>
      <w:r w:rsidR="00AF55A2">
        <w:rPr>
          <w:rFonts w:ascii="Arial" w:hAnsi="Arial" w:cs="Arial"/>
          <w:sz w:val="24"/>
          <w:szCs w:val="24"/>
        </w:rPr>
        <w:t xml:space="preserve">2020) they describe the use of inclusion within settings </w:t>
      </w:r>
      <w:r w:rsidR="00506496">
        <w:rPr>
          <w:rFonts w:ascii="Arial" w:hAnsi="Arial" w:cs="Arial"/>
          <w:sz w:val="24"/>
          <w:szCs w:val="24"/>
        </w:rPr>
        <w:t>h</w:t>
      </w:r>
      <w:r w:rsidR="00AF55A2">
        <w:rPr>
          <w:rFonts w:ascii="Arial" w:hAnsi="Arial" w:cs="Arial"/>
          <w:sz w:val="24"/>
          <w:szCs w:val="24"/>
        </w:rPr>
        <w:t>as a</w:t>
      </w:r>
      <w:r w:rsidR="00506496">
        <w:rPr>
          <w:rFonts w:ascii="Arial" w:hAnsi="Arial" w:cs="Arial"/>
          <w:sz w:val="24"/>
          <w:szCs w:val="24"/>
        </w:rPr>
        <w:t>n</w:t>
      </w:r>
      <w:r w:rsidR="00AF55A2">
        <w:rPr>
          <w:rFonts w:ascii="Arial" w:hAnsi="Arial" w:cs="Arial"/>
          <w:sz w:val="24"/>
          <w:szCs w:val="24"/>
        </w:rPr>
        <w:t xml:space="preserve"> </w:t>
      </w:r>
      <w:r w:rsidR="00BC358D">
        <w:rPr>
          <w:rFonts w:ascii="Arial" w:hAnsi="Arial" w:cs="Arial"/>
          <w:sz w:val="24"/>
          <w:szCs w:val="24"/>
        </w:rPr>
        <w:t xml:space="preserve">opportunity to support the quality of a child’s experience. </w:t>
      </w:r>
      <w:r w:rsidR="002F1661">
        <w:rPr>
          <w:rFonts w:ascii="Arial" w:hAnsi="Arial" w:cs="Arial"/>
          <w:sz w:val="24"/>
          <w:szCs w:val="24"/>
        </w:rPr>
        <w:t xml:space="preserve">However, </w:t>
      </w:r>
      <w:r w:rsidR="006E12BF">
        <w:rPr>
          <w:rFonts w:ascii="Arial" w:hAnsi="Arial" w:cs="Arial"/>
          <w:sz w:val="24"/>
          <w:szCs w:val="24"/>
        </w:rPr>
        <w:t xml:space="preserve">the </w:t>
      </w:r>
      <w:r w:rsidR="001125F8">
        <w:rPr>
          <w:rFonts w:ascii="Arial" w:hAnsi="Arial" w:cs="Arial"/>
          <w:sz w:val="24"/>
          <w:szCs w:val="24"/>
        </w:rPr>
        <w:t>National Autistic Society (2020) expands and states that whereas this is effective support in the majority of cases</w:t>
      </w:r>
      <w:r w:rsidR="00FD1882">
        <w:rPr>
          <w:rFonts w:ascii="Arial" w:hAnsi="Arial" w:cs="Arial"/>
          <w:sz w:val="24"/>
          <w:szCs w:val="24"/>
        </w:rPr>
        <w:t xml:space="preserve"> and many children with autism will have the opportunity to be supported </w:t>
      </w:r>
      <w:r w:rsidR="00943C66">
        <w:rPr>
          <w:rFonts w:ascii="Arial" w:hAnsi="Arial" w:cs="Arial"/>
          <w:sz w:val="24"/>
          <w:szCs w:val="24"/>
        </w:rPr>
        <w:t xml:space="preserve">in mainstream school settings, </w:t>
      </w:r>
      <w:r w:rsidR="00D74FDF">
        <w:rPr>
          <w:rFonts w:ascii="Arial" w:hAnsi="Arial" w:cs="Arial"/>
          <w:sz w:val="24"/>
          <w:szCs w:val="24"/>
        </w:rPr>
        <w:t>some children with a more severe case will only have t</w:t>
      </w:r>
      <w:r w:rsidR="0013768D">
        <w:rPr>
          <w:rFonts w:ascii="Arial" w:hAnsi="Arial" w:cs="Arial"/>
          <w:sz w:val="24"/>
          <w:szCs w:val="24"/>
        </w:rPr>
        <w:t xml:space="preserve">he ability for an inclusive experience within a specialised setting. </w:t>
      </w:r>
      <w:r w:rsidR="00077B2D">
        <w:rPr>
          <w:rFonts w:ascii="Arial" w:hAnsi="Arial" w:cs="Arial"/>
          <w:sz w:val="24"/>
          <w:szCs w:val="24"/>
        </w:rPr>
        <w:t>Research conducted by Barnard, Prior and Potter (</w:t>
      </w:r>
      <w:r w:rsidR="00821A97">
        <w:rPr>
          <w:rFonts w:ascii="Arial" w:hAnsi="Arial" w:cs="Arial"/>
          <w:sz w:val="24"/>
          <w:szCs w:val="24"/>
        </w:rPr>
        <w:t xml:space="preserve">2000) </w:t>
      </w:r>
      <w:r w:rsidR="00280D18">
        <w:rPr>
          <w:rFonts w:ascii="Arial" w:hAnsi="Arial" w:cs="Arial"/>
          <w:sz w:val="24"/>
          <w:szCs w:val="24"/>
        </w:rPr>
        <w:t xml:space="preserve">found that children with autism </w:t>
      </w:r>
      <w:r w:rsidR="009D5DCF">
        <w:rPr>
          <w:rFonts w:ascii="Arial" w:hAnsi="Arial" w:cs="Arial"/>
          <w:sz w:val="24"/>
          <w:szCs w:val="24"/>
        </w:rPr>
        <w:t xml:space="preserve">who have </w:t>
      </w:r>
      <w:r w:rsidR="00DE567C">
        <w:rPr>
          <w:rFonts w:ascii="Arial" w:hAnsi="Arial" w:cs="Arial"/>
          <w:sz w:val="24"/>
          <w:szCs w:val="24"/>
        </w:rPr>
        <w:t xml:space="preserve">received support from an </w:t>
      </w:r>
      <w:r w:rsidR="004372C3">
        <w:rPr>
          <w:rFonts w:ascii="Arial" w:hAnsi="Arial" w:cs="Arial"/>
          <w:sz w:val="24"/>
          <w:szCs w:val="24"/>
        </w:rPr>
        <w:t>inclusive</w:t>
      </w:r>
      <w:r w:rsidR="00DE567C">
        <w:rPr>
          <w:rFonts w:ascii="Arial" w:hAnsi="Arial" w:cs="Arial"/>
          <w:sz w:val="24"/>
          <w:szCs w:val="24"/>
        </w:rPr>
        <w:t xml:space="preserve"> approach, faced </w:t>
      </w:r>
      <w:r w:rsidR="004372C3">
        <w:rPr>
          <w:rFonts w:ascii="Arial" w:hAnsi="Arial" w:cs="Arial"/>
          <w:sz w:val="24"/>
          <w:szCs w:val="24"/>
        </w:rPr>
        <w:t xml:space="preserve">many more opportunities within their later life. </w:t>
      </w:r>
    </w:p>
    <w:p w14:paraId="746455D0" w14:textId="075BC474" w:rsidR="00D7751E" w:rsidRPr="00551226" w:rsidRDefault="00D7751E" w:rsidP="0036722B">
      <w:pPr>
        <w:spacing w:line="360" w:lineRule="auto"/>
        <w:jc w:val="both"/>
        <w:rPr>
          <w:rFonts w:ascii="Arial" w:hAnsi="Arial" w:cs="Arial"/>
          <w:sz w:val="24"/>
          <w:szCs w:val="24"/>
        </w:rPr>
      </w:pPr>
      <w:r>
        <w:rPr>
          <w:rFonts w:ascii="Arial" w:hAnsi="Arial" w:cs="Arial"/>
          <w:sz w:val="24"/>
          <w:szCs w:val="24"/>
        </w:rPr>
        <w:t xml:space="preserve">Whereas there are positive outcomes for inclusion. </w:t>
      </w:r>
      <w:r w:rsidR="000D511F">
        <w:rPr>
          <w:rFonts w:ascii="Arial" w:hAnsi="Arial" w:cs="Arial"/>
          <w:sz w:val="24"/>
          <w:szCs w:val="24"/>
        </w:rPr>
        <w:t>The National Autism Society (2020)</w:t>
      </w:r>
      <w:r w:rsidR="00AE4C04">
        <w:rPr>
          <w:rFonts w:ascii="Arial" w:hAnsi="Arial" w:cs="Arial"/>
          <w:sz w:val="24"/>
          <w:szCs w:val="24"/>
        </w:rPr>
        <w:t xml:space="preserve"> found that improvements to the approach still must be made. </w:t>
      </w:r>
      <w:r w:rsidR="00C2464D">
        <w:rPr>
          <w:rFonts w:ascii="Arial" w:hAnsi="Arial" w:cs="Arial"/>
          <w:sz w:val="24"/>
          <w:szCs w:val="24"/>
        </w:rPr>
        <w:t xml:space="preserve">The main improvement being </w:t>
      </w:r>
      <w:r w:rsidR="00981321">
        <w:rPr>
          <w:rFonts w:ascii="Arial" w:hAnsi="Arial" w:cs="Arial"/>
          <w:sz w:val="24"/>
          <w:szCs w:val="24"/>
        </w:rPr>
        <w:t>that inclusion should not be ‘confused’ with terms such as ‘</w:t>
      </w:r>
      <w:r w:rsidR="00270D74">
        <w:rPr>
          <w:rFonts w:ascii="Arial" w:hAnsi="Arial" w:cs="Arial"/>
          <w:sz w:val="24"/>
          <w:szCs w:val="24"/>
        </w:rPr>
        <w:t>integration</w:t>
      </w:r>
      <w:r w:rsidR="00981321">
        <w:rPr>
          <w:rFonts w:ascii="Arial" w:hAnsi="Arial" w:cs="Arial"/>
          <w:sz w:val="24"/>
          <w:szCs w:val="24"/>
        </w:rPr>
        <w:t xml:space="preserve">’ or </w:t>
      </w:r>
      <w:r w:rsidR="002D1057">
        <w:rPr>
          <w:rFonts w:ascii="Arial" w:hAnsi="Arial" w:cs="Arial"/>
          <w:sz w:val="24"/>
          <w:szCs w:val="24"/>
        </w:rPr>
        <w:t>‘</w:t>
      </w:r>
      <w:r w:rsidR="00270D74">
        <w:rPr>
          <w:rFonts w:ascii="Arial" w:hAnsi="Arial" w:cs="Arial"/>
          <w:sz w:val="24"/>
          <w:szCs w:val="24"/>
        </w:rPr>
        <w:t>mainstreaming</w:t>
      </w:r>
      <w:r w:rsidR="002D1057">
        <w:rPr>
          <w:rFonts w:ascii="Arial" w:hAnsi="Arial" w:cs="Arial"/>
          <w:sz w:val="24"/>
          <w:szCs w:val="24"/>
        </w:rPr>
        <w:t xml:space="preserve">’. The National Autism Society (2020) </w:t>
      </w:r>
      <w:r w:rsidR="00FF090D">
        <w:rPr>
          <w:rFonts w:ascii="Arial" w:hAnsi="Arial" w:cs="Arial"/>
          <w:sz w:val="24"/>
          <w:szCs w:val="24"/>
        </w:rPr>
        <w:t xml:space="preserve">describe this situation </w:t>
      </w:r>
      <w:r w:rsidR="0028687B">
        <w:rPr>
          <w:rFonts w:ascii="Arial" w:hAnsi="Arial" w:cs="Arial"/>
          <w:sz w:val="24"/>
          <w:szCs w:val="24"/>
        </w:rPr>
        <w:t>as a child being placed in mainstream education, and there be an expectation of the child adapting to the</w:t>
      </w:r>
      <w:r w:rsidR="00270D74">
        <w:rPr>
          <w:rFonts w:ascii="Arial" w:hAnsi="Arial" w:cs="Arial"/>
          <w:sz w:val="24"/>
          <w:szCs w:val="24"/>
        </w:rPr>
        <w:t xml:space="preserve"> curriculum and the classroom environment.</w:t>
      </w:r>
      <w:r w:rsidR="007E0A4E">
        <w:rPr>
          <w:rFonts w:ascii="Arial" w:hAnsi="Arial" w:cs="Arial"/>
          <w:sz w:val="24"/>
          <w:szCs w:val="24"/>
        </w:rPr>
        <w:t xml:space="preserve"> </w:t>
      </w:r>
      <w:r w:rsidR="009E64A1">
        <w:rPr>
          <w:rFonts w:ascii="Arial" w:hAnsi="Arial" w:cs="Arial"/>
          <w:sz w:val="24"/>
          <w:szCs w:val="24"/>
        </w:rPr>
        <w:t>Greer (</w:t>
      </w:r>
      <w:r w:rsidR="00976FCA">
        <w:rPr>
          <w:rFonts w:ascii="Arial" w:hAnsi="Arial" w:cs="Arial"/>
          <w:sz w:val="24"/>
          <w:szCs w:val="24"/>
        </w:rPr>
        <w:t xml:space="preserve">2010) </w:t>
      </w:r>
      <w:r w:rsidR="005E5193">
        <w:rPr>
          <w:rFonts w:ascii="Arial" w:hAnsi="Arial" w:cs="Arial"/>
          <w:sz w:val="24"/>
          <w:szCs w:val="24"/>
        </w:rPr>
        <w:t xml:space="preserve">explains the </w:t>
      </w:r>
      <w:r w:rsidR="003D170D">
        <w:rPr>
          <w:rFonts w:ascii="Arial" w:hAnsi="Arial" w:cs="Arial"/>
          <w:sz w:val="24"/>
          <w:szCs w:val="24"/>
        </w:rPr>
        <w:t xml:space="preserve">barrier to inclusion being the ‘fear that the </w:t>
      </w:r>
      <w:r w:rsidR="001332BD">
        <w:rPr>
          <w:rFonts w:ascii="Arial" w:hAnsi="Arial" w:cs="Arial"/>
          <w:sz w:val="24"/>
          <w:szCs w:val="24"/>
        </w:rPr>
        <w:t>general</w:t>
      </w:r>
      <w:r w:rsidR="003D170D">
        <w:rPr>
          <w:rFonts w:ascii="Arial" w:hAnsi="Arial" w:cs="Arial"/>
          <w:sz w:val="24"/>
          <w:szCs w:val="24"/>
        </w:rPr>
        <w:t xml:space="preserve"> education classrooms will be </w:t>
      </w:r>
      <w:r w:rsidR="001332BD">
        <w:rPr>
          <w:rFonts w:ascii="Arial" w:hAnsi="Arial" w:cs="Arial"/>
          <w:sz w:val="24"/>
          <w:szCs w:val="24"/>
        </w:rPr>
        <w:t>disrupted</w:t>
      </w:r>
      <w:r w:rsidR="00582A4A">
        <w:rPr>
          <w:rFonts w:ascii="Arial" w:hAnsi="Arial" w:cs="Arial"/>
          <w:sz w:val="24"/>
          <w:szCs w:val="24"/>
        </w:rPr>
        <w:t xml:space="preserve">.’ </w:t>
      </w:r>
      <w:r w:rsidR="00AC7F56">
        <w:rPr>
          <w:rFonts w:ascii="Arial" w:hAnsi="Arial" w:cs="Arial"/>
          <w:sz w:val="24"/>
          <w:szCs w:val="24"/>
        </w:rPr>
        <w:t xml:space="preserve">Greer (2010) furthers explanation and </w:t>
      </w:r>
      <w:r w:rsidR="007B53C9">
        <w:rPr>
          <w:rFonts w:ascii="Arial" w:hAnsi="Arial" w:cs="Arial"/>
          <w:sz w:val="24"/>
          <w:szCs w:val="24"/>
        </w:rPr>
        <w:t xml:space="preserve">explains the financial </w:t>
      </w:r>
      <w:r w:rsidR="002F659D">
        <w:rPr>
          <w:rFonts w:ascii="Arial" w:hAnsi="Arial" w:cs="Arial"/>
          <w:sz w:val="24"/>
          <w:szCs w:val="24"/>
        </w:rPr>
        <w:t xml:space="preserve">concerns, such as lack of funding to support the adaptations needed for inclusion will become a barrier. </w:t>
      </w:r>
      <w:r w:rsidR="005511DE">
        <w:rPr>
          <w:rFonts w:ascii="Arial" w:hAnsi="Arial" w:cs="Arial"/>
          <w:sz w:val="24"/>
          <w:szCs w:val="24"/>
        </w:rPr>
        <w:t xml:space="preserve"> </w:t>
      </w:r>
      <w:r w:rsidR="00902985">
        <w:rPr>
          <w:rFonts w:ascii="Arial" w:hAnsi="Arial" w:cs="Arial"/>
          <w:sz w:val="24"/>
          <w:szCs w:val="24"/>
        </w:rPr>
        <w:t xml:space="preserve">Where there are concerns, Greer (2010) also discusses the positive outcomes for not just the children included in inclusion. Greer (2010) explains that </w:t>
      </w:r>
      <w:r w:rsidR="00975877">
        <w:rPr>
          <w:rFonts w:ascii="Arial" w:hAnsi="Arial" w:cs="Arial"/>
          <w:sz w:val="24"/>
          <w:szCs w:val="24"/>
        </w:rPr>
        <w:lastRenderedPageBreak/>
        <w:t xml:space="preserve">inclusion will allow teachers to leave their comfort zones and learn new techniques to become better instructors. </w:t>
      </w:r>
      <w:r w:rsidR="00CD3BEE">
        <w:rPr>
          <w:rFonts w:ascii="Arial" w:hAnsi="Arial" w:cs="Arial"/>
          <w:sz w:val="24"/>
          <w:szCs w:val="24"/>
        </w:rPr>
        <w:t xml:space="preserve">Greer (2010) and The National Autistic Society (2020) synthesis </w:t>
      </w:r>
      <w:r w:rsidR="00E14EC7">
        <w:rPr>
          <w:rFonts w:ascii="Arial" w:hAnsi="Arial" w:cs="Arial"/>
          <w:sz w:val="24"/>
          <w:szCs w:val="24"/>
        </w:rPr>
        <w:t xml:space="preserve">that different </w:t>
      </w:r>
      <w:r w:rsidR="00FE65B2">
        <w:rPr>
          <w:rFonts w:ascii="Arial" w:hAnsi="Arial" w:cs="Arial"/>
          <w:sz w:val="24"/>
          <w:szCs w:val="24"/>
        </w:rPr>
        <w:t>proponents</w:t>
      </w:r>
      <w:r w:rsidR="00E14EC7">
        <w:rPr>
          <w:rFonts w:ascii="Arial" w:hAnsi="Arial" w:cs="Arial"/>
          <w:sz w:val="24"/>
          <w:szCs w:val="24"/>
        </w:rPr>
        <w:t xml:space="preserve"> of inclusion allow individuals </w:t>
      </w:r>
      <w:r w:rsidR="00194737">
        <w:rPr>
          <w:rFonts w:ascii="Arial" w:hAnsi="Arial" w:cs="Arial"/>
          <w:sz w:val="24"/>
          <w:szCs w:val="24"/>
        </w:rPr>
        <w:t>to benefit from and enhance their social interaction skills</w:t>
      </w:r>
      <w:r w:rsidR="00FE65B2">
        <w:rPr>
          <w:rFonts w:ascii="Arial" w:hAnsi="Arial" w:cs="Arial"/>
          <w:sz w:val="24"/>
          <w:szCs w:val="24"/>
        </w:rPr>
        <w:t xml:space="preserve">. </w:t>
      </w:r>
      <w:r w:rsidR="005212C6">
        <w:rPr>
          <w:rFonts w:ascii="Arial" w:hAnsi="Arial" w:cs="Arial"/>
          <w:sz w:val="24"/>
          <w:szCs w:val="24"/>
        </w:rPr>
        <w:t xml:space="preserve"> </w:t>
      </w:r>
      <w:r w:rsidR="006530BA">
        <w:rPr>
          <w:rFonts w:ascii="Arial" w:hAnsi="Arial" w:cs="Arial"/>
          <w:sz w:val="24"/>
          <w:szCs w:val="24"/>
        </w:rPr>
        <w:t xml:space="preserve">Frederickson and Cline (2009) </w:t>
      </w:r>
      <w:r w:rsidR="006F61C6">
        <w:rPr>
          <w:rFonts w:ascii="Arial" w:hAnsi="Arial" w:cs="Arial"/>
          <w:sz w:val="24"/>
          <w:szCs w:val="24"/>
        </w:rPr>
        <w:t xml:space="preserve">describe that for inclusion to work fully and support the child, the setting must take a ‘whole school approach’ and ensure that each child in the setting has </w:t>
      </w:r>
      <w:r w:rsidR="0087187B">
        <w:rPr>
          <w:rFonts w:ascii="Arial" w:hAnsi="Arial" w:cs="Arial"/>
          <w:sz w:val="24"/>
          <w:szCs w:val="24"/>
        </w:rPr>
        <w:t xml:space="preserve">been incorporated into the inclusive practice. </w:t>
      </w:r>
      <w:r w:rsidR="00892218" w:rsidRPr="00892218">
        <w:rPr>
          <w:rFonts w:ascii="Arial" w:hAnsi="Arial" w:cs="Arial"/>
          <w:sz w:val="24"/>
          <w:szCs w:val="24"/>
        </w:rPr>
        <w:t>Frederickson and Cline (2009)</w:t>
      </w:r>
      <w:r w:rsidR="00892218">
        <w:rPr>
          <w:rFonts w:ascii="Arial" w:hAnsi="Arial" w:cs="Arial"/>
          <w:sz w:val="24"/>
          <w:szCs w:val="24"/>
        </w:rPr>
        <w:t xml:space="preserve"> explain that one strategy to conduct this, is the ‘Buddy System’. </w:t>
      </w:r>
      <w:r w:rsidR="0063152C">
        <w:rPr>
          <w:rFonts w:ascii="Arial" w:hAnsi="Arial" w:cs="Arial"/>
          <w:sz w:val="24"/>
          <w:szCs w:val="24"/>
        </w:rPr>
        <w:t xml:space="preserve">This is done by </w:t>
      </w:r>
      <w:r w:rsidR="00183401">
        <w:rPr>
          <w:rFonts w:ascii="Arial" w:hAnsi="Arial" w:cs="Arial"/>
          <w:sz w:val="24"/>
          <w:szCs w:val="24"/>
        </w:rPr>
        <w:t xml:space="preserve">pairing two children together, one with autism and one without, and allowing these individuals to support and learn from each other. </w:t>
      </w:r>
      <w:r w:rsidR="00CF104A">
        <w:rPr>
          <w:rFonts w:ascii="Arial" w:hAnsi="Arial" w:cs="Arial"/>
          <w:sz w:val="24"/>
          <w:szCs w:val="24"/>
        </w:rPr>
        <w:t>Inclusion is support</w:t>
      </w:r>
      <w:r w:rsidR="00D37884">
        <w:rPr>
          <w:rFonts w:ascii="Arial" w:hAnsi="Arial" w:cs="Arial"/>
          <w:sz w:val="24"/>
          <w:szCs w:val="24"/>
        </w:rPr>
        <w:t>ed</w:t>
      </w:r>
      <w:r w:rsidR="00CF104A">
        <w:rPr>
          <w:rFonts w:ascii="Arial" w:hAnsi="Arial" w:cs="Arial"/>
          <w:sz w:val="24"/>
          <w:szCs w:val="24"/>
        </w:rPr>
        <w:t xml:space="preserve"> by the work of Vygotsky (1989) </w:t>
      </w:r>
      <w:r w:rsidR="00D37884">
        <w:rPr>
          <w:rFonts w:ascii="Arial" w:hAnsi="Arial" w:cs="Arial"/>
          <w:sz w:val="24"/>
          <w:szCs w:val="24"/>
        </w:rPr>
        <w:t xml:space="preserve">who encourages </w:t>
      </w:r>
      <w:r w:rsidR="0007733B">
        <w:rPr>
          <w:rFonts w:ascii="Arial" w:hAnsi="Arial" w:cs="Arial"/>
          <w:sz w:val="24"/>
          <w:szCs w:val="24"/>
        </w:rPr>
        <w:t xml:space="preserve">the use of ‘the More knowledgeable Other’. </w:t>
      </w:r>
      <w:r w:rsidR="00B91360">
        <w:rPr>
          <w:rFonts w:ascii="Arial" w:hAnsi="Arial" w:cs="Arial"/>
          <w:sz w:val="24"/>
          <w:szCs w:val="24"/>
        </w:rPr>
        <w:t>Vygotsky’s</w:t>
      </w:r>
      <w:r w:rsidR="00A9402C">
        <w:rPr>
          <w:rFonts w:ascii="Arial" w:hAnsi="Arial" w:cs="Arial"/>
          <w:sz w:val="24"/>
          <w:szCs w:val="24"/>
        </w:rPr>
        <w:t xml:space="preserve"> (1989) work and views also supports the </w:t>
      </w:r>
      <w:r w:rsidR="00104443">
        <w:rPr>
          <w:rFonts w:ascii="Arial" w:hAnsi="Arial" w:cs="Arial"/>
          <w:sz w:val="24"/>
          <w:szCs w:val="24"/>
        </w:rPr>
        <w:t xml:space="preserve">use of the ‘Buddy System’ </w:t>
      </w:r>
      <w:r w:rsidR="00B91360">
        <w:rPr>
          <w:rFonts w:ascii="Arial" w:hAnsi="Arial" w:cs="Arial"/>
          <w:sz w:val="24"/>
          <w:szCs w:val="24"/>
        </w:rPr>
        <w:t xml:space="preserve">by </w:t>
      </w:r>
      <w:r w:rsidR="00B91360" w:rsidRPr="00B91360">
        <w:rPr>
          <w:rFonts w:ascii="Arial" w:hAnsi="Arial" w:cs="Arial"/>
          <w:sz w:val="24"/>
          <w:szCs w:val="24"/>
        </w:rPr>
        <w:t>Frederickson and Cline (2009)</w:t>
      </w:r>
      <w:r w:rsidR="00B91360">
        <w:rPr>
          <w:rFonts w:ascii="Arial" w:hAnsi="Arial" w:cs="Arial"/>
          <w:sz w:val="24"/>
          <w:szCs w:val="24"/>
        </w:rPr>
        <w:t xml:space="preserve">, as it allows two children to develop their social interactions </w:t>
      </w:r>
      <w:proofErr w:type="gramStart"/>
      <w:r w:rsidR="00B91360">
        <w:rPr>
          <w:rFonts w:ascii="Arial" w:hAnsi="Arial" w:cs="Arial"/>
          <w:sz w:val="24"/>
          <w:szCs w:val="24"/>
        </w:rPr>
        <w:t>and also</w:t>
      </w:r>
      <w:proofErr w:type="gramEnd"/>
      <w:r w:rsidR="00B91360">
        <w:rPr>
          <w:rFonts w:ascii="Arial" w:hAnsi="Arial" w:cs="Arial"/>
          <w:sz w:val="24"/>
          <w:szCs w:val="24"/>
        </w:rPr>
        <w:t xml:space="preserve"> learn from each other.</w:t>
      </w:r>
    </w:p>
    <w:p w14:paraId="624B2A8D" w14:textId="77777777" w:rsidR="00A75837" w:rsidRPr="001A11AA" w:rsidRDefault="00A75837" w:rsidP="0036722B">
      <w:pPr>
        <w:spacing w:line="360" w:lineRule="auto"/>
        <w:jc w:val="both"/>
        <w:rPr>
          <w:rFonts w:ascii="Arial" w:hAnsi="Arial" w:cs="Arial"/>
          <w:sz w:val="24"/>
          <w:szCs w:val="24"/>
          <w:u w:val="single"/>
        </w:rPr>
      </w:pPr>
      <w:r w:rsidRPr="001A11AA">
        <w:rPr>
          <w:rFonts w:ascii="Arial" w:hAnsi="Arial" w:cs="Arial"/>
          <w:sz w:val="24"/>
          <w:szCs w:val="24"/>
          <w:u w:val="single"/>
        </w:rPr>
        <w:t>Reference List-</w:t>
      </w:r>
    </w:p>
    <w:p w14:paraId="78AC5735" w14:textId="77777777" w:rsidR="00A75837" w:rsidRPr="00385533" w:rsidRDefault="00A75837" w:rsidP="0036722B">
      <w:pPr>
        <w:spacing w:line="360" w:lineRule="auto"/>
        <w:ind w:left="360"/>
        <w:jc w:val="both"/>
        <w:rPr>
          <w:rFonts w:ascii="Arial" w:hAnsi="Arial" w:cs="Arial"/>
          <w:sz w:val="24"/>
          <w:szCs w:val="24"/>
        </w:rPr>
      </w:pPr>
      <w:r w:rsidRPr="00385533">
        <w:rPr>
          <w:rFonts w:ascii="Arial" w:hAnsi="Arial" w:cs="Arial"/>
          <w:sz w:val="24"/>
          <w:szCs w:val="24"/>
        </w:rPr>
        <w:t xml:space="preserve"> Altman, DG (2009) </w:t>
      </w:r>
      <w:r w:rsidRPr="00385533">
        <w:rPr>
          <w:rFonts w:ascii="Arial" w:hAnsi="Arial" w:cs="Arial"/>
          <w:i/>
          <w:iCs/>
          <w:sz w:val="24"/>
          <w:szCs w:val="24"/>
        </w:rPr>
        <w:t>Challenges in sustaining public health interventions. Health Education &amp; Behaviour</w:t>
      </w:r>
      <w:r w:rsidRPr="00385533">
        <w:rPr>
          <w:rFonts w:ascii="Arial" w:hAnsi="Arial" w:cs="Arial"/>
          <w:sz w:val="24"/>
          <w:szCs w:val="24"/>
        </w:rPr>
        <w:t xml:space="preserve"> 36(1): 24–28</w:t>
      </w:r>
    </w:p>
    <w:p w14:paraId="069A935A" w14:textId="77777777" w:rsidR="00A75837" w:rsidRPr="00385533" w:rsidRDefault="00A75837" w:rsidP="0036722B">
      <w:pPr>
        <w:spacing w:line="360" w:lineRule="auto"/>
        <w:ind w:left="360"/>
        <w:jc w:val="both"/>
        <w:rPr>
          <w:rFonts w:ascii="Arial" w:hAnsi="Arial" w:cs="Arial"/>
          <w:sz w:val="24"/>
          <w:szCs w:val="24"/>
        </w:rPr>
      </w:pPr>
      <w:r w:rsidRPr="00385533">
        <w:rPr>
          <w:rFonts w:ascii="Arial" w:hAnsi="Arial" w:cs="Arial"/>
          <w:sz w:val="24"/>
          <w:szCs w:val="24"/>
        </w:rPr>
        <w:t xml:space="preserve">Ambitious About Autism, (2018). ‘How does Autism impact learning and development?’. </w:t>
      </w:r>
      <w:hyperlink r:id="rId6" w:history="1">
        <w:r w:rsidRPr="00385533">
          <w:rPr>
            <w:rStyle w:val="Hyperlink"/>
            <w:rFonts w:ascii="Arial" w:hAnsi="Arial" w:cs="Arial"/>
            <w:sz w:val="24"/>
            <w:szCs w:val="24"/>
          </w:rPr>
          <w:t>https://www.ambitiousaboutautism.org.uk/understanding-autism/how-does-autism-impact-learning-and-development</w:t>
        </w:r>
      </w:hyperlink>
      <w:r w:rsidRPr="00385533">
        <w:rPr>
          <w:rFonts w:ascii="Arial" w:hAnsi="Arial" w:cs="Arial"/>
          <w:sz w:val="24"/>
          <w:szCs w:val="24"/>
        </w:rPr>
        <w:t xml:space="preserve"> [2nd March 2020]. </w:t>
      </w:r>
    </w:p>
    <w:p w14:paraId="7313AA5A" w14:textId="77777777" w:rsidR="00A75837" w:rsidRPr="00385533" w:rsidRDefault="00A75837" w:rsidP="0036722B">
      <w:pPr>
        <w:spacing w:line="360" w:lineRule="auto"/>
        <w:ind w:left="360"/>
        <w:jc w:val="both"/>
        <w:rPr>
          <w:rFonts w:ascii="Arial" w:hAnsi="Arial" w:cs="Arial"/>
          <w:i/>
          <w:iCs/>
          <w:sz w:val="24"/>
          <w:szCs w:val="24"/>
        </w:rPr>
      </w:pPr>
      <w:r w:rsidRPr="00385533">
        <w:rPr>
          <w:rFonts w:ascii="Arial" w:hAnsi="Arial" w:cs="Arial"/>
          <w:sz w:val="24"/>
          <w:szCs w:val="24"/>
        </w:rPr>
        <w:t xml:space="preserve">Autism Speaks, (2009). ‘Early Intervention for Toddlers with autism highly effective, study finds.’ </w:t>
      </w:r>
      <w:hyperlink r:id="rId7" w:history="1">
        <w:r w:rsidRPr="00385533">
          <w:rPr>
            <w:rStyle w:val="Hyperlink"/>
            <w:rFonts w:ascii="Arial" w:hAnsi="Arial" w:cs="Arial"/>
            <w:sz w:val="24"/>
            <w:szCs w:val="24"/>
          </w:rPr>
          <w:t>https://www.autismspeaks.org/science-news/early-intervention-toddlers-autism-highly-effective-study-finds</w:t>
        </w:r>
      </w:hyperlink>
      <w:r w:rsidRPr="00385533">
        <w:rPr>
          <w:rFonts w:ascii="Arial" w:hAnsi="Arial" w:cs="Arial"/>
          <w:sz w:val="24"/>
          <w:szCs w:val="24"/>
        </w:rPr>
        <w:t xml:space="preserve"> [Accessed: 29</w:t>
      </w:r>
      <w:r w:rsidRPr="00385533">
        <w:rPr>
          <w:rFonts w:ascii="Arial" w:hAnsi="Arial" w:cs="Arial"/>
          <w:sz w:val="24"/>
          <w:szCs w:val="24"/>
          <w:vertAlign w:val="superscript"/>
        </w:rPr>
        <w:t>th</w:t>
      </w:r>
      <w:r w:rsidRPr="00385533">
        <w:rPr>
          <w:rFonts w:ascii="Arial" w:hAnsi="Arial" w:cs="Arial"/>
          <w:sz w:val="24"/>
          <w:szCs w:val="24"/>
        </w:rPr>
        <w:t xml:space="preserve"> February 2020]. </w:t>
      </w:r>
    </w:p>
    <w:p w14:paraId="547B238C" w14:textId="77777777" w:rsidR="00A75837" w:rsidRPr="00385533" w:rsidRDefault="00A75837" w:rsidP="0036722B">
      <w:pPr>
        <w:spacing w:line="360" w:lineRule="auto"/>
        <w:ind w:left="360"/>
        <w:jc w:val="both"/>
        <w:rPr>
          <w:rFonts w:ascii="Arial" w:hAnsi="Arial" w:cs="Arial"/>
          <w:sz w:val="24"/>
          <w:szCs w:val="24"/>
        </w:rPr>
      </w:pPr>
      <w:r w:rsidRPr="00385533">
        <w:rPr>
          <w:rFonts w:ascii="Arial" w:hAnsi="Arial" w:cs="Arial"/>
          <w:sz w:val="24"/>
          <w:szCs w:val="24"/>
        </w:rPr>
        <w:t xml:space="preserve">Barnard, J. (2002). </w:t>
      </w:r>
      <w:r w:rsidRPr="00385533">
        <w:rPr>
          <w:rFonts w:ascii="Arial" w:hAnsi="Arial" w:cs="Arial"/>
          <w:i/>
          <w:iCs/>
          <w:sz w:val="24"/>
          <w:szCs w:val="24"/>
        </w:rPr>
        <w:t>Autism in Schools, Crisis or Challenge?.</w:t>
      </w:r>
      <w:r w:rsidRPr="00385533">
        <w:rPr>
          <w:rFonts w:ascii="Arial" w:hAnsi="Arial" w:cs="Arial"/>
          <w:sz w:val="24"/>
          <w:szCs w:val="24"/>
        </w:rPr>
        <w:t xml:space="preserve"> Newnorth Print Ltd: National Autistic Society. </w:t>
      </w:r>
    </w:p>
    <w:p w14:paraId="130F9E95" w14:textId="77777777" w:rsidR="00A75837" w:rsidRPr="00385533" w:rsidRDefault="00A75837" w:rsidP="0036722B">
      <w:pPr>
        <w:spacing w:line="360" w:lineRule="auto"/>
        <w:ind w:left="360"/>
        <w:jc w:val="both"/>
        <w:rPr>
          <w:rFonts w:ascii="Arial" w:hAnsi="Arial" w:cs="Arial"/>
          <w:i/>
          <w:iCs/>
          <w:sz w:val="24"/>
          <w:szCs w:val="24"/>
        </w:rPr>
      </w:pPr>
      <w:r w:rsidRPr="00385533">
        <w:rPr>
          <w:rFonts w:ascii="Arial" w:hAnsi="Arial" w:cs="Arial"/>
          <w:sz w:val="24"/>
          <w:szCs w:val="24"/>
        </w:rPr>
        <w:t xml:space="preserve">Bauminger, N., (2002). </w:t>
      </w:r>
      <w:r w:rsidRPr="00385533">
        <w:rPr>
          <w:rFonts w:ascii="Arial" w:hAnsi="Arial" w:cs="Arial"/>
          <w:i/>
          <w:iCs/>
          <w:sz w:val="24"/>
          <w:szCs w:val="24"/>
        </w:rPr>
        <w:t>The Facilitation of Social-Emotional Understanding and Social Interaction in High-Functioning Children with Autism: Intervention Outcomes</w:t>
      </w:r>
      <w:r w:rsidRPr="00385533">
        <w:rPr>
          <w:rFonts w:ascii="Arial" w:hAnsi="Arial" w:cs="Arial"/>
          <w:sz w:val="24"/>
          <w:szCs w:val="24"/>
        </w:rPr>
        <w:t xml:space="preserve">. SAGE, 4. </w:t>
      </w:r>
    </w:p>
    <w:p w14:paraId="5943831C" w14:textId="77777777" w:rsidR="00A75837" w:rsidRPr="00385533" w:rsidRDefault="00A75837" w:rsidP="0036722B">
      <w:pPr>
        <w:spacing w:line="360" w:lineRule="auto"/>
        <w:ind w:left="360"/>
        <w:jc w:val="both"/>
        <w:rPr>
          <w:rFonts w:ascii="Arial" w:hAnsi="Arial" w:cs="Arial"/>
          <w:i/>
          <w:iCs/>
          <w:sz w:val="24"/>
          <w:szCs w:val="24"/>
        </w:rPr>
      </w:pPr>
      <w:r w:rsidRPr="00385533">
        <w:rPr>
          <w:rFonts w:ascii="Arial" w:hAnsi="Arial" w:cs="Arial"/>
          <w:sz w:val="24"/>
          <w:szCs w:val="24"/>
        </w:rPr>
        <w:t xml:space="preserve">Bellini, S., (2008). </w:t>
      </w:r>
      <w:r w:rsidRPr="00385533">
        <w:rPr>
          <w:rFonts w:ascii="Arial" w:hAnsi="Arial" w:cs="Arial"/>
          <w:i/>
          <w:iCs/>
          <w:sz w:val="24"/>
          <w:szCs w:val="24"/>
        </w:rPr>
        <w:t>Building Social Relationships.</w:t>
      </w:r>
      <w:r w:rsidRPr="00385533">
        <w:rPr>
          <w:rFonts w:ascii="Arial" w:hAnsi="Arial" w:cs="Arial"/>
          <w:sz w:val="24"/>
          <w:szCs w:val="24"/>
        </w:rPr>
        <w:t xml:space="preserve"> AAPC Textbooks: Kansas. </w:t>
      </w:r>
    </w:p>
    <w:p w14:paraId="0E099FDE" w14:textId="77777777" w:rsidR="00A75837" w:rsidRPr="00385533" w:rsidRDefault="00A75837" w:rsidP="0036722B">
      <w:pPr>
        <w:spacing w:line="360" w:lineRule="auto"/>
        <w:ind w:left="360"/>
        <w:jc w:val="both"/>
        <w:rPr>
          <w:rFonts w:ascii="Arial" w:hAnsi="Arial" w:cs="Arial"/>
          <w:i/>
          <w:iCs/>
          <w:sz w:val="24"/>
          <w:szCs w:val="24"/>
        </w:rPr>
      </w:pPr>
      <w:r w:rsidRPr="00385533">
        <w:rPr>
          <w:rFonts w:ascii="Arial" w:hAnsi="Arial" w:cs="Arial"/>
          <w:sz w:val="24"/>
          <w:szCs w:val="24"/>
        </w:rPr>
        <w:t xml:space="preserve">Camarata, S. (2014). </w:t>
      </w:r>
      <w:r w:rsidRPr="00385533">
        <w:rPr>
          <w:rFonts w:ascii="Arial" w:hAnsi="Arial" w:cs="Arial"/>
          <w:i/>
          <w:iCs/>
          <w:sz w:val="24"/>
          <w:szCs w:val="24"/>
        </w:rPr>
        <w:t>Early Identification and early intervention in autism spectrum disorder: accurate and effective?.</w:t>
      </w:r>
      <w:r w:rsidRPr="00385533">
        <w:rPr>
          <w:rFonts w:ascii="Arial" w:hAnsi="Arial" w:cs="Arial"/>
          <w:sz w:val="24"/>
          <w:szCs w:val="24"/>
        </w:rPr>
        <w:t xml:space="preserve"> Vol, 16. Iss 1. </w:t>
      </w:r>
    </w:p>
    <w:p w14:paraId="2246C132" w14:textId="77777777" w:rsidR="00A75837" w:rsidRPr="00385533" w:rsidRDefault="00A75837" w:rsidP="0036722B">
      <w:pPr>
        <w:spacing w:line="360" w:lineRule="auto"/>
        <w:ind w:left="360"/>
        <w:jc w:val="both"/>
        <w:rPr>
          <w:rFonts w:ascii="Arial" w:hAnsi="Arial" w:cs="Arial"/>
          <w:sz w:val="24"/>
          <w:szCs w:val="24"/>
        </w:rPr>
      </w:pPr>
      <w:r w:rsidRPr="00385533">
        <w:rPr>
          <w:rFonts w:ascii="Arial" w:hAnsi="Arial" w:cs="Arial"/>
          <w:sz w:val="24"/>
          <w:szCs w:val="24"/>
        </w:rPr>
        <w:lastRenderedPageBreak/>
        <w:t xml:space="preserve">Child Autism UK. (2020) ‘Services for Families’. </w:t>
      </w:r>
      <w:hyperlink r:id="rId8" w:history="1">
        <w:r w:rsidRPr="00385533">
          <w:rPr>
            <w:rStyle w:val="Hyperlink"/>
            <w:rFonts w:ascii="Arial" w:hAnsi="Arial" w:cs="Arial"/>
            <w:sz w:val="24"/>
            <w:szCs w:val="24"/>
          </w:rPr>
          <w:t>http://www.childautism.org.uk/for-families/services-for-families/?gclid=Cj0KCQiA1-3yBRCmARIsAN7B4H2FmIYUeouzJyVDNnvST1B-jb4MQIhtTFkeXOolaB9kQ5Pttt1uNcIaAl2mEALw_wcB</w:t>
        </w:r>
      </w:hyperlink>
      <w:r w:rsidRPr="00385533">
        <w:rPr>
          <w:rFonts w:ascii="Arial" w:hAnsi="Arial" w:cs="Arial"/>
          <w:sz w:val="24"/>
          <w:szCs w:val="24"/>
        </w:rPr>
        <w:t xml:space="preserve"> [Accessed: 2</w:t>
      </w:r>
      <w:r w:rsidRPr="00385533">
        <w:rPr>
          <w:rFonts w:ascii="Arial" w:hAnsi="Arial" w:cs="Arial"/>
          <w:sz w:val="24"/>
          <w:szCs w:val="24"/>
          <w:vertAlign w:val="superscript"/>
        </w:rPr>
        <w:t>nd</w:t>
      </w:r>
      <w:r w:rsidRPr="00385533">
        <w:rPr>
          <w:rFonts w:ascii="Arial" w:hAnsi="Arial" w:cs="Arial"/>
          <w:sz w:val="24"/>
          <w:szCs w:val="24"/>
        </w:rPr>
        <w:t xml:space="preserve"> March 2020].</w:t>
      </w:r>
    </w:p>
    <w:p w14:paraId="0F6E61D3" w14:textId="77777777" w:rsidR="00A75837" w:rsidRPr="00385533" w:rsidRDefault="00A75837" w:rsidP="0036722B">
      <w:pPr>
        <w:spacing w:line="360" w:lineRule="auto"/>
        <w:ind w:left="360"/>
        <w:jc w:val="both"/>
        <w:rPr>
          <w:rFonts w:ascii="Arial" w:hAnsi="Arial" w:cs="Arial"/>
          <w:i/>
          <w:iCs/>
          <w:sz w:val="24"/>
          <w:szCs w:val="24"/>
        </w:rPr>
      </w:pPr>
      <w:r w:rsidRPr="00385533">
        <w:rPr>
          <w:rFonts w:ascii="Arial" w:hAnsi="Arial" w:cs="Arial"/>
          <w:sz w:val="24"/>
          <w:szCs w:val="24"/>
        </w:rPr>
        <w:t xml:space="preserve">Children and Young People’s Health Services. (2020). ‘Social Communication Difficulties and Autistic Spectrum Conditions’. </w:t>
      </w:r>
      <w:hyperlink r:id="rId9" w:history="1">
        <w:r w:rsidRPr="00385533">
          <w:rPr>
            <w:rStyle w:val="Hyperlink"/>
            <w:rFonts w:ascii="Arial" w:hAnsi="Arial" w:cs="Arial"/>
            <w:sz w:val="24"/>
            <w:szCs w:val="24"/>
          </w:rPr>
          <w:t>https://www.cambscommunityservices.nhs.uk/docs/default-source/leaflets---community-paediatrics/0044---social-communication-difficulties-and-autistic-spectrum-disorders.pdf?sfvrsn=4</w:t>
        </w:r>
      </w:hyperlink>
      <w:r w:rsidRPr="00385533">
        <w:rPr>
          <w:rFonts w:ascii="Arial" w:hAnsi="Arial" w:cs="Arial"/>
          <w:sz w:val="24"/>
          <w:szCs w:val="24"/>
        </w:rPr>
        <w:t xml:space="preserve"> [Accessed: 28</w:t>
      </w:r>
      <w:r w:rsidRPr="00385533">
        <w:rPr>
          <w:rFonts w:ascii="Arial" w:hAnsi="Arial" w:cs="Arial"/>
          <w:sz w:val="24"/>
          <w:szCs w:val="24"/>
          <w:vertAlign w:val="superscript"/>
        </w:rPr>
        <w:t>th</w:t>
      </w:r>
      <w:r w:rsidRPr="00385533">
        <w:rPr>
          <w:rFonts w:ascii="Arial" w:hAnsi="Arial" w:cs="Arial"/>
          <w:sz w:val="24"/>
          <w:szCs w:val="24"/>
        </w:rPr>
        <w:t xml:space="preserve"> February 2020]. </w:t>
      </w:r>
    </w:p>
    <w:p w14:paraId="18AB9A25" w14:textId="77777777" w:rsidR="00A75837" w:rsidRPr="00385533" w:rsidRDefault="00A75837" w:rsidP="0036722B">
      <w:pPr>
        <w:spacing w:line="360" w:lineRule="auto"/>
        <w:ind w:left="360"/>
        <w:jc w:val="both"/>
        <w:rPr>
          <w:rFonts w:ascii="Arial" w:hAnsi="Arial" w:cs="Arial"/>
          <w:i/>
          <w:iCs/>
          <w:sz w:val="24"/>
          <w:szCs w:val="24"/>
        </w:rPr>
      </w:pPr>
      <w:r w:rsidRPr="00385533">
        <w:rPr>
          <w:rFonts w:ascii="Arial" w:hAnsi="Arial" w:cs="Arial"/>
          <w:sz w:val="24"/>
          <w:szCs w:val="24"/>
        </w:rPr>
        <w:t xml:space="preserve">Corsello, C. (2005). </w:t>
      </w:r>
      <w:r w:rsidRPr="00385533">
        <w:rPr>
          <w:rFonts w:ascii="Arial" w:hAnsi="Arial" w:cs="Arial"/>
          <w:i/>
          <w:iCs/>
          <w:sz w:val="24"/>
          <w:szCs w:val="24"/>
        </w:rPr>
        <w:t>Early Intervention in Autism.</w:t>
      </w:r>
      <w:r w:rsidRPr="00385533">
        <w:rPr>
          <w:rFonts w:ascii="Arial" w:hAnsi="Arial" w:cs="Arial"/>
          <w:sz w:val="24"/>
          <w:szCs w:val="24"/>
        </w:rPr>
        <w:t xml:space="preserve"> Vol, 18. Iss, 2. P 74-85. </w:t>
      </w:r>
    </w:p>
    <w:p w14:paraId="0A4543A7" w14:textId="77777777" w:rsidR="00A75837" w:rsidRPr="00385533" w:rsidRDefault="00A75837" w:rsidP="0036722B">
      <w:pPr>
        <w:spacing w:line="360" w:lineRule="auto"/>
        <w:ind w:left="360"/>
        <w:jc w:val="both"/>
        <w:rPr>
          <w:rFonts w:ascii="Arial" w:hAnsi="Arial" w:cs="Arial"/>
          <w:sz w:val="24"/>
          <w:szCs w:val="24"/>
        </w:rPr>
      </w:pPr>
      <w:r w:rsidRPr="00385533">
        <w:rPr>
          <w:rFonts w:ascii="Arial" w:hAnsi="Arial" w:cs="Arial"/>
          <w:sz w:val="24"/>
          <w:szCs w:val="24"/>
        </w:rPr>
        <w:t xml:space="preserve">Dauncey, M. (2016) </w:t>
      </w:r>
      <w:r w:rsidRPr="00385533">
        <w:rPr>
          <w:rFonts w:ascii="Arial" w:hAnsi="Arial" w:cs="Arial"/>
          <w:i/>
          <w:iCs/>
          <w:sz w:val="24"/>
          <w:szCs w:val="24"/>
        </w:rPr>
        <w:t>Additional Learning Needs (ALN) in Wales.</w:t>
      </w:r>
      <w:r w:rsidRPr="00385533">
        <w:rPr>
          <w:rFonts w:ascii="Arial" w:hAnsi="Arial" w:cs="Arial"/>
          <w:sz w:val="24"/>
          <w:szCs w:val="24"/>
        </w:rPr>
        <w:t xml:space="preserve"> Cardiff: National Assembly for Wales. </w:t>
      </w:r>
    </w:p>
    <w:p w14:paraId="1E4118B7" w14:textId="77777777" w:rsidR="00A75837" w:rsidRPr="00385533" w:rsidRDefault="00A75837" w:rsidP="0036722B">
      <w:pPr>
        <w:spacing w:line="360" w:lineRule="auto"/>
        <w:ind w:left="360"/>
        <w:jc w:val="both"/>
        <w:rPr>
          <w:rFonts w:ascii="Arial" w:hAnsi="Arial" w:cs="Arial"/>
          <w:sz w:val="24"/>
          <w:szCs w:val="24"/>
        </w:rPr>
      </w:pPr>
      <w:r w:rsidRPr="00385533">
        <w:rPr>
          <w:rFonts w:ascii="Arial" w:hAnsi="Arial" w:cs="Arial"/>
          <w:sz w:val="24"/>
          <w:szCs w:val="24"/>
        </w:rPr>
        <w:t xml:space="preserve">Department for Education,. (1991). </w:t>
      </w:r>
      <w:r w:rsidRPr="00385533">
        <w:rPr>
          <w:rFonts w:ascii="Arial" w:hAnsi="Arial" w:cs="Arial"/>
          <w:i/>
          <w:iCs/>
          <w:sz w:val="24"/>
          <w:szCs w:val="24"/>
        </w:rPr>
        <w:t>The United Nations Convention on the Rights of the Child 1991.</w:t>
      </w:r>
      <w:r w:rsidRPr="00385533">
        <w:rPr>
          <w:rFonts w:ascii="Arial" w:hAnsi="Arial" w:cs="Arial"/>
          <w:sz w:val="24"/>
          <w:szCs w:val="24"/>
        </w:rPr>
        <w:t xml:space="preserve"> Labour Government. </w:t>
      </w:r>
    </w:p>
    <w:p w14:paraId="425DDD0D" w14:textId="77777777" w:rsidR="00A75837" w:rsidRPr="00385533" w:rsidRDefault="00A75837" w:rsidP="0036722B">
      <w:pPr>
        <w:spacing w:line="360" w:lineRule="auto"/>
        <w:ind w:left="360"/>
        <w:jc w:val="both"/>
        <w:rPr>
          <w:rFonts w:ascii="Arial" w:hAnsi="Arial" w:cs="Arial"/>
          <w:sz w:val="24"/>
          <w:szCs w:val="24"/>
        </w:rPr>
      </w:pPr>
      <w:r w:rsidRPr="00385533">
        <w:rPr>
          <w:rFonts w:ascii="Arial" w:hAnsi="Arial" w:cs="Arial"/>
          <w:sz w:val="24"/>
          <w:szCs w:val="24"/>
        </w:rPr>
        <w:t xml:space="preserve">Department for Education., (1955) </w:t>
      </w:r>
      <w:r w:rsidRPr="00385533">
        <w:rPr>
          <w:rFonts w:ascii="Arial" w:hAnsi="Arial" w:cs="Arial"/>
          <w:i/>
          <w:iCs/>
          <w:sz w:val="24"/>
          <w:szCs w:val="24"/>
        </w:rPr>
        <w:t>The Underwood Report 1955.</w:t>
      </w:r>
      <w:r w:rsidRPr="00385533">
        <w:rPr>
          <w:rFonts w:ascii="Arial" w:hAnsi="Arial" w:cs="Arial"/>
          <w:sz w:val="24"/>
          <w:szCs w:val="24"/>
        </w:rPr>
        <w:t xml:space="preserve"> London.</w:t>
      </w:r>
    </w:p>
    <w:p w14:paraId="25F61AE2" w14:textId="77777777" w:rsidR="00A75837" w:rsidRPr="00385533" w:rsidRDefault="00A75837" w:rsidP="0036722B">
      <w:pPr>
        <w:spacing w:line="360" w:lineRule="auto"/>
        <w:ind w:left="360"/>
        <w:jc w:val="both"/>
        <w:rPr>
          <w:rFonts w:ascii="Arial" w:hAnsi="Arial" w:cs="Arial"/>
          <w:sz w:val="24"/>
          <w:szCs w:val="24"/>
        </w:rPr>
      </w:pPr>
      <w:r w:rsidRPr="00385533">
        <w:rPr>
          <w:rFonts w:ascii="Arial" w:hAnsi="Arial" w:cs="Arial"/>
          <w:sz w:val="24"/>
          <w:szCs w:val="24"/>
        </w:rPr>
        <w:t xml:space="preserve">Department for Education., (1994) </w:t>
      </w:r>
      <w:r w:rsidRPr="00385533">
        <w:rPr>
          <w:rFonts w:ascii="Arial" w:hAnsi="Arial" w:cs="Arial"/>
          <w:i/>
          <w:iCs/>
          <w:sz w:val="24"/>
          <w:szCs w:val="24"/>
        </w:rPr>
        <w:t>The UNESCO Salamanca Statement.</w:t>
      </w:r>
      <w:r w:rsidRPr="00385533">
        <w:rPr>
          <w:rFonts w:ascii="Arial" w:hAnsi="Arial" w:cs="Arial"/>
          <w:sz w:val="24"/>
          <w:szCs w:val="24"/>
        </w:rPr>
        <w:t xml:space="preserve"> Labour Government. </w:t>
      </w:r>
    </w:p>
    <w:p w14:paraId="6D721DCD" w14:textId="77777777" w:rsidR="00A75837" w:rsidRPr="00385533" w:rsidRDefault="00A75837" w:rsidP="0036722B">
      <w:pPr>
        <w:spacing w:line="360" w:lineRule="auto"/>
        <w:ind w:left="360"/>
        <w:jc w:val="both"/>
        <w:rPr>
          <w:rFonts w:ascii="Arial" w:hAnsi="Arial" w:cs="Arial"/>
          <w:sz w:val="24"/>
          <w:szCs w:val="24"/>
        </w:rPr>
      </w:pPr>
      <w:r w:rsidRPr="00385533">
        <w:rPr>
          <w:rFonts w:ascii="Arial" w:hAnsi="Arial" w:cs="Arial"/>
          <w:sz w:val="24"/>
          <w:szCs w:val="24"/>
        </w:rPr>
        <w:t xml:space="preserve">Department for Education., (2006). </w:t>
      </w:r>
      <w:r w:rsidRPr="00385533">
        <w:rPr>
          <w:rFonts w:ascii="Arial" w:hAnsi="Arial" w:cs="Arial"/>
          <w:i/>
          <w:iCs/>
          <w:sz w:val="24"/>
          <w:szCs w:val="24"/>
        </w:rPr>
        <w:t>Convention on the Rights of Persons with Disabilities (CRPD).</w:t>
      </w:r>
      <w:r w:rsidRPr="00385533">
        <w:rPr>
          <w:rFonts w:ascii="Arial" w:hAnsi="Arial" w:cs="Arial"/>
          <w:sz w:val="24"/>
          <w:szCs w:val="24"/>
        </w:rPr>
        <w:t xml:space="preserve"> Labour Government. </w:t>
      </w:r>
    </w:p>
    <w:p w14:paraId="4DEE292C" w14:textId="77777777" w:rsidR="00A75837" w:rsidRPr="00385533" w:rsidRDefault="00A75837" w:rsidP="0036722B">
      <w:pPr>
        <w:spacing w:line="360" w:lineRule="auto"/>
        <w:ind w:left="360"/>
        <w:jc w:val="both"/>
        <w:rPr>
          <w:rFonts w:ascii="Arial" w:hAnsi="Arial" w:cs="Arial"/>
          <w:sz w:val="24"/>
          <w:szCs w:val="24"/>
        </w:rPr>
      </w:pPr>
      <w:r w:rsidRPr="00385533">
        <w:rPr>
          <w:rFonts w:ascii="Arial" w:hAnsi="Arial" w:cs="Arial"/>
          <w:sz w:val="24"/>
          <w:szCs w:val="24"/>
        </w:rPr>
        <w:t xml:space="preserve">Dewis.Wales. (2018) ‘Additional Learning needs (ALN)’ </w:t>
      </w:r>
      <w:hyperlink r:id="rId10" w:history="1">
        <w:r w:rsidRPr="00385533">
          <w:rPr>
            <w:rStyle w:val="Hyperlink"/>
            <w:rFonts w:ascii="Arial" w:hAnsi="Arial" w:cs="Arial"/>
            <w:sz w:val="24"/>
            <w:szCs w:val="24"/>
          </w:rPr>
          <w:t>https://www.dewis.wales/additional-learning-needs-cyp</w:t>
        </w:r>
      </w:hyperlink>
      <w:r w:rsidRPr="00385533">
        <w:rPr>
          <w:rFonts w:ascii="Arial" w:hAnsi="Arial" w:cs="Arial"/>
          <w:sz w:val="24"/>
          <w:szCs w:val="24"/>
        </w:rPr>
        <w:t xml:space="preserve"> [Accessed: 10th February 2020]. </w:t>
      </w:r>
    </w:p>
    <w:p w14:paraId="44AE65CF" w14:textId="77777777" w:rsidR="00A75837" w:rsidRPr="00385533" w:rsidRDefault="00A75837" w:rsidP="0036722B">
      <w:pPr>
        <w:spacing w:line="360" w:lineRule="auto"/>
        <w:ind w:left="360"/>
        <w:jc w:val="both"/>
        <w:rPr>
          <w:rFonts w:ascii="Arial" w:hAnsi="Arial" w:cs="Arial"/>
          <w:i/>
          <w:iCs/>
          <w:sz w:val="24"/>
          <w:szCs w:val="24"/>
        </w:rPr>
      </w:pPr>
      <w:r w:rsidRPr="00385533">
        <w:rPr>
          <w:rFonts w:ascii="Arial" w:hAnsi="Arial" w:cs="Arial"/>
          <w:sz w:val="24"/>
          <w:szCs w:val="24"/>
        </w:rPr>
        <w:t xml:space="preserve">Early Childhood Alliance, (2019) ‘Inclusion Benefits All’. </w:t>
      </w:r>
      <w:hyperlink r:id="rId11" w:history="1">
        <w:r w:rsidRPr="00385533">
          <w:rPr>
            <w:rStyle w:val="Hyperlink"/>
            <w:rFonts w:ascii="Arial" w:hAnsi="Arial" w:cs="Arial"/>
            <w:sz w:val="24"/>
            <w:szCs w:val="24"/>
          </w:rPr>
          <w:t>https://www.ecalliance.org/inclusion-benefits-all/</w:t>
        </w:r>
      </w:hyperlink>
      <w:r w:rsidRPr="00385533">
        <w:rPr>
          <w:rFonts w:ascii="Arial" w:hAnsi="Arial" w:cs="Arial"/>
          <w:sz w:val="24"/>
          <w:szCs w:val="24"/>
        </w:rPr>
        <w:t xml:space="preserve"> [Accessed: 1</w:t>
      </w:r>
      <w:r w:rsidRPr="00385533">
        <w:rPr>
          <w:rFonts w:ascii="Arial" w:hAnsi="Arial" w:cs="Arial"/>
          <w:sz w:val="24"/>
          <w:szCs w:val="24"/>
          <w:vertAlign w:val="superscript"/>
        </w:rPr>
        <w:t>st</w:t>
      </w:r>
      <w:r w:rsidRPr="00385533">
        <w:rPr>
          <w:rFonts w:ascii="Arial" w:hAnsi="Arial" w:cs="Arial"/>
          <w:sz w:val="24"/>
          <w:szCs w:val="24"/>
        </w:rPr>
        <w:t xml:space="preserve"> March 2020].</w:t>
      </w:r>
    </w:p>
    <w:p w14:paraId="71849475" w14:textId="77777777" w:rsidR="00A75837" w:rsidRPr="00385533" w:rsidRDefault="00A75837" w:rsidP="0036722B">
      <w:pPr>
        <w:spacing w:line="360" w:lineRule="auto"/>
        <w:ind w:left="360"/>
        <w:jc w:val="both"/>
        <w:rPr>
          <w:rFonts w:ascii="Arial" w:hAnsi="Arial" w:cs="Arial"/>
          <w:sz w:val="24"/>
          <w:szCs w:val="24"/>
        </w:rPr>
      </w:pPr>
      <w:r w:rsidRPr="00385533">
        <w:rPr>
          <w:rFonts w:ascii="Arial" w:hAnsi="Arial" w:cs="Arial"/>
          <w:sz w:val="24"/>
          <w:szCs w:val="24"/>
        </w:rPr>
        <w:t xml:space="preserve">Early Intervention Foundation., (2020). ‘Why Early Intervention Matters’. </w:t>
      </w:r>
      <w:hyperlink r:id="rId12" w:history="1">
        <w:r w:rsidRPr="00385533">
          <w:rPr>
            <w:rStyle w:val="Hyperlink"/>
            <w:rFonts w:ascii="Arial" w:hAnsi="Arial" w:cs="Arial"/>
            <w:sz w:val="24"/>
            <w:szCs w:val="24"/>
          </w:rPr>
          <w:t>https://www.eif.org.uk/why-it-matters/how-do-we-know-it-works</w:t>
        </w:r>
      </w:hyperlink>
      <w:r w:rsidRPr="00385533">
        <w:rPr>
          <w:rFonts w:ascii="Arial" w:hAnsi="Arial" w:cs="Arial"/>
          <w:sz w:val="24"/>
          <w:szCs w:val="24"/>
        </w:rPr>
        <w:t xml:space="preserve"> [Accessed: 16</w:t>
      </w:r>
      <w:r w:rsidRPr="00385533">
        <w:rPr>
          <w:rFonts w:ascii="Arial" w:hAnsi="Arial" w:cs="Arial"/>
          <w:sz w:val="24"/>
          <w:szCs w:val="24"/>
          <w:vertAlign w:val="superscript"/>
        </w:rPr>
        <w:t>th</w:t>
      </w:r>
      <w:r w:rsidRPr="00385533">
        <w:rPr>
          <w:rFonts w:ascii="Arial" w:hAnsi="Arial" w:cs="Arial"/>
          <w:sz w:val="24"/>
          <w:szCs w:val="24"/>
        </w:rPr>
        <w:t xml:space="preserve"> February 2020].</w:t>
      </w:r>
    </w:p>
    <w:p w14:paraId="064039AE" w14:textId="77777777" w:rsidR="00A75837" w:rsidRPr="00385533" w:rsidRDefault="00A75837" w:rsidP="0036722B">
      <w:pPr>
        <w:spacing w:line="360" w:lineRule="auto"/>
        <w:ind w:left="360"/>
        <w:jc w:val="both"/>
        <w:rPr>
          <w:rFonts w:ascii="Arial" w:hAnsi="Arial" w:cs="Arial"/>
          <w:sz w:val="24"/>
          <w:szCs w:val="24"/>
        </w:rPr>
      </w:pPr>
      <w:r w:rsidRPr="00385533">
        <w:rPr>
          <w:rFonts w:ascii="Arial" w:hAnsi="Arial" w:cs="Arial"/>
          <w:sz w:val="24"/>
          <w:szCs w:val="24"/>
        </w:rPr>
        <w:lastRenderedPageBreak/>
        <w:t xml:space="preserve">Education Policy Analysis., (2003). ‘Diversity, Inclusion and Equity: Insights from Special Needs Provision’. </w:t>
      </w:r>
      <w:hyperlink r:id="rId13" w:history="1">
        <w:r w:rsidRPr="00385533">
          <w:rPr>
            <w:rStyle w:val="Hyperlink"/>
            <w:rFonts w:ascii="Arial" w:hAnsi="Arial" w:cs="Arial"/>
            <w:sz w:val="24"/>
            <w:szCs w:val="24"/>
          </w:rPr>
          <w:t>http://www.oecd.org/education/school/26527517.pdf</w:t>
        </w:r>
      </w:hyperlink>
      <w:r w:rsidRPr="00385533">
        <w:rPr>
          <w:rFonts w:ascii="Arial" w:hAnsi="Arial" w:cs="Arial"/>
          <w:sz w:val="24"/>
          <w:szCs w:val="24"/>
        </w:rPr>
        <w:t xml:space="preserve"> [Accessed: 16</w:t>
      </w:r>
      <w:r w:rsidRPr="00385533">
        <w:rPr>
          <w:rFonts w:ascii="Arial" w:hAnsi="Arial" w:cs="Arial"/>
          <w:sz w:val="24"/>
          <w:szCs w:val="24"/>
          <w:vertAlign w:val="superscript"/>
        </w:rPr>
        <w:t>th</w:t>
      </w:r>
      <w:r w:rsidRPr="00385533">
        <w:rPr>
          <w:rFonts w:ascii="Arial" w:hAnsi="Arial" w:cs="Arial"/>
          <w:sz w:val="24"/>
          <w:szCs w:val="24"/>
        </w:rPr>
        <w:t xml:space="preserve"> February 2020].</w:t>
      </w:r>
    </w:p>
    <w:p w14:paraId="68F16E59" w14:textId="77777777" w:rsidR="00A75837" w:rsidRPr="00385533" w:rsidRDefault="00A75837" w:rsidP="0036722B">
      <w:pPr>
        <w:spacing w:line="360" w:lineRule="auto"/>
        <w:ind w:left="360"/>
        <w:jc w:val="both"/>
        <w:rPr>
          <w:rFonts w:ascii="Arial" w:hAnsi="Arial" w:cs="Arial"/>
          <w:i/>
          <w:iCs/>
          <w:sz w:val="24"/>
          <w:szCs w:val="24"/>
        </w:rPr>
      </w:pPr>
      <w:r w:rsidRPr="00385533">
        <w:rPr>
          <w:rFonts w:ascii="Arial" w:hAnsi="Arial" w:cs="Arial"/>
          <w:sz w:val="24"/>
          <w:szCs w:val="24"/>
        </w:rPr>
        <w:t xml:space="preserve">Estes, A., Munson, J., Rogers, S., Greenson, J., Winter, J., and Dawson, G., (2015). </w:t>
      </w:r>
      <w:r w:rsidRPr="00385533">
        <w:rPr>
          <w:rFonts w:ascii="Arial" w:hAnsi="Arial" w:cs="Arial"/>
          <w:i/>
          <w:iCs/>
          <w:sz w:val="24"/>
          <w:szCs w:val="24"/>
        </w:rPr>
        <w:t>Long-Term outcomes of Early Intervention in 6-year-old children with Autism Spectrum Disorder.</w:t>
      </w:r>
      <w:r w:rsidRPr="00385533">
        <w:rPr>
          <w:rFonts w:ascii="Arial" w:hAnsi="Arial" w:cs="Arial"/>
          <w:sz w:val="24"/>
          <w:szCs w:val="24"/>
        </w:rPr>
        <w:t xml:space="preserve"> Vol 54, Iss 7. P 580-587. </w:t>
      </w:r>
    </w:p>
    <w:p w14:paraId="112337A2" w14:textId="77777777" w:rsidR="00A75837" w:rsidRPr="00385533" w:rsidRDefault="00A75837" w:rsidP="0036722B">
      <w:pPr>
        <w:spacing w:line="360" w:lineRule="auto"/>
        <w:ind w:left="360"/>
        <w:jc w:val="both"/>
        <w:rPr>
          <w:rFonts w:ascii="Arial" w:hAnsi="Arial" w:cs="Arial"/>
          <w:sz w:val="24"/>
          <w:szCs w:val="24"/>
        </w:rPr>
      </w:pPr>
      <w:r w:rsidRPr="00385533">
        <w:rPr>
          <w:rFonts w:ascii="Arial" w:hAnsi="Arial" w:cs="Arial"/>
          <w:sz w:val="24"/>
          <w:szCs w:val="24"/>
        </w:rPr>
        <w:t xml:space="preserve">Estyn,. (2018). </w:t>
      </w:r>
      <w:r w:rsidRPr="00385533">
        <w:rPr>
          <w:rFonts w:ascii="Arial" w:hAnsi="Arial" w:cs="Arial"/>
          <w:i/>
          <w:iCs/>
          <w:sz w:val="24"/>
          <w:szCs w:val="24"/>
        </w:rPr>
        <w:t>Readiness for Additional Learning Needs Reforms.</w:t>
      </w:r>
      <w:r w:rsidRPr="00385533">
        <w:rPr>
          <w:rFonts w:ascii="Arial" w:hAnsi="Arial" w:cs="Arial"/>
          <w:sz w:val="24"/>
          <w:szCs w:val="24"/>
        </w:rPr>
        <w:t xml:space="preserve"> Cardiff: Estyn. </w:t>
      </w:r>
    </w:p>
    <w:p w14:paraId="0F19F987" w14:textId="77777777" w:rsidR="00A75837" w:rsidRPr="00385533" w:rsidRDefault="00A75837" w:rsidP="0036722B">
      <w:pPr>
        <w:spacing w:line="360" w:lineRule="auto"/>
        <w:ind w:left="360"/>
        <w:jc w:val="both"/>
        <w:rPr>
          <w:rFonts w:ascii="Arial" w:hAnsi="Arial" w:cs="Arial"/>
          <w:sz w:val="24"/>
          <w:szCs w:val="24"/>
        </w:rPr>
      </w:pPr>
      <w:r w:rsidRPr="00385533">
        <w:rPr>
          <w:rFonts w:ascii="Arial" w:hAnsi="Arial" w:cs="Arial"/>
          <w:sz w:val="24"/>
          <w:szCs w:val="24"/>
        </w:rPr>
        <w:t xml:space="preserve">Finance Committee. (2017) </w:t>
      </w:r>
      <w:r w:rsidRPr="00385533">
        <w:rPr>
          <w:rFonts w:ascii="Arial" w:hAnsi="Arial" w:cs="Arial"/>
          <w:i/>
          <w:iCs/>
          <w:sz w:val="24"/>
          <w:szCs w:val="24"/>
        </w:rPr>
        <w:t xml:space="preserve">Financial Implications of the Additional Learning Needs and Education Tribunal (Wales) Bill. </w:t>
      </w:r>
      <w:r w:rsidRPr="00385533">
        <w:rPr>
          <w:rFonts w:ascii="Arial" w:hAnsi="Arial" w:cs="Arial"/>
          <w:sz w:val="24"/>
          <w:szCs w:val="24"/>
        </w:rPr>
        <w:t xml:space="preserve">Cardiff: National Assembly for Wales. </w:t>
      </w:r>
    </w:p>
    <w:p w14:paraId="728661F1" w14:textId="77777777" w:rsidR="00A75837" w:rsidRPr="00385533" w:rsidRDefault="00A75837" w:rsidP="0036722B">
      <w:pPr>
        <w:spacing w:line="360" w:lineRule="auto"/>
        <w:ind w:left="360"/>
        <w:jc w:val="both"/>
        <w:rPr>
          <w:rFonts w:ascii="Arial" w:hAnsi="Arial" w:cs="Arial"/>
          <w:i/>
          <w:iCs/>
          <w:sz w:val="24"/>
          <w:szCs w:val="24"/>
        </w:rPr>
      </w:pPr>
      <w:r w:rsidRPr="00385533">
        <w:rPr>
          <w:rFonts w:ascii="Arial" w:hAnsi="Arial" w:cs="Arial"/>
          <w:sz w:val="24"/>
          <w:szCs w:val="24"/>
        </w:rPr>
        <w:t xml:space="preserve">Frederickson, N., and Cline, T., (2009). </w:t>
      </w:r>
      <w:r w:rsidRPr="00385533">
        <w:rPr>
          <w:rFonts w:ascii="Arial" w:hAnsi="Arial" w:cs="Arial"/>
          <w:i/>
          <w:iCs/>
          <w:sz w:val="24"/>
          <w:szCs w:val="24"/>
        </w:rPr>
        <w:t>Special Educational Needs, Inclusion and Diversity</w:t>
      </w:r>
      <w:r w:rsidRPr="00385533">
        <w:rPr>
          <w:rFonts w:ascii="Arial" w:hAnsi="Arial" w:cs="Arial"/>
          <w:sz w:val="24"/>
          <w:szCs w:val="24"/>
        </w:rPr>
        <w:t xml:space="preserve">. Two Penn: New York. </w:t>
      </w:r>
    </w:p>
    <w:p w14:paraId="286859B5" w14:textId="77777777" w:rsidR="00A75837" w:rsidRPr="00385533" w:rsidRDefault="00A75837" w:rsidP="0036722B">
      <w:pPr>
        <w:spacing w:line="360" w:lineRule="auto"/>
        <w:ind w:left="360"/>
        <w:jc w:val="both"/>
        <w:rPr>
          <w:rFonts w:ascii="Arial" w:hAnsi="Arial" w:cs="Arial"/>
          <w:i/>
          <w:iCs/>
          <w:sz w:val="24"/>
          <w:szCs w:val="24"/>
        </w:rPr>
      </w:pPr>
      <w:r w:rsidRPr="00385533">
        <w:rPr>
          <w:rFonts w:ascii="Arial" w:hAnsi="Arial" w:cs="Arial"/>
          <w:sz w:val="24"/>
          <w:szCs w:val="24"/>
        </w:rPr>
        <w:t xml:space="preserve">Giacomo, V., Aubyn, S. (2018) </w:t>
      </w:r>
      <w:r w:rsidRPr="00385533">
        <w:rPr>
          <w:rFonts w:ascii="Arial" w:hAnsi="Arial" w:cs="Arial"/>
          <w:i/>
          <w:iCs/>
          <w:sz w:val="24"/>
          <w:szCs w:val="24"/>
        </w:rPr>
        <w:t>Early intervention for autism: Are we prioritizing feasibility at the expenses of effectiveness? A cautionary note</w:t>
      </w:r>
      <w:r w:rsidRPr="00385533">
        <w:rPr>
          <w:rFonts w:ascii="Arial" w:hAnsi="Arial" w:cs="Arial"/>
          <w:sz w:val="24"/>
          <w:szCs w:val="24"/>
        </w:rPr>
        <w:t xml:space="preserve">. SAGE. </w:t>
      </w:r>
    </w:p>
    <w:p w14:paraId="464631AC" w14:textId="77777777" w:rsidR="00A75837" w:rsidRPr="00385533" w:rsidRDefault="00A75837" w:rsidP="0036722B">
      <w:pPr>
        <w:spacing w:line="360" w:lineRule="auto"/>
        <w:ind w:left="360"/>
        <w:jc w:val="both"/>
        <w:rPr>
          <w:rFonts w:ascii="Arial" w:hAnsi="Arial" w:cs="Arial"/>
          <w:sz w:val="24"/>
          <w:szCs w:val="24"/>
        </w:rPr>
      </w:pPr>
      <w:r w:rsidRPr="00385533">
        <w:rPr>
          <w:rFonts w:ascii="Arial" w:hAnsi="Arial" w:cs="Arial"/>
          <w:sz w:val="24"/>
          <w:szCs w:val="24"/>
        </w:rPr>
        <w:t xml:space="preserve">Great Britain: Department of Education. (1944) </w:t>
      </w:r>
      <w:r w:rsidRPr="00385533">
        <w:rPr>
          <w:rFonts w:ascii="Arial" w:hAnsi="Arial" w:cs="Arial"/>
          <w:i/>
          <w:iCs/>
          <w:sz w:val="24"/>
          <w:szCs w:val="24"/>
        </w:rPr>
        <w:t>Education Act 1994.</w:t>
      </w:r>
      <w:r w:rsidRPr="00385533">
        <w:rPr>
          <w:rFonts w:ascii="Arial" w:hAnsi="Arial" w:cs="Arial"/>
          <w:sz w:val="24"/>
          <w:szCs w:val="24"/>
        </w:rPr>
        <w:t xml:space="preserve"> London, HMSO. </w:t>
      </w:r>
    </w:p>
    <w:p w14:paraId="0DEC60D0" w14:textId="77777777" w:rsidR="00A75837" w:rsidRPr="00385533" w:rsidRDefault="00A75837" w:rsidP="0036722B">
      <w:pPr>
        <w:spacing w:line="360" w:lineRule="auto"/>
        <w:ind w:left="360"/>
        <w:jc w:val="both"/>
        <w:rPr>
          <w:rFonts w:ascii="Arial" w:hAnsi="Arial" w:cs="Arial"/>
          <w:sz w:val="24"/>
          <w:szCs w:val="24"/>
        </w:rPr>
      </w:pPr>
      <w:r w:rsidRPr="00385533">
        <w:rPr>
          <w:rFonts w:ascii="Arial" w:hAnsi="Arial" w:cs="Arial"/>
          <w:sz w:val="24"/>
          <w:szCs w:val="24"/>
        </w:rPr>
        <w:t xml:space="preserve">Great Britain: Department of Education. (1981) </w:t>
      </w:r>
      <w:r w:rsidRPr="00385533">
        <w:rPr>
          <w:rFonts w:ascii="Arial" w:hAnsi="Arial" w:cs="Arial"/>
          <w:i/>
          <w:iCs/>
          <w:sz w:val="24"/>
          <w:szCs w:val="24"/>
        </w:rPr>
        <w:t>Education Act 1981.</w:t>
      </w:r>
      <w:r w:rsidRPr="00385533">
        <w:rPr>
          <w:rFonts w:ascii="Arial" w:hAnsi="Arial" w:cs="Arial"/>
          <w:sz w:val="24"/>
          <w:szCs w:val="24"/>
        </w:rPr>
        <w:t xml:space="preserve"> London, HMSO. </w:t>
      </w:r>
    </w:p>
    <w:p w14:paraId="404AD06C" w14:textId="77777777" w:rsidR="00A75837" w:rsidRPr="00385533" w:rsidRDefault="00A75837" w:rsidP="0036722B">
      <w:pPr>
        <w:spacing w:line="360" w:lineRule="auto"/>
        <w:ind w:left="360"/>
        <w:jc w:val="both"/>
        <w:rPr>
          <w:rFonts w:ascii="Arial" w:hAnsi="Arial" w:cs="Arial"/>
          <w:sz w:val="24"/>
          <w:szCs w:val="24"/>
        </w:rPr>
      </w:pPr>
      <w:r w:rsidRPr="00385533">
        <w:rPr>
          <w:rFonts w:ascii="Arial" w:hAnsi="Arial" w:cs="Arial"/>
          <w:sz w:val="24"/>
          <w:szCs w:val="24"/>
        </w:rPr>
        <w:t xml:space="preserve">Great Britain: Department of Education. (1996) </w:t>
      </w:r>
      <w:r w:rsidRPr="00385533">
        <w:rPr>
          <w:rFonts w:ascii="Arial" w:hAnsi="Arial" w:cs="Arial"/>
          <w:i/>
          <w:iCs/>
          <w:sz w:val="24"/>
          <w:szCs w:val="24"/>
        </w:rPr>
        <w:t>Education Act 1996.</w:t>
      </w:r>
      <w:r w:rsidRPr="00385533">
        <w:rPr>
          <w:rFonts w:ascii="Arial" w:hAnsi="Arial" w:cs="Arial"/>
          <w:sz w:val="24"/>
          <w:szCs w:val="24"/>
        </w:rPr>
        <w:t xml:space="preserve"> London, HMSO. </w:t>
      </w:r>
    </w:p>
    <w:p w14:paraId="112A964E" w14:textId="77777777" w:rsidR="00A75837" w:rsidRPr="00385533" w:rsidRDefault="00A75837" w:rsidP="0036722B">
      <w:pPr>
        <w:spacing w:line="360" w:lineRule="auto"/>
        <w:ind w:left="360"/>
        <w:jc w:val="both"/>
        <w:rPr>
          <w:rFonts w:ascii="Arial" w:hAnsi="Arial" w:cs="Arial"/>
          <w:i/>
          <w:iCs/>
          <w:sz w:val="24"/>
          <w:szCs w:val="24"/>
        </w:rPr>
      </w:pPr>
      <w:r w:rsidRPr="00385533">
        <w:rPr>
          <w:rFonts w:ascii="Arial" w:hAnsi="Arial" w:cs="Arial"/>
          <w:sz w:val="24"/>
          <w:szCs w:val="24"/>
        </w:rPr>
        <w:t xml:space="preserve">Greer, A., (2010). ‘Increasing Inclusivity in the Classroom’ </w:t>
      </w:r>
      <w:hyperlink r:id="rId14" w:history="1">
        <w:r w:rsidRPr="00385533">
          <w:rPr>
            <w:rStyle w:val="Hyperlink"/>
            <w:rFonts w:ascii="Arial" w:hAnsi="Arial" w:cs="Arial"/>
            <w:sz w:val="24"/>
            <w:szCs w:val="24"/>
          </w:rPr>
          <w:t>https://cft.vanderbilt.edu/guides-sub-pages/increasing-inclusivity-in-the-classroom/</w:t>
        </w:r>
      </w:hyperlink>
      <w:r w:rsidRPr="00385533">
        <w:rPr>
          <w:rFonts w:ascii="Arial" w:hAnsi="Arial" w:cs="Arial"/>
          <w:sz w:val="24"/>
          <w:szCs w:val="24"/>
        </w:rPr>
        <w:t xml:space="preserve"> [Accessed: 28</w:t>
      </w:r>
      <w:r w:rsidRPr="00385533">
        <w:rPr>
          <w:rFonts w:ascii="Arial" w:hAnsi="Arial" w:cs="Arial"/>
          <w:sz w:val="24"/>
          <w:szCs w:val="24"/>
          <w:vertAlign w:val="superscript"/>
        </w:rPr>
        <w:t>th</w:t>
      </w:r>
      <w:r w:rsidRPr="00385533">
        <w:rPr>
          <w:rFonts w:ascii="Arial" w:hAnsi="Arial" w:cs="Arial"/>
          <w:sz w:val="24"/>
          <w:szCs w:val="24"/>
        </w:rPr>
        <w:t xml:space="preserve"> February 2020].</w:t>
      </w:r>
    </w:p>
    <w:p w14:paraId="29D4E45C" w14:textId="77777777" w:rsidR="00A75837" w:rsidRPr="00385533" w:rsidRDefault="00A75837" w:rsidP="0036722B">
      <w:pPr>
        <w:spacing w:line="360" w:lineRule="auto"/>
        <w:ind w:left="360"/>
        <w:jc w:val="both"/>
        <w:rPr>
          <w:rFonts w:ascii="Arial" w:hAnsi="Arial" w:cs="Arial"/>
          <w:i/>
          <w:iCs/>
          <w:sz w:val="24"/>
          <w:szCs w:val="24"/>
        </w:rPr>
      </w:pPr>
      <w:r w:rsidRPr="00385533">
        <w:rPr>
          <w:rFonts w:ascii="Arial" w:hAnsi="Arial" w:cs="Arial"/>
          <w:sz w:val="24"/>
          <w:szCs w:val="24"/>
        </w:rPr>
        <w:t xml:space="preserve">Itzchak, E, B., and Zachor, D, A. (2011). </w:t>
      </w:r>
      <w:r w:rsidRPr="00385533">
        <w:rPr>
          <w:rFonts w:ascii="Arial" w:hAnsi="Arial" w:cs="Arial"/>
          <w:i/>
          <w:iCs/>
          <w:sz w:val="24"/>
          <w:szCs w:val="24"/>
        </w:rPr>
        <w:t>Who Benefits from Early Intervention in Autism Spectrum Disorder?</w:t>
      </w:r>
      <w:r w:rsidRPr="00385533">
        <w:rPr>
          <w:rFonts w:ascii="Arial" w:hAnsi="Arial" w:cs="Arial"/>
          <w:sz w:val="24"/>
          <w:szCs w:val="24"/>
        </w:rPr>
        <w:t xml:space="preserve">. Vol 5, Iss 1, P 345-350. </w:t>
      </w:r>
    </w:p>
    <w:p w14:paraId="674975D6" w14:textId="77777777" w:rsidR="00A75837" w:rsidRPr="00385533" w:rsidRDefault="00A75837" w:rsidP="0036722B">
      <w:pPr>
        <w:spacing w:line="360" w:lineRule="auto"/>
        <w:ind w:left="360"/>
        <w:jc w:val="both"/>
        <w:rPr>
          <w:rFonts w:ascii="Arial" w:hAnsi="Arial" w:cs="Arial"/>
          <w:sz w:val="24"/>
          <w:szCs w:val="24"/>
        </w:rPr>
      </w:pPr>
      <w:proofErr w:type="spellStart"/>
      <w:proofErr w:type="gramStart"/>
      <w:r w:rsidRPr="00385533">
        <w:rPr>
          <w:rFonts w:ascii="Arial" w:hAnsi="Arial" w:cs="Arial"/>
          <w:color w:val="000000"/>
          <w:sz w:val="24"/>
          <w:szCs w:val="24"/>
          <w:shd w:val="clear" w:color="auto" w:fill="FFFFFF"/>
        </w:rPr>
        <w:t>Kotter,J</w:t>
      </w:r>
      <w:proofErr w:type="spellEnd"/>
      <w:proofErr w:type="gramEnd"/>
      <w:r w:rsidRPr="00385533">
        <w:rPr>
          <w:rFonts w:ascii="Arial" w:hAnsi="Arial" w:cs="Arial"/>
          <w:color w:val="000000"/>
          <w:sz w:val="24"/>
          <w:szCs w:val="24"/>
          <w:shd w:val="clear" w:color="auto" w:fill="FFFFFF"/>
        </w:rPr>
        <w:t xml:space="preserve">, P.  and Schlesinger, L, A,. (1979). ‘Overcoming Resistance to Change’. </w:t>
      </w:r>
      <w:hyperlink r:id="rId15" w:history="1">
        <w:r w:rsidRPr="00385533">
          <w:rPr>
            <w:rStyle w:val="Hyperlink"/>
            <w:rFonts w:ascii="Arial" w:hAnsi="Arial" w:cs="Arial"/>
            <w:sz w:val="24"/>
            <w:szCs w:val="24"/>
            <w:shd w:val="clear" w:color="auto" w:fill="FFFFFF"/>
          </w:rPr>
          <w:t>https://www.tutor2u.net/business/reference/change-management-how-to-overcome-resistance-to-change</w:t>
        </w:r>
      </w:hyperlink>
      <w:r w:rsidRPr="00385533">
        <w:rPr>
          <w:rFonts w:ascii="Arial" w:hAnsi="Arial" w:cs="Arial"/>
          <w:color w:val="000000"/>
          <w:sz w:val="24"/>
          <w:szCs w:val="24"/>
          <w:shd w:val="clear" w:color="auto" w:fill="FFFFFF"/>
        </w:rPr>
        <w:t xml:space="preserve"> [Accessed: 15</w:t>
      </w:r>
      <w:r w:rsidRPr="00385533">
        <w:rPr>
          <w:rFonts w:ascii="Arial" w:hAnsi="Arial" w:cs="Arial"/>
          <w:color w:val="000000"/>
          <w:sz w:val="24"/>
          <w:szCs w:val="24"/>
          <w:shd w:val="clear" w:color="auto" w:fill="FFFFFF"/>
          <w:vertAlign w:val="superscript"/>
        </w:rPr>
        <w:t>th</w:t>
      </w:r>
      <w:r w:rsidRPr="00385533">
        <w:rPr>
          <w:rFonts w:ascii="Arial" w:hAnsi="Arial" w:cs="Arial"/>
          <w:color w:val="000000"/>
          <w:sz w:val="24"/>
          <w:szCs w:val="24"/>
          <w:shd w:val="clear" w:color="auto" w:fill="FFFFFF"/>
        </w:rPr>
        <w:t xml:space="preserve"> February 2020]. </w:t>
      </w:r>
    </w:p>
    <w:p w14:paraId="083A7979" w14:textId="77777777" w:rsidR="00A75837" w:rsidRPr="00385533" w:rsidRDefault="00A75837" w:rsidP="0036722B">
      <w:pPr>
        <w:spacing w:line="360" w:lineRule="auto"/>
        <w:ind w:left="360"/>
        <w:jc w:val="both"/>
        <w:rPr>
          <w:rFonts w:ascii="Arial" w:hAnsi="Arial" w:cs="Arial"/>
          <w:sz w:val="24"/>
          <w:szCs w:val="24"/>
        </w:rPr>
      </w:pPr>
      <w:proofErr w:type="spellStart"/>
      <w:r w:rsidRPr="00385533">
        <w:rPr>
          <w:rFonts w:ascii="Arial" w:hAnsi="Arial" w:cs="Arial"/>
          <w:sz w:val="24"/>
          <w:szCs w:val="24"/>
        </w:rPr>
        <w:t>Landsdown</w:t>
      </w:r>
      <w:proofErr w:type="spellEnd"/>
      <w:r w:rsidRPr="00385533">
        <w:rPr>
          <w:rFonts w:ascii="Arial" w:hAnsi="Arial" w:cs="Arial"/>
          <w:sz w:val="24"/>
          <w:szCs w:val="24"/>
        </w:rPr>
        <w:t xml:space="preserve">, G. (2013). </w:t>
      </w:r>
      <w:r w:rsidRPr="00385533">
        <w:rPr>
          <w:rFonts w:ascii="Arial" w:hAnsi="Arial" w:cs="Arial"/>
          <w:i/>
          <w:iCs/>
          <w:sz w:val="24"/>
          <w:szCs w:val="24"/>
        </w:rPr>
        <w:t>A Handbook of Children and Young People’s Participation.</w:t>
      </w:r>
      <w:r w:rsidRPr="00385533">
        <w:rPr>
          <w:rFonts w:ascii="Arial" w:hAnsi="Arial" w:cs="Arial"/>
          <w:sz w:val="24"/>
          <w:szCs w:val="24"/>
        </w:rPr>
        <w:t xml:space="preserve"> London: Routledge. </w:t>
      </w:r>
    </w:p>
    <w:p w14:paraId="4652CB8E" w14:textId="77777777" w:rsidR="00A75837" w:rsidRPr="00385533" w:rsidRDefault="00A75837" w:rsidP="0036722B">
      <w:pPr>
        <w:spacing w:line="360" w:lineRule="auto"/>
        <w:ind w:left="360"/>
        <w:jc w:val="both"/>
        <w:rPr>
          <w:rFonts w:ascii="Arial" w:hAnsi="Arial" w:cs="Arial"/>
          <w:sz w:val="24"/>
          <w:szCs w:val="24"/>
        </w:rPr>
      </w:pPr>
      <w:r w:rsidRPr="00385533">
        <w:rPr>
          <w:rFonts w:ascii="Arial" w:hAnsi="Arial" w:cs="Arial"/>
          <w:sz w:val="24"/>
          <w:szCs w:val="24"/>
        </w:rPr>
        <w:lastRenderedPageBreak/>
        <w:t xml:space="preserve">McGee, G. G., Krantz, P. J., &amp; McClannahan, L. E. (1985). </w:t>
      </w:r>
      <w:r w:rsidRPr="00385533">
        <w:rPr>
          <w:rFonts w:ascii="Arial" w:hAnsi="Arial" w:cs="Arial"/>
          <w:i/>
          <w:iCs/>
          <w:sz w:val="24"/>
          <w:szCs w:val="24"/>
        </w:rPr>
        <w:t>The facilitative effects of incidental teaching on preposition use by autistic children.</w:t>
      </w:r>
      <w:r w:rsidRPr="00385533">
        <w:rPr>
          <w:rFonts w:ascii="Arial" w:hAnsi="Arial" w:cs="Arial"/>
          <w:sz w:val="24"/>
          <w:szCs w:val="24"/>
        </w:rPr>
        <w:t xml:space="preserve"> Journal of Applied Behaviour Analysis, 18(1), 17–31.</w:t>
      </w:r>
    </w:p>
    <w:p w14:paraId="7157F40E" w14:textId="77777777" w:rsidR="00A75837" w:rsidRPr="00385533" w:rsidRDefault="00A75837" w:rsidP="0036722B">
      <w:pPr>
        <w:spacing w:line="360" w:lineRule="auto"/>
        <w:ind w:left="360"/>
        <w:jc w:val="both"/>
        <w:rPr>
          <w:rFonts w:ascii="Arial" w:hAnsi="Arial" w:cs="Arial"/>
          <w:sz w:val="24"/>
          <w:szCs w:val="24"/>
        </w:rPr>
      </w:pPr>
      <w:r w:rsidRPr="00385533">
        <w:rPr>
          <w:rFonts w:ascii="Arial" w:hAnsi="Arial" w:cs="Arial"/>
          <w:sz w:val="24"/>
          <w:szCs w:val="24"/>
        </w:rPr>
        <w:t xml:space="preserve">McGee, G. G., Morrier, M. J., &amp; Daly, T. (1999). </w:t>
      </w:r>
      <w:r w:rsidRPr="00385533">
        <w:rPr>
          <w:rFonts w:ascii="Arial" w:hAnsi="Arial" w:cs="Arial"/>
          <w:i/>
          <w:iCs/>
          <w:sz w:val="24"/>
          <w:szCs w:val="24"/>
        </w:rPr>
        <w:t>An incidental teaching approach to early intervention for toddlers with autism</w:t>
      </w:r>
      <w:r w:rsidRPr="00385533">
        <w:rPr>
          <w:rFonts w:ascii="Arial" w:hAnsi="Arial" w:cs="Arial"/>
          <w:sz w:val="24"/>
          <w:szCs w:val="24"/>
        </w:rPr>
        <w:t>. Journal of the Association for Persons with Severe Handicaps, 24(3), 133–146.</w:t>
      </w:r>
    </w:p>
    <w:p w14:paraId="563AA563" w14:textId="77777777" w:rsidR="00A75837" w:rsidRPr="00385533" w:rsidRDefault="00A75837" w:rsidP="0036722B">
      <w:pPr>
        <w:spacing w:line="360" w:lineRule="auto"/>
        <w:ind w:left="360"/>
        <w:jc w:val="both"/>
        <w:rPr>
          <w:rFonts w:ascii="Arial" w:hAnsi="Arial" w:cs="Arial"/>
          <w:sz w:val="24"/>
          <w:szCs w:val="24"/>
        </w:rPr>
      </w:pPr>
      <w:r w:rsidRPr="00385533">
        <w:rPr>
          <w:rFonts w:ascii="Arial" w:hAnsi="Arial" w:cs="Arial"/>
          <w:sz w:val="24"/>
          <w:szCs w:val="24"/>
        </w:rPr>
        <w:t xml:space="preserve">McGee, G. G., Morrier, M. J., &amp; Daly, T. (2001). </w:t>
      </w:r>
      <w:r w:rsidRPr="00385533">
        <w:rPr>
          <w:rFonts w:ascii="Arial" w:hAnsi="Arial" w:cs="Arial"/>
          <w:i/>
          <w:iCs/>
          <w:sz w:val="24"/>
          <w:szCs w:val="24"/>
        </w:rPr>
        <w:t>The Walden Early Childhood Programs.</w:t>
      </w:r>
      <w:r w:rsidRPr="00385533">
        <w:rPr>
          <w:rFonts w:ascii="Arial" w:hAnsi="Arial" w:cs="Arial"/>
          <w:sz w:val="24"/>
          <w:szCs w:val="24"/>
        </w:rPr>
        <w:t xml:space="preserve"> In J. Handleman &amp; S. L. Harris (Eds.). Preschool education programs for children with autism (2nd ed., pp. 157–190). Autism: Pro-ed </w:t>
      </w:r>
    </w:p>
    <w:p w14:paraId="22E79AD0" w14:textId="77777777" w:rsidR="00A75837" w:rsidRPr="00385533" w:rsidRDefault="00A75837" w:rsidP="0036722B">
      <w:pPr>
        <w:spacing w:line="360" w:lineRule="auto"/>
        <w:ind w:left="360"/>
        <w:jc w:val="both"/>
        <w:rPr>
          <w:rFonts w:ascii="Arial" w:hAnsi="Arial" w:cs="Arial"/>
          <w:i/>
          <w:iCs/>
          <w:sz w:val="24"/>
          <w:szCs w:val="24"/>
        </w:rPr>
      </w:pPr>
      <w:r w:rsidRPr="00385533">
        <w:rPr>
          <w:rFonts w:ascii="Arial" w:hAnsi="Arial" w:cs="Arial"/>
          <w:sz w:val="24"/>
          <w:szCs w:val="24"/>
        </w:rPr>
        <w:t xml:space="preserve">Medical Research Council, (2016). ‘Parent-led early intervention’ </w:t>
      </w:r>
      <w:hyperlink r:id="rId16" w:history="1">
        <w:r w:rsidRPr="00385533">
          <w:rPr>
            <w:rStyle w:val="Hyperlink"/>
            <w:rFonts w:ascii="Arial" w:hAnsi="Arial" w:cs="Arial"/>
            <w:sz w:val="24"/>
            <w:szCs w:val="24"/>
          </w:rPr>
          <w:t>https://mrc.ukri.org/news/browse/parent-led-early-intervention-reduces-autism-symptoms/</w:t>
        </w:r>
      </w:hyperlink>
      <w:r w:rsidRPr="00385533">
        <w:rPr>
          <w:rFonts w:ascii="Arial" w:hAnsi="Arial" w:cs="Arial"/>
          <w:sz w:val="24"/>
          <w:szCs w:val="24"/>
        </w:rPr>
        <w:t xml:space="preserve"> [Accessed: 29</w:t>
      </w:r>
      <w:r w:rsidRPr="00385533">
        <w:rPr>
          <w:rFonts w:ascii="Arial" w:hAnsi="Arial" w:cs="Arial"/>
          <w:sz w:val="24"/>
          <w:szCs w:val="24"/>
          <w:vertAlign w:val="superscript"/>
        </w:rPr>
        <w:t>th</w:t>
      </w:r>
      <w:r w:rsidRPr="00385533">
        <w:rPr>
          <w:rFonts w:ascii="Arial" w:hAnsi="Arial" w:cs="Arial"/>
          <w:sz w:val="24"/>
          <w:szCs w:val="24"/>
        </w:rPr>
        <w:t xml:space="preserve"> February 2020].</w:t>
      </w:r>
    </w:p>
    <w:p w14:paraId="2A2ADADB" w14:textId="77777777" w:rsidR="00A75837" w:rsidRPr="00385533" w:rsidRDefault="00A75837" w:rsidP="0036722B">
      <w:pPr>
        <w:spacing w:line="360" w:lineRule="auto"/>
        <w:ind w:left="360"/>
        <w:jc w:val="both"/>
        <w:rPr>
          <w:rFonts w:ascii="Arial" w:hAnsi="Arial" w:cs="Arial"/>
          <w:sz w:val="24"/>
          <w:szCs w:val="24"/>
        </w:rPr>
      </w:pPr>
      <w:r w:rsidRPr="00385533">
        <w:rPr>
          <w:rFonts w:ascii="Arial" w:hAnsi="Arial" w:cs="Arial"/>
          <w:sz w:val="24"/>
          <w:szCs w:val="24"/>
        </w:rPr>
        <w:t xml:space="preserve">Mencap. (2020). ‘SEND System’ </w:t>
      </w:r>
      <w:hyperlink r:id="rId17" w:history="1">
        <w:r w:rsidRPr="00385533">
          <w:rPr>
            <w:rStyle w:val="Hyperlink"/>
            <w:rFonts w:ascii="Arial" w:hAnsi="Arial" w:cs="Arial"/>
            <w:sz w:val="24"/>
            <w:szCs w:val="24"/>
          </w:rPr>
          <w:t>https://www.mencap.org.uk/advice-and-support/children-and-young-people/send-system?gclid=Cj0KCQiAm4TyBRDgARIsAOU75sqIeK4wdkZrKG9ee5HQTU19gLOUErY12SP0lwoqEUXFKDb6eJ8_CZ0aAhI-EALw_wcB</w:t>
        </w:r>
      </w:hyperlink>
      <w:r w:rsidRPr="00385533">
        <w:rPr>
          <w:rFonts w:ascii="Arial" w:hAnsi="Arial" w:cs="Arial"/>
          <w:sz w:val="24"/>
          <w:szCs w:val="24"/>
        </w:rPr>
        <w:t xml:space="preserve"> [Accessed: 14</w:t>
      </w:r>
      <w:r w:rsidRPr="00385533">
        <w:rPr>
          <w:rFonts w:ascii="Arial" w:hAnsi="Arial" w:cs="Arial"/>
          <w:sz w:val="24"/>
          <w:szCs w:val="24"/>
          <w:vertAlign w:val="superscript"/>
        </w:rPr>
        <w:t>th</w:t>
      </w:r>
      <w:r w:rsidRPr="00385533">
        <w:rPr>
          <w:rFonts w:ascii="Arial" w:hAnsi="Arial" w:cs="Arial"/>
          <w:sz w:val="24"/>
          <w:szCs w:val="24"/>
        </w:rPr>
        <w:t xml:space="preserve"> February 2010]. </w:t>
      </w:r>
    </w:p>
    <w:p w14:paraId="491ACD5D" w14:textId="77777777" w:rsidR="00A75837" w:rsidRPr="00385533" w:rsidRDefault="00A75837" w:rsidP="0036722B">
      <w:pPr>
        <w:spacing w:line="360" w:lineRule="auto"/>
        <w:ind w:left="360"/>
        <w:jc w:val="both"/>
        <w:rPr>
          <w:rFonts w:ascii="Arial" w:hAnsi="Arial" w:cs="Arial"/>
          <w:sz w:val="24"/>
          <w:szCs w:val="24"/>
        </w:rPr>
      </w:pPr>
      <w:r w:rsidRPr="00385533">
        <w:rPr>
          <w:rFonts w:ascii="Arial" w:hAnsi="Arial" w:cs="Arial"/>
          <w:sz w:val="24"/>
          <w:szCs w:val="24"/>
        </w:rPr>
        <w:t>Montessori, M. (1936). </w:t>
      </w:r>
      <w:r w:rsidRPr="00385533">
        <w:rPr>
          <w:rFonts w:ascii="Arial" w:hAnsi="Arial" w:cs="Arial"/>
          <w:i/>
          <w:iCs/>
          <w:sz w:val="24"/>
          <w:szCs w:val="24"/>
        </w:rPr>
        <w:t>The Secret of Childhood</w:t>
      </w:r>
      <w:r w:rsidRPr="00385533">
        <w:rPr>
          <w:rFonts w:ascii="Arial" w:hAnsi="Arial" w:cs="Arial"/>
          <w:sz w:val="24"/>
          <w:szCs w:val="24"/>
        </w:rPr>
        <w:t>. B. B. Carter (Ed.). Calcutta: Orient Longmans.</w:t>
      </w:r>
    </w:p>
    <w:p w14:paraId="24453F67" w14:textId="77777777" w:rsidR="00A75837" w:rsidRPr="00385533" w:rsidRDefault="00A75837" w:rsidP="0036722B">
      <w:pPr>
        <w:spacing w:line="360" w:lineRule="auto"/>
        <w:ind w:left="360"/>
        <w:jc w:val="both"/>
        <w:rPr>
          <w:rFonts w:ascii="Arial" w:hAnsi="Arial" w:cs="Arial"/>
          <w:sz w:val="24"/>
          <w:szCs w:val="24"/>
        </w:rPr>
      </w:pPr>
      <w:r w:rsidRPr="00385533">
        <w:rPr>
          <w:rFonts w:ascii="Arial" w:hAnsi="Arial" w:cs="Arial"/>
          <w:sz w:val="24"/>
          <w:szCs w:val="24"/>
        </w:rPr>
        <w:t>Montessori, M. (1949). </w:t>
      </w:r>
      <w:r w:rsidRPr="00385533">
        <w:rPr>
          <w:rFonts w:ascii="Arial" w:hAnsi="Arial" w:cs="Arial"/>
          <w:i/>
          <w:iCs/>
          <w:sz w:val="24"/>
          <w:szCs w:val="24"/>
        </w:rPr>
        <w:t>The Absorbent Mind</w:t>
      </w:r>
      <w:r w:rsidRPr="00385533">
        <w:rPr>
          <w:rFonts w:ascii="Arial" w:hAnsi="Arial" w:cs="Arial"/>
          <w:sz w:val="24"/>
          <w:szCs w:val="24"/>
        </w:rPr>
        <w:t xml:space="preserve"> (Vol. 1). </w:t>
      </w:r>
    </w:p>
    <w:p w14:paraId="0F9E2B5C" w14:textId="77777777" w:rsidR="00A75837" w:rsidRPr="00385533" w:rsidRDefault="00A75837" w:rsidP="0036722B">
      <w:pPr>
        <w:spacing w:line="360" w:lineRule="auto"/>
        <w:ind w:left="360"/>
        <w:jc w:val="both"/>
        <w:rPr>
          <w:rFonts w:ascii="Arial" w:hAnsi="Arial" w:cs="Arial"/>
          <w:sz w:val="24"/>
          <w:szCs w:val="24"/>
        </w:rPr>
      </w:pPr>
      <w:r w:rsidRPr="00385533">
        <w:rPr>
          <w:rFonts w:ascii="Arial" w:hAnsi="Arial" w:cs="Arial"/>
          <w:sz w:val="24"/>
          <w:szCs w:val="24"/>
        </w:rPr>
        <w:t>Montessori, M. (2013). </w:t>
      </w:r>
      <w:r w:rsidRPr="00385533">
        <w:rPr>
          <w:rFonts w:ascii="Arial" w:hAnsi="Arial" w:cs="Arial"/>
          <w:i/>
          <w:iCs/>
          <w:sz w:val="24"/>
          <w:szCs w:val="24"/>
        </w:rPr>
        <w:t>The Montessori method</w:t>
      </w:r>
      <w:r w:rsidRPr="00385533">
        <w:rPr>
          <w:rFonts w:ascii="Arial" w:hAnsi="Arial" w:cs="Arial"/>
          <w:sz w:val="24"/>
          <w:szCs w:val="24"/>
        </w:rPr>
        <w:t>. Transaction publishers.</w:t>
      </w:r>
    </w:p>
    <w:p w14:paraId="41F23333" w14:textId="77777777" w:rsidR="00A75837" w:rsidRPr="00385533" w:rsidRDefault="00A75837" w:rsidP="0036722B">
      <w:pPr>
        <w:spacing w:line="360" w:lineRule="auto"/>
        <w:ind w:left="360"/>
        <w:jc w:val="both"/>
        <w:rPr>
          <w:rFonts w:ascii="Arial" w:hAnsi="Arial" w:cs="Arial"/>
          <w:sz w:val="24"/>
          <w:szCs w:val="24"/>
        </w:rPr>
      </w:pPr>
      <w:r w:rsidRPr="00385533">
        <w:rPr>
          <w:rFonts w:ascii="Arial" w:hAnsi="Arial" w:cs="Arial"/>
          <w:sz w:val="24"/>
          <w:szCs w:val="24"/>
        </w:rPr>
        <w:t xml:space="preserve">Mundy, P., and Crowson, M. (1997) </w:t>
      </w:r>
      <w:r w:rsidRPr="00385533">
        <w:rPr>
          <w:rFonts w:ascii="Arial" w:hAnsi="Arial" w:cs="Arial"/>
          <w:i/>
          <w:iCs/>
          <w:sz w:val="24"/>
          <w:szCs w:val="24"/>
        </w:rPr>
        <w:t>Joint Attention and Early Social Communication: Implications for Research on Intervention with Autism.</w:t>
      </w:r>
      <w:r w:rsidRPr="00385533">
        <w:rPr>
          <w:rFonts w:ascii="Arial" w:hAnsi="Arial" w:cs="Arial"/>
          <w:sz w:val="24"/>
          <w:szCs w:val="24"/>
        </w:rPr>
        <w:t xml:space="preserve"> 27 (653-676). </w:t>
      </w:r>
    </w:p>
    <w:p w14:paraId="03A31003" w14:textId="77777777" w:rsidR="00A75837" w:rsidRPr="00385533" w:rsidRDefault="00A75837" w:rsidP="0036722B">
      <w:pPr>
        <w:spacing w:line="360" w:lineRule="auto"/>
        <w:ind w:left="360"/>
        <w:jc w:val="both"/>
        <w:rPr>
          <w:rFonts w:ascii="Arial" w:hAnsi="Arial" w:cs="Arial"/>
          <w:i/>
          <w:iCs/>
          <w:sz w:val="24"/>
          <w:szCs w:val="24"/>
        </w:rPr>
      </w:pPr>
      <w:r w:rsidRPr="00385533">
        <w:rPr>
          <w:rFonts w:ascii="Arial" w:hAnsi="Arial" w:cs="Arial"/>
          <w:sz w:val="24"/>
          <w:szCs w:val="24"/>
        </w:rPr>
        <w:t xml:space="preserve">National Autistic Society, (2020). ‘Autism’.  </w:t>
      </w:r>
      <w:hyperlink r:id="rId18" w:history="1">
        <w:r w:rsidRPr="00385533">
          <w:rPr>
            <w:rStyle w:val="Hyperlink"/>
            <w:rFonts w:ascii="Arial" w:hAnsi="Arial" w:cs="Arial"/>
            <w:sz w:val="24"/>
            <w:szCs w:val="24"/>
          </w:rPr>
          <w:t>https://www.autism.org.uk/get-involved/media-centre/position-statements/education-and-inclusion.aspx</w:t>
        </w:r>
      </w:hyperlink>
      <w:r w:rsidRPr="00385533">
        <w:rPr>
          <w:rFonts w:ascii="Arial" w:hAnsi="Arial" w:cs="Arial"/>
          <w:sz w:val="24"/>
          <w:szCs w:val="24"/>
        </w:rPr>
        <w:t xml:space="preserve"> [Accessed: 27</w:t>
      </w:r>
      <w:r w:rsidRPr="00385533">
        <w:rPr>
          <w:rFonts w:ascii="Arial" w:hAnsi="Arial" w:cs="Arial"/>
          <w:sz w:val="24"/>
          <w:szCs w:val="24"/>
          <w:vertAlign w:val="superscript"/>
        </w:rPr>
        <w:t>th</w:t>
      </w:r>
      <w:r w:rsidRPr="00385533">
        <w:rPr>
          <w:rFonts w:ascii="Arial" w:hAnsi="Arial" w:cs="Arial"/>
          <w:sz w:val="24"/>
          <w:szCs w:val="24"/>
        </w:rPr>
        <w:t xml:space="preserve"> February 2020]. </w:t>
      </w:r>
    </w:p>
    <w:p w14:paraId="21A9E675" w14:textId="77777777" w:rsidR="00A75837" w:rsidRPr="00385533" w:rsidRDefault="00A75837" w:rsidP="0036722B">
      <w:pPr>
        <w:spacing w:line="360" w:lineRule="auto"/>
        <w:ind w:left="360"/>
        <w:jc w:val="both"/>
        <w:rPr>
          <w:rFonts w:ascii="Arial" w:hAnsi="Arial" w:cs="Arial"/>
          <w:i/>
          <w:iCs/>
          <w:sz w:val="24"/>
          <w:szCs w:val="24"/>
        </w:rPr>
      </w:pPr>
      <w:r w:rsidRPr="00385533">
        <w:rPr>
          <w:rFonts w:ascii="Arial" w:hAnsi="Arial" w:cs="Arial"/>
          <w:sz w:val="24"/>
          <w:szCs w:val="24"/>
        </w:rPr>
        <w:t xml:space="preserve">National Institute of Child Health and Human Development, (2017). ‘Early Intervention for Autism’. </w:t>
      </w:r>
      <w:hyperlink r:id="rId19" w:history="1">
        <w:r w:rsidRPr="00385533">
          <w:rPr>
            <w:rStyle w:val="Hyperlink"/>
            <w:rFonts w:ascii="Arial" w:hAnsi="Arial" w:cs="Arial"/>
            <w:sz w:val="24"/>
            <w:szCs w:val="24"/>
          </w:rPr>
          <w:t>https://www.nichd.nih.gov/health/topics/autism/conditioninfo/treatments/early-intervention</w:t>
        </w:r>
      </w:hyperlink>
      <w:r w:rsidRPr="00385533">
        <w:rPr>
          <w:rFonts w:ascii="Arial" w:hAnsi="Arial" w:cs="Arial"/>
          <w:sz w:val="24"/>
          <w:szCs w:val="24"/>
        </w:rPr>
        <w:t xml:space="preserve"> [Accessed: 29</w:t>
      </w:r>
      <w:r w:rsidRPr="00385533">
        <w:rPr>
          <w:rFonts w:ascii="Arial" w:hAnsi="Arial" w:cs="Arial"/>
          <w:sz w:val="24"/>
          <w:szCs w:val="24"/>
          <w:vertAlign w:val="superscript"/>
        </w:rPr>
        <w:t>th</w:t>
      </w:r>
      <w:r w:rsidRPr="00385533">
        <w:rPr>
          <w:rFonts w:ascii="Arial" w:hAnsi="Arial" w:cs="Arial"/>
          <w:sz w:val="24"/>
          <w:szCs w:val="24"/>
        </w:rPr>
        <w:t xml:space="preserve"> February 2020].</w:t>
      </w:r>
    </w:p>
    <w:p w14:paraId="0DFAE628" w14:textId="77777777" w:rsidR="00A75837" w:rsidRPr="00385533" w:rsidRDefault="00A75837" w:rsidP="0036722B">
      <w:pPr>
        <w:spacing w:line="360" w:lineRule="auto"/>
        <w:ind w:left="360"/>
        <w:jc w:val="both"/>
        <w:rPr>
          <w:rFonts w:ascii="Arial" w:hAnsi="Arial" w:cs="Arial"/>
          <w:sz w:val="24"/>
          <w:szCs w:val="24"/>
        </w:rPr>
      </w:pPr>
      <w:r w:rsidRPr="00385533">
        <w:rPr>
          <w:rFonts w:ascii="Arial" w:hAnsi="Arial" w:cs="Arial"/>
          <w:sz w:val="24"/>
          <w:szCs w:val="24"/>
        </w:rPr>
        <w:t xml:space="preserve">National Institute on Deafness and other Communication Disorders (NIDCD) (2018). ‘Autism Spectrum Disorder: Communication Problems in Children’. </w:t>
      </w:r>
      <w:hyperlink r:id="rId20" w:history="1">
        <w:r w:rsidRPr="00385533">
          <w:rPr>
            <w:rStyle w:val="Hyperlink"/>
            <w:rFonts w:ascii="Arial" w:hAnsi="Arial" w:cs="Arial"/>
            <w:sz w:val="24"/>
            <w:szCs w:val="24"/>
          </w:rPr>
          <w:t>https://www.nidcd.nih.gov/health/autism-spectrum-disorder-communication-problems-children</w:t>
        </w:r>
      </w:hyperlink>
      <w:r w:rsidRPr="00385533">
        <w:rPr>
          <w:rFonts w:ascii="Arial" w:hAnsi="Arial" w:cs="Arial"/>
          <w:sz w:val="24"/>
          <w:szCs w:val="24"/>
        </w:rPr>
        <w:t xml:space="preserve"> [Accessed: 3</w:t>
      </w:r>
      <w:r w:rsidRPr="00385533">
        <w:rPr>
          <w:rFonts w:ascii="Arial" w:hAnsi="Arial" w:cs="Arial"/>
          <w:sz w:val="24"/>
          <w:szCs w:val="24"/>
          <w:vertAlign w:val="superscript"/>
        </w:rPr>
        <w:t>rd</w:t>
      </w:r>
      <w:r w:rsidRPr="00385533">
        <w:rPr>
          <w:rFonts w:ascii="Arial" w:hAnsi="Arial" w:cs="Arial"/>
          <w:sz w:val="24"/>
          <w:szCs w:val="24"/>
        </w:rPr>
        <w:t xml:space="preserve"> March]. </w:t>
      </w:r>
    </w:p>
    <w:p w14:paraId="6D5C433A" w14:textId="77777777" w:rsidR="00A75837" w:rsidRPr="00385533" w:rsidRDefault="00A75837" w:rsidP="0036722B">
      <w:pPr>
        <w:spacing w:line="360" w:lineRule="auto"/>
        <w:ind w:left="360"/>
        <w:jc w:val="both"/>
        <w:rPr>
          <w:rFonts w:ascii="Arial" w:hAnsi="Arial" w:cs="Arial"/>
          <w:i/>
          <w:iCs/>
          <w:sz w:val="24"/>
          <w:szCs w:val="24"/>
        </w:rPr>
      </w:pPr>
      <w:r w:rsidRPr="00385533">
        <w:rPr>
          <w:rFonts w:ascii="Arial" w:hAnsi="Arial" w:cs="Arial"/>
          <w:sz w:val="24"/>
          <w:szCs w:val="24"/>
        </w:rPr>
        <w:t xml:space="preserve">NSPCC. (2019) ‘Early Help or Early Intervention’. </w:t>
      </w:r>
      <w:hyperlink r:id="rId21" w:history="1">
        <w:r w:rsidRPr="00385533">
          <w:rPr>
            <w:rStyle w:val="Hyperlink"/>
            <w:rFonts w:ascii="Arial" w:hAnsi="Arial" w:cs="Arial"/>
            <w:sz w:val="24"/>
            <w:szCs w:val="24"/>
          </w:rPr>
          <w:t>https://learning.nspcc.org.uk/safeguarding-child-protection/early-help-early-intervention/</w:t>
        </w:r>
      </w:hyperlink>
      <w:r w:rsidRPr="00385533">
        <w:rPr>
          <w:rFonts w:ascii="Arial" w:hAnsi="Arial" w:cs="Arial"/>
          <w:sz w:val="24"/>
          <w:szCs w:val="24"/>
        </w:rPr>
        <w:t xml:space="preserve"> [Accessed: 29</w:t>
      </w:r>
      <w:r w:rsidRPr="00385533">
        <w:rPr>
          <w:rFonts w:ascii="Arial" w:hAnsi="Arial" w:cs="Arial"/>
          <w:sz w:val="24"/>
          <w:szCs w:val="24"/>
          <w:vertAlign w:val="superscript"/>
        </w:rPr>
        <w:t>th</w:t>
      </w:r>
      <w:r w:rsidRPr="00385533">
        <w:rPr>
          <w:rFonts w:ascii="Arial" w:hAnsi="Arial" w:cs="Arial"/>
          <w:sz w:val="24"/>
          <w:szCs w:val="24"/>
        </w:rPr>
        <w:t xml:space="preserve"> February 2020]. </w:t>
      </w:r>
    </w:p>
    <w:p w14:paraId="078BF8D7" w14:textId="77777777" w:rsidR="00A75837" w:rsidRPr="00385533" w:rsidRDefault="00A75837" w:rsidP="0036722B">
      <w:pPr>
        <w:spacing w:line="360" w:lineRule="auto"/>
        <w:ind w:left="360"/>
        <w:jc w:val="both"/>
        <w:rPr>
          <w:rFonts w:ascii="Arial" w:hAnsi="Arial" w:cs="Arial"/>
          <w:sz w:val="24"/>
          <w:szCs w:val="24"/>
        </w:rPr>
      </w:pPr>
      <w:r w:rsidRPr="00385533">
        <w:rPr>
          <w:rFonts w:ascii="Arial" w:hAnsi="Arial" w:cs="Arial"/>
          <w:sz w:val="24"/>
          <w:szCs w:val="24"/>
        </w:rPr>
        <w:t xml:space="preserve">Nutbrown, C., Clough, P., Atherton, F. (2013) </w:t>
      </w:r>
      <w:r w:rsidRPr="00385533">
        <w:rPr>
          <w:rFonts w:ascii="Arial" w:hAnsi="Arial" w:cs="Arial"/>
          <w:i/>
          <w:iCs/>
          <w:sz w:val="24"/>
          <w:szCs w:val="24"/>
        </w:rPr>
        <w:t xml:space="preserve">Inclusion in the early years. </w:t>
      </w:r>
      <w:r w:rsidRPr="00385533">
        <w:rPr>
          <w:rFonts w:ascii="Arial" w:hAnsi="Arial" w:cs="Arial"/>
          <w:sz w:val="24"/>
          <w:szCs w:val="24"/>
        </w:rPr>
        <w:t>London: Sage Publications Ltd.</w:t>
      </w:r>
    </w:p>
    <w:p w14:paraId="1FD611D2" w14:textId="77777777" w:rsidR="00A75837" w:rsidRPr="00385533" w:rsidRDefault="00A75837" w:rsidP="0036722B">
      <w:pPr>
        <w:spacing w:line="360" w:lineRule="auto"/>
        <w:ind w:left="360"/>
        <w:jc w:val="both"/>
        <w:rPr>
          <w:rFonts w:ascii="Arial" w:hAnsi="Arial" w:cs="Arial"/>
          <w:sz w:val="24"/>
          <w:szCs w:val="24"/>
        </w:rPr>
      </w:pPr>
      <w:r w:rsidRPr="00385533">
        <w:rPr>
          <w:rFonts w:ascii="Arial" w:hAnsi="Arial" w:cs="Arial"/>
          <w:sz w:val="24"/>
          <w:szCs w:val="24"/>
        </w:rPr>
        <w:t xml:space="preserve">Raising Children.net (2019). ‘Early Intervention for Children with Disability, ASD and Additional Needs’ </w:t>
      </w:r>
      <w:hyperlink r:id="rId22" w:history="1">
        <w:r w:rsidRPr="00385533">
          <w:rPr>
            <w:rStyle w:val="Hyperlink"/>
            <w:rFonts w:ascii="Arial" w:hAnsi="Arial" w:cs="Arial"/>
            <w:sz w:val="24"/>
            <w:szCs w:val="24"/>
          </w:rPr>
          <w:t>https://raisingchildren.net.au/disability/services-support/services/early-intervention</w:t>
        </w:r>
      </w:hyperlink>
      <w:r w:rsidRPr="00385533">
        <w:rPr>
          <w:rFonts w:ascii="Arial" w:hAnsi="Arial" w:cs="Arial"/>
          <w:sz w:val="24"/>
          <w:szCs w:val="24"/>
        </w:rPr>
        <w:t xml:space="preserve"> [Accessed: 15</w:t>
      </w:r>
      <w:r w:rsidRPr="00385533">
        <w:rPr>
          <w:rFonts w:ascii="Arial" w:hAnsi="Arial" w:cs="Arial"/>
          <w:sz w:val="24"/>
          <w:szCs w:val="24"/>
          <w:vertAlign w:val="superscript"/>
        </w:rPr>
        <w:t>th</w:t>
      </w:r>
      <w:r w:rsidRPr="00385533">
        <w:rPr>
          <w:rFonts w:ascii="Arial" w:hAnsi="Arial" w:cs="Arial"/>
          <w:sz w:val="24"/>
          <w:szCs w:val="24"/>
        </w:rPr>
        <w:t xml:space="preserve"> February 2020]. </w:t>
      </w:r>
    </w:p>
    <w:p w14:paraId="7276643A" w14:textId="77777777" w:rsidR="00A75837" w:rsidRPr="00385533" w:rsidRDefault="00A75837" w:rsidP="0036722B">
      <w:pPr>
        <w:spacing w:line="360" w:lineRule="auto"/>
        <w:ind w:left="360"/>
        <w:jc w:val="both"/>
        <w:rPr>
          <w:rFonts w:ascii="Arial" w:hAnsi="Arial" w:cs="Arial"/>
          <w:sz w:val="24"/>
          <w:szCs w:val="24"/>
        </w:rPr>
      </w:pPr>
      <w:r w:rsidRPr="00385533">
        <w:rPr>
          <w:rFonts w:ascii="Arial" w:hAnsi="Arial" w:cs="Arial"/>
          <w:sz w:val="24"/>
          <w:szCs w:val="24"/>
        </w:rPr>
        <w:t>Ramey, C. T., &amp; Ramey, S. L. (1998). Early intervention and early experience. American Psychologist, 53(2), 109–120.</w:t>
      </w:r>
    </w:p>
    <w:p w14:paraId="42EFF517" w14:textId="77777777" w:rsidR="00A75837" w:rsidRPr="00385533" w:rsidRDefault="00A75837" w:rsidP="0036722B">
      <w:pPr>
        <w:spacing w:line="360" w:lineRule="auto"/>
        <w:ind w:left="360"/>
        <w:jc w:val="both"/>
        <w:rPr>
          <w:rFonts w:ascii="Arial" w:hAnsi="Arial" w:cs="Arial"/>
          <w:sz w:val="24"/>
          <w:szCs w:val="24"/>
        </w:rPr>
      </w:pPr>
      <w:r w:rsidRPr="00385533">
        <w:rPr>
          <w:rFonts w:ascii="Arial" w:hAnsi="Arial" w:cs="Arial"/>
          <w:sz w:val="24"/>
          <w:szCs w:val="24"/>
        </w:rPr>
        <w:t xml:space="preserve">Snap Cymru. (2020). ‘ALN/SEN Reform’ </w:t>
      </w:r>
      <w:hyperlink r:id="rId23" w:history="1">
        <w:r w:rsidRPr="00385533">
          <w:rPr>
            <w:rStyle w:val="Hyperlink"/>
            <w:rFonts w:ascii="Arial" w:hAnsi="Arial" w:cs="Arial"/>
            <w:sz w:val="24"/>
            <w:szCs w:val="24"/>
          </w:rPr>
          <w:t>http://www.snapcymru.org/help-for-families/aln-reform/</w:t>
        </w:r>
      </w:hyperlink>
      <w:r w:rsidRPr="00385533">
        <w:rPr>
          <w:rFonts w:ascii="Arial" w:hAnsi="Arial" w:cs="Arial"/>
          <w:sz w:val="24"/>
          <w:szCs w:val="24"/>
        </w:rPr>
        <w:t xml:space="preserve"> [Accessed: 12</w:t>
      </w:r>
      <w:r w:rsidRPr="00385533">
        <w:rPr>
          <w:rFonts w:ascii="Arial" w:hAnsi="Arial" w:cs="Arial"/>
          <w:sz w:val="24"/>
          <w:szCs w:val="24"/>
          <w:vertAlign w:val="superscript"/>
        </w:rPr>
        <w:t>th</w:t>
      </w:r>
      <w:r w:rsidRPr="00385533">
        <w:rPr>
          <w:rFonts w:ascii="Arial" w:hAnsi="Arial" w:cs="Arial"/>
          <w:sz w:val="24"/>
          <w:szCs w:val="24"/>
        </w:rPr>
        <w:t xml:space="preserve"> February 2020].</w:t>
      </w:r>
    </w:p>
    <w:p w14:paraId="0A9A3C1D" w14:textId="77777777" w:rsidR="00A75837" w:rsidRPr="00385533" w:rsidRDefault="00A75837" w:rsidP="0036722B">
      <w:pPr>
        <w:spacing w:line="360" w:lineRule="auto"/>
        <w:ind w:left="360"/>
        <w:jc w:val="both"/>
        <w:rPr>
          <w:rFonts w:ascii="Arial" w:hAnsi="Arial" w:cs="Arial"/>
          <w:i/>
          <w:iCs/>
          <w:sz w:val="24"/>
          <w:szCs w:val="24"/>
        </w:rPr>
      </w:pPr>
      <w:r w:rsidRPr="00385533">
        <w:rPr>
          <w:rFonts w:ascii="Arial" w:hAnsi="Arial" w:cs="Arial"/>
          <w:sz w:val="24"/>
          <w:szCs w:val="24"/>
        </w:rPr>
        <w:t xml:space="preserve">Spectrum, (2020) ‘Early Intervention’. </w:t>
      </w:r>
      <w:hyperlink r:id="rId24" w:history="1">
        <w:r w:rsidRPr="00385533">
          <w:rPr>
            <w:rStyle w:val="Hyperlink"/>
            <w:rFonts w:ascii="Arial" w:hAnsi="Arial" w:cs="Arial"/>
            <w:sz w:val="24"/>
            <w:szCs w:val="24"/>
          </w:rPr>
          <w:t>http://www.spectrumasd.org/homepage/autism-for-parents/early-intervention/</w:t>
        </w:r>
      </w:hyperlink>
      <w:r w:rsidRPr="00385533">
        <w:rPr>
          <w:rFonts w:ascii="Arial" w:hAnsi="Arial" w:cs="Arial"/>
          <w:sz w:val="24"/>
          <w:szCs w:val="24"/>
        </w:rPr>
        <w:t xml:space="preserve"> [Accessed: 29</w:t>
      </w:r>
      <w:r w:rsidRPr="00385533">
        <w:rPr>
          <w:rFonts w:ascii="Arial" w:hAnsi="Arial" w:cs="Arial"/>
          <w:sz w:val="24"/>
          <w:szCs w:val="24"/>
          <w:vertAlign w:val="superscript"/>
        </w:rPr>
        <w:t>th</w:t>
      </w:r>
      <w:r w:rsidRPr="00385533">
        <w:rPr>
          <w:rFonts w:ascii="Arial" w:hAnsi="Arial" w:cs="Arial"/>
          <w:sz w:val="24"/>
          <w:szCs w:val="24"/>
        </w:rPr>
        <w:t xml:space="preserve"> February 2020].</w:t>
      </w:r>
    </w:p>
    <w:p w14:paraId="5A00E652" w14:textId="77777777" w:rsidR="00A75837" w:rsidRPr="00385533" w:rsidRDefault="00A75837" w:rsidP="0036722B">
      <w:pPr>
        <w:spacing w:line="360" w:lineRule="auto"/>
        <w:ind w:left="360"/>
        <w:jc w:val="both"/>
        <w:rPr>
          <w:rFonts w:ascii="Arial" w:hAnsi="Arial" w:cs="Arial"/>
          <w:sz w:val="24"/>
          <w:szCs w:val="24"/>
        </w:rPr>
      </w:pPr>
      <w:r w:rsidRPr="00385533">
        <w:rPr>
          <w:rFonts w:ascii="Arial" w:hAnsi="Arial" w:cs="Arial"/>
          <w:sz w:val="24"/>
          <w:szCs w:val="24"/>
        </w:rPr>
        <w:t xml:space="preserve">Steckler, A, Goodman, RM (1989) </w:t>
      </w:r>
      <w:r w:rsidRPr="00385533">
        <w:rPr>
          <w:rFonts w:ascii="Arial" w:hAnsi="Arial" w:cs="Arial"/>
          <w:i/>
          <w:iCs/>
          <w:sz w:val="24"/>
          <w:szCs w:val="24"/>
        </w:rPr>
        <w:t>How to institutionalize health promotion programs</w:t>
      </w:r>
      <w:r w:rsidRPr="00385533">
        <w:rPr>
          <w:rFonts w:ascii="Arial" w:hAnsi="Arial" w:cs="Arial"/>
          <w:sz w:val="24"/>
          <w:szCs w:val="24"/>
        </w:rPr>
        <w:t>. American Journal of Health Promotion 3: 34–44.</w:t>
      </w:r>
    </w:p>
    <w:p w14:paraId="6F90C40F" w14:textId="77777777" w:rsidR="00A75837" w:rsidRPr="00385533" w:rsidRDefault="00A75837" w:rsidP="0036722B">
      <w:pPr>
        <w:spacing w:line="360" w:lineRule="auto"/>
        <w:ind w:left="360"/>
        <w:jc w:val="both"/>
        <w:rPr>
          <w:rFonts w:ascii="Arial" w:hAnsi="Arial" w:cs="Arial"/>
          <w:sz w:val="24"/>
          <w:szCs w:val="24"/>
        </w:rPr>
      </w:pPr>
      <w:r w:rsidRPr="00385533">
        <w:rPr>
          <w:rFonts w:ascii="Arial" w:hAnsi="Arial" w:cs="Arial"/>
          <w:sz w:val="24"/>
          <w:szCs w:val="24"/>
        </w:rPr>
        <w:t xml:space="preserve">Swansea Council, (1994). ‘The SEN Code of Practice for Wales’. </w:t>
      </w:r>
      <w:hyperlink r:id="rId25" w:history="1">
        <w:r w:rsidRPr="00385533">
          <w:rPr>
            <w:rStyle w:val="Hyperlink"/>
            <w:rFonts w:ascii="Arial" w:hAnsi="Arial" w:cs="Arial"/>
            <w:sz w:val="24"/>
            <w:szCs w:val="24"/>
          </w:rPr>
          <w:t>https://www.swansea.gov.uk/article/46424/The-SEN-Code-of-Practice-for-Wales</w:t>
        </w:r>
      </w:hyperlink>
      <w:r w:rsidRPr="00385533">
        <w:rPr>
          <w:rFonts w:ascii="Arial" w:hAnsi="Arial" w:cs="Arial"/>
          <w:sz w:val="24"/>
          <w:szCs w:val="24"/>
        </w:rPr>
        <w:t xml:space="preserve"> [Accessed: 12</w:t>
      </w:r>
      <w:r w:rsidRPr="00385533">
        <w:rPr>
          <w:rFonts w:ascii="Arial" w:hAnsi="Arial" w:cs="Arial"/>
          <w:sz w:val="24"/>
          <w:szCs w:val="24"/>
          <w:vertAlign w:val="superscript"/>
        </w:rPr>
        <w:t>th</w:t>
      </w:r>
      <w:r w:rsidRPr="00385533">
        <w:rPr>
          <w:rFonts w:ascii="Arial" w:hAnsi="Arial" w:cs="Arial"/>
          <w:sz w:val="24"/>
          <w:szCs w:val="24"/>
        </w:rPr>
        <w:t xml:space="preserve"> February 2020].</w:t>
      </w:r>
    </w:p>
    <w:p w14:paraId="1FBE5F59" w14:textId="77777777" w:rsidR="00A75837" w:rsidRPr="00385533" w:rsidRDefault="00A75837" w:rsidP="0036722B">
      <w:pPr>
        <w:spacing w:line="360" w:lineRule="auto"/>
        <w:ind w:left="360"/>
        <w:jc w:val="both"/>
        <w:rPr>
          <w:rFonts w:ascii="Arial" w:hAnsi="Arial" w:cs="Arial"/>
          <w:sz w:val="24"/>
          <w:szCs w:val="24"/>
        </w:rPr>
      </w:pPr>
      <w:r w:rsidRPr="00385533">
        <w:rPr>
          <w:rFonts w:ascii="Arial" w:hAnsi="Arial" w:cs="Arial"/>
          <w:sz w:val="24"/>
          <w:szCs w:val="24"/>
        </w:rPr>
        <w:t xml:space="preserve">Swansea Council. (2019). ‘Role of the ALNCo and Professionals’ </w:t>
      </w:r>
      <w:hyperlink r:id="rId26" w:history="1">
        <w:r w:rsidRPr="00385533">
          <w:rPr>
            <w:rStyle w:val="Hyperlink"/>
            <w:rFonts w:ascii="Arial" w:hAnsi="Arial" w:cs="Arial"/>
            <w:sz w:val="24"/>
            <w:szCs w:val="24"/>
          </w:rPr>
          <w:t>https://www.swansea.gov.uk/article/46471/Role-of-the-ALNCo-and-professionals</w:t>
        </w:r>
      </w:hyperlink>
      <w:r w:rsidRPr="00385533">
        <w:rPr>
          <w:rFonts w:ascii="Arial" w:hAnsi="Arial" w:cs="Arial"/>
          <w:sz w:val="24"/>
          <w:szCs w:val="24"/>
        </w:rPr>
        <w:t xml:space="preserve"> [Accessed: 15</w:t>
      </w:r>
      <w:r w:rsidRPr="00385533">
        <w:rPr>
          <w:rFonts w:ascii="Arial" w:hAnsi="Arial" w:cs="Arial"/>
          <w:sz w:val="24"/>
          <w:szCs w:val="24"/>
          <w:vertAlign w:val="superscript"/>
        </w:rPr>
        <w:t>th</w:t>
      </w:r>
      <w:r w:rsidRPr="00385533">
        <w:rPr>
          <w:rFonts w:ascii="Arial" w:hAnsi="Arial" w:cs="Arial"/>
          <w:sz w:val="24"/>
          <w:szCs w:val="24"/>
        </w:rPr>
        <w:t xml:space="preserve"> February 2020]. </w:t>
      </w:r>
    </w:p>
    <w:p w14:paraId="655CA263" w14:textId="77777777" w:rsidR="00A75837" w:rsidRPr="00385533" w:rsidRDefault="00A75837" w:rsidP="0036722B">
      <w:pPr>
        <w:spacing w:line="360" w:lineRule="auto"/>
        <w:ind w:left="360"/>
        <w:jc w:val="both"/>
        <w:rPr>
          <w:rFonts w:ascii="Arial" w:hAnsi="Arial" w:cs="Arial"/>
          <w:sz w:val="24"/>
          <w:szCs w:val="24"/>
        </w:rPr>
      </w:pPr>
      <w:r w:rsidRPr="00385533">
        <w:rPr>
          <w:rFonts w:ascii="Arial" w:hAnsi="Arial" w:cs="Arial"/>
          <w:color w:val="000000"/>
          <w:sz w:val="24"/>
          <w:szCs w:val="24"/>
          <w:shd w:val="clear" w:color="auto" w:fill="FFFFFF"/>
        </w:rPr>
        <w:lastRenderedPageBreak/>
        <w:t>Vygotsky, L. S. (1978). </w:t>
      </w:r>
      <w:r w:rsidRPr="00385533">
        <w:rPr>
          <w:rStyle w:val="Emphasis"/>
          <w:rFonts w:ascii="Arial" w:hAnsi="Arial" w:cs="Arial"/>
          <w:color w:val="000000"/>
          <w:sz w:val="24"/>
          <w:szCs w:val="24"/>
          <w:shd w:val="clear" w:color="auto" w:fill="FFFFFF"/>
        </w:rPr>
        <w:t>Mind in society: The development of higher psychological processes</w:t>
      </w:r>
      <w:r w:rsidRPr="00385533">
        <w:rPr>
          <w:rFonts w:ascii="Arial" w:hAnsi="Arial" w:cs="Arial"/>
          <w:color w:val="000000"/>
          <w:sz w:val="24"/>
          <w:szCs w:val="24"/>
          <w:shd w:val="clear" w:color="auto" w:fill="FFFFFF"/>
        </w:rPr>
        <w:t>. Cambridge, MA: Harvard University Press.</w:t>
      </w:r>
    </w:p>
    <w:p w14:paraId="2DCE8DA0" w14:textId="77777777" w:rsidR="00A75837" w:rsidRPr="00385533" w:rsidRDefault="00A75837" w:rsidP="0036722B">
      <w:pPr>
        <w:spacing w:line="360" w:lineRule="auto"/>
        <w:ind w:left="360"/>
        <w:jc w:val="both"/>
        <w:rPr>
          <w:rFonts w:ascii="Arial" w:hAnsi="Arial" w:cs="Arial"/>
          <w:sz w:val="24"/>
          <w:szCs w:val="24"/>
        </w:rPr>
      </w:pPr>
      <w:r w:rsidRPr="00385533">
        <w:rPr>
          <w:rFonts w:ascii="Arial" w:hAnsi="Arial" w:cs="Arial"/>
          <w:sz w:val="24"/>
          <w:szCs w:val="24"/>
        </w:rPr>
        <w:t xml:space="preserve">Warnock, M. (1978) </w:t>
      </w:r>
      <w:r w:rsidRPr="00385533">
        <w:rPr>
          <w:rFonts w:ascii="Arial" w:hAnsi="Arial" w:cs="Arial"/>
          <w:i/>
          <w:iCs/>
          <w:sz w:val="24"/>
          <w:szCs w:val="24"/>
        </w:rPr>
        <w:t>The Warnock Report</w:t>
      </w:r>
      <w:r w:rsidRPr="00385533">
        <w:rPr>
          <w:rFonts w:ascii="Arial" w:hAnsi="Arial" w:cs="Arial"/>
          <w:sz w:val="24"/>
          <w:szCs w:val="24"/>
        </w:rPr>
        <w:t>. London, HMSO.</w:t>
      </w:r>
    </w:p>
    <w:p w14:paraId="681C0EE9" w14:textId="77777777" w:rsidR="00A75837" w:rsidRPr="00385533" w:rsidRDefault="00A75837" w:rsidP="0036722B">
      <w:pPr>
        <w:spacing w:line="360" w:lineRule="auto"/>
        <w:ind w:left="360"/>
        <w:jc w:val="both"/>
        <w:rPr>
          <w:rFonts w:ascii="Arial" w:hAnsi="Arial" w:cs="Arial"/>
          <w:sz w:val="24"/>
          <w:szCs w:val="24"/>
        </w:rPr>
      </w:pPr>
      <w:r w:rsidRPr="00385533">
        <w:rPr>
          <w:rFonts w:ascii="Arial" w:hAnsi="Arial" w:cs="Arial"/>
          <w:color w:val="000000"/>
          <w:sz w:val="24"/>
          <w:szCs w:val="24"/>
          <w:shd w:val="clear" w:color="auto" w:fill="FFFFFF"/>
        </w:rPr>
        <w:t xml:space="preserve">Welsh Assembly Government, (2017). </w:t>
      </w:r>
      <w:r w:rsidRPr="00385533">
        <w:rPr>
          <w:rFonts w:ascii="Arial" w:hAnsi="Arial" w:cs="Arial"/>
          <w:i/>
          <w:iCs/>
          <w:color w:val="000000"/>
          <w:sz w:val="24"/>
          <w:szCs w:val="24"/>
          <w:shd w:val="clear" w:color="auto" w:fill="FFFFFF"/>
        </w:rPr>
        <w:t>Special Educational Needs Code of Practice for Wales.</w:t>
      </w:r>
      <w:r w:rsidRPr="00385533">
        <w:rPr>
          <w:rFonts w:ascii="Arial" w:hAnsi="Arial" w:cs="Arial"/>
          <w:color w:val="000000"/>
          <w:sz w:val="24"/>
          <w:szCs w:val="24"/>
          <w:shd w:val="clear" w:color="auto" w:fill="FFFFFF"/>
        </w:rPr>
        <w:t xml:space="preserve"> Cardiff: Welsh Assembly Government. </w:t>
      </w:r>
    </w:p>
    <w:p w14:paraId="1774EE0B" w14:textId="77777777" w:rsidR="00A75837" w:rsidRPr="00385533" w:rsidRDefault="00A75837" w:rsidP="0036722B">
      <w:pPr>
        <w:spacing w:line="360" w:lineRule="auto"/>
        <w:ind w:left="360"/>
        <w:jc w:val="both"/>
        <w:rPr>
          <w:rFonts w:ascii="Arial" w:hAnsi="Arial" w:cs="Arial"/>
          <w:sz w:val="24"/>
          <w:szCs w:val="24"/>
        </w:rPr>
      </w:pPr>
      <w:r w:rsidRPr="00385533">
        <w:rPr>
          <w:rFonts w:ascii="Arial" w:hAnsi="Arial" w:cs="Arial"/>
          <w:sz w:val="24"/>
          <w:szCs w:val="24"/>
        </w:rPr>
        <w:t xml:space="preserve">Welsh Assembly Government. (2018). </w:t>
      </w:r>
      <w:r w:rsidRPr="00385533">
        <w:rPr>
          <w:rFonts w:ascii="Arial" w:hAnsi="Arial" w:cs="Arial"/>
          <w:i/>
          <w:iCs/>
          <w:sz w:val="24"/>
          <w:szCs w:val="24"/>
        </w:rPr>
        <w:t>Additional Learning Needs (ALN) Transformation Programme.</w:t>
      </w:r>
      <w:r w:rsidRPr="00385533">
        <w:rPr>
          <w:rFonts w:ascii="Arial" w:hAnsi="Arial" w:cs="Arial"/>
          <w:sz w:val="24"/>
          <w:szCs w:val="24"/>
        </w:rPr>
        <w:t xml:space="preserve"> Cardiff: Welsh Government. </w:t>
      </w:r>
    </w:p>
    <w:p w14:paraId="7BDCD6F6" w14:textId="77777777" w:rsidR="00A75837" w:rsidRPr="00385533" w:rsidRDefault="00A75837" w:rsidP="0036722B">
      <w:pPr>
        <w:spacing w:line="360" w:lineRule="auto"/>
        <w:ind w:left="360"/>
        <w:jc w:val="both"/>
        <w:rPr>
          <w:rFonts w:ascii="Arial" w:hAnsi="Arial" w:cs="Arial"/>
          <w:sz w:val="24"/>
          <w:szCs w:val="24"/>
        </w:rPr>
      </w:pPr>
      <w:r w:rsidRPr="00385533">
        <w:rPr>
          <w:rFonts w:ascii="Arial" w:hAnsi="Arial" w:cs="Arial"/>
          <w:sz w:val="24"/>
          <w:szCs w:val="24"/>
        </w:rPr>
        <w:t xml:space="preserve">Welsh Assembly Government. (2018). </w:t>
      </w:r>
      <w:r w:rsidRPr="00385533">
        <w:rPr>
          <w:rFonts w:ascii="Arial" w:hAnsi="Arial" w:cs="Arial"/>
          <w:i/>
          <w:iCs/>
          <w:sz w:val="24"/>
          <w:szCs w:val="24"/>
        </w:rPr>
        <w:t>Draft Additional Learning Needs Code for Wales.</w:t>
      </w:r>
      <w:r w:rsidRPr="00385533">
        <w:rPr>
          <w:rFonts w:ascii="Arial" w:hAnsi="Arial" w:cs="Arial"/>
          <w:sz w:val="24"/>
          <w:szCs w:val="24"/>
        </w:rPr>
        <w:t xml:space="preserve"> Cardiff: Welsh Government. </w:t>
      </w:r>
    </w:p>
    <w:p w14:paraId="622F99B2" w14:textId="77777777" w:rsidR="00A75837" w:rsidRPr="00385533" w:rsidRDefault="00A75837" w:rsidP="0036722B">
      <w:pPr>
        <w:spacing w:line="360" w:lineRule="auto"/>
        <w:ind w:left="360"/>
        <w:jc w:val="both"/>
        <w:rPr>
          <w:rFonts w:ascii="Arial" w:hAnsi="Arial" w:cs="Arial"/>
          <w:sz w:val="24"/>
          <w:szCs w:val="24"/>
        </w:rPr>
      </w:pPr>
      <w:r w:rsidRPr="00385533">
        <w:rPr>
          <w:rFonts w:ascii="Arial" w:hAnsi="Arial" w:cs="Arial"/>
          <w:sz w:val="24"/>
          <w:szCs w:val="24"/>
        </w:rPr>
        <w:t xml:space="preserve">Welsh Government (2018). </w:t>
      </w:r>
      <w:r w:rsidRPr="00385533">
        <w:rPr>
          <w:rFonts w:ascii="Arial" w:hAnsi="Arial" w:cs="Arial"/>
          <w:i/>
          <w:iCs/>
          <w:sz w:val="24"/>
          <w:szCs w:val="24"/>
        </w:rPr>
        <w:t>Implementing the Additional Learning Needs and Education Tribunal (Wales) Act 2018.</w:t>
      </w:r>
      <w:r w:rsidRPr="00385533">
        <w:rPr>
          <w:rFonts w:ascii="Arial" w:hAnsi="Arial" w:cs="Arial"/>
          <w:sz w:val="24"/>
          <w:szCs w:val="24"/>
        </w:rPr>
        <w:t xml:space="preserve"> Cardiff: Welsh Assembly Government. </w:t>
      </w:r>
    </w:p>
    <w:p w14:paraId="57282518" w14:textId="77777777" w:rsidR="00A75837" w:rsidRPr="00385533" w:rsidRDefault="00A75837" w:rsidP="0036722B">
      <w:pPr>
        <w:spacing w:line="360" w:lineRule="auto"/>
        <w:ind w:left="360"/>
        <w:jc w:val="both"/>
        <w:rPr>
          <w:rFonts w:ascii="Arial" w:hAnsi="Arial" w:cs="Arial"/>
          <w:sz w:val="24"/>
          <w:szCs w:val="24"/>
        </w:rPr>
      </w:pPr>
      <w:r w:rsidRPr="00385533">
        <w:rPr>
          <w:rFonts w:ascii="Arial" w:hAnsi="Arial" w:cs="Arial"/>
          <w:sz w:val="24"/>
          <w:szCs w:val="24"/>
        </w:rPr>
        <w:t xml:space="preserve">Welsh Government, (2017). </w:t>
      </w:r>
      <w:r w:rsidRPr="00385533">
        <w:rPr>
          <w:rFonts w:ascii="Arial" w:hAnsi="Arial" w:cs="Arial"/>
          <w:i/>
          <w:iCs/>
          <w:sz w:val="24"/>
          <w:szCs w:val="24"/>
        </w:rPr>
        <w:t>The Role of the Special Educational Needs Coordinator (SENCo).</w:t>
      </w:r>
      <w:r w:rsidRPr="00385533">
        <w:rPr>
          <w:rFonts w:ascii="Arial" w:hAnsi="Arial" w:cs="Arial"/>
          <w:sz w:val="24"/>
          <w:szCs w:val="24"/>
        </w:rPr>
        <w:t xml:space="preserve"> Cardiff: Welsh Assembly Government. </w:t>
      </w:r>
    </w:p>
    <w:p w14:paraId="5A15F76D" w14:textId="77777777" w:rsidR="00551226" w:rsidRPr="00F458C0" w:rsidRDefault="00551226" w:rsidP="00F458C0">
      <w:pPr>
        <w:rPr>
          <w:rFonts w:ascii="Arial" w:hAnsi="Arial" w:cs="Arial"/>
          <w:sz w:val="24"/>
          <w:szCs w:val="24"/>
        </w:rPr>
      </w:pPr>
    </w:p>
    <w:sectPr w:rsidR="00551226" w:rsidRPr="00F458C0">
      <w:head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7394B3D" w14:textId="77777777" w:rsidR="001A11AA" w:rsidRDefault="001A11AA" w:rsidP="001A11AA">
      <w:pPr>
        <w:spacing w:after="0" w:line="240" w:lineRule="auto"/>
      </w:pPr>
      <w:r>
        <w:separator/>
      </w:r>
    </w:p>
  </w:endnote>
  <w:endnote w:type="continuationSeparator" w:id="0">
    <w:p w14:paraId="3D0370EA" w14:textId="77777777" w:rsidR="001A11AA" w:rsidRDefault="001A11AA" w:rsidP="001A11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56EBEC" w14:textId="77777777" w:rsidR="001A11AA" w:rsidRDefault="001A11AA" w:rsidP="001A11AA">
      <w:pPr>
        <w:spacing w:after="0" w:line="240" w:lineRule="auto"/>
      </w:pPr>
      <w:r>
        <w:separator/>
      </w:r>
    </w:p>
  </w:footnote>
  <w:footnote w:type="continuationSeparator" w:id="0">
    <w:p w14:paraId="259AD4B7" w14:textId="77777777" w:rsidR="001A11AA" w:rsidRDefault="001A11AA" w:rsidP="001A11A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358F0B3" w14:textId="01F9E309" w:rsidR="001A11AA" w:rsidRDefault="001A11AA">
    <w:pPr>
      <w:pStyle w:val="Header"/>
    </w:pPr>
    <w:r>
      <w:t>1700424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58C0"/>
    <w:rsid w:val="000051FE"/>
    <w:rsid w:val="0003014A"/>
    <w:rsid w:val="00030D8A"/>
    <w:rsid w:val="0003244F"/>
    <w:rsid w:val="00040AC7"/>
    <w:rsid w:val="00051C64"/>
    <w:rsid w:val="00056BED"/>
    <w:rsid w:val="000618F8"/>
    <w:rsid w:val="00063355"/>
    <w:rsid w:val="000640F5"/>
    <w:rsid w:val="0007088D"/>
    <w:rsid w:val="00071EF5"/>
    <w:rsid w:val="000731C7"/>
    <w:rsid w:val="0007733B"/>
    <w:rsid w:val="00077B2D"/>
    <w:rsid w:val="0008474A"/>
    <w:rsid w:val="000954C3"/>
    <w:rsid w:val="000973EB"/>
    <w:rsid w:val="000A0573"/>
    <w:rsid w:val="000A1813"/>
    <w:rsid w:val="000D3EAD"/>
    <w:rsid w:val="000D511F"/>
    <w:rsid w:val="000F62E3"/>
    <w:rsid w:val="00104443"/>
    <w:rsid w:val="001125F8"/>
    <w:rsid w:val="0011433B"/>
    <w:rsid w:val="00116A71"/>
    <w:rsid w:val="00116EE4"/>
    <w:rsid w:val="00127766"/>
    <w:rsid w:val="001332BD"/>
    <w:rsid w:val="0013768D"/>
    <w:rsid w:val="00145222"/>
    <w:rsid w:val="00150031"/>
    <w:rsid w:val="001536D7"/>
    <w:rsid w:val="00153B4A"/>
    <w:rsid w:val="00154313"/>
    <w:rsid w:val="0015598E"/>
    <w:rsid w:val="00161E03"/>
    <w:rsid w:val="00183401"/>
    <w:rsid w:val="00194737"/>
    <w:rsid w:val="001965EC"/>
    <w:rsid w:val="00197EA6"/>
    <w:rsid w:val="001A11AA"/>
    <w:rsid w:val="001A4D45"/>
    <w:rsid w:val="001A4F9D"/>
    <w:rsid w:val="001B3862"/>
    <w:rsid w:val="001D136D"/>
    <w:rsid w:val="001D2D69"/>
    <w:rsid w:val="001D70B1"/>
    <w:rsid w:val="001F7771"/>
    <w:rsid w:val="00207DE8"/>
    <w:rsid w:val="002212C6"/>
    <w:rsid w:val="0022286A"/>
    <w:rsid w:val="00223B8A"/>
    <w:rsid w:val="002244EA"/>
    <w:rsid w:val="00224DA7"/>
    <w:rsid w:val="00240C60"/>
    <w:rsid w:val="002474C9"/>
    <w:rsid w:val="0026091B"/>
    <w:rsid w:val="002626BE"/>
    <w:rsid w:val="00270D74"/>
    <w:rsid w:val="00271DB9"/>
    <w:rsid w:val="002726F0"/>
    <w:rsid w:val="00280D18"/>
    <w:rsid w:val="00281E09"/>
    <w:rsid w:val="00284098"/>
    <w:rsid w:val="002861FE"/>
    <w:rsid w:val="0028651A"/>
    <w:rsid w:val="0028687B"/>
    <w:rsid w:val="002A2212"/>
    <w:rsid w:val="002A48E4"/>
    <w:rsid w:val="002A72E9"/>
    <w:rsid w:val="002A7EDF"/>
    <w:rsid w:val="002B3009"/>
    <w:rsid w:val="002B48FB"/>
    <w:rsid w:val="002C4D41"/>
    <w:rsid w:val="002D1057"/>
    <w:rsid w:val="002D1DA0"/>
    <w:rsid w:val="002D2404"/>
    <w:rsid w:val="002E0F7E"/>
    <w:rsid w:val="002F1661"/>
    <w:rsid w:val="002F659D"/>
    <w:rsid w:val="0030598D"/>
    <w:rsid w:val="0030651A"/>
    <w:rsid w:val="00313640"/>
    <w:rsid w:val="003170AA"/>
    <w:rsid w:val="003261FC"/>
    <w:rsid w:val="003265F7"/>
    <w:rsid w:val="003315C8"/>
    <w:rsid w:val="003323DC"/>
    <w:rsid w:val="00340BA5"/>
    <w:rsid w:val="00354B56"/>
    <w:rsid w:val="00362193"/>
    <w:rsid w:val="00363454"/>
    <w:rsid w:val="0036722B"/>
    <w:rsid w:val="003946EF"/>
    <w:rsid w:val="003A3D5C"/>
    <w:rsid w:val="003B0885"/>
    <w:rsid w:val="003B68B0"/>
    <w:rsid w:val="003C75FD"/>
    <w:rsid w:val="003C78BD"/>
    <w:rsid w:val="003C790A"/>
    <w:rsid w:val="003D0D6B"/>
    <w:rsid w:val="003D170D"/>
    <w:rsid w:val="003F4739"/>
    <w:rsid w:val="003F6CF5"/>
    <w:rsid w:val="003F7416"/>
    <w:rsid w:val="00401F2D"/>
    <w:rsid w:val="0041175A"/>
    <w:rsid w:val="004124BA"/>
    <w:rsid w:val="00415CF7"/>
    <w:rsid w:val="004223CC"/>
    <w:rsid w:val="00427635"/>
    <w:rsid w:val="00427CDB"/>
    <w:rsid w:val="004372C3"/>
    <w:rsid w:val="0044238A"/>
    <w:rsid w:val="004437D6"/>
    <w:rsid w:val="004540B6"/>
    <w:rsid w:val="00462C26"/>
    <w:rsid w:val="00467ECF"/>
    <w:rsid w:val="00483DC3"/>
    <w:rsid w:val="004900FA"/>
    <w:rsid w:val="00491939"/>
    <w:rsid w:val="00496373"/>
    <w:rsid w:val="004A2469"/>
    <w:rsid w:val="004A3428"/>
    <w:rsid w:val="004A667F"/>
    <w:rsid w:val="004A6C3B"/>
    <w:rsid w:val="004B21C3"/>
    <w:rsid w:val="004D04BE"/>
    <w:rsid w:val="004D68D4"/>
    <w:rsid w:val="004E51BD"/>
    <w:rsid w:val="004E5FBA"/>
    <w:rsid w:val="004E5FD5"/>
    <w:rsid w:val="004F5FFC"/>
    <w:rsid w:val="00506496"/>
    <w:rsid w:val="00516E08"/>
    <w:rsid w:val="005170AF"/>
    <w:rsid w:val="00517B98"/>
    <w:rsid w:val="00520FA8"/>
    <w:rsid w:val="005212C6"/>
    <w:rsid w:val="00525056"/>
    <w:rsid w:val="005272AF"/>
    <w:rsid w:val="00532EBA"/>
    <w:rsid w:val="00536EE9"/>
    <w:rsid w:val="00543BC9"/>
    <w:rsid w:val="00544133"/>
    <w:rsid w:val="005511DE"/>
    <w:rsid w:val="00551226"/>
    <w:rsid w:val="00556F00"/>
    <w:rsid w:val="00560E51"/>
    <w:rsid w:val="00571CEC"/>
    <w:rsid w:val="0057351A"/>
    <w:rsid w:val="005826E5"/>
    <w:rsid w:val="00582A4A"/>
    <w:rsid w:val="005938E8"/>
    <w:rsid w:val="00594E57"/>
    <w:rsid w:val="005A25FB"/>
    <w:rsid w:val="005A2CFE"/>
    <w:rsid w:val="005A6A61"/>
    <w:rsid w:val="005B0BBB"/>
    <w:rsid w:val="005C1993"/>
    <w:rsid w:val="005C2FE9"/>
    <w:rsid w:val="005E5193"/>
    <w:rsid w:val="005E68F5"/>
    <w:rsid w:val="005F1A47"/>
    <w:rsid w:val="005F32C9"/>
    <w:rsid w:val="005F6C35"/>
    <w:rsid w:val="0060022E"/>
    <w:rsid w:val="00601A95"/>
    <w:rsid w:val="0060664A"/>
    <w:rsid w:val="00610FE0"/>
    <w:rsid w:val="00612F93"/>
    <w:rsid w:val="0063152C"/>
    <w:rsid w:val="0063555A"/>
    <w:rsid w:val="00650BC5"/>
    <w:rsid w:val="006530BA"/>
    <w:rsid w:val="006741DA"/>
    <w:rsid w:val="006919EE"/>
    <w:rsid w:val="006A0902"/>
    <w:rsid w:val="006A27CD"/>
    <w:rsid w:val="006A4675"/>
    <w:rsid w:val="006A68E9"/>
    <w:rsid w:val="006C6165"/>
    <w:rsid w:val="006E12BF"/>
    <w:rsid w:val="006F37A1"/>
    <w:rsid w:val="006F61C6"/>
    <w:rsid w:val="007043C6"/>
    <w:rsid w:val="00705C60"/>
    <w:rsid w:val="007169FD"/>
    <w:rsid w:val="007220FB"/>
    <w:rsid w:val="0073199E"/>
    <w:rsid w:val="0073728B"/>
    <w:rsid w:val="00743E10"/>
    <w:rsid w:val="00753C98"/>
    <w:rsid w:val="007567B8"/>
    <w:rsid w:val="0076315B"/>
    <w:rsid w:val="0077484D"/>
    <w:rsid w:val="0077658B"/>
    <w:rsid w:val="0078273D"/>
    <w:rsid w:val="00792438"/>
    <w:rsid w:val="00792798"/>
    <w:rsid w:val="007B1269"/>
    <w:rsid w:val="007B3210"/>
    <w:rsid w:val="007B385C"/>
    <w:rsid w:val="007B3910"/>
    <w:rsid w:val="007B53C9"/>
    <w:rsid w:val="007C780E"/>
    <w:rsid w:val="007C7C88"/>
    <w:rsid w:val="007D03C4"/>
    <w:rsid w:val="007D5571"/>
    <w:rsid w:val="007D7C52"/>
    <w:rsid w:val="007E0A4E"/>
    <w:rsid w:val="007E1BA3"/>
    <w:rsid w:val="007E5563"/>
    <w:rsid w:val="007E6ED0"/>
    <w:rsid w:val="007F658B"/>
    <w:rsid w:val="00801B88"/>
    <w:rsid w:val="008026C2"/>
    <w:rsid w:val="00805A48"/>
    <w:rsid w:val="008155BC"/>
    <w:rsid w:val="00821A97"/>
    <w:rsid w:val="00823F9E"/>
    <w:rsid w:val="008358F0"/>
    <w:rsid w:val="00842EA3"/>
    <w:rsid w:val="008472D2"/>
    <w:rsid w:val="008504D0"/>
    <w:rsid w:val="00857372"/>
    <w:rsid w:val="008648CD"/>
    <w:rsid w:val="0087187B"/>
    <w:rsid w:val="0087341F"/>
    <w:rsid w:val="0087378A"/>
    <w:rsid w:val="008830A8"/>
    <w:rsid w:val="00892218"/>
    <w:rsid w:val="008A686E"/>
    <w:rsid w:val="008B4AFF"/>
    <w:rsid w:val="008D2A10"/>
    <w:rsid w:val="008F056F"/>
    <w:rsid w:val="008F5A66"/>
    <w:rsid w:val="008F5FE6"/>
    <w:rsid w:val="008F7207"/>
    <w:rsid w:val="008F7333"/>
    <w:rsid w:val="00901645"/>
    <w:rsid w:val="00901C7D"/>
    <w:rsid w:val="00902985"/>
    <w:rsid w:val="009254A9"/>
    <w:rsid w:val="00926098"/>
    <w:rsid w:val="00926FD1"/>
    <w:rsid w:val="00941211"/>
    <w:rsid w:val="00943C66"/>
    <w:rsid w:val="009472CE"/>
    <w:rsid w:val="00955DDF"/>
    <w:rsid w:val="00961A40"/>
    <w:rsid w:val="009662E2"/>
    <w:rsid w:val="00973EE5"/>
    <w:rsid w:val="00975877"/>
    <w:rsid w:val="00976250"/>
    <w:rsid w:val="00976FCA"/>
    <w:rsid w:val="00981321"/>
    <w:rsid w:val="00986CE4"/>
    <w:rsid w:val="00992AD9"/>
    <w:rsid w:val="00993DC8"/>
    <w:rsid w:val="009A2449"/>
    <w:rsid w:val="009A41D7"/>
    <w:rsid w:val="009A4906"/>
    <w:rsid w:val="009B1E95"/>
    <w:rsid w:val="009B32C2"/>
    <w:rsid w:val="009B3754"/>
    <w:rsid w:val="009B7AF3"/>
    <w:rsid w:val="009C15B6"/>
    <w:rsid w:val="009C608D"/>
    <w:rsid w:val="009D1E71"/>
    <w:rsid w:val="009D237B"/>
    <w:rsid w:val="009D5DCF"/>
    <w:rsid w:val="009E64A1"/>
    <w:rsid w:val="009F6B1F"/>
    <w:rsid w:val="00A0175C"/>
    <w:rsid w:val="00A02373"/>
    <w:rsid w:val="00A05BE2"/>
    <w:rsid w:val="00A07981"/>
    <w:rsid w:val="00A15120"/>
    <w:rsid w:val="00A15462"/>
    <w:rsid w:val="00A16501"/>
    <w:rsid w:val="00A16F16"/>
    <w:rsid w:val="00A362C7"/>
    <w:rsid w:val="00A50ADE"/>
    <w:rsid w:val="00A52E45"/>
    <w:rsid w:val="00A616F1"/>
    <w:rsid w:val="00A64806"/>
    <w:rsid w:val="00A654D8"/>
    <w:rsid w:val="00A66E8D"/>
    <w:rsid w:val="00A66FAB"/>
    <w:rsid w:val="00A75837"/>
    <w:rsid w:val="00A91B3B"/>
    <w:rsid w:val="00A9402C"/>
    <w:rsid w:val="00AA2CA9"/>
    <w:rsid w:val="00AA66C3"/>
    <w:rsid w:val="00AA72C0"/>
    <w:rsid w:val="00AB29B7"/>
    <w:rsid w:val="00AB75AE"/>
    <w:rsid w:val="00AC17BC"/>
    <w:rsid w:val="00AC7F56"/>
    <w:rsid w:val="00AD054A"/>
    <w:rsid w:val="00AE4C04"/>
    <w:rsid w:val="00AE5D6F"/>
    <w:rsid w:val="00AF2A30"/>
    <w:rsid w:val="00AF55A2"/>
    <w:rsid w:val="00AF7F42"/>
    <w:rsid w:val="00B068DB"/>
    <w:rsid w:val="00B10C5A"/>
    <w:rsid w:val="00B12ED0"/>
    <w:rsid w:val="00B15FBD"/>
    <w:rsid w:val="00B16741"/>
    <w:rsid w:val="00B36004"/>
    <w:rsid w:val="00B40281"/>
    <w:rsid w:val="00B521CA"/>
    <w:rsid w:val="00B53FC4"/>
    <w:rsid w:val="00B61E90"/>
    <w:rsid w:val="00B66737"/>
    <w:rsid w:val="00B72C0E"/>
    <w:rsid w:val="00B743CD"/>
    <w:rsid w:val="00B91360"/>
    <w:rsid w:val="00B933EF"/>
    <w:rsid w:val="00BA17D9"/>
    <w:rsid w:val="00BA5781"/>
    <w:rsid w:val="00BA6F89"/>
    <w:rsid w:val="00BB0B56"/>
    <w:rsid w:val="00BB31C3"/>
    <w:rsid w:val="00BC358D"/>
    <w:rsid w:val="00BC6393"/>
    <w:rsid w:val="00BE29A4"/>
    <w:rsid w:val="00BF0BDF"/>
    <w:rsid w:val="00BF0CB5"/>
    <w:rsid w:val="00C02AF9"/>
    <w:rsid w:val="00C04D91"/>
    <w:rsid w:val="00C20933"/>
    <w:rsid w:val="00C2464D"/>
    <w:rsid w:val="00C27BA4"/>
    <w:rsid w:val="00C35558"/>
    <w:rsid w:val="00C45BD2"/>
    <w:rsid w:val="00C657B0"/>
    <w:rsid w:val="00C70FF4"/>
    <w:rsid w:val="00C734B4"/>
    <w:rsid w:val="00C74ACF"/>
    <w:rsid w:val="00C763A4"/>
    <w:rsid w:val="00C8017E"/>
    <w:rsid w:val="00C80A18"/>
    <w:rsid w:val="00C82D37"/>
    <w:rsid w:val="00C862E0"/>
    <w:rsid w:val="00C86B96"/>
    <w:rsid w:val="00C92601"/>
    <w:rsid w:val="00CB135E"/>
    <w:rsid w:val="00CB16EB"/>
    <w:rsid w:val="00CD3BEE"/>
    <w:rsid w:val="00CD59A8"/>
    <w:rsid w:val="00CE251D"/>
    <w:rsid w:val="00CE4462"/>
    <w:rsid w:val="00CE5528"/>
    <w:rsid w:val="00CE56A1"/>
    <w:rsid w:val="00CF104A"/>
    <w:rsid w:val="00CF464C"/>
    <w:rsid w:val="00CF5992"/>
    <w:rsid w:val="00D06C25"/>
    <w:rsid w:val="00D26E53"/>
    <w:rsid w:val="00D26ECA"/>
    <w:rsid w:val="00D36340"/>
    <w:rsid w:val="00D37884"/>
    <w:rsid w:val="00D4032F"/>
    <w:rsid w:val="00D50E4D"/>
    <w:rsid w:val="00D67895"/>
    <w:rsid w:val="00D74FDF"/>
    <w:rsid w:val="00D7751E"/>
    <w:rsid w:val="00D8228D"/>
    <w:rsid w:val="00D827C2"/>
    <w:rsid w:val="00D91C64"/>
    <w:rsid w:val="00D942D8"/>
    <w:rsid w:val="00DB482A"/>
    <w:rsid w:val="00DC4F1B"/>
    <w:rsid w:val="00DD73F6"/>
    <w:rsid w:val="00DE0666"/>
    <w:rsid w:val="00DE567C"/>
    <w:rsid w:val="00DF7E7A"/>
    <w:rsid w:val="00E14EC7"/>
    <w:rsid w:val="00E30A16"/>
    <w:rsid w:val="00E31551"/>
    <w:rsid w:val="00E35632"/>
    <w:rsid w:val="00E46703"/>
    <w:rsid w:val="00E72120"/>
    <w:rsid w:val="00E75F49"/>
    <w:rsid w:val="00E77FE0"/>
    <w:rsid w:val="00E82A06"/>
    <w:rsid w:val="00E8639A"/>
    <w:rsid w:val="00E9700D"/>
    <w:rsid w:val="00EA1F63"/>
    <w:rsid w:val="00EA3B05"/>
    <w:rsid w:val="00EA61EA"/>
    <w:rsid w:val="00EC136F"/>
    <w:rsid w:val="00ED042F"/>
    <w:rsid w:val="00ED2CD9"/>
    <w:rsid w:val="00EE2FC0"/>
    <w:rsid w:val="00EF0EE4"/>
    <w:rsid w:val="00F146B4"/>
    <w:rsid w:val="00F22AC8"/>
    <w:rsid w:val="00F27F80"/>
    <w:rsid w:val="00F34AF3"/>
    <w:rsid w:val="00F40502"/>
    <w:rsid w:val="00F458C0"/>
    <w:rsid w:val="00F474F0"/>
    <w:rsid w:val="00F56903"/>
    <w:rsid w:val="00F56D97"/>
    <w:rsid w:val="00F62EF4"/>
    <w:rsid w:val="00F63F9E"/>
    <w:rsid w:val="00F70E1D"/>
    <w:rsid w:val="00F725AC"/>
    <w:rsid w:val="00F77136"/>
    <w:rsid w:val="00F84A67"/>
    <w:rsid w:val="00F86530"/>
    <w:rsid w:val="00F87125"/>
    <w:rsid w:val="00F912A4"/>
    <w:rsid w:val="00F94143"/>
    <w:rsid w:val="00F95C1A"/>
    <w:rsid w:val="00FC12F7"/>
    <w:rsid w:val="00FD0AEB"/>
    <w:rsid w:val="00FD16D6"/>
    <w:rsid w:val="00FD1882"/>
    <w:rsid w:val="00FD24C7"/>
    <w:rsid w:val="00FD5CFB"/>
    <w:rsid w:val="00FE4757"/>
    <w:rsid w:val="00FE65B2"/>
    <w:rsid w:val="00FF090D"/>
    <w:rsid w:val="00FF1C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89A861"/>
  <w15:chartTrackingRefBased/>
  <w15:docId w15:val="{46E27C73-AB41-4AAB-9012-4A12955717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75837"/>
    <w:rPr>
      <w:color w:val="0563C1" w:themeColor="hyperlink"/>
      <w:u w:val="single"/>
    </w:rPr>
  </w:style>
  <w:style w:type="character" w:styleId="Emphasis">
    <w:name w:val="Emphasis"/>
    <w:basedOn w:val="DefaultParagraphFont"/>
    <w:uiPriority w:val="20"/>
    <w:qFormat/>
    <w:rsid w:val="00A75837"/>
    <w:rPr>
      <w:i/>
      <w:iCs/>
    </w:rPr>
  </w:style>
  <w:style w:type="paragraph" w:styleId="Header">
    <w:name w:val="header"/>
    <w:basedOn w:val="Normal"/>
    <w:link w:val="HeaderChar"/>
    <w:uiPriority w:val="99"/>
    <w:unhideWhenUsed/>
    <w:rsid w:val="001A11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11AA"/>
  </w:style>
  <w:style w:type="paragraph" w:styleId="Footer">
    <w:name w:val="footer"/>
    <w:basedOn w:val="Normal"/>
    <w:link w:val="FooterChar"/>
    <w:uiPriority w:val="99"/>
    <w:unhideWhenUsed/>
    <w:rsid w:val="001A11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11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hildautism.org.uk/for-families/services-for-families/?gclid=Cj0KCQiA1-3yBRCmARIsAN7B4H2FmIYUeouzJyVDNnvST1B-jb4MQIhtTFkeXOolaB9kQ5Pttt1uNcIaAl2mEALw_wcB" TargetMode="External"/><Relationship Id="rId13" Type="http://schemas.openxmlformats.org/officeDocument/2006/relationships/hyperlink" Target="http://www.oecd.org/education/school/26527517.pdf" TargetMode="External"/><Relationship Id="rId18" Type="http://schemas.openxmlformats.org/officeDocument/2006/relationships/hyperlink" Target="https://www.autism.org.uk/get-involved/media-centre/position-statements/education-and-inclusion.aspx" TargetMode="External"/><Relationship Id="rId26" Type="http://schemas.openxmlformats.org/officeDocument/2006/relationships/hyperlink" Target="https://www.swansea.gov.uk/article/46471/Role-of-the-ALNCo-and-professionals" TargetMode="External"/><Relationship Id="rId3" Type="http://schemas.openxmlformats.org/officeDocument/2006/relationships/webSettings" Target="webSettings.xml"/><Relationship Id="rId21" Type="http://schemas.openxmlformats.org/officeDocument/2006/relationships/hyperlink" Target="https://learning.nspcc.org.uk/safeguarding-child-protection/early-help-early-intervention/" TargetMode="External"/><Relationship Id="rId7" Type="http://schemas.openxmlformats.org/officeDocument/2006/relationships/hyperlink" Target="https://www.autismspeaks.org/science-news/early-intervention-toddlers-autism-highly-effective-study-finds" TargetMode="External"/><Relationship Id="rId12" Type="http://schemas.openxmlformats.org/officeDocument/2006/relationships/hyperlink" Target="https://www.eif.org.uk/why-it-matters/how-do-we-know-it-works" TargetMode="External"/><Relationship Id="rId17" Type="http://schemas.openxmlformats.org/officeDocument/2006/relationships/hyperlink" Target="https://www.mencap.org.uk/advice-and-support/children-and-young-people/send-system?gclid=Cj0KCQiAm4TyBRDgARIsAOU75sqIeK4wdkZrKG9ee5HQTU19gLOUErY12SP0lwoqEUXFKDb6eJ8_CZ0aAhI-EALw_wcB" TargetMode="External"/><Relationship Id="rId25" Type="http://schemas.openxmlformats.org/officeDocument/2006/relationships/hyperlink" Target="https://www.swansea.gov.uk/article/46424/The-SEN-Code-of-Practice-for-Wales" TargetMode="External"/><Relationship Id="rId2" Type="http://schemas.openxmlformats.org/officeDocument/2006/relationships/settings" Target="settings.xml"/><Relationship Id="rId16" Type="http://schemas.openxmlformats.org/officeDocument/2006/relationships/hyperlink" Target="https://mrc.ukri.org/news/browse/parent-led-early-intervention-reduces-autism-symptoms/" TargetMode="External"/><Relationship Id="rId20" Type="http://schemas.openxmlformats.org/officeDocument/2006/relationships/hyperlink" Target="https://www.nidcd.nih.gov/health/autism-spectrum-disorder-communication-problems-children" TargetMode="External"/><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ambitiousaboutautism.org.uk/understanding-autism/how-does-autism-impact-learning-and-development" TargetMode="External"/><Relationship Id="rId11" Type="http://schemas.openxmlformats.org/officeDocument/2006/relationships/hyperlink" Target="https://www.ecalliance.org/inclusion-benefits-all/" TargetMode="External"/><Relationship Id="rId24" Type="http://schemas.openxmlformats.org/officeDocument/2006/relationships/hyperlink" Target="http://www.spectrumasd.org/homepage/autism-for-parents/early-intervention/" TargetMode="External"/><Relationship Id="rId5" Type="http://schemas.openxmlformats.org/officeDocument/2006/relationships/endnotes" Target="endnotes.xml"/><Relationship Id="rId15" Type="http://schemas.openxmlformats.org/officeDocument/2006/relationships/hyperlink" Target="https://www.tutor2u.net/business/reference/change-management-how-to-overcome-resistance-to-change" TargetMode="External"/><Relationship Id="rId23" Type="http://schemas.openxmlformats.org/officeDocument/2006/relationships/hyperlink" Target="http://www.snapcymru.org/help-for-families/aln-reform/" TargetMode="External"/><Relationship Id="rId28" Type="http://schemas.openxmlformats.org/officeDocument/2006/relationships/fontTable" Target="fontTable.xml"/><Relationship Id="rId10" Type="http://schemas.openxmlformats.org/officeDocument/2006/relationships/hyperlink" Target="https://www.dewis.wales/additional-learning-needs-cyp" TargetMode="External"/><Relationship Id="rId19" Type="http://schemas.openxmlformats.org/officeDocument/2006/relationships/hyperlink" Target="https://www.nichd.nih.gov/health/topics/autism/conditioninfo/treatments/early-intervention" TargetMode="External"/><Relationship Id="rId4" Type="http://schemas.openxmlformats.org/officeDocument/2006/relationships/footnotes" Target="footnotes.xml"/><Relationship Id="rId9" Type="http://schemas.openxmlformats.org/officeDocument/2006/relationships/hyperlink" Target="https://www.cambscommunityservices.nhs.uk/docs/default-source/leaflets---community-paediatrics/0044---social-communication-difficulties-and-autistic-spectrum-disorders.pdf?sfvrsn=4" TargetMode="External"/><Relationship Id="rId14" Type="http://schemas.openxmlformats.org/officeDocument/2006/relationships/hyperlink" Target="https://cft.vanderbilt.edu/guides-sub-pages/increasing-inclusivity-in-the-classroom/" TargetMode="External"/><Relationship Id="rId22" Type="http://schemas.openxmlformats.org/officeDocument/2006/relationships/hyperlink" Target="https://raisingchildren.net.au/disability/services-support/services/early-intervention" TargetMode="External"/><Relationship Id="rId2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1433</TotalTime>
  <Pages>12</Pages>
  <Words>4181</Words>
  <Characters>23835</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Morris</dc:creator>
  <cp:keywords/>
  <dc:description/>
  <cp:lastModifiedBy>Sophie Morris</cp:lastModifiedBy>
  <cp:revision>197</cp:revision>
  <dcterms:created xsi:type="dcterms:W3CDTF">2020-03-03T10:03:00Z</dcterms:created>
  <dcterms:modified xsi:type="dcterms:W3CDTF">2020-03-03T15:58:00Z</dcterms:modified>
</cp:coreProperties>
</file>