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76940990"/>
        <w:docPartObj>
          <w:docPartGallery w:val="Cover Pages"/>
          <w:docPartUnique/>
        </w:docPartObj>
      </w:sdtPr>
      <w:sdtEndPr/>
      <w:sdtContent>
        <w:p w:rsidR="00A175AA" w:rsidRPr="003F6604" w:rsidRDefault="003F6604" w:rsidP="00A175AA">
          <w:pPr>
            <w:jc w:val="center"/>
            <w:rPr>
              <w:b/>
              <w:bCs/>
              <w:sz w:val="40"/>
              <w:szCs w:val="36"/>
            </w:rPr>
          </w:pPr>
          <w:r w:rsidRPr="003F6604">
            <w:rPr>
              <w:b/>
              <w:bCs/>
              <w:sz w:val="40"/>
              <w:szCs w:val="36"/>
            </w:rPr>
            <w:t>Managing Project in the Organisation</w:t>
          </w:r>
        </w:p>
        <w:p w:rsidR="00A175AA" w:rsidRDefault="00A175AA" w:rsidP="002B61BE">
          <w:pPr>
            <w:jc w:val="center"/>
          </w:pPr>
          <w:r>
            <w:t>Student Name: Ehsan Meerza</w:t>
          </w:r>
        </w:p>
        <w:p w:rsidR="00A175AA" w:rsidRDefault="00A175AA" w:rsidP="002B61BE">
          <w:pPr>
            <w:jc w:val="center"/>
          </w:pPr>
          <w:r>
            <w:t>Student Id: 1604560</w:t>
          </w:r>
          <w:bookmarkStart w:id="0" w:name="_GoBack"/>
          <w:bookmarkEnd w:id="0"/>
        </w:p>
        <w:p w:rsidR="003F6604" w:rsidRDefault="003F6604" w:rsidP="002B61BE">
          <w:pPr>
            <w:jc w:val="center"/>
          </w:pPr>
          <w:r>
            <w:t>Module Code: BMSK5004</w:t>
          </w:r>
        </w:p>
        <w:p w:rsidR="003F6604" w:rsidRDefault="003F6604" w:rsidP="002B61BE">
          <w:pPr>
            <w:jc w:val="center"/>
          </w:pPr>
        </w:p>
        <w:p w:rsidR="003F6604" w:rsidRDefault="003F6604" w:rsidP="002B61BE"/>
        <w:p w:rsidR="003F6604" w:rsidRDefault="003F6604" w:rsidP="002B61BE"/>
        <w:p w:rsidR="003F6604" w:rsidRDefault="003F6604" w:rsidP="002B61BE"/>
        <w:p w:rsidR="003F6604" w:rsidRDefault="003F6604" w:rsidP="002B61BE">
          <w:pPr>
            <w:spacing w:after="200"/>
            <w:jc w:val="left"/>
          </w:pPr>
          <w:r>
            <w:br w:type="page"/>
          </w:r>
        </w:p>
      </w:sdtContent>
    </w:sdt>
    <w:sdt>
      <w:sdtPr>
        <w:rPr>
          <w:rFonts w:eastAsiaTheme="minorHAnsi" w:cstheme="minorBidi"/>
          <w:b w:val="0"/>
          <w:bCs w:val="0"/>
          <w:color w:val="auto"/>
          <w:sz w:val="24"/>
          <w:szCs w:val="22"/>
          <w:lang w:val="en-GB" w:eastAsia="en-US"/>
        </w:rPr>
        <w:id w:val="486901075"/>
        <w:docPartObj>
          <w:docPartGallery w:val="Table of Contents"/>
          <w:docPartUnique/>
        </w:docPartObj>
      </w:sdtPr>
      <w:sdtEndPr>
        <w:rPr>
          <w:noProof/>
        </w:rPr>
      </w:sdtEndPr>
      <w:sdtContent>
        <w:p w:rsidR="00FA35EE" w:rsidRDefault="00FA35EE">
          <w:pPr>
            <w:pStyle w:val="TOCHeading"/>
          </w:pPr>
          <w:r>
            <w:t>Table of Contents</w:t>
          </w:r>
        </w:p>
        <w:p w:rsidR="00FA35EE" w:rsidRDefault="00FA35EE" w:rsidP="00CF6993">
          <w:pPr>
            <w:pStyle w:val="TOC1"/>
            <w:tabs>
              <w:tab w:val="right" w:leader="dot" w:pos="9350"/>
            </w:tabs>
            <w:rPr>
              <w:noProof/>
            </w:rPr>
          </w:pPr>
          <w:r>
            <w:fldChar w:fldCharType="begin"/>
          </w:r>
          <w:r>
            <w:instrText xml:space="preserve"> TOC \o "1-3" \h \z \u </w:instrText>
          </w:r>
          <w:r>
            <w:fldChar w:fldCharType="separate"/>
          </w:r>
          <w:r w:rsidR="00CF6993" w:rsidRPr="00CF6993">
            <w:rPr>
              <w:noProof/>
              <w:lang w:val="en-US" w:bidi="bn-BD"/>
            </w:rPr>
            <w:t xml:space="preserve"> </w:t>
          </w:r>
          <w:r w:rsidR="00CF6993">
            <w:rPr>
              <w:noProof/>
              <w:lang w:val="en-US" w:bidi="bn-BD"/>
            </w:rPr>
            <w:drawing>
              <wp:inline distT="0" distB="0" distL="0" distR="0" wp14:anchorId="0F30FB0E" wp14:editId="651BF63D">
                <wp:extent cx="5924550" cy="60769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24550" cy="6076950"/>
                        </a:xfrm>
                        <a:prstGeom prst="rect">
                          <a:avLst/>
                        </a:prstGeom>
                      </pic:spPr>
                    </pic:pic>
                  </a:graphicData>
                </a:graphic>
              </wp:inline>
            </w:drawing>
          </w:r>
        </w:p>
        <w:p w:rsidR="00FA35EE" w:rsidRDefault="00FA35EE">
          <w:r>
            <w:rPr>
              <w:b/>
              <w:bCs/>
              <w:noProof/>
            </w:rPr>
            <w:fldChar w:fldCharType="end"/>
          </w:r>
        </w:p>
      </w:sdtContent>
    </w:sdt>
    <w:p w:rsidR="00FA35EE" w:rsidRDefault="00FA35EE">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rsidR="003F6604" w:rsidRPr="003F6604" w:rsidRDefault="003F6604" w:rsidP="00F227D8">
      <w:pPr>
        <w:pStyle w:val="Heading1"/>
      </w:pPr>
      <w:bookmarkStart w:id="1" w:name="_Toc521622759"/>
      <w:r w:rsidRPr="003F6604">
        <w:lastRenderedPageBreak/>
        <w:t>Introduction</w:t>
      </w:r>
      <w:bookmarkEnd w:id="1"/>
      <w:r w:rsidRPr="003F6604">
        <w:t xml:space="preserve"> </w:t>
      </w:r>
    </w:p>
    <w:p w:rsidR="002B61BE" w:rsidRDefault="003F6604" w:rsidP="002B61BE">
      <w:pPr>
        <w:spacing w:after="200"/>
      </w:pPr>
      <w:r>
        <w:t xml:space="preserve">Project is a common phenomenon in the organisation which is taken by the management of the organisation for different purposes. Project is a unique process that is conducted for one time to achieve certain aims and is limited by resources, cost and time. </w:t>
      </w:r>
      <w:r w:rsidR="002B61BE">
        <w:t xml:space="preserve">Every project involves a set of co-ordinated tasks that has a specific beginning and ending dates to specific requirements (Lester, 2013). </w:t>
      </w:r>
      <w:r w:rsidR="002A57A0">
        <w:t xml:space="preserve">Project management is a management practice that initiates, plan, implement, control and close specific activity to meet certain targets. </w:t>
      </w:r>
      <w:r w:rsidR="00E220BD">
        <w:t xml:space="preserve">Morrisons is a leading UK based supermarket doing business since 1899. The company has </w:t>
      </w:r>
      <w:r w:rsidR="007C2193">
        <w:t xml:space="preserve">over 450 retail stores across the UK including Wales and approximately 128,000 people are working in the company at various level. This report will discuss about project scope, stakeholders, project sponsors, project management tools, project managers characteristics, project management benefits, PRINCE2 and other related issues. </w:t>
      </w:r>
    </w:p>
    <w:p w:rsidR="007C2193" w:rsidRDefault="007C2193" w:rsidP="00F227D8">
      <w:pPr>
        <w:pStyle w:val="Heading1"/>
      </w:pPr>
      <w:bookmarkStart w:id="2" w:name="_Toc521622760"/>
      <w:r>
        <w:t>LO1: Provide a critical assessment of the usefulness of project management tools and techniques</w:t>
      </w:r>
      <w:bookmarkEnd w:id="2"/>
      <w:r>
        <w:t xml:space="preserve"> </w:t>
      </w:r>
    </w:p>
    <w:p w:rsidR="007C2193" w:rsidRDefault="00D53972" w:rsidP="00F227D8">
      <w:pPr>
        <w:pStyle w:val="Heading2"/>
      </w:pPr>
      <w:bookmarkStart w:id="3" w:name="_Toc521622761"/>
      <w:r>
        <w:t>How projects are carried out in the workplace</w:t>
      </w:r>
      <w:bookmarkEnd w:id="3"/>
      <w:r>
        <w:t xml:space="preserve"> </w:t>
      </w:r>
    </w:p>
    <w:p w:rsidR="002B61BE" w:rsidRDefault="00D53972" w:rsidP="002B61BE">
      <w:pPr>
        <w:spacing w:after="200"/>
      </w:pPr>
      <w:r>
        <w:t xml:space="preserve">Every project is limited with specific time, resources and cost so that there has little opportunity to </w:t>
      </w:r>
      <w:r w:rsidR="00F11A77">
        <w:t>change project activities. So, suitable project management methodology is necessary to apply by the project manager of an organisation. In addition, a successful project must be met the proj</w:t>
      </w:r>
      <w:r w:rsidR="002A63D6">
        <w:t>ect requirements and resources are utilised properly</w:t>
      </w:r>
      <w:r w:rsidR="00160D2A">
        <w:t xml:space="preserve"> (Haider and Shah, 2014)</w:t>
      </w:r>
      <w:r w:rsidR="002A63D6">
        <w:t xml:space="preserve">. Hence, organisation requires using useful and well-accepted project management methodologies to make every project successful. At Morrisons, a well-accepted and useful PM methodology is used named PRINCE2 that stands for </w:t>
      </w:r>
      <w:proofErr w:type="spellStart"/>
      <w:r w:rsidR="002A63D6">
        <w:t>PRojects</w:t>
      </w:r>
      <w:proofErr w:type="spellEnd"/>
      <w:r w:rsidR="002A63D6">
        <w:t xml:space="preserve"> IN Controlled Environments. It is developed in the UK and popularly used in various reputed companies like Morrisons. </w:t>
      </w:r>
      <w:r w:rsidR="006F3799">
        <w:t xml:space="preserve">PRINCE2 is </w:t>
      </w:r>
      <w:r w:rsidR="003C6B3D">
        <w:t>a process-based project management method that is flexible and supports</w:t>
      </w:r>
      <w:r w:rsidR="006F3799">
        <w:t xml:space="preserve"> the project manager to finish the project efficiently and effectively. </w:t>
      </w:r>
    </w:p>
    <w:p w:rsidR="002444F5" w:rsidRPr="002444F5" w:rsidRDefault="002444F5" w:rsidP="002B61BE">
      <w:pPr>
        <w:spacing w:after="200"/>
        <w:rPr>
          <w:b/>
          <w:bCs/>
        </w:rPr>
      </w:pPr>
      <w:r w:rsidRPr="002444F5">
        <w:rPr>
          <w:b/>
          <w:bCs/>
        </w:rPr>
        <w:t xml:space="preserve">Principles of PRINCE2 methodology </w:t>
      </w:r>
    </w:p>
    <w:p w:rsidR="002444F5" w:rsidRDefault="002444F5" w:rsidP="002B61BE">
      <w:pPr>
        <w:spacing w:after="200"/>
      </w:pPr>
      <w:r>
        <w:lastRenderedPageBreak/>
        <w:t>There are seven principles involve in the PRINCE2 methodology of project management. These are as follows:</w:t>
      </w:r>
    </w:p>
    <w:p w:rsidR="00165893" w:rsidRDefault="00165893" w:rsidP="00165893">
      <w:pPr>
        <w:spacing w:after="200"/>
        <w:jc w:val="center"/>
        <w:rPr>
          <w:b/>
          <w:bCs/>
        </w:rPr>
      </w:pPr>
      <w:r>
        <w:rPr>
          <w:noProof/>
          <w:lang w:val="en-US" w:bidi="bn-BD"/>
        </w:rPr>
        <w:drawing>
          <wp:inline distT="0" distB="0" distL="0" distR="0" wp14:anchorId="78AEB86B" wp14:editId="4C9934D2">
            <wp:extent cx="3305175" cy="16212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306171" cy="1621698"/>
                    </a:xfrm>
                    <a:prstGeom prst="rect">
                      <a:avLst/>
                    </a:prstGeom>
                  </pic:spPr>
                </pic:pic>
              </a:graphicData>
            </a:graphic>
          </wp:inline>
        </w:drawing>
      </w:r>
    </w:p>
    <w:p w:rsidR="00165893" w:rsidRDefault="00165893" w:rsidP="002B3B2D">
      <w:pPr>
        <w:spacing w:after="0" w:line="240" w:lineRule="auto"/>
        <w:jc w:val="center"/>
      </w:pPr>
      <w:r>
        <w:t>Figure: Principles of PRINCE2</w:t>
      </w:r>
    </w:p>
    <w:p w:rsidR="00165893" w:rsidRPr="00165893" w:rsidRDefault="00165893" w:rsidP="002B3B2D">
      <w:pPr>
        <w:spacing w:after="0" w:line="240" w:lineRule="auto"/>
        <w:jc w:val="center"/>
      </w:pPr>
      <w:r>
        <w:t>Source: (Eimagine.com)</w:t>
      </w:r>
    </w:p>
    <w:p w:rsidR="002444F5" w:rsidRDefault="005C1264" w:rsidP="002B61BE">
      <w:pPr>
        <w:spacing w:after="200"/>
      </w:pPr>
      <w:r w:rsidRPr="00C42C7B">
        <w:rPr>
          <w:b/>
          <w:bCs/>
        </w:rPr>
        <w:t>Continued business justification</w:t>
      </w:r>
      <w:r>
        <w:t xml:space="preserve">: </w:t>
      </w:r>
      <w:r w:rsidR="00385538">
        <w:t>This principle</w:t>
      </w:r>
      <w:r w:rsidR="00C42C7B">
        <w:t xml:space="preserve"> states that every project must be </w:t>
      </w:r>
      <w:r w:rsidR="00385538">
        <w:t>clearly justified from start to finish</w:t>
      </w:r>
      <w:r w:rsidR="00160D2A">
        <w:t xml:space="preserve"> (</w:t>
      </w:r>
      <w:proofErr w:type="spellStart"/>
      <w:r w:rsidR="00160D2A">
        <w:t>Terho</w:t>
      </w:r>
      <w:proofErr w:type="spellEnd"/>
      <w:r w:rsidR="00160D2A">
        <w:t>, 2009)</w:t>
      </w:r>
      <w:r w:rsidR="00385538">
        <w:t xml:space="preserve">. In ensures the progress and benefits of project life cycle of Morrisons as per the expectation of the stakeholders, sponsors and organisations. </w:t>
      </w:r>
    </w:p>
    <w:p w:rsidR="00177DC0" w:rsidRDefault="00C96382" w:rsidP="002B61BE">
      <w:pPr>
        <w:spacing w:after="200"/>
      </w:pPr>
      <w:r w:rsidRPr="00A21B1F">
        <w:rPr>
          <w:b/>
          <w:bCs/>
        </w:rPr>
        <w:t>Learning from experience</w:t>
      </w:r>
      <w:r w:rsidR="00293495">
        <w:t>:</w:t>
      </w:r>
      <w:r>
        <w:t xml:space="preserve"> </w:t>
      </w:r>
      <w:r w:rsidR="00177DC0">
        <w:t>Previous experience is an important issue to complete a project successfully and experience form the past projects help the project manager to solve similar problems</w:t>
      </w:r>
      <w:r w:rsidR="00160D2A">
        <w:t xml:space="preserve"> (Maltzman and Shirley, 2012)</w:t>
      </w:r>
      <w:r w:rsidR="00177DC0">
        <w:t xml:space="preserve">. For example, if project manager of Morrisons is faced any problem, he/she can examine the previous projects learning logs and develop solutions. </w:t>
      </w:r>
    </w:p>
    <w:p w:rsidR="00A21B1F" w:rsidRDefault="00A21B1F" w:rsidP="002B61BE">
      <w:pPr>
        <w:spacing w:after="200"/>
      </w:pPr>
      <w:r w:rsidRPr="00344A19">
        <w:rPr>
          <w:b/>
          <w:bCs/>
        </w:rPr>
        <w:t>Clear roles and responsibilities:</w:t>
      </w:r>
      <w:r>
        <w:t xml:space="preserve"> </w:t>
      </w:r>
      <w:r w:rsidR="00F226E3">
        <w:t xml:space="preserve">In a project work, many people are involved in the project team. The roles and responsibilities are not similar for each team member. The project manager of Morrisons must clearly </w:t>
      </w:r>
      <w:r w:rsidR="00344A19">
        <w:t>define</w:t>
      </w:r>
      <w:r w:rsidR="00F226E3">
        <w:t xml:space="preserve"> the roles and responsibilities of each team member at the beginning of the project initiation. </w:t>
      </w:r>
    </w:p>
    <w:p w:rsidR="00F226E3" w:rsidRDefault="00344A19" w:rsidP="002B61BE">
      <w:pPr>
        <w:spacing w:after="200"/>
      </w:pPr>
      <w:r w:rsidRPr="00165893">
        <w:rPr>
          <w:b/>
          <w:bCs/>
        </w:rPr>
        <w:t>Manage in stages:</w:t>
      </w:r>
      <w:r>
        <w:t xml:space="preserve"> </w:t>
      </w:r>
      <w:r w:rsidR="00C863EB">
        <w:t xml:space="preserve">A project work can be properly managed, analysed and understood when the whole project work is dismantle into clearly specified stages. This work should be done by the project manager of Morrisons at the planning phase. It is essential for the complex or big projects. </w:t>
      </w:r>
    </w:p>
    <w:p w:rsidR="00C863EB" w:rsidRDefault="003E7931" w:rsidP="002B61BE">
      <w:pPr>
        <w:spacing w:after="200"/>
      </w:pPr>
      <w:r w:rsidRPr="00165893">
        <w:rPr>
          <w:b/>
          <w:bCs/>
        </w:rPr>
        <w:t>Manage by exception</w:t>
      </w:r>
      <w:r>
        <w:t xml:space="preserve">: </w:t>
      </w:r>
      <w:r w:rsidR="00996CFA">
        <w:t xml:space="preserve">A core principle of PRINCE2 methodology is </w:t>
      </w:r>
      <w:r w:rsidR="00F434C1">
        <w:t>managing</w:t>
      </w:r>
      <w:r w:rsidR="00996CFA">
        <w:t xml:space="preserve"> by exception where the team members get right a define amount of authority to manage and coordinate certain </w:t>
      </w:r>
      <w:r w:rsidR="00996CFA">
        <w:lastRenderedPageBreak/>
        <w:t>activities of the project</w:t>
      </w:r>
      <w:r w:rsidR="00160D2A">
        <w:t xml:space="preserve"> </w:t>
      </w:r>
      <w:r w:rsidR="00160D2A" w:rsidRPr="00160D2A">
        <w:rPr>
          <w:rFonts w:cs="Times New Roman"/>
          <w:szCs w:val="24"/>
        </w:rPr>
        <w:t>(</w:t>
      </w:r>
      <w:r w:rsidR="00160D2A">
        <w:rPr>
          <w:rFonts w:cs="Times New Roman"/>
          <w:color w:val="000000"/>
          <w:szCs w:val="24"/>
        </w:rPr>
        <w:t>Petit</w:t>
      </w:r>
      <w:r w:rsidR="00160D2A" w:rsidRPr="00160D2A">
        <w:rPr>
          <w:rFonts w:cs="Times New Roman"/>
          <w:color w:val="000000"/>
          <w:szCs w:val="24"/>
        </w:rPr>
        <w:t xml:space="preserve"> &amp; Hobbs</w:t>
      </w:r>
      <w:r w:rsidR="00160D2A">
        <w:rPr>
          <w:rFonts w:cs="Times New Roman"/>
          <w:color w:val="000000"/>
          <w:szCs w:val="24"/>
        </w:rPr>
        <w:t>, 2010)</w:t>
      </w:r>
      <w:r w:rsidR="00996CFA" w:rsidRPr="00160D2A">
        <w:rPr>
          <w:rFonts w:cs="Times New Roman"/>
          <w:szCs w:val="24"/>
        </w:rPr>
        <w:t>.</w:t>
      </w:r>
      <w:r w:rsidR="00996CFA">
        <w:t xml:space="preserve"> </w:t>
      </w:r>
      <w:r w:rsidR="008C6B38">
        <w:t>The project manager of Morrisons is in the charge of delegating activit</w:t>
      </w:r>
      <w:r w:rsidR="00C5790C">
        <w:t>i</w:t>
      </w:r>
      <w:r w:rsidR="008C6B38">
        <w:t xml:space="preserve">es and managing the budget, and deadlines. </w:t>
      </w:r>
    </w:p>
    <w:p w:rsidR="008C6B38" w:rsidRDefault="002C7E37" w:rsidP="002B61BE">
      <w:pPr>
        <w:spacing w:after="200"/>
      </w:pPr>
      <w:r w:rsidRPr="00165893">
        <w:rPr>
          <w:b/>
          <w:bCs/>
        </w:rPr>
        <w:t>Product focus:</w:t>
      </w:r>
      <w:r>
        <w:t xml:space="preserve"> </w:t>
      </w:r>
      <w:r w:rsidR="00C5790C">
        <w:t xml:space="preserve">In the project management, product indicates the end result of the project. </w:t>
      </w:r>
      <w:r w:rsidR="00D86EF7">
        <w:t xml:space="preserve">The quality criteria of project should be specified clearly according to their purpose, composition and format. </w:t>
      </w:r>
    </w:p>
    <w:p w:rsidR="00930248" w:rsidRDefault="00165893" w:rsidP="002B61BE">
      <w:pPr>
        <w:spacing w:after="200"/>
      </w:pPr>
      <w:r w:rsidRPr="0022772D">
        <w:rPr>
          <w:b/>
          <w:bCs/>
        </w:rPr>
        <w:t xml:space="preserve">Tailor to adjust </w:t>
      </w:r>
      <w:r w:rsidR="00A14C21" w:rsidRPr="0022772D">
        <w:rPr>
          <w:b/>
          <w:bCs/>
        </w:rPr>
        <w:t>to specific environment:</w:t>
      </w:r>
      <w:r w:rsidR="00A14C21">
        <w:t xml:space="preserve"> </w:t>
      </w:r>
      <w:r w:rsidR="00930248">
        <w:t xml:space="preserve">A key principle of the PRINCE2 methodology is that this method is not rigid. Every project is unique and each project is conducted within specific environment. The flexibility of the method </w:t>
      </w:r>
      <w:r w:rsidR="0022772D">
        <w:t>enables</w:t>
      </w:r>
      <w:r w:rsidR="00930248">
        <w:t xml:space="preserve"> project manager of Morrisons to use past project as benchmark within specific </w:t>
      </w:r>
      <w:r w:rsidR="0022772D">
        <w:t>boundaries</w:t>
      </w:r>
      <w:r w:rsidR="00930248">
        <w:t xml:space="preserve">. </w:t>
      </w:r>
    </w:p>
    <w:p w:rsidR="004269D2" w:rsidRPr="009868EC" w:rsidRDefault="00930248" w:rsidP="002B61BE">
      <w:pPr>
        <w:spacing w:after="200"/>
        <w:rPr>
          <w:b/>
          <w:bCs/>
        </w:rPr>
      </w:pPr>
      <w:r>
        <w:t xml:space="preserve"> </w:t>
      </w:r>
      <w:r w:rsidR="009868EC">
        <w:rPr>
          <w:b/>
          <w:bCs/>
        </w:rPr>
        <w:t>The benefits</w:t>
      </w:r>
      <w:r w:rsidR="004269D2" w:rsidRPr="009868EC">
        <w:rPr>
          <w:b/>
          <w:bCs/>
        </w:rPr>
        <w:t xml:space="preserve"> of PRINCE2 for Morrisons </w:t>
      </w:r>
    </w:p>
    <w:p w:rsidR="004269D2" w:rsidRDefault="009868EC" w:rsidP="002B61BE">
      <w:pPr>
        <w:spacing w:after="200"/>
      </w:pPr>
      <w:r>
        <w:t>PRINCE2 project management methodology is providing various benefits to the Morrisons for instance; this method is widely accepted and has developed by the UK government so it is very much trustworthy method for project management</w:t>
      </w:r>
      <w:r w:rsidR="001800FA">
        <w:t xml:space="preserve"> </w:t>
      </w:r>
      <w:r w:rsidR="001800FA" w:rsidRPr="001800FA">
        <w:rPr>
          <w:rFonts w:cs="Times New Roman"/>
          <w:szCs w:val="24"/>
        </w:rPr>
        <w:t>(</w:t>
      </w:r>
      <w:r w:rsidR="001800FA" w:rsidRPr="001800FA">
        <w:rPr>
          <w:rFonts w:cs="Times New Roman"/>
          <w:color w:val="000000"/>
          <w:szCs w:val="24"/>
        </w:rPr>
        <w:t>Homburg, Workman, and Jensen,</w:t>
      </w:r>
      <w:r w:rsidR="001800FA">
        <w:rPr>
          <w:rFonts w:cs="Times New Roman"/>
          <w:color w:val="000000"/>
          <w:szCs w:val="24"/>
        </w:rPr>
        <w:t xml:space="preserve"> </w:t>
      </w:r>
      <w:r w:rsidR="001800FA" w:rsidRPr="001800FA">
        <w:rPr>
          <w:rFonts w:cs="Times New Roman"/>
          <w:color w:val="000000"/>
          <w:szCs w:val="24"/>
        </w:rPr>
        <w:t>2002</w:t>
      </w:r>
      <w:r w:rsidR="001800FA">
        <w:rPr>
          <w:rFonts w:cs="Times New Roman"/>
          <w:color w:val="000000"/>
          <w:szCs w:val="24"/>
        </w:rPr>
        <w:t>)</w:t>
      </w:r>
      <w:r>
        <w:t xml:space="preserve">. This method gives a common set of techniques that can be applied in all projects. In addition, PRINCE2 provides explicit recognition so that every member within project can know and understand their needs and roles. </w:t>
      </w:r>
      <w:r w:rsidR="00987DD9">
        <w:t xml:space="preserve">This project management method provides structured communication </w:t>
      </w:r>
      <w:r w:rsidR="003516DE">
        <w:t>process;</w:t>
      </w:r>
      <w:r w:rsidR="00987DD9">
        <w:t xml:space="preserve"> delegation and authority process and </w:t>
      </w:r>
      <w:r w:rsidR="003516DE">
        <w:t xml:space="preserve">accountability that empower Morrisons to make their project successfully meet the project aims and objectives. </w:t>
      </w:r>
    </w:p>
    <w:p w:rsidR="00F227D8" w:rsidRDefault="00F227D8" w:rsidP="00F227D8">
      <w:pPr>
        <w:spacing w:after="200"/>
        <w:jc w:val="center"/>
      </w:pPr>
      <w:r>
        <w:rPr>
          <w:noProof/>
          <w:lang w:val="en-US" w:bidi="bn-BD"/>
        </w:rPr>
        <w:drawing>
          <wp:inline distT="0" distB="0" distL="0" distR="0" wp14:anchorId="428F2ECB" wp14:editId="316BC4CB">
            <wp:extent cx="4876800" cy="2257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890655" cy="2263838"/>
                    </a:xfrm>
                    <a:prstGeom prst="rect">
                      <a:avLst/>
                    </a:prstGeom>
                  </pic:spPr>
                </pic:pic>
              </a:graphicData>
            </a:graphic>
          </wp:inline>
        </w:drawing>
      </w:r>
    </w:p>
    <w:p w:rsidR="00F227D8" w:rsidRDefault="00F227D8" w:rsidP="00F227D8">
      <w:pPr>
        <w:spacing w:after="200"/>
        <w:jc w:val="center"/>
      </w:pPr>
      <w:r>
        <w:t>Figure: PRINCE2 project management methodology</w:t>
      </w:r>
      <w:r w:rsidR="00DD29D1">
        <w:t xml:space="preserve"> </w:t>
      </w:r>
      <w:r>
        <w:t>(Axelos.com)</w:t>
      </w:r>
    </w:p>
    <w:p w:rsidR="00672A9A" w:rsidRPr="00DC5FD0" w:rsidRDefault="00DC5FD0" w:rsidP="004125DB">
      <w:pPr>
        <w:pStyle w:val="Heading2"/>
      </w:pPr>
      <w:bookmarkStart w:id="4" w:name="_Toc521622762"/>
      <w:r w:rsidRPr="00DC5FD0">
        <w:lastRenderedPageBreak/>
        <w:t>Criteria to assess project management approaches</w:t>
      </w:r>
      <w:bookmarkEnd w:id="4"/>
      <w:r w:rsidRPr="00DC5FD0">
        <w:t xml:space="preserve"> </w:t>
      </w:r>
    </w:p>
    <w:tbl>
      <w:tblPr>
        <w:tblStyle w:val="TableGrid"/>
        <w:tblW w:w="0" w:type="auto"/>
        <w:tblLook w:val="04A0" w:firstRow="1" w:lastRow="0" w:firstColumn="1" w:lastColumn="0" w:noHBand="0" w:noVBand="1"/>
      </w:tblPr>
      <w:tblGrid>
        <w:gridCol w:w="3438"/>
        <w:gridCol w:w="6138"/>
      </w:tblGrid>
      <w:tr w:rsidR="00DC5FD0" w:rsidTr="00DC5FD0">
        <w:tc>
          <w:tcPr>
            <w:tcW w:w="3438" w:type="dxa"/>
          </w:tcPr>
          <w:p w:rsidR="00DC5FD0" w:rsidRPr="00C408E2" w:rsidRDefault="00DC5FD0" w:rsidP="002B61BE">
            <w:pPr>
              <w:spacing w:after="200"/>
              <w:rPr>
                <w:b/>
                <w:bCs/>
              </w:rPr>
            </w:pPr>
            <w:r w:rsidRPr="00C408E2">
              <w:rPr>
                <w:b/>
                <w:bCs/>
              </w:rPr>
              <w:t xml:space="preserve">Criteria </w:t>
            </w:r>
          </w:p>
        </w:tc>
        <w:tc>
          <w:tcPr>
            <w:tcW w:w="6138" w:type="dxa"/>
          </w:tcPr>
          <w:p w:rsidR="00DC5FD0" w:rsidRDefault="00C408E2" w:rsidP="00C408E2">
            <w:pPr>
              <w:spacing w:after="200"/>
              <w:jc w:val="center"/>
            </w:pPr>
            <w:r>
              <w:rPr>
                <w:b/>
                <w:bCs/>
              </w:rPr>
              <w:t>A</w:t>
            </w:r>
            <w:r w:rsidRPr="00DC5FD0">
              <w:rPr>
                <w:b/>
                <w:bCs/>
              </w:rPr>
              <w:t>ssess project management approaches</w:t>
            </w:r>
          </w:p>
        </w:tc>
      </w:tr>
      <w:tr w:rsidR="00DC5FD0" w:rsidTr="00DC5FD0">
        <w:tc>
          <w:tcPr>
            <w:tcW w:w="3438" w:type="dxa"/>
          </w:tcPr>
          <w:p w:rsidR="00DC5FD0" w:rsidRDefault="00C408E2" w:rsidP="002B61BE">
            <w:pPr>
              <w:spacing w:after="200"/>
            </w:pPr>
            <w:r>
              <w:t xml:space="preserve">Ease of understanding </w:t>
            </w:r>
          </w:p>
        </w:tc>
        <w:tc>
          <w:tcPr>
            <w:tcW w:w="6138" w:type="dxa"/>
          </w:tcPr>
          <w:p w:rsidR="00DC5FD0" w:rsidRDefault="00C408E2" w:rsidP="0035692C">
            <w:pPr>
              <w:spacing w:after="200"/>
            </w:pPr>
            <w:r>
              <w:t>The effectiveness of project management approaches depend on the simplicity of the approach. A project involves many people so it is necessary to select the approach that is easily understood by the project stakeholder</w:t>
            </w:r>
            <w:r w:rsidR="0035692C">
              <w:t xml:space="preserve"> (Lyons and </w:t>
            </w:r>
            <w:proofErr w:type="spellStart"/>
            <w:r w:rsidR="0035692C">
              <w:t>Wilker</w:t>
            </w:r>
            <w:proofErr w:type="spellEnd"/>
            <w:r w:rsidR="0035692C">
              <w:t>, 2012)</w:t>
            </w:r>
            <w:r>
              <w:t xml:space="preserve">. If the project management approaches are not easily clarified, the expected outcome cannot be achieved. </w:t>
            </w:r>
            <w:r w:rsidR="003B17E7">
              <w:t>For example, PRINCE2 approach and its principles are very easy to understand by the project stakeholders</w:t>
            </w:r>
            <w:r w:rsidR="00D07662">
              <w:t xml:space="preserve"> of Morrisons</w:t>
            </w:r>
            <w:r w:rsidR="003B17E7">
              <w:t xml:space="preserve">.  </w:t>
            </w:r>
          </w:p>
        </w:tc>
      </w:tr>
      <w:tr w:rsidR="00DC5FD0" w:rsidTr="00DC5FD0">
        <w:tc>
          <w:tcPr>
            <w:tcW w:w="3438" w:type="dxa"/>
          </w:tcPr>
          <w:p w:rsidR="00DC5FD0" w:rsidRDefault="00D07662" w:rsidP="002B61BE">
            <w:pPr>
              <w:spacing w:after="200"/>
            </w:pPr>
            <w:r>
              <w:t>Fit with requirements</w:t>
            </w:r>
          </w:p>
        </w:tc>
        <w:tc>
          <w:tcPr>
            <w:tcW w:w="6138" w:type="dxa"/>
          </w:tcPr>
          <w:p w:rsidR="00DC5FD0" w:rsidRDefault="00D07662" w:rsidP="002B61BE">
            <w:pPr>
              <w:spacing w:after="200"/>
            </w:pPr>
            <w:r>
              <w:t xml:space="preserve">Every project is planned and implemented within a defined scope or project area. Each project contains specific requirement that must be fit with the project area. </w:t>
            </w:r>
            <w:r w:rsidR="00DA3B2B">
              <w:t xml:space="preserve">Every project is limited by certain cost, time and resources. So, an effective project management approach must have the criteria of properly defined the project requirement that fit to the project area. Considering this criteria, PRINCE2 is a preferable choice to the project manager of Morrisons. </w:t>
            </w:r>
          </w:p>
        </w:tc>
      </w:tr>
      <w:tr w:rsidR="00DA3B2B" w:rsidTr="00DC5FD0">
        <w:tc>
          <w:tcPr>
            <w:tcW w:w="3438" w:type="dxa"/>
          </w:tcPr>
          <w:p w:rsidR="00DA3B2B" w:rsidRDefault="008B1B7B" w:rsidP="002B61BE">
            <w:pPr>
              <w:spacing w:after="200"/>
            </w:pPr>
            <w:r>
              <w:t>Fit with organisational culture</w:t>
            </w:r>
          </w:p>
        </w:tc>
        <w:tc>
          <w:tcPr>
            <w:tcW w:w="6138" w:type="dxa"/>
          </w:tcPr>
          <w:p w:rsidR="00DA3B2B" w:rsidRDefault="008B1B7B" w:rsidP="008B1B7B">
            <w:pPr>
              <w:spacing w:after="200"/>
            </w:pPr>
            <w:r>
              <w:t xml:space="preserve">Organisation culture is the set of shared principles, practices, beliefs, values and customs that facilitates the </w:t>
            </w:r>
            <w:r w:rsidRPr="00DA5B0D">
              <w:rPr>
                <w:noProof/>
              </w:rPr>
              <w:t>behaviour</w:t>
            </w:r>
            <w:r>
              <w:t xml:space="preserve"> of an </w:t>
            </w:r>
            <w:r w:rsidRPr="00DA5B0D">
              <w:rPr>
                <w:noProof/>
              </w:rPr>
              <w:t>organisation</w:t>
            </w:r>
            <w:r>
              <w:t xml:space="preserve"> and employees (</w:t>
            </w:r>
            <w:r w:rsidRPr="00FF2610">
              <w:rPr>
                <w:lang w:val="en-US"/>
              </w:rPr>
              <w:t>Cheng,</w:t>
            </w:r>
            <w:r>
              <w:rPr>
                <w:lang w:val="en-US"/>
              </w:rPr>
              <w:t xml:space="preserve"> Hwang</w:t>
            </w:r>
            <w:r w:rsidRPr="00FF2610">
              <w:rPr>
                <w:lang w:val="en-US"/>
              </w:rPr>
              <w:t xml:space="preserve"> </w:t>
            </w:r>
            <w:r w:rsidRPr="00DA5B0D">
              <w:rPr>
                <w:noProof/>
                <w:lang w:val="en-US"/>
              </w:rPr>
              <w:t>and</w:t>
            </w:r>
            <w:r>
              <w:rPr>
                <w:noProof/>
                <w:lang w:val="en-US"/>
              </w:rPr>
              <w:t xml:space="preserve"> </w:t>
            </w:r>
            <w:r>
              <w:rPr>
                <w:lang w:val="en-US"/>
              </w:rPr>
              <w:t>Chen,</w:t>
            </w:r>
            <w:r w:rsidRPr="00FF2610">
              <w:rPr>
                <w:lang w:val="en-US"/>
              </w:rPr>
              <w:t xml:space="preserve"> </w:t>
            </w:r>
            <w:r>
              <w:rPr>
                <w:lang w:val="en-US"/>
              </w:rPr>
              <w:t>2005</w:t>
            </w:r>
            <w:r>
              <w:t>).</w:t>
            </w:r>
            <w:r w:rsidR="002D64C8">
              <w:t xml:space="preserve"> </w:t>
            </w:r>
            <w:r w:rsidR="003027D4">
              <w:t xml:space="preserve">Organisational culture is an important issue to conduct a project successfully because if the project team members do not adopt the organisational culture, the project activities will hamper. </w:t>
            </w:r>
            <w:r w:rsidR="00CB1FDD">
              <w:t xml:space="preserve">So, Morrisons should select the project management approach that fit with the organisational culture. </w:t>
            </w:r>
          </w:p>
        </w:tc>
      </w:tr>
      <w:tr w:rsidR="00CB1FDD" w:rsidTr="00DC5FD0">
        <w:tc>
          <w:tcPr>
            <w:tcW w:w="3438" w:type="dxa"/>
          </w:tcPr>
          <w:p w:rsidR="00CB1FDD" w:rsidRDefault="00B42363" w:rsidP="002B61BE">
            <w:pPr>
              <w:spacing w:after="200"/>
            </w:pPr>
            <w:r>
              <w:t xml:space="preserve">Accessibility to others </w:t>
            </w:r>
          </w:p>
        </w:tc>
        <w:tc>
          <w:tcPr>
            <w:tcW w:w="6138" w:type="dxa"/>
          </w:tcPr>
          <w:p w:rsidR="00CB1FDD" w:rsidRDefault="00B42363" w:rsidP="008B1B7B">
            <w:pPr>
              <w:spacing w:after="200"/>
            </w:pPr>
            <w:r>
              <w:t xml:space="preserve">One of the vital criteria of effective project management approach is that the PM approach must be accessible to </w:t>
            </w:r>
            <w:r>
              <w:lastRenderedPageBreak/>
              <w:t xml:space="preserve">others. </w:t>
            </w:r>
            <w:r w:rsidR="00A0318C">
              <w:t>The effectiveness of project activities is relying on the accessibility of the approach. If the approach does not reach to the project stakeholders, the quality of project activities cannot be possible to establish</w:t>
            </w:r>
            <w:r w:rsidR="0035692C">
              <w:t xml:space="preserve"> (</w:t>
            </w:r>
            <w:proofErr w:type="spellStart"/>
            <w:r w:rsidR="0035692C">
              <w:t>Portny</w:t>
            </w:r>
            <w:proofErr w:type="spellEnd"/>
            <w:r w:rsidR="0035692C">
              <w:t>, 2017)</w:t>
            </w:r>
            <w:r w:rsidR="00A0318C">
              <w:t xml:space="preserve">. PRINCE2 approach is flexible and accessible to others so that Morrison’s project managers are preferred this approach. </w:t>
            </w:r>
          </w:p>
        </w:tc>
      </w:tr>
    </w:tbl>
    <w:p w:rsidR="00DC5FD0" w:rsidRDefault="00DC5FD0" w:rsidP="002B61BE">
      <w:pPr>
        <w:spacing w:after="200"/>
      </w:pPr>
    </w:p>
    <w:p w:rsidR="004125DB" w:rsidRPr="0043569D" w:rsidRDefault="004125DB" w:rsidP="004125DB">
      <w:pPr>
        <w:pStyle w:val="Heading2"/>
      </w:pPr>
      <w:bookmarkStart w:id="5" w:name="_Toc521622763"/>
      <w:r w:rsidRPr="0043569D">
        <w:t xml:space="preserve">Project management tools </w:t>
      </w:r>
      <w:r>
        <w:t>and using in the Morrisons</w:t>
      </w:r>
      <w:bookmarkEnd w:id="5"/>
      <w:r>
        <w:t xml:space="preserve"> </w:t>
      </w:r>
    </w:p>
    <w:p w:rsidR="004125DB" w:rsidRDefault="004125DB" w:rsidP="004125DB">
      <w:pPr>
        <w:spacing w:after="200"/>
      </w:pPr>
      <w:r>
        <w:t xml:space="preserve">Project management tools are used to make the project effectively done within the required resources. The vital project management tools are as follows: </w:t>
      </w:r>
    </w:p>
    <w:p w:rsidR="004125DB" w:rsidRDefault="004125DB" w:rsidP="004125DB">
      <w:pPr>
        <w:spacing w:after="200"/>
      </w:pPr>
      <w:r w:rsidRPr="00FB5303">
        <w:rPr>
          <w:b/>
          <w:bCs/>
        </w:rPr>
        <w:t>Works breakdown structure:</w:t>
      </w:r>
      <w:r>
        <w:t xml:space="preserve"> WBS is a very essential PM tool using by all project managers in every project. This tool is used breakdown the whole project into small tasks in a hierarchical structure that includes all tasks involves in the project (</w:t>
      </w:r>
      <w:r w:rsidR="0035692C">
        <w:t>Dennis, 2014</w:t>
      </w:r>
      <w:r>
        <w:t xml:space="preserve">). </w:t>
      </w:r>
    </w:p>
    <w:p w:rsidR="004125DB" w:rsidRDefault="004125DB" w:rsidP="004125DB">
      <w:pPr>
        <w:spacing w:after="200"/>
      </w:pPr>
      <w:r>
        <w:t xml:space="preserve">This WBS technique is appropriate for the Morrisons to better controlling the project during the project execution. WBS facilitates in schedule preparing, risk management, document management etc. </w:t>
      </w:r>
    </w:p>
    <w:p w:rsidR="004125DB" w:rsidRDefault="004125DB" w:rsidP="004125DB">
      <w:pPr>
        <w:spacing w:after="200"/>
      </w:pPr>
      <w:r>
        <w:t xml:space="preserve">If the project is large and involves hundreds of the tasks, it is difficult to determine the most important and least important tasks </w:t>
      </w:r>
      <w:r w:rsidR="00B9576F">
        <w:t xml:space="preserve">by the project managers of Morrisons </w:t>
      </w:r>
      <w:r>
        <w:t xml:space="preserve">using WBS technique. </w:t>
      </w:r>
    </w:p>
    <w:p w:rsidR="00570BE1" w:rsidRDefault="004125DB" w:rsidP="004125DB">
      <w:pPr>
        <w:spacing w:after="200"/>
      </w:pPr>
      <w:r w:rsidRPr="00FB5303">
        <w:rPr>
          <w:b/>
          <w:bCs/>
        </w:rPr>
        <w:t>Schedule:</w:t>
      </w:r>
      <w:r>
        <w:t xml:space="preserve"> It is an important PM tools that describes clearly the start time and finish time of each task involve in the project to complete the project estimated time (</w:t>
      </w:r>
      <w:r w:rsidR="0035692C">
        <w:t>Hobbs, 2012</w:t>
      </w:r>
      <w:r>
        <w:t xml:space="preserve">). </w:t>
      </w:r>
    </w:p>
    <w:p w:rsidR="004125DB" w:rsidRDefault="004125DB" w:rsidP="004125DB">
      <w:pPr>
        <w:spacing w:after="200"/>
      </w:pPr>
      <w:r>
        <w:t>Schedule</w:t>
      </w:r>
      <w:r w:rsidR="00570BE1">
        <w:t xml:space="preserve"> facilitates Morrisons by providing</w:t>
      </w:r>
      <w:r>
        <w:t xml:space="preserve"> knowledge to the project team members and project managers about the time frame for each activity so that the project work can be performed properly. </w:t>
      </w:r>
    </w:p>
    <w:p w:rsidR="00570BE1" w:rsidRDefault="00095765" w:rsidP="004125DB">
      <w:pPr>
        <w:spacing w:after="200"/>
      </w:pPr>
      <w:r>
        <w:t xml:space="preserve">The schedule tool and technique is inflexible because change of deadline of one activity affect the other activities in the project schedule as a result rescheduling consumes the time of project manager of Morrisons. </w:t>
      </w:r>
    </w:p>
    <w:p w:rsidR="00570BE1" w:rsidRDefault="00570BE1" w:rsidP="004125DB">
      <w:pPr>
        <w:spacing w:after="200"/>
      </w:pPr>
    </w:p>
    <w:p w:rsidR="00C9666A" w:rsidRDefault="00E86A59" w:rsidP="00E86A59">
      <w:pPr>
        <w:spacing w:after="200"/>
      </w:pPr>
      <w:r w:rsidRPr="00C17BCD">
        <w:rPr>
          <w:b/>
          <w:bCs/>
        </w:rPr>
        <w:lastRenderedPageBreak/>
        <w:t>Gantt chart:</w:t>
      </w:r>
      <w:r>
        <w:t xml:space="preserve"> It is project management tool which is used extensively by every project manager across the world. Gantt chart is a popular tool that graphically depicts the activities performed against time (</w:t>
      </w:r>
      <w:r w:rsidR="00A422B1">
        <w:t>Voss and Kock, 2013</w:t>
      </w:r>
      <w:r>
        <w:t xml:space="preserve">). It is a visual presentation process of tracking and monitoring the project progress. </w:t>
      </w:r>
    </w:p>
    <w:p w:rsidR="00E86A59" w:rsidRDefault="00C9666A" w:rsidP="00E86A59">
      <w:pPr>
        <w:spacing w:after="200"/>
      </w:pPr>
      <w:r>
        <w:t xml:space="preserve">Gantt chart facilitates the </w:t>
      </w:r>
      <w:r w:rsidR="00E86A59">
        <w:t>project managers develop</w:t>
      </w:r>
      <w:r>
        <w:t xml:space="preserve"> </w:t>
      </w:r>
      <w:r w:rsidR="00E86A59">
        <w:t xml:space="preserve">project activities </w:t>
      </w:r>
      <w:r>
        <w:t>where ac tasks</w:t>
      </w:r>
      <w:r w:rsidR="00E86A59">
        <w:t xml:space="preserve"> mentioned against time and the project milestone is also marked so that the project manager can easily understand the project progress at any time. </w:t>
      </w:r>
    </w:p>
    <w:p w:rsidR="00C9666A" w:rsidRDefault="00C9666A" w:rsidP="00E86A59">
      <w:pPr>
        <w:spacing w:after="200"/>
      </w:pPr>
      <w:r>
        <w:t xml:space="preserve">The main disadvantage of Gantt chart for Morrisons is that the company needs appoint expert project manager for their project because preparing Gantt chart requires special knowledge. </w:t>
      </w:r>
    </w:p>
    <w:p w:rsidR="00472CF3" w:rsidRDefault="004125DB" w:rsidP="004125DB">
      <w:pPr>
        <w:spacing w:after="200"/>
      </w:pPr>
      <w:r w:rsidRPr="00FB5303">
        <w:rPr>
          <w:b/>
          <w:bCs/>
        </w:rPr>
        <w:t>Stakeholder analysis:</w:t>
      </w:r>
      <w:r>
        <w:t xml:space="preserve"> One of the vital tools of project management is stakeholder analysis. Stakeholders are the group of people or individual those are interested about the project (</w:t>
      </w:r>
      <w:r w:rsidR="00A422B1">
        <w:t>Kimmich, 2012</w:t>
      </w:r>
      <w:r>
        <w:t xml:space="preserve">). Stakeholder analysis identifies the power and interest of different stakeholders of the project. </w:t>
      </w:r>
    </w:p>
    <w:p w:rsidR="004125DB" w:rsidRDefault="00753B86" w:rsidP="004125DB">
      <w:pPr>
        <w:spacing w:after="200"/>
      </w:pPr>
      <w:r>
        <w:t>The advantage of stakeholder analysis technique is that t</w:t>
      </w:r>
      <w:r w:rsidR="004125DB">
        <w:t>he project manager of Morrisons gives more importance to meet the needs of stakeholder with high power and interests e.g. project sponsor, team members of the project.</w:t>
      </w:r>
    </w:p>
    <w:p w:rsidR="00472CF3" w:rsidRDefault="007E4358" w:rsidP="004125DB">
      <w:pPr>
        <w:spacing w:after="200"/>
      </w:pPr>
      <w:r>
        <w:t>The disadvantage of stakeholder analysis technique to Morrisons is that it is critical to determine all stakeholders</w:t>
      </w:r>
      <w:r w:rsidR="00DA5F23">
        <w:t>’</w:t>
      </w:r>
      <w:r>
        <w:t xml:space="preserve"> power </w:t>
      </w:r>
      <w:r w:rsidR="00D10C55">
        <w:t>interest perfectly</w:t>
      </w:r>
      <w:r w:rsidR="00DA5F23">
        <w:t xml:space="preserve"> and meet their needs</w:t>
      </w:r>
      <w:r w:rsidR="00D10C55">
        <w:t xml:space="preserve"> at the same time. </w:t>
      </w:r>
    </w:p>
    <w:p w:rsidR="004C3A87" w:rsidRDefault="004125DB" w:rsidP="004125DB">
      <w:pPr>
        <w:spacing w:after="200"/>
      </w:pPr>
      <w:r w:rsidRPr="00C17BCD">
        <w:rPr>
          <w:b/>
          <w:bCs/>
        </w:rPr>
        <w:t>Critical path analysis:</w:t>
      </w:r>
      <w:r>
        <w:t xml:space="preserve"> It is another project management tool using by project managers. CPM is a tool that determines the complex or critical path of the project that may affect the project success (</w:t>
      </w:r>
      <w:r w:rsidR="00A422B1">
        <w:t>Eden and Fran, 2013</w:t>
      </w:r>
      <w:r>
        <w:t xml:space="preserve">). The project managers of Morrisons use CPM to determine the list of tasks to finish the project determine the duration of each task and dependencies between tasks. </w:t>
      </w:r>
    </w:p>
    <w:p w:rsidR="004125DB" w:rsidRDefault="004125DB" w:rsidP="004125DB">
      <w:pPr>
        <w:spacing w:after="200"/>
      </w:pPr>
      <w:r>
        <w:t xml:space="preserve">Critical path analysis helps the project managers of Morrisons to carefully deal with the tasks requires long time so that the whole project can be finished timely. </w:t>
      </w:r>
    </w:p>
    <w:p w:rsidR="004C3A87" w:rsidRDefault="004C3A87" w:rsidP="004125DB">
      <w:pPr>
        <w:spacing w:after="200"/>
      </w:pPr>
      <w:r>
        <w:t xml:space="preserve">The limitations of the critical path analysis for Morrisons are that it requires clear and reliable information and it is complex for large scale project operations. </w:t>
      </w:r>
    </w:p>
    <w:p w:rsidR="00CB4632" w:rsidRDefault="00E86A59" w:rsidP="00E86A59">
      <w:pPr>
        <w:spacing w:after="200"/>
      </w:pPr>
      <w:r w:rsidRPr="00FB5303">
        <w:rPr>
          <w:b/>
          <w:bCs/>
        </w:rPr>
        <w:lastRenderedPageBreak/>
        <w:t>Project risk management:</w:t>
      </w:r>
      <w:r>
        <w:t xml:space="preserve"> Every project has some certain and uncertain risk that must be addressed at the planning phase of the project. </w:t>
      </w:r>
      <w:r w:rsidR="00CB4632">
        <w:t xml:space="preserve">It is considered a very essential tool for every project. </w:t>
      </w:r>
    </w:p>
    <w:p w:rsidR="00E86A59" w:rsidRDefault="00E86A59" w:rsidP="00E86A59">
      <w:pPr>
        <w:spacing w:after="200"/>
      </w:pPr>
      <w:r>
        <w:t xml:space="preserve">Project risk management tool helps the project manager of Morrisons to determine the probable risks involves in the project and identify the level of risk in terms of low, medium and high. This tool facilitates to make suitable plan to minimise the risks so that project work can be completed efficiently. </w:t>
      </w:r>
    </w:p>
    <w:p w:rsidR="00E86A59" w:rsidRDefault="00F4000A" w:rsidP="004125DB">
      <w:pPr>
        <w:spacing w:after="200"/>
      </w:pPr>
      <w:r>
        <w:t xml:space="preserve">The limitation of this technique is that the project manager of Morrisons should have experience otherwise he/she cannot properly identify every possible risk of the project. </w:t>
      </w:r>
    </w:p>
    <w:p w:rsidR="00AF3E24" w:rsidRDefault="00BC290D" w:rsidP="002342D7">
      <w:pPr>
        <w:pStyle w:val="Heading1"/>
      </w:pPr>
      <w:bookmarkStart w:id="6" w:name="_Toc521622764"/>
      <w:r>
        <w:t>LO2: Plan the implementation of a project within the workplace</w:t>
      </w:r>
      <w:bookmarkEnd w:id="6"/>
      <w:r>
        <w:t xml:space="preserve"> </w:t>
      </w:r>
    </w:p>
    <w:p w:rsidR="00BC290D" w:rsidRPr="002342D7" w:rsidRDefault="007B186F" w:rsidP="004125DB">
      <w:pPr>
        <w:spacing w:after="200"/>
        <w:rPr>
          <w:b/>
          <w:bCs/>
        </w:rPr>
      </w:pPr>
      <w:r w:rsidRPr="002342D7">
        <w:rPr>
          <w:b/>
          <w:bCs/>
        </w:rPr>
        <w:t xml:space="preserve">Introduction </w:t>
      </w:r>
    </w:p>
    <w:p w:rsidR="008B59FB" w:rsidRDefault="007B186F" w:rsidP="004125DB">
      <w:pPr>
        <w:spacing w:after="200"/>
      </w:pPr>
      <w:r>
        <w:t xml:space="preserve">Project is a common phenomenon in the organisation which is taken by the management of the organisation for different purposes. Organisations require initiating and implementing many projects to achieve certain organisational and business objectives. Every project requires to be completed within some specific resources, deadline and cost so it is necessary to develop suitable project plan and implement the plan according to the plan and quality standards. </w:t>
      </w:r>
      <w:r w:rsidR="002342D7">
        <w:t xml:space="preserve">Management of Morrisons has decided to open a new store in Cardiff as part of expanding the business and increase the sales. </w:t>
      </w:r>
      <w:r>
        <w:t>This part will demonstrate a project plan and implementation</w:t>
      </w:r>
      <w:r w:rsidR="001A6197">
        <w:t xml:space="preserve"> process to open a new store</w:t>
      </w:r>
      <w:r>
        <w:t xml:space="preserve"> for the Morrisons to meet the business objectives</w:t>
      </w:r>
      <w:r w:rsidR="004006B1">
        <w:t xml:space="preserve"> using A PID (PRINCE2) method. </w:t>
      </w:r>
      <w:r>
        <w:t xml:space="preserve"> </w:t>
      </w:r>
    </w:p>
    <w:p w:rsidR="00804E6E" w:rsidRPr="001A6197" w:rsidRDefault="002342D7" w:rsidP="00A3158D">
      <w:pPr>
        <w:pStyle w:val="Heading2"/>
      </w:pPr>
      <w:bookmarkStart w:id="7" w:name="_Toc521622765"/>
      <w:r w:rsidRPr="001A6197">
        <w:t>Project objectives and critical success fa</w:t>
      </w:r>
      <w:r w:rsidR="004006B1">
        <w:t>ctors</w:t>
      </w:r>
      <w:bookmarkEnd w:id="7"/>
    </w:p>
    <w:p w:rsidR="001A6197" w:rsidRDefault="002A09F7" w:rsidP="002B61BE">
      <w:pPr>
        <w:spacing w:after="200"/>
      </w:pPr>
      <w:r w:rsidRPr="00D43368">
        <w:rPr>
          <w:b/>
          <w:bCs/>
        </w:rPr>
        <w:t>Project objectives</w:t>
      </w:r>
      <w:r>
        <w:t>: Every project is taken to achieve some objectives. The project of Morrisons is also conducted to achieve some objectives those are as follows:</w:t>
      </w:r>
    </w:p>
    <w:p w:rsidR="002A09F7" w:rsidRDefault="00F2752E" w:rsidP="00F2752E">
      <w:pPr>
        <w:pStyle w:val="ListParagraph"/>
        <w:numPr>
          <w:ilvl w:val="0"/>
          <w:numId w:val="1"/>
        </w:numPr>
        <w:spacing w:after="200"/>
      </w:pPr>
      <w:r>
        <w:t>Open new store in the Cardiff to increase the competencies of the company</w:t>
      </w:r>
    </w:p>
    <w:p w:rsidR="003516DE" w:rsidRDefault="00F2752E" w:rsidP="003519F1">
      <w:pPr>
        <w:pStyle w:val="ListParagraph"/>
        <w:numPr>
          <w:ilvl w:val="0"/>
          <w:numId w:val="1"/>
        </w:numPr>
        <w:spacing w:after="200"/>
      </w:pPr>
      <w:r>
        <w:t xml:space="preserve">Expand the business activities and increase the sales of the company </w:t>
      </w:r>
      <w:r w:rsidR="003519F1">
        <w:t>and capture the market share in the supermarket business of Wales.</w:t>
      </w:r>
    </w:p>
    <w:p w:rsidR="00F2752E" w:rsidRDefault="00F2752E" w:rsidP="002B61BE">
      <w:pPr>
        <w:pStyle w:val="ListParagraph"/>
        <w:numPr>
          <w:ilvl w:val="0"/>
          <w:numId w:val="1"/>
        </w:numPr>
        <w:spacing w:after="200"/>
      </w:pPr>
      <w:r>
        <w:t xml:space="preserve">Increase the brand reputation in the local area to create strong presence over competitors. </w:t>
      </w:r>
    </w:p>
    <w:p w:rsidR="003519F1" w:rsidRDefault="003519F1" w:rsidP="002B61BE">
      <w:pPr>
        <w:pStyle w:val="ListParagraph"/>
        <w:numPr>
          <w:ilvl w:val="0"/>
          <w:numId w:val="1"/>
        </w:numPr>
        <w:spacing w:after="200"/>
      </w:pPr>
      <w:r>
        <w:t xml:space="preserve">The project will be finished within 10 months from the plan to the finish. </w:t>
      </w:r>
    </w:p>
    <w:p w:rsidR="00A1702D" w:rsidRPr="00A3158D" w:rsidRDefault="00A1702D" w:rsidP="00A1702D">
      <w:pPr>
        <w:spacing w:after="200"/>
        <w:rPr>
          <w:b/>
          <w:bCs/>
        </w:rPr>
      </w:pPr>
      <w:r w:rsidRPr="00A1702D">
        <w:rPr>
          <w:b/>
          <w:bCs/>
        </w:rPr>
        <w:lastRenderedPageBreak/>
        <w:t xml:space="preserve">Success factors from the </w:t>
      </w:r>
      <w:r w:rsidR="00A3158D">
        <w:rPr>
          <w:b/>
          <w:bCs/>
        </w:rPr>
        <w:t xml:space="preserve">project: </w:t>
      </w:r>
      <w:r>
        <w:t>The management of Morrisons is expected some benefits from the project those are discussed below:</w:t>
      </w:r>
    </w:p>
    <w:p w:rsidR="00A1702D" w:rsidRDefault="003B7C9B" w:rsidP="003B7C9B">
      <w:pPr>
        <w:pStyle w:val="ListParagraph"/>
        <w:numPr>
          <w:ilvl w:val="0"/>
          <w:numId w:val="2"/>
        </w:numPr>
        <w:spacing w:after="200"/>
      </w:pPr>
      <w:r>
        <w:t xml:space="preserve">The sales and profitability of Morrisons will increase after implementing the project. </w:t>
      </w:r>
      <w:r w:rsidR="00C271ED">
        <w:t>When new store is going to operation, thousands of customers will purchase from the store that will increase the sales and profitability of the company.</w:t>
      </w:r>
    </w:p>
    <w:p w:rsidR="009331CB" w:rsidRDefault="009331CB" w:rsidP="003B7C9B">
      <w:pPr>
        <w:pStyle w:val="ListParagraph"/>
        <w:numPr>
          <w:ilvl w:val="0"/>
          <w:numId w:val="2"/>
        </w:numPr>
        <w:spacing w:after="200"/>
      </w:pPr>
      <w:r>
        <w:t>This project will provide strength in the competition of the supermarket sector in Wales. There are many stores of different supermarket brands so that when this project will finish, Morrisons will able to capture expected market share that will enhance the competitiveness of the company.</w:t>
      </w:r>
    </w:p>
    <w:p w:rsidR="00C271ED" w:rsidRDefault="009331CB" w:rsidP="003B7C9B">
      <w:pPr>
        <w:pStyle w:val="ListParagraph"/>
        <w:numPr>
          <w:ilvl w:val="0"/>
          <w:numId w:val="2"/>
        </w:numPr>
        <w:spacing w:after="200"/>
      </w:pPr>
      <w:r>
        <w:t xml:space="preserve"> The brand reputation of Morrisons will increase when the project will finish. Morrisons has ability to deliver quality products and services to the customers so that the new store will quickly attract the attention of new customers as a result the brand reputation will achieve. </w:t>
      </w:r>
    </w:p>
    <w:p w:rsidR="00A3158D" w:rsidRDefault="008E027D" w:rsidP="008E027D">
      <w:pPr>
        <w:pStyle w:val="Heading2"/>
      </w:pPr>
      <w:bookmarkStart w:id="8" w:name="_Toc521622766"/>
      <w:r>
        <w:t>Project scope</w:t>
      </w:r>
      <w:bookmarkEnd w:id="8"/>
      <w:r>
        <w:t xml:space="preserve"> </w:t>
      </w:r>
    </w:p>
    <w:p w:rsidR="00B16F6E" w:rsidRDefault="00B22E9E" w:rsidP="00A3158D">
      <w:pPr>
        <w:spacing w:after="200"/>
      </w:pPr>
      <w:r>
        <w:t>Scope refers to the activities that are involved in the development and processes of the project in which the project must be completed (</w:t>
      </w:r>
      <w:r w:rsidR="004B2E50" w:rsidRPr="009C410F">
        <w:rPr>
          <w:szCs w:val="24"/>
        </w:rPr>
        <w:t>Nag</w:t>
      </w:r>
      <w:r w:rsidR="004B2E50">
        <w:rPr>
          <w:szCs w:val="24"/>
        </w:rPr>
        <w:t>, 2015</w:t>
      </w:r>
      <w:r>
        <w:t xml:space="preserve">). Project scope is the process that involved in specifying and controlling the activities included in a project. </w:t>
      </w:r>
    </w:p>
    <w:p w:rsidR="00091F7E" w:rsidRDefault="00091F7E" w:rsidP="00A3158D">
      <w:pPr>
        <w:spacing w:after="200"/>
      </w:pPr>
      <w:r>
        <w:t xml:space="preserve">The management of Morrisons has decided to expand its business and sales. So, the project is set-up new store in the Cardiff. The key deliverables of the project are project plan, information, project documentation, project management tools and techniques, money, equipment, stakeholders’ requirements, project quality standard and time. </w:t>
      </w:r>
    </w:p>
    <w:p w:rsidR="00091F7E" w:rsidRDefault="00091F7E" w:rsidP="00091F7E">
      <w:pPr>
        <w:pStyle w:val="Heading2"/>
      </w:pPr>
      <w:bookmarkStart w:id="9" w:name="_Toc521622767"/>
      <w:r>
        <w:t>Identifying risk and constraints affecting the project</w:t>
      </w:r>
      <w:bookmarkEnd w:id="9"/>
      <w:r>
        <w:t xml:space="preserve"> </w:t>
      </w:r>
    </w:p>
    <w:p w:rsidR="00091F7E" w:rsidRDefault="00166EB9" w:rsidP="00A3158D">
      <w:pPr>
        <w:spacing w:after="200"/>
      </w:pPr>
      <w:r>
        <w:t>Every project involves some sort of risk. Project risk refers to the uncertain condition or event that has direct impact on the project (</w:t>
      </w:r>
      <w:r w:rsidR="004B2E50" w:rsidRPr="004B755D">
        <w:rPr>
          <w:rFonts w:cs="Times New Roman"/>
          <w:color w:val="000000"/>
          <w:szCs w:val="24"/>
        </w:rPr>
        <w:t>Kimmich,</w:t>
      </w:r>
      <w:r w:rsidR="004B2E50">
        <w:rPr>
          <w:rFonts w:cs="Times New Roman"/>
          <w:color w:val="000000"/>
          <w:szCs w:val="24"/>
        </w:rPr>
        <w:t xml:space="preserve"> 2012</w:t>
      </w:r>
      <w:r>
        <w:t xml:space="preserve">). </w:t>
      </w:r>
      <w:r w:rsidR="00160FC3">
        <w:t xml:space="preserve">Project risk is inevitable so that it is necessary to determine the risks at the beginning and make suitable plan to eliminate the impact of risks on the project. </w:t>
      </w:r>
    </w:p>
    <w:p w:rsidR="00473A06" w:rsidRDefault="00473A06" w:rsidP="00473A06">
      <w:pPr>
        <w:spacing w:after="200"/>
        <w:jc w:val="center"/>
        <w:rPr>
          <w:b/>
          <w:bCs/>
        </w:rPr>
      </w:pPr>
    </w:p>
    <w:p w:rsidR="00473A06" w:rsidRDefault="00473A06" w:rsidP="00473A06">
      <w:pPr>
        <w:spacing w:after="200"/>
        <w:jc w:val="center"/>
        <w:rPr>
          <w:b/>
          <w:bCs/>
        </w:rPr>
      </w:pPr>
    </w:p>
    <w:p w:rsidR="00473A06" w:rsidRDefault="00473A06" w:rsidP="00473A06">
      <w:pPr>
        <w:spacing w:after="200"/>
        <w:jc w:val="center"/>
        <w:rPr>
          <w:b/>
          <w:bCs/>
        </w:rPr>
      </w:pPr>
      <w:r>
        <w:rPr>
          <w:b/>
          <w:bCs/>
        </w:rPr>
        <w:lastRenderedPageBreak/>
        <w:t xml:space="preserve">Risk breakdown structure for the </w:t>
      </w:r>
      <w:r w:rsidR="00E01BAD">
        <w:rPr>
          <w:b/>
          <w:bCs/>
        </w:rPr>
        <w:t>Morrisons</w:t>
      </w:r>
      <w:r>
        <w:rPr>
          <w:b/>
          <w:bCs/>
        </w:rPr>
        <w:t xml:space="preserve"> </w:t>
      </w:r>
      <w:r w:rsidR="00E01BAD">
        <w:rPr>
          <w:b/>
          <w:bCs/>
        </w:rPr>
        <w:t>project</w:t>
      </w:r>
    </w:p>
    <w:p w:rsidR="00473A06" w:rsidRDefault="00473A06" w:rsidP="00473A06">
      <w:pPr>
        <w:spacing w:after="200"/>
        <w:jc w:val="center"/>
        <w:rPr>
          <w:b/>
          <w:bCs/>
        </w:rPr>
      </w:pPr>
      <w:r>
        <w:rPr>
          <w:noProof/>
          <w:lang w:val="en-US" w:bidi="bn-BD"/>
        </w:rPr>
        <w:drawing>
          <wp:inline distT="0" distB="0" distL="0" distR="0" wp14:anchorId="57BB8B8F" wp14:editId="50E5D10D">
            <wp:extent cx="5553075" cy="6096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553075" cy="6096000"/>
                    </a:xfrm>
                    <a:prstGeom prst="rect">
                      <a:avLst/>
                    </a:prstGeom>
                  </pic:spPr>
                </pic:pic>
              </a:graphicData>
            </a:graphic>
          </wp:inline>
        </w:drawing>
      </w:r>
    </w:p>
    <w:p w:rsidR="00473A06" w:rsidRDefault="00473A06" w:rsidP="00473A06">
      <w:pPr>
        <w:spacing w:after="200"/>
        <w:jc w:val="center"/>
        <w:rPr>
          <w:b/>
          <w:bCs/>
        </w:rPr>
      </w:pPr>
    </w:p>
    <w:p w:rsidR="00E01BAD" w:rsidRDefault="00E01BAD" w:rsidP="00473A06">
      <w:pPr>
        <w:spacing w:after="200"/>
        <w:jc w:val="center"/>
        <w:rPr>
          <w:b/>
          <w:bCs/>
        </w:rPr>
      </w:pPr>
    </w:p>
    <w:p w:rsidR="00E01BAD" w:rsidRDefault="00E01BAD" w:rsidP="00473A06">
      <w:pPr>
        <w:spacing w:after="200"/>
        <w:jc w:val="center"/>
        <w:rPr>
          <w:b/>
          <w:bCs/>
        </w:rPr>
      </w:pPr>
    </w:p>
    <w:p w:rsidR="00E01BAD" w:rsidRDefault="00E01BAD" w:rsidP="00473A06">
      <w:pPr>
        <w:spacing w:after="200"/>
        <w:jc w:val="center"/>
        <w:rPr>
          <w:b/>
          <w:bCs/>
        </w:rPr>
      </w:pPr>
    </w:p>
    <w:p w:rsidR="00473A06" w:rsidRPr="00473A06" w:rsidRDefault="00473A06" w:rsidP="00473A06">
      <w:pPr>
        <w:spacing w:after="200"/>
        <w:jc w:val="center"/>
        <w:rPr>
          <w:b/>
          <w:bCs/>
        </w:rPr>
      </w:pPr>
      <w:r w:rsidRPr="00473A06">
        <w:rPr>
          <w:b/>
          <w:bCs/>
        </w:rPr>
        <w:lastRenderedPageBreak/>
        <w:t>Identification of risks for the Morrisons project</w:t>
      </w:r>
    </w:p>
    <w:tbl>
      <w:tblPr>
        <w:tblStyle w:val="TableGrid"/>
        <w:tblW w:w="0" w:type="auto"/>
        <w:tblLook w:val="04A0" w:firstRow="1" w:lastRow="0" w:firstColumn="1" w:lastColumn="0" w:noHBand="0" w:noVBand="1"/>
      </w:tblPr>
      <w:tblGrid>
        <w:gridCol w:w="918"/>
        <w:gridCol w:w="1782"/>
        <w:gridCol w:w="3193"/>
        <w:gridCol w:w="2136"/>
        <w:gridCol w:w="1547"/>
      </w:tblGrid>
      <w:tr w:rsidR="00473A06" w:rsidRPr="00E01BAD" w:rsidTr="00E01BAD">
        <w:tc>
          <w:tcPr>
            <w:tcW w:w="918" w:type="dxa"/>
          </w:tcPr>
          <w:p w:rsidR="00473A06" w:rsidRPr="00E01BAD" w:rsidRDefault="00473A06" w:rsidP="00A3158D">
            <w:pPr>
              <w:spacing w:after="200"/>
              <w:rPr>
                <w:b/>
                <w:bCs/>
              </w:rPr>
            </w:pPr>
            <w:r w:rsidRPr="00E01BAD">
              <w:rPr>
                <w:b/>
                <w:bCs/>
              </w:rPr>
              <w:t>Risk ID</w:t>
            </w:r>
          </w:p>
        </w:tc>
        <w:tc>
          <w:tcPr>
            <w:tcW w:w="1782" w:type="dxa"/>
          </w:tcPr>
          <w:p w:rsidR="00473A06" w:rsidRPr="00E01BAD" w:rsidRDefault="00E01BAD" w:rsidP="00A3158D">
            <w:pPr>
              <w:spacing w:after="200"/>
              <w:rPr>
                <w:b/>
                <w:bCs/>
              </w:rPr>
            </w:pPr>
            <w:r w:rsidRPr="00E01BAD">
              <w:rPr>
                <w:b/>
                <w:bCs/>
              </w:rPr>
              <w:t xml:space="preserve">RBS category </w:t>
            </w:r>
          </w:p>
        </w:tc>
        <w:tc>
          <w:tcPr>
            <w:tcW w:w="3193" w:type="dxa"/>
          </w:tcPr>
          <w:p w:rsidR="00473A06" w:rsidRPr="00E01BAD" w:rsidRDefault="00E01BAD" w:rsidP="00A3158D">
            <w:pPr>
              <w:spacing w:after="200"/>
              <w:rPr>
                <w:b/>
                <w:bCs/>
              </w:rPr>
            </w:pPr>
            <w:r w:rsidRPr="00E01BAD">
              <w:rPr>
                <w:b/>
                <w:bCs/>
              </w:rPr>
              <w:t xml:space="preserve">Risk event </w:t>
            </w:r>
          </w:p>
        </w:tc>
        <w:tc>
          <w:tcPr>
            <w:tcW w:w="2136" w:type="dxa"/>
          </w:tcPr>
          <w:p w:rsidR="00473A06" w:rsidRPr="00E01BAD" w:rsidRDefault="00E01BAD" w:rsidP="00A3158D">
            <w:pPr>
              <w:spacing w:after="200"/>
              <w:rPr>
                <w:b/>
                <w:bCs/>
              </w:rPr>
            </w:pPr>
            <w:r>
              <w:rPr>
                <w:noProof/>
                <w:lang w:val="en-US" w:bidi="bn-BD"/>
              </w:rPr>
              <w:drawing>
                <wp:inline distT="0" distB="0" distL="0" distR="0" wp14:anchorId="5730B10F" wp14:editId="0205702F">
                  <wp:extent cx="1209675" cy="428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209675" cy="428625"/>
                          </a:xfrm>
                          <a:prstGeom prst="rect">
                            <a:avLst/>
                          </a:prstGeom>
                        </pic:spPr>
                      </pic:pic>
                    </a:graphicData>
                  </a:graphic>
                </wp:inline>
              </w:drawing>
            </w:r>
          </w:p>
        </w:tc>
        <w:tc>
          <w:tcPr>
            <w:tcW w:w="1547" w:type="dxa"/>
          </w:tcPr>
          <w:p w:rsidR="00473A06" w:rsidRPr="00E01BAD" w:rsidRDefault="00E01BAD" w:rsidP="00A3158D">
            <w:pPr>
              <w:spacing w:after="200"/>
              <w:rPr>
                <w:b/>
                <w:bCs/>
              </w:rPr>
            </w:pPr>
            <w:r w:rsidRPr="00E01BAD">
              <w:rPr>
                <w:b/>
                <w:bCs/>
              </w:rPr>
              <w:t xml:space="preserve">Opportunity or threat? </w:t>
            </w:r>
          </w:p>
        </w:tc>
      </w:tr>
      <w:tr w:rsidR="00473A06" w:rsidTr="00E01BAD">
        <w:tc>
          <w:tcPr>
            <w:tcW w:w="918" w:type="dxa"/>
          </w:tcPr>
          <w:p w:rsidR="00473A06" w:rsidRDefault="00E01BAD" w:rsidP="00A3158D">
            <w:pPr>
              <w:spacing w:after="200"/>
            </w:pPr>
            <w:r>
              <w:t>1</w:t>
            </w:r>
          </w:p>
        </w:tc>
        <w:tc>
          <w:tcPr>
            <w:tcW w:w="1782" w:type="dxa"/>
          </w:tcPr>
          <w:p w:rsidR="00473A06" w:rsidRDefault="00E01BAD" w:rsidP="00A3158D">
            <w:pPr>
              <w:spacing w:after="200"/>
            </w:pPr>
            <w:r>
              <w:t xml:space="preserve">External </w:t>
            </w:r>
          </w:p>
        </w:tc>
        <w:tc>
          <w:tcPr>
            <w:tcW w:w="3193" w:type="dxa"/>
          </w:tcPr>
          <w:p w:rsidR="00473A06" w:rsidRDefault="00E01BAD" w:rsidP="00A3158D">
            <w:pPr>
              <w:spacing w:after="200"/>
            </w:pPr>
            <w:r>
              <w:t>The supplier may not deliver material on time</w:t>
            </w:r>
          </w:p>
        </w:tc>
        <w:tc>
          <w:tcPr>
            <w:tcW w:w="2136" w:type="dxa"/>
          </w:tcPr>
          <w:p w:rsidR="00473A06" w:rsidRDefault="00E01BAD" w:rsidP="00A3158D">
            <w:pPr>
              <w:spacing w:after="200"/>
            </w:pPr>
            <w:r>
              <w:t>Quality, scope</w:t>
            </w:r>
          </w:p>
        </w:tc>
        <w:tc>
          <w:tcPr>
            <w:tcW w:w="1547" w:type="dxa"/>
          </w:tcPr>
          <w:p w:rsidR="00473A06" w:rsidRDefault="00E01BAD" w:rsidP="00A3158D">
            <w:pPr>
              <w:spacing w:after="200"/>
            </w:pPr>
            <w:r>
              <w:t>Threat</w:t>
            </w:r>
          </w:p>
        </w:tc>
      </w:tr>
      <w:tr w:rsidR="00473A06" w:rsidTr="00E01BAD">
        <w:tc>
          <w:tcPr>
            <w:tcW w:w="918" w:type="dxa"/>
          </w:tcPr>
          <w:p w:rsidR="00473A06" w:rsidRDefault="00E01BAD" w:rsidP="00A3158D">
            <w:pPr>
              <w:spacing w:after="200"/>
            </w:pPr>
            <w:r>
              <w:t>2</w:t>
            </w:r>
          </w:p>
        </w:tc>
        <w:tc>
          <w:tcPr>
            <w:tcW w:w="1782" w:type="dxa"/>
          </w:tcPr>
          <w:p w:rsidR="00473A06" w:rsidRDefault="00E01BAD" w:rsidP="00A3158D">
            <w:pPr>
              <w:spacing w:after="200"/>
            </w:pPr>
            <w:r>
              <w:t xml:space="preserve">Technical </w:t>
            </w:r>
          </w:p>
        </w:tc>
        <w:tc>
          <w:tcPr>
            <w:tcW w:w="3193" w:type="dxa"/>
          </w:tcPr>
          <w:p w:rsidR="00473A06" w:rsidRDefault="00E01BAD" w:rsidP="00A3158D">
            <w:pPr>
              <w:spacing w:after="200"/>
            </w:pPr>
            <w:r>
              <w:t xml:space="preserve">Require time to adjust in the Gantt chart, schedule  </w:t>
            </w:r>
          </w:p>
        </w:tc>
        <w:tc>
          <w:tcPr>
            <w:tcW w:w="2136" w:type="dxa"/>
          </w:tcPr>
          <w:p w:rsidR="00473A06" w:rsidRDefault="00E01BAD" w:rsidP="00A3158D">
            <w:pPr>
              <w:spacing w:after="200"/>
            </w:pPr>
            <w:r>
              <w:t xml:space="preserve">Scope, time </w:t>
            </w:r>
          </w:p>
        </w:tc>
        <w:tc>
          <w:tcPr>
            <w:tcW w:w="1547" w:type="dxa"/>
          </w:tcPr>
          <w:p w:rsidR="00473A06" w:rsidRDefault="00E01BAD" w:rsidP="00A3158D">
            <w:pPr>
              <w:spacing w:after="200"/>
            </w:pPr>
            <w:r>
              <w:t>Threat</w:t>
            </w:r>
          </w:p>
        </w:tc>
      </w:tr>
      <w:tr w:rsidR="00E01BAD" w:rsidTr="00E01BAD">
        <w:tc>
          <w:tcPr>
            <w:tcW w:w="918" w:type="dxa"/>
          </w:tcPr>
          <w:p w:rsidR="00E01BAD" w:rsidRDefault="00E01BAD" w:rsidP="00A3158D">
            <w:pPr>
              <w:spacing w:after="200"/>
            </w:pPr>
            <w:r>
              <w:t>3</w:t>
            </w:r>
          </w:p>
        </w:tc>
        <w:tc>
          <w:tcPr>
            <w:tcW w:w="1782" w:type="dxa"/>
          </w:tcPr>
          <w:p w:rsidR="00E01BAD" w:rsidRDefault="00E01BAD" w:rsidP="00A3158D">
            <w:pPr>
              <w:spacing w:after="200"/>
            </w:pPr>
            <w:r>
              <w:t xml:space="preserve">Organisational </w:t>
            </w:r>
          </w:p>
        </w:tc>
        <w:tc>
          <w:tcPr>
            <w:tcW w:w="3193" w:type="dxa"/>
          </w:tcPr>
          <w:p w:rsidR="00E01BAD" w:rsidRDefault="00E01BAD" w:rsidP="00A3158D">
            <w:pPr>
              <w:spacing w:after="200"/>
            </w:pPr>
            <w:r>
              <w:t xml:space="preserve">Needs to allocate necessary funds to complete the activities </w:t>
            </w:r>
          </w:p>
        </w:tc>
        <w:tc>
          <w:tcPr>
            <w:tcW w:w="2136" w:type="dxa"/>
          </w:tcPr>
          <w:p w:rsidR="00E01BAD" w:rsidRDefault="00E01BAD" w:rsidP="00A3158D">
            <w:pPr>
              <w:spacing w:after="200"/>
            </w:pPr>
            <w:r>
              <w:t xml:space="preserve">Quality, scope </w:t>
            </w:r>
          </w:p>
        </w:tc>
        <w:tc>
          <w:tcPr>
            <w:tcW w:w="1547" w:type="dxa"/>
          </w:tcPr>
          <w:p w:rsidR="00E01BAD" w:rsidRDefault="00E01BAD" w:rsidP="00A3158D">
            <w:pPr>
              <w:spacing w:after="200"/>
            </w:pPr>
            <w:r>
              <w:t>Threat</w:t>
            </w:r>
          </w:p>
        </w:tc>
      </w:tr>
      <w:tr w:rsidR="00E01BAD" w:rsidTr="00E01BAD">
        <w:tc>
          <w:tcPr>
            <w:tcW w:w="918" w:type="dxa"/>
          </w:tcPr>
          <w:p w:rsidR="00E01BAD" w:rsidRDefault="00E01BAD" w:rsidP="00A3158D">
            <w:pPr>
              <w:spacing w:after="200"/>
            </w:pPr>
            <w:r>
              <w:t>4</w:t>
            </w:r>
          </w:p>
        </w:tc>
        <w:tc>
          <w:tcPr>
            <w:tcW w:w="1782" w:type="dxa"/>
          </w:tcPr>
          <w:p w:rsidR="00E01BAD" w:rsidRDefault="00E01BAD" w:rsidP="00A3158D">
            <w:pPr>
              <w:spacing w:after="200"/>
            </w:pPr>
            <w:r>
              <w:t xml:space="preserve">Project management </w:t>
            </w:r>
          </w:p>
        </w:tc>
        <w:tc>
          <w:tcPr>
            <w:tcW w:w="3193" w:type="dxa"/>
          </w:tcPr>
          <w:p w:rsidR="00E01BAD" w:rsidRDefault="00E01BAD" w:rsidP="00A3158D">
            <w:pPr>
              <w:spacing w:after="200"/>
            </w:pPr>
            <w:r>
              <w:t xml:space="preserve">Gain new experience is system development </w:t>
            </w:r>
          </w:p>
        </w:tc>
        <w:tc>
          <w:tcPr>
            <w:tcW w:w="2136" w:type="dxa"/>
          </w:tcPr>
          <w:p w:rsidR="00E01BAD" w:rsidRDefault="00E01BAD" w:rsidP="00A3158D">
            <w:pPr>
              <w:spacing w:after="200"/>
            </w:pPr>
            <w:r>
              <w:t>Scope</w:t>
            </w:r>
          </w:p>
        </w:tc>
        <w:tc>
          <w:tcPr>
            <w:tcW w:w="1547" w:type="dxa"/>
          </w:tcPr>
          <w:p w:rsidR="00E01BAD" w:rsidRDefault="00E01BAD" w:rsidP="00A3158D">
            <w:pPr>
              <w:spacing w:after="200"/>
            </w:pPr>
            <w:r>
              <w:t xml:space="preserve">Opportunity </w:t>
            </w:r>
          </w:p>
        </w:tc>
      </w:tr>
    </w:tbl>
    <w:p w:rsidR="004B2E50" w:rsidRDefault="004B2E50" w:rsidP="00F91AD8">
      <w:pPr>
        <w:spacing w:after="200"/>
        <w:jc w:val="center"/>
        <w:rPr>
          <w:b/>
          <w:bCs/>
        </w:rPr>
      </w:pPr>
    </w:p>
    <w:p w:rsidR="00E01BAD" w:rsidRPr="00551D14" w:rsidRDefault="00551D14" w:rsidP="00F91AD8">
      <w:pPr>
        <w:spacing w:after="200"/>
        <w:jc w:val="center"/>
        <w:rPr>
          <w:b/>
          <w:bCs/>
        </w:rPr>
      </w:pPr>
      <w:r w:rsidRPr="00551D14">
        <w:rPr>
          <w:b/>
          <w:bCs/>
        </w:rPr>
        <w:t>Risk register</w:t>
      </w:r>
    </w:p>
    <w:tbl>
      <w:tblPr>
        <w:tblStyle w:val="TableGrid"/>
        <w:tblW w:w="9540" w:type="dxa"/>
        <w:tblInd w:w="18" w:type="dxa"/>
        <w:tblLayout w:type="fixed"/>
        <w:tblLook w:val="04A0" w:firstRow="1" w:lastRow="0" w:firstColumn="1" w:lastColumn="0" w:noHBand="0" w:noVBand="1"/>
      </w:tblPr>
      <w:tblGrid>
        <w:gridCol w:w="1890"/>
        <w:gridCol w:w="1512"/>
        <w:gridCol w:w="977"/>
        <w:gridCol w:w="535"/>
        <w:gridCol w:w="1234"/>
        <w:gridCol w:w="278"/>
        <w:gridCol w:w="1512"/>
        <w:gridCol w:w="10"/>
        <w:gridCol w:w="1569"/>
        <w:gridCol w:w="23"/>
      </w:tblGrid>
      <w:tr w:rsidR="00551D14" w:rsidRPr="00810B32" w:rsidTr="00065E93">
        <w:trPr>
          <w:gridAfter w:val="1"/>
          <w:wAfter w:w="23" w:type="dxa"/>
        </w:trPr>
        <w:tc>
          <w:tcPr>
            <w:tcW w:w="1890" w:type="dxa"/>
          </w:tcPr>
          <w:p w:rsidR="00551D14" w:rsidRPr="00810B32" w:rsidRDefault="00551D14" w:rsidP="002F37AC">
            <w:pPr>
              <w:rPr>
                <w:szCs w:val="24"/>
              </w:rPr>
            </w:pPr>
            <w:r w:rsidRPr="00810B32">
              <w:rPr>
                <w:szCs w:val="24"/>
              </w:rPr>
              <w:t>Risk ID Number:</w:t>
            </w:r>
          </w:p>
        </w:tc>
        <w:tc>
          <w:tcPr>
            <w:tcW w:w="1512" w:type="dxa"/>
          </w:tcPr>
          <w:p w:rsidR="00551D14" w:rsidRPr="00810B32" w:rsidRDefault="00551D14" w:rsidP="002F37AC">
            <w:pPr>
              <w:rPr>
                <w:szCs w:val="24"/>
              </w:rPr>
            </w:pPr>
            <w:r>
              <w:rPr>
                <w:szCs w:val="24"/>
              </w:rPr>
              <w:t>1</w:t>
            </w:r>
          </w:p>
        </w:tc>
        <w:tc>
          <w:tcPr>
            <w:tcW w:w="1512" w:type="dxa"/>
            <w:gridSpan w:val="2"/>
          </w:tcPr>
          <w:p w:rsidR="00551D14" w:rsidRPr="00810B32" w:rsidRDefault="00551D14" w:rsidP="002F37AC">
            <w:pPr>
              <w:rPr>
                <w:szCs w:val="24"/>
              </w:rPr>
            </w:pPr>
            <w:r>
              <w:rPr>
                <w:noProof/>
                <w:lang w:val="en-US" w:bidi="bn-BD"/>
              </w:rPr>
              <w:drawing>
                <wp:inline distT="0" distB="0" distL="0" distR="0" wp14:anchorId="17B5515D" wp14:editId="21FF2624">
                  <wp:extent cx="914400" cy="4095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914400" cy="409575"/>
                          </a:xfrm>
                          <a:prstGeom prst="rect">
                            <a:avLst/>
                          </a:prstGeom>
                        </pic:spPr>
                      </pic:pic>
                    </a:graphicData>
                  </a:graphic>
                </wp:inline>
              </w:drawing>
            </w:r>
          </w:p>
        </w:tc>
        <w:tc>
          <w:tcPr>
            <w:tcW w:w="1512" w:type="dxa"/>
            <w:gridSpan w:val="2"/>
          </w:tcPr>
          <w:p w:rsidR="00551D14" w:rsidRPr="00810B32" w:rsidRDefault="00551D14" w:rsidP="002F37AC">
            <w:pPr>
              <w:rPr>
                <w:szCs w:val="24"/>
              </w:rPr>
            </w:pPr>
          </w:p>
        </w:tc>
        <w:tc>
          <w:tcPr>
            <w:tcW w:w="1512" w:type="dxa"/>
          </w:tcPr>
          <w:p w:rsidR="00551D14" w:rsidRPr="00810B32" w:rsidRDefault="00551D14" w:rsidP="002F37AC">
            <w:pPr>
              <w:rPr>
                <w:szCs w:val="24"/>
              </w:rPr>
            </w:pPr>
            <w:r w:rsidRPr="00810B32">
              <w:rPr>
                <w:szCs w:val="24"/>
              </w:rPr>
              <w:t>Date</w:t>
            </w:r>
            <w:r>
              <w:rPr>
                <w:szCs w:val="24"/>
              </w:rPr>
              <w:t xml:space="preserve"> of review</w:t>
            </w:r>
            <w:r w:rsidRPr="00810B32">
              <w:rPr>
                <w:szCs w:val="24"/>
              </w:rPr>
              <w:t>:</w:t>
            </w:r>
          </w:p>
        </w:tc>
        <w:tc>
          <w:tcPr>
            <w:tcW w:w="1579" w:type="dxa"/>
            <w:gridSpan w:val="2"/>
          </w:tcPr>
          <w:p w:rsidR="00551D14" w:rsidRPr="00810B32" w:rsidRDefault="00551D14" w:rsidP="002F37AC">
            <w:pPr>
              <w:rPr>
                <w:szCs w:val="24"/>
              </w:rPr>
            </w:pPr>
            <w:r>
              <w:rPr>
                <w:szCs w:val="24"/>
              </w:rPr>
              <w:t>12-08-2018</w:t>
            </w:r>
          </w:p>
        </w:tc>
      </w:tr>
      <w:tr w:rsidR="00551D14" w:rsidRPr="00810B32" w:rsidTr="00065E93">
        <w:trPr>
          <w:gridAfter w:val="1"/>
          <w:wAfter w:w="23" w:type="dxa"/>
          <w:trHeight w:val="620"/>
        </w:trPr>
        <w:tc>
          <w:tcPr>
            <w:tcW w:w="1890" w:type="dxa"/>
          </w:tcPr>
          <w:p w:rsidR="00551D14" w:rsidRPr="00810B32" w:rsidRDefault="00551D14" w:rsidP="002F37AC">
            <w:pPr>
              <w:rPr>
                <w:szCs w:val="24"/>
              </w:rPr>
            </w:pPr>
            <w:r w:rsidRPr="00810B32">
              <w:rPr>
                <w:szCs w:val="24"/>
              </w:rPr>
              <w:t>R</w:t>
            </w:r>
            <w:r>
              <w:rPr>
                <w:szCs w:val="24"/>
              </w:rPr>
              <w:t>esponsibility</w:t>
            </w:r>
            <w:r w:rsidRPr="00810B32">
              <w:rPr>
                <w:szCs w:val="24"/>
              </w:rPr>
              <w:t>:</w:t>
            </w:r>
          </w:p>
        </w:tc>
        <w:tc>
          <w:tcPr>
            <w:tcW w:w="7627" w:type="dxa"/>
            <w:gridSpan w:val="8"/>
          </w:tcPr>
          <w:p w:rsidR="00551D14" w:rsidRPr="00810B32" w:rsidRDefault="00551D14" w:rsidP="002F37AC">
            <w:pPr>
              <w:rPr>
                <w:szCs w:val="24"/>
              </w:rPr>
            </w:pPr>
            <w:r>
              <w:rPr>
                <w:szCs w:val="24"/>
              </w:rPr>
              <w:t xml:space="preserve">Project Manager </w:t>
            </w:r>
          </w:p>
        </w:tc>
      </w:tr>
      <w:tr w:rsidR="00551D14" w:rsidRPr="00810B32" w:rsidTr="00065E93">
        <w:trPr>
          <w:gridAfter w:val="1"/>
          <w:wAfter w:w="23" w:type="dxa"/>
          <w:trHeight w:val="1520"/>
        </w:trPr>
        <w:tc>
          <w:tcPr>
            <w:tcW w:w="1890" w:type="dxa"/>
          </w:tcPr>
          <w:p w:rsidR="00551D14" w:rsidRPr="00810B32" w:rsidRDefault="00551D14" w:rsidP="002F37AC">
            <w:pPr>
              <w:rPr>
                <w:szCs w:val="24"/>
              </w:rPr>
            </w:pPr>
            <w:r>
              <w:rPr>
                <w:noProof/>
                <w:lang w:val="en-US" w:bidi="bn-BD"/>
              </w:rPr>
              <w:drawing>
                <wp:inline distT="0" distB="0" distL="0" distR="0" wp14:anchorId="54428473" wp14:editId="16E01BE7">
                  <wp:extent cx="1104900" cy="723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104900" cy="723900"/>
                          </a:xfrm>
                          <a:prstGeom prst="rect">
                            <a:avLst/>
                          </a:prstGeom>
                        </pic:spPr>
                      </pic:pic>
                    </a:graphicData>
                  </a:graphic>
                </wp:inline>
              </w:drawing>
            </w:r>
          </w:p>
        </w:tc>
        <w:tc>
          <w:tcPr>
            <w:tcW w:w="7627" w:type="dxa"/>
            <w:gridSpan w:val="8"/>
          </w:tcPr>
          <w:p w:rsidR="00551D14" w:rsidRPr="00810B32" w:rsidRDefault="005E1364" w:rsidP="00613074">
            <w:pPr>
              <w:rPr>
                <w:szCs w:val="24"/>
              </w:rPr>
            </w:pPr>
            <w:r>
              <w:rPr>
                <w:szCs w:val="24"/>
              </w:rPr>
              <w:t>The project requires continuous supply of materials so that three suppliers</w:t>
            </w:r>
            <w:r w:rsidR="00613074">
              <w:rPr>
                <w:szCs w:val="24"/>
              </w:rPr>
              <w:t xml:space="preserve"> in different countries </w:t>
            </w:r>
            <w:r>
              <w:rPr>
                <w:szCs w:val="24"/>
              </w:rPr>
              <w:t>are appo</w:t>
            </w:r>
            <w:r w:rsidR="00613074">
              <w:rPr>
                <w:szCs w:val="24"/>
              </w:rPr>
              <w:t xml:space="preserve">inted to deliver the materials. If the shipment delays due to bad weather or other reasons, the project work will badly affected. </w:t>
            </w:r>
          </w:p>
        </w:tc>
      </w:tr>
      <w:tr w:rsidR="00065E93" w:rsidRPr="00810B32" w:rsidTr="00065E93">
        <w:trPr>
          <w:trHeight w:val="602"/>
        </w:trPr>
        <w:tc>
          <w:tcPr>
            <w:tcW w:w="4379" w:type="dxa"/>
            <w:gridSpan w:val="3"/>
            <w:tcBorders>
              <w:bottom w:val="nil"/>
            </w:tcBorders>
          </w:tcPr>
          <w:p w:rsidR="00065E93" w:rsidRPr="00810B32" w:rsidRDefault="00065E93" w:rsidP="00065E93">
            <w:pPr>
              <w:spacing w:line="240" w:lineRule="auto"/>
              <w:rPr>
                <w:szCs w:val="24"/>
              </w:rPr>
            </w:pPr>
            <w:r w:rsidRPr="00810B32">
              <w:rPr>
                <w:szCs w:val="24"/>
              </w:rPr>
              <w:t>Risk Rank</w:t>
            </w:r>
          </w:p>
        </w:tc>
        <w:tc>
          <w:tcPr>
            <w:tcW w:w="1769" w:type="dxa"/>
            <w:gridSpan w:val="2"/>
          </w:tcPr>
          <w:p w:rsidR="00065E93" w:rsidRPr="00810B32" w:rsidRDefault="00065E93" w:rsidP="00065E93">
            <w:pPr>
              <w:spacing w:line="240" w:lineRule="auto"/>
              <w:jc w:val="center"/>
              <w:rPr>
                <w:szCs w:val="24"/>
              </w:rPr>
            </w:pPr>
            <w:r w:rsidRPr="00810B32">
              <w:rPr>
                <w:szCs w:val="24"/>
              </w:rPr>
              <w:t>Time</w:t>
            </w:r>
          </w:p>
        </w:tc>
        <w:tc>
          <w:tcPr>
            <w:tcW w:w="1800" w:type="dxa"/>
            <w:gridSpan w:val="3"/>
          </w:tcPr>
          <w:p w:rsidR="00065E93" w:rsidRPr="00810B32" w:rsidRDefault="00065E93" w:rsidP="00065E93">
            <w:pPr>
              <w:spacing w:line="240" w:lineRule="auto"/>
              <w:jc w:val="center"/>
              <w:rPr>
                <w:szCs w:val="24"/>
              </w:rPr>
            </w:pPr>
            <w:r w:rsidRPr="00810B32">
              <w:rPr>
                <w:szCs w:val="24"/>
              </w:rPr>
              <w:t>Cost</w:t>
            </w:r>
          </w:p>
        </w:tc>
        <w:tc>
          <w:tcPr>
            <w:tcW w:w="1592" w:type="dxa"/>
            <w:gridSpan w:val="2"/>
          </w:tcPr>
          <w:p w:rsidR="00065E93" w:rsidRPr="00810B32" w:rsidRDefault="00065E93" w:rsidP="00065E93">
            <w:pPr>
              <w:spacing w:line="240" w:lineRule="auto"/>
              <w:jc w:val="center"/>
              <w:rPr>
                <w:szCs w:val="24"/>
              </w:rPr>
            </w:pPr>
            <w:r w:rsidRPr="00810B32">
              <w:rPr>
                <w:szCs w:val="24"/>
              </w:rPr>
              <w:t>Scope</w:t>
            </w:r>
          </w:p>
        </w:tc>
      </w:tr>
      <w:tr w:rsidR="00065E93" w:rsidRPr="00810B32" w:rsidTr="00065E93">
        <w:tc>
          <w:tcPr>
            <w:tcW w:w="4379" w:type="dxa"/>
            <w:gridSpan w:val="3"/>
            <w:tcBorders>
              <w:top w:val="nil"/>
            </w:tcBorders>
          </w:tcPr>
          <w:p w:rsidR="00065E93" w:rsidRPr="00810B32" w:rsidRDefault="00065E93" w:rsidP="00065E93">
            <w:pPr>
              <w:tabs>
                <w:tab w:val="right" w:pos="3024"/>
                <w:tab w:val="center" w:pos="3672"/>
              </w:tabs>
              <w:spacing w:line="240" w:lineRule="auto"/>
              <w:rPr>
                <w:szCs w:val="24"/>
              </w:rPr>
            </w:pPr>
            <w:r>
              <w:rPr>
                <w:szCs w:val="24"/>
              </w:rPr>
              <w:tab/>
            </w:r>
            <w:r w:rsidRPr="00810B32">
              <w:rPr>
                <w:szCs w:val="24"/>
              </w:rPr>
              <w:t>High:</w:t>
            </w:r>
            <w:r>
              <w:rPr>
                <w:szCs w:val="24"/>
              </w:rPr>
              <w:tab/>
              <w:t>(red)</w:t>
            </w:r>
          </w:p>
        </w:tc>
        <w:tc>
          <w:tcPr>
            <w:tcW w:w="1769" w:type="dxa"/>
            <w:gridSpan w:val="2"/>
            <w:tcBorders>
              <w:bottom w:val="single" w:sz="4" w:space="0" w:color="000000" w:themeColor="text1"/>
            </w:tcBorders>
            <w:shd w:val="clear" w:color="auto" w:fill="FF0000"/>
          </w:tcPr>
          <w:p w:rsidR="00065E93" w:rsidRPr="00810B32" w:rsidRDefault="00065E93" w:rsidP="00065E93">
            <w:pPr>
              <w:spacing w:line="240" w:lineRule="auto"/>
              <w:rPr>
                <w:szCs w:val="24"/>
              </w:rPr>
            </w:pPr>
          </w:p>
        </w:tc>
        <w:tc>
          <w:tcPr>
            <w:tcW w:w="1800" w:type="dxa"/>
            <w:gridSpan w:val="3"/>
            <w:shd w:val="clear" w:color="auto" w:fill="FF0000"/>
          </w:tcPr>
          <w:p w:rsidR="00065E93" w:rsidRPr="00810B32" w:rsidRDefault="00065E93" w:rsidP="00065E93">
            <w:pPr>
              <w:spacing w:line="240" w:lineRule="auto"/>
              <w:rPr>
                <w:szCs w:val="24"/>
              </w:rPr>
            </w:pPr>
          </w:p>
        </w:tc>
        <w:tc>
          <w:tcPr>
            <w:tcW w:w="1592" w:type="dxa"/>
            <w:gridSpan w:val="2"/>
            <w:shd w:val="clear" w:color="auto" w:fill="auto"/>
          </w:tcPr>
          <w:p w:rsidR="00065E93" w:rsidRPr="00810B32" w:rsidRDefault="00065E93" w:rsidP="00065E93">
            <w:pPr>
              <w:spacing w:line="240" w:lineRule="auto"/>
              <w:rPr>
                <w:szCs w:val="24"/>
              </w:rPr>
            </w:pPr>
          </w:p>
        </w:tc>
      </w:tr>
      <w:tr w:rsidR="00065E93" w:rsidRPr="00810B32" w:rsidTr="00065E93">
        <w:tc>
          <w:tcPr>
            <w:tcW w:w="4379" w:type="dxa"/>
            <w:gridSpan w:val="3"/>
          </w:tcPr>
          <w:p w:rsidR="00065E93" w:rsidRPr="00810B32" w:rsidRDefault="00065E93" w:rsidP="00065E93">
            <w:pPr>
              <w:tabs>
                <w:tab w:val="right" w:pos="3024"/>
                <w:tab w:val="center" w:pos="3672"/>
              </w:tabs>
              <w:spacing w:line="240" w:lineRule="auto"/>
              <w:rPr>
                <w:szCs w:val="24"/>
              </w:rPr>
            </w:pPr>
            <w:r>
              <w:rPr>
                <w:szCs w:val="24"/>
              </w:rPr>
              <w:tab/>
            </w:r>
            <w:r w:rsidRPr="00810B32">
              <w:rPr>
                <w:szCs w:val="24"/>
              </w:rPr>
              <w:t>Medium:</w:t>
            </w:r>
            <w:r>
              <w:rPr>
                <w:szCs w:val="24"/>
              </w:rPr>
              <w:tab/>
              <w:t>(yellow)</w:t>
            </w:r>
          </w:p>
        </w:tc>
        <w:tc>
          <w:tcPr>
            <w:tcW w:w="1769" w:type="dxa"/>
            <w:gridSpan w:val="2"/>
            <w:tcBorders>
              <w:bottom w:val="single" w:sz="4" w:space="0" w:color="auto"/>
            </w:tcBorders>
            <w:shd w:val="clear" w:color="auto" w:fill="auto"/>
          </w:tcPr>
          <w:p w:rsidR="00065E93" w:rsidRPr="00810B32" w:rsidRDefault="00065E93" w:rsidP="00065E93">
            <w:pPr>
              <w:spacing w:line="240" w:lineRule="auto"/>
              <w:rPr>
                <w:szCs w:val="24"/>
              </w:rPr>
            </w:pPr>
            <w:r>
              <w:rPr>
                <w:szCs w:val="24"/>
              </w:rPr>
              <w:t xml:space="preserve">           </w:t>
            </w:r>
          </w:p>
        </w:tc>
        <w:tc>
          <w:tcPr>
            <w:tcW w:w="1800" w:type="dxa"/>
            <w:gridSpan w:val="3"/>
            <w:shd w:val="clear" w:color="auto" w:fill="FFFFFF" w:themeFill="background1"/>
          </w:tcPr>
          <w:p w:rsidR="00065E93" w:rsidRPr="00810B32" w:rsidRDefault="00065E93" w:rsidP="00065E93">
            <w:pPr>
              <w:spacing w:line="240" w:lineRule="auto"/>
              <w:rPr>
                <w:szCs w:val="24"/>
              </w:rPr>
            </w:pPr>
          </w:p>
        </w:tc>
        <w:tc>
          <w:tcPr>
            <w:tcW w:w="1592" w:type="dxa"/>
            <w:gridSpan w:val="2"/>
            <w:shd w:val="clear" w:color="auto" w:fill="FFFF00"/>
          </w:tcPr>
          <w:p w:rsidR="00065E93" w:rsidRPr="00810B32" w:rsidRDefault="00065E93" w:rsidP="00065E93">
            <w:pPr>
              <w:spacing w:line="240" w:lineRule="auto"/>
              <w:rPr>
                <w:szCs w:val="24"/>
              </w:rPr>
            </w:pPr>
          </w:p>
        </w:tc>
      </w:tr>
      <w:tr w:rsidR="00065E93" w:rsidRPr="00810B32" w:rsidTr="00065E93">
        <w:tc>
          <w:tcPr>
            <w:tcW w:w="4379" w:type="dxa"/>
            <w:gridSpan w:val="3"/>
          </w:tcPr>
          <w:p w:rsidR="00065E93" w:rsidRPr="00810B32" w:rsidRDefault="00065E93" w:rsidP="00065E93">
            <w:pPr>
              <w:tabs>
                <w:tab w:val="right" w:pos="3024"/>
                <w:tab w:val="center" w:pos="3672"/>
              </w:tabs>
              <w:spacing w:line="240" w:lineRule="auto"/>
              <w:rPr>
                <w:szCs w:val="24"/>
              </w:rPr>
            </w:pPr>
            <w:r>
              <w:rPr>
                <w:szCs w:val="24"/>
              </w:rPr>
              <w:tab/>
            </w:r>
            <w:r w:rsidRPr="00810B32">
              <w:rPr>
                <w:szCs w:val="24"/>
              </w:rPr>
              <w:t>Low:</w:t>
            </w:r>
            <w:r>
              <w:rPr>
                <w:szCs w:val="24"/>
              </w:rPr>
              <w:tab/>
              <w:t>(green)</w:t>
            </w:r>
          </w:p>
        </w:tc>
        <w:tc>
          <w:tcPr>
            <w:tcW w:w="1769" w:type="dxa"/>
            <w:gridSpan w:val="2"/>
            <w:tcBorders>
              <w:top w:val="single" w:sz="4" w:space="0" w:color="auto"/>
            </w:tcBorders>
          </w:tcPr>
          <w:p w:rsidR="00065E93" w:rsidRPr="00810B32" w:rsidRDefault="00065E93" w:rsidP="00065E93">
            <w:pPr>
              <w:spacing w:line="240" w:lineRule="auto"/>
              <w:rPr>
                <w:szCs w:val="24"/>
              </w:rPr>
            </w:pPr>
          </w:p>
        </w:tc>
        <w:tc>
          <w:tcPr>
            <w:tcW w:w="1800" w:type="dxa"/>
            <w:gridSpan w:val="3"/>
          </w:tcPr>
          <w:p w:rsidR="00065E93" w:rsidRPr="00810B32" w:rsidRDefault="00065E93" w:rsidP="00065E93">
            <w:pPr>
              <w:spacing w:line="240" w:lineRule="auto"/>
              <w:rPr>
                <w:szCs w:val="24"/>
              </w:rPr>
            </w:pPr>
          </w:p>
        </w:tc>
        <w:tc>
          <w:tcPr>
            <w:tcW w:w="1592" w:type="dxa"/>
            <w:gridSpan w:val="2"/>
            <w:shd w:val="clear" w:color="auto" w:fill="FFFFFF" w:themeFill="background1"/>
          </w:tcPr>
          <w:p w:rsidR="00065E93" w:rsidRPr="00810B32" w:rsidRDefault="00065E93" w:rsidP="00065E93">
            <w:pPr>
              <w:spacing w:line="240" w:lineRule="auto"/>
              <w:rPr>
                <w:szCs w:val="24"/>
              </w:rPr>
            </w:pPr>
          </w:p>
        </w:tc>
      </w:tr>
      <w:tr w:rsidR="00F91AD8" w:rsidRPr="00810B32" w:rsidTr="002F37AC">
        <w:trPr>
          <w:gridAfter w:val="1"/>
          <w:wAfter w:w="23" w:type="dxa"/>
        </w:trPr>
        <w:tc>
          <w:tcPr>
            <w:tcW w:w="1890" w:type="dxa"/>
          </w:tcPr>
          <w:p w:rsidR="00F91AD8" w:rsidRPr="00810B32" w:rsidRDefault="00F91AD8" w:rsidP="002F37AC">
            <w:pPr>
              <w:rPr>
                <w:szCs w:val="24"/>
              </w:rPr>
            </w:pPr>
            <w:r w:rsidRPr="00810B32">
              <w:rPr>
                <w:szCs w:val="24"/>
              </w:rPr>
              <w:lastRenderedPageBreak/>
              <w:t>Risk ID Number:</w:t>
            </w:r>
          </w:p>
        </w:tc>
        <w:tc>
          <w:tcPr>
            <w:tcW w:w="1512" w:type="dxa"/>
          </w:tcPr>
          <w:p w:rsidR="00F91AD8" w:rsidRPr="00810B32" w:rsidRDefault="00F91AD8" w:rsidP="002F37AC">
            <w:pPr>
              <w:rPr>
                <w:szCs w:val="24"/>
              </w:rPr>
            </w:pPr>
            <w:r>
              <w:rPr>
                <w:szCs w:val="24"/>
              </w:rPr>
              <w:t>2</w:t>
            </w:r>
          </w:p>
        </w:tc>
        <w:tc>
          <w:tcPr>
            <w:tcW w:w="1512" w:type="dxa"/>
            <w:gridSpan w:val="2"/>
          </w:tcPr>
          <w:p w:rsidR="00F91AD8" w:rsidRPr="00810B32" w:rsidRDefault="00F91AD8" w:rsidP="002F37AC">
            <w:pPr>
              <w:rPr>
                <w:szCs w:val="24"/>
              </w:rPr>
            </w:pPr>
            <w:r>
              <w:rPr>
                <w:noProof/>
                <w:lang w:val="en-US" w:bidi="bn-BD"/>
              </w:rPr>
              <w:drawing>
                <wp:inline distT="0" distB="0" distL="0" distR="0" wp14:anchorId="4CE006D2" wp14:editId="49728047">
                  <wp:extent cx="914400" cy="4095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914400" cy="409575"/>
                          </a:xfrm>
                          <a:prstGeom prst="rect">
                            <a:avLst/>
                          </a:prstGeom>
                        </pic:spPr>
                      </pic:pic>
                    </a:graphicData>
                  </a:graphic>
                </wp:inline>
              </w:drawing>
            </w:r>
          </w:p>
        </w:tc>
        <w:tc>
          <w:tcPr>
            <w:tcW w:w="1512" w:type="dxa"/>
            <w:gridSpan w:val="2"/>
          </w:tcPr>
          <w:p w:rsidR="00F91AD8" w:rsidRPr="00810B32" w:rsidRDefault="00F91AD8" w:rsidP="002F37AC">
            <w:pPr>
              <w:rPr>
                <w:szCs w:val="24"/>
              </w:rPr>
            </w:pPr>
          </w:p>
        </w:tc>
        <w:tc>
          <w:tcPr>
            <w:tcW w:w="1512" w:type="dxa"/>
          </w:tcPr>
          <w:p w:rsidR="00F91AD8" w:rsidRPr="00810B32" w:rsidRDefault="00F91AD8" w:rsidP="002F37AC">
            <w:pPr>
              <w:rPr>
                <w:szCs w:val="24"/>
              </w:rPr>
            </w:pPr>
            <w:r w:rsidRPr="00810B32">
              <w:rPr>
                <w:szCs w:val="24"/>
              </w:rPr>
              <w:t>Date</w:t>
            </w:r>
            <w:r>
              <w:rPr>
                <w:szCs w:val="24"/>
              </w:rPr>
              <w:t xml:space="preserve"> of review</w:t>
            </w:r>
            <w:r w:rsidRPr="00810B32">
              <w:rPr>
                <w:szCs w:val="24"/>
              </w:rPr>
              <w:t>:</w:t>
            </w:r>
          </w:p>
        </w:tc>
        <w:tc>
          <w:tcPr>
            <w:tcW w:w="1579" w:type="dxa"/>
            <w:gridSpan w:val="2"/>
          </w:tcPr>
          <w:p w:rsidR="00F91AD8" w:rsidRPr="00810B32" w:rsidRDefault="00F91AD8" w:rsidP="00F03126">
            <w:pPr>
              <w:rPr>
                <w:szCs w:val="24"/>
              </w:rPr>
            </w:pPr>
            <w:r>
              <w:rPr>
                <w:szCs w:val="24"/>
              </w:rPr>
              <w:t>2</w:t>
            </w:r>
            <w:r w:rsidR="00F03126">
              <w:rPr>
                <w:szCs w:val="24"/>
              </w:rPr>
              <w:t>1</w:t>
            </w:r>
            <w:r>
              <w:rPr>
                <w:szCs w:val="24"/>
              </w:rPr>
              <w:t>-09-2018</w:t>
            </w:r>
          </w:p>
        </w:tc>
      </w:tr>
      <w:tr w:rsidR="00F91AD8" w:rsidRPr="00810B32" w:rsidTr="002F37AC">
        <w:trPr>
          <w:gridAfter w:val="1"/>
          <w:wAfter w:w="23" w:type="dxa"/>
          <w:trHeight w:val="620"/>
        </w:trPr>
        <w:tc>
          <w:tcPr>
            <w:tcW w:w="1890" w:type="dxa"/>
          </w:tcPr>
          <w:p w:rsidR="00F91AD8" w:rsidRPr="00810B32" w:rsidRDefault="00F91AD8" w:rsidP="002F37AC">
            <w:pPr>
              <w:rPr>
                <w:szCs w:val="24"/>
              </w:rPr>
            </w:pPr>
            <w:r w:rsidRPr="00810B32">
              <w:rPr>
                <w:szCs w:val="24"/>
              </w:rPr>
              <w:t>R</w:t>
            </w:r>
            <w:r>
              <w:rPr>
                <w:szCs w:val="24"/>
              </w:rPr>
              <w:t>esponsibility</w:t>
            </w:r>
            <w:r w:rsidRPr="00810B32">
              <w:rPr>
                <w:szCs w:val="24"/>
              </w:rPr>
              <w:t>:</w:t>
            </w:r>
          </w:p>
        </w:tc>
        <w:tc>
          <w:tcPr>
            <w:tcW w:w="7627" w:type="dxa"/>
            <w:gridSpan w:val="8"/>
          </w:tcPr>
          <w:p w:rsidR="00F91AD8" w:rsidRPr="00810B32" w:rsidRDefault="00F91AD8" w:rsidP="00F91AD8">
            <w:pPr>
              <w:rPr>
                <w:szCs w:val="24"/>
              </w:rPr>
            </w:pPr>
            <w:r>
              <w:rPr>
                <w:szCs w:val="24"/>
              </w:rPr>
              <w:t xml:space="preserve">Project IT Consultant  </w:t>
            </w:r>
          </w:p>
        </w:tc>
      </w:tr>
      <w:tr w:rsidR="00F91AD8" w:rsidRPr="00810B32" w:rsidTr="002F37AC">
        <w:trPr>
          <w:gridAfter w:val="1"/>
          <w:wAfter w:w="23" w:type="dxa"/>
          <w:trHeight w:val="1520"/>
        </w:trPr>
        <w:tc>
          <w:tcPr>
            <w:tcW w:w="1890" w:type="dxa"/>
          </w:tcPr>
          <w:p w:rsidR="00F91AD8" w:rsidRPr="00810B32" w:rsidRDefault="00F91AD8" w:rsidP="002F37AC">
            <w:pPr>
              <w:rPr>
                <w:szCs w:val="24"/>
              </w:rPr>
            </w:pPr>
            <w:r>
              <w:rPr>
                <w:noProof/>
                <w:lang w:val="en-US" w:bidi="bn-BD"/>
              </w:rPr>
              <w:drawing>
                <wp:inline distT="0" distB="0" distL="0" distR="0" wp14:anchorId="48B00367" wp14:editId="237F5791">
                  <wp:extent cx="1104900" cy="723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104900" cy="723900"/>
                          </a:xfrm>
                          <a:prstGeom prst="rect">
                            <a:avLst/>
                          </a:prstGeom>
                        </pic:spPr>
                      </pic:pic>
                    </a:graphicData>
                  </a:graphic>
                </wp:inline>
              </w:drawing>
            </w:r>
          </w:p>
        </w:tc>
        <w:tc>
          <w:tcPr>
            <w:tcW w:w="7627" w:type="dxa"/>
            <w:gridSpan w:val="8"/>
          </w:tcPr>
          <w:p w:rsidR="00F91AD8" w:rsidRPr="00810B32" w:rsidRDefault="00F91AD8" w:rsidP="00F91AD8">
            <w:pPr>
              <w:rPr>
                <w:szCs w:val="24"/>
              </w:rPr>
            </w:pPr>
            <w:r>
              <w:rPr>
                <w:szCs w:val="24"/>
              </w:rPr>
              <w:t xml:space="preserve">The project requires using some project management tools like Gantt chart, scheduling. If any activity in the project </w:t>
            </w:r>
            <w:r w:rsidR="00A94370">
              <w:rPr>
                <w:szCs w:val="24"/>
              </w:rPr>
              <w:t xml:space="preserve">failed the deadline, the whole schedule and Gantt chart will require redevelop. </w:t>
            </w:r>
          </w:p>
        </w:tc>
      </w:tr>
      <w:tr w:rsidR="00F91AD8" w:rsidRPr="00810B32" w:rsidTr="002F37AC">
        <w:trPr>
          <w:trHeight w:val="602"/>
        </w:trPr>
        <w:tc>
          <w:tcPr>
            <w:tcW w:w="4379" w:type="dxa"/>
            <w:gridSpan w:val="3"/>
            <w:tcBorders>
              <w:bottom w:val="nil"/>
            </w:tcBorders>
          </w:tcPr>
          <w:p w:rsidR="00F91AD8" w:rsidRPr="00810B32" w:rsidRDefault="00F91AD8" w:rsidP="002F37AC">
            <w:pPr>
              <w:spacing w:line="240" w:lineRule="auto"/>
              <w:rPr>
                <w:szCs w:val="24"/>
              </w:rPr>
            </w:pPr>
            <w:r w:rsidRPr="00810B32">
              <w:rPr>
                <w:szCs w:val="24"/>
              </w:rPr>
              <w:t>Risk Rank</w:t>
            </w:r>
          </w:p>
        </w:tc>
        <w:tc>
          <w:tcPr>
            <w:tcW w:w="1769" w:type="dxa"/>
            <w:gridSpan w:val="2"/>
          </w:tcPr>
          <w:p w:rsidR="00F91AD8" w:rsidRPr="00810B32" w:rsidRDefault="00F91AD8" w:rsidP="002F37AC">
            <w:pPr>
              <w:spacing w:line="240" w:lineRule="auto"/>
              <w:jc w:val="center"/>
              <w:rPr>
                <w:szCs w:val="24"/>
              </w:rPr>
            </w:pPr>
            <w:r w:rsidRPr="00810B32">
              <w:rPr>
                <w:szCs w:val="24"/>
              </w:rPr>
              <w:t>Time</w:t>
            </w:r>
          </w:p>
        </w:tc>
        <w:tc>
          <w:tcPr>
            <w:tcW w:w="1800" w:type="dxa"/>
            <w:gridSpan w:val="3"/>
          </w:tcPr>
          <w:p w:rsidR="00F91AD8" w:rsidRPr="00810B32" w:rsidRDefault="00F91AD8" w:rsidP="002F37AC">
            <w:pPr>
              <w:spacing w:line="240" w:lineRule="auto"/>
              <w:jc w:val="center"/>
              <w:rPr>
                <w:szCs w:val="24"/>
              </w:rPr>
            </w:pPr>
            <w:r w:rsidRPr="00810B32">
              <w:rPr>
                <w:szCs w:val="24"/>
              </w:rPr>
              <w:t>Cost</w:t>
            </w:r>
          </w:p>
        </w:tc>
        <w:tc>
          <w:tcPr>
            <w:tcW w:w="1592" w:type="dxa"/>
            <w:gridSpan w:val="2"/>
          </w:tcPr>
          <w:p w:rsidR="00F91AD8" w:rsidRPr="00810B32" w:rsidRDefault="00F91AD8" w:rsidP="002F37AC">
            <w:pPr>
              <w:spacing w:line="240" w:lineRule="auto"/>
              <w:jc w:val="center"/>
              <w:rPr>
                <w:szCs w:val="24"/>
              </w:rPr>
            </w:pPr>
            <w:r w:rsidRPr="00810B32">
              <w:rPr>
                <w:szCs w:val="24"/>
              </w:rPr>
              <w:t>Scope</w:t>
            </w:r>
          </w:p>
        </w:tc>
      </w:tr>
      <w:tr w:rsidR="00F91AD8" w:rsidRPr="00810B32" w:rsidTr="00A94370">
        <w:tc>
          <w:tcPr>
            <w:tcW w:w="4379" w:type="dxa"/>
            <w:gridSpan w:val="3"/>
            <w:tcBorders>
              <w:top w:val="nil"/>
            </w:tcBorders>
          </w:tcPr>
          <w:p w:rsidR="00F91AD8" w:rsidRPr="00810B32" w:rsidRDefault="00F91AD8" w:rsidP="002F37AC">
            <w:pPr>
              <w:tabs>
                <w:tab w:val="right" w:pos="3024"/>
                <w:tab w:val="center" w:pos="3672"/>
              </w:tabs>
              <w:spacing w:line="240" w:lineRule="auto"/>
              <w:rPr>
                <w:szCs w:val="24"/>
              </w:rPr>
            </w:pPr>
            <w:r>
              <w:rPr>
                <w:szCs w:val="24"/>
              </w:rPr>
              <w:tab/>
            </w:r>
            <w:r w:rsidRPr="00810B32">
              <w:rPr>
                <w:szCs w:val="24"/>
              </w:rPr>
              <w:t>High:</w:t>
            </w:r>
            <w:r>
              <w:rPr>
                <w:szCs w:val="24"/>
              </w:rPr>
              <w:tab/>
              <w:t>(red)</w:t>
            </w:r>
          </w:p>
        </w:tc>
        <w:tc>
          <w:tcPr>
            <w:tcW w:w="1769" w:type="dxa"/>
            <w:gridSpan w:val="2"/>
            <w:tcBorders>
              <w:bottom w:val="single" w:sz="4" w:space="0" w:color="000000" w:themeColor="text1"/>
            </w:tcBorders>
            <w:shd w:val="clear" w:color="auto" w:fill="FF0000"/>
          </w:tcPr>
          <w:p w:rsidR="00F91AD8" w:rsidRPr="00810B32" w:rsidRDefault="00F91AD8" w:rsidP="002F37AC">
            <w:pPr>
              <w:spacing w:line="240" w:lineRule="auto"/>
              <w:rPr>
                <w:szCs w:val="24"/>
              </w:rPr>
            </w:pPr>
          </w:p>
        </w:tc>
        <w:tc>
          <w:tcPr>
            <w:tcW w:w="1800" w:type="dxa"/>
            <w:gridSpan w:val="3"/>
            <w:shd w:val="clear" w:color="auto" w:fill="auto"/>
          </w:tcPr>
          <w:p w:rsidR="00F91AD8" w:rsidRPr="00810B32" w:rsidRDefault="00F91AD8" w:rsidP="002F37AC">
            <w:pPr>
              <w:spacing w:line="240" w:lineRule="auto"/>
              <w:rPr>
                <w:szCs w:val="24"/>
              </w:rPr>
            </w:pPr>
          </w:p>
        </w:tc>
        <w:tc>
          <w:tcPr>
            <w:tcW w:w="1592" w:type="dxa"/>
            <w:gridSpan w:val="2"/>
            <w:shd w:val="clear" w:color="auto" w:fill="auto"/>
          </w:tcPr>
          <w:p w:rsidR="00F91AD8" w:rsidRPr="00810B32" w:rsidRDefault="00F91AD8" w:rsidP="002F37AC">
            <w:pPr>
              <w:spacing w:line="240" w:lineRule="auto"/>
              <w:rPr>
                <w:szCs w:val="24"/>
              </w:rPr>
            </w:pPr>
          </w:p>
        </w:tc>
      </w:tr>
      <w:tr w:rsidR="00F91AD8" w:rsidRPr="00810B32" w:rsidTr="002F37AC">
        <w:tc>
          <w:tcPr>
            <w:tcW w:w="4379" w:type="dxa"/>
            <w:gridSpan w:val="3"/>
          </w:tcPr>
          <w:p w:rsidR="00F91AD8" w:rsidRPr="00810B32" w:rsidRDefault="00F91AD8" w:rsidP="002F37AC">
            <w:pPr>
              <w:tabs>
                <w:tab w:val="right" w:pos="3024"/>
                <w:tab w:val="center" w:pos="3672"/>
              </w:tabs>
              <w:spacing w:line="240" w:lineRule="auto"/>
              <w:rPr>
                <w:szCs w:val="24"/>
              </w:rPr>
            </w:pPr>
            <w:r>
              <w:rPr>
                <w:szCs w:val="24"/>
              </w:rPr>
              <w:tab/>
            </w:r>
            <w:r w:rsidRPr="00810B32">
              <w:rPr>
                <w:szCs w:val="24"/>
              </w:rPr>
              <w:t>Medium:</w:t>
            </w:r>
            <w:r>
              <w:rPr>
                <w:szCs w:val="24"/>
              </w:rPr>
              <w:tab/>
              <w:t>(yellow)</w:t>
            </w:r>
          </w:p>
        </w:tc>
        <w:tc>
          <w:tcPr>
            <w:tcW w:w="1769" w:type="dxa"/>
            <w:gridSpan w:val="2"/>
            <w:tcBorders>
              <w:bottom w:val="single" w:sz="4" w:space="0" w:color="auto"/>
            </w:tcBorders>
            <w:shd w:val="clear" w:color="auto" w:fill="auto"/>
          </w:tcPr>
          <w:p w:rsidR="00F91AD8" w:rsidRPr="00810B32" w:rsidRDefault="00F91AD8" w:rsidP="002F37AC">
            <w:pPr>
              <w:spacing w:line="240" w:lineRule="auto"/>
              <w:rPr>
                <w:szCs w:val="24"/>
              </w:rPr>
            </w:pPr>
            <w:r>
              <w:rPr>
                <w:szCs w:val="24"/>
              </w:rPr>
              <w:t xml:space="preserve">           </w:t>
            </w:r>
          </w:p>
        </w:tc>
        <w:tc>
          <w:tcPr>
            <w:tcW w:w="1800" w:type="dxa"/>
            <w:gridSpan w:val="3"/>
            <w:shd w:val="clear" w:color="auto" w:fill="FFFFFF" w:themeFill="background1"/>
          </w:tcPr>
          <w:p w:rsidR="00F91AD8" w:rsidRPr="00810B32" w:rsidRDefault="00F91AD8" w:rsidP="002F37AC">
            <w:pPr>
              <w:spacing w:line="240" w:lineRule="auto"/>
              <w:rPr>
                <w:szCs w:val="24"/>
              </w:rPr>
            </w:pPr>
          </w:p>
        </w:tc>
        <w:tc>
          <w:tcPr>
            <w:tcW w:w="1592" w:type="dxa"/>
            <w:gridSpan w:val="2"/>
            <w:shd w:val="clear" w:color="auto" w:fill="FFFF00"/>
          </w:tcPr>
          <w:p w:rsidR="00F91AD8" w:rsidRPr="00810B32" w:rsidRDefault="00F91AD8" w:rsidP="002F37AC">
            <w:pPr>
              <w:spacing w:line="240" w:lineRule="auto"/>
              <w:rPr>
                <w:szCs w:val="24"/>
              </w:rPr>
            </w:pPr>
          </w:p>
        </w:tc>
      </w:tr>
      <w:tr w:rsidR="00F91AD8" w:rsidRPr="00810B32" w:rsidTr="00A94370">
        <w:tc>
          <w:tcPr>
            <w:tcW w:w="4379" w:type="dxa"/>
            <w:gridSpan w:val="3"/>
          </w:tcPr>
          <w:p w:rsidR="00F91AD8" w:rsidRPr="00810B32" w:rsidRDefault="00F91AD8" w:rsidP="002F37AC">
            <w:pPr>
              <w:tabs>
                <w:tab w:val="right" w:pos="3024"/>
                <w:tab w:val="center" w:pos="3672"/>
              </w:tabs>
              <w:spacing w:line="240" w:lineRule="auto"/>
              <w:rPr>
                <w:szCs w:val="24"/>
              </w:rPr>
            </w:pPr>
            <w:r>
              <w:rPr>
                <w:szCs w:val="24"/>
              </w:rPr>
              <w:tab/>
            </w:r>
            <w:r w:rsidRPr="00810B32">
              <w:rPr>
                <w:szCs w:val="24"/>
              </w:rPr>
              <w:t>Low:</w:t>
            </w:r>
            <w:r>
              <w:rPr>
                <w:szCs w:val="24"/>
              </w:rPr>
              <w:tab/>
              <w:t>(green)</w:t>
            </w:r>
          </w:p>
        </w:tc>
        <w:tc>
          <w:tcPr>
            <w:tcW w:w="1769" w:type="dxa"/>
            <w:gridSpan w:val="2"/>
            <w:tcBorders>
              <w:top w:val="single" w:sz="4" w:space="0" w:color="auto"/>
            </w:tcBorders>
          </w:tcPr>
          <w:p w:rsidR="00F91AD8" w:rsidRPr="00810B32" w:rsidRDefault="00F91AD8" w:rsidP="002F37AC">
            <w:pPr>
              <w:spacing w:line="240" w:lineRule="auto"/>
              <w:rPr>
                <w:szCs w:val="24"/>
              </w:rPr>
            </w:pPr>
          </w:p>
        </w:tc>
        <w:tc>
          <w:tcPr>
            <w:tcW w:w="1800" w:type="dxa"/>
            <w:gridSpan w:val="3"/>
            <w:shd w:val="clear" w:color="auto" w:fill="00B050"/>
          </w:tcPr>
          <w:p w:rsidR="00F91AD8" w:rsidRPr="00810B32" w:rsidRDefault="00F91AD8" w:rsidP="002F37AC">
            <w:pPr>
              <w:spacing w:line="240" w:lineRule="auto"/>
              <w:rPr>
                <w:szCs w:val="24"/>
              </w:rPr>
            </w:pPr>
          </w:p>
        </w:tc>
        <w:tc>
          <w:tcPr>
            <w:tcW w:w="1592" w:type="dxa"/>
            <w:gridSpan w:val="2"/>
            <w:shd w:val="clear" w:color="auto" w:fill="FFFFFF" w:themeFill="background1"/>
          </w:tcPr>
          <w:p w:rsidR="00F91AD8" w:rsidRPr="00810B32" w:rsidRDefault="00F91AD8" w:rsidP="002F37AC">
            <w:pPr>
              <w:spacing w:line="240" w:lineRule="auto"/>
              <w:rPr>
                <w:szCs w:val="24"/>
              </w:rPr>
            </w:pPr>
          </w:p>
        </w:tc>
      </w:tr>
    </w:tbl>
    <w:p w:rsidR="00091F7E" w:rsidRDefault="00091F7E" w:rsidP="00A3158D">
      <w:pPr>
        <w:spacing w:after="200"/>
      </w:pPr>
    </w:p>
    <w:tbl>
      <w:tblPr>
        <w:tblStyle w:val="TableGrid"/>
        <w:tblW w:w="9540" w:type="dxa"/>
        <w:tblInd w:w="18" w:type="dxa"/>
        <w:tblLayout w:type="fixed"/>
        <w:tblLook w:val="04A0" w:firstRow="1" w:lastRow="0" w:firstColumn="1" w:lastColumn="0" w:noHBand="0" w:noVBand="1"/>
      </w:tblPr>
      <w:tblGrid>
        <w:gridCol w:w="1890"/>
        <w:gridCol w:w="1512"/>
        <w:gridCol w:w="977"/>
        <w:gridCol w:w="535"/>
        <w:gridCol w:w="1234"/>
        <w:gridCol w:w="278"/>
        <w:gridCol w:w="1512"/>
        <w:gridCol w:w="10"/>
        <w:gridCol w:w="1569"/>
        <w:gridCol w:w="23"/>
      </w:tblGrid>
      <w:tr w:rsidR="00F03126" w:rsidRPr="00810B32" w:rsidTr="002F37AC">
        <w:trPr>
          <w:gridAfter w:val="1"/>
          <w:wAfter w:w="23" w:type="dxa"/>
        </w:trPr>
        <w:tc>
          <w:tcPr>
            <w:tcW w:w="1890" w:type="dxa"/>
          </w:tcPr>
          <w:p w:rsidR="00F03126" w:rsidRPr="00810B32" w:rsidRDefault="00F03126" w:rsidP="002F37AC">
            <w:pPr>
              <w:rPr>
                <w:szCs w:val="24"/>
              </w:rPr>
            </w:pPr>
            <w:r w:rsidRPr="00810B32">
              <w:rPr>
                <w:szCs w:val="24"/>
              </w:rPr>
              <w:t>Risk ID Number:</w:t>
            </w:r>
          </w:p>
        </w:tc>
        <w:tc>
          <w:tcPr>
            <w:tcW w:w="1512" w:type="dxa"/>
          </w:tcPr>
          <w:p w:rsidR="00F03126" w:rsidRPr="00810B32" w:rsidRDefault="00F03126" w:rsidP="002F37AC">
            <w:pPr>
              <w:rPr>
                <w:szCs w:val="24"/>
              </w:rPr>
            </w:pPr>
            <w:r>
              <w:rPr>
                <w:szCs w:val="24"/>
              </w:rPr>
              <w:t>3</w:t>
            </w:r>
          </w:p>
        </w:tc>
        <w:tc>
          <w:tcPr>
            <w:tcW w:w="1512" w:type="dxa"/>
            <w:gridSpan w:val="2"/>
          </w:tcPr>
          <w:p w:rsidR="00F03126" w:rsidRPr="00810B32" w:rsidRDefault="00F03126" w:rsidP="002F37AC">
            <w:pPr>
              <w:rPr>
                <w:szCs w:val="24"/>
              </w:rPr>
            </w:pPr>
            <w:r>
              <w:rPr>
                <w:noProof/>
                <w:lang w:val="en-US" w:bidi="bn-BD"/>
              </w:rPr>
              <w:drawing>
                <wp:inline distT="0" distB="0" distL="0" distR="0" wp14:anchorId="4CE006D2" wp14:editId="49728047">
                  <wp:extent cx="914400" cy="4095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914400" cy="409575"/>
                          </a:xfrm>
                          <a:prstGeom prst="rect">
                            <a:avLst/>
                          </a:prstGeom>
                        </pic:spPr>
                      </pic:pic>
                    </a:graphicData>
                  </a:graphic>
                </wp:inline>
              </w:drawing>
            </w:r>
          </w:p>
        </w:tc>
        <w:tc>
          <w:tcPr>
            <w:tcW w:w="1512" w:type="dxa"/>
            <w:gridSpan w:val="2"/>
          </w:tcPr>
          <w:p w:rsidR="00F03126" w:rsidRPr="00810B32" w:rsidRDefault="00F03126" w:rsidP="002F37AC">
            <w:pPr>
              <w:rPr>
                <w:szCs w:val="24"/>
              </w:rPr>
            </w:pPr>
          </w:p>
        </w:tc>
        <w:tc>
          <w:tcPr>
            <w:tcW w:w="1512" w:type="dxa"/>
          </w:tcPr>
          <w:p w:rsidR="00F03126" w:rsidRPr="00810B32" w:rsidRDefault="00F03126" w:rsidP="002F37AC">
            <w:pPr>
              <w:rPr>
                <w:szCs w:val="24"/>
              </w:rPr>
            </w:pPr>
            <w:r w:rsidRPr="00810B32">
              <w:rPr>
                <w:szCs w:val="24"/>
              </w:rPr>
              <w:t>Date</w:t>
            </w:r>
            <w:r>
              <w:rPr>
                <w:szCs w:val="24"/>
              </w:rPr>
              <w:t xml:space="preserve"> of review</w:t>
            </w:r>
            <w:r w:rsidRPr="00810B32">
              <w:rPr>
                <w:szCs w:val="24"/>
              </w:rPr>
              <w:t>:</w:t>
            </w:r>
          </w:p>
        </w:tc>
        <w:tc>
          <w:tcPr>
            <w:tcW w:w="1579" w:type="dxa"/>
            <w:gridSpan w:val="2"/>
          </w:tcPr>
          <w:p w:rsidR="00F03126" w:rsidRPr="00810B32" w:rsidRDefault="00F03126" w:rsidP="002F37AC">
            <w:pPr>
              <w:rPr>
                <w:szCs w:val="24"/>
              </w:rPr>
            </w:pPr>
            <w:r>
              <w:rPr>
                <w:szCs w:val="24"/>
              </w:rPr>
              <w:t>29-09-2018</w:t>
            </w:r>
          </w:p>
        </w:tc>
      </w:tr>
      <w:tr w:rsidR="00F03126" w:rsidRPr="00810B32" w:rsidTr="002F37AC">
        <w:trPr>
          <w:gridAfter w:val="1"/>
          <w:wAfter w:w="23" w:type="dxa"/>
          <w:trHeight w:val="620"/>
        </w:trPr>
        <w:tc>
          <w:tcPr>
            <w:tcW w:w="1890" w:type="dxa"/>
          </w:tcPr>
          <w:p w:rsidR="00F03126" w:rsidRPr="00810B32" w:rsidRDefault="00F03126" w:rsidP="002F37AC">
            <w:pPr>
              <w:rPr>
                <w:szCs w:val="24"/>
              </w:rPr>
            </w:pPr>
            <w:r w:rsidRPr="00810B32">
              <w:rPr>
                <w:szCs w:val="24"/>
              </w:rPr>
              <w:t>R</w:t>
            </w:r>
            <w:r>
              <w:rPr>
                <w:szCs w:val="24"/>
              </w:rPr>
              <w:t>esponsibility</w:t>
            </w:r>
            <w:r w:rsidRPr="00810B32">
              <w:rPr>
                <w:szCs w:val="24"/>
              </w:rPr>
              <w:t>:</w:t>
            </w:r>
          </w:p>
        </w:tc>
        <w:tc>
          <w:tcPr>
            <w:tcW w:w="7627" w:type="dxa"/>
            <w:gridSpan w:val="8"/>
          </w:tcPr>
          <w:p w:rsidR="00F03126" w:rsidRPr="00810B32" w:rsidRDefault="00B63BBA" w:rsidP="002F37AC">
            <w:pPr>
              <w:rPr>
                <w:szCs w:val="24"/>
              </w:rPr>
            </w:pPr>
            <w:r>
              <w:rPr>
                <w:szCs w:val="24"/>
              </w:rPr>
              <w:t xml:space="preserve">Project Sponsor </w:t>
            </w:r>
            <w:r w:rsidR="00F03126">
              <w:rPr>
                <w:szCs w:val="24"/>
              </w:rPr>
              <w:t xml:space="preserve"> </w:t>
            </w:r>
          </w:p>
        </w:tc>
      </w:tr>
      <w:tr w:rsidR="00F03126" w:rsidRPr="00810B32" w:rsidTr="002F37AC">
        <w:trPr>
          <w:gridAfter w:val="1"/>
          <w:wAfter w:w="23" w:type="dxa"/>
          <w:trHeight w:val="1520"/>
        </w:trPr>
        <w:tc>
          <w:tcPr>
            <w:tcW w:w="1890" w:type="dxa"/>
          </w:tcPr>
          <w:p w:rsidR="00F03126" w:rsidRPr="00810B32" w:rsidRDefault="00F03126" w:rsidP="002F37AC">
            <w:pPr>
              <w:rPr>
                <w:szCs w:val="24"/>
              </w:rPr>
            </w:pPr>
            <w:r>
              <w:rPr>
                <w:noProof/>
                <w:lang w:val="en-US" w:bidi="bn-BD"/>
              </w:rPr>
              <w:drawing>
                <wp:inline distT="0" distB="0" distL="0" distR="0" wp14:anchorId="48B00367" wp14:editId="237F5791">
                  <wp:extent cx="1104900" cy="723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104900" cy="723900"/>
                          </a:xfrm>
                          <a:prstGeom prst="rect">
                            <a:avLst/>
                          </a:prstGeom>
                        </pic:spPr>
                      </pic:pic>
                    </a:graphicData>
                  </a:graphic>
                </wp:inline>
              </w:drawing>
            </w:r>
          </w:p>
        </w:tc>
        <w:tc>
          <w:tcPr>
            <w:tcW w:w="7627" w:type="dxa"/>
            <w:gridSpan w:val="8"/>
          </w:tcPr>
          <w:p w:rsidR="00F03126" w:rsidRPr="00810B32" w:rsidRDefault="0050434E" w:rsidP="002F37AC">
            <w:pPr>
              <w:rPr>
                <w:szCs w:val="24"/>
              </w:rPr>
            </w:pPr>
            <w:r>
              <w:rPr>
                <w:szCs w:val="24"/>
              </w:rPr>
              <w:t xml:space="preserve">To complete the project, it requires continuous flow of money. If the project </w:t>
            </w:r>
            <w:r w:rsidR="00C73994">
              <w:rPr>
                <w:szCs w:val="24"/>
              </w:rPr>
              <w:t>sponsor makes</w:t>
            </w:r>
            <w:r>
              <w:rPr>
                <w:szCs w:val="24"/>
              </w:rPr>
              <w:t xml:space="preserve"> delay to release necessary fund, the whole work will be hampered and project cost will increase. </w:t>
            </w:r>
          </w:p>
        </w:tc>
      </w:tr>
      <w:tr w:rsidR="00F03126" w:rsidRPr="00810B32" w:rsidTr="002F37AC">
        <w:trPr>
          <w:trHeight w:val="602"/>
        </w:trPr>
        <w:tc>
          <w:tcPr>
            <w:tcW w:w="4379" w:type="dxa"/>
            <w:gridSpan w:val="3"/>
            <w:tcBorders>
              <w:bottom w:val="nil"/>
            </w:tcBorders>
          </w:tcPr>
          <w:p w:rsidR="00F03126" w:rsidRPr="00810B32" w:rsidRDefault="00F03126" w:rsidP="002F37AC">
            <w:pPr>
              <w:spacing w:line="240" w:lineRule="auto"/>
              <w:rPr>
                <w:szCs w:val="24"/>
              </w:rPr>
            </w:pPr>
            <w:r w:rsidRPr="00810B32">
              <w:rPr>
                <w:szCs w:val="24"/>
              </w:rPr>
              <w:t>Risk Rank</w:t>
            </w:r>
          </w:p>
        </w:tc>
        <w:tc>
          <w:tcPr>
            <w:tcW w:w="1769" w:type="dxa"/>
            <w:gridSpan w:val="2"/>
          </w:tcPr>
          <w:p w:rsidR="00F03126" w:rsidRPr="00810B32" w:rsidRDefault="00F03126" w:rsidP="002F37AC">
            <w:pPr>
              <w:spacing w:line="240" w:lineRule="auto"/>
              <w:jc w:val="center"/>
              <w:rPr>
                <w:szCs w:val="24"/>
              </w:rPr>
            </w:pPr>
            <w:r w:rsidRPr="00810B32">
              <w:rPr>
                <w:szCs w:val="24"/>
              </w:rPr>
              <w:t>Time</w:t>
            </w:r>
          </w:p>
        </w:tc>
        <w:tc>
          <w:tcPr>
            <w:tcW w:w="1800" w:type="dxa"/>
            <w:gridSpan w:val="3"/>
          </w:tcPr>
          <w:p w:rsidR="00F03126" w:rsidRPr="00810B32" w:rsidRDefault="00F03126" w:rsidP="002F37AC">
            <w:pPr>
              <w:spacing w:line="240" w:lineRule="auto"/>
              <w:jc w:val="center"/>
              <w:rPr>
                <w:szCs w:val="24"/>
              </w:rPr>
            </w:pPr>
            <w:r w:rsidRPr="00810B32">
              <w:rPr>
                <w:szCs w:val="24"/>
              </w:rPr>
              <w:t>Cost</w:t>
            </w:r>
          </w:p>
        </w:tc>
        <w:tc>
          <w:tcPr>
            <w:tcW w:w="1592" w:type="dxa"/>
            <w:gridSpan w:val="2"/>
          </w:tcPr>
          <w:p w:rsidR="00F03126" w:rsidRPr="00810B32" w:rsidRDefault="00F03126" w:rsidP="002F37AC">
            <w:pPr>
              <w:spacing w:line="240" w:lineRule="auto"/>
              <w:jc w:val="center"/>
              <w:rPr>
                <w:szCs w:val="24"/>
              </w:rPr>
            </w:pPr>
            <w:r w:rsidRPr="00810B32">
              <w:rPr>
                <w:szCs w:val="24"/>
              </w:rPr>
              <w:t>Scope</w:t>
            </w:r>
          </w:p>
        </w:tc>
      </w:tr>
      <w:tr w:rsidR="00F03126" w:rsidRPr="00810B32" w:rsidTr="0050434E">
        <w:tc>
          <w:tcPr>
            <w:tcW w:w="4379" w:type="dxa"/>
            <w:gridSpan w:val="3"/>
            <w:tcBorders>
              <w:top w:val="nil"/>
            </w:tcBorders>
          </w:tcPr>
          <w:p w:rsidR="00F03126" w:rsidRPr="00810B32" w:rsidRDefault="00F03126" w:rsidP="002F37AC">
            <w:pPr>
              <w:tabs>
                <w:tab w:val="right" w:pos="3024"/>
                <w:tab w:val="center" w:pos="3672"/>
              </w:tabs>
              <w:spacing w:line="240" w:lineRule="auto"/>
              <w:rPr>
                <w:szCs w:val="24"/>
              </w:rPr>
            </w:pPr>
            <w:r>
              <w:rPr>
                <w:szCs w:val="24"/>
              </w:rPr>
              <w:tab/>
            </w:r>
            <w:r w:rsidRPr="00810B32">
              <w:rPr>
                <w:szCs w:val="24"/>
              </w:rPr>
              <w:t>High:</w:t>
            </w:r>
            <w:r>
              <w:rPr>
                <w:szCs w:val="24"/>
              </w:rPr>
              <w:tab/>
              <w:t>(red)</w:t>
            </w:r>
          </w:p>
        </w:tc>
        <w:tc>
          <w:tcPr>
            <w:tcW w:w="1769" w:type="dxa"/>
            <w:gridSpan w:val="2"/>
            <w:tcBorders>
              <w:bottom w:val="single" w:sz="4" w:space="0" w:color="000000" w:themeColor="text1"/>
            </w:tcBorders>
            <w:shd w:val="clear" w:color="auto" w:fill="auto"/>
          </w:tcPr>
          <w:p w:rsidR="00F03126" w:rsidRPr="00810B32" w:rsidRDefault="00F03126" w:rsidP="002F37AC">
            <w:pPr>
              <w:spacing w:line="240" w:lineRule="auto"/>
              <w:rPr>
                <w:szCs w:val="24"/>
              </w:rPr>
            </w:pPr>
          </w:p>
        </w:tc>
        <w:tc>
          <w:tcPr>
            <w:tcW w:w="1800" w:type="dxa"/>
            <w:gridSpan w:val="3"/>
            <w:shd w:val="clear" w:color="auto" w:fill="FF0000"/>
          </w:tcPr>
          <w:p w:rsidR="00F03126" w:rsidRPr="00810B32" w:rsidRDefault="00F03126" w:rsidP="002F37AC">
            <w:pPr>
              <w:spacing w:line="240" w:lineRule="auto"/>
              <w:rPr>
                <w:szCs w:val="24"/>
              </w:rPr>
            </w:pPr>
          </w:p>
        </w:tc>
        <w:tc>
          <w:tcPr>
            <w:tcW w:w="1592" w:type="dxa"/>
            <w:gridSpan w:val="2"/>
            <w:shd w:val="clear" w:color="auto" w:fill="FF0000"/>
          </w:tcPr>
          <w:p w:rsidR="00F03126" w:rsidRPr="00810B32" w:rsidRDefault="00F03126" w:rsidP="002F37AC">
            <w:pPr>
              <w:spacing w:line="240" w:lineRule="auto"/>
              <w:rPr>
                <w:szCs w:val="24"/>
              </w:rPr>
            </w:pPr>
          </w:p>
        </w:tc>
      </w:tr>
      <w:tr w:rsidR="00F03126" w:rsidRPr="00810B32" w:rsidTr="0050434E">
        <w:tc>
          <w:tcPr>
            <w:tcW w:w="4379" w:type="dxa"/>
            <w:gridSpan w:val="3"/>
          </w:tcPr>
          <w:p w:rsidR="00F03126" w:rsidRPr="00810B32" w:rsidRDefault="00F03126" w:rsidP="002F37AC">
            <w:pPr>
              <w:tabs>
                <w:tab w:val="right" w:pos="3024"/>
                <w:tab w:val="center" w:pos="3672"/>
              </w:tabs>
              <w:spacing w:line="240" w:lineRule="auto"/>
              <w:rPr>
                <w:szCs w:val="24"/>
              </w:rPr>
            </w:pPr>
            <w:r>
              <w:rPr>
                <w:szCs w:val="24"/>
              </w:rPr>
              <w:tab/>
            </w:r>
            <w:r w:rsidRPr="00810B32">
              <w:rPr>
                <w:szCs w:val="24"/>
              </w:rPr>
              <w:t>Medium:</w:t>
            </w:r>
            <w:r>
              <w:rPr>
                <w:szCs w:val="24"/>
              </w:rPr>
              <w:tab/>
              <w:t>(yellow)</w:t>
            </w:r>
          </w:p>
        </w:tc>
        <w:tc>
          <w:tcPr>
            <w:tcW w:w="1769" w:type="dxa"/>
            <w:gridSpan w:val="2"/>
            <w:tcBorders>
              <w:bottom w:val="single" w:sz="4" w:space="0" w:color="auto"/>
            </w:tcBorders>
            <w:shd w:val="clear" w:color="auto" w:fill="FFFF00"/>
          </w:tcPr>
          <w:p w:rsidR="00F03126" w:rsidRPr="00810B32" w:rsidRDefault="00F03126" w:rsidP="002F37AC">
            <w:pPr>
              <w:spacing w:line="240" w:lineRule="auto"/>
              <w:rPr>
                <w:szCs w:val="24"/>
              </w:rPr>
            </w:pPr>
            <w:r>
              <w:rPr>
                <w:szCs w:val="24"/>
              </w:rPr>
              <w:t xml:space="preserve">           </w:t>
            </w:r>
          </w:p>
        </w:tc>
        <w:tc>
          <w:tcPr>
            <w:tcW w:w="1800" w:type="dxa"/>
            <w:gridSpan w:val="3"/>
            <w:shd w:val="clear" w:color="auto" w:fill="FFFFFF" w:themeFill="background1"/>
          </w:tcPr>
          <w:p w:rsidR="00F03126" w:rsidRPr="00810B32" w:rsidRDefault="00F03126" w:rsidP="002F37AC">
            <w:pPr>
              <w:spacing w:line="240" w:lineRule="auto"/>
              <w:rPr>
                <w:szCs w:val="24"/>
              </w:rPr>
            </w:pPr>
          </w:p>
        </w:tc>
        <w:tc>
          <w:tcPr>
            <w:tcW w:w="1592" w:type="dxa"/>
            <w:gridSpan w:val="2"/>
            <w:shd w:val="clear" w:color="auto" w:fill="auto"/>
          </w:tcPr>
          <w:p w:rsidR="00F03126" w:rsidRPr="00810B32" w:rsidRDefault="00F03126" w:rsidP="002F37AC">
            <w:pPr>
              <w:spacing w:line="240" w:lineRule="auto"/>
              <w:rPr>
                <w:szCs w:val="24"/>
              </w:rPr>
            </w:pPr>
          </w:p>
        </w:tc>
      </w:tr>
      <w:tr w:rsidR="00F03126" w:rsidRPr="00810B32" w:rsidTr="002F37AC">
        <w:tc>
          <w:tcPr>
            <w:tcW w:w="4379" w:type="dxa"/>
            <w:gridSpan w:val="3"/>
          </w:tcPr>
          <w:p w:rsidR="00F03126" w:rsidRPr="00810B32" w:rsidRDefault="00F03126" w:rsidP="002F37AC">
            <w:pPr>
              <w:tabs>
                <w:tab w:val="right" w:pos="3024"/>
                <w:tab w:val="center" w:pos="3672"/>
              </w:tabs>
              <w:spacing w:line="240" w:lineRule="auto"/>
              <w:rPr>
                <w:szCs w:val="24"/>
              </w:rPr>
            </w:pPr>
            <w:r>
              <w:rPr>
                <w:szCs w:val="24"/>
              </w:rPr>
              <w:tab/>
            </w:r>
            <w:r w:rsidRPr="00810B32">
              <w:rPr>
                <w:szCs w:val="24"/>
              </w:rPr>
              <w:t>Low:</w:t>
            </w:r>
            <w:r>
              <w:rPr>
                <w:szCs w:val="24"/>
              </w:rPr>
              <w:tab/>
              <w:t>(green)</w:t>
            </w:r>
          </w:p>
        </w:tc>
        <w:tc>
          <w:tcPr>
            <w:tcW w:w="1769" w:type="dxa"/>
            <w:gridSpan w:val="2"/>
            <w:tcBorders>
              <w:top w:val="single" w:sz="4" w:space="0" w:color="auto"/>
            </w:tcBorders>
          </w:tcPr>
          <w:p w:rsidR="00F03126" w:rsidRPr="00810B32" w:rsidRDefault="00F03126" w:rsidP="002F37AC">
            <w:pPr>
              <w:spacing w:line="240" w:lineRule="auto"/>
              <w:rPr>
                <w:szCs w:val="24"/>
              </w:rPr>
            </w:pPr>
          </w:p>
        </w:tc>
        <w:tc>
          <w:tcPr>
            <w:tcW w:w="1800" w:type="dxa"/>
            <w:gridSpan w:val="3"/>
          </w:tcPr>
          <w:p w:rsidR="00F03126" w:rsidRPr="00810B32" w:rsidRDefault="00F03126" w:rsidP="002F37AC">
            <w:pPr>
              <w:spacing w:line="240" w:lineRule="auto"/>
              <w:rPr>
                <w:szCs w:val="24"/>
              </w:rPr>
            </w:pPr>
          </w:p>
        </w:tc>
        <w:tc>
          <w:tcPr>
            <w:tcW w:w="1592" w:type="dxa"/>
            <w:gridSpan w:val="2"/>
            <w:shd w:val="clear" w:color="auto" w:fill="FFFFFF" w:themeFill="background1"/>
          </w:tcPr>
          <w:p w:rsidR="00F03126" w:rsidRPr="00810B32" w:rsidRDefault="00F03126" w:rsidP="002F37AC">
            <w:pPr>
              <w:spacing w:line="240" w:lineRule="auto"/>
              <w:rPr>
                <w:szCs w:val="24"/>
              </w:rPr>
            </w:pPr>
          </w:p>
        </w:tc>
      </w:tr>
    </w:tbl>
    <w:p w:rsidR="008E027D" w:rsidRDefault="008E027D" w:rsidP="00A3158D">
      <w:pPr>
        <w:spacing w:after="200"/>
      </w:pPr>
    </w:p>
    <w:p w:rsidR="0050434E" w:rsidRDefault="0050434E" w:rsidP="00A3158D">
      <w:pPr>
        <w:spacing w:after="200"/>
      </w:pPr>
    </w:p>
    <w:p w:rsidR="0050434E" w:rsidRDefault="0050434E" w:rsidP="00A3158D">
      <w:pPr>
        <w:spacing w:after="200"/>
      </w:pPr>
    </w:p>
    <w:tbl>
      <w:tblPr>
        <w:tblStyle w:val="TableGrid"/>
        <w:tblW w:w="9540" w:type="dxa"/>
        <w:tblInd w:w="18" w:type="dxa"/>
        <w:tblLayout w:type="fixed"/>
        <w:tblLook w:val="04A0" w:firstRow="1" w:lastRow="0" w:firstColumn="1" w:lastColumn="0" w:noHBand="0" w:noVBand="1"/>
      </w:tblPr>
      <w:tblGrid>
        <w:gridCol w:w="1890"/>
        <w:gridCol w:w="1512"/>
        <w:gridCol w:w="977"/>
        <w:gridCol w:w="535"/>
        <w:gridCol w:w="1234"/>
        <w:gridCol w:w="278"/>
        <w:gridCol w:w="1512"/>
        <w:gridCol w:w="10"/>
        <w:gridCol w:w="1569"/>
        <w:gridCol w:w="23"/>
      </w:tblGrid>
      <w:tr w:rsidR="0050434E" w:rsidRPr="00810B32" w:rsidTr="002F37AC">
        <w:trPr>
          <w:gridAfter w:val="1"/>
          <w:wAfter w:w="23" w:type="dxa"/>
        </w:trPr>
        <w:tc>
          <w:tcPr>
            <w:tcW w:w="1890" w:type="dxa"/>
          </w:tcPr>
          <w:p w:rsidR="0050434E" w:rsidRPr="00810B32" w:rsidRDefault="0050434E" w:rsidP="002F37AC">
            <w:pPr>
              <w:rPr>
                <w:szCs w:val="24"/>
              </w:rPr>
            </w:pPr>
            <w:r w:rsidRPr="00810B32">
              <w:rPr>
                <w:szCs w:val="24"/>
              </w:rPr>
              <w:lastRenderedPageBreak/>
              <w:t>Risk ID Number:</w:t>
            </w:r>
          </w:p>
        </w:tc>
        <w:tc>
          <w:tcPr>
            <w:tcW w:w="1512" w:type="dxa"/>
          </w:tcPr>
          <w:p w:rsidR="0050434E" w:rsidRPr="00810B32" w:rsidRDefault="0050434E" w:rsidP="002F37AC">
            <w:pPr>
              <w:rPr>
                <w:szCs w:val="24"/>
              </w:rPr>
            </w:pPr>
            <w:r>
              <w:rPr>
                <w:szCs w:val="24"/>
              </w:rPr>
              <w:t>4</w:t>
            </w:r>
          </w:p>
        </w:tc>
        <w:tc>
          <w:tcPr>
            <w:tcW w:w="1512" w:type="dxa"/>
            <w:gridSpan w:val="2"/>
          </w:tcPr>
          <w:p w:rsidR="0050434E" w:rsidRPr="00810B32" w:rsidRDefault="0050434E" w:rsidP="002F37AC">
            <w:pPr>
              <w:rPr>
                <w:szCs w:val="24"/>
              </w:rPr>
            </w:pPr>
            <w:r>
              <w:rPr>
                <w:noProof/>
                <w:lang w:val="en-US" w:bidi="bn-BD"/>
              </w:rPr>
              <w:drawing>
                <wp:inline distT="0" distB="0" distL="0" distR="0" wp14:anchorId="4CE006D2" wp14:editId="49728047">
                  <wp:extent cx="914400" cy="4095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914400" cy="409575"/>
                          </a:xfrm>
                          <a:prstGeom prst="rect">
                            <a:avLst/>
                          </a:prstGeom>
                        </pic:spPr>
                      </pic:pic>
                    </a:graphicData>
                  </a:graphic>
                </wp:inline>
              </w:drawing>
            </w:r>
          </w:p>
        </w:tc>
        <w:tc>
          <w:tcPr>
            <w:tcW w:w="1512" w:type="dxa"/>
            <w:gridSpan w:val="2"/>
          </w:tcPr>
          <w:p w:rsidR="0050434E" w:rsidRPr="00810B32" w:rsidRDefault="0050434E" w:rsidP="002F37AC">
            <w:pPr>
              <w:rPr>
                <w:szCs w:val="24"/>
              </w:rPr>
            </w:pPr>
            <w:r>
              <w:rPr>
                <w:szCs w:val="24"/>
              </w:rPr>
              <w:t xml:space="preserve">Satisfactory </w:t>
            </w:r>
          </w:p>
        </w:tc>
        <w:tc>
          <w:tcPr>
            <w:tcW w:w="1512" w:type="dxa"/>
          </w:tcPr>
          <w:p w:rsidR="0050434E" w:rsidRPr="00810B32" w:rsidRDefault="0050434E" w:rsidP="002F37AC">
            <w:pPr>
              <w:rPr>
                <w:szCs w:val="24"/>
              </w:rPr>
            </w:pPr>
            <w:r w:rsidRPr="00810B32">
              <w:rPr>
                <w:szCs w:val="24"/>
              </w:rPr>
              <w:t>Date</w:t>
            </w:r>
            <w:r>
              <w:rPr>
                <w:szCs w:val="24"/>
              </w:rPr>
              <w:t xml:space="preserve"> of review</w:t>
            </w:r>
            <w:r w:rsidRPr="00810B32">
              <w:rPr>
                <w:szCs w:val="24"/>
              </w:rPr>
              <w:t>:</w:t>
            </w:r>
          </w:p>
        </w:tc>
        <w:tc>
          <w:tcPr>
            <w:tcW w:w="1579" w:type="dxa"/>
            <w:gridSpan w:val="2"/>
          </w:tcPr>
          <w:p w:rsidR="0050434E" w:rsidRPr="00810B32" w:rsidRDefault="0050434E" w:rsidP="002F37AC">
            <w:pPr>
              <w:rPr>
                <w:szCs w:val="24"/>
              </w:rPr>
            </w:pPr>
            <w:r>
              <w:rPr>
                <w:szCs w:val="24"/>
              </w:rPr>
              <w:t>12-08-2018</w:t>
            </w:r>
          </w:p>
        </w:tc>
      </w:tr>
      <w:tr w:rsidR="0050434E" w:rsidRPr="00810B32" w:rsidTr="002F37AC">
        <w:trPr>
          <w:gridAfter w:val="1"/>
          <w:wAfter w:w="23" w:type="dxa"/>
          <w:trHeight w:val="620"/>
        </w:trPr>
        <w:tc>
          <w:tcPr>
            <w:tcW w:w="1890" w:type="dxa"/>
          </w:tcPr>
          <w:p w:rsidR="0050434E" w:rsidRPr="00810B32" w:rsidRDefault="0050434E" w:rsidP="002F37AC">
            <w:pPr>
              <w:rPr>
                <w:szCs w:val="24"/>
              </w:rPr>
            </w:pPr>
            <w:r w:rsidRPr="00810B32">
              <w:rPr>
                <w:szCs w:val="24"/>
              </w:rPr>
              <w:t>R</w:t>
            </w:r>
            <w:r>
              <w:rPr>
                <w:szCs w:val="24"/>
              </w:rPr>
              <w:t>esponsibility</w:t>
            </w:r>
            <w:r w:rsidRPr="00810B32">
              <w:rPr>
                <w:szCs w:val="24"/>
              </w:rPr>
              <w:t>:</w:t>
            </w:r>
          </w:p>
        </w:tc>
        <w:tc>
          <w:tcPr>
            <w:tcW w:w="7627" w:type="dxa"/>
            <w:gridSpan w:val="8"/>
          </w:tcPr>
          <w:p w:rsidR="0050434E" w:rsidRPr="00810B32" w:rsidRDefault="0050434E" w:rsidP="002F37AC">
            <w:pPr>
              <w:rPr>
                <w:szCs w:val="24"/>
              </w:rPr>
            </w:pPr>
            <w:r>
              <w:rPr>
                <w:szCs w:val="24"/>
              </w:rPr>
              <w:t xml:space="preserve">Project Manager </w:t>
            </w:r>
          </w:p>
        </w:tc>
      </w:tr>
      <w:tr w:rsidR="0050434E" w:rsidRPr="00810B32" w:rsidTr="002F37AC">
        <w:trPr>
          <w:gridAfter w:val="1"/>
          <w:wAfter w:w="23" w:type="dxa"/>
          <w:trHeight w:val="1520"/>
        </w:trPr>
        <w:tc>
          <w:tcPr>
            <w:tcW w:w="1890" w:type="dxa"/>
          </w:tcPr>
          <w:p w:rsidR="0050434E" w:rsidRPr="00810B32" w:rsidRDefault="0050434E" w:rsidP="002F37AC">
            <w:pPr>
              <w:rPr>
                <w:szCs w:val="24"/>
              </w:rPr>
            </w:pPr>
            <w:r>
              <w:rPr>
                <w:noProof/>
                <w:lang w:val="en-US" w:bidi="bn-BD"/>
              </w:rPr>
              <w:drawing>
                <wp:inline distT="0" distB="0" distL="0" distR="0" wp14:anchorId="48B00367" wp14:editId="237F5791">
                  <wp:extent cx="1104900" cy="723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104900" cy="723900"/>
                          </a:xfrm>
                          <a:prstGeom prst="rect">
                            <a:avLst/>
                          </a:prstGeom>
                        </pic:spPr>
                      </pic:pic>
                    </a:graphicData>
                  </a:graphic>
                </wp:inline>
              </w:drawing>
            </w:r>
          </w:p>
        </w:tc>
        <w:tc>
          <w:tcPr>
            <w:tcW w:w="7627" w:type="dxa"/>
            <w:gridSpan w:val="8"/>
          </w:tcPr>
          <w:p w:rsidR="0050434E" w:rsidRPr="00810B32" w:rsidRDefault="00B8134A" w:rsidP="002F37AC">
            <w:pPr>
              <w:rPr>
                <w:szCs w:val="24"/>
              </w:rPr>
            </w:pPr>
            <w:r>
              <w:rPr>
                <w:szCs w:val="24"/>
              </w:rPr>
              <w:t xml:space="preserve">Establish new store will give new experience to the project stakeholders so that this experience can be used in future projects. </w:t>
            </w:r>
          </w:p>
        </w:tc>
      </w:tr>
      <w:tr w:rsidR="0050434E" w:rsidRPr="00810B32" w:rsidTr="002F37AC">
        <w:trPr>
          <w:trHeight w:val="602"/>
        </w:trPr>
        <w:tc>
          <w:tcPr>
            <w:tcW w:w="4379" w:type="dxa"/>
            <w:gridSpan w:val="3"/>
            <w:tcBorders>
              <w:bottom w:val="nil"/>
            </w:tcBorders>
          </w:tcPr>
          <w:p w:rsidR="0050434E" w:rsidRPr="00810B32" w:rsidRDefault="0050434E" w:rsidP="002F37AC">
            <w:pPr>
              <w:spacing w:line="240" w:lineRule="auto"/>
              <w:rPr>
                <w:szCs w:val="24"/>
              </w:rPr>
            </w:pPr>
            <w:r w:rsidRPr="00810B32">
              <w:rPr>
                <w:szCs w:val="24"/>
              </w:rPr>
              <w:t>Risk Rank</w:t>
            </w:r>
          </w:p>
        </w:tc>
        <w:tc>
          <w:tcPr>
            <w:tcW w:w="1769" w:type="dxa"/>
            <w:gridSpan w:val="2"/>
          </w:tcPr>
          <w:p w:rsidR="0050434E" w:rsidRPr="00810B32" w:rsidRDefault="0050434E" w:rsidP="002F37AC">
            <w:pPr>
              <w:spacing w:line="240" w:lineRule="auto"/>
              <w:jc w:val="center"/>
              <w:rPr>
                <w:szCs w:val="24"/>
              </w:rPr>
            </w:pPr>
            <w:r w:rsidRPr="00810B32">
              <w:rPr>
                <w:szCs w:val="24"/>
              </w:rPr>
              <w:t>Time</w:t>
            </w:r>
          </w:p>
        </w:tc>
        <w:tc>
          <w:tcPr>
            <w:tcW w:w="1800" w:type="dxa"/>
            <w:gridSpan w:val="3"/>
          </w:tcPr>
          <w:p w:rsidR="0050434E" w:rsidRPr="00810B32" w:rsidRDefault="0050434E" w:rsidP="002F37AC">
            <w:pPr>
              <w:spacing w:line="240" w:lineRule="auto"/>
              <w:jc w:val="center"/>
              <w:rPr>
                <w:szCs w:val="24"/>
              </w:rPr>
            </w:pPr>
            <w:r w:rsidRPr="00810B32">
              <w:rPr>
                <w:szCs w:val="24"/>
              </w:rPr>
              <w:t>Cost</w:t>
            </w:r>
          </w:p>
        </w:tc>
        <w:tc>
          <w:tcPr>
            <w:tcW w:w="1592" w:type="dxa"/>
            <w:gridSpan w:val="2"/>
          </w:tcPr>
          <w:p w:rsidR="0050434E" w:rsidRPr="00810B32" w:rsidRDefault="0050434E" w:rsidP="002F37AC">
            <w:pPr>
              <w:spacing w:line="240" w:lineRule="auto"/>
              <w:jc w:val="center"/>
              <w:rPr>
                <w:szCs w:val="24"/>
              </w:rPr>
            </w:pPr>
            <w:r w:rsidRPr="00810B32">
              <w:rPr>
                <w:szCs w:val="24"/>
              </w:rPr>
              <w:t>Scope</w:t>
            </w:r>
          </w:p>
        </w:tc>
      </w:tr>
      <w:tr w:rsidR="0050434E" w:rsidRPr="00810B32" w:rsidTr="00B8134A">
        <w:tc>
          <w:tcPr>
            <w:tcW w:w="4379" w:type="dxa"/>
            <w:gridSpan w:val="3"/>
            <w:tcBorders>
              <w:top w:val="nil"/>
            </w:tcBorders>
          </w:tcPr>
          <w:p w:rsidR="0050434E" w:rsidRPr="00810B32" w:rsidRDefault="0050434E" w:rsidP="002F37AC">
            <w:pPr>
              <w:tabs>
                <w:tab w:val="right" w:pos="3024"/>
                <w:tab w:val="center" w:pos="3672"/>
              </w:tabs>
              <w:spacing w:line="240" w:lineRule="auto"/>
              <w:rPr>
                <w:szCs w:val="24"/>
              </w:rPr>
            </w:pPr>
            <w:r>
              <w:rPr>
                <w:szCs w:val="24"/>
              </w:rPr>
              <w:tab/>
            </w:r>
            <w:r w:rsidRPr="00810B32">
              <w:rPr>
                <w:szCs w:val="24"/>
              </w:rPr>
              <w:t>High:</w:t>
            </w:r>
            <w:r>
              <w:rPr>
                <w:szCs w:val="24"/>
              </w:rPr>
              <w:tab/>
              <w:t>(red)</w:t>
            </w:r>
          </w:p>
        </w:tc>
        <w:tc>
          <w:tcPr>
            <w:tcW w:w="1769" w:type="dxa"/>
            <w:gridSpan w:val="2"/>
            <w:tcBorders>
              <w:bottom w:val="single" w:sz="4" w:space="0" w:color="000000" w:themeColor="text1"/>
            </w:tcBorders>
            <w:shd w:val="clear" w:color="auto" w:fill="auto"/>
          </w:tcPr>
          <w:p w:rsidR="0050434E" w:rsidRPr="00810B32" w:rsidRDefault="0050434E" w:rsidP="002F37AC">
            <w:pPr>
              <w:spacing w:line="240" w:lineRule="auto"/>
              <w:rPr>
                <w:szCs w:val="24"/>
              </w:rPr>
            </w:pPr>
          </w:p>
        </w:tc>
        <w:tc>
          <w:tcPr>
            <w:tcW w:w="1800" w:type="dxa"/>
            <w:gridSpan w:val="3"/>
            <w:shd w:val="clear" w:color="auto" w:fill="auto"/>
          </w:tcPr>
          <w:p w:rsidR="0050434E" w:rsidRPr="00810B32" w:rsidRDefault="0050434E" w:rsidP="002F37AC">
            <w:pPr>
              <w:spacing w:line="240" w:lineRule="auto"/>
              <w:rPr>
                <w:szCs w:val="24"/>
              </w:rPr>
            </w:pPr>
          </w:p>
        </w:tc>
        <w:tc>
          <w:tcPr>
            <w:tcW w:w="1592" w:type="dxa"/>
            <w:gridSpan w:val="2"/>
            <w:shd w:val="clear" w:color="auto" w:fill="auto"/>
          </w:tcPr>
          <w:p w:rsidR="0050434E" w:rsidRPr="00810B32" w:rsidRDefault="0050434E" w:rsidP="002F37AC">
            <w:pPr>
              <w:spacing w:line="240" w:lineRule="auto"/>
              <w:rPr>
                <w:szCs w:val="24"/>
              </w:rPr>
            </w:pPr>
          </w:p>
        </w:tc>
      </w:tr>
      <w:tr w:rsidR="0050434E" w:rsidRPr="00810B32" w:rsidTr="002F37AC">
        <w:tc>
          <w:tcPr>
            <w:tcW w:w="4379" w:type="dxa"/>
            <w:gridSpan w:val="3"/>
          </w:tcPr>
          <w:p w:rsidR="0050434E" w:rsidRPr="00810B32" w:rsidRDefault="0050434E" w:rsidP="002F37AC">
            <w:pPr>
              <w:tabs>
                <w:tab w:val="right" w:pos="3024"/>
                <w:tab w:val="center" w:pos="3672"/>
              </w:tabs>
              <w:spacing w:line="240" w:lineRule="auto"/>
              <w:rPr>
                <w:szCs w:val="24"/>
              </w:rPr>
            </w:pPr>
            <w:r>
              <w:rPr>
                <w:szCs w:val="24"/>
              </w:rPr>
              <w:tab/>
            </w:r>
            <w:r w:rsidRPr="00810B32">
              <w:rPr>
                <w:szCs w:val="24"/>
              </w:rPr>
              <w:t>Medium:</w:t>
            </w:r>
            <w:r>
              <w:rPr>
                <w:szCs w:val="24"/>
              </w:rPr>
              <w:tab/>
              <w:t>(yellow)</w:t>
            </w:r>
          </w:p>
        </w:tc>
        <w:tc>
          <w:tcPr>
            <w:tcW w:w="1769" w:type="dxa"/>
            <w:gridSpan w:val="2"/>
            <w:tcBorders>
              <w:bottom w:val="single" w:sz="4" w:space="0" w:color="auto"/>
            </w:tcBorders>
            <w:shd w:val="clear" w:color="auto" w:fill="auto"/>
          </w:tcPr>
          <w:p w:rsidR="0050434E" w:rsidRPr="00810B32" w:rsidRDefault="0050434E" w:rsidP="002F37AC">
            <w:pPr>
              <w:spacing w:line="240" w:lineRule="auto"/>
              <w:rPr>
                <w:szCs w:val="24"/>
              </w:rPr>
            </w:pPr>
            <w:r>
              <w:rPr>
                <w:szCs w:val="24"/>
              </w:rPr>
              <w:t xml:space="preserve">           </w:t>
            </w:r>
          </w:p>
        </w:tc>
        <w:tc>
          <w:tcPr>
            <w:tcW w:w="1800" w:type="dxa"/>
            <w:gridSpan w:val="3"/>
            <w:shd w:val="clear" w:color="auto" w:fill="FFFFFF" w:themeFill="background1"/>
          </w:tcPr>
          <w:p w:rsidR="0050434E" w:rsidRPr="00810B32" w:rsidRDefault="0050434E" w:rsidP="002F37AC">
            <w:pPr>
              <w:spacing w:line="240" w:lineRule="auto"/>
              <w:rPr>
                <w:szCs w:val="24"/>
              </w:rPr>
            </w:pPr>
          </w:p>
        </w:tc>
        <w:tc>
          <w:tcPr>
            <w:tcW w:w="1592" w:type="dxa"/>
            <w:gridSpan w:val="2"/>
            <w:shd w:val="clear" w:color="auto" w:fill="FFFF00"/>
          </w:tcPr>
          <w:p w:rsidR="0050434E" w:rsidRPr="00810B32" w:rsidRDefault="0050434E" w:rsidP="002F37AC">
            <w:pPr>
              <w:spacing w:line="240" w:lineRule="auto"/>
              <w:rPr>
                <w:szCs w:val="24"/>
              </w:rPr>
            </w:pPr>
          </w:p>
        </w:tc>
      </w:tr>
      <w:tr w:rsidR="0050434E" w:rsidRPr="00810B32" w:rsidTr="00B8134A">
        <w:tc>
          <w:tcPr>
            <w:tcW w:w="4379" w:type="dxa"/>
            <w:gridSpan w:val="3"/>
          </w:tcPr>
          <w:p w:rsidR="0050434E" w:rsidRPr="00810B32" w:rsidRDefault="0050434E" w:rsidP="002F37AC">
            <w:pPr>
              <w:tabs>
                <w:tab w:val="right" w:pos="3024"/>
                <w:tab w:val="center" w:pos="3672"/>
              </w:tabs>
              <w:spacing w:line="240" w:lineRule="auto"/>
              <w:rPr>
                <w:szCs w:val="24"/>
              </w:rPr>
            </w:pPr>
            <w:r>
              <w:rPr>
                <w:szCs w:val="24"/>
              </w:rPr>
              <w:tab/>
            </w:r>
            <w:r w:rsidRPr="00810B32">
              <w:rPr>
                <w:szCs w:val="24"/>
              </w:rPr>
              <w:t>Low:</w:t>
            </w:r>
            <w:r>
              <w:rPr>
                <w:szCs w:val="24"/>
              </w:rPr>
              <w:tab/>
              <w:t>(green)</w:t>
            </w:r>
          </w:p>
        </w:tc>
        <w:tc>
          <w:tcPr>
            <w:tcW w:w="1769" w:type="dxa"/>
            <w:gridSpan w:val="2"/>
            <w:tcBorders>
              <w:top w:val="single" w:sz="4" w:space="0" w:color="auto"/>
            </w:tcBorders>
            <w:shd w:val="clear" w:color="auto" w:fill="00B050"/>
          </w:tcPr>
          <w:p w:rsidR="0050434E" w:rsidRPr="00810B32" w:rsidRDefault="0050434E" w:rsidP="002F37AC">
            <w:pPr>
              <w:spacing w:line="240" w:lineRule="auto"/>
              <w:rPr>
                <w:szCs w:val="24"/>
              </w:rPr>
            </w:pPr>
          </w:p>
        </w:tc>
        <w:tc>
          <w:tcPr>
            <w:tcW w:w="1800" w:type="dxa"/>
            <w:gridSpan w:val="3"/>
            <w:shd w:val="clear" w:color="auto" w:fill="00B050"/>
          </w:tcPr>
          <w:p w:rsidR="0050434E" w:rsidRPr="00810B32" w:rsidRDefault="0050434E" w:rsidP="002F37AC">
            <w:pPr>
              <w:spacing w:line="240" w:lineRule="auto"/>
              <w:rPr>
                <w:szCs w:val="24"/>
              </w:rPr>
            </w:pPr>
          </w:p>
        </w:tc>
        <w:tc>
          <w:tcPr>
            <w:tcW w:w="1592" w:type="dxa"/>
            <w:gridSpan w:val="2"/>
            <w:shd w:val="clear" w:color="auto" w:fill="FFFFFF" w:themeFill="background1"/>
          </w:tcPr>
          <w:p w:rsidR="0050434E" w:rsidRPr="00810B32" w:rsidRDefault="0050434E" w:rsidP="002F37AC">
            <w:pPr>
              <w:spacing w:line="240" w:lineRule="auto"/>
              <w:rPr>
                <w:szCs w:val="24"/>
              </w:rPr>
            </w:pPr>
          </w:p>
        </w:tc>
      </w:tr>
    </w:tbl>
    <w:p w:rsidR="00473A06" w:rsidRDefault="00473A06" w:rsidP="00A3158D">
      <w:pPr>
        <w:spacing w:after="200"/>
      </w:pPr>
    </w:p>
    <w:p w:rsidR="008E027D" w:rsidRPr="00345B5F" w:rsidRDefault="00345B5F" w:rsidP="009C1DEB">
      <w:pPr>
        <w:pStyle w:val="Heading2"/>
      </w:pPr>
      <w:bookmarkStart w:id="10" w:name="_Toc521622768"/>
      <w:r w:rsidRPr="00345B5F">
        <w:t>Assumptions made about the project</w:t>
      </w:r>
      <w:bookmarkEnd w:id="10"/>
    </w:p>
    <w:p w:rsidR="003213CC" w:rsidRDefault="003213CC" w:rsidP="00A3158D">
      <w:pPr>
        <w:spacing w:after="200"/>
      </w:pPr>
      <w:r>
        <w:t xml:space="preserve">Make assumptions is necessary for the project because it clarifies the known and unclear issues about the so that project plan can be developed considering these assumptions. </w:t>
      </w:r>
    </w:p>
    <w:p w:rsidR="003213CC" w:rsidRDefault="003213CC" w:rsidP="00A3158D">
      <w:pPr>
        <w:spacing w:after="200"/>
      </w:pPr>
      <w:r w:rsidRPr="009439D1">
        <w:rPr>
          <w:b/>
          <w:bCs/>
        </w:rPr>
        <w:t>The known assumptions for the project</w:t>
      </w:r>
      <w:r>
        <w:t>:</w:t>
      </w:r>
    </w:p>
    <w:p w:rsidR="00345B5F" w:rsidRDefault="003213CC" w:rsidP="003213CC">
      <w:pPr>
        <w:pStyle w:val="ListParagraph"/>
        <w:numPr>
          <w:ilvl w:val="0"/>
          <w:numId w:val="3"/>
        </w:numPr>
        <w:spacing w:after="200"/>
      </w:pPr>
      <w:r>
        <w:t>The budget for the project is clearly defined in the project scope.</w:t>
      </w:r>
    </w:p>
    <w:p w:rsidR="003213CC" w:rsidRDefault="003213CC" w:rsidP="003213CC">
      <w:pPr>
        <w:pStyle w:val="ListParagraph"/>
        <w:numPr>
          <w:ilvl w:val="0"/>
          <w:numId w:val="3"/>
        </w:numPr>
        <w:spacing w:after="200"/>
      </w:pPr>
      <w:r>
        <w:t xml:space="preserve">The time to finish the project is specified with probable extension. </w:t>
      </w:r>
    </w:p>
    <w:p w:rsidR="003213CC" w:rsidRDefault="009439D1" w:rsidP="003213CC">
      <w:pPr>
        <w:pStyle w:val="ListParagraph"/>
        <w:numPr>
          <w:ilvl w:val="0"/>
          <w:numId w:val="3"/>
        </w:numPr>
        <w:spacing w:after="200"/>
      </w:pPr>
      <w:r>
        <w:t>The possible risks for the project are identified.</w:t>
      </w:r>
    </w:p>
    <w:p w:rsidR="009439D1" w:rsidRDefault="009439D1" w:rsidP="003213CC">
      <w:pPr>
        <w:pStyle w:val="ListParagraph"/>
        <w:numPr>
          <w:ilvl w:val="0"/>
          <w:numId w:val="3"/>
        </w:numPr>
        <w:spacing w:after="200"/>
      </w:pPr>
      <w:r>
        <w:t xml:space="preserve">The list of human resources, material and other resources are clearly determined. </w:t>
      </w:r>
    </w:p>
    <w:p w:rsidR="008E027D" w:rsidRPr="009439D1" w:rsidRDefault="009439D1" w:rsidP="00A3158D">
      <w:pPr>
        <w:spacing w:after="200"/>
        <w:rPr>
          <w:b/>
          <w:bCs/>
        </w:rPr>
      </w:pPr>
      <w:r w:rsidRPr="009439D1">
        <w:rPr>
          <w:b/>
          <w:bCs/>
        </w:rPr>
        <w:t>The unclear (unknown) assumptions for the project:</w:t>
      </w:r>
    </w:p>
    <w:p w:rsidR="009439D1" w:rsidRDefault="009439D1" w:rsidP="009439D1">
      <w:pPr>
        <w:pStyle w:val="ListParagraph"/>
        <w:numPr>
          <w:ilvl w:val="0"/>
          <w:numId w:val="4"/>
        </w:numPr>
        <w:spacing w:after="200"/>
      </w:pPr>
      <w:r>
        <w:t>The risk outside the identified risks is not possible to know clearly. For example, the accident or injury of workers cannot be possible to say in advance.</w:t>
      </w:r>
    </w:p>
    <w:p w:rsidR="00A73C90" w:rsidRDefault="00A73C90" w:rsidP="009439D1">
      <w:pPr>
        <w:pStyle w:val="ListParagraph"/>
        <w:numPr>
          <w:ilvl w:val="0"/>
          <w:numId w:val="4"/>
        </w:numPr>
        <w:spacing w:after="200"/>
      </w:pPr>
      <w:r>
        <w:t>At the mid of the project, the project sponsor can be changed in the project requirement that cannot said in advance.</w:t>
      </w:r>
    </w:p>
    <w:p w:rsidR="004006B1" w:rsidRDefault="008775CD" w:rsidP="004006B1">
      <w:pPr>
        <w:pStyle w:val="ListParagraph"/>
        <w:numPr>
          <w:ilvl w:val="0"/>
          <w:numId w:val="4"/>
        </w:numPr>
        <w:spacing w:after="200"/>
      </w:pPr>
      <w:r>
        <w:t xml:space="preserve">It can be assumed that whether the project exceed the estimated budget at the early stage. </w:t>
      </w:r>
      <w:r w:rsidR="00A73C90">
        <w:t xml:space="preserve"> </w:t>
      </w:r>
      <w:r w:rsidR="009439D1">
        <w:t xml:space="preserve"> </w:t>
      </w:r>
    </w:p>
    <w:p w:rsidR="009C1DEB" w:rsidRDefault="004006B1" w:rsidP="00C81C48">
      <w:pPr>
        <w:pStyle w:val="Heading2"/>
      </w:pPr>
      <w:bookmarkStart w:id="11" w:name="_Toc521622769"/>
      <w:r>
        <w:lastRenderedPageBreak/>
        <w:t xml:space="preserve">Project organisation structure and roles and </w:t>
      </w:r>
      <w:r w:rsidR="009C1DEB">
        <w:t>responsibilities</w:t>
      </w:r>
      <w:bookmarkEnd w:id="11"/>
    </w:p>
    <w:p w:rsidR="009C1DEB" w:rsidRDefault="00246FCB" w:rsidP="004006B1">
      <w:pPr>
        <w:spacing w:after="200"/>
      </w:pPr>
      <w:r>
        <w:t>Project organisational structure refers to the hierarchy that shows the flow of authority and responsibility of the organisation (</w:t>
      </w:r>
      <w:r w:rsidR="004B2E50">
        <w:rPr>
          <w:rFonts w:cs="Times New Roman"/>
          <w:color w:val="000000"/>
          <w:szCs w:val="24"/>
        </w:rPr>
        <w:t>Petit &amp; Hobbs, 2010</w:t>
      </w:r>
      <w:r>
        <w:t>). The project organisational structure of Morrisons is below:</w:t>
      </w:r>
    </w:p>
    <w:p w:rsidR="004006B1" w:rsidRDefault="009C1DEB" w:rsidP="00246FCB">
      <w:pPr>
        <w:spacing w:after="200"/>
        <w:jc w:val="center"/>
      </w:pPr>
      <w:r>
        <w:rPr>
          <w:noProof/>
          <w:lang w:val="en-US" w:bidi="bn-BD"/>
        </w:rPr>
        <w:drawing>
          <wp:inline distT="0" distB="0" distL="0" distR="0" wp14:anchorId="3547A95F" wp14:editId="4BC56E4F">
            <wp:extent cx="5048250" cy="41624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048250" cy="4162425"/>
                    </a:xfrm>
                    <a:prstGeom prst="rect">
                      <a:avLst/>
                    </a:prstGeom>
                  </pic:spPr>
                </pic:pic>
              </a:graphicData>
            </a:graphic>
          </wp:inline>
        </w:drawing>
      </w:r>
    </w:p>
    <w:p w:rsidR="00246FCB" w:rsidRDefault="00246FCB" w:rsidP="00246FCB">
      <w:pPr>
        <w:spacing w:after="200"/>
        <w:jc w:val="center"/>
      </w:pPr>
      <w:r>
        <w:t>Figure: Project organisation structure</w:t>
      </w:r>
    </w:p>
    <w:p w:rsidR="00246FCB" w:rsidRDefault="00246FCB" w:rsidP="00246FCB">
      <w:pPr>
        <w:spacing w:after="200"/>
        <w:jc w:val="center"/>
      </w:pPr>
      <w:r>
        <w:t>Source (Ecza.com)</w:t>
      </w:r>
    </w:p>
    <w:p w:rsidR="00246FCB" w:rsidRDefault="008557C8" w:rsidP="00246FCB">
      <w:pPr>
        <w:spacing w:after="200"/>
      </w:pPr>
      <w:r w:rsidRPr="00C81C48">
        <w:rPr>
          <w:b/>
          <w:bCs/>
        </w:rPr>
        <w:t>Project sponsor:</w:t>
      </w:r>
      <w:r>
        <w:t xml:space="preserve"> The project of this project Morrisons Company and the roles and responsibilities of the project sponsor are allocating finance and governance of this project. </w:t>
      </w:r>
    </w:p>
    <w:p w:rsidR="008557C8" w:rsidRDefault="008557C8" w:rsidP="00246FCB">
      <w:pPr>
        <w:spacing w:after="200"/>
      </w:pPr>
      <w:r w:rsidRPr="00C81C48">
        <w:rPr>
          <w:b/>
          <w:bCs/>
        </w:rPr>
        <w:t>Senior management:</w:t>
      </w:r>
      <w:r>
        <w:t xml:space="preserve"> The top level management of the Morrisons is the senior management who are responsible to develop project requirements and monitor the progress of the project. </w:t>
      </w:r>
    </w:p>
    <w:p w:rsidR="008557C8" w:rsidRDefault="008557C8" w:rsidP="00246FCB">
      <w:pPr>
        <w:spacing w:after="200"/>
      </w:pPr>
      <w:r w:rsidRPr="00C81C48">
        <w:rPr>
          <w:b/>
          <w:bCs/>
        </w:rPr>
        <w:t>Project specialist:</w:t>
      </w:r>
      <w:r>
        <w:t xml:space="preserve"> The project specialist of Morrisons is playing the role of consultant to make the project plan effectively. </w:t>
      </w:r>
    </w:p>
    <w:p w:rsidR="008557C8" w:rsidRDefault="008557C8" w:rsidP="00246FCB">
      <w:pPr>
        <w:spacing w:after="200"/>
      </w:pPr>
      <w:r w:rsidRPr="00C81C48">
        <w:rPr>
          <w:b/>
          <w:bCs/>
        </w:rPr>
        <w:lastRenderedPageBreak/>
        <w:t>Project manager:</w:t>
      </w:r>
      <w:r>
        <w:t xml:space="preserve"> The project manager is the key person of the project who is responsible to plan, implement, monitor and control the whole project. </w:t>
      </w:r>
    </w:p>
    <w:p w:rsidR="008557C8" w:rsidRDefault="008557C8" w:rsidP="00246FCB">
      <w:pPr>
        <w:spacing w:after="200"/>
      </w:pPr>
      <w:r w:rsidRPr="00C81C48">
        <w:rPr>
          <w:b/>
          <w:bCs/>
        </w:rPr>
        <w:t>Steering committee</w:t>
      </w:r>
      <w:r>
        <w:t xml:space="preserve">: Steering committee is the key body for the project governance that is responsible about the organisational issues related to the project. </w:t>
      </w:r>
    </w:p>
    <w:p w:rsidR="008557C8" w:rsidRDefault="008557C8" w:rsidP="00246FCB">
      <w:pPr>
        <w:spacing w:after="200"/>
      </w:pPr>
      <w:r w:rsidRPr="00C81C48">
        <w:rPr>
          <w:b/>
          <w:bCs/>
        </w:rPr>
        <w:t>System analysis</w:t>
      </w:r>
      <w:r>
        <w:t>: System analyst role is checking the technical issues and system requirement of the project.</w:t>
      </w:r>
    </w:p>
    <w:p w:rsidR="008557C8" w:rsidRDefault="008557C8" w:rsidP="00246FCB">
      <w:pPr>
        <w:spacing w:after="200"/>
      </w:pPr>
      <w:r w:rsidRPr="00C81C48">
        <w:rPr>
          <w:b/>
          <w:bCs/>
        </w:rPr>
        <w:t>System administration:</w:t>
      </w:r>
      <w:r>
        <w:t xml:space="preserve"> System administration is responsible to hardware engineering that is necessary for the project.</w:t>
      </w:r>
    </w:p>
    <w:p w:rsidR="008557C8" w:rsidRDefault="00C81C48" w:rsidP="00246FCB">
      <w:pPr>
        <w:spacing w:after="200"/>
      </w:pPr>
      <w:r w:rsidRPr="00C81C48">
        <w:rPr>
          <w:b/>
          <w:bCs/>
        </w:rPr>
        <w:t>Technical:</w:t>
      </w:r>
      <w:r>
        <w:t xml:space="preserve"> Technical staffs are responsible for database management and software engineering required for the project. </w:t>
      </w:r>
    </w:p>
    <w:p w:rsidR="008557C8" w:rsidRDefault="00C81C48" w:rsidP="00246FCB">
      <w:pPr>
        <w:spacing w:after="200"/>
      </w:pPr>
      <w:r w:rsidRPr="00C81C48">
        <w:rPr>
          <w:b/>
          <w:bCs/>
        </w:rPr>
        <w:t>Training:</w:t>
      </w:r>
      <w:r>
        <w:t xml:space="preserve"> Training executive is responsible for giving training to the project team members and provides technical support.</w:t>
      </w:r>
    </w:p>
    <w:p w:rsidR="00C81C48" w:rsidRPr="00214E18" w:rsidRDefault="00214E18" w:rsidP="00F7404A">
      <w:pPr>
        <w:pStyle w:val="Heading2"/>
      </w:pPr>
      <w:bookmarkStart w:id="12" w:name="_Toc521622770"/>
      <w:r w:rsidRPr="00214E18">
        <w:t>Project control mechanisms</w:t>
      </w:r>
      <w:bookmarkEnd w:id="12"/>
    </w:p>
    <w:p w:rsidR="00C97747" w:rsidRDefault="00C97747" w:rsidP="00246FCB">
      <w:pPr>
        <w:spacing w:after="200"/>
      </w:pPr>
      <w:r>
        <w:t xml:space="preserve">Project control is an important issue for the new store set-up project because it helps to complete the project according to the plan. The control mechanism uses in this project are resource control, quality control, schedule control, budget control and workforce control. The project manager is involved in the total project control mechanism process so that the project can be met the requirements. </w:t>
      </w:r>
    </w:p>
    <w:p w:rsidR="00C97747" w:rsidRDefault="00C97747" w:rsidP="00F7404A">
      <w:pPr>
        <w:pStyle w:val="Heading2"/>
      </w:pPr>
      <w:bookmarkStart w:id="13" w:name="_Toc521622771"/>
      <w:r>
        <w:t>Project stakeholder and their involvement</w:t>
      </w:r>
      <w:bookmarkEnd w:id="13"/>
    </w:p>
    <w:p w:rsidR="00C97747" w:rsidRDefault="00AC5F26" w:rsidP="00246FCB">
      <w:pPr>
        <w:spacing w:after="200"/>
      </w:pPr>
      <w:r>
        <w:t xml:space="preserve">This project consist both internal and external stakeholder. </w:t>
      </w:r>
    </w:p>
    <w:p w:rsidR="00AC5F26" w:rsidRDefault="00AC5F26" w:rsidP="00246FCB">
      <w:pPr>
        <w:spacing w:after="200"/>
      </w:pPr>
      <w:r w:rsidRPr="00CF0208">
        <w:rPr>
          <w:b/>
          <w:bCs/>
        </w:rPr>
        <w:t>Internal stakeholders</w:t>
      </w:r>
      <w:r>
        <w:t xml:space="preserve">: The internal stakeholders of this project are project manager, team members, </w:t>
      </w:r>
      <w:r w:rsidR="00CF0208">
        <w:t xml:space="preserve">sponsors, steering committee, senior management and project specialist. </w:t>
      </w:r>
    </w:p>
    <w:p w:rsidR="00CF0208" w:rsidRDefault="00CF0208" w:rsidP="00246FCB">
      <w:pPr>
        <w:spacing w:after="200"/>
      </w:pPr>
      <w:r w:rsidRPr="00CF0208">
        <w:rPr>
          <w:b/>
          <w:bCs/>
        </w:rPr>
        <w:t>External stakeholders</w:t>
      </w:r>
      <w:r w:rsidR="00F7404A">
        <w:t>: The external stakeholders of this project are suppliers, financial institutions, customers, competitors and shareholders.</w:t>
      </w:r>
    </w:p>
    <w:p w:rsidR="00F7404A" w:rsidRDefault="00F7404A" w:rsidP="00246FCB">
      <w:pPr>
        <w:spacing w:after="200"/>
      </w:pPr>
    </w:p>
    <w:p w:rsidR="00F7404A" w:rsidRDefault="00F7404A" w:rsidP="00F7404A">
      <w:pPr>
        <w:rPr>
          <w:b/>
          <w:bCs/>
        </w:rPr>
      </w:pPr>
    </w:p>
    <w:p w:rsidR="00F7404A" w:rsidRDefault="00F7404A" w:rsidP="00F7404A">
      <w:pPr>
        <w:rPr>
          <w:b/>
          <w:bCs/>
        </w:rPr>
      </w:pPr>
      <w:r>
        <w:rPr>
          <w:b/>
          <w:bCs/>
        </w:rPr>
        <w:t xml:space="preserve">Stakeholder matrix </w:t>
      </w:r>
    </w:p>
    <w:p w:rsidR="00F7404A" w:rsidRPr="00F7404A" w:rsidRDefault="00F7404A" w:rsidP="00F7404A">
      <w:pPr>
        <w:rPr>
          <w:b/>
          <w:bCs/>
        </w:rPr>
      </w:pPr>
      <w:r>
        <w:t xml:space="preserve"> </w:t>
      </w:r>
      <w:r>
        <w:rPr>
          <w:noProof/>
          <w:lang w:val="en-US" w:bidi="bn-BD"/>
        </w:rPr>
        <w:drawing>
          <wp:inline distT="0" distB="0" distL="0" distR="0" wp14:anchorId="58B62097" wp14:editId="5E0D372A">
            <wp:extent cx="5934075" cy="6953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34075" cy="695325"/>
                    </a:xfrm>
                    <a:prstGeom prst="rect">
                      <a:avLst/>
                    </a:prstGeom>
                  </pic:spPr>
                </pic:pic>
              </a:graphicData>
            </a:graphic>
          </wp:inline>
        </w:drawing>
      </w:r>
    </w:p>
    <w:p w:rsidR="00F7404A" w:rsidRDefault="00F7404A" w:rsidP="00F7404A">
      <w:pPr>
        <w:jc w:val="center"/>
      </w:pPr>
      <w:r>
        <w:rPr>
          <w:noProof/>
          <w:lang w:val="en-US" w:bidi="bn-BD"/>
        </w:rPr>
        <w:drawing>
          <wp:inline distT="0" distB="0" distL="0" distR="0" wp14:anchorId="0F1CFB56" wp14:editId="65E2C6EA">
            <wp:extent cx="3064939" cy="22955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064939" cy="2295525"/>
                    </a:xfrm>
                    <a:prstGeom prst="rect">
                      <a:avLst/>
                    </a:prstGeom>
                  </pic:spPr>
                </pic:pic>
              </a:graphicData>
            </a:graphic>
          </wp:inline>
        </w:drawing>
      </w:r>
    </w:p>
    <w:p w:rsidR="00F7404A" w:rsidRDefault="00F7404A" w:rsidP="00F7404A">
      <w:pPr>
        <w:jc w:val="center"/>
        <w:rPr>
          <w:b/>
          <w:bCs/>
        </w:rPr>
      </w:pPr>
      <w:r>
        <w:rPr>
          <w:noProof/>
          <w:lang w:val="en-US" w:bidi="bn-BD"/>
        </w:rPr>
        <w:drawing>
          <wp:inline distT="0" distB="0" distL="0" distR="0" wp14:anchorId="6A127E52" wp14:editId="2295D98C">
            <wp:extent cx="2486025" cy="6286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486025" cy="628650"/>
                    </a:xfrm>
                    <a:prstGeom prst="rect">
                      <a:avLst/>
                    </a:prstGeom>
                  </pic:spPr>
                </pic:pic>
              </a:graphicData>
            </a:graphic>
          </wp:inline>
        </w:drawing>
      </w:r>
    </w:p>
    <w:p w:rsidR="00F7404A" w:rsidRDefault="00F7404A" w:rsidP="00F7404A">
      <w:pPr>
        <w:rPr>
          <w:b/>
          <w:bCs/>
        </w:rPr>
      </w:pPr>
      <w:r>
        <w:rPr>
          <w:noProof/>
          <w:lang w:val="en-US" w:bidi="bn-BD"/>
        </w:rPr>
        <w:drawing>
          <wp:inline distT="0" distB="0" distL="0" distR="0" wp14:anchorId="4294C39A" wp14:editId="6688A967">
            <wp:extent cx="5924550" cy="6953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24550" cy="695325"/>
                    </a:xfrm>
                    <a:prstGeom prst="rect">
                      <a:avLst/>
                    </a:prstGeom>
                  </pic:spPr>
                </pic:pic>
              </a:graphicData>
            </a:graphic>
          </wp:inline>
        </w:drawing>
      </w:r>
    </w:p>
    <w:p w:rsidR="00D70568" w:rsidRDefault="00D70568" w:rsidP="00F7404A">
      <w:r>
        <w:rPr>
          <w:noProof/>
          <w:lang w:val="en-US" w:bidi="bn-BD"/>
        </w:rPr>
        <w:drawing>
          <wp:inline distT="0" distB="0" distL="0" distR="0" wp14:anchorId="30ECB79B" wp14:editId="036DCC69">
            <wp:extent cx="5934075" cy="6953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934075" cy="695325"/>
                    </a:xfrm>
                    <a:prstGeom prst="rect">
                      <a:avLst/>
                    </a:prstGeom>
                  </pic:spPr>
                </pic:pic>
              </a:graphicData>
            </a:graphic>
          </wp:inline>
        </w:drawing>
      </w:r>
    </w:p>
    <w:p w:rsidR="00D70568" w:rsidRDefault="0050343A" w:rsidP="00F7404A">
      <w:r>
        <w:rPr>
          <w:noProof/>
          <w:lang w:val="en-US" w:bidi="bn-BD"/>
        </w:rPr>
        <w:drawing>
          <wp:inline distT="0" distB="0" distL="0" distR="0" wp14:anchorId="6F0790BE" wp14:editId="51571F18">
            <wp:extent cx="5934075" cy="7048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34075" cy="704850"/>
                    </a:xfrm>
                    <a:prstGeom prst="rect">
                      <a:avLst/>
                    </a:prstGeom>
                  </pic:spPr>
                </pic:pic>
              </a:graphicData>
            </a:graphic>
          </wp:inline>
        </w:drawing>
      </w:r>
    </w:p>
    <w:p w:rsidR="00F7404A" w:rsidRDefault="00F7404A" w:rsidP="00246FCB">
      <w:pPr>
        <w:spacing w:after="200"/>
      </w:pPr>
    </w:p>
    <w:p w:rsidR="00214E18" w:rsidRDefault="00214E18" w:rsidP="00246FCB">
      <w:pPr>
        <w:spacing w:after="200"/>
      </w:pPr>
    </w:p>
    <w:p w:rsidR="0050343A" w:rsidRPr="00813964" w:rsidRDefault="00813964" w:rsidP="00246FCB">
      <w:pPr>
        <w:spacing w:after="200"/>
        <w:rPr>
          <w:b/>
          <w:bCs/>
        </w:rPr>
      </w:pPr>
      <w:r w:rsidRPr="00813964">
        <w:rPr>
          <w:b/>
          <w:bCs/>
        </w:rPr>
        <w:t xml:space="preserve">Project planning and milestones </w:t>
      </w:r>
    </w:p>
    <w:p w:rsidR="00813964" w:rsidRPr="00436AB1" w:rsidRDefault="00436AB1" w:rsidP="00436AB1">
      <w:pPr>
        <w:spacing w:after="200"/>
        <w:jc w:val="center"/>
        <w:rPr>
          <w:b/>
          <w:bCs/>
        </w:rPr>
      </w:pPr>
      <w:r w:rsidRPr="00436AB1">
        <w:rPr>
          <w:b/>
          <w:bCs/>
        </w:rPr>
        <w:t>Works breakdown structure of the project</w:t>
      </w:r>
    </w:p>
    <w:p w:rsidR="00436AB1" w:rsidRDefault="00D81307" w:rsidP="00D81307">
      <w:pPr>
        <w:spacing w:after="200"/>
        <w:jc w:val="center"/>
      </w:pPr>
      <w:r>
        <w:rPr>
          <w:noProof/>
          <w:lang w:val="en-US" w:bidi="bn-BD"/>
        </w:rPr>
        <w:drawing>
          <wp:inline distT="0" distB="0" distL="0" distR="0" wp14:anchorId="71916674" wp14:editId="721463C1">
            <wp:extent cx="5029200" cy="6057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029200" cy="6057900"/>
                    </a:xfrm>
                    <a:prstGeom prst="rect">
                      <a:avLst/>
                    </a:prstGeom>
                  </pic:spPr>
                </pic:pic>
              </a:graphicData>
            </a:graphic>
          </wp:inline>
        </w:drawing>
      </w:r>
    </w:p>
    <w:p w:rsidR="00D81307" w:rsidRDefault="00D81307" w:rsidP="00D81307">
      <w:pPr>
        <w:spacing w:after="200"/>
        <w:jc w:val="center"/>
      </w:pPr>
      <w:r>
        <w:t>Figure: WBS for Morrison’s project</w:t>
      </w:r>
    </w:p>
    <w:p w:rsidR="00D81307" w:rsidRDefault="00D81307" w:rsidP="00D81307">
      <w:pPr>
        <w:spacing w:after="200"/>
        <w:jc w:val="center"/>
      </w:pPr>
      <w:r>
        <w:t>Source: (Author)</w:t>
      </w:r>
    </w:p>
    <w:p w:rsidR="00633E6E" w:rsidRDefault="00633E6E" w:rsidP="00246FCB">
      <w:pPr>
        <w:spacing w:after="200"/>
      </w:pPr>
    </w:p>
    <w:p w:rsidR="00D74FA6" w:rsidRDefault="00D74FA6" w:rsidP="00246FCB">
      <w:pPr>
        <w:spacing w:after="200"/>
        <w:rPr>
          <w:b/>
          <w:bCs/>
        </w:rPr>
      </w:pPr>
      <w:r w:rsidRPr="00D74FA6">
        <w:rPr>
          <w:b/>
          <w:bCs/>
        </w:rPr>
        <w:t xml:space="preserve">Schedule of the project </w:t>
      </w:r>
    </w:p>
    <w:p w:rsidR="00633E6E" w:rsidRPr="00D74FA6" w:rsidRDefault="00633E6E" w:rsidP="00633E6E">
      <w:pPr>
        <w:spacing w:after="200"/>
        <w:jc w:val="center"/>
        <w:rPr>
          <w:b/>
          <w:bCs/>
        </w:rPr>
      </w:pPr>
      <w:r>
        <w:rPr>
          <w:noProof/>
          <w:lang w:val="en-US" w:bidi="bn-BD"/>
        </w:rPr>
        <w:drawing>
          <wp:inline distT="0" distB="0" distL="0" distR="0" wp14:anchorId="56A64289" wp14:editId="70026070">
            <wp:extent cx="5114925" cy="42386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114925" cy="4238625"/>
                    </a:xfrm>
                    <a:prstGeom prst="rect">
                      <a:avLst/>
                    </a:prstGeom>
                  </pic:spPr>
                </pic:pic>
              </a:graphicData>
            </a:graphic>
          </wp:inline>
        </w:drawing>
      </w:r>
    </w:p>
    <w:p w:rsidR="006E4097" w:rsidRDefault="006E4097" w:rsidP="004006B1">
      <w:pPr>
        <w:spacing w:after="200"/>
      </w:pPr>
    </w:p>
    <w:p w:rsidR="006E4097" w:rsidRDefault="006E4097" w:rsidP="004006B1">
      <w:pPr>
        <w:spacing w:after="200"/>
      </w:pPr>
    </w:p>
    <w:p w:rsidR="006E4097" w:rsidRDefault="006E4097" w:rsidP="004006B1">
      <w:pPr>
        <w:spacing w:after="200"/>
      </w:pPr>
    </w:p>
    <w:p w:rsidR="006E4097" w:rsidRDefault="006E4097" w:rsidP="004006B1">
      <w:pPr>
        <w:spacing w:after="200"/>
      </w:pPr>
    </w:p>
    <w:p w:rsidR="006E4097" w:rsidRDefault="006E4097" w:rsidP="004006B1">
      <w:pPr>
        <w:spacing w:after="200"/>
      </w:pPr>
    </w:p>
    <w:p w:rsidR="006E4097" w:rsidRDefault="006E4097" w:rsidP="004006B1">
      <w:pPr>
        <w:spacing w:after="200"/>
      </w:pPr>
    </w:p>
    <w:p w:rsidR="006E4097" w:rsidRDefault="006E4097" w:rsidP="004006B1">
      <w:pPr>
        <w:spacing w:after="200"/>
      </w:pPr>
    </w:p>
    <w:p w:rsidR="006E4097" w:rsidRDefault="006E4097" w:rsidP="004006B1">
      <w:pPr>
        <w:spacing w:after="200"/>
      </w:pPr>
    </w:p>
    <w:p w:rsidR="006E4097" w:rsidRDefault="006E4097" w:rsidP="004006B1">
      <w:pPr>
        <w:spacing w:after="200"/>
      </w:pPr>
    </w:p>
    <w:p w:rsidR="004006B1" w:rsidRPr="006E4097" w:rsidRDefault="006E4097" w:rsidP="004006B1">
      <w:pPr>
        <w:spacing w:after="200"/>
        <w:rPr>
          <w:b/>
          <w:bCs/>
        </w:rPr>
      </w:pPr>
      <w:r w:rsidRPr="006E4097">
        <w:rPr>
          <w:b/>
          <w:bCs/>
        </w:rPr>
        <w:t xml:space="preserve">Gantt chart of the project </w:t>
      </w:r>
    </w:p>
    <w:p w:rsidR="006E4097" w:rsidRDefault="006E4097" w:rsidP="004006B1">
      <w:pPr>
        <w:spacing w:after="200"/>
      </w:pPr>
      <w:r>
        <w:rPr>
          <w:noProof/>
          <w:lang w:val="en-US" w:bidi="bn-BD"/>
        </w:rPr>
        <w:drawing>
          <wp:inline distT="0" distB="0" distL="0" distR="0" wp14:anchorId="032A1976" wp14:editId="3168832B">
            <wp:extent cx="5943600" cy="309499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943600" cy="3094990"/>
                    </a:xfrm>
                    <a:prstGeom prst="rect">
                      <a:avLst/>
                    </a:prstGeom>
                  </pic:spPr>
                </pic:pic>
              </a:graphicData>
            </a:graphic>
          </wp:inline>
        </w:drawing>
      </w:r>
    </w:p>
    <w:p w:rsidR="006E4097" w:rsidRDefault="006E4097" w:rsidP="006E4097">
      <w:pPr>
        <w:spacing w:after="200"/>
        <w:jc w:val="center"/>
      </w:pPr>
      <w:r>
        <w:t>Figure: Gantt chart for Morrison’s project</w:t>
      </w:r>
    </w:p>
    <w:p w:rsidR="006E4097" w:rsidRDefault="006E4097" w:rsidP="006E4097">
      <w:pPr>
        <w:spacing w:after="200"/>
        <w:jc w:val="center"/>
      </w:pPr>
      <w:r>
        <w:t>Source: (Author)</w:t>
      </w:r>
    </w:p>
    <w:p w:rsidR="00CC1894" w:rsidRPr="006818F5" w:rsidRDefault="006818F5" w:rsidP="002B61BE">
      <w:pPr>
        <w:spacing w:after="200"/>
        <w:rPr>
          <w:b/>
          <w:bCs/>
        </w:rPr>
      </w:pPr>
      <w:r w:rsidRPr="006818F5">
        <w:rPr>
          <w:b/>
          <w:bCs/>
        </w:rPr>
        <w:t xml:space="preserve">Project budget estimation </w:t>
      </w:r>
    </w:p>
    <w:tbl>
      <w:tblPr>
        <w:tblStyle w:val="TableGrid"/>
        <w:tblW w:w="0" w:type="auto"/>
        <w:jc w:val="center"/>
        <w:tblLook w:val="04A0" w:firstRow="1" w:lastRow="0" w:firstColumn="1" w:lastColumn="0" w:noHBand="0" w:noVBand="1"/>
      </w:tblPr>
      <w:tblGrid>
        <w:gridCol w:w="4788"/>
        <w:gridCol w:w="2016"/>
      </w:tblGrid>
      <w:tr w:rsidR="006818F5" w:rsidTr="006818F5">
        <w:trPr>
          <w:jc w:val="center"/>
        </w:trPr>
        <w:tc>
          <w:tcPr>
            <w:tcW w:w="4788" w:type="dxa"/>
          </w:tcPr>
          <w:p w:rsidR="006818F5" w:rsidRPr="006818F5" w:rsidRDefault="006818F5" w:rsidP="006818F5">
            <w:pPr>
              <w:spacing w:after="200" w:line="240" w:lineRule="auto"/>
              <w:rPr>
                <w:b/>
                <w:bCs/>
              </w:rPr>
            </w:pPr>
            <w:r w:rsidRPr="006818F5">
              <w:rPr>
                <w:b/>
                <w:bCs/>
              </w:rPr>
              <w:t>Item</w:t>
            </w:r>
          </w:p>
        </w:tc>
        <w:tc>
          <w:tcPr>
            <w:tcW w:w="2016" w:type="dxa"/>
          </w:tcPr>
          <w:p w:rsidR="006818F5" w:rsidRPr="006818F5" w:rsidRDefault="006818F5" w:rsidP="006818F5">
            <w:pPr>
              <w:spacing w:after="200" w:line="240" w:lineRule="auto"/>
              <w:rPr>
                <w:b/>
                <w:bCs/>
              </w:rPr>
            </w:pPr>
            <w:r w:rsidRPr="006818F5">
              <w:rPr>
                <w:b/>
                <w:bCs/>
              </w:rPr>
              <w:t>Budget (</w:t>
            </w:r>
            <w:r w:rsidRPr="006818F5">
              <w:rPr>
                <w:rFonts w:cs="Times New Roman"/>
                <w:b/>
                <w:bCs/>
              </w:rPr>
              <w:t>£</w:t>
            </w:r>
            <w:r w:rsidRPr="006818F5">
              <w:rPr>
                <w:b/>
                <w:bCs/>
              </w:rPr>
              <w:t>)</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Survey the land</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10,000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Request permits</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5,000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noProof/>
                <w:szCs w:val="28"/>
                <w:lang w:val="en-US" w:bidi="bn-BD"/>
              </w:rPr>
              <w:drawing>
                <wp:inline distT="0" distB="0" distL="0" distR="0" wp14:anchorId="13CC1F32" wp14:editId="18D57611">
                  <wp:extent cx="1828800" cy="1714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1828800" cy="171450"/>
                          </a:xfrm>
                          <a:prstGeom prst="rect">
                            <a:avLst/>
                          </a:prstGeom>
                        </pic:spPr>
                      </pic:pic>
                    </a:graphicData>
                  </a:graphic>
                </wp:inline>
              </w:drawing>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50,000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Buy materials</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500,000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Lay the foundation</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400,000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noProof/>
                <w:szCs w:val="28"/>
                <w:lang w:val="en-US" w:bidi="bn-BD"/>
              </w:rPr>
              <w:drawing>
                <wp:inline distT="0" distB="0" distL="0" distR="0" wp14:anchorId="7E5DD31B" wp14:editId="7078B448">
                  <wp:extent cx="1495425" cy="16192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1495425" cy="161925"/>
                          </a:xfrm>
                          <a:prstGeom prst="rect">
                            <a:avLst/>
                          </a:prstGeom>
                        </pic:spPr>
                      </pic:pic>
                    </a:graphicData>
                  </a:graphic>
                </wp:inline>
              </w:drawing>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20,000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noProof/>
                <w:szCs w:val="28"/>
                <w:lang w:val="en-US" w:bidi="bn-BD"/>
              </w:rPr>
              <w:drawing>
                <wp:inline distT="0" distB="0" distL="0" distR="0" wp14:anchorId="0BB96050" wp14:editId="61B0A464">
                  <wp:extent cx="1590675" cy="1809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1590675" cy="180975"/>
                          </a:xfrm>
                          <a:prstGeom prst="rect">
                            <a:avLst/>
                          </a:prstGeom>
                        </pic:spPr>
                      </pic:pic>
                    </a:graphicData>
                  </a:graphic>
                </wp:inline>
              </w:drawing>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15,000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Exterior electrical work</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14,000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lastRenderedPageBreak/>
              <w:t>Exterior siding</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5,000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Paint the exterior</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7,000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noProof/>
                <w:szCs w:val="28"/>
                <w:lang w:val="en-US" w:bidi="bn-BD"/>
              </w:rPr>
              <w:drawing>
                <wp:inline distT="0" distB="0" distL="0" distR="0" wp14:anchorId="3D85ED2B" wp14:editId="55E858FF">
                  <wp:extent cx="1676400" cy="1524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1676400" cy="152400"/>
                          </a:xfrm>
                          <a:prstGeom prst="rect">
                            <a:avLst/>
                          </a:prstGeom>
                        </pic:spPr>
                      </pic:pic>
                    </a:graphicData>
                  </a:graphic>
                </wp:inline>
              </w:drawing>
            </w:r>
          </w:p>
        </w:tc>
        <w:tc>
          <w:tcPr>
            <w:tcW w:w="2016" w:type="dxa"/>
          </w:tcPr>
          <w:p w:rsidR="006818F5" w:rsidRPr="00DD45DA" w:rsidRDefault="00231477" w:rsidP="006818F5">
            <w:pPr>
              <w:spacing w:after="200" w:line="240" w:lineRule="auto"/>
              <w:rPr>
                <w:rFonts w:cs="Times New Roman"/>
                <w:szCs w:val="28"/>
              </w:rPr>
            </w:pPr>
            <w:r w:rsidRPr="00DD45DA">
              <w:rPr>
                <w:rFonts w:cs="Times New Roman"/>
                <w:szCs w:val="28"/>
              </w:rPr>
              <w:t>5,0</w:t>
            </w:r>
            <w:r w:rsidR="006818F5" w:rsidRPr="00DD45DA">
              <w:rPr>
                <w:rFonts w:cs="Times New Roman"/>
                <w:szCs w:val="28"/>
              </w:rPr>
              <w:t>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Install roof</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30,000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noProof/>
                <w:szCs w:val="28"/>
                <w:lang w:val="en-US" w:bidi="bn-BD"/>
              </w:rPr>
              <w:drawing>
                <wp:inline distT="0" distB="0" distL="0" distR="0" wp14:anchorId="61A27BD9" wp14:editId="31762B92">
                  <wp:extent cx="1809750" cy="171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1809750" cy="171450"/>
                          </a:xfrm>
                          <a:prstGeom prst="rect">
                            <a:avLst/>
                          </a:prstGeom>
                        </pic:spPr>
                      </pic:pic>
                    </a:graphicData>
                  </a:graphic>
                </wp:inline>
              </w:drawing>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25,000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noProof/>
                <w:szCs w:val="28"/>
                <w:lang w:val="en-US" w:bidi="bn-BD"/>
              </w:rPr>
              <w:drawing>
                <wp:inline distT="0" distB="0" distL="0" distR="0" wp14:anchorId="0165585A" wp14:editId="27FB34E9">
                  <wp:extent cx="1952625" cy="1809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1952625" cy="180975"/>
                          </a:xfrm>
                          <a:prstGeom prst="rect">
                            <a:avLst/>
                          </a:prstGeom>
                        </pic:spPr>
                      </pic:pic>
                    </a:graphicData>
                  </a:graphic>
                </wp:inline>
              </w:drawing>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19,000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Install wallboard</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24,000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Paint the interior</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10,000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szCs w:val="28"/>
              </w:rPr>
              <w:t>Install floor covering</w:t>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22,000</w:t>
            </w:r>
          </w:p>
        </w:tc>
      </w:tr>
      <w:tr w:rsidR="006818F5" w:rsidTr="006818F5">
        <w:trPr>
          <w:jc w:val="center"/>
        </w:trPr>
        <w:tc>
          <w:tcPr>
            <w:tcW w:w="4788" w:type="dxa"/>
          </w:tcPr>
          <w:p w:rsidR="006818F5" w:rsidRPr="00DD45DA" w:rsidRDefault="006818F5" w:rsidP="006818F5">
            <w:pPr>
              <w:spacing w:line="240" w:lineRule="auto"/>
              <w:rPr>
                <w:rFonts w:cs="Times New Roman"/>
                <w:szCs w:val="28"/>
              </w:rPr>
            </w:pPr>
            <w:r w:rsidRPr="00DD45DA">
              <w:rPr>
                <w:rFonts w:cs="Times New Roman"/>
                <w:noProof/>
                <w:szCs w:val="28"/>
                <w:lang w:val="en-US" w:bidi="bn-BD"/>
              </w:rPr>
              <w:drawing>
                <wp:inline distT="0" distB="0" distL="0" distR="0" wp14:anchorId="14638CFC" wp14:editId="4A244DED">
                  <wp:extent cx="1666875" cy="16192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1666875" cy="161925"/>
                          </a:xfrm>
                          <a:prstGeom prst="rect">
                            <a:avLst/>
                          </a:prstGeom>
                        </pic:spPr>
                      </pic:pic>
                    </a:graphicData>
                  </a:graphic>
                </wp:inline>
              </w:drawing>
            </w:r>
          </w:p>
        </w:tc>
        <w:tc>
          <w:tcPr>
            <w:tcW w:w="2016" w:type="dxa"/>
          </w:tcPr>
          <w:p w:rsidR="006818F5" w:rsidRPr="00DD45DA" w:rsidRDefault="006818F5" w:rsidP="006818F5">
            <w:pPr>
              <w:spacing w:after="200" w:line="240" w:lineRule="auto"/>
              <w:rPr>
                <w:rFonts w:cs="Times New Roman"/>
                <w:szCs w:val="28"/>
              </w:rPr>
            </w:pPr>
            <w:r w:rsidRPr="00DD45DA">
              <w:rPr>
                <w:rFonts w:cs="Times New Roman"/>
                <w:szCs w:val="28"/>
              </w:rPr>
              <w:t>16,000</w:t>
            </w:r>
          </w:p>
        </w:tc>
      </w:tr>
      <w:tr w:rsidR="006818F5" w:rsidTr="006818F5">
        <w:trPr>
          <w:jc w:val="center"/>
        </w:trPr>
        <w:tc>
          <w:tcPr>
            <w:tcW w:w="4788" w:type="dxa"/>
          </w:tcPr>
          <w:p w:rsidR="006818F5" w:rsidRPr="00DD45DA" w:rsidRDefault="006818F5" w:rsidP="006818F5">
            <w:pPr>
              <w:spacing w:line="240" w:lineRule="auto"/>
              <w:rPr>
                <w:rFonts w:cs="Times New Roman"/>
                <w:noProof/>
                <w:szCs w:val="28"/>
                <w:lang w:val="en-US" w:bidi="bn-BD"/>
              </w:rPr>
            </w:pPr>
            <w:r w:rsidRPr="00DD45DA">
              <w:rPr>
                <w:rFonts w:cs="Times New Roman"/>
                <w:noProof/>
                <w:szCs w:val="28"/>
                <w:lang w:val="en-US" w:bidi="bn-BD"/>
              </w:rPr>
              <w:t xml:space="preserve">Salary </w:t>
            </w:r>
          </w:p>
        </w:tc>
        <w:tc>
          <w:tcPr>
            <w:tcW w:w="2016" w:type="dxa"/>
          </w:tcPr>
          <w:p w:rsidR="006818F5" w:rsidRPr="00DD45DA" w:rsidRDefault="00231477" w:rsidP="006818F5">
            <w:pPr>
              <w:spacing w:after="200" w:line="240" w:lineRule="auto"/>
              <w:rPr>
                <w:rFonts w:cs="Times New Roman"/>
                <w:szCs w:val="28"/>
              </w:rPr>
            </w:pPr>
            <w:r w:rsidRPr="00DD45DA">
              <w:rPr>
                <w:rFonts w:cs="Times New Roman"/>
                <w:szCs w:val="28"/>
              </w:rPr>
              <w:t>60,000</w:t>
            </w:r>
          </w:p>
        </w:tc>
      </w:tr>
      <w:tr w:rsidR="00231477" w:rsidTr="006818F5">
        <w:trPr>
          <w:jc w:val="center"/>
        </w:trPr>
        <w:tc>
          <w:tcPr>
            <w:tcW w:w="4788" w:type="dxa"/>
          </w:tcPr>
          <w:p w:rsidR="00231477" w:rsidRPr="00DD45DA" w:rsidRDefault="00231477" w:rsidP="006818F5">
            <w:pPr>
              <w:spacing w:line="240" w:lineRule="auto"/>
              <w:rPr>
                <w:rFonts w:cs="Times New Roman"/>
                <w:noProof/>
                <w:szCs w:val="28"/>
                <w:lang w:val="en-US" w:bidi="bn-BD"/>
              </w:rPr>
            </w:pPr>
            <w:r w:rsidRPr="00DD45DA">
              <w:rPr>
                <w:rFonts w:cs="Times New Roman"/>
                <w:noProof/>
                <w:szCs w:val="28"/>
                <w:lang w:val="en-US" w:bidi="bn-BD"/>
              </w:rPr>
              <w:t xml:space="preserve">Equipment </w:t>
            </w:r>
          </w:p>
        </w:tc>
        <w:tc>
          <w:tcPr>
            <w:tcW w:w="2016" w:type="dxa"/>
          </w:tcPr>
          <w:p w:rsidR="00231477" w:rsidRPr="00DD45DA" w:rsidRDefault="00231477" w:rsidP="006818F5">
            <w:pPr>
              <w:spacing w:after="200" w:line="240" w:lineRule="auto"/>
              <w:rPr>
                <w:rFonts w:cs="Times New Roman"/>
                <w:szCs w:val="28"/>
              </w:rPr>
            </w:pPr>
            <w:r w:rsidRPr="00DD45DA">
              <w:rPr>
                <w:rFonts w:cs="Times New Roman"/>
                <w:szCs w:val="28"/>
              </w:rPr>
              <w:t>70,000</w:t>
            </w:r>
          </w:p>
        </w:tc>
      </w:tr>
      <w:tr w:rsidR="00231477" w:rsidTr="006818F5">
        <w:trPr>
          <w:jc w:val="center"/>
        </w:trPr>
        <w:tc>
          <w:tcPr>
            <w:tcW w:w="4788" w:type="dxa"/>
          </w:tcPr>
          <w:p w:rsidR="00231477" w:rsidRPr="00DD45DA" w:rsidRDefault="00231477" w:rsidP="006818F5">
            <w:pPr>
              <w:spacing w:line="240" w:lineRule="auto"/>
              <w:rPr>
                <w:rFonts w:cs="Times New Roman"/>
                <w:noProof/>
                <w:szCs w:val="28"/>
                <w:lang w:val="en-US" w:bidi="bn-BD"/>
              </w:rPr>
            </w:pPr>
            <w:r w:rsidRPr="00DD45DA">
              <w:rPr>
                <w:rFonts w:cs="Times New Roman"/>
                <w:noProof/>
                <w:szCs w:val="28"/>
                <w:lang w:val="en-US" w:bidi="bn-BD"/>
              </w:rPr>
              <w:t xml:space="preserve">Ohers </w:t>
            </w:r>
          </w:p>
        </w:tc>
        <w:tc>
          <w:tcPr>
            <w:tcW w:w="2016" w:type="dxa"/>
          </w:tcPr>
          <w:p w:rsidR="00231477" w:rsidRPr="00DD45DA" w:rsidRDefault="00231477" w:rsidP="006818F5">
            <w:pPr>
              <w:spacing w:after="200" w:line="240" w:lineRule="auto"/>
              <w:rPr>
                <w:rFonts w:cs="Times New Roman"/>
                <w:szCs w:val="28"/>
              </w:rPr>
            </w:pPr>
            <w:r w:rsidRPr="00DD45DA">
              <w:rPr>
                <w:rFonts w:cs="Times New Roman"/>
                <w:szCs w:val="28"/>
              </w:rPr>
              <w:t>25,000</w:t>
            </w:r>
          </w:p>
        </w:tc>
      </w:tr>
      <w:tr w:rsidR="00231477" w:rsidTr="006818F5">
        <w:trPr>
          <w:jc w:val="center"/>
        </w:trPr>
        <w:tc>
          <w:tcPr>
            <w:tcW w:w="4788" w:type="dxa"/>
          </w:tcPr>
          <w:p w:rsidR="00231477" w:rsidRPr="00231477" w:rsidRDefault="00231477" w:rsidP="006818F5">
            <w:pPr>
              <w:spacing w:line="240" w:lineRule="auto"/>
              <w:rPr>
                <w:b/>
                <w:bCs/>
                <w:noProof/>
                <w:lang w:val="en-US" w:bidi="bn-BD"/>
              </w:rPr>
            </w:pPr>
            <w:r w:rsidRPr="00231477">
              <w:rPr>
                <w:b/>
                <w:bCs/>
                <w:noProof/>
                <w:lang w:val="en-US" w:bidi="bn-BD"/>
              </w:rPr>
              <w:t xml:space="preserve">Total </w:t>
            </w:r>
          </w:p>
        </w:tc>
        <w:tc>
          <w:tcPr>
            <w:tcW w:w="2016" w:type="dxa"/>
          </w:tcPr>
          <w:p w:rsidR="00231477" w:rsidRPr="00DD45DA" w:rsidRDefault="00231477" w:rsidP="006818F5">
            <w:pPr>
              <w:spacing w:after="200" w:line="240" w:lineRule="auto"/>
              <w:rPr>
                <w:b/>
                <w:bCs/>
              </w:rPr>
            </w:pPr>
            <w:r w:rsidRPr="00DD45DA">
              <w:rPr>
                <w:b/>
                <w:bCs/>
              </w:rPr>
              <w:t>1,332,000</w:t>
            </w:r>
          </w:p>
        </w:tc>
      </w:tr>
    </w:tbl>
    <w:p w:rsidR="006818F5" w:rsidRDefault="006818F5" w:rsidP="002B61BE">
      <w:pPr>
        <w:spacing w:after="200"/>
      </w:pPr>
    </w:p>
    <w:p w:rsidR="00C73994" w:rsidRDefault="00C73994">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rsidR="00CC1894" w:rsidRDefault="00CC1894" w:rsidP="00851AFC">
      <w:pPr>
        <w:pStyle w:val="Heading1"/>
      </w:pPr>
      <w:bookmarkStart w:id="14" w:name="_Toc521622772"/>
      <w:r>
        <w:lastRenderedPageBreak/>
        <w:t>LO3: Critically evaluate ability to manage a project</w:t>
      </w:r>
      <w:bookmarkEnd w:id="14"/>
      <w:r>
        <w:t xml:space="preserve"> </w:t>
      </w:r>
    </w:p>
    <w:p w:rsidR="00CC1894" w:rsidRDefault="00CC1894" w:rsidP="00851AFC">
      <w:pPr>
        <w:pStyle w:val="Heading2"/>
      </w:pPr>
      <w:bookmarkStart w:id="15" w:name="_Toc521622773"/>
      <w:r>
        <w:t>Own ability to plan and implement a project</w:t>
      </w:r>
      <w:bookmarkEnd w:id="15"/>
    </w:p>
    <w:p w:rsidR="00CC1894" w:rsidRDefault="00CC1894" w:rsidP="002B61BE">
      <w:pPr>
        <w:spacing w:after="200"/>
      </w:pPr>
      <w:r>
        <w:t xml:space="preserve">Managing a project is a very challenging work for every project manager because it requires some sorts of special qualification, skills and expertise. </w:t>
      </w:r>
      <w:r w:rsidR="001005E1">
        <w:t>A successful project manager should have some essential skills and ability to apply these skills to make the project work successful</w:t>
      </w:r>
      <w:r w:rsidR="004B2E50">
        <w:t xml:space="preserve"> (</w:t>
      </w:r>
      <w:r w:rsidR="004B2E50">
        <w:rPr>
          <w:rFonts w:cs="Times New Roman"/>
          <w:color w:val="000000"/>
          <w:szCs w:val="24"/>
        </w:rPr>
        <w:t>Voss</w:t>
      </w:r>
      <w:r w:rsidR="004B2E50" w:rsidRPr="004B755D">
        <w:rPr>
          <w:rFonts w:cs="Times New Roman"/>
          <w:color w:val="000000"/>
          <w:szCs w:val="24"/>
        </w:rPr>
        <w:t xml:space="preserve"> </w:t>
      </w:r>
      <w:proofErr w:type="gramStart"/>
      <w:r w:rsidR="004B2E50" w:rsidRPr="004B755D">
        <w:rPr>
          <w:rFonts w:cs="Times New Roman"/>
          <w:color w:val="000000"/>
          <w:szCs w:val="24"/>
        </w:rPr>
        <w:t>and  Kock</w:t>
      </w:r>
      <w:proofErr w:type="gramEnd"/>
      <w:r w:rsidR="004B2E50">
        <w:rPr>
          <w:rFonts w:cs="Times New Roman"/>
          <w:color w:val="000000"/>
          <w:szCs w:val="24"/>
        </w:rPr>
        <w:t>, 2013)</w:t>
      </w:r>
      <w:r w:rsidR="002B1199">
        <w:t xml:space="preserve">. So, it is important for me to understand my key strengths and weaknesses so that I can overcome weaknesses and enhance my strengths to be a successful and professional project manager. Based on feedback from workplace colleagues, I have listed my strengths and weaknesses to plan and implement a project. </w:t>
      </w:r>
    </w:p>
    <w:p w:rsidR="002B1199" w:rsidRPr="00051EA4" w:rsidRDefault="00051EA4" w:rsidP="002B61BE">
      <w:pPr>
        <w:spacing w:after="200"/>
        <w:rPr>
          <w:b/>
          <w:bCs/>
        </w:rPr>
      </w:pPr>
      <w:r w:rsidRPr="00051EA4">
        <w:rPr>
          <w:b/>
          <w:bCs/>
        </w:rPr>
        <w:t>Own strengths</w:t>
      </w:r>
    </w:p>
    <w:p w:rsidR="00BD3744" w:rsidRDefault="00BD3744" w:rsidP="002B61BE">
      <w:pPr>
        <w:spacing w:after="200"/>
      </w:pPr>
      <w:r>
        <w:t>The strengths of mine to plan and implement a project are discussed below:</w:t>
      </w:r>
    </w:p>
    <w:p w:rsidR="00051EA4" w:rsidRDefault="00EE00A2" w:rsidP="002B61BE">
      <w:pPr>
        <w:spacing w:after="200"/>
      </w:pPr>
      <w:r w:rsidRPr="00991280">
        <w:rPr>
          <w:b/>
          <w:bCs/>
        </w:rPr>
        <w:t>Ability to take responsibility</w:t>
      </w:r>
      <w:r>
        <w:t xml:space="preserve">: </w:t>
      </w:r>
      <w:r w:rsidR="00C55760">
        <w:t>One of the fundamental characteristic of a successful project manager is ability to take responsibilities. A project manager is the sole responsible to plan, implement, monitor and control the whole project activiti</w:t>
      </w:r>
      <w:r w:rsidR="007C79ED">
        <w:t>es</w:t>
      </w:r>
      <w:r w:rsidR="004B2E50">
        <w:t xml:space="preserve"> (</w:t>
      </w:r>
      <w:r w:rsidR="004B2E50">
        <w:rPr>
          <w:lang w:val="en-US"/>
        </w:rPr>
        <w:t>Cheng,</w:t>
      </w:r>
      <w:r w:rsidR="004B2E50" w:rsidRPr="009C410F">
        <w:rPr>
          <w:lang w:val="en-US"/>
        </w:rPr>
        <w:t xml:space="preserve"> </w:t>
      </w:r>
      <w:r w:rsidR="004B2E50">
        <w:rPr>
          <w:lang w:val="en-US"/>
        </w:rPr>
        <w:t xml:space="preserve">Hwang </w:t>
      </w:r>
      <w:r w:rsidR="004B2E50" w:rsidRPr="009C410F">
        <w:rPr>
          <w:lang w:val="en-US"/>
        </w:rPr>
        <w:t>and Chen</w:t>
      </w:r>
      <w:r w:rsidR="004B2E50">
        <w:rPr>
          <w:lang w:val="en-US"/>
        </w:rPr>
        <w:t>, 2005)</w:t>
      </w:r>
      <w:r w:rsidR="007C79ED">
        <w:t>.</w:t>
      </w:r>
      <w:r w:rsidR="004B2E50">
        <w:t xml:space="preserve"> </w:t>
      </w:r>
      <w:r w:rsidR="007C79ED">
        <w:t xml:space="preserve">The success or failure of a project is fully depending on the effective application of responsibilities by the project manager. From the feedback of workplace colleagues, I found that I have strong ability to take responsibilities so plan and perform a project to meet the project requirements successfully. </w:t>
      </w:r>
    </w:p>
    <w:p w:rsidR="007C79ED" w:rsidRDefault="00AC29C3" w:rsidP="002B61BE">
      <w:pPr>
        <w:spacing w:after="200"/>
      </w:pPr>
      <w:r w:rsidRPr="00F90152">
        <w:rPr>
          <w:b/>
          <w:bCs/>
        </w:rPr>
        <w:t>Trust and integrity:</w:t>
      </w:r>
      <w:r>
        <w:t xml:space="preserve"> </w:t>
      </w:r>
      <w:r w:rsidR="00953A9B">
        <w:t xml:space="preserve">The responsibility of a project manager is very high so that he/she needs to have the </w:t>
      </w:r>
      <w:r w:rsidR="00D3497C">
        <w:t xml:space="preserve">quality of trust and integrity because the team members are motivated by the project manager. Trust and integrity is my another key strength I have founded from the feedback. This strength will help me to direct the team members to accomplish project activities within the resources. </w:t>
      </w:r>
    </w:p>
    <w:p w:rsidR="00EB79EF" w:rsidRDefault="00414791" w:rsidP="002B61BE">
      <w:pPr>
        <w:spacing w:after="200"/>
      </w:pPr>
      <w:r w:rsidRPr="00F90152">
        <w:rPr>
          <w:b/>
          <w:bCs/>
        </w:rPr>
        <w:t>High commitment</w:t>
      </w:r>
      <w:r>
        <w:t xml:space="preserve">: </w:t>
      </w:r>
      <w:r w:rsidR="002333E7">
        <w:t xml:space="preserve">To complete a project, it is necessary for a project manager to be hundred percent committed to the project work. </w:t>
      </w:r>
      <w:r w:rsidR="008203FA">
        <w:t>A successful project manager is always committed and serious to finish every task of the project according to the plan</w:t>
      </w:r>
      <w:r w:rsidR="004B2E50">
        <w:t xml:space="preserve"> (</w:t>
      </w:r>
      <w:r w:rsidR="004B2E50">
        <w:rPr>
          <w:rFonts w:cs="Times New Roman"/>
          <w:color w:val="000000"/>
          <w:szCs w:val="24"/>
        </w:rPr>
        <w:t xml:space="preserve">Lyons </w:t>
      </w:r>
      <w:r w:rsidR="004B2E50" w:rsidRPr="004B755D">
        <w:rPr>
          <w:rFonts w:cs="Times New Roman"/>
          <w:color w:val="000000"/>
          <w:szCs w:val="24"/>
        </w:rPr>
        <w:t xml:space="preserve">and </w:t>
      </w:r>
      <w:proofErr w:type="spellStart"/>
      <w:r w:rsidR="004B2E50" w:rsidRPr="004B755D">
        <w:rPr>
          <w:rFonts w:cs="Times New Roman"/>
          <w:color w:val="000000"/>
          <w:szCs w:val="24"/>
        </w:rPr>
        <w:t>Wilker</w:t>
      </w:r>
      <w:proofErr w:type="spellEnd"/>
      <w:r w:rsidR="004B2E50">
        <w:rPr>
          <w:rFonts w:cs="Times New Roman"/>
          <w:color w:val="000000"/>
          <w:szCs w:val="24"/>
        </w:rPr>
        <w:t>, 2012)</w:t>
      </w:r>
      <w:r w:rsidR="008203FA">
        <w:t>.</w:t>
      </w:r>
      <w:r w:rsidR="004B2E50">
        <w:t xml:space="preserve"> </w:t>
      </w:r>
      <w:r w:rsidR="001B08BF">
        <w:t xml:space="preserve">I have the strength of full commitment to plan and conduct a project successfully. I am committed to meet the project quality standards as per the requirements of project stakeholders. </w:t>
      </w:r>
    </w:p>
    <w:p w:rsidR="00F90152" w:rsidRDefault="003172A1" w:rsidP="002B61BE">
      <w:pPr>
        <w:spacing w:after="200"/>
      </w:pPr>
      <w:r w:rsidRPr="00215703">
        <w:rPr>
          <w:b/>
          <w:bCs/>
        </w:rPr>
        <w:lastRenderedPageBreak/>
        <w:t>Strong leadership:</w:t>
      </w:r>
      <w:r>
        <w:t xml:space="preserve"> A project manager is a leader and he/she requires strong leadership traits to shape the behaviour of team members and direct them to the project targets. </w:t>
      </w:r>
      <w:r w:rsidR="006F3D15">
        <w:t xml:space="preserve">The feedback of my workplace colleagues indicates that I have strong leadership ability to conduct a project successfully. </w:t>
      </w:r>
      <w:r w:rsidR="00215703">
        <w:t xml:space="preserve">My strong leadership ability helps me to take appropriate decisions in the critical situations to make the project successful. </w:t>
      </w:r>
    </w:p>
    <w:p w:rsidR="00ED533B" w:rsidRDefault="00ED533B" w:rsidP="002B61BE">
      <w:pPr>
        <w:spacing w:after="200"/>
      </w:pPr>
      <w:r w:rsidRPr="00EC0771">
        <w:rPr>
          <w:b/>
          <w:bCs/>
        </w:rPr>
        <w:t>Ability to decision making</w:t>
      </w:r>
      <w:r>
        <w:t>: Decision making is a mandatory work of a project manager. From project plan to project completion throughout the period a project manager has to take many decision</w:t>
      </w:r>
      <w:r w:rsidR="005C624D">
        <w:t>s</w:t>
      </w:r>
      <w:r w:rsidR="004B2E50">
        <w:t xml:space="preserve"> (</w:t>
      </w:r>
      <w:r w:rsidR="004B2E50">
        <w:rPr>
          <w:rFonts w:cs="Times New Roman"/>
          <w:szCs w:val="24"/>
          <w:lang w:val="en-US"/>
        </w:rPr>
        <w:t>Haider</w:t>
      </w:r>
      <w:r w:rsidR="004B2E50" w:rsidRPr="004B755D">
        <w:rPr>
          <w:rFonts w:cs="Times New Roman"/>
          <w:szCs w:val="24"/>
          <w:lang w:val="en-US"/>
        </w:rPr>
        <w:t xml:space="preserve"> and Shah,</w:t>
      </w:r>
      <w:r w:rsidR="004B2E50">
        <w:rPr>
          <w:rFonts w:cs="Times New Roman"/>
          <w:szCs w:val="24"/>
          <w:lang w:val="en-US"/>
        </w:rPr>
        <w:t xml:space="preserve"> 2014)</w:t>
      </w:r>
      <w:r>
        <w:t xml:space="preserve">. </w:t>
      </w:r>
      <w:r w:rsidR="005C624D">
        <w:t xml:space="preserve">I have the strength of taking right decision in different situations, my colleagues have agreed in the </w:t>
      </w:r>
      <w:r w:rsidR="00826396">
        <w:t xml:space="preserve">feedback. I have ability to analyse the situations properly so that effective decision making can be taken by me to plan and conduct the project. </w:t>
      </w:r>
    </w:p>
    <w:p w:rsidR="00826396" w:rsidRDefault="00EC0771" w:rsidP="002B61BE">
      <w:pPr>
        <w:spacing w:after="200"/>
      </w:pPr>
      <w:r w:rsidRPr="009B140E">
        <w:rPr>
          <w:b/>
          <w:bCs/>
        </w:rPr>
        <w:t>Adjust with change:</w:t>
      </w:r>
      <w:r>
        <w:t xml:space="preserve"> </w:t>
      </w:r>
      <w:r w:rsidR="00F02CE0">
        <w:t xml:space="preserve">Change is a common phenomenon in the project work. </w:t>
      </w:r>
      <w:r w:rsidR="009B140E">
        <w:t>A project manager has to face many challenging situation happened due to external and internal causes that directly affect the project implementation process</w:t>
      </w:r>
      <w:r w:rsidR="004B2E50">
        <w:t xml:space="preserve"> (</w:t>
      </w:r>
      <w:proofErr w:type="spellStart"/>
      <w:r w:rsidR="004B2E50" w:rsidRPr="004B755D">
        <w:rPr>
          <w:rFonts w:cs="Times New Roman"/>
          <w:szCs w:val="24"/>
          <w:lang w:val="en-US"/>
        </w:rPr>
        <w:t>Portny</w:t>
      </w:r>
      <w:proofErr w:type="spellEnd"/>
      <w:r w:rsidR="004B2E50">
        <w:rPr>
          <w:rFonts w:cs="Times New Roman"/>
          <w:szCs w:val="24"/>
          <w:lang w:val="en-US"/>
        </w:rPr>
        <w:t>, 2017)</w:t>
      </w:r>
      <w:r w:rsidR="009B140E">
        <w:t>. Ability to adjust with change is one of my key strengths. I can easily adapt with the situation and can control the situation in my favour. So, this ability helps me to plan and execute the project successfully.</w:t>
      </w:r>
    </w:p>
    <w:p w:rsidR="002E0565" w:rsidRPr="002E0565" w:rsidRDefault="002E0565" w:rsidP="002B61BE">
      <w:pPr>
        <w:spacing w:after="200"/>
        <w:rPr>
          <w:b/>
          <w:bCs/>
        </w:rPr>
      </w:pPr>
      <w:r w:rsidRPr="002E0565">
        <w:rPr>
          <w:b/>
          <w:bCs/>
        </w:rPr>
        <w:t xml:space="preserve">Own Weaknesses </w:t>
      </w:r>
    </w:p>
    <w:p w:rsidR="002E0565" w:rsidRDefault="002E0565" w:rsidP="002B61BE">
      <w:pPr>
        <w:spacing w:after="200"/>
      </w:pPr>
      <w:r>
        <w:t>However, I have founded some potential weaknesses from analysing the feedback given my workplace colleagues. These are discussed below:</w:t>
      </w:r>
    </w:p>
    <w:p w:rsidR="00A5006D" w:rsidRDefault="00C87ED7" w:rsidP="002B61BE">
      <w:pPr>
        <w:spacing w:after="200"/>
      </w:pPr>
      <w:r w:rsidRPr="00700F97">
        <w:rPr>
          <w:b/>
          <w:bCs/>
        </w:rPr>
        <w:t>Lack of communication:</w:t>
      </w:r>
      <w:r>
        <w:t xml:space="preserve"> </w:t>
      </w:r>
      <w:r w:rsidR="003419A2">
        <w:t>Communication is sharing of meaningful information between individuals (</w:t>
      </w:r>
      <w:r w:rsidR="004B2E50" w:rsidRPr="004B755D">
        <w:rPr>
          <w:rFonts w:cs="Times New Roman"/>
          <w:color w:val="000000"/>
          <w:szCs w:val="24"/>
        </w:rPr>
        <w:t>Hobbs</w:t>
      </w:r>
      <w:r w:rsidR="004B2E50">
        <w:rPr>
          <w:rFonts w:cs="Times New Roman"/>
          <w:color w:val="000000"/>
          <w:szCs w:val="24"/>
        </w:rPr>
        <w:t>, 2012</w:t>
      </w:r>
      <w:r w:rsidR="003419A2">
        <w:t xml:space="preserve">). </w:t>
      </w:r>
      <w:r w:rsidR="009112AD">
        <w:t xml:space="preserve">Communication is considered one of the vital issues in the project management. From the feedback, I founded that my workplace colleagues have noticed that I have lack of communication skill because I feel hesitation to communicate with others. </w:t>
      </w:r>
      <w:r w:rsidR="00A5006D">
        <w:t xml:space="preserve">I have taken this issue very seriously and I have to make plan to over the weakness to make the project effective. </w:t>
      </w:r>
    </w:p>
    <w:p w:rsidR="00A5006D" w:rsidRDefault="00AC421B" w:rsidP="002B61BE">
      <w:pPr>
        <w:spacing w:after="200"/>
      </w:pPr>
      <w:r w:rsidRPr="00700F97">
        <w:rPr>
          <w:b/>
          <w:bCs/>
        </w:rPr>
        <w:t>Lack of self-motivation:</w:t>
      </w:r>
      <w:r>
        <w:t xml:space="preserve"> </w:t>
      </w:r>
      <w:r w:rsidR="008F5EF1">
        <w:t xml:space="preserve">Motivation is an essential issue to conduct a project properly but I have weakness in self-motivation. Although developing effective plan, I feel insecurity about the success. </w:t>
      </w:r>
      <w:r w:rsidR="008F34B9">
        <w:t>This lack of motivation affects</w:t>
      </w:r>
      <w:r w:rsidR="008F5EF1">
        <w:t xml:space="preserve"> me to complete tasks properly. </w:t>
      </w:r>
      <w:r w:rsidR="008F34B9">
        <w:t xml:space="preserve">So I need to increase my self-motivation ability. </w:t>
      </w:r>
    </w:p>
    <w:p w:rsidR="003A4979" w:rsidRDefault="003A4979" w:rsidP="002B61BE">
      <w:pPr>
        <w:spacing w:after="200"/>
      </w:pPr>
      <w:r w:rsidRPr="00851AFC">
        <w:rPr>
          <w:b/>
          <w:bCs/>
        </w:rPr>
        <w:lastRenderedPageBreak/>
        <w:t>Lack of IT skill:</w:t>
      </w:r>
      <w:r>
        <w:t xml:space="preserve"> In the project management, IT skill is an essential issue but unfortunately I have weakness in the IT skill. Preparing Gantt chart, critical path analysis, develop project documentation etc. requires good IT skill. So, I need to develop my IT skill to overcome the weakness. </w:t>
      </w:r>
    </w:p>
    <w:p w:rsidR="00851AFC" w:rsidRPr="00851AFC" w:rsidRDefault="00851AFC" w:rsidP="00851AFC">
      <w:pPr>
        <w:pStyle w:val="Heading2"/>
      </w:pPr>
      <w:bookmarkStart w:id="16" w:name="_Toc521622774"/>
      <w:r w:rsidRPr="00851AFC">
        <w:t>Self-development plan to improve managing project using SMART objectives</w:t>
      </w:r>
      <w:bookmarkEnd w:id="16"/>
      <w:r w:rsidRPr="00851AFC">
        <w:t xml:space="preserve"> </w:t>
      </w:r>
    </w:p>
    <w:tbl>
      <w:tblPr>
        <w:tblStyle w:val="TableGrid"/>
        <w:tblW w:w="0" w:type="auto"/>
        <w:tblLook w:val="04A0" w:firstRow="1" w:lastRow="0" w:firstColumn="1" w:lastColumn="0" w:noHBand="0" w:noVBand="1"/>
      </w:tblPr>
      <w:tblGrid>
        <w:gridCol w:w="1926"/>
        <w:gridCol w:w="1912"/>
        <w:gridCol w:w="1883"/>
        <w:gridCol w:w="1869"/>
        <w:gridCol w:w="1986"/>
      </w:tblGrid>
      <w:tr w:rsidR="00851AFC" w:rsidTr="00754417">
        <w:tc>
          <w:tcPr>
            <w:tcW w:w="1926" w:type="dxa"/>
          </w:tcPr>
          <w:p w:rsidR="00851AFC" w:rsidRPr="004B7E93" w:rsidRDefault="00D744A2" w:rsidP="00D744A2">
            <w:pPr>
              <w:spacing w:after="200" w:line="276" w:lineRule="auto"/>
              <w:jc w:val="center"/>
              <w:rPr>
                <w:b/>
                <w:bCs/>
              </w:rPr>
            </w:pPr>
            <w:r>
              <w:rPr>
                <w:noProof/>
                <w:lang w:val="en-US" w:bidi="bn-BD"/>
              </w:rPr>
              <w:drawing>
                <wp:inline distT="0" distB="0" distL="0" distR="0" wp14:anchorId="4755D07A" wp14:editId="422BA86B">
                  <wp:extent cx="1076325" cy="409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1076325" cy="409575"/>
                          </a:xfrm>
                          <a:prstGeom prst="rect">
                            <a:avLst/>
                          </a:prstGeom>
                        </pic:spPr>
                      </pic:pic>
                    </a:graphicData>
                  </a:graphic>
                </wp:inline>
              </w:drawing>
            </w:r>
          </w:p>
        </w:tc>
        <w:tc>
          <w:tcPr>
            <w:tcW w:w="1912" w:type="dxa"/>
          </w:tcPr>
          <w:p w:rsidR="00D744A2" w:rsidRDefault="00D744A2" w:rsidP="00460F9F">
            <w:pPr>
              <w:spacing w:after="200" w:line="276" w:lineRule="auto"/>
              <w:jc w:val="center"/>
              <w:rPr>
                <w:b/>
                <w:bCs/>
              </w:rPr>
            </w:pPr>
            <w:r>
              <w:rPr>
                <w:noProof/>
                <w:lang w:val="en-US" w:bidi="bn-BD"/>
              </w:rPr>
              <w:drawing>
                <wp:inline distT="0" distB="0" distL="0" distR="0" wp14:anchorId="1FE8F162" wp14:editId="4680EE47">
                  <wp:extent cx="1057275" cy="400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1057275" cy="400050"/>
                          </a:xfrm>
                          <a:prstGeom prst="rect">
                            <a:avLst/>
                          </a:prstGeom>
                        </pic:spPr>
                      </pic:pic>
                    </a:graphicData>
                  </a:graphic>
                </wp:inline>
              </w:drawing>
            </w:r>
          </w:p>
          <w:p w:rsidR="00851AFC" w:rsidRPr="004B7E93" w:rsidRDefault="00851AFC" w:rsidP="00460F9F">
            <w:pPr>
              <w:spacing w:after="200" w:line="276" w:lineRule="auto"/>
              <w:jc w:val="center"/>
              <w:rPr>
                <w:b/>
                <w:bCs/>
              </w:rPr>
            </w:pPr>
          </w:p>
        </w:tc>
        <w:tc>
          <w:tcPr>
            <w:tcW w:w="1883" w:type="dxa"/>
          </w:tcPr>
          <w:p w:rsidR="00851AFC" w:rsidRPr="004B7E93" w:rsidRDefault="00D744A2" w:rsidP="00D744A2">
            <w:pPr>
              <w:spacing w:after="200" w:line="276" w:lineRule="auto"/>
              <w:jc w:val="center"/>
              <w:rPr>
                <w:b/>
                <w:bCs/>
              </w:rPr>
            </w:pPr>
            <w:r>
              <w:rPr>
                <w:noProof/>
                <w:lang w:val="en-US" w:bidi="bn-BD"/>
              </w:rPr>
              <w:drawing>
                <wp:inline distT="0" distB="0" distL="0" distR="0" wp14:anchorId="5B42040A" wp14:editId="0EA1E334">
                  <wp:extent cx="942975" cy="552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942975" cy="552450"/>
                          </a:xfrm>
                          <a:prstGeom prst="rect">
                            <a:avLst/>
                          </a:prstGeom>
                        </pic:spPr>
                      </pic:pic>
                    </a:graphicData>
                  </a:graphic>
                </wp:inline>
              </w:drawing>
            </w:r>
          </w:p>
        </w:tc>
        <w:tc>
          <w:tcPr>
            <w:tcW w:w="1869" w:type="dxa"/>
          </w:tcPr>
          <w:p w:rsidR="00851AFC" w:rsidRPr="004B7E93" w:rsidRDefault="00D744A2" w:rsidP="00D744A2">
            <w:pPr>
              <w:spacing w:after="200" w:line="276" w:lineRule="auto"/>
              <w:jc w:val="center"/>
              <w:rPr>
                <w:b/>
                <w:bCs/>
              </w:rPr>
            </w:pPr>
            <w:r>
              <w:rPr>
                <w:noProof/>
                <w:lang w:val="en-US" w:bidi="bn-BD"/>
              </w:rPr>
              <w:drawing>
                <wp:inline distT="0" distB="0" distL="0" distR="0" wp14:anchorId="7396071F" wp14:editId="5D9C2A2B">
                  <wp:extent cx="895350" cy="581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895350" cy="581025"/>
                          </a:xfrm>
                          <a:prstGeom prst="rect">
                            <a:avLst/>
                          </a:prstGeom>
                        </pic:spPr>
                      </pic:pic>
                    </a:graphicData>
                  </a:graphic>
                </wp:inline>
              </w:drawing>
            </w:r>
          </w:p>
        </w:tc>
        <w:tc>
          <w:tcPr>
            <w:tcW w:w="1986" w:type="dxa"/>
          </w:tcPr>
          <w:p w:rsidR="00851AFC" w:rsidRPr="004B7E93" w:rsidRDefault="00D744A2" w:rsidP="00D744A2">
            <w:pPr>
              <w:spacing w:after="200" w:line="276" w:lineRule="auto"/>
              <w:rPr>
                <w:b/>
                <w:bCs/>
                <w:noProof/>
              </w:rPr>
            </w:pPr>
            <w:r>
              <w:rPr>
                <w:noProof/>
                <w:lang w:val="en-US" w:bidi="bn-BD"/>
              </w:rPr>
              <w:drawing>
                <wp:inline distT="0" distB="0" distL="0" distR="0" wp14:anchorId="4B0AA1D7" wp14:editId="71EF965C">
                  <wp:extent cx="1114425" cy="409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1114425" cy="409575"/>
                          </a:xfrm>
                          <a:prstGeom prst="rect">
                            <a:avLst/>
                          </a:prstGeom>
                        </pic:spPr>
                      </pic:pic>
                    </a:graphicData>
                  </a:graphic>
                </wp:inline>
              </w:drawing>
            </w:r>
          </w:p>
        </w:tc>
      </w:tr>
      <w:tr w:rsidR="00754417" w:rsidTr="00754417">
        <w:tc>
          <w:tcPr>
            <w:tcW w:w="1926" w:type="dxa"/>
          </w:tcPr>
          <w:p w:rsidR="00754417" w:rsidRDefault="00754417" w:rsidP="00460F9F">
            <w:pPr>
              <w:spacing w:after="200" w:line="276" w:lineRule="auto"/>
              <w:jc w:val="left"/>
            </w:pPr>
            <w:r>
              <w:t xml:space="preserve">IT skill </w:t>
            </w:r>
          </w:p>
        </w:tc>
        <w:tc>
          <w:tcPr>
            <w:tcW w:w="1912" w:type="dxa"/>
          </w:tcPr>
          <w:p w:rsidR="00754417" w:rsidRDefault="00754417" w:rsidP="00460F9F">
            <w:pPr>
              <w:spacing w:after="200" w:line="276" w:lineRule="auto"/>
              <w:jc w:val="left"/>
            </w:pPr>
            <w:r>
              <w:t>Participate in coaching and training in the workplace.</w:t>
            </w:r>
          </w:p>
        </w:tc>
        <w:tc>
          <w:tcPr>
            <w:tcW w:w="1883" w:type="dxa"/>
          </w:tcPr>
          <w:p w:rsidR="00754417" w:rsidRDefault="00754417" w:rsidP="00460F9F">
            <w:pPr>
              <w:spacing w:after="200" w:line="276" w:lineRule="auto"/>
              <w:jc w:val="left"/>
            </w:pPr>
            <w:r>
              <w:t>Watch YouTube video tutorials, read IT training manuals, and practice at home with relevant software like MS Project, MS Office.</w:t>
            </w:r>
          </w:p>
        </w:tc>
        <w:tc>
          <w:tcPr>
            <w:tcW w:w="1869" w:type="dxa"/>
          </w:tcPr>
          <w:p w:rsidR="00754417" w:rsidRDefault="00754417" w:rsidP="00460F9F">
            <w:pPr>
              <w:spacing w:after="200" w:line="276" w:lineRule="auto"/>
              <w:jc w:val="left"/>
            </w:pPr>
            <w:r>
              <w:t xml:space="preserve">I will able to develop Gantt chart, CPM, WBS, power point presentation, Excel without the support of others in the short time. </w:t>
            </w:r>
          </w:p>
        </w:tc>
        <w:tc>
          <w:tcPr>
            <w:tcW w:w="1986" w:type="dxa"/>
          </w:tcPr>
          <w:p w:rsidR="00754417" w:rsidRDefault="00754417" w:rsidP="00460F9F">
            <w:pPr>
              <w:spacing w:after="200" w:line="276" w:lineRule="auto"/>
              <w:jc w:val="left"/>
            </w:pPr>
            <w:r>
              <w:t>4 months (17 August 2018 to 17 Dec. 2018)</w:t>
            </w:r>
          </w:p>
        </w:tc>
      </w:tr>
      <w:tr w:rsidR="00754417" w:rsidTr="00754417">
        <w:tc>
          <w:tcPr>
            <w:tcW w:w="1926" w:type="dxa"/>
          </w:tcPr>
          <w:p w:rsidR="00754417" w:rsidRDefault="00754417" w:rsidP="00460F9F">
            <w:pPr>
              <w:spacing w:after="200" w:line="276" w:lineRule="auto"/>
              <w:jc w:val="left"/>
            </w:pPr>
            <w:r>
              <w:t xml:space="preserve">Communication skill </w:t>
            </w:r>
          </w:p>
        </w:tc>
        <w:tc>
          <w:tcPr>
            <w:tcW w:w="1912" w:type="dxa"/>
          </w:tcPr>
          <w:p w:rsidR="00754417" w:rsidRDefault="00754417" w:rsidP="00460F9F">
            <w:pPr>
              <w:spacing w:after="200" w:line="276" w:lineRule="auto"/>
              <w:jc w:val="left"/>
            </w:pPr>
            <w:r>
              <w:t xml:space="preserve">Join in communication skill development training and coaching, acquaintance with five new people every day. </w:t>
            </w:r>
          </w:p>
        </w:tc>
        <w:tc>
          <w:tcPr>
            <w:tcW w:w="1883" w:type="dxa"/>
          </w:tcPr>
          <w:p w:rsidR="00754417" w:rsidRDefault="00754417" w:rsidP="00460F9F">
            <w:pPr>
              <w:spacing w:after="200" w:line="276" w:lineRule="auto"/>
              <w:jc w:val="left"/>
            </w:pPr>
            <w:r>
              <w:t xml:space="preserve">I need to consult with student counsellor of my university, read books and journals to gather knowledge of improving communication skill, watch YouTube videos of experts and read online articles.  </w:t>
            </w:r>
          </w:p>
        </w:tc>
        <w:tc>
          <w:tcPr>
            <w:tcW w:w="1869" w:type="dxa"/>
          </w:tcPr>
          <w:p w:rsidR="00754417" w:rsidRDefault="00754417" w:rsidP="00460F9F">
            <w:pPr>
              <w:spacing w:after="200" w:line="276" w:lineRule="auto"/>
              <w:jc w:val="left"/>
            </w:pPr>
            <w:r>
              <w:t xml:space="preserve">I will feel confidence to communicate with any known or unknown individual; can deliver speech in front of audience. </w:t>
            </w:r>
          </w:p>
        </w:tc>
        <w:tc>
          <w:tcPr>
            <w:tcW w:w="1986" w:type="dxa"/>
          </w:tcPr>
          <w:p w:rsidR="00754417" w:rsidRDefault="00754417" w:rsidP="00754417">
            <w:pPr>
              <w:spacing w:after="200" w:line="276" w:lineRule="auto"/>
              <w:jc w:val="left"/>
            </w:pPr>
            <w:r>
              <w:t>8 months (18 August 2018 to 18 April 2019)</w:t>
            </w:r>
          </w:p>
        </w:tc>
      </w:tr>
      <w:tr w:rsidR="00851AFC" w:rsidTr="00754417">
        <w:tc>
          <w:tcPr>
            <w:tcW w:w="1926" w:type="dxa"/>
          </w:tcPr>
          <w:p w:rsidR="00851AFC" w:rsidRDefault="00851AFC" w:rsidP="00460F9F">
            <w:pPr>
              <w:spacing w:after="200" w:line="276" w:lineRule="auto"/>
              <w:jc w:val="left"/>
            </w:pPr>
            <w:r>
              <w:t xml:space="preserve">Decision-making skill </w:t>
            </w:r>
          </w:p>
        </w:tc>
        <w:tc>
          <w:tcPr>
            <w:tcW w:w="1912" w:type="dxa"/>
          </w:tcPr>
          <w:p w:rsidR="00851AFC" w:rsidRDefault="001A7D8D" w:rsidP="00460F9F">
            <w:pPr>
              <w:spacing w:after="200" w:line="276" w:lineRule="auto"/>
              <w:jc w:val="left"/>
            </w:pPr>
            <w:r>
              <w:t xml:space="preserve">Join in coaching and training in </w:t>
            </w:r>
            <w:r>
              <w:lastRenderedPageBreak/>
              <w:t xml:space="preserve">professional skill development institute.  </w:t>
            </w:r>
          </w:p>
        </w:tc>
        <w:tc>
          <w:tcPr>
            <w:tcW w:w="1883" w:type="dxa"/>
          </w:tcPr>
          <w:p w:rsidR="00851AFC" w:rsidRDefault="001A7D8D" w:rsidP="001A7D8D">
            <w:pPr>
              <w:spacing w:after="200" w:line="276" w:lineRule="auto"/>
              <w:jc w:val="left"/>
            </w:pPr>
            <w:r>
              <w:lastRenderedPageBreak/>
              <w:t xml:space="preserve">Participate in the training session, </w:t>
            </w:r>
            <w:r>
              <w:lastRenderedPageBreak/>
              <w:t>discuss with module teacher and experts, solve case study, read articles and books to know the techniques of decision making.</w:t>
            </w:r>
            <w:r w:rsidR="00851AFC">
              <w:t xml:space="preserve"> </w:t>
            </w:r>
          </w:p>
        </w:tc>
        <w:tc>
          <w:tcPr>
            <w:tcW w:w="1869" w:type="dxa"/>
          </w:tcPr>
          <w:p w:rsidR="00851AFC" w:rsidRDefault="009B30CE" w:rsidP="009B30CE">
            <w:pPr>
              <w:spacing w:after="200" w:line="276" w:lineRule="auto"/>
              <w:jc w:val="left"/>
            </w:pPr>
            <w:r>
              <w:lastRenderedPageBreak/>
              <w:t xml:space="preserve">I will able to take decisions in </w:t>
            </w:r>
            <w:r>
              <w:lastRenderedPageBreak/>
              <w:t xml:space="preserve">various situations that can be effective for the context. </w:t>
            </w:r>
            <w:r w:rsidR="00851AFC">
              <w:t xml:space="preserve"> </w:t>
            </w:r>
          </w:p>
        </w:tc>
        <w:tc>
          <w:tcPr>
            <w:tcW w:w="1986" w:type="dxa"/>
          </w:tcPr>
          <w:p w:rsidR="00851AFC" w:rsidRDefault="00754417" w:rsidP="00754417">
            <w:pPr>
              <w:spacing w:after="200" w:line="276" w:lineRule="auto"/>
              <w:jc w:val="left"/>
            </w:pPr>
            <w:r>
              <w:lastRenderedPageBreak/>
              <w:t>One year (26</w:t>
            </w:r>
            <w:r w:rsidR="00851AFC">
              <w:t xml:space="preserve"> </w:t>
            </w:r>
            <w:r>
              <w:t>September</w:t>
            </w:r>
            <w:r w:rsidR="00851AFC">
              <w:t xml:space="preserve"> 2018 </w:t>
            </w:r>
            <w:r w:rsidR="00851AFC">
              <w:lastRenderedPageBreak/>
              <w:t xml:space="preserve">to </w:t>
            </w:r>
            <w:r>
              <w:t>25</w:t>
            </w:r>
            <w:r w:rsidR="00851AFC">
              <w:t xml:space="preserve"> </w:t>
            </w:r>
            <w:r>
              <w:t>September</w:t>
            </w:r>
            <w:r w:rsidR="00851AFC">
              <w:t xml:space="preserve"> 2019)</w:t>
            </w:r>
          </w:p>
        </w:tc>
      </w:tr>
    </w:tbl>
    <w:p w:rsidR="008F34B9" w:rsidRDefault="008F34B9" w:rsidP="002B61BE">
      <w:pPr>
        <w:spacing w:after="200"/>
      </w:pPr>
    </w:p>
    <w:p w:rsidR="001B08BF" w:rsidRDefault="001B08BF" w:rsidP="002B61BE">
      <w:pPr>
        <w:spacing w:after="200"/>
      </w:pPr>
    </w:p>
    <w:p w:rsidR="00133995" w:rsidRDefault="00133995" w:rsidP="00133995">
      <w:pPr>
        <w:pStyle w:val="Heading1"/>
      </w:pPr>
      <w:bookmarkStart w:id="17" w:name="_Toc521622775"/>
      <w:r>
        <w:t>Conclusion</w:t>
      </w:r>
      <w:bookmarkEnd w:id="17"/>
      <w:r>
        <w:t xml:space="preserve"> </w:t>
      </w:r>
    </w:p>
    <w:p w:rsidR="00133995" w:rsidRDefault="00133995" w:rsidP="002B61BE">
      <w:pPr>
        <w:spacing w:after="200"/>
      </w:pPr>
      <w:r>
        <w:t xml:space="preserve">Project management is a challenging task for every project manager because various activities are involved to it and the resources are specified. </w:t>
      </w:r>
      <w:r w:rsidR="004C386B">
        <w:t xml:space="preserve">To make a project successful, it is necessary to use appropriate project management tools and techniques, use appropriate method of project management method, prepare schedule, WBS and Gantt chart, develop budget and continuously monitor and control the project progress. </w:t>
      </w:r>
    </w:p>
    <w:p w:rsidR="002B61BE" w:rsidRDefault="002B61BE" w:rsidP="002B61BE">
      <w:pPr>
        <w:spacing w:after="200"/>
      </w:pPr>
    </w:p>
    <w:p w:rsidR="002B61BE" w:rsidRDefault="002B61BE" w:rsidP="002B61BE">
      <w:pPr>
        <w:spacing w:after="200"/>
      </w:pPr>
    </w:p>
    <w:p w:rsidR="009816BD" w:rsidRDefault="009816BD">
      <w:pPr>
        <w:spacing w:after="200" w:line="276" w:lineRule="auto"/>
        <w:jc w:val="left"/>
      </w:pPr>
      <w:r>
        <w:br w:type="page"/>
      </w:r>
    </w:p>
    <w:p w:rsidR="002B61BE" w:rsidRDefault="009816BD" w:rsidP="009816BD">
      <w:pPr>
        <w:pStyle w:val="Heading1"/>
      </w:pPr>
      <w:bookmarkStart w:id="18" w:name="_Toc521622776"/>
      <w:r>
        <w:lastRenderedPageBreak/>
        <w:t>References</w:t>
      </w:r>
      <w:bookmarkEnd w:id="18"/>
      <w:r>
        <w:t xml:space="preserve"> </w:t>
      </w:r>
    </w:p>
    <w:p w:rsidR="009816BD" w:rsidRPr="00E80346" w:rsidRDefault="009816BD" w:rsidP="009816BD">
      <w:pPr>
        <w:ind w:left="360"/>
        <w:rPr>
          <w:szCs w:val="24"/>
        </w:rPr>
      </w:pPr>
      <w:r w:rsidRPr="00E80346">
        <w:rPr>
          <w:szCs w:val="24"/>
        </w:rPr>
        <w:t xml:space="preserve">Bowen, R. (2015). </w:t>
      </w:r>
      <w:r w:rsidRPr="00E80346">
        <w:rPr>
          <w:i/>
          <w:iCs/>
          <w:szCs w:val="24"/>
        </w:rPr>
        <w:t>Stakeholder analysis.</w:t>
      </w:r>
      <w:r w:rsidRPr="00E80346">
        <w:rPr>
          <w:szCs w:val="24"/>
        </w:rPr>
        <w:t xml:space="preserve"> [online]. Available at: http://www.brighthubpm.com/templates-forms/3713-performing-a-stakeholder-analysis/ [Accessed 9 August. 2018].</w:t>
      </w:r>
    </w:p>
    <w:p w:rsidR="009816BD" w:rsidRPr="00E80346" w:rsidRDefault="009816BD" w:rsidP="009816BD">
      <w:pPr>
        <w:ind w:left="360"/>
        <w:rPr>
          <w:lang w:val="en-US"/>
        </w:rPr>
      </w:pPr>
      <w:r w:rsidRPr="00E80346">
        <w:rPr>
          <w:lang w:val="en-US"/>
        </w:rPr>
        <w:t xml:space="preserve">Cheng, S., Hwang, Y., and Chen, M.  (2005). </w:t>
      </w:r>
      <w:r>
        <w:t xml:space="preserve">An empirical investigation of the relationship between intellectual capital and firms’ market value and financial performance. </w:t>
      </w:r>
      <w:r w:rsidRPr="00E80346">
        <w:rPr>
          <w:i/>
          <w:iCs/>
          <w:lang w:val="en-US"/>
        </w:rPr>
        <w:t>Journal of Intellectual Capital</w:t>
      </w:r>
      <w:r w:rsidRPr="00E80346">
        <w:rPr>
          <w:lang w:val="en-US"/>
        </w:rPr>
        <w:t xml:space="preserve">. 6(2), pp. 159-176. </w:t>
      </w:r>
    </w:p>
    <w:p w:rsidR="009816BD" w:rsidRPr="00E80346" w:rsidRDefault="009816BD" w:rsidP="009816BD">
      <w:pPr>
        <w:ind w:left="360"/>
        <w:jc w:val="left"/>
        <w:rPr>
          <w:rFonts w:cs="Times New Roman"/>
          <w:szCs w:val="24"/>
          <w:lang w:val="en-US"/>
        </w:rPr>
      </w:pPr>
      <w:r w:rsidRPr="00E80346">
        <w:rPr>
          <w:rFonts w:cs="Times New Roman"/>
          <w:szCs w:val="24"/>
          <w:lang w:val="en-US"/>
        </w:rPr>
        <w:t xml:space="preserve">Dennis, M. (2014). </w:t>
      </w:r>
      <w:r w:rsidRPr="00E80346">
        <w:rPr>
          <w:rFonts w:cs="Times New Roman"/>
          <w:i/>
          <w:iCs/>
          <w:szCs w:val="24"/>
          <w:lang w:val="en-US"/>
        </w:rPr>
        <w:t>The essentials of project management</w:t>
      </w:r>
      <w:r w:rsidRPr="00E80346">
        <w:rPr>
          <w:rFonts w:cs="Times New Roman"/>
          <w:szCs w:val="24"/>
          <w:lang w:val="en-US"/>
        </w:rPr>
        <w:t>. Burlington: Ashgate Publishing</w:t>
      </w:r>
    </w:p>
    <w:p w:rsidR="009816BD" w:rsidRPr="00E80346" w:rsidRDefault="009816BD" w:rsidP="009816BD">
      <w:pPr>
        <w:ind w:left="360"/>
        <w:rPr>
          <w:rFonts w:cs="Times New Roman"/>
          <w:szCs w:val="24"/>
          <w:lang w:val="en-US"/>
        </w:rPr>
      </w:pPr>
      <w:r w:rsidRPr="00E80346">
        <w:rPr>
          <w:rFonts w:cs="Times New Roman"/>
          <w:szCs w:val="24"/>
          <w:lang w:val="en-US"/>
        </w:rPr>
        <w:t xml:space="preserve">Eden, C. and Fran, A. (2013). </w:t>
      </w:r>
      <w:r w:rsidRPr="00E80346">
        <w:rPr>
          <w:rFonts w:cs="Times New Roman"/>
          <w:i/>
          <w:iCs/>
          <w:szCs w:val="24"/>
          <w:lang w:val="en-US"/>
        </w:rPr>
        <w:t>The journey of strategic management</w:t>
      </w:r>
      <w:r w:rsidRPr="00E80346">
        <w:rPr>
          <w:rFonts w:cs="Times New Roman"/>
          <w:szCs w:val="24"/>
          <w:lang w:val="en-US"/>
        </w:rPr>
        <w:t xml:space="preserve">. London: SAGE Publications. </w:t>
      </w:r>
    </w:p>
    <w:p w:rsidR="009816BD" w:rsidRPr="00E80346" w:rsidRDefault="009816BD" w:rsidP="009816BD">
      <w:pPr>
        <w:ind w:left="360"/>
        <w:rPr>
          <w:rFonts w:cs="Times New Roman"/>
          <w:szCs w:val="24"/>
          <w:lang w:val="en-US"/>
        </w:rPr>
      </w:pPr>
      <w:r w:rsidRPr="00E80346">
        <w:rPr>
          <w:rFonts w:cs="Times New Roman"/>
          <w:szCs w:val="24"/>
          <w:lang w:val="en-US"/>
        </w:rPr>
        <w:t>Haider, I. and Shah, M. (2014). Impact of external stakeholder’s engagement on project portfolio management success. Elixir International Journal. 72, pp. 25333-25337</w:t>
      </w:r>
    </w:p>
    <w:p w:rsidR="009816BD" w:rsidRPr="00E80346" w:rsidRDefault="009816BD" w:rsidP="009816BD">
      <w:pPr>
        <w:ind w:left="360"/>
        <w:jc w:val="left"/>
        <w:rPr>
          <w:rFonts w:cs="Times New Roman"/>
          <w:color w:val="000000"/>
          <w:szCs w:val="24"/>
        </w:rPr>
      </w:pPr>
      <w:r w:rsidRPr="00E80346">
        <w:rPr>
          <w:rFonts w:cs="Times New Roman"/>
          <w:color w:val="000000"/>
          <w:szCs w:val="24"/>
        </w:rPr>
        <w:t xml:space="preserve">Hobbs, B. (2012). Special issue on project portfolio management.  </w:t>
      </w:r>
      <w:r w:rsidRPr="00E80346">
        <w:rPr>
          <w:rFonts w:cs="Times New Roman"/>
          <w:i/>
          <w:iCs/>
          <w:color w:val="000000"/>
          <w:szCs w:val="24"/>
        </w:rPr>
        <w:t>International Journal of Project Management.</w:t>
      </w:r>
      <w:r w:rsidRPr="00E80346">
        <w:rPr>
          <w:rFonts w:cs="Times New Roman"/>
          <w:color w:val="000000"/>
          <w:szCs w:val="24"/>
        </w:rPr>
        <w:t xml:space="preserve"> vol. 30, pp. 523–524.</w:t>
      </w:r>
    </w:p>
    <w:p w:rsidR="009816BD" w:rsidRPr="00E80346" w:rsidRDefault="009816BD" w:rsidP="009816BD">
      <w:pPr>
        <w:ind w:left="360"/>
        <w:jc w:val="left"/>
        <w:rPr>
          <w:rFonts w:cs="Times New Roman"/>
          <w:color w:val="000000"/>
          <w:szCs w:val="24"/>
        </w:rPr>
      </w:pPr>
      <w:r w:rsidRPr="00E80346">
        <w:rPr>
          <w:rFonts w:cs="Times New Roman"/>
          <w:color w:val="000000"/>
          <w:szCs w:val="24"/>
        </w:rPr>
        <w:t xml:space="preserve">Homburg, C., Workman, P. and Jensen, O. (2002). A configurationally perspective on key account Management. </w:t>
      </w:r>
      <w:r w:rsidRPr="00E80346">
        <w:rPr>
          <w:rFonts w:cs="Times New Roman"/>
          <w:i/>
          <w:iCs/>
          <w:color w:val="000000"/>
          <w:szCs w:val="24"/>
        </w:rPr>
        <w:t>Journal of Marketing.</w:t>
      </w:r>
      <w:r w:rsidRPr="00E80346">
        <w:rPr>
          <w:rFonts w:cs="Times New Roman"/>
          <w:color w:val="000000"/>
          <w:szCs w:val="24"/>
        </w:rPr>
        <w:t xml:space="preserve"> Vol. 66, pp. 38–60</w:t>
      </w:r>
    </w:p>
    <w:p w:rsidR="009816BD" w:rsidRPr="00E80346" w:rsidRDefault="009816BD" w:rsidP="009816BD">
      <w:pPr>
        <w:ind w:left="360"/>
        <w:jc w:val="left"/>
        <w:rPr>
          <w:rFonts w:cs="Times New Roman"/>
          <w:color w:val="000000"/>
          <w:szCs w:val="24"/>
        </w:rPr>
      </w:pPr>
      <w:r w:rsidRPr="00E80346">
        <w:rPr>
          <w:rFonts w:cs="Times New Roman"/>
          <w:color w:val="000000"/>
          <w:szCs w:val="24"/>
        </w:rPr>
        <w:t xml:space="preserve">Kimmich, C. (2012). </w:t>
      </w:r>
      <w:r w:rsidRPr="00E80346">
        <w:rPr>
          <w:rFonts w:cs="Times New Roman"/>
          <w:i/>
          <w:iCs/>
          <w:color w:val="000000"/>
          <w:szCs w:val="24"/>
        </w:rPr>
        <w:t>Methods for stakeholder analysis</w:t>
      </w:r>
      <w:r w:rsidRPr="00E80346">
        <w:rPr>
          <w:rFonts w:cs="Times New Roman"/>
          <w:color w:val="000000"/>
          <w:szCs w:val="24"/>
        </w:rPr>
        <w:t xml:space="preserve">. Bremen: Books on Demand. </w:t>
      </w:r>
    </w:p>
    <w:p w:rsidR="009816BD" w:rsidRDefault="009816BD" w:rsidP="009816BD">
      <w:pPr>
        <w:spacing w:after="200"/>
        <w:ind w:left="360"/>
      </w:pPr>
      <w:r>
        <w:t xml:space="preserve">Lester, A. (2013). </w:t>
      </w:r>
      <w:r w:rsidRPr="00E80346">
        <w:rPr>
          <w:i/>
          <w:iCs/>
        </w:rPr>
        <w:t>Project management, planning and control.</w:t>
      </w:r>
      <w:r>
        <w:t xml:space="preserve"> 6</w:t>
      </w:r>
      <w:r w:rsidRPr="00E80346">
        <w:rPr>
          <w:vertAlign w:val="superscript"/>
        </w:rPr>
        <w:t>th</w:t>
      </w:r>
      <w:r>
        <w:t xml:space="preserve"> edition. Oxford: Butterworth-Heinemann. </w:t>
      </w:r>
    </w:p>
    <w:p w:rsidR="009816BD" w:rsidRPr="00E80346" w:rsidRDefault="009816BD" w:rsidP="009816BD">
      <w:pPr>
        <w:ind w:left="360"/>
        <w:jc w:val="left"/>
        <w:rPr>
          <w:rFonts w:cs="Times New Roman"/>
          <w:color w:val="000000"/>
          <w:szCs w:val="24"/>
        </w:rPr>
      </w:pPr>
      <w:r w:rsidRPr="00E80346">
        <w:rPr>
          <w:rFonts w:cs="Times New Roman"/>
          <w:color w:val="000000"/>
          <w:szCs w:val="24"/>
        </w:rPr>
        <w:t xml:space="preserve">Lyons, N. and </w:t>
      </w:r>
      <w:proofErr w:type="spellStart"/>
      <w:r w:rsidRPr="00E80346">
        <w:rPr>
          <w:rFonts w:cs="Times New Roman"/>
          <w:color w:val="000000"/>
          <w:szCs w:val="24"/>
        </w:rPr>
        <w:t>Wilker</w:t>
      </w:r>
      <w:proofErr w:type="spellEnd"/>
      <w:r w:rsidRPr="00E80346">
        <w:rPr>
          <w:rFonts w:cs="Times New Roman"/>
          <w:color w:val="000000"/>
          <w:szCs w:val="24"/>
        </w:rPr>
        <w:t xml:space="preserve">, M. (2012). </w:t>
      </w:r>
      <w:r w:rsidRPr="00E80346">
        <w:rPr>
          <w:rFonts w:cs="Times New Roman"/>
          <w:i/>
          <w:iCs/>
          <w:color w:val="000000"/>
          <w:szCs w:val="24"/>
        </w:rPr>
        <w:t>Interactive project management.</w:t>
      </w:r>
      <w:r w:rsidRPr="00E80346">
        <w:rPr>
          <w:rFonts w:cs="Times New Roman"/>
          <w:color w:val="000000"/>
          <w:szCs w:val="24"/>
        </w:rPr>
        <w:t xml:space="preserve"> Berkeley: New Riders. </w:t>
      </w:r>
    </w:p>
    <w:p w:rsidR="009816BD" w:rsidRPr="00E80346" w:rsidRDefault="009816BD" w:rsidP="009816BD">
      <w:pPr>
        <w:ind w:left="360"/>
        <w:jc w:val="left"/>
        <w:rPr>
          <w:rFonts w:cs="Times New Roman"/>
          <w:szCs w:val="24"/>
          <w:lang w:val="en-US"/>
        </w:rPr>
      </w:pPr>
      <w:r w:rsidRPr="00E80346">
        <w:rPr>
          <w:rFonts w:cs="Times New Roman"/>
          <w:szCs w:val="24"/>
          <w:lang w:val="en-US"/>
        </w:rPr>
        <w:t xml:space="preserve">Maltzman, R. and Shirley, D. (2012). </w:t>
      </w:r>
      <w:r w:rsidRPr="00E80346">
        <w:rPr>
          <w:rFonts w:cs="Times New Roman"/>
          <w:i/>
          <w:iCs/>
          <w:szCs w:val="24"/>
          <w:lang w:val="en-US"/>
        </w:rPr>
        <w:t>Green project management</w:t>
      </w:r>
      <w:r w:rsidRPr="00E80346">
        <w:rPr>
          <w:rFonts w:cs="Times New Roman"/>
          <w:szCs w:val="24"/>
          <w:lang w:val="en-US"/>
        </w:rPr>
        <w:t xml:space="preserve">. Boca Raton: CRC Press </w:t>
      </w:r>
    </w:p>
    <w:p w:rsidR="009816BD" w:rsidRPr="00E80346" w:rsidRDefault="009816BD" w:rsidP="009816BD">
      <w:pPr>
        <w:ind w:left="360"/>
        <w:rPr>
          <w:szCs w:val="24"/>
        </w:rPr>
      </w:pPr>
      <w:r w:rsidRPr="00E80346">
        <w:rPr>
          <w:szCs w:val="24"/>
        </w:rPr>
        <w:t xml:space="preserve">Nag, A. (2015) </w:t>
      </w:r>
      <w:r w:rsidRPr="00E80346">
        <w:rPr>
          <w:i/>
          <w:szCs w:val="24"/>
        </w:rPr>
        <w:t>Strategic Management.</w:t>
      </w:r>
      <w:r w:rsidRPr="00E80346">
        <w:rPr>
          <w:szCs w:val="24"/>
        </w:rPr>
        <w:t xml:space="preserve"> New Delhi: Vikas Publishing House. </w:t>
      </w:r>
    </w:p>
    <w:p w:rsidR="009816BD" w:rsidRPr="00E80346" w:rsidRDefault="009816BD" w:rsidP="009816BD">
      <w:pPr>
        <w:ind w:left="360"/>
        <w:jc w:val="left"/>
        <w:rPr>
          <w:rFonts w:cs="Times New Roman"/>
          <w:color w:val="000000"/>
          <w:szCs w:val="24"/>
        </w:rPr>
      </w:pPr>
      <w:r w:rsidRPr="00E80346">
        <w:rPr>
          <w:rFonts w:cs="Times New Roman"/>
          <w:color w:val="000000"/>
          <w:szCs w:val="24"/>
        </w:rPr>
        <w:t xml:space="preserve">Petit, Y. &amp; Hobbs, B. (2010). Project portfolios in dynamic environments: sources of uncertainty and sensing mechanisms. </w:t>
      </w:r>
      <w:r w:rsidRPr="00E80346">
        <w:rPr>
          <w:rFonts w:cs="Times New Roman"/>
          <w:i/>
          <w:iCs/>
          <w:color w:val="000000"/>
          <w:szCs w:val="24"/>
        </w:rPr>
        <w:t>Project Management Journal.</w:t>
      </w:r>
      <w:r w:rsidRPr="00E80346">
        <w:rPr>
          <w:rFonts w:cs="Times New Roman"/>
          <w:color w:val="000000"/>
          <w:szCs w:val="24"/>
        </w:rPr>
        <w:t xml:space="preserve"> vol. 41, pp. 46–58</w:t>
      </w:r>
    </w:p>
    <w:p w:rsidR="009816BD" w:rsidRPr="00E80346" w:rsidRDefault="009816BD" w:rsidP="009816BD">
      <w:pPr>
        <w:ind w:left="360"/>
        <w:jc w:val="left"/>
        <w:rPr>
          <w:rFonts w:cs="Times New Roman"/>
          <w:szCs w:val="24"/>
          <w:lang w:val="en-US"/>
        </w:rPr>
      </w:pPr>
      <w:proofErr w:type="spellStart"/>
      <w:r w:rsidRPr="00E80346">
        <w:rPr>
          <w:rFonts w:cs="Times New Roman"/>
          <w:szCs w:val="24"/>
          <w:lang w:val="en-US"/>
        </w:rPr>
        <w:t>Portny</w:t>
      </w:r>
      <w:proofErr w:type="spellEnd"/>
      <w:r w:rsidRPr="00E80346">
        <w:rPr>
          <w:rFonts w:cs="Times New Roman"/>
          <w:szCs w:val="24"/>
          <w:lang w:val="en-US"/>
        </w:rPr>
        <w:t xml:space="preserve">, S. (2017). </w:t>
      </w:r>
      <w:r w:rsidRPr="00E80346">
        <w:rPr>
          <w:rFonts w:cs="Times New Roman"/>
          <w:i/>
          <w:iCs/>
          <w:szCs w:val="24"/>
          <w:lang w:val="en-US"/>
        </w:rPr>
        <w:t>Project management for Dummies.</w:t>
      </w:r>
      <w:r w:rsidRPr="00E80346">
        <w:rPr>
          <w:rFonts w:cs="Times New Roman"/>
          <w:szCs w:val="24"/>
          <w:lang w:val="en-US"/>
        </w:rPr>
        <w:t xml:space="preserve"> New Jersey: John Wiley and Sons. </w:t>
      </w:r>
    </w:p>
    <w:p w:rsidR="009816BD" w:rsidRPr="00E80346" w:rsidRDefault="009816BD" w:rsidP="009816BD">
      <w:pPr>
        <w:ind w:left="360"/>
        <w:jc w:val="left"/>
        <w:rPr>
          <w:rFonts w:cs="Times New Roman"/>
          <w:color w:val="000000"/>
          <w:szCs w:val="24"/>
        </w:rPr>
      </w:pPr>
      <w:proofErr w:type="spellStart"/>
      <w:r w:rsidRPr="00E80346">
        <w:rPr>
          <w:rFonts w:cs="Times New Roman"/>
          <w:color w:val="000000"/>
          <w:szCs w:val="24"/>
        </w:rPr>
        <w:lastRenderedPageBreak/>
        <w:t>Terho</w:t>
      </w:r>
      <w:proofErr w:type="spellEnd"/>
      <w:r w:rsidRPr="00E80346">
        <w:rPr>
          <w:rFonts w:cs="Times New Roman"/>
          <w:color w:val="000000"/>
          <w:szCs w:val="24"/>
        </w:rPr>
        <w:t xml:space="preserve">, H. (2209). A measure for companies' customer portfolio management. </w:t>
      </w:r>
      <w:r w:rsidRPr="00E80346">
        <w:rPr>
          <w:rFonts w:cs="Times New Roman"/>
          <w:i/>
          <w:iCs/>
          <w:color w:val="000000"/>
          <w:szCs w:val="24"/>
        </w:rPr>
        <w:t xml:space="preserve">Journal of </w:t>
      </w:r>
      <w:proofErr w:type="spellStart"/>
      <w:r w:rsidRPr="00E80346">
        <w:rPr>
          <w:rFonts w:cs="Times New Roman"/>
          <w:i/>
          <w:iCs/>
          <w:color w:val="000000"/>
          <w:szCs w:val="24"/>
        </w:rPr>
        <w:t>usiness</w:t>
      </w:r>
      <w:proofErr w:type="spellEnd"/>
      <w:r w:rsidRPr="00E80346">
        <w:rPr>
          <w:rFonts w:cs="Times New Roman"/>
          <w:i/>
          <w:iCs/>
          <w:color w:val="000000"/>
          <w:szCs w:val="24"/>
        </w:rPr>
        <w:t>-to-Business Marketing</w:t>
      </w:r>
      <w:r w:rsidRPr="00E80346">
        <w:rPr>
          <w:rFonts w:cs="Times New Roman"/>
          <w:color w:val="000000"/>
          <w:szCs w:val="24"/>
        </w:rPr>
        <w:t>. Vol. 16, pp. 374–411.</w:t>
      </w:r>
    </w:p>
    <w:p w:rsidR="009816BD" w:rsidRPr="00E80346" w:rsidRDefault="009816BD" w:rsidP="009816BD">
      <w:pPr>
        <w:ind w:left="360"/>
        <w:jc w:val="left"/>
        <w:rPr>
          <w:rFonts w:cs="Times New Roman"/>
          <w:color w:val="000000"/>
          <w:szCs w:val="24"/>
        </w:rPr>
      </w:pPr>
      <w:r w:rsidRPr="00E80346">
        <w:rPr>
          <w:rFonts w:cs="Times New Roman"/>
          <w:color w:val="000000"/>
          <w:szCs w:val="24"/>
        </w:rPr>
        <w:t xml:space="preserve">Voss, M. </w:t>
      </w:r>
      <w:proofErr w:type="gramStart"/>
      <w:r w:rsidRPr="00E80346">
        <w:rPr>
          <w:rFonts w:cs="Times New Roman"/>
          <w:color w:val="000000"/>
          <w:szCs w:val="24"/>
        </w:rPr>
        <w:t>and  Kock</w:t>
      </w:r>
      <w:proofErr w:type="gramEnd"/>
      <w:r w:rsidRPr="00E80346">
        <w:rPr>
          <w:rFonts w:cs="Times New Roman"/>
          <w:color w:val="000000"/>
          <w:szCs w:val="24"/>
        </w:rPr>
        <w:t xml:space="preserve">, A. (2013). ‘Impact of relationship value on project portfolio success. </w:t>
      </w:r>
      <w:r w:rsidRPr="00E80346">
        <w:rPr>
          <w:rFonts w:cs="Times New Roman"/>
          <w:i/>
          <w:iCs/>
          <w:color w:val="000000"/>
          <w:szCs w:val="24"/>
        </w:rPr>
        <w:t>International Journal of Project Management</w:t>
      </w:r>
      <w:r w:rsidRPr="00E80346">
        <w:rPr>
          <w:rFonts w:cs="Times New Roman"/>
          <w:color w:val="000000"/>
          <w:szCs w:val="24"/>
        </w:rPr>
        <w:t xml:space="preserve">. pp. 847 – 861, </w:t>
      </w:r>
    </w:p>
    <w:p w:rsidR="009816BD" w:rsidRDefault="009816BD" w:rsidP="002B61BE">
      <w:pPr>
        <w:spacing w:after="200"/>
      </w:pPr>
    </w:p>
    <w:p w:rsidR="002B61BE" w:rsidRDefault="002B61BE" w:rsidP="002B61BE">
      <w:pPr>
        <w:spacing w:after="200"/>
      </w:pPr>
    </w:p>
    <w:p w:rsidR="003F6604" w:rsidRDefault="003F6604" w:rsidP="002B61BE">
      <w:pPr>
        <w:spacing w:after="200"/>
      </w:pPr>
      <w:r>
        <w:br w:type="page"/>
      </w:r>
    </w:p>
    <w:p w:rsidR="00652B17" w:rsidRDefault="00D368E5" w:rsidP="002B61BE"/>
    <w:sectPr w:rsidR="00652B17" w:rsidSect="003F6604">
      <w:footerReference w:type="default" r:id="rId3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68E5" w:rsidRDefault="00D368E5" w:rsidP="00FA35EE">
      <w:pPr>
        <w:spacing w:after="0" w:line="240" w:lineRule="auto"/>
      </w:pPr>
      <w:r>
        <w:separator/>
      </w:r>
    </w:p>
  </w:endnote>
  <w:endnote w:type="continuationSeparator" w:id="0">
    <w:p w:rsidR="00D368E5" w:rsidRDefault="00D368E5" w:rsidP="00FA3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7179828"/>
      <w:docPartObj>
        <w:docPartGallery w:val="Page Numbers (Bottom of Page)"/>
        <w:docPartUnique/>
      </w:docPartObj>
    </w:sdtPr>
    <w:sdtEndPr>
      <w:rPr>
        <w:color w:val="808080" w:themeColor="background1" w:themeShade="80"/>
        <w:spacing w:val="60"/>
      </w:rPr>
    </w:sdtEndPr>
    <w:sdtContent>
      <w:p w:rsidR="00FA35EE" w:rsidRDefault="00FA35EE">
        <w:pPr>
          <w:pStyle w:val="Footer"/>
          <w:pBdr>
            <w:top w:val="single" w:sz="4" w:space="1" w:color="D9D9D9" w:themeColor="background1" w:themeShade="D9"/>
          </w:pBdr>
          <w:jc w:val="right"/>
        </w:pPr>
        <w:r>
          <w:fldChar w:fldCharType="begin"/>
        </w:r>
        <w:r>
          <w:instrText xml:space="preserve"> PAGE   \* MERGEFORMAT </w:instrText>
        </w:r>
        <w:r>
          <w:fldChar w:fldCharType="separate"/>
        </w:r>
        <w:r w:rsidR="002B3B2D">
          <w:rPr>
            <w:noProof/>
          </w:rPr>
          <w:t>5</w:t>
        </w:r>
        <w:r>
          <w:rPr>
            <w:noProof/>
          </w:rPr>
          <w:fldChar w:fldCharType="end"/>
        </w:r>
        <w:r>
          <w:t xml:space="preserve"> | </w:t>
        </w:r>
        <w:r>
          <w:rPr>
            <w:color w:val="808080" w:themeColor="background1" w:themeShade="80"/>
            <w:spacing w:val="60"/>
          </w:rPr>
          <w:t>Page</w:t>
        </w:r>
      </w:p>
    </w:sdtContent>
  </w:sdt>
  <w:p w:rsidR="00FA35EE" w:rsidRDefault="00FA35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68E5" w:rsidRDefault="00D368E5" w:rsidP="00FA35EE">
      <w:pPr>
        <w:spacing w:after="0" w:line="240" w:lineRule="auto"/>
      </w:pPr>
      <w:r>
        <w:separator/>
      </w:r>
    </w:p>
  </w:footnote>
  <w:footnote w:type="continuationSeparator" w:id="0">
    <w:p w:rsidR="00D368E5" w:rsidRDefault="00D368E5" w:rsidP="00FA3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D63C4"/>
    <w:multiLevelType w:val="hybridMultilevel"/>
    <w:tmpl w:val="369EA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B45948"/>
    <w:multiLevelType w:val="hybridMultilevel"/>
    <w:tmpl w:val="AD7AA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F0534A"/>
    <w:multiLevelType w:val="hybridMultilevel"/>
    <w:tmpl w:val="2E025EF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71145474"/>
    <w:multiLevelType w:val="hybridMultilevel"/>
    <w:tmpl w:val="5936D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4430D0"/>
    <w:multiLevelType w:val="hybridMultilevel"/>
    <w:tmpl w:val="95B49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0MrQwsTAwsDC3sDRQ0lEKTi0uzszPAykwNKwFAIaMSi8tAAAA"/>
  </w:docVars>
  <w:rsids>
    <w:rsidRoot w:val="005771BA"/>
    <w:rsid w:val="00017D55"/>
    <w:rsid w:val="00024E83"/>
    <w:rsid w:val="00037138"/>
    <w:rsid w:val="00051EA4"/>
    <w:rsid w:val="00065E93"/>
    <w:rsid w:val="000759C0"/>
    <w:rsid w:val="00081236"/>
    <w:rsid w:val="00083B11"/>
    <w:rsid w:val="00091F7E"/>
    <w:rsid w:val="00095765"/>
    <w:rsid w:val="001005E1"/>
    <w:rsid w:val="00133995"/>
    <w:rsid w:val="00160D2A"/>
    <w:rsid w:val="00160FC3"/>
    <w:rsid w:val="00165893"/>
    <w:rsid w:val="00166EB9"/>
    <w:rsid w:val="00177DC0"/>
    <w:rsid w:val="001800FA"/>
    <w:rsid w:val="001A6197"/>
    <w:rsid w:val="001A7D8D"/>
    <w:rsid w:val="001B08BF"/>
    <w:rsid w:val="001F1A9A"/>
    <w:rsid w:val="00214E18"/>
    <w:rsid w:val="00215703"/>
    <w:rsid w:val="00226039"/>
    <w:rsid w:val="0022772D"/>
    <w:rsid w:val="00231477"/>
    <w:rsid w:val="002333E7"/>
    <w:rsid w:val="002342D7"/>
    <w:rsid w:val="00240D09"/>
    <w:rsid w:val="002444F5"/>
    <w:rsid w:val="00246FCB"/>
    <w:rsid w:val="00252DCB"/>
    <w:rsid w:val="00282BD9"/>
    <w:rsid w:val="002870F7"/>
    <w:rsid w:val="00293495"/>
    <w:rsid w:val="002A0007"/>
    <w:rsid w:val="002A09F7"/>
    <w:rsid w:val="002A57A0"/>
    <w:rsid w:val="002A63D6"/>
    <w:rsid w:val="002B1199"/>
    <w:rsid w:val="002B3B2D"/>
    <w:rsid w:val="002B61BE"/>
    <w:rsid w:val="002C7E37"/>
    <w:rsid w:val="002D64C8"/>
    <w:rsid w:val="002E0565"/>
    <w:rsid w:val="003027D4"/>
    <w:rsid w:val="003172A1"/>
    <w:rsid w:val="003213CC"/>
    <w:rsid w:val="003419A2"/>
    <w:rsid w:val="00344A19"/>
    <w:rsid w:val="00345B5F"/>
    <w:rsid w:val="003516DE"/>
    <w:rsid w:val="003519F1"/>
    <w:rsid w:val="0035692C"/>
    <w:rsid w:val="00385538"/>
    <w:rsid w:val="00395CF6"/>
    <w:rsid w:val="003A4979"/>
    <w:rsid w:val="003B17E7"/>
    <w:rsid w:val="003B586A"/>
    <w:rsid w:val="003B7C9B"/>
    <w:rsid w:val="003C6B3D"/>
    <w:rsid w:val="003C6C19"/>
    <w:rsid w:val="003E2D19"/>
    <w:rsid w:val="003E7931"/>
    <w:rsid w:val="003F6604"/>
    <w:rsid w:val="004006B1"/>
    <w:rsid w:val="004125DB"/>
    <w:rsid w:val="00414791"/>
    <w:rsid w:val="00420E33"/>
    <w:rsid w:val="004269D2"/>
    <w:rsid w:val="00426E32"/>
    <w:rsid w:val="0043569D"/>
    <w:rsid w:val="00436AB1"/>
    <w:rsid w:val="00471600"/>
    <w:rsid w:val="00472CF3"/>
    <w:rsid w:val="00473A06"/>
    <w:rsid w:val="004B2E50"/>
    <w:rsid w:val="004C386B"/>
    <w:rsid w:val="004C3A87"/>
    <w:rsid w:val="0050343A"/>
    <w:rsid w:val="0050434E"/>
    <w:rsid w:val="005416B1"/>
    <w:rsid w:val="00551D14"/>
    <w:rsid w:val="00570BE1"/>
    <w:rsid w:val="005771BA"/>
    <w:rsid w:val="00592965"/>
    <w:rsid w:val="005B1A43"/>
    <w:rsid w:val="005C1264"/>
    <w:rsid w:val="005C624D"/>
    <w:rsid w:val="005E1364"/>
    <w:rsid w:val="00613074"/>
    <w:rsid w:val="0062133D"/>
    <w:rsid w:val="00633E6E"/>
    <w:rsid w:val="00672A9A"/>
    <w:rsid w:val="006818F5"/>
    <w:rsid w:val="006A3E8F"/>
    <w:rsid w:val="006E4097"/>
    <w:rsid w:val="006F3799"/>
    <w:rsid w:val="006F3D15"/>
    <w:rsid w:val="00700F97"/>
    <w:rsid w:val="00717217"/>
    <w:rsid w:val="00753B86"/>
    <w:rsid w:val="00754417"/>
    <w:rsid w:val="007B186F"/>
    <w:rsid w:val="007C2193"/>
    <w:rsid w:val="007C79ED"/>
    <w:rsid w:val="007E4358"/>
    <w:rsid w:val="007F75E5"/>
    <w:rsid w:val="00804E6E"/>
    <w:rsid w:val="00813964"/>
    <w:rsid w:val="008203FA"/>
    <w:rsid w:val="00826396"/>
    <w:rsid w:val="00851AFC"/>
    <w:rsid w:val="008557C8"/>
    <w:rsid w:val="008775CD"/>
    <w:rsid w:val="008B1B7B"/>
    <w:rsid w:val="008B59FB"/>
    <w:rsid w:val="008C6B38"/>
    <w:rsid w:val="008E027D"/>
    <w:rsid w:val="008F34B9"/>
    <w:rsid w:val="008F5EF1"/>
    <w:rsid w:val="009112AD"/>
    <w:rsid w:val="00930248"/>
    <w:rsid w:val="009331CB"/>
    <w:rsid w:val="009439D1"/>
    <w:rsid w:val="00953A9B"/>
    <w:rsid w:val="009816BD"/>
    <w:rsid w:val="009868EC"/>
    <w:rsid w:val="00987DD9"/>
    <w:rsid w:val="00991280"/>
    <w:rsid w:val="00996CFA"/>
    <w:rsid w:val="009B140E"/>
    <w:rsid w:val="009B30CE"/>
    <w:rsid w:val="009C1DEB"/>
    <w:rsid w:val="009C4261"/>
    <w:rsid w:val="009D44F0"/>
    <w:rsid w:val="009F5FDE"/>
    <w:rsid w:val="00A0318C"/>
    <w:rsid w:val="00A048BE"/>
    <w:rsid w:val="00A14C21"/>
    <w:rsid w:val="00A1702D"/>
    <w:rsid w:val="00A175AA"/>
    <w:rsid w:val="00A21B1F"/>
    <w:rsid w:val="00A3158D"/>
    <w:rsid w:val="00A422B1"/>
    <w:rsid w:val="00A5006D"/>
    <w:rsid w:val="00A566C2"/>
    <w:rsid w:val="00A60D3A"/>
    <w:rsid w:val="00A713FD"/>
    <w:rsid w:val="00A73C90"/>
    <w:rsid w:val="00A822D4"/>
    <w:rsid w:val="00A900D6"/>
    <w:rsid w:val="00A94370"/>
    <w:rsid w:val="00AC29C3"/>
    <w:rsid w:val="00AC421B"/>
    <w:rsid w:val="00AC5F26"/>
    <w:rsid w:val="00AF3E24"/>
    <w:rsid w:val="00B16F6E"/>
    <w:rsid w:val="00B22E9E"/>
    <w:rsid w:val="00B42363"/>
    <w:rsid w:val="00B63BBA"/>
    <w:rsid w:val="00B8134A"/>
    <w:rsid w:val="00B87AFA"/>
    <w:rsid w:val="00B9576F"/>
    <w:rsid w:val="00BC290D"/>
    <w:rsid w:val="00BD3744"/>
    <w:rsid w:val="00C17BCD"/>
    <w:rsid w:val="00C271ED"/>
    <w:rsid w:val="00C408E2"/>
    <w:rsid w:val="00C42C7B"/>
    <w:rsid w:val="00C55760"/>
    <w:rsid w:val="00C5790C"/>
    <w:rsid w:val="00C73994"/>
    <w:rsid w:val="00C81C48"/>
    <w:rsid w:val="00C863EB"/>
    <w:rsid w:val="00C87ED7"/>
    <w:rsid w:val="00C96382"/>
    <w:rsid w:val="00C9666A"/>
    <w:rsid w:val="00C97747"/>
    <w:rsid w:val="00CB1FDD"/>
    <w:rsid w:val="00CB4632"/>
    <w:rsid w:val="00CC1894"/>
    <w:rsid w:val="00CD41DA"/>
    <w:rsid w:val="00CE73E4"/>
    <w:rsid w:val="00CF0208"/>
    <w:rsid w:val="00CF6993"/>
    <w:rsid w:val="00D05B44"/>
    <w:rsid w:val="00D07662"/>
    <w:rsid w:val="00D10C55"/>
    <w:rsid w:val="00D3497C"/>
    <w:rsid w:val="00D368E5"/>
    <w:rsid w:val="00D43368"/>
    <w:rsid w:val="00D53972"/>
    <w:rsid w:val="00D61F97"/>
    <w:rsid w:val="00D64E7C"/>
    <w:rsid w:val="00D70568"/>
    <w:rsid w:val="00D744A2"/>
    <w:rsid w:val="00D74FA6"/>
    <w:rsid w:val="00D81307"/>
    <w:rsid w:val="00D86EF7"/>
    <w:rsid w:val="00DA3B2B"/>
    <w:rsid w:val="00DA5F23"/>
    <w:rsid w:val="00DC5CE0"/>
    <w:rsid w:val="00DC5FD0"/>
    <w:rsid w:val="00DD29D1"/>
    <w:rsid w:val="00DD45DA"/>
    <w:rsid w:val="00E01BAD"/>
    <w:rsid w:val="00E12F2A"/>
    <w:rsid w:val="00E220BD"/>
    <w:rsid w:val="00E86A59"/>
    <w:rsid w:val="00EB0339"/>
    <w:rsid w:val="00EB3BDB"/>
    <w:rsid w:val="00EB79EF"/>
    <w:rsid w:val="00EC0771"/>
    <w:rsid w:val="00ED533B"/>
    <w:rsid w:val="00EE00A2"/>
    <w:rsid w:val="00F02CE0"/>
    <w:rsid w:val="00F03126"/>
    <w:rsid w:val="00F11A77"/>
    <w:rsid w:val="00F226E3"/>
    <w:rsid w:val="00F227D8"/>
    <w:rsid w:val="00F2752E"/>
    <w:rsid w:val="00F4000A"/>
    <w:rsid w:val="00F434C1"/>
    <w:rsid w:val="00F60606"/>
    <w:rsid w:val="00F70853"/>
    <w:rsid w:val="00F7404A"/>
    <w:rsid w:val="00F90152"/>
    <w:rsid w:val="00F91AD8"/>
    <w:rsid w:val="00FA35EE"/>
    <w:rsid w:val="00FB530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B51F6"/>
  <w15:docId w15:val="{B6651B4D-683F-4388-BC8C-3CA2934E0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0339"/>
    <w:pPr>
      <w:spacing w:after="16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FA35EE"/>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A35EE"/>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6604"/>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3F6604"/>
    <w:rPr>
      <w:rFonts w:eastAsiaTheme="minorEastAsia"/>
      <w:szCs w:val="22"/>
      <w:lang w:eastAsia="ja-JP" w:bidi="ar-SA"/>
    </w:rPr>
  </w:style>
  <w:style w:type="paragraph" w:styleId="BalloonText">
    <w:name w:val="Balloon Text"/>
    <w:basedOn w:val="Normal"/>
    <w:link w:val="BalloonTextChar"/>
    <w:uiPriority w:val="99"/>
    <w:semiHidden/>
    <w:unhideWhenUsed/>
    <w:rsid w:val="003F6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604"/>
    <w:rPr>
      <w:rFonts w:ascii="Tahoma" w:hAnsi="Tahoma" w:cs="Tahoma"/>
      <w:sz w:val="16"/>
      <w:szCs w:val="16"/>
      <w:lang w:val="en-GB" w:bidi="ar-SA"/>
    </w:rPr>
  </w:style>
  <w:style w:type="character" w:customStyle="1" w:styleId="Heading2Char">
    <w:name w:val="Heading 2 Char"/>
    <w:basedOn w:val="DefaultParagraphFont"/>
    <w:link w:val="Heading2"/>
    <w:uiPriority w:val="9"/>
    <w:rsid w:val="00FA35EE"/>
    <w:rPr>
      <w:rFonts w:ascii="Times New Roman" w:eastAsiaTheme="majorEastAsia" w:hAnsi="Times New Roman" w:cstheme="majorBidi"/>
      <w:b/>
      <w:bCs/>
      <w:color w:val="4F81BD" w:themeColor="accent1"/>
      <w:sz w:val="28"/>
      <w:szCs w:val="26"/>
      <w:lang w:val="en-GB" w:bidi="ar-SA"/>
    </w:rPr>
  </w:style>
  <w:style w:type="character" w:customStyle="1" w:styleId="Heading1Char">
    <w:name w:val="Heading 1 Char"/>
    <w:basedOn w:val="DefaultParagraphFont"/>
    <w:link w:val="Heading1"/>
    <w:uiPriority w:val="9"/>
    <w:rsid w:val="00FA35EE"/>
    <w:rPr>
      <w:rFonts w:ascii="Times New Roman" w:eastAsiaTheme="majorEastAsia" w:hAnsi="Times New Roman" w:cstheme="majorBidi"/>
      <w:b/>
      <w:bCs/>
      <w:color w:val="365F91" w:themeColor="accent1" w:themeShade="BF"/>
      <w:sz w:val="32"/>
      <w:lang w:val="en-GB" w:bidi="ar-SA"/>
    </w:rPr>
  </w:style>
  <w:style w:type="table" w:styleId="TableGrid">
    <w:name w:val="Table Grid"/>
    <w:basedOn w:val="TableNormal"/>
    <w:uiPriority w:val="59"/>
    <w:rsid w:val="00DC5F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752E"/>
    <w:pPr>
      <w:ind w:left="720"/>
      <w:contextualSpacing/>
    </w:pPr>
  </w:style>
  <w:style w:type="paragraph" w:styleId="Header">
    <w:name w:val="header"/>
    <w:basedOn w:val="Normal"/>
    <w:link w:val="HeaderChar"/>
    <w:uiPriority w:val="99"/>
    <w:unhideWhenUsed/>
    <w:rsid w:val="00FA35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35EE"/>
    <w:rPr>
      <w:rFonts w:ascii="Times New Roman" w:hAnsi="Times New Roman"/>
      <w:sz w:val="24"/>
      <w:szCs w:val="22"/>
      <w:lang w:val="en-GB" w:bidi="ar-SA"/>
    </w:rPr>
  </w:style>
  <w:style w:type="paragraph" w:styleId="Footer">
    <w:name w:val="footer"/>
    <w:basedOn w:val="Normal"/>
    <w:link w:val="FooterChar"/>
    <w:uiPriority w:val="99"/>
    <w:unhideWhenUsed/>
    <w:rsid w:val="00FA35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35EE"/>
    <w:rPr>
      <w:rFonts w:ascii="Times New Roman" w:hAnsi="Times New Roman"/>
      <w:sz w:val="24"/>
      <w:szCs w:val="22"/>
      <w:lang w:val="en-GB" w:bidi="ar-SA"/>
    </w:rPr>
  </w:style>
  <w:style w:type="paragraph" w:styleId="TOCHeading">
    <w:name w:val="TOC Heading"/>
    <w:basedOn w:val="Heading1"/>
    <w:next w:val="Normal"/>
    <w:uiPriority w:val="39"/>
    <w:semiHidden/>
    <w:unhideWhenUsed/>
    <w:qFormat/>
    <w:rsid w:val="00FA35EE"/>
    <w:pPr>
      <w:spacing w:line="276" w:lineRule="auto"/>
      <w:jc w:val="left"/>
      <w:outlineLvl w:val="9"/>
    </w:pPr>
    <w:rPr>
      <w:lang w:val="en-US" w:eastAsia="ja-JP"/>
    </w:rPr>
  </w:style>
  <w:style w:type="paragraph" w:styleId="TOC1">
    <w:name w:val="toc 1"/>
    <w:basedOn w:val="Normal"/>
    <w:next w:val="Normal"/>
    <w:autoRedefine/>
    <w:uiPriority w:val="39"/>
    <w:unhideWhenUsed/>
    <w:rsid w:val="00FA35EE"/>
    <w:pPr>
      <w:spacing w:after="100"/>
    </w:pPr>
  </w:style>
  <w:style w:type="paragraph" w:styleId="TOC2">
    <w:name w:val="toc 2"/>
    <w:basedOn w:val="Normal"/>
    <w:next w:val="Normal"/>
    <w:autoRedefine/>
    <w:uiPriority w:val="39"/>
    <w:unhideWhenUsed/>
    <w:rsid w:val="00FA35EE"/>
    <w:pPr>
      <w:spacing w:after="100"/>
      <w:ind w:left="240"/>
    </w:pPr>
  </w:style>
  <w:style w:type="character" w:styleId="Hyperlink">
    <w:name w:val="Hyperlink"/>
    <w:basedOn w:val="DefaultParagraphFont"/>
    <w:uiPriority w:val="99"/>
    <w:unhideWhenUsed/>
    <w:rsid w:val="00FA35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663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98BBDA-9BFE-488F-8B5D-00D9034E0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28</Pages>
  <Words>4458</Words>
  <Characters>25414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Desktop</dc:creator>
  <cp:lastModifiedBy>Ehsan Meerza</cp:lastModifiedBy>
  <cp:revision>5</cp:revision>
  <dcterms:created xsi:type="dcterms:W3CDTF">2018-08-09T18:04:00Z</dcterms:created>
  <dcterms:modified xsi:type="dcterms:W3CDTF">2018-08-22T20:38:00Z</dcterms:modified>
</cp:coreProperties>
</file>