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pPr>
      <w:r>
        <w:t>BSc Health and Social Care</w:t>
      </w:r>
    </w:p>
    <w:p>
      <w:r>
        <w:br/>
        <w:t>Module: Introduction to Independent Research Skills (BMHP5019)</w:t>
      </w:r>
    </w:p>
    <w:p>
      <w:r>
        <w:t>Assignment Title: Component 1 – Written Assignment (Research Proposal)</w:t>
      </w:r>
    </w:p>
    <w:p>
      <w:r>
        <w:br/>
        <w:t>Student Name: Monica Busuioc</w:t>
      </w:r>
    </w:p>
    <w:p>
      <w:r>
        <w:t>Student Number: 2331241</w:t>
      </w:r>
    </w:p>
    <w:p>
      <w:r>
        <w:br/>
        <w:t>Submission Date: 15 February 2026</w:t>
      </w:r>
    </w:p>
    <w:p>
      <w:r>
        <w:br w:type="page"/>
      </w:r>
    </w:p>
    <w:p>
      <w:pPr>
        <w:pStyle w:val="Heading1"/>
      </w:pPr>
      <w:r>
        <w:t>Research Proposal:</w:t>
        <w:br/>
        <w:t>The Impact of Digital Care Technologies on Service User Engagement in UK Social Care</w:t>
      </w:r>
    </w:p>
    <w:p>
      <w:r>
        <w:br/>
        <w:t>Introduction and Review Question</w:t>
        <w:br/>
        <w:t>Digital care technologies, including electronic care records, remote monitoring systems, and digital communication tools, are increasingly used within UK social care services. These technologies aim to improve care coordination, service user engagement, and overall quality of care. The proposed scoping review will examine existing evidence on how digital care technologies influence service user engagement within UK social care settings. The review question guiding this research is: What is known from existing literature about the impact of digital care technologies on service user engagement in UK social care? The objectives of this review are to identify key digital technologies used in social care, explore how service user engagement is defined and measured, and summarise reported benefits and challenges associated with their use.</w:t>
        <w:br/>
        <w:br/>
        <w:t>Rationale</w:t>
        <w:br/>
        <w:t>Service user engagement is central to effective, person-centred social care practice. UK social care policy increasingly promotes the use of digital technologies to support integrated care, independence, and improved outcomes for adults receiving care and support (Department of Health and Social Care, 2021). Research indicates that digital tools may enhance communication between service users and professionals, support self-management, and improve continuity of care (Social Care Institute for Excellence, 2022). However, challenges such as digital exclusion, accessibility issues, and data protection concerns remain significant barriers (The King’s Fund, 2023). A scoping review is therefore appropriate to map the range of existing evidence, identify knowledge gaps, and inform future research and professional practice in social care.</w:t>
        <w:br/>
        <w:br/>
        <w:t>Methods</w:t>
        <w:br/>
        <w:t>This study will adopt a scoping review methodology following the framework proposed by Arksey and O’Malley (2005). Peer-reviewed primary and secondary research studies published in English within the last five years will be included. Electronic databases such as CINAHL, PubMed, and Scopus will be searched using predefined keywords related to digital care technologies, service user engagement, and UK social care. Inclusion and exclusion criteria will be applied to ensure relevance to adult social care practice. Data will be charted systematically and analysed descriptively to identify key themes, trends, and gaps in the literature.</w:t>
        <w:br/>
        <w:br/>
        <w:t>Ethical Considerations</w:t>
        <w:br/>
        <w:t>As this research involves secondary analysis of published literature, formal ethical approval is not required. Ethical principles will be upheld through accurate citation, adherence to academic integrity, and transparent reporting of methods and limitations.</w:t>
        <w:br/>
      </w:r>
    </w:p>
    <w:p>
      <w:pPr>
        <w:pStyle w:val="Heading2"/>
      </w:pPr>
      <w:r>
        <w:t>References</w:t>
      </w:r>
    </w:p>
    <w:p>
      <w:r>
        <w:t>Arksey, H. and O’Malley, L. (2005) ‘Scoping studies: towards a methodological framework’, International Journal of Social Research Methodology, 8(1), pp. 19–32.</w:t>
      </w:r>
    </w:p>
    <w:p>
      <w:r>
        <w:t>Department of Health and Social Care (2021) People at the Heart of Care: Adult Social Care Reform White Paper. London: DHSC.</w:t>
      </w:r>
    </w:p>
    <w:p>
      <w:r>
        <w:t>Greenhalgh, T., Wherton, J. and Papoutsi, C. (2017) ‘Beyond adoption: a new framework for theorising and evaluating non-adoption and challenges to scale-up of health and care technologies’, Journal of Medical Internet Research, 19(11), e367.</w:t>
      </w:r>
    </w:p>
    <w:p>
      <w:r>
        <w:t>Social Care Institute for Excellence (2022) Digital capabilities in adult social care. London: SCIE.</w:t>
      </w:r>
    </w:p>
    <w:p>
      <w:r>
        <w:t>The King’s Fund (2023) Digital health and care: lessons for social care. London: The King’s Fund.</w:t>
      </w:r>
    </w:p>
    <w:p>
      <w:r>
        <w:t>NHS England (2019) The NHS Long Term Plan. London: NHS England.</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