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334BED5" w:rsidR="7908378C" w:rsidRPr="0014748E" w:rsidRDefault="7908378C" w:rsidP="33572C6E">
            <w:pPr>
              <w:ind w:right="237"/>
              <w:rPr>
                <w:b/>
                <w:bCs/>
                <w:color w:val="auto"/>
                <w:sz w:val="32"/>
                <w:szCs w:val="32"/>
              </w:rPr>
            </w:pPr>
            <w:r w:rsidRPr="33572C6E">
              <w:rPr>
                <w:b/>
                <w:bCs/>
                <w:color w:val="auto"/>
                <w:sz w:val="32"/>
                <w:szCs w:val="32"/>
              </w:rPr>
              <w:t>Learner name:</w:t>
            </w:r>
            <w:r w:rsidR="0014748E">
              <w:rPr>
                <w:b/>
                <w:bCs/>
                <w:color w:val="auto"/>
                <w:sz w:val="32"/>
                <w:szCs w:val="32"/>
              </w:rPr>
              <w:t xml:space="preserve"> </w:t>
            </w:r>
            <w:r w:rsidR="007F1248" w:rsidRPr="0014748E">
              <w:rPr>
                <w:b/>
                <w:bCs/>
                <w:color w:val="auto"/>
                <w:sz w:val="32"/>
                <w:szCs w:val="32"/>
                <w:u w:val="single"/>
              </w:rPr>
              <w:t xml:space="preserve">Jasmine Rosser </w:t>
            </w:r>
          </w:p>
          <w:p w14:paraId="3A3A802D" w14:textId="77777777" w:rsidR="33572C6E" w:rsidRDefault="33572C6E" w:rsidP="33572C6E">
            <w:pPr>
              <w:ind w:right="237"/>
              <w:rPr>
                <w:b/>
                <w:bCs/>
                <w:color w:val="auto"/>
                <w:sz w:val="32"/>
                <w:szCs w:val="32"/>
              </w:rPr>
            </w:pPr>
          </w:p>
          <w:p w14:paraId="1D86F74A" w14:textId="39D80BE4" w:rsidR="33572C6E" w:rsidRPr="0014748E" w:rsidRDefault="7908378C" w:rsidP="33572C6E">
            <w:pPr>
              <w:ind w:right="237"/>
              <w:rPr>
                <w:b/>
                <w:bCs/>
                <w:color w:val="auto"/>
                <w:sz w:val="32"/>
                <w:szCs w:val="32"/>
              </w:rPr>
            </w:pPr>
            <w:r w:rsidRPr="33572C6E">
              <w:rPr>
                <w:b/>
                <w:bCs/>
                <w:color w:val="auto"/>
                <w:sz w:val="32"/>
                <w:szCs w:val="32"/>
              </w:rPr>
              <w:t>Learner’s University Registration Number:</w:t>
            </w:r>
            <w:r w:rsidR="0014748E">
              <w:rPr>
                <w:b/>
                <w:bCs/>
                <w:color w:val="auto"/>
                <w:sz w:val="32"/>
                <w:szCs w:val="32"/>
              </w:rPr>
              <w:t xml:space="preserve"> </w:t>
            </w:r>
            <w:r w:rsidR="0014748E" w:rsidRPr="0014748E">
              <w:rPr>
                <w:b/>
                <w:bCs/>
                <w:color w:val="auto"/>
                <w:sz w:val="32"/>
                <w:szCs w:val="32"/>
                <w:u w:val="single"/>
              </w:rPr>
              <w:t>1922434</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520132">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520132">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52013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52013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52013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52013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52013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52013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C0321"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3F0651C1" w14:textId="304CFD13" w:rsidR="00F546D1" w:rsidRDefault="00F546D1" w:rsidP="00340E9A">
      <w:pPr>
        <w:ind w:right="237"/>
        <w:jc w:val="both"/>
        <w:rPr>
          <w:sz w:val="24"/>
          <w:szCs w:val="24"/>
        </w:rPr>
      </w:pPr>
    </w:p>
    <w:p w14:paraId="1495942D" w14:textId="77777777" w:rsidR="0014748E" w:rsidRPr="00E676F7" w:rsidRDefault="0014748E" w:rsidP="00340E9A">
      <w:pPr>
        <w:ind w:right="237"/>
        <w:jc w:val="both"/>
        <w:rPr>
          <w:b/>
          <w:sz w:val="24"/>
          <w:szCs w:val="24"/>
        </w:rPr>
      </w:pPr>
    </w:p>
    <w:p w14:paraId="5F4CCD4A" w14:textId="25B20D80" w:rsidR="000325D9" w:rsidRPr="00527AE6" w:rsidRDefault="000325D9" w:rsidP="00527AE6">
      <w:pPr>
        <w:overflowPunct/>
        <w:autoSpaceDE/>
        <w:autoSpaceDN/>
        <w:adjustRightInd/>
        <w:ind w:right="237"/>
        <w:textAlignment w:val="auto"/>
        <w:rPr>
          <w:b/>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520132">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52013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52013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520132">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520132">
      <w:pPr>
        <w:numPr>
          <w:ilvl w:val="0"/>
          <w:numId w:val="4"/>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496246C2" w:rsidR="007C1D94" w:rsidRPr="00E676F7" w:rsidRDefault="007C1D94" w:rsidP="00340E9A">
      <w:pPr>
        <w:ind w:right="237"/>
        <w:rPr>
          <w:b/>
          <w:sz w:val="24"/>
          <w:szCs w:val="24"/>
        </w:rPr>
      </w:pP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520132">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520132">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520132">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520132">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071BA2D8" w14:textId="77777777" w:rsidR="00906165" w:rsidRDefault="00906165" w:rsidP="00340E9A">
      <w:pPr>
        <w:ind w:right="237"/>
        <w:jc w:val="both"/>
        <w:rPr>
          <w:b/>
          <w:sz w:val="24"/>
          <w:szCs w:val="24"/>
        </w:rPr>
      </w:pPr>
    </w:p>
    <w:p w14:paraId="2CDC3739" w14:textId="77777777" w:rsidR="00527AE6" w:rsidRPr="00E676F7" w:rsidRDefault="00527AE6"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415BBC">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415BBC">
            <w:pPr>
              <w:ind w:right="237"/>
              <w:rPr>
                <w:sz w:val="24"/>
                <w:szCs w:val="24"/>
              </w:rPr>
            </w:pPr>
          </w:p>
          <w:p w14:paraId="294F4A17" w14:textId="77777777" w:rsidR="003555D5" w:rsidRPr="00E676F7" w:rsidRDefault="003555D5" w:rsidP="00415BBC">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415BBC">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415BBC">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6BD2AF7D" w:rsidR="003555D5" w:rsidRDefault="003555D5" w:rsidP="003555D5">
      <w:pPr>
        <w:ind w:right="237"/>
        <w:jc w:val="both"/>
        <w:rPr>
          <w:b/>
          <w:sz w:val="24"/>
          <w:szCs w:val="24"/>
        </w:rPr>
      </w:pPr>
      <w:r w:rsidRPr="00E676F7">
        <w:rPr>
          <w:b/>
          <w:sz w:val="24"/>
          <w:szCs w:val="24"/>
        </w:rPr>
        <w:t>ANSWER:</w:t>
      </w:r>
    </w:p>
    <w:p w14:paraId="78C418EB" w14:textId="77777777" w:rsidR="008241CE" w:rsidRDefault="008241CE" w:rsidP="005A1A1C">
      <w:pPr>
        <w:pStyle w:val="NoSpacing"/>
        <w:rPr>
          <w:sz w:val="24"/>
          <w:szCs w:val="24"/>
        </w:rPr>
      </w:pPr>
    </w:p>
    <w:p w14:paraId="5E1B4E8F" w14:textId="337A9758" w:rsidR="00E26586" w:rsidRDefault="008241CE" w:rsidP="005A1A1C">
      <w:pPr>
        <w:pStyle w:val="NoSpacing"/>
        <w:rPr>
          <w:sz w:val="24"/>
          <w:szCs w:val="24"/>
        </w:rPr>
      </w:pPr>
      <w:r>
        <w:rPr>
          <w:sz w:val="24"/>
          <w:szCs w:val="24"/>
        </w:rPr>
        <w:t>In</w:t>
      </w:r>
      <w:r w:rsidR="00E26586" w:rsidRPr="005A1A1C">
        <w:rPr>
          <w:sz w:val="24"/>
          <w:szCs w:val="24"/>
        </w:rPr>
        <w:t xml:space="preserve"> this essay, I am going to use the</w:t>
      </w:r>
      <w:r w:rsidR="00AA02C3" w:rsidRPr="005A1A1C">
        <w:rPr>
          <w:sz w:val="24"/>
          <w:szCs w:val="24"/>
        </w:rPr>
        <w:t xml:space="preserve"> </w:t>
      </w:r>
      <w:r w:rsidR="00A42619">
        <w:rPr>
          <w:sz w:val="24"/>
          <w:szCs w:val="24"/>
        </w:rPr>
        <w:t>Borton’s</w:t>
      </w:r>
      <w:r w:rsidR="00AA02C3" w:rsidRPr="005A1A1C">
        <w:rPr>
          <w:sz w:val="24"/>
          <w:szCs w:val="24"/>
        </w:rPr>
        <w:t xml:space="preserve"> Reflective Model</w:t>
      </w:r>
      <w:r w:rsidR="0015130A">
        <w:rPr>
          <w:sz w:val="24"/>
          <w:szCs w:val="24"/>
        </w:rPr>
        <w:t xml:space="preserve"> (BRM)</w:t>
      </w:r>
      <w:r w:rsidR="00AA02C3" w:rsidRPr="005A1A1C">
        <w:rPr>
          <w:sz w:val="24"/>
          <w:szCs w:val="24"/>
        </w:rPr>
        <w:t xml:space="preserve"> </w:t>
      </w:r>
      <w:r w:rsidR="00A42619">
        <w:rPr>
          <w:sz w:val="24"/>
          <w:szCs w:val="24"/>
        </w:rPr>
        <w:t>(</w:t>
      </w:r>
      <w:proofErr w:type="spellStart"/>
      <w:r w:rsidR="00A42619">
        <w:rPr>
          <w:sz w:val="24"/>
          <w:szCs w:val="24"/>
        </w:rPr>
        <w:t>Borton</w:t>
      </w:r>
      <w:proofErr w:type="spellEnd"/>
      <w:r w:rsidR="00A42619">
        <w:rPr>
          <w:sz w:val="24"/>
          <w:szCs w:val="24"/>
        </w:rPr>
        <w:t>, 1970) t</w:t>
      </w:r>
      <w:r w:rsidR="00E26586" w:rsidRPr="005A1A1C">
        <w:rPr>
          <w:sz w:val="24"/>
          <w:szCs w:val="24"/>
        </w:rPr>
        <w:t>o critically evaluate theories of team dynamics as a means of developing team cohesion</w:t>
      </w:r>
      <w:r w:rsidR="00A42619">
        <w:rPr>
          <w:sz w:val="24"/>
          <w:szCs w:val="24"/>
        </w:rPr>
        <w:t xml:space="preserve">. I will </w:t>
      </w:r>
      <w:r w:rsidR="00E26586" w:rsidRPr="005A1A1C">
        <w:rPr>
          <w:sz w:val="24"/>
          <w:szCs w:val="24"/>
        </w:rPr>
        <w:t>focus on reasons why some teams cannot function</w:t>
      </w:r>
      <w:r w:rsidR="00A42619">
        <w:rPr>
          <w:sz w:val="24"/>
          <w:szCs w:val="24"/>
        </w:rPr>
        <w:t xml:space="preserve"> and</w:t>
      </w:r>
      <w:r w:rsidR="00AA02C3" w:rsidRPr="005A1A1C">
        <w:rPr>
          <w:sz w:val="24"/>
          <w:szCs w:val="24"/>
        </w:rPr>
        <w:t xml:space="preserve"> the theories and models relating to team dynamics</w:t>
      </w:r>
      <w:r w:rsidR="00A42619">
        <w:rPr>
          <w:sz w:val="24"/>
          <w:szCs w:val="24"/>
        </w:rPr>
        <w:t>. I will also explore</w:t>
      </w:r>
      <w:r w:rsidR="00696091">
        <w:rPr>
          <w:sz w:val="24"/>
          <w:szCs w:val="24"/>
        </w:rPr>
        <w:t xml:space="preserve"> </w:t>
      </w:r>
      <w:r w:rsidR="00AA02C3" w:rsidRPr="005A1A1C">
        <w:rPr>
          <w:sz w:val="24"/>
          <w:szCs w:val="24"/>
        </w:rPr>
        <w:t>ways to improve team cohesion and examine to what extent group dynamics are shaped by organisation</w:t>
      </w:r>
      <w:r>
        <w:rPr>
          <w:sz w:val="24"/>
          <w:szCs w:val="24"/>
        </w:rPr>
        <w:t>al</w:t>
      </w:r>
      <w:r w:rsidR="00AA02C3" w:rsidRPr="005A1A1C">
        <w:rPr>
          <w:sz w:val="24"/>
          <w:szCs w:val="24"/>
        </w:rPr>
        <w:t xml:space="preserve"> culture</w:t>
      </w:r>
      <w:r>
        <w:rPr>
          <w:sz w:val="24"/>
          <w:szCs w:val="24"/>
        </w:rPr>
        <w:t>s</w:t>
      </w:r>
      <w:r w:rsidR="00AA02C3" w:rsidRPr="005A1A1C">
        <w:rPr>
          <w:sz w:val="24"/>
          <w:szCs w:val="24"/>
        </w:rPr>
        <w:t>. I am also going to consider why interpersonal conflict occur</w:t>
      </w:r>
      <w:r>
        <w:rPr>
          <w:sz w:val="24"/>
          <w:szCs w:val="24"/>
        </w:rPr>
        <w:t xml:space="preserve">s </w:t>
      </w:r>
      <w:r w:rsidR="00AA02C3" w:rsidRPr="005A1A1C">
        <w:rPr>
          <w:sz w:val="24"/>
          <w:szCs w:val="24"/>
        </w:rPr>
        <w:t xml:space="preserve">and outline what strategies can be adopted to enhance individual and team performance. Finally, I am going to </w:t>
      </w:r>
      <w:r w:rsidR="00AA02C3" w:rsidRPr="0015130A">
        <w:rPr>
          <w:sz w:val="24"/>
          <w:szCs w:val="24"/>
        </w:rPr>
        <w:t>consider how</w:t>
      </w:r>
      <w:r w:rsidR="0015130A">
        <w:rPr>
          <w:sz w:val="24"/>
          <w:szCs w:val="24"/>
        </w:rPr>
        <w:t xml:space="preserve"> poor</w:t>
      </w:r>
      <w:r w:rsidR="00AA02C3" w:rsidRPr="005A1A1C">
        <w:rPr>
          <w:sz w:val="24"/>
          <w:szCs w:val="24"/>
        </w:rPr>
        <w:t xml:space="preserve"> team dynamics within the police service result in failing to comply with professional standards. </w:t>
      </w:r>
    </w:p>
    <w:p w14:paraId="04355833" w14:textId="4883447C" w:rsidR="00A42619" w:rsidRDefault="00A42619" w:rsidP="005A1A1C">
      <w:pPr>
        <w:pStyle w:val="NoSpacing"/>
        <w:rPr>
          <w:sz w:val="24"/>
          <w:szCs w:val="24"/>
        </w:rPr>
      </w:pPr>
    </w:p>
    <w:p w14:paraId="6EE7262E" w14:textId="503F4F30" w:rsidR="00A42619" w:rsidRPr="005A1A1C" w:rsidRDefault="0015130A" w:rsidP="005A1A1C">
      <w:pPr>
        <w:pStyle w:val="NoSpacing"/>
        <w:rPr>
          <w:sz w:val="24"/>
          <w:szCs w:val="24"/>
        </w:rPr>
      </w:pPr>
      <w:r>
        <w:rPr>
          <w:sz w:val="24"/>
          <w:szCs w:val="24"/>
        </w:rPr>
        <w:t>‘</w:t>
      </w:r>
      <w:r w:rsidR="00A42619">
        <w:rPr>
          <w:sz w:val="24"/>
          <w:szCs w:val="24"/>
        </w:rPr>
        <w:t>B</w:t>
      </w:r>
      <w:r>
        <w:rPr>
          <w:sz w:val="24"/>
          <w:szCs w:val="24"/>
        </w:rPr>
        <w:t>RM’</w:t>
      </w:r>
      <w:r w:rsidR="00A42619">
        <w:rPr>
          <w:sz w:val="24"/>
          <w:szCs w:val="24"/>
        </w:rPr>
        <w:t xml:space="preserve"> </w:t>
      </w:r>
      <w:r>
        <w:rPr>
          <w:sz w:val="24"/>
          <w:szCs w:val="24"/>
        </w:rPr>
        <w:t>f</w:t>
      </w:r>
      <w:r w:rsidR="00A42619">
        <w:rPr>
          <w:sz w:val="24"/>
          <w:szCs w:val="24"/>
        </w:rPr>
        <w:t xml:space="preserve">irstly asks the question ‘What?’ and it is at this stage where I will provide a description by reflecting on the experience. The second stage of the model is the ‘So what?’ stage, where I will analyse and evaluate the experience. The third and final stage </w:t>
      </w:r>
      <w:r w:rsidR="00A35F17">
        <w:rPr>
          <w:sz w:val="24"/>
          <w:szCs w:val="24"/>
        </w:rPr>
        <w:t>asks,</w:t>
      </w:r>
      <w:r w:rsidR="00A42619" w:rsidRPr="00A42619">
        <w:t xml:space="preserve"> </w:t>
      </w:r>
      <w:r w:rsidR="00A42619">
        <w:rPr>
          <w:sz w:val="24"/>
          <w:szCs w:val="24"/>
        </w:rPr>
        <w:t>‘Now what?’</w:t>
      </w:r>
      <w:r>
        <w:rPr>
          <w:sz w:val="24"/>
          <w:szCs w:val="24"/>
        </w:rPr>
        <w:t xml:space="preserve">, </w:t>
      </w:r>
      <w:r w:rsidR="00A42619">
        <w:rPr>
          <w:sz w:val="24"/>
          <w:szCs w:val="24"/>
        </w:rPr>
        <w:t xml:space="preserve">where I will use the previous stages to assist me </w:t>
      </w:r>
      <w:r>
        <w:rPr>
          <w:sz w:val="24"/>
          <w:szCs w:val="24"/>
        </w:rPr>
        <w:t>i</w:t>
      </w:r>
      <w:r w:rsidR="00A42619">
        <w:rPr>
          <w:sz w:val="24"/>
          <w:szCs w:val="24"/>
        </w:rPr>
        <w:t xml:space="preserve">n considering alternative courses of action and choose what to do next. </w:t>
      </w:r>
    </w:p>
    <w:p w14:paraId="3FF6928E" w14:textId="71611C96" w:rsidR="00AA02C3" w:rsidRPr="005A1A1C" w:rsidRDefault="00AA02C3" w:rsidP="005A1A1C">
      <w:pPr>
        <w:pStyle w:val="NoSpacing"/>
        <w:rPr>
          <w:sz w:val="24"/>
          <w:szCs w:val="24"/>
        </w:rPr>
      </w:pPr>
    </w:p>
    <w:p w14:paraId="13EF1FB3" w14:textId="53884E70" w:rsidR="00642890" w:rsidRDefault="00AA02C3" w:rsidP="005A1A1C">
      <w:pPr>
        <w:pStyle w:val="NoSpacing"/>
        <w:rPr>
          <w:sz w:val="24"/>
          <w:szCs w:val="24"/>
        </w:rPr>
      </w:pPr>
      <w:r w:rsidRPr="005A1A1C">
        <w:rPr>
          <w:sz w:val="24"/>
          <w:szCs w:val="24"/>
        </w:rPr>
        <w:t xml:space="preserve">According to </w:t>
      </w:r>
      <w:r w:rsidRPr="0015130A">
        <w:rPr>
          <w:sz w:val="24"/>
          <w:szCs w:val="24"/>
        </w:rPr>
        <w:t>Oxford Reference</w:t>
      </w:r>
      <w:r w:rsidR="00AF3C5C">
        <w:rPr>
          <w:sz w:val="24"/>
          <w:szCs w:val="24"/>
        </w:rPr>
        <w:t xml:space="preserve"> (2022)</w:t>
      </w:r>
      <w:r w:rsidRPr="005A1A1C">
        <w:rPr>
          <w:sz w:val="24"/>
          <w:szCs w:val="24"/>
        </w:rPr>
        <w:t xml:space="preserve">, team cohesion is a dynamic process that is reflected in the tendency of a team to stick together and remain united in pursuit of its goals and objectives despite difficulties and </w:t>
      </w:r>
      <w:r w:rsidR="00AA07BF" w:rsidRPr="005A1A1C">
        <w:rPr>
          <w:sz w:val="24"/>
          <w:szCs w:val="24"/>
        </w:rPr>
        <w:t>setbacks</w:t>
      </w:r>
      <w:r w:rsidRPr="005A1A1C">
        <w:rPr>
          <w:sz w:val="24"/>
          <w:szCs w:val="24"/>
        </w:rPr>
        <w:t>.</w:t>
      </w:r>
      <w:r w:rsidR="000A0D16">
        <w:rPr>
          <w:sz w:val="24"/>
          <w:szCs w:val="24"/>
        </w:rPr>
        <w:t xml:space="preserve"> Team cohesion is an important part of policing, however there are </w:t>
      </w:r>
      <w:r w:rsidR="0015130A">
        <w:rPr>
          <w:sz w:val="24"/>
          <w:szCs w:val="24"/>
        </w:rPr>
        <w:t>several</w:t>
      </w:r>
      <w:r w:rsidR="000A0D16">
        <w:rPr>
          <w:sz w:val="24"/>
          <w:szCs w:val="24"/>
        </w:rPr>
        <w:t xml:space="preserve"> reasons why a team may not function effectively. </w:t>
      </w:r>
    </w:p>
    <w:p w14:paraId="7F946A40" w14:textId="7BBD163A" w:rsidR="00642890" w:rsidRDefault="00642890" w:rsidP="005A1A1C">
      <w:pPr>
        <w:pStyle w:val="NoSpacing"/>
        <w:rPr>
          <w:sz w:val="24"/>
          <w:szCs w:val="24"/>
        </w:rPr>
      </w:pPr>
    </w:p>
    <w:p w14:paraId="6D0E34EC" w14:textId="6533182C" w:rsidR="0030589A" w:rsidRDefault="00642890" w:rsidP="005A1A1C">
      <w:pPr>
        <w:pStyle w:val="NoSpacing"/>
        <w:rPr>
          <w:sz w:val="24"/>
          <w:szCs w:val="24"/>
        </w:rPr>
      </w:pPr>
      <w:r>
        <w:rPr>
          <w:sz w:val="24"/>
          <w:szCs w:val="24"/>
        </w:rPr>
        <w:t xml:space="preserve">American Author Patrick Lencioni devised a model </w:t>
      </w:r>
      <w:r w:rsidR="0015130A">
        <w:rPr>
          <w:sz w:val="24"/>
          <w:szCs w:val="24"/>
        </w:rPr>
        <w:t>en</w:t>
      </w:r>
      <w:r>
        <w:rPr>
          <w:sz w:val="24"/>
          <w:szCs w:val="24"/>
        </w:rPr>
        <w:t>titled ‘The Five Dysfunctions of a Team</w:t>
      </w:r>
      <w:r w:rsidR="00055F8B">
        <w:rPr>
          <w:sz w:val="24"/>
          <w:szCs w:val="24"/>
        </w:rPr>
        <w:t>’ (2002)</w:t>
      </w:r>
      <w:r w:rsidR="0015130A">
        <w:rPr>
          <w:sz w:val="24"/>
          <w:szCs w:val="24"/>
        </w:rPr>
        <w:t>. I</w:t>
      </w:r>
      <w:r>
        <w:rPr>
          <w:sz w:val="24"/>
          <w:szCs w:val="24"/>
        </w:rPr>
        <w:t xml:space="preserve">n his book, </w:t>
      </w:r>
      <w:r w:rsidR="0015130A">
        <w:rPr>
          <w:sz w:val="24"/>
          <w:szCs w:val="24"/>
        </w:rPr>
        <w:t xml:space="preserve">Lencioni </w:t>
      </w:r>
      <w:r>
        <w:rPr>
          <w:sz w:val="24"/>
          <w:szCs w:val="24"/>
        </w:rPr>
        <w:t>firstly</w:t>
      </w:r>
      <w:r w:rsidR="00072B8B" w:rsidRPr="005A1A1C">
        <w:rPr>
          <w:sz w:val="24"/>
          <w:szCs w:val="24"/>
        </w:rPr>
        <w:t xml:space="preserve"> focuses on the reasons why a </w:t>
      </w:r>
      <w:r w:rsidRPr="005A1A1C">
        <w:rPr>
          <w:sz w:val="24"/>
          <w:szCs w:val="24"/>
        </w:rPr>
        <w:t xml:space="preserve">team </w:t>
      </w:r>
      <w:r w:rsidR="00263DEF" w:rsidRPr="005A1A1C">
        <w:rPr>
          <w:sz w:val="24"/>
          <w:szCs w:val="24"/>
        </w:rPr>
        <w:t>dysfunction</w:t>
      </w:r>
      <w:r w:rsidR="00263DEF">
        <w:rPr>
          <w:sz w:val="24"/>
          <w:szCs w:val="24"/>
        </w:rPr>
        <w:t xml:space="preserve">; </w:t>
      </w:r>
      <w:r w:rsidR="00263DEF" w:rsidRPr="005A1A1C">
        <w:rPr>
          <w:sz w:val="24"/>
          <w:szCs w:val="24"/>
        </w:rPr>
        <w:t>these</w:t>
      </w:r>
      <w:r w:rsidR="0030589A">
        <w:rPr>
          <w:sz w:val="24"/>
          <w:szCs w:val="24"/>
        </w:rPr>
        <w:t xml:space="preserve"> can be listed as –</w:t>
      </w:r>
    </w:p>
    <w:p w14:paraId="29C43070" w14:textId="77777777" w:rsidR="0030589A" w:rsidRDefault="0030589A" w:rsidP="005A1A1C">
      <w:pPr>
        <w:pStyle w:val="NoSpacing"/>
        <w:rPr>
          <w:sz w:val="24"/>
          <w:szCs w:val="24"/>
        </w:rPr>
      </w:pPr>
    </w:p>
    <w:p w14:paraId="125B2929" w14:textId="77777777" w:rsidR="0030589A" w:rsidRDefault="0030589A" w:rsidP="00520132">
      <w:pPr>
        <w:pStyle w:val="NoSpacing"/>
        <w:numPr>
          <w:ilvl w:val="0"/>
          <w:numId w:val="7"/>
        </w:numPr>
        <w:rPr>
          <w:sz w:val="24"/>
          <w:szCs w:val="24"/>
        </w:rPr>
      </w:pPr>
      <w:r>
        <w:rPr>
          <w:sz w:val="24"/>
          <w:szCs w:val="24"/>
        </w:rPr>
        <w:t>Absence of Trust</w:t>
      </w:r>
    </w:p>
    <w:p w14:paraId="349D2B66" w14:textId="77777777" w:rsidR="0030589A" w:rsidRDefault="0030589A" w:rsidP="00520132">
      <w:pPr>
        <w:pStyle w:val="NoSpacing"/>
        <w:numPr>
          <w:ilvl w:val="0"/>
          <w:numId w:val="7"/>
        </w:numPr>
        <w:rPr>
          <w:sz w:val="24"/>
          <w:szCs w:val="24"/>
        </w:rPr>
      </w:pPr>
      <w:r>
        <w:rPr>
          <w:sz w:val="24"/>
          <w:szCs w:val="24"/>
        </w:rPr>
        <w:t>Fear of Conflict</w:t>
      </w:r>
    </w:p>
    <w:p w14:paraId="015E0F0B" w14:textId="77777777" w:rsidR="0030589A" w:rsidRDefault="0030589A" w:rsidP="00520132">
      <w:pPr>
        <w:pStyle w:val="NoSpacing"/>
        <w:numPr>
          <w:ilvl w:val="0"/>
          <w:numId w:val="7"/>
        </w:numPr>
        <w:rPr>
          <w:sz w:val="24"/>
          <w:szCs w:val="24"/>
        </w:rPr>
      </w:pPr>
      <w:r>
        <w:rPr>
          <w:sz w:val="24"/>
          <w:szCs w:val="24"/>
        </w:rPr>
        <w:t xml:space="preserve">Lack of Commitment </w:t>
      </w:r>
    </w:p>
    <w:p w14:paraId="563EDA24" w14:textId="77777777" w:rsidR="0030589A" w:rsidRDefault="0030589A" w:rsidP="00520132">
      <w:pPr>
        <w:pStyle w:val="NoSpacing"/>
        <w:numPr>
          <w:ilvl w:val="0"/>
          <w:numId w:val="7"/>
        </w:numPr>
        <w:rPr>
          <w:sz w:val="24"/>
          <w:szCs w:val="24"/>
        </w:rPr>
      </w:pPr>
      <w:r>
        <w:rPr>
          <w:sz w:val="24"/>
          <w:szCs w:val="24"/>
        </w:rPr>
        <w:t>Avoidance of Accountability</w:t>
      </w:r>
    </w:p>
    <w:p w14:paraId="123C135F" w14:textId="77777777" w:rsidR="0030589A" w:rsidRDefault="0030589A" w:rsidP="00520132">
      <w:pPr>
        <w:pStyle w:val="NoSpacing"/>
        <w:numPr>
          <w:ilvl w:val="0"/>
          <w:numId w:val="7"/>
        </w:numPr>
        <w:rPr>
          <w:sz w:val="24"/>
          <w:szCs w:val="24"/>
        </w:rPr>
      </w:pPr>
      <w:r>
        <w:rPr>
          <w:sz w:val="24"/>
          <w:szCs w:val="24"/>
        </w:rPr>
        <w:t>Inattention to Results</w:t>
      </w:r>
    </w:p>
    <w:p w14:paraId="4B9EAB68" w14:textId="2122955E" w:rsidR="0030589A" w:rsidRDefault="0030589A" w:rsidP="0030589A">
      <w:pPr>
        <w:pStyle w:val="NoSpacing"/>
        <w:rPr>
          <w:sz w:val="24"/>
          <w:szCs w:val="24"/>
        </w:rPr>
      </w:pPr>
    </w:p>
    <w:p w14:paraId="46C8EFCB" w14:textId="517DCC2A" w:rsidR="0030589A" w:rsidRDefault="0030589A" w:rsidP="0030589A">
      <w:pPr>
        <w:pStyle w:val="NoSpacing"/>
        <w:rPr>
          <w:sz w:val="24"/>
          <w:szCs w:val="24"/>
        </w:rPr>
      </w:pPr>
      <w:r>
        <w:rPr>
          <w:sz w:val="24"/>
          <w:szCs w:val="24"/>
        </w:rPr>
        <w:t xml:space="preserve">To evaluate </w:t>
      </w:r>
      <w:r w:rsidR="0015130A">
        <w:rPr>
          <w:sz w:val="24"/>
          <w:szCs w:val="24"/>
        </w:rPr>
        <w:t>‘A</w:t>
      </w:r>
      <w:r>
        <w:rPr>
          <w:sz w:val="24"/>
          <w:szCs w:val="24"/>
        </w:rPr>
        <w:t xml:space="preserve">bsence of </w:t>
      </w:r>
      <w:r w:rsidR="0015130A">
        <w:rPr>
          <w:sz w:val="24"/>
          <w:szCs w:val="24"/>
        </w:rPr>
        <w:t>T</w:t>
      </w:r>
      <w:r>
        <w:rPr>
          <w:sz w:val="24"/>
          <w:szCs w:val="24"/>
        </w:rPr>
        <w:t>rust</w:t>
      </w:r>
      <w:r w:rsidR="0015130A">
        <w:rPr>
          <w:sz w:val="24"/>
          <w:szCs w:val="24"/>
        </w:rPr>
        <w:t>’</w:t>
      </w:r>
      <w:r w:rsidR="002754A1">
        <w:rPr>
          <w:sz w:val="24"/>
          <w:szCs w:val="24"/>
        </w:rPr>
        <w:t xml:space="preserve"> </w:t>
      </w:r>
      <w:r w:rsidR="00263DEF">
        <w:rPr>
          <w:sz w:val="24"/>
          <w:szCs w:val="24"/>
        </w:rPr>
        <w:t>using BRM</w:t>
      </w:r>
      <w:r w:rsidRPr="0030589A">
        <w:rPr>
          <w:sz w:val="24"/>
          <w:szCs w:val="24"/>
        </w:rPr>
        <w:t>, I have found this to be the case on shift as instead of supporting new members of the team, some older staff members have either expected newer ones to automatically know what to do in situations or feel a pressure to be senior and to not display any weaknesses. Considerin</w:t>
      </w:r>
      <w:r w:rsidR="00263DEF">
        <w:rPr>
          <w:sz w:val="24"/>
          <w:szCs w:val="24"/>
        </w:rPr>
        <w:t>g the second stage of BRM</w:t>
      </w:r>
      <w:r w:rsidRPr="0030589A">
        <w:rPr>
          <w:sz w:val="24"/>
          <w:szCs w:val="24"/>
        </w:rPr>
        <w:t xml:space="preserve">, this is important as new members of staff are not going to feel like they can develop effectively due to this and this has the potential to create segregation and a lack of trust. Applying the final stage of </w:t>
      </w:r>
      <w:r w:rsidR="00263DEF">
        <w:rPr>
          <w:sz w:val="24"/>
          <w:szCs w:val="24"/>
        </w:rPr>
        <w:t xml:space="preserve">BRM, </w:t>
      </w:r>
      <w:r w:rsidR="0014748E" w:rsidRPr="0030589A">
        <w:rPr>
          <w:sz w:val="24"/>
          <w:szCs w:val="24"/>
        </w:rPr>
        <w:t>dynamics</w:t>
      </w:r>
      <w:r w:rsidR="0014748E">
        <w:rPr>
          <w:sz w:val="24"/>
          <w:szCs w:val="24"/>
        </w:rPr>
        <w:t xml:space="preserve"> </w:t>
      </w:r>
      <w:r w:rsidRPr="0030589A">
        <w:rPr>
          <w:sz w:val="24"/>
          <w:szCs w:val="24"/>
        </w:rPr>
        <w:t>need to change in the police service to encourage people to discuss their experiences and help new members of staff rather than the sink or swim mentality that some more experienced staff members may have.</w:t>
      </w:r>
    </w:p>
    <w:p w14:paraId="1BDF2534" w14:textId="77777777" w:rsidR="0030589A" w:rsidRDefault="0030589A" w:rsidP="0030589A">
      <w:pPr>
        <w:pStyle w:val="NoSpacing"/>
        <w:rPr>
          <w:sz w:val="24"/>
          <w:szCs w:val="24"/>
        </w:rPr>
      </w:pPr>
    </w:p>
    <w:p w14:paraId="25BD4043" w14:textId="2B54C218" w:rsidR="009F1F54" w:rsidRPr="005A1A1C" w:rsidRDefault="0030589A" w:rsidP="005A1A1C">
      <w:pPr>
        <w:pStyle w:val="NoSpacing"/>
        <w:rPr>
          <w:sz w:val="24"/>
          <w:szCs w:val="24"/>
        </w:rPr>
      </w:pPr>
      <w:r>
        <w:rPr>
          <w:sz w:val="24"/>
          <w:szCs w:val="24"/>
        </w:rPr>
        <w:t xml:space="preserve">To evaluate fear of conflict, </w:t>
      </w:r>
      <w:r w:rsidR="004655C8" w:rsidRPr="005A1A1C">
        <w:rPr>
          <w:sz w:val="24"/>
          <w:szCs w:val="24"/>
        </w:rPr>
        <w:t xml:space="preserve">Lencioni has linked this to the failure of teams to build trust as </w:t>
      </w:r>
      <w:r w:rsidR="008D07D4" w:rsidRPr="005A1A1C">
        <w:rPr>
          <w:sz w:val="24"/>
          <w:szCs w:val="24"/>
        </w:rPr>
        <w:t xml:space="preserve">teams that lack trust cannot have engaging discussions about ideas; instead, they resort to veiled conversation and make guarded comments. </w:t>
      </w:r>
      <w:r w:rsidR="00B532C1" w:rsidRPr="005A1A1C">
        <w:rPr>
          <w:sz w:val="24"/>
          <w:szCs w:val="24"/>
        </w:rPr>
        <w:t xml:space="preserve">When considering </w:t>
      </w:r>
      <w:r w:rsidR="00E972E3">
        <w:rPr>
          <w:sz w:val="24"/>
          <w:szCs w:val="24"/>
        </w:rPr>
        <w:t>‘B</w:t>
      </w:r>
      <w:r w:rsidR="00263DEF">
        <w:rPr>
          <w:sz w:val="24"/>
          <w:szCs w:val="24"/>
        </w:rPr>
        <w:t>RM’</w:t>
      </w:r>
      <w:r>
        <w:rPr>
          <w:sz w:val="24"/>
          <w:szCs w:val="24"/>
        </w:rPr>
        <w:t xml:space="preserve">, </w:t>
      </w:r>
      <w:r w:rsidR="00B532C1" w:rsidRPr="005A1A1C">
        <w:rPr>
          <w:sz w:val="24"/>
          <w:szCs w:val="24"/>
        </w:rPr>
        <w:t xml:space="preserve">this is significant to team dynamics as people may be frightened to put forward new ideas </w:t>
      </w:r>
      <w:r w:rsidR="00E452B8" w:rsidRPr="005A1A1C">
        <w:rPr>
          <w:sz w:val="24"/>
          <w:szCs w:val="24"/>
        </w:rPr>
        <w:t>due to judgement from other members of the team</w:t>
      </w:r>
      <w:r w:rsidR="00F216AE">
        <w:rPr>
          <w:sz w:val="24"/>
          <w:szCs w:val="24"/>
        </w:rPr>
        <w:t xml:space="preserve">. </w:t>
      </w:r>
      <w:r w:rsidR="00E972E3">
        <w:rPr>
          <w:sz w:val="24"/>
          <w:szCs w:val="24"/>
        </w:rPr>
        <w:t xml:space="preserve">In </w:t>
      </w:r>
      <w:r>
        <w:rPr>
          <w:sz w:val="24"/>
          <w:szCs w:val="24"/>
        </w:rPr>
        <w:t xml:space="preserve">the final stage of </w:t>
      </w:r>
      <w:r w:rsidR="00263DEF">
        <w:rPr>
          <w:sz w:val="24"/>
          <w:szCs w:val="24"/>
        </w:rPr>
        <w:t>BRM</w:t>
      </w:r>
      <w:r>
        <w:rPr>
          <w:sz w:val="24"/>
          <w:szCs w:val="24"/>
        </w:rPr>
        <w:t xml:space="preserve">, </w:t>
      </w:r>
      <w:r w:rsidR="009F1F54" w:rsidRPr="005A1A1C">
        <w:rPr>
          <w:sz w:val="24"/>
          <w:szCs w:val="24"/>
        </w:rPr>
        <w:t>th</w:t>
      </w:r>
      <w:r>
        <w:rPr>
          <w:sz w:val="24"/>
          <w:szCs w:val="24"/>
        </w:rPr>
        <w:t>e</w:t>
      </w:r>
      <w:r w:rsidR="009F1F54" w:rsidRPr="005A1A1C">
        <w:rPr>
          <w:sz w:val="24"/>
          <w:szCs w:val="24"/>
        </w:rPr>
        <w:t xml:space="preserve"> leader should use this information to </w:t>
      </w:r>
      <w:r w:rsidRPr="005A1A1C">
        <w:rPr>
          <w:sz w:val="24"/>
          <w:szCs w:val="24"/>
        </w:rPr>
        <w:t>open</w:t>
      </w:r>
      <w:r w:rsidR="009F1F54" w:rsidRPr="005A1A1C">
        <w:rPr>
          <w:sz w:val="24"/>
          <w:szCs w:val="24"/>
        </w:rPr>
        <w:t xml:space="preserve"> discussions to the team</w:t>
      </w:r>
      <w:r w:rsidR="00E972E3">
        <w:rPr>
          <w:sz w:val="24"/>
          <w:szCs w:val="24"/>
        </w:rPr>
        <w:t xml:space="preserve">, </w:t>
      </w:r>
      <w:r w:rsidR="009F1F54" w:rsidRPr="005A1A1C">
        <w:rPr>
          <w:sz w:val="24"/>
          <w:szCs w:val="24"/>
        </w:rPr>
        <w:t>considering individual conversations about ideas and improvement</w:t>
      </w:r>
      <w:r w:rsidR="00263DEF">
        <w:rPr>
          <w:sz w:val="24"/>
          <w:szCs w:val="24"/>
        </w:rPr>
        <w:t xml:space="preserve">. </w:t>
      </w:r>
      <w:r w:rsidR="009F1F54" w:rsidRPr="005A1A1C">
        <w:rPr>
          <w:sz w:val="24"/>
          <w:szCs w:val="24"/>
        </w:rPr>
        <w:t xml:space="preserve">This links to Lencioni’s third dysfunction which </w:t>
      </w:r>
      <w:r w:rsidR="008D07D4" w:rsidRPr="005A1A1C">
        <w:rPr>
          <w:sz w:val="24"/>
          <w:szCs w:val="24"/>
        </w:rPr>
        <w:t xml:space="preserve">is </w:t>
      </w:r>
      <w:r w:rsidR="00E972E3">
        <w:rPr>
          <w:sz w:val="24"/>
          <w:szCs w:val="24"/>
        </w:rPr>
        <w:t>‘</w:t>
      </w:r>
      <w:r w:rsidR="008D07D4" w:rsidRPr="005A1A1C">
        <w:rPr>
          <w:sz w:val="24"/>
          <w:szCs w:val="24"/>
        </w:rPr>
        <w:t>lack of commitment</w:t>
      </w:r>
      <w:r w:rsidR="00E972E3">
        <w:rPr>
          <w:sz w:val="24"/>
          <w:szCs w:val="24"/>
        </w:rPr>
        <w:t>’</w:t>
      </w:r>
      <w:r w:rsidR="008D07D4" w:rsidRPr="005A1A1C">
        <w:rPr>
          <w:sz w:val="24"/>
          <w:szCs w:val="24"/>
        </w:rPr>
        <w:t xml:space="preserve">. Lencioni states that this is caused by a lack of healthy conflict as open debate is not encouraged, therefore team members rarely feel comfortable committing to decisions. </w:t>
      </w:r>
    </w:p>
    <w:p w14:paraId="6FB265CC" w14:textId="1E186CA2" w:rsidR="009F1F54" w:rsidRDefault="009F1F54" w:rsidP="005A1A1C">
      <w:pPr>
        <w:pStyle w:val="NoSpacing"/>
        <w:rPr>
          <w:sz w:val="24"/>
          <w:szCs w:val="24"/>
        </w:rPr>
      </w:pPr>
    </w:p>
    <w:p w14:paraId="7C0FB15E" w14:textId="27EF4287" w:rsidR="009F1F54" w:rsidRPr="005A1A1C" w:rsidRDefault="00E972E3" w:rsidP="005A1A1C">
      <w:pPr>
        <w:pStyle w:val="NoSpacing"/>
        <w:rPr>
          <w:sz w:val="24"/>
          <w:szCs w:val="24"/>
        </w:rPr>
      </w:pPr>
      <w:r>
        <w:rPr>
          <w:sz w:val="24"/>
          <w:szCs w:val="24"/>
        </w:rPr>
        <w:t>‘A</w:t>
      </w:r>
      <w:r w:rsidR="0030589A">
        <w:rPr>
          <w:sz w:val="24"/>
          <w:szCs w:val="24"/>
        </w:rPr>
        <w:t xml:space="preserve">voidance of </w:t>
      </w:r>
      <w:r>
        <w:rPr>
          <w:sz w:val="24"/>
          <w:szCs w:val="24"/>
        </w:rPr>
        <w:t>A</w:t>
      </w:r>
      <w:r w:rsidR="0030589A">
        <w:rPr>
          <w:sz w:val="24"/>
          <w:szCs w:val="24"/>
        </w:rPr>
        <w:t>ccountability</w:t>
      </w:r>
      <w:r>
        <w:rPr>
          <w:sz w:val="24"/>
          <w:szCs w:val="24"/>
        </w:rPr>
        <w:t>’</w:t>
      </w:r>
      <w:r w:rsidR="0030589A">
        <w:rPr>
          <w:sz w:val="24"/>
          <w:szCs w:val="24"/>
        </w:rPr>
        <w:t xml:space="preserve"> links to the team’s lack of commitment to make decisions</w:t>
      </w:r>
      <w:r>
        <w:rPr>
          <w:sz w:val="24"/>
          <w:szCs w:val="24"/>
        </w:rPr>
        <w:t>.</w:t>
      </w:r>
      <w:r w:rsidR="0030589A">
        <w:rPr>
          <w:sz w:val="24"/>
          <w:szCs w:val="24"/>
        </w:rPr>
        <w:t xml:space="preserve"> </w:t>
      </w:r>
      <w:r>
        <w:rPr>
          <w:sz w:val="24"/>
          <w:szCs w:val="24"/>
        </w:rPr>
        <w:t>W</w:t>
      </w:r>
      <w:r w:rsidR="0030589A">
        <w:rPr>
          <w:sz w:val="24"/>
          <w:szCs w:val="24"/>
        </w:rPr>
        <w:t xml:space="preserve">ithout committing to a clear plan of actions, employees are hesitant to call their colleagues out on actions which are counterproductive to the team. This is significant as this may </w:t>
      </w:r>
      <w:r w:rsidR="00333D78" w:rsidRPr="005A1A1C">
        <w:rPr>
          <w:sz w:val="24"/>
          <w:szCs w:val="24"/>
        </w:rPr>
        <w:t xml:space="preserve">lead to the demotivation of the team </w:t>
      </w:r>
      <w:r w:rsidR="0030589A" w:rsidRPr="005A1A1C">
        <w:rPr>
          <w:sz w:val="24"/>
          <w:szCs w:val="24"/>
        </w:rPr>
        <w:t>overall</w:t>
      </w:r>
      <w:r w:rsidR="00333D78" w:rsidRPr="005A1A1C">
        <w:rPr>
          <w:sz w:val="24"/>
          <w:szCs w:val="24"/>
        </w:rPr>
        <w:t xml:space="preserve">, with some members feeling that they are taking on too much </w:t>
      </w:r>
      <w:r w:rsidR="00263DEF" w:rsidRPr="005A1A1C">
        <w:rPr>
          <w:sz w:val="24"/>
          <w:szCs w:val="24"/>
        </w:rPr>
        <w:t>work</w:t>
      </w:r>
      <w:r w:rsidR="00263DEF">
        <w:rPr>
          <w:sz w:val="24"/>
          <w:szCs w:val="24"/>
        </w:rPr>
        <w:t>,</w:t>
      </w:r>
      <w:r w:rsidR="00333D78" w:rsidRPr="005A1A1C">
        <w:rPr>
          <w:sz w:val="24"/>
          <w:szCs w:val="24"/>
        </w:rPr>
        <w:t xml:space="preserve"> </w:t>
      </w:r>
      <w:r w:rsidR="00263DEF">
        <w:rPr>
          <w:sz w:val="24"/>
          <w:szCs w:val="24"/>
        </w:rPr>
        <w:t xml:space="preserve">resulting in poor job satisfaction. </w:t>
      </w:r>
      <w:r w:rsidR="00333D78" w:rsidRPr="005A1A1C">
        <w:rPr>
          <w:sz w:val="24"/>
          <w:szCs w:val="24"/>
        </w:rPr>
        <w:t>For the f</w:t>
      </w:r>
      <w:r w:rsidR="0030589A">
        <w:rPr>
          <w:sz w:val="24"/>
          <w:szCs w:val="24"/>
        </w:rPr>
        <w:t>inal stage of B</w:t>
      </w:r>
      <w:r w:rsidR="00263DEF">
        <w:rPr>
          <w:sz w:val="24"/>
          <w:szCs w:val="24"/>
        </w:rPr>
        <w:t>RM</w:t>
      </w:r>
      <w:r w:rsidR="0030589A">
        <w:rPr>
          <w:sz w:val="24"/>
          <w:szCs w:val="24"/>
        </w:rPr>
        <w:t>,</w:t>
      </w:r>
      <w:r w:rsidR="00333D78" w:rsidRPr="005A1A1C">
        <w:rPr>
          <w:sz w:val="24"/>
          <w:szCs w:val="24"/>
        </w:rPr>
        <w:t xml:space="preserve"> leaders should look at allocating work more fairly and trying to find ways to motivate colleagues and reward colleagues who work hard. </w:t>
      </w:r>
    </w:p>
    <w:p w14:paraId="33753D51" w14:textId="77777777" w:rsidR="009F1F54" w:rsidRPr="005A1A1C" w:rsidRDefault="009F1F54" w:rsidP="005A1A1C">
      <w:pPr>
        <w:pStyle w:val="NoSpacing"/>
        <w:rPr>
          <w:sz w:val="24"/>
          <w:szCs w:val="24"/>
        </w:rPr>
      </w:pPr>
    </w:p>
    <w:p w14:paraId="1016054F" w14:textId="2AB32091" w:rsidR="004655C8" w:rsidRPr="005A1A1C" w:rsidRDefault="00C47413" w:rsidP="005A1A1C">
      <w:pPr>
        <w:pStyle w:val="NoSpacing"/>
        <w:rPr>
          <w:sz w:val="24"/>
          <w:szCs w:val="24"/>
        </w:rPr>
      </w:pPr>
      <w:r>
        <w:rPr>
          <w:sz w:val="24"/>
          <w:szCs w:val="24"/>
        </w:rPr>
        <w:t xml:space="preserve">To evaluate </w:t>
      </w:r>
      <w:r w:rsidR="00EF58BC" w:rsidRPr="005A1A1C">
        <w:rPr>
          <w:sz w:val="24"/>
          <w:szCs w:val="24"/>
        </w:rPr>
        <w:t>inattention to results</w:t>
      </w:r>
      <w:r>
        <w:rPr>
          <w:sz w:val="24"/>
          <w:szCs w:val="24"/>
        </w:rPr>
        <w:t>, this</w:t>
      </w:r>
      <w:r w:rsidR="00EF58BC" w:rsidRPr="005A1A1C">
        <w:rPr>
          <w:sz w:val="24"/>
          <w:szCs w:val="24"/>
        </w:rPr>
        <w:t xml:space="preserve"> occurs when team members put their individual needs or even the needs of their divisions above the collective goals of the team and Lencioni identifies that this is due to the failure to hold one another accountable.</w:t>
      </w:r>
      <w:r>
        <w:rPr>
          <w:sz w:val="24"/>
          <w:szCs w:val="24"/>
        </w:rPr>
        <w:t xml:space="preserve"> </w:t>
      </w:r>
    </w:p>
    <w:p w14:paraId="038E3797" w14:textId="67A131E1" w:rsidR="00EF58BC" w:rsidRDefault="00EF58BC" w:rsidP="005A1A1C">
      <w:pPr>
        <w:pStyle w:val="NoSpacing"/>
        <w:rPr>
          <w:sz w:val="24"/>
          <w:szCs w:val="24"/>
        </w:rPr>
      </w:pPr>
    </w:p>
    <w:p w14:paraId="2E0371D6" w14:textId="23CD4FBF" w:rsidR="000A0D16" w:rsidRDefault="000A0D16" w:rsidP="005A1A1C">
      <w:pPr>
        <w:pStyle w:val="NoSpacing"/>
        <w:rPr>
          <w:sz w:val="24"/>
          <w:szCs w:val="24"/>
        </w:rPr>
      </w:pPr>
      <w:r w:rsidRPr="000A0D16">
        <w:rPr>
          <w:sz w:val="24"/>
          <w:szCs w:val="24"/>
        </w:rPr>
        <w:t xml:space="preserve">According to Northouse (2019), ‘Leadership is a process whereby an individual influences a group of individuals to achieve a common goal.’ Rogers (2012), felt that ‘leadership is key to good performance in the police service.’ Leadership in policing </w:t>
      </w:r>
      <w:r w:rsidRPr="000A0D16">
        <w:rPr>
          <w:sz w:val="24"/>
          <w:szCs w:val="24"/>
        </w:rPr>
        <w:lastRenderedPageBreak/>
        <w:t xml:space="preserve">is based on a rank structure and in recent years has been dominated on transformational and transactional leadership. Transformational leadership relies upon the charisma of the leader transforming individuals, groups and organisations, whilst transactional leadership where leaders’ rewards ‘followers’ and, in return the followers allow the leader to lead (Bass, 1995). </w:t>
      </w:r>
      <w:r w:rsidR="00055F8B">
        <w:rPr>
          <w:sz w:val="24"/>
          <w:szCs w:val="24"/>
        </w:rPr>
        <w:t xml:space="preserve">The </w:t>
      </w:r>
      <w:r w:rsidRPr="000A0D16">
        <w:rPr>
          <w:sz w:val="24"/>
          <w:szCs w:val="24"/>
        </w:rPr>
        <w:t xml:space="preserve">Winsor Report </w:t>
      </w:r>
      <w:r w:rsidR="00055F8B">
        <w:rPr>
          <w:sz w:val="24"/>
          <w:szCs w:val="24"/>
        </w:rPr>
        <w:t xml:space="preserve">(2012) </w:t>
      </w:r>
      <w:r w:rsidRPr="000A0D16">
        <w:rPr>
          <w:sz w:val="24"/>
          <w:szCs w:val="24"/>
        </w:rPr>
        <w:t xml:space="preserve">which was an independent review into police officer and staff renumeration and conditions, Winsor made recommendations regarding leadership in policing where he introduced a national scheme for Direct Entry Superintendent’s for persons of ‘exceptional’ achievement and ability and a Fast-Track programme allowing the most talented individuals to reach the rank of Inspector in 3 years. However, research has been conducted with police officers which has highlighted that leaders need to have experienced being a police officer at all ranks to be a good leader. Furthermore, the police officers who participated felt that the Fast-Track scheme was to be viewed with suspicion as </w:t>
      </w:r>
      <w:r w:rsidR="006B6C23">
        <w:rPr>
          <w:sz w:val="24"/>
          <w:szCs w:val="24"/>
        </w:rPr>
        <w:t>candidates</w:t>
      </w:r>
      <w:r w:rsidRPr="000A0D16">
        <w:rPr>
          <w:sz w:val="24"/>
          <w:szCs w:val="24"/>
        </w:rPr>
        <w:t xml:space="preserve"> had not experienced their time on the streets. Additionally, the officers who participated felt that current leadership is poor as leaders have forgotten what it is like to be an officer (Rowe, 2006.)  As a result, police officers want their leaders to be in touch with the reality of policing and if there has been a</w:t>
      </w:r>
      <w:r w:rsidR="00284198">
        <w:rPr>
          <w:sz w:val="24"/>
          <w:szCs w:val="24"/>
        </w:rPr>
        <w:t>n</w:t>
      </w:r>
      <w:r w:rsidRPr="000A0D16">
        <w:rPr>
          <w:sz w:val="24"/>
          <w:szCs w:val="24"/>
        </w:rPr>
        <w:t xml:space="preserve"> influx of non-experienced but academically gifted Fast Track Inspectors and Direct Entry Superintendents, police officers may feel unrepresented in their own career and this may lead to feelings of demotivation.</w:t>
      </w:r>
    </w:p>
    <w:p w14:paraId="02BF01E0" w14:textId="77777777" w:rsidR="000A0D16" w:rsidRPr="005A1A1C" w:rsidRDefault="000A0D16" w:rsidP="005A1A1C">
      <w:pPr>
        <w:pStyle w:val="NoSpacing"/>
        <w:rPr>
          <w:sz w:val="24"/>
          <w:szCs w:val="24"/>
        </w:rPr>
      </w:pPr>
    </w:p>
    <w:p w14:paraId="0FCB5BCA" w14:textId="783D33BD" w:rsidR="00C47413" w:rsidRDefault="00EF58BC" w:rsidP="00C47413">
      <w:pPr>
        <w:pStyle w:val="NoSpacing"/>
        <w:rPr>
          <w:sz w:val="24"/>
          <w:szCs w:val="24"/>
        </w:rPr>
      </w:pPr>
      <w:r w:rsidRPr="005A1A1C">
        <w:rPr>
          <w:sz w:val="24"/>
          <w:szCs w:val="24"/>
        </w:rPr>
        <w:t xml:space="preserve">Lencioni </w:t>
      </w:r>
      <w:r w:rsidR="000A0D16">
        <w:rPr>
          <w:sz w:val="24"/>
          <w:szCs w:val="24"/>
        </w:rPr>
        <w:t xml:space="preserve">in the ‘Five Dysfunctions of a Team’ </w:t>
      </w:r>
      <w:r w:rsidR="00C47413">
        <w:rPr>
          <w:sz w:val="24"/>
          <w:szCs w:val="24"/>
        </w:rPr>
        <w:t xml:space="preserve">goes on to </w:t>
      </w:r>
      <w:r w:rsidR="00C47413" w:rsidRPr="005A1A1C">
        <w:rPr>
          <w:sz w:val="24"/>
          <w:szCs w:val="24"/>
        </w:rPr>
        <w:t>identify</w:t>
      </w:r>
      <w:r w:rsidRPr="005A1A1C">
        <w:rPr>
          <w:sz w:val="24"/>
          <w:szCs w:val="24"/>
        </w:rPr>
        <w:t xml:space="preserve"> ways to overcome the dysfunctions of a team by further explaining his model</w:t>
      </w:r>
      <w:r w:rsidR="00C47413">
        <w:rPr>
          <w:sz w:val="24"/>
          <w:szCs w:val="24"/>
        </w:rPr>
        <w:t xml:space="preserve"> and further explains the role of a leader to overcome a dysfunctional team. Lencioni recommends that a leader demonstrate vulnerability first and then create an environment where vulnerability is not punished, so that the subordinates will take the risk of being vulnerable themselves. </w:t>
      </w:r>
      <w:r w:rsidR="000A0D16">
        <w:rPr>
          <w:sz w:val="24"/>
          <w:szCs w:val="24"/>
        </w:rPr>
        <w:t xml:space="preserve">Lencioni also recommends personality profiling tests, team tasks and talking exercises as a way for leaders to encourage trust in their teams. </w:t>
      </w:r>
    </w:p>
    <w:p w14:paraId="615BBA53" w14:textId="77777777" w:rsidR="00C47413" w:rsidRDefault="00C47413" w:rsidP="00C47413">
      <w:pPr>
        <w:pStyle w:val="NoSpacing"/>
        <w:rPr>
          <w:sz w:val="24"/>
          <w:szCs w:val="24"/>
        </w:rPr>
      </w:pPr>
    </w:p>
    <w:p w14:paraId="0E6D32DA" w14:textId="737C41F7" w:rsidR="00EE17C7" w:rsidRDefault="00BB0E5F" w:rsidP="00C47413">
      <w:pPr>
        <w:pStyle w:val="NoSpacing"/>
        <w:rPr>
          <w:sz w:val="24"/>
          <w:szCs w:val="24"/>
        </w:rPr>
      </w:pPr>
      <w:r w:rsidRPr="005A1A1C">
        <w:rPr>
          <w:sz w:val="24"/>
          <w:szCs w:val="24"/>
        </w:rPr>
        <w:t>Lencioni then suggests that to overcome fear of conflict</w:t>
      </w:r>
      <w:r w:rsidR="00C02DD6" w:rsidRPr="005A1A1C">
        <w:rPr>
          <w:sz w:val="24"/>
          <w:szCs w:val="24"/>
        </w:rPr>
        <w:t xml:space="preserve">, the first step is to acknowledge that conflict is productive and use techniques such as mining to extract conflict from the team through debates. The role of the leader here is to </w:t>
      </w:r>
      <w:r w:rsidR="00EE17C7" w:rsidRPr="005A1A1C">
        <w:rPr>
          <w:sz w:val="24"/>
          <w:szCs w:val="24"/>
        </w:rPr>
        <w:t>demonstrate restraint when people engage in conflict and allow resolution to occur naturally</w:t>
      </w:r>
      <w:r w:rsidR="00C47413">
        <w:rPr>
          <w:sz w:val="24"/>
          <w:szCs w:val="24"/>
        </w:rPr>
        <w:t>.</w:t>
      </w:r>
      <w:r w:rsidR="00263DEF">
        <w:rPr>
          <w:sz w:val="24"/>
          <w:szCs w:val="24"/>
        </w:rPr>
        <w:t xml:space="preserve"> </w:t>
      </w:r>
      <w:r w:rsidR="00EE17C7" w:rsidRPr="005A1A1C">
        <w:rPr>
          <w:sz w:val="24"/>
          <w:szCs w:val="24"/>
        </w:rPr>
        <w:t xml:space="preserve">For the dysfunction of lack of commitment, Lencioni identifies that </w:t>
      </w:r>
      <w:r w:rsidR="00263DEF">
        <w:rPr>
          <w:sz w:val="24"/>
          <w:szCs w:val="24"/>
        </w:rPr>
        <w:t>t</w:t>
      </w:r>
      <w:r w:rsidR="00415BBC" w:rsidRPr="005A1A1C">
        <w:rPr>
          <w:sz w:val="24"/>
          <w:szCs w:val="24"/>
        </w:rPr>
        <w:t xml:space="preserve">he role of the leader is to be comfortable with </w:t>
      </w:r>
      <w:r w:rsidR="000A0D16">
        <w:rPr>
          <w:sz w:val="24"/>
          <w:szCs w:val="24"/>
        </w:rPr>
        <w:t xml:space="preserve">making a decision </w:t>
      </w:r>
      <w:r w:rsidR="00415BBC" w:rsidRPr="005A1A1C">
        <w:rPr>
          <w:sz w:val="24"/>
          <w:szCs w:val="24"/>
        </w:rPr>
        <w:t xml:space="preserve">which </w:t>
      </w:r>
      <w:r w:rsidR="00263DEF">
        <w:rPr>
          <w:sz w:val="24"/>
          <w:szCs w:val="24"/>
        </w:rPr>
        <w:t xml:space="preserve">may be wrong. </w:t>
      </w:r>
      <w:r w:rsidR="006E2DF1" w:rsidRPr="005A1A1C">
        <w:rPr>
          <w:sz w:val="24"/>
          <w:szCs w:val="24"/>
        </w:rPr>
        <w:t xml:space="preserve">To overcome avoidance of accountability, Lencioni suggests a publication of goals and standards, simple and regular progress reviews, and team rewards. The role of the leader in this is to encourage and allow the team to serve as the first and primary accountability mechanism; </w:t>
      </w:r>
      <w:r w:rsidR="00346D67" w:rsidRPr="005A1A1C">
        <w:rPr>
          <w:sz w:val="24"/>
          <w:szCs w:val="24"/>
        </w:rPr>
        <w:t>however,</w:t>
      </w:r>
      <w:r w:rsidR="006E2DF1" w:rsidRPr="005A1A1C">
        <w:rPr>
          <w:sz w:val="24"/>
          <w:szCs w:val="24"/>
        </w:rPr>
        <w:t xml:space="preserve"> the leader must also be willing the serve as the ultimate arbiter of discipline when the team itself fails</w:t>
      </w:r>
      <w:r w:rsidR="00263DEF">
        <w:rPr>
          <w:sz w:val="24"/>
          <w:szCs w:val="24"/>
        </w:rPr>
        <w:t xml:space="preserve">. </w:t>
      </w:r>
      <w:r w:rsidR="00346D67" w:rsidRPr="005A1A1C">
        <w:rPr>
          <w:sz w:val="24"/>
          <w:szCs w:val="24"/>
        </w:rPr>
        <w:t xml:space="preserve">To overcome dysfunction five, </w:t>
      </w:r>
      <w:r w:rsidR="00423E38" w:rsidRPr="005A1A1C">
        <w:rPr>
          <w:sz w:val="24"/>
          <w:szCs w:val="24"/>
        </w:rPr>
        <w:t xml:space="preserve">Lencioni </w:t>
      </w:r>
      <w:r w:rsidR="00263DEF">
        <w:rPr>
          <w:sz w:val="24"/>
          <w:szCs w:val="24"/>
        </w:rPr>
        <w:t>recommends that</w:t>
      </w:r>
      <w:r w:rsidR="00423E38" w:rsidRPr="005A1A1C">
        <w:rPr>
          <w:sz w:val="24"/>
          <w:szCs w:val="24"/>
        </w:rPr>
        <w:t xml:space="preserve"> </w:t>
      </w:r>
      <w:r w:rsidR="00263DEF">
        <w:rPr>
          <w:sz w:val="24"/>
          <w:szCs w:val="24"/>
        </w:rPr>
        <w:t>t</w:t>
      </w:r>
      <w:r w:rsidR="00423E38" w:rsidRPr="005A1A1C">
        <w:rPr>
          <w:sz w:val="24"/>
          <w:szCs w:val="24"/>
        </w:rPr>
        <w:t>he role of the</w:t>
      </w:r>
      <w:r w:rsidR="00284198">
        <w:rPr>
          <w:sz w:val="24"/>
          <w:szCs w:val="24"/>
        </w:rPr>
        <w:t xml:space="preserve"> leader</w:t>
      </w:r>
      <w:r w:rsidR="00423E38" w:rsidRPr="005A1A1C">
        <w:rPr>
          <w:sz w:val="24"/>
          <w:szCs w:val="24"/>
        </w:rPr>
        <w:t xml:space="preserve"> is to set the tone for a focus on results.</w:t>
      </w:r>
    </w:p>
    <w:p w14:paraId="2DB4FFF7" w14:textId="13CC7B67" w:rsidR="007C387B" w:rsidRDefault="007C387B" w:rsidP="005A1A1C">
      <w:pPr>
        <w:pStyle w:val="NoSpacing"/>
        <w:rPr>
          <w:sz w:val="24"/>
          <w:szCs w:val="24"/>
        </w:rPr>
      </w:pPr>
    </w:p>
    <w:p w14:paraId="26A6DBA3" w14:textId="001B8C33" w:rsidR="007C387B" w:rsidRPr="005A1A1C" w:rsidRDefault="007C387B" w:rsidP="005A1A1C">
      <w:pPr>
        <w:pStyle w:val="NoSpacing"/>
        <w:rPr>
          <w:sz w:val="24"/>
          <w:szCs w:val="24"/>
        </w:rPr>
      </w:pPr>
      <w:r>
        <w:rPr>
          <w:sz w:val="24"/>
          <w:szCs w:val="24"/>
        </w:rPr>
        <w:t>Further to Lencioni’s model, Bruce Tuckman has also researched team dynamics and has a model titled ‘Tuckman’s Stages of Team Development’ (Tuckman, 1965). Tuckman’s model consists of five stages, which are ‘</w:t>
      </w:r>
      <w:r w:rsidR="00284198">
        <w:rPr>
          <w:sz w:val="24"/>
          <w:szCs w:val="24"/>
        </w:rPr>
        <w:t>F</w:t>
      </w:r>
      <w:r>
        <w:rPr>
          <w:sz w:val="24"/>
          <w:szCs w:val="24"/>
        </w:rPr>
        <w:t>orming’, ‘</w:t>
      </w:r>
      <w:r w:rsidR="00284198">
        <w:rPr>
          <w:sz w:val="24"/>
          <w:szCs w:val="24"/>
        </w:rPr>
        <w:t>S</w:t>
      </w:r>
      <w:r>
        <w:rPr>
          <w:sz w:val="24"/>
          <w:szCs w:val="24"/>
        </w:rPr>
        <w:t>torming’, ‘</w:t>
      </w:r>
      <w:r w:rsidR="00284198">
        <w:rPr>
          <w:sz w:val="24"/>
          <w:szCs w:val="24"/>
        </w:rPr>
        <w:t>N</w:t>
      </w:r>
      <w:r>
        <w:rPr>
          <w:sz w:val="24"/>
          <w:szCs w:val="24"/>
        </w:rPr>
        <w:t>orming’, ‘</w:t>
      </w:r>
      <w:r w:rsidR="00284198">
        <w:rPr>
          <w:sz w:val="24"/>
          <w:szCs w:val="24"/>
        </w:rPr>
        <w:t>P</w:t>
      </w:r>
      <w:r>
        <w:rPr>
          <w:sz w:val="24"/>
          <w:szCs w:val="24"/>
        </w:rPr>
        <w:t>erforming’ and ‘</w:t>
      </w:r>
      <w:r w:rsidR="00284198">
        <w:rPr>
          <w:sz w:val="24"/>
          <w:szCs w:val="24"/>
        </w:rPr>
        <w:t>A</w:t>
      </w:r>
      <w:r>
        <w:rPr>
          <w:sz w:val="24"/>
          <w:szCs w:val="24"/>
        </w:rPr>
        <w:t xml:space="preserve">djourning.’ According to Tuckman, the </w:t>
      </w:r>
      <w:r w:rsidR="00284198">
        <w:rPr>
          <w:sz w:val="24"/>
          <w:szCs w:val="24"/>
        </w:rPr>
        <w:t>‘F</w:t>
      </w:r>
      <w:r>
        <w:rPr>
          <w:sz w:val="24"/>
          <w:szCs w:val="24"/>
        </w:rPr>
        <w:t>orming</w:t>
      </w:r>
      <w:r w:rsidR="00284198">
        <w:rPr>
          <w:sz w:val="24"/>
          <w:szCs w:val="24"/>
        </w:rPr>
        <w:t>’</w:t>
      </w:r>
      <w:r>
        <w:rPr>
          <w:sz w:val="24"/>
          <w:szCs w:val="24"/>
        </w:rPr>
        <w:t xml:space="preserve"> stage is the team’s initiation phase where there is a high dependence on the leader or other group members for direction</w:t>
      </w:r>
      <w:r w:rsidR="002E0B11">
        <w:rPr>
          <w:sz w:val="24"/>
          <w:szCs w:val="24"/>
        </w:rPr>
        <w:t xml:space="preserve"> and individual roles and responsibilities are unclear. In t</w:t>
      </w:r>
      <w:r w:rsidR="00284198">
        <w:rPr>
          <w:sz w:val="24"/>
          <w:szCs w:val="24"/>
        </w:rPr>
        <w:t xml:space="preserve">his </w:t>
      </w:r>
      <w:r w:rsidR="002E0B11">
        <w:rPr>
          <w:sz w:val="24"/>
          <w:szCs w:val="24"/>
        </w:rPr>
        <w:t xml:space="preserve">stage, the leader’s responsibility is to bring the team together and to develop a trusting working relationship. The model then moves on to the </w:t>
      </w:r>
      <w:r w:rsidR="00284198">
        <w:rPr>
          <w:sz w:val="24"/>
          <w:szCs w:val="24"/>
        </w:rPr>
        <w:t>‘S</w:t>
      </w:r>
      <w:r w:rsidR="002E0B11">
        <w:rPr>
          <w:sz w:val="24"/>
          <w:szCs w:val="24"/>
        </w:rPr>
        <w:t>torming</w:t>
      </w:r>
      <w:r w:rsidR="00284198">
        <w:rPr>
          <w:sz w:val="24"/>
          <w:szCs w:val="24"/>
        </w:rPr>
        <w:t>’</w:t>
      </w:r>
      <w:r w:rsidR="002E0B11">
        <w:rPr>
          <w:sz w:val="24"/>
          <w:szCs w:val="24"/>
        </w:rPr>
        <w:t xml:space="preserve"> stage in </w:t>
      </w:r>
      <w:r w:rsidR="002E0B11">
        <w:rPr>
          <w:sz w:val="24"/>
          <w:szCs w:val="24"/>
        </w:rPr>
        <w:lastRenderedPageBreak/>
        <w:t>which the team is slowly gaining confidence; however, there is conflict around interpersonal issues and the leader may receive challenges from other team members. Tuckman expresses that in the storming stage, the leader must guide the team throughout this turbulent phase by encouraging them to focus on goals instead of allowing them to be distracted by their emotion</w:t>
      </w:r>
      <w:r w:rsidR="007A4650">
        <w:rPr>
          <w:sz w:val="24"/>
          <w:szCs w:val="24"/>
        </w:rPr>
        <w:t>s</w:t>
      </w:r>
      <w:r w:rsidR="002E0B11">
        <w:rPr>
          <w:sz w:val="24"/>
          <w:szCs w:val="24"/>
        </w:rPr>
        <w:t xml:space="preserve">. The next stage is </w:t>
      </w:r>
      <w:r w:rsidR="007A4650">
        <w:rPr>
          <w:sz w:val="24"/>
          <w:szCs w:val="24"/>
        </w:rPr>
        <w:t>‘N</w:t>
      </w:r>
      <w:r w:rsidR="002E0B11">
        <w:rPr>
          <w:sz w:val="24"/>
          <w:szCs w:val="24"/>
        </w:rPr>
        <w:t>orming</w:t>
      </w:r>
      <w:r w:rsidR="007A4650">
        <w:rPr>
          <w:sz w:val="24"/>
          <w:szCs w:val="24"/>
        </w:rPr>
        <w:t xml:space="preserve">’, where the </w:t>
      </w:r>
      <w:r w:rsidR="002E0B11">
        <w:rPr>
          <w:sz w:val="24"/>
          <w:szCs w:val="24"/>
        </w:rPr>
        <w:t xml:space="preserve">team’s motivation levels are </w:t>
      </w:r>
      <w:r w:rsidR="007A4650">
        <w:rPr>
          <w:sz w:val="24"/>
          <w:szCs w:val="24"/>
        </w:rPr>
        <w:t>increased,</w:t>
      </w:r>
      <w:r w:rsidR="002E0B11">
        <w:rPr>
          <w:sz w:val="24"/>
          <w:szCs w:val="24"/>
        </w:rPr>
        <w:t xml:space="preserve"> and the roles and responsibilities of the team are clear and accepted.</w:t>
      </w:r>
      <w:r w:rsidR="007A4650">
        <w:rPr>
          <w:sz w:val="24"/>
          <w:szCs w:val="24"/>
        </w:rPr>
        <w:t xml:space="preserve"> T</w:t>
      </w:r>
      <w:r w:rsidR="002E0B11">
        <w:rPr>
          <w:sz w:val="24"/>
          <w:szCs w:val="24"/>
        </w:rPr>
        <w:t xml:space="preserve">he leader must allow the team to become more autonomous and shares some leadership with the team. The fourth stage of Tuckman’s model is the </w:t>
      </w:r>
      <w:r w:rsidR="007A4650">
        <w:rPr>
          <w:sz w:val="24"/>
          <w:szCs w:val="24"/>
        </w:rPr>
        <w:t>‘P</w:t>
      </w:r>
      <w:r w:rsidR="002E0B11">
        <w:rPr>
          <w:sz w:val="24"/>
          <w:szCs w:val="24"/>
        </w:rPr>
        <w:t>erforming</w:t>
      </w:r>
      <w:r w:rsidR="007A4650">
        <w:rPr>
          <w:sz w:val="24"/>
          <w:szCs w:val="24"/>
        </w:rPr>
        <w:t>’</w:t>
      </w:r>
      <w:r w:rsidR="002E0B11">
        <w:rPr>
          <w:sz w:val="24"/>
          <w:szCs w:val="24"/>
        </w:rPr>
        <w:t xml:space="preserve"> stage in which the team clearly knows what it is doing and can function well united. The leader </w:t>
      </w:r>
      <w:r w:rsidR="007A4650">
        <w:rPr>
          <w:sz w:val="24"/>
          <w:szCs w:val="24"/>
        </w:rPr>
        <w:t>allows</w:t>
      </w:r>
      <w:r w:rsidR="002E0B11">
        <w:rPr>
          <w:sz w:val="24"/>
          <w:szCs w:val="24"/>
        </w:rPr>
        <w:t xml:space="preserve"> the team</w:t>
      </w:r>
      <w:r w:rsidR="00B10529">
        <w:rPr>
          <w:sz w:val="24"/>
          <w:szCs w:val="24"/>
        </w:rPr>
        <w:t xml:space="preserve"> to</w:t>
      </w:r>
      <w:r w:rsidR="002E0B11">
        <w:rPr>
          <w:sz w:val="24"/>
          <w:szCs w:val="24"/>
        </w:rPr>
        <w:t xml:space="preserve"> </w:t>
      </w:r>
      <w:r w:rsidR="00B10529">
        <w:rPr>
          <w:sz w:val="24"/>
          <w:szCs w:val="24"/>
        </w:rPr>
        <w:t xml:space="preserve">take some control and </w:t>
      </w:r>
      <w:r w:rsidR="002E0B11">
        <w:rPr>
          <w:sz w:val="24"/>
          <w:szCs w:val="24"/>
        </w:rPr>
        <w:t xml:space="preserve">adopts a delegating style. The final stage of Tuckman’s model is </w:t>
      </w:r>
      <w:r w:rsidR="00B10529">
        <w:rPr>
          <w:sz w:val="24"/>
          <w:szCs w:val="24"/>
        </w:rPr>
        <w:t>‘A</w:t>
      </w:r>
      <w:r w:rsidR="002E0B11">
        <w:rPr>
          <w:sz w:val="24"/>
          <w:szCs w:val="24"/>
        </w:rPr>
        <w:t>djourning</w:t>
      </w:r>
      <w:r w:rsidR="00B10529">
        <w:rPr>
          <w:sz w:val="24"/>
          <w:szCs w:val="24"/>
        </w:rPr>
        <w:t>’</w:t>
      </w:r>
      <w:r w:rsidR="002E0B11">
        <w:rPr>
          <w:sz w:val="24"/>
          <w:szCs w:val="24"/>
        </w:rPr>
        <w:t xml:space="preserve"> where the team recognises uncertainty about the </w:t>
      </w:r>
      <w:r w:rsidR="00680380">
        <w:rPr>
          <w:sz w:val="24"/>
          <w:szCs w:val="24"/>
        </w:rPr>
        <w:t xml:space="preserve">future. However, Tuckman in this stage recommends that the leader introduces new projects </w:t>
      </w:r>
      <w:r w:rsidR="000A0D16">
        <w:rPr>
          <w:sz w:val="24"/>
          <w:szCs w:val="24"/>
        </w:rPr>
        <w:t>to</w:t>
      </w:r>
      <w:r w:rsidR="00680380">
        <w:rPr>
          <w:sz w:val="24"/>
          <w:szCs w:val="24"/>
        </w:rPr>
        <w:t xml:space="preserve"> recommence the forming stage of the model. This can be applied to my time throughout my PEQF programme as in training school the leader did most of the talking whilst the student officers listened and relied heavily on the leader to go through what was expected of them. As the weeks progressed, this became a more relaxed environment when student officers gained more confidence. Towards the end of training, I found that some of my colleagues became a bit more demotivated due to feeling like the time was dragging, however the leader then stepped in and built excitement about the next stage to the tutor hub. At the tutor hub the pattern of the model was repeated, with students firstly relying heavily on their tutors and then gaining confidence and being able to deal with situations effectively on their own. </w:t>
      </w:r>
    </w:p>
    <w:p w14:paraId="5291F7BD" w14:textId="77777777" w:rsidR="00430F83" w:rsidRPr="005A1A1C" w:rsidRDefault="00430F83" w:rsidP="005A1A1C">
      <w:pPr>
        <w:pStyle w:val="NoSpacing"/>
        <w:rPr>
          <w:sz w:val="24"/>
          <w:szCs w:val="24"/>
        </w:rPr>
      </w:pPr>
    </w:p>
    <w:p w14:paraId="06C87AC0" w14:textId="401CD2D1" w:rsidR="008241CE" w:rsidRDefault="00430F83" w:rsidP="005A1A1C">
      <w:pPr>
        <w:pStyle w:val="NoSpacing"/>
        <w:rPr>
          <w:sz w:val="24"/>
          <w:szCs w:val="24"/>
        </w:rPr>
      </w:pPr>
      <w:r w:rsidRPr="005A1A1C">
        <w:rPr>
          <w:sz w:val="24"/>
          <w:szCs w:val="24"/>
        </w:rPr>
        <w:t xml:space="preserve">John Adair has a three circled theory on effective management </w:t>
      </w:r>
      <w:r w:rsidR="00384B56" w:rsidRPr="005A1A1C">
        <w:rPr>
          <w:sz w:val="24"/>
          <w:szCs w:val="24"/>
        </w:rPr>
        <w:t>in his book</w:t>
      </w:r>
      <w:r w:rsidRPr="005A1A1C">
        <w:rPr>
          <w:sz w:val="24"/>
          <w:szCs w:val="24"/>
        </w:rPr>
        <w:t xml:space="preserve"> Action-Centred Leadership</w:t>
      </w:r>
      <w:r w:rsidR="00055F8B">
        <w:rPr>
          <w:sz w:val="24"/>
          <w:szCs w:val="24"/>
        </w:rPr>
        <w:t xml:space="preserve"> (1973)</w:t>
      </w:r>
      <w:r w:rsidRPr="005A1A1C">
        <w:rPr>
          <w:sz w:val="24"/>
          <w:szCs w:val="24"/>
        </w:rPr>
        <w:t xml:space="preserve">, where to be an effective leader, leaders must </w:t>
      </w:r>
      <w:r w:rsidR="008241CE">
        <w:rPr>
          <w:sz w:val="24"/>
          <w:szCs w:val="24"/>
        </w:rPr>
        <w:t>–</w:t>
      </w:r>
    </w:p>
    <w:p w14:paraId="129B92AE" w14:textId="77777777" w:rsidR="008241CE" w:rsidRDefault="008241CE" w:rsidP="00520132">
      <w:pPr>
        <w:pStyle w:val="NoSpacing"/>
        <w:numPr>
          <w:ilvl w:val="0"/>
          <w:numId w:val="9"/>
        </w:numPr>
        <w:rPr>
          <w:sz w:val="24"/>
          <w:szCs w:val="24"/>
        </w:rPr>
      </w:pPr>
      <w:r>
        <w:rPr>
          <w:sz w:val="24"/>
          <w:szCs w:val="24"/>
        </w:rPr>
        <w:t>Achieve the task</w:t>
      </w:r>
    </w:p>
    <w:p w14:paraId="087DA866" w14:textId="77777777" w:rsidR="008241CE" w:rsidRDefault="008241CE" w:rsidP="00520132">
      <w:pPr>
        <w:pStyle w:val="NoSpacing"/>
        <w:numPr>
          <w:ilvl w:val="0"/>
          <w:numId w:val="9"/>
        </w:numPr>
        <w:rPr>
          <w:sz w:val="24"/>
          <w:szCs w:val="24"/>
        </w:rPr>
      </w:pPr>
      <w:r>
        <w:rPr>
          <w:sz w:val="24"/>
          <w:szCs w:val="24"/>
        </w:rPr>
        <w:t>Build and maintain the team</w:t>
      </w:r>
    </w:p>
    <w:p w14:paraId="759FCB90" w14:textId="77777777" w:rsidR="008241CE" w:rsidRDefault="008241CE" w:rsidP="00520132">
      <w:pPr>
        <w:pStyle w:val="NoSpacing"/>
        <w:numPr>
          <w:ilvl w:val="0"/>
          <w:numId w:val="9"/>
        </w:numPr>
        <w:rPr>
          <w:sz w:val="24"/>
          <w:szCs w:val="24"/>
        </w:rPr>
      </w:pPr>
      <w:r>
        <w:rPr>
          <w:sz w:val="24"/>
          <w:szCs w:val="24"/>
        </w:rPr>
        <w:t xml:space="preserve">Develop the individual </w:t>
      </w:r>
    </w:p>
    <w:p w14:paraId="7A10E2F3" w14:textId="38DDFC05" w:rsidR="00430F83" w:rsidRPr="008241CE" w:rsidRDefault="0087740A" w:rsidP="008241CE">
      <w:pPr>
        <w:pStyle w:val="NoSpacing"/>
        <w:rPr>
          <w:sz w:val="24"/>
          <w:szCs w:val="24"/>
        </w:rPr>
      </w:pPr>
      <w:r w:rsidRPr="008241CE">
        <w:rPr>
          <w:sz w:val="24"/>
          <w:szCs w:val="24"/>
        </w:rPr>
        <w:t>All</w:t>
      </w:r>
      <w:r w:rsidR="00F15609" w:rsidRPr="008241CE">
        <w:rPr>
          <w:sz w:val="24"/>
          <w:szCs w:val="24"/>
        </w:rPr>
        <w:t xml:space="preserve"> the three circles in Adair’s theory must work together </w:t>
      </w:r>
      <w:r w:rsidR="000A0D16" w:rsidRPr="008241CE">
        <w:rPr>
          <w:sz w:val="24"/>
          <w:szCs w:val="24"/>
        </w:rPr>
        <w:t>to</w:t>
      </w:r>
      <w:r w:rsidR="00F15609" w:rsidRPr="008241CE">
        <w:rPr>
          <w:sz w:val="24"/>
          <w:szCs w:val="24"/>
        </w:rPr>
        <w:t xml:space="preserve"> have a successful team and to achieve the required results. </w:t>
      </w:r>
    </w:p>
    <w:p w14:paraId="0155FB17" w14:textId="376C3CC2" w:rsidR="0087740A" w:rsidRPr="005A1A1C" w:rsidRDefault="0087740A" w:rsidP="005A1A1C">
      <w:pPr>
        <w:pStyle w:val="NoSpacing"/>
        <w:rPr>
          <w:sz w:val="24"/>
          <w:szCs w:val="24"/>
        </w:rPr>
      </w:pPr>
    </w:p>
    <w:p w14:paraId="21AC04EB" w14:textId="71496E10" w:rsidR="008241CE" w:rsidRDefault="0087740A" w:rsidP="005A1A1C">
      <w:pPr>
        <w:pStyle w:val="NoSpacing"/>
        <w:rPr>
          <w:sz w:val="24"/>
          <w:szCs w:val="24"/>
        </w:rPr>
      </w:pPr>
      <w:r w:rsidRPr="005A1A1C">
        <w:rPr>
          <w:sz w:val="24"/>
          <w:szCs w:val="24"/>
        </w:rPr>
        <w:t>Adair lists ei</w:t>
      </w:r>
      <w:r w:rsidR="00384B56" w:rsidRPr="005A1A1C">
        <w:rPr>
          <w:sz w:val="24"/>
          <w:szCs w:val="24"/>
        </w:rPr>
        <w:t>ght</w:t>
      </w:r>
      <w:r w:rsidRPr="005A1A1C">
        <w:rPr>
          <w:sz w:val="24"/>
          <w:szCs w:val="24"/>
        </w:rPr>
        <w:t xml:space="preserve"> leadership functions which</w:t>
      </w:r>
      <w:r w:rsidR="00384B56" w:rsidRPr="005A1A1C">
        <w:rPr>
          <w:sz w:val="24"/>
          <w:szCs w:val="24"/>
        </w:rPr>
        <w:t xml:space="preserve"> need to be performed by the leader and</w:t>
      </w:r>
      <w:r w:rsidRPr="005A1A1C">
        <w:rPr>
          <w:sz w:val="24"/>
          <w:szCs w:val="24"/>
        </w:rPr>
        <w:t xml:space="preserve"> </w:t>
      </w:r>
      <w:r w:rsidR="00384B56" w:rsidRPr="005A1A1C">
        <w:rPr>
          <w:sz w:val="24"/>
          <w:szCs w:val="24"/>
        </w:rPr>
        <w:t>are necessary to fulfil the three aspects of leadership. The first function is defining the task and having a clear objective which is SMART</w:t>
      </w:r>
      <w:r w:rsidR="008241CE">
        <w:rPr>
          <w:sz w:val="24"/>
          <w:szCs w:val="24"/>
        </w:rPr>
        <w:t xml:space="preserve"> - </w:t>
      </w:r>
    </w:p>
    <w:p w14:paraId="2ED98886" w14:textId="09831F1F" w:rsidR="008241CE" w:rsidRDefault="008241CE" w:rsidP="00520132">
      <w:pPr>
        <w:pStyle w:val="NoSpacing"/>
        <w:numPr>
          <w:ilvl w:val="0"/>
          <w:numId w:val="8"/>
        </w:numPr>
        <w:rPr>
          <w:sz w:val="24"/>
          <w:szCs w:val="24"/>
        </w:rPr>
      </w:pPr>
      <w:r>
        <w:rPr>
          <w:sz w:val="24"/>
          <w:szCs w:val="24"/>
        </w:rPr>
        <w:t xml:space="preserve">Specific </w:t>
      </w:r>
    </w:p>
    <w:p w14:paraId="064D90CD" w14:textId="588F7A94" w:rsidR="008241CE" w:rsidRDefault="008241CE" w:rsidP="00520132">
      <w:pPr>
        <w:pStyle w:val="NoSpacing"/>
        <w:numPr>
          <w:ilvl w:val="0"/>
          <w:numId w:val="8"/>
        </w:numPr>
        <w:rPr>
          <w:sz w:val="24"/>
          <w:szCs w:val="24"/>
        </w:rPr>
      </w:pPr>
      <w:r>
        <w:rPr>
          <w:sz w:val="24"/>
          <w:szCs w:val="24"/>
        </w:rPr>
        <w:t>Measurable</w:t>
      </w:r>
    </w:p>
    <w:p w14:paraId="135E57BC" w14:textId="654D66D2" w:rsidR="008241CE" w:rsidRDefault="008241CE" w:rsidP="00520132">
      <w:pPr>
        <w:pStyle w:val="NoSpacing"/>
        <w:numPr>
          <w:ilvl w:val="0"/>
          <w:numId w:val="8"/>
        </w:numPr>
        <w:rPr>
          <w:sz w:val="24"/>
          <w:szCs w:val="24"/>
        </w:rPr>
      </w:pPr>
      <w:r>
        <w:rPr>
          <w:sz w:val="24"/>
          <w:szCs w:val="24"/>
        </w:rPr>
        <w:t>Achievable</w:t>
      </w:r>
    </w:p>
    <w:p w14:paraId="656E69F1" w14:textId="644FE0F0" w:rsidR="008241CE" w:rsidRDefault="008241CE" w:rsidP="00520132">
      <w:pPr>
        <w:pStyle w:val="NoSpacing"/>
        <w:numPr>
          <w:ilvl w:val="0"/>
          <w:numId w:val="8"/>
        </w:numPr>
        <w:rPr>
          <w:sz w:val="24"/>
          <w:szCs w:val="24"/>
        </w:rPr>
      </w:pPr>
      <w:r>
        <w:rPr>
          <w:sz w:val="24"/>
          <w:szCs w:val="24"/>
        </w:rPr>
        <w:t>Realistic</w:t>
      </w:r>
    </w:p>
    <w:p w14:paraId="677531C6" w14:textId="31C6F870" w:rsidR="008241CE" w:rsidRDefault="008241CE" w:rsidP="00520132">
      <w:pPr>
        <w:pStyle w:val="NoSpacing"/>
        <w:numPr>
          <w:ilvl w:val="0"/>
          <w:numId w:val="8"/>
        </w:numPr>
        <w:rPr>
          <w:sz w:val="24"/>
          <w:szCs w:val="24"/>
        </w:rPr>
      </w:pPr>
      <w:r>
        <w:rPr>
          <w:sz w:val="24"/>
          <w:szCs w:val="24"/>
        </w:rPr>
        <w:t>Time Constrained</w:t>
      </w:r>
    </w:p>
    <w:p w14:paraId="2F709B77" w14:textId="77777777" w:rsidR="008241CE" w:rsidRDefault="008241CE" w:rsidP="005A1A1C">
      <w:pPr>
        <w:pStyle w:val="NoSpacing"/>
        <w:rPr>
          <w:sz w:val="24"/>
          <w:szCs w:val="24"/>
        </w:rPr>
      </w:pPr>
    </w:p>
    <w:p w14:paraId="4E63B9F7" w14:textId="2B31AA50" w:rsidR="0087740A" w:rsidRDefault="00384B56" w:rsidP="005A1A1C">
      <w:pPr>
        <w:pStyle w:val="NoSpacing"/>
        <w:rPr>
          <w:sz w:val="24"/>
          <w:szCs w:val="24"/>
        </w:rPr>
      </w:pPr>
      <w:r w:rsidRPr="005A1A1C">
        <w:rPr>
          <w:sz w:val="24"/>
          <w:szCs w:val="24"/>
        </w:rPr>
        <w:t xml:space="preserve">The second function is planning, which requires a search for alternatives, and this is best done with others in a positive and open-minded way. The third function is briefing the team, to provide the right atmosphere, promote teamwork and motivate each individual. </w:t>
      </w:r>
      <w:r w:rsidR="0081709A" w:rsidRPr="005A1A1C">
        <w:rPr>
          <w:sz w:val="24"/>
          <w:szCs w:val="24"/>
        </w:rPr>
        <w:t xml:space="preserve">The fourth function is controlling and the ability to self-control, and effective delegation and monitoring skills. The fifth function is evaluating team performance, </w:t>
      </w:r>
      <w:r w:rsidR="008241CE" w:rsidRPr="005A1A1C">
        <w:rPr>
          <w:sz w:val="24"/>
          <w:szCs w:val="24"/>
        </w:rPr>
        <w:t>appraising,</w:t>
      </w:r>
      <w:r w:rsidR="0081709A" w:rsidRPr="005A1A1C">
        <w:rPr>
          <w:sz w:val="24"/>
          <w:szCs w:val="24"/>
        </w:rPr>
        <w:t xml:space="preserve"> and training individuals and assessing consequences. The sixth function is </w:t>
      </w:r>
      <w:r w:rsidR="008241CE" w:rsidRPr="005A1A1C">
        <w:rPr>
          <w:sz w:val="24"/>
          <w:szCs w:val="24"/>
        </w:rPr>
        <w:t>motivating,</w:t>
      </w:r>
      <w:r w:rsidR="0081709A" w:rsidRPr="005A1A1C">
        <w:rPr>
          <w:sz w:val="24"/>
          <w:szCs w:val="24"/>
        </w:rPr>
        <w:t xml:space="preserve"> and Adair distinguishes six principles for motivating others in his book Effective Motivation</w:t>
      </w:r>
      <w:r w:rsidR="004060E5">
        <w:rPr>
          <w:sz w:val="24"/>
          <w:szCs w:val="24"/>
        </w:rPr>
        <w:t xml:space="preserve"> (2009)</w:t>
      </w:r>
      <w:r w:rsidR="0081709A" w:rsidRPr="005A1A1C">
        <w:rPr>
          <w:sz w:val="24"/>
          <w:szCs w:val="24"/>
        </w:rPr>
        <w:t xml:space="preserve">, which he states that a leader must be motivated themselves, select those who are highly motivated, set realistic and </w:t>
      </w:r>
      <w:r w:rsidR="0081709A" w:rsidRPr="005A1A1C">
        <w:rPr>
          <w:sz w:val="24"/>
          <w:szCs w:val="24"/>
        </w:rPr>
        <w:lastRenderedPageBreak/>
        <w:t xml:space="preserve">challenging targets, remember that progress motivates, provide fair </w:t>
      </w:r>
      <w:r w:rsidR="00263DEF" w:rsidRPr="005A1A1C">
        <w:rPr>
          <w:sz w:val="24"/>
          <w:szCs w:val="24"/>
        </w:rPr>
        <w:t>rewards,</w:t>
      </w:r>
      <w:r w:rsidR="0081709A" w:rsidRPr="005A1A1C">
        <w:rPr>
          <w:sz w:val="24"/>
          <w:szCs w:val="24"/>
        </w:rPr>
        <w:t xml:space="preserve"> and give recognition. The seventh function is organisation, with Adair recognising that leaders </w:t>
      </w:r>
      <w:r w:rsidR="00263DEF" w:rsidRPr="005A1A1C">
        <w:rPr>
          <w:sz w:val="24"/>
          <w:szCs w:val="24"/>
        </w:rPr>
        <w:t>must</w:t>
      </w:r>
      <w:r w:rsidR="0081709A" w:rsidRPr="005A1A1C">
        <w:rPr>
          <w:sz w:val="24"/>
          <w:szCs w:val="24"/>
        </w:rPr>
        <w:t xml:space="preserve"> be able to organise themselves, their team and the organisation and have a clear purpose to achieve results. The eight function of a leader is the ability to set an example both to individuals and the </w:t>
      </w:r>
      <w:r w:rsidR="008241CE" w:rsidRPr="005A1A1C">
        <w:rPr>
          <w:sz w:val="24"/>
          <w:szCs w:val="24"/>
        </w:rPr>
        <w:t>team</w:t>
      </w:r>
      <w:r w:rsidR="0081709A" w:rsidRPr="005A1A1C">
        <w:rPr>
          <w:sz w:val="24"/>
          <w:szCs w:val="24"/>
        </w:rPr>
        <w:t xml:space="preserve">. </w:t>
      </w:r>
    </w:p>
    <w:p w14:paraId="535D6A22" w14:textId="41BD84E6" w:rsidR="009F1F54" w:rsidRPr="005A1A1C" w:rsidRDefault="009F1F54" w:rsidP="005A1A1C">
      <w:pPr>
        <w:pStyle w:val="NoSpacing"/>
        <w:rPr>
          <w:sz w:val="24"/>
          <w:szCs w:val="24"/>
        </w:rPr>
      </w:pPr>
    </w:p>
    <w:p w14:paraId="1EA050A3" w14:textId="52B796BB" w:rsidR="009F1F54" w:rsidRDefault="00AF5BF1" w:rsidP="005A1A1C">
      <w:pPr>
        <w:pStyle w:val="NoSpacing"/>
        <w:rPr>
          <w:sz w:val="24"/>
          <w:szCs w:val="24"/>
        </w:rPr>
      </w:pPr>
      <w:r>
        <w:rPr>
          <w:sz w:val="24"/>
          <w:szCs w:val="24"/>
        </w:rPr>
        <w:t xml:space="preserve">In conclusion, a </w:t>
      </w:r>
      <w:r w:rsidR="009F1F54" w:rsidRPr="005A1A1C">
        <w:rPr>
          <w:sz w:val="24"/>
          <w:szCs w:val="24"/>
        </w:rPr>
        <w:t>team that cannot function effectively together in the police service may fail to comply with the professional standards expected of police officers. Police officers are governed by a Code of Ethics which house both sets of policing principles and standards of professional behaviour. The policing principles state that officers must act</w:t>
      </w:r>
      <w:r w:rsidR="005A1A1C" w:rsidRPr="005A1A1C">
        <w:rPr>
          <w:sz w:val="24"/>
          <w:szCs w:val="24"/>
        </w:rPr>
        <w:t xml:space="preserve"> </w:t>
      </w:r>
      <w:r w:rsidR="009F1F54" w:rsidRPr="005A1A1C">
        <w:rPr>
          <w:sz w:val="24"/>
          <w:szCs w:val="24"/>
        </w:rPr>
        <w:t>with accountability,</w:t>
      </w:r>
      <w:r w:rsidR="005A1A1C" w:rsidRPr="005A1A1C">
        <w:rPr>
          <w:sz w:val="24"/>
          <w:szCs w:val="24"/>
        </w:rPr>
        <w:t xml:space="preserve"> </w:t>
      </w:r>
      <w:r w:rsidR="009F1F54" w:rsidRPr="005A1A1C">
        <w:rPr>
          <w:sz w:val="24"/>
          <w:szCs w:val="24"/>
        </w:rPr>
        <w:t xml:space="preserve">fairness, honesty, integrity, leadership, objectivity, openness, respect, and selflessness. The standards of professional behaviour for a police officer </w:t>
      </w:r>
      <w:r w:rsidR="00F216AE">
        <w:rPr>
          <w:sz w:val="24"/>
          <w:szCs w:val="24"/>
        </w:rPr>
        <w:t xml:space="preserve">centre </w:t>
      </w:r>
      <w:r w:rsidR="009F1F54" w:rsidRPr="005A1A1C">
        <w:rPr>
          <w:sz w:val="24"/>
          <w:szCs w:val="24"/>
        </w:rPr>
        <w:t>around honesty and integrity, use of force and challenging and report</w:t>
      </w:r>
      <w:r w:rsidR="00F216AE">
        <w:rPr>
          <w:sz w:val="24"/>
          <w:szCs w:val="24"/>
        </w:rPr>
        <w:t xml:space="preserve">ing </w:t>
      </w:r>
      <w:r w:rsidR="009F1F54" w:rsidRPr="005A1A1C">
        <w:rPr>
          <w:sz w:val="24"/>
          <w:szCs w:val="24"/>
        </w:rPr>
        <w:t xml:space="preserve">improper conduct. A team that cannot function effectively due to </w:t>
      </w:r>
      <w:r w:rsidR="00552ED8" w:rsidRPr="005A1A1C">
        <w:rPr>
          <w:sz w:val="24"/>
          <w:szCs w:val="24"/>
        </w:rPr>
        <w:t xml:space="preserve">poor team dynamics and team cohesion or problems with interpersonal conflicts may fail to comply with the professional standards expected of them. This is due to </w:t>
      </w:r>
      <w:r w:rsidR="003F7876" w:rsidRPr="005A1A1C">
        <w:rPr>
          <w:sz w:val="24"/>
          <w:szCs w:val="24"/>
        </w:rPr>
        <w:t xml:space="preserve">the lack of trust between the team members which may lead to their being huge discrepancies in their accountability, honesty, and integrity. If a team cannot be open and honest with each other, then this may lead to them </w:t>
      </w:r>
      <w:r w:rsidR="00333D78" w:rsidRPr="005A1A1C">
        <w:rPr>
          <w:sz w:val="24"/>
          <w:szCs w:val="24"/>
        </w:rPr>
        <w:t>failing other</w:t>
      </w:r>
      <w:r w:rsidR="003F7876" w:rsidRPr="005A1A1C">
        <w:rPr>
          <w:sz w:val="24"/>
          <w:szCs w:val="24"/>
        </w:rPr>
        <w:t xml:space="preserve"> members of th</w:t>
      </w:r>
      <w:r w:rsidR="00333D78" w:rsidRPr="005A1A1C">
        <w:rPr>
          <w:sz w:val="24"/>
          <w:szCs w:val="24"/>
        </w:rPr>
        <w:t xml:space="preserve">e team by not holding themselves to account for their actions, but also failing the members of the public that they serve. </w:t>
      </w:r>
      <w:r w:rsidR="004F1B82">
        <w:rPr>
          <w:sz w:val="24"/>
          <w:szCs w:val="24"/>
        </w:rPr>
        <w:t xml:space="preserve">To counteract this as a force, </w:t>
      </w:r>
      <w:r w:rsidR="004F1B82" w:rsidRPr="004F1B82">
        <w:rPr>
          <w:sz w:val="24"/>
          <w:szCs w:val="24"/>
        </w:rPr>
        <w:t>Gwent Police have a Professional Standards Department (PSD) which focuses on the behaviours of police officers and staff in accordance with the Code of Ethics. In addition to the PSD, Gwent Police also encourage staff to utilise Safecall, a whistleblowing service to report improper behaviour.</w:t>
      </w:r>
      <w:r w:rsidR="004F1B82">
        <w:rPr>
          <w:sz w:val="24"/>
          <w:szCs w:val="24"/>
        </w:rPr>
        <w:t xml:space="preserve"> </w:t>
      </w:r>
    </w:p>
    <w:p w14:paraId="193C4CED" w14:textId="395FEE53" w:rsidR="00AF5BF1" w:rsidRDefault="00AF5BF1" w:rsidP="005A1A1C">
      <w:pPr>
        <w:pStyle w:val="NoSpacing"/>
        <w:rPr>
          <w:sz w:val="24"/>
          <w:szCs w:val="24"/>
        </w:rPr>
      </w:pPr>
    </w:p>
    <w:p w14:paraId="51F949DA" w14:textId="0E1947D6" w:rsidR="00D36B6A" w:rsidRDefault="00D36B6A" w:rsidP="005A1A1C">
      <w:pPr>
        <w:pStyle w:val="NoSpacing"/>
        <w:rPr>
          <w:sz w:val="24"/>
          <w:szCs w:val="24"/>
        </w:rPr>
      </w:pPr>
    </w:p>
    <w:p w14:paraId="7AE58414" w14:textId="1F95E969" w:rsidR="00FE1468" w:rsidRDefault="004060E5" w:rsidP="005A1A1C">
      <w:pPr>
        <w:pStyle w:val="NoSpacing"/>
        <w:rPr>
          <w:sz w:val="24"/>
          <w:szCs w:val="24"/>
        </w:rPr>
      </w:pPr>
      <w:r>
        <w:rPr>
          <w:sz w:val="24"/>
          <w:szCs w:val="24"/>
        </w:rPr>
        <w:t>2164 words</w:t>
      </w:r>
    </w:p>
    <w:p w14:paraId="19A75BF2" w14:textId="77777777" w:rsidR="00D36B6A" w:rsidRPr="005A1A1C" w:rsidRDefault="00D36B6A" w:rsidP="005A1A1C">
      <w:pPr>
        <w:pStyle w:val="NoSpacing"/>
        <w:rPr>
          <w:sz w:val="24"/>
          <w:szCs w:val="24"/>
        </w:rPr>
      </w:pPr>
    </w:p>
    <w:p w14:paraId="0797331D" w14:textId="4F50575C" w:rsidR="00025650" w:rsidRPr="005A1A1C" w:rsidRDefault="00025650" w:rsidP="005A1A1C">
      <w:pPr>
        <w:pStyle w:val="NoSpacing"/>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415BBC">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415BBC">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2EB423E6"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436E37CD" w14:textId="77777777" w:rsidR="00E93445" w:rsidRDefault="00E93445" w:rsidP="5B843AF0">
      <w:pPr>
        <w:ind w:right="237"/>
        <w:jc w:val="both"/>
        <w:rPr>
          <w:rFonts w:eastAsia="Arial"/>
          <w:color w:val="000000" w:themeColor="text1"/>
          <w:sz w:val="24"/>
          <w:szCs w:val="24"/>
        </w:rPr>
      </w:pPr>
    </w:p>
    <w:p w14:paraId="774B2E06" w14:textId="2746560F" w:rsidR="00E85831" w:rsidRPr="003E5912" w:rsidRDefault="00BB0066" w:rsidP="003E5912">
      <w:pPr>
        <w:rPr>
          <w:rFonts w:eastAsia="Arial"/>
          <w:sz w:val="24"/>
          <w:szCs w:val="24"/>
        </w:rPr>
      </w:pPr>
      <w:r w:rsidRPr="003E5912">
        <w:rPr>
          <w:rFonts w:eastAsia="Arial"/>
          <w:sz w:val="24"/>
          <w:szCs w:val="24"/>
        </w:rPr>
        <w:t>During</w:t>
      </w:r>
      <w:r w:rsidR="00E85831" w:rsidRPr="003E5912">
        <w:rPr>
          <w:rFonts w:eastAsia="Arial"/>
          <w:sz w:val="24"/>
          <w:szCs w:val="24"/>
        </w:rPr>
        <w:t xml:space="preserve"> this essay, I am going to discuss </w:t>
      </w:r>
      <w:r w:rsidR="000A1C1A" w:rsidRPr="003E5912">
        <w:rPr>
          <w:rFonts w:eastAsia="Arial"/>
          <w:sz w:val="24"/>
          <w:szCs w:val="24"/>
        </w:rPr>
        <w:t xml:space="preserve">an incident that I attended and critically evaluate </w:t>
      </w:r>
      <w:r w:rsidR="00C54B81" w:rsidRPr="003E5912">
        <w:rPr>
          <w:rFonts w:eastAsia="Arial"/>
          <w:sz w:val="24"/>
          <w:szCs w:val="24"/>
        </w:rPr>
        <w:t xml:space="preserve">the appropriateness of different approaches in supporting vulnerable people and explore what works in relation to tackling repeat victimisation and repeat offending. </w:t>
      </w:r>
      <w:r w:rsidR="009F683D" w:rsidRPr="003E5912">
        <w:rPr>
          <w:rFonts w:eastAsia="Arial"/>
          <w:sz w:val="24"/>
          <w:szCs w:val="24"/>
        </w:rPr>
        <w:t xml:space="preserve">I will be using the Gibbs </w:t>
      </w:r>
      <w:r w:rsidR="00AF3C5C" w:rsidRPr="003E5912">
        <w:rPr>
          <w:rFonts w:eastAsia="Arial"/>
          <w:sz w:val="24"/>
          <w:szCs w:val="24"/>
        </w:rPr>
        <w:t>M</w:t>
      </w:r>
      <w:r w:rsidR="009F683D" w:rsidRPr="003E5912">
        <w:rPr>
          <w:rFonts w:eastAsia="Arial"/>
          <w:sz w:val="24"/>
          <w:szCs w:val="24"/>
        </w:rPr>
        <w:t xml:space="preserve">odel of </w:t>
      </w:r>
      <w:r w:rsidR="00AF3C5C" w:rsidRPr="003E5912">
        <w:rPr>
          <w:rFonts w:eastAsia="Arial"/>
          <w:sz w:val="24"/>
          <w:szCs w:val="24"/>
        </w:rPr>
        <w:t>R</w:t>
      </w:r>
      <w:r w:rsidR="009F683D" w:rsidRPr="003E5912">
        <w:rPr>
          <w:rFonts w:eastAsia="Arial"/>
          <w:sz w:val="24"/>
          <w:szCs w:val="24"/>
        </w:rPr>
        <w:t>eflection</w:t>
      </w:r>
      <w:r w:rsidR="00AF3C5C" w:rsidRPr="003E5912">
        <w:rPr>
          <w:rFonts w:eastAsia="Arial"/>
          <w:sz w:val="24"/>
          <w:szCs w:val="24"/>
        </w:rPr>
        <w:t xml:space="preserve"> (GMR) (1988)</w:t>
      </w:r>
      <w:r w:rsidR="009F683D" w:rsidRPr="003E5912">
        <w:rPr>
          <w:rFonts w:eastAsia="Arial"/>
          <w:sz w:val="24"/>
          <w:szCs w:val="24"/>
        </w:rPr>
        <w:t xml:space="preserve"> </w:t>
      </w:r>
      <w:r w:rsidR="00E93445" w:rsidRPr="003E5912">
        <w:rPr>
          <w:rFonts w:eastAsia="Arial"/>
          <w:sz w:val="24"/>
          <w:szCs w:val="24"/>
        </w:rPr>
        <w:t>to</w:t>
      </w:r>
      <w:r w:rsidR="009F683D" w:rsidRPr="003E5912">
        <w:rPr>
          <w:rFonts w:eastAsia="Arial"/>
          <w:sz w:val="24"/>
          <w:szCs w:val="24"/>
        </w:rPr>
        <w:t xml:space="preserve"> consider and evaluate the approaches used.</w:t>
      </w:r>
      <w:r w:rsidR="00BC3578" w:rsidRPr="003E5912">
        <w:rPr>
          <w:rFonts w:eastAsia="Arial"/>
          <w:sz w:val="24"/>
          <w:szCs w:val="24"/>
        </w:rPr>
        <w:t xml:space="preserve"> The </w:t>
      </w:r>
      <w:r w:rsidR="00AF3C5C" w:rsidRPr="003E5912">
        <w:rPr>
          <w:rFonts w:eastAsia="Arial"/>
          <w:sz w:val="24"/>
          <w:szCs w:val="24"/>
        </w:rPr>
        <w:t xml:space="preserve">GMR </w:t>
      </w:r>
      <w:r w:rsidR="00BC3578" w:rsidRPr="003E5912">
        <w:rPr>
          <w:rFonts w:eastAsia="Arial"/>
          <w:sz w:val="24"/>
          <w:szCs w:val="24"/>
        </w:rPr>
        <w:t xml:space="preserve">asks for a description of the situation, </w:t>
      </w:r>
      <w:r w:rsidR="00F6401E" w:rsidRPr="003E5912">
        <w:rPr>
          <w:rFonts w:eastAsia="Arial"/>
          <w:sz w:val="24"/>
          <w:szCs w:val="24"/>
        </w:rPr>
        <w:t>feelings,</w:t>
      </w:r>
      <w:r w:rsidR="00BC3578" w:rsidRPr="003E5912">
        <w:rPr>
          <w:rFonts w:eastAsia="Arial"/>
          <w:sz w:val="24"/>
          <w:szCs w:val="24"/>
        </w:rPr>
        <w:t xml:space="preserve"> and thoughts that you had during the experience, an evaluation of the situation, an analysis of the situation, a conclusion of what happened, and an action plan about what you would do differently.</w:t>
      </w:r>
    </w:p>
    <w:p w14:paraId="09E8F7F1" w14:textId="497C8A3A" w:rsidR="00C73D19" w:rsidRPr="003E5912" w:rsidRDefault="00C73D19" w:rsidP="003E5912">
      <w:pPr>
        <w:rPr>
          <w:rFonts w:eastAsia="Arial"/>
          <w:sz w:val="24"/>
          <w:szCs w:val="24"/>
        </w:rPr>
      </w:pPr>
    </w:p>
    <w:p w14:paraId="49CFBD51" w14:textId="2B185E8D" w:rsidR="00C73D19" w:rsidRPr="003E5912" w:rsidRDefault="00C73D19" w:rsidP="003E5912">
      <w:pPr>
        <w:rPr>
          <w:rFonts w:eastAsia="Arial"/>
          <w:sz w:val="24"/>
          <w:szCs w:val="24"/>
        </w:rPr>
      </w:pPr>
      <w:r w:rsidRPr="003E5912">
        <w:rPr>
          <w:rFonts w:eastAsia="Arial"/>
          <w:sz w:val="24"/>
          <w:szCs w:val="24"/>
        </w:rPr>
        <w:t xml:space="preserve">Supporting victims and vulnerable people is at the heart of policing and as police officers we often see people in their most vulnerable state. The College of Policing </w:t>
      </w:r>
      <w:r w:rsidR="004060E5" w:rsidRPr="003E5912">
        <w:rPr>
          <w:rFonts w:eastAsia="Arial"/>
          <w:sz w:val="24"/>
          <w:szCs w:val="24"/>
        </w:rPr>
        <w:t xml:space="preserve">(2020) </w:t>
      </w:r>
      <w:r w:rsidRPr="003E5912">
        <w:rPr>
          <w:rFonts w:eastAsia="Arial"/>
          <w:sz w:val="24"/>
          <w:szCs w:val="24"/>
        </w:rPr>
        <w:t>have adopted the definition of vulnerability as being ‘a person is vulnerable if as a result of their situation or circumstances, they are unable to take care of or protect themselves or others from harm or exploitation.’</w:t>
      </w:r>
    </w:p>
    <w:p w14:paraId="4B07C45F" w14:textId="77777777" w:rsidR="00E93445" w:rsidRPr="003E5912" w:rsidRDefault="00E93445" w:rsidP="003E5912">
      <w:pPr>
        <w:rPr>
          <w:rFonts w:eastAsia="Arial"/>
          <w:sz w:val="24"/>
          <w:szCs w:val="24"/>
        </w:rPr>
      </w:pPr>
    </w:p>
    <w:p w14:paraId="4BB0D014" w14:textId="70A2CB88" w:rsidR="008A745A" w:rsidRDefault="00AF5BF1" w:rsidP="008A745A">
      <w:pPr>
        <w:rPr>
          <w:rFonts w:eastAsia="Arial"/>
          <w:sz w:val="24"/>
          <w:szCs w:val="24"/>
        </w:rPr>
      </w:pPr>
      <w:r w:rsidRPr="003E5912">
        <w:rPr>
          <w:rFonts w:eastAsia="Arial"/>
          <w:sz w:val="24"/>
          <w:szCs w:val="24"/>
        </w:rPr>
        <w:t>The NPCC</w:t>
      </w:r>
      <w:r w:rsidR="00C07F91" w:rsidRPr="003E5912">
        <w:rPr>
          <w:rFonts w:eastAsia="Arial"/>
          <w:sz w:val="24"/>
          <w:szCs w:val="24"/>
        </w:rPr>
        <w:t xml:space="preserve"> (2018) has developed a</w:t>
      </w:r>
      <w:r w:rsidRPr="003E5912">
        <w:rPr>
          <w:rFonts w:eastAsia="Arial"/>
          <w:sz w:val="24"/>
          <w:szCs w:val="24"/>
        </w:rPr>
        <w:t xml:space="preserve"> National Vulnerability Action Plan </w:t>
      </w:r>
      <w:r w:rsidR="00C07F91" w:rsidRPr="003E5912">
        <w:rPr>
          <w:rFonts w:eastAsia="Arial"/>
          <w:sz w:val="24"/>
          <w:szCs w:val="24"/>
        </w:rPr>
        <w:t xml:space="preserve">to identify areas of improvement. The plan </w:t>
      </w:r>
      <w:r w:rsidR="008A745A">
        <w:rPr>
          <w:rFonts w:eastAsia="Arial"/>
          <w:sz w:val="24"/>
          <w:szCs w:val="24"/>
        </w:rPr>
        <w:t>identifies the following areas as essential to improvement –</w:t>
      </w:r>
    </w:p>
    <w:p w14:paraId="34407095" w14:textId="39663597" w:rsidR="00C07F91" w:rsidRPr="008A745A" w:rsidRDefault="00C07F91" w:rsidP="008A745A">
      <w:pPr>
        <w:pStyle w:val="ListParagraph"/>
        <w:numPr>
          <w:ilvl w:val="0"/>
          <w:numId w:val="18"/>
        </w:numPr>
        <w:rPr>
          <w:rFonts w:eastAsia="Arial"/>
          <w:sz w:val="24"/>
          <w:szCs w:val="24"/>
        </w:rPr>
      </w:pPr>
      <w:r w:rsidRPr="008A745A">
        <w:rPr>
          <w:rFonts w:eastAsia="Arial"/>
          <w:sz w:val="24"/>
          <w:szCs w:val="24"/>
        </w:rPr>
        <w:t>Early Intervention &amp; Prevention</w:t>
      </w:r>
    </w:p>
    <w:p w14:paraId="35BC48BA" w14:textId="2B8DBE95" w:rsidR="00C07F91" w:rsidRPr="008A745A" w:rsidRDefault="00C07F91" w:rsidP="008A745A">
      <w:pPr>
        <w:pStyle w:val="ListParagraph"/>
        <w:numPr>
          <w:ilvl w:val="0"/>
          <w:numId w:val="18"/>
        </w:numPr>
        <w:rPr>
          <w:rFonts w:eastAsia="Arial"/>
          <w:sz w:val="24"/>
          <w:szCs w:val="24"/>
        </w:rPr>
      </w:pPr>
      <w:r w:rsidRPr="008A745A">
        <w:rPr>
          <w:rFonts w:eastAsia="Arial"/>
          <w:sz w:val="24"/>
          <w:szCs w:val="24"/>
        </w:rPr>
        <w:t>Protecting, supporting, safeguarding, and managing risk</w:t>
      </w:r>
    </w:p>
    <w:p w14:paraId="4834E3B4" w14:textId="014541F6" w:rsidR="00C07F91" w:rsidRPr="008A745A" w:rsidRDefault="00C07F91" w:rsidP="008A745A">
      <w:pPr>
        <w:pStyle w:val="ListParagraph"/>
        <w:numPr>
          <w:ilvl w:val="0"/>
          <w:numId w:val="18"/>
        </w:numPr>
        <w:rPr>
          <w:rFonts w:eastAsia="Arial"/>
          <w:sz w:val="24"/>
          <w:szCs w:val="24"/>
        </w:rPr>
      </w:pPr>
      <w:r w:rsidRPr="008A745A">
        <w:rPr>
          <w:rFonts w:eastAsia="Arial"/>
          <w:sz w:val="24"/>
          <w:szCs w:val="24"/>
        </w:rPr>
        <w:t>Information, intelligence, data collection &amp; management info</w:t>
      </w:r>
    </w:p>
    <w:p w14:paraId="63928210" w14:textId="770B7B93" w:rsidR="00C07F91" w:rsidRPr="008A745A" w:rsidRDefault="00C07F91" w:rsidP="008A745A">
      <w:pPr>
        <w:pStyle w:val="ListParagraph"/>
        <w:numPr>
          <w:ilvl w:val="0"/>
          <w:numId w:val="18"/>
        </w:numPr>
        <w:rPr>
          <w:rFonts w:eastAsia="Arial"/>
          <w:sz w:val="24"/>
          <w:szCs w:val="24"/>
        </w:rPr>
      </w:pPr>
      <w:r w:rsidRPr="008A745A">
        <w:rPr>
          <w:rFonts w:eastAsia="Arial"/>
          <w:sz w:val="24"/>
          <w:szCs w:val="24"/>
        </w:rPr>
        <w:t>Effective investigation &amp; outcomes</w:t>
      </w:r>
    </w:p>
    <w:p w14:paraId="718D1CC4" w14:textId="1CF82C42" w:rsidR="00C07F91" w:rsidRPr="008A745A" w:rsidRDefault="00C07F91" w:rsidP="008A745A">
      <w:pPr>
        <w:pStyle w:val="ListParagraph"/>
        <w:numPr>
          <w:ilvl w:val="0"/>
          <w:numId w:val="18"/>
        </w:numPr>
        <w:rPr>
          <w:rFonts w:eastAsia="Arial"/>
          <w:sz w:val="24"/>
          <w:szCs w:val="24"/>
        </w:rPr>
      </w:pPr>
      <w:r w:rsidRPr="008A745A">
        <w:rPr>
          <w:rFonts w:eastAsia="Arial"/>
          <w:sz w:val="24"/>
          <w:szCs w:val="24"/>
        </w:rPr>
        <w:t>Leadership</w:t>
      </w:r>
    </w:p>
    <w:p w14:paraId="5453CB73" w14:textId="0C3DE3C7" w:rsidR="00C07F91" w:rsidRPr="008A745A" w:rsidRDefault="00C07F91" w:rsidP="008A745A">
      <w:pPr>
        <w:pStyle w:val="ListParagraph"/>
        <w:numPr>
          <w:ilvl w:val="0"/>
          <w:numId w:val="18"/>
        </w:numPr>
        <w:rPr>
          <w:rFonts w:eastAsia="Arial"/>
          <w:sz w:val="24"/>
          <w:szCs w:val="24"/>
        </w:rPr>
      </w:pPr>
      <w:r w:rsidRPr="008A745A">
        <w:rPr>
          <w:rFonts w:eastAsia="Arial"/>
          <w:sz w:val="24"/>
          <w:szCs w:val="24"/>
        </w:rPr>
        <w:t>Learning &amp; development</w:t>
      </w:r>
    </w:p>
    <w:p w14:paraId="711CCC14" w14:textId="65B2FF26" w:rsidR="00C07F91" w:rsidRDefault="00C07F91" w:rsidP="008A745A">
      <w:pPr>
        <w:pStyle w:val="ListParagraph"/>
        <w:numPr>
          <w:ilvl w:val="0"/>
          <w:numId w:val="18"/>
        </w:numPr>
        <w:rPr>
          <w:rFonts w:eastAsia="Arial"/>
          <w:sz w:val="24"/>
          <w:szCs w:val="24"/>
        </w:rPr>
      </w:pPr>
      <w:r w:rsidRPr="008A745A">
        <w:rPr>
          <w:rFonts w:eastAsia="Arial"/>
          <w:sz w:val="24"/>
          <w:szCs w:val="24"/>
        </w:rPr>
        <w:lastRenderedPageBreak/>
        <w:t>Communications</w:t>
      </w:r>
    </w:p>
    <w:p w14:paraId="1EF347AC" w14:textId="77777777" w:rsidR="008A745A" w:rsidRPr="008A745A" w:rsidRDefault="008A745A" w:rsidP="008A745A">
      <w:pPr>
        <w:pStyle w:val="ListParagraph"/>
        <w:rPr>
          <w:rFonts w:eastAsia="Arial"/>
          <w:sz w:val="24"/>
          <w:szCs w:val="24"/>
        </w:rPr>
      </w:pPr>
    </w:p>
    <w:p w14:paraId="164EFADF" w14:textId="21387E7C" w:rsidR="00570556" w:rsidRPr="003E5912" w:rsidRDefault="00570556" w:rsidP="003E5912">
      <w:pPr>
        <w:rPr>
          <w:rFonts w:eastAsia="Arial"/>
          <w:sz w:val="24"/>
          <w:szCs w:val="24"/>
        </w:rPr>
      </w:pPr>
      <w:r w:rsidRPr="003E5912">
        <w:rPr>
          <w:rFonts w:eastAsia="Arial"/>
          <w:sz w:val="24"/>
          <w:szCs w:val="24"/>
        </w:rPr>
        <w:t xml:space="preserve">The NPCC (2018) plan identifies five overarching principles. These are – </w:t>
      </w:r>
    </w:p>
    <w:p w14:paraId="425AA282" w14:textId="09DDE931" w:rsidR="00570556" w:rsidRPr="003E5912" w:rsidRDefault="00570556" w:rsidP="003E5912">
      <w:pPr>
        <w:pStyle w:val="ListParagraph"/>
        <w:numPr>
          <w:ilvl w:val="0"/>
          <w:numId w:val="16"/>
        </w:numPr>
        <w:rPr>
          <w:rFonts w:eastAsia="Arial"/>
          <w:sz w:val="24"/>
          <w:szCs w:val="24"/>
        </w:rPr>
      </w:pPr>
      <w:r w:rsidRPr="003E5912">
        <w:rPr>
          <w:rFonts w:eastAsia="Arial"/>
          <w:sz w:val="24"/>
          <w:szCs w:val="24"/>
        </w:rPr>
        <w:t>Recognising and responding to vulnerability requires partners to work together effectively</w:t>
      </w:r>
    </w:p>
    <w:p w14:paraId="20837865" w14:textId="2ED9F4CD" w:rsidR="00570556" w:rsidRPr="003E5912" w:rsidRDefault="003E5912" w:rsidP="003E5912">
      <w:pPr>
        <w:pStyle w:val="ListParagraph"/>
        <w:numPr>
          <w:ilvl w:val="0"/>
          <w:numId w:val="16"/>
        </w:numPr>
        <w:rPr>
          <w:rFonts w:eastAsia="Arial"/>
          <w:sz w:val="24"/>
          <w:szCs w:val="24"/>
        </w:rPr>
      </w:pPr>
      <w:r>
        <w:rPr>
          <w:rFonts w:eastAsia="Arial"/>
          <w:sz w:val="24"/>
          <w:szCs w:val="24"/>
        </w:rPr>
        <w:t xml:space="preserve"> </w:t>
      </w:r>
      <w:r w:rsidR="00570556" w:rsidRPr="003E5912">
        <w:rPr>
          <w:rFonts w:eastAsia="Arial"/>
          <w:sz w:val="24"/>
          <w:szCs w:val="24"/>
        </w:rPr>
        <w:t>The concept of vulnerability encompasses the person and their circumstances</w:t>
      </w:r>
    </w:p>
    <w:p w14:paraId="7003A875" w14:textId="0E1519C0" w:rsidR="00570556" w:rsidRPr="003E5912" w:rsidRDefault="003E5912" w:rsidP="003E5912">
      <w:pPr>
        <w:pStyle w:val="ListParagraph"/>
        <w:numPr>
          <w:ilvl w:val="0"/>
          <w:numId w:val="16"/>
        </w:numPr>
        <w:rPr>
          <w:rFonts w:eastAsia="Arial"/>
          <w:sz w:val="24"/>
          <w:szCs w:val="24"/>
        </w:rPr>
      </w:pPr>
      <w:r>
        <w:rPr>
          <w:rFonts w:eastAsia="Arial"/>
          <w:sz w:val="24"/>
          <w:szCs w:val="24"/>
        </w:rPr>
        <w:t xml:space="preserve"> </w:t>
      </w:r>
      <w:r w:rsidR="00570556" w:rsidRPr="003E5912">
        <w:rPr>
          <w:rFonts w:eastAsia="Arial"/>
          <w:sz w:val="24"/>
          <w:szCs w:val="24"/>
        </w:rPr>
        <w:t>Responding to vulnerability includes empowering people to seek their own support networks</w:t>
      </w:r>
    </w:p>
    <w:p w14:paraId="156AF739" w14:textId="47CA772D" w:rsidR="00570556" w:rsidRPr="003E5912" w:rsidRDefault="00570556" w:rsidP="003E5912">
      <w:pPr>
        <w:pStyle w:val="ListParagraph"/>
        <w:numPr>
          <w:ilvl w:val="0"/>
          <w:numId w:val="16"/>
        </w:numPr>
        <w:rPr>
          <w:rFonts w:eastAsia="Arial"/>
          <w:sz w:val="24"/>
          <w:szCs w:val="24"/>
        </w:rPr>
      </w:pPr>
      <w:r w:rsidRPr="003E5912">
        <w:rPr>
          <w:rFonts w:eastAsia="Arial"/>
          <w:sz w:val="24"/>
          <w:szCs w:val="24"/>
        </w:rPr>
        <w:t>Prioritising prevention reduces harm and demand</w:t>
      </w:r>
    </w:p>
    <w:p w14:paraId="542304E0" w14:textId="2A1DD0B7" w:rsidR="00570556" w:rsidRPr="003E5912" w:rsidRDefault="00570556" w:rsidP="003E5912">
      <w:pPr>
        <w:pStyle w:val="ListParagraph"/>
        <w:numPr>
          <w:ilvl w:val="0"/>
          <w:numId w:val="16"/>
        </w:numPr>
        <w:rPr>
          <w:rFonts w:eastAsia="Arial"/>
          <w:sz w:val="24"/>
          <w:szCs w:val="24"/>
        </w:rPr>
      </w:pPr>
      <w:r w:rsidRPr="003E5912">
        <w:rPr>
          <w:rFonts w:eastAsia="Arial"/>
          <w:sz w:val="24"/>
          <w:szCs w:val="24"/>
        </w:rPr>
        <w:t>To be better at recognising and responding to vulnerability requires a change in culture within and across service providers</w:t>
      </w:r>
    </w:p>
    <w:p w14:paraId="1241764C" w14:textId="5BAC581B" w:rsidR="00570556" w:rsidRPr="003E5912" w:rsidRDefault="00570556" w:rsidP="003E5912">
      <w:pPr>
        <w:rPr>
          <w:rFonts w:eastAsia="Arial"/>
          <w:sz w:val="24"/>
          <w:szCs w:val="24"/>
        </w:rPr>
      </w:pPr>
    </w:p>
    <w:p w14:paraId="322B1AF9" w14:textId="6DE54060" w:rsidR="00B63816" w:rsidRPr="003E5912" w:rsidRDefault="00B63816" w:rsidP="003E5912">
      <w:pPr>
        <w:rPr>
          <w:rFonts w:eastAsia="Arial"/>
          <w:sz w:val="24"/>
          <w:szCs w:val="24"/>
        </w:rPr>
      </w:pPr>
      <w:r w:rsidRPr="003E5912">
        <w:rPr>
          <w:rFonts w:eastAsia="Arial"/>
          <w:sz w:val="24"/>
          <w:szCs w:val="24"/>
        </w:rPr>
        <w:t xml:space="preserve">As police officers, we deal with vulnerable people daily and they can be vulnerable due to </w:t>
      </w:r>
      <w:r w:rsidR="00360AC0" w:rsidRPr="003E5912">
        <w:rPr>
          <w:rFonts w:eastAsia="Arial"/>
          <w:sz w:val="24"/>
          <w:szCs w:val="24"/>
        </w:rPr>
        <w:t>several</w:t>
      </w:r>
      <w:r w:rsidRPr="003E5912">
        <w:rPr>
          <w:rFonts w:eastAsia="Arial"/>
          <w:sz w:val="24"/>
          <w:szCs w:val="24"/>
        </w:rPr>
        <w:t xml:space="preserve"> things such as age and disability. They may also be vulnerable due to being a repeat victim of crime or from the type of crime that they are subjected to.</w:t>
      </w:r>
    </w:p>
    <w:p w14:paraId="07A0036D" w14:textId="77777777" w:rsidR="00B63816" w:rsidRPr="003E5912" w:rsidRDefault="00B63816" w:rsidP="003E5912">
      <w:pPr>
        <w:rPr>
          <w:rFonts w:eastAsia="Arial"/>
          <w:sz w:val="24"/>
          <w:szCs w:val="24"/>
        </w:rPr>
      </w:pPr>
    </w:p>
    <w:p w14:paraId="565B53A2" w14:textId="223E6EC9" w:rsidR="00E93445" w:rsidRPr="003E5912" w:rsidRDefault="00B63816" w:rsidP="003E5912">
      <w:pPr>
        <w:rPr>
          <w:rFonts w:eastAsia="Arial"/>
          <w:sz w:val="24"/>
          <w:szCs w:val="24"/>
        </w:rPr>
      </w:pPr>
      <w:r w:rsidRPr="003E5912">
        <w:rPr>
          <w:rFonts w:eastAsia="Arial"/>
          <w:sz w:val="24"/>
          <w:szCs w:val="24"/>
        </w:rPr>
        <w:t xml:space="preserve">Recently there has been a focus on </w:t>
      </w:r>
      <w:r w:rsidR="00570556" w:rsidRPr="003E5912">
        <w:rPr>
          <w:rFonts w:eastAsia="Arial"/>
          <w:sz w:val="24"/>
          <w:szCs w:val="24"/>
        </w:rPr>
        <w:t xml:space="preserve">Adverse Childhood Experiences </w:t>
      </w:r>
      <w:r w:rsidRPr="003E5912">
        <w:rPr>
          <w:rFonts w:eastAsia="Arial"/>
          <w:sz w:val="24"/>
          <w:szCs w:val="24"/>
        </w:rPr>
        <w:t>(ACE’</w:t>
      </w:r>
      <w:r w:rsidR="00D05CBC" w:rsidRPr="003E5912">
        <w:rPr>
          <w:rFonts w:eastAsia="Arial"/>
          <w:sz w:val="24"/>
          <w:szCs w:val="24"/>
        </w:rPr>
        <w:t>s</w:t>
      </w:r>
      <w:r w:rsidRPr="003E5912">
        <w:rPr>
          <w:rFonts w:eastAsia="Arial"/>
          <w:sz w:val="24"/>
          <w:szCs w:val="24"/>
        </w:rPr>
        <w:t>) and training has been provided to officers</w:t>
      </w:r>
      <w:r w:rsidR="00D05CBC" w:rsidRPr="003E5912">
        <w:rPr>
          <w:rFonts w:eastAsia="Arial"/>
          <w:sz w:val="24"/>
          <w:szCs w:val="24"/>
        </w:rPr>
        <w:t xml:space="preserve"> as a public health incentive. </w:t>
      </w:r>
      <w:r w:rsidR="003E5912" w:rsidRPr="003E5912">
        <w:rPr>
          <w:rFonts w:eastAsia="Arial"/>
          <w:sz w:val="24"/>
          <w:szCs w:val="24"/>
        </w:rPr>
        <w:t>Thus,</w:t>
      </w:r>
      <w:r w:rsidR="00D05CBC" w:rsidRPr="003E5912">
        <w:rPr>
          <w:rFonts w:eastAsia="Arial"/>
          <w:sz w:val="24"/>
          <w:szCs w:val="24"/>
        </w:rPr>
        <w:t xml:space="preserve"> linking to the NPCC’s plan and facilitating effective partnership working and ensuring that all services are trained in harmony. The focus on</w:t>
      </w:r>
      <w:r w:rsidR="003E5912" w:rsidRPr="003E5912">
        <w:rPr>
          <w:rFonts w:eastAsia="Arial"/>
          <w:sz w:val="24"/>
          <w:szCs w:val="24"/>
        </w:rPr>
        <w:t xml:space="preserve"> </w:t>
      </w:r>
      <w:r w:rsidR="00D05CBC" w:rsidRPr="003E5912">
        <w:rPr>
          <w:rFonts w:eastAsia="Arial"/>
          <w:sz w:val="24"/>
          <w:szCs w:val="24"/>
        </w:rPr>
        <w:t xml:space="preserve">ACEs is </w:t>
      </w:r>
      <w:r w:rsidR="003E5912" w:rsidRPr="003E5912">
        <w:rPr>
          <w:rFonts w:eastAsia="Arial"/>
          <w:sz w:val="24"/>
          <w:szCs w:val="24"/>
        </w:rPr>
        <w:t>important</w:t>
      </w:r>
      <w:r w:rsidR="00D05CBC" w:rsidRPr="003E5912">
        <w:rPr>
          <w:rFonts w:eastAsia="Arial"/>
          <w:sz w:val="24"/>
          <w:szCs w:val="24"/>
        </w:rPr>
        <w:t xml:space="preserve"> as according to </w:t>
      </w:r>
      <w:r w:rsidR="003E5912" w:rsidRPr="003E5912">
        <w:rPr>
          <w:rFonts w:eastAsia="Arial"/>
          <w:sz w:val="24"/>
          <w:szCs w:val="24"/>
        </w:rPr>
        <w:t xml:space="preserve">a study conducted by </w:t>
      </w:r>
      <w:r w:rsidR="00D05CBC" w:rsidRPr="003E5912">
        <w:rPr>
          <w:rFonts w:eastAsia="Arial"/>
          <w:sz w:val="24"/>
          <w:szCs w:val="24"/>
        </w:rPr>
        <w:t>Public Health Wales</w:t>
      </w:r>
      <w:r w:rsidR="003E5912" w:rsidRPr="003E5912">
        <w:rPr>
          <w:rFonts w:eastAsia="Arial"/>
          <w:sz w:val="24"/>
          <w:szCs w:val="24"/>
        </w:rPr>
        <w:t xml:space="preserve"> (2018) involving 468 adults in a Welsh prison between February and June 2018, over 8 in 10 prisoners reported at least one ACE and nearly half had four or more. In addition, prisoners with four or more ACEs were four times more likely to have ever served a sentence in a Young Offenders Institution than those with no ACEs.</w:t>
      </w:r>
    </w:p>
    <w:p w14:paraId="66101384" w14:textId="77777777" w:rsidR="00034D53" w:rsidRPr="003E5912" w:rsidRDefault="00034D53" w:rsidP="003E5912">
      <w:pPr>
        <w:rPr>
          <w:rFonts w:eastAsia="Arial"/>
          <w:sz w:val="24"/>
          <w:szCs w:val="24"/>
        </w:rPr>
      </w:pPr>
    </w:p>
    <w:p w14:paraId="6A7109BE" w14:textId="1EDD15C3" w:rsidR="000035FF" w:rsidRPr="003E5912" w:rsidRDefault="00BC3578" w:rsidP="003E5912">
      <w:pPr>
        <w:rPr>
          <w:rFonts w:eastAsia="Arial"/>
          <w:sz w:val="24"/>
          <w:szCs w:val="24"/>
        </w:rPr>
      </w:pPr>
      <w:r w:rsidRPr="003E5912">
        <w:rPr>
          <w:rFonts w:eastAsia="Arial"/>
          <w:sz w:val="24"/>
          <w:szCs w:val="24"/>
        </w:rPr>
        <w:t>To begin the G</w:t>
      </w:r>
      <w:r w:rsidR="003E5912" w:rsidRPr="003E5912">
        <w:rPr>
          <w:rFonts w:eastAsia="Arial"/>
          <w:sz w:val="24"/>
          <w:szCs w:val="24"/>
        </w:rPr>
        <w:t>MR</w:t>
      </w:r>
      <w:r w:rsidRPr="003E5912">
        <w:rPr>
          <w:rFonts w:eastAsia="Arial"/>
          <w:sz w:val="24"/>
          <w:szCs w:val="24"/>
        </w:rPr>
        <w:t>, I am going to describe the experience</w:t>
      </w:r>
      <w:r w:rsidR="00570556" w:rsidRPr="003E5912">
        <w:rPr>
          <w:rFonts w:eastAsia="Arial"/>
          <w:sz w:val="24"/>
          <w:szCs w:val="24"/>
        </w:rPr>
        <w:t xml:space="preserve"> which was a domestic incident that I attended with my colleagues. The victims were the Mother who</w:t>
      </w:r>
      <w:r w:rsidR="00A35F17" w:rsidRPr="003E5912">
        <w:rPr>
          <w:rFonts w:eastAsia="Arial"/>
          <w:sz w:val="24"/>
          <w:szCs w:val="24"/>
        </w:rPr>
        <w:t xml:space="preserve"> </w:t>
      </w:r>
      <w:r w:rsidR="00570556" w:rsidRPr="003E5912">
        <w:rPr>
          <w:rFonts w:eastAsia="Arial"/>
          <w:sz w:val="24"/>
          <w:szCs w:val="24"/>
        </w:rPr>
        <w:t xml:space="preserve">reported that she had been pushed and her children, who had their mobile phones smashed. </w:t>
      </w:r>
      <w:r w:rsidR="000035FF" w:rsidRPr="003E5912">
        <w:rPr>
          <w:rFonts w:eastAsia="Arial"/>
          <w:sz w:val="24"/>
          <w:szCs w:val="24"/>
        </w:rPr>
        <w:t>The victim’s children were in the property at the time of the incident and upon police attendance the offender had driven off; causing damage to other residents in the streets vehicles due to him being intoxicated. I</w:t>
      </w:r>
      <w:r w:rsidR="001C2C57" w:rsidRPr="003E5912">
        <w:rPr>
          <w:rFonts w:eastAsia="Arial"/>
          <w:sz w:val="24"/>
          <w:szCs w:val="24"/>
        </w:rPr>
        <w:t xml:space="preserve"> responded to the incident along with my colleagues and I remained at the victim’s property whilst my colleagues conducted an area search for the offender. My </w:t>
      </w:r>
      <w:r w:rsidR="00034D53" w:rsidRPr="003E5912">
        <w:rPr>
          <w:rFonts w:eastAsia="Arial"/>
          <w:sz w:val="24"/>
          <w:szCs w:val="24"/>
        </w:rPr>
        <w:t>priority</w:t>
      </w:r>
      <w:r w:rsidR="001C2C57" w:rsidRPr="003E5912">
        <w:rPr>
          <w:rFonts w:eastAsia="Arial"/>
          <w:sz w:val="24"/>
          <w:szCs w:val="24"/>
        </w:rPr>
        <w:t xml:space="preserve"> was to reassure the victim </w:t>
      </w:r>
      <w:r w:rsidR="000035FF" w:rsidRPr="003E5912">
        <w:rPr>
          <w:rFonts w:eastAsia="Arial"/>
          <w:sz w:val="24"/>
          <w:szCs w:val="24"/>
        </w:rPr>
        <w:t>who was extremely shocked and distressed about the incident and then I checked on her children who were upstairs in their bedrooms.</w:t>
      </w:r>
      <w:r w:rsidR="001C2C57" w:rsidRPr="003E5912">
        <w:rPr>
          <w:rFonts w:eastAsia="Arial"/>
          <w:sz w:val="24"/>
          <w:szCs w:val="24"/>
        </w:rPr>
        <w:t xml:space="preserve"> </w:t>
      </w:r>
      <w:r w:rsidR="000035FF" w:rsidRPr="003E5912">
        <w:rPr>
          <w:rFonts w:eastAsia="Arial"/>
          <w:sz w:val="24"/>
          <w:szCs w:val="24"/>
        </w:rPr>
        <w:t xml:space="preserve">The children were worried for their </w:t>
      </w:r>
      <w:r w:rsidR="001C2C57" w:rsidRPr="003E5912">
        <w:rPr>
          <w:rFonts w:eastAsia="Arial"/>
          <w:sz w:val="24"/>
          <w:szCs w:val="24"/>
        </w:rPr>
        <w:t>mum,</w:t>
      </w:r>
      <w:r w:rsidR="000035FF" w:rsidRPr="003E5912">
        <w:rPr>
          <w:rFonts w:eastAsia="Arial"/>
          <w:sz w:val="24"/>
          <w:szCs w:val="24"/>
        </w:rPr>
        <w:t xml:space="preserve"> but they were not overly disturbed by the incident; explaining that they only heard the offender shouting. </w:t>
      </w:r>
      <w:r w:rsidR="001C2C57" w:rsidRPr="003E5912">
        <w:rPr>
          <w:rFonts w:eastAsia="Arial"/>
          <w:sz w:val="24"/>
          <w:szCs w:val="24"/>
        </w:rPr>
        <w:t xml:space="preserve">During this time, I visually checked the victim and her children for any injuries as this was a consideration considering the nature of the </w:t>
      </w:r>
      <w:r w:rsidR="00034D53" w:rsidRPr="003E5912">
        <w:rPr>
          <w:rFonts w:eastAsia="Arial"/>
          <w:sz w:val="24"/>
          <w:szCs w:val="24"/>
        </w:rPr>
        <w:t>incident,</w:t>
      </w:r>
      <w:r w:rsidR="001C2C57" w:rsidRPr="003E5912">
        <w:rPr>
          <w:rFonts w:eastAsia="Arial"/>
          <w:sz w:val="24"/>
          <w:szCs w:val="24"/>
        </w:rPr>
        <w:t xml:space="preserve"> but they did not have any</w:t>
      </w:r>
      <w:r w:rsidR="00034D53" w:rsidRPr="003E5912">
        <w:rPr>
          <w:rFonts w:eastAsia="Arial"/>
          <w:sz w:val="24"/>
          <w:szCs w:val="24"/>
        </w:rPr>
        <w:t xml:space="preserve">; with the victim explaining that the offender did push </w:t>
      </w:r>
      <w:r w:rsidR="002A16D5" w:rsidRPr="003E5912">
        <w:rPr>
          <w:rFonts w:eastAsia="Arial"/>
          <w:sz w:val="24"/>
          <w:szCs w:val="24"/>
        </w:rPr>
        <w:t>her,</w:t>
      </w:r>
      <w:r w:rsidR="00034D53" w:rsidRPr="003E5912">
        <w:rPr>
          <w:rFonts w:eastAsia="Arial"/>
          <w:sz w:val="24"/>
          <w:szCs w:val="24"/>
        </w:rPr>
        <w:t xml:space="preserve"> but it was not significant enough to cause any physical injury and her children explaining that the offender had never been physically violent towards them. </w:t>
      </w:r>
    </w:p>
    <w:p w14:paraId="037C98B2" w14:textId="5DFA9E48" w:rsidR="00EA301C" w:rsidRPr="003E5912" w:rsidRDefault="00EA301C" w:rsidP="003E5912">
      <w:pPr>
        <w:rPr>
          <w:rFonts w:eastAsia="Arial"/>
          <w:sz w:val="24"/>
          <w:szCs w:val="24"/>
        </w:rPr>
      </w:pPr>
    </w:p>
    <w:p w14:paraId="1F330A55" w14:textId="44C01717" w:rsidR="007F1248" w:rsidRPr="003E5912" w:rsidRDefault="00EA301C" w:rsidP="003E5912">
      <w:pPr>
        <w:rPr>
          <w:rFonts w:eastAsia="Arial"/>
          <w:sz w:val="24"/>
          <w:szCs w:val="24"/>
        </w:rPr>
      </w:pPr>
      <w:r w:rsidRPr="003E5912">
        <w:rPr>
          <w:rFonts w:eastAsia="Arial"/>
          <w:sz w:val="24"/>
          <w:szCs w:val="24"/>
        </w:rPr>
        <w:t xml:space="preserve">In terms of using the </w:t>
      </w:r>
      <w:r w:rsidR="003E5912" w:rsidRPr="003E5912">
        <w:rPr>
          <w:rFonts w:eastAsia="Arial"/>
          <w:sz w:val="24"/>
          <w:szCs w:val="24"/>
        </w:rPr>
        <w:t xml:space="preserve">GMR </w:t>
      </w:r>
      <w:r w:rsidRPr="003E5912">
        <w:rPr>
          <w:rFonts w:eastAsia="Arial"/>
          <w:sz w:val="24"/>
          <w:szCs w:val="24"/>
        </w:rPr>
        <w:t xml:space="preserve">to consider feelings, during the incident I felt empathy for the victim as she was upset, and she explained that she was previously a victim of domestic abuse. The victim explained that she had only been with the offender for six months and that she found it shocking that their relationship had already escalated to this and was incredibly emotional that her children had witnessed this </w:t>
      </w:r>
      <w:r w:rsidRPr="003E5912">
        <w:rPr>
          <w:rFonts w:eastAsia="Arial"/>
          <w:sz w:val="24"/>
          <w:szCs w:val="24"/>
        </w:rPr>
        <w:lastRenderedPageBreak/>
        <w:t>incident. I felt great empathy towards the victim when she was explaining this as she seemed like a responsible parent who waited a few months before the offender met her children and she felt like she was doing the right thing to safeguard them and to prevent another abusive relationship. I considered my responsibilities to safeguard the victim, and I felt that I wanted the offender arrested to ensure peace of mind for the victim and so that I knew that my colleagues and I had done everything possible to ensure safety for the victim and her children on that evening. An hour or so passed and my colleagues in a different force area had caught up with the offender and arrested him. My colleagues and I felt a sense of relief and were able to then share this information with the victim, who was thankful for the work that we had put in.</w:t>
      </w:r>
      <w:r w:rsidR="007F1248" w:rsidRPr="003E5912">
        <w:rPr>
          <w:rFonts w:eastAsia="Arial"/>
          <w:sz w:val="24"/>
          <w:szCs w:val="24"/>
        </w:rPr>
        <w:t xml:space="preserve"> During this time of speaking with the victim, I offered her some support and explained that the best way to do this would be by filling in a Domestic Abuse, Stalking and Harassment risk assessment form (DASH) with me.</w:t>
      </w:r>
      <w:r w:rsidR="00284198">
        <w:rPr>
          <w:rFonts w:eastAsia="Arial"/>
          <w:sz w:val="24"/>
          <w:szCs w:val="24"/>
        </w:rPr>
        <w:t xml:space="preserve"> S</w:t>
      </w:r>
      <w:r w:rsidR="007F1248" w:rsidRPr="003E5912">
        <w:rPr>
          <w:rFonts w:eastAsia="Arial"/>
          <w:sz w:val="24"/>
          <w:szCs w:val="24"/>
        </w:rPr>
        <w:t>he disclosed that this was not the first time that she had been a victim of domestic abuse.</w:t>
      </w:r>
      <w:r w:rsidR="007F1248" w:rsidRPr="003E5912">
        <w:rPr>
          <w:sz w:val="24"/>
          <w:szCs w:val="24"/>
        </w:rPr>
        <w:t xml:space="preserve"> </w:t>
      </w:r>
      <w:r w:rsidR="007F1248" w:rsidRPr="003E5912">
        <w:rPr>
          <w:rFonts w:eastAsia="Arial"/>
          <w:sz w:val="24"/>
          <w:szCs w:val="24"/>
        </w:rPr>
        <w:t xml:space="preserve">I returned downstairs and the victim was calmer about the incident so I asked her if she would like to complete a Domestic Abuse, Stalking and Harassment (DASH) form so that I could establish her needs and offer her support. I also asked her if she would be willing to provide a statement, which she agreed to. </w:t>
      </w:r>
    </w:p>
    <w:p w14:paraId="04202B4F" w14:textId="77777777" w:rsidR="007F1248" w:rsidRPr="003E5912" w:rsidRDefault="007F1248" w:rsidP="003E5912">
      <w:pPr>
        <w:rPr>
          <w:rFonts w:eastAsia="Arial"/>
          <w:sz w:val="24"/>
          <w:szCs w:val="24"/>
        </w:rPr>
      </w:pPr>
    </w:p>
    <w:p w14:paraId="612A33AA" w14:textId="6B73865F" w:rsidR="007F1248" w:rsidRPr="003E5912" w:rsidRDefault="00A35F17" w:rsidP="003E5912">
      <w:pPr>
        <w:rPr>
          <w:rFonts w:eastAsia="Arial"/>
          <w:sz w:val="24"/>
          <w:szCs w:val="24"/>
        </w:rPr>
      </w:pPr>
      <w:r w:rsidRPr="003E5912">
        <w:rPr>
          <w:rFonts w:eastAsia="Arial"/>
          <w:sz w:val="24"/>
          <w:szCs w:val="24"/>
        </w:rPr>
        <w:t xml:space="preserve">I also </w:t>
      </w:r>
      <w:r w:rsidR="007F1248" w:rsidRPr="003E5912">
        <w:rPr>
          <w:rFonts w:eastAsia="Arial"/>
          <w:sz w:val="24"/>
          <w:szCs w:val="24"/>
        </w:rPr>
        <w:t xml:space="preserve">submitted a Public Protection Notice (PPN) for her children as they were at risk from being involved in the incident. The PPN was then shared to partner agencies including social services, the children’s school and the NHS as a child was under five. The benefits of doing this were so that social services can establish whether the children have any care needs and what they could offer the victim to support her children, the schools were then aware of the incident and could monitor the children’s welfare and be understanding of any changes in their behaviour, and the NHS were aware in case of any changes on the medical records. The DASH was also submitted in relation to the nature of the relationship between the victim and the offender, and it is over three levels of </w:t>
      </w:r>
      <w:r w:rsidR="0014748E" w:rsidRPr="003E5912">
        <w:rPr>
          <w:rFonts w:eastAsia="Arial"/>
          <w:sz w:val="24"/>
          <w:szCs w:val="24"/>
        </w:rPr>
        <w:t>risk:</w:t>
      </w:r>
      <w:r w:rsidR="007F1248" w:rsidRPr="003E5912">
        <w:rPr>
          <w:rFonts w:eastAsia="Arial"/>
          <w:sz w:val="24"/>
          <w:szCs w:val="24"/>
        </w:rPr>
        <w:t xml:space="preserve"> standard, </w:t>
      </w:r>
      <w:proofErr w:type="gramStart"/>
      <w:r w:rsidR="007F1248" w:rsidRPr="003E5912">
        <w:rPr>
          <w:rFonts w:eastAsia="Arial"/>
          <w:sz w:val="24"/>
          <w:szCs w:val="24"/>
        </w:rPr>
        <w:t>medium</w:t>
      </w:r>
      <w:proofErr w:type="gramEnd"/>
      <w:r w:rsidR="007F1248" w:rsidRPr="003E5912">
        <w:rPr>
          <w:rFonts w:eastAsia="Arial"/>
          <w:sz w:val="24"/>
          <w:szCs w:val="24"/>
        </w:rPr>
        <w:t xml:space="preserve"> and high. I graded this incident a medium risk due to the assault and the criminal damage to the victim’s property and my Sergeant endorsed this. I then submitted a referral to MARAC which meant that a multi-agency conference would be held to discuss the incident and to see what support could be offered to the victim and her family through partner agencies. I also passed a referral to Assertive Outreach who are employed by Gwent Police to provide support from Women’s Aid to victims of domestic abuse. Assertive Outreach then contacted the victim and established her needs and offered more support. </w:t>
      </w:r>
    </w:p>
    <w:p w14:paraId="2B0CE2EA" w14:textId="77777777" w:rsidR="007F1248" w:rsidRPr="003E5912" w:rsidRDefault="007F1248" w:rsidP="003E5912">
      <w:pPr>
        <w:rPr>
          <w:rFonts w:eastAsia="Arial"/>
          <w:sz w:val="24"/>
          <w:szCs w:val="24"/>
        </w:rPr>
      </w:pPr>
    </w:p>
    <w:p w14:paraId="286A02E7" w14:textId="47DECBBB" w:rsidR="007F1248" w:rsidRPr="003E5912" w:rsidRDefault="007F1248" w:rsidP="003E5912">
      <w:pPr>
        <w:rPr>
          <w:rFonts w:eastAsia="Arial"/>
          <w:sz w:val="24"/>
          <w:szCs w:val="24"/>
        </w:rPr>
      </w:pPr>
      <w:r w:rsidRPr="003E5912">
        <w:rPr>
          <w:rFonts w:eastAsia="Arial"/>
          <w:sz w:val="24"/>
          <w:szCs w:val="24"/>
        </w:rPr>
        <w:t xml:space="preserve">The Assertive Outreach team are provided through a partnership with </w:t>
      </w:r>
      <w:proofErr w:type="spellStart"/>
      <w:r w:rsidRPr="003E5912">
        <w:rPr>
          <w:rFonts w:eastAsia="Arial"/>
          <w:sz w:val="24"/>
          <w:szCs w:val="24"/>
        </w:rPr>
        <w:t>Cyfannol</w:t>
      </w:r>
      <w:proofErr w:type="spellEnd"/>
      <w:r w:rsidRPr="003E5912">
        <w:rPr>
          <w:rFonts w:eastAsia="Arial"/>
          <w:sz w:val="24"/>
          <w:szCs w:val="24"/>
        </w:rPr>
        <w:t xml:space="preserve"> Women’s Aid </w:t>
      </w:r>
      <w:r w:rsidR="00A35F17" w:rsidRPr="003E5912">
        <w:rPr>
          <w:rFonts w:eastAsia="Arial"/>
          <w:sz w:val="24"/>
          <w:szCs w:val="24"/>
        </w:rPr>
        <w:t xml:space="preserve">and they </w:t>
      </w:r>
      <w:r w:rsidRPr="003E5912">
        <w:rPr>
          <w:rFonts w:eastAsia="Arial"/>
          <w:sz w:val="24"/>
          <w:szCs w:val="24"/>
        </w:rPr>
        <w:t xml:space="preserve">support victims of domestic abuse with accommodation and have refuges which supply bedding, towels, </w:t>
      </w:r>
      <w:r w:rsidR="0014748E" w:rsidRPr="003E5912">
        <w:rPr>
          <w:rFonts w:eastAsia="Arial"/>
          <w:sz w:val="24"/>
          <w:szCs w:val="24"/>
        </w:rPr>
        <w:t>toiletries,</w:t>
      </w:r>
      <w:r w:rsidRPr="003E5912">
        <w:rPr>
          <w:rFonts w:eastAsia="Arial"/>
          <w:sz w:val="24"/>
          <w:szCs w:val="24"/>
        </w:rPr>
        <w:t xml:space="preserve"> and food to new residents. The refuges also contain support workers who can assist the women and their children with emotional support, </w:t>
      </w:r>
      <w:r w:rsidR="0014748E" w:rsidRPr="003E5912">
        <w:rPr>
          <w:rFonts w:eastAsia="Arial"/>
          <w:sz w:val="24"/>
          <w:szCs w:val="24"/>
        </w:rPr>
        <w:t>and</w:t>
      </w:r>
      <w:r w:rsidRPr="003E5912">
        <w:rPr>
          <w:rFonts w:eastAsia="Arial"/>
          <w:sz w:val="24"/>
          <w:szCs w:val="24"/>
        </w:rPr>
        <w:t xml:space="preserve"> support with issues such as finances and housing. </w:t>
      </w:r>
      <w:proofErr w:type="spellStart"/>
      <w:r w:rsidRPr="003E5912">
        <w:rPr>
          <w:rFonts w:eastAsia="Arial"/>
          <w:sz w:val="24"/>
          <w:szCs w:val="24"/>
        </w:rPr>
        <w:t>Cyfannol</w:t>
      </w:r>
      <w:proofErr w:type="spellEnd"/>
      <w:r w:rsidRPr="003E5912">
        <w:rPr>
          <w:rFonts w:eastAsia="Arial"/>
          <w:sz w:val="24"/>
          <w:szCs w:val="24"/>
        </w:rPr>
        <w:t xml:space="preserve"> in refuge also offer specialised support to children and have workers who facilitate one-to-one support, play and activities. </w:t>
      </w:r>
    </w:p>
    <w:p w14:paraId="2D32C213" w14:textId="77777777" w:rsidR="007F1248" w:rsidRPr="003E5912" w:rsidRDefault="007F1248" w:rsidP="003E5912">
      <w:pPr>
        <w:rPr>
          <w:rFonts w:eastAsia="Arial"/>
          <w:sz w:val="24"/>
          <w:szCs w:val="24"/>
        </w:rPr>
      </w:pPr>
    </w:p>
    <w:p w14:paraId="339F14AC" w14:textId="6281F3B7" w:rsidR="007F1248" w:rsidRDefault="007F1248" w:rsidP="003E5912">
      <w:pPr>
        <w:rPr>
          <w:rFonts w:eastAsia="Arial"/>
          <w:sz w:val="24"/>
          <w:szCs w:val="24"/>
        </w:rPr>
      </w:pPr>
      <w:r w:rsidRPr="003E5912">
        <w:rPr>
          <w:rFonts w:eastAsia="Arial"/>
          <w:sz w:val="24"/>
          <w:szCs w:val="24"/>
        </w:rPr>
        <w:t xml:space="preserve">A MARAC meeting was subsequently held with representatives from </w:t>
      </w:r>
      <w:r w:rsidR="0014748E" w:rsidRPr="003E5912">
        <w:rPr>
          <w:rFonts w:eastAsia="Arial"/>
          <w:sz w:val="24"/>
          <w:szCs w:val="24"/>
        </w:rPr>
        <w:t>P</w:t>
      </w:r>
      <w:r w:rsidRPr="003E5912">
        <w:rPr>
          <w:rFonts w:eastAsia="Arial"/>
          <w:sz w:val="24"/>
          <w:szCs w:val="24"/>
        </w:rPr>
        <w:t xml:space="preserve">olice, </w:t>
      </w:r>
      <w:r w:rsidR="0014748E" w:rsidRPr="003E5912">
        <w:rPr>
          <w:rFonts w:eastAsia="Arial"/>
          <w:sz w:val="24"/>
          <w:szCs w:val="24"/>
        </w:rPr>
        <w:t>S</w:t>
      </w:r>
      <w:r w:rsidRPr="003E5912">
        <w:rPr>
          <w:rFonts w:eastAsia="Arial"/>
          <w:sz w:val="24"/>
          <w:szCs w:val="24"/>
        </w:rPr>
        <w:t xml:space="preserve">ocial </w:t>
      </w:r>
      <w:r w:rsidR="0014748E" w:rsidRPr="003E5912">
        <w:rPr>
          <w:rFonts w:eastAsia="Arial"/>
          <w:sz w:val="24"/>
          <w:szCs w:val="24"/>
        </w:rPr>
        <w:t>S</w:t>
      </w:r>
      <w:r w:rsidRPr="003E5912">
        <w:rPr>
          <w:rFonts w:eastAsia="Arial"/>
          <w:sz w:val="24"/>
          <w:szCs w:val="24"/>
        </w:rPr>
        <w:t xml:space="preserve">ervices, </w:t>
      </w:r>
      <w:r w:rsidR="0014748E" w:rsidRPr="003E5912">
        <w:rPr>
          <w:rFonts w:eastAsia="Arial"/>
          <w:sz w:val="24"/>
          <w:szCs w:val="24"/>
        </w:rPr>
        <w:t>A</w:t>
      </w:r>
      <w:r w:rsidRPr="003E5912">
        <w:rPr>
          <w:rFonts w:eastAsia="Arial"/>
          <w:sz w:val="24"/>
          <w:szCs w:val="24"/>
        </w:rPr>
        <w:t xml:space="preserve">ssertive </w:t>
      </w:r>
      <w:r w:rsidR="0014748E" w:rsidRPr="003E5912">
        <w:rPr>
          <w:rFonts w:eastAsia="Arial"/>
          <w:sz w:val="24"/>
          <w:szCs w:val="24"/>
        </w:rPr>
        <w:t>Outreach,</w:t>
      </w:r>
      <w:r w:rsidRPr="003E5912">
        <w:rPr>
          <w:rFonts w:eastAsia="Arial"/>
          <w:sz w:val="24"/>
          <w:szCs w:val="24"/>
        </w:rPr>
        <w:t xml:space="preserve"> and health were together able to </w:t>
      </w:r>
      <w:r w:rsidR="003E5912">
        <w:rPr>
          <w:rFonts w:eastAsia="Arial"/>
          <w:sz w:val="24"/>
          <w:szCs w:val="24"/>
        </w:rPr>
        <w:t xml:space="preserve">look at ways to safeguard the victim at a multi-agency level and to provide the appropriate response.  </w:t>
      </w:r>
    </w:p>
    <w:p w14:paraId="03711D5B" w14:textId="77777777" w:rsidR="003E5912" w:rsidRPr="003E5912" w:rsidRDefault="003E5912" w:rsidP="003E5912">
      <w:pPr>
        <w:rPr>
          <w:rFonts w:eastAsia="Arial"/>
          <w:sz w:val="24"/>
          <w:szCs w:val="24"/>
        </w:rPr>
      </w:pPr>
    </w:p>
    <w:p w14:paraId="78E8EC90" w14:textId="6C341CDA" w:rsidR="007F1248" w:rsidRPr="003E5912" w:rsidRDefault="007F1248" w:rsidP="003E5912">
      <w:pPr>
        <w:rPr>
          <w:rFonts w:eastAsia="Arial"/>
          <w:sz w:val="24"/>
          <w:szCs w:val="24"/>
        </w:rPr>
      </w:pPr>
      <w:r w:rsidRPr="003E5912">
        <w:rPr>
          <w:rFonts w:eastAsia="Arial"/>
          <w:sz w:val="24"/>
          <w:szCs w:val="24"/>
        </w:rPr>
        <w:lastRenderedPageBreak/>
        <w:t xml:space="preserve">The Wales Safeguarding Procedures </w:t>
      </w:r>
      <w:r w:rsidR="00AF3C5C" w:rsidRPr="003E5912">
        <w:rPr>
          <w:rFonts w:eastAsia="Arial"/>
          <w:sz w:val="24"/>
          <w:szCs w:val="24"/>
        </w:rPr>
        <w:t xml:space="preserve">(WSP) </w:t>
      </w:r>
      <w:r w:rsidRPr="003E5912">
        <w:rPr>
          <w:rFonts w:eastAsia="Arial"/>
          <w:sz w:val="24"/>
          <w:szCs w:val="24"/>
        </w:rPr>
        <w:t xml:space="preserve">are a national set of procedures which </w:t>
      </w:r>
      <w:r w:rsidR="00AF3C5C" w:rsidRPr="003E5912">
        <w:rPr>
          <w:rFonts w:eastAsia="Arial"/>
          <w:sz w:val="24"/>
          <w:szCs w:val="24"/>
        </w:rPr>
        <w:t xml:space="preserve">help practitioners apply the legislation </w:t>
      </w:r>
      <w:bookmarkStart w:id="0" w:name="_Hlk94464505"/>
      <w:r w:rsidR="00AF3C5C" w:rsidRPr="003E5912">
        <w:rPr>
          <w:rFonts w:eastAsia="Arial"/>
          <w:sz w:val="24"/>
          <w:szCs w:val="24"/>
        </w:rPr>
        <w:t>Social Services and Wellbeing (Wales) Act 2014</w:t>
      </w:r>
      <w:bookmarkEnd w:id="0"/>
      <w:r w:rsidR="00AF3C5C" w:rsidRPr="003E5912">
        <w:rPr>
          <w:rFonts w:eastAsia="Arial"/>
          <w:sz w:val="24"/>
          <w:szCs w:val="24"/>
        </w:rPr>
        <w:t xml:space="preserve"> and statutory safeguarding guidance Working Together to Safeguard People (201</w:t>
      </w:r>
      <w:r w:rsidR="00317343">
        <w:rPr>
          <w:rFonts w:eastAsia="Arial"/>
          <w:sz w:val="24"/>
          <w:szCs w:val="24"/>
        </w:rPr>
        <w:t>9</w:t>
      </w:r>
      <w:r w:rsidR="00AF3C5C" w:rsidRPr="003E5912">
        <w:rPr>
          <w:rFonts w:eastAsia="Arial"/>
          <w:sz w:val="24"/>
          <w:szCs w:val="24"/>
        </w:rPr>
        <w:t xml:space="preserve">). The WSP </w:t>
      </w:r>
      <w:r w:rsidRPr="003E5912">
        <w:rPr>
          <w:rFonts w:eastAsia="Arial"/>
          <w:sz w:val="24"/>
          <w:szCs w:val="24"/>
        </w:rPr>
        <w:t>detail the essential responsibilities of practitioners to ensure that children and adults who are at risk of abuse and neglection are appropriately safeguarded. The Procedures help practitioners to apply the legislation from the Social Services and Wellbeing (Wales) Act 2014 and the statutory safeguarding guidance Working Together to Safeguard People</w:t>
      </w:r>
      <w:r w:rsidR="00317343">
        <w:rPr>
          <w:rFonts w:eastAsia="Arial"/>
          <w:sz w:val="24"/>
          <w:szCs w:val="24"/>
        </w:rPr>
        <w:t xml:space="preserve"> (2019)</w:t>
      </w:r>
      <w:r w:rsidRPr="003E5912">
        <w:rPr>
          <w:rFonts w:eastAsia="Arial"/>
          <w:sz w:val="24"/>
          <w:szCs w:val="24"/>
        </w:rPr>
        <w:t>. The procedures are guidance for health, social care, police and justice employees and they are designed to standardise practice across all of Wales and between agencies.</w:t>
      </w:r>
    </w:p>
    <w:p w14:paraId="1AC8479A" w14:textId="77777777" w:rsidR="007F1248" w:rsidRPr="003E5912" w:rsidRDefault="007F1248" w:rsidP="003E5912">
      <w:pPr>
        <w:rPr>
          <w:rFonts w:eastAsia="Arial"/>
          <w:sz w:val="24"/>
          <w:szCs w:val="24"/>
        </w:rPr>
      </w:pPr>
    </w:p>
    <w:p w14:paraId="72972424" w14:textId="5756CB1D" w:rsidR="00EA301C" w:rsidRPr="003E5912" w:rsidRDefault="007F1248" w:rsidP="003E5912">
      <w:pPr>
        <w:rPr>
          <w:rFonts w:eastAsia="Arial"/>
          <w:sz w:val="24"/>
          <w:szCs w:val="24"/>
        </w:rPr>
      </w:pPr>
      <w:r w:rsidRPr="003E5912">
        <w:rPr>
          <w:rFonts w:eastAsia="Arial"/>
          <w:sz w:val="24"/>
          <w:szCs w:val="24"/>
        </w:rPr>
        <w:t>Two key principles underpin safeguarding practice, and these are that safeguarding and protecting is everybody’s responsibility, and a child-centred approach. The procedures provide guidance in relation to safeguarding by setting out that there is duty to report concerns to the local authority and then guidance on how to respond to this report. Furthermore, there are regional safeguarding boards such as Gwent safeguarding, and they have a website where members of the public can report adults or children at risk.</w:t>
      </w:r>
    </w:p>
    <w:p w14:paraId="3EA7F67A" w14:textId="77777777" w:rsidR="003E5912" w:rsidRPr="003E5912" w:rsidRDefault="003E5912" w:rsidP="003E5912">
      <w:pPr>
        <w:rPr>
          <w:rFonts w:eastAsia="Arial"/>
          <w:sz w:val="24"/>
          <w:szCs w:val="24"/>
        </w:rPr>
      </w:pPr>
    </w:p>
    <w:p w14:paraId="08F01CE2" w14:textId="18F6E950" w:rsidR="00EA301C" w:rsidRPr="003E5912" w:rsidRDefault="003E5912" w:rsidP="003E5912">
      <w:pPr>
        <w:rPr>
          <w:rFonts w:eastAsia="Arial"/>
          <w:sz w:val="24"/>
          <w:szCs w:val="24"/>
        </w:rPr>
      </w:pPr>
      <w:r w:rsidRPr="003E5912">
        <w:rPr>
          <w:rFonts w:eastAsia="Arial"/>
          <w:sz w:val="24"/>
          <w:szCs w:val="24"/>
        </w:rPr>
        <w:t>E</w:t>
      </w:r>
      <w:r w:rsidR="00EA301C" w:rsidRPr="003E5912">
        <w:rPr>
          <w:rFonts w:eastAsia="Arial"/>
          <w:sz w:val="24"/>
          <w:szCs w:val="24"/>
        </w:rPr>
        <w:t>valuat</w:t>
      </w:r>
      <w:r w:rsidRPr="003E5912">
        <w:rPr>
          <w:rFonts w:eastAsia="Arial"/>
          <w:sz w:val="24"/>
          <w:szCs w:val="24"/>
        </w:rPr>
        <w:t>ing</w:t>
      </w:r>
      <w:r w:rsidR="00EA301C" w:rsidRPr="003E5912">
        <w:rPr>
          <w:rFonts w:eastAsia="Arial"/>
          <w:sz w:val="24"/>
          <w:szCs w:val="24"/>
        </w:rPr>
        <w:t xml:space="preserve"> the experience</w:t>
      </w:r>
      <w:r w:rsidRPr="003E5912">
        <w:rPr>
          <w:rFonts w:eastAsia="Arial"/>
          <w:sz w:val="24"/>
          <w:szCs w:val="24"/>
        </w:rPr>
        <w:t xml:space="preserve"> using GMR</w:t>
      </w:r>
      <w:r w:rsidR="00EA301C" w:rsidRPr="003E5912">
        <w:rPr>
          <w:rFonts w:eastAsia="Arial"/>
          <w:sz w:val="24"/>
          <w:szCs w:val="24"/>
        </w:rPr>
        <w:t>, I am satisfied that my colleagues and I worked well together at this incident and all knew which individual tasks to undertake to ensure that the victim was appropriately safeguarded, her children were protected, and the offender was dealt with accordingly. The dynamics of the team functioned well, and we all had the same end goal in mind. Next time, I would take my laptop to a call like that rather than relying on my Samsung mobile device to write a statement as the Samsung devices are not quite as reliable when writing lengthy statements.</w:t>
      </w:r>
    </w:p>
    <w:p w14:paraId="46724629" w14:textId="28FA7B92" w:rsidR="00EA301C" w:rsidRPr="003E5912" w:rsidRDefault="00EA301C" w:rsidP="003E5912">
      <w:pPr>
        <w:rPr>
          <w:rFonts w:eastAsia="Arial"/>
          <w:sz w:val="24"/>
          <w:szCs w:val="24"/>
        </w:rPr>
      </w:pPr>
    </w:p>
    <w:p w14:paraId="2C63605D" w14:textId="40A0E350" w:rsidR="00EA301C" w:rsidRPr="003E5912" w:rsidRDefault="00EA301C" w:rsidP="003E5912">
      <w:pPr>
        <w:rPr>
          <w:rFonts w:eastAsia="Arial"/>
          <w:sz w:val="24"/>
          <w:szCs w:val="24"/>
        </w:rPr>
      </w:pPr>
      <w:r w:rsidRPr="003E5912">
        <w:rPr>
          <w:rFonts w:eastAsia="Arial"/>
          <w:sz w:val="24"/>
          <w:szCs w:val="24"/>
        </w:rPr>
        <w:t xml:space="preserve">Using the </w:t>
      </w:r>
      <w:r w:rsidR="003E5912" w:rsidRPr="003E5912">
        <w:rPr>
          <w:rFonts w:eastAsia="Arial"/>
          <w:sz w:val="24"/>
          <w:szCs w:val="24"/>
        </w:rPr>
        <w:t xml:space="preserve">GMR </w:t>
      </w:r>
      <w:r w:rsidRPr="003E5912">
        <w:rPr>
          <w:rFonts w:eastAsia="Arial"/>
          <w:sz w:val="24"/>
          <w:szCs w:val="24"/>
        </w:rPr>
        <w:t xml:space="preserve">to analyse the experience, I am happy with the way that my colleagues and I worked together well to achieve one end goal which was to safeguard the victim and her family and to trace the offender </w:t>
      </w:r>
      <w:r w:rsidR="004732DD" w:rsidRPr="003E5912">
        <w:rPr>
          <w:rFonts w:eastAsia="Arial"/>
          <w:sz w:val="24"/>
          <w:szCs w:val="24"/>
        </w:rPr>
        <w:t>to</w:t>
      </w:r>
      <w:r w:rsidRPr="003E5912">
        <w:rPr>
          <w:rFonts w:eastAsia="Arial"/>
          <w:sz w:val="24"/>
          <w:szCs w:val="24"/>
        </w:rPr>
        <w:t xml:space="preserve"> </w:t>
      </w:r>
      <w:proofErr w:type="spellStart"/>
      <w:proofErr w:type="gramStart"/>
      <w:r w:rsidR="004732DD" w:rsidRPr="003E5912">
        <w:rPr>
          <w:rFonts w:eastAsia="Arial"/>
          <w:sz w:val="24"/>
          <w:szCs w:val="24"/>
        </w:rPr>
        <w:t>effect</w:t>
      </w:r>
      <w:proofErr w:type="spellEnd"/>
      <w:proofErr w:type="gramEnd"/>
      <w:r w:rsidRPr="003E5912">
        <w:rPr>
          <w:rFonts w:eastAsia="Arial"/>
          <w:sz w:val="24"/>
          <w:szCs w:val="24"/>
        </w:rPr>
        <w:t xml:space="preserve"> our powers of arrest. I am also impressed with the way that we communicated with each other over the air as there were lots of officers from different sectors of Gwent police </w:t>
      </w:r>
      <w:r w:rsidR="00C73D19" w:rsidRPr="003E5912">
        <w:rPr>
          <w:rFonts w:eastAsia="Arial"/>
          <w:sz w:val="24"/>
          <w:szCs w:val="24"/>
        </w:rPr>
        <w:t>involved,</w:t>
      </w:r>
      <w:r w:rsidRPr="003E5912">
        <w:rPr>
          <w:rFonts w:eastAsia="Arial"/>
          <w:sz w:val="24"/>
          <w:szCs w:val="24"/>
        </w:rPr>
        <w:t xml:space="preserve"> such as my shift on response, the Dog </w:t>
      </w:r>
      <w:r w:rsidR="00C73D19" w:rsidRPr="003E5912">
        <w:rPr>
          <w:rFonts w:eastAsia="Arial"/>
          <w:sz w:val="24"/>
          <w:szCs w:val="24"/>
        </w:rPr>
        <w:t>Unit,</w:t>
      </w:r>
      <w:r w:rsidRPr="003E5912">
        <w:rPr>
          <w:rFonts w:eastAsia="Arial"/>
          <w:sz w:val="24"/>
          <w:szCs w:val="24"/>
        </w:rPr>
        <w:t xml:space="preserve"> and the Roads Policing Support Officers </w:t>
      </w:r>
      <w:r w:rsidR="003E5912" w:rsidRPr="003E5912">
        <w:rPr>
          <w:rFonts w:eastAsia="Arial"/>
          <w:sz w:val="24"/>
          <w:szCs w:val="24"/>
        </w:rPr>
        <w:t>since</w:t>
      </w:r>
      <w:r w:rsidRPr="003E5912">
        <w:rPr>
          <w:rFonts w:eastAsia="Arial"/>
          <w:sz w:val="24"/>
          <w:szCs w:val="24"/>
        </w:rPr>
        <w:t xml:space="preserve"> the offender had left in a vehicle and had many contacts in the area; meaning that lots of addresses had to be checked. Due to the nature of the incident and the close-knit community of this town, </w:t>
      </w:r>
      <w:r w:rsidR="00C73D19" w:rsidRPr="003E5912">
        <w:rPr>
          <w:rFonts w:eastAsia="Arial"/>
          <w:sz w:val="24"/>
          <w:szCs w:val="24"/>
        </w:rPr>
        <w:t>all</w:t>
      </w:r>
      <w:r w:rsidRPr="003E5912">
        <w:rPr>
          <w:rFonts w:eastAsia="Arial"/>
          <w:sz w:val="24"/>
          <w:szCs w:val="24"/>
        </w:rPr>
        <w:t xml:space="preserve"> the neighbours were in the street watching. This was initially quite difficult to manage due to establishing who was key to the investigation and if any of them saw anything which held any evidential value. However, when more units arrived this became easier to manage due to an increase of officers present at scene to assist with speaking to the members of the public and conducting golden hour enquiries such as house to house and CCTV enquiries and obtaining details of those involved.</w:t>
      </w:r>
      <w:r w:rsidR="00C73D19" w:rsidRPr="003E5912">
        <w:rPr>
          <w:rFonts w:eastAsia="Arial"/>
          <w:sz w:val="24"/>
          <w:szCs w:val="24"/>
        </w:rPr>
        <w:t xml:space="preserve"> </w:t>
      </w:r>
      <w:r w:rsidR="007F1248" w:rsidRPr="003E5912">
        <w:rPr>
          <w:rFonts w:eastAsia="Arial"/>
          <w:sz w:val="24"/>
          <w:szCs w:val="24"/>
        </w:rPr>
        <w:t xml:space="preserve">I am also happy with the way that we as a team safeguarded the victim and her family. </w:t>
      </w:r>
    </w:p>
    <w:p w14:paraId="02AE178F" w14:textId="6BCA75C1" w:rsidR="00EA301C" w:rsidRPr="003E5912" w:rsidRDefault="00EA301C" w:rsidP="003E5912">
      <w:pPr>
        <w:rPr>
          <w:rFonts w:eastAsia="Arial"/>
          <w:sz w:val="24"/>
          <w:szCs w:val="24"/>
        </w:rPr>
      </w:pPr>
    </w:p>
    <w:p w14:paraId="51145EC8" w14:textId="0DAC6806" w:rsidR="00EA301C" w:rsidRPr="003E5912" w:rsidRDefault="00EA301C" w:rsidP="003E5912">
      <w:pPr>
        <w:rPr>
          <w:rFonts w:eastAsia="Arial"/>
          <w:sz w:val="24"/>
          <w:szCs w:val="24"/>
        </w:rPr>
      </w:pPr>
      <w:r w:rsidRPr="003E5912">
        <w:rPr>
          <w:rFonts w:eastAsia="Arial"/>
          <w:sz w:val="24"/>
          <w:szCs w:val="24"/>
        </w:rPr>
        <w:t>At the conclusion stage of the</w:t>
      </w:r>
      <w:r w:rsidR="003E5912" w:rsidRPr="003E5912">
        <w:rPr>
          <w:rFonts w:eastAsia="Arial"/>
          <w:sz w:val="24"/>
          <w:szCs w:val="24"/>
        </w:rPr>
        <w:t xml:space="preserve"> GMR</w:t>
      </w:r>
      <w:r w:rsidRPr="003E5912">
        <w:rPr>
          <w:rFonts w:eastAsia="Arial"/>
          <w:sz w:val="24"/>
          <w:szCs w:val="24"/>
        </w:rPr>
        <w:t>, it is now important to reflect on what I learned from the situation. I learned the benefits of Automatic Number-Plate Recognition (ANPR) cameras and technologies as the cameras picked up the number plate of the vehicle that I saw the offender driving and this allowed officers to locate the offender and the vehicle.</w:t>
      </w:r>
    </w:p>
    <w:p w14:paraId="69ED8805" w14:textId="77777777" w:rsidR="00EA301C" w:rsidRPr="003E5912" w:rsidRDefault="00EA301C" w:rsidP="003E5912">
      <w:pPr>
        <w:rPr>
          <w:rFonts w:eastAsia="Arial"/>
          <w:sz w:val="24"/>
          <w:szCs w:val="24"/>
        </w:rPr>
      </w:pPr>
    </w:p>
    <w:p w14:paraId="158F66BF" w14:textId="5682EE3A" w:rsidR="00EA301C" w:rsidRPr="003E5912" w:rsidRDefault="00EA301C" w:rsidP="003E5912">
      <w:pPr>
        <w:rPr>
          <w:rFonts w:eastAsia="Arial"/>
          <w:sz w:val="24"/>
          <w:szCs w:val="24"/>
        </w:rPr>
      </w:pPr>
      <w:r w:rsidRPr="003E5912">
        <w:rPr>
          <w:rFonts w:eastAsia="Arial"/>
          <w:sz w:val="24"/>
          <w:szCs w:val="24"/>
        </w:rPr>
        <w:lastRenderedPageBreak/>
        <w:t>When considering the final stage of the G</w:t>
      </w:r>
      <w:r w:rsidR="003E5912" w:rsidRPr="003E5912">
        <w:rPr>
          <w:rFonts w:eastAsia="Arial"/>
          <w:sz w:val="24"/>
          <w:szCs w:val="24"/>
        </w:rPr>
        <w:t>MR</w:t>
      </w:r>
      <w:r w:rsidRPr="003E5912">
        <w:rPr>
          <w:rFonts w:eastAsia="Arial"/>
          <w:sz w:val="24"/>
          <w:szCs w:val="24"/>
        </w:rPr>
        <w:t xml:space="preserve">, which is the action plan and asks what </w:t>
      </w:r>
      <w:r w:rsidR="00471456" w:rsidRPr="003E5912">
        <w:rPr>
          <w:rFonts w:eastAsia="Arial"/>
          <w:sz w:val="24"/>
          <w:szCs w:val="24"/>
        </w:rPr>
        <w:t>I would</w:t>
      </w:r>
      <w:r w:rsidRPr="003E5912">
        <w:rPr>
          <w:rFonts w:eastAsia="Arial"/>
          <w:sz w:val="24"/>
          <w:szCs w:val="24"/>
        </w:rPr>
        <w:t xml:space="preserve"> do differently </w:t>
      </w:r>
      <w:r w:rsidR="00C73D19" w:rsidRPr="003E5912">
        <w:rPr>
          <w:rFonts w:eastAsia="Arial"/>
          <w:sz w:val="24"/>
          <w:szCs w:val="24"/>
        </w:rPr>
        <w:t xml:space="preserve">next time, I would </w:t>
      </w:r>
      <w:r w:rsidR="0014748E" w:rsidRPr="003E5912">
        <w:rPr>
          <w:rFonts w:eastAsia="Arial"/>
          <w:sz w:val="24"/>
          <w:szCs w:val="24"/>
        </w:rPr>
        <w:t xml:space="preserve">have tagged Assertive Outreach in the Storm log when the call came in so that they contacted the victim sooner to discuss her needs and provided her with more support on that evening. </w:t>
      </w:r>
    </w:p>
    <w:p w14:paraId="0AEE55EA" w14:textId="7462997E" w:rsidR="00C5720C" w:rsidRPr="003E5912" w:rsidRDefault="00C5720C" w:rsidP="003E5912">
      <w:pPr>
        <w:rPr>
          <w:rFonts w:eastAsia="Arial"/>
          <w:sz w:val="24"/>
          <w:szCs w:val="24"/>
        </w:rPr>
      </w:pPr>
    </w:p>
    <w:p w14:paraId="05A76C6A" w14:textId="1802A756" w:rsidR="00C5720C" w:rsidRDefault="00C5720C" w:rsidP="003E5912">
      <w:pPr>
        <w:rPr>
          <w:rFonts w:eastAsia="Arial"/>
          <w:sz w:val="24"/>
          <w:szCs w:val="24"/>
        </w:rPr>
      </w:pPr>
      <w:r w:rsidRPr="003E5912">
        <w:rPr>
          <w:rFonts w:eastAsia="Arial"/>
          <w:sz w:val="24"/>
          <w:szCs w:val="24"/>
        </w:rPr>
        <w:t xml:space="preserve">To conclude, after using the </w:t>
      </w:r>
      <w:r w:rsidR="00317343">
        <w:rPr>
          <w:rFonts w:eastAsia="Arial"/>
          <w:sz w:val="24"/>
          <w:szCs w:val="24"/>
        </w:rPr>
        <w:t xml:space="preserve">GMR </w:t>
      </w:r>
      <w:r w:rsidRPr="003E5912">
        <w:rPr>
          <w:rFonts w:eastAsia="Arial"/>
          <w:sz w:val="24"/>
          <w:szCs w:val="24"/>
        </w:rPr>
        <w:t>to critically evaluate the role that I played in this incident, I</w:t>
      </w:r>
      <w:r w:rsidR="0014748E" w:rsidRPr="003E5912">
        <w:rPr>
          <w:rFonts w:eastAsia="Arial"/>
          <w:sz w:val="24"/>
          <w:szCs w:val="24"/>
        </w:rPr>
        <w:t xml:space="preserve"> </w:t>
      </w:r>
      <w:r w:rsidRPr="003E5912">
        <w:rPr>
          <w:rFonts w:eastAsia="Arial"/>
          <w:sz w:val="24"/>
          <w:szCs w:val="24"/>
        </w:rPr>
        <w:t>am satisfied that I</w:t>
      </w:r>
      <w:r w:rsidR="003E5912" w:rsidRPr="003E5912">
        <w:rPr>
          <w:rFonts w:eastAsia="Arial"/>
          <w:sz w:val="24"/>
          <w:szCs w:val="24"/>
        </w:rPr>
        <w:t xml:space="preserve"> </w:t>
      </w:r>
      <w:r w:rsidR="00A35F17" w:rsidRPr="003E5912">
        <w:rPr>
          <w:rFonts w:eastAsia="Arial"/>
          <w:sz w:val="24"/>
          <w:szCs w:val="24"/>
        </w:rPr>
        <w:t xml:space="preserve">safeguarded the victims </w:t>
      </w:r>
      <w:r w:rsidR="004732DD" w:rsidRPr="003E5912">
        <w:rPr>
          <w:rFonts w:eastAsia="Arial"/>
          <w:sz w:val="24"/>
          <w:szCs w:val="24"/>
        </w:rPr>
        <w:t>appropriately</w:t>
      </w:r>
      <w:r w:rsidR="00A35F17" w:rsidRPr="003E5912">
        <w:rPr>
          <w:rFonts w:eastAsia="Arial"/>
          <w:sz w:val="24"/>
          <w:szCs w:val="24"/>
        </w:rPr>
        <w:t xml:space="preserve"> and utilised available partner agencies to provide support to the family. </w:t>
      </w:r>
    </w:p>
    <w:p w14:paraId="38DA471D" w14:textId="77777777" w:rsidR="00317343" w:rsidRPr="003E5912" w:rsidRDefault="00317343" w:rsidP="003E5912">
      <w:pPr>
        <w:rPr>
          <w:rFonts w:eastAsia="Arial"/>
          <w:sz w:val="24"/>
          <w:szCs w:val="24"/>
        </w:rPr>
      </w:pPr>
    </w:p>
    <w:p w14:paraId="33D9AB91" w14:textId="40979B9D" w:rsidR="002D291E" w:rsidRDefault="002D291E" w:rsidP="002D291E">
      <w:pPr>
        <w:ind w:right="237"/>
        <w:jc w:val="both"/>
        <w:rPr>
          <w:rFonts w:eastAsia="Arial"/>
          <w:color w:val="000000" w:themeColor="text1"/>
          <w:sz w:val="24"/>
          <w:szCs w:val="24"/>
        </w:rPr>
      </w:pPr>
    </w:p>
    <w:p w14:paraId="7A177F9F" w14:textId="019D0AE0" w:rsidR="004732DD" w:rsidRDefault="00317343" w:rsidP="002D291E">
      <w:pPr>
        <w:ind w:right="237"/>
        <w:jc w:val="both"/>
        <w:rPr>
          <w:rFonts w:eastAsia="Arial"/>
          <w:color w:val="000000" w:themeColor="text1"/>
          <w:sz w:val="24"/>
          <w:szCs w:val="24"/>
        </w:rPr>
      </w:pPr>
      <w:r>
        <w:rPr>
          <w:rFonts w:eastAsia="Arial"/>
          <w:color w:val="000000" w:themeColor="text1"/>
          <w:sz w:val="24"/>
          <w:szCs w:val="24"/>
        </w:rPr>
        <w:t>20</w:t>
      </w:r>
      <w:r w:rsidR="008A745A">
        <w:rPr>
          <w:rFonts w:eastAsia="Arial"/>
          <w:color w:val="000000" w:themeColor="text1"/>
          <w:sz w:val="24"/>
          <w:szCs w:val="24"/>
        </w:rPr>
        <w:t>61</w:t>
      </w:r>
      <w:r>
        <w:rPr>
          <w:rFonts w:eastAsia="Arial"/>
          <w:color w:val="000000" w:themeColor="text1"/>
          <w:sz w:val="24"/>
          <w:szCs w:val="24"/>
        </w:rPr>
        <w:t xml:space="preserve"> words</w:t>
      </w:r>
    </w:p>
    <w:p w14:paraId="64063FE4" w14:textId="5ECDFA3F" w:rsidR="004732DD" w:rsidRDefault="004732DD" w:rsidP="002D291E">
      <w:pPr>
        <w:ind w:right="237"/>
        <w:jc w:val="both"/>
        <w:rPr>
          <w:rFonts w:eastAsia="Arial"/>
          <w:color w:val="000000" w:themeColor="text1"/>
          <w:sz w:val="24"/>
          <w:szCs w:val="24"/>
        </w:rPr>
      </w:pPr>
    </w:p>
    <w:p w14:paraId="1F063CB9" w14:textId="4D544605" w:rsidR="004732DD" w:rsidRDefault="004732DD" w:rsidP="002D291E">
      <w:pPr>
        <w:ind w:right="237"/>
        <w:jc w:val="both"/>
        <w:rPr>
          <w:rFonts w:eastAsia="Arial"/>
          <w:color w:val="000000" w:themeColor="text1"/>
          <w:sz w:val="24"/>
          <w:szCs w:val="24"/>
        </w:rPr>
      </w:pPr>
    </w:p>
    <w:p w14:paraId="350F0C3A" w14:textId="1D54E1D1" w:rsidR="004732DD" w:rsidRDefault="004732DD" w:rsidP="002D291E">
      <w:pPr>
        <w:ind w:right="237"/>
        <w:jc w:val="both"/>
        <w:rPr>
          <w:rFonts w:eastAsia="Arial"/>
          <w:color w:val="000000" w:themeColor="text1"/>
          <w:sz w:val="24"/>
          <w:szCs w:val="24"/>
        </w:rPr>
      </w:pPr>
    </w:p>
    <w:p w14:paraId="5C67D31C" w14:textId="161ABE41" w:rsidR="004732DD" w:rsidRDefault="004732DD" w:rsidP="002D291E">
      <w:pPr>
        <w:ind w:right="237"/>
        <w:jc w:val="both"/>
        <w:rPr>
          <w:rFonts w:eastAsia="Arial"/>
          <w:color w:val="000000" w:themeColor="text1"/>
          <w:sz w:val="24"/>
          <w:szCs w:val="24"/>
        </w:rPr>
      </w:pPr>
    </w:p>
    <w:p w14:paraId="1B01785E" w14:textId="22735CD5" w:rsidR="004732DD" w:rsidRDefault="004732DD" w:rsidP="002D291E">
      <w:pPr>
        <w:ind w:right="237"/>
        <w:jc w:val="both"/>
        <w:rPr>
          <w:rFonts w:eastAsia="Arial"/>
          <w:color w:val="000000" w:themeColor="text1"/>
          <w:sz w:val="24"/>
          <w:szCs w:val="24"/>
        </w:rPr>
      </w:pPr>
    </w:p>
    <w:p w14:paraId="3EBD1113" w14:textId="7644DA7E" w:rsidR="004732DD" w:rsidRDefault="004732DD" w:rsidP="002D291E">
      <w:pPr>
        <w:ind w:right="237"/>
        <w:jc w:val="both"/>
        <w:rPr>
          <w:rFonts w:eastAsia="Arial"/>
          <w:color w:val="000000" w:themeColor="text1"/>
          <w:sz w:val="24"/>
          <w:szCs w:val="24"/>
        </w:rPr>
      </w:pPr>
    </w:p>
    <w:p w14:paraId="4A7F16BF" w14:textId="08988AB6" w:rsidR="004732DD" w:rsidRDefault="004732DD" w:rsidP="002D291E">
      <w:pPr>
        <w:ind w:right="237"/>
        <w:jc w:val="both"/>
        <w:rPr>
          <w:rFonts w:eastAsia="Arial"/>
          <w:color w:val="000000" w:themeColor="text1"/>
          <w:sz w:val="24"/>
          <w:szCs w:val="24"/>
        </w:rPr>
      </w:pPr>
    </w:p>
    <w:p w14:paraId="5F0E1C1E" w14:textId="3B5986FC" w:rsidR="004732DD" w:rsidRDefault="004732DD" w:rsidP="002D291E">
      <w:pPr>
        <w:ind w:right="237"/>
        <w:jc w:val="both"/>
        <w:rPr>
          <w:rFonts w:eastAsia="Arial"/>
          <w:color w:val="000000" w:themeColor="text1"/>
          <w:sz w:val="24"/>
          <w:szCs w:val="24"/>
        </w:rPr>
      </w:pPr>
    </w:p>
    <w:p w14:paraId="749C5473" w14:textId="2C60B6FD" w:rsidR="004732DD" w:rsidRDefault="004732DD" w:rsidP="002D291E">
      <w:pPr>
        <w:ind w:right="237"/>
        <w:jc w:val="both"/>
        <w:rPr>
          <w:rFonts w:eastAsia="Arial"/>
          <w:color w:val="000000" w:themeColor="text1"/>
          <w:sz w:val="24"/>
          <w:szCs w:val="24"/>
        </w:rPr>
      </w:pPr>
    </w:p>
    <w:p w14:paraId="1558E174" w14:textId="0DCDD4F1" w:rsidR="004732DD" w:rsidRDefault="004732DD" w:rsidP="002D291E">
      <w:pPr>
        <w:ind w:right="237"/>
        <w:jc w:val="both"/>
        <w:rPr>
          <w:rFonts w:eastAsia="Arial"/>
          <w:color w:val="000000" w:themeColor="text1"/>
          <w:sz w:val="24"/>
          <w:szCs w:val="24"/>
        </w:rPr>
      </w:pPr>
    </w:p>
    <w:p w14:paraId="2C6EE510" w14:textId="3556638A" w:rsidR="004732DD" w:rsidRDefault="004732DD" w:rsidP="002D291E">
      <w:pPr>
        <w:ind w:right="237"/>
        <w:jc w:val="both"/>
        <w:rPr>
          <w:rFonts w:eastAsia="Arial"/>
          <w:color w:val="000000" w:themeColor="text1"/>
          <w:sz w:val="24"/>
          <w:szCs w:val="24"/>
        </w:rPr>
      </w:pPr>
    </w:p>
    <w:p w14:paraId="4E357EF9" w14:textId="7554E820" w:rsidR="004732DD" w:rsidRDefault="004732DD" w:rsidP="002D291E">
      <w:pPr>
        <w:ind w:right="237"/>
        <w:jc w:val="both"/>
        <w:rPr>
          <w:rFonts w:eastAsia="Arial"/>
          <w:color w:val="000000" w:themeColor="text1"/>
          <w:sz w:val="24"/>
          <w:szCs w:val="24"/>
        </w:rPr>
      </w:pPr>
    </w:p>
    <w:p w14:paraId="555A1360" w14:textId="7BA63E89" w:rsidR="004732DD" w:rsidRDefault="004732DD" w:rsidP="002D291E">
      <w:pPr>
        <w:ind w:right="237"/>
        <w:jc w:val="both"/>
        <w:rPr>
          <w:rFonts w:eastAsia="Arial"/>
          <w:color w:val="000000" w:themeColor="text1"/>
          <w:sz w:val="24"/>
          <w:szCs w:val="24"/>
        </w:rPr>
      </w:pPr>
    </w:p>
    <w:p w14:paraId="33BA06DB" w14:textId="02A5C76B" w:rsidR="004732DD" w:rsidRDefault="004732DD" w:rsidP="002D291E">
      <w:pPr>
        <w:ind w:right="237"/>
        <w:jc w:val="both"/>
        <w:rPr>
          <w:rFonts w:eastAsia="Arial"/>
          <w:color w:val="000000" w:themeColor="text1"/>
          <w:sz w:val="24"/>
          <w:szCs w:val="24"/>
        </w:rPr>
      </w:pPr>
    </w:p>
    <w:p w14:paraId="2CE00EC4" w14:textId="2AA34634" w:rsidR="004732DD" w:rsidRDefault="004732DD" w:rsidP="002D291E">
      <w:pPr>
        <w:ind w:right="237"/>
        <w:jc w:val="both"/>
        <w:rPr>
          <w:rFonts w:eastAsia="Arial"/>
          <w:color w:val="000000" w:themeColor="text1"/>
          <w:sz w:val="24"/>
          <w:szCs w:val="24"/>
        </w:rPr>
      </w:pPr>
    </w:p>
    <w:p w14:paraId="54C910EE" w14:textId="409B64B6" w:rsidR="004732DD" w:rsidRDefault="004732DD" w:rsidP="002D291E">
      <w:pPr>
        <w:ind w:right="237"/>
        <w:jc w:val="both"/>
        <w:rPr>
          <w:rFonts w:eastAsia="Arial"/>
          <w:color w:val="000000" w:themeColor="text1"/>
          <w:sz w:val="24"/>
          <w:szCs w:val="24"/>
        </w:rPr>
      </w:pPr>
    </w:p>
    <w:p w14:paraId="24736353" w14:textId="79B62C62" w:rsidR="004732DD" w:rsidRDefault="004732DD" w:rsidP="002D291E">
      <w:pPr>
        <w:ind w:right="237"/>
        <w:jc w:val="both"/>
        <w:rPr>
          <w:rFonts w:eastAsia="Arial"/>
          <w:color w:val="000000" w:themeColor="text1"/>
          <w:sz w:val="24"/>
          <w:szCs w:val="24"/>
        </w:rPr>
      </w:pPr>
    </w:p>
    <w:p w14:paraId="5CD1A582" w14:textId="71C75A72" w:rsidR="004732DD" w:rsidRDefault="004732DD" w:rsidP="002D291E">
      <w:pPr>
        <w:ind w:right="237"/>
        <w:jc w:val="both"/>
        <w:rPr>
          <w:rFonts w:eastAsia="Arial"/>
          <w:color w:val="000000" w:themeColor="text1"/>
          <w:sz w:val="24"/>
          <w:szCs w:val="24"/>
        </w:rPr>
      </w:pPr>
    </w:p>
    <w:p w14:paraId="07E5A8AD" w14:textId="10849FA3" w:rsidR="004732DD" w:rsidRDefault="004732DD" w:rsidP="002D291E">
      <w:pPr>
        <w:ind w:right="237"/>
        <w:jc w:val="both"/>
        <w:rPr>
          <w:rFonts w:eastAsia="Arial"/>
          <w:color w:val="000000" w:themeColor="text1"/>
          <w:sz w:val="24"/>
          <w:szCs w:val="24"/>
        </w:rPr>
      </w:pPr>
    </w:p>
    <w:p w14:paraId="4AECD8D3" w14:textId="7B4701B9" w:rsidR="004732DD" w:rsidRDefault="004732DD" w:rsidP="002D291E">
      <w:pPr>
        <w:ind w:right="237"/>
        <w:jc w:val="both"/>
        <w:rPr>
          <w:rFonts w:eastAsia="Arial"/>
          <w:color w:val="000000" w:themeColor="text1"/>
          <w:sz w:val="24"/>
          <w:szCs w:val="24"/>
        </w:rPr>
      </w:pPr>
    </w:p>
    <w:p w14:paraId="6E1A05B3" w14:textId="775988A7" w:rsidR="004732DD" w:rsidRDefault="004732DD" w:rsidP="002D291E">
      <w:pPr>
        <w:ind w:right="237"/>
        <w:jc w:val="both"/>
        <w:rPr>
          <w:rFonts w:eastAsia="Arial"/>
          <w:color w:val="000000" w:themeColor="text1"/>
          <w:sz w:val="24"/>
          <w:szCs w:val="24"/>
        </w:rPr>
      </w:pPr>
    </w:p>
    <w:p w14:paraId="40DC6CC6" w14:textId="6345B661" w:rsidR="004732DD" w:rsidRDefault="004732DD" w:rsidP="002D291E">
      <w:pPr>
        <w:ind w:right="237"/>
        <w:jc w:val="both"/>
        <w:rPr>
          <w:rFonts w:eastAsia="Arial"/>
          <w:color w:val="000000" w:themeColor="text1"/>
          <w:sz w:val="24"/>
          <w:szCs w:val="24"/>
        </w:rPr>
      </w:pPr>
    </w:p>
    <w:p w14:paraId="047287E6" w14:textId="38D4422B" w:rsidR="004732DD" w:rsidRDefault="004732DD" w:rsidP="002D291E">
      <w:pPr>
        <w:ind w:right="237"/>
        <w:jc w:val="both"/>
        <w:rPr>
          <w:rFonts w:eastAsia="Arial"/>
          <w:color w:val="000000" w:themeColor="text1"/>
          <w:sz w:val="24"/>
          <w:szCs w:val="24"/>
        </w:rPr>
      </w:pPr>
    </w:p>
    <w:p w14:paraId="41FB4DA1" w14:textId="60DDE371" w:rsidR="004732DD" w:rsidRDefault="004732DD" w:rsidP="002D291E">
      <w:pPr>
        <w:ind w:right="237"/>
        <w:jc w:val="both"/>
        <w:rPr>
          <w:rFonts w:eastAsia="Arial"/>
          <w:color w:val="000000" w:themeColor="text1"/>
          <w:sz w:val="24"/>
          <w:szCs w:val="24"/>
        </w:rPr>
      </w:pPr>
    </w:p>
    <w:p w14:paraId="3B6B4A9B" w14:textId="1E19ED02" w:rsidR="004732DD" w:rsidRDefault="004732DD" w:rsidP="002D291E">
      <w:pPr>
        <w:ind w:right="237"/>
        <w:jc w:val="both"/>
        <w:rPr>
          <w:rFonts w:eastAsia="Arial"/>
          <w:color w:val="000000" w:themeColor="text1"/>
          <w:sz w:val="24"/>
          <w:szCs w:val="24"/>
        </w:rPr>
      </w:pPr>
    </w:p>
    <w:p w14:paraId="63A63141" w14:textId="79BC680C" w:rsidR="004732DD" w:rsidRDefault="004732DD" w:rsidP="002D291E">
      <w:pPr>
        <w:ind w:right="237"/>
        <w:jc w:val="both"/>
        <w:rPr>
          <w:rFonts w:eastAsia="Arial"/>
          <w:color w:val="000000" w:themeColor="text1"/>
          <w:sz w:val="24"/>
          <w:szCs w:val="24"/>
        </w:rPr>
      </w:pPr>
    </w:p>
    <w:p w14:paraId="4BF0819B" w14:textId="64A8EADA" w:rsidR="004732DD" w:rsidRDefault="004732DD" w:rsidP="002D291E">
      <w:pPr>
        <w:ind w:right="237"/>
        <w:jc w:val="both"/>
        <w:rPr>
          <w:rFonts w:eastAsia="Arial"/>
          <w:color w:val="000000" w:themeColor="text1"/>
          <w:sz w:val="24"/>
          <w:szCs w:val="24"/>
        </w:rPr>
      </w:pPr>
    </w:p>
    <w:p w14:paraId="3F469B57" w14:textId="12C232E6" w:rsidR="004732DD" w:rsidRDefault="004732DD" w:rsidP="002D291E">
      <w:pPr>
        <w:ind w:right="237"/>
        <w:jc w:val="both"/>
        <w:rPr>
          <w:rFonts w:eastAsia="Arial"/>
          <w:color w:val="000000" w:themeColor="text1"/>
          <w:sz w:val="24"/>
          <w:szCs w:val="24"/>
        </w:rPr>
      </w:pPr>
    </w:p>
    <w:p w14:paraId="3F27504F" w14:textId="6240CDB9" w:rsidR="004732DD" w:rsidRDefault="004732DD" w:rsidP="002D291E">
      <w:pPr>
        <w:ind w:right="237"/>
        <w:jc w:val="both"/>
        <w:rPr>
          <w:rFonts w:eastAsia="Arial"/>
          <w:color w:val="000000" w:themeColor="text1"/>
          <w:sz w:val="24"/>
          <w:szCs w:val="24"/>
        </w:rPr>
      </w:pPr>
    </w:p>
    <w:p w14:paraId="6B21290A" w14:textId="723067FB" w:rsidR="004732DD" w:rsidRDefault="004732DD" w:rsidP="002D291E">
      <w:pPr>
        <w:ind w:right="237"/>
        <w:jc w:val="both"/>
        <w:rPr>
          <w:rFonts w:eastAsia="Arial"/>
          <w:color w:val="000000" w:themeColor="text1"/>
          <w:sz w:val="24"/>
          <w:szCs w:val="24"/>
        </w:rPr>
      </w:pPr>
    </w:p>
    <w:p w14:paraId="4611F20F" w14:textId="397FF640" w:rsidR="004732DD" w:rsidRDefault="004732DD" w:rsidP="002D291E">
      <w:pPr>
        <w:ind w:right="237"/>
        <w:jc w:val="both"/>
        <w:rPr>
          <w:rFonts w:eastAsia="Arial"/>
          <w:color w:val="000000" w:themeColor="text1"/>
          <w:sz w:val="24"/>
          <w:szCs w:val="24"/>
        </w:rPr>
      </w:pPr>
    </w:p>
    <w:p w14:paraId="7D16D60E" w14:textId="701ECAFF" w:rsidR="004732DD" w:rsidRDefault="004732DD" w:rsidP="002D291E">
      <w:pPr>
        <w:ind w:right="237"/>
        <w:jc w:val="both"/>
        <w:rPr>
          <w:rFonts w:eastAsia="Arial"/>
          <w:color w:val="000000" w:themeColor="text1"/>
          <w:sz w:val="24"/>
          <w:szCs w:val="24"/>
        </w:rPr>
      </w:pPr>
    </w:p>
    <w:p w14:paraId="685E98D6" w14:textId="101A41DB" w:rsidR="004732DD" w:rsidRDefault="004732DD" w:rsidP="002D291E">
      <w:pPr>
        <w:ind w:right="237"/>
        <w:jc w:val="both"/>
        <w:rPr>
          <w:rFonts w:eastAsia="Arial"/>
          <w:color w:val="000000" w:themeColor="text1"/>
          <w:sz w:val="24"/>
          <w:szCs w:val="24"/>
        </w:rPr>
      </w:pPr>
    </w:p>
    <w:p w14:paraId="5A5D288D" w14:textId="42E999B1" w:rsidR="004732DD" w:rsidRDefault="004732DD" w:rsidP="002D291E">
      <w:pPr>
        <w:ind w:right="237"/>
        <w:jc w:val="both"/>
        <w:rPr>
          <w:rFonts w:eastAsia="Arial"/>
          <w:color w:val="000000" w:themeColor="text1"/>
          <w:sz w:val="24"/>
          <w:szCs w:val="24"/>
        </w:rPr>
      </w:pPr>
    </w:p>
    <w:p w14:paraId="16B9E76E" w14:textId="74F02F6A" w:rsidR="004732DD" w:rsidRDefault="004732DD" w:rsidP="002D291E">
      <w:pPr>
        <w:ind w:right="237"/>
        <w:jc w:val="both"/>
        <w:rPr>
          <w:rFonts w:eastAsia="Arial"/>
          <w:color w:val="000000" w:themeColor="text1"/>
          <w:sz w:val="24"/>
          <w:szCs w:val="24"/>
        </w:rPr>
      </w:pPr>
    </w:p>
    <w:p w14:paraId="3D57E826" w14:textId="7071D058" w:rsidR="004732DD" w:rsidRDefault="004732DD" w:rsidP="002D291E">
      <w:pPr>
        <w:ind w:right="237"/>
        <w:jc w:val="both"/>
        <w:rPr>
          <w:rFonts w:eastAsia="Arial"/>
          <w:color w:val="000000" w:themeColor="text1"/>
          <w:sz w:val="24"/>
          <w:szCs w:val="24"/>
        </w:rPr>
      </w:pPr>
    </w:p>
    <w:p w14:paraId="5952B84D" w14:textId="55755762" w:rsidR="004732DD" w:rsidRDefault="004732DD" w:rsidP="002D291E">
      <w:pPr>
        <w:ind w:right="237"/>
        <w:jc w:val="both"/>
        <w:rPr>
          <w:rFonts w:eastAsia="Arial"/>
          <w:color w:val="000000" w:themeColor="text1"/>
          <w:sz w:val="24"/>
          <w:szCs w:val="24"/>
        </w:rPr>
      </w:pPr>
    </w:p>
    <w:p w14:paraId="11A63CA5" w14:textId="31714AF4" w:rsidR="004732DD" w:rsidRDefault="004732DD" w:rsidP="002D291E">
      <w:pPr>
        <w:ind w:right="237"/>
        <w:jc w:val="both"/>
        <w:rPr>
          <w:rFonts w:eastAsia="Arial"/>
          <w:color w:val="000000" w:themeColor="text1"/>
          <w:sz w:val="24"/>
          <w:szCs w:val="24"/>
        </w:rPr>
      </w:pPr>
    </w:p>
    <w:p w14:paraId="62553147" w14:textId="79506B4C" w:rsidR="004732DD" w:rsidRDefault="004732DD" w:rsidP="002D291E">
      <w:pPr>
        <w:ind w:right="237"/>
        <w:jc w:val="both"/>
        <w:rPr>
          <w:rFonts w:eastAsia="Arial"/>
          <w:color w:val="000000" w:themeColor="text1"/>
          <w:sz w:val="24"/>
          <w:szCs w:val="24"/>
        </w:rPr>
      </w:pPr>
    </w:p>
    <w:p w14:paraId="1D314224" w14:textId="77777777" w:rsidR="004732DD" w:rsidRDefault="004732DD" w:rsidP="002D291E">
      <w:pPr>
        <w:ind w:right="237"/>
        <w:jc w:val="both"/>
        <w:rPr>
          <w:rFonts w:eastAsia="Arial"/>
          <w:color w:val="000000" w:themeColor="text1"/>
          <w:sz w:val="24"/>
          <w:szCs w:val="24"/>
        </w:rPr>
      </w:pPr>
    </w:p>
    <w:p w14:paraId="4162A512" w14:textId="77777777" w:rsidR="0014748E" w:rsidRDefault="0014748E" w:rsidP="002D291E">
      <w:pPr>
        <w:ind w:right="237"/>
        <w:jc w:val="both"/>
        <w:rPr>
          <w:rFonts w:eastAsia="Arial"/>
          <w:color w:val="000000" w:themeColor="text1"/>
          <w:sz w:val="24"/>
          <w:szCs w:val="24"/>
        </w:rPr>
      </w:pPr>
    </w:p>
    <w:p w14:paraId="1CEE1EEC" w14:textId="77777777" w:rsidR="00EA301C" w:rsidRDefault="00EA301C" w:rsidP="00EA301C">
      <w:pPr>
        <w:pStyle w:val="paragraph"/>
        <w:spacing w:before="0" w:beforeAutospacing="0" w:after="0" w:afterAutospacing="0"/>
        <w:ind w:right="225"/>
        <w:textAlignment w:val="baseline"/>
        <w:rPr>
          <w:rStyle w:val="normaltextrun"/>
          <w:rFonts w:ascii="Arial" w:hAnsi="Arial" w:cs="Arial"/>
          <w:b/>
          <w:bCs/>
          <w:color w:val="000000" w:themeColor="text1"/>
        </w:rPr>
      </w:pPr>
    </w:p>
    <w:p w14:paraId="73F2D46B" w14:textId="03FB9AFB" w:rsidR="00A221AB" w:rsidRDefault="0C26B368" w:rsidP="00EA301C">
      <w:pPr>
        <w:pStyle w:val="paragraph"/>
        <w:spacing w:before="0" w:beforeAutospacing="0" w:after="0" w:afterAutospacing="0"/>
        <w:ind w:right="225"/>
        <w:jc w:val="center"/>
        <w:textAlignment w:val="baseline"/>
        <w:rPr>
          <w:rStyle w:val="normaltextrun"/>
          <w:rFonts w:ascii="Arial" w:hAnsi="Arial" w:cs="Arial"/>
          <w:b/>
          <w:bCs/>
          <w:color w:val="000000" w:themeColor="text1"/>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p>
    <w:p w14:paraId="66754C8C" w14:textId="77777777" w:rsidR="00EA301C" w:rsidRDefault="00EA301C" w:rsidP="00EA301C">
      <w:pPr>
        <w:pStyle w:val="paragraph"/>
        <w:spacing w:before="0" w:beforeAutospacing="0" w:after="0" w:afterAutospacing="0"/>
        <w:ind w:right="225"/>
        <w:jc w:val="center"/>
        <w:textAlignment w:val="baseline"/>
        <w:rPr>
          <w:rFonts w:ascii="Segoe UI" w:hAnsi="Segoe UI" w:cs="Segoe UI"/>
          <w:color w:val="000000"/>
          <w:sz w:val="18"/>
          <w:szCs w:val="18"/>
        </w:rPr>
      </w:pP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43F1A999"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125E21">
        <w:rPr>
          <w:rStyle w:val="normaltextrun"/>
          <w:rFonts w:ascii="Arial" w:hAnsi="Arial" w:cs="Arial"/>
          <w:color w:val="000000"/>
        </w:rPr>
        <w:t xml:space="preserve">Jasmine Rosser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EEF63F4"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125E21">
        <w:rPr>
          <w:rStyle w:val="normaltextrun"/>
          <w:rFonts w:ascii="Arial" w:hAnsi="Arial" w:cs="Arial"/>
          <w:color w:val="000000"/>
        </w:rPr>
        <w:t>01/08/2021</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6B0989EF" w14:textId="3D068DFF" w:rsidR="00025650" w:rsidRPr="00E676F7" w:rsidRDefault="5B843AF0" w:rsidP="00EA301C">
      <w:pPr>
        <w:ind w:right="237"/>
        <w:jc w:val="center"/>
        <w:rPr>
          <w:b/>
          <w:bCs/>
          <w:sz w:val="24"/>
          <w:szCs w:val="24"/>
        </w:rPr>
      </w:pPr>
      <w:r w:rsidRPr="0FF883D4">
        <w:rPr>
          <w:b/>
          <w:bCs/>
          <w:sz w:val="24"/>
          <w:szCs w:val="24"/>
        </w:rPr>
        <w:lastRenderedPageBreak/>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415BBC">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174411D6" w14:textId="77777777" w:rsidR="0014748E" w:rsidRDefault="0014748E" w:rsidP="0AC9664E">
      <w:pPr>
        <w:ind w:left="2880" w:right="237"/>
        <w:rPr>
          <w:rFonts w:eastAsia="Arial"/>
          <w:b/>
          <w:bCs/>
          <w:color w:val="000000" w:themeColor="text1"/>
          <w:sz w:val="28"/>
          <w:szCs w:val="28"/>
          <w:highlight w:val="yellow"/>
          <w:u w:val="single"/>
        </w:rPr>
      </w:pPr>
    </w:p>
    <w:p w14:paraId="5308465A" w14:textId="77777777" w:rsidR="0014748E" w:rsidRDefault="0014748E" w:rsidP="0AC9664E">
      <w:pPr>
        <w:ind w:left="2880" w:right="237"/>
        <w:rPr>
          <w:rFonts w:eastAsia="Arial"/>
          <w:b/>
          <w:bCs/>
          <w:color w:val="000000" w:themeColor="text1"/>
          <w:sz w:val="28"/>
          <w:szCs w:val="28"/>
          <w:highlight w:val="yellow"/>
          <w:u w:val="single"/>
        </w:rPr>
      </w:pPr>
    </w:p>
    <w:p w14:paraId="65165CC2" w14:textId="77777777" w:rsidR="0014748E" w:rsidRDefault="0014748E" w:rsidP="0AC9664E">
      <w:pPr>
        <w:ind w:left="2880" w:right="237"/>
        <w:rPr>
          <w:rFonts w:eastAsia="Arial"/>
          <w:b/>
          <w:bCs/>
          <w:color w:val="000000" w:themeColor="text1"/>
          <w:sz w:val="28"/>
          <w:szCs w:val="28"/>
          <w:highlight w:val="yellow"/>
          <w:u w:val="single"/>
        </w:rPr>
      </w:pPr>
    </w:p>
    <w:p w14:paraId="43EC7FA9" w14:textId="25F15D6A"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53EDB25" w14:textId="29979A18" w:rsidR="007D74B7" w:rsidRDefault="007D74B7" w:rsidP="0FF883D4">
      <w:pPr>
        <w:ind w:right="237"/>
        <w:jc w:val="both"/>
        <w:rPr>
          <w:b/>
          <w:bCs/>
          <w:color w:val="000000" w:themeColor="text1"/>
          <w:sz w:val="24"/>
          <w:szCs w:val="24"/>
        </w:rPr>
      </w:pPr>
    </w:p>
    <w:p w14:paraId="6F97EEB7" w14:textId="77777777" w:rsidR="007D74B7" w:rsidRDefault="007D74B7" w:rsidP="0FF883D4">
      <w:pPr>
        <w:ind w:right="237"/>
        <w:jc w:val="both"/>
        <w:rPr>
          <w:b/>
          <w:bCs/>
          <w:color w:val="000000" w:themeColor="text1"/>
          <w:sz w:val="24"/>
          <w:szCs w:val="24"/>
        </w:rPr>
      </w:pPr>
    </w:p>
    <w:p w14:paraId="64B43CE1" w14:textId="7EF927BB"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17EB8AF9" w14:textId="77777777" w:rsidR="0014748E" w:rsidRDefault="0014748E" w:rsidP="0AC9664E">
      <w:pPr>
        <w:ind w:left="2880" w:right="237"/>
        <w:rPr>
          <w:rFonts w:eastAsia="Arial"/>
          <w:b/>
          <w:bCs/>
          <w:color w:val="000000" w:themeColor="text1"/>
          <w:sz w:val="28"/>
          <w:szCs w:val="28"/>
          <w:highlight w:val="yellow"/>
          <w:u w:val="single"/>
        </w:rPr>
      </w:pPr>
    </w:p>
    <w:p w14:paraId="0DDDF9A2" w14:textId="77777777" w:rsidR="0014748E" w:rsidRDefault="0014748E" w:rsidP="0AC9664E">
      <w:pPr>
        <w:ind w:left="2880" w:right="237"/>
        <w:rPr>
          <w:rFonts w:eastAsia="Arial"/>
          <w:b/>
          <w:bCs/>
          <w:color w:val="000000" w:themeColor="text1"/>
          <w:sz w:val="28"/>
          <w:szCs w:val="28"/>
          <w:highlight w:val="yellow"/>
          <w:u w:val="single"/>
        </w:rPr>
      </w:pPr>
    </w:p>
    <w:p w14:paraId="45169573" w14:textId="423F34EB"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02A759D3" w14:textId="77777777" w:rsidR="0014748E" w:rsidRDefault="0014748E" w:rsidP="0AC9664E">
      <w:pPr>
        <w:ind w:left="2880" w:right="237"/>
        <w:rPr>
          <w:color w:val="000000" w:themeColor="text1"/>
          <w:sz w:val="24"/>
          <w:szCs w:val="24"/>
        </w:rPr>
      </w:pPr>
    </w:p>
    <w:p w14:paraId="58751063" w14:textId="17BE82A9"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08E84530"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7CCC989E" w14:textId="0E286E6B" w:rsidR="0FF883D4" w:rsidRDefault="0FF883D4" w:rsidP="0FF883D4">
      <w:pPr>
        <w:ind w:right="237"/>
        <w:jc w:val="both"/>
        <w:rPr>
          <w:color w:val="000000" w:themeColor="text1"/>
          <w:sz w:val="24"/>
          <w:szCs w:val="24"/>
        </w:rPr>
      </w:pPr>
    </w:p>
    <w:p w14:paraId="3DB202D7" w14:textId="312D6FF3" w:rsidR="0FF883D4" w:rsidRDefault="006A2912" w:rsidP="0FF883D4">
      <w:pPr>
        <w:ind w:right="237"/>
        <w:jc w:val="both"/>
        <w:rPr>
          <w:color w:val="000000" w:themeColor="text1"/>
          <w:sz w:val="24"/>
          <w:szCs w:val="24"/>
        </w:rPr>
      </w:pPr>
      <w:r>
        <w:rPr>
          <w:color w:val="000000" w:themeColor="text1"/>
          <w:sz w:val="24"/>
          <w:szCs w:val="24"/>
        </w:rPr>
        <w:t>During</w:t>
      </w:r>
      <w:r w:rsidR="008771F2">
        <w:rPr>
          <w:color w:val="000000" w:themeColor="text1"/>
          <w:sz w:val="24"/>
          <w:szCs w:val="24"/>
        </w:rPr>
        <w:t xml:space="preserve"> this essay, I am going to critically evaluate the processes employed in a complex investigation that I have been involved in</w:t>
      </w:r>
      <w:r w:rsidR="00B84A47">
        <w:rPr>
          <w:color w:val="000000" w:themeColor="text1"/>
          <w:sz w:val="24"/>
          <w:szCs w:val="24"/>
        </w:rPr>
        <w:t xml:space="preserve">, focusing on the fast-track actions that I have utilised. I am also going to evaluate the support that I have provided to victims, witnesses and offenders during a complex investigation and review the interviewing techniques employed during this investigation. I </w:t>
      </w:r>
      <w:r w:rsidR="009B2504">
        <w:rPr>
          <w:color w:val="000000" w:themeColor="text1"/>
          <w:sz w:val="24"/>
          <w:szCs w:val="24"/>
        </w:rPr>
        <w:t>will also</w:t>
      </w:r>
      <w:r w:rsidR="00B84A47">
        <w:rPr>
          <w:color w:val="000000" w:themeColor="text1"/>
          <w:sz w:val="24"/>
          <w:szCs w:val="24"/>
        </w:rPr>
        <w:t xml:space="preserve"> demonstrate my understanding of both volume and priority crimes and serious and complex investigations. Finally, I will consider the strategies that I have used to deal with the impact of personal attitudes and values throughout this investigation process.</w:t>
      </w:r>
    </w:p>
    <w:p w14:paraId="0DC123B1" w14:textId="458300A9" w:rsidR="001E42F3" w:rsidRDefault="001E42F3" w:rsidP="0FF883D4">
      <w:pPr>
        <w:ind w:right="237"/>
        <w:jc w:val="both"/>
        <w:rPr>
          <w:color w:val="000000" w:themeColor="text1"/>
          <w:sz w:val="24"/>
          <w:szCs w:val="24"/>
        </w:rPr>
      </w:pPr>
    </w:p>
    <w:p w14:paraId="4DBD388C" w14:textId="26E57AC7" w:rsidR="001E42F3" w:rsidRDefault="00EC2E58" w:rsidP="0FF883D4">
      <w:pPr>
        <w:ind w:right="237"/>
        <w:jc w:val="both"/>
        <w:rPr>
          <w:color w:val="000000" w:themeColor="text1"/>
          <w:sz w:val="24"/>
          <w:szCs w:val="24"/>
        </w:rPr>
      </w:pPr>
      <w:r>
        <w:rPr>
          <w:color w:val="000000" w:themeColor="text1"/>
          <w:sz w:val="24"/>
          <w:szCs w:val="24"/>
        </w:rPr>
        <w:t>I am going to be using the Gibbs Model of Reflection</w:t>
      </w:r>
      <w:r w:rsidR="006D5543">
        <w:rPr>
          <w:color w:val="000000" w:themeColor="text1"/>
          <w:sz w:val="24"/>
          <w:szCs w:val="24"/>
        </w:rPr>
        <w:t xml:space="preserve"> (GMR)</w:t>
      </w:r>
      <w:r>
        <w:rPr>
          <w:color w:val="000000" w:themeColor="text1"/>
          <w:sz w:val="24"/>
          <w:szCs w:val="24"/>
        </w:rPr>
        <w:t xml:space="preserve"> to </w:t>
      </w:r>
      <w:r w:rsidR="00527AE6">
        <w:rPr>
          <w:color w:val="000000" w:themeColor="text1"/>
          <w:sz w:val="24"/>
          <w:szCs w:val="24"/>
        </w:rPr>
        <w:t>evaluate my experience. The</w:t>
      </w:r>
      <w:r w:rsidR="006D5543">
        <w:rPr>
          <w:color w:val="000000" w:themeColor="text1"/>
          <w:sz w:val="24"/>
          <w:szCs w:val="24"/>
        </w:rPr>
        <w:t xml:space="preserve"> GMR </w:t>
      </w:r>
      <w:r w:rsidR="00527AE6">
        <w:rPr>
          <w:color w:val="000000" w:themeColor="text1"/>
          <w:sz w:val="24"/>
          <w:szCs w:val="24"/>
        </w:rPr>
        <w:t xml:space="preserve">firstly asks you to describe the experience, then to consider your feelings, then to evaluate the experience, to provide an analysis of the experience, to conclude the experience and then lastly, to provide </w:t>
      </w:r>
      <w:r w:rsidR="00EF5366">
        <w:rPr>
          <w:color w:val="000000" w:themeColor="text1"/>
          <w:sz w:val="24"/>
          <w:szCs w:val="24"/>
        </w:rPr>
        <w:t>an action</w:t>
      </w:r>
      <w:r w:rsidR="00527AE6">
        <w:rPr>
          <w:color w:val="000000" w:themeColor="text1"/>
          <w:sz w:val="24"/>
          <w:szCs w:val="24"/>
        </w:rPr>
        <w:t xml:space="preserve"> plan in relation to the experience. </w:t>
      </w:r>
    </w:p>
    <w:p w14:paraId="0AA38A46" w14:textId="3EFC4F4F" w:rsidR="004732DD" w:rsidRDefault="004732DD" w:rsidP="0FF883D4">
      <w:pPr>
        <w:ind w:right="237"/>
        <w:jc w:val="both"/>
        <w:rPr>
          <w:color w:val="000000" w:themeColor="text1"/>
          <w:sz w:val="24"/>
          <w:szCs w:val="24"/>
        </w:rPr>
      </w:pPr>
    </w:p>
    <w:p w14:paraId="18120827" w14:textId="48686179" w:rsidR="00016B0D" w:rsidRDefault="00D12C34" w:rsidP="0FF883D4">
      <w:pPr>
        <w:ind w:right="237"/>
        <w:jc w:val="both"/>
        <w:rPr>
          <w:color w:val="000000" w:themeColor="text1"/>
          <w:sz w:val="24"/>
          <w:szCs w:val="24"/>
        </w:rPr>
      </w:pPr>
      <w:r>
        <w:rPr>
          <w:color w:val="000000" w:themeColor="text1"/>
          <w:sz w:val="24"/>
          <w:szCs w:val="24"/>
        </w:rPr>
        <w:t xml:space="preserve">The College of Policing (2013) has highlighted how important investigation is by stating ‘investigation is a core duty of policing. Interviewing victims, witnesses and </w:t>
      </w:r>
      <w:r>
        <w:rPr>
          <w:color w:val="000000" w:themeColor="text1"/>
          <w:sz w:val="24"/>
          <w:szCs w:val="24"/>
        </w:rPr>
        <w:lastRenderedPageBreak/>
        <w:t>suspects is central to the success of an investigation and the highest standards need to be upheld.’</w:t>
      </w:r>
      <w:r w:rsidR="00317343">
        <w:rPr>
          <w:color w:val="000000" w:themeColor="text1"/>
          <w:sz w:val="24"/>
          <w:szCs w:val="24"/>
        </w:rPr>
        <w:t xml:space="preserve"> </w:t>
      </w:r>
    </w:p>
    <w:p w14:paraId="0F206A33" w14:textId="6996D5F4" w:rsidR="00016B0D" w:rsidRDefault="00016B0D" w:rsidP="0FF883D4">
      <w:pPr>
        <w:ind w:right="237"/>
        <w:jc w:val="both"/>
        <w:rPr>
          <w:color w:val="000000" w:themeColor="text1"/>
          <w:sz w:val="24"/>
          <w:szCs w:val="24"/>
        </w:rPr>
      </w:pPr>
    </w:p>
    <w:p w14:paraId="5A9AF104" w14:textId="22E43F2A" w:rsidR="00016B0D" w:rsidRDefault="00016B0D" w:rsidP="0FF883D4">
      <w:pPr>
        <w:ind w:right="237"/>
        <w:jc w:val="both"/>
        <w:rPr>
          <w:color w:val="000000" w:themeColor="text1"/>
          <w:sz w:val="24"/>
          <w:szCs w:val="24"/>
        </w:rPr>
      </w:pPr>
      <w:r>
        <w:rPr>
          <w:color w:val="000000" w:themeColor="text1"/>
          <w:sz w:val="24"/>
          <w:szCs w:val="24"/>
        </w:rPr>
        <w:t xml:space="preserve">The College of Policing </w:t>
      </w:r>
      <w:r w:rsidR="00317343">
        <w:rPr>
          <w:color w:val="000000" w:themeColor="text1"/>
          <w:sz w:val="24"/>
          <w:szCs w:val="24"/>
        </w:rPr>
        <w:t xml:space="preserve">(2013) </w:t>
      </w:r>
      <w:r>
        <w:rPr>
          <w:color w:val="000000" w:themeColor="text1"/>
          <w:sz w:val="24"/>
          <w:szCs w:val="24"/>
        </w:rPr>
        <w:t>has a Professionalising Investigation Programme (PIP) which consists of four levels</w:t>
      </w:r>
      <w:r w:rsidR="009364F5">
        <w:rPr>
          <w:color w:val="000000" w:themeColor="text1"/>
          <w:sz w:val="24"/>
          <w:szCs w:val="24"/>
        </w:rPr>
        <w:t xml:space="preserve">. PIP </w:t>
      </w:r>
      <w:r w:rsidR="009364F5" w:rsidRPr="009364F5">
        <w:rPr>
          <w:color w:val="000000" w:themeColor="text1"/>
          <w:sz w:val="24"/>
          <w:szCs w:val="24"/>
        </w:rPr>
        <w:t xml:space="preserve">level one is for priority and volume crime investigations, </w:t>
      </w:r>
      <w:r w:rsidR="002D4C79">
        <w:rPr>
          <w:color w:val="000000" w:themeColor="text1"/>
          <w:sz w:val="24"/>
          <w:szCs w:val="24"/>
        </w:rPr>
        <w:t>PIP</w:t>
      </w:r>
      <w:r w:rsidR="009364F5" w:rsidRPr="009364F5">
        <w:rPr>
          <w:color w:val="000000" w:themeColor="text1"/>
          <w:sz w:val="24"/>
          <w:szCs w:val="24"/>
        </w:rPr>
        <w:t xml:space="preserve"> level two allows for serious and complex investigations, PIP level three is for major investigations and PIP level four is for strategic management of highly complex investigations.</w:t>
      </w:r>
      <w:r w:rsidR="00921A70">
        <w:rPr>
          <w:color w:val="000000" w:themeColor="text1"/>
          <w:sz w:val="24"/>
          <w:szCs w:val="24"/>
        </w:rPr>
        <w:t xml:space="preserve"> </w:t>
      </w:r>
    </w:p>
    <w:p w14:paraId="08A3FA43" w14:textId="26BCC3DB" w:rsidR="004732DD" w:rsidRDefault="004732DD" w:rsidP="0FF883D4">
      <w:pPr>
        <w:ind w:right="237"/>
        <w:jc w:val="both"/>
        <w:rPr>
          <w:color w:val="000000" w:themeColor="text1"/>
          <w:sz w:val="24"/>
          <w:szCs w:val="24"/>
        </w:rPr>
      </w:pPr>
    </w:p>
    <w:p w14:paraId="32B27BF4" w14:textId="55358FD5" w:rsidR="004732DD" w:rsidRDefault="004732DD" w:rsidP="0FF883D4">
      <w:pPr>
        <w:ind w:right="237"/>
        <w:jc w:val="both"/>
        <w:rPr>
          <w:color w:val="000000" w:themeColor="text1"/>
          <w:sz w:val="24"/>
          <w:szCs w:val="24"/>
        </w:rPr>
      </w:pPr>
      <w:r>
        <w:rPr>
          <w:color w:val="000000" w:themeColor="text1"/>
          <w:sz w:val="24"/>
          <w:szCs w:val="24"/>
        </w:rPr>
        <w:t xml:space="preserve">ACPO (2009) defines a volume crime as any crime which, through its sheer volume, has a significant impact on the community and the ability of the local police to tackle it. Volume crime often includes priority crimes such as street robbery, </w:t>
      </w:r>
      <w:r w:rsidR="00D12C34">
        <w:rPr>
          <w:color w:val="000000" w:themeColor="text1"/>
          <w:sz w:val="24"/>
          <w:szCs w:val="24"/>
        </w:rPr>
        <w:t>burglary,</w:t>
      </w:r>
      <w:r>
        <w:rPr>
          <w:color w:val="000000" w:themeColor="text1"/>
          <w:sz w:val="24"/>
          <w:szCs w:val="24"/>
        </w:rPr>
        <w:t xml:space="preserve"> and vehicle-related criminality, but can also apply to criminal damage or assaults. </w:t>
      </w:r>
    </w:p>
    <w:p w14:paraId="02DBD1FF" w14:textId="4613E187" w:rsidR="00D12C34" w:rsidRDefault="00D12C34" w:rsidP="0FF883D4">
      <w:pPr>
        <w:ind w:right="237"/>
        <w:jc w:val="both"/>
        <w:rPr>
          <w:color w:val="000000" w:themeColor="text1"/>
          <w:sz w:val="24"/>
          <w:szCs w:val="24"/>
        </w:rPr>
      </w:pPr>
    </w:p>
    <w:p w14:paraId="680AB630" w14:textId="1D3F1801" w:rsidR="009364F5" w:rsidRDefault="00D12C34" w:rsidP="0FF883D4">
      <w:pPr>
        <w:ind w:right="237"/>
        <w:jc w:val="both"/>
        <w:rPr>
          <w:color w:val="000000" w:themeColor="text1"/>
          <w:sz w:val="24"/>
          <w:szCs w:val="24"/>
        </w:rPr>
      </w:pPr>
      <w:r>
        <w:rPr>
          <w:color w:val="000000" w:themeColor="text1"/>
          <w:sz w:val="24"/>
          <w:szCs w:val="24"/>
        </w:rPr>
        <w:t>Although there is no specific definition for serious and complex crime, s</w:t>
      </w:r>
      <w:r w:rsidR="009364F5">
        <w:rPr>
          <w:color w:val="000000" w:themeColor="text1"/>
          <w:sz w:val="24"/>
          <w:szCs w:val="24"/>
        </w:rPr>
        <w:t>ome examples of serious crimes from The Serious Crime Act 2007 are –</w:t>
      </w:r>
    </w:p>
    <w:p w14:paraId="02405469" w14:textId="55C07B95" w:rsidR="009364F5" w:rsidRDefault="009364F5" w:rsidP="009364F5">
      <w:pPr>
        <w:pStyle w:val="ListParagraph"/>
        <w:numPr>
          <w:ilvl w:val="0"/>
          <w:numId w:val="12"/>
        </w:numPr>
        <w:ind w:right="237"/>
        <w:jc w:val="both"/>
        <w:rPr>
          <w:color w:val="000000" w:themeColor="text1"/>
          <w:sz w:val="24"/>
          <w:szCs w:val="24"/>
        </w:rPr>
      </w:pPr>
      <w:r>
        <w:rPr>
          <w:color w:val="000000" w:themeColor="text1"/>
          <w:sz w:val="24"/>
          <w:szCs w:val="24"/>
        </w:rPr>
        <w:t>Use of violence, including the use of weapons and firearms</w:t>
      </w:r>
    </w:p>
    <w:p w14:paraId="5451DE77" w14:textId="46F35B86" w:rsidR="009364F5" w:rsidRDefault="009364F5" w:rsidP="009364F5">
      <w:pPr>
        <w:pStyle w:val="ListParagraph"/>
        <w:numPr>
          <w:ilvl w:val="0"/>
          <w:numId w:val="12"/>
        </w:numPr>
        <w:ind w:right="237"/>
        <w:jc w:val="both"/>
        <w:rPr>
          <w:color w:val="000000" w:themeColor="text1"/>
          <w:sz w:val="24"/>
          <w:szCs w:val="24"/>
        </w:rPr>
      </w:pPr>
      <w:r>
        <w:rPr>
          <w:color w:val="000000" w:themeColor="text1"/>
          <w:sz w:val="24"/>
          <w:szCs w:val="24"/>
        </w:rPr>
        <w:t>Sexual assaults</w:t>
      </w:r>
    </w:p>
    <w:p w14:paraId="250CAF5D" w14:textId="19618FFC" w:rsidR="009364F5" w:rsidRDefault="009364F5" w:rsidP="009364F5">
      <w:pPr>
        <w:pStyle w:val="ListParagraph"/>
        <w:numPr>
          <w:ilvl w:val="0"/>
          <w:numId w:val="12"/>
        </w:numPr>
        <w:ind w:right="237"/>
        <w:jc w:val="both"/>
        <w:rPr>
          <w:color w:val="000000" w:themeColor="text1"/>
          <w:sz w:val="24"/>
          <w:szCs w:val="24"/>
        </w:rPr>
      </w:pPr>
      <w:r>
        <w:rPr>
          <w:color w:val="000000" w:themeColor="text1"/>
          <w:sz w:val="24"/>
          <w:szCs w:val="24"/>
        </w:rPr>
        <w:t>Substantial financial gain</w:t>
      </w:r>
    </w:p>
    <w:p w14:paraId="4EDD6779" w14:textId="150A6865" w:rsidR="009364F5" w:rsidRDefault="009364F5" w:rsidP="009364F5">
      <w:pPr>
        <w:pStyle w:val="ListParagraph"/>
        <w:numPr>
          <w:ilvl w:val="0"/>
          <w:numId w:val="12"/>
        </w:numPr>
        <w:ind w:right="237"/>
        <w:jc w:val="both"/>
        <w:rPr>
          <w:color w:val="000000" w:themeColor="text1"/>
          <w:sz w:val="24"/>
          <w:szCs w:val="24"/>
        </w:rPr>
      </w:pPr>
      <w:r>
        <w:rPr>
          <w:color w:val="000000" w:themeColor="text1"/>
          <w:sz w:val="24"/>
          <w:szCs w:val="24"/>
        </w:rPr>
        <w:t>Substantial financial loss</w:t>
      </w:r>
    </w:p>
    <w:p w14:paraId="4B53A283" w14:textId="76656637" w:rsidR="009364F5" w:rsidRPr="009364F5" w:rsidRDefault="009364F5" w:rsidP="009364F5">
      <w:pPr>
        <w:pStyle w:val="ListParagraph"/>
        <w:numPr>
          <w:ilvl w:val="0"/>
          <w:numId w:val="12"/>
        </w:numPr>
        <w:ind w:right="237"/>
        <w:jc w:val="both"/>
        <w:rPr>
          <w:color w:val="000000" w:themeColor="text1"/>
          <w:sz w:val="24"/>
          <w:szCs w:val="24"/>
        </w:rPr>
      </w:pPr>
      <w:r>
        <w:rPr>
          <w:color w:val="000000" w:themeColor="text1"/>
          <w:sz w:val="24"/>
          <w:szCs w:val="24"/>
        </w:rPr>
        <w:t>Conducted by a large number of persons in pursuit of a common purpose</w:t>
      </w:r>
    </w:p>
    <w:p w14:paraId="7DAC972E" w14:textId="6130B07A" w:rsidR="000C0321" w:rsidRDefault="000C0321" w:rsidP="0FF883D4">
      <w:pPr>
        <w:ind w:right="237"/>
        <w:jc w:val="both"/>
        <w:rPr>
          <w:color w:val="000000" w:themeColor="text1"/>
          <w:sz w:val="24"/>
          <w:szCs w:val="24"/>
        </w:rPr>
      </w:pPr>
    </w:p>
    <w:p w14:paraId="68FE3802" w14:textId="45C72DB8" w:rsidR="009364F5" w:rsidRDefault="009364F5" w:rsidP="00527AE6">
      <w:pPr>
        <w:ind w:right="237"/>
        <w:jc w:val="both"/>
        <w:rPr>
          <w:color w:val="000000" w:themeColor="text1"/>
          <w:sz w:val="24"/>
          <w:szCs w:val="24"/>
        </w:rPr>
      </w:pPr>
      <w:r>
        <w:rPr>
          <w:color w:val="000000" w:themeColor="text1"/>
          <w:sz w:val="24"/>
          <w:szCs w:val="24"/>
        </w:rPr>
        <w:t xml:space="preserve">The Criminal Procedure and Investigations Act 1996 Code of Practice under Part 2 states that all investigators have a responsibility </w:t>
      </w:r>
      <w:r w:rsidR="007B5D80">
        <w:rPr>
          <w:color w:val="000000" w:themeColor="text1"/>
          <w:sz w:val="24"/>
          <w:szCs w:val="24"/>
        </w:rPr>
        <w:t xml:space="preserve">for carrying out the duties imposed on them under this code, including </w:t>
      </w:r>
      <w:r w:rsidR="006D5543">
        <w:rPr>
          <w:color w:val="000000" w:themeColor="text1"/>
          <w:sz w:val="24"/>
          <w:szCs w:val="24"/>
        </w:rPr>
        <w:t>recording</w:t>
      </w:r>
      <w:r w:rsidR="007B5D80">
        <w:rPr>
          <w:color w:val="000000" w:themeColor="text1"/>
          <w:sz w:val="24"/>
          <w:szCs w:val="24"/>
        </w:rPr>
        <w:t xml:space="preserve"> information and retaining records of information and other material. </w:t>
      </w:r>
    </w:p>
    <w:p w14:paraId="20BBB9BF" w14:textId="22BA8896" w:rsidR="007B5D80" w:rsidRDefault="007B5D80" w:rsidP="007B5D80">
      <w:pPr>
        <w:ind w:right="237"/>
        <w:jc w:val="both"/>
        <w:rPr>
          <w:color w:val="000000" w:themeColor="text1"/>
          <w:sz w:val="24"/>
          <w:szCs w:val="24"/>
        </w:rPr>
      </w:pPr>
    </w:p>
    <w:p w14:paraId="6916A361" w14:textId="1DF2AD03" w:rsidR="007B5D80" w:rsidRDefault="007B5D80" w:rsidP="007B5D80">
      <w:pPr>
        <w:ind w:right="237"/>
        <w:jc w:val="both"/>
        <w:rPr>
          <w:color w:val="000000" w:themeColor="text1"/>
          <w:sz w:val="24"/>
          <w:szCs w:val="24"/>
        </w:rPr>
      </w:pPr>
      <w:r>
        <w:rPr>
          <w:color w:val="000000" w:themeColor="text1"/>
          <w:sz w:val="24"/>
          <w:szCs w:val="24"/>
        </w:rPr>
        <w:t>According to the College of Policing (20</w:t>
      </w:r>
      <w:r w:rsidR="004E20F8">
        <w:rPr>
          <w:color w:val="000000" w:themeColor="text1"/>
          <w:sz w:val="24"/>
          <w:szCs w:val="24"/>
        </w:rPr>
        <w:t>13</w:t>
      </w:r>
      <w:r>
        <w:rPr>
          <w:color w:val="000000" w:themeColor="text1"/>
          <w:sz w:val="24"/>
          <w:szCs w:val="24"/>
        </w:rPr>
        <w:t>), fast-track actions are ‘any investigative actions which, if pursued immediately, are likely to establish important facts, preserve evidence or lead to the early resolution of the investigation.’ The golden hour is a term used for the period immediately after the offence has been committed and it is highly important in investigations as it allows the best chance for officers to secure material which may be admissible as evidence in court if the case is brought to trial. Some examples of golden hour principles are –</w:t>
      </w:r>
    </w:p>
    <w:p w14:paraId="24E4F80C" w14:textId="2299004A" w:rsidR="007B5D80" w:rsidRDefault="007B5D80" w:rsidP="007B5D80">
      <w:pPr>
        <w:pStyle w:val="ListParagraph"/>
        <w:numPr>
          <w:ilvl w:val="0"/>
          <w:numId w:val="14"/>
        </w:numPr>
        <w:ind w:right="237"/>
        <w:jc w:val="both"/>
        <w:rPr>
          <w:color w:val="000000" w:themeColor="text1"/>
          <w:sz w:val="24"/>
          <w:szCs w:val="24"/>
        </w:rPr>
      </w:pPr>
      <w:r>
        <w:rPr>
          <w:color w:val="000000" w:themeColor="text1"/>
          <w:sz w:val="24"/>
          <w:szCs w:val="24"/>
        </w:rPr>
        <w:t>Identifying, supporting, and preserving evidence of the victim</w:t>
      </w:r>
    </w:p>
    <w:p w14:paraId="6FFC0AC3" w14:textId="42C5FE88" w:rsidR="007B5D80" w:rsidRDefault="007B5D80" w:rsidP="007B5D80">
      <w:pPr>
        <w:pStyle w:val="ListParagraph"/>
        <w:numPr>
          <w:ilvl w:val="0"/>
          <w:numId w:val="14"/>
        </w:numPr>
        <w:ind w:right="237"/>
        <w:jc w:val="both"/>
        <w:rPr>
          <w:color w:val="000000" w:themeColor="text1"/>
          <w:sz w:val="24"/>
          <w:szCs w:val="24"/>
        </w:rPr>
      </w:pPr>
      <w:r>
        <w:rPr>
          <w:color w:val="000000" w:themeColor="text1"/>
          <w:sz w:val="24"/>
          <w:szCs w:val="24"/>
        </w:rPr>
        <w:t>Identifying, preserving, assessing, and commencing the log of a scene</w:t>
      </w:r>
    </w:p>
    <w:p w14:paraId="32524C7D" w14:textId="5E0F53DE" w:rsidR="007B5D80" w:rsidRDefault="007B5D80" w:rsidP="007B5D80">
      <w:pPr>
        <w:pStyle w:val="ListParagraph"/>
        <w:numPr>
          <w:ilvl w:val="0"/>
          <w:numId w:val="14"/>
        </w:numPr>
        <w:ind w:right="237"/>
        <w:jc w:val="both"/>
        <w:rPr>
          <w:color w:val="000000" w:themeColor="text1"/>
          <w:sz w:val="24"/>
          <w:szCs w:val="24"/>
        </w:rPr>
      </w:pPr>
      <w:r>
        <w:rPr>
          <w:color w:val="000000" w:themeColor="text1"/>
          <w:sz w:val="24"/>
          <w:szCs w:val="24"/>
        </w:rPr>
        <w:t>Identifying, arresting, and preserving suspects</w:t>
      </w:r>
    </w:p>
    <w:p w14:paraId="2632DC04" w14:textId="36690619" w:rsidR="007B5D80" w:rsidRDefault="007B5D80" w:rsidP="007B5D80">
      <w:pPr>
        <w:pStyle w:val="ListParagraph"/>
        <w:numPr>
          <w:ilvl w:val="0"/>
          <w:numId w:val="14"/>
        </w:numPr>
        <w:ind w:right="237"/>
        <w:jc w:val="both"/>
        <w:rPr>
          <w:color w:val="000000" w:themeColor="text1"/>
          <w:sz w:val="24"/>
          <w:szCs w:val="24"/>
        </w:rPr>
      </w:pPr>
      <w:r>
        <w:rPr>
          <w:color w:val="000000" w:themeColor="text1"/>
          <w:sz w:val="24"/>
          <w:szCs w:val="24"/>
        </w:rPr>
        <w:t xml:space="preserve">Decisions and rationale, circumstances, </w:t>
      </w:r>
      <w:proofErr w:type="gramStart"/>
      <w:r>
        <w:rPr>
          <w:color w:val="000000" w:themeColor="text1"/>
          <w:sz w:val="24"/>
          <w:szCs w:val="24"/>
        </w:rPr>
        <w:t>resources</w:t>
      </w:r>
      <w:proofErr w:type="gramEnd"/>
      <w:r>
        <w:rPr>
          <w:color w:val="000000" w:themeColor="text1"/>
          <w:sz w:val="24"/>
          <w:szCs w:val="24"/>
        </w:rPr>
        <w:t xml:space="preserve"> and conditions</w:t>
      </w:r>
    </w:p>
    <w:p w14:paraId="761BBF20" w14:textId="726868BB" w:rsidR="007B5D80" w:rsidRDefault="007B5D80" w:rsidP="007B5D80">
      <w:pPr>
        <w:pStyle w:val="ListParagraph"/>
        <w:numPr>
          <w:ilvl w:val="0"/>
          <w:numId w:val="14"/>
        </w:numPr>
        <w:ind w:right="237"/>
        <w:jc w:val="both"/>
        <w:rPr>
          <w:color w:val="000000" w:themeColor="text1"/>
          <w:sz w:val="24"/>
          <w:szCs w:val="24"/>
        </w:rPr>
      </w:pPr>
      <w:r>
        <w:rPr>
          <w:color w:val="000000" w:themeColor="text1"/>
          <w:sz w:val="24"/>
          <w:szCs w:val="24"/>
        </w:rPr>
        <w:t>Identifying, informing, and supporting the family of the victim or the community if necessary</w:t>
      </w:r>
    </w:p>
    <w:p w14:paraId="2A86CB5D" w14:textId="49B64988" w:rsidR="007B5D80" w:rsidRDefault="007B5D80" w:rsidP="007B5D80">
      <w:pPr>
        <w:pStyle w:val="ListParagraph"/>
        <w:numPr>
          <w:ilvl w:val="0"/>
          <w:numId w:val="14"/>
        </w:numPr>
        <w:ind w:right="237"/>
        <w:jc w:val="both"/>
        <w:rPr>
          <w:color w:val="000000" w:themeColor="text1"/>
          <w:sz w:val="24"/>
          <w:szCs w:val="24"/>
        </w:rPr>
      </w:pPr>
      <w:r>
        <w:rPr>
          <w:color w:val="000000" w:themeColor="text1"/>
          <w:sz w:val="24"/>
          <w:szCs w:val="24"/>
        </w:rPr>
        <w:t>Preservation of physical evidence, including CCTV, ambulances, hospitals, public transport</w:t>
      </w:r>
    </w:p>
    <w:p w14:paraId="712FBA9F" w14:textId="5D5D54E2" w:rsidR="007B5D80" w:rsidRDefault="007B5D80" w:rsidP="007B5D80">
      <w:pPr>
        <w:pStyle w:val="ListParagraph"/>
        <w:numPr>
          <w:ilvl w:val="0"/>
          <w:numId w:val="14"/>
        </w:numPr>
        <w:ind w:right="237"/>
        <w:jc w:val="both"/>
        <w:rPr>
          <w:color w:val="000000" w:themeColor="text1"/>
          <w:sz w:val="24"/>
          <w:szCs w:val="24"/>
        </w:rPr>
      </w:pPr>
      <w:r>
        <w:rPr>
          <w:color w:val="000000" w:themeColor="text1"/>
          <w:sz w:val="24"/>
          <w:szCs w:val="24"/>
        </w:rPr>
        <w:t xml:space="preserve">Identifying, prioritising, maximising, exploiting, considering community and </w:t>
      </w:r>
      <w:r w:rsidR="006D5543">
        <w:rPr>
          <w:color w:val="000000" w:themeColor="text1"/>
          <w:sz w:val="24"/>
          <w:szCs w:val="24"/>
        </w:rPr>
        <w:t>open-source</w:t>
      </w:r>
      <w:r>
        <w:rPr>
          <w:color w:val="000000" w:themeColor="text1"/>
          <w:sz w:val="24"/>
          <w:szCs w:val="24"/>
        </w:rPr>
        <w:t xml:space="preserve"> intelligence</w:t>
      </w:r>
    </w:p>
    <w:p w14:paraId="18897F0B" w14:textId="20BCA845" w:rsidR="007B5D80" w:rsidRDefault="006D5543" w:rsidP="007B5D80">
      <w:pPr>
        <w:pStyle w:val="ListParagraph"/>
        <w:numPr>
          <w:ilvl w:val="0"/>
          <w:numId w:val="14"/>
        </w:numPr>
        <w:ind w:right="237"/>
        <w:jc w:val="both"/>
        <w:rPr>
          <w:color w:val="000000" w:themeColor="text1"/>
          <w:sz w:val="24"/>
          <w:szCs w:val="24"/>
        </w:rPr>
      </w:pPr>
      <w:r>
        <w:rPr>
          <w:color w:val="000000" w:themeColor="text1"/>
          <w:sz w:val="24"/>
          <w:szCs w:val="24"/>
        </w:rPr>
        <w:t>Preventing contamination</w:t>
      </w:r>
      <w:r w:rsidR="007B5D80">
        <w:rPr>
          <w:color w:val="000000" w:themeColor="text1"/>
          <w:sz w:val="24"/>
          <w:szCs w:val="24"/>
        </w:rPr>
        <w:t xml:space="preserve"> </w:t>
      </w:r>
      <w:r w:rsidR="00B465BD">
        <w:rPr>
          <w:color w:val="000000" w:themeColor="text1"/>
          <w:sz w:val="24"/>
          <w:szCs w:val="24"/>
        </w:rPr>
        <w:t xml:space="preserve">of victims, scenes, </w:t>
      </w:r>
      <w:r>
        <w:rPr>
          <w:color w:val="000000" w:themeColor="text1"/>
          <w:sz w:val="24"/>
          <w:szCs w:val="24"/>
        </w:rPr>
        <w:t>witnesses,</w:t>
      </w:r>
      <w:r w:rsidR="00B465BD">
        <w:rPr>
          <w:color w:val="000000" w:themeColor="text1"/>
          <w:sz w:val="24"/>
          <w:szCs w:val="24"/>
        </w:rPr>
        <w:t xml:space="preserve"> and suspects</w:t>
      </w:r>
    </w:p>
    <w:p w14:paraId="20729CA7" w14:textId="0A4E876A" w:rsidR="00B465BD" w:rsidRDefault="00B465BD" w:rsidP="007B5D80">
      <w:pPr>
        <w:pStyle w:val="ListParagraph"/>
        <w:numPr>
          <w:ilvl w:val="0"/>
          <w:numId w:val="14"/>
        </w:numPr>
        <w:ind w:right="237"/>
        <w:jc w:val="both"/>
        <w:rPr>
          <w:color w:val="000000" w:themeColor="text1"/>
          <w:sz w:val="24"/>
          <w:szCs w:val="24"/>
        </w:rPr>
      </w:pPr>
      <w:r>
        <w:rPr>
          <w:color w:val="000000" w:themeColor="text1"/>
          <w:sz w:val="24"/>
          <w:szCs w:val="24"/>
        </w:rPr>
        <w:t xml:space="preserve">Identifying, informing, briefing, </w:t>
      </w:r>
      <w:r w:rsidR="006D5543">
        <w:rPr>
          <w:color w:val="000000" w:themeColor="text1"/>
          <w:sz w:val="24"/>
          <w:szCs w:val="24"/>
        </w:rPr>
        <w:t>coordinating,</w:t>
      </w:r>
      <w:r>
        <w:rPr>
          <w:color w:val="000000" w:themeColor="text1"/>
          <w:sz w:val="24"/>
          <w:szCs w:val="24"/>
        </w:rPr>
        <w:t xml:space="preserve"> and reviewing lines of responsibility</w:t>
      </w:r>
    </w:p>
    <w:p w14:paraId="0C83757C" w14:textId="321E32CF" w:rsidR="00B465BD" w:rsidRDefault="00B465BD" w:rsidP="00B465BD">
      <w:pPr>
        <w:ind w:right="237"/>
        <w:jc w:val="both"/>
        <w:rPr>
          <w:color w:val="000000" w:themeColor="text1"/>
          <w:sz w:val="24"/>
          <w:szCs w:val="24"/>
        </w:rPr>
      </w:pPr>
      <w:r>
        <w:rPr>
          <w:color w:val="000000" w:themeColor="text1"/>
          <w:sz w:val="24"/>
          <w:szCs w:val="24"/>
        </w:rPr>
        <w:t xml:space="preserve">Additionally, fast track witness interviews may be necessary for early identification or arrest of a suspect, recovery of material connected with the offence, prevention of disposal or destruction of material connected with the investigation, prevention of </w:t>
      </w:r>
      <w:r>
        <w:rPr>
          <w:color w:val="000000" w:themeColor="text1"/>
          <w:sz w:val="24"/>
          <w:szCs w:val="24"/>
        </w:rPr>
        <w:lastRenderedPageBreak/>
        <w:t>the commission of other offences and help with categorising witnesses as vulnerable, intimidated, or significant and prioritising formal interviews.</w:t>
      </w:r>
      <w:r w:rsidR="006A2912">
        <w:rPr>
          <w:color w:val="000000" w:themeColor="text1"/>
          <w:sz w:val="24"/>
          <w:szCs w:val="24"/>
        </w:rPr>
        <w:t xml:space="preserve"> </w:t>
      </w:r>
      <w:r w:rsidR="006A2912" w:rsidRPr="006A2912">
        <w:rPr>
          <w:color w:val="000000" w:themeColor="text1"/>
          <w:sz w:val="24"/>
          <w:szCs w:val="24"/>
        </w:rPr>
        <w:t>Fast-track witness interview strategy can assist the investigator with categorising witnesses as vulnerable or intimidated, thus allowing for a different approach to be taken with them if needed to ensure that the best evidence is available to progress the crime.</w:t>
      </w:r>
    </w:p>
    <w:p w14:paraId="31987FEC" w14:textId="2A724428" w:rsidR="007B5D80" w:rsidRDefault="007B5D80" w:rsidP="00527AE6">
      <w:pPr>
        <w:ind w:right="237"/>
        <w:jc w:val="both"/>
        <w:rPr>
          <w:color w:val="000000" w:themeColor="text1"/>
          <w:sz w:val="24"/>
          <w:szCs w:val="24"/>
        </w:rPr>
      </w:pPr>
    </w:p>
    <w:p w14:paraId="3A5E3AF6" w14:textId="6E36B74A" w:rsidR="00921A70" w:rsidRDefault="00921A70" w:rsidP="00527AE6">
      <w:pPr>
        <w:ind w:right="237"/>
        <w:jc w:val="both"/>
        <w:rPr>
          <w:color w:val="000000" w:themeColor="text1"/>
          <w:sz w:val="24"/>
          <w:szCs w:val="24"/>
        </w:rPr>
      </w:pPr>
      <w:r>
        <w:rPr>
          <w:color w:val="000000" w:themeColor="text1"/>
          <w:sz w:val="24"/>
          <w:szCs w:val="24"/>
        </w:rPr>
        <w:t xml:space="preserve">To be effective in managing your investigation and to get the best out of people, it is important to provide support to victims, witnesses, and offenders in complex investigations. </w:t>
      </w:r>
      <w:r w:rsidRPr="00921A70">
        <w:rPr>
          <w:color w:val="000000" w:themeColor="text1"/>
          <w:sz w:val="24"/>
          <w:szCs w:val="24"/>
        </w:rPr>
        <w:t>The College of Policing (20</w:t>
      </w:r>
      <w:r w:rsidR="004E20F8">
        <w:rPr>
          <w:color w:val="000000" w:themeColor="text1"/>
          <w:sz w:val="24"/>
          <w:szCs w:val="24"/>
        </w:rPr>
        <w:t>13</w:t>
      </w:r>
      <w:r w:rsidRPr="00921A70">
        <w:rPr>
          <w:color w:val="000000" w:themeColor="text1"/>
          <w:sz w:val="24"/>
          <w:szCs w:val="24"/>
        </w:rPr>
        <w:t xml:space="preserve">) have </w:t>
      </w:r>
      <w:r>
        <w:rPr>
          <w:color w:val="000000" w:themeColor="text1"/>
          <w:sz w:val="24"/>
          <w:szCs w:val="24"/>
        </w:rPr>
        <w:t xml:space="preserve">defined </w:t>
      </w:r>
      <w:r w:rsidRPr="00921A70">
        <w:rPr>
          <w:color w:val="000000" w:themeColor="text1"/>
          <w:sz w:val="24"/>
          <w:szCs w:val="24"/>
        </w:rPr>
        <w:t xml:space="preserve">a witness </w:t>
      </w:r>
      <w:r>
        <w:rPr>
          <w:color w:val="000000" w:themeColor="text1"/>
          <w:sz w:val="24"/>
          <w:szCs w:val="24"/>
        </w:rPr>
        <w:t>‘</w:t>
      </w:r>
      <w:r w:rsidRPr="00921A70">
        <w:rPr>
          <w:color w:val="000000" w:themeColor="text1"/>
          <w:sz w:val="24"/>
          <w:szCs w:val="24"/>
        </w:rPr>
        <w:t>as a person, other than the defendant, who is likely to give evidence in court. All victims are also witnesses and should be treated as such.’ To further define the terms victim and witness, Black’s Law Dictionary (2009) have stated a victim as ‘a person harmed by a crime, tort or other wrong’ and a witness is ‘one who sees, knows or vouches for something. One who gives testimony under oath or affirmation. In person, by oral or written deposition or by affidavit.’</w:t>
      </w:r>
      <w:r>
        <w:rPr>
          <w:color w:val="000000" w:themeColor="text1"/>
          <w:sz w:val="24"/>
          <w:szCs w:val="24"/>
        </w:rPr>
        <w:t xml:space="preserve"> </w:t>
      </w:r>
    </w:p>
    <w:p w14:paraId="5692915C" w14:textId="4FDF6132" w:rsidR="004C0C29" w:rsidRDefault="004C0C29" w:rsidP="00527AE6">
      <w:pPr>
        <w:ind w:right="237"/>
        <w:jc w:val="both"/>
        <w:rPr>
          <w:color w:val="000000" w:themeColor="text1"/>
          <w:sz w:val="24"/>
          <w:szCs w:val="24"/>
        </w:rPr>
      </w:pPr>
    </w:p>
    <w:p w14:paraId="47A08EC9" w14:textId="18F75EC7" w:rsidR="004C0C29" w:rsidRDefault="004C0C29" w:rsidP="00527AE6">
      <w:pPr>
        <w:ind w:right="237"/>
        <w:jc w:val="both"/>
        <w:rPr>
          <w:color w:val="000000" w:themeColor="text1"/>
          <w:sz w:val="24"/>
          <w:szCs w:val="24"/>
        </w:rPr>
      </w:pPr>
      <w:r>
        <w:rPr>
          <w:color w:val="000000" w:themeColor="text1"/>
          <w:sz w:val="24"/>
          <w:szCs w:val="24"/>
        </w:rPr>
        <w:t>Witnesses are key in complex investigations due to the evidence that they can provide to the investigations and although some self-present or may be self-evident, other methods for identifying may need to be utilised. According to the College of Policing (20</w:t>
      </w:r>
      <w:r w:rsidR="004E20F8">
        <w:rPr>
          <w:color w:val="000000" w:themeColor="text1"/>
          <w:sz w:val="24"/>
          <w:szCs w:val="24"/>
        </w:rPr>
        <w:t>13</w:t>
      </w:r>
      <w:r>
        <w:rPr>
          <w:color w:val="000000" w:themeColor="text1"/>
          <w:sz w:val="24"/>
          <w:szCs w:val="24"/>
        </w:rPr>
        <w:t>), methods for identifying witnesses are –</w:t>
      </w:r>
    </w:p>
    <w:p w14:paraId="657937FD" w14:textId="394ED7D4" w:rsidR="004C0C29" w:rsidRDefault="004C0C29" w:rsidP="004C0C29">
      <w:pPr>
        <w:pStyle w:val="ListParagraph"/>
        <w:numPr>
          <w:ilvl w:val="0"/>
          <w:numId w:val="15"/>
        </w:numPr>
        <w:ind w:right="237"/>
        <w:jc w:val="both"/>
        <w:rPr>
          <w:color w:val="000000" w:themeColor="text1"/>
          <w:sz w:val="24"/>
          <w:szCs w:val="24"/>
        </w:rPr>
      </w:pPr>
      <w:r>
        <w:rPr>
          <w:color w:val="000000" w:themeColor="text1"/>
          <w:sz w:val="24"/>
          <w:szCs w:val="24"/>
        </w:rPr>
        <w:t>Viewing CCTV</w:t>
      </w:r>
    </w:p>
    <w:p w14:paraId="20BAA181" w14:textId="36B30210" w:rsidR="004C0C29" w:rsidRDefault="004C0C29" w:rsidP="004C0C29">
      <w:pPr>
        <w:pStyle w:val="ListParagraph"/>
        <w:numPr>
          <w:ilvl w:val="0"/>
          <w:numId w:val="15"/>
        </w:numPr>
        <w:ind w:right="237"/>
        <w:jc w:val="both"/>
        <w:rPr>
          <w:color w:val="000000" w:themeColor="text1"/>
          <w:sz w:val="24"/>
          <w:szCs w:val="24"/>
        </w:rPr>
      </w:pPr>
      <w:r>
        <w:rPr>
          <w:color w:val="000000" w:themeColor="text1"/>
          <w:sz w:val="24"/>
          <w:szCs w:val="24"/>
        </w:rPr>
        <w:t>Media appeals</w:t>
      </w:r>
    </w:p>
    <w:p w14:paraId="0C62F130" w14:textId="6867CA5C" w:rsidR="004C0C29" w:rsidRDefault="004C0C29" w:rsidP="004C0C29">
      <w:pPr>
        <w:pStyle w:val="ListParagraph"/>
        <w:numPr>
          <w:ilvl w:val="0"/>
          <w:numId w:val="15"/>
        </w:numPr>
        <w:ind w:right="237"/>
        <w:jc w:val="both"/>
        <w:rPr>
          <w:color w:val="000000" w:themeColor="text1"/>
          <w:sz w:val="24"/>
          <w:szCs w:val="24"/>
        </w:rPr>
      </w:pPr>
      <w:r>
        <w:rPr>
          <w:color w:val="000000" w:themeColor="text1"/>
          <w:sz w:val="24"/>
          <w:szCs w:val="24"/>
        </w:rPr>
        <w:t>House-to-house enquiries</w:t>
      </w:r>
    </w:p>
    <w:p w14:paraId="70CB288D" w14:textId="251070FD" w:rsidR="004C0C29" w:rsidRDefault="004C0C29" w:rsidP="004C0C29">
      <w:pPr>
        <w:pStyle w:val="ListParagraph"/>
        <w:numPr>
          <w:ilvl w:val="0"/>
          <w:numId w:val="15"/>
        </w:numPr>
        <w:ind w:right="237"/>
        <w:jc w:val="both"/>
        <w:rPr>
          <w:color w:val="000000" w:themeColor="text1"/>
          <w:sz w:val="24"/>
          <w:szCs w:val="24"/>
        </w:rPr>
      </w:pPr>
      <w:r>
        <w:rPr>
          <w:color w:val="000000" w:themeColor="text1"/>
          <w:sz w:val="24"/>
          <w:szCs w:val="24"/>
        </w:rPr>
        <w:t>Suspect interviews</w:t>
      </w:r>
    </w:p>
    <w:p w14:paraId="02CB6644" w14:textId="47A40CC0" w:rsidR="004C0C29" w:rsidRDefault="004C0C29" w:rsidP="004C0C29">
      <w:pPr>
        <w:pStyle w:val="ListParagraph"/>
        <w:numPr>
          <w:ilvl w:val="0"/>
          <w:numId w:val="15"/>
        </w:numPr>
        <w:ind w:right="237"/>
        <w:jc w:val="both"/>
        <w:rPr>
          <w:color w:val="000000" w:themeColor="text1"/>
          <w:sz w:val="24"/>
          <w:szCs w:val="24"/>
        </w:rPr>
      </w:pPr>
      <w:r>
        <w:rPr>
          <w:color w:val="000000" w:themeColor="text1"/>
          <w:sz w:val="24"/>
          <w:szCs w:val="24"/>
        </w:rPr>
        <w:t>Financial investigation</w:t>
      </w:r>
    </w:p>
    <w:p w14:paraId="4BC1ECFB" w14:textId="4FB784CF" w:rsidR="004C0C29" w:rsidRDefault="004C0C29" w:rsidP="004C0C29">
      <w:pPr>
        <w:pStyle w:val="ListParagraph"/>
        <w:numPr>
          <w:ilvl w:val="0"/>
          <w:numId w:val="15"/>
        </w:numPr>
        <w:ind w:right="237"/>
        <w:jc w:val="both"/>
        <w:rPr>
          <w:color w:val="000000" w:themeColor="text1"/>
          <w:sz w:val="24"/>
          <w:szCs w:val="24"/>
        </w:rPr>
      </w:pPr>
      <w:r>
        <w:rPr>
          <w:color w:val="000000" w:themeColor="text1"/>
          <w:sz w:val="24"/>
          <w:szCs w:val="24"/>
        </w:rPr>
        <w:t>Open-source internet search tools</w:t>
      </w:r>
    </w:p>
    <w:p w14:paraId="4E6EDDC1" w14:textId="67B62268" w:rsidR="004C0C29" w:rsidRDefault="004C0C29" w:rsidP="004C0C29">
      <w:pPr>
        <w:pStyle w:val="ListParagraph"/>
        <w:numPr>
          <w:ilvl w:val="0"/>
          <w:numId w:val="15"/>
        </w:numPr>
        <w:ind w:right="237"/>
        <w:jc w:val="both"/>
        <w:rPr>
          <w:color w:val="000000" w:themeColor="text1"/>
          <w:sz w:val="24"/>
          <w:szCs w:val="24"/>
        </w:rPr>
      </w:pPr>
      <w:r>
        <w:rPr>
          <w:color w:val="000000" w:themeColor="text1"/>
          <w:sz w:val="24"/>
          <w:szCs w:val="24"/>
        </w:rPr>
        <w:t xml:space="preserve">Social Media </w:t>
      </w:r>
    </w:p>
    <w:p w14:paraId="5152D90E" w14:textId="61BCE88C" w:rsidR="004C0C29" w:rsidRDefault="004C0C29" w:rsidP="004C0C29">
      <w:pPr>
        <w:pStyle w:val="ListParagraph"/>
        <w:numPr>
          <w:ilvl w:val="0"/>
          <w:numId w:val="15"/>
        </w:numPr>
        <w:ind w:right="237"/>
        <w:jc w:val="both"/>
        <w:rPr>
          <w:color w:val="000000" w:themeColor="text1"/>
          <w:sz w:val="24"/>
          <w:szCs w:val="24"/>
        </w:rPr>
      </w:pPr>
      <w:r>
        <w:rPr>
          <w:color w:val="000000" w:themeColor="text1"/>
          <w:sz w:val="24"/>
          <w:szCs w:val="24"/>
        </w:rPr>
        <w:t>Anniversary appeals</w:t>
      </w:r>
    </w:p>
    <w:p w14:paraId="27323008" w14:textId="4EF1ED93" w:rsidR="004C0C29" w:rsidRDefault="004C0C29" w:rsidP="004C0C29">
      <w:pPr>
        <w:ind w:right="237"/>
        <w:jc w:val="both"/>
        <w:rPr>
          <w:color w:val="000000" w:themeColor="text1"/>
          <w:sz w:val="24"/>
          <w:szCs w:val="24"/>
        </w:rPr>
      </w:pPr>
    </w:p>
    <w:p w14:paraId="32340B40" w14:textId="3D54E4E9" w:rsidR="004C0C29" w:rsidRDefault="004C0C29" w:rsidP="004C0C29">
      <w:pPr>
        <w:ind w:right="237"/>
        <w:jc w:val="both"/>
        <w:rPr>
          <w:color w:val="000000" w:themeColor="text1"/>
          <w:sz w:val="24"/>
          <w:szCs w:val="24"/>
        </w:rPr>
      </w:pPr>
      <w:r>
        <w:rPr>
          <w:color w:val="000000" w:themeColor="text1"/>
          <w:sz w:val="24"/>
          <w:szCs w:val="24"/>
        </w:rPr>
        <w:t xml:space="preserve">After witnesses have been identified, there must be an initial contact strategy to ensure that the </w:t>
      </w:r>
      <w:r w:rsidR="00D34270">
        <w:rPr>
          <w:color w:val="000000" w:themeColor="text1"/>
          <w:sz w:val="24"/>
          <w:szCs w:val="24"/>
        </w:rPr>
        <w:t>members of the enquiry team and any other police staff know what is expected of them</w:t>
      </w:r>
      <w:r w:rsidR="006A2912">
        <w:rPr>
          <w:color w:val="000000" w:themeColor="text1"/>
          <w:sz w:val="24"/>
          <w:szCs w:val="24"/>
        </w:rPr>
        <w:t xml:space="preserve"> when contacting witnesses</w:t>
      </w:r>
      <w:r w:rsidR="00D34270">
        <w:rPr>
          <w:color w:val="000000" w:themeColor="text1"/>
          <w:sz w:val="24"/>
          <w:szCs w:val="24"/>
        </w:rPr>
        <w:t xml:space="preserve">. </w:t>
      </w:r>
    </w:p>
    <w:p w14:paraId="1D93B489" w14:textId="4681AD8E" w:rsidR="00D34270" w:rsidRDefault="00D34270" w:rsidP="004C0C29">
      <w:pPr>
        <w:ind w:right="237"/>
        <w:jc w:val="both"/>
        <w:rPr>
          <w:color w:val="000000" w:themeColor="text1"/>
          <w:sz w:val="24"/>
          <w:szCs w:val="24"/>
        </w:rPr>
      </w:pPr>
    </w:p>
    <w:p w14:paraId="77EC0CDB" w14:textId="0D6606DC" w:rsidR="00D34270" w:rsidRDefault="00D34270" w:rsidP="004C0C29">
      <w:pPr>
        <w:ind w:right="237"/>
        <w:jc w:val="both"/>
        <w:rPr>
          <w:color w:val="000000" w:themeColor="text1"/>
          <w:sz w:val="24"/>
          <w:szCs w:val="24"/>
        </w:rPr>
      </w:pPr>
      <w:r>
        <w:rPr>
          <w:color w:val="000000" w:themeColor="text1"/>
          <w:sz w:val="24"/>
          <w:szCs w:val="24"/>
        </w:rPr>
        <w:t xml:space="preserve">When investigators are supporting victims and witnesses, it is important that they take a calm and supportive approach. Investigators will need to do an initial risk assessment and the Code of Practice for Victims of Crime in England and Wales (2020) specifies that all victims have a right to be offered support when reporting a crime, this should include, and be linked to an initial need’s assessment. The call taker will make the initial risk assessment when the call is coming in as to whether this is an emergency, </w:t>
      </w:r>
      <w:r w:rsidR="004E20F8">
        <w:rPr>
          <w:color w:val="000000" w:themeColor="text1"/>
          <w:sz w:val="24"/>
          <w:szCs w:val="24"/>
        </w:rPr>
        <w:t>priority,</w:t>
      </w:r>
      <w:r>
        <w:rPr>
          <w:color w:val="000000" w:themeColor="text1"/>
          <w:sz w:val="24"/>
          <w:szCs w:val="24"/>
        </w:rPr>
        <w:t xml:space="preserve"> or scheduled call for officers to attend and whilst doing this, they will consider officers safety as to whether they will need to deploy specialised units such as firearms or taser crews.  </w:t>
      </w:r>
      <w:r w:rsidR="002D4C79">
        <w:rPr>
          <w:color w:val="000000" w:themeColor="text1"/>
          <w:sz w:val="24"/>
          <w:szCs w:val="24"/>
        </w:rPr>
        <w:t xml:space="preserve">When officers are at scene, they complete a dynamic risk assessment and establish the needs of victims and witnesses and then complete </w:t>
      </w:r>
      <w:proofErr w:type="gramStart"/>
      <w:r w:rsidR="002D4C79">
        <w:rPr>
          <w:color w:val="000000" w:themeColor="text1"/>
          <w:sz w:val="24"/>
          <w:szCs w:val="24"/>
        </w:rPr>
        <w:t>a</w:t>
      </w:r>
      <w:proofErr w:type="gramEnd"/>
      <w:r w:rsidR="002D4C79">
        <w:rPr>
          <w:color w:val="000000" w:themeColor="text1"/>
          <w:sz w:val="24"/>
          <w:szCs w:val="24"/>
        </w:rPr>
        <w:t xml:space="preserve"> initial risk assessment form to establish whether the witness or victim will need standard or enhanced services. Additionally, the victim care unit provide regular updates to victims and witnesses and support them through the investigation. As interviewing victims and witnesses is crucial to the investigation, investigators will need to build rapport and promote trust. During initial contact, the investigator should </w:t>
      </w:r>
      <w:r w:rsidR="006A2912">
        <w:rPr>
          <w:color w:val="000000" w:themeColor="text1"/>
          <w:sz w:val="24"/>
          <w:szCs w:val="24"/>
        </w:rPr>
        <w:t>consider whether</w:t>
      </w:r>
      <w:r w:rsidR="002D4C79">
        <w:rPr>
          <w:color w:val="000000" w:themeColor="text1"/>
          <w:sz w:val="24"/>
          <w:szCs w:val="24"/>
        </w:rPr>
        <w:t xml:space="preserve"> an interview using the Achieving </w:t>
      </w:r>
      <w:r w:rsidR="002D4C79">
        <w:rPr>
          <w:color w:val="000000" w:themeColor="text1"/>
          <w:sz w:val="24"/>
          <w:szCs w:val="24"/>
        </w:rPr>
        <w:lastRenderedPageBreak/>
        <w:t xml:space="preserve">Best Evidence (ABE) technique is more appropriate in line with the victim or witnesses needs. </w:t>
      </w:r>
    </w:p>
    <w:p w14:paraId="4966C608" w14:textId="77777777" w:rsidR="004C0C29" w:rsidRPr="004C0C29" w:rsidRDefault="004C0C29" w:rsidP="004C0C29">
      <w:pPr>
        <w:ind w:right="237"/>
        <w:jc w:val="both"/>
        <w:rPr>
          <w:color w:val="000000" w:themeColor="text1"/>
          <w:sz w:val="24"/>
          <w:szCs w:val="24"/>
        </w:rPr>
      </w:pPr>
    </w:p>
    <w:p w14:paraId="6C64716C" w14:textId="2443359C" w:rsidR="005E70D4" w:rsidRDefault="00016B0D" w:rsidP="00527AE6">
      <w:pPr>
        <w:ind w:right="237"/>
        <w:jc w:val="both"/>
        <w:rPr>
          <w:color w:val="000000" w:themeColor="text1"/>
          <w:sz w:val="24"/>
          <w:szCs w:val="24"/>
        </w:rPr>
      </w:pPr>
      <w:r>
        <w:rPr>
          <w:color w:val="000000" w:themeColor="text1"/>
          <w:sz w:val="24"/>
          <w:szCs w:val="24"/>
        </w:rPr>
        <w:t>Using th</w:t>
      </w:r>
      <w:r w:rsidR="006D5543">
        <w:rPr>
          <w:color w:val="000000" w:themeColor="text1"/>
          <w:sz w:val="24"/>
          <w:szCs w:val="24"/>
        </w:rPr>
        <w:t xml:space="preserve">e GMR </w:t>
      </w:r>
      <w:r>
        <w:rPr>
          <w:color w:val="000000" w:themeColor="text1"/>
          <w:sz w:val="24"/>
          <w:szCs w:val="24"/>
        </w:rPr>
        <w:t>t</w:t>
      </w:r>
      <w:r w:rsidR="00EF5366">
        <w:rPr>
          <w:color w:val="000000" w:themeColor="text1"/>
          <w:sz w:val="24"/>
          <w:szCs w:val="24"/>
        </w:rPr>
        <w:t>o describe the experience, my</w:t>
      </w:r>
      <w:r w:rsidR="006C0B9C">
        <w:rPr>
          <w:color w:val="000000" w:themeColor="text1"/>
          <w:sz w:val="24"/>
          <w:szCs w:val="24"/>
        </w:rPr>
        <w:t xml:space="preserve"> colleagues and I were dispatched to reports of </w:t>
      </w:r>
      <w:r w:rsidR="005E70D4">
        <w:rPr>
          <w:color w:val="000000" w:themeColor="text1"/>
          <w:sz w:val="24"/>
          <w:szCs w:val="24"/>
        </w:rPr>
        <w:t xml:space="preserve">what the control room operators believed to be a </w:t>
      </w:r>
      <w:r w:rsidR="006C0B9C">
        <w:rPr>
          <w:color w:val="000000" w:themeColor="text1"/>
          <w:sz w:val="24"/>
          <w:szCs w:val="24"/>
        </w:rPr>
        <w:t xml:space="preserve">female screaming down the phone and the </w:t>
      </w:r>
      <w:r w:rsidR="00EF5366">
        <w:rPr>
          <w:color w:val="000000" w:themeColor="text1"/>
          <w:sz w:val="24"/>
          <w:szCs w:val="24"/>
        </w:rPr>
        <w:t xml:space="preserve">number was registered on the police Niche computer system to an address </w:t>
      </w:r>
      <w:r w:rsidR="00B84A47">
        <w:rPr>
          <w:color w:val="000000" w:themeColor="text1"/>
          <w:sz w:val="24"/>
          <w:szCs w:val="24"/>
        </w:rPr>
        <w:t xml:space="preserve">in the local village. However, when we arrived the address was all in darkness and we did consider our powers of entry, however at the time we did not have enough information to enter the property. This was further confirmed when we conducted house to house enquiries and spoke with neighbours </w:t>
      </w:r>
      <w:r w:rsidR="005E70D4">
        <w:rPr>
          <w:color w:val="000000" w:themeColor="text1"/>
          <w:sz w:val="24"/>
          <w:szCs w:val="24"/>
        </w:rPr>
        <w:t>who had not heard anything and believed the resident to be out. We asked the control room to run further enquiries with t</w:t>
      </w:r>
      <w:r w:rsidR="006D7EE8">
        <w:rPr>
          <w:color w:val="000000" w:themeColor="text1"/>
          <w:sz w:val="24"/>
          <w:szCs w:val="24"/>
        </w:rPr>
        <w:t xml:space="preserve">he phone number and </w:t>
      </w:r>
      <w:r w:rsidR="009B2504">
        <w:rPr>
          <w:color w:val="000000" w:themeColor="text1"/>
          <w:sz w:val="24"/>
          <w:szCs w:val="24"/>
        </w:rPr>
        <w:t xml:space="preserve">they were able to check the Eastings and Northings of where the call was being made and it linked to an address around 3 miles away from where my colleagues and I were. We drove to the address on blue lights and activated our bodycams when we booked off at the property. From the outside of the property, we could see that it was a semi-detached townhouse with steps leading up and the front door was open. </w:t>
      </w:r>
      <w:r w:rsidR="00D47534">
        <w:rPr>
          <w:color w:val="000000" w:themeColor="text1"/>
          <w:sz w:val="24"/>
          <w:szCs w:val="24"/>
        </w:rPr>
        <w:t xml:space="preserve">There was a male lurking outside in the street and some of my colleagues stayed with him and took details. </w:t>
      </w:r>
      <w:r w:rsidR="009B2504">
        <w:rPr>
          <w:color w:val="000000" w:themeColor="text1"/>
          <w:sz w:val="24"/>
          <w:szCs w:val="24"/>
        </w:rPr>
        <w:t xml:space="preserve">We could hear some sort of commotion coming from inside the </w:t>
      </w:r>
      <w:r w:rsidR="00333A6C">
        <w:rPr>
          <w:color w:val="000000" w:themeColor="text1"/>
          <w:sz w:val="24"/>
          <w:szCs w:val="24"/>
        </w:rPr>
        <w:t>address,</w:t>
      </w:r>
      <w:r w:rsidR="009B2504">
        <w:rPr>
          <w:color w:val="000000" w:themeColor="text1"/>
          <w:sz w:val="24"/>
          <w:szCs w:val="24"/>
        </w:rPr>
        <w:t xml:space="preserve"> </w:t>
      </w:r>
      <w:r w:rsidR="00333A6C">
        <w:rPr>
          <w:color w:val="000000" w:themeColor="text1"/>
          <w:sz w:val="24"/>
          <w:szCs w:val="24"/>
        </w:rPr>
        <w:t xml:space="preserve">so we entered and saw a hysterical man </w:t>
      </w:r>
      <w:r w:rsidR="00D47534">
        <w:rPr>
          <w:color w:val="000000" w:themeColor="text1"/>
          <w:sz w:val="24"/>
          <w:szCs w:val="24"/>
        </w:rPr>
        <w:t xml:space="preserve">in the hallway </w:t>
      </w:r>
      <w:r w:rsidR="00333A6C">
        <w:rPr>
          <w:color w:val="000000" w:themeColor="text1"/>
          <w:sz w:val="24"/>
          <w:szCs w:val="24"/>
        </w:rPr>
        <w:t>who was screaming</w:t>
      </w:r>
      <w:r w:rsidR="00D47534">
        <w:rPr>
          <w:color w:val="000000" w:themeColor="text1"/>
          <w:sz w:val="24"/>
          <w:szCs w:val="24"/>
        </w:rPr>
        <w:t xml:space="preserve">, </w:t>
      </w:r>
      <w:r w:rsidR="006A2912">
        <w:rPr>
          <w:color w:val="000000" w:themeColor="text1"/>
          <w:sz w:val="24"/>
          <w:szCs w:val="24"/>
        </w:rPr>
        <w:t>crying,</w:t>
      </w:r>
      <w:r w:rsidR="00333A6C">
        <w:rPr>
          <w:color w:val="000000" w:themeColor="text1"/>
          <w:sz w:val="24"/>
          <w:szCs w:val="24"/>
        </w:rPr>
        <w:t xml:space="preserve"> </w:t>
      </w:r>
      <w:r w:rsidR="00D47534">
        <w:rPr>
          <w:color w:val="000000" w:themeColor="text1"/>
          <w:sz w:val="24"/>
          <w:szCs w:val="24"/>
        </w:rPr>
        <w:t xml:space="preserve">and </w:t>
      </w:r>
      <w:r w:rsidR="00333A6C">
        <w:rPr>
          <w:color w:val="000000" w:themeColor="text1"/>
          <w:sz w:val="24"/>
          <w:szCs w:val="24"/>
        </w:rPr>
        <w:t xml:space="preserve">pointing to the kitchen. </w:t>
      </w:r>
    </w:p>
    <w:p w14:paraId="5ED26625" w14:textId="48A57527" w:rsidR="000F1107" w:rsidRDefault="000F1107" w:rsidP="00527AE6">
      <w:pPr>
        <w:ind w:right="237"/>
        <w:jc w:val="both"/>
        <w:rPr>
          <w:color w:val="000000" w:themeColor="text1"/>
          <w:sz w:val="24"/>
          <w:szCs w:val="24"/>
        </w:rPr>
      </w:pPr>
    </w:p>
    <w:p w14:paraId="64DB4A0C" w14:textId="3ED98125" w:rsidR="00333A6C" w:rsidRDefault="000F1107" w:rsidP="00527AE6">
      <w:pPr>
        <w:ind w:right="237"/>
        <w:jc w:val="both"/>
        <w:rPr>
          <w:color w:val="000000" w:themeColor="text1"/>
          <w:sz w:val="24"/>
          <w:szCs w:val="24"/>
        </w:rPr>
      </w:pPr>
      <w:r>
        <w:rPr>
          <w:color w:val="000000" w:themeColor="text1"/>
          <w:sz w:val="24"/>
          <w:szCs w:val="24"/>
        </w:rPr>
        <w:t>On route to the incident, I made a dynamic risk assessment based on the information which the force control room gathered. However, the information here was very limited.</w:t>
      </w:r>
      <w:r w:rsidR="006A2912">
        <w:rPr>
          <w:color w:val="000000" w:themeColor="text1"/>
          <w:sz w:val="24"/>
          <w:szCs w:val="24"/>
        </w:rPr>
        <w:t xml:space="preserve"> </w:t>
      </w:r>
      <w:r w:rsidR="00333A6C">
        <w:rPr>
          <w:color w:val="000000" w:themeColor="text1"/>
          <w:sz w:val="24"/>
          <w:szCs w:val="24"/>
        </w:rPr>
        <w:t xml:space="preserve">I walked into the kitchen with my colleague whilst other officers supported the male and I saw a male led facing upwards with his back on the floor, with a knife by his side. The male was wearing a </w:t>
      </w:r>
      <w:r w:rsidR="002A16D5">
        <w:rPr>
          <w:color w:val="000000" w:themeColor="text1"/>
          <w:sz w:val="24"/>
          <w:szCs w:val="24"/>
        </w:rPr>
        <w:t>t-shirt,</w:t>
      </w:r>
      <w:r w:rsidR="00333A6C">
        <w:rPr>
          <w:color w:val="000000" w:themeColor="text1"/>
          <w:sz w:val="24"/>
          <w:szCs w:val="24"/>
        </w:rPr>
        <w:t xml:space="preserve"> but he had a small laceration on his abdomen and ambulance were called. I spoke with the male and ascertained his details whilst my colleague called for further units to assist at this call and my Sergeant and the Detective Sergeant were made aware of the incident. </w:t>
      </w:r>
    </w:p>
    <w:p w14:paraId="7AC13E9D" w14:textId="628C15A1" w:rsidR="00C33984" w:rsidRDefault="00C33984" w:rsidP="00527AE6">
      <w:pPr>
        <w:ind w:right="237"/>
        <w:jc w:val="both"/>
        <w:rPr>
          <w:color w:val="000000" w:themeColor="text1"/>
          <w:sz w:val="24"/>
          <w:szCs w:val="24"/>
        </w:rPr>
      </w:pPr>
    </w:p>
    <w:p w14:paraId="6A4F6743" w14:textId="0F5719E7" w:rsidR="004A12B7" w:rsidRDefault="00C33984" w:rsidP="00527AE6">
      <w:pPr>
        <w:ind w:right="237"/>
        <w:jc w:val="both"/>
        <w:rPr>
          <w:color w:val="000000" w:themeColor="text1"/>
          <w:sz w:val="24"/>
          <w:szCs w:val="24"/>
        </w:rPr>
      </w:pPr>
      <w:r>
        <w:rPr>
          <w:color w:val="000000" w:themeColor="text1"/>
          <w:sz w:val="24"/>
          <w:szCs w:val="24"/>
        </w:rPr>
        <w:t xml:space="preserve">When we booked off at the incident our first consideration and priority was to preserve </w:t>
      </w:r>
      <w:r w:rsidR="002A16D5">
        <w:rPr>
          <w:color w:val="000000" w:themeColor="text1"/>
          <w:sz w:val="24"/>
          <w:szCs w:val="24"/>
        </w:rPr>
        <w:t>life,</w:t>
      </w:r>
      <w:r>
        <w:rPr>
          <w:color w:val="000000" w:themeColor="text1"/>
          <w:sz w:val="24"/>
          <w:szCs w:val="24"/>
        </w:rPr>
        <w:t xml:space="preserve"> but the male was alert and talking and a</w:t>
      </w:r>
      <w:r w:rsidR="004A12B7">
        <w:rPr>
          <w:color w:val="000000" w:themeColor="text1"/>
          <w:sz w:val="24"/>
          <w:szCs w:val="24"/>
        </w:rPr>
        <w:t xml:space="preserve">mbulance booked off </w:t>
      </w:r>
      <w:r>
        <w:rPr>
          <w:color w:val="000000" w:themeColor="text1"/>
          <w:sz w:val="24"/>
          <w:szCs w:val="24"/>
        </w:rPr>
        <w:t xml:space="preserve">within a few minutes of us attending </w:t>
      </w:r>
      <w:r w:rsidR="004A12B7">
        <w:rPr>
          <w:color w:val="000000" w:themeColor="text1"/>
          <w:sz w:val="24"/>
          <w:szCs w:val="24"/>
        </w:rPr>
        <w:t xml:space="preserve">and treated the male at scene </w:t>
      </w:r>
      <w:r>
        <w:rPr>
          <w:color w:val="000000" w:themeColor="text1"/>
          <w:sz w:val="24"/>
          <w:szCs w:val="24"/>
        </w:rPr>
        <w:t xml:space="preserve">and conveyed him to hospital as he required more complex treatment that they could not perform at the scene. </w:t>
      </w:r>
    </w:p>
    <w:p w14:paraId="43A8D32D" w14:textId="3EBA3E23" w:rsidR="002A16D5" w:rsidRDefault="002A16D5" w:rsidP="00527AE6">
      <w:pPr>
        <w:ind w:right="237"/>
        <w:jc w:val="both"/>
        <w:rPr>
          <w:color w:val="000000" w:themeColor="text1"/>
          <w:sz w:val="24"/>
          <w:szCs w:val="24"/>
        </w:rPr>
      </w:pPr>
    </w:p>
    <w:p w14:paraId="09EEA7EC" w14:textId="7F49B0ED" w:rsidR="002A16D5" w:rsidRDefault="002A16D5" w:rsidP="00527AE6">
      <w:pPr>
        <w:ind w:right="237"/>
        <w:jc w:val="both"/>
        <w:rPr>
          <w:color w:val="000000" w:themeColor="text1"/>
          <w:sz w:val="24"/>
          <w:szCs w:val="24"/>
        </w:rPr>
      </w:pPr>
      <w:r>
        <w:rPr>
          <w:color w:val="000000" w:themeColor="text1"/>
          <w:sz w:val="24"/>
          <w:szCs w:val="24"/>
        </w:rPr>
        <w:t>My colleagues and I made sure that we provided early updates over the air so that the Supervis</w:t>
      </w:r>
      <w:r w:rsidR="008F7FDF">
        <w:rPr>
          <w:color w:val="000000" w:themeColor="text1"/>
          <w:sz w:val="24"/>
          <w:szCs w:val="24"/>
        </w:rPr>
        <w:t>o</w:t>
      </w:r>
      <w:r>
        <w:rPr>
          <w:color w:val="000000" w:themeColor="text1"/>
          <w:sz w:val="24"/>
          <w:szCs w:val="24"/>
        </w:rPr>
        <w:t xml:space="preserve">rs were aware of what was going on and we requested that Crime Scene Investigators were made aware </w:t>
      </w:r>
      <w:r w:rsidR="00F076B3">
        <w:rPr>
          <w:color w:val="000000" w:themeColor="text1"/>
          <w:sz w:val="24"/>
          <w:szCs w:val="24"/>
        </w:rPr>
        <w:t>to</w:t>
      </w:r>
      <w:r>
        <w:rPr>
          <w:color w:val="000000" w:themeColor="text1"/>
          <w:sz w:val="24"/>
          <w:szCs w:val="24"/>
        </w:rPr>
        <w:t xml:space="preserve"> seek advice about preserving the scene until they were able to come out. I also requested that a </w:t>
      </w:r>
      <w:r w:rsidR="006A2912">
        <w:rPr>
          <w:color w:val="000000" w:themeColor="text1"/>
          <w:sz w:val="24"/>
          <w:szCs w:val="24"/>
        </w:rPr>
        <w:t xml:space="preserve">police </w:t>
      </w:r>
      <w:r>
        <w:rPr>
          <w:color w:val="000000" w:themeColor="text1"/>
          <w:sz w:val="24"/>
          <w:szCs w:val="24"/>
        </w:rPr>
        <w:t>dog be dispatched into the log</w:t>
      </w:r>
      <w:r w:rsidR="00FF6FEC">
        <w:rPr>
          <w:color w:val="000000" w:themeColor="text1"/>
          <w:sz w:val="24"/>
          <w:szCs w:val="24"/>
        </w:rPr>
        <w:t xml:space="preserve"> to see if it could pick up any scent and alert us to where the offender had gone. The dog arrived but unfortunately it was unable to </w:t>
      </w:r>
      <w:r w:rsidR="002E0D9D">
        <w:rPr>
          <w:color w:val="000000" w:themeColor="text1"/>
          <w:sz w:val="24"/>
          <w:szCs w:val="24"/>
        </w:rPr>
        <w:t xml:space="preserve">track the offender due to the weather conditions and the amount of footfall in and out of the property as we discovered that a party was being hosted there prior to our arrival. </w:t>
      </w:r>
    </w:p>
    <w:p w14:paraId="2285A0B6" w14:textId="7B731FCF" w:rsidR="00447FB0" w:rsidRDefault="00447FB0" w:rsidP="0FF883D4">
      <w:pPr>
        <w:ind w:right="237"/>
        <w:jc w:val="both"/>
        <w:rPr>
          <w:color w:val="000000" w:themeColor="text1"/>
          <w:sz w:val="24"/>
          <w:szCs w:val="24"/>
        </w:rPr>
      </w:pPr>
    </w:p>
    <w:p w14:paraId="0A984329" w14:textId="1915FE47" w:rsidR="00447FB0" w:rsidRDefault="00447FB0" w:rsidP="0FF883D4">
      <w:pPr>
        <w:ind w:right="237"/>
        <w:jc w:val="both"/>
        <w:rPr>
          <w:color w:val="000000" w:themeColor="text1"/>
          <w:sz w:val="24"/>
          <w:szCs w:val="24"/>
        </w:rPr>
      </w:pPr>
      <w:r>
        <w:rPr>
          <w:color w:val="000000" w:themeColor="text1"/>
          <w:sz w:val="24"/>
          <w:szCs w:val="24"/>
        </w:rPr>
        <w:t xml:space="preserve">We immediately considered a scene log and took the details of </w:t>
      </w:r>
      <w:r w:rsidR="00016B0D">
        <w:rPr>
          <w:color w:val="000000" w:themeColor="text1"/>
          <w:sz w:val="24"/>
          <w:szCs w:val="24"/>
        </w:rPr>
        <w:t>all</w:t>
      </w:r>
      <w:r>
        <w:rPr>
          <w:color w:val="000000" w:themeColor="text1"/>
          <w:sz w:val="24"/>
          <w:szCs w:val="24"/>
        </w:rPr>
        <w:t xml:space="preserve"> the people in the address and the </w:t>
      </w:r>
      <w:r w:rsidR="00016B0D">
        <w:rPr>
          <w:color w:val="000000" w:themeColor="text1"/>
          <w:sz w:val="24"/>
          <w:szCs w:val="24"/>
        </w:rPr>
        <w:t>time and their movements. We recorded when police personnel and other emergency services entered and exited the scene. By doing this, we were preserving evidence and preventing cross contamination.</w:t>
      </w:r>
    </w:p>
    <w:p w14:paraId="0351E989" w14:textId="7878EE2E" w:rsidR="00F076B3" w:rsidRDefault="00F076B3" w:rsidP="0FF883D4">
      <w:pPr>
        <w:ind w:right="237"/>
        <w:jc w:val="both"/>
        <w:rPr>
          <w:color w:val="000000" w:themeColor="text1"/>
          <w:sz w:val="24"/>
          <w:szCs w:val="24"/>
        </w:rPr>
      </w:pPr>
    </w:p>
    <w:p w14:paraId="52564A81" w14:textId="33FA7735" w:rsidR="00F076B3" w:rsidRDefault="00F076B3" w:rsidP="0FF883D4">
      <w:pPr>
        <w:ind w:right="237"/>
        <w:jc w:val="both"/>
        <w:rPr>
          <w:color w:val="000000" w:themeColor="text1"/>
          <w:sz w:val="24"/>
          <w:szCs w:val="24"/>
        </w:rPr>
      </w:pPr>
      <w:r>
        <w:rPr>
          <w:color w:val="000000" w:themeColor="text1"/>
          <w:sz w:val="24"/>
          <w:szCs w:val="24"/>
        </w:rPr>
        <w:t xml:space="preserve">To consider </w:t>
      </w:r>
      <w:r w:rsidR="00B4502C">
        <w:rPr>
          <w:color w:val="000000" w:themeColor="text1"/>
          <w:sz w:val="24"/>
          <w:szCs w:val="24"/>
        </w:rPr>
        <w:t xml:space="preserve">my feelings using </w:t>
      </w:r>
      <w:r>
        <w:rPr>
          <w:color w:val="000000" w:themeColor="text1"/>
          <w:sz w:val="24"/>
          <w:szCs w:val="24"/>
        </w:rPr>
        <w:t>G</w:t>
      </w:r>
      <w:r w:rsidR="006D5543">
        <w:rPr>
          <w:color w:val="000000" w:themeColor="text1"/>
          <w:sz w:val="24"/>
          <w:szCs w:val="24"/>
        </w:rPr>
        <w:t>MR</w:t>
      </w:r>
      <w:r>
        <w:rPr>
          <w:color w:val="000000" w:themeColor="text1"/>
          <w:sz w:val="24"/>
          <w:szCs w:val="24"/>
        </w:rPr>
        <w:t xml:space="preserve">, I </w:t>
      </w:r>
      <w:r w:rsidR="005A3CE3">
        <w:rPr>
          <w:color w:val="000000" w:themeColor="text1"/>
          <w:sz w:val="24"/>
          <w:szCs w:val="24"/>
        </w:rPr>
        <w:t xml:space="preserve">initially felt weary of what we as a team were going into as the log did not make it clear whether the offender was still in the </w:t>
      </w:r>
      <w:r w:rsidR="006A2912">
        <w:rPr>
          <w:color w:val="000000" w:themeColor="text1"/>
          <w:sz w:val="24"/>
          <w:szCs w:val="24"/>
        </w:rPr>
        <w:t>house,</w:t>
      </w:r>
      <w:r w:rsidR="005A3CE3">
        <w:rPr>
          <w:color w:val="000000" w:themeColor="text1"/>
          <w:sz w:val="24"/>
          <w:szCs w:val="24"/>
        </w:rPr>
        <w:t xml:space="preserve"> so I was concerned for the safety </w:t>
      </w:r>
      <w:r w:rsidR="006A2912">
        <w:rPr>
          <w:color w:val="000000" w:themeColor="text1"/>
          <w:sz w:val="24"/>
          <w:szCs w:val="24"/>
        </w:rPr>
        <w:t>of the public and</w:t>
      </w:r>
      <w:r w:rsidR="005A3CE3">
        <w:rPr>
          <w:color w:val="000000" w:themeColor="text1"/>
          <w:sz w:val="24"/>
          <w:szCs w:val="24"/>
        </w:rPr>
        <w:t xml:space="preserve"> my </w:t>
      </w:r>
      <w:r w:rsidR="006A2912">
        <w:rPr>
          <w:color w:val="000000" w:themeColor="text1"/>
          <w:sz w:val="24"/>
          <w:szCs w:val="24"/>
        </w:rPr>
        <w:t>colleague’s</w:t>
      </w:r>
      <w:r w:rsidR="005A3CE3">
        <w:rPr>
          <w:color w:val="000000" w:themeColor="text1"/>
          <w:sz w:val="24"/>
          <w:szCs w:val="24"/>
        </w:rPr>
        <w:t xml:space="preserve"> safety; we entered the property with caution and there were officers carrying taser present. After we checked the property and dealt with the casualty, I felt more at ease and able to focus on the evidential side of the call</w:t>
      </w:r>
      <w:r w:rsidR="00A9146B">
        <w:rPr>
          <w:color w:val="000000" w:themeColor="text1"/>
          <w:sz w:val="24"/>
          <w:szCs w:val="24"/>
        </w:rPr>
        <w:t xml:space="preserve"> and my colleagues felt the same</w:t>
      </w:r>
      <w:r w:rsidR="005A3CE3">
        <w:rPr>
          <w:color w:val="000000" w:themeColor="text1"/>
          <w:sz w:val="24"/>
          <w:szCs w:val="24"/>
        </w:rPr>
        <w:t xml:space="preserve">. </w:t>
      </w:r>
    </w:p>
    <w:p w14:paraId="42DC00A8" w14:textId="0D11FE08" w:rsidR="005A3CE3" w:rsidRDefault="005A3CE3" w:rsidP="0FF883D4">
      <w:pPr>
        <w:ind w:right="237"/>
        <w:jc w:val="both"/>
        <w:rPr>
          <w:color w:val="000000" w:themeColor="text1"/>
          <w:sz w:val="24"/>
          <w:szCs w:val="24"/>
        </w:rPr>
      </w:pPr>
    </w:p>
    <w:p w14:paraId="04CECD69" w14:textId="36E13F17" w:rsidR="000F1107" w:rsidRDefault="00B4502C" w:rsidP="00A9146B">
      <w:pPr>
        <w:ind w:right="237"/>
        <w:jc w:val="both"/>
        <w:rPr>
          <w:color w:val="000000" w:themeColor="text1"/>
          <w:sz w:val="24"/>
          <w:szCs w:val="24"/>
        </w:rPr>
      </w:pPr>
      <w:r>
        <w:rPr>
          <w:color w:val="000000" w:themeColor="text1"/>
          <w:sz w:val="24"/>
          <w:szCs w:val="24"/>
        </w:rPr>
        <w:t>E</w:t>
      </w:r>
      <w:r w:rsidR="00A9146B">
        <w:rPr>
          <w:color w:val="000000" w:themeColor="text1"/>
          <w:sz w:val="24"/>
          <w:szCs w:val="24"/>
        </w:rPr>
        <w:t>valuat</w:t>
      </w:r>
      <w:r>
        <w:rPr>
          <w:color w:val="000000" w:themeColor="text1"/>
          <w:sz w:val="24"/>
          <w:szCs w:val="24"/>
        </w:rPr>
        <w:t>ing</w:t>
      </w:r>
      <w:r w:rsidR="00A9146B">
        <w:rPr>
          <w:color w:val="000000" w:themeColor="text1"/>
          <w:sz w:val="24"/>
          <w:szCs w:val="24"/>
        </w:rPr>
        <w:t xml:space="preserve"> the experience through the G</w:t>
      </w:r>
      <w:r w:rsidR="006D5543">
        <w:rPr>
          <w:color w:val="000000" w:themeColor="text1"/>
          <w:sz w:val="24"/>
          <w:szCs w:val="24"/>
        </w:rPr>
        <w:t>MR</w:t>
      </w:r>
      <w:r w:rsidR="00A9146B">
        <w:rPr>
          <w:color w:val="000000" w:themeColor="text1"/>
          <w:sz w:val="24"/>
          <w:szCs w:val="24"/>
        </w:rPr>
        <w:t xml:space="preserve">, I am satisfied with the way we managed risk when we entered the </w:t>
      </w:r>
      <w:r w:rsidR="006A2912">
        <w:rPr>
          <w:color w:val="000000" w:themeColor="text1"/>
          <w:sz w:val="24"/>
          <w:szCs w:val="24"/>
        </w:rPr>
        <w:t>address,</w:t>
      </w:r>
      <w:r w:rsidR="00A9146B">
        <w:rPr>
          <w:color w:val="000000" w:themeColor="text1"/>
          <w:sz w:val="24"/>
          <w:szCs w:val="24"/>
        </w:rPr>
        <w:t xml:space="preserve"> and </w:t>
      </w:r>
      <w:r w:rsidR="006A2912">
        <w:rPr>
          <w:color w:val="000000" w:themeColor="text1"/>
          <w:sz w:val="24"/>
          <w:szCs w:val="24"/>
        </w:rPr>
        <w:t>I am satisfied that we took the appropriate measures to firstly preserve the life of the victim and utilised golden hour principles. The fast</w:t>
      </w:r>
      <w:r w:rsidR="006D5543">
        <w:rPr>
          <w:color w:val="000000" w:themeColor="text1"/>
          <w:sz w:val="24"/>
          <w:szCs w:val="24"/>
        </w:rPr>
        <w:t>-</w:t>
      </w:r>
      <w:r w:rsidR="006A2912">
        <w:rPr>
          <w:color w:val="000000" w:themeColor="text1"/>
          <w:sz w:val="24"/>
          <w:szCs w:val="24"/>
        </w:rPr>
        <w:t xml:space="preserve">track actions that I considered utilising were fast-track witness interview to establish the particulars of the incident and </w:t>
      </w:r>
      <w:r w:rsidR="006D5543">
        <w:rPr>
          <w:color w:val="000000" w:themeColor="text1"/>
          <w:sz w:val="24"/>
          <w:szCs w:val="24"/>
        </w:rPr>
        <w:t xml:space="preserve">who the offender was. I took a first account off this witness as they were not willing to provide an account and my colleagues conducted house to house and CCTV enquiries, which helped us to identify more witnesses who had left the scene prior to our arrival. </w:t>
      </w:r>
    </w:p>
    <w:p w14:paraId="60320993" w14:textId="77777777" w:rsidR="006A2912" w:rsidRDefault="006A2912" w:rsidP="00A9146B">
      <w:pPr>
        <w:ind w:right="237"/>
        <w:jc w:val="both"/>
        <w:rPr>
          <w:color w:val="000000" w:themeColor="text1"/>
          <w:sz w:val="24"/>
          <w:szCs w:val="24"/>
        </w:rPr>
      </w:pPr>
    </w:p>
    <w:p w14:paraId="2EA3E0E7" w14:textId="1B25B700" w:rsidR="006E6A9D" w:rsidRDefault="006E6A9D" w:rsidP="00A9146B">
      <w:pPr>
        <w:ind w:right="237"/>
        <w:jc w:val="both"/>
        <w:rPr>
          <w:color w:val="000000" w:themeColor="text1"/>
          <w:sz w:val="24"/>
          <w:szCs w:val="24"/>
        </w:rPr>
      </w:pPr>
      <w:r>
        <w:rPr>
          <w:color w:val="000000" w:themeColor="text1"/>
          <w:sz w:val="24"/>
          <w:szCs w:val="24"/>
        </w:rPr>
        <w:t xml:space="preserve">To prevent contamination to the suspect from evidence from the scene, different officers who did not enter the property went to arrest the suspect. My colleagues went to the suspect’s home address and had no answer. </w:t>
      </w:r>
      <w:r w:rsidR="00AE2DEF">
        <w:rPr>
          <w:color w:val="000000" w:themeColor="text1"/>
          <w:sz w:val="24"/>
          <w:szCs w:val="24"/>
        </w:rPr>
        <w:t xml:space="preserve">They did house to house enquiries regarding the male and a neighbour stated that they saw the male enter the address approximately 5 minutes prior to police arrival and gave an exact description of what the male was wearing. </w:t>
      </w:r>
      <w:r w:rsidR="00B80809">
        <w:rPr>
          <w:color w:val="000000" w:themeColor="text1"/>
          <w:sz w:val="24"/>
          <w:szCs w:val="24"/>
        </w:rPr>
        <w:t xml:space="preserve">The male eventually answered the </w:t>
      </w:r>
      <w:proofErr w:type="gramStart"/>
      <w:r w:rsidR="00B80809">
        <w:rPr>
          <w:color w:val="000000" w:themeColor="text1"/>
          <w:sz w:val="24"/>
          <w:szCs w:val="24"/>
        </w:rPr>
        <w:t>door</w:t>
      </w:r>
      <w:proofErr w:type="gramEnd"/>
      <w:r w:rsidR="00B80809">
        <w:rPr>
          <w:color w:val="000000" w:themeColor="text1"/>
          <w:sz w:val="24"/>
          <w:szCs w:val="24"/>
        </w:rPr>
        <w:t xml:space="preserve"> and he was subsequently arrested on suspicion of a Section 18 assault</w:t>
      </w:r>
      <w:r w:rsidR="00AE2DEF">
        <w:rPr>
          <w:color w:val="000000" w:themeColor="text1"/>
          <w:sz w:val="24"/>
          <w:szCs w:val="24"/>
        </w:rPr>
        <w:t xml:space="preserve">. </w:t>
      </w:r>
    </w:p>
    <w:p w14:paraId="614B0DF5" w14:textId="2664396E" w:rsidR="000F1107" w:rsidRDefault="000F1107" w:rsidP="00A9146B">
      <w:pPr>
        <w:ind w:right="237"/>
        <w:jc w:val="both"/>
        <w:rPr>
          <w:color w:val="000000" w:themeColor="text1"/>
          <w:sz w:val="24"/>
          <w:szCs w:val="24"/>
        </w:rPr>
      </w:pPr>
    </w:p>
    <w:p w14:paraId="621C1462" w14:textId="50E209BB" w:rsidR="006D5543" w:rsidRDefault="006D5543" w:rsidP="00A9146B">
      <w:pPr>
        <w:ind w:right="237"/>
        <w:jc w:val="both"/>
        <w:rPr>
          <w:color w:val="000000" w:themeColor="text1"/>
          <w:sz w:val="24"/>
          <w:szCs w:val="24"/>
        </w:rPr>
      </w:pPr>
      <w:r>
        <w:rPr>
          <w:color w:val="000000" w:themeColor="text1"/>
          <w:sz w:val="24"/>
          <w:szCs w:val="24"/>
        </w:rPr>
        <w:t xml:space="preserve">To analyse the experience using the GMR, it was positive due to the way that my colleagues and I worked together and communicated to ensure that the golden hour principles were completed effectively which ultimately led to the early identification of the offender and this led to his arrest; ensuring that the victim and witnesses were safeguarded whilst he was in police custody and that he would not be able to re-offend during this time. </w:t>
      </w:r>
    </w:p>
    <w:p w14:paraId="0A9C1976" w14:textId="77777777" w:rsidR="00B82BB7" w:rsidRDefault="00B82BB7" w:rsidP="00A9146B">
      <w:pPr>
        <w:ind w:right="237"/>
        <w:jc w:val="both"/>
        <w:rPr>
          <w:color w:val="000000" w:themeColor="text1"/>
          <w:sz w:val="24"/>
          <w:szCs w:val="24"/>
        </w:rPr>
      </w:pPr>
    </w:p>
    <w:p w14:paraId="72A669E4" w14:textId="49FE6DCD" w:rsidR="00016B0D" w:rsidRDefault="00B82BB7" w:rsidP="00B4502C">
      <w:pPr>
        <w:ind w:right="237"/>
        <w:jc w:val="both"/>
        <w:rPr>
          <w:color w:val="000000" w:themeColor="text1"/>
          <w:sz w:val="24"/>
          <w:szCs w:val="24"/>
        </w:rPr>
      </w:pPr>
      <w:r>
        <w:rPr>
          <w:color w:val="000000" w:themeColor="text1"/>
          <w:sz w:val="24"/>
          <w:szCs w:val="24"/>
        </w:rPr>
        <w:t xml:space="preserve">To conclude using GMR, I found this experience useful as it was the first call that I have been to which required a scene and I have learned about managing a scene log. I also watched my colleagues conduct an ABE assessment and </w:t>
      </w:r>
      <w:r w:rsidR="00B4502C">
        <w:rPr>
          <w:color w:val="000000" w:themeColor="text1"/>
          <w:sz w:val="24"/>
          <w:szCs w:val="24"/>
        </w:rPr>
        <w:t>later</w:t>
      </w:r>
      <w:r>
        <w:rPr>
          <w:color w:val="000000" w:themeColor="text1"/>
          <w:sz w:val="24"/>
          <w:szCs w:val="24"/>
        </w:rPr>
        <w:t xml:space="preserve"> interview the witness that required this. To consider an action plan using GMR, I </w:t>
      </w:r>
      <w:r w:rsidR="00B4502C">
        <w:rPr>
          <w:color w:val="000000" w:themeColor="text1"/>
          <w:sz w:val="24"/>
          <w:szCs w:val="24"/>
        </w:rPr>
        <w:t xml:space="preserve">have expressed interest in doing my ABE course as I was inspired by watching my colleague interview the witness in this way. </w:t>
      </w:r>
    </w:p>
    <w:p w14:paraId="642FA1C9" w14:textId="125E897E" w:rsidR="00B80809" w:rsidRDefault="00B80809" w:rsidP="00B4502C">
      <w:pPr>
        <w:ind w:right="237"/>
        <w:jc w:val="both"/>
        <w:rPr>
          <w:color w:val="000000" w:themeColor="text1"/>
          <w:sz w:val="24"/>
          <w:szCs w:val="24"/>
        </w:rPr>
      </w:pPr>
    </w:p>
    <w:p w14:paraId="05DB99FF" w14:textId="23B0AB4A" w:rsidR="00B80809" w:rsidRDefault="00B80809" w:rsidP="00B4502C">
      <w:pPr>
        <w:ind w:right="237"/>
        <w:jc w:val="both"/>
        <w:rPr>
          <w:color w:val="000000" w:themeColor="text1"/>
          <w:sz w:val="24"/>
          <w:szCs w:val="24"/>
        </w:rPr>
      </w:pPr>
    </w:p>
    <w:p w14:paraId="4BA7FBDE" w14:textId="314D32ED" w:rsidR="00B80809" w:rsidRDefault="00B80809" w:rsidP="00B4502C">
      <w:pPr>
        <w:ind w:right="237"/>
        <w:jc w:val="both"/>
        <w:rPr>
          <w:color w:val="000000" w:themeColor="text1"/>
          <w:sz w:val="24"/>
          <w:szCs w:val="24"/>
        </w:rPr>
      </w:pPr>
      <w:r>
        <w:rPr>
          <w:color w:val="000000" w:themeColor="text1"/>
          <w:sz w:val="24"/>
          <w:szCs w:val="24"/>
        </w:rPr>
        <w:t>2185 words</w:t>
      </w:r>
    </w:p>
    <w:p w14:paraId="41C601B1" w14:textId="643BB2A6" w:rsidR="00B80809" w:rsidRDefault="00B80809" w:rsidP="00B4502C">
      <w:pPr>
        <w:ind w:right="237"/>
        <w:jc w:val="both"/>
        <w:rPr>
          <w:color w:val="000000" w:themeColor="text1"/>
          <w:sz w:val="24"/>
          <w:szCs w:val="24"/>
        </w:rPr>
      </w:pPr>
    </w:p>
    <w:p w14:paraId="614171DB" w14:textId="26B9B973" w:rsidR="00B80809" w:rsidRDefault="00B80809" w:rsidP="00B4502C">
      <w:pPr>
        <w:ind w:right="237"/>
        <w:jc w:val="both"/>
        <w:rPr>
          <w:color w:val="000000" w:themeColor="text1"/>
          <w:sz w:val="24"/>
          <w:szCs w:val="24"/>
        </w:rPr>
      </w:pPr>
    </w:p>
    <w:p w14:paraId="3E0C30EB" w14:textId="74BD6D6D" w:rsidR="00B80809" w:rsidRDefault="00B80809" w:rsidP="00B4502C">
      <w:pPr>
        <w:ind w:right="237"/>
        <w:jc w:val="both"/>
        <w:rPr>
          <w:color w:val="000000" w:themeColor="text1"/>
          <w:sz w:val="24"/>
          <w:szCs w:val="24"/>
        </w:rPr>
      </w:pPr>
    </w:p>
    <w:p w14:paraId="221BE86F" w14:textId="77777777" w:rsidR="00B80809" w:rsidRDefault="00B80809" w:rsidP="00B4502C">
      <w:pPr>
        <w:ind w:right="237"/>
        <w:jc w:val="both"/>
        <w:rPr>
          <w:color w:val="000000" w:themeColor="text1"/>
          <w:sz w:val="24"/>
          <w:szCs w:val="24"/>
        </w:rPr>
      </w:pPr>
    </w:p>
    <w:p w14:paraId="6DE99569" w14:textId="3515E238" w:rsidR="00B80809" w:rsidRDefault="00B80809" w:rsidP="00B4502C">
      <w:pPr>
        <w:ind w:right="237"/>
        <w:jc w:val="both"/>
        <w:rPr>
          <w:color w:val="000000" w:themeColor="text1"/>
          <w:sz w:val="24"/>
          <w:szCs w:val="24"/>
        </w:rPr>
      </w:pPr>
    </w:p>
    <w:p w14:paraId="2394489A" w14:textId="0AB1EFA6" w:rsidR="00B80809" w:rsidRDefault="00B80809" w:rsidP="00B4502C">
      <w:pPr>
        <w:ind w:right="237"/>
        <w:jc w:val="both"/>
        <w:rPr>
          <w:color w:val="000000" w:themeColor="text1"/>
          <w:sz w:val="24"/>
          <w:szCs w:val="24"/>
        </w:rPr>
      </w:pPr>
    </w:p>
    <w:p w14:paraId="67437384" w14:textId="21B38258" w:rsidR="00B80809" w:rsidRDefault="00B80809" w:rsidP="00B4502C">
      <w:pPr>
        <w:ind w:right="237"/>
        <w:jc w:val="both"/>
        <w:rPr>
          <w:color w:val="000000" w:themeColor="text1"/>
          <w:sz w:val="24"/>
          <w:szCs w:val="24"/>
        </w:rPr>
      </w:pPr>
    </w:p>
    <w:p w14:paraId="7E9C3950" w14:textId="77777777" w:rsidR="00B80809" w:rsidRPr="00B4502C" w:rsidRDefault="00B80809" w:rsidP="00B4502C">
      <w:pPr>
        <w:ind w:right="237"/>
        <w:jc w:val="both"/>
        <w:rPr>
          <w:color w:val="000000" w:themeColor="text1"/>
          <w:sz w:val="24"/>
          <w:szCs w:val="24"/>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lastRenderedPageBreak/>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67C0730" w14:textId="4A5ADF16"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262D97AC" w14:textId="3AED3E3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20D4828" w14:textId="77777777" w:rsidR="00104EB6" w:rsidRDefault="009249F8" w:rsidP="009249F8">
            <w:pPr>
              <w:overflowPunct/>
              <w:autoSpaceDE/>
              <w:autoSpaceDN/>
              <w:adjustRightInd/>
              <w:rPr>
                <w:sz w:val="22"/>
                <w:szCs w:val="22"/>
                <w:lang w:eastAsia="zh-TW"/>
              </w:rPr>
            </w:pPr>
            <w:r w:rsidRPr="009249F8">
              <w:rPr>
                <w:sz w:val="22"/>
                <w:szCs w:val="22"/>
                <w:lang w:eastAsia="zh-TW"/>
              </w:rPr>
              <w:t>5-7</w:t>
            </w:r>
          </w:p>
          <w:p w14:paraId="53536352" w14:textId="77777777" w:rsidR="00104EB6" w:rsidRDefault="00104EB6" w:rsidP="009249F8">
            <w:pPr>
              <w:overflowPunct/>
              <w:autoSpaceDE/>
              <w:autoSpaceDN/>
              <w:adjustRightInd/>
              <w:rPr>
                <w:sz w:val="22"/>
                <w:szCs w:val="22"/>
                <w:lang w:eastAsia="zh-TW"/>
              </w:rPr>
            </w:pPr>
          </w:p>
          <w:p w14:paraId="43CD66C9" w14:textId="0AF0F9AC"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C2A9B1"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726CF2F" w14:textId="77777777" w:rsidR="00104EB6" w:rsidRDefault="00104EB6" w:rsidP="009249F8">
            <w:pPr>
              <w:overflowPunct/>
              <w:autoSpaceDE/>
              <w:autoSpaceDN/>
              <w:adjustRightInd/>
              <w:rPr>
                <w:sz w:val="24"/>
                <w:szCs w:val="24"/>
                <w:lang w:eastAsia="zh-TW"/>
              </w:rPr>
            </w:pPr>
          </w:p>
          <w:p w14:paraId="52921599" w14:textId="76E6F61E" w:rsidR="00104EB6" w:rsidRPr="009249F8" w:rsidRDefault="00104EB6" w:rsidP="009249F8">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17788FC"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0C8F95C" w14:textId="77777777" w:rsidR="00104EB6" w:rsidRDefault="00104EB6" w:rsidP="009249F8">
            <w:pPr>
              <w:overflowPunct/>
              <w:autoSpaceDE/>
              <w:autoSpaceDN/>
              <w:adjustRightInd/>
              <w:rPr>
                <w:sz w:val="24"/>
                <w:szCs w:val="24"/>
                <w:lang w:eastAsia="zh-TW"/>
              </w:rPr>
            </w:pPr>
          </w:p>
          <w:p w14:paraId="77B03C61" w14:textId="491321C7" w:rsidR="00104EB6" w:rsidRPr="009249F8" w:rsidRDefault="00104EB6" w:rsidP="009249F8">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0E3B3D9" w14:textId="7650EC29" w:rsidR="009249F8" w:rsidRDefault="009249F8" w:rsidP="009249F8">
            <w:pPr>
              <w:overflowPunct/>
              <w:autoSpaceDE/>
              <w:autoSpaceDN/>
              <w:adjustRightInd/>
              <w:rPr>
                <w:sz w:val="22"/>
                <w:szCs w:val="22"/>
                <w:lang w:eastAsia="zh-TW"/>
              </w:rPr>
            </w:pPr>
            <w:r w:rsidRPr="009249F8">
              <w:rPr>
                <w:sz w:val="22"/>
                <w:szCs w:val="22"/>
                <w:lang w:eastAsia="zh-TW"/>
              </w:rPr>
              <w:t> </w:t>
            </w:r>
            <w:r w:rsidR="00104EB6">
              <w:rPr>
                <w:sz w:val="22"/>
                <w:szCs w:val="22"/>
                <w:lang w:eastAsia="zh-TW"/>
              </w:rPr>
              <w:t>Although I am in my probation, I feel that my knowledge has improved since being independent on shift.</w:t>
            </w:r>
          </w:p>
          <w:p w14:paraId="2AF6172C" w14:textId="77777777" w:rsidR="00104EB6" w:rsidRDefault="00104EB6" w:rsidP="009249F8">
            <w:pPr>
              <w:overflowPunct/>
              <w:autoSpaceDE/>
              <w:autoSpaceDN/>
              <w:adjustRightInd/>
              <w:rPr>
                <w:sz w:val="24"/>
                <w:szCs w:val="24"/>
                <w:lang w:eastAsia="zh-TW"/>
              </w:rPr>
            </w:pPr>
            <w:r>
              <w:rPr>
                <w:sz w:val="24"/>
                <w:szCs w:val="24"/>
                <w:lang w:eastAsia="zh-TW"/>
              </w:rPr>
              <w:t xml:space="preserve">I would like to improve my knowledge on case files and police powers of searching and I can do this by researching the relevant legislation and utilising force documents on improving case file work </w:t>
            </w:r>
            <w:proofErr w:type="gramStart"/>
            <w:r>
              <w:rPr>
                <w:sz w:val="24"/>
                <w:szCs w:val="24"/>
                <w:lang w:eastAsia="zh-TW"/>
              </w:rPr>
              <w:t>and also</w:t>
            </w:r>
            <w:proofErr w:type="gramEnd"/>
            <w:r>
              <w:rPr>
                <w:sz w:val="24"/>
                <w:szCs w:val="24"/>
                <w:lang w:eastAsia="zh-TW"/>
              </w:rPr>
              <w:t xml:space="preserve"> attending workshops which are geared towards improving knowledge on files and submission to CPS. </w:t>
            </w:r>
          </w:p>
          <w:p w14:paraId="1640CB21" w14:textId="7055641D" w:rsidR="00104EB6" w:rsidRDefault="00104EB6" w:rsidP="009249F8">
            <w:pPr>
              <w:overflowPunct/>
              <w:autoSpaceDE/>
              <w:autoSpaceDN/>
              <w:adjustRightInd/>
              <w:rPr>
                <w:sz w:val="24"/>
                <w:szCs w:val="24"/>
                <w:lang w:eastAsia="zh-TW"/>
              </w:rPr>
            </w:pPr>
            <w:r>
              <w:rPr>
                <w:sz w:val="24"/>
                <w:szCs w:val="24"/>
                <w:lang w:eastAsia="zh-TW"/>
              </w:rPr>
              <w:t xml:space="preserve">I will regularly consult </w:t>
            </w:r>
            <w:proofErr w:type="gramStart"/>
            <w:r>
              <w:rPr>
                <w:sz w:val="24"/>
                <w:szCs w:val="24"/>
                <w:lang w:eastAsia="zh-TW"/>
              </w:rPr>
              <w:t>BLACKSTONE’s  POLICE</w:t>
            </w:r>
            <w:proofErr w:type="gramEnd"/>
            <w:r>
              <w:rPr>
                <w:sz w:val="24"/>
                <w:szCs w:val="24"/>
                <w:lang w:eastAsia="zh-TW"/>
              </w:rPr>
              <w:t xml:space="preserve"> MANUAL in order to make sure that my knowledge does not stagnate and that I </w:t>
            </w:r>
            <w:r>
              <w:rPr>
                <w:sz w:val="24"/>
                <w:szCs w:val="24"/>
                <w:lang w:eastAsia="zh-TW"/>
              </w:rPr>
              <w:lastRenderedPageBreak/>
              <w:t>am able to call upon this knowledge and legislation in a practical setting whilst on shift.</w:t>
            </w:r>
          </w:p>
          <w:p w14:paraId="4C34538F" w14:textId="765E4A88" w:rsidR="00104EB6" w:rsidRPr="009249F8" w:rsidRDefault="00104EB6"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My tier 2 interviewing course was of great help and I must remember to consult the documentation attached as interviewing both victims and </w:t>
            </w:r>
            <w:proofErr w:type="gramStart"/>
            <w:r>
              <w:rPr>
                <w:sz w:val="24"/>
                <w:szCs w:val="24"/>
                <w:lang w:eastAsia="zh-TW"/>
              </w:rPr>
              <w:t>witnesses  is</w:t>
            </w:r>
            <w:proofErr w:type="gramEnd"/>
            <w:r>
              <w:rPr>
                <w:sz w:val="24"/>
                <w:szCs w:val="24"/>
                <w:lang w:eastAsia="zh-TW"/>
              </w:rPr>
              <w:t xml:space="preserve"> a vital part of response policing. Due to having a large shift there may be several sets of shifts before I am given a prisoner handover to look </w:t>
            </w:r>
            <w:proofErr w:type="gramStart"/>
            <w:r>
              <w:rPr>
                <w:sz w:val="24"/>
                <w:szCs w:val="24"/>
                <w:lang w:eastAsia="zh-TW"/>
              </w:rPr>
              <w:t>at</w:t>
            </w:r>
            <w:proofErr w:type="gramEnd"/>
            <w:r>
              <w:rPr>
                <w:sz w:val="24"/>
                <w:szCs w:val="24"/>
                <w:lang w:eastAsia="zh-TW"/>
              </w:rPr>
              <w:t xml:space="preserve"> so it is important that I have this to hand to keep the knowledge fresh. I believe that Statement writing is a strength of mine and </w:t>
            </w:r>
            <w:r w:rsidR="00E1703F">
              <w:rPr>
                <w:sz w:val="24"/>
                <w:szCs w:val="24"/>
                <w:lang w:eastAsia="zh-TW"/>
              </w:rPr>
              <w:t>I have</w:t>
            </w:r>
            <w:r>
              <w:rPr>
                <w:sz w:val="24"/>
                <w:szCs w:val="24"/>
                <w:lang w:eastAsia="zh-TW"/>
              </w:rPr>
              <w:t xml:space="preserve"> attended an optional statement course.  This has helped </w:t>
            </w:r>
            <w:r w:rsidR="00E1703F">
              <w:rPr>
                <w:sz w:val="24"/>
                <w:szCs w:val="24"/>
                <w:lang w:eastAsia="zh-TW"/>
              </w:rPr>
              <w:t>me improve my already competent level of statement writing</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9BCB2CE"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74C96A7" w14:textId="77777777" w:rsidR="00E1703F" w:rsidRDefault="00E1703F" w:rsidP="009249F8">
            <w:pPr>
              <w:overflowPunct/>
              <w:autoSpaceDE/>
              <w:autoSpaceDN/>
              <w:adjustRightInd/>
              <w:rPr>
                <w:sz w:val="22"/>
                <w:szCs w:val="22"/>
                <w:lang w:eastAsia="zh-TW"/>
              </w:rPr>
            </w:pPr>
          </w:p>
          <w:p w14:paraId="7395E833" w14:textId="303C5F2F" w:rsidR="00E1703F" w:rsidRPr="009249F8" w:rsidRDefault="00E1703F" w:rsidP="009249F8">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49B4584"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269B2061" w14:textId="77777777" w:rsidR="00E1703F" w:rsidRDefault="00E1703F" w:rsidP="009249F8">
            <w:pPr>
              <w:overflowPunct/>
              <w:autoSpaceDE/>
              <w:autoSpaceDN/>
              <w:adjustRightInd/>
              <w:rPr>
                <w:sz w:val="22"/>
                <w:szCs w:val="22"/>
                <w:lang w:eastAsia="zh-TW"/>
              </w:rPr>
            </w:pPr>
          </w:p>
          <w:p w14:paraId="517F88D4" w14:textId="2835F870" w:rsidR="00E1703F" w:rsidRPr="00E1703F" w:rsidRDefault="00E1703F" w:rsidP="009249F8">
            <w:pPr>
              <w:overflowPunct/>
              <w:autoSpaceDE/>
              <w:autoSpaceDN/>
              <w:adjustRightInd/>
              <w:rPr>
                <w:sz w:val="22"/>
                <w:szCs w:val="22"/>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26285C1" w14:textId="7B48AABB" w:rsidR="009249F8" w:rsidRPr="003A7B67" w:rsidRDefault="009249F8" w:rsidP="009249F8">
            <w:pPr>
              <w:overflowPunct/>
              <w:autoSpaceDE/>
              <w:autoSpaceDN/>
              <w:adjustRightInd/>
              <w:rPr>
                <w:sz w:val="24"/>
                <w:szCs w:val="24"/>
                <w:lang w:eastAsia="zh-TW"/>
              </w:rPr>
            </w:pPr>
            <w:r w:rsidRPr="003A7B67">
              <w:rPr>
                <w:sz w:val="24"/>
                <w:szCs w:val="24"/>
                <w:lang w:eastAsia="zh-TW"/>
              </w:rPr>
              <w:t> </w:t>
            </w:r>
            <w:r w:rsidR="00E1703F" w:rsidRPr="003A7B67">
              <w:rPr>
                <w:sz w:val="24"/>
                <w:szCs w:val="24"/>
                <w:lang w:eastAsia="zh-TW"/>
              </w:rPr>
              <w:t xml:space="preserve">I am satisfied of where I am </w:t>
            </w:r>
            <w:proofErr w:type="gramStart"/>
            <w:r w:rsidR="00E1703F" w:rsidRPr="003A7B67">
              <w:rPr>
                <w:sz w:val="24"/>
                <w:szCs w:val="24"/>
                <w:lang w:eastAsia="zh-TW"/>
              </w:rPr>
              <w:t>at the moment</w:t>
            </w:r>
            <w:proofErr w:type="gramEnd"/>
            <w:r w:rsidR="00E1703F" w:rsidRPr="003A7B67">
              <w:rPr>
                <w:sz w:val="24"/>
                <w:szCs w:val="24"/>
                <w:lang w:eastAsia="zh-TW"/>
              </w:rPr>
              <w:t xml:space="preserve"> in terms of skills and I feel that the force encourages officers to keep on top of existing skills and learn new skills with a variety of courses on offer.</w:t>
            </w:r>
          </w:p>
          <w:p w14:paraId="406FBD50" w14:textId="77777777" w:rsidR="00E1703F" w:rsidRPr="003A7B67" w:rsidRDefault="00E1703F" w:rsidP="009249F8">
            <w:pPr>
              <w:overflowPunct/>
              <w:autoSpaceDE/>
              <w:autoSpaceDN/>
              <w:adjustRightInd/>
              <w:rPr>
                <w:sz w:val="24"/>
                <w:szCs w:val="24"/>
                <w:lang w:eastAsia="zh-TW"/>
              </w:rPr>
            </w:pPr>
            <w:r w:rsidRPr="003A7B67">
              <w:rPr>
                <w:sz w:val="24"/>
                <w:szCs w:val="24"/>
                <w:lang w:eastAsia="zh-TW"/>
              </w:rPr>
              <w:t xml:space="preserve">I have recently partaken in an Officer Safety Training and First Aid refresher day in which we practised skills such as </w:t>
            </w:r>
            <w:r w:rsidR="003A7B67" w:rsidRPr="003A7B67">
              <w:rPr>
                <w:sz w:val="24"/>
                <w:szCs w:val="24"/>
                <w:lang w:eastAsia="zh-TW"/>
              </w:rPr>
              <w:t xml:space="preserve">restraints, handcuffing, CPR and bandaging bleeds and lacerations. </w:t>
            </w:r>
          </w:p>
          <w:p w14:paraId="73B5A4DA" w14:textId="77777777" w:rsidR="003A7B67" w:rsidRPr="003A7B67" w:rsidRDefault="003A7B67" w:rsidP="009249F8">
            <w:pPr>
              <w:overflowPunct/>
              <w:autoSpaceDE/>
              <w:autoSpaceDN/>
              <w:adjustRightInd/>
              <w:rPr>
                <w:sz w:val="24"/>
                <w:szCs w:val="24"/>
                <w:lang w:eastAsia="zh-TW"/>
              </w:rPr>
            </w:pPr>
            <w:r w:rsidRPr="003A7B67">
              <w:rPr>
                <w:sz w:val="24"/>
                <w:szCs w:val="24"/>
                <w:lang w:eastAsia="zh-TW"/>
              </w:rPr>
              <w:lastRenderedPageBreak/>
              <w:t>I also upskilled my statements by attending a statement course.</w:t>
            </w:r>
          </w:p>
          <w:p w14:paraId="2B36B191" w14:textId="4D68317D" w:rsidR="003A7B67" w:rsidRPr="003A7B67" w:rsidRDefault="003A7B67" w:rsidP="009249F8">
            <w:pPr>
              <w:overflowPunct/>
              <w:autoSpaceDE/>
              <w:autoSpaceDN/>
              <w:adjustRightInd/>
              <w:rPr>
                <w:rFonts w:ascii="Times New Roman" w:hAnsi="Times New Roman" w:cs="Times New Roman"/>
                <w:sz w:val="24"/>
                <w:szCs w:val="24"/>
                <w:lang w:eastAsia="zh-TW"/>
              </w:rPr>
            </w:pPr>
            <w:r w:rsidRPr="003A7B67">
              <w:rPr>
                <w:sz w:val="24"/>
                <w:szCs w:val="24"/>
                <w:lang w:eastAsia="zh-TW"/>
              </w:rPr>
              <w:t xml:space="preserve">I am due to upskill my driving by going on my blue light course and my Sergeant has recently offered me a TASER course. </w:t>
            </w:r>
            <w:r>
              <w:rPr>
                <w:sz w:val="24"/>
                <w:szCs w:val="24"/>
                <w:lang w:eastAsia="zh-TW"/>
              </w:rPr>
              <w:t xml:space="preserve">The blue light course will make me more efficient at getting to </w:t>
            </w:r>
            <w:proofErr w:type="gramStart"/>
            <w:r>
              <w:rPr>
                <w:sz w:val="24"/>
                <w:szCs w:val="24"/>
                <w:lang w:eastAsia="zh-TW"/>
              </w:rPr>
              <w:t>calls</w:t>
            </w:r>
            <w:proofErr w:type="gramEnd"/>
            <w:r>
              <w:rPr>
                <w:sz w:val="24"/>
                <w:szCs w:val="24"/>
                <w:lang w:eastAsia="zh-TW"/>
              </w:rPr>
              <w:t xml:space="preserve"> within the timings specified and the TASER course will be a great help to my colleagues as I will be able to attend more calls which require a TASER.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A0787A2"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3D241A3" w14:textId="77777777" w:rsidR="003A7B67" w:rsidRDefault="003A7B67" w:rsidP="009249F8">
            <w:pPr>
              <w:overflowPunct/>
              <w:autoSpaceDE/>
              <w:autoSpaceDN/>
              <w:adjustRightInd/>
              <w:rPr>
                <w:sz w:val="22"/>
                <w:szCs w:val="22"/>
                <w:lang w:eastAsia="zh-TW"/>
              </w:rPr>
            </w:pPr>
          </w:p>
          <w:p w14:paraId="555D0996" w14:textId="342CC7CF" w:rsidR="003A7B67" w:rsidRPr="009249F8" w:rsidRDefault="003A7B67" w:rsidP="009249F8">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8320115"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E9EF617" w14:textId="77777777" w:rsidR="003A7B67" w:rsidRDefault="003A7B67" w:rsidP="009249F8">
            <w:pPr>
              <w:overflowPunct/>
              <w:autoSpaceDE/>
              <w:autoSpaceDN/>
              <w:adjustRightInd/>
              <w:rPr>
                <w:sz w:val="22"/>
                <w:szCs w:val="22"/>
                <w:lang w:eastAsia="zh-TW"/>
              </w:rPr>
            </w:pPr>
          </w:p>
          <w:p w14:paraId="5CCB2C07" w14:textId="1353B61C" w:rsidR="003A7B67" w:rsidRPr="009249F8" w:rsidRDefault="003A7B67" w:rsidP="009249F8">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BD5EAE9" w14:textId="77777777" w:rsidR="003A7B67" w:rsidRDefault="009249F8" w:rsidP="009249F8">
            <w:pPr>
              <w:overflowPunct/>
              <w:autoSpaceDE/>
              <w:autoSpaceDN/>
              <w:adjustRightInd/>
              <w:rPr>
                <w:sz w:val="22"/>
                <w:szCs w:val="22"/>
                <w:lang w:eastAsia="zh-TW"/>
              </w:rPr>
            </w:pPr>
            <w:r w:rsidRPr="009249F8">
              <w:rPr>
                <w:sz w:val="22"/>
                <w:szCs w:val="22"/>
                <w:lang w:eastAsia="zh-TW"/>
              </w:rPr>
              <w:t> </w:t>
            </w:r>
          </w:p>
          <w:p w14:paraId="343866F4" w14:textId="09CE4F29" w:rsidR="00696091" w:rsidRDefault="003A7B67" w:rsidP="009249F8">
            <w:pPr>
              <w:overflowPunct/>
              <w:autoSpaceDE/>
              <w:autoSpaceDN/>
              <w:adjustRightInd/>
              <w:rPr>
                <w:sz w:val="22"/>
                <w:szCs w:val="22"/>
                <w:lang w:eastAsia="zh-TW"/>
              </w:rPr>
            </w:pPr>
            <w:r>
              <w:rPr>
                <w:sz w:val="22"/>
                <w:szCs w:val="22"/>
                <w:lang w:eastAsia="zh-TW"/>
              </w:rPr>
              <w:t xml:space="preserve">Although I am still within my probation I have been to a high volume of calls and recorded </w:t>
            </w:r>
            <w:r w:rsidR="00696091">
              <w:rPr>
                <w:sz w:val="22"/>
                <w:szCs w:val="22"/>
                <w:lang w:eastAsia="zh-TW"/>
              </w:rPr>
              <w:t>the greatest</w:t>
            </w:r>
            <w:r>
              <w:rPr>
                <w:sz w:val="22"/>
                <w:szCs w:val="22"/>
                <w:lang w:eastAsia="zh-TW"/>
              </w:rPr>
              <w:t xml:space="preserve"> number of crimes. I have had had to submit </w:t>
            </w:r>
            <w:r w:rsidR="00696091">
              <w:rPr>
                <w:sz w:val="22"/>
                <w:szCs w:val="22"/>
                <w:lang w:eastAsia="zh-TW"/>
              </w:rPr>
              <w:t>several case</w:t>
            </w:r>
            <w:r>
              <w:rPr>
                <w:sz w:val="22"/>
                <w:szCs w:val="22"/>
                <w:lang w:eastAsia="zh-TW"/>
              </w:rPr>
              <w:t xml:space="preserve"> files</w:t>
            </w:r>
            <w:r w:rsidR="00696091">
              <w:rPr>
                <w:sz w:val="22"/>
                <w:szCs w:val="22"/>
                <w:lang w:eastAsia="zh-TW"/>
              </w:rPr>
              <w:t xml:space="preserve"> to the CPS and have managed several other investigations that have received out of court disposals. I continue to learn from each call I attend and enjoy the variety that the job brings. </w:t>
            </w:r>
          </w:p>
          <w:p w14:paraId="540FB15D" w14:textId="1205F97C" w:rsidR="003A7B67" w:rsidRPr="003A7B67" w:rsidRDefault="00696091" w:rsidP="009249F8">
            <w:pPr>
              <w:overflowPunct/>
              <w:autoSpaceDE/>
              <w:autoSpaceDN/>
              <w:adjustRightInd/>
              <w:rPr>
                <w:sz w:val="22"/>
                <w:szCs w:val="22"/>
                <w:lang w:eastAsia="zh-TW"/>
              </w:rPr>
            </w:pPr>
            <w:r>
              <w:rPr>
                <w:sz w:val="22"/>
                <w:szCs w:val="22"/>
                <w:lang w:eastAsia="zh-TW"/>
              </w:rPr>
              <w:t>I feel that I would benefit further from submitting some more case files to become more experienced in that field.</w:t>
            </w:r>
          </w:p>
        </w:tc>
      </w:tr>
    </w:tbl>
    <w:p w14:paraId="6BDBC8FD" w14:textId="293275E3" w:rsidR="5B843AF0" w:rsidRPr="00016B0D" w:rsidRDefault="5B843AF0" w:rsidP="00016B0D">
      <w:pPr>
        <w:overflowPunct/>
        <w:autoSpaceDE/>
        <w:autoSpaceDN/>
        <w:adjustRightInd/>
        <w:textAlignment w:val="auto"/>
        <w:rPr>
          <w:b/>
          <w:bCs/>
          <w:sz w:val="24"/>
          <w:szCs w:val="24"/>
        </w:rPr>
        <w:sectPr w:rsidR="5B843AF0" w:rsidRPr="00016B0D"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206628BC" w14:textId="77777777" w:rsidR="00016B0D" w:rsidRDefault="000F7ECD" w:rsidP="00016B0D">
      <w:pPr>
        <w:rPr>
          <w:sz w:val="24"/>
          <w:szCs w:val="24"/>
        </w:rPr>
      </w:pPr>
      <w:r w:rsidRPr="00016B0D">
        <w:rPr>
          <w:sz w:val="24"/>
          <w:szCs w:val="24"/>
        </w:rPr>
        <w:t xml:space="preserve">The bibliography should only include sources referenced within the </w:t>
      </w:r>
      <w:r w:rsidR="00F139CF" w:rsidRPr="00016B0D">
        <w:rPr>
          <w:sz w:val="24"/>
          <w:szCs w:val="24"/>
        </w:rPr>
        <w:t>workbook</w:t>
      </w:r>
      <w:r w:rsidRPr="00016B0D">
        <w:rPr>
          <w:sz w:val="24"/>
          <w:szCs w:val="24"/>
        </w:rPr>
        <w:t xml:space="preserve"> using the Harvard referencing system. </w:t>
      </w:r>
      <w:r w:rsidR="004923DA" w:rsidRPr="00016B0D">
        <w:rPr>
          <w:sz w:val="24"/>
          <w:szCs w:val="24"/>
        </w:rPr>
        <w:t>Information about referencing in written assignments and how to avoid plagiarism can be found on Moodle</w:t>
      </w:r>
      <w:r w:rsidR="00C27C95" w:rsidRPr="00016B0D">
        <w:rPr>
          <w:sz w:val="24"/>
          <w:szCs w:val="24"/>
        </w:rPr>
        <w:t>.</w:t>
      </w:r>
      <w:r w:rsidR="00147DE3" w:rsidRPr="00016B0D">
        <w:rPr>
          <w:sz w:val="24"/>
          <w:szCs w:val="24"/>
        </w:rPr>
        <w:t xml:space="preserve"> It is important</w:t>
      </w:r>
      <w:r w:rsidR="00016B0D" w:rsidRPr="00016B0D">
        <w:rPr>
          <w:sz w:val="24"/>
          <w:szCs w:val="24"/>
        </w:rPr>
        <w:t xml:space="preserve"> </w:t>
      </w:r>
      <w:r w:rsidR="00147DE3" w:rsidRPr="00016B0D">
        <w:rPr>
          <w:sz w:val="24"/>
          <w:szCs w:val="24"/>
        </w:rPr>
        <w:t>that you are aware of the importance of ensuring that the work submitted is your original work</w:t>
      </w:r>
      <w:r w:rsidR="00EA28F1" w:rsidRPr="00016B0D">
        <w:rPr>
          <w:sz w:val="24"/>
          <w:szCs w:val="24"/>
        </w:rPr>
        <w:t xml:space="preserve">. </w:t>
      </w:r>
    </w:p>
    <w:p w14:paraId="4189C9AF" w14:textId="2CD068CE" w:rsidR="00016B0D" w:rsidRDefault="00016B0D" w:rsidP="00016B0D">
      <w:pPr>
        <w:rPr>
          <w:sz w:val="24"/>
          <w:szCs w:val="24"/>
        </w:rPr>
      </w:pPr>
    </w:p>
    <w:p w14:paraId="5251683F" w14:textId="183A755A" w:rsidR="00055F8B" w:rsidRDefault="00055F8B" w:rsidP="00016B0D">
      <w:pPr>
        <w:rPr>
          <w:sz w:val="24"/>
          <w:szCs w:val="24"/>
        </w:rPr>
      </w:pPr>
    </w:p>
    <w:p w14:paraId="52F1B4A5" w14:textId="77777777" w:rsidR="00055F8B" w:rsidRDefault="00055F8B" w:rsidP="00016B0D">
      <w:pPr>
        <w:pStyle w:val="NoSpacing"/>
      </w:pPr>
    </w:p>
    <w:p w14:paraId="5A3DA896" w14:textId="61F13A3E" w:rsidR="00B80809" w:rsidRDefault="00B80809" w:rsidP="00B80809">
      <w:pPr>
        <w:pStyle w:val="NoSpacing"/>
        <w:numPr>
          <w:ilvl w:val="0"/>
          <w:numId w:val="17"/>
        </w:numPr>
      </w:pPr>
      <w:r w:rsidRPr="00B80809">
        <w:t xml:space="preserve">ACPO. (2009) Practice Advice on the Management of Priority and Volume Crime (The Volume Crime Management Mode) (Second Edition). Available at - http://library.college.police.uk/docs/acpo/VCMM-191109.pdf (Accessed 2nd </w:t>
      </w:r>
      <w:proofErr w:type="gramStart"/>
      <w:r w:rsidRPr="00B80809">
        <w:t>January,</w:t>
      </w:r>
      <w:proofErr w:type="gramEnd"/>
      <w:r w:rsidRPr="00B80809">
        <w:t xml:space="preserve"> 2022)</w:t>
      </w:r>
    </w:p>
    <w:p w14:paraId="7E54512F" w14:textId="77777777" w:rsidR="00B80809" w:rsidRDefault="00B80809" w:rsidP="00B80809">
      <w:pPr>
        <w:pStyle w:val="NoSpacing"/>
        <w:ind w:left="720"/>
      </w:pPr>
    </w:p>
    <w:p w14:paraId="60E71D05" w14:textId="6BB6ADFD" w:rsidR="00055F8B" w:rsidRDefault="00055F8B" w:rsidP="00B80809">
      <w:pPr>
        <w:pStyle w:val="NoSpacing"/>
        <w:numPr>
          <w:ilvl w:val="0"/>
          <w:numId w:val="17"/>
        </w:numPr>
      </w:pPr>
      <w:r>
        <w:t>Adair, J. (1973) Action-</w:t>
      </w:r>
      <w:r w:rsidR="004060E5">
        <w:t>centred</w:t>
      </w:r>
      <w:r>
        <w:t xml:space="preserve"> Leadership. </w:t>
      </w:r>
      <w:r w:rsidR="004060E5">
        <w:t xml:space="preserve">London, New York, McGraw-Hill. </w:t>
      </w:r>
    </w:p>
    <w:p w14:paraId="0D208B9A" w14:textId="349852A3" w:rsidR="004060E5" w:rsidRDefault="004060E5" w:rsidP="00016B0D">
      <w:pPr>
        <w:pStyle w:val="NoSpacing"/>
      </w:pPr>
    </w:p>
    <w:p w14:paraId="52A6F9D3" w14:textId="60EB14C3" w:rsidR="004060E5" w:rsidRDefault="004060E5" w:rsidP="00B80809">
      <w:pPr>
        <w:pStyle w:val="NoSpacing"/>
        <w:numPr>
          <w:ilvl w:val="0"/>
          <w:numId w:val="17"/>
        </w:numPr>
      </w:pPr>
      <w:r>
        <w:t xml:space="preserve">Adair, J (2009) Effective Leadership (New Revised Edition): How to Be a Successful Leader. Pan Macmillan. </w:t>
      </w:r>
    </w:p>
    <w:p w14:paraId="50C1A9A1" w14:textId="77777777" w:rsidR="00055F8B" w:rsidRDefault="00055F8B" w:rsidP="00016B0D">
      <w:pPr>
        <w:pStyle w:val="NoSpacing"/>
      </w:pPr>
    </w:p>
    <w:p w14:paraId="2B77BA20" w14:textId="4CDDD3D2" w:rsidR="00AF5BF1" w:rsidRDefault="00AF5BF1" w:rsidP="00B80809">
      <w:pPr>
        <w:pStyle w:val="NoSpacing"/>
        <w:numPr>
          <w:ilvl w:val="0"/>
          <w:numId w:val="17"/>
        </w:numPr>
      </w:pPr>
      <w:r w:rsidRPr="00016B0D">
        <w:t>Bass B. (1985) Leadership and Performance Beyond Expectations. Free Press. New York</w:t>
      </w:r>
    </w:p>
    <w:p w14:paraId="29856688" w14:textId="77777777" w:rsidR="00016B0D" w:rsidRPr="00016B0D" w:rsidRDefault="00016B0D" w:rsidP="00016B0D">
      <w:pPr>
        <w:pStyle w:val="NoSpacing"/>
      </w:pPr>
    </w:p>
    <w:p w14:paraId="2511235B" w14:textId="0AB5101B" w:rsidR="00A42619" w:rsidRDefault="00A42619" w:rsidP="00B80809">
      <w:pPr>
        <w:pStyle w:val="NoSpacing"/>
        <w:numPr>
          <w:ilvl w:val="0"/>
          <w:numId w:val="17"/>
        </w:numPr>
      </w:pPr>
      <w:proofErr w:type="spellStart"/>
      <w:r w:rsidRPr="00016B0D">
        <w:t>Borton</w:t>
      </w:r>
      <w:proofErr w:type="spellEnd"/>
      <w:r w:rsidRPr="00016B0D">
        <w:t>, T. (1970) Reach, Touch and Teach, London, Hutchinson.</w:t>
      </w:r>
    </w:p>
    <w:p w14:paraId="6F924B6F" w14:textId="77777777" w:rsidR="00F51F2E" w:rsidRDefault="00F51F2E" w:rsidP="00F51F2E">
      <w:pPr>
        <w:pStyle w:val="ListParagraph"/>
      </w:pPr>
    </w:p>
    <w:p w14:paraId="5F378265" w14:textId="77777777" w:rsidR="00F51F2E" w:rsidRDefault="00F51F2E" w:rsidP="00F51F2E">
      <w:pPr>
        <w:pStyle w:val="NoSpacing"/>
        <w:ind w:left="720"/>
      </w:pPr>
    </w:p>
    <w:p w14:paraId="2A188BB9" w14:textId="77777777" w:rsidR="00F51F2E" w:rsidRDefault="00F51F2E" w:rsidP="00F51F2E">
      <w:pPr>
        <w:pStyle w:val="NoSpacing"/>
        <w:numPr>
          <w:ilvl w:val="0"/>
          <w:numId w:val="17"/>
        </w:numPr>
      </w:pPr>
      <w:r>
        <w:t xml:space="preserve">College of Policing (2013) Fast-Track Actions. Available at - https://www.app.college.police.uk/app-content/investigations/investigation-process/ (Accessed 14th </w:t>
      </w:r>
      <w:proofErr w:type="gramStart"/>
      <w:r>
        <w:t>December,</w:t>
      </w:r>
      <w:proofErr w:type="gramEnd"/>
      <w:r>
        <w:t xml:space="preserve"> 2021.)</w:t>
      </w:r>
    </w:p>
    <w:p w14:paraId="06B7FC91" w14:textId="77777777" w:rsidR="00F51F2E" w:rsidRDefault="00F51F2E" w:rsidP="00F51F2E">
      <w:pPr>
        <w:pStyle w:val="NoSpacing"/>
        <w:ind w:left="720"/>
      </w:pPr>
    </w:p>
    <w:p w14:paraId="4A2B38BE" w14:textId="772CA4B7" w:rsidR="00F51F2E" w:rsidRDefault="00F51F2E" w:rsidP="00F51F2E">
      <w:pPr>
        <w:pStyle w:val="NoSpacing"/>
        <w:numPr>
          <w:ilvl w:val="0"/>
          <w:numId w:val="17"/>
        </w:numPr>
      </w:pPr>
      <w:r>
        <w:t xml:space="preserve">College of Policing. (2013) Fast Track Witness Interviews. Available at - https://www.app.college.police.uk/app-content/investigations/victims-and-witnesses/#fast-track-witness-interviews (Accessed 14th </w:t>
      </w:r>
      <w:proofErr w:type="gramStart"/>
      <w:r>
        <w:t>November,</w:t>
      </w:r>
      <w:proofErr w:type="gramEnd"/>
      <w:r>
        <w:t xml:space="preserve"> 2021.)</w:t>
      </w:r>
    </w:p>
    <w:p w14:paraId="5AE300C0" w14:textId="77777777" w:rsidR="00B80809" w:rsidRDefault="00B80809" w:rsidP="00B80809">
      <w:pPr>
        <w:pStyle w:val="ListParagraph"/>
      </w:pPr>
    </w:p>
    <w:p w14:paraId="09E3F139" w14:textId="77777777" w:rsidR="00F51F2E" w:rsidRDefault="00F51F2E" w:rsidP="00F51F2E">
      <w:pPr>
        <w:pStyle w:val="NoSpacing"/>
        <w:numPr>
          <w:ilvl w:val="0"/>
          <w:numId w:val="17"/>
        </w:numPr>
      </w:pPr>
      <w:r>
        <w:t xml:space="preserve">College of Policing. (2013) Professionalising Investigation Programme. Available at - https://www.app.college.police.uk/app-content/investigations/introduction/ (Accessed 12th </w:t>
      </w:r>
      <w:proofErr w:type="gramStart"/>
      <w:r>
        <w:t>January,</w:t>
      </w:r>
      <w:proofErr w:type="gramEnd"/>
      <w:r>
        <w:t xml:space="preserve"> 2022.)</w:t>
      </w:r>
    </w:p>
    <w:p w14:paraId="08A9CE1C" w14:textId="77777777" w:rsidR="00F51F2E" w:rsidRDefault="00F51F2E" w:rsidP="00F51F2E">
      <w:pPr>
        <w:pStyle w:val="NoSpacing"/>
        <w:ind w:left="720"/>
      </w:pPr>
    </w:p>
    <w:p w14:paraId="2C3C246D" w14:textId="1A4E2D8F" w:rsidR="00F51F2E" w:rsidRDefault="00F51F2E" w:rsidP="00F51F2E">
      <w:pPr>
        <w:pStyle w:val="NoSpacing"/>
        <w:numPr>
          <w:ilvl w:val="0"/>
          <w:numId w:val="17"/>
        </w:numPr>
      </w:pPr>
      <w:r w:rsidRPr="00B80809">
        <w:t xml:space="preserve">College of Policing. (2020) Recognising and responding to vulnerability related risks. College of Policing Limited. Available </w:t>
      </w:r>
      <w:proofErr w:type="gramStart"/>
      <w:r w:rsidRPr="00B80809">
        <w:t>at  -</w:t>
      </w:r>
      <w:proofErr w:type="gramEnd"/>
      <w:r w:rsidRPr="00B80809">
        <w:t xml:space="preserve"> https://paas-s3-broker-prod-lon-6453d964-1d1a-432a-9260-5e0ba7d2fc51.s3.eu-west-2.amazonaws.com/s3fs-public/Recognising-responding-vulnerability-related-risks-guidelines.pdf (Accessed 20th December, 2021.)</w:t>
      </w:r>
    </w:p>
    <w:p w14:paraId="017A878C" w14:textId="77777777" w:rsidR="00F51F2E" w:rsidRDefault="00F51F2E" w:rsidP="00F51F2E">
      <w:pPr>
        <w:pStyle w:val="NoSpacing"/>
        <w:ind w:left="720"/>
      </w:pPr>
    </w:p>
    <w:p w14:paraId="09AA8ED6" w14:textId="3A2390E6" w:rsidR="00B80809" w:rsidRDefault="00B80809" w:rsidP="00B80809">
      <w:pPr>
        <w:pStyle w:val="NoSpacing"/>
        <w:numPr>
          <w:ilvl w:val="0"/>
          <w:numId w:val="17"/>
        </w:numPr>
      </w:pPr>
      <w:r>
        <w:t>College of Policing. (2013) Victims and Witnesses. https://www.app.college.police.uk/app-content/investigations/victims-and-witnesses/ (Accessed 12</w:t>
      </w:r>
      <w:proofErr w:type="gramStart"/>
      <w:r>
        <w:t>th  November</w:t>
      </w:r>
      <w:proofErr w:type="gramEnd"/>
      <w:r>
        <w:t>, 2021.)</w:t>
      </w:r>
    </w:p>
    <w:p w14:paraId="6F366D59" w14:textId="77777777" w:rsidR="00B80809" w:rsidRDefault="00B80809" w:rsidP="00B80809">
      <w:pPr>
        <w:pStyle w:val="NoSpacing"/>
        <w:ind w:left="720"/>
      </w:pPr>
    </w:p>
    <w:p w14:paraId="485D6864" w14:textId="77777777" w:rsidR="00B80809" w:rsidRDefault="00B80809" w:rsidP="00B80809">
      <w:pPr>
        <w:pStyle w:val="ListParagraph"/>
      </w:pPr>
    </w:p>
    <w:p w14:paraId="5C0E178A" w14:textId="77777777" w:rsidR="00B80809" w:rsidRDefault="00B80809" w:rsidP="00B80809">
      <w:pPr>
        <w:pStyle w:val="ListParagraph"/>
      </w:pPr>
    </w:p>
    <w:p w14:paraId="12C5C68F" w14:textId="77777777" w:rsidR="008A745A" w:rsidRDefault="008A745A" w:rsidP="008A745A">
      <w:pPr>
        <w:pStyle w:val="NoSpacing"/>
      </w:pPr>
    </w:p>
    <w:p w14:paraId="30DC714C" w14:textId="485F047C" w:rsidR="008A745A" w:rsidRDefault="008A745A" w:rsidP="008A745A">
      <w:pPr>
        <w:pStyle w:val="NoSpacing"/>
        <w:numPr>
          <w:ilvl w:val="0"/>
          <w:numId w:val="17"/>
        </w:numPr>
      </w:pPr>
      <w:r>
        <w:t xml:space="preserve">Criminal Procedure and Investigations Act 1996, Part II. Available at - https://www.legislation.gov.uk/ukpga/1996/25/part/II (Accessed 12th </w:t>
      </w:r>
      <w:proofErr w:type="gramStart"/>
      <w:r>
        <w:t>December,</w:t>
      </w:r>
      <w:proofErr w:type="gramEnd"/>
      <w:r>
        <w:t xml:space="preserve"> 2021.)</w:t>
      </w:r>
    </w:p>
    <w:p w14:paraId="7AA974D2" w14:textId="77777777" w:rsidR="00B80809" w:rsidRDefault="00B80809" w:rsidP="00B80809">
      <w:pPr>
        <w:pStyle w:val="NoSpacing"/>
      </w:pPr>
    </w:p>
    <w:p w14:paraId="0BA5679D" w14:textId="51F398E5" w:rsidR="00B80809" w:rsidRDefault="00B80809" w:rsidP="00B80809">
      <w:pPr>
        <w:pStyle w:val="NoSpacing"/>
        <w:numPr>
          <w:ilvl w:val="0"/>
          <w:numId w:val="17"/>
        </w:numPr>
      </w:pPr>
      <w:r>
        <w:t>Garner, B. A., &amp; Black, H. C. (2009). Black's law dictionary. 9th ed. St. Paul, MN: West.</w:t>
      </w:r>
    </w:p>
    <w:p w14:paraId="63849C71" w14:textId="77777777" w:rsidR="00B80809" w:rsidRDefault="00B80809" w:rsidP="00B80809">
      <w:pPr>
        <w:pStyle w:val="ListParagraph"/>
      </w:pPr>
    </w:p>
    <w:p w14:paraId="19D91AF6" w14:textId="47907355" w:rsidR="00B80809" w:rsidRDefault="00B80809" w:rsidP="00B80809">
      <w:pPr>
        <w:pStyle w:val="NoSpacing"/>
        <w:numPr>
          <w:ilvl w:val="0"/>
          <w:numId w:val="17"/>
        </w:numPr>
      </w:pPr>
      <w:r>
        <w:t xml:space="preserve">Gibbs, G. (1988). Learning by Doing: A guide to teaching and learning methods. Further Education Unit. Oxford Polytechnic: Oxford. Available at - https://www.ed.ac.uk/reflection/reflectors-toolkit/reflecting-on-experience/gibbs-reflective-cycle (Accessed 12th </w:t>
      </w:r>
      <w:proofErr w:type="gramStart"/>
      <w:r>
        <w:t>September,</w:t>
      </w:r>
      <w:proofErr w:type="gramEnd"/>
      <w:r>
        <w:t xml:space="preserve"> 2021.)</w:t>
      </w:r>
    </w:p>
    <w:p w14:paraId="70F13966" w14:textId="77777777" w:rsidR="00B80809" w:rsidRDefault="00B80809" w:rsidP="00B80809">
      <w:pPr>
        <w:pStyle w:val="ListParagraph"/>
      </w:pPr>
    </w:p>
    <w:p w14:paraId="0AB2303D" w14:textId="48F0F9C0" w:rsidR="00B80809" w:rsidRDefault="00B80809" w:rsidP="00B80809">
      <w:pPr>
        <w:pStyle w:val="NoSpacing"/>
        <w:numPr>
          <w:ilvl w:val="0"/>
          <w:numId w:val="17"/>
        </w:numPr>
      </w:pPr>
      <w:r w:rsidRPr="00B80809">
        <w:lastRenderedPageBreak/>
        <w:t xml:space="preserve">Gov, Wales (2019) Social Services and Well-being (Wales) Act 2014 – Working Together to Safeguard People Information Sharing to Safeguard Children – Non-statutory Guide for Practitioners. Available at - https://gov.wales/sites/default/files/publications/2019-07/working-together-to-safeguard-people-information-sharing-to-safeguard-children.pdf (Accessed 11th </w:t>
      </w:r>
      <w:proofErr w:type="gramStart"/>
      <w:r w:rsidRPr="00B80809">
        <w:t>September,</w:t>
      </w:r>
      <w:proofErr w:type="gramEnd"/>
      <w:r w:rsidRPr="00B80809">
        <w:t xml:space="preserve"> 2021.)</w:t>
      </w:r>
    </w:p>
    <w:p w14:paraId="1C0149BA" w14:textId="77777777" w:rsidR="00B80809" w:rsidRDefault="00B80809" w:rsidP="00B80809">
      <w:pPr>
        <w:pStyle w:val="ListParagraph"/>
      </w:pPr>
    </w:p>
    <w:p w14:paraId="5FAA1C01" w14:textId="527D55B2" w:rsidR="00B80809" w:rsidRDefault="00B80809" w:rsidP="00B80809">
      <w:pPr>
        <w:pStyle w:val="NoSpacing"/>
        <w:numPr>
          <w:ilvl w:val="0"/>
          <w:numId w:val="17"/>
        </w:numPr>
      </w:pPr>
      <w:r w:rsidRPr="00B80809">
        <w:t>Lencioni, P. (2002) The Five Dysfunctions of a Team, San Francisco, California: Pfeiffer.</w:t>
      </w:r>
    </w:p>
    <w:p w14:paraId="0D4394A4" w14:textId="77777777" w:rsidR="00B80809" w:rsidRDefault="00B80809" w:rsidP="00B80809">
      <w:pPr>
        <w:pStyle w:val="ListParagraph"/>
      </w:pPr>
    </w:p>
    <w:p w14:paraId="1539DB99" w14:textId="1AAD8D20" w:rsidR="00B80809" w:rsidRDefault="00B80809" w:rsidP="00B80809">
      <w:pPr>
        <w:pStyle w:val="NoSpacing"/>
        <w:numPr>
          <w:ilvl w:val="0"/>
          <w:numId w:val="17"/>
        </w:numPr>
      </w:pPr>
      <w:r w:rsidRPr="00B80809">
        <w:t xml:space="preserve">Ministry </w:t>
      </w:r>
      <w:proofErr w:type="gramStart"/>
      <w:r w:rsidRPr="00B80809">
        <w:t>of  Justice</w:t>
      </w:r>
      <w:proofErr w:type="gramEnd"/>
      <w:r w:rsidRPr="00B80809">
        <w:t xml:space="preserve">. (2020) Code of Practice for Victims of Crime in England and Wales, November 2020. Crown Copyright 2020. Available at - https://assets.publishing.service.gov.uk/government/uploads/system/uploads/attachment_data/file/974376/victims-code-2020.pdf (Accessed 2nd </w:t>
      </w:r>
      <w:proofErr w:type="gramStart"/>
      <w:r w:rsidRPr="00B80809">
        <w:t>January,</w:t>
      </w:r>
      <w:proofErr w:type="gramEnd"/>
      <w:r w:rsidRPr="00B80809">
        <w:t xml:space="preserve"> 2022.)</w:t>
      </w:r>
    </w:p>
    <w:p w14:paraId="67AA390C" w14:textId="77777777" w:rsidR="00B80809" w:rsidRDefault="00B80809" w:rsidP="00B80809">
      <w:pPr>
        <w:pStyle w:val="ListParagraph"/>
      </w:pPr>
    </w:p>
    <w:p w14:paraId="2D4D65B5" w14:textId="59BBD07B" w:rsidR="00B80809" w:rsidRDefault="00B80809" w:rsidP="00B80809">
      <w:pPr>
        <w:pStyle w:val="NoSpacing"/>
        <w:numPr>
          <w:ilvl w:val="0"/>
          <w:numId w:val="17"/>
        </w:numPr>
      </w:pPr>
      <w:r w:rsidRPr="00B80809">
        <w:t xml:space="preserve">National Police Chiefs’ Council. (2018) National Vulnerability Action Plan 2018-2021. National Police Chiefs’ Council. Available at - https://www.npcc.police.uk/documents/crime/2018/National%20Vulnerability%20Action%20Plan_18_21.pdf (Accessed 12th </w:t>
      </w:r>
      <w:proofErr w:type="gramStart"/>
      <w:r w:rsidRPr="00B80809">
        <w:t>January,</w:t>
      </w:r>
      <w:proofErr w:type="gramEnd"/>
      <w:r w:rsidRPr="00B80809">
        <w:t xml:space="preserve"> 2022.)</w:t>
      </w:r>
    </w:p>
    <w:p w14:paraId="39EA593C" w14:textId="77777777" w:rsidR="00B80809" w:rsidRDefault="00B80809" w:rsidP="00B80809">
      <w:pPr>
        <w:pStyle w:val="NoSpacing"/>
      </w:pPr>
    </w:p>
    <w:p w14:paraId="089B4D8D" w14:textId="0F0BD69A" w:rsidR="00B80809" w:rsidRDefault="00B80809" w:rsidP="00B80809">
      <w:pPr>
        <w:pStyle w:val="NoSpacing"/>
        <w:numPr>
          <w:ilvl w:val="0"/>
          <w:numId w:val="17"/>
        </w:numPr>
      </w:pPr>
      <w:proofErr w:type="spellStart"/>
      <w:r>
        <w:t>Northhouse</w:t>
      </w:r>
      <w:proofErr w:type="spellEnd"/>
      <w:r>
        <w:t xml:space="preserve"> P. (2019) Leadership: Theory into Practice (8th Ed. Sage Publishing.) California.</w:t>
      </w:r>
    </w:p>
    <w:p w14:paraId="7C4BA4C9" w14:textId="77777777" w:rsidR="00B80809" w:rsidRDefault="00B80809" w:rsidP="00B80809">
      <w:pPr>
        <w:pStyle w:val="ListParagraph"/>
      </w:pPr>
    </w:p>
    <w:p w14:paraId="54347A7B" w14:textId="7292DE23" w:rsidR="00B80809" w:rsidRDefault="00B80809" w:rsidP="00B80809">
      <w:pPr>
        <w:pStyle w:val="NoSpacing"/>
        <w:numPr>
          <w:ilvl w:val="0"/>
          <w:numId w:val="17"/>
        </w:numPr>
      </w:pPr>
      <w:r w:rsidRPr="00B80809">
        <w:t xml:space="preserve">NPCC 2018 ‘National Vulnerability Action Plan 2018 – 2021’ available at: </w:t>
      </w:r>
      <w:hyperlink r:id="rId16" w:history="1">
        <w:r w:rsidRPr="009F6E70">
          <w:rPr>
            <w:rStyle w:val="Hyperlink"/>
          </w:rPr>
          <w:t>https://www.npcc.police.uk/documents/crime/2018/National%20Vulnerability%20Action%20Plan_18_21.pdf</w:t>
        </w:r>
      </w:hyperlink>
    </w:p>
    <w:p w14:paraId="0760CFF1" w14:textId="77777777" w:rsidR="00B80809" w:rsidRDefault="00B80809" w:rsidP="00B80809">
      <w:pPr>
        <w:pStyle w:val="ListParagraph"/>
      </w:pPr>
    </w:p>
    <w:p w14:paraId="1D2F3176" w14:textId="7AE7F8F9" w:rsidR="00B80809" w:rsidRDefault="00B80809" w:rsidP="00B80809">
      <w:pPr>
        <w:pStyle w:val="NoSpacing"/>
        <w:numPr>
          <w:ilvl w:val="0"/>
          <w:numId w:val="17"/>
        </w:numPr>
      </w:pPr>
      <w:r w:rsidRPr="00B80809">
        <w:t xml:space="preserve">Oxford Reference. (2022). Team Cohesion. Available at - https://www.oxfordreference.com/view/10.1093/oi/authority.20110803102757913 (Accessed 12th </w:t>
      </w:r>
      <w:proofErr w:type="gramStart"/>
      <w:r w:rsidRPr="00B80809">
        <w:t>January,</w:t>
      </w:r>
      <w:proofErr w:type="gramEnd"/>
      <w:r w:rsidRPr="00B80809">
        <w:t xml:space="preserve"> 2022.)</w:t>
      </w:r>
    </w:p>
    <w:p w14:paraId="3D02DE87" w14:textId="77777777" w:rsidR="00B80809" w:rsidRDefault="00B80809" w:rsidP="00B80809">
      <w:pPr>
        <w:pStyle w:val="ListParagraph"/>
      </w:pPr>
    </w:p>
    <w:p w14:paraId="30475E8C" w14:textId="16E1B8EF" w:rsidR="00B80809" w:rsidRDefault="00B80809" w:rsidP="00B80809">
      <w:pPr>
        <w:pStyle w:val="NoSpacing"/>
        <w:numPr>
          <w:ilvl w:val="0"/>
          <w:numId w:val="17"/>
        </w:numPr>
      </w:pPr>
      <w:proofErr w:type="spellStart"/>
      <w:r w:rsidRPr="00B80809">
        <w:t>Ramessur</w:t>
      </w:r>
      <w:proofErr w:type="spellEnd"/>
      <w:r w:rsidRPr="00B80809">
        <w:t xml:space="preserve">-Williams, Jo &amp; Newbury, Annemarie &amp; </w:t>
      </w:r>
      <w:proofErr w:type="spellStart"/>
      <w:r w:rsidRPr="00B80809">
        <w:t>Mcmanus</w:t>
      </w:r>
      <w:proofErr w:type="spellEnd"/>
      <w:r w:rsidRPr="00B80809">
        <w:t>, Michelle &amp; Rivers, Sally. (2019). Benefits of delivering Adverse Childhood Experience (ACE) training to police: An individual perspective. Journal of Community Safety and Well-Being. 4. 32. 10.35502/jcswb.99.</w:t>
      </w:r>
    </w:p>
    <w:p w14:paraId="122B559D" w14:textId="77777777" w:rsidR="00B80809" w:rsidRDefault="00B80809" w:rsidP="00B80809">
      <w:pPr>
        <w:pStyle w:val="ListParagraph"/>
      </w:pPr>
    </w:p>
    <w:p w14:paraId="6C805435" w14:textId="122D24E9" w:rsidR="00B80809" w:rsidRDefault="00B80809" w:rsidP="00B80809">
      <w:pPr>
        <w:pStyle w:val="NoSpacing"/>
        <w:numPr>
          <w:ilvl w:val="0"/>
          <w:numId w:val="17"/>
        </w:numPr>
      </w:pPr>
      <w:r w:rsidRPr="00B80809">
        <w:t>Rowe M. (2006) Following the Leader: Front line narratives on Police leadership. Police International Journal Police Strategic Management 29(4):547-568.</w:t>
      </w:r>
    </w:p>
    <w:p w14:paraId="019DA386" w14:textId="77777777" w:rsidR="008A745A" w:rsidRDefault="008A745A" w:rsidP="008A745A">
      <w:pPr>
        <w:pStyle w:val="ListParagraph"/>
      </w:pPr>
    </w:p>
    <w:p w14:paraId="68EDB09F" w14:textId="34ADE927" w:rsidR="008A745A" w:rsidRDefault="008A745A" w:rsidP="00B80809">
      <w:pPr>
        <w:pStyle w:val="NoSpacing"/>
        <w:numPr>
          <w:ilvl w:val="0"/>
          <w:numId w:val="17"/>
        </w:numPr>
      </w:pPr>
      <w:r w:rsidRPr="008A745A">
        <w:t>Social Services and Wellbeing (Wales) Act 2014</w:t>
      </w:r>
      <w:r>
        <w:t xml:space="preserve">. Available at - </w:t>
      </w:r>
      <w:hyperlink r:id="rId17" w:history="1">
        <w:r w:rsidRPr="009F6E70">
          <w:rPr>
            <w:rStyle w:val="Hyperlink"/>
          </w:rPr>
          <w:t>https://www.legislation.gov.uk/anaw/2014/4/contents</w:t>
        </w:r>
      </w:hyperlink>
      <w:r>
        <w:t xml:space="preserve"> (Accessed 14th </w:t>
      </w:r>
      <w:proofErr w:type="gramStart"/>
      <w:r>
        <w:t>September,</w:t>
      </w:r>
      <w:proofErr w:type="gramEnd"/>
      <w:r>
        <w:t xml:space="preserve"> 2021.)</w:t>
      </w:r>
    </w:p>
    <w:p w14:paraId="17FA47C3" w14:textId="77777777" w:rsidR="00B80809" w:rsidRDefault="00B80809" w:rsidP="00B80809">
      <w:pPr>
        <w:pStyle w:val="NoSpacing"/>
      </w:pPr>
    </w:p>
    <w:p w14:paraId="1B4F4D2D" w14:textId="779FC746" w:rsidR="00B80809" w:rsidRDefault="00B80809" w:rsidP="00B80809">
      <w:pPr>
        <w:pStyle w:val="NoSpacing"/>
        <w:numPr>
          <w:ilvl w:val="0"/>
          <w:numId w:val="17"/>
        </w:numPr>
      </w:pPr>
      <w:r>
        <w:t xml:space="preserve">Tuckman B. Jensen M. (2001) Developmental sequence in small groups. Available at: https://search-proquest-com.ezproxy.uwtsd.ac.uk/docview/747969212/98D6AD3295424166PQ/1?accountid=130472 (Accessed 27th </w:t>
      </w:r>
      <w:proofErr w:type="gramStart"/>
      <w:r>
        <w:t>November,</w:t>
      </w:r>
      <w:proofErr w:type="gramEnd"/>
      <w:r>
        <w:t xml:space="preserve"> 2021)</w:t>
      </w:r>
    </w:p>
    <w:p w14:paraId="47976342" w14:textId="77777777" w:rsidR="00B80809" w:rsidRDefault="00B80809" w:rsidP="00B80809">
      <w:pPr>
        <w:pStyle w:val="ListParagraph"/>
      </w:pPr>
    </w:p>
    <w:p w14:paraId="47ACB48D" w14:textId="4D3DFA30" w:rsidR="00B80809" w:rsidRDefault="00B80809" w:rsidP="00B80809">
      <w:pPr>
        <w:pStyle w:val="NoSpacing"/>
        <w:numPr>
          <w:ilvl w:val="0"/>
          <w:numId w:val="17"/>
        </w:numPr>
      </w:pPr>
      <w:r w:rsidRPr="00B80809">
        <w:t>Winsor, T. (2011 and 2012) Independent review of Police Officers Renumeration and Conditions. HMSO. London.</w:t>
      </w:r>
    </w:p>
    <w:p w14:paraId="27429FF6" w14:textId="41FF6BAC" w:rsidR="00B80809" w:rsidRDefault="00B80809" w:rsidP="00016B0D">
      <w:pPr>
        <w:pStyle w:val="NoSpacing"/>
      </w:pPr>
    </w:p>
    <w:p w14:paraId="7ED26E03" w14:textId="77777777" w:rsidR="00B80809" w:rsidRDefault="00B80809" w:rsidP="00016B0D">
      <w:pPr>
        <w:pStyle w:val="NoSpacing"/>
      </w:pPr>
    </w:p>
    <w:p w14:paraId="754D9B86" w14:textId="77777777" w:rsidR="00016B0D" w:rsidRPr="00016B0D" w:rsidRDefault="00016B0D" w:rsidP="00016B0D">
      <w:pPr>
        <w:pStyle w:val="NoSpacing"/>
      </w:pPr>
    </w:p>
    <w:p w14:paraId="5FB450FB" w14:textId="2393A4B2" w:rsidR="008A745A" w:rsidRDefault="008A745A" w:rsidP="00016B0D">
      <w:pPr>
        <w:pStyle w:val="NoSpacing"/>
      </w:pPr>
    </w:p>
    <w:p w14:paraId="72220FA3" w14:textId="77777777" w:rsidR="008A745A" w:rsidRPr="00016B0D" w:rsidRDefault="008A745A" w:rsidP="00016B0D">
      <w:pPr>
        <w:pStyle w:val="NoSpacing"/>
      </w:pPr>
    </w:p>
    <w:p w14:paraId="47600D24" w14:textId="4AE4F9DD" w:rsidR="00AF3C5C" w:rsidRDefault="00AF3C5C" w:rsidP="00016B0D">
      <w:pPr>
        <w:pStyle w:val="NoSpacing"/>
      </w:pPr>
    </w:p>
    <w:p w14:paraId="2BCD8EAF" w14:textId="77777777" w:rsidR="00016B0D" w:rsidRPr="00016B0D" w:rsidRDefault="00016B0D" w:rsidP="00016B0D">
      <w:pPr>
        <w:pStyle w:val="NoSpacing"/>
      </w:pPr>
    </w:p>
    <w:p w14:paraId="30EA689A" w14:textId="2BBB975D" w:rsidR="004E20F8" w:rsidRDefault="004E20F8" w:rsidP="00016B0D">
      <w:pPr>
        <w:pStyle w:val="NoSpacing"/>
      </w:pPr>
    </w:p>
    <w:p w14:paraId="269EA676" w14:textId="759F2197" w:rsidR="004E20F8" w:rsidRDefault="004E20F8" w:rsidP="00016B0D">
      <w:pPr>
        <w:pStyle w:val="NoSpacing"/>
        <w:rPr>
          <w:rStyle w:val="Hyperlink"/>
        </w:rPr>
      </w:pPr>
    </w:p>
    <w:p w14:paraId="7C656071" w14:textId="667954BC" w:rsidR="00AF3C5C" w:rsidRDefault="00AF3C5C" w:rsidP="00016B0D">
      <w:pPr>
        <w:pStyle w:val="NoSpacing"/>
        <w:rPr>
          <w:rStyle w:val="Hyperlink"/>
        </w:rPr>
      </w:pPr>
    </w:p>
    <w:p w14:paraId="2E33C3C0" w14:textId="12E966A2" w:rsidR="00AF3C5C" w:rsidRDefault="00AF3C5C" w:rsidP="00016B0D">
      <w:pPr>
        <w:pStyle w:val="NoSpacing"/>
        <w:rPr>
          <w:rStyle w:val="Hyperlink"/>
        </w:rPr>
      </w:pPr>
    </w:p>
    <w:p w14:paraId="4B93AFA1" w14:textId="77777777" w:rsidR="00016B0D" w:rsidRPr="00016B0D" w:rsidRDefault="00016B0D" w:rsidP="00016B0D">
      <w:pPr>
        <w:pStyle w:val="NoSpacing"/>
        <w:rPr>
          <w:rStyle w:val="Hyperlink"/>
        </w:rPr>
      </w:pPr>
    </w:p>
    <w:p w14:paraId="63EE4B25" w14:textId="77777777" w:rsidR="00016B0D" w:rsidRPr="00016B0D" w:rsidRDefault="00016B0D" w:rsidP="00016B0D">
      <w:pPr>
        <w:pStyle w:val="NoSpacing"/>
      </w:pPr>
    </w:p>
    <w:p w14:paraId="1A8C3184" w14:textId="0F544BA7" w:rsidR="00AF3C5C" w:rsidRDefault="00AF3C5C" w:rsidP="00016B0D">
      <w:pPr>
        <w:pStyle w:val="NoSpacing"/>
      </w:pPr>
    </w:p>
    <w:p w14:paraId="7D35FDE3" w14:textId="41663537" w:rsidR="00AF3C5C" w:rsidRDefault="00AF3C5C" w:rsidP="00016B0D">
      <w:pPr>
        <w:pStyle w:val="NoSpacing"/>
      </w:pPr>
    </w:p>
    <w:p w14:paraId="4B240237" w14:textId="77777777" w:rsidR="00AF3C5C" w:rsidRPr="00016B0D" w:rsidRDefault="00AF3C5C" w:rsidP="00016B0D">
      <w:pPr>
        <w:pStyle w:val="NoSpacing"/>
      </w:pPr>
    </w:p>
    <w:p w14:paraId="361B37D0" w14:textId="4D38FE14" w:rsidR="004732DD" w:rsidRPr="00016B0D" w:rsidRDefault="004732DD" w:rsidP="00016B0D">
      <w:pPr>
        <w:pStyle w:val="NoSpacing"/>
      </w:pPr>
    </w:p>
    <w:p w14:paraId="26ABAC2E" w14:textId="77777777" w:rsidR="00016B0D" w:rsidRPr="00016B0D" w:rsidRDefault="00016B0D" w:rsidP="00016B0D">
      <w:pPr>
        <w:pStyle w:val="NoSpacing"/>
      </w:pPr>
    </w:p>
    <w:p w14:paraId="00ABC7F5" w14:textId="77777777" w:rsidR="004732DD" w:rsidRPr="00016B0D" w:rsidRDefault="004732DD" w:rsidP="00016B0D">
      <w:pPr>
        <w:pStyle w:val="NoSpacing"/>
      </w:pPr>
    </w:p>
    <w:p w14:paraId="2D60A86C" w14:textId="77777777" w:rsidR="00AF3C5C" w:rsidRDefault="00AF3C5C" w:rsidP="00016B0D">
      <w:pPr>
        <w:pStyle w:val="NoSpacing"/>
      </w:pPr>
    </w:p>
    <w:p w14:paraId="381FCF93" w14:textId="376B0B07" w:rsidR="004060E5" w:rsidRDefault="004060E5" w:rsidP="00016B0D">
      <w:pPr>
        <w:pStyle w:val="NoSpacing"/>
      </w:pPr>
    </w:p>
    <w:p w14:paraId="18F3D552" w14:textId="51DB6022" w:rsidR="00317343" w:rsidRDefault="00317343" w:rsidP="00016B0D">
      <w:pPr>
        <w:pStyle w:val="NoSpacing"/>
      </w:pPr>
    </w:p>
    <w:p w14:paraId="5E457188" w14:textId="292160D3" w:rsidR="00317343" w:rsidRDefault="00317343" w:rsidP="00016B0D">
      <w:pPr>
        <w:pStyle w:val="NoSpacing"/>
      </w:pPr>
    </w:p>
    <w:p w14:paraId="14DAEA0F" w14:textId="2D520F3A" w:rsidR="00317343" w:rsidRDefault="00317343" w:rsidP="00016B0D">
      <w:pPr>
        <w:pStyle w:val="NoSpacing"/>
      </w:pPr>
    </w:p>
    <w:p w14:paraId="2205A8EF" w14:textId="4E2EA82D" w:rsidR="004E20F8" w:rsidRDefault="004E20F8" w:rsidP="00016B0D">
      <w:pPr>
        <w:pStyle w:val="NoSpacing"/>
      </w:pPr>
    </w:p>
    <w:p w14:paraId="6EF69309" w14:textId="77777777" w:rsidR="004E20F8" w:rsidRPr="00016B0D" w:rsidRDefault="004E20F8" w:rsidP="00016B0D">
      <w:pPr>
        <w:pStyle w:val="NoSpacing"/>
      </w:pPr>
    </w:p>
    <w:sectPr w:rsidR="004E20F8" w:rsidRPr="00016B0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5CE6F" w14:textId="77777777" w:rsidR="000C0321" w:rsidRDefault="000C0321">
      <w:r>
        <w:separator/>
      </w:r>
    </w:p>
  </w:endnote>
  <w:endnote w:type="continuationSeparator" w:id="0">
    <w:p w14:paraId="19A28048" w14:textId="77777777" w:rsidR="000C0321" w:rsidRDefault="000C0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0C0321" w:rsidRDefault="000C0321">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0C0321" w:rsidRPr="00BB5EAA" w:rsidRDefault="000C032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A3E7F" w14:textId="77777777" w:rsidR="000C0321" w:rsidRDefault="000C0321">
      <w:r>
        <w:separator/>
      </w:r>
    </w:p>
  </w:footnote>
  <w:footnote w:type="continuationSeparator" w:id="0">
    <w:p w14:paraId="29850DBB" w14:textId="77777777" w:rsidR="000C0321" w:rsidRDefault="000C0321">
      <w:r>
        <w:continuationSeparator/>
      </w:r>
    </w:p>
  </w:footnote>
</w:footnotes>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31D2849"/>
    <w:multiLevelType w:val="hybridMultilevel"/>
    <w:tmpl w:val="22E61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C7EE9"/>
    <w:multiLevelType w:val="hybridMultilevel"/>
    <w:tmpl w:val="FBF48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2E265F"/>
    <w:multiLevelType w:val="hybridMultilevel"/>
    <w:tmpl w:val="5FEE9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2B7877"/>
    <w:multiLevelType w:val="hybridMultilevel"/>
    <w:tmpl w:val="DE2E1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6A7440"/>
    <w:multiLevelType w:val="hybridMultilevel"/>
    <w:tmpl w:val="CCD0E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47540E"/>
    <w:multiLevelType w:val="hybridMultilevel"/>
    <w:tmpl w:val="CA047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6C2832"/>
    <w:multiLevelType w:val="hybridMultilevel"/>
    <w:tmpl w:val="9A9AA64E"/>
    <w:lvl w:ilvl="0" w:tplc="527011AE">
      <w:start w:val="218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955A6D"/>
    <w:multiLevelType w:val="hybridMultilevel"/>
    <w:tmpl w:val="7020D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0E2F7E"/>
    <w:multiLevelType w:val="hybridMultilevel"/>
    <w:tmpl w:val="AB7C1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707758"/>
    <w:multiLevelType w:val="hybridMultilevel"/>
    <w:tmpl w:val="B0C2B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3D1CAE"/>
    <w:multiLevelType w:val="hybridMultilevel"/>
    <w:tmpl w:val="F06C09EC"/>
    <w:lvl w:ilvl="0" w:tplc="14FC7F68">
      <w:start w:val="1"/>
      <w:numFmt w:val="decimal"/>
      <w:lvlText w:val="%1."/>
      <w:lvlJc w:val="left"/>
      <w:pPr>
        <w:ind w:left="720" w:hanging="360"/>
      </w:pPr>
    </w:lvl>
    <w:lvl w:ilvl="1" w:tplc="4A9A769C">
      <w:start w:val="1"/>
      <w:numFmt w:val="decimal"/>
      <w:lvlText w:val="%2."/>
      <w:lvlJc w:val="left"/>
      <w:pPr>
        <w:ind w:left="1440" w:hanging="360"/>
      </w:pPr>
    </w:lvl>
    <w:lvl w:ilvl="2" w:tplc="C186A9E8">
      <w:start w:val="1"/>
      <w:numFmt w:val="lowerRoman"/>
      <w:lvlText w:val="%3."/>
      <w:lvlJc w:val="right"/>
      <w:pPr>
        <w:ind w:left="2160" w:hanging="180"/>
      </w:pPr>
    </w:lvl>
    <w:lvl w:ilvl="3" w:tplc="A80E92EC">
      <w:start w:val="1"/>
      <w:numFmt w:val="decimal"/>
      <w:lvlText w:val="%4."/>
      <w:lvlJc w:val="left"/>
      <w:pPr>
        <w:ind w:left="2880" w:hanging="360"/>
      </w:pPr>
    </w:lvl>
    <w:lvl w:ilvl="4" w:tplc="DC043882">
      <w:start w:val="1"/>
      <w:numFmt w:val="lowerLetter"/>
      <w:lvlText w:val="%5."/>
      <w:lvlJc w:val="left"/>
      <w:pPr>
        <w:ind w:left="3600" w:hanging="360"/>
      </w:pPr>
    </w:lvl>
    <w:lvl w:ilvl="5" w:tplc="5E1CEF16">
      <w:start w:val="1"/>
      <w:numFmt w:val="lowerRoman"/>
      <w:lvlText w:val="%6."/>
      <w:lvlJc w:val="right"/>
      <w:pPr>
        <w:ind w:left="4320" w:hanging="180"/>
      </w:pPr>
    </w:lvl>
    <w:lvl w:ilvl="6" w:tplc="E9700CA4">
      <w:start w:val="1"/>
      <w:numFmt w:val="decimal"/>
      <w:lvlText w:val="%7."/>
      <w:lvlJc w:val="left"/>
      <w:pPr>
        <w:ind w:left="5040" w:hanging="360"/>
      </w:pPr>
    </w:lvl>
    <w:lvl w:ilvl="7" w:tplc="63762042">
      <w:start w:val="1"/>
      <w:numFmt w:val="lowerLetter"/>
      <w:lvlText w:val="%8."/>
      <w:lvlJc w:val="left"/>
      <w:pPr>
        <w:ind w:left="5760" w:hanging="360"/>
      </w:pPr>
    </w:lvl>
    <w:lvl w:ilvl="8" w:tplc="EC609C6A">
      <w:start w:val="1"/>
      <w:numFmt w:val="lowerRoman"/>
      <w:lvlText w:val="%9."/>
      <w:lvlJc w:val="right"/>
      <w:pPr>
        <w:ind w:left="6480" w:hanging="180"/>
      </w:pPr>
    </w:lvl>
  </w:abstractNum>
  <w:abstractNum w:abstractNumId="14" w15:restartNumberingAfterBreak="0">
    <w:nsid w:val="6DCD1F32"/>
    <w:multiLevelType w:val="hybridMultilevel"/>
    <w:tmpl w:val="AC70CF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8055CF"/>
    <w:multiLevelType w:val="hybridMultilevel"/>
    <w:tmpl w:val="F3883378"/>
    <w:lvl w:ilvl="0" w:tplc="46A244C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8"/>
  </w:num>
  <w:num w:numId="4">
    <w:abstractNumId w:val="15"/>
  </w:num>
  <w:num w:numId="5">
    <w:abstractNumId w:val="10"/>
  </w:num>
  <w:num w:numId="6">
    <w:abstractNumId w:val="17"/>
  </w:num>
  <w:num w:numId="7">
    <w:abstractNumId w:val="2"/>
  </w:num>
  <w:num w:numId="8">
    <w:abstractNumId w:val="3"/>
  </w:num>
  <w:num w:numId="9">
    <w:abstractNumId w:val="12"/>
  </w:num>
  <w:num w:numId="10">
    <w:abstractNumId w:val="9"/>
  </w:num>
  <w:num w:numId="11">
    <w:abstractNumId w:val="14"/>
  </w:num>
  <w:num w:numId="12">
    <w:abstractNumId w:val="5"/>
  </w:num>
  <w:num w:numId="13">
    <w:abstractNumId w:val="16"/>
  </w:num>
  <w:num w:numId="14">
    <w:abstractNumId w:val="11"/>
  </w:num>
  <w:num w:numId="15">
    <w:abstractNumId w:val="4"/>
  </w:num>
  <w:num w:numId="16">
    <w:abstractNumId w:val="6"/>
  </w:num>
  <w:num w:numId="17">
    <w:abstractNumId w:val="7"/>
  </w:num>
  <w:num w:numId="18">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5FF"/>
    <w:rsid w:val="00003990"/>
    <w:rsid w:val="000045B8"/>
    <w:rsid w:val="00016B0D"/>
    <w:rsid w:val="00020EEC"/>
    <w:rsid w:val="00025650"/>
    <w:rsid w:val="00026FAB"/>
    <w:rsid w:val="00027B1F"/>
    <w:rsid w:val="0003088B"/>
    <w:rsid w:val="000325D9"/>
    <w:rsid w:val="00034C26"/>
    <w:rsid w:val="00034D53"/>
    <w:rsid w:val="000372B2"/>
    <w:rsid w:val="0004079F"/>
    <w:rsid w:val="00045B87"/>
    <w:rsid w:val="00045C07"/>
    <w:rsid w:val="00055D43"/>
    <w:rsid w:val="00055F8B"/>
    <w:rsid w:val="00056FAC"/>
    <w:rsid w:val="00057751"/>
    <w:rsid w:val="00062E39"/>
    <w:rsid w:val="0006580E"/>
    <w:rsid w:val="00072B8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3DE"/>
    <w:rsid w:val="000A0D16"/>
    <w:rsid w:val="000A1C1A"/>
    <w:rsid w:val="000A4240"/>
    <w:rsid w:val="000A469A"/>
    <w:rsid w:val="000B1E96"/>
    <w:rsid w:val="000C0321"/>
    <w:rsid w:val="000C378F"/>
    <w:rsid w:val="000C5AC0"/>
    <w:rsid w:val="000C6892"/>
    <w:rsid w:val="000C6EDF"/>
    <w:rsid w:val="000C6FFE"/>
    <w:rsid w:val="000D0BB6"/>
    <w:rsid w:val="000E26B0"/>
    <w:rsid w:val="000F1107"/>
    <w:rsid w:val="000F1599"/>
    <w:rsid w:val="000F1769"/>
    <w:rsid w:val="000F6196"/>
    <w:rsid w:val="000F7ECD"/>
    <w:rsid w:val="00102E64"/>
    <w:rsid w:val="0010312C"/>
    <w:rsid w:val="00104EB6"/>
    <w:rsid w:val="00106DC7"/>
    <w:rsid w:val="00112391"/>
    <w:rsid w:val="00114F52"/>
    <w:rsid w:val="0012135C"/>
    <w:rsid w:val="00125E21"/>
    <w:rsid w:val="00130E83"/>
    <w:rsid w:val="001347F8"/>
    <w:rsid w:val="00137BB5"/>
    <w:rsid w:val="00137E05"/>
    <w:rsid w:val="001447F6"/>
    <w:rsid w:val="0014748E"/>
    <w:rsid w:val="00147DE3"/>
    <w:rsid w:val="00150794"/>
    <w:rsid w:val="0015130A"/>
    <w:rsid w:val="0015418D"/>
    <w:rsid w:val="00157B93"/>
    <w:rsid w:val="001608C4"/>
    <w:rsid w:val="00171418"/>
    <w:rsid w:val="00190913"/>
    <w:rsid w:val="001961CF"/>
    <w:rsid w:val="001A59BB"/>
    <w:rsid w:val="001A6A51"/>
    <w:rsid w:val="001A79C4"/>
    <w:rsid w:val="001B331A"/>
    <w:rsid w:val="001C0E74"/>
    <w:rsid w:val="001C2C57"/>
    <w:rsid w:val="001C6CEC"/>
    <w:rsid w:val="001D03C5"/>
    <w:rsid w:val="001D229F"/>
    <w:rsid w:val="001D6162"/>
    <w:rsid w:val="001E42F3"/>
    <w:rsid w:val="001E6FAD"/>
    <w:rsid w:val="001E74AE"/>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1F08"/>
    <w:rsid w:val="00263DEF"/>
    <w:rsid w:val="002657E9"/>
    <w:rsid w:val="0026665E"/>
    <w:rsid w:val="00270EEB"/>
    <w:rsid w:val="0027147E"/>
    <w:rsid w:val="00274DE8"/>
    <w:rsid w:val="002754A1"/>
    <w:rsid w:val="002761F4"/>
    <w:rsid w:val="002775E1"/>
    <w:rsid w:val="00277979"/>
    <w:rsid w:val="002808EB"/>
    <w:rsid w:val="0028095D"/>
    <w:rsid w:val="00284198"/>
    <w:rsid w:val="00291ADD"/>
    <w:rsid w:val="00294868"/>
    <w:rsid w:val="00295CA1"/>
    <w:rsid w:val="002A16D5"/>
    <w:rsid w:val="002A291A"/>
    <w:rsid w:val="002A5604"/>
    <w:rsid w:val="002B1701"/>
    <w:rsid w:val="002B23C3"/>
    <w:rsid w:val="002B443A"/>
    <w:rsid w:val="002B5B35"/>
    <w:rsid w:val="002C256A"/>
    <w:rsid w:val="002C496D"/>
    <w:rsid w:val="002C70FD"/>
    <w:rsid w:val="002C73B4"/>
    <w:rsid w:val="002D05EB"/>
    <w:rsid w:val="002D25B4"/>
    <w:rsid w:val="002D291E"/>
    <w:rsid w:val="002D2F29"/>
    <w:rsid w:val="002D2FD3"/>
    <w:rsid w:val="002D4C79"/>
    <w:rsid w:val="002E0B11"/>
    <w:rsid w:val="002E0D9D"/>
    <w:rsid w:val="002E7017"/>
    <w:rsid w:val="002F4F6E"/>
    <w:rsid w:val="0030008A"/>
    <w:rsid w:val="003015C3"/>
    <w:rsid w:val="0030589A"/>
    <w:rsid w:val="0030698D"/>
    <w:rsid w:val="003071FA"/>
    <w:rsid w:val="0031350A"/>
    <w:rsid w:val="00316815"/>
    <w:rsid w:val="003168CA"/>
    <w:rsid w:val="00317343"/>
    <w:rsid w:val="00321255"/>
    <w:rsid w:val="0032230D"/>
    <w:rsid w:val="00322A0B"/>
    <w:rsid w:val="00332F54"/>
    <w:rsid w:val="00333A6C"/>
    <w:rsid w:val="00333D78"/>
    <w:rsid w:val="00335FC5"/>
    <w:rsid w:val="00336F05"/>
    <w:rsid w:val="00340E31"/>
    <w:rsid w:val="00340E9A"/>
    <w:rsid w:val="0034483F"/>
    <w:rsid w:val="00346D67"/>
    <w:rsid w:val="003516C0"/>
    <w:rsid w:val="00352E59"/>
    <w:rsid w:val="00354DBE"/>
    <w:rsid w:val="00355210"/>
    <w:rsid w:val="003555D5"/>
    <w:rsid w:val="00360AC0"/>
    <w:rsid w:val="00365DF9"/>
    <w:rsid w:val="0036668D"/>
    <w:rsid w:val="00372DB4"/>
    <w:rsid w:val="00373082"/>
    <w:rsid w:val="0037490C"/>
    <w:rsid w:val="00375AF5"/>
    <w:rsid w:val="003761BD"/>
    <w:rsid w:val="003769F6"/>
    <w:rsid w:val="00384B56"/>
    <w:rsid w:val="00385414"/>
    <w:rsid w:val="00390074"/>
    <w:rsid w:val="00394EC2"/>
    <w:rsid w:val="0039762B"/>
    <w:rsid w:val="003A0C37"/>
    <w:rsid w:val="003A1B6B"/>
    <w:rsid w:val="003A2F82"/>
    <w:rsid w:val="003A46C0"/>
    <w:rsid w:val="003A600E"/>
    <w:rsid w:val="003A6513"/>
    <w:rsid w:val="003A7B67"/>
    <w:rsid w:val="003B16C7"/>
    <w:rsid w:val="003C19F1"/>
    <w:rsid w:val="003C4186"/>
    <w:rsid w:val="003C458C"/>
    <w:rsid w:val="003C6185"/>
    <w:rsid w:val="003D0D2D"/>
    <w:rsid w:val="003D4710"/>
    <w:rsid w:val="003E16D7"/>
    <w:rsid w:val="003E197E"/>
    <w:rsid w:val="003E5912"/>
    <w:rsid w:val="003F7876"/>
    <w:rsid w:val="004046F0"/>
    <w:rsid w:val="004060E5"/>
    <w:rsid w:val="0040668F"/>
    <w:rsid w:val="00412677"/>
    <w:rsid w:val="00415BBC"/>
    <w:rsid w:val="00416248"/>
    <w:rsid w:val="00417925"/>
    <w:rsid w:val="00421744"/>
    <w:rsid w:val="00423E38"/>
    <w:rsid w:val="00430F83"/>
    <w:rsid w:val="004348AE"/>
    <w:rsid w:val="00435E9A"/>
    <w:rsid w:val="004376C0"/>
    <w:rsid w:val="0044115F"/>
    <w:rsid w:val="0044223A"/>
    <w:rsid w:val="00446792"/>
    <w:rsid w:val="00446F80"/>
    <w:rsid w:val="00447FB0"/>
    <w:rsid w:val="00450C83"/>
    <w:rsid w:val="00451851"/>
    <w:rsid w:val="00453343"/>
    <w:rsid w:val="004608B9"/>
    <w:rsid w:val="00460ADB"/>
    <w:rsid w:val="004655C8"/>
    <w:rsid w:val="00465947"/>
    <w:rsid w:val="004672C1"/>
    <w:rsid w:val="00470BB1"/>
    <w:rsid w:val="00471456"/>
    <w:rsid w:val="004718F7"/>
    <w:rsid w:val="00471EFD"/>
    <w:rsid w:val="00472417"/>
    <w:rsid w:val="00473153"/>
    <w:rsid w:val="004732DD"/>
    <w:rsid w:val="004743AF"/>
    <w:rsid w:val="00482C17"/>
    <w:rsid w:val="004911B4"/>
    <w:rsid w:val="0049196A"/>
    <w:rsid w:val="004923DA"/>
    <w:rsid w:val="00493434"/>
    <w:rsid w:val="004962F9"/>
    <w:rsid w:val="004968E2"/>
    <w:rsid w:val="004A07F1"/>
    <w:rsid w:val="004A12B7"/>
    <w:rsid w:val="004A14C4"/>
    <w:rsid w:val="004A2A49"/>
    <w:rsid w:val="004B210C"/>
    <w:rsid w:val="004B600B"/>
    <w:rsid w:val="004B6822"/>
    <w:rsid w:val="004B69F6"/>
    <w:rsid w:val="004C0C29"/>
    <w:rsid w:val="004C2D3A"/>
    <w:rsid w:val="004D03C4"/>
    <w:rsid w:val="004D0BF1"/>
    <w:rsid w:val="004D24D2"/>
    <w:rsid w:val="004D35A4"/>
    <w:rsid w:val="004D445F"/>
    <w:rsid w:val="004E087B"/>
    <w:rsid w:val="004E20F8"/>
    <w:rsid w:val="004E44A4"/>
    <w:rsid w:val="004E7B8B"/>
    <w:rsid w:val="004E7BDD"/>
    <w:rsid w:val="004F1B82"/>
    <w:rsid w:val="004F1E21"/>
    <w:rsid w:val="004F740D"/>
    <w:rsid w:val="004F7B8F"/>
    <w:rsid w:val="00500748"/>
    <w:rsid w:val="005011D6"/>
    <w:rsid w:val="0050167A"/>
    <w:rsid w:val="00503866"/>
    <w:rsid w:val="005042F1"/>
    <w:rsid w:val="00510D6A"/>
    <w:rsid w:val="00513C7D"/>
    <w:rsid w:val="005169D1"/>
    <w:rsid w:val="00520132"/>
    <w:rsid w:val="00521123"/>
    <w:rsid w:val="00521221"/>
    <w:rsid w:val="00527AE6"/>
    <w:rsid w:val="00536918"/>
    <w:rsid w:val="00536FA9"/>
    <w:rsid w:val="005414F4"/>
    <w:rsid w:val="00546187"/>
    <w:rsid w:val="005463F1"/>
    <w:rsid w:val="00546B1B"/>
    <w:rsid w:val="00552ED8"/>
    <w:rsid w:val="00557D77"/>
    <w:rsid w:val="00562EAA"/>
    <w:rsid w:val="00563B58"/>
    <w:rsid w:val="005640C4"/>
    <w:rsid w:val="00564C53"/>
    <w:rsid w:val="0056684C"/>
    <w:rsid w:val="00570556"/>
    <w:rsid w:val="00574A0C"/>
    <w:rsid w:val="00576E4C"/>
    <w:rsid w:val="0057780F"/>
    <w:rsid w:val="00581E0A"/>
    <w:rsid w:val="00582870"/>
    <w:rsid w:val="00586D89"/>
    <w:rsid w:val="005916B8"/>
    <w:rsid w:val="00593D00"/>
    <w:rsid w:val="00594BD7"/>
    <w:rsid w:val="005A1A1C"/>
    <w:rsid w:val="005A1B4C"/>
    <w:rsid w:val="005A1BA3"/>
    <w:rsid w:val="005A3CE3"/>
    <w:rsid w:val="005A545C"/>
    <w:rsid w:val="005C1567"/>
    <w:rsid w:val="005C6CE5"/>
    <w:rsid w:val="005C76DE"/>
    <w:rsid w:val="005D3F07"/>
    <w:rsid w:val="005D583E"/>
    <w:rsid w:val="005E13EA"/>
    <w:rsid w:val="005E53BD"/>
    <w:rsid w:val="005E70D4"/>
    <w:rsid w:val="00606E27"/>
    <w:rsid w:val="006108C9"/>
    <w:rsid w:val="00615C7E"/>
    <w:rsid w:val="0062158D"/>
    <w:rsid w:val="006250AA"/>
    <w:rsid w:val="00630F39"/>
    <w:rsid w:val="006326D1"/>
    <w:rsid w:val="00632E0A"/>
    <w:rsid w:val="00633165"/>
    <w:rsid w:val="00636B6C"/>
    <w:rsid w:val="00642890"/>
    <w:rsid w:val="006447DE"/>
    <w:rsid w:val="0065276E"/>
    <w:rsid w:val="00654329"/>
    <w:rsid w:val="00654CEC"/>
    <w:rsid w:val="00655507"/>
    <w:rsid w:val="006668D6"/>
    <w:rsid w:val="006712A7"/>
    <w:rsid w:val="006733CC"/>
    <w:rsid w:val="00674FC2"/>
    <w:rsid w:val="00677E42"/>
    <w:rsid w:val="00680380"/>
    <w:rsid w:val="00682334"/>
    <w:rsid w:val="00684B16"/>
    <w:rsid w:val="00694C00"/>
    <w:rsid w:val="00696091"/>
    <w:rsid w:val="00696F65"/>
    <w:rsid w:val="006A0FF1"/>
    <w:rsid w:val="006A2912"/>
    <w:rsid w:val="006A7A6D"/>
    <w:rsid w:val="006B5E67"/>
    <w:rsid w:val="006B6C23"/>
    <w:rsid w:val="006C0B9C"/>
    <w:rsid w:val="006C2EB5"/>
    <w:rsid w:val="006D18A3"/>
    <w:rsid w:val="006D5543"/>
    <w:rsid w:val="006D5970"/>
    <w:rsid w:val="006D7EE8"/>
    <w:rsid w:val="006E2DF1"/>
    <w:rsid w:val="006E481E"/>
    <w:rsid w:val="006E6A9D"/>
    <w:rsid w:val="006E795F"/>
    <w:rsid w:val="00700249"/>
    <w:rsid w:val="00703807"/>
    <w:rsid w:val="00705274"/>
    <w:rsid w:val="0070604C"/>
    <w:rsid w:val="007069CD"/>
    <w:rsid w:val="00710D69"/>
    <w:rsid w:val="007110E6"/>
    <w:rsid w:val="00711A70"/>
    <w:rsid w:val="00712E6F"/>
    <w:rsid w:val="00712E90"/>
    <w:rsid w:val="00713B7E"/>
    <w:rsid w:val="00714576"/>
    <w:rsid w:val="0071499F"/>
    <w:rsid w:val="007203DA"/>
    <w:rsid w:val="007204AE"/>
    <w:rsid w:val="0072678F"/>
    <w:rsid w:val="00727C4C"/>
    <w:rsid w:val="00734809"/>
    <w:rsid w:val="0073644B"/>
    <w:rsid w:val="007406E1"/>
    <w:rsid w:val="00743E40"/>
    <w:rsid w:val="00751263"/>
    <w:rsid w:val="0075704F"/>
    <w:rsid w:val="00760E1C"/>
    <w:rsid w:val="00763B2D"/>
    <w:rsid w:val="00772924"/>
    <w:rsid w:val="00776BD2"/>
    <w:rsid w:val="00784EC4"/>
    <w:rsid w:val="007872F2"/>
    <w:rsid w:val="007874BC"/>
    <w:rsid w:val="007908E0"/>
    <w:rsid w:val="00793EB3"/>
    <w:rsid w:val="00794205"/>
    <w:rsid w:val="00797012"/>
    <w:rsid w:val="007A1F6A"/>
    <w:rsid w:val="007A4650"/>
    <w:rsid w:val="007B0DE3"/>
    <w:rsid w:val="007B491F"/>
    <w:rsid w:val="007B5CB2"/>
    <w:rsid w:val="007B5D80"/>
    <w:rsid w:val="007B7191"/>
    <w:rsid w:val="007C1634"/>
    <w:rsid w:val="007C1D94"/>
    <w:rsid w:val="007C2879"/>
    <w:rsid w:val="007C387B"/>
    <w:rsid w:val="007C6A87"/>
    <w:rsid w:val="007C705D"/>
    <w:rsid w:val="007D0A07"/>
    <w:rsid w:val="007D0C96"/>
    <w:rsid w:val="007D133D"/>
    <w:rsid w:val="007D3EB4"/>
    <w:rsid w:val="007D3F16"/>
    <w:rsid w:val="007D74B7"/>
    <w:rsid w:val="007D78CC"/>
    <w:rsid w:val="007F1248"/>
    <w:rsid w:val="007F3F7E"/>
    <w:rsid w:val="007F5497"/>
    <w:rsid w:val="00813CEC"/>
    <w:rsid w:val="0081534C"/>
    <w:rsid w:val="0081709A"/>
    <w:rsid w:val="008171E4"/>
    <w:rsid w:val="008208EA"/>
    <w:rsid w:val="008241CE"/>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3D8E"/>
    <w:rsid w:val="008550A1"/>
    <w:rsid w:val="00861035"/>
    <w:rsid w:val="00861038"/>
    <w:rsid w:val="00865008"/>
    <w:rsid w:val="00866B50"/>
    <w:rsid w:val="008708F1"/>
    <w:rsid w:val="008771F2"/>
    <w:rsid w:val="0087740A"/>
    <w:rsid w:val="00880539"/>
    <w:rsid w:val="008859E8"/>
    <w:rsid w:val="0088737B"/>
    <w:rsid w:val="00892716"/>
    <w:rsid w:val="00893067"/>
    <w:rsid w:val="008933DE"/>
    <w:rsid w:val="00895FCE"/>
    <w:rsid w:val="00897F3E"/>
    <w:rsid w:val="008A1BA8"/>
    <w:rsid w:val="008A21B4"/>
    <w:rsid w:val="008A4576"/>
    <w:rsid w:val="008A745A"/>
    <w:rsid w:val="008B07DE"/>
    <w:rsid w:val="008B28E7"/>
    <w:rsid w:val="008C14C7"/>
    <w:rsid w:val="008C2FFB"/>
    <w:rsid w:val="008C6EEA"/>
    <w:rsid w:val="008D07D4"/>
    <w:rsid w:val="008D5813"/>
    <w:rsid w:val="008D634E"/>
    <w:rsid w:val="008D778A"/>
    <w:rsid w:val="008F22BD"/>
    <w:rsid w:val="008F7470"/>
    <w:rsid w:val="008F7FDF"/>
    <w:rsid w:val="00906165"/>
    <w:rsid w:val="009079BD"/>
    <w:rsid w:val="00912BD9"/>
    <w:rsid w:val="00916CFB"/>
    <w:rsid w:val="00920E5B"/>
    <w:rsid w:val="00921A70"/>
    <w:rsid w:val="009249F8"/>
    <w:rsid w:val="00926436"/>
    <w:rsid w:val="00926C51"/>
    <w:rsid w:val="0093018C"/>
    <w:rsid w:val="00932CCA"/>
    <w:rsid w:val="009364F5"/>
    <w:rsid w:val="009512D7"/>
    <w:rsid w:val="009544C0"/>
    <w:rsid w:val="00954FA4"/>
    <w:rsid w:val="00956AE9"/>
    <w:rsid w:val="00964CC6"/>
    <w:rsid w:val="00991BFD"/>
    <w:rsid w:val="00991FDA"/>
    <w:rsid w:val="009927A1"/>
    <w:rsid w:val="009953EE"/>
    <w:rsid w:val="0099774D"/>
    <w:rsid w:val="009A310E"/>
    <w:rsid w:val="009A5F3B"/>
    <w:rsid w:val="009B0B61"/>
    <w:rsid w:val="009B2504"/>
    <w:rsid w:val="009B28C0"/>
    <w:rsid w:val="009B395A"/>
    <w:rsid w:val="009B7136"/>
    <w:rsid w:val="009B7806"/>
    <w:rsid w:val="009C3AC2"/>
    <w:rsid w:val="009D4365"/>
    <w:rsid w:val="009D4E3B"/>
    <w:rsid w:val="009D7BC9"/>
    <w:rsid w:val="009E0C5A"/>
    <w:rsid w:val="009E14B1"/>
    <w:rsid w:val="009E1982"/>
    <w:rsid w:val="009E4D2C"/>
    <w:rsid w:val="009F0978"/>
    <w:rsid w:val="009F1788"/>
    <w:rsid w:val="009F1F54"/>
    <w:rsid w:val="009F3AEC"/>
    <w:rsid w:val="009F683D"/>
    <w:rsid w:val="00A00081"/>
    <w:rsid w:val="00A015F7"/>
    <w:rsid w:val="00A10D56"/>
    <w:rsid w:val="00A12AAE"/>
    <w:rsid w:val="00A16DD1"/>
    <w:rsid w:val="00A221AB"/>
    <w:rsid w:val="00A22441"/>
    <w:rsid w:val="00A23F3B"/>
    <w:rsid w:val="00A24406"/>
    <w:rsid w:val="00A25F64"/>
    <w:rsid w:val="00A27CC2"/>
    <w:rsid w:val="00A3273B"/>
    <w:rsid w:val="00A35F17"/>
    <w:rsid w:val="00A40629"/>
    <w:rsid w:val="00A40ED6"/>
    <w:rsid w:val="00A42619"/>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146B"/>
    <w:rsid w:val="00A94C5E"/>
    <w:rsid w:val="00AA02C3"/>
    <w:rsid w:val="00AA07BF"/>
    <w:rsid w:val="00AA241A"/>
    <w:rsid w:val="00AA252C"/>
    <w:rsid w:val="00AA666E"/>
    <w:rsid w:val="00AB5518"/>
    <w:rsid w:val="00AC01D4"/>
    <w:rsid w:val="00AC4A04"/>
    <w:rsid w:val="00AD0368"/>
    <w:rsid w:val="00AD336F"/>
    <w:rsid w:val="00AD3550"/>
    <w:rsid w:val="00AE2564"/>
    <w:rsid w:val="00AE2DEF"/>
    <w:rsid w:val="00AE301F"/>
    <w:rsid w:val="00AE3302"/>
    <w:rsid w:val="00AE7077"/>
    <w:rsid w:val="00AF3C5C"/>
    <w:rsid w:val="00AF5BF1"/>
    <w:rsid w:val="00AF61C2"/>
    <w:rsid w:val="00AF6CC6"/>
    <w:rsid w:val="00B011CD"/>
    <w:rsid w:val="00B0296A"/>
    <w:rsid w:val="00B03B5B"/>
    <w:rsid w:val="00B10529"/>
    <w:rsid w:val="00B12295"/>
    <w:rsid w:val="00B137BE"/>
    <w:rsid w:val="00B17FA0"/>
    <w:rsid w:val="00B24344"/>
    <w:rsid w:val="00B26769"/>
    <w:rsid w:val="00B31C91"/>
    <w:rsid w:val="00B3747F"/>
    <w:rsid w:val="00B43194"/>
    <w:rsid w:val="00B43DE8"/>
    <w:rsid w:val="00B4502C"/>
    <w:rsid w:val="00B465BD"/>
    <w:rsid w:val="00B47734"/>
    <w:rsid w:val="00B50FBA"/>
    <w:rsid w:val="00B532C1"/>
    <w:rsid w:val="00B558EB"/>
    <w:rsid w:val="00B577D3"/>
    <w:rsid w:val="00B60466"/>
    <w:rsid w:val="00B63816"/>
    <w:rsid w:val="00B6548F"/>
    <w:rsid w:val="00B7502A"/>
    <w:rsid w:val="00B77305"/>
    <w:rsid w:val="00B80809"/>
    <w:rsid w:val="00B82BB7"/>
    <w:rsid w:val="00B82CC2"/>
    <w:rsid w:val="00B84A47"/>
    <w:rsid w:val="00B84A89"/>
    <w:rsid w:val="00B92BEF"/>
    <w:rsid w:val="00B9689A"/>
    <w:rsid w:val="00BA074B"/>
    <w:rsid w:val="00BA1FFA"/>
    <w:rsid w:val="00BA2666"/>
    <w:rsid w:val="00BA7FF1"/>
    <w:rsid w:val="00BB0066"/>
    <w:rsid w:val="00BB06CB"/>
    <w:rsid w:val="00BB0E5F"/>
    <w:rsid w:val="00BB261F"/>
    <w:rsid w:val="00BB2887"/>
    <w:rsid w:val="00BB5EAA"/>
    <w:rsid w:val="00BB5F11"/>
    <w:rsid w:val="00BC0401"/>
    <w:rsid w:val="00BC04FA"/>
    <w:rsid w:val="00BC1C22"/>
    <w:rsid w:val="00BC3578"/>
    <w:rsid w:val="00BC460B"/>
    <w:rsid w:val="00BC5725"/>
    <w:rsid w:val="00BD30B1"/>
    <w:rsid w:val="00BE0F7B"/>
    <w:rsid w:val="00BE10C2"/>
    <w:rsid w:val="00BE41C2"/>
    <w:rsid w:val="00BF1811"/>
    <w:rsid w:val="00C01D14"/>
    <w:rsid w:val="00C025B4"/>
    <w:rsid w:val="00C0275F"/>
    <w:rsid w:val="00C02DD6"/>
    <w:rsid w:val="00C07F91"/>
    <w:rsid w:val="00C11F61"/>
    <w:rsid w:val="00C161FD"/>
    <w:rsid w:val="00C23F17"/>
    <w:rsid w:val="00C26A95"/>
    <w:rsid w:val="00C26D0D"/>
    <w:rsid w:val="00C27C95"/>
    <w:rsid w:val="00C300D2"/>
    <w:rsid w:val="00C3270F"/>
    <w:rsid w:val="00C3278B"/>
    <w:rsid w:val="00C33375"/>
    <w:rsid w:val="00C33984"/>
    <w:rsid w:val="00C34C23"/>
    <w:rsid w:val="00C42005"/>
    <w:rsid w:val="00C42DEC"/>
    <w:rsid w:val="00C44446"/>
    <w:rsid w:val="00C4664D"/>
    <w:rsid w:val="00C472AA"/>
    <w:rsid w:val="00C47413"/>
    <w:rsid w:val="00C50A05"/>
    <w:rsid w:val="00C54AED"/>
    <w:rsid w:val="00C54B81"/>
    <w:rsid w:val="00C55B2F"/>
    <w:rsid w:val="00C5720C"/>
    <w:rsid w:val="00C63D00"/>
    <w:rsid w:val="00C6441B"/>
    <w:rsid w:val="00C64B5F"/>
    <w:rsid w:val="00C64E78"/>
    <w:rsid w:val="00C7108B"/>
    <w:rsid w:val="00C73D19"/>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14BB"/>
    <w:rsid w:val="00CD5D3F"/>
    <w:rsid w:val="00CF1E90"/>
    <w:rsid w:val="00CF3DB3"/>
    <w:rsid w:val="00CF4178"/>
    <w:rsid w:val="00D052BC"/>
    <w:rsid w:val="00D05CBC"/>
    <w:rsid w:val="00D07026"/>
    <w:rsid w:val="00D07BAB"/>
    <w:rsid w:val="00D11C62"/>
    <w:rsid w:val="00D12C34"/>
    <w:rsid w:val="00D13305"/>
    <w:rsid w:val="00D22C8F"/>
    <w:rsid w:val="00D33491"/>
    <w:rsid w:val="00D34270"/>
    <w:rsid w:val="00D36B6A"/>
    <w:rsid w:val="00D44F8E"/>
    <w:rsid w:val="00D44FD0"/>
    <w:rsid w:val="00D47534"/>
    <w:rsid w:val="00D557A6"/>
    <w:rsid w:val="00D5733C"/>
    <w:rsid w:val="00D607EF"/>
    <w:rsid w:val="00D60F88"/>
    <w:rsid w:val="00D625E7"/>
    <w:rsid w:val="00D646BD"/>
    <w:rsid w:val="00D70239"/>
    <w:rsid w:val="00D71201"/>
    <w:rsid w:val="00D720C7"/>
    <w:rsid w:val="00D72C3D"/>
    <w:rsid w:val="00D77A04"/>
    <w:rsid w:val="00D81D06"/>
    <w:rsid w:val="00D86374"/>
    <w:rsid w:val="00D8652C"/>
    <w:rsid w:val="00D876E6"/>
    <w:rsid w:val="00D92C75"/>
    <w:rsid w:val="00D96828"/>
    <w:rsid w:val="00DA1025"/>
    <w:rsid w:val="00DA22EC"/>
    <w:rsid w:val="00DA5860"/>
    <w:rsid w:val="00DB2767"/>
    <w:rsid w:val="00DC4729"/>
    <w:rsid w:val="00DC73C7"/>
    <w:rsid w:val="00DE556F"/>
    <w:rsid w:val="00DE7BF2"/>
    <w:rsid w:val="00E03B6D"/>
    <w:rsid w:val="00E0649E"/>
    <w:rsid w:val="00E1703F"/>
    <w:rsid w:val="00E17160"/>
    <w:rsid w:val="00E23513"/>
    <w:rsid w:val="00E250B5"/>
    <w:rsid w:val="00E26586"/>
    <w:rsid w:val="00E3270D"/>
    <w:rsid w:val="00E35BEC"/>
    <w:rsid w:val="00E405B8"/>
    <w:rsid w:val="00E40EFA"/>
    <w:rsid w:val="00E452B8"/>
    <w:rsid w:val="00E50821"/>
    <w:rsid w:val="00E50EF8"/>
    <w:rsid w:val="00E518D0"/>
    <w:rsid w:val="00E51F91"/>
    <w:rsid w:val="00E676F7"/>
    <w:rsid w:val="00E7086E"/>
    <w:rsid w:val="00E7374A"/>
    <w:rsid w:val="00E73C41"/>
    <w:rsid w:val="00E7598F"/>
    <w:rsid w:val="00E76F60"/>
    <w:rsid w:val="00E83D90"/>
    <w:rsid w:val="00E83F28"/>
    <w:rsid w:val="00E83F91"/>
    <w:rsid w:val="00E85831"/>
    <w:rsid w:val="00E9107A"/>
    <w:rsid w:val="00E91F62"/>
    <w:rsid w:val="00E929FD"/>
    <w:rsid w:val="00E93240"/>
    <w:rsid w:val="00E93445"/>
    <w:rsid w:val="00E9479B"/>
    <w:rsid w:val="00E95992"/>
    <w:rsid w:val="00E972E3"/>
    <w:rsid w:val="00EA28F1"/>
    <w:rsid w:val="00EA301C"/>
    <w:rsid w:val="00EA3E5B"/>
    <w:rsid w:val="00EA4D48"/>
    <w:rsid w:val="00EB2173"/>
    <w:rsid w:val="00EB62E6"/>
    <w:rsid w:val="00EC0CE3"/>
    <w:rsid w:val="00EC1B2D"/>
    <w:rsid w:val="00EC2E58"/>
    <w:rsid w:val="00ED1B30"/>
    <w:rsid w:val="00ED250E"/>
    <w:rsid w:val="00ED6535"/>
    <w:rsid w:val="00EE17C7"/>
    <w:rsid w:val="00EE1AC1"/>
    <w:rsid w:val="00EE39D6"/>
    <w:rsid w:val="00EE413C"/>
    <w:rsid w:val="00EE52AD"/>
    <w:rsid w:val="00EF5366"/>
    <w:rsid w:val="00EF58BC"/>
    <w:rsid w:val="00F01F92"/>
    <w:rsid w:val="00F076B3"/>
    <w:rsid w:val="00F10A08"/>
    <w:rsid w:val="00F139CF"/>
    <w:rsid w:val="00F15609"/>
    <w:rsid w:val="00F216AE"/>
    <w:rsid w:val="00F22AC5"/>
    <w:rsid w:val="00F254D1"/>
    <w:rsid w:val="00F32B82"/>
    <w:rsid w:val="00F35261"/>
    <w:rsid w:val="00F4043E"/>
    <w:rsid w:val="00F40CB5"/>
    <w:rsid w:val="00F41BBC"/>
    <w:rsid w:val="00F43B9D"/>
    <w:rsid w:val="00F444F0"/>
    <w:rsid w:val="00F50847"/>
    <w:rsid w:val="00F51F2E"/>
    <w:rsid w:val="00F53F27"/>
    <w:rsid w:val="00F546D1"/>
    <w:rsid w:val="00F6401E"/>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4C6D"/>
    <w:rsid w:val="00FC51F9"/>
    <w:rsid w:val="00FC5B40"/>
    <w:rsid w:val="00FC5FF8"/>
    <w:rsid w:val="00FC702B"/>
    <w:rsid w:val="00FD3D7C"/>
    <w:rsid w:val="00FD4F8F"/>
    <w:rsid w:val="00FD4FF1"/>
    <w:rsid w:val="00FE0C16"/>
    <w:rsid w:val="00FE1468"/>
    <w:rsid w:val="00FE14AD"/>
    <w:rsid w:val="00FE14B1"/>
    <w:rsid w:val="00FE1F6A"/>
    <w:rsid w:val="00FF0070"/>
    <w:rsid w:val="00FF31EC"/>
    <w:rsid w:val="00FF5F6A"/>
    <w:rsid w:val="00FF6BE0"/>
    <w:rsid w:val="00FF6FEC"/>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AA07BF"/>
    <w:rPr>
      <w:color w:val="605E5C"/>
      <w:shd w:val="clear" w:color="auto" w:fill="E1DFDD"/>
    </w:rPr>
  </w:style>
  <w:style w:type="paragraph" w:styleId="NoSpacing">
    <w:name w:val="No Spacing"/>
    <w:uiPriority w:val="1"/>
    <w:qFormat/>
    <w:rsid w:val="005A1A1C"/>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egislation.gov.uk/anaw/2014/4/contents" TargetMode="External"/><Relationship Id="rId2" Type="http://schemas.openxmlformats.org/officeDocument/2006/relationships/customXml" Target="../customXml/item2.xml"/><Relationship Id="rId16" Type="http://schemas.openxmlformats.org/officeDocument/2006/relationships/hyperlink" Target="https://www.npcc.police.uk/documents/crime/2018/National%20Vulnerability%20Action%20Plan_18_21.pdf"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9328</Words>
  <Characters>51243</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Rosser, Jasmine</cp:lastModifiedBy>
  <cp:revision>2</cp:revision>
  <cp:lastPrinted>2014-08-26T08:55:00Z</cp:lastPrinted>
  <dcterms:created xsi:type="dcterms:W3CDTF">2022-01-30T20:18:00Z</dcterms:created>
  <dcterms:modified xsi:type="dcterms:W3CDTF">2022-01-30T20:18:00Z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2021-07-27T07:45:18Z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4eae7ca9-5f2a-47b1-8570-27db639571ba</vt:lpwstr>
  </property>
  <property fmtid="{D5CDD505-2E9C-101B-9397-08002B2CF9AE}" pid="9" name="MSIP_Label_f2acd28b-79a3-4a0f-b0ff-4b75658b1549_ContentBits">
    <vt:lpwstr>0</vt:lpwstr>
  </property>
</Properties>
</file>