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bookmarkStart w:id="0" w:name="_Hlk152493995"/>
      <w:bookmarkEnd w:id="0"/>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B70151" w:rsidRDefault="00F867C0">
      <w:pPr>
        <w:spacing w:after="165" w:line="360" w:lineRule="auto"/>
        <w:jc w:val="center"/>
        <w:rPr>
          <w:rFonts w:ascii="Arial Nova Light" w:eastAsia="Tahoma" w:hAnsi="Arial Nova Light" w:cs="Tahoma"/>
          <w:color w:val="000000"/>
          <w:sz w:val="24"/>
          <w:szCs w:val="24"/>
        </w:rPr>
      </w:pPr>
      <w:r w:rsidRPr="00B70151">
        <w:rPr>
          <w:rFonts w:ascii="Arial Nova Light" w:eastAsia="Tahoma" w:hAnsi="Arial Nova Light" w:cs="Tahoma"/>
          <w:color w:val="000000"/>
          <w:sz w:val="40"/>
          <w:szCs w:val="40"/>
        </w:rPr>
        <w:t>Applied Leadership and Management in</w:t>
      </w:r>
      <w:r w:rsidR="008312FD" w:rsidRPr="00B70151">
        <w:rPr>
          <w:rFonts w:ascii="Arial Nova Light" w:eastAsia="Tahoma" w:hAnsi="Arial Nova Light" w:cs="Tahoma"/>
          <w:color w:val="000000"/>
          <w:sz w:val="40"/>
          <w:szCs w:val="40"/>
        </w:rPr>
        <w:t xml:space="preserve"> the Workplace</w:t>
      </w:r>
      <w:r w:rsidR="008312FD" w:rsidRPr="00B70151">
        <w:rPr>
          <w:rFonts w:ascii="Arial Nova Light" w:eastAsia="Tahoma" w:hAnsi="Arial Nova Light" w:cs="Tahoma"/>
          <w:color w:val="000000"/>
          <w:sz w:val="40"/>
          <w:szCs w:val="40"/>
        </w:rPr>
        <w:br/>
        <w:t xml:space="preserve">Module Assignment Submission </w:t>
      </w:r>
      <w:r w:rsidR="008312FD" w:rsidRPr="00B70151">
        <w:rPr>
          <w:rFonts w:ascii="Arial Nova Light" w:eastAsia="Tahoma" w:hAnsi="Arial Nova Light"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B70151" w14:paraId="4DD460BA" w14:textId="77777777">
        <w:tc>
          <w:tcPr>
            <w:tcW w:w="3438" w:type="dxa"/>
            <w:shd w:val="clear" w:color="auto" w:fill="D9D9D9"/>
          </w:tcPr>
          <w:p w14:paraId="6CC035E4" w14:textId="77777777" w:rsidR="00583709" w:rsidRPr="00B70151" w:rsidRDefault="008312FD">
            <w:pPr>
              <w:spacing w:before="120" w:after="120" w:line="360" w:lineRule="auto"/>
              <w:rPr>
                <w:rFonts w:ascii="Arial Nova Light" w:eastAsia="Tahoma" w:hAnsi="Arial Nova Light" w:cs="Tahoma"/>
                <w:sz w:val="32"/>
                <w:szCs w:val="32"/>
              </w:rPr>
            </w:pPr>
            <w:r w:rsidRPr="00B70151">
              <w:rPr>
                <w:rFonts w:ascii="Arial Nova Light" w:eastAsia="Tahoma" w:hAnsi="Arial Nova Light" w:cs="Tahoma"/>
                <w:sz w:val="32"/>
                <w:szCs w:val="32"/>
              </w:rPr>
              <w:t>Student Name:</w:t>
            </w:r>
          </w:p>
        </w:tc>
        <w:tc>
          <w:tcPr>
            <w:tcW w:w="6055" w:type="dxa"/>
          </w:tcPr>
          <w:p w14:paraId="24E05973" w14:textId="528022FA" w:rsidR="00583709" w:rsidRPr="00B70151" w:rsidRDefault="00C50AB5">
            <w:pPr>
              <w:spacing w:before="120" w:after="120" w:line="360" w:lineRule="auto"/>
              <w:rPr>
                <w:rFonts w:ascii="Arial Nova Light" w:eastAsia="Tahoma" w:hAnsi="Arial Nova Light" w:cs="Tahoma"/>
                <w:sz w:val="32"/>
                <w:szCs w:val="32"/>
              </w:rPr>
            </w:pPr>
            <w:r w:rsidRPr="00B70151">
              <w:rPr>
                <w:rFonts w:ascii="Arial Nova Light" w:eastAsia="Tahoma" w:hAnsi="Arial Nova Light" w:cs="Tahoma"/>
                <w:sz w:val="32"/>
                <w:szCs w:val="32"/>
              </w:rPr>
              <w:t>Helen Grandin</w:t>
            </w:r>
          </w:p>
        </w:tc>
      </w:tr>
      <w:tr w:rsidR="00583709" w:rsidRPr="00B70151" w14:paraId="637F65EB" w14:textId="77777777">
        <w:tc>
          <w:tcPr>
            <w:tcW w:w="3438" w:type="dxa"/>
            <w:shd w:val="clear" w:color="auto" w:fill="D9D9D9"/>
          </w:tcPr>
          <w:p w14:paraId="678F9224" w14:textId="77777777" w:rsidR="00583709" w:rsidRPr="00B70151" w:rsidRDefault="008312FD">
            <w:pPr>
              <w:spacing w:before="120" w:after="120" w:line="360" w:lineRule="auto"/>
              <w:rPr>
                <w:rFonts w:ascii="Arial Nova Light" w:eastAsia="Tahoma" w:hAnsi="Arial Nova Light" w:cs="Tahoma"/>
                <w:sz w:val="32"/>
                <w:szCs w:val="32"/>
              </w:rPr>
            </w:pPr>
            <w:r w:rsidRPr="00B70151">
              <w:rPr>
                <w:rFonts w:ascii="Arial Nova Light" w:eastAsia="Tahoma" w:hAnsi="Arial Nova Light" w:cs="Tahoma"/>
                <w:sz w:val="32"/>
                <w:szCs w:val="32"/>
              </w:rPr>
              <w:t>Student Number:</w:t>
            </w:r>
          </w:p>
        </w:tc>
        <w:tc>
          <w:tcPr>
            <w:tcW w:w="6055" w:type="dxa"/>
          </w:tcPr>
          <w:p w14:paraId="09E64F5D" w14:textId="7A9083AC" w:rsidR="00583709" w:rsidRPr="00B70151" w:rsidRDefault="00C50AB5">
            <w:pPr>
              <w:spacing w:before="120" w:after="120" w:line="360" w:lineRule="auto"/>
              <w:rPr>
                <w:rFonts w:ascii="Arial Nova Light" w:eastAsia="Tahoma" w:hAnsi="Arial Nova Light" w:cs="Tahoma"/>
                <w:sz w:val="32"/>
                <w:szCs w:val="32"/>
              </w:rPr>
            </w:pPr>
            <w:r w:rsidRPr="00B70151">
              <w:rPr>
                <w:rFonts w:ascii="Arial Nova Light" w:eastAsia="Tahoma" w:hAnsi="Arial Nova Light" w:cs="Tahoma"/>
                <w:sz w:val="32"/>
                <w:szCs w:val="32"/>
              </w:rPr>
              <w:t>1708671</w:t>
            </w:r>
          </w:p>
        </w:tc>
      </w:tr>
      <w:tr w:rsidR="00583709" w:rsidRPr="00B70151" w14:paraId="3194BD4A" w14:textId="77777777">
        <w:tc>
          <w:tcPr>
            <w:tcW w:w="3438" w:type="dxa"/>
            <w:shd w:val="clear" w:color="auto" w:fill="D9D9D9"/>
          </w:tcPr>
          <w:p w14:paraId="2975DEFC" w14:textId="77777777" w:rsidR="00583709" w:rsidRPr="00B70151" w:rsidRDefault="008312FD">
            <w:pPr>
              <w:spacing w:before="120" w:after="120" w:line="360" w:lineRule="auto"/>
              <w:rPr>
                <w:rFonts w:ascii="Arial Nova Light" w:eastAsia="Tahoma" w:hAnsi="Arial Nova Light" w:cs="Tahoma"/>
                <w:sz w:val="32"/>
                <w:szCs w:val="32"/>
              </w:rPr>
            </w:pPr>
            <w:r w:rsidRPr="00B70151">
              <w:rPr>
                <w:rFonts w:ascii="Arial Nova Light" w:eastAsia="Tahoma" w:hAnsi="Arial Nova Light" w:cs="Tahoma"/>
                <w:sz w:val="32"/>
                <w:szCs w:val="32"/>
              </w:rPr>
              <w:t>Module No:</w:t>
            </w:r>
          </w:p>
        </w:tc>
        <w:tc>
          <w:tcPr>
            <w:tcW w:w="6055" w:type="dxa"/>
          </w:tcPr>
          <w:p w14:paraId="29F831A1" w14:textId="4066D545" w:rsidR="00583709" w:rsidRPr="00B70151" w:rsidRDefault="00C50AB5">
            <w:pPr>
              <w:spacing w:before="120" w:after="120" w:line="360" w:lineRule="auto"/>
              <w:rPr>
                <w:rFonts w:ascii="Arial Nova Light" w:eastAsia="Tahoma" w:hAnsi="Arial Nova Light" w:cs="Tahoma"/>
                <w:color w:val="FF0000"/>
                <w:sz w:val="32"/>
                <w:szCs w:val="32"/>
              </w:rPr>
            </w:pPr>
            <w:r w:rsidRPr="00B70151">
              <w:rPr>
                <w:rFonts w:ascii="Arial Nova Light" w:eastAsia="Tahoma" w:hAnsi="Arial Nova Light" w:cs="Tahoma"/>
                <w:color w:val="FF0000"/>
                <w:sz w:val="32"/>
                <w:szCs w:val="32"/>
              </w:rPr>
              <w:t>BMSK5009</w:t>
            </w:r>
          </w:p>
        </w:tc>
      </w:tr>
      <w:tr w:rsidR="00583709" w:rsidRPr="00B70151" w14:paraId="0A18C513" w14:textId="77777777">
        <w:trPr>
          <w:trHeight w:val="413"/>
        </w:trPr>
        <w:tc>
          <w:tcPr>
            <w:tcW w:w="3438" w:type="dxa"/>
            <w:shd w:val="clear" w:color="auto" w:fill="D9D9D9"/>
          </w:tcPr>
          <w:p w14:paraId="322E8485" w14:textId="77777777" w:rsidR="00583709" w:rsidRPr="00B70151" w:rsidRDefault="008312FD">
            <w:pPr>
              <w:spacing w:before="120" w:after="120" w:line="360" w:lineRule="auto"/>
              <w:rPr>
                <w:rFonts w:ascii="Arial Nova Light" w:eastAsia="Tahoma" w:hAnsi="Arial Nova Light" w:cs="Tahoma"/>
                <w:sz w:val="32"/>
                <w:szCs w:val="32"/>
              </w:rPr>
            </w:pPr>
            <w:r w:rsidRPr="00B70151">
              <w:rPr>
                <w:rFonts w:ascii="Arial Nova Light" w:eastAsia="Tahoma" w:hAnsi="Arial Nova Light" w:cs="Tahoma"/>
                <w:sz w:val="32"/>
                <w:szCs w:val="32"/>
              </w:rPr>
              <w:t>Module Title:</w:t>
            </w:r>
          </w:p>
        </w:tc>
        <w:tc>
          <w:tcPr>
            <w:tcW w:w="6055" w:type="dxa"/>
          </w:tcPr>
          <w:p w14:paraId="3D9EA47B" w14:textId="1E6E7E92" w:rsidR="00583709" w:rsidRPr="00B70151" w:rsidRDefault="00C50AB5">
            <w:pPr>
              <w:spacing w:before="120" w:after="120" w:line="360" w:lineRule="auto"/>
              <w:rPr>
                <w:rFonts w:ascii="Arial Nova Light" w:eastAsia="Tahoma" w:hAnsi="Arial Nova Light" w:cs="Tahoma"/>
                <w:color w:val="FF0000"/>
                <w:sz w:val="32"/>
                <w:szCs w:val="32"/>
              </w:rPr>
            </w:pPr>
            <w:r w:rsidRPr="00B70151">
              <w:rPr>
                <w:rFonts w:ascii="Arial Nova Light" w:eastAsia="Tahoma" w:hAnsi="Arial Nova Light" w:cs="Tahoma"/>
                <w:color w:val="FF0000"/>
                <w:sz w:val="32"/>
                <w:szCs w:val="32"/>
              </w:rPr>
              <w:t>Developing a High-Performance Culture</w:t>
            </w:r>
          </w:p>
        </w:tc>
      </w:tr>
    </w:tbl>
    <w:p w14:paraId="138EBEB2" w14:textId="77777777" w:rsidR="00C50AB5" w:rsidRPr="00B70151" w:rsidRDefault="00C50AB5">
      <w:pPr>
        <w:spacing w:before="120" w:after="120" w:line="360" w:lineRule="auto"/>
        <w:rPr>
          <w:rFonts w:ascii="Arial Nova Light" w:eastAsia="Tahoma" w:hAnsi="Arial Nova Light" w:cs="Tahoma"/>
          <w:b/>
          <w:color w:val="000000"/>
          <w:sz w:val="24"/>
          <w:szCs w:val="24"/>
        </w:rPr>
      </w:pPr>
    </w:p>
    <w:p w14:paraId="700B284E" w14:textId="0FFA6203" w:rsidR="00583709" w:rsidRPr="00B70151" w:rsidRDefault="008312FD">
      <w:pPr>
        <w:spacing w:before="120" w:after="120" w:line="360" w:lineRule="auto"/>
        <w:rPr>
          <w:rFonts w:ascii="Arial Nova Light" w:eastAsia="Tahoma" w:hAnsi="Arial Nova Light" w:cs="Tahoma"/>
          <w:b/>
          <w:color w:val="000000"/>
          <w:sz w:val="24"/>
          <w:szCs w:val="24"/>
        </w:rPr>
      </w:pPr>
      <w:r w:rsidRPr="00B70151">
        <w:rPr>
          <w:rFonts w:ascii="Arial Nova Light" w:eastAsia="Tahoma" w:hAnsi="Arial Nova Light" w:cs="Tahoma"/>
          <w:b/>
          <w:color w:val="000000"/>
          <w:sz w:val="24"/>
          <w:szCs w:val="24"/>
        </w:rPr>
        <w:t>Statement of Confirmation of Authenticity</w:t>
      </w:r>
    </w:p>
    <w:p w14:paraId="77162AC0" w14:textId="77777777" w:rsidR="00583709" w:rsidRPr="00B70151" w:rsidRDefault="008312FD">
      <w:pPr>
        <w:spacing w:before="120" w:after="120" w:line="360" w:lineRule="auto"/>
        <w:rPr>
          <w:rFonts w:ascii="Arial Nova Light" w:eastAsia="Tahoma" w:hAnsi="Arial Nova Light" w:cs="Tahoma"/>
          <w:color w:val="000000"/>
          <w:sz w:val="20"/>
          <w:szCs w:val="20"/>
        </w:rPr>
      </w:pPr>
      <w:r w:rsidRPr="00B70151">
        <w:rPr>
          <w:rFonts w:ascii="Arial Nova Light" w:eastAsia="Tahoma" w:hAnsi="Arial Nova Light"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B70151" w:rsidRDefault="008312FD">
      <w:pPr>
        <w:spacing w:before="120" w:after="120" w:line="360" w:lineRule="auto"/>
        <w:rPr>
          <w:rFonts w:ascii="Arial Nova Light" w:eastAsia="Tahoma" w:hAnsi="Arial Nova Light" w:cs="Tahoma"/>
          <w:color w:val="000000"/>
          <w:sz w:val="20"/>
          <w:szCs w:val="20"/>
        </w:rPr>
      </w:pPr>
      <w:r w:rsidRPr="00B70151">
        <w:rPr>
          <w:rFonts w:ascii="Arial Nova Light" w:eastAsia="Tahoma" w:hAnsi="Arial Nova Light" w:cs="Tahoma"/>
          <w:color w:val="000000"/>
          <w:sz w:val="20"/>
          <w:szCs w:val="20"/>
        </w:rPr>
        <w:t>Attention is drawn to the plagiarism and unfair practice policies of both the University and of ILM.</w:t>
      </w:r>
    </w:p>
    <w:p w14:paraId="5C61974A" w14:textId="77777777" w:rsidR="00583709" w:rsidRPr="00B70151" w:rsidRDefault="008312FD">
      <w:pPr>
        <w:rPr>
          <w:rFonts w:ascii="Arial Nova Light" w:eastAsia="Tahoma" w:hAnsi="Arial Nova Light" w:cs="Tahoma"/>
          <w:color w:val="000000"/>
          <w:sz w:val="24"/>
          <w:szCs w:val="24"/>
        </w:rPr>
      </w:pPr>
      <w:r w:rsidRPr="00B70151">
        <w:rPr>
          <w:rFonts w:ascii="Arial Nova Light" w:hAnsi="Arial Nova Light"/>
        </w:rPr>
        <w:br w:type="page"/>
      </w:r>
    </w:p>
    <w:p w14:paraId="3E6FEB8F" w14:textId="77777777" w:rsidR="00583709" w:rsidRPr="00B70151" w:rsidRDefault="008312FD">
      <w:pPr>
        <w:keepNext/>
        <w:keepLines/>
        <w:pBdr>
          <w:top w:val="nil"/>
          <w:left w:val="nil"/>
          <w:bottom w:val="nil"/>
          <w:right w:val="nil"/>
          <w:between w:val="nil"/>
        </w:pBdr>
        <w:spacing w:before="240" w:after="0"/>
        <w:rPr>
          <w:rFonts w:ascii="Arial Nova Light" w:hAnsi="Arial Nova Light"/>
          <w:color w:val="2E75B5"/>
          <w:sz w:val="32"/>
          <w:szCs w:val="32"/>
        </w:rPr>
      </w:pPr>
      <w:r w:rsidRPr="00B70151">
        <w:rPr>
          <w:rFonts w:ascii="Arial Nova Light" w:hAnsi="Arial Nova Light"/>
          <w:color w:val="2E75B5"/>
          <w:sz w:val="32"/>
          <w:szCs w:val="32"/>
        </w:rPr>
        <w:lastRenderedPageBreak/>
        <w:t>Table of Contents</w:t>
      </w:r>
    </w:p>
    <w:sdt>
      <w:sdtPr>
        <w:id w:val="-2053372548"/>
        <w:docPartObj>
          <w:docPartGallery w:val="Table of Contents"/>
          <w:docPartUnique/>
        </w:docPartObj>
      </w:sdtPr>
      <w:sdtContent>
        <w:p w14:paraId="575F5199" w14:textId="33F76DAD" w:rsidR="00D83790"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52507693" w:history="1">
            <w:r w:rsidR="00D83790" w:rsidRPr="00176CA0">
              <w:rPr>
                <w:rStyle w:val="Hyperlink"/>
                <w:rFonts w:ascii="Arial Nova Light" w:hAnsi="Arial Nova Light"/>
                <w:b/>
                <w:bCs/>
                <w:noProof/>
              </w:rPr>
              <w:t>Introduction</w:t>
            </w:r>
            <w:r w:rsidR="00D83790">
              <w:rPr>
                <w:noProof/>
                <w:webHidden/>
              </w:rPr>
              <w:tab/>
            </w:r>
            <w:r w:rsidR="00D83790">
              <w:rPr>
                <w:noProof/>
                <w:webHidden/>
              </w:rPr>
              <w:fldChar w:fldCharType="begin"/>
            </w:r>
            <w:r w:rsidR="00D83790">
              <w:rPr>
                <w:noProof/>
                <w:webHidden/>
              </w:rPr>
              <w:instrText xml:space="preserve"> PAGEREF _Toc152507693 \h </w:instrText>
            </w:r>
            <w:r w:rsidR="00D83790">
              <w:rPr>
                <w:noProof/>
                <w:webHidden/>
              </w:rPr>
            </w:r>
            <w:r w:rsidR="00D83790">
              <w:rPr>
                <w:noProof/>
                <w:webHidden/>
              </w:rPr>
              <w:fldChar w:fldCharType="separate"/>
            </w:r>
            <w:r w:rsidR="00D83790">
              <w:rPr>
                <w:noProof/>
                <w:webHidden/>
              </w:rPr>
              <w:t>3</w:t>
            </w:r>
            <w:r w:rsidR="00D83790">
              <w:rPr>
                <w:noProof/>
                <w:webHidden/>
              </w:rPr>
              <w:fldChar w:fldCharType="end"/>
            </w:r>
          </w:hyperlink>
        </w:p>
        <w:p w14:paraId="7ECA2E93" w14:textId="31416F8E" w:rsidR="00D83790" w:rsidRDefault="00D83790">
          <w:pPr>
            <w:pStyle w:val="TOC1"/>
            <w:tabs>
              <w:tab w:val="right" w:pos="9350"/>
            </w:tabs>
            <w:rPr>
              <w:rFonts w:asciiTheme="minorHAnsi" w:eastAsiaTheme="minorEastAsia" w:hAnsiTheme="minorHAnsi" w:cstheme="minorBidi"/>
              <w:noProof/>
              <w:kern w:val="2"/>
              <w:lang w:eastAsia="en-GB"/>
              <w14:ligatures w14:val="standardContextual"/>
            </w:rPr>
          </w:pPr>
          <w:hyperlink w:anchor="_Toc152507694" w:history="1">
            <w:r w:rsidRPr="00176CA0">
              <w:rPr>
                <w:rStyle w:val="Hyperlink"/>
                <w:rFonts w:ascii="Arial Nova Light" w:hAnsi="Arial Nova Light"/>
                <w:b/>
                <w:bCs/>
                <w:noProof/>
              </w:rPr>
              <w:t>Part 1 - Critically assess the culture and context of an organisation.</w:t>
            </w:r>
            <w:r>
              <w:rPr>
                <w:noProof/>
                <w:webHidden/>
              </w:rPr>
              <w:tab/>
            </w:r>
            <w:r>
              <w:rPr>
                <w:noProof/>
                <w:webHidden/>
              </w:rPr>
              <w:fldChar w:fldCharType="begin"/>
            </w:r>
            <w:r>
              <w:rPr>
                <w:noProof/>
                <w:webHidden/>
              </w:rPr>
              <w:instrText xml:space="preserve"> PAGEREF _Toc152507694 \h </w:instrText>
            </w:r>
            <w:r>
              <w:rPr>
                <w:noProof/>
                <w:webHidden/>
              </w:rPr>
            </w:r>
            <w:r>
              <w:rPr>
                <w:noProof/>
                <w:webHidden/>
              </w:rPr>
              <w:fldChar w:fldCharType="separate"/>
            </w:r>
            <w:r>
              <w:rPr>
                <w:noProof/>
                <w:webHidden/>
              </w:rPr>
              <w:t>4</w:t>
            </w:r>
            <w:r>
              <w:rPr>
                <w:noProof/>
                <w:webHidden/>
              </w:rPr>
              <w:fldChar w:fldCharType="end"/>
            </w:r>
          </w:hyperlink>
        </w:p>
        <w:p w14:paraId="2D69AEFF" w14:textId="329AF9EA" w:rsidR="00D83790" w:rsidRDefault="00D83790">
          <w:pPr>
            <w:pStyle w:val="TOC2"/>
            <w:tabs>
              <w:tab w:val="left" w:pos="880"/>
              <w:tab w:val="right" w:pos="9350"/>
            </w:tabs>
            <w:rPr>
              <w:rFonts w:asciiTheme="minorHAnsi" w:eastAsiaTheme="minorEastAsia" w:hAnsiTheme="minorHAnsi" w:cstheme="minorBidi"/>
              <w:noProof/>
              <w:kern w:val="2"/>
              <w:lang w:eastAsia="en-GB"/>
              <w14:ligatures w14:val="standardContextual"/>
            </w:rPr>
          </w:pPr>
          <w:hyperlink w:anchor="_Toc152507695" w:history="1">
            <w:r w:rsidRPr="00176CA0">
              <w:rPr>
                <w:rStyle w:val="Hyperlink"/>
                <w:rFonts w:ascii="Arial Nova Light" w:hAnsi="Arial Nova Light"/>
                <w:noProof/>
              </w:rPr>
              <w:t>1.0</w:t>
            </w:r>
            <w:r>
              <w:rPr>
                <w:rFonts w:asciiTheme="minorHAnsi" w:eastAsiaTheme="minorEastAsia" w:hAnsiTheme="minorHAnsi" w:cstheme="minorBidi"/>
                <w:noProof/>
                <w:kern w:val="2"/>
                <w:lang w:eastAsia="en-GB"/>
                <w14:ligatures w14:val="standardContextual"/>
              </w:rPr>
              <w:tab/>
            </w:r>
            <w:r w:rsidRPr="00176CA0">
              <w:rPr>
                <w:rStyle w:val="Hyperlink"/>
                <w:rFonts w:ascii="Arial Nova Light" w:hAnsi="Arial Nova Light"/>
                <w:noProof/>
              </w:rPr>
              <w:t>– What is organisational culture and why is it important.</w:t>
            </w:r>
            <w:r>
              <w:rPr>
                <w:noProof/>
                <w:webHidden/>
              </w:rPr>
              <w:tab/>
            </w:r>
            <w:r>
              <w:rPr>
                <w:noProof/>
                <w:webHidden/>
              </w:rPr>
              <w:fldChar w:fldCharType="begin"/>
            </w:r>
            <w:r>
              <w:rPr>
                <w:noProof/>
                <w:webHidden/>
              </w:rPr>
              <w:instrText xml:space="preserve"> PAGEREF _Toc152507695 \h </w:instrText>
            </w:r>
            <w:r>
              <w:rPr>
                <w:noProof/>
                <w:webHidden/>
              </w:rPr>
            </w:r>
            <w:r>
              <w:rPr>
                <w:noProof/>
                <w:webHidden/>
              </w:rPr>
              <w:fldChar w:fldCharType="separate"/>
            </w:r>
            <w:r>
              <w:rPr>
                <w:noProof/>
                <w:webHidden/>
              </w:rPr>
              <w:t>4</w:t>
            </w:r>
            <w:r>
              <w:rPr>
                <w:noProof/>
                <w:webHidden/>
              </w:rPr>
              <w:fldChar w:fldCharType="end"/>
            </w:r>
          </w:hyperlink>
        </w:p>
        <w:p w14:paraId="4A6B2E33" w14:textId="19BAD276" w:rsidR="00D83790" w:rsidRDefault="00D83790">
          <w:pPr>
            <w:pStyle w:val="TOC2"/>
            <w:tabs>
              <w:tab w:val="left" w:pos="880"/>
              <w:tab w:val="right" w:pos="9350"/>
            </w:tabs>
            <w:rPr>
              <w:rFonts w:asciiTheme="minorHAnsi" w:eastAsiaTheme="minorEastAsia" w:hAnsiTheme="minorHAnsi" w:cstheme="minorBidi"/>
              <w:noProof/>
              <w:kern w:val="2"/>
              <w:lang w:eastAsia="en-GB"/>
              <w14:ligatures w14:val="standardContextual"/>
            </w:rPr>
          </w:pPr>
          <w:hyperlink w:anchor="_Toc152507696" w:history="1">
            <w:r w:rsidRPr="00176CA0">
              <w:rPr>
                <w:rStyle w:val="Hyperlink"/>
                <w:rFonts w:ascii="Arial Nova Light" w:hAnsi="Arial Nova Light"/>
                <w:noProof/>
              </w:rPr>
              <w:t>1.1</w:t>
            </w:r>
            <w:r>
              <w:rPr>
                <w:rFonts w:asciiTheme="minorHAnsi" w:eastAsiaTheme="minorEastAsia" w:hAnsiTheme="minorHAnsi" w:cstheme="minorBidi"/>
                <w:noProof/>
                <w:kern w:val="2"/>
                <w:lang w:eastAsia="en-GB"/>
                <w14:ligatures w14:val="standardContextual"/>
              </w:rPr>
              <w:tab/>
            </w:r>
            <w:r w:rsidRPr="00176CA0">
              <w:rPr>
                <w:rStyle w:val="Hyperlink"/>
                <w:rFonts w:ascii="Arial Nova Light" w:hAnsi="Arial Nova Light"/>
                <w:noProof/>
              </w:rPr>
              <w:t>– How has it been influenced in recent years</w:t>
            </w:r>
            <w:r>
              <w:rPr>
                <w:noProof/>
                <w:webHidden/>
              </w:rPr>
              <w:tab/>
            </w:r>
            <w:r>
              <w:rPr>
                <w:noProof/>
                <w:webHidden/>
              </w:rPr>
              <w:fldChar w:fldCharType="begin"/>
            </w:r>
            <w:r>
              <w:rPr>
                <w:noProof/>
                <w:webHidden/>
              </w:rPr>
              <w:instrText xml:space="preserve"> PAGEREF _Toc152507696 \h </w:instrText>
            </w:r>
            <w:r>
              <w:rPr>
                <w:noProof/>
                <w:webHidden/>
              </w:rPr>
            </w:r>
            <w:r>
              <w:rPr>
                <w:noProof/>
                <w:webHidden/>
              </w:rPr>
              <w:fldChar w:fldCharType="separate"/>
            </w:r>
            <w:r>
              <w:rPr>
                <w:noProof/>
                <w:webHidden/>
              </w:rPr>
              <w:t>7</w:t>
            </w:r>
            <w:r>
              <w:rPr>
                <w:noProof/>
                <w:webHidden/>
              </w:rPr>
              <w:fldChar w:fldCharType="end"/>
            </w:r>
          </w:hyperlink>
        </w:p>
        <w:p w14:paraId="0CD831E6" w14:textId="1B39212D" w:rsidR="00D83790" w:rsidRDefault="00D83790">
          <w:pPr>
            <w:pStyle w:val="TOC1"/>
            <w:tabs>
              <w:tab w:val="right" w:pos="9350"/>
            </w:tabs>
            <w:rPr>
              <w:rFonts w:asciiTheme="minorHAnsi" w:eastAsiaTheme="minorEastAsia" w:hAnsiTheme="minorHAnsi" w:cstheme="minorBidi"/>
              <w:noProof/>
              <w:kern w:val="2"/>
              <w:lang w:eastAsia="en-GB"/>
              <w14:ligatures w14:val="standardContextual"/>
            </w:rPr>
          </w:pPr>
          <w:hyperlink w:anchor="_Toc152507697" w:history="1">
            <w:r w:rsidRPr="00176CA0">
              <w:rPr>
                <w:rStyle w:val="Hyperlink"/>
                <w:rFonts w:ascii="Arial Nova Light" w:hAnsi="Arial Nova Light"/>
                <w:b/>
                <w:bCs/>
                <w:noProof/>
              </w:rPr>
              <w:t>Part 2 - Evaluate an organisation within its broader environment using appropriate environmental and organisational analysis techniques.</w:t>
            </w:r>
            <w:r>
              <w:rPr>
                <w:noProof/>
                <w:webHidden/>
              </w:rPr>
              <w:tab/>
            </w:r>
            <w:r>
              <w:rPr>
                <w:noProof/>
                <w:webHidden/>
              </w:rPr>
              <w:fldChar w:fldCharType="begin"/>
            </w:r>
            <w:r>
              <w:rPr>
                <w:noProof/>
                <w:webHidden/>
              </w:rPr>
              <w:instrText xml:space="preserve"> PAGEREF _Toc152507697 \h </w:instrText>
            </w:r>
            <w:r>
              <w:rPr>
                <w:noProof/>
                <w:webHidden/>
              </w:rPr>
            </w:r>
            <w:r>
              <w:rPr>
                <w:noProof/>
                <w:webHidden/>
              </w:rPr>
              <w:fldChar w:fldCharType="separate"/>
            </w:r>
            <w:r>
              <w:rPr>
                <w:noProof/>
                <w:webHidden/>
              </w:rPr>
              <w:t>10</w:t>
            </w:r>
            <w:r>
              <w:rPr>
                <w:noProof/>
                <w:webHidden/>
              </w:rPr>
              <w:fldChar w:fldCharType="end"/>
            </w:r>
          </w:hyperlink>
        </w:p>
        <w:p w14:paraId="5CFEF016" w14:textId="2BBE0745" w:rsidR="00D83790" w:rsidRDefault="00D83790">
          <w:pPr>
            <w:pStyle w:val="TOC2"/>
            <w:tabs>
              <w:tab w:val="right" w:pos="9350"/>
            </w:tabs>
            <w:rPr>
              <w:rFonts w:asciiTheme="minorHAnsi" w:eastAsiaTheme="minorEastAsia" w:hAnsiTheme="minorHAnsi" w:cstheme="minorBidi"/>
              <w:noProof/>
              <w:kern w:val="2"/>
              <w:lang w:eastAsia="en-GB"/>
              <w14:ligatures w14:val="standardContextual"/>
            </w:rPr>
          </w:pPr>
          <w:hyperlink w:anchor="_Toc152507698" w:history="1">
            <w:r w:rsidRPr="00176CA0">
              <w:rPr>
                <w:rStyle w:val="Hyperlink"/>
                <w:rFonts w:ascii="Arial Nova Light" w:hAnsi="Arial Nova Light"/>
                <w:noProof/>
              </w:rPr>
              <w:t>2.0 – What factors can readily affect or change the environmental culture of an organisation?</w:t>
            </w:r>
            <w:r>
              <w:rPr>
                <w:noProof/>
                <w:webHidden/>
              </w:rPr>
              <w:tab/>
            </w:r>
            <w:r>
              <w:rPr>
                <w:noProof/>
                <w:webHidden/>
              </w:rPr>
              <w:fldChar w:fldCharType="begin"/>
            </w:r>
            <w:r>
              <w:rPr>
                <w:noProof/>
                <w:webHidden/>
              </w:rPr>
              <w:instrText xml:space="preserve"> PAGEREF _Toc152507698 \h </w:instrText>
            </w:r>
            <w:r>
              <w:rPr>
                <w:noProof/>
                <w:webHidden/>
              </w:rPr>
            </w:r>
            <w:r>
              <w:rPr>
                <w:noProof/>
                <w:webHidden/>
              </w:rPr>
              <w:fldChar w:fldCharType="separate"/>
            </w:r>
            <w:r>
              <w:rPr>
                <w:noProof/>
                <w:webHidden/>
              </w:rPr>
              <w:t>10</w:t>
            </w:r>
            <w:r>
              <w:rPr>
                <w:noProof/>
                <w:webHidden/>
              </w:rPr>
              <w:fldChar w:fldCharType="end"/>
            </w:r>
          </w:hyperlink>
        </w:p>
        <w:p w14:paraId="3B4D6A4A" w14:textId="0DC5474D" w:rsidR="00D83790" w:rsidRDefault="00D83790">
          <w:pPr>
            <w:pStyle w:val="TOC2"/>
            <w:tabs>
              <w:tab w:val="right" w:pos="9350"/>
            </w:tabs>
            <w:rPr>
              <w:rFonts w:asciiTheme="minorHAnsi" w:eastAsiaTheme="minorEastAsia" w:hAnsiTheme="minorHAnsi" w:cstheme="minorBidi"/>
              <w:noProof/>
              <w:kern w:val="2"/>
              <w:lang w:eastAsia="en-GB"/>
              <w14:ligatures w14:val="standardContextual"/>
            </w:rPr>
          </w:pPr>
          <w:hyperlink w:anchor="_Toc152507699" w:history="1">
            <w:r w:rsidRPr="00176CA0">
              <w:rPr>
                <w:rStyle w:val="Hyperlink"/>
                <w:rFonts w:ascii="Arial Nova Light" w:hAnsi="Arial Nova Light"/>
                <w:noProof/>
              </w:rPr>
              <w:t>2.1 - Organisational analysis using PESTLE and SWOT</w:t>
            </w:r>
            <w:r>
              <w:rPr>
                <w:noProof/>
                <w:webHidden/>
              </w:rPr>
              <w:tab/>
            </w:r>
            <w:r>
              <w:rPr>
                <w:noProof/>
                <w:webHidden/>
              </w:rPr>
              <w:fldChar w:fldCharType="begin"/>
            </w:r>
            <w:r>
              <w:rPr>
                <w:noProof/>
                <w:webHidden/>
              </w:rPr>
              <w:instrText xml:space="preserve"> PAGEREF _Toc152507699 \h </w:instrText>
            </w:r>
            <w:r>
              <w:rPr>
                <w:noProof/>
                <w:webHidden/>
              </w:rPr>
            </w:r>
            <w:r>
              <w:rPr>
                <w:noProof/>
                <w:webHidden/>
              </w:rPr>
              <w:fldChar w:fldCharType="separate"/>
            </w:r>
            <w:r>
              <w:rPr>
                <w:noProof/>
                <w:webHidden/>
              </w:rPr>
              <w:t>11</w:t>
            </w:r>
            <w:r>
              <w:rPr>
                <w:noProof/>
                <w:webHidden/>
              </w:rPr>
              <w:fldChar w:fldCharType="end"/>
            </w:r>
          </w:hyperlink>
        </w:p>
        <w:p w14:paraId="23F35ABF" w14:textId="3B92DAD6" w:rsidR="00D83790" w:rsidRDefault="00D83790">
          <w:pPr>
            <w:pStyle w:val="TOC1"/>
            <w:tabs>
              <w:tab w:val="right" w:pos="9350"/>
            </w:tabs>
            <w:rPr>
              <w:rFonts w:asciiTheme="minorHAnsi" w:eastAsiaTheme="minorEastAsia" w:hAnsiTheme="minorHAnsi" w:cstheme="minorBidi"/>
              <w:noProof/>
              <w:kern w:val="2"/>
              <w:lang w:eastAsia="en-GB"/>
              <w14:ligatures w14:val="standardContextual"/>
            </w:rPr>
          </w:pPr>
          <w:hyperlink w:anchor="_Toc152507700" w:history="1">
            <w:r w:rsidRPr="00176CA0">
              <w:rPr>
                <w:rStyle w:val="Hyperlink"/>
                <w:rFonts w:ascii="Arial Nova Light" w:hAnsi="Arial Nova Light"/>
                <w:b/>
                <w:bCs/>
                <w:noProof/>
              </w:rPr>
              <w:t>Part 3 – Critically evaluate the cultural and ethical behaviour present in one or more organisations.</w:t>
            </w:r>
            <w:r>
              <w:rPr>
                <w:noProof/>
                <w:webHidden/>
              </w:rPr>
              <w:tab/>
            </w:r>
            <w:r>
              <w:rPr>
                <w:noProof/>
                <w:webHidden/>
              </w:rPr>
              <w:fldChar w:fldCharType="begin"/>
            </w:r>
            <w:r>
              <w:rPr>
                <w:noProof/>
                <w:webHidden/>
              </w:rPr>
              <w:instrText xml:space="preserve"> PAGEREF _Toc152507700 \h </w:instrText>
            </w:r>
            <w:r>
              <w:rPr>
                <w:noProof/>
                <w:webHidden/>
              </w:rPr>
            </w:r>
            <w:r>
              <w:rPr>
                <w:noProof/>
                <w:webHidden/>
              </w:rPr>
              <w:fldChar w:fldCharType="separate"/>
            </w:r>
            <w:r>
              <w:rPr>
                <w:noProof/>
                <w:webHidden/>
              </w:rPr>
              <w:t>13</w:t>
            </w:r>
            <w:r>
              <w:rPr>
                <w:noProof/>
                <w:webHidden/>
              </w:rPr>
              <w:fldChar w:fldCharType="end"/>
            </w:r>
          </w:hyperlink>
        </w:p>
        <w:p w14:paraId="49ED1E43" w14:textId="7BAD4A2C" w:rsidR="00D83790" w:rsidRDefault="00D83790">
          <w:pPr>
            <w:pStyle w:val="TOC2"/>
            <w:tabs>
              <w:tab w:val="right" w:pos="9350"/>
            </w:tabs>
            <w:rPr>
              <w:rFonts w:asciiTheme="minorHAnsi" w:eastAsiaTheme="minorEastAsia" w:hAnsiTheme="minorHAnsi" w:cstheme="minorBidi"/>
              <w:noProof/>
              <w:kern w:val="2"/>
              <w:lang w:eastAsia="en-GB"/>
              <w14:ligatures w14:val="standardContextual"/>
            </w:rPr>
          </w:pPr>
          <w:hyperlink w:anchor="_Toc152507701" w:history="1">
            <w:r w:rsidRPr="00176CA0">
              <w:rPr>
                <w:rStyle w:val="Hyperlink"/>
                <w:rFonts w:ascii="Arial Nova Light" w:hAnsi="Arial Nova Light"/>
                <w:noProof/>
              </w:rPr>
              <w:t>3.0 – Basic Human Values</w:t>
            </w:r>
            <w:r>
              <w:rPr>
                <w:noProof/>
                <w:webHidden/>
              </w:rPr>
              <w:tab/>
            </w:r>
            <w:r>
              <w:rPr>
                <w:noProof/>
                <w:webHidden/>
              </w:rPr>
              <w:fldChar w:fldCharType="begin"/>
            </w:r>
            <w:r>
              <w:rPr>
                <w:noProof/>
                <w:webHidden/>
              </w:rPr>
              <w:instrText xml:space="preserve"> PAGEREF _Toc152507701 \h </w:instrText>
            </w:r>
            <w:r>
              <w:rPr>
                <w:noProof/>
                <w:webHidden/>
              </w:rPr>
            </w:r>
            <w:r>
              <w:rPr>
                <w:noProof/>
                <w:webHidden/>
              </w:rPr>
              <w:fldChar w:fldCharType="separate"/>
            </w:r>
            <w:r>
              <w:rPr>
                <w:noProof/>
                <w:webHidden/>
              </w:rPr>
              <w:t>13</w:t>
            </w:r>
            <w:r>
              <w:rPr>
                <w:noProof/>
                <w:webHidden/>
              </w:rPr>
              <w:fldChar w:fldCharType="end"/>
            </w:r>
          </w:hyperlink>
        </w:p>
        <w:p w14:paraId="28AED81E" w14:textId="7EBFA4D7" w:rsidR="00D83790" w:rsidRDefault="00D83790">
          <w:pPr>
            <w:pStyle w:val="TOC2"/>
            <w:tabs>
              <w:tab w:val="right" w:pos="9350"/>
            </w:tabs>
            <w:rPr>
              <w:rFonts w:asciiTheme="minorHAnsi" w:eastAsiaTheme="minorEastAsia" w:hAnsiTheme="minorHAnsi" w:cstheme="minorBidi"/>
              <w:noProof/>
              <w:kern w:val="2"/>
              <w:lang w:eastAsia="en-GB"/>
              <w14:ligatures w14:val="standardContextual"/>
            </w:rPr>
          </w:pPr>
          <w:hyperlink w:anchor="_Toc152507702" w:history="1">
            <w:r w:rsidRPr="00176CA0">
              <w:rPr>
                <w:rStyle w:val="Hyperlink"/>
                <w:rFonts w:ascii="Arial Nova Light" w:hAnsi="Arial Nova Light"/>
                <w:noProof/>
              </w:rPr>
              <w:t>3.1 – Ethical Behaviour in a High-Performance Culture.</w:t>
            </w:r>
            <w:r>
              <w:rPr>
                <w:noProof/>
                <w:webHidden/>
              </w:rPr>
              <w:tab/>
            </w:r>
            <w:r>
              <w:rPr>
                <w:noProof/>
                <w:webHidden/>
              </w:rPr>
              <w:fldChar w:fldCharType="begin"/>
            </w:r>
            <w:r>
              <w:rPr>
                <w:noProof/>
                <w:webHidden/>
              </w:rPr>
              <w:instrText xml:space="preserve"> PAGEREF _Toc152507702 \h </w:instrText>
            </w:r>
            <w:r>
              <w:rPr>
                <w:noProof/>
                <w:webHidden/>
              </w:rPr>
            </w:r>
            <w:r>
              <w:rPr>
                <w:noProof/>
                <w:webHidden/>
              </w:rPr>
              <w:fldChar w:fldCharType="separate"/>
            </w:r>
            <w:r>
              <w:rPr>
                <w:noProof/>
                <w:webHidden/>
              </w:rPr>
              <w:t>15</w:t>
            </w:r>
            <w:r>
              <w:rPr>
                <w:noProof/>
                <w:webHidden/>
              </w:rPr>
              <w:fldChar w:fldCharType="end"/>
            </w:r>
          </w:hyperlink>
        </w:p>
        <w:p w14:paraId="56A5C054" w14:textId="45EABEC4" w:rsidR="00D83790" w:rsidRDefault="00D83790">
          <w:pPr>
            <w:pStyle w:val="TOC1"/>
            <w:tabs>
              <w:tab w:val="right" w:pos="9350"/>
            </w:tabs>
            <w:rPr>
              <w:rFonts w:asciiTheme="minorHAnsi" w:eastAsiaTheme="minorEastAsia" w:hAnsiTheme="minorHAnsi" w:cstheme="minorBidi"/>
              <w:noProof/>
              <w:kern w:val="2"/>
              <w:lang w:eastAsia="en-GB"/>
              <w14:ligatures w14:val="standardContextual"/>
            </w:rPr>
          </w:pPr>
          <w:hyperlink w:anchor="_Toc152507703" w:history="1">
            <w:r w:rsidRPr="00176CA0">
              <w:rPr>
                <w:rStyle w:val="Hyperlink"/>
                <w:rFonts w:ascii="Arial Nova Light" w:hAnsi="Arial Nova Light"/>
                <w:b/>
                <w:bCs/>
                <w:noProof/>
              </w:rPr>
              <w:t>Conclusion</w:t>
            </w:r>
            <w:r>
              <w:rPr>
                <w:noProof/>
                <w:webHidden/>
              </w:rPr>
              <w:tab/>
            </w:r>
            <w:r>
              <w:rPr>
                <w:noProof/>
                <w:webHidden/>
              </w:rPr>
              <w:fldChar w:fldCharType="begin"/>
            </w:r>
            <w:r>
              <w:rPr>
                <w:noProof/>
                <w:webHidden/>
              </w:rPr>
              <w:instrText xml:space="preserve"> PAGEREF _Toc152507703 \h </w:instrText>
            </w:r>
            <w:r>
              <w:rPr>
                <w:noProof/>
                <w:webHidden/>
              </w:rPr>
            </w:r>
            <w:r>
              <w:rPr>
                <w:noProof/>
                <w:webHidden/>
              </w:rPr>
              <w:fldChar w:fldCharType="separate"/>
            </w:r>
            <w:r>
              <w:rPr>
                <w:noProof/>
                <w:webHidden/>
              </w:rPr>
              <w:t>16</w:t>
            </w:r>
            <w:r>
              <w:rPr>
                <w:noProof/>
                <w:webHidden/>
              </w:rPr>
              <w:fldChar w:fldCharType="end"/>
            </w:r>
          </w:hyperlink>
        </w:p>
        <w:p w14:paraId="2FD030A8" w14:textId="142AC77A" w:rsidR="00D83790" w:rsidRDefault="00D83790">
          <w:pPr>
            <w:pStyle w:val="TOC1"/>
            <w:tabs>
              <w:tab w:val="right" w:pos="9350"/>
            </w:tabs>
            <w:rPr>
              <w:rFonts w:asciiTheme="minorHAnsi" w:eastAsiaTheme="minorEastAsia" w:hAnsiTheme="minorHAnsi" w:cstheme="minorBidi"/>
              <w:noProof/>
              <w:kern w:val="2"/>
              <w:lang w:eastAsia="en-GB"/>
              <w14:ligatures w14:val="standardContextual"/>
            </w:rPr>
          </w:pPr>
          <w:hyperlink w:anchor="_Toc152507704" w:history="1">
            <w:r w:rsidRPr="00176CA0">
              <w:rPr>
                <w:rStyle w:val="Hyperlink"/>
                <w:rFonts w:ascii="Arial Nova Light" w:hAnsi="Arial Nova Light"/>
                <w:noProof/>
              </w:rPr>
              <w:t>References</w:t>
            </w:r>
            <w:r>
              <w:rPr>
                <w:noProof/>
                <w:webHidden/>
              </w:rPr>
              <w:tab/>
            </w:r>
            <w:r>
              <w:rPr>
                <w:noProof/>
                <w:webHidden/>
              </w:rPr>
              <w:fldChar w:fldCharType="begin"/>
            </w:r>
            <w:r>
              <w:rPr>
                <w:noProof/>
                <w:webHidden/>
              </w:rPr>
              <w:instrText xml:space="preserve"> PAGEREF _Toc152507704 \h </w:instrText>
            </w:r>
            <w:r>
              <w:rPr>
                <w:noProof/>
                <w:webHidden/>
              </w:rPr>
            </w:r>
            <w:r>
              <w:rPr>
                <w:noProof/>
                <w:webHidden/>
              </w:rPr>
              <w:fldChar w:fldCharType="separate"/>
            </w:r>
            <w:r>
              <w:rPr>
                <w:noProof/>
                <w:webHidden/>
              </w:rPr>
              <w:t>17</w:t>
            </w:r>
            <w:r>
              <w:rPr>
                <w:noProof/>
                <w:webHidden/>
              </w:rPr>
              <w:fldChar w:fldCharType="end"/>
            </w:r>
          </w:hyperlink>
        </w:p>
        <w:p w14:paraId="60E76436" w14:textId="0FCB3DDA" w:rsidR="00D83790" w:rsidRDefault="00D83790">
          <w:pPr>
            <w:pStyle w:val="TOC1"/>
            <w:tabs>
              <w:tab w:val="right" w:pos="9350"/>
            </w:tabs>
            <w:rPr>
              <w:rFonts w:asciiTheme="minorHAnsi" w:eastAsiaTheme="minorEastAsia" w:hAnsiTheme="minorHAnsi" w:cstheme="minorBidi"/>
              <w:noProof/>
              <w:kern w:val="2"/>
              <w:lang w:eastAsia="en-GB"/>
              <w14:ligatures w14:val="standardContextual"/>
            </w:rPr>
          </w:pPr>
          <w:hyperlink w:anchor="_Toc152507705" w:history="1">
            <w:r w:rsidRPr="00176CA0">
              <w:rPr>
                <w:rStyle w:val="Hyperlink"/>
                <w:rFonts w:ascii="Arial Nova Light" w:hAnsi="Arial Nova Light"/>
                <w:noProof/>
              </w:rPr>
              <w:t>Appendix A</w:t>
            </w:r>
            <w:r>
              <w:rPr>
                <w:noProof/>
                <w:webHidden/>
              </w:rPr>
              <w:tab/>
            </w:r>
            <w:r>
              <w:rPr>
                <w:noProof/>
                <w:webHidden/>
              </w:rPr>
              <w:fldChar w:fldCharType="begin"/>
            </w:r>
            <w:r>
              <w:rPr>
                <w:noProof/>
                <w:webHidden/>
              </w:rPr>
              <w:instrText xml:space="preserve"> PAGEREF _Toc152507705 \h </w:instrText>
            </w:r>
            <w:r>
              <w:rPr>
                <w:noProof/>
                <w:webHidden/>
              </w:rPr>
            </w:r>
            <w:r>
              <w:rPr>
                <w:noProof/>
                <w:webHidden/>
              </w:rPr>
              <w:fldChar w:fldCharType="separate"/>
            </w:r>
            <w:r>
              <w:rPr>
                <w:noProof/>
                <w:webHidden/>
              </w:rPr>
              <w:t>19</w:t>
            </w:r>
            <w:r>
              <w:rPr>
                <w:noProof/>
                <w:webHidden/>
              </w:rPr>
              <w:fldChar w:fldCharType="end"/>
            </w:r>
          </w:hyperlink>
        </w:p>
        <w:p w14:paraId="27FC5AE3" w14:textId="1700A3DD" w:rsidR="00D83790" w:rsidRDefault="00D83790">
          <w:pPr>
            <w:pStyle w:val="TOC1"/>
            <w:tabs>
              <w:tab w:val="right" w:pos="9350"/>
            </w:tabs>
            <w:rPr>
              <w:rFonts w:asciiTheme="minorHAnsi" w:eastAsiaTheme="minorEastAsia" w:hAnsiTheme="minorHAnsi" w:cstheme="minorBidi"/>
              <w:noProof/>
              <w:kern w:val="2"/>
              <w:lang w:eastAsia="en-GB"/>
              <w14:ligatures w14:val="standardContextual"/>
            </w:rPr>
          </w:pPr>
          <w:hyperlink w:anchor="_Toc152507706" w:history="1">
            <w:r w:rsidRPr="00176CA0">
              <w:rPr>
                <w:rStyle w:val="Hyperlink"/>
                <w:rFonts w:ascii="Arial Nova Light" w:hAnsi="Arial Nova Light"/>
                <w:noProof/>
              </w:rPr>
              <w:t>Appendix B</w:t>
            </w:r>
            <w:r>
              <w:rPr>
                <w:noProof/>
                <w:webHidden/>
              </w:rPr>
              <w:tab/>
            </w:r>
            <w:r>
              <w:rPr>
                <w:noProof/>
                <w:webHidden/>
              </w:rPr>
              <w:fldChar w:fldCharType="begin"/>
            </w:r>
            <w:r>
              <w:rPr>
                <w:noProof/>
                <w:webHidden/>
              </w:rPr>
              <w:instrText xml:space="preserve"> PAGEREF _Toc152507706 \h </w:instrText>
            </w:r>
            <w:r>
              <w:rPr>
                <w:noProof/>
                <w:webHidden/>
              </w:rPr>
            </w:r>
            <w:r>
              <w:rPr>
                <w:noProof/>
                <w:webHidden/>
              </w:rPr>
              <w:fldChar w:fldCharType="separate"/>
            </w:r>
            <w:r>
              <w:rPr>
                <w:noProof/>
                <w:webHidden/>
              </w:rPr>
              <w:t>20</w:t>
            </w:r>
            <w:r>
              <w:rPr>
                <w:noProof/>
                <w:webHidden/>
              </w:rPr>
              <w:fldChar w:fldCharType="end"/>
            </w:r>
          </w:hyperlink>
        </w:p>
        <w:p w14:paraId="17378631" w14:textId="63D42D0D" w:rsidR="00D83790" w:rsidRDefault="00D83790">
          <w:pPr>
            <w:pStyle w:val="TOC1"/>
            <w:tabs>
              <w:tab w:val="right" w:pos="9350"/>
            </w:tabs>
            <w:rPr>
              <w:rFonts w:asciiTheme="minorHAnsi" w:eastAsiaTheme="minorEastAsia" w:hAnsiTheme="minorHAnsi" w:cstheme="minorBidi"/>
              <w:noProof/>
              <w:kern w:val="2"/>
              <w:lang w:eastAsia="en-GB"/>
              <w14:ligatures w14:val="standardContextual"/>
            </w:rPr>
          </w:pPr>
          <w:hyperlink w:anchor="_Toc152507707" w:history="1">
            <w:r w:rsidRPr="00176CA0">
              <w:rPr>
                <w:rStyle w:val="Hyperlink"/>
                <w:rFonts w:ascii="Arial Nova Light" w:hAnsi="Arial Nova Light"/>
                <w:noProof/>
              </w:rPr>
              <w:t>Appendix C</w:t>
            </w:r>
            <w:r>
              <w:rPr>
                <w:noProof/>
                <w:webHidden/>
              </w:rPr>
              <w:tab/>
            </w:r>
            <w:r>
              <w:rPr>
                <w:noProof/>
                <w:webHidden/>
              </w:rPr>
              <w:fldChar w:fldCharType="begin"/>
            </w:r>
            <w:r>
              <w:rPr>
                <w:noProof/>
                <w:webHidden/>
              </w:rPr>
              <w:instrText xml:space="preserve"> PAGEREF _Toc152507707 \h </w:instrText>
            </w:r>
            <w:r>
              <w:rPr>
                <w:noProof/>
                <w:webHidden/>
              </w:rPr>
            </w:r>
            <w:r>
              <w:rPr>
                <w:noProof/>
                <w:webHidden/>
              </w:rPr>
              <w:fldChar w:fldCharType="separate"/>
            </w:r>
            <w:r>
              <w:rPr>
                <w:noProof/>
                <w:webHidden/>
              </w:rPr>
              <w:t>21</w:t>
            </w:r>
            <w:r>
              <w:rPr>
                <w:noProof/>
                <w:webHidden/>
              </w:rPr>
              <w:fldChar w:fldCharType="end"/>
            </w:r>
          </w:hyperlink>
        </w:p>
        <w:p w14:paraId="4823C377" w14:textId="37C7001B" w:rsidR="00D83790" w:rsidRDefault="00D83790">
          <w:pPr>
            <w:pStyle w:val="TOC1"/>
            <w:tabs>
              <w:tab w:val="right" w:pos="9350"/>
            </w:tabs>
            <w:rPr>
              <w:rFonts w:asciiTheme="minorHAnsi" w:eastAsiaTheme="minorEastAsia" w:hAnsiTheme="minorHAnsi" w:cstheme="minorBidi"/>
              <w:noProof/>
              <w:kern w:val="2"/>
              <w:lang w:eastAsia="en-GB"/>
              <w14:ligatures w14:val="standardContextual"/>
            </w:rPr>
          </w:pPr>
          <w:hyperlink w:anchor="_Toc152507708" w:history="1">
            <w:r w:rsidRPr="00176CA0">
              <w:rPr>
                <w:rStyle w:val="Hyperlink"/>
                <w:rFonts w:ascii="Arial Nova Light" w:hAnsi="Arial Nova Light"/>
                <w:noProof/>
              </w:rPr>
              <w:t>Appendix D</w:t>
            </w:r>
            <w:r>
              <w:rPr>
                <w:noProof/>
                <w:webHidden/>
              </w:rPr>
              <w:tab/>
            </w:r>
            <w:r>
              <w:rPr>
                <w:noProof/>
                <w:webHidden/>
              </w:rPr>
              <w:fldChar w:fldCharType="begin"/>
            </w:r>
            <w:r>
              <w:rPr>
                <w:noProof/>
                <w:webHidden/>
              </w:rPr>
              <w:instrText xml:space="preserve"> PAGEREF _Toc152507708 \h </w:instrText>
            </w:r>
            <w:r>
              <w:rPr>
                <w:noProof/>
                <w:webHidden/>
              </w:rPr>
            </w:r>
            <w:r>
              <w:rPr>
                <w:noProof/>
                <w:webHidden/>
              </w:rPr>
              <w:fldChar w:fldCharType="separate"/>
            </w:r>
            <w:r>
              <w:rPr>
                <w:noProof/>
                <w:webHidden/>
              </w:rPr>
              <w:t>22</w:t>
            </w:r>
            <w:r>
              <w:rPr>
                <w:noProof/>
                <w:webHidden/>
              </w:rPr>
              <w:fldChar w:fldCharType="end"/>
            </w:r>
          </w:hyperlink>
        </w:p>
        <w:p w14:paraId="2BF66C93" w14:textId="1F0E98E1"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07BD4A95" w:rsidR="00583709" w:rsidRDefault="008312FD">
      <w:r>
        <w:br w:type="page"/>
      </w:r>
    </w:p>
    <w:p w14:paraId="153553B2" w14:textId="28998483" w:rsidR="00583709" w:rsidRPr="00D83790" w:rsidRDefault="005831A9">
      <w:pPr>
        <w:pStyle w:val="Heading1"/>
        <w:rPr>
          <w:rFonts w:ascii="Arial Nova Light" w:hAnsi="Arial Nova Light"/>
          <w:b/>
          <w:bCs/>
        </w:rPr>
      </w:pPr>
      <w:bookmarkStart w:id="1" w:name="_1ci93xb" w:colFirst="0" w:colLast="0"/>
      <w:bookmarkStart w:id="2" w:name="_Toc152507693"/>
      <w:bookmarkEnd w:id="1"/>
      <w:r w:rsidRPr="00D83790">
        <w:rPr>
          <w:rFonts w:ascii="Arial Nova Light" w:hAnsi="Arial Nova Light"/>
          <w:b/>
          <w:bCs/>
        </w:rPr>
        <w:lastRenderedPageBreak/>
        <w:t>Introduction</w:t>
      </w:r>
      <w:bookmarkEnd w:id="2"/>
    </w:p>
    <w:p w14:paraId="39D88604" w14:textId="77777777" w:rsidR="00583709" w:rsidRDefault="00583709"/>
    <w:p w14:paraId="204F5FBF" w14:textId="76CA1CC1" w:rsidR="005831A9" w:rsidRPr="001B2DE0" w:rsidRDefault="001B2DE0">
      <w:pPr>
        <w:rPr>
          <w:rFonts w:ascii="Arial Nova Light" w:hAnsi="Arial Nova Light"/>
        </w:rPr>
      </w:pPr>
      <w:r>
        <w:rPr>
          <w:rFonts w:ascii="Arial Nova Light" w:hAnsi="Arial Nova Light"/>
        </w:rPr>
        <w:t>I will be looking at h</w:t>
      </w:r>
      <w:r>
        <w:rPr>
          <w:rFonts w:ascii="Arial Nova Light" w:hAnsi="Arial Nova Light"/>
        </w:rPr>
        <w:t xml:space="preserve">ow airports were </w:t>
      </w:r>
      <w:r w:rsidR="00284F6C">
        <w:rPr>
          <w:rFonts w:ascii="Arial Nova Light" w:hAnsi="Arial Nova Light"/>
        </w:rPr>
        <w:t>affected</w:t>
      </w:r>
      <w:r>
        <w:rPr>
          <w:rFonts w:ascii="Arial Nova Light" w:hAnsi="Arial Nova Light"/>
        </w:rPr>
        <w:t xml:space="preserve"> during the COVID 19 pandemic</w:t>
      </w:r>
      <w:r>
        <w:rPr>
          <w:rFonts w:ascii="Arial Nova Light" w:hAnsi="Arial Nova Light"/>
        </w:rPr>
        <w:t>, what</w:t>
      </w:r>
      <w:r>
        <w:rPr>
          <w:rFonts w:ascii="Arial Nova Light" w:hAnsi="Arial Nova Light"/>
        </w:rPr>
        <w:t xml:space="preserve"> </w:t>
      </w:r>
      <w:r>
        <w:rPr>
          <w:rFonts w:ascii="Arial Nova Light" w:hAnsi="Arial Nova Light"/>
        </w:rPr>
        <w:t xml:space="preserve">organisational culture is and why it is important within an organisation how it has been influenced factors that can affect the environmental culture of an organisation using PESTLE and SWOT analysis. </w:t>
      </w:r>
      <w:r w:rsidR="00284F6C">
        <w:rPr>
          <w:rFonts w:ascii="Arial Nova Light" w:hAnsi="Arial Nova Light"/>
        </w:rPr>
        <w:t xml:space="preserve">Why human values and ethical behaviour </w:t>
      </w:r>
      <w:r w:rsidR="00284F6C" w:rsidRPr="00284F6C">
        <w:rPr>
          <w:rFonts w:ascii="Arial Nova Light" w:hAnsi="Arial Nova Light"/>
        </w:rPr>
        <w:t>necess</w:t>
      </w:r>
      <w:r w:rsidR="00284F6C">
        <w:rPr>
          <w:rFonts w:ascii="Arial Nova Light" w:hAnsi="Arial Nova Light"/>
        </w:rPr>
        <w:t>ary</w:t>
      </w:r>
      <w:r w:rsidR="00284F6C" w:rsidRPr="00284F6C">
        <w:rPr>
          <w:rFonts w:ascii="Arial Nova Light" w:hAnsi="Arial Nova Light"/>
        </w:rPr>
        <w:t xml:space="preserve"> for survival</w:t>
      </w:r>
      <w:r w:rsidR="00284F6C">
        <w:rPr>
          <w:rFonts w:ascii="Arial Nova Light" w:hAnsi="Arial Nova Light"/>
        </w:rPr>
        <w:t xml:space="preserve">, using model and </w:t>
      </w:r>
      <w:r w:rsidR="00367A60">
        <w:rPr>
          <w:rFonts w:ascii="Arial Nova Light" w:hAnsi="Arial Nova Light"/>
        </w:rPr>
        <w:t>framework</w:t>
      </w:r>
      <w:r w:rsidR="00284F6C">
        <w:rPr>
          <w:rFonts w:ascii="Arial Nova Light" w:hAnsi="Arial Nova Light"/>
        </w:rPr>
        <w:t xml:space="preserve">.  </w:t>
      </w:r>
    </w:p>
    <w:p w14:paraId="4C0BBD5B" w14:textId="77777777" w:rsidR="000B0ECE" w:rsidRDefault="000B0ECE"/>
    <w:p w14:paraId="441C440E" w14:textId="77777777" w:rsidR="000B0ECE" w:rsidRDefault="000B0ECE"/>
    <w:p w14:paraId="62E0B673" w14:textId="77777777" w:rsidR="000B0ECE" w:rsidRDefault="000B0ECE"/>
    <w:p w14:paraId="399B0F91" w14:textId="77777777" w:rsidR="000B0ECE" w:rsidRDefault="000B0ECE"/>
    <w:p w14:paraId="687FBC41" w14:textId="77777777" w:rsidR="000B0ECE" w:rsidRDefault="000B0ECE"/>
    <w:p w14:paraId="6E3AA3A0" w14:textId="77777777" w:rsidR="000B0ECE" w:rsidRDefault="000B0ECE"/>
    <w:p w14:paraId="64CC3A4D" w14:textId="77777777" w:rsidR="000B0ECE" w:rsidRDefault="000B0ECE"/>
    <w:p w14:paraId="4799E80C" w14:textId="77777777" w:rsidR="000B0ECE" w:rsidRDefault="000B0ECE"/>
    <w:p w14:paraId="0C0A4DA0" w14:textId="77777777" w:rsidR="000B0ECE" w:rsidRDefault="000B0ECE"/>
    <w:p w14:paraId="62AE0BB2" w14:textId="77777777" w:rsidR="000B0ECE" w:rsidRDefault="000B0ECE"/>
    <w:p w14:paraId="6D0623FC" w14:textId="77777777" w:rsidR="000B0ECE" w:rsidRDefault="000B0ECE"/>
    <w:p w14:paraId="33D62294" w14:textId="77777777" w:rsidR="000B0ECE" w:rsidRDefault="000B0ECE"/>
    <w:p w14:paraId="4834013B" w14:textId="77777777" w:rsidR="000B0ECE" w:rsidRDefault="000B0ECE"/>
    <w:p w14:paraId="2A617A58" w14:textId="77777777" w:rsidR="000B0ECE" w:rsidRDefault="000B0ECE"/>
    <w:p w14:paraId="54D0FB9E" w14:textId="77777777" w:rsidR="000B0ECE" w:rsidRDefault="000B0ECE"/>
    <w:p w14:paraId="2ADF4D98" w14:textId="77777777" w:rsidR="000B0ECE" w:rsidRDefault="000B0ECE"/>
    <w:p w14:paraId="39BB7784" w14:textId="77777777" w:rsidR="000B0ECE" w:rsidRDefault="000B0ECE"/>
    <w:p w14:paraId="7DF4D905" w14:textId="77777777" w:rsidR="000B0ECE" w:rsidRDefault="000B0ECE"/>
    <w:p w14:paraId="177038F3" w14:textId="77777777" w:rsidR="000B0ECE" w:rsidRDefault="000B0ECE"/>
    <w:p w14:paraId="375E5959" w14:textId="77777777" w:rsidR="000B0ECE" w:rsidRDefault="000B0ECE"/>
    <w:p w14:paraId="4FAE34A1" w14:textId="77777777" w:rsidR="000B0ECE" w:rsidRDefault="000B0ECE"/>
    <w:p w14:paraId="524C9D8C" w14:textId="77777777" w:rsidR="000B0ECE" w:rsidRDefault="000B0ECE"/>
    <w:p w14:paraId="2B1B7852" w14:textId="77777777" w:rsidR="000B0ECE" w:rsidRDefault="000B0ECE"/>
    <w:p w14:paraId="71CA1328" w14:textId="77777777" w:rsidR="00145659" w:rsidRDefault="00145659" w:rsidP="00145659">
      <w:pPr>
        <w:pStyle w:val="Heading1"/>
        <w:rPr>
          <w:b/>
          <w:bCs/>
        </w:rPr>
      </w:pPr>
      <w:bookmarkStart w:id="3" w:name="_3whwml4" w:colFirst="0" w:colLast="0"/>
      <w:bookmarkEnd w:id="3"/>
    </w:p>
    <w:p w14:paraId="16C642BC" w14:textId="0EB83445" w:rsidR="00145659" w:rsidRPr="009323C1" w:rsidRDefault="00145659" w:rsidP="00145659">
      <w:pPr>
        <w:pStyle w:val="Heading1"/>
        <w:rPr>
          <w:rFonts w:ascii="Arial Nova Light" w:hAnsi="Arial Nova Light"/>
          <w:b/>
          <w:bCs/>
          <w:sz w:val="28"/>
          <w:szCs w:val="28"/>
        </w:rPr>
      </w:pPr>
      <w:bookmarkStart w:id="4" w:name="_Toc152507694"/>
      <w:r w:rsidRPr="009323C1">
        <w:rPr>
          <w:rFonts w:ascii="Arial Nova Light" w:hAnsi="Arial Nova Light"/>
          <w:b/>
          <w:bCs/>
          <w:sz w:val="28"/>
          <w:szCs w:val="28"/>
        </w:rPr>
        <w:t>Part 1 - Critically assess the culture and context of an organisation.</w:t>
      </w:r>
      <w:bookmarkEnd w:id="4"/>
    </w:p>
    <w:p w14:paraId="708F6DD1" w14:textId="77777777" w:rsidR="00240B77" w:rsidRPr="00240B77" w:rsidRDefault="00240B77" w:rsidP="00240B77"/>
    <w:p w14:paraId="7E602374" w14:textId="032543B9" w:rsidR="00145659" w:rsidRPr="004C7137" w:rsidRDefault="002D583B" w:rsidP="001C34C1">
      <w:pPr>
        <w:pStyle w:val="Heading2"/>
        <w:numPr>
          <w:ilvl w:val="0"/>
          <w:numId w:val="4"/>
        </w:numPr>
        <w:rPr>
          <w:rFonts w:ascii="Arial Nova Light" w:hAnsi="Arial Nova Light"/>
        </w:rPr>
      </w:pPr>
      <w:bookmarkStart w:id="5" w:name="_Toc152507695"/>
      <w:r w:rsidRPr="004C7137">
        <w:rPr>
          <w:rFonts w:ascii="Arial Nova Light" w:hAnsi="Arial Nova Light"/>
        </w:rPr>
        <w:t>–</w:t>
      </w:r>
      <w:r w:rsidR="00145659" w:rsidRPr="004C7137">
        <w:rPr>
          <w:rFonts w:ascii="Arial Nova Light" w:hAnsi="Arial Nova Light"/>
        </w:rPr>
        <w:t xml:space="preserve"> </w:t>
      </w:r>
      <w:r w:rsidRPr="004C7137">
        <w:rPr>
          <w:rFonts w:ascii="Arial Nova Light" w:hAnsi="Arial Nova Light"/>
        </w:rPr>
        <w:t>What is organisational culture and why is it important.</w:t>
      </w:r>
      <w:bookmarkEnd w:id="5"/>
    </w:p>
    <w:p w14:paraId="3E3144B2" w14:textId="77777777" w:rsidR="001C34C1" w:rsidRPr="001C34C1" w:rsidRDefault="001C34C1" w:rsidP="001C34C1"/>
    <w:p w14:paraId="6D300363" w14:textId="5C714652" w:rsidR="00F50767" w:rsidRPr="00462C01" w:rsidRDefault="00240B77" w:rsidP="00D9130B">
      <w:pPr>
        <w:spacing w:line="240" w:lineRule="auto"/>
        <w:rPr>
          <w:rFonts w:ascii="Arial Nova Light" w:eastAsia="Arial" w:hAnsi="Arial Nova Light" w:cs="Arial"/>
          <w:sz w:val="24"/>
          <w:szCs w:val="24"/>
        </w:rPr>
      </w:pPr>
      <w:r>
        <w:rPr>
          <w:rFonts w:ascii="Arial Nova Light" w:eastAsia="Arial" w:hAnsi="Arial Nova Light" w:cs="Arial"/>
          <w:sz w:val="24"/>
          <w:szCs w:val="24"/>
        </w:rPr>
        <w:t xml:space="preserve">Culture always has a meaning, however, may not be accepted or understood. Culture within an organisation </w:t>
      </w:r>
      <w:r w:rsidR="002D583B">
        <w:rPr>
          <w:rFonts w:ascii="Arial Nova Light" w:eastAsia="Arial" w:hAnsi="Arial Nova Light" w:cs="Arial"/>
          <w:sz w:val="24"/>
          <w:szCs w:val="24"/>
        </w:rPr>
        <w:t>means the policies, principles, convictions, and ideology that shape an organi</w:t>
      </w:r>
      <w:r w:rsidR="00395EF9">
        <w:rPr>
          <w:rFonts w:ascii="Arial Nova Light" w:eastAsia="Arial" w:hAnsi="Arial Nova Light" w:cs="Arial"/>
          <w:sz w:val="24"/>
          <w:szCs w:val="24"/>
        </w:rPr>
        <w:t>s</w:t>
      </w:r>
      <w:r w:rsidR="002D583B">
        <w:rPr>
          <w:rFonts w:ascii="Arial Nova Light" w:eastAsia="Arial" w:hAnsi="Arial Nova Light" w:cs="Arial"/>
          <w:sz w:val="24"/>
          <w:szCs w:val="24"/>
        </w:rPr>
        <w:t>ation's culture and how its individuals behave as a team. The established framework that directs</w:t>
      </w:r>
      <w:r w:rsidR="001C34C1">
        <w:rPr>
          <w:rFonts w:ascii="Arial Nova Light" w:eastAsia="Arial" w:hAnsi="Arial Nova Light" w:cs="Arial"/>
          <w:sz w:val="24"/>
          <w:szCs w:val="24"/>
        </w:rPr>
        <w:t xml:space="preserve"> the</w:t>
      </w:r>
      <w:r w:rsidR="002D583B">
        <w:rPr>
          <w:rFonts w:ascii="Arial Nova Light" w:eastAsia="Arial" w:hAnsi="Arial Nova Light" w:cs="Arial"/>
          <w:sz w:val="24"/>
          <w:szCs w:val="24"/>
        </w:rPr>
        <w:t xml:space="preserve"> conduct at work makes up the culture. Integrity, cooperation, accountability, and transparency directly </w:t>
      </w:r>
      <w:r w:rsidR="002B63C4">
        <w:rPr>
          <w:rFonts w:ascii="Arial Nova Light" w:eastAsia="Arial" w:hAnsi="Arial Nova Light" w:cs="Arial"/>
          <w:sz w:val="24"/>
          <w:szCs w:val="24"/>
        </w:rPr>
        <w:t>impact</w:t>
      </w:r>
      <w:r w:rsidR="002D583B">
        <w:rPr>
          <w:rFonts w:ascii="Arial Nova Light" w:eastAsia="Arial" w:hAnsi="Arial Nova Light" w:cs="Arial"/>
          <w:sz w:val="24"/>
          <w:szCs w:val="24"/>
        </w:rPr>
        <w:t xml:space="preserve"> employee engagement, performance, and overall organisational success, understanding and controlling this culture is essential. Productivity and creativity can rise when an organisation has a positive and healthy culture that cultivates employee motivation, loyalty, and satisfaction. However, a poisonous or misaligned culture can lead to poor performance, internal strife, and significant employee turnover. Workers in companies where culture is actively shaped tend to be more engaged and unified. As a result, this system aids businesses in overcoming obstacles and better adjusting to changes.</w:t>
      </w:r>
      <w:r w:rsidR="002D583B" w:rsidRPr="002D583B">
        <w:rPr>
          <w:rFonts w:ascii="Arial Nova Light" w:eastAsia="Arial" w:hAnsi="Arial Nova Light" w:cs="Arial"/>
          <w:sz w:val="24"/>
          <w:szCs w:val="24"/>
        </w:rPr>
        <w:t xml:space="preserve"> </w:t>
      </w:r>
      <w:r w:rsidR="002D583B" w:rsidRPr="00F50767">
        <w:rPr>
          <w:rFonts w:ascii="Arial Nova Light" w:eastAsia="Arial" w:hAnsi="Arial Nova Light" w:cs="Arial"/>
          <w:sz w:val="24"/>
          <w:szCs w:val="24"/>
        </w:rPr>
        <w:t>(He, 2023)</w:t>
      </w:r>
      <w:r w:rsidR="002D583B">
        <w:rPr>
          <w:rFonts w:ascii="Arial Nova Light" w:eastAsia="Arial" w:hAnsi="Arial Nova Light" w:cs="Arial"/>
          <w:sz w:val="24"/>
          <w:szCs w:val="24"/>
        </w:rPr>
        <w:t xml:space="preserve"> </w:t>
      </w:r>
    </w:p>
    <w:p w14:paraId="485CE9D2" w14:textId="716522D0" w:rsidR="00711B79" w:rsidRDefault="00462C01" w:rsidP="00395EF9">
      <w:pPr>
        <w:spacing w:line="240" w:lineRule="auto"/>
        <w:rPr>
          <w:rFonts w:ascii="Arial Nova Light" w:eastAsia="Arial" w:hAnsi="Arial Nova Light" w:cs="Arial"/>
          <w:sz w:val="24"/>
          <w:szCs w:val="24"/>
        </w:rPr>
      </w:pPr>
      <w:r w:rsidRPr="00462C01">
        <w:rPr>
          <w:rFonts w:ascii="Arial Nova Light" w:eastAsia="Arial" w:hAnsi="Arial Nova Light" w:cs="Arial"/>
          <w:sz w:val="24"/>
          <w:szCs w:val="24"/>
        </w:rPr>
        <w:t xml:space="preserve">Early in the 1960s, Hal Leavitt and Bernie Bass presented the idea of organisational psychology in a paper for the Annual Review of Psychology (Leavitt and Bass, 1964), and Bernie Bass and </w:t>
      </w:r>
      <w:r>
        <w:rPr>
          <w:rFonts w:ascii="Arial Nova Light" w:eastAsia="Arial" w:hAnsi="Arial Nova Light" w:cs="Arial"/>
          <w:sz w:val="24"/>
          <w:szCs w:val="24"/>
        </w:rPr>
        <w:t xml:space="preserve">Edgar Schein created </w:t>
      </w:r>
      <w:r w:rsidRPr="00462C01">
        <w:rPr>
          <w:rFonts w:ascii="Arial Nova Light" w:eastAsia="Arial" w:hAnsi="Arial Nova Light" w:cs="Arial"/>
          <w:sz w:val="24"/>
          <w:szCs w:val="24"/>
        </w:rPr>
        <w:t>the same in textbook</w:t>
      </w:r>
      <w:r>
        <w:rPr>
          <w:rFonts w:ascii="Arial Nova Light" w:eastAsia="Arial" w:hAnsi="Arial Nova Light" w:cs="Arial"/>
          <w:sz w:val="24"/>
          <w:szCs w:val="24"/>
        </w:rPr>
        <w:t xml:space="preserve"> form</w:t>
      </w:r>
      <w:r w:rsidRPr="00462C01">
        <w:rPr>
          <w:rFonts w:ascii="Arial Nova Light" w:eastAsia="Arial" w:hAnsi="Arial Nova Light" w:cs="Arial"/>
          <w:sz w:val="24"/>
          <w:szCs w:val="24"/>
        </w:rPr>
        <w:t xml:space="preserve"> </w:t>
      </w:r>
      <w:r>
        <w:rPr>
          <w:rFonts w:ascii="Arial Nova Light" w:eastAsia="Arial" w:hAnsi="Arial Nova Light" w:cs="Arial"/>
          <w:sz w:val="24"/>
          <w:szCs w:val="24"/>
        </w:rPr>
        <w:t xml:space="preserve">by the same </w:t>
      </w:r>
      <w:r w:rsidRPr="00462C01">
        <w:rPr>
          <w:rFonts w:ascii="Arial Nova Light" w:eastAsia="Arial" w:hAnsi="Arial Nova Light" w:cs="Arial"/>
          <w:sz w:val="24"/>
          <w:szCs w:val="24"/>
        </w:rPr>
        <w:t>name</w:t>
      </w:r>
      <w:r w:rsidR="00395EF9">
        <w:rPr>
          <w:rFonts w:ascii="Arial Nova Light" w:eastAsia="Arial" w:hAnsi="Arial Nova Light" w:cs="Arial"/>
          <w:sz w:val="24"/>
          <w:szCs w:val="24"/>
        </w:rPr>
        <w:t xml:space="preserve"> a year later in 1965.</w:t>
      </w:r>
      <w:r w:rsidRPr="00462C01">
        <w:rPr>
          <w:rFonts w:ascii="Arial Nova Light" w:eastAsia="Arial" w:hAnsi="Arial Nova Light" w:cs="Arial"/>
          <w:sz w:val="24"/>
          <w:szCs w:val="24"/>
        </w:rPr>
        <w:t xml:space="preserve"> (Bass, 1965</w:t>
      </w:r>
      <w:r w:rsidR="001251B4">
        <w:rPr>
          <w:rFonts w:ascii="Arial Nova Light" w:eastAsia="Arial" w:hAnsi="Arial Nova Light" w:cs="Arial"/>
          <w:sz w:val="24"/>
          <w:szCs w:val="24"/>
        </w:rPr>
        <w:t>,</w:t>
      </w:r>
      <w:r w:rsidRPr="00462C01">
        <w:rPr>
          <w:rFonts w:ascii="Arial Nova Light" w:eastAsia="Arial" w:hAnsi="Arial Nova Light" w:cs="Arial"/>
          <w:sz w:val="24"/>
          <w:szCs w:val="24"/>
        </w:rPr>
        <w:t xml:space="preserve"> Schein, 1965). Kurt Lewin's </w:t>
      </w:r>
      <w:r w:rsidR="0085773A" w:rsidRPr="0085773A">
        <w:rPr>
          <w:rFonts w:ascii="Arial Nova Light" w:eastAsia="Arial" w:hAnsi="Arial Nova Light" w:cs="Arial"/>
          <w:sz w:val="24"/>
          <w:szCs w:val="24"/>
        </w:rPr>
        <w:t xml:space="preserve">innovative </w:t>
      </w:r>
      <w:r w:rsidRPr="00462C01">
        <w:rPr>
          <w:rFonts w:ascii="Arial Nova Light" w:eastAsia="Arial" w:hAnsi="Arial Nova Light" w:cs="Arial"/>
          <w:sz w:val="24"/>
          <w:szCs w:val="24"/>
        </w:rPr>
        <w:t xml:space="preserve">research on leadership styles and group norms </w:t>
      </w:r>
      <w:r>
        <w:rPr>
          <w:rFonts w:ascii="Arial Nova Light" w:eastAsia="Arial" w:hAnsi="Arial Nova Light" w:cs="Arial"/>
          <w:sz w:val="24"/>
          <w:szCs w:val="24"/>
        </w:rPr>
        <w:t>and</w:t>
      </w:r>
      <w:r w:rsidRPr="00462C01">
        <w:rPr>
          <w:rFonts w:ascii="Arial Nova Light" w:eastAsia="Arial" w:hAnsi="Arial Nova Light" w:cs="Arial"/>
          <w:sz w:val="24"/>
          <w:szCs w:val="24"/>
        </w:rPr>
        <w:t xml:space="preserve"> the long-term advantages of democratic leadership, </w:t>
      </w:r>
      <w:r>
        <w:rPr>
          <w:rFonts w:ascii="Arial Nova Light" w:eastAsia="Arial" w:hAnsi="Arial Nova Light" w:cs="Arial"/>
          <w:sz w:val="24"/>
          <w:szCs w:val="24"/>
        </w:rPr>
        <w:t xml:space="preserve">numerous people recognised </w:t>
      </w:r>
      <w:r w:rsidRPr="00462C01">
        <w:rPr>
          <w:rFonts w:ascii="Arial Nova Light" w:eastAsia="Arial" w:hAnsi="Arial Nova Light" w:cs="Arial"/>
          <w:sz w:val="24"/>
          <w:szCs w:val="24"/>
        </w:rPr>
        <w:t xml:space="preserve">the need for managers to undergo </w:t>
      </w:r>
      <w:r>
        <w:rPr>
          <w:rFonts w:ascii="Arial Nova Light" w:eastAsia="Arial" w:hAnsi="Arial Nova Light" w:cs="Arial"/>
          <w:sz w:val="24"/>
          <w:szCs w:val="24"/>
        </w:rPr>
        <w:t xml:space="preserve">further training in </w:t>
      </w:r>
      <w:r w:rsidRPr="00462C01">
        <w:rPr>
          <w:rFonts w:ascii="Arial Nova Light" w:eastAsia="Arial" w:hAnsi="Arial Nova Light" w:cs="Arial"/>
          <w:sz w:val="24"/>
          <w:szCs w:val="24"/>
        </w:rPr>
        <w:t xml:space="preserve">human relations, and to be convinced that human nature was not inherently flawed. </w:t>
      </w:r>
      <w:r w:rsidR="00395EF9">
        <w:rPr>
          <w:rFonts w:ascii="Arial Nova Light" w:eastAsia="Arial" w:hAnsi="Arial Nova Light" w:cs="Arial"/>
          <w:sz w:val="24"/>
          <w:szCs w:val="24"/>
        </w:rPr>
        <w:t>Organisational</w:t>
      </w:r>
      <w:r w:rsidRPr="00462C01">
        <w:rPr>
          <w:rFonts w:ascii="Arial Nova Light" w:eastAsia="Arial" w:hAnsi="Arial Nova Light" w:cs="Arial"/>
          <w:sz w:val="24"/>
          <w:szCs w:val="24"/>
        </w:rPr>
        <w:t xml:space="preserve"> behaviour became a champion for treating workers with greater compassion by demonstrating that when individuals were treated like adults, they were ultimately more creative and productive.</w:t>
      </w:r>
      <w:r w:rsidR="0085773A" w:rsidRPr="0085773A">
        <w:rPr>
          <w:rFonts w:ascii="Arial Nova Light" w:eastAsia="Arial" w:hAnsi="Arial Nova Light" w:cs="Arial"/>
          <w:sz w:val="24"/>
          <w:szCs w:val="24"/>
        </w:rPr>
        <w:t xml:space="preserve"> </w:t>
      </w:r>
      <w:r w:rsidR="00395EF9" w:rsidRPr="00395EF9">
        <w:rPr>
          <w:rFonts w:ascii="Arial Nova Light" w:eastAsia="Arial" w:hAnsi="Arial Nova Light" w:cs="Arial"/>
          <w:sz w:val="24"/>
          <w:szCs w:val="24"/>
        </w:rPr>
        <w:t>The emphasis was on productivity, which was described as each person's capacity for creativity and production. Systemic dynamics inside companies, however, were ignored, leading managers</w:t>
      </w:r>
      <w:r w:rsidR="00395EF9">
        <w:rPr>
          <w:rFonts w:ascii="Arial Nova Light" w:eastAsia="Arial" w:hAnsi="Arial Nova Light" w:cs="Arial"/>
          <w:sz w:val="24"/>
          <w:szCs w:val="24"/>
        </w:rPr>
        <w:t xml:space="preserve"> </w:t>
      </w:r>
      <w:r w:rsidR="00395EF9" w:rsidRPr="00395EF9">
        <w:rPr>
          <w:rFonts w:ascii="Arial Nova Light" w:eastAsia="Arial" w:hAnsi="Arial Nova Light" w:cs="Arial"/>
          <w:sz w:val="24"/>
          <w:szCs w:val="24"/>
        </w:rPr>
        <w:t>to act in an autocratic manner.</w:t>
      </w:r>
    </w:p>
    <w:p w14:paraId="4C4CF5CF" w14:textId="1F2B4E92" w:rsidR="00711B79" w:rsidRDefault="00711B79" w:rsidP="00395EF9">
      <w:pPr>
        <w:spacing w:line="240" w:lineRule="auto"/>
        <w:rPr>
          <w:rFonts w:ascii="Arial Nova Light" w:eastAsia="Arial" w:hAnsi="Arial Nova Light" w:cs="Arial"/>
          <w:sz w:val="24"/>
          <w:szCs w:val="24"/>
        </w:rPr>
      </w:pPr>
      <w:r>
        <w:rPr>
          <w:rFonts w:ascii="Arial Nova Light" w:eastAsia="Arial" w:hAnsi="Arial Nova Light" w:cs="Arial"/>
          <w:sz w:val="24"/>
          <w:szCs w:val="24"/>
        </w:rPr>
        <w:t>There are three cultures of management, the operators, the engineers, and the executives.</w:t>
      </w:r>
    </w:p>
    <w:p w14:paraId="402F8E3B" w14:textId="18F28420" w:rsidR="00711B79" w:rsidRDefault="00711B79" w:rsidP="00711B79">
      <w:pPr>
        <w:pStyle w:val="ListParagraph"/>
        <w:numPr>
          <w:ilvl w:val="0"/>
          <w:numId w:val="3"/>
        </w:numPr>
        <w:spacing w:line="240" w:lineRule="auto"/>
        <w:rPr>
          <w:rFonts w:ascii="Arial Nova Light" w:eastAsia="Arial" w:hAnsi="Arial Nova Light" w:cs="Arial"/>
          <w:sz w:val="24"/>
          <w:szCs w:val="24"/>
        </w:rPr>
      </w:pPr>
      <w:r>
        <w:rPr>
          <w:rFonts w:ascii="Arial Nova Light" w:eastAsia="Arial" w:hAnsi="Arial Nova Light" w:cs="Arial"/>
          <w:sz w:val="24"/>
          <w:szCs w:val="24"/>
        </w:rPr>
        <w:t xml:space="preserve">The operators - </w:t>
      </w:r>
      <w:r w:rsidR="0052287C">
        <w:rPr>
          <w:rFonts w:ascii="Arial Nova Light" w:eastAsia="Arial" w:hAnsi="Arial Nova Light" w:cs="Arial"/>
          <w:sz w:val="24"/>
          <w:szCs w:val="24"/>
        </w:rPr>
        <w:t>the line managers and employees who manufacture and provide the goods and services necessary to carry out the primary objective of the company.</w:t>
      </w:r>
    </w:p>
    <w:p w14:paraId="29D83EF4" w14:textId="2A10855C" w:rsidR="0052287C" w:rsidRDefault="0052287C" w:rsidP="00711B79">
      <w:pPr>
        <w:pStyle w:val="ListParagraph"/>
        <w:numPr>
          <w:ilvl w:val="0"/>
          <w:numId w:val="3"/>
        </w:numPr>
        <w:spacing w:line="240" w:lineRule="auto"/>
        <w:rPr>
          <w:rFonts w:ascii="Arial Nova Light" w:eastAsia="Arial" w:hAnsi="Arial Nova Light" w:cs="Arial"/>
          <w:sz w:val="24"/>
          <w:szCs w:val="24"/>
        </w:rPr>
      </w:pPr>
      <w:r>
        <w:rPr>
          <w:rFonts w:ascii="Arial Nova Light" w:eastAsia="Arial" w:hAnsi="Arial Nova Light" w:cs="Arial"/>
          <w:sz w:val="24"/>
          <w:szCs w:val="24"/>
        </w:rPr>
        <w:t>The engineers - every business has a core technology that forms the basis of its operations. Different types of "engineers" with similar occupational cultures design and oversee this technology.</w:t>
      </w:r>
    </w:p>
    <w:p w14:paraId="5C8629A2" w14:textId="0056FC6C" w:rsidR="00395EF9" w:rsidRPr="0052287C" w:rsidRDefault="0052287C" w:rsidP="00395EF9">
      <w:pPr>
        <w:pStyle w:val="ListParagraph"/>
        <w:numPr>
          <w:ilvl w:val="0"/>
          <w:numId w:val="3"/>
        </w:numPr>
        <w:spacing w:line="240" w:lineRule="auto"/>
        <w:rPr>
          <w:rFonts w:ascii="Arial Nova Light" w:eastAsia="Arial" w:hAnsi="Arial Nova Light" w:cs="Arial"/>
          <w:sz w:val="24"/>
          <w:szCs w:val="24"/>
        </w:rPr>
      </w:pPr>
      <w:r>
        <w:rPr>
          <w:rFonts w:ascii="Arial Nova Light" w:eastAsia="Arial" w:hAnsi="Arial Nova Light" w:cs="Arial"/>
          <w:sz w:val="24"/>
          <w:szCs w:val="24"/>
        </w:rPr>
        <w:t xml:space="preserve">The executives - </w:t>
      </w:r>
      <w:r w:rsidRPr="0052287C">
        <w:rPr>
          <w:rFonts w:ascii="Arial Nova Light" w:hAnsi="Arial Nova Light"/>
        </w:rPr>
        <w:t>chief executive officers (CEOs) who share a common set of assumptions based on the daily realities of their status and role. CEOs with a shared set of presumptions derived from the day-to-day realities of their position and job.</w:t>
      </w:r>
      <w:r w:rsidR="00395EF9" w:rsidRPr="0052287C">
        <w:rPr>
          <w:rFonts w:ascii="Arial Nova Light" w:eastAsia="Arial" w:hAnsi="Arial Nova Light" w:cs="Arial"/>
          <w:sz w:val="24"/>
          <w:szCs w:val="24"/>
        </w:rPr>
        <w:t xml:space="preserve"> (Schein, 1996).</w:t>
      </w:r>
    </w:p>
    <w:p w14:paraId="2CE241FA" w14:textId="093C29CC" w:rsidR="00395EF9" w:rsidRDefault="0052287C" w:rsidP="00395EF9">
      <w:pPr>
        <w:spacing w:line="240" w:lineRule="auto"/>
        <w:rPr>
          <w:rFonts w:ascii="Arial Nova Light" w:eastAsia="Arial" w:hAnsi="Arial Nova Light" w:cs="Arial"/>
          <w:sz w:val="24"/>
          <w:szCs w:val="24"/>
        </w:rPr>
      </w:pPr>
      <w:r>
        <w:rPr>
          <w:rFonts w:ascii="Arial Nova Light" w:eastAsia="Arial" w:hAnsi="Arial Nova Light" w:cs="Arial"/>
          <w:sz w:val="24"/>
          <w:szCs w:val="24"/>
        </w:rPr>
        <w:lastRenderedPageBreak/>
        <w:t>Edgar Schein</w:t>
      </w:r>
      <w:r w:rsidR="00754D29">
        <w:rPr>
          <w:rFonts w:ascii="Arial Nova Light" w:eastAsia="Arial" w:hAnsi="Arial Nova Light" w:cs="Arial"/>
          <w:sz w:val="24"/>
          <w:szCs w:val="24"/>
        </w:rPr>
        <w:t xml:space="preserve">’s three levels of culture iceberg model (See Appendix A) show the underlying assumptions which are beliefs, perceptions, </w:t>
      </w:r>
      <w:r w:rsidR="00B70151">
        <w:rPr>
          <w:rFonts w:ascii="Arial Nova Light" w:eastAsia="Arial" w:hAnsi="Arial Nova Light" w:cs="Arial"/>
          <w:sz w:val="24"/>
          <w:szCs w:val="24"/>
        </w:rPr>
        <w:t>thoughts,</w:t>
      </w:r>
      <w:r w:rsidR="00754D29">
        <w:rPr>
          <w:rFonts w:ascii="Arial Nova Light" w:eastAsia="Arial" w:hAnsi="Arial Nova Light" w:cs="Arial"/>
          <w:sz w:val="24"/>
          <w:szCs w:val="24"/>
        </w:rPr>
        <w:t xml:space="preserve"> and feelings which are taken for granted </w:t>
      </w:r>
      <w:r w:rsidR="001C34C1">
        <w:rPr>
          <w:rFonts w:ascii="Arial Nova Light" w:eastAsia="Arial" w:hAnsi="Arial Nova Light" w:cs="Arial"/>
          <w:sz w:val="24"/>
          <w:szCs w:val="24"/>
        </w:rPr>
        <w:t xml:space="preserve">and </w:t>
      </w:r>
      <w:r w:rsidR="00754D29">
        <w:rPr>
          <w:rFonts w:ascii="Arial Nova Light" w:eastAsia="Arial" w:hAnsi="Arial Nova Light" w:cs="Arial"/>
          <w:sz w:val="24"/>
          <w:szCs w:val="24"/>
        </w:rPr>
        <w:t>known as the unconscious</w:t>
      </w:r>
      <w:r w:rsidR="008D3BD1">
        <w:rPr>
          <w:rFonts w:ascii="Arial Nova Light" w:eastAsia="Arial" w:hAnsi="Arial Nova Light" w:cs="Arial"/>
          <w:sz w:val="24"/>
          <w:szCs w:val="24"/>
        </w:rPr>
        <w:t xml:space="preserve"> factors</w:t>
      </w:r>
      <w:r w:rsidR="00754D29">
        <w:rPr>
          <w:rFonts w:ascii="Arial Nova Light" w:eastAsia="Arial" w:hAnsi="Arial Nova Light" w:cs="Arial"/>
          <w:sz w:val="24"/>
          <w:szCs w:val="24"/>
        </w:rPr>
        <w:t xml:space="preserve">. </w:t>
      </w:r>
      <w:r w:rsidR="008D3BD1">
        <w:rPr>
          <w:rFonts w:ascii="Arial Nova Light" w:eastAsia="Arial" w:hAnsi="Arial Nova Light" w:cs="Arial"/>
          <w:sz w:val="24"/>
          <w:szCs w:val="24"/>
        </w:rPr>
        <w:t xml:space="preserve">Espoused values are the strategies, </w:t>
      </w:r>
      <w:r w:rsidR="00D378D2">
        <w:rPr>
          <w:rFonts w:ascii="Arial Nova Light" w:eastAsia="Arial" w:hAnsi="Arial Nova Light" w:cs="Arial"/>
          <w:sz w:val="24"/>
          <w:szCs w:val="24"/>
        </w:rPr>
        <w:t>goals,</w:t>
      </w:r>
      <w:r w:rsidR="008D3BD1">
        <w:rPr>
          <w:rFonts w:ascii="Arial Nova Light" w:eastAsia="Arial" w:hAnsi="Arial Nova Light" w:cs="Arial"/>
          <w:sz w:val="24"/>
          <w:szCs w:val="24"/>
        </w:rPr>
        <w:t xml:space="preserve"> and philosophies, these are known as the invisible factors. Artefacts are organisational structures and processes which are visible factors.</w:t>
      </w:r>
    </w:p>
    <w:p w14:paraId="3F41FD98" w14:textId="6C6436C9" w:rsidR="00DD4D69" w:rsidRPr="00395EF9" w:rsidRDefault="001C34C1" w:rsidP="00395EF9">
      <w:pPr>
        <w:spacing w:line="240" w:lineRule="auto"/>
        <w:rPr>
          <w:rFonts w:ascii="Arial Nova Light" w:eastAsia="Arial" w:hAnsi="Arial Nova Light" w:cs="Arial"/>
          <w:sz w:val="24"/>
          <w:szCs w:val="24"/>
        </w:rPr>
      </w:pPr>
      <w:r>
        <w:rPr>
          <w:rFonts w:ascii="Arial Nova Light" w:eastAsia="Arial" w:hAnsi="Arial Nova Light" w:cs="Arial"/>
          <w:sz w:val="24"/>
          <w:szCs w:val="24"/>
        </w:rPr>
        <w:t>To create</w:t>
      </w:r>
      <w:r w:rsidR="008B4D35">
        <w:rPr>
          <w:rFonts w:ascii="Arial Nova Light" w:eastAsia="Arial" w:hAnsi="Arial Nova Light" w:cs="Arial"/>
          <w:sz w:val="24"/>
          <w:szCs w:val="24"/>
        </w:rPr>
        <w:t xml:space="preserve"> a </w:t>
      </w:r>
      <w:r>
        <w:rPr>
          <w:rFonts w:ascii="Arial Nova Light" w:eastAsia="Arial" w:hAnsi="Arial Nova Light" w:cs="Arial"/>
          <w:sz w:val="24"/>
          <w:szCs w:val="24"/>
        </w:rPr>
        <w:t>high-performance</w:t>
      </w:r>
      <w:r w:rsidR="008B4D35">
        <w:rPr>
          <w:rFonts w:ascii="Arial Nova Light" w:eastAsia="Arial" w:hAnsi="Arial Nova Light" w:cs="Arial"/>
          <w:sz w:val="24"/>
          <w:szCs w:val="24"/>
        </w:rPr>
        <w:t xml:space="preserve"> </w:t>
      </w:r>
      <w:r w:rsidR="00186B57">
        <w:rPr>
          <w:rFonts w:ascii="Arial Nova Light" w:eastAsia="Arial" w:hAnsi="Arial Nova Light" w:cs="Arial"/>
          <w:sz w:val="24"/>
          <w:szCs w:val="24"/>
        </w:rPr>
        <w:t>culture,</w:t>
      </w:r>
      <w:r w:rsidR="008B4D35">
        <w:rPr>
          <w:rFonts w:ascii="Arial Nova Light" w:eastAsia="Arial" w:hAnsi="Arial Nova Light" w:cs="Arial"/>
          <w:sz w:val="24"/>
          <w:szCs w:val="24"/>
        </w:rPr>
        <w:t xml:space="preserve"> you need to </w:t>
      </w:r>
      <w:r>
        <w:rPr>
          <w:rFonts w:ascii="Arial Nova Light" w:eastAsia="Arial" w:hAnsi="Arial Nova Light" w:cs="Arial"/>
          <w:sz w:val="24"/>
          <w:szCs w:val="24"/>
        </w:rPr>
        <w:t>first</w:t>
      </w:r>
      <w:r w:rsidR="008B4D35">
        <w:rPr>
          <w:rFonts w:ascii="Arial Nova Light" w:eastAsia="Arial" w:hAnsi="Arial Nova Light" w:cs="Arial"/>
          <w:sz w:val="24"/>
          <w:szCs w:val="24"/>
        </w:rPr>
        <w:t xml:space="preserve"> understand where your organisation’s culture </w:t>
      </w:r>
      <w:r w:rsidR="008B4D35" w:rsidRPr="008B4D35">
        <w:rPr>
          <w:rFonts w:ascii="Arial Nova Light" w:eastAsia="Arial" w:hAnsi="Arial Nova Light" w:cs="Arial"/>
          <w:sz w:val="24"/>
          <w:szCs w:val="24"/>
        </w:rPr>
        <w:t>dominates</w:t>
      </w:r>
      <w:r w:rsidR="008B4D35">
        <w:rPr>
          <w:rFonts w:ascii="Arial Nova Light" w:eastAsia="Arial" w:hAnsi="Arial Nova Light" w:cs="Arial"/>
          <w:sz w:val="24"/>
          <w:szCs w:val="24"/>
        </w:rPr>
        <w:t xml:space="preserve"> and where it does not.</w:t>
      </w:r>
    </w:p>
    <w:p w14:paraId="2B532DBB" w14:textId="67D2EF3A" w:rsidR="00395EF9" w:rsidRPr="008B4D35" w:rsidRDefault="00DD4D69" w:rsidP="00107D3A">
      <w:pPr>
        <w:spacing w:line="240" w:lineRule="auto"/>
        <w:rPr>
          <w:rFonts w:ascii="Arial Nova Light" w:eastAsia="Arial" w:hAnsi="Arial Nova Light" w:cs="Arial"/>
          <w:sz w:val="24"/>
          <w:szCs w:val="24"/>
        </w:rPr>
      </w:pPr>
      <w:r w:rsidRPr="008B4D35">
        <w:rPr>
          <w:rFonts w:ascii="Arial Nova Light" w:eastAsia="Arial" w:hAnsi="Arial Nova Light" w:cs="Arial"/>
          <w:sz w:val="24"/>
          <w:szCs w:val="24"/>
        </w:rPr>
        <w:t xml:space="preserve">Any organisation's culture may be changed, but it requires time, work, and dedication. However, it starts with obvious behavioural shifts, particularly on the part of the organisation's leaders. The organisation started with a new strategic objective and launched a programme to change its culture. </w:t>
      </w:r>
    </w:p>
    <w:p w14:paraId="3E13F0A6" w14:textId="510C34EF" w:rsidR="00747A27" w:rsidRPr="008B4D35" w:rsidRDefault="00747A27" w:rsidP="00107D3A">
      <w:pPr>
        <w:spacing w:line="240" w:lineRule="auto"/>
        <w:rPr>
          <w:rFonts w:ascii="Arial Nova Light" w:eastAsia="Arial" w:hAnsi="Arial Nova Light" w:cs="Arial"/>
          <w:sz w:val="24"/>
          <w:szCs w:val="24"/>
        </w:rPr>
      </w:pPr>
      <w:r w:rsidRPr="008B4D35">
        <w:rPr>
          <w:rFonts w:ascii="Arial Nova Light" w:eastAsia="Arial" w:hAnsi="Arial Nova Light" w:cs="Arial"/>
          <w:sz w:val="24"/>
          <w:szCs w:val="24"/>
        </w:rPr>
        <w:t>Studies indicate that companies that prioritise health and performance have higher success rates and produce superior financial outcomes.</w:t>
      </w:r>
      <w:r w:rsidR="00DD4D69" w:rsidRPr="008B4D35">
        <w:rPr>
          <w:rFonts w:ascii="Arial Nova Light" w:eastAsia="Arial" w:hAnsi="Arial Nova Light" w:cs="Arial"/>
          <w:sz w:val="24"/>
          <w:szCs w:val="24"/>
        </w:rPr>
        <w:t xml:space="preserve"> It also indicated that a great deal of work still needed to be done. In comparison to international comparisons, the agency's performance was below average. Its scores for </w:t>
      </w:r>
      <w:r w:rsidR="008B4D35" w:rsidRPr="008B4D35">
        <w:rPr>
          <w:rFonts w:ascii="Arial Nova Light" w:eastAsia="Arial" w:hAnsi="Arial Nova Light" w:cs="Arial"/>
          <w:sz w:val="24"/>
          <w:szCs w:val="24"/>
        </w:rPr>
        <w:t>i</w:t>
      </w:r>
      <w:r w:rsidR="00DD4D69" w:rsidRPr="008B4D35">
        <w:rPr>
          <w:rFonts w:ascii="Arial Nova Light" w:eastAsia="Arial" w:hAnsi="Arial Nova Light" w:cs="Arial"/>
          <w:sz w:val="24"/>
          <w:szCs w:val="24"/>
        </w:rPr>
        <w:t xml:space="preserve">nnovation and </w:t>
      </w:r>
      <w:r w:rsidR="008B4D35" w:rsidRPr="008B4D35">
        <w:rPr>
          <w:rFonts w:ascii="Arial Nova Light" w:eastAsia="Arial" w:hAnsi="Arial Nova Light" w:cs="Arial"/>
          <w:sz w:val="24"/>
          <w:szCs w:val="24"/>
        </w:rPr>
        <w:t>l</w:t>
      </w:r>
      <w:r w:rsidR="00DD4D69" w:rsidRPr="008B4D35">
        <w:rPr>
          <w:rFonts w:ascii="Arial Nova Light" w:eastAsia="Arial" w:hAnsi="Arial Nova Light" w:cs="Arial"/>
          <w:sz w:val="24"/>
          <w:szCs w:val="24"/>
        </w:rPr>
        <w:t>earning, coordination and control and motivation were all below the global median for comparable organisations.</w:t>
      </w:r>
    </w:p>
    <w:p w14:paraId="4B2381C7" w14:textId="561DFE68" w:rsidR="00D61617" w:rsidRPr="008B4D35" w:rsidRDefault="00747A27" w:rsidP="00107D3A">
      <w:pPr>
        <w:spacing w:line="240" w:lineRule="auto"/>
        <w:rPr>
          <w:rFonts w:ascii="Arial Nova Light" w:eastAsia="Arial" w:hAnsi="Arial Nova Light" w:cs="Arial"/>
          <w:sz w:val="24"/>
          <w:szCs w:val="24"/>
        </w:rPr>
      </w:pPr>
      <w:r w:rsidRPr="008B4D35">
        <w:rPr>
          <w:rFonts w:ascii="Arial Nova Light" w:eastAsia="Arial" w:hAnsi="Arial Nova Light" w:cs="Arial"/>
          <w:sz w:val="24"/>
          <w:szCs w:val="24"/>
        </w:rPr>
        <w:t>Having a clear idea of what needs to change is the first step. The agency used benchmarking to evaluate where it was beginning. The Organi</w:t>
      </w:r>
      <w:r w:rsidR="008B4D35" w:rsidRPr="008B4D35">
        <w:rPr>
          <w:rFonts w:ascii="Arial Nova Light" w:eastAsia="Arial" w:hAnsi="Arial Nova Light" w:cs="Arial"/>
          <w:sz w:val="24"/>
          <w:szCs w:val="24"/>
        </w:rPr>
        <w:t>s</w:t>
      </w:r>
      <w:r w:rsidRPr="008B4D35">
        <w:rPr>
          <w:rFonts w:ascii="Arial Nova Light" w:eastAsia="Arial" w:hAnsi="Arial Nova Light" w:cs="Arial"/>
          <w:sz w:val="24"/>
          <w:szCs w:val="24"/>
        </w:rPr>
        <w:t xml:space="preserve">ational Health Index (OHI) survey was selected as its instrument. It evaluates nine outcomes and 37 distinct management </w:t>
      </w:r>
      <w:r w:rsidR="00DD4D69" w:rsidRPr="008B4D35">
        <w:rPr>
          <w:rFonts w:ascii="Arial Nova Light" w:eastAsia="Arial" w:hAnsi="Arial Nova Light" w:cs="Arial"/>
          <w:sz w:val="24"/>
          <w:szCs w:val="24"/>
        </w:rPr>
        <w:t>practices</w:t>
      </w:r>
      <w:r w:rsidRPr="008B4D35">
        <w:rPr>
          <w:rFonts w:ascii="Arial Nova Light" w:eastAsia="Arial" w:hAnsi="Arial Nova Light" w:cs="Arial"/>
          <w:sz w:val="24"/>
          <w:szCs w:val="24"/>
        </w:rPr>
        <w:t xml:space="preserve"> against a global database including more than 1.5 million individual responses (See Appendix B).</w:t>
      </w:r>
    </w:p>
    <w:p w14:paraId="3CC334D6" w14:textId="2978C52E" w:rsidR="00462C01" w:rsidRPr="008B4D35" w:rsidRDefault="00DD4D69" w:rsidP="00462C01">
      <w:pPr>
        <w:spacing w:line="240" w:lineRule="auto"/>
        <w:rPr>
          <w:rFonts w:ascii="Arial Nova Light" w:eastAsia="Arial" w:hAnsi="Arial Nova Light" w:cs="Arial"/>
          <w:sz w:val="24"/>
          <w:szCs w:val="24"/>
        </w:rPr>
      </w:pPr>
      <w:r w:rsidRPr="008B4D35">
        <w:rPr>
          <w:rFonts w:ascii="Arial Nova Light" w:eastAsia="Arial" w:hAnsi="Arial Nova Light" w:cs="Arial"/>
          <w:sz w:val="24"/>
          <w:szCs w:val="24"/>
        </w:rPr>
        <w:t>Further investigation turned up several improvements. For instance, there was a lack of top-to-bottom alignment between employee goals and measurements, making it unclear to them how the organisation's strategy correlated with the personal goals they were expected to achieve. Workers said that managers might have done more to support them, such as offering compliments or other types of acknowledgements for their excellent work. Furthermore, the agency was not managing business performance through the efficient use of operational and financial indicators and targets.</w:t>
      </w:r>
      <w:bookmarkStart w:id="6" w:name="_Hlk151286563"/>
      <w:r w:rsidR="008B4D35">
        <w:rPr>
          <w:rFonts w:ascii="Arial Nova Light" w:eastAsia="Arial" w:hAnsi="Arial Nova Light" w:cs="Arial"/>
          <w:sz w:val="24"/>
          <w:szCs w:val="24"/>
        </w:rPr>
        <w:t xml:space="preserve"> </w:t>
      </w:r>
      <w:r w:rsidR="00462C01" w:rsidRPr="001369E7">
        <w:rPr>
          <w:rFonts w:ascii="Arial Nova Light" w:eastAsia="Arial" w:hAnsi="Arial Nova Light" w:cs="Arial"/>
          <w:sz w:val="24"/>
          <w:szCs w:val="24"/>
        </w:rPr>
        <w:t>(Fuchs, 2017)</w:t>
      </w:r>
      <w:bookmarkEnd w:id="6"/>
      <w:r w:rsidR="008B4D35">
        <w:rPr>
          <w:rFonts w:ascii="Arial Nova Light" w:eastAsia="Arial" w:hAnsi="Arial Nova Light" w:cs="Arial"/>
          <w:sz w:val="24"/>
          <w:szCs w:val="24"/>
        </w:rPr>
        <w:t>.</w:t>
      </w:r>
    </w:p>
    <w:p w14:paraId="05107F8F" w14:textId="73866997" w:rsidR="00C03A58" w:rsidRPr="00175270" w:rsidRDefault="004777D0" w:rsidP="00175270">
      <w:pPr>
        <w:spacing w:line="240" w:lineRule="auto"/>
        <w:rPr>
          <w:rFonts w:ascii="Arial Nova Light" w:eastAsia="Arial" w:hAnsi="Arial Nova Light" w:cs="Arial"/>
          <w:sz w:val="24"/>
          <w:szCs w:val="24"/>
        </w:rPr>
      </w:pPr>
      <w:r w:rsidRPr="00175270">
        <w:rPr>
          <w:rFonts w:ascii="Arial Nova Light" w:eastAsia="Arial" w:hAnsi="Arial Nova Light" w:cs="Arial"/>
          <w:sz w:val="24"/>
          <w:szCs w:val="24"/>
        </w:rPr>
        <w:t xml:space="preserve">Any </w:t>
      </w:r>
      <w:r w:rsidR="00186B57">
        <w:rPr>
          <w:rFonts w:ascii="Arial Nova Light" w:eastAsia="Arial" w:hAnsi="Arial Nova Light" w:cs="Arial"/>
          <w:sz w:val="24"/>
          <w:szCs w:val="24"/>
        </w:rPr>
        <w:t>company's</w:t>
      </w:r>
      <w:r w:rsidRPr="00175270">
        <w:rPr>
          <w:rFonts w:ascii="Arial Nova Light" w:eastAsia="Arial" w:hAnsi="Arial Nova Light" w:cs="Arial"/>
          <w:sz w:val="24"/>
          <w:szCs w:val="24"/>
        </w:rPr>
        <w:t xml:space="preserve"> goal is success. However, success </w:t>
      </w:r>
      <w:r w:rsidR="00D378D2" w:rsidRPr="00175270">
        <w:rPr>
          <w:rFonts w:ascii="Arial Nova Light" w:eastAsia="Arial" w:hAnsi="Arial Nova Light" w:cs="Arial"/>
          <w:sz w:val="24"/>
          <w:szCs w:val="24"/>
        </w:rPr>
        <w:t>cannot</w:t>
      </w:r>
      <w:r w:rsidRPr="00175270">
        <w:rPr>
          <w:rFonts w:ascii="Arial Nova Light" w:eastAsia="Arial" w:hAnsi="Arial Nova Light" w:cs="Arial"/>
          <w:sz w:val="24"/>
          <w:szCs w:val="24"/>
        </w:rPr>
        <w:t xml:space="preserve"> be achieved without leadership, </w:t>
      </w:r>
      <w:r w:rsidR="00CA1625" w:rsidRPr="00175270">
        <w:rPr>
          <w:rFonts w:ascii="Arial Nova Light" w:eastAsia="Arial" w:hAnsi="Arial Nova Light" w:cs="Arial"/>
          <w:sz w:val="24"/>
          <w:szCs w:val="24"/>
        </w:rPr>
        <w:t>culture,</w:t>
      </w:r>
      <w:r w:rsidRPr="00175270">
        <w:rPr>
          <w:rFonts w:ascii="Arial Nova Light" w:eastAsia="Arial" w:hAnsi="Arial Nova Light" w:cs="Arial"/>
          <w:sz w:val="24"/>
          <w:szCs w:val="24"/>
        </w:rPr>
        <w:t xml:space="preserve"> and strategy.  </w:t>
      </w:r>
      <w:r w:rsidR="00E3265A" w:rsidRPr="00175270">
        <w:rPr>
          <w:rFonts w:ascii="Arial Nova Light" w:eastAsia="Arial" w:hAnsi="Arial Nova Light" w:cs="Arial"/>
          <w:sz w:val="24"/>
          <w:szCs w:val="24"/>
        </w:rPr>
        <w:t>Newton Institute (2017).</w:t>
      </w:r>
    </w:p>
    <w:p w14:paraId="2E37AF78" w14:textId="368AB0B9" w:rsidR="008B4D35" w:rsidRDefault="003225FC" w:rsidP="001B2DE0">
      <w:pPr>
        <w:spacing w:after="0" w:line="240" w:lineRule="auto"/>
        <w:rPr>
          <w:rFonts w:ascii="Arial Nova Light" w:eastAsia="Arial" w:hAnsi="Arial Nova Light" w:cs="Arial"/>
          <w:sz w:val="24"/>
          <w:szCs w:val="24"/>
        </w:rPr>
      </w:pPr>
      <w:r>
        <w:rPr>
          <w:rFonts w:ascii="Arial Nova Light" w:eastAsia="Arial" w:hAnsi="Arial Nova Light" w:cs="Arial"/>
          <w:sz w:val="24"/>
          <w:szCs w:val="24"/>
        </w:rPr>
        <w:t>I created a model to show how an organisation can enable success influenced by Dr John Stahl-Wer</w:t>
      </w:r>
      <w:r w:rsidR="001B2DE0">
        <w:rPr>
          <w:rFonts w:ascii="Arial Nova Light" w:eastAsia="Arial" w:hAnsi="Arial Nova Light" w:cs="Arial"/>
          <w:sz w:val="24"/>
          <w:szCs w:val="24"/>
        </w:rPr>
        <w:t>t’s Serving Leader Model.</w:t>
      </w:r>
    </w:p>
    <w:p w14:paraId="7C64E3D3" w14:textId="77777777" w:rsidR="008B4D35" w:rsidRDefault="008B4D35">
      <w:pPr>
        <w:spacing w:line="360" w:lineRule="auto"/>
        <w:rPr>
          <w:rFonts w:ascii="Arial Nova Light" w:eastAsia="Arial" w:hAnsi="Arial Nova Light" w:cs="Arial"/>
          <w:sz w:val="24"/>
          <w:szCs w:val="24"/>
        </w:rPr>
      </w:pPr>
    </w:p>
    <w:p w14:paraId="3146CA91" w14:textId="77777777" w:rsidR="008B4D35" w:rsidRDefault="008B4D35">
      <w:pPr>
        <w:spacing w:line="360" w:lineRule="auto"/>
        <w:rPr>
          <w:rFonts w:ascii="Arial Nova Light" w:eastAsia="Arial" w:hAnsi="Arial Nova Light" w:cs="Arial"/>
          <w:sz w:val="24"/>
          <w:szCs w:val="24"/>
        </w:rPr>
      </w:pPr>
    </w:p>
    <w:p w14:paraId="05BCF1AC" w14:textId="77777777" w:rsidR="001B2DE0" w:rsidRDefault="001B2DE0">
      <w:pPr>
        <w:spacing w:line="360" w:lineRule="auto"/>
        <w:rPr>
          <w:rFonts w:ascii="Arial Nova Light" w:eastAsia="Arial" w:hAnsi="Arial Nova Light" w:cs="Arial"/>
          <w:sz w:val="24"/>
          <w:szCs w:val="24"/>
        </w:rPr>
      </w:pPr>
    </w:p>
    <w:p w14:paraId="7D876719" w14:textId="77777777" w:rsidR="001B2DE0" w:rsidRPr="00175270" w:rsidRDefault="001B2DE0">
      <w:pPr>
        <w:spacing w:line="360" w:lineRule="auto"/>
        <w:rPr>
          <w:rFonts w:ascii="Arial Nova Light" w:eastAsia="Arial" w:hAnsi="Arial Nova Light" w:cs="Arial"/>
          <w:sz w:val="24"/>
          <w:szCs w:val="24"/>
        </w:rPr>
      </w:pPr>
    </w:p>
    <w:p w14:paraId="32D2656D" w14:textId="6F00BED6" w:rsidR="00C03A58" w:rsidRPr="00175270" w:rsidRDefault="00C03A58" w:rsidP="00607224">
      <w:pPr>
        <w:tabs>
          <w:tab w:val="left" w:pos="2250"/>
        </w:tabs>
        <w:spacing w:line="360" w:lineRule="auto"/>
        <w:rPr>
          <w:rFonts w:ascii="Arial Nova Light" w:eastAsia="Arial" w:hAnsi="Arial Nova Light" w:cs="Arial"/>
          <w:sz w:val="24"/>
          <w:szCs w:val="24"/>
        </w:rPr>
      </w:pPr>
      <w:r w:rsidRPr="00175270">
        <w:rPr>
          <w:rFonts w:ascii="Arial Nova Light" w:eastAsia="Arial" w:hAnsi="Arial Nova Light" w:cs="Arial"/>
          <w:noProof/>
          <w:sz w:val="24"/>
          <w:szCs w:val="24"/>
        </w:rPr>
        <w:lastRenderedPageBreak/>
        <mc:AlternateContent>
          <mc:Choice Requires="wps">
            <w:drawing>
              <wp:anchor distT="0" distB="0" distL="114300" distR="114300" simplePos="0" relativeHeight="251664384" behindDoc="0" locked="0" layoutInCell="1" allowOverlap="1" wp14:anchorId="2740DABC" wp14:editId="3603FBAB">
                <wp:simplePos x="0" y="0"/>
                <wp:positionH relativeFrom="column">
                  <wp:posOffset>657225</wp:posOffset>
                </wp:positionH>
                <wp:positionV relativeFrom="paragraph">
                  <wp:posOffset>46354</wp:posOffset>
                </wp:positionV>
                <wp:extent cx="742950" cy="295275"/>
                <wp:effectExtent l="38100" t="38100" r="57150" b="85725"/>
                <wp:wrapNone/>
                <wp:docPr id="762510926" name="Straight Arrow Connector 2"/>
                <wp:cNvGraphicFramePr/>
                <a:graphic xmlns:a="http://schemas.openxmlformats.org/drawingml/2006/main">
                  <a:graphicData uri="http://schemas.microsoft.com/office/word/2010/wordprocessingShape">
                    <wps:wsp>
                      <wps:cNvCnPr/>
                      <wps:spPr>
                        <a:xfrm flipV="1">
                          <a:off x="0" y="0"/>
                          <a:ext cx="742950" cy="2952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25856E9" id="_x0000_t32" coordsize="21600,21600" o:spt="32" o:oned="t" path="m,l21600,21600e" filled="f">
                <v:path arrowok="t" fillok="f" o:connecttype="none"/>
                <o:lock v:ext="edit" shapetype="t"/>
              </v:shapetype>
              <v:shape id="Straight Arrow Connector 2" o:spid="_x0000_s1026" type="#_x0000_t32" style="position:absolute;margin-left:51.75pt;margin-top:3.65pt;width:58.5pt;height:23.2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" strokecolor="#4f81bd [3204]" strokeweight="2pt">
                <v:stroke endarrow="block"/>
                <v:shadow on="t" color="black" opacity="24903f" origin=",.5" offset="0,.55556mm"/>
              </v:shape>
            </w:pict>
          </mc:Fallback>
        </mc:AlternateContent>
      </w:r>
      <w:r w:rsidR="00607224" w:rsidRPr="00175270">
        <w:rPr>
          <w:rFonts w:ascii="Arial Nova Light" w:eastAsia="Arial" w:hAnsi="Arial Nova Light" w:cs="Arial"/>
          <w:sz w:val="24"/>
          <w:szCs w:val="24"/>
        </w:rPr>
        <w:tab/>
        <w:t>Serving people well/supplying great products.</w:t>
      </w:r>
    </w:p>
    <w:p w14:paraId="2E8995BD" w14:textId="079D617B" w:rsidR="00583709" w:rsidRPr="00175270" w:rsidRDefault="00C03A58" w:rsidP="00607224">
      <w:pPr>
        <w:tabs>
          <w:tab w:val="left" w:pos="2745"/>
        </w:tabs>
        <w:spacing w:line="360" w:lineRule="auto"/>
        <w:rPr>
          <w:rFonts w:ascii="Arial Nova Light" w:eastAsia="Arial" w:hAnsi="Arial Nova Light" w:cs="Arial"/>
          <w:sz w:val="24"/>
          <w:szCs w:val="24"/>
        </w:rPr>
      </w:pPr>
      <w:r w:rsidRPr="00175270">
        <w:rPr>
          <w:rFonts w:ascii="Arial Nova Light" w:eastAsia="Arial" w:hAnsi="Arial Nova Light" w:cs="Arial"/>
          <w:noProof/>
          <w:sz w:val="24"/>
          <w:szCs w:val="24"/>
        </w:rPr>
        <mc:AlternateContent>
          <mc:Choice Requires="wps">
            <w:drawing>
              <wp:anchor distT="0" distB="0" distL="114300" distR="114300" simplePos="0" relativeHeight="251668480" behindDoc="0" locked="0" layoutInCell="1" allowOverlap="1" wp14:anchorId="0DDCE4BA" wp14:editId="211E02DD">
                <wp:simplePos x="0" y="0"/>
                <wp:positionH relativeFrom="column">
                  <wp:posOffset>733424</wp:posOffset>
                </wp:positionH>
                <wp:positionV relativeFrom="paragraph">
                  <wp:posOffset>177165</wp:posOffset>
                </wp:positionV>
                <wp:extent cx="1000125" cy="276225"/>
                <wp:effectExtent l="38100" t="38100" r="85725" b="104775"/>
                <wp:wrapNone/>
                <wp:docPr id="336938506" name="Straight Arrow Connector 2"/>
                <wp:cNvGraphicFramePr/>
                <a:graphic xmlns:a="http://schemas.openxmlformats.org/drawingml/2006/main">
                  <a:graphicData uri="http://schemas.microsoft.com/office/word/2010/wordprocessingShape">
                    <wps:wsp>
                      <wps:cNvCnPr/>
                      <wps:spPr>
                        <a:xfrm>
                          <a:off x="0" y="0"/>
                          <a:ext cx="1000125" cy="276225"/>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61FE7A22" id="Straight Arrow Connector 2" o:spid="_x0000_s1026" type="#_x0000_t32" style="position:absolute;margin-left:57.75pt;margin-top:13.95pt;width:78.75pt;height:21.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" strokecolor="#4f81bd" strokeweight="2pt">
                <v:stroke endarrow="block"/>
                <v:shadow on="t" color="black" opacity="24903f" origin=",.5" offset="0,.55556mm"/>
              </v:shape>
            </w:pict>
          </mc:Fallback>
        </mc:AlternateContent>
      </w:r>
      <w:r w:rsidRPr="00175270">
        <w:rPr>
          <w:rFonts w:ascii="Arial Nova Light" w:eastAsia="Arial" w:hAnsi="Arial Nova Light" w:cs="Arial"/>
          <w:noProof/>
          <w:sz w:val="24"/>
          <w:szCs w:val="24"/>
        </w:rPr>
        <mc:AlternateContent>
          <mc:Choice Requires="wps">
            <w:drawing>
              <wp:anchor distT="0" distB="0" distL="114300" distR="114300" simplePos="0" relativeHeight="251666432" behindDoc="0" locked="0" layoutInCell="1" allowOverlap="1" wp14:anchorId="562F4790" wp14:editId="2B779661">
                <wp:simplePos x="0" y="0"/>
                <wp:positionH relativeFrom="column">
                  <wp:posOffset>781049</wp:posOffset>
                </wp:positionH>
                <wp:positionV relativeFrom="paragraph">
                  <wp:posOffset>62864</wp:posOffset>
                </wp:positionV>
                <wp:extent cx="904875" cy="45719"/>
                <wp:effectExtent l="38100" t="57150" r="28575" b="107315"/>
                <wp:wrapNone/>
                <wp:docPr id="2127429515" name="Straight Arrow Connector 2"/>
                <wp:cNvGraphicFramePr/>
                <a:graphic xmlns:a="http://schemas.openxmlformats.org/drawingml/2006/main">
                  <a:graphicData uri="http://schemas.microsoft.com/office/word/2010/wordprocessingShape">
                    <wps:wsp>
                      <wps:cNvCnPr/>
                      <wps:spPr>
                        <a:xfrm flipV="1">
                          <a:off x="0" y="0"/>
                          <a:ext cx="904875" cy="45719"/>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2FAB398E" id="Straight Arrow Connector 2" o:spid="_x0000_s1026" type="#_x0000_t32" style="position:absolute;margin-left:61.5pt;margin-top:4.95pt;width:71.25pt;height:3.6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" strokecolor="#4f81bd" strokeweight="2pt">
                <v:stroke endarrow="block"/>
                <v:shadow on="t" color="black" opacity="24903f" origin=",.5" offset="0,.55556mm"/>
              </v:shape>
            </w:pict>
          </mc:Fallback>
        </mc:AlternateContent>
      </w:r>
      <w:r w:rsidRPr="00175270">
        <w:rPr>
          <w:rFonts w:ascii="Arial Nova Light" w:eastAsia="Arial" w:hAnsi="Arial Nova Light" w:cs="Arial"/>
          <w:noProof/>
          <w:sz w:val="24"/>
          <w:szCs w:val="24"/>
        </w:rPr>
        <mc:AlternateContent>
          <mc:Choice Requires="wps">
            <w:drawing>
              <wp:anchor distT="0" distB="0" distL="114300" distR="114300" simplePos="0" relativeHeight="251659264" behindDoc="0" locked="0" layoutInCell="1" allowOverlap="1" wp14:anchorId="3974668B" wp14:editId="5FED710C">
                <wp:simplePos x="0" y="0"/>
                <wp:positionH relativeFrom="column">
                  <wp:posOffset>533399</wp:posOffset>
                </wp:positionH>
                <wp:positionV relativeFrom="paragraph">
                  <wp:posOffset>201295</wp:posOffset>
                </wp:positionV>
                <wp:extent cx="923925" cy="1200150"/>
                <wp:effectExtent l="57150" t="38100" r="66675" b="95250"/>
                <wp:wrapNone/>
                <wp:docPr id="679563093" name="Straight Arrow Connector 1"/>
                <wp:cNvGraphicFramePr/>
                <a:graphic xmlns:a="http://schemas.openxmlformats.org/drawingml/2006/main">
                  <a:graphicData uri="http://schemas.microsoft.com/office/word/2010/wordprocessingShape">
                    <wps:wsp>
                      <wps:cNvCnPr/>
                      <wps:spPr>
                        <a:xfrm>
                          <a:off x="0" y="0"/>
                          <a:ext cx="923925" cy="12001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26E6D5" id="Straight Arrow Connector 1" o:spid="_x0000_s1026" type="#_x0000_t32" style="position:absolute;margin-left:42pt;margin-top:15.85pt;width:72.75pt;height:9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" strokecolor="#4f81bd [3204]" strokeweight="2pt">
                <v:stroke startarrow="block" endarrow="block"/>
                <v:shadow on="t" color="black" opacity="24903f" origin=",.5" offset="0,.55556mm"/>
              </v:shape>
            </w:pict>
          </mc:Fallback>
        </mc:AlternateContent>
      </w:r>
      <w:r w:rsidRPr="00175270">
        <w:rPr>
          <w:rFonts w:ascii="Arial Nova Light" w:eastAsia="Arial" w:hAnsi="Arial Nova Light" w:cs="Arial"/>
          <w:sz w:val="24"/>
          <w:szCs w:val="24"/>
        </w:rPr>
        <w:t>SUCCESS</w:t>
      </w:r>
      <w:r w:rsidR="00607224" w:rsidRPr="00175270">
        <w:rPr>
          <w:rFonts w:ascii="Arial Nova Light" w:eastAsia="Arial" w:hAnsi="Arial Nova Light" w:cs="Arial"/>
          <w:sz w:val="24"/>
          <w:szCs w:val="24"/>
        </w:rPr>
        <w:tab/>
        <w:t>Growth/Profit.</w:t>
      </w:r>
    </w:p>
    <w:p w14:paraId="070228E5" w14:textId="51C9D3AC" w:rsidR="00C03A58" w:rsidRPr="00175270" w:rsidRDefault="00607224" w:rsidP="00607224">
      <w:pPr>
        <w:tabs>
          <w:tab w:val="left" w:pos="2745"/>
        </w:tabs>
        <w:spacing w:line="360" w:lineRule="auto"/>
        <w:rPr>
          <w:rFonts w:ascii="Arial Nova Light" w:eastAsia="Arial" w:hAnsi="Arial Nova Light" w:cs="Arial"/>
          <w:sz w:val="24"/>
          <w:szCs w:val="24"/>
        </w:rPr>
      </w:pPr>
      <w:r w:rsidRPr="00175270">
        <w:rPr>
          <w:rFonts w:ascii="Arial Nova Light" w:eastAsia="Arial" w:hAnsi="Arial Nova Light" w:cs="Arial"/>
          <w:sz w:val="24"/>
          <w:szCs w:val="24"/>
        </w:rPr>
        <w:tab/>
        <w:t xml:space="preserve">Healing, </w:t>
      </w:r>
      <w:r w:rsidR="008874DC" w:rsidRPr="00175270">
        <w:rPr>
          <w:rFonts w:ascii="Arial Nova Light" w:eastAsia="Arial" w:hAnsi="Arial Nova Light" w:cs="Arial"/>
          <w:sz w:val="24"/>
          <w:szCs w:val="24"/>
        </w:rPr>
        <w:t>peace,</w:t>
      </w:r>
      <w:r w:rsidRPr="00175270">
        <w:rPr>
          <w:rFonts w:ascii="Arial Nova Light" w:eastAsia="Arial" w:hAnsi="Arial Nova Light" w:cs="Arial"/>
          <w:sz w:val="24"/>
          <w:szCs w:val="24"/>
        </w:rPr>
        <w:t xml:space="preserve"> and beauty.</w:t>
      </w:r>
    </w:p>
    <w:p w14:paraId="659F12B5" w14:textId="23B4C001" w:rsidR="00C03A58" w:rsidRPr="00175270" w:rsidRDefault="00C03A58">
      <w:pPr>
        <w:spacing w:line="360" w:lineRule="auto"/>
        <w:rPr>
          <w:rFonts w:ascii="Arial Nova Light" w:eastAsia="Arial" w:hAnsi="Arial Nova Light" w:cs="Arial"/>
          <w:sz w:val="24"/>
          <w:szCs w:val="24"/>
        </w:rPr>
      </w:pP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p>
    <w:p w14:paraId="307D2F14" w14:textId="77777777" w:rsidR="00C03A58" w:rsidRPr="00175270" w:rsidRDefault="00C03A58">
      <w:pPr>
        <w:spacing w:line="360" w:lineRule="auto"/>
        <w:rPr>
          <w:rFonts w:ascii="Arial Nova Light" w:eastAsia="Arial" w:hAnsi="Arial Nova Light" w:cs="Arial"/>
          <w:sz w:val="24"/>
          <w:szCs w:val="24"/>
        </w:rPr>
      </w:pPr>
    </w:p>
    <w:p w14:paraId="550367A6" w14:textId="21E5690F" w:rsidR="00C03A58" w:rsidRPr="00175270" w:rsidRDefault="00C03A58">
      <w:pPr>
        <w:spacing w:line="360" w:lineRule="auto"/>
        <w:rPr>
          <w:rFonts w:ascii="Arial Nova Light" w:eastAsia="Arial" w:hAnsi="Arial Nova Light" w:cs="Arial"/>
          <w:sz w:val="24"/>
          <w:szCs w:val="24"/>
        </w:rPr>
      </w:pPr>
      <w:r w:rsidRPr="00175270">
        <w:rPr>
          <w:rFonts w:ascii="Arial Nova Light" w:eastAsia="Arial" w:hAnsi="Arial Nova Light" w:cs="Arial"/>
          <w:noProof/>
          <w:sz w:val="24"/>
          <w:szCs w:val="24"/>
        </w:rPr>
        <mc:AlternateContent>
          <mc:Choice Requires="wps">
            <w:drawing>
              <wp:anchor distT="0" distB="0" distL="114300" distR="114300" simplePos="0" relativeHeight="251661312" behindDoc="0" locked="0" layoutInCell="1" allowOverlap="1" wp14:anchorId="4100D469" wp14:editId="5253ECB7">
                <wp:simplePos x="0" y="0"/>
                <wp:positionH relativeFrom="column">
                  <wp:posOffset>2000251</wp:posOffset>
                </wp:positionH>
                <wp:positionV relativeFrom="paragraph">
                  <wp:posOffset>200660</wp:posOffset>
                </wp:positionV>
                <wp:extent cx="1200150" cy="581025"/>
                <wp:effectExtent l="38100" t="38100" r="95250" b="104775"/>
                <wp:wrapNone/>
                <wp:docPr id="624427825" name="Straight Arrow Connector 1"/>
                <wp:cNvGraphicFramePr/>
                <a:graphic xmlns:a="http://schemas.openxmlformats.org/drawingml/2006/main">
                  <a:graphicData uri="http://schemas.microsoft.com/office/word/2010/wordprocessingShape">
                    <wps:wsp>
                      <wps:cNvCnPr/>
                      <wps:spPr>
                        <a:xfrm>
                          <a:off x="0" y="0"/>
                          <a:ext cx="1200150" cy="581025"/>
                        </a:xfrm>
                        <a:prstGeom prst="straightConnector1">
                          <a:avLst/>
                        </a:prstGeom>
                        <a:noFill/>
                        <a:ln w="25400" cap="flat" cmpd="sng" algn="ctr">
                          <a:solidFill>
                            <a:srgbClr val="4F81BD"/>
                          </a:solidFill>
                          <a:prstDash val="solid"/>
                          <a:headEnd type="triangle"/>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6A38815F" id="Straight Arrow Connector 1" o:spid="_x0000_s1026" type="#_x0000_t32" style="position:absolute;margin-left:157.5pt;margin-top:15.8pt;width:94.5pt;height:4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" strokecolor="#4f81bd" strokeweight="2pt">
                <v:stroke startarrow="block" endarrow="block"/>
                <v:shadow on="t" color="black" opacity="24903f" origin=",.5" offset="0,.55556mm"/>
              </v:shape>
            </w:pict>
          </mc:Fallback>
        </mc:AlternateContent>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t>STRATEGY – Defines how the organisation achieves success.</w:t>
      </w:r>
    </w:p>
    <w:p w14:paraId="475E8F7C" w14:textId="08E1205E" w:rsidR="00C03A58" w:rsidRPr="00175270" w:rsidRDefault="00C03A58">
      <w:pPr>
        <w:spacing w:line="360" w:lineRule="auto"/>
        <w:rPr>
          <w:rFonts w:ascii="Arial Nova Light" w:eastAsia="Arial" w:hAnsi="Arial Nova Light" w:cs="Arial"/>
          <w:sz w:val="24"/>
          <w:szCs w:val="24"/>
        </w:rPr>
      </w:pP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p>
    <w:p w14:paraId="66C8421A" w14:textId="0D06F2C2" w:rsidR="00C03A58" w:rsidRPr="00175270" w:rsidRDefault="00607224">
      <w:pPr>
        <w:spacing w:line="360" w:lineRule="auto"/>
        <w:rPr>
          <w:rFonts w:ascii="Arial Nova Light" w:eastAsia="Arial" w:hAnsi="Arial Nova Light" w:cs="Arial"/>
          <w:sz w:val="24"/>
          <w:szCs w:val="24"/>
        </w:rPr>
      </w:pPr>
      <w:r w:rsidRPr="00175270">
        <w:rPr>
          <w:rFonts w:ascii="Arial Nova Light" w:eastAsia="Arial" w:hAnsi="Arial Nova Light" w:cs="Arial"/>
          <w:noProof/>
          <w:sz w:val="24"/>
          <w:szCs w:val="24"/>
        </w:rPr>
        <mc:AlternateContent>
          <mc:Choice Requires="wps">
            <w:drawing>
              <wp:anchor distT="0" distB="0" distL="114300" distR="114300" simplePos="0" relativeHeight="251663360" behindDoc="0" locked="0" layoutInCell="1" allowOverlap="1" wp14:anchorId="287C2528" wp14:editId="272BED08">
                <wp:simplePos x="0" y="0"/>
                <wp:positionH relativeFrom="column">
                  <wp:posOffset>3810000</wp:posOffset>
                </wp:positionH>
                <wp:positionV relativeFrom="paragraph">
                  <wp:posOffset>228600</wp:posOffset>
                </wp:positionV>
                <wp:extent cx="809625" cy="619125"/>
                <wp:effectExtent l="57150" t="38100" r="85725" b="85725"/>
                <wp:wrapNone/>
                <wp:docPr id="1756621006" name="Straight Arrow Connector 1"/>
                <wp:cNvGraphicFramePr/>
                <a:graphic xmlns:a="http://schemas.openxmlformats.org/drawingml/2006/main">
                  <a:graphicData uri="http://schemas.microsoft.com/office/word/2010/wordprocessingShape">
                    <wps:wsp>
                      <wps:cNvCnPr/>
                      <wps:spPr>
                        <a:xfrm>
                          <a:off x="0" y="0"/>
                          <a:ext cx="809625" cy="619125"/>
                        </a:xfrm>
                        <a:prstGeom prst="straightConnector1">
                          <a:avLst/>
                        </a:prstGeom>
                        <a:noFill/>
                        <a:ln w="25400" cap="flat" cmpd="sng" algn="ctr">
                          <a:solidFill>
                            <a:srgbClr val="4F81BD"/>
                          </a:solidFill>
                          <a:prstDash val="solid"/>
                          <a:headEnd type="triangle"/>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1BC762E3" id="Straight Arrow Connector 1" o:spid="_x0000_s1026" type="#_x0000_t32" style="position:absolute;margin-left:300pt;margin-top:18pt;width:63.75pt;height:48.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" strokecolor="#4f81bd" strokeweight="2pt">
                <v:stroke startarrow="block" endarrow="block"/>
                <v:shadow on="t" color="black" opacity="24903f" origin=",.5" offset="0,.55556mm"/>
              </v:shape>
            </w:pict>
          </mc:Fallback>
        </mc:AlternateContent>
      </w:r>
      <w:r w:rsidRPr="00175270">
        <w:rPr>
          <w:rFonts w:ascii="Arial Nova Light" w:eastAsia="Arial" w:hAnsi="Arial Nova Light" w:cs="Arial"/>
          <w:noProof/>
          <w:sz w:val="24"/>
          <w:szCs w:val="24"/>
        </w:rPr>
        <mc:AlternateContent>
          <mc:Choice Requires="wps">
            <w:drawing>
              <wp:anchor distT="0" distB="0" distL="114300" distR="114300" simplePos="0" relativeHeight="251672576" behindDoc="0" locked="0" layoutInCell="1" allowOverlap="1" wp14:anchorId="72FE20B3" wp14:editId="563DB6D3">
                <wp:simplePos x="0" y="0"/>
                <wp:positionH relativeFrom="column">
                  <wp:posOffset>2228850</wp:posOffset>
                </wp:positionH>
                <wp:positionV relativeFrom="paragraph">
                  <wp:posOffset>209550</wp:posOffset>
                </wp:positionV>
                <wp:extent cx="1123950" cy="1171575"/>
                <wp:effectExtent l="57150" t="19050" r="57150" b="85725"/>
                <wp:wrapNone/>
                <wp:docPr id="1472235417" name="Straight Arrow Connector 2"/>
                <wp:cNvGraphicFramePr/>
                <a:graphic xmlns:a="http://schemas.openxmlformats.org/drawingml/2006/main">
                  <a:graphicData uri="http://schemas.microsoft.com/office/word/2010/wordprocessingShape">
                    <wps:wsp>
                      <wps:cNvCnPr/>
                      <wps:spPr>
                        <a:xfrm flipH="1">
                          <a:off x="0" y="0"/>
                          <a:ext cx="1123950" cy="1171575"/>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1A1B6A6F" id="Straight Arrow Connector 2" o:spid="_x0000_s1026" type="#_x0000_t32" style="position:absolute;margin-left:175.5pt;margin-top:16.5pt;width:88.5pt;height:92.2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" strokecolor="#4f81bd" strokeweight="2pt">
                <v:stroke endarrow="block"/>
                <v:shadow on="t" color="black" opacity="24903f" origin=",.5" offset="0,.55556mm"/>
              </v:shape>
            </w:pict>
          </mc:Fallback>
        </mc:AlternateContent>
      </w:r>
      <w:r w:rsidRPr="00175270">
        <w:rPr>
          <w:rFonts w:ascii="Arial Nova Light" w:eastAsia="Arial" w:hAnsi="Arial Nova Light" w:cs="Arial"/>
          <w:noProof/>
          <w:sz w:val="24"/>
          <w:szCs w:val="24"/>
        </w:rPr>
        <mc:AlternateContent>
          <mc:Choice Requires="wps">
            <w:drawing>
              <wp:anchor distT="0" distB="0" distL="114300" distR="114300" simplePos="0" relativeHeight="251670528" behindDoc="0" locked="0" layoutInCell="1" allowOverlap="1" wp14:anchorId="1F945434" wp14:editId="1055BAB7">
                <wp:simplePos x="0" y="0"/>
                <wp:positionH relativeFrom="column">
                  <wp:posOffset>1714499</wp:posOffset>
                </wp:positionH>
                <wp:positionV relativeFrom="paragraph">
                  <wp:posOffset>171449</wp:posOffset>
                </wp:positionV>
                <wp:extent cx="1457325" cy="428625"/>
                <wp:effectExtent l="57150" t="38100" r="66675" b="104775"/>
                <wp:wrapNone/>
                <wp:docPr id="749507324" name="Straight Arrow Connector 2"/>
                <wp:cNvGraphicFramePr/>
                <a:graphic xmlns:a="http://schemas.openxmlformats.org/drawingml/2006/main">
                  <a:graphicData uri="http://schemas.microsoft.com/office/word/2010/wordprocessingShape">
                    <wps:wsp>
                      <wps:cNvCnPr/>
                      <wps:spPr>
                        <a:xfrm flipH="1">
                          <a:off x="0" y="0"/>
                          <a:ext cx="1457325" cy="428625"/>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1E548AA3" id="Straight Arrow Connector 2" o:spid="_x0000_s1026" type="#_x0000_t32" style="position:absolute;margin-left:135pt;margin-top:13.5pt;width:114.75pt;height:33.7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" strokecolor="#4f81bd" strokeweight="2pt">
                <v:stroke endarrow="block"/>
                <v:shadow on="t" color="black" opacity="24903f" origin=",.5" offset="0,.55556mm"/>
              </v:shape>
            </w:pict>
          </mc:Fallback>
        </mc:AlternateContent>
      </w:r>
      <w:r w:rsidR="00C03A58" w:rsidRPr="00175270">
        <w:rPr>
          <w:rFonts w:ascii="Arial Nova Light" w:eastAsia="Arial" w:hAnsi="Arial Nova Light" w:cs="Arial"/>
          <w:sz w:val="24"/>
          <w:szCs w:val="24"/>
        </w:rPr>
        <w:tab/>
      </w:r>
      <w:r w:rsidR="00C03A58" w:rsidRPr="00175270">
        <w:rPr>
          <w:rFonts w:ascii="Arial Nova Light" w:eastAsia="Arial" w:hAnsi="Arial Nova Light" w:cs="Arial"/>
          <w:sz w:val="24"/>
          <w:szCs w:val="24"/>
        </w:rPr>
        <w:tab/>
      </w:r>
      <w:r w:rsidR="00C03A58" w:rsidRPr="00175270">
        <w:rPr>
          <w:rFonts w:ascii="Arial Nova Light" w:eastAsia="Arial" w:hAnsi="Arial Nova Light" w:cs="Arial"/>
          <w:sz w:val="24"/>
          <w:szCs w:val="24"/>
        </w:rPr>
        <w:tab/>
      </w:r>
      <w:r w:rsidR="00C03A58" w:rsidRPr="00175270">
        <w:rPr>
          <w:rFonts w:ascii="Arial Nova Light" w:eastAsia="Arial" w:hAnsi="Arial Nova Light" w:cs="Arial"/>
          <w:sz w:val="24"/>
          <w:szCs w:val="24"/>
        </w:rPr>
        <w:tab/>
      </w:r>
      <w:r w:rsidR="00C03A58" w:rsidRPr="00175270">
        <w:rPr>
          <w:rFonts w:ascii="Arial Nova Light" w:eastAsia="Arial" w:hAnsi="Arial Nova Light" w:cs="Arial"/>
          <w:sz w:val="24"/>
          <w:szCs w:val="24"/>
        </w:rPr>
        <w:tab/>
      </w:r>
      <w:r w:rsidR="00C03A58" w:rsidRPr="00175270">
        <w:rPr>
          <w:rFonts w:ascii="Arial Nova Light" w:eastAsia="Arial" w:hAnsi="Arial Nova Light" w:cs="Arial"/>
          <w:sz w:val="24"/>
          <w:szCs w:val="24"/>
        </w:rPr>
        <w:tab/>
      </w:r>
      <w:r w:rsidR="00C03A58" w:rsidRPr="00175270">
        <w:rPr>
          <w:rFonts w:ascii="Arial Nova Light" w:eastAsia="Arial" w:hAnsi="Arial Nova Light" w:cs="Arial"/>
          <w:sz w:val="24"/>
          <w:szCs w:val="24"/>
        </w:rPr>
        <w:tab/>
        <w:t>CULTURE</w:t>
      </w:r>
    </w:p>
    <w:p w14:paraId="0324CD89" w14:textId="0C0FF8BD" w:rsidR="00C03A58" w:rsidRPr="00175270" w:rsidRDefault="00607224" w:rsidP="00607224">
      <w:pPr>
        <w:tabs>
          <w:tab w:val="left" w:pos="195"/>
        </w:tabs>
        <w:spacing w:after="0" w:line="240" w:lineRule="auto"/>
        <w:rPr>
          <w:rFonts w:ascii="Arial Nova Light" w:eastAsia="Arial" w:hAnsi="Arial Nova Light" w:cs="Arial"/>
          <w:sz w:val="24"/>
          <w:szCs w:val="24"/>
        </w:rPr>
      </w:pPr>
      <w:r w:rsidRPr="00175270">
        <w:rPr>
          <w:rFonts w:ascii="Arial Nova Light" w:eastAsia="Arial" w:hAnsi="Arial Nova Light" w:cs="Arial"/>
          <w:sz w:val="24"/>
          <w:szCs w:val="24"/>
        </w:rPr>
        <w:t xml:space="preserve">Healthy culture – </w:t>
      </w:r>
      <w:proofErr w:type="gramStart"/>
      <w:r w:rsidR="004A3EF7" w:rsidRPr="00175270">
        <w:rPr>
          <w:rFonts w:ascii="Arial Nova Light" w:eastAsia="Arial" w:hAnsi="Arial Nova Light" w:cs="Arial"/>
          <w:sz w:val="24"/>
          <w:szCs w:val="24"/>
        </w:rPr>
        <w:t>enables</w:t>
      </w:r>
      <w:proofErr w:type="gramEnd"/>
      <w:r w:rsidRPr="00175270">
        <w:rPr>
          <w:rFonts w:ascii="Arial Nova Light" w:eastAsia="Arial" w:hAnsi="Arial Nova Light" w:cs="Arial"/>
          <w:sz w:val="24"/>
          <w:szCs w:val="24"/>
        </w:rPr>
        <w:t xml:space="preserve"> </w:t>
      </w:r>
      <w:r w:rsidRPr="00175270">
        <w:rPr>
          <w:rFonts w:ascii="Arial Nova Light" w:eastAsia="Arial" w:hAnsi="Arial Nova Light" w:cs="Arial"/>
          <w:sz w:val="24"/>
          <w:szCs w:val="24"/>
        </w:rPr>
        <w:tab/>
      </w:r>
    </w:p>
    <w:p w14:paraId="7A4870A5" w14:textId="226DD174" w:rsidR="00C03A58" w:rsidRPr="00175270" w:rsidRDefault="00607224" w:rsidP="00607224">
      <w:pPr>
        <w:spacing w:after="0" w:line="240" w:lineRule="auto"/>
        <w:rPr>
          <w:rFonts w:ascii="Arial Nova Light" w:eastAsia="Arial" w:hAnsi="Arial Nova Light" w:cs="Arial"/>
          <w:sz w:val="24"/>
          <w:szCs w:val="24"/>
        </w:rPr>
      </w:pPr>
      <w:r w:rsidRPr="00175270">
        <w:rPr>
          <w:rFonts w:ascii="Arial Nova Light" w:eastAsia="Arial" w:hAnsi="Arial Nova Light" w:cs="Arial"/>
          <w:sz w:val="24"/>
          <w:szCs w:val="24"/>
        </w:rPr>
        <w:t>Strategy to be executed.</w:t>
      </w:r>
    </w:p>
    <w:p w14:paraId="1EC20177" w14:textId="664A52CA" w:rsidR="00C03A58" w:rsidRPr="00175270" w:rsidRDefault="00C03A58" w:rsidP="00607224">
      <w:pPr>
        <w:spacing w:after="0" w:line="240" w:lineRule="auto"/>
        <w:rPr>
          <w:rFonts w:ascii="Arial Nova Light" w:eastAsia="Arial" w:hAnsi="Arial Nova Light" w:cs="Arial"/>
          <w:sz w:val="24"/>
          <w:szCs w:val="24"/>
        </w:rPr>
      </w:pPr>
    </w:p>
    <w:p w14:paraId="1E84B6A9" w14:textId="67E083EF" w:rsidR="00C03A58" w:rsidRPr="00175270" w:rsidRDefault="00C03A58" w:rsidP="00607224">
      <w:pPr>
        <w:spacing w:after="0" w:line="240" w:lineRule="auto"/>
        <w:rPr>
          <w:rFonts w:ascii="Arial Nova Light" w:eastAsia="Arial" w:hAnsi="Arial Nova Light" w:cs="Arial"/>
          <w:sz w:val="24"/>
          <w:szCs w:val="24"/>
        </w:rPr>
      </w:pP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r>
      <w:r w:rsidRPr="00175270">
        <w:rPr>
          <w:rFonts w:ascii="Arial Nova Light" w:eastAsia="Arial" w:hAnsi="Arial Nova Light" w:cs="Arial"/>
          <w:sz w:val="24"/>
          <w:szCs w:val="24"/>
        </w:rPr>
        <w:tab/>
        <w:t>LEADERSHIP</w:t>
      </w:r>
    </w:p>
    <w:p w14:paraId="6F424F72" w14:textId="5A7669D4" w:rsidR="00583709" w:rsidRPr="00175270" w:rsidRDefault="00372C03" w:rsidP="00607224">
      <w:pPr>
        <w:tabs>
          <w:tab w:val="left" w:pos="7200"/>
        </w:tabs>
        <w:spacing w:line="360" w:lineRule="auto"/>
        <w:rPr>
          <w:rFonts w:ascii="Arial Nova Light" w:eastAsia="Arial" w:hAnsi="Arial Nova Light" w:cs="Arial"/>
          <w:sz w:val="20"/>
          <w:szCs w:val="20"/>
        </w:rPr>
      </w:pPr>
      <w:r w:rsidRPr="00175270">
        <w:rPr>
          <w:rFonts w:ascii="Arial Nova Light" w:eastAsia="Arial" w:hAnsi="Arial Nova Light" w:cs="Arial"/>
          <w:noProof/>
          <w:sz w:val="24"/>
          <w:szCs w:val="24"/>
        </w:rPr>
        <mc:AlternateContent>
          <mc:Choice Requires="wps">
            <w:drawing>
              <wp:anchor distT="0" distB="0" distL="114300" distR="114300" simplePos="0" relativeHeight="251674624" behindDoc="0" locked="0" layoutInCell="1" allowOverlap="1" wp14:anchorId="270E13A4" wp14:editId="45E6C94C">
                <wp:simplePos x="0" y="0"/>
                <wp:positionH relativeFrom="column">
                  <wp:posOffset>4816475</wp:posOffset>
                </wp:positionH>
                <wp:positionV relativeFrom="paragraph">
                  <wp:posOffset>191770</wp:posOffset>
                </wp:positionV>
                <wp:extent cx="45719" cy="476250"/>
                <wp:effectExtent l="57150" t="19050" r="69215" b="95250"/>
                <wp:wrapNone/>
                <wp:docPr id="1480494839" name="Straight Arrow Connector 2"/>
                <wp:cNvGraphicFramePr/>
                <a:graphic xmlns:a="http://schemas.openxmlformats.org/drawingml/2006/main">
                  <a:graphicData uri="http://schemas.microsoft.com/office/word/2010/wordprocessingShape">
                    <wps:wsp>
                      <wps:cNvCnPr/>
                      <wps:spPr>
                        <a:xfrm>
                          <a:off x="0" y="0"/>
                          <a:ext cx="45719" cy="476250"/>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5306CA77" id="Straight Arrow Connector 2" o:spid="_x0000_s1026" type="#_x0000_t32" style="position:absolute;margin-left:379.25pt;margin-top:15.1pt;width:3.6pt;height: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" strokecolor="#4f81bd" strokeweight="2pt">
                <v:stroke endarrow="block"/>
                <v:shadow on="t" color="black" opacity="24903f" origin=",.5" offset="0,.55556mm"/>
              </v:shape>
            </w:pict>
          </mc:Fallback>
        </mc:AlternateContent>
      </w:r>
      <w:r w:rsidR="00607224" w:rsidRPr="00175270">
        <w:rPr>
          <w:rFonts w:ascii="Arial Nova Light" w:eastAsia="Arial" w:hAnsi="Arial Nova Light" w:cs="Arial"/>
          <w:sz w:val="20"/>
          <w:szCs w:val="20"/>
        </w:rPr>
        <w:t xml:space="preserve">                                                                                                                           (</w:t>
      </w:r>
      <w:r w:rsidRPr="00175270">
        <w:rPr>
          <w:rFonts w:ascii="Arial Nova Light" w:eastAsia="Arial" w:hAnsi="Arial Nova Light" w:cs="Arial"/>
          <w:sz w:val="20"/>
          <w:szCs w:val="20"/>
        </w:rPr>
        <w:t>Needs</w:t>
      </w:r>
      <w:r w:rsidR="00607224" w:rsidRPr="00175270">
        <w:rPr>
          <w:rFonts w:ascii="Arial Nova Light" w:eastAsia="Arial" w:hAnsi="Arial Nova Light" w:cs="Arial"/>
          <w:sz w:val="20"/>
          <w:szCs w:val="20"/>
        </w:rPr>
        <w:t xml:space="preserve"> to be developed).</w:t>
      </w:r>
    </w:p>
    <w:p w14:paraId="5DEEB5CF" w14:textId="5BC62554" w:rsidR="00583709" w:rsidRPr="00175270" w:rsidRDefault="00607224" w:rsidP="00607224">
      <w:pPr>
        <w:spacing w:after="0"/>
        <w:ind w:firstLine="720"/>
        <w:rPr>
          <w:rFonts w:ascii="Arial Nova Light" w:hAnsi="Arial Nova Light" w:cs="Arial"/>
          <w:sz w:val="24"/>
          <w:szCs w:val="24"/>
        </w:rPr>
      </w:pPr>
      <w:bookmarkStart w:id="7" w:name="_2bn6wsx" w:colFirst="0" w:colLast="0"/>
      <w:bookmarkEnd w:id="7"/>
      <w:r w:rsidRPr="00175270">
        <w:rPr>
          <w:rFonts w:ascii="Arial Nova Light" w:hAnsi="Arial Nova Light" w:cs="Arial"/>
          <w:sz w:val="24"/>
          <w:szCs w:val="24"/>
        </w:rPr>
        <w:t xml:space="preserve">Unhealthy culture – </w:t>
      </w:r>
      <w:proofErr w:type="gramStart"/>
      <w:r w:rsidR="004A3EF7" w:rsidRPr="00175270">
        <w:rPr>
          <w:rFonts w:ascii="Arial Nova Light" w:hAnsi="Arial Nova Light" w:cs="Arial"/>
          <w:sz w:val="24"/>
          <w:szCs w:val="24"/>
        </w:rPr>
        <w:t>undermines</w:t>
      </w:r>
      <w:proofErr w:type="gramEnd"/>
    </w:p>
    <w:p w14:paraId="105558D5" w14:textId="2DAB2E77" w:rsidR="00607224" w:rsidRPr="00175270" w:rsidRDefault="00372C03" w:rsidP="00372C03">
      <w:pPr>
        <w:tabs>
          <w:tab w:val="left" w:pos="7515"/>
        </w:tabs>
        <w:spacing w:after="0"/>
        <w:ind w:firstLine="720"/>
        <w:rPr>
          <w:rFonts w:ascii="Arial Nova Light" w:hAnsi="Arial Nova Light" w:cs="Arial"/>
          <w:sz w:val="24"/>
          <w:szCs w:val="24"/>
        </w:rPr>
      </w:pPr>
      <w:r w:rsidRPr="00175270">
        <w:rPr>
          <w:rFonts w:ascii="Arial Nova Light" w:hAnsi="Arial Nova Light" w:cs="Arial"/>
          <w:sz w:val="24"/>
          <w:szCs w:val="24"/>
        </w:rPr>
        <w:t>s</w:t>
      </w:r>
      <w:r w:rsidR="00607224" w:rsidRPr="00175270">
        <w:rPr>
          <w:rFonts w:ascii="Arial Nova Light" w:hAnsi="Arial Nova Light" w:cs="Arial"/>
          <w:sz w:val="24"/>
          <w:szCs w:val="24"/>
        </w:rPr>
        <w:t>trategy.</w:t>
      </w:r>
      <w:r w:rsidRPr="00175270">
        <w:rPr>
          <w:rFonts w:ascii="Arial Nova Light" w:hAnsi="Arial Nova Light" w:cs="Arial"/>
          <w:sz w:val="24"/>
          <w:szCs w:val="24"/>
        </w:rPr>
        <w:tab/>
      </w:r>
    </w:p>
    <w:p w14:paraId="29C1A788" w14:textId="1C1A8F8C" w:rsidR="00583709" w:rsidRPr="00175270" w:rsidRDefault="00372C03" w:rsidP="00372C03">
      <w:pPr>
        <w:tabs>
          <w:tab w:val="left" w:pos="6750"/>
        </w:tabs>
        <w:ind w:left="6480"/>
        <w:rPr>
          <w:rFonts w:ascii="Arial Nova Light" w:hAnsi="Arial Nova Light" w:cs="Arial"/>
          <w:sz w:val="24"/>
          <w:szCs w:val="24"/>
        </w:rPr>
      </w:pPr>
      <w:r w:rsidRPr="00175270">
        <w:rPr>
          <w:rFonts w:ascii="Arial Nova Light" w:eastAsia="Arial" w:hAnsi="Arial Nova Light" w:cs="Arial"/>
          <w:noProof/>
          <w:sz w:val="24"/>
          <w:szCs w:val="24"/>
        </w:rPr>
        <mc:AlternateContent>
          <mc:Choice Requires="wps">
            <w:drawing>
              <wp:anchor distT="0" distB="0" distL="114300" distR="114300" simplePos="0" relativeHeight="251676672" behindDoc="0" locked="0" layoutInCell="1" allowOverlap="1" wp14:anchorId="4C71A9D0" wp14:editId="0C0A273C">
                <wp:simplePos x="0" y="0"/>
                <wp:positionH relativeFrom="column">
                  <wp:posOffset>3124200</wp:posOffset>
                </wp:positionH>
                <wp:positionV relativeFrom="paragraph">
                  <wp:posOffset>379731</wp:posOffset>
                </wp:positionV>
                <wp:extent cx="933450" cy="476250"/>
                <wp:effectExtent l="57150" t="19050" r="57150" b="95250"/>
                <wp:wrapNone/>
                <wp:docPr id="930477546" name="Straight Arrow Connector 2"/>
                <wp:cNvGraphicFramePr/>
                <a:graphic xmlns:a="http://schemas.openxmlformats.org/drawingml/2006/main">
                  <a:graphicData uri="http://schemas.microsoft.com/office/word/2010/wordprocessingShape">
                    <wps:wsp>
                      <wps:cNvCnPr/>
                      <wps:spPr>
                        <a:xfrm flipH="1">
                          <a:off x="0" y="0"/>
                          <a:ext cx="933450" cy="476250"/>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5F70A632" id="Straight Arrow Connector 2" o:spid="_x0000_s1026" type="#_x0000_t32" style="position:absolute;margin-left:246pt;margin-top:29.9pt;width:73.5pt;height:37.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" strokecolor="#4f81bd" strokeweight="2pt">
                <v:stroke endarrow="block"/>
                <v:shadow on="t" color="black" opacity="24903f" origin=",.5" offset="0,.55556mm"/>
              </v:shape>
            </w:pict>
          </mc:Fallback>
        </mc:AlternateContent>
      </w:r>
      <w:r w:rsidRPr="00175270">
        <w:rPr>
          <w:rFonts w:ascii="Arial Nova Light" w:hAnsi="Arial Nova Light" w:cs="Arial"/>
          <w:sz w:val="24"/>
          <w:szCs w:val="24"/>
        </w:rPr>
        <w:t>John Stall-Wert’s Serving                  Leader Model</w:t>
      </w:r>
    </w:p>
    <w:p w14:paraId="71C64247" w14:textId="5BB3CF0A" w:rsidR="00372C03" w:rsidRPr="00175270" w:rsidRDefault="00372C03" w:rsidP="00372C03">
      <w:pPr>
        <w:tabs>
          <w:tab w:val="left" w:pos="6750"/>
        </w:tabs>
        <w:rPr>
          <w:rFonts w:ascii="Arial Nova Light" w:hAnsi="Arial Nova Light"/>
        </w:rPr>
      </w:pPr>
      <w:r w:rsidRPr="00175270">
        <w:rPr>
          <w:rFonts w:ascii="Arial Nova Light" w:eastAsia="Arial" w:hAnsi="Arial Nova Light" w:cs="Arial"/>
          <w:noProof/>
          <w:sz w:val="24"/>
          <w:szCs w:val="24"/>
        </w:rPr>
        <mc:AlternateContent>
          <mc:Choice Requires="wps">
            <w:drawing>
              <wp:anchor distT="0" distB="0" distL="114300" distR="114300" simplePos="0" relativeHeight="251678720" behindDoc="0" locked="0" layoutInCell="1" allowOverlap="1" wp14:anchorId="0776AE69" wp14:editId="498F5C5D">
                <wp:simplePos x="0" y="0"/>
                <wp:positionH relativeFrom="column">
                  <wp:posOffset>4867275</wp:posOffset>
                </wp:positionH>
                <wp:positionV relativeFrom="paragraph">
                  <wp:posOffset>33020</wp:posOffset>
                </wp:positionV>
                <wp:extent cx="45719" cy="685800"/>
                <wp:effectExtent l="38100" t="19050" r="88265" b="95250"/>
                <wp:wrapNone/>
                <wp:docPr id="2076400528" name="Straight Arrow Connector 2"/>
                <wp:cNvGraphicFramePr/>
                <a:graphic xmlns:a="http://schemas.openxmlformats.org/drawingml/2006/main">
                  <a:graphicData uri="http://schemas.microsoft.com/office/word/2010/wordprocessingShape">
                    <wps:wsp>
                      <wps:cNvCnPr/>
                      <wps:spPr>
                        <a:xfrm>
                          <a:off x="0" y="0"/>
                          <a:ext cx="45719" cy="685800"/>
                        </a:xfrm>
                        <a:prstGeom prst="straightConnector1">
                          <a:avLst/>
                        </a:prstGeom>
                        <a:noFill/>
                        <a:ln w="25400" cap="flat" cmpd="sng" algn="ctr">
                          <a:solidFill>
                            <a:srgbClr val="4F81BD"/>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0F6E8191" id="Straight Arrow Connector 2" o:spid="_x0000_s1026" type="#_x0000_t32" style="position:absolute;margin-left:383.25pt;margin-top:2.6pt;width:3.6pt;height:5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" strokecolor="#4f81bd" strokeweight="2pt">
                <v:stroke endarrow="block"/>
                <v:shadow on="t" color="black" opacity="24903f" origin=",.5" offset="0,.55556mm"/>
              </v:shape>
            </w:pict>
          </mc:Fallback>
        </mc:AlternateContent>
      </w:r>
      <w:r w:rsidRPr="00175270">
        <w:rPr>
          <w:rFonts w:ascii="Arial Nova Light" w:hAnsi="Arial Nova Light"/>
        </w:rPr>
        <w:tab/>
      </w:r>
      <w:r w:rsidRPr="00175270">
        <w:rPr>
          <w:rFonts w:ascii="Arial Nova Light" w:hAnsi="Arial Nova Light"/>
        </w:rPr>
        <w:tab/>
      </w:r>
    </w:p>
    <w:p w14:paraId="45212049" w14:textId="56EE8E9D" w:rsidR="00583709" w:rsidRPr="00175270" w:rsidRDefault="00372C03">
      <w:pPr>
        <w:rPr>
          <w:rFonts w:ascii="Arial Nova Light" w:hAnsi="Arial Nova Light"/>
        </w:rPr>
      </w:pPr>
      <w:r w:rsidRPr="00175270">
        <w:rPr>
          <w:rFonts w:ascii="Arial Nova Light" w:hAnsi="Arial Nova Light" w:cs="Arial"/>
          <w:sz w:val="24"/>
          <w:szCs w:val="24"/>
        </w:rPr>
        <w:t xml:space="preserve">                                Serving Leader Compass.               </w:t>
      </w:r>
    </w:p>
    <w:p w14:paraId="22E0609F" w14:textId="2494BAD4" w:rsidR="00583709" w:rsidRPr="00175270" w:rsidRDefault="00583709">
      <w:pPr>
        <w:rPr>
          <w:rFonts w:ascii="Arial Nova Light" w:hAnsi="Arial Nova Light"/>
        </w:rPr>
      </w:pPr>
    </w:p>
    <w:p w14:paraId="14E76DE9" w14:textId="38531FE3" w:rsidR="00583709" w:rsidRPr="00175270" w:rsidRDefault="00372C03" w:rsidP="00372C03">
      <w:pPr>
        <w:tabs>
          <w:tab w:val="center" w:pos="4680"/>
          <w:tab w:val="left" w:pos="7440"/>
        </w:tabs>
        <w:rPr>
          <w:rFonts w:ascii="Arial Nova Light" w:hAnsi="Arial Nova Light" w:cs="Arial"/>
          <w:sz w:val="24"/>
          <w:szCs w:val="24"/>
        </w:rPr>
      </w:pPr>
      <w:r w:rsidRPr="00175270">
        <w:rPr>
          <w:rFonts w:ascii="Arial Nova Light" w:hAnsi="Arial Nova Light"/>
        </w:rPr>
        <w:tab/>
        <w:t xml:space="preserve">              </w:t>
      </w:r>
      <w:r w:rsidRPr="00175270">
        <w:rPr>
          <w:rFonts w:ascii="Arial Nova Light" w:hAnsi="Arial Nova Light"/>
        </w:rPr>
        <w:tab/>
      </w:r>
      <w:r w:rsidRPr="00175270">
        <w:rPr>
          <w:rFonts w:ascii="Arial Nova Light" w:hAnsi="Arial Nova Light" w:cs="Arial"/>
          <w:sz w:val="24"/>
          <w:szCs w:val="24"/>
        </w:rPr>
        <w:t>The 5 Actions.</w:t>
      </w:r>
    </w:p>
    <w:p w14:paraId="6C11283C" w14:textId="77777777" w:rsidR="000B0ECE" w:rsidRPr="00175270" w:rsidRDefault="000B0ECE">
      <w:pPr>
        <w:rPr>
          <w:rFonts w:ascii="Arial Nova Light" w:hAnsi="Arial Nova Light"/>
        </w:rPr>
      </w:pPr>
    </w:p>
    <w:p w14:paraId="0F127575" w14:textId="5D652FBF" w:rsidR="000B0ECE" w:rsidRPr="003225FC" w:rsidRDefault="004A3EF7">
      <w:pPr>
        <w:rPr>
          <w:rFonts w:ascii="Arial Nova Light" w:hAnsi="Arial Nova Light"/>
        </w:rPr>
      </w:pPr>
      <w:bookmarkStart w:id="8" w:name="_Hlk152505315"/>
      <w:r w:rsidRPr="003225FC">
        <w:rPr>
          <w:rFonts w:ascii="Arial Nova Light" w:hAnsi="Arial Nova Light"/>
        </w:rPr>
        <w:t xml:space="preserve">Dr John Stahl-Wert </w:t>
      </w:r>
      <w:bookmarkEnd w:id="8"/>
      <w:r w:rsidRPr="003225FC">
        <w:rPr>
          <w:rFonts w:ascii="Arial Nova Light" w:hAnsi="Arial Nova Light"/>
        </w:rPr>
        <w:t xml:space="preserve">an </w:t>
      </w:r>
      <w:r w:rsidRPr="003225FC">
        <w:rPr>
          <w:rFonts w:ascii="Arial Nova Light" w:hAnsi="Arial Nova Light"/>
        </w:rPr>
        <w:t xml:space="preserve">author, speaker, </w:t>
      </w:r>
      <w:r w:rsidRPr="003225FC">
        <w:rPr>
          <w:rFonts w:ascii="Arial Nova Light" w:hAnsi="Arial Nova Light"/>
        </w:rPr>
        <w:t xml:space="preserve">and recognised expert </w:t>
      </w:r>
      <w:r w:rsidR="003225FC" w:rsidRPr="003225FC">
        <w:rPr>
          <w:rFonts w:ascii="Arial Nova Light" w:hAnsi="Arial Nova Light"/>
        </w:rPr>
        <w:t>in</w:t>
      </w:r>
      <w:r w:rsidRPr="003225FC">
        <w:rPr>
          <w:rFonts w:ascii="Arial Nova Light" w:hAnsi="Arial Nova Light"/>
        </w:rPr>
        <w:t xml:space="preserve"> </w:t>
      </w:r>
      <w:r w:rsidRPr="003225FC">
        <w:rPr>
          <w:rFonts w:ascii="Arial Nova Light" w:hAnsi="Arial Nova Light"/>
        </w:rPr>
        <w:t xml:space="preserve">leadership development. </w:t>
      </w:r>
      <w:r w:rsidR="003225FC" w:rsidRPr="003225FC">
        <w:rPr>
          <w:rFonts w:ascii="Arial Nova Light" w:hAnsi="Arial Nova Light"/>
        </w:rPr>
        <w:t xml:space="preserve">His main goal is to assist people, groups, and communities all around the world in embracing and putting Serving Leadership's beliefs into practise known as </w:t>
      </w:r>
      <w:bookmarkStart w:id="9" w:name="_Hlk152505340"/>
      <w:r w:rsidR="003225FC" w:rsidRPr="003225FC">
        <w:rPr>
          <w:rFonts w:ascii="Arial Nova Light" w:hAnsi="Arial Nova Light"/>
        </w:rPr>
        <w:t>The</w:t>
      </w:r>
      <w:r w:rsidRPr="003225FC">
        <w:rPr>
          <w:rFonts w:ascii="Arial Nova Light" w:hAnsi="Arial Nova Light"/>
        </w:rPr>
        <w:t xml:space="preserve"> Serving Leader Model</w:t>
      </w:r>
      <w:bookmarkEnd w:id="9"/>
      <w:r w:rsidR="003225FC" w:rsidRPr="003225FC">
        <w:rPr>
          <w:rFonts w:ascii="Arial Nova Light" w:hAnsi="Arial Nova Light"/>
        </w:rPr>
        <w:t>.</w:t>
      </w:r>
      <w:r w:rsidR="003225FC">
        <w:rPr>
          <w:rFonts w:ascii="Arial Nova Light" w:hAnsi="Arial Nova Light"/>
        </w:rPr>
        <w:t xml:space="preserve"> </w:t>
      </w:r>
      <w:r w:rsidR="003225FC" w:rsidRPr="003225FC">
        <w:rPr>
          <w:rFonts w:ascii="Arial Nova Light" w:hAnsi="Arial Nova Light"/>
        </w:rPr>
        <w:t>(John Stahl-Wert - Sagamore Institute 2020)</w:t>
      </w:r>
      <w:r w:rsidR="003225FC">
        <w:rPr>
          <w:rFonts w:ascii="Arial Nova Light" w:hAnsi="Arial Nova Light"/>
        </w:rPr>
        <w:t>.</w:t>
      </w:r>
    </w:p>
    <w:p w14:paraId="0D703553" w14:textId="41991185" w:rsidR="00583709" w:rsidRDefault="004777D0">
      <w:pPr>
        <w:rPr>
          <w:rFonts w:ascii="Arial Nova Light" w:hAnsi="Arial Nova Light"/>
        </w:rPr>
      </w:pPr>
      <w:r w:rsidRPr="00175270">
        <w:rPr>
          <w:rFonts w:ascii="Arial Nova Light" w:hAnsi="Arial Nova Light"/>
        </w:rPr>
        <w:t>High powered culture creates</w:t>
      </w:r>
      <w:r w:rsidR="00FB6546" w:rsidRPr="00175270">
        <w:rPr>
          <w:rFonts w:ascii="Arial Nova Light" w:hAnsi="Arial Nova Light"/>
        </w:rPr>
        <w:t xml:space="preserve"> the</w:t>
      </w:r>
      <w:r w:rsidRPr="00175270">
        <w:rPr>
          <w:rFonts w:ascii="Arial Nova Light" w:hAnsi="Arial Nova Light"/>
        </w:rPr>
        <w:t xml:space="preserve"> foundation to enable success</w:t>
      </w:r>
      <w:r w:rsidR="00FB6546" w:rsidRPr="00175270">
        <w:rPr>
          <w:rFonts w:ascii="Arial Nova Light" w:hAnsi="Arial Nova Light"/>
        </w:rPr>
        <w:t xml:space="preserve">. This is possible because every employee knows that the work they do matters, their actions contribute to customer value, the values are adhered to by the </w:t>
      </w:r>
      <w:r w:rsidR="008B4D35" w:rsidRPr="00175270">
        <w:rPr>
          <w:rFonts w:ascii="Arial Nova Light" w:hAnsi="Arial Nova Light"/>
        </w:rPr>
        <w:t>organisation, employee’s</w:t>
      </w:r>
      <w:r w:rsidR="00FB6546" w:rsidRPr="00175270">
        <w:rPr>
          <w:rFonts w:ascii="Arial Nova Light" w:hAnsi="Arial Nova Light"/>
        </w:rPr>
        <w:t xml:space="preserve"> capabilities and passion are aligned with their position, employees are not </w:t>
      </w:r>
      <w:r w:rsidR="0049180C" w:rsidRPr="00175270">
        <w:rPr>
          <w:rFonts w:ascii="Arial Nova Light" w:hAnsi="Arial Nova Light"/>
        </w:rPr>
        <w:t>dependent</w:t>
      </w:r>
      <w:r w:rsidR="00FB6546" w:rsidRPr="00175270">
        <w:rPr>
          <w:rFonts w:ascii="Arial Nova Light" w:hAnsi="Arial Nova Light"/>
        </w:rPr>
        <w:t xml:space="preserve"> on their leader and can</w:t>
      </w:r>
      <w:r w:rsidR="0049180C" w:rsidRPr="00175270">
        <w:rPr>
          <w:rFonts w:ascii="Arial Nova Light" w:hAnsi="Arial Nova Light"/>
        </w:rPr>
        <w:t xml:space="preserve"> prosper</w:t>
      </w:r>
      <w:r w:rsidR="00FB6546" w:rsidRPr="00175270">
        <w:rPr>
          <w:rFonts w:ascii="Arial Nova Light" w:hAnsi="Arial Nova Light"/>
        </w:rPr>
        <w:t xml:space="preserve"> </w:t>
      </w:r>
      <w:r w:rsidR="0049180C" w:rsidRPr="00175270">
        <w:rPr>
          <w:rFonts w:ascii="Arial Nova Light" w:hAnsi="Arial Nova Light"/>
        </w:rPr>
        <w:t xml:space="preserve">independently, and results are </w:t>
      </w:r>
      <w:r w:rsidR="000B0ECE" w:rsidRPr="00175270">
        <w:rPr>
          <w:rFonts w:ascii="Arial Nova Light" w:hAnsi="Arial Nova Light"/>
        </w:rPr>
        <w:t>seen,</w:t>
      </w:r>
      <w:r w:rsidR="0049180C" w:rsidRPr="00175270">
        <w:rPr>
          <w:rFonts w:ascii="Arial Nova Light" w:hAnsi="Arial Nova Light"/>
        </w:rPr>
        <w:t xml:space="preserve"> and goals are achieved.</w:t>
      </w:r>
    </w:p>
    <w:p w14:paraId="72FCC390" w14:textId="77777777" w:rsidR="00175270" w:rsidRPr="00175270" w:rsidRDefault="00175270">
      <w:pPr>
        <w:rPr>
          <w:rFonts w:ascii="Arial Nova Light" w:hAnsi="Arial Nova Light"/>
        </w:rPr>
      </w:pPr>
    </w:p>
    <w:p w14:paraId="497B1F35" w14:textId="77777777" w:rsidR="008B4D35" w:rsidRPr="004C7137" w:rsidRDefault="008B4D35" w:rsidP="008B4D35">
      <w:pPr>
        <w:pStyle w:val="Heading2"/>
        <w:numPr>
          <w:ilvl w:val="1"/>
          <w:numId w:val="2"/>
        </w:numPr>
        <w:rPr>
          <w:rFonts w:ascii="Arial Nova Light" w:hAnsi="Arial Nova Light"/>
        </w:rPr>
      </w:pPr>
      <w:bookmarkStart w:id="10" w:name="_Toc152507696"/>
      <w:r w:rsidRPr="004C7137">
        <w:rPr>
          <w:rFonts w:ascii="Arial Nova Light" w:hAnsi="Arial Nova Light"/>
        </w:rPr>
        <w:t>– How has it been influenced in recent years</w:t>
      </w:r>
      <w:bookmarkEnd w:id="10"/>
    </w:p>
    <w:p w14:paraId="24BA750A" w14:textId="77777777" w:rsidR="00583709" w:rsidRDefault="00583709"/>
    <w:p w14:paraId="2EC45CE7" w14:textId="789828AB" w:rsidR="00F90BAE" w:rsidRPr="00AF589C" w:rsidRDefault="00AF589C" w:rsidP="00F90BAE">
      <w:pPr>
        <w:rPr>
          <w:rFonts w:ascii="Arial Nova Light" w:hAnsi="Arial Nova Light"/>
          <w:sz w:val="24"/>
          <w:szCs w:val="24"/>
        </w:rPr>
      </w:pPr>
      <w:r>
        <w:rPr>
          <w:rFonts w:ascii="Arial Nova Light" w:hAnsi="Arial Nova Light"/>
          <w:sz w:val="24"/>
          <w:szCs w:val="24"/>
        </w:rPr>
        <w:t>Recently there have been fi</w:t>
      </w:r>
      <w:r w:rsidRPr="00AF589C">
        <w:rPr>
          <w:rFonts w:ascii="Arial Nova Light" w:hAnsi="Arial Nova Light"/>
          <w:sz w:val="24"/>
          <w:szCs w:val="24"/>
        </w:rPr>
        <w:t>ve current developments are permanently altering the culture of organisations.</w:t>
      </w:r>
    </w:p>
    <w:p w14:paraId="4C6B67A0" w14:textId="77777777" w:rsidR="00B75094" w:rsidRPr="00AF589C" w:rsidRDefault="00B75094" w:rsidP="00F90BAE">
      <w:pPr>
        <w:rPr>
          <w:rFonts w:ascii="Arial Nova Light" w:hAnsi="Arial Nova Light"/>
        </w:rPr>
      </w:pPr>
      <w:r w:rsidRPr="00AF589C">
        <w:rPr>
          <w:rFonts w:ascii="Arial Nova Light" w:hAnsi="Arial Nova Light"/>
        </w:rPr>
        <w:t>Under typical conditions, organisational culture is usually consistent and stable. Cultural shifts are a gradual process that can take years to complete, with the assistance of a change management project structure.</w:t>
      </w:r>
    </w:p>
    <w:p w14:paraId="39202A5D" w14:textId="77777777" w:rsidR="00B75094" w:rsidRPr="00AF589C" w:rsidRDefault="00B75094" w:rsidP="00F90BAE">
      <w:pPr>
        <w:rPr>
          <w:rFonts w:ascii="Arial Nova Light" w:hAnsi="Arial Nova Light"/>
        </w:rPr>
      </w:pPr>
      <w:r w:rsidRPr="00AF589C">
        <w:rPr>
          <w:rFonts w:ascii="Arial Nova Light" w:hAnsi="Arial Nova Light"/>
        </w:rPr>
        <w:t>Occasionally, though, an unanticipated incident will strike your society like a lightning strike, completely altering everything in an instant.</w:t>
      </w:r>
    </w:p>
    <w:p w14:paraId="5DD340F7" w14:textId="77777777" w:rsidR="00B75094" w:rsidRPr="00AF589C" w:rsidRDefault="00B75094" w:rsidP="00F90BAE">
      <w:pPr>
        <w:rPr>
          <w:rFonts w:ascii="Arial Nova Light" w:hAnsi="Arial Nova Light"/>
        </w:rPr>
      </w:pPr>
      <w:r w:rsidRPr="00AF589C">
        <w:rPr>
          <w:rFonts w:ascii="Arial Nova Light" w:hAnsi="Arial Nova Light"/>
        </w:rPr>
        <w:t>COVID-19 was a global storm that brought about such drastic changes that living after the epidemic was referred to as "The New Normal."</w:t>
      </w:r>
    </w:p>
    <w:p w14:paraId="5D5B6733" w14:textId="77777777" w:rsidR="00B75094" w:rsidRPr="00AF589C" w:rsidRDefault="00B75094" w:rsidP="00F90BAE">
      <w:pPr>
        <w:rPr>
          <w:rFonts w:ascii="Arial Nova Light" w:hAnsi="Arial Nova Light"/>
        </w:rPr>
      </w:pPr>
      <w:r w:rsidRPr="00AF589C">
        <w:rPr>
          <w:rFonts w:ascii="Arial Nova Light" w:hAnsi="Arial Nova Light"/>
        </w:rPr>
        <w:t>Many leaders had assumed that soon things would return to normal. However, as the pandemic moves into its fourth year, it's clear that some things have changed permanently.</w:t>
      </w:r>
    </w:p>
    <w:p w14:paraId="21C6E1F8" w14:textId="77777777" w:rsidR="00B75094" w:rsidRPr="00AF589C" w:rsidRDefault="00B75094" w:rsidP="00F90BAE">
      <w:pPr>
        <w:rPr>
          <w:rFonts w:ascii="Arial Nova Light" w:hAnsi="Arial Nova Light"/>
        </w:rPr>
      </w:pPr>
      <w:r w:rsidRPr="00AF589C">
        <w:rPr>
          <w:rFonts w:ascii="Arial Nova Light" w:hAnsi="Arial Nova Light"/>
        </w:rPr>
        <w:t>In what ways is the culture of organisations changing in the New Normal?</w:t>
      </w:r>
    </w:p>
    <w:p w14:paraId="7C1FDF73" w14:textId="33834E74" w:rsidR="00B75094" w:rsidRPr="00AF589C" w:rsidRDefault="00B75094" w:rsidP="00F90BAE">
      <w:pPr>
        <w:rPr>
          <w:rFonts w:ascii="Arial Nova Light" w:hAnsi="Arial Nova Light"/>
        </w:rPr>
      </w:pPr>
      <w:r w:rsidRPr="00AF589C">
        <w:rPr>
          <w:rFonts w:ascii="Arial Nova Light" w:hAnsi="Arial Nova Light"/>
        </w:rPr>
        <w:t xml:space="preserve">The most significant effect of </w:t>
      </w:r>
      <w:r w:rsidR="00AF589C">
        <w:rPr>
          <w:rFonts w:ascii="Arial Nova Light" w:hAnsi="Arial Nova Light"/>
        </w:rPr>
        <w:t>COVID-19</w:t>
      </w:r>
      <w:r w:rsidRPr="00AF589C">
        <w:rPr>
          <w:rFonts w:ascii="Arial Nova Light" w:hAnsi="Arial Nova Light"/>
        </w:rPr>
        <w:t xml:space="preserve"> on corporate culture was felt in early 2020 when teams were forced to transition to remote work</w:t>
      </w:r>
      <w:r w:rsidR="001251B4">
        <w:rPr>
          <w:rFonts w:ascii="Arial Nova Light" w:hAnsi="Arial Nova Light"/>
        </w:rPr>
        <w:t xml:space="preserve">ing </w:t>
      </w:r>
      <w:r w:rsidRPr="00AF589C">
        <w:rPr>
          <w:rFonts w:ascii="Arial Nova Light" w:hAnsi="Arial Nova Light"/>
        </w:rPr>
        <w:t xml:space="preserve">virtually overnight. </w:t>
      </w:r>
      <w:r w:rsidR="00F27B37" w:rsidRPr="00AF589C">
        <w:rPr>
          <w:rFonts w:ascii="Arial Nova Light" w:hAnsi="Arial Nova Light"/>
        </w:rPr>
        <w:t>Many</w:t>
      </w:r>
      <w:r w:rsidRPr="00AF589C">
        <w:rPr>
          <w:rFonts w:ascii="Arial Nova Light" w:hAnsi="Arial Nova Light"/>
        </w:rPr>
        <w:t xml:space="preserve"> experts predicted that this would only last temporarily and that soon everyone </w:t>
      </w:r>
      <w:r w:rsidR="00F27B37" w:rsidRPr="00AF589C">
        <w:rPr>
          <w:rFonts w:ascii="Arial Nova Light" w:hAnsi="Arial Nova Light"/>
        </w:rPr>
        <w:t>would</w:t>
      </w:r>
      <w:r w:rsidRPr="00AF589C">
        <w:rPr>
          <w:rFonts w:ascii="Arial Nova Light" w:hAnsi="Arial Nova Light"/>
        </w:rPr>
        <w:t xml:space="preserve"> go back to working full-time in the office.</w:t>
      </w:r>
    </w:p>
    <w:p w14:paraId="12D477C9" w14:textId="0EB377C1" w:rsidR="00B75094" w:rsidRPr="00AF589C" w:rsidRDefault="00B75094" w:rsidP="00F90BAE">
      <w:pPr>
        <w:rPr>
          <w:rFonts w:ascii="Arial Nova Light" w:hAnsi="Arial Nova Light"/>
        </w:rPr>
      </w:pPr>
      <w:r w:rsidRPr="00AF589C">
        <w:rPr>
          <w:rFonts w:ascii="Arial Nova Light" w:hAnsi="Arial Nova Light"/>
        </w:rPr>
        <w:t>However, that didn't exactly work out. Employees around the world discovered that their views on work had evolved, and they were no longer content to stick with the same old thing.</w:t>
      </w:r>
    </w:p>
    <w:p w14:paraId="57CDEB13" w14:textId="640FAAE4" w:rsidR="00F27B37" w:rsidRPr="00AF589C" w:rsidRDefault="00F27B37" w:rsidP="00F90BAE">
      <w:pPr>
        <w:rPr>
          <w:rFonts w:ascii="Arial Nova Light" w:hAnsi="Arial Nova Light"/>
          <w:b/>
          <w:bCs/>
          <w:sz w:val="24"/>
          <w:szCs w:val="24"/>
        </w:rPr>
      </w:pPr>
      <w:r w:rsidRPr="00AF589C">
        <w:rPr>
          <w:rFonts w:ascii="Arial Nova Light" w:hAnsi="Arial Nova Light"/>
          <w:b/>
          <w:bCs/>
          <w:sz w:val="24"/>
          <w:szCs w:val="24"/>
        </w:rPr>
        <w:t>1. Being employed in an office is no longer classed as normal.</w:t>
      </w:r>
    </w:p>
    <w:p w14:paraId="3E3A114C" w14:textId="77777777" w:rsidR="00F27B37" w:rsidRPr="00AF589C" w:rsidRDefault="00F27B37" w:rsidP="00F90BAE">
      <w:pPr>
        <w:rPr>
          <w:rFonts w:ascii="Arial Nova Light" w:hAnsi="Arial Nova Light"/>
        </w:rPr>
      </w:pPr>
      <w:r w:rsidRPr="00AF589C">
        <w:rPr>
          <w:rFonts w:ascii="Arial Nova Light" w:hAnsi="Arial Nova Light"/>
        </w:rPr>
        <w:t>Just 17% of enterprises permitted employees to work entirely remotely prior to the pandemic, while over 50% of businesses offered no remote working options at all. In recent months, those numbers have reversed, with 44% of businesses now offering full-time remote jobs and another 23% offering a mixed schedule.</w:t>
      </w:r>
    </w:p>
    <w:p w14:paraId="25FCB49B" w14:textId="730DA73E" w:rsidR="00F90BAE" w:rsidRPr="00AF589C" w:rsidRDefault="00F27B37" w:rsidP="00F90BAE">
      <w:pPr>
        <w:rPr>
          <w:rFonts w:ascii="Arial Nova Light" w:hAnsi="Arial Nova Light"/>
        </w:rPr>
      </w:pPr>
      <w:r w:rsidRPr="00AF589C">
        <w:rPr>
          <w:rFonts w:ascii="Arial Nova Light" w:hAnsi="Arial Nova Light"/>
        </w:rPr>
        <w:t>What it implies for modifying the culture of an organisation: Companies have always believed that all workers will congregate in a single physical location on a regular basis. This facilitates conducting meetings, organising events, and having friendly conversations with passersby. The key forces shaping the culture of your company are these encounters.</w:t>
      </w:r>
    </w:p>
    <w:p w14:paraId="7D88141E" w14:textId="0DD7DBB1" w:rsidR="00F90BAE" w:rsidRPr="00AF589C" w:rsidRDefault="00F27B37" w:rsidP="00F27B37">
      <w:pPr>
        <w:rPr>
          <w:rFonts w:ascii="Arial Nova Light" w:hAnsi="Arial Nova Light"/>
          <w:color w:val="FF0000"/>
        </w:rPr>
      </w:pPr>
      <w:r w:rsidRPr="00AF589C">
        <w:rPr>
          <w:rFonts w:ascii="Arial Nova Light" w:hAnsi="Arial Nova Light"/>
        </w:rPr>
        <w:t>However, you now need to consider entirely remote employees and hybrid teams. When they're not in the office, how do people connect? Will employees working remotely miss important discussions? Will you create different cultures for employees who work from home and those who don't? These are the queries that employers find difficult to answer.</w:t>
      </w:r>
      <w:r w:rsidRPr="00AF589C">
        <w:rPr>
          <w:rFonts w:ascii="Arial Nova Light" w:hAnsi="Arial Nova Light"/>
          <w:color w:val="FF0000"/>
        </w:rPr>
        <w:t xml:space="preserve"> </w:t>
      </w:r>
    </w:p>
    <w:p w14:paraId="3AD35040" w14:textId="613E05CE" w:rsidR="00F27B37" w:rsidRPr="00AF589C" w:rsidRDefault="00F27B37" w:rsidP="00F90BAE">
      <w:pPr>
        <w:rPr>
          <w:rFonts w:ascii="Arial Nova Light" w:hAnsi="Arial Nova Light"/>
          <w:b/>
          <w:bCs/>
          <w:sz w:val="24"/>
          <w:szCs w:val="24"/>
        </w:rPr>
      </w:pPr>
      <w:r w:rsidRPr="00AF589C">
        <w:rPr>
          <w:rFonts w:ascii="Arial Nova Light" w:hAnsi="Arial Nova Light"/>
          <w:b/>
          <w:bCs/>
          <w:sz w:val="24"/>
          <w:szCs w:val="24"/>
        </w:rPr>
        <w:t>2. A good work-life balance is now just as crucial as high pay.</w:t>
      </w:r>
    </w:p>
    <w:p w14:paraId="7C1B0B9A" w14:textId="01FA332D" w:rsidR="00F90BAE" w:rsidRPr="00AF589C" w:rsidRDefault="00F27B37" w:rsidP="00F90BAE">
      <w:pPr>
        <w:rPr>
          <w:rFonts w:ascii="Arial Nova Light" w:hAnsi="Arial Nova Light"/>
        </w:rPr>
      </w:pPr>
      <w:r w:rsidRPr="00AF589C">
        <w:rPr>
          <w:rFonts w:ascii="Arial Nova Light" w:hAnsi="Arial Nova Light"/>
        </w:rPr>
        <w:t>Americans have long been industrious labourers, averaging more than 1,750 hours annually</w:t>
      </w:r>
      <w:r w:rsidR="009658A1">
        <w:rPr>
          <w:rFonts w:ascii="Arial Nova Light" w:hAnsi="Arial Nova Light"/>
        </w:rPr>
        <w:t xml:space="preserve">. </w:t>
      </w:r>
      <w:r w:rsidRPr="00AF589C">
        <w:rPr>
          <w:rFonts w:ascii="Arial Nova Light" w:hAnsi="Arial Nova Light"/>
        </w:rPr>
        <w:t xml:space="preserve">This could never last, especially </w:t>
      </w:r>
      <w:r w:rsidR="00CA44EB" w:rsidRPr="00AF589C">
        <w:rPr>
          <w:rFonts w:ascii="Arial Nova Light" w:hAnsi="Arial Nova Light"/>
        </w:rPr>
        <w:t>because</w:t>
      </w:r>
      <w:r w:rsidRPr="00AF589C">
        <w:rPr>
          <w:rFonts w:ascii="Arial Nova Light" w:hAnsi="Arial Nova Light"/>
        </w:rPr>
        <w:t xml:space="preserve"> prior to the pandemic, two-thirds of employees were burned </w:t>
      </w:r>
      <w:r w:rsidRPr="00AF589C">
        <w:rPr>
          <w:rFonts w:ascii="Arial Nova Light" w:hAnsi="Arial Nova Light"/>
        </w:rPr>
        <w:lastRenderedPageBreak/>
        <w:t xml:space="preserve">out. Many people have had to reevaluate their priorities </w:t>
      </w:r>
      <w:proofErr w:type="gramStart"/>
      <w:r w:rsidRPr="00AF589C">
        <w:rPr>
          <w:rFonts w:ascii="Arial Nova Light" w:hAnsi="Arial Nova Light"/>
        </w:rPr>
        <w:t>as a result of</w:t>
      </w:r>
      <w:proofErr w:type="gramEnd"/>
      <w:r w:rsidRPr="00AF589C">
        <w:rPr>
          <w:rFonts w:ascii="Arial Nova Light" w:hAnsi="Arial Nova Light"/>
        </w:rPr>
        <w:t xml:space="preserve"> COVID-19; many workers are now prepared to </w:t>
      </w:r>
      <w:r w:rsidR="008510BC" w:rsidRPr="00AF589C">
        <w:rPr>
          <w:rFonts w:ascii="Arial Nova Light" w:hAnsi="Arial Nova Light"/>
        </w:rPr>
        <w:t>forgo high</w:t>
      </w:r>
      <w:r w:rsidR="004C7137">
        <w:rPr>
          <w:rFonts w:ascii="Arial Nova Light" w:hAnsi="Arial Nova Light"/>
        </w:rPr>
        <w:t xml:space="preserve"> </w:t>
      </w:r>
      <w:r w:rsidRPr="00AF589C">
        <w:rPr>
          <w:rFonts w:ascii="Arial Nova Light" w:hAnsi="Arial Nova Light"/>
        </w:rPr>
        <w:t>pay in favour of a good work-life balance.</w:t>
      </w:r>
    </w:p>
    <w:p w14:paraId="6902F3C4" w14:textId="326E6BF4" w:rsidR="00F27B37" w:rsidRPr="00AF589C" w:rsidRDefault="00F27B37" w:rsidP="00F90BAE">
      <w:pPr>
        <w:rPr>
          <w:rFonts w:ascii="Arial Nova Light" w:hAnsi="Arial Nova Light"/>
        </w:rPr>
      </w:pPr>
      <w:r w:rsidRPr="00AF589C">
        <w:rPr>
          <w:rFonts w:ascii="Arial Nova Light" w:hAnsi="Arial Nova Light"/>
        </w:rPr>
        <w:t xml:space="preserve">What this means for corporate culture change: Employees are currently not willing to compromise their health in exchange for a high wage. Many people come to the realisation that their family and general well-being should take priority during the pandemic, especially after spending more time at home </w:t>
      </w:r>
      <w:r w:rsidR="009658A1">
        <w:rPr>
          <w:rFonts w:ascii="Arial Nova Light" w:hAnsi="Arial Nova Light"/>
        </w:rPr>
        <w:t>and the sad loss of friends and family became a harsh reality</w:t>
      </w:r>
      <w:r w:rsidRPr="00AF589C">
        <w:rPr>
          <w:rFonts w:ascii="Arial Nova Light" w:hAnsi="Arial Nova Light"/>
        </w:rPr>
        <w:t>. The Great Resignation was largely caused by this mentality change.</w:t>
      </w:r>
    </w:p>
    <w:p w14:paraId="6FA00934" w14:textId="309D9D9A" w:rsidR="00F90BAE" w:rsidRPr="00AF589C" w:rsidRDefault="00F27B37" w:rsidP="00F90BAE">
      <w:pPr>
        <w:rPr>
          <w:rFonts w:ascii="Arial Nova Light" w:hAnsi="Arial Nova Light"/>
        </w:rPr>
      </w:pPr>
      <w:r w:rsidRPr="00AF589C">
        <w:rPr>
          <w:rFonts w:ascii="Arial Nova Light" w:hAnsi="Arial Nova Light"/>
        </w:rPr>
        <w:t>All things considered, this ought to indicate that fewer businesses support a high-pressure, results-driven culture. Employers will instead aim to create a workplace that is sustainable, safe, and has lower employee burnout rates.</w:t>
      </w:r>
    </w:p>
    <w:p w14:paraId="3BE44520" w14:textId="77777777" w:rsidR="00AF589C" w:rsidRPr="00AF589C" w:rsidRDefault="00AF589C" w:rsidP="00F90BAE">
      <w:pPr>
        <w:rPr>
          <w:rFonts w:ascii="Arial Nova Light" w:hAnsi="Arial Nova Light"/>
          <w:b/>
          <w:bCs/>
          <w:sz w:val="24"/>
          <w:szCs w:val="24"/>
        </w:rPr>
      </w:pPr>
      <w:r w:rsidRPr="00AF589C">
        <w:rPr>
          <w:rFonts w:ascii="Arial Nova Light" w:hAnsi="Arial Nova Light"/>
          <w:b/>
          <w:bCs/>
          <w:sz w:val="24"/>
          <w:szCs w:val="24"/>
        </w:rPr>
        <w:t>3. An organisational culture that is always evolving requires adaptability.</w:t>
      </w:r>
    </w:p>
    <w:p w14:paraId="44C07118" w14:textId="77777777" w:rsidR="00AF589C" w:rsidRPr="00AF589C" w:rsidRDefault="00AF589C" w:rsidP="00F90BAE">
      <w:pPr>
        <w:rPr>
          <w:rFonts w:ascii="Arial Nova Light" w:hAnsi="Arial Nova Light"/>
        </w:rPr>
      </w:pPr>
      <w:r w:rsidRPr="00AF589C">
        <w:rPr>
          <w:rFonts w:ascii="Arial Nova Light" w:hAnsi="Arial Nova Light"/>
        </w:rPr>
        <w:t>Consider compliance teams as an example of a team that has little patience for mistakes. In this setting, precision, dependability, and meticulousness are highly esteemed attributes. However, the epidemic has shown us that everyone needs to be able to adjust to shifting conditions. Continual obstacles such as the digital revolution underscore the significance of flexibility.</w:t>
      </w:r>
    </w:p>
    <w:p w14:paraId="7E603F02" w14:textId="77777777" w:rsidR="00AF589C" w:rsidRPr="00AF589C" w:rsidRDefault="00AF589C" w:rsidP="00F90BAE">
      <w:pPr>
        <w:rPr>
          <w:rFonts w:ascii="Arial Nova Light" w:hAnsi="Arial Nova Light"/>
        </w:rPr>
      </w:pPr>
      <w:r w:rsidRPr="00AF589C">
        <w:rPr>
          <w:rFonts w:ascii="Arial Nova Light" w:hAnsi="Arial Nova Light"/>
        </w:rPr>
        <w:t>What it implies for modifying the culture of an organisation:</w:t>
      </w:r>
    </w:p>
    <w:p w14:paraId="7F48DBEC" w14:textId="2EAFAE3F" w:rsidR="00F90BAE" w:rsidRPr="00AF589C" w:rsidRDefault="00AF589C" w:rsidP="00F90BAE">
      <w:pPr>
        <w:rPr>
          <w:rFonts w:ascii="Arial Nova Light" w:hAnsi="Arial Nova Light"/>
        </w:rPr>
      </w:pPr>
      <w:r w:rsidRPr="00AF589C">
        <w:rPr>
          <w:rFonts w:ascii="Arial Nova Light" w:hAnsi="Arial Nova Light"/>
        </w:rPr>
        <w:t>Companies are attempting to increase the dynamic nature of every team member so that they will be prepared for the next epidemic or other significant disruption. Consequently, individuals possessing soft skills such as critical thinking, flexibility, adaptability, and willingness to learn are being given more attention by recruiters</w:t>
      </w:r>
      <w:r w:rsidRPr="00AF589C">
        <w:rPr>
          <w:rFonts w:ascii="Arial Nova Light" w:hAnsi="Arial Nova Light"/>
          <w:b/>
          <w:bCs/>
          <w:color w:val="FF0000"/>
        </w:rPr>
        <w:t>.</w:t>
      </w:r>
    </w:p>
    <w:p w14:paraId="2929F9AD" w14:textId="1E641921" w:rsidR="00F90BAE" w:rsidRPr="00AF589C" w:rsidRDefault="00AF589C" w:rsidP="00F90BAE">
      <w:pPr>
        <w:rPr>
          <w:rFonts w:ascii="Arial Nova Light" w:hAnsi="Arial Nova Light"/>
        </w:rPr>
      </w:pPr>
      <w:r w:rsidRPr="00AF589C">
        <w:rPr>
          <w:rFonts w:ascii="Arial Nova Light" w:hAnsi="Arial Nova Light"/>
        </w:rPr>
        <w:t>It will not only increase the dynamic nature of company culture but also foster more collaboration among numerous teams. Handling a crisis calls for a great deal of communication. As teams become increasingly adept at helping one another through transition, siloed cultures are already collapsing.</w:t>
      </w:r>
    </w:p>
    <w:p w14:paraId="46D392C1" w14:textId="77777777" w:rsidR="00AF589C" w:rsidRPr="00AF589C" w:rsidRDefault="00AF589C" w:rsidP="00F90BAE">
      <w:pPr>
        <w:rPr>
          <w:rFonts w:ascii="Arial Nova Light" w:hAnsi="Arial Nova Light"/>
          <w:b/>
          <w:bCs/>
          <w:sz w:val="24"/>
          <w:szCs w:val="24"/>
        </w:rPr>
      </w:pPr>
      <w:r w:rsidRPr="00AF589C">
        <w:rPr>
          <w:rFonts w:ascii="Arial Nova Light" w:hAnsi="Arial Nova Light"/>
          <w:b/>
          <w:bCs/>
          <w:sz w:val="24"/>
          <w:szCs w:val="24"/>
        </w:rPr>
        <w:t>4. Awareness of mental health issues is becoming a necessary skill.</w:t>
      </w:r>
    </w:p>
    <w:p w14:paraId="4D81F698" w14:textId="2CD438F4" w:rsidR="00F90BAE" w:rsidRPr="00AF589C" w:rsidRDefault="00AF589C" w:rsidP="00F90BAE">
      <w:pPr>
        <w:rPr>
          <w:rFonts w:ascii="Arial Nova Light" w:hAnsi="Arial Nova Light"/>
        </w:rPr>
      </w:pPr>
      <w:r w:rsidRPr="00AF589C">
        <w:rPr>
          <w:rFonts w:ascii="Arial Nova Light" w:hAnsi="Arial Nova Light"/>
        </w:rPr>
        <w:t xml:space="preserve">Many executives believed that employee mental health was unrelated to their jobs </w:t>
      </w:r>
      <w:r w:rsidR="00367A60">
        <w:rPr>
          <w:rFonts w:ascii="Arial Nova Light" w:hAnsi="Arial Nova Light"/>
        </w:rPr>
        <w:t>before</w:t>
      </w:r>
      <w:r w:rsidRPr="00AF589C">
        <w:rPr>
          <w:rFonts w:ascii="Arial Nova Light" w:hAnsi="Arial Nova Light"/>
        </w:rPr>
        <w:t xml:space="preserve"> the pandemic. Employers offered Employee Assistance Programs (EAPs), but most people were responsible for managing their mental health. Managers can no longer overlook mental health issues because</w:t>
      </w:r>
      <w:r w:rsidR="009658A1">
        <w:rPr>
          <w:rFonts w:ascii="Arial Nova Light" w:hAnsi="Arial Nova Light"/>
        </w:rPr>
        <w:t>,</w:t>
      </w:r>
      <w:r w:rsidRPr="00AF589C">
        <w:rPr>
          <w:rFonts w:ascii="Arial Nova Light" w:hAnsi="Arial Nova Light"/>
        </w:rPr>
        <w:t xml:space="preserve"> since the epidemic, the percentage of people resigning for mental health reasons has increased from 34% to 50%.</w:t>
      </w:r>
    </w:p>
    <w:p w14:paraId="61844B1B" w14:textId="0AFDC417" w:rsidR="00AF589C" w:rsidRPr="00AF589C" w:rsidRDefault="00AF589C" w:rsidP="00F90BAE">
      <w:pPr>
        <w:rPr>
          <w:rFonts w:ascii="Arial Nova Light" w:hAnsi="Arial Nova Light"/>
        </w:rPr>
      </w:pPr>
      <w:r w:rsidRPr="00AF589C">
        <w:rPr>
          <w:rFonts w:ascii="Arial Nova Light" w:hAnsi="Arial Nova Light"/>
        </w:rPr>
        <w:t xml:space="preserve">What this means for altering company culture: Leaders in the wake of the epidemic need to be aware of the mental health of their workforce and how culture influences them. One of </w:t>
      </w:r>
      <w:r w:rsidR="009658A1">
        <w:rPr>
          <w:rFonts w:ascii="Arial Nova Light" w:hAnsi="Arial Nova Light"/>
        </w:rPr>
        <w:t xml:space="preserve">the </w:t>
      </w:r>
      <w:r w:rsidRPr="00AF589C">
        <w:rPr>
          <w:rFonts w:ascii="Arial Nova Light" w:hAnsi="Arial Nova Light"/>
        </w:rPr>
        <w:t xml:space="preserve">two main causes of work-related mental health problems is frequently overwork-related stress or harassment and discrimination from coworkers. In toxic cultures, </w:t>
      </w:r>
      <w:r w:rsidR="00367A60" w:rsidRPr="00AF589C">
        <w:rPr>
          <w:rFonts w:ascii="Arial Nova Light" w:hAnsi="Arial Nova Light"/>
        </w:rPr>
        <w:t>both</w:t>
      </w:r>
      <w:r w:rsidRPr="00AF589C">
        <w:rPr>
          <w:rFonts w:ascii="Arial Nova Light" w:hAnsi="Arial Nova Light"/>
        </w:rPr>
        <w:t xml:space="preserve"> stressors are common.</w:t>
      </w:r>
    </w:p>
    <w:p w14:paraId="7B0FC481" w14:textId="77777777" w:rsidR="00367A60" w:rsidRDefault="00AF589C" w:rsidP="00F90BAE">
      <w:pPr>
        <w:rPr>
          <w:rFonts w:ascii="Arial Nova Light" w:hAnsi="Arial Nova Light"/>
          <w:color w:val="FF0000"/>
        </w:rPr>
      </w:pPr>
      <w:r w:rsidRPr="00AF589C">
        <w:rPr>
          <w:rFonts w:ascii="Arial Nova Light" w:hAnsi="Arial Nova Light"/>
        </w:rPr>
        <w:t>Your business requires a culture that supports its employees if it hopes to attract and keep outstanding talent. Employers may need to have some tough talks as they address the systemic problems that directly lead to a hostile or poisonous workplace culture.</w:t>
      </w:r>
    </w:p>
    <w:p w14:paraId="3F75FA76" w14:textId="77777777" w:rsidR="00367A60" w:rsidRDefault="00367A60" w:rsidP="00F90BAE">
      <w:pPr>
        <w:rPr>
          <w:rFonts w:ascii="Arial Nova Light" w:hAnsi="Arial Nova Light"/>
          <w:color w:val="FF0000"/>
        </w:rPr>
      </w:pPr>
    </w:p>
    <w:p w14:paraId="76347B1C" w14:textId="26F27B6E" w:rsidR="00AF589C" w:rsidRPr="00367A60" w:rsidRDefault="00AF589C" w:rsidP="00F90BAE">
      <w:pPr>
        <w:rPr>
          <w:rFonts w:ascii="Arial Nova Light" w:hAnsi="Arial Nova Light"/>
          <w:color w:val="FF0000"/>
        </w:rPr>
      </w:pPr>
      <w:r w:rsidRPr="00AF589C">
        <w:rPr>
          <w:rFonts w:ascii="Arial Nova Light" w:hAnsi="Arial Nova Light"/>
          <w:b/>
          <w:bCs/>
          <w:sz w:val="24"/>
          <w:szCs w:val="24"/>
        </w:rPr>
        <w:lastRenderedPageBreak/>
        <w:t>5. The best policy is still to be honest.</w:t>
      </w:r>
    </w:p>
    <w:p w14:paraId="4D1B3028" w14:textId="77777777" w:rsidR="00AF589C" w:rsidRPr="00AF589C" w:rsidRDefault="00AF589C" w:rsidP="00F90BAE">
      <w:pPr>
        <w:rPr>
          <w:rFonts w:ascii="Arial Nova Light" w:hAnsi="Arial Nova Light"/>
        </w:rPr>
      </w:pPr>
      <w:r w:rsidRPr="00AF589C">
        <w:rPr>
          <w:rFonts w:ascii="Arial Nova Light" w:hAnsi="Arial Nova Light"/>
        </w:rPr>
        <w:t>Trust is a must for employees, particularly when there are significant risks involved. In a catastrophe such as the pandemic, trust genuinely determines one's survival. Nevertheless, one in three employees say they don't trust their bosses. For the 55% of CEOs who believe that a lack of trust impedes long-term success, this is a major cause for concern.</w:t>
      </w:r>
    </w:p>
    <w:p w14:paraId="2981798C" w14:textId="77777777" w:rsidR="00AF589C" w:rsidRPr="00AF589C" w:rsidRDefault="00AF589C" w:rsidP="00F90BAE">
      <w:pPr>
        <w:rPr>
          <w:rFonts w:ascii="Arial Nova Light" w:hAnsi="Arial Nova Light"/>
        </w:rPr>
      </w:pPr>
      <w:r w:rsidRPr="00AF589C">
        <w:rPr>
          <w:rFonts w:ascii="Arial Nova Light" w:hAnsi="Arial Nova Light"/>
        </w:rPr>
        <w:t>What it implies for modifying the culture of an organisation:</w:t>
      </w:r>
    </w:p>
    <w:p w14:paraId="65FC422C" w14:textId="65028B03" w:rsidR="00F90BAE" w:rsidRPr="00AF589C" w:rsidRDefault="00AF589C" w:rsidP="00F90BAE">
      <w:pPr>
        <w:rPr>
          <w:rFonts w:ascii="Arial Nova Light" w:hAnsi="Arial Nova Light"/>
        </w:rPr>
      </w:pPr>
      <w:r w:rsidRPr="00AF589C">
        <w:rPr>
          <w:rFonts w:ascii="Arial Nova Light" w:hAnsi="Arial Nova Light"/>
        </w:rPr>
        <w:t xml:space="preserve">Employees learnt to value an open and honest CEO throughout the </w:t>
      </w:r>
      <w:r w:rsidR="009658A1">
        <w:rPr>
          <w:rFonts w:ascii="Arial Nova Light" w:hAnsi="Arial Nova Light"/>
        </w:rPr>
        <w:t>commotion</w:t>
      </w:r>
      <w:r w:rsidRPr="00AF589C">
        <w:rPr>
          <w:rFonts w:ascii="Arial Nova Light" w:hAnsi="Arial Nova Light"/>
        </w:rPr>
        <w:t xml:space="preserve"> of the pandemic, even when the news wasn't good. Many people's expectations have shifted </w:t>
      </w:r>
      <w:r w:rsidR="009658A1">
        <w:rPr>
          <w:rFonts w:ascii="Arial Nova Light" w:hAnsi="Arial Nova Light"/>
        </w:rPr>
        <w:t>due to</w:t>
      </w:r>
      <w:r w:rsidRPr="00AF589C">
        <w:rPr>
          <w:rFonts w:ascii="Arial Nova Light" w:hAnsi="Arial Nova Light"/>
        </w:rPr>
        <w:t xml:space="preserve"> this experience, and open communication is now regarded as essential in many cultures.</w:t>
      </w:r>
    </w:p>
    <w:p w14:paraId="1DBBD922" w14:textId="18C48369" w:rsidR="00AF589C" w:rsidRPr="00AF589C" w:rsidRDefault="00AF589C" w:rsidP="00F90BAE">
      <w:pPr>
        <w:rPr>
          <w:rFonts w:ascii="Arial Nova Light" w:hAnsi="Arial Nova Light"/>
        </w:rPr>
      </w:pPr>
      <w:r w:rsidRPr="00AF589C">
        <w:rPr>
          <w:rFonts w:ascii="Arial Nova Light" w:hAnsi="Arial Nova Light"/>
        </w:rPr>
        <w:t>Before the pandemic, things were already heading in this direction. Because workers want non-hierarchical institutions, they desire managers who are transparent in their communication with them. Though it used to be the only policy, honesty is now the best policy.</w:t>
      </w:r>
    </w:p>
    <w:p w14:paraId="03B413FA" w14:textId="189B4562" w:rsidR="00AF589C" w:rsidRPr="00AF589C" w:rsidRDefault="00AF589C" w:rsidP="00F90BAE">
      <w:pPr>
        <w:rPr>
          <w:rFonts w:ascii="Arial Nova Light" w:hAnsi="Arial Nova Light"/>
        </w:rPr>
      </w:pPr>
      <w:r w:rsidRPr="00AF589C">
        <w:rPr>
          <w:rFonts w:ascii="Arial Nova Light" w:hAnsi="Arial Nova Light"/>
        </w:rPr>
        <w:t>Changing an organi</w:t>
      </w:r>
      <w:r w:rsidR="00CA44EB">
        <w:rPr>
          <w:rFonts w:ascii="Arial Nova Light" w:hAnsi="Arial Nova Light"/>
        </w:rPr>
        <w:t>s</w:t>
      </w:r>
      <w:r w:rsidRPr="00AF589C">
        <w:rPr>
          <w:rFonts w:ascii="Arial Nova Light" w:hAnsi="Arial Nova Light"/>
        </w:rPr>
        <w:t>ation's culture or anything else starts with the basics.</w:t>
      </w:r>
    </w:p>
    <w:p w14:paraId="1C63C032" w14:textId="71D50958" w:rsidR="00AF589C" w:rsidRPr="00AF589C" w:rsidRDefault="00AF589C" w:rsidP="00F90BAE">
      <w:pPr>
        <w:rPr>
          <w:rFonts w:ascii="Arial Nova Light" w:hAnsi="Arial Nova Light"/>
        </w:rPr>
      </w:pPr>
      <w:r w:rsidRPr="00AF589C">
        <w:rPr>
          <w:rFonts w:ascii="Arial Nova Light" w:hAnsi="Arial Nova Light"/>
        </w:rPr>
        <w:t>Why did the pandemic alter organisational culture in such a drastic way?</w:t>
      </w:r>
      <w:r w:rsidR="00CA44EB">
        <w:rPr>
          <w:rFonts w:ascii="Arial Nova Light" w:hAnsi="Arial Nova Light"/>
        </w:rPr>
        <w:t xml:space="preserve"> </w:t>
      </w:r>
      <w:r w:rsidRPr="00AF589C">
        <w:rPr>
          <w:rFonts w:ascii="Arial Nova Light" w:hAnsi="Arial Nova Light"/>
        </w:rPr>
        <w:t>because many deeply ingrained issues inside organisations were made visible by the pandemic. Businesses suffered when employee engagement was poor, when they weren't adaptable enough, or when the bond between employers and employees wasn't strong enough.</w:t>
      </w:r>
    </w:p>
    <w:p w14:paraId="20A6CAEE" w14:textId="612B599E" w:rsidR="00F90BAE" w:rsidRPr="00AF589C" w:rsidRDefault="00AF589C" w:rsidP="00F90BAE">
      <w:pPr>
        <w:rPr>
          <w:rFonts w:ascii="Arial Nova Light" w:hAnsi="Arial Nova Light"/>
        </w:rPr>
      </w:pPr>
      <w:r w:rsidRPr="00AF589C">
        <w:rPr>
          <w:rFonts w:ascii="Arial Nova Light" w:hAnsi="Arial Nova Light"/>
        </w:rPr>
        <w:t>Organi</w:t>
      </w:r>
      <w:r w:rsidR="00CA44EB">
        <w:rPr>
          <w:rFonts w:ascii="Arial Nova Light" w:hAnsi="Arial Nova Light"/>
        </w:rPr>
        <w:t>s</w:t>
      </w:r>
      <w:r w:rsidRPr="00AF589C">
        <w:rPr>
          <w:rFonts w:ascii="Arial Nova Light" w:hAnsi="Arial Nova Light"/>
        </w:rPr>
        <w:t xml:space="preserve">ational culture is centred on principles. Having a strong </w:t>
      </w:r>
      <w:r w:rsidR="00CA44EB">
        <w:rPr>
          <w:rFonts w:ascii="Arial Nova Light" w:hAnsi="Arial Nova Light"/>
        </w:rPr>
        <w:t xml:space="preserve">Human Resources department </w:t>
      </w:r>
      <w:r w:rsidRPr="00AF589C">
        <w:rPr>
          <w:rFonts w:ascii="Arial Nova Light" w:hAnsi="Arial Nova Light"/>
        </w:rPr>
        <w:t>in place is essential for creating a culture that thrives and provides a secure and encouraging work environment for all workers.</w:t>
      </w:r>
      <w:r w:rsidRPr="00AF589C">
        <w:rPr>
          <w:rFonts w:ascii="Arial Nova Light" w:hAnsi="Arial Nova Light"/>
          <w:sz w:val="24"/>
          <w:szCs w:val="24"/>
        </w:rPr>
        <w:t xml:space="preserve"> </w:t>
      </w:r>
      <w:r w:rsidRPr="00CA65DE">
        <w:rPr>
          <w:rFonts w:ascii="Arial Nova Light" w:hAnsi="Arial Nova Light"/>
          <w:sz w:val="24"/>
          <w:szCs w:val="24"/>
        </w:rPr>
        <w:t>(Leary, 2021)</w:t>
      </w:r>
      <w:r>
        <w:rPr>
          <w:rFonts w:ascii="Arial Nova Light" w:hAnsi="Arial Nova Light"/>
          <w:sz w:val="24"/>
          <w:szCs w:val="24"/>
        </w:rPr>
        <w:t>.</w:t>
      </w:r>
    </w:p>
    <w:p w14:paraId="3A52A88F" w14:textId="77777777" w:rsidR="00F90BAE" w:rsidRPr="00F90BAE" w:rsidRDefault="00F90BAE" w:rsidP="00F90BAE">
      <w:pPr>
        <w:rPr>
          <w:color w:val="FF0000"/>
        </w:rPr>
      </w:pPr>
    </w:p>
    <w:p w14:paraId="57D40257" w14:textId="77777777" w:rsidR="00583709" w:rsidRPr="00F90BAE" w:rsidRDefault="00583709">
      <w:pPr>
        <w:rPr>
          <w:color w:val="FF0000"/>
        </w:rPr>
      </w:pPr>
    </w:p>
    <w:p w14:paraId="7B6A9726" w14:textId="77777777" w:rsidR="00583709" w:rsidRDefault="00583709"/>
    <w:p w14:paraId="04627DED" w14:textId="77777777" w:rsidR="00583709" w:rsidRDefault="00583709">
      <w:bookmarkStart w:id="11" w:name="_qsh70q" w:colFirst="0" w:colLast="0"/>
      <w:bookmarkEnd w:id="11"/>
    </w:p>
    <w:p w14:paraId="116D5F42" w14:textId="77777777" w:rsidR="00583709" w:rsidRDefault="00583709">
      <w:pPr>
        <w:spacing w:line="360" w:lineRule="auto"/>
        <w:rPr>
          <w:rFonts w:ascii="Arial" w:eastAsia="Arial" w:hAnsi="Arial" w:cs="Arial"/>
          <w:sz w:val="24"/>
          <w:szCs w:val="24"/>
        </w:rPr>
      </w:pPr>
      <w:bookmarkStart w:id="12" w:name="_3as4poj" w:colFirst="0" w:colLast="0"/>
      <w:bookmarkEnd w:id="12"/>
    </w:p>
    <w:p w14:paraId="2BEC2B76" w14:textId="77777777" w:rsidR="00583709" w:rsidRDefault="00583709">
      <w:pPr>
        <w:spacing w:line="360" w:lineRule="auto"/>
        <w:rPr>
          <w:rFonts w:ascii="Arial" w:eastAsia="Arial" w:hAnsi="Arial" w:cs="Arial"/>
          <w:sz w:val="24"/>
          <w:szCs w:val="24"/>
        </w:rPr>
      </w:pPr>
    </w:p>
    <w:p w14:paraId="69FE6F3B" w14:textId="77777777" w:rsidR="00583709" w:rsidRDefault="00583709">
      <w:pPr>
        <w:spacing w:line="360" w:lineRule="auto"/>
        <w:rPr>
          <w:rFonts w:ascii="Arial" w:eastAsia="Arial" w:hAnsi="Arial" w:cs="Arial"/>
          <w:sz w:val="24"/>
          <w:szCs w:val="24"/>
        </w:rPr>
      </w:pPr>
    </w:p>
    <w:p w14:paraId="60FE2CCF" w14:textId="77777777" w:rsidR="00583709" w:rsidRDefault="00583709">
      <w:pPr>
        <w:spacing w:line="360" w:lineRule="auto"/>
        <w:rPr>
          <w:rFonts w:ascii="Arial" w:eastAsia="Arial" w:hAnsi="Arial" w:cs="Arial"/>
          <w:sz w:val="24"/>
          <w:szCs w:val="24"/>
        </w:rPr>
      </w:pPr>
    </w:p>
    <w:p w14:paraId="6F0795EB" w14:textId="77777777" w:rsidR="00367A60" w:rsidRDefault="00367A60">
      <w:pPr>
        <w:pStyle w:val="Heading1"/>
        <w:rPr>
          <w:rFonts w:ascii="Arial Nova Light" w:hAnsi="Arial Nova Light"/>
          <w:b/>
          <w:bCs/>
          <w:sz w:val="28"/>
          <w:szCs w:val="28"/>
        </w:rPr>
      </w:pPr>
      <w:bookmarkStart w:id="13" w:name="_2p2csry" w:colFirst="0" w:colLast="0"/>
      <w:bookmarkEnd w:id="13"/>
    </w:p>
    <w:p w14:paraId="11089C4B" w14:textId="77777777" w:rsidR="00367A60" w:rsidRDefault="00367A60">
      <w:pPr>
        <w:pStyle w:val="Heading1"/>
        <w:rPr>
          <w:rFonts w:ascii="Arial Nova Light" w:hAnsi="Arial Nova Light"/>
          <w:b/>
          <w:bCs/>
          <w:sz w:val="28"/>
          <w:szCs w:val="28"/>
        </w:rPr>
      </w:pPr>
    </w:p>
    <w:p w14:paraId="201E4EBC" w14:textId="77777777" w:rsidR="00367A60" w:rsidRPr="00367A60" w:rsidRDefault="00367A60" w:rsidP="00367A60"/>
    <w:p w14:paraId="41151879" w14:textId="110F3FA0" w:rsidR="00583709" w:rsidRPr="009323C1" w:rsidRDefault="00072328">
      <w:pPr>
        <w:pStyle w:val="Heading1"/>
        <w:rPr>
          <w:rFonts w:ascii="Arial Nova Light" w:hAnsi="Arial Nova Light"/>
          <w:b/>
          <w:bCs/>
          <w:sz w:val="28"/>
          <w:szCs w:val="28"/>
        </w:rPr>
      </w:pPr>
      <w:bookmarkStart w:id="14" w:name="_Toc152507697"/>
      <w:r w:rsidRPr="009323C1">
        <w:rPr>
          <w:rFonts w:ascii="Arial Nova Light" w:hAnsi="Arial Nova Light"/>
          <w:b/>
          <w:bCs/>
          <w:sz w:val="28"/>
          <w:szCs w:val="28"/>
        </w:rPr>
        <w:lastRenderedPageBreak/>
        <w:t>Part 2 - Evaluate an organisation within its broader environment using appropriate environmental and organisational analysis techniques.</w:t>
      </w:r>
      <w:bookmarkEnd w:id="14"/>
    </w:p>
    <w:p w14:paraId="0EBF334C" w14:textId="77777777" w:rsidR="00072328" w:rsidRPr="00661AC4" w:rsidRDefault="00072328" w:rsidP="00072328">
      <w:pPr>
        <w:rPr>
          <w:b/>
          <w:bCs/>
        </w:rPr>
      </w:pPr>
    </w:p>
    <w:p w14:paraId="525668C3" w14:textId="432C73D5" w:rsidR="00072328" w:rsidRPr="004C7137" w:rsidRDefault="00072328" w:rsidP="00072328">
      <w:pPr>
        <w:pStyle w:val="Heading2"/>
        <w:rPr>
          <w:rFonts w:ascii="Arial Nova Light" w:hAnsi="Arial Nova Light"/>
        </w:rPr>
      </w:pPr>
      <w:bookmarkStart w:id="15" w:name="_Toc152507698"/>
      <w:r w:rsidRPr="004C7137">
        <w:rPr>
          <w:rFonts w:ascii="Arial Nova Light" w:hAnsi="Arial Nova Light"/>
        </w:rPr>
        <w:t xml:space="preserve">2.0 – What factors can readily </w:t>
      </w:r>
      <w:r w:rsidR="00661AC4" w:rsidRPr="004C7137">
        <w:rPr>
          <w:rFonts w:ascii="Arial Nova Light" w:hAnsi="Arial Nova Light"/>
        </w:rPr>
        <w:t>a</w:t>
      </w:r>
      <w:r w:rsidRPr="004C7137">
        <w:rPr>
          <w:rFonts w:ascii="Arial Nova Light" w:hAnsi="Arial Nova Light"/>
        </w:rPr>
        <w:t>ffect or change the environmental culture of an organisation</w:t>
      </w:r>
      <w:r w:rsidR="00661AC4" w:rsidRPr="004C7137">
        <w:rPr>
          <w:rFonts w:ascii="Arial Nova Light" w:hAnsi="Arial Nova Light"/>
        </w:rPr>
        <w:t>?</w:t>
      </w:r>
      <w:bookmarkEnd w:id="15"/>
    </w:p>
    <w:p w14:paraId="5FB09CA4" w14:textId="77777777" w:rsidR="00072328" w:rsidRDefault="00072328" w:rsidP="00072328"/>
    <w:p w14:paraId="78A7D1D7" w14:textId="14521BB3" w:rsidR="000B4C14" w:rsidRDefault="00297F87" w:rsidP="00A23F6C">
      <w:pPr>
        <w:spacing w:line="240" w:lineRule="auto"/>
        <w:rPr>
          <w:rFonts w:ascii="Arial" w:eastAsia="Arial" w:hAnsi="Arial" w:cs="Arial"/>
          <w:sz w:val="24"/>
          <w:szCs w:val="24"/>
        </w:rPr>
      </w:pPr>
      <w:r>
        <w:rPr>
          <w:rFonts w:ascii="Arial Nova Light" w:hAnsi="Arial Nova Light"/>
        </w:rPr>
        <w:t xml:space="preserve">We have all seen and experienced the effects of the COVID-19 pandemic. How it has </w:t>
      </w:r>
      <w:r w:rsidR="008C6661">
        <w:rPr>
          <w:rFonts w:ascii="Arial Nova Light" w:hAnsi="Arial Nova Light"/>
        </w:rPr>
        <w:t>changed</w:t>
      </w:r>
      <w:r>
        <w:rPr>
          <w:rFonts w:ascii="Arial Nova Light" w:hAnsi="Arial Nova Light"/>
        </w:rPr>
        <w:t xml:space="preserve"> the environmental aspect of organisations for example airports I think were </w:t>
      </w:r>
      <w:r w:rsidR="00F62496">
        <w:rPr>
          <w:rFonts w:ascii="Arial Nova Light" w:hAnsi="Arial Nova Light"/>
        </w:rPr>
        <w:t>affected</w:t>
      </w:r>
      <w:r>
        <w:rPr>
          <w:rFonts w:ascii="Arial Nova Light" w:hAnsi="Arial Nova Light"/>
        </w:rPr>
        <w:t xml:space="preserve"> amongst the worst. </w:t>
      </w:r>
      <w:r w:rsidR="000B4C14" w:rsidRPr="000B4C14">
        <w:rPr>
          <w:rFonts w:ascii="Arial Nova Light" w:eastAsia="Arial" w:hAnsi="Arial Nova Light" w:cs="Arial"/>
        </w:rPr>
        <w:t xml:space="preserve">In a journal article </w:t>
      </w:r>
      <w:r w:rsidR="000B4C14">
        <w:rPr>
          <w:rFonts w:ascii="Arial Nova Light" w:eastAsia="Arial" w:hAnsi="Arial Nova Light" w:cs="Arial"/>
        </w:rPr>
        <w:t>on</w:t>
      </w:r>
      <w:r w:rsidR="000B4C14" w:rsidRPr="000B4C14">
        <w:rPr>
          <w:rFonts w:ascii="Arial Nova Light" w:eastAsia="Arial" w:hAnsi="Arial Nova Light" w:cs="Arial"/>
        </w:rPr>
        <w:t xml:space="preserve"> PubMed Central</w:t>
      </w:r>
      <w:r w:rsidR="000B4C14">
        <w:rPr>
          <w:rFonts w:ascii="Arial Nova Light" w:eastAsia="Arial" w:hAnsi="Arial Nova Light" w:cs="Arial"/>
        </w:rPr>
        <w:t xml:space="preserve"> it looks at </w:t>
      </w:r>
      <w:r w:rsidR="00A23F6C">
        <w:rPr>
          <w:rFonts w:ascii="Arial Nova Light" w:eastAsia="Arial" w:hAnsi="Arial Nova Light" w:cs="Arial"/>
        </w:rPr>
        <w:t xml:space="preserve">how the </w:t>
      </w:r>
      <w:r w:rsidR="00A23F6C" w:rsidRPr="00A23F6C">
        <w:rPr>
          <w:rFonts w:ascii="Arial Nova Light" w:eastAsia="Arial" w:hAnsi="Arial Nova Light" w:cs="Arial"/>
          <w:sz w:val="24"/>
          <w:szCs w:val="24"/>
        </w:rPr>
        <w:t>millions of passengers and stakeholders in the aviation sector are being impacted by the pandemic, which has created an unprecedented catastrophe</w:t>
      </w:r>
      <w:r w:rsidR="00A23F6C">
        <w:rPr>
          <w:rFonts w:ascii="Arial Nova Light" w:eastAsia="Arial" w:hAnsi="Arial Nova Light" w:cs="Arial"/>
          <w:sz w:val="24"/>
          <w:szCs w:val="24"/>
        </w:rPr>
        <w:t>, even though the aviation industry has had to deal with disease outbreaks before they were on the same scale.</w:t>
      </w:r>
      <w:r w:rsidR="00A23F6C" w:rsidRPr="00A23F6C">
        <w:rPr>
          <w:rFonts w:ascii="Arial Nova Light" w:eastAsia="Arial" w:hAnsi="Arial Nova Light" w:cs="Arial"/>
        </w:rPr>
        <w:t xml:space="preserve"> </w:t>
      </w:r>
      <w:r w:rsidR="000B4C14">
        <w:rPr>
          <w:rFonts w:ascii="Arial Nova Light" w:eastAsia="Arial" w:hAnsi="Arial Nova Light" w:cs="Arial"/>
        </w:rPr>
        <w:t xml:space="preserve">data based on the last few </w:t>
      </w:r>
      <w:r w:rsidR="008C6661">
        <w:rPr>
          <w:rFonts w:ascii="Arial Nova Light" w:eastAsia="Arial" w:hAnsi="Arial Nova Light" w:cs="Arial"/>
        </w:rPr>
        <w:t>years,</w:t>
      </w:r>
      <w:r w:rsidR="008C6661" w:rsidRPr="000B4C14">
        <w:rPr>
          <w:rFonts w:ascii="Arial Nova Light" w:eastAsia="Arial" w:hAnsi="Arial Nova Light" w:cs="Arial"/>
        </w:rPr>
        <w:t xml:space="preserve"> </w:t>
      </w:r>
      <w:proofErr w:type="gramStart"/>
      <w:r w:rsidR="008C6661" w:rsidRPr="000B4C14">
        <w:rPr>
          <w:rFonts w:ascii="Arial Nova Light" w:eastAsia="Arial" w:hAnsi="Arial Nova Light" w:cs="Arial"/>
        </w:rPr>
        <w:t>It</w:t>
      </w:r>
      <w:proofErr w:type="gramEnd"/>
      <w:r w:rsidR="000B4C14" w:rsidRPr="000B4C14">
        <w:rPr>
          <w:rFonts w:ascii="Arial Nova Light" w:eastAsia="Arial" w:hAnsi="Arial Nova Light" w:cs="Arial"/>
          <w:sz w:val="24"/>
          <w:szCs w:val="24"/>
        </w:rPr>
        <w:t xml:space="preserve"> can be </w:t>
      </w:r>
      <w:r w:rsidR="000B4C14">
        <w:rPr>
          <w:rFonts w:ascii="Arial Nova Light" w:eastAsia="Arial" w:hAnsi="Arial Nova Light" w:cs="Arial"/>
          <w:sz w:val="24"/>
          <w:szCs w:val="24"/>
        </w:rPr>
        <w:t>seen</w:t>
      </w:r>
      <w:r w:rsidR="000B4C14" w:rsidRPr="000B4C14">
        <w:rPr>
          <w:rFonts w:ascii="Arial Nova Light" w:eastAsia="Arial" w:hAnsi="Arial Nova Light" w:cs="Arial"/>
          <w:sz w:val="24"/>
          <w:szCs w:val="24"/>
        </w:rPr>
        <w:t xml:space="preserve"> that the pandemic stage, aviation readiness, regulatory limitations, and passenger demand all had a significant impact on the recovery paths for various nations. Different driving forces produced distinct recovery trajectories in different countries, and they still have an impact on </w:t>
      </w:r>
      <w:r w:rsidR="000B4C14">
        <w:rPr>
          <w:rFonts w:ascii="Arial Nova Light" w:eastAsia="Arial" w:hAnsi="Arial Nova Light" w:cs="Arial"/>
          <w:sz w:val="24"/>
          <w:szCs w:val="24"/>
        </w:rPr>
        <w:t>global</w:t>
      </w:r>
      <w:r w:rsidR="000B4C14" w:rsidRPr="000B4C14">
        <w:rPr>
          <w:rFonts w:ascii="Arial Nova Light" w:eastAsia="Arial" w:hAnsi="Arial Nova Light" w:cs="Arial"/>
          <w:sz w:val="24"/>
          <w:szCs w:val="24"/>
        </w:rPr>
        <w:t xml:space="preserve"> recovery.</w:t>
      </w:r>
      <w:r w:rsidR="000B4C14" w:rsidRPr="000B4C14">
        <w:rPr>
          <w:rFonts w:ascii="Arial Nova Light" w:eastAsia="Arial" w:hAnsi="Arial Nova Light" w:cs="Arial"/>
        </w:rPr>
        <w:t xml:space="preserve"> </w:t>
      </w:r>
      <w:r w:rsidR="00F62496" w:rsidRPr="00F62496">
        <w:rPr>
          <w:rFonts w:ascii="Arial Nova Light" w:eastAsia="Arial" w:hAnsi="Arial Nova Light" w:cs="Arial"/>
          <w:sz w:val="24"/>
          <w:szCs w:val="24"/>
        </w:rPr>
        <w:t>Worldwide aviation revenue has dropped by more than 60%, which is a serious impact.</w:t>
      </w:r>
      <w:r w:rsidR="00F62496" w:rsidRPr="00F62496">
        <w:rPr>
          <w:rFonts w:ascii="Arial Nova Light" w:eastAsia="Arial" w:hAnsi="Arial Nova Light" w:cs="Arial"/>
        </w:rPr>
        <w:t xml:space="preserve"> </w:t>
      </w:r>
    </w:p>
    <w:p w14:paraId="382D87C1" w14:textId="6B045F6F" w:rsidR="00B7651D" w:rsidRDefault="00F62496" w:rsidP="00F62496">
      <w:pPr>
        <w:spacing w:line="240" w:lineRule="auto"/>
        <w:rPr>
          <w:rFonts w:ascii="Arial" w:eastAsia="Arial" w:hAnsi="Arial" w:cs="Arial"/>
          <w:color w:val="FF0000"/>
          <w:sz w:val="24"/>
          <w:szCs w:val="24"/>
        </w:rPr>
      </w:pPr>
      <w:r w:rsidRPr="00F62496">
        <w:rPr>
          <w:rFonts w:ascii="Arial Nova Light" w:eastAsia="Arial" w:hAnsi="Arial Nova Light" w:cs="Arial"/>
        </w:rPr>
        <w:t>The workers in the sector are immediately impacted by the pandemic's financial effects. Various estimates place the number of jobs supported by air travel at roughly 65.5 million worldwide; these positions include 10.2 million direct jobs, 55.3 million indirect jobs, and jobs related to tourism. In the event of a pandemic, terminal closures, flight delays, and health hazards would thereby affect a much larger population than just those directly employed</w:t>
      </w:r>
      <w:r w:rsidR="00B7651D">
        <w:rPr>
          <w:rFonts w:ascii="Arial" w:eastAsia="Arial" w:hAnsi="Arial" w:cs="Arial"/>
          <w:sz w:val="24"/>
          <w:szCs w:val="24"/>
        </w:rPr>
        <w:t>.</w:t>
      </w:r>
      <w:r w:rsidR="00B7651D">
        <w:rPr>
          <w:rFonts w:ascii="Arial" w:eastAsia="Arial" w:hAnsi="Arial" w:cs="Arial"/>
          <w:color w:val="FF0000"/>
          <w:sz w:val="24"/>
          <w:szCs w:val="24"/>
        </w:rPr>
        <w:t xml:space="preserve">  </w:t>
      </w:r>
    </w:p>
    <w:p w14:paraId="42D966D7" w14:textId="6CF104D7" w:rsidR="00B7651D" w:rsidRDefault="00B7651D" w:rsidP="00B7651D">
      <w:pPr>
        <w:spacing w:line="240" w:lineRule="auto"/>
        <w:rPr>
          <w:rFonts w:ascii="Arial Nova Light" w:eastAsia="Arial" w:hAnsi="Arial Nova Light" w:cs="Arial"/>
        </w:rPr>
      </w:pPr>
      <w:r w:rsidRPr="00B7651D">
        <w:rPr>
          <w:rFonts w:ascii="Arial Nova Light" w:eastAsia="Arial" w:hAnsi="Arial Nova Light" w:cs="Arial"/>
        </w:rPr>
        <w:t xml:space="preserve">Many obstacles faced the first recovery in every nation and even at every airport, such as inconsistent policies across airports, erratic actions, ambiguous decision-making, and a deficiency of comprehensive recovery strategies. For instance, the local populace and airport employees are </w:t>
      </w:r>
      <w:r>
        <w:rPr>
          <w:rFonts w:ascii="Arial Nova Light" w:eastAsia="Arial" w:hAnsi="Arial Nova Light" w:cs="Arial"/>
        </w:rPr>
        <w:t>in</w:t>
      </w:r>
      <w:r w:rsidRPr="00B7651D">
        <w:rPr>
          <w:rFonts w:ascii="Arial Nova Light" w:eastAsia="Arial" w:hAnsi="Arial Nova Light" w:cs="Arial"/>
        </w:rPr>
        <w:t xml:space="preserve"> danger of infection due to the delays in implementing the quarantine and health screening procedures. If a globally coordinated response had been started at the outset of the outbreak, such difficulties would have been averted.</w:t>
      </w:r>
      <w:r w:rsidRPr="00F62496">
        <w:rPr>
          <w:rFonts w:ascii="Arial Nova Light" w:eastAsia="Arial" w:hAnsi="Arial Nova Light" w:cs="Arial"/>
        </w:rPr>
        <w:t xml:space="preserve"> </w:t>
      </w:r>
      <w:r>
        <w:rPr>
          <w:rFonts w:ascii="Arial Nova Light" w:eastAsia="Arial" w:hAnsi="Arial Nova Light" w:cs="Arial"/>
        </w:rPr>
        <w:t>(</w:t>
      </w:r>
      <w:r w:rsidRPr="000B4C14">
        <w:rPr>
          <w:rFonts w:ascii="Arial Nova Light" w:eastAsia="Arial" w:hAnsi="Arial Nova Light" w:cs="Arial"/>
        </w:rPr>
        <w:t>Arora et al., 2021)</w:t>
      </w:r>
      <w:r>
        <w:rPr>
          <w:rFonts w:ascii="Arial Nova Light" w:eastAsia="Arial" w:hAnsi="Arial Nova Light" w:cs="Arial"/>
        </w:rPr>
        <w:t>.</w:t>
      </w:r>
    </w:p>
    <w:p w14:paraId="11E042C0" w14:textId="354CBC15" w:rsidR="00B7651D" w:rsidRPr="0094138F" w:rsidRDefault="00B7651D" w:rsidP="00F62496">
      <w:pPr>
        <w:spacing w:line="240" w:lineRule="auto"/>
        <w:rPr>
          <w:rFonts w:ascii="Arial Nova Light" w:eastAsia="Arial" w:hAnsi="Arial Nova Light" w:cs="Arial"/>
        </w:rPr>
      </w:pPr>
      <w:r>
        <w:rPr>
          <w:rFonts w:ascii="Arial Nova Light" w:eastAsia="Arial" w:hAnsi="Arial Nova Light" w:cs="Arial"/>
        </w:rPr>
        <w:t xml:space="preserve">Martin Eurnekian CEO of </w:t>
      </w:r>
      <w:r w:rsidRPr="00B7651D">
        <w:rPr>
          <w:rFonts w:ascii="Arial Nova Light" w:eastAsia="Arial" w:hAnsi="Arial Nova Light" w:cs="Arial"/>
        </w:rPr>
        <w:t>America Corporation</w:t>
      </w:r>
      <w:r>
        <w:rPr>
          <w:rFonts w:ascii="Arial Nova Light" w:eastAsia="Arial" w:hAnsi="Arial Nova Light" w:cs="Arial"/>
        </w:rPr>
        <w:t xml:space="preserve"> Airports</w:t>
      </w:r>
      <w:r w:rsidR="0094138F">
        <w:rPr>
          <w:rFonts w:ascii="Arial Nova Light" w:eastAsia="Arial" w:hAnsi="Arial Nova Light" w:cs="Arial"/>
        </w:rPr>
        <w:t xml:space="preserve"> states </w:t>
      </w:r>
      <w:r w:rsidR="0094138F" w:rsidRPr="0094138F">
        <w:rPr>
          <w:rFonts w:ascii="Arial Nova Light" w:hAnsi="Arial Nova Light"/>
        </w:rPr>
        <w:t>"This is the worst disruption in the life of this industry since it became mainstream 50 years ago,"</w:t>
      </w:r>
      <w:r w:rsidR="0094138F">
        <w:rPr>
          <w:rFonts w:ascii="Arial Nova Light" w:hAnsi="Arial Nova Light"/>
        </w:rPr>
        <w:t xml:space="preserve"> he also stated that</w:t>
      </w:r>
      <w:r w:rsidR="0094138F" w:rsidRPr="0094138F">
        <w:rPr>
          <w:rFonts w:ascii="Arial Nova Light" w:hAnsi="Arial Nova Light"/>
        </w:rPr>
        <w:t xml:space="preserve"> "using biometric technology to do the full passenger flow, from when you get into the airport until you get on the plane, and thus requiring you to touch </w:t>
      </w:r>
      <w:r w:rsidR="0094138F">
        <w:rPr>
          <w:rFonts w:ascii="Arial Nova Light" w:hAnsi="Arial Nova Light"/>
        </w:rPr>
        <w:t>fewer</w:t>
      </w:r>
      <w:r w:rsidR="0094138F" w:rsidRPr="0094138F">
        <w:rPr>
          <w:rFonts w:ascii="Arial Nova Light" w:hAnsi="Arial Nova Light"/>
        </w:rPr>
        <w:t xml:space="preserve"> things, to interact less with other people, and is able to give you the social distancing required," </w:t>
      </w:r>
    </w:p>
    <w:p w14:paraId="34A4BD4A" w14:textId="179D4EA4" w:rsidR="00C159AD" w:rsidRDefault="0094138F" w:rsidP="002963EF">
      <w:pPr>
        <w:rPr>
          <w:rFonts w:ascii="Arial Nova Light" w:hAnsi="Arial Nova Light"/>
        </w:rPr>
      </w:pPr>
      <w:bookmarkStart w:id="16" w:name="_147n2zr" w:colFirst="0" w:colLast="0"/>
      <w:bookmarkEnd w:id="16"/>
      <w:r w:rsidRPr="0094138F">
        <w:rPr>
          <w:rFonts w:ascii="Arial Nova Light" w:hAnsi="Arial Nova Light"/>
        </w:rPr>
        <w:t xml:space="preserve">Biometric systems have always promised to expedite check-in procedures from curb to gate. Typically, these systems use facial recognition to identify passengers. Additionally, this technique significantly decreases the necessity for passenger interaction and the likelihood that passengers may touch objects like the screens on check-in kiosks that may contain COVID-19. </w:t>
      </w:r>
      <w:r w:rsidR="00B7651D" w:rsidRPr="00B7651D">
        <w:t xml:space="preserve"> </w:t>
      </w:r>
      <w:r w:rsidR="00B7651D" w:rsidRPr="00B7651D">
        <w:rPr>
          <w:rFonts w:ascii="Arial Nova Light" w:hAnsi="Arial Nova Light"/>
        </w:rPr>
        <w:t>(Abou-Ragheb, 2020)</w:t>
      </w:r>
      <w:r>
        <w:rPr>
          <w:rFonts w:ascii="Arial Nova Light" w:hAnsi="Arial Nova Light"/>
        </w:rPr>
        <w:t>.</w:t>
      </w:r>
    </w:p>
    <w:p w14:paraId="527CC4F8" w14:textId="77777777" w:rsidR="002963EF" w:rsidRDefault="002963EF" w:rsidP="00302236">
      <w:pPr>
        <w:spacing w:after="0" w:line="240" w:lineRule="auto"/>
        <w:rPr>
          <w:rFonts w:ascii="Arial Nova Light" w:hAnsi="Arial Nova Light"/>
        </w:rPr>
      </w:pPr>
    </w:p>
    <w:p w14:paraId="5E393F65" w14:textId="77777777" w:rsidR="002963EF" w:rsidRDefault="002963EF" w:rsidP="00302236">
      <w:pPr>
        <w:spacing w:after="0" w:line="240" w:lineRule="auto"/>
        <w:rPr>
          <w:rFonts w:ascii="Arial Nova Light" w:hAnsi="Arial Nova Light"/>
        </w:rPr>
      </w:pPr>
    </w:p>
    <w:p w14:paraId="5EEF0A9F" w14:textId="77777777" w:rsidR="002963EF" w:rsidRDefault="002963EF" w:rsidP="00302236">
      <w:pPr>
        <w:spacing w:after="0" w:line="240" w:lineRule="auto"/>
        <w:rPr>
          <w:rFonts w:ascii="Arial Nova Light" w:hAnsi="Arial Nova Light"/>
        </w:rPr>
      </w:pPr>
    </w:p>
    <w:p w14:paraId="2ADCA929" w14:textId="5216FDD1" w:rsidR="000B05C6" w:rsidRPr="004C7137" w:rsidRDefault="004C7137" w:rsidP="000B05C6">
      <w:pPr>
        <w:pStyle w:val="Heading2"/>
        <w:rPr>
          <w:rFonts w:ascii="Arial Nova Light" w:hAnsi="Arial Nova Light"/>
        </w:rPr>
      </w:pPr>
      <w:bookmarkStart w:id="17" w:name="_Toc152507699"/>
      <w:r w:rsidRPr="004C7137">
        <w:rPr>
          <w:rFonts w:ascii="Arial Nova Light" w:hAnsi="Arial Nova Light"/>
        </w:rPr>
        <w:lastRenderedPageBreak/>
        <w:t>2.1 - Organisational analysis using PESTLE and SWOT</w:t>
      </w:r>
      <w:bookmarkEnd w:id="17"/>
    </w:p>
    <w:p w14:paraId="3C168AB7" w14:textId="77777777" w:rsidR="004C7137" w:rsidRPr="004C7137" w:rsidRDefault="004C7137" w:rsidP="004C7137"/>
    <w:p w14:paraId="17E6AB15" w14:textId="5096237F" w:rsidR="002963EF" w:rsidRDefault="002963EF" w:rsidP="00302236">
      <w:pPr>
        <w:spacing w:after="0" w:line="240" w:lineRule="auto"/>
        <w:rPr>
          <w:rFonts w:ascii="Arial Nova Light" w:hAnsi="Arial Nova Light"/>
        </w:rPr>
      </w:pPr>
      <w:r>
        <w:rPr>
          <w:rFonts w:ascii="Arial Nova Light" w:hAnsi="Arial Nova Light"/>
        </w:rPr>
        <w:t>I used two analysis tools to help me identify what and how the airport has been affected by the pandemic.</w:t>
      </w:r>
    </w:p>
    <w:p w14:paraId="14FFD63D" w14:textId="38D9D5AA" w:rsidR="00597DEE" w:rsidRDefault="00A7252D" w:rsidP="00302236">
      <w:pPr>
        <w:spacing w:after="0" w:line="240" w:lineRule="auto"/>
        <w:rPr>
          <w:rFonts w:ascii="Arial Nova Light" w:hAnsi="Arial Nova Light"/>
        </w:rPr>
      </w:pPr>
      <w:r w:rsidRPr="00A7252D">
        <w:rPr>
          <w:rFonts w:ascii="Arial Nova Light" w:hAnsi="Arial Nova Light"/>
        </w:rPr>
        <w:t>The results of a PES</w:t>
      </w:r>
      <w:r w:rsidR="00302236">
        <w:rPr>
          <w:rFonts w:ascii="Arial Nova Light" w:hAnsi="Arial Nova Light"/>
        </w:rPr>
        <w:t xml:space="preserve">TLE </w:t>
      </w:r>
      <w:r w:rsidRPr="00A7252D">
        <w:rPr>
          <w:rFonts w:ascii="Arial Nova Light" w:hAnsi="Arial Nova Light"/>
        </w:rPr>
        <w:t>analysis that was done to determine the variables </w:t>
      </w:r>
      <w:r w:rsidR="00302236">
        <w:rPr>
          <w:rFonts w:ascii="Arial Nova Light" w:hAnsi="Arial Nova Light"/>
        </w:rPr>
        <w:t xml:space="preserve">externally </w:t>
      </w:r>
      <w:r w:rsidRPr="00A7252D">
        <w:rPr>
          <w:rFonts w:ascii="Arial Nova Light" w:hAnsi="Arial Nova Light"/>
        </w:rPr>
        <w:t>influencing the global</w:t>
      </w:r>
      <w:r w:rsidR="00302236">
        <w:rPr>
          <w:rFonts w:ascii="Arial Nova Light" w:hAnsi="Arial Nova Light"/>
        </w:rPr>
        <w:t xml:space="preserve"> airline</w:t>
      </w:r>
      <w:r w:rsidRPr="00A7252D">
        <w:rPr>
          <w:rFonts w:ascii="Arial Nova Light" w:hAnsi="Arial Nova Light"/>
        </w:rPr>
        <w:t> business </w:t>
      </w:r>
      <w:r w:rsidR="002963EF">
        <w:rPr>
          <w:rFonts w:ascii="Arial Nova Light" w:hAnsi="Arial Nova Light"/>
        </w:rPr>
        <w:t>are</w:t>
      </w:r>
      <w:r w:rsidRPr="00A7252D">
        <w:rPr>
          <w:rFonts w:ascii="Arial Nova Light" w:hAnsi="Arial Nova Light"/>
        </w:rPr>
        <w:t> briefly reviewed.</w:t>
      </w:r>
      <w:r w:rsidR="00302236">
        <w:rPr>
          <w:rFonts w:ascii="Arial Nova Light" w:hAnsi="Arial Nova Light"/>
        </w:rPr>
        <w:t xml:space="preserve"> </w:t>
      </w:r>
    </w:p>
    <w:p w14:paraId="1A17AE32" w14:textId="77777777" w:rsidR="005365F9" w:rsidRDefault="005365F9" w:rsidP="00F62496">
      <w:pPr>
        <w:rPr>
          <w:color w:val="FF0000"/>
        </w:rPr>
      </w:pPr>
    </w:p>
    <w:p w14:paraId="3AC070E6" w14:textId="77777777" w:rsidR="005365F9" w:rsidRDefault="005365F9" w:rsidP="00F62496">
      <w:pPr>
        <w:rPr>
          <w:color w:val="FF0000"/>
        </w:rPr>
      </w:pP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4D7BC7" w14:paraId="5C02AE5F" w14:textId="77777777" w:rsidTr="004D7BC7">
        <w:tc>
          <w:tcPr>
            <w:tcW w:w="1558" w:type="dxa"/>
            <w:shd w:val="clear" w:color="auto" w:fill="B8CCE4" w:themeFill="accent1" w:themeFillTint="66"/>
          </w:tcPr>
          <w:p w14:paraId="18240E03" w14:textId="77777777" w:rsidR="004D7BC7" w:rsidRPr="004D7BC7" w:rsidRDefault="004D7BC7" w:rsidP="004D7BC7">
            <w:pPr>
              <w:jc w:val="center"/>
              <w:rPr>
                <w:rFonts w:ascii="Arial Nova Light" w:hAnsi="Arial Nova Light"/>
                <w:b/>
                <w:bCs/>
                <w:sz w:val="36"/>
                <w:szCs w:val="36"/>
              </w:rPr>
            </w:pPr>
            <w:r w:rsidRPr="004D7BC7">
              <w:rPr>
                <w:rFonts w:ascii="Arial Nova Light" w:hAnsi="Arial Nova Light"/>
                <w:b/>
                <w:bCs/>
                <w:sz w:val="36"/>
                <w:szCs w:val="36"/>
              </w:rPr>
              <w:t>P</w:t>
            </w:r>
          </w:p>
          <w:p w14:paraId="4598AE9E" w14:textId="77777777" w:rsidR="004D7BC7" w:rsidRPr="004D7BC7" w:rsidRDefault="004D7BC7" w:rsidP="004D7BC7">
            <w:pPr>
              <w:jc w:val="center"/>
              <w:rPr>
                <w:rFonts w:ascii="Arial Nova Light" w:hAnsi="Arial Nova Light"/>
                <w:b/>
                <w:bCs/>
              </w:rPr>
            </w:pPr>
            <w:r w:rsidRPr="004D7BC7">
              <w:rPr>
                <w:rFonts w:ascii="Arial Nova Light" w:hAnsi="Arial Nova Light"/>
                <w:b/>
                <w:bCs/>
              </w:rPr>
              <w:t>Political</w:t>
            </w:r>
          </w:p>
          <w:p w14:paraId="79B03523" w14:textId="721CFBB3" w:rsidR="004D7BC7" w:rsidRPr="004D7BC7" w:rsidRDefault="004D7BC7" w:rsidP="004D7BC7">
            <w:pPr>
              <w:jc w:val="center"/>
              <w:rPr>
                <w:rFonts w:ascii="Arial Nova Light" w:hAnsi="Arial Nova Light"/>
                <w:b/>
                <w:bCs/>
              </w:rPr>
            </w:pPr>
          </w:p>
        </w:tc>
        <w:tc>
          <w:tcPr>
            <w:tcW w:w="1558" w:type="dxa"/>
            <w:shd w:val="clear" w:color="auto" w:fill="E5B8B7" w:themeFill="accent2" w:themeFillTint="66"/>
          </w:tcPr>
          <w:p w14:paraId="205A97F3" w14:textId="77777777" w:rsidR="004D7BC7" w:rsidRPr="004D7BC7" w:rsidRDefault="004D7BC7" w:rsidP="004D7BC7">
            <w:pPr>
              <w:jc w:val="center"/>
              <w:rPr>
                <w:rFonts w:ascii="Arial Nova Light" w:hAnsi="Arial Nova Light"/>
                <w:b/>
                <w:bCs/>
                <w:sz w:val="36"/>
                <w:szCs w:val="36"/>
              </w:rPr>
            </w:pPr>
            <w:r w:rsidRPr="004D7BC7">
              <w:rPr>
                <w:rFonts w:ascii="Arial Nova Light" w:hAnsi="Arial Nova Light"/>
                <w:b/>
                <w:bCs/>
                <w:sz w:val="36"/>
                <w:szCs w:val="36"/>
              </w:rPr>
              <w:t>E</w:t>
            </w:r>
          </w:p>
          <w:p w14:paraId="77F37EB7" w14:textId="02F77752" w:rsidR="004D7BC7" w:rsidRPr="004D7BC7" w:rsidRDefault="004D7BC7" w:rsidP="004D7BC7">
            <w:pPr>
              <w:jc w:val="center"/>
              <w:rPr>
                <w:rFonts w:ascii="Arial Nova Light" w:hAnsi="Arial Nova Light"/>
                <w:b/>
                <w:bCs/>
              </w:rPr>
            </w:pPr>
            <w:r w:rsidRPr="004D7BC7">
              <w:rPr>
                <w:rFonts w:ascii="Arial Nova Light" w:hAnsi="Arial Nova Light"/>
                <w:b/>
                <w:bCs/>
              </w:rPr>
              <w:t>Economic</w:t>
            </w:r>
          </w:p>
        </w:tc>
        <w:tc>
          <w:tcPr>
            <w:tcW w:w="1558" w:type="dxa"/>
            <w:shd w:val="clear" w:color="auto" w:fill="D6E3BC" w:themeFill="accent3" w:themeFillTint="66"/>
          </w:tcPr>
          <w:p w14:paraId="584842FE" w14:textId="77777777" w:rsidR="004D7BC7" w:rsidRPr="004D7BC7" w:rsidRDefault="004D7BC7" w:rsidP="004D7BC7">
            <w:pPr>
              <w:jc w:val="center"/>
              <w:rPr>
                <w:rFonts w:ascii="Arial Nova Light" w:hAnsi="Arial Nova Light"/>
                <w:b/>
                <w:bCs/>
                <w:sz w:val="36"/>
                <w:szCs w:val="36"/>
              </w:rPr>
            </w:pPr>
            <w:r w:rsidRPr="004D7BC7">
              <w:rPr>
                <w:rFonts w:ascii="Arial Nova Light" w:hAnsi="Arial Nova Light"/>
                <w:b/>
                <w:bCs/>
                <w:sz w:val="36"/>
                <w:szCs w:val="36"/>
              </w:rPr>
              <w:t>S</w:t>
            </w:r>
          </w:p>
          <w:p w14:paraId="53512E30" w14:textId="3F64D947" w:rsidR="004D7BC7" w:rsidRPr="004D7BC7" w:rsidRDefault="004D7BC7" w:rsidP="004D7BC7">
            <w:pPr>
              <w:jc w:val="center"/>
              <w:rPr>
                <w:rFonts w:ascii="Arial Nova Light" w:hAnsi="Arial Nova Light"/>
                <w:b/>
                <w:bCs/>
              </w:rPr>
            </w:pPr>
            <w:r w:rsidRPr="004D7BC7">
              <w:rPr>
                <w:rFonts w:ascii="Arial Nova Light" w:hAnsi="Arial Nova Light"/>
                <w:b/>
                <w:bCs/>
              </w:rPr>
              <w:t>Social</w:t>
            </w:r>
          </w:p>
        </w:tc>
        <w:tc>
          <w:tcPr>
            <w:tcW w:w="1558" w:type="dxa"/>
            <w:shd w:val="clear" w:color="auto" w:fill="CCC0D9" w:themeFill="accent4" w:themeFillTint="66"/>
          </w:tcPr>
          <w:p w14:paraId="4669F1FD" w14:textId="77777777" w:rsidR="004D7BC7" w:rsidRPr="004D7BC7" w:rsidRDefault="004D7BC7" w:rsidP="004D7BC7">
            <w:pPr>
              <w:jc w:val="center"/>
              <w:rPr>
                <w:rFonts w:ascii="Arial Nova Light" w:hAnsi="Arial Nova Light"/>
                <w:b/>
                <w:bCs/>
                <w:sz w:val="36"/>
                <w:szCs w:val="36"/>
              </w:rPr>
            </w:pPr>
            <w:r w:rsidRPr="004D7BC7">
              <w:rPr>
                <w:rFonts w:ascii="Arial Nova Light" w:hAnsi="Arial Nova Light"/>
                <w:b/>
                <w:bCs/>
                <w:sz w:val="36"/>
                <w:szCs w:val="36"/>
              </w:rPr>
              <w:t>T</w:t>
            </w:r>
          </w:p>
          <w:p w14:paraId="6C65BD14" w14:textId="5DC9D1C5" w:rsidR="004D7BC7" w:rsidRPr="004D7BC7" w:rsidRDefault="004D7BC7" w:rsidP="004D7BC7">
            <w:pPr>
              <w:jc w:val="center"/>
              <w:rPr>
                <w:rFonts w:ascii="Arial Nova Light" w:hAnsi="Arial Nova Light"/>
                <w:b/>
                <w:bCs/>
              </w:rPr>
            </w:pPr>
            <w:r w:rsidRPr="004D7BC7">
              <w:rPr>
                <w:rFonts w:ascii="Arial Nova Light" w:hAnsi="Arial Nova Light"/>
                <w:b/>
                <w:bCs/>
              </w:rPr>
              <w:t>Technological</w:t>
            </w:r>
          </w:p>
        </w:tc>
        <w:tc>
          <w:tcPr>
            <w:tcW w:w="1559" w:type="dxa"/>
            <w:shd w:val="clear" w:color="auto" w:fill="B6DDE8" w:themeFill="accent5" w:themeFillTint="66"/>
          </w:tcPr>
          <w:p w14:paraId="6E6053B3" w14:textId="77777777" w:rsidR="004D7BC7" w:rsidRPr="004D7BC7" w:rsidRDefault="004D7BC7" w:rsidP="004D7BC7">
            <w:pPr>
              <w:jc w:val="center"/>
              <w:rPr>
                <w:rFonts w:ascii="Arial Nova Light" w:hAnsi="Arial Nova Light"/>
                <w:b/>
                <w:bCs/>
                <w:sz w:val="36"/>
                <w:szCs w:val="36"/>
              </w:rPr>
            </w:pPr>
            <w:r w:rsidRPr="004D7BC7">
              <w:rPr>
                <w:rFonts w:ascii="Arial Nova Light" w:hAnsi="Arial Nova Light"/>
                <w:b/>
                <w:bCs/>
                <w:sz w:val="36"/>
                <w:szCs w:val="36"/>
              </w:rPr>
              <w:t>L</w:t>
            </w:r>
          </w:p>
          <w:p w14:paraId="161399B6" w14:textId="755E7F8E" w:rsidR="004D7BC7" w:rsidRPr="004D7BC7" w:rsidRDefault="004D7BC7" w:rsidP="004D7BC7">
            <w:pPr>
              <w:jc w:val="center"/>
              <w:rPr>
                <w:rFonts w:ascii="Arial Nova Light" w:hAnsi="Arial Nova Light"/>
                <w:b/>
                <w:bCs/>
              </w:rPr>
            </w:pPr>
            <w:r w:rsidRPr="004D7BC7">
              <w:rPr>
                <w:rFonts w:ascii="Arial Nova Light" w:hAnsi="Arial Nova Light"/>
                <w:b/>
                <w:bCs/>
              </w:rPr>
              <w:t>Legal</w:t>
            </w:r>
          </w:p>
        </w:tc>
        <w:tc>
          <w:tcPr>
            <w:tcW w:w="1559" w:type="dxa"/>
            <w:shd w:val="clear" w:color="auto" w:fill="FBD4B4" w:themeFill="accent6" w:themeFillTint="66"/>
          </w:tcPr>
          <w:p w14:paraId="3A502F95" w14:textId="77777777" w:rsidR="004D7BC7" w:rsidRPr="004D7BC7" w:rsidRDefault="004D7BC7" w:rsidP="004D7BC7">
            <w:pPr>
              <w:jc w:val="center"/>
              <w:rPr>
                <w:rFonts w:ascii="Arial Nova Light" w:hAnsi="Arial Nova Light"/>
                <w:b/>
                <w:bCs/>
                <w:sz w:val="36"/>
                <w:szCs w:val="36"/>
              </w:rPr>
            </w:pPr>
            <w:r w:rsidRPr="004D7BC7">
              <w:rPr>
                <w:rFonts w:ascii="Arial Nova Light" w:hAnsi="Arial Nova Light"/>
                <w:b/>
                <w:bCs/>
                <w:sz w:val="36"/>
                <w:szCs w:val="36"/>
              </w:rPr>
              <w:t>E</w:t>
            </w:r>
          </w:p>
          <w:p w14:paraId="08FC8EE5" w14:textId="5D184295" w:rsidR="004D7BC7" w:rsidRPr="004D7BC7" w:rsidRDefault="004D7BC7" w:rsidP="004D7BC7">
            <w:pPr>
              <w:jc w:val="center"/>
              <w:rPr>
                <w:rFonts w:ascii="Arial Nova Light" w:hAnsi="Arial Nova Light"/>
                <w:b/>
                <w:bCs/>
              </w:rPr>
            </w:pPr>
            <w:r w:rsidRPr="004D7BC7">
              <w:rPr>
                <w:rFonts w:ascii="Arial Nova Light" w:hAnsi="Arial Nova Light"/>
                <w:b/>
                <w:bCs/>
              </w:rPr>
              <w:t>Environmental</w:t>
            </w:r>
          </w:p>
        </w:tc>
      </w:tr>
      <w:tr w:rsidR="004D7BC7" w14:paraId="097C4937" w14:textId="77777777" w:rsidTr="004D7BC7">
        <w:tc>
          <w:tcPr>
            <w:tcW w:w="1558" w:type="dxa"/>
            <w:shd w:val="clear" w:color="auto" w:fill="D9D9D9" w:themeFill="background1" w:themeFillShade="D9"/>
          </w:tcPr>
          <w:p w14:paraId="72E8EDE1" w14:textId="77777777" w:rsidR="004D7BC7" w:rsidRDefault="004D7BC7" w:rsidP="00AD1A20">
            <w:pPr>
              <w:jc w:val="right"/>
              <w:rPr>
                <w:color w:val="FF0000"/>
              </w:rPr>
            </w:pPr>
          </w:p>
          <w:p w14:paraId="0C186D69" w14:textId="421642DB" w:rsidR="00AD1A20" w:rsidRPr="00AD1A20" w:rsidRDefault="00AD1A20" w:rsidP="00AD1A20">
            <w:pPr>
              <w:rPr>
                <w:rFonts w:ascii="Arial Nova Light" w:hAnsi="Arial Nova Light"/>
                <w:sz w:val="18"/>
                <w:szCs w:val="18"/>
              </w:rPr>
            </w:pPr>
            <w:r>
              <w:rPr>
                <w:rFonts w:ascii="Arial Nova Light" w:hAnsi="Arial Nova Light"/>
                <w:sz w:val="18"/>
                <w:szCs w:val="18"/>
              </w:rPr>
              <w:t>Government restrictions to prevent the spread.</w:t>
            </w:r>
          </w:p>
          <w:p w14:paraId="3267AFE5" w14:textId="77777777" w:rsidR="004D7BC7" w:rsidRPr="00AD1A20" w:rsidRDefault="004D7BC7" w:rsidP="00AD1A20">
            <w:pPr>
              <w:pStyle w:val="ListParagraph"/>
              <w:rPr>
                <w:sz w:val="18"/>
                <w:szCs w:val="18"/>
              </w:rPr>
            </w:pPr>
          </w:p>
          <w:p w14:paraId="2C0E6C01" w14:textId="77777777" w:rsidR="004D7BC7" w:rsidRDefault="004D7BC7" w:rsidP="00F62496">
            <w:pPr>
              <w:rPr>
                <w:color w:val="FF0000"/>
              </w:rPr>
            </w:pPr>
          </w:p>
          <w:p w14:paraId="2916BF87" w14:textId="77777777" w:rsidR="004D7BC7" w:rsidRDefault="004D7BC7" w:rsidP="00F62496">
            <w:pPr>
              <w:rPr>
                <w:color w:val="FF0000"/>
              </w:rPr>
            </w:pPr>
          </w:p>
          <w:p w14:paraId="6BFBE270" w14:textId="77777777" w:rsidR="004D7BC7" w:rsidRDefault="004D7BC7" w:rsidP="00F62496">
            <w:pPr>
              <w:rPr>
                <w:color w:val="FF0000"/>
              </w:rPr>
            </w:pPr>
          </w:p>
          <w:p w14:paraId="3B46CE0F" w14:textId="77777777" w:rsidR="004D7BC7" w:rsidRDefault="004D7BC7" w:rsidP="00F62496">
            <w:pPr>
              <w:rPr>
                <w:color w:val="FF0000"/>
              </w:rPr>
            </w:pPr>
          </w:p>
          <w:p w14:paraId="2EC9E923" w14:textId="77777777" w:rsidR="004D7BC7" w:rsidRDefault="004D7BC7" w:rsidP="00F62496">
            <w:pPr>
              <w:rPr>
                <w:color w:val="FF0000"/>
              </w:rPr>
            </w:pPr>
          </w:p>
          <w:p w14:paraId="409BD2C1" w14:textId="77777777" w:rsidR="004D7BC7" w:rsidRDefault="004D7BC7" w:rsidP="00F62496">
            <w:pPr>
              <w:rPr>
                <w:color w:val="FF0000"/>
              </w:rPr>
            </w:pPr>
          </w:p>
          <w:p w14:paraId="208D6357" w14:textId="77777777" w:rsidR="004D7BC7" w:rsidRDefault="004D7BC7" w:rsidP="00F62496">
            <w:pPr>
              <w:rPr>
                <w:color w:val="FF0000"/>
              </w:rPr>
            </w:pPr>
          </w:p>
          <w:p w14:paraId="13E4B78E" w14:textId="77777777" w:rsidR="004D7BC7" w:rsidRDefault="004D7BC7" w:rsidP="00F62496">
            <w:pPr>
              <w:rPr>
                <w:color w:val="FF0000"/>
              </w:rPr>
            </w:pPr>
          </w:p>
          <w:p w14:paraId="03A01DC4" w14:textId="77777777" w:rsidR="004D7BC7" w:rsidRDefault="004D7BC7" w:rsidP="00F62496">
            <w:pPr>
              <w:rPr>
                <w:color w:val="FF0000"/>
              </w:rPr>
            </w:pPr>
          </w:p>
          <w:p w14:paraId="6871FCEF" w14:textId="77777777" w:rsidR="004D7BC7" w:rsidRDefault="004D7BC7" w:rsidP="00F62496">
            <w:pPr>
              <w:rPr>
                <w:color w:val="FF0000"/>
              </w:rPr>
            </w:pPr>
          </w:p>
          <w:p w14:paraId="648647CE" w14:textId="77777777" w:rsidR="004D7BC7" w:rsidRDefault="004D7BC7" w:rsidP="00F62496">
            <w:pPr>
              <w:rPr>
                <w:color w:val="FF0000"/>
              </w:rPr>
            </w:pPr>
          </w:p>
          <w:p w14:paraId="6DE861C7" w14:textId="77777777" w:rsidR="004D7BC7" w:rsidRDefault="004D7BC7" w:rsidP="00F62496">
            <w:pPr>
              <w:rPr>
                <w:color w:val="FF0000"/>
              </w:rPr>
            </w:pPr>
          </w:p>
        </w:tc>
        <w:tc>
          <w:tcPr>
            <w:tcW w:w="1558" w:type="dxa"/>
            <w:shd w:val="clear" w:color="auto" w:fill="D9D9D9" w:themeFill="background1" w:themeFillShade="D9"/>
          </w:tcPr>
          <w:p w14:paraId="53E4193B" w14:textId="77777777" w:rsidR="004D7BC7" w:rsidRDefault="004D7BC7" w:rsidP="00F62496">
            <w:pPr>
              <w:rPr>
                <w:color w:val="FF0000"/>
              </w:rPr>
            </w:pPr>
          </w:p>
          <w:p w14:paraId="06FC0562" w14:textId="118D75CB" w:rsidR="00AD1A20" w:rsidRPr="002F4854" w:rsidRDefault="002F4854" w:rsidP="00F62496">
            <w:pPr>
              <w:rPr>
                <w:rFonts w:ascii="Arial Nova Light" w:hAnsi="Arial Nova Light"/>
                <w:color w:val="FF0000"/>
                <w:sz w:val="18"/>
                <w:szCs w:val="18"/>
              </w:rPr>
            </w:pPr>
            <w:r w:rsidRPr="002F4854">
              <w:rPr>
                <w:rFonts w:ascii="Arial Nova Light" w:hAnsi="Arial Nova Light"/>
                <w:sz w:val="18"/>
                <w:szCs w:val="18"/>
              </w:rPr>
              <w:t>Passenger</w:t>
            </w:r>
            <w:r>
              <w:rPr>
                <w:rFonts w:ascii="Arial Nova Light" w:hAnsi="Arial Nova Light"/>
                <w:sz w:val="18"/>
                <w:szCs w:val="18"/>
              </w:rPr>
              <w:t xml:space="preserve"> numbers </w:t>
            </w:r>
            <w:r w:rsidRPr="002F4854">
              <w:rPr>
                <w:rFonts w:ascii="Arial Nova Light" w:hAnsi="Arial Nova Light"/>
                <w:sz w:val="18"/>
                <w:szCs w:val="18"/>
              </w:rPr>
              <w:t>decrease due to restrictions.</w:t>
            </w:r>
          </w:p>
        </w:tc>
        <w:tc>
          <w:tcPr>
            <w:tcW w:w="1558" w:type="dxa"/>
            <w:shd w:val="clear" w:color="auto" w:fill="D9D9D9" w:themeFill="background1" w:themeFillShade="D9"/>
          </w:tcPr>
          <w:p w14:paraId="654C7F8A" w14:textId="77777777" w:rsidR="004D7BC7" w:rsidRDefault="004D7BC7" w:rsidP="00F62496">
            <w:pPr>
              <w:rPr>
                <w:color w:val="FF0000"/>
              </w:rPr>
            </w:pPr>
          </w:p>
          <w:p w14:paraId="0D673E45" w14:textId="50E3B04F" w:rsidR="002F4854" w:rsidRPr="002F4854" w:rsidRDefault="002F4854" w:rsidP="00F62496">
            <w:pPr>
              <w:rPr>
                <w:rFonts w:ascii="Arial Nova Light" w:hAnsi="Arial Nova Light"/>
                <w:color w:val="FF0000"/>
                <w:sz w:val="18"/>
                <w:szCs w:val="18"/>
              </w:rPr>
            </w:pPr>
            <w:r w:rsidRPr="002F4854">
              <w:rPr>
                <w:rFonts w:ascii="Arial Nova Light" w:hAnsi="Arial Nova Light"/>
                <w:sz w:val="18"/>
                <w:szCs w:val="18"/>
              </w:rPr>
              <w:t>Relationships were torn due to social distancing and travel restrictions seeing an increase in increase in stress, loneliness, and domestic violence.</w:t>
            </w:r>
          </w:p>
        </w:tc>
        <w:tc>
          <w:tcPr>
            <w:tcW w:w="1558" w:type="dxa"/>
            <w:shd w:val="clear" w:color="auto" w:fill="D9D9D9" w:themeFill="background1" w:themeFillShade="D9"/>
          </w:tcPr>
          <w:p w14:paraId="084AC72E" w14:textId="77777777" w:rsidR="004D7BC7" w:rsidRDefault="004D7BC7" w:rsidP="00F62496">
            <w:pPr>
              <w:rPr>
                <w:color w:val="FF0000"/>
              </w:rPr>
            </w:pPr>
          </w:p>
          <w:p w14:paraId="4CCCA359" w14:textId="7132CEA3" w:rsidR="002F4854" w:rsidRPr="002F4854" w:rsidRDefault="002F4854" w:rsidP="00F62496">
            <w:pPr>
              <w:rPr>
                <w:rFonts w:ascii="Arial Nova Light" w:hAnsi="Arial Nova Light"/>
                <w:color w:val="FF0000"/>
                <w:sz w:val="18"/>
                <w:szCs w:val="18"/>
              </w:rPr>
            </w:pPr>
            <w:r w:rsidRPr="002F4854">
              <w:rPr>
                <w:rFonts w:ascii="Arial Nova Light" w:hAnsi="Arial Nova Light"/>
                <w:sz w:val="18"/>
                <w:szCs w:val="18"/>
              </w:rPr>
              <w:t>Worldwide airlines and airports endeavoured to implement state-of-the-art equipment to maintain hygienic and disinfected aeroplane cabins and airports.</w:t>
            </w:r>
            <w:r>
              <w:rPr>
                <w:rFonts w:ascii="Arial Nova Light" w:hAnsi="Arial Nova Light"/>
                <w:sz w:val="18"/>
                <w:szCs w:val="18"/>
              </w:rPr>
              <w:t xml:space="preserve"> Some even used robots rather than humans to minimise the spread.</w:t>
            </w:r>
          </w:p>
        </w:tc>
        <w:tc>
          <w:tcPr>
            <w:tcW w:w="1559" w:type="dxa"/>
            <w:shd w:val="clear" w:color="auto" w:fill="D9D9D9" w:themeFill="background1" w:themeFillShade="D9"/>
          </w:tcPr>
          <w:p w14:paraId="7A76E941" w14:textId="77777777" w:rsidR="004D7BC7" w:rsidRDefault="004D7BC7" w:rsidP="00F62496">
            <w:pPr>
              <w:rPr>
                <w:color w:val="FF0000"/>
              </w:rPr>
            </w:pPr>
          </w:p>
          <w:p w14:paraId="61A375B5" w14:textId="35209187" w:rsidR="00ED153E" w:rsidRPr="00ED153E" w:rsidRDefault="00ED153E" w:rsidP="00F62496">
            <w:pPr>
              <w:rPr>
                <w:rFonts w:ascii="Arial Nova Light" w:hAnsi="Arial Nova Light"/>
                <w:color w:val="FF0000"/>
                <w:sz w:val="18"/>
                <w:szCs w:val="18"/>
              </w:rPr>
            </w:pPr>
            <w:r w:rsidRPr="00ED153E">
              <w:rPr>
                <w:rFonts w:ascii="Arial Nova Light" w:hAnsi="Arial Nova Light"/>
                <w:sz w:val="18"/>
                <w:szCs w:val="18"/>
              </w:rPr>
              <w:t>More work for company lawyers to deal with refund requests as passengers did not feel it safe to travel. Also, to advise companies and even the government</w:t>
            </w:r>
            <w:r>
              <w:rPr>
                <w:rFonts w:ascii="Arial Nova Light" w:hAnsi="Arial Nova Light"/>
                <w:color w:val="FF0000"/>
                <w:sz w:val="18"/>
                <w:szCs w:val="18"/>
              </w:rPr>
              <w:t>.</w:t>
            </w:r>
          </w:p>
        </w:tc>
        <w:tc>
          <w:tcPr>
            <w:tcW w:w="1559" w:type="dxa"/>
            <w:shd w:val="clear" w:color="auto" w:fill="D9D9D9" w:themeFill="background1" w:themeFillShade="D9"/>
          </w:tcPr>
          <w:p w14:paraId="752B26C0" w14:textId="77777777" w:rsidR="00ED153E" w:rsidRDefault="00ED153E" w:rsidP="00F62496">
            <w:pPr>
              <w:rPr>
                <w:rFonts w:ascii="Arial Nova Light" w:hAnsi="Arial Nova Light"/>
                <w:color w:val="FF0000"/>
                <w:sz w:val="18"/>
                <w:szCs w:val="18"/>
              </w:rPr>
            </w:pPr>
          </w:p>
          <w:p w14:paraId="56E77B91" w14:textId="124D8D85" w:rsidR="00ED153E" w:rsidRPr="00ED153E" w:rsidRDefault="00ED153E" w:rsidP="00F62496">
            <w:pPr>
              <w:rPr>
                <w:rFonts w:ascii="Arial Nova Light" w:hAnsi="Arial Nova Light"/>
                <w:color w:val="FF0000"/>
                <w:sz w:val="18"/>
                <w:szCs w:val="18"/>
              </w:rPr>
            </w:pPr>
            <w:r w:rsidRPr="00A7252D">
              <w:rPr>
                <w:rFonts w:ascii="Arial Nova Light" w:hAnsi="Arial Nova Light"/>
                <w:sz w:val="18"/>
                <w:szCs w:val="18"/>
              </w:rPr>
              <w:t xml:space="preserve">Passengers and airlines became more thoughtful about travel and their carbon footprint </w:t>
            </w:r>
            <w:r w:rsidR="00A7252D" w:rsidRPr="00A7252D">
              <w:rPr>
                <w:rFonts w:ascii="Arial Nova Light" w:hAnsi="Arial Nova Light"/>
                <w:sz w:val="18"/>
                <w:szCs w:val="18"/>
              </w:rPr>
              <w:t>encouraging more thought around ‘green flying’</w:t>
            </w:r>
            <w:r w:rsidR="00A7252D">
              <w:rPr>
                <w:rFonts w:ascii="Arial Nova Light" w:hAnsi="Arial Nova Light"/>
                <w:color w:val="FF0000"/>
                <w:sz w:val="18"/>
                <w:szCs w:val="18"/>
              </w:rPr>
              <w:t>.</w:t>
            </w:r>
          </w:p>
        </w:tc>
      </w:tr>
    </w:tbl>
    <w:p w14:paraId="2DF495DF" w14:textId="6C08F01A" w:rsidR="00583709" w:rsidRDefault="00A7252D" w:rsidP="00A7252D">
      <w:pPr>
        <w:ind w:left="5040"/>
        <w:rPr>
          <w:rFonts w:ascii="Arial Nova Light" w:eastAsia="Arial" w:hAnsi="Arial Nova Light" w:cs="Arial"/>
          <w:color w:val="000000"/>
        </w:rPr>
      </w:pPr>
      <w:r w:rsidRPr="00A7252D">
        <w:rPr>
          <w:rFonts w:ascii="Arial Nova Light" w:eastAsia="Arial" w:hAnsi="Arial Nova Light" w:cs="Arial"/>
          <w:color w:val="000000"/>
        </w:rPr>
        <w:t>(Olaganathan, 2021)</w:t>
      </w:r>
      <w:r>
        <w:rPr>
          <w:rFonts w:ascii="Arial Nova Light" w:eastAsia="Arial" w:hAnsi="Arial Nova Light" w:cs="Arial"/>
          <w:color w:val="000000"/>
        </w:rPr>
        <w:t xml:space="preserve">. </w:t>
      </w:r>
      <w:r w:rsidRPr="00A7252D">
        <w:rPr>
          <w:rFonts w:ascii="Arial Nova Light" w:eastAsia="Arial" w:hAnsi="Arial Nova Light" w:cs="Arial"/>
          <w:color w:val="000000"/>
        </w:rPr>
        <w:t>(Babajide, 2022)</w:t>
      </w:r>
    </w:p>
    <w:p w14:paraId="68F90813" w14:textId="77777777" w:rsidR="00661AC4" w:rsidRDefault="00661AC4" w:rsidP="00A7252D">
      <w:pPr>
        <w:ind w:left="5040"/>
        <w:rPr>
          <w:rFonts w:ascii="Arial Nova Light" w:eastAsia="Arial" w:hAnsi="Arial Nova Light" w:cs="Arial"/>
          <w:color w:val="000000"/>
        </w:rPr>
      </w:pPr>
    </w:p>
    <w:p w14:paraId="09F974C3" w14:textId="77777777" w:rsidR="002963EF" w:rsidRPr="00A7252D" w:rsidRDefault="002963EF" w:rsidP="002963EF">
      <w:pPr>
        <w:spacing w:after="0" w:line="240" w:lineRule="auto"/>
        <w:rPr>
          <w:rFonts w:ascii="Arial Nova Light" w:hAnsi="Arial Nova Light"/>
        </w:rPr>
      </w:pPr>
      <w:r>
        <w:rPr>
          <w:rFonts w:ascii="Arial Nova Light" w:hAnsi="Arial Nova Light"/>
        </w:rPr>
        <w:t xml:space="preserve">It is thought that </w:t>
      </w:r>
      <w:r w:rsidRPr="00597DEE">
        <w:rPr>
          <w:rFonts w:ascii="Arial Nova Light" w:hAnsi="Arial Nova Light"/>
        </w:rPr>
        <w:t>Harvard professor Francis Aguilar</w:t>
      </w:r>
      <w:r>
        <w:rPr>
          <w:rFonts w:ascii="Arial Nova Light" w:hAnsi="Arial Nova Light"/>
        </w:rPr>
        <w:t xml:space="preserve"> was the creator of PEST analysis in 1965, it is also known as </w:t>
      </w:r>
      <w:r w:rsidRPr="00597DEE">
        <w:rPr>
          <w:rFonts w:ascii="Arial Nova Light" w:hAnsi="Arial Nova Light"/>
        </w:rPr>
        <w:t>PESTLE, PESTEL, PESTLIED, STEEPLE, SLEPT and LONGPESTLE</w:t>
      </w:r>
      <w:r>
        <w:rPr>
          <w:rFonts w:ascii="Arial Nova Light" w:hAnsi="Arial Nova Light"/>
        </w:rPr>
        <w:t xml:space="preserve">. </w:t>
      </w:r>
    </w:p>
    <w:p w14:paraId="60A4BACC" w14:textId="77777777" w:rsidR="00597DEE" w:rsidRDefault="00597DEE" w:rsidP="008C4528">
      <w:pPr>
        <w:rPr>
          <w:rFonts w:ascii="Arial Nova Light" w:eastAsia="Arial" w:hAnsi="Arial Nova Light" w:cs="Arial"/>
          <w:color w:val="000000"/>
        </w:rPr>
      </w:pPr>
    </w:p>
    <w:p w14:paraId="34949601" w14:textId="77777777" w:rsidR="00597DEE" w:rsidRDefault="00597DEE" w:rsidP="008C4528">
      <w:pPr>
        <w:rPr>
          <w:rFonts w:ascii="Arial Nova Light" w:eastAsia="Arial" w:hAnsi="Arial Nova Light" w:cs="Arial"/>
          <w:color w:val="000000"/>
        </w:rPr>
      </w:pPr>
    </w:p>
    <w:p w14:paraId="422CC2F3" w14:textId="77777777" w:rsidR="00597DEE" w:rsidRDefault="00597DEE" w:rsidP="008C4528">
      <w:pPr>
        <w:rPr>
          <w:rFonts w:ascii="Arial Nova Light" w:eastAsia="Arial" w:hAnsi="Arial Nova Light" w:cs="Arial"/>
          <w:color w:val="000000"/>
        </w:rPr>
      </w:pPr>
    </w:p>
    <w:p w14:paraId="0C366203" w14:textId="77777777" w:rsidR="00597DEE" w:rsidRDefault="00597DEE" w:rsidP="008C4528">
      <w:pPr>
        <w:rPr>
          <w:rFonts w:ascii="Arial Nova Light" w:eastAsia="Arial" w:hAnsi="Arial Nova Light" w:cs="Arial"/>
          <w:color w:val="000000"/>
        </w:rPr>
      </w:pPr>
    </w:p>
    <w:p w14:paraId="3D13326D" w14:textId="77777777" w:rsidR="00597DEE" w:rsidRDefault="00597DEE" w:rsidP="008C4528">
      <w:pPr>
        <w:rPr>
          <w:rFonts w:ascii="Arial Nova Light" w:eastAsia="Arial" w:hAnsi="Arial Nova Light" w:cs="Arial"/>
          <w:color w:val="000000"/>
        </w:rPr>
      </w:pPr>
    </w:p>
    <w:p w14:paraId="37E48CE7" w14:textId="77777777" w:rsidR="00597DEE" w:rsidRDefault="00597DEE" w:rsidP="008C4528">
      <w:pPr>
        <w:rPr>
          <w:rFonts w:ascii="Arial Nova Light" w:eastAsia="Arial" w:hAnsi="Arial Nova Light" w:cs="Arial"/>
          <w:color w:val="000000"/>
        </w:rPr>
      </w:pPr>
    </w:p>
    <w:p w14:paraId="6C018D44" w14:textId="77777777" w:rsidR="00597DEE" w:rsidRDefault="00597DEE" w:rsidP="008C4528">
      <w:pPr>
        <w:rPr>
          <w:rFonts w:ascii="Arial Nova Light" w:eastAsia="Arial" w:hAnsi="Arial Nova Light" w:cs="Arial"/>
          <w:color w:val="000000"/>
        </w:rPr>
      </w:pPr>
    </w:p>
    <w:p w14:paraId="05B8D500" w14:textId="47D4671F" w:rsidR="00661AC4" w:rsidRDefault="00302236" w:rsidP="008C4528">
      <w:pPr>
        <w:rPr>
          <w:rFonts w:ascii="Arial Nova Light" w:eastAsia="Arial" w:hAnsi="Arial Nova Light" w:cs="Arial"/>
          <w:color w:val="000000"/>
        </w:rPr>
      </w:pPr>
      <w:r>
        <w:rPr>
          <w:rFonts w:ascii="Arial Nova Light" w:eastAsia="Arial" w:hAnsi="Arial Nova Light" w:cs="Arial"/>
          <w:color w:val="000000"/>
        </w:rPr>
        <w:lastRenderedPageBreak/>
        <w:t>As well</w:t>
      </w:r>
      <w:r w:rsidR="008C4528">
        <w:rPr>
          <w:rFonts w:ascii="Arial Nova Light" w:eastAsia="Arial" w:hAnsi="Arial Nova Light" w:cs="Arial"/>
          <w:color w:val="000000"/>
        </w:rPr>
        <w:t xml:space="preserve"> as using PEST or PESTLE analysis</w:t>
      </w:r>
      <w:r w:rsidR="004C7137">
        <w:rPr>
          <w:rFonts w:ascii="Arial Nova Light" w:eastAsia="Arial" w:hAnsi="Arial Nova Light" w:cs="Arial"/>
          <w:color w:val="000000"/>
        </w:rPr>
        <w:t>,</w:t>
      </w:r>
      <w:r w:rsidR="008C4528">
        <w:rPr>
          <w:rFonts w:ascii="Arial Nova Light" w:eastAsia="Arial" w:hAnsi="Arial Nova Light" w:cs="Arial"/>
          <w:color w:val="000000"/>
        </w:rPr>
        <w:t xml:space="preserve"> SWOT analysis can be used to identify strengths, </w:t>
      </w:r>
      <w:r>
        <w:rPr>
          <w:rFonts w:ascii="Arial Nova Light" w:eastAsia="Arial" w:hAnsi="Arial Nova Light" w:cs="Arial"/>
          <w:color w:val="000000"/>
        </w:rPr>
        <w:t>weaknesses, opportunities, and threats allowing for interventions to be put into place.</w:t>
      </w:r>
    </w:p>
    <w:p w14:paraId="538F3F8F" w14:textId="5292FA7C" w:rsidR="002963EF" w:rsidRDefault="002963EF" w:rsidP="008C4528">
      <w:pPr>
        <w:rPr>
          <w:rFonts w:ascii="Arial Nova Light" w:eastAsia="Arial" w:hAnsi="Arial Nova Light" w:cs="Arial"/>
          <w:color w:val="000000"/>
        </w:rPr>
      </w:pPr>
      <w:r>
        <w:rPr>
          <w:rFonts w:ascii="Arial Nova Light" w:eastAsia="Arial" w:hAnsi="Arial Nova Light" w:cs="Arial"/>
          <w:color w:val="000000"/>
        </w:rPr>
        <w:t xml:space="preserve">The results of the SWOT analysis </w:t>
      </w:r>
      <w:r w:rsidR="008C391D">
        <w:rPr>
          <w:rFonts w:ascii="Arial Nova Light" w:eastAsia="Arial" w:hAnsi="Arial Nova Light" w:cs="Arial"/>
          <w:color w:val="000000"/>
        </w:rPr>
        <w:t>were</w:t>
      </w:r>
      <w:r>
        <w:rPr>
          <w:rFonts w:ascii="Arial Nova Light" w:eastAsia="Arial" w:hAnsi="Arial Nova Light" w:cs="Arial"/>
          <w:color w:val="000000"/>
        </w:rPr>
        <w:t xml:space="preserve"> as follows:</w:t>
      </w:r>
    </w:p>
    <w:p w14:paraId="6F5FCB26" w14:textId="77777777" w:rsidR="009323C1" w:rsidRDefault="009323C1" w:rsidP="00661AC4">
      <w:pPr>
        <w:rPr>
          <w:rFonts w:ascii="Arial Nova Light" w:eastAsia="Arial" w:hAnsi="Arial Nova Light" w:cs="Arial"/>
          <w:color w:val="000000"/>
        </w:rPr>
      </w:pPr>
    </w:p>
    <w:p w14:paraId="572B2D8B" w14:textId="77777777" w:rsidR="009323C1" w:rsidRDefault="009323C1" w:rsidP="00661AC4">
      <w:pPr>
        <w:rPr>
          <w:rFonts w:ascii="Arial Nova Light" w:eastAsia="Arial" w:hAnsi="Arial Nova Light" w:cs="Arial"/>
          <w:color w:val="000000"/>
        </w:rPr>
      </w:pPr>
    </w:p>
    <w:p w14:paraId="59A56749" w14:textId="26FC772B" w:rsidR="009323C1" w:rsidRDefault="009323C1" w:rsidP="00661AC4">
      <w:pPr>
        <w:rPr>
          <w:rFonts w:ascii="Arial Nova Light" w:eastAsia="Arial" w:hAnsi="Arial Nova Light" w:cs="Arial"/>
          <w:color w:val="000000"/>
        </w:rPr>
      </w:pPr>
      <w:r>
        <w:rPr>
          <w:rFonts w:ascii="Arial Nova Light" w:eastAsia="Arial" w:hAnsi="Arial Nova Light" w:cs="Arial"/>
          <w:noProof/>
          <w:color w:val="000000"/>
        </w:rPr>
        <w:drawing>
          <wp:inline distT="0" distB="0" distL="0" distR="0" wp14:anchorId="3E748736" wp14:editId="73AC1696">
            <wp:extent cx="5800725" cy="3962400"/>
            <wp:effectExtent l="0" t="0" r="0" b="38100"/>
            <wp:docPr id="130418827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E625ABB" w14:textId="35BA2DD5" w:rsidR="001C79A9" w:rsidRPr="001C79A9" w:rsidRDefault="001C79A9" w:rsidP="001C79A9">
      <w:pPr>
        <w:rPr>
          <w:rFonts w:ascii="Arial Nova Light" w:hAnsi="Arial Nova Light"/>
        </w:rPr>
      </w:pPr>
      <w:r>
        <w:rPr>
          <w:rFonts w:ascii="Arial Nova Light" w:hAnsi="Arial Nova Light"/>
        </w:rPr>
        <w:t xml:space="preserve">                                                                                                                   </w:t>
      </w:r>
      <w:r w:rsidRPr="001C79A9">
        <w:rPr>
          <w:rFonts w:ascii="Arial Nova Light" w:hAnsi="Arial Nova Light"/>
        </w:rPr>
        <w:t>(Morrison, 2019)</w:t>
      </w:r>
    </w:p>
    <w:p w14:paraId="660801F4" w14:textId="77777777" w:rsidR="009323C1" w:rsidRDefault="009323C1" w:rsidP="00661AC4">
      <w:pPr>
        <w:rPr>
          <w:rFonts w:ascii="Arial Nova Light" w:eastAsia="Arial" w:hAnsi="Arial Nova Light" w:cs="Arial"/>
          <w:color w:val="000000"/>
        </w:rPr>
      </w:pPr>
    </w:p>
    <w:p w14:paraId="1821D0D9" w14:textId="6BA0532B" w:rsidR="009323C1" w:rsidRDefault="008C391D" w:rsidP="00661AC4">
      <w:pPr>
        <w:rPr>
          <w:rFonts w:ascii="Arial Nova Light" w:eastAsia="Arial" w:hAnsi="Arial Nova Light" w:cs="Arial"/>
          <w:color w:val="000000"/>
        </w:rPr>
      </w:pPr>
      <w:r>
        <w:rPr>
          <w:rFonts w:ascii="Arial Nova Light" w:eastAsia="Arial" w:hAnsi="Arial Nova Light" w:cs="Arial"/>
          <w:color w:val="000000"/>
        </w:rPr>
        <w:t xml:space="preserve">The SWOT analysis was invented </w:t>
      </w:r>
      <w:r w:rsidRPr="008C391D">
        <w:rPr>
          <w:rFonts w:ascii="Arial Nova Light" w:eastAsia="Arial" w:hAnsi="Arial Nova Light" w:cs="Arial"/>
          <w:color w:val="000000"/>
        </w:rPr>
        <w:t>in the 1960s by a management consultant named Albert Humphrey at the Stanford Research Institute</w:t>
      </w:r>
      <w:r>
        <w:rPr>
          <w:rFonts w:ascii="Arial Nova Light" w:eastAsia="Arial" w:hAnsi="Arial Nova Light" w:cs="Arial"/>
          <w:color w:val="000000"/>
        </w:rPr>
        <w:t xml:space="preserve">. </w:t>
      </w:r>
      <w:r w:rsidRPr="008C391D">
        <w:rPr>
          <w:rFonts w:ascii="Arial Nova Light" w:eastAsia="Arial" w:hAnsi="Arial Nova Light" w:cs="Arial"/>
          <w:color w:val="000000"/>
        </w:rPr>
        <w:t>(Olaganathan, 2021)</w:t>
      </w:r>
    </w:p>
    <w:p w14:paraId="15541847" w14:textId="77777777" w:rsidR="00806309" w:rsidRDefault="004C7137" w:rsidP="00806309">
      <w:pPr>
        <w:rPr>
          <w:rFonts w:ascii="Times New Roman" w:eastAsia="Times New Roman" w:hAnsi="Times New Roman" w:cs="Times New Roman"/>
          <w:sz w:val="24"/>
          <w:szCs w:val="24"/>
          <w:lang w:eastAsia="en-GB"/>
        </w:rPr>
      </w:pPr>
      <w:r>
        <w:rPr>
          <w:rFonts w:ascii="Arial Nova Light" w:eastAsia="Arial" w:hAnsi="Arial Nova Light" w:cs="Arial"/>
          <w:color w:val="000000"/>
        </w:rPr>
        <w:t>Also used analysis is McKinsey 7S Framework (See Appendix C).</w:t>
      </w:r>
      <w:r w:rsidR="00806309" w:rsidRPr="00806309">
        <w:rPr>
          <w:rFonts w:ascii="Times New Roman" w:eastAsia="Times New Roman" w:hAnsi="Times New Roman" w:cs="Times New Roman"/>
          <w:sz w:val="24"/>
          <w:szCs w:val="24"/>
          <w:lang w:eastAsia="en-GB"/>
        </w:rPr>
        <w:t xml:space="preserve"> </w:t>
      </w:r>
    </w:p>
    <w:p w14:paraId="2E67290F" w14:textId="536D8DFE" w:rsidR="00806309" w:rsidRPr="009454CA" w:rsidRDefault="009454CA" w:rsidP="00806309">
      <w:pPr>
        <w:rPr>
          <w:rFonts w:ascii="Arial Nova Light" w:eastAsia="Arial" w:hAnsi="Arial Nova Light" w:cs="Arial"/>
        </w:rPr>
      </w:pPr>
      <w:r w:rsidRPr="009454CA">
        <w:rPr>
          <w:rFonts w:ascii="Arial Nova Light" w:eastAsia="Arial" w:hAnsi="Arial Nova Light" w:cs="Arial"/>
        </w:rPr>
        <w:t xml:space="preserve">The late 1970s saw the introduction of the 7-S framework, which marked a turning point in the understanding of organisational performance. Managers used to concentrate on the structure of the organisation—who does what, who reports to whom, and so forth. Coordination emerged as </w:t>
      </w:r>
      <w:r w:rsidR="001C79A9">
        <w:rPr>
          <w:rFonts w:ascii="Arial Nova Light" w:eastAsia="Arial" w:hAnsi="Arial Nova Light" w:cs="Arial"/>
        </w:rPr>
        <w:t>a</w:t>
      </w:r>
      <w:r w:rsidRPr="009454CA">
        <w:rPr>
          <w:rFonts w:ascii="Arial Nova Light" w:eastAsia="Arial" w:hAnsi="Arial Nova Light" w:cs="Arial"/>
        </w:rPr>
        <w:t xml:space="preserve"> more important issue as organisations grew and got more complicated.</w:t>
      </w:r>
    </w:p>
    <w:p w14:paraId="603F8131" w14:textId="10B60717" w:rsidR="009323C1" w:rsidRPr="00367A60" w:rsidRDefault="005D6CD7" w:rsidP="00661AC4">
      <w:pPr>
        <w:rPr>
          <w:rFonts w:ascii="Arial Nova Light" w:eastAsia="Arial" w:hAnsi="Arial Nova Light" w:cs="Arial"/>
        </w:rPr>
      </w:pPr>
      <w:r w:rsidRPr="005D6CD7">
        <w:rPr>
          <w:rFonts w:ascii="Arial Nova Light" w:eastAsia="Arial" w:hAnsi="Arial Nova Light" w:cs="Arial"/>
        </w:rPr>
        <w:t>Thirty years later, 7-S is still a valuable tool for knowledgeable</w:t>
      </w:r>
      <w:r w:rsidRPr="005D6CD7">
        <w:rPr>
          <w:rFonts w:ascii="Arial Nova Light" w:eastAsia="Arial" w:hAnsi="Arial Nova Light" w:cs="Arial"/>
        </w:rPr>
        <w:t xml:space="preserve"> </w:t>
      </w:r>
      <w:r w:rsidRPr="005D6CD7">
        <w:rPr>
          <w:rFonts w:ascii="Arial Nova Light" w:eastAsia="Arial" w:hAnsi="Arial Nova Light" w:cs="Arial"/>
        </w:rPr>
        <w:t>organisational</w:t>
      </w:r>
      <w:r>
        <w:rPr>
          <w:rFonts w:ascii="Arial Nova Light" w:eastAsia="Arial" w:hAnsi="Arial Nova Light" w:cs="Arial"/>
        </w:rPr>
        <w:t xml:space="preserve"> involvement</w:t>
      </w:r>
      <w:r w:rsidRPr="005D6CD7">
        <w:rPr>
          <w:rFonts w:ascii="Arial Nova Light" w:eastAsia="Arial" w:hAnsi="Arial Nova Light" w:cs="Arial"/>
        </w:rPr>
        <w:t xml:space="preserve">. </w:t>
      </w:r>
      <w:r>
        <w:rPr>
          <w:rFonts w:ascii="Arial Nova Light" w:eastAsia="Arial" w:hAnsi="Arial Nova Light" w:cs="Arial"/>
        </w:rPr>
        <w:t xml:space="preserve">Nowadays, an organisation is more than just its structure. </w:t>
      </w:r>
      <w:r w:rsidR="009454CA" w:rsidRPr="009454CA">
        <w:rPr>
          <w:rFonts w:ascii="Arial Nova Light" w:eastAsia="Arial" w:hAnsi="Arial Nova Light" w:cs="Arial"/>
        </w:rPr>
        <w:t>(</w:t>
      </w:r>
      <w:r w:rsidR="009454CA" w:rsidRPr="009454CA">
        <w:rPr>
          <w:rFonts w:ascii="Arial Nova Light" w:eastAsia="Arial" w:hAnsi="Arial Nova Light" w:cs="Arial"/>
        </w:rPr>
        <w:t>McKinsey</w:t>
      </w:r>
      <w:r w:rsidR="009454CA" w:rsidRPr="009454CA">
        <w:rPr>
          <w:rFonts w:ascii="Arial Nova Light" w:eastAsia="Arial" w:hAnsi="Arial Nova Light" w:cs="Arial"/>
        </w:rPr>
        <w:t xml:space="preserve"> Quarterly, 2008)</w:t>
      </w:r>
    </w:p>
    <w:p w14:paraId="1F0A7774" w14:textId="79206187" w:rsidR="00661AC4" w:rsidRDefault="000B05C6" w:rsidP="000B05C6">
      <w:pPr>
        <w:pStyle w:val="Heading1"/>
        <w:rPr>
          <w:rFonts w:ascii="Arial Nova Light" w:hAnsi="Arial Nova Light"/>
          <w:b/>
          <w:bCs/>
          <w:sz w:val="28"/>
          <w:szCs w:val="28"/>
        </w:rPr>
      </w:pPr>
      <w:bookmarkStart w:id="18" w:name="_Toc152507700"/>
      <w:r>
        <w:rPr>
          <w:rFonts w:ascii="Arial Nova Light" w:hAnsi="Arial Nova Light"/>
          <w:b/>
          <w:bCs/>
          <w:sz w:val="28"/>
          <w:szCs w:val="28"/>
        </w:rPr>
        <w:lastRenderedPageBreak/>
        <w:t xml:space="preserve">Part 3 – Critically </w:t>
      </w:r>
      <w:r w:rsidR="00866C98">
        <w:rPr>
          <w:rFonts w:ascii="Arial Nova Light" w:hAnsi="Arial Nova Light"/>
          <w:b/>
          <w:bCs/>
          <w:sz w:val="28"/>
          <w:szCs w:val="28"/>
        </w:rPr>
        <w:t xml:space="preserve">evaluate </w:t>
      </w:r>
      <w:r>
        <w:rPr>
          <w:rFonts w:ascii="Arial Nova Light" w:hAnsi="Arial Nova Light"/>
          <w:b/>
          <w:bCs/>
          <w:sz w:val="28"/>
          <w:szCs w:val="28"/>
        </w:rPr>
        <w:t>the cultural and ethical behaviour present in one or more organisation</w:t>
      </w:r>
      <w:r w:rsidR="00870A8B">
        <w:rPr>
          <w:rFonts w:ascii="Arial Nova Light" w:hAnsi="Arial Nova Light"/>
          <w:b/>
          <w:bCs/>
          <w:sz w:val="28"/>
          <w:szCs w:val="28"/>
        </w:rPr>
        <w:t>s</w:t>
      </w:r>
      <w:r>
        <w:rPr>
          <w:rFonts w:ascii="Arial Nova Light" w:hAnsi="Arial Nova Light"/>
          <w:b/>
          <w:bCs/>
          <w:sz w:val="28"/>
          <w:szCs w:val="28"/>
        </w:rPr>
        <w:t>.</w:t>
      </w:r>
      <w:bookmarkEnd w:id="18"/>
    </w:p>
    <w:p w14:paraId="41EC17D9" w14:textId="77777777" w:rsidR="000B05C6" w:rsidRDefault="000B05C6" w:rsidP="000B05C6"/>
    <w:p w14:paraId="135350FD" w14:textId="19A66174" w:rsidR="00646B1C" w:rsidRPr="00646B1C" w:rsidRDefault="00D56C83" w:rsidP="00D56C83">
      <w:pPr>
        <w:pStyle w:val="Heading2"/>
        <w:rPr>
          <w:rFonts w:ascii="Arial Nova Light" w:hAnsi="Arial Nova Light"/>
        </w:rPr>
      </w:pPr>
      <w:bookmarkStart w:id="19" w:name="_Toc152507701"/>
      <w:r>
        <w:rPr>
          <w:rFonts w:ascii="Arial Nova Light" w:hAnsi="Arial Nova Light"/>
        </w:rPr>
        <w:t xml:space="preserve">3.0 </w:t>
      </w:r>
      <w:r w:rsidR="00646B1C" w:rsidRPr="00646B1C">
        <w:rPr>
          <w:rFonts w:ascii="Arial Nova Light" w:hAnsi="Arial Nova Light"/>
        </w:rPr>
        <w:t>– Basic Human Values</w:t>
      </w:r>
      <w:bookmarkEnd w:id="19"/>
      <w:r w:rsidR="00646B1C" w:rsidRPr="00646B1C">
        <w:rPr>
          <w:rFonts w:ascii="Arial Nova Light" w:hAnsi="Arial Nova Light"/>
        </w:rPr>
        <w:t xml:space="preserve"> </w:t>
      </w:r>
    </w:p>
    <w:p w14:paraId="5BA5F2F6" w14:textId="77777777" w:rsidR="00646B1C" w:rsidRPr="00646B1C" w:rsidRDefault="00646B1C" w:rsidP="00646B1C"/>
    <w:p w14:paraId="570C9F25" w14:textId="0EDF7182" w:rsidR="00D56C83" w:rsidRDefault="00646B1C" w:rsidP="00D56C83">
      <w:pPr>
        <w:rPr>
          <w:rFonts w:ascii="Arial Nova Light" w:eastAsia="Arial" w:hAnsi="Arial Nova Light" w:cs="Arial"/>
        </w:rPr>
      </w:pPr>
      <w:r w:rsidRPr="00646B1C">
        <w:rPr>
          <w:rFonts w:ascii="Arial Nova Light" w:eastAsia="Arial" w:hAnsi="Arial Nova Light" w:cs="Arial"/>
        </w:rPr>
        <w:t xml:space="preserve">Ten broad personal values are identified by the Schwartz theory of basic values, which I developed. These values are distinguished by their purpose or motive. Because they assist people in meeting one or more of the following three </w:t>
      </w:r>
      <w:bookmarkStart w:id="20" w:name="_Hlk152506166"/>
      <w:r w:rsidRPr="00646B1C">
        <w:rPr>
          <w:rFonts w:ascii="Arial Nova Light" w:eastAsia="Arial" w:hAnsi="Arial Nova Light" w:cs="Arial"/>
        </w:rPr>
        <w:t>necessities for survival</w:t>
      </w:r>
      <w:bookmarkEnd w:id="20"/>
      <w:r w:rsidR="00040496">
        <w:rPr>
          <w:rFonts w:ascii="Arial Nova Light" w:eastAsia="Arial" w:hAnsi="Arial Nova Light" w:cs="Arial"/>
        </w:rPr>
        <w:t>.</w:t>
      </w:r>
    </w:p>
    <w:p w14:paraId="3CA6CF3F" w14:textId="1E284FAE"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 xml:space="preserve">Self-Direction </w:t>
      </w:r>
      <w:r w:rsidR="000D4EF9">
        <w:rPr>
          <w:rFonts w:ascii="Arial Nova Light" w:eastAsia="Arial" w:hAnsi="Arial Nova Light" w:cs="Arial"/>
        </w:rPr>
        <w:t>- exploring, choosing, and creating expressed by action and thought independently.</w:t>
      </w:r>
    </w:p>
    <w:p w14:paraId="2A43CAB6" w14:textId="1E5FFB29"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Stimulation</w:t>
      </w:r>
      <w:r w:rsidR="000D4EF9">
        <w:rPr>
          <w:rFonts w:ascii="Arial Nova Light" w:eastAsia="Arial" w:hAnsi="Arial Nova Light" w:cs="Arial"/>
        </w:rPr>
        <w:t xml:space="preserve"> - novelty, thrills, and challenges in life</w:t>
      </w:r>
    </w:p>
    <w:p w14:paraId="5F4275E6" w14:textId="50248567"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Hedonism</w:t>
      </w:r>
      <w:r w:rsidR="000D4EF9">
        <w:rPr>
          <w:rFonts w:ascii="Arial Nova Light" w:eastAsia="Arial" w:hAnsi="Arial Nova Light" w:cs="Arial"/>
        </w:rPr>
        <w:t xml:space="preserve"> – having pleasurable gratification for yourself.</w:t>
      </w:r>
    </w:p>
    <w:p w14:paraId="31AAA3C9" w14:textId="485D1613"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Achievement</w:t>
      </w:r>
      <w:r w:rsidR="000D4EF9">
        <w:rPr>
          <w:rFonts w:ascii="Arial Nova Light" w:eastAsia="Arial" w:hAnsi="Arial Nova Light" w:cs="Arial"/>
        </w:rPr>
        <w:t xml:space="preserve"> – demonstrating competence through personal success.</w:t>
      </w:r>
    </w:p>
    <w:p w14:paraId="5D6DD872" w14:textId="2129ACC4"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Power</w:t>
      </w:r>
      <w:r w:rsidR="000D4EF9">
        <w:rPr>
          <w:rFonts w:ascii="Arial Nova Light" w:eastAsia="Arial" w:hAnsi="Arial Nova Light" w:cs="Arial"/>
        </w:rPr>
        <w:t xml:space="preserve"> – having dominance and control over people and resources.</w:t>
      </w:r>
    </w:p>
    <w:p w14:paraId="543332D2" w14:textId="5C3461DF"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Security</w:t>
      </w:r>
      <w:r w:rsidR="000D4EF9">
        <w:rPr>
          <w:rFonts w:ascii="Arial Nova Light" w:eastAsia="Arial" w:hAnsi="Arial Nova Light" w:cs="Arial"/>
        </w:rPr>
        <w:t xml:space="preserve"> - </w:t>
      </w:r>
      <w:r w:rsidR="00C443EB">
        <w:rPr>
          <w:rFonts w:ascii="Arial Nova Light" w:eastAsia="Arial" w:hAnsi="Arial Nova Light" w:cs="Arial"/>
        </w:rPr>
        <w:t>security, peace, and stability in relationships with others as well as with yourself</w:t>
      </w:r>
    </w:p>
    <w:p w14:paraId="5D078549" w14:textId="31A31A17"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Conformity</w:t>
      </w:r>
      <w:r w:rsidR="00C443EB">
        <w:rPr>
          <w:rFonts w:ascii="Arial Nova Light" w:eastAsia="Arial" w:hAnsi="Arial Nova Light" w:cs="Arial"/>
        </w:rPr>
        <w:t xml:space="preserve"> - control over behaviours, inclinations, and desires that could offend or hurt other people or go against societal standards or expectations.</w:t>
      </w:r>
    </w:p>
    <w:p w14:paraId="6CDBC718" w14:textId="04E0624A"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Tradition</w:t>
      </w:r>
      <w:r w:rsidR="00C443EB">
        <w:rPr>
          <w:rFonts w:ascii="Arial Nova Light" w:eastAsia="Arial" w:hAnsi="Arial Nova Light" w:cs="Arial"/>
        </w:rPr>
        <w:t xml:space="preserve"> – being accepting, respectful and committed to culture, </w:t>
      </w:r>
      <w:r w:rsidR="00B32AE3">
        <w:rPr>
          <w:rFonts w:ascii="Arial Nova Light" w:eastAsia="Arial" w:hAnsi="Arial Nova Light" w:cs="Arial"/>
        </w:rPr>
        <w:t>religions,</w:t>
      </w:r>
      <w:r w:rsidR="00C443EB">
        <w:rPr>
          <w:rFonts w:ascii="Arial Nova Light" w:eastAsia="Arial" w:hAnsi="Arial Nova Light" w:cs="Arial"/>
        </w:rPr>
        <w:t xml:space="preserve"> and customs, </w:t>
      </w:r>
    </w:p>
    <w:p w14:paraId="4E108CDE" w14:textId="0BE89752" w:rsidR="00D56C83" w:rsidRDefault="00D56C83" w:rsidP="00D56C83">
      <w:pPr>
        <w:pStyle w:val="ListParagraph"/>
        <w:numPr>
          <w:ilvl w:val="0"/>
          <w:numId w:val="14"/>
        </w:numPr>
        <w:rPr>
          <w:rFonts w:ascii="Arial Nova Light" w:eastAsia="Arial" w:hAnsi="Arial Nova Light" w:cs="Arial"/>
        </w:rPr>
      </w:pPr>
      <w:r>
        <w:rPr>
          <w:rFonts w:ascii="Arial Nova Light" w:eastAsia="Arial" w:hAnsi="Arial Nova Light" w:cs="Arial"/>
        </w:rPr>
        <w:t>Benevolence</w:t>
      </w:r>
      <w:r w:rsidR="00C443EB">
        <w:rPr>
          <w:rFonts w:ascii="Arial Nova Light" w:eastAsia="Arial" w:hAnsi="Arial Nova Light" w:cs="Arial"/>
        </w:rPr>
        <w:t xml:space="preserve"> – sustaining and </w:t>
      </w:r>
      <w:r w:rsidR="00C443EB" w:rsidRPr="00C443EB">
        <w:rPr>
          <w:rFonts w:ascii="Arial Nova Light" w:eastAsia="Arial" w:hAnsi="Arial Nova Light" w:cs="Arial"/>
        </w:rPr>
        <w:t>embellishing</w:t>
      </w:r>
      <w:r w:rsidR="00C443EB">
        <w:rPr>
          <w:rFonts w:ascii="Arial Nova Light" w:eastAsia="Arial" w:hAnsi="Arial Nova Light" w:cs="Arial"/>
        </w:rPr>
        <w:t xml:space="preserve"> the welfare of </w:t>
      </w:r>
      <w:r w:rsidR="00B32AE3">
        <w:rPr>
          <w:rFonts w:ascii="Arial Nova Light" w:eastAsia="Arial" w:hAnsi="Arial Nova Light" w:cs="Arial"/>
        </w:rPr>
        <w:t>those within your team.</w:t>
      </w:r>
    </w:p>
    <w:p w14:paraId="16B7CBEA" w14:textId="517D63ED" w:rsidR="00367A60" w:rsidRPr="00367A60" w:rsidRDefault="00D56C83" w:rsidP="00CE4772">
      <w:pPr>
        <w:pStyle w:val="ListParagraph"/>
        <w:numPr>
          <w:ilvl w:val="0"/>
          <w:numId w:val="14"/>
        </w:numPr>
        <w:rPr>
          <w:rFonts w:ascii="Arial Nova Light" w:eastAsia="Arial" w:hAnsi="Arial Nova Light" w:cs="Arial"/>
        </w:rPr>
      </w:pPr>
      <w:r>
        <w:rPr>
          <w:rFonts w:ascii="Arial Nova Light" w:eastAsia="Arial" w:hAnsi="Arial Nova Light" w:cs="Arial"/>
        </w:rPr>
        <w:t>Universalism</w:t>
      </w:r>
      <w:r w:rsidR="00B32AE3">
        <w:rPr>
          <w:rFonts w:ascii="Arial Nova Light" w:eastAsia="Arial" w:hAnsi="Arial Nova Light" w:cs="Arial"/>
        </w:rPr>
        <w:t xml:space="preserve"> – be appreciative, tolerant, understanding and protect everybody and everything’s welfare.</w:t>
      </w:r>
    </w:p>
    <w:p w14:paraId="4952E352" w14:textId="07EC7E59" w:rsidR="00B32AE3" w:rsidRDefault="00B32AE3" w:rsidP="00CE4772">
      <w:pPr>
        <w:rPr>
          <w:rFonts w:ascii="Arial Nova Light" w:eastAsia="Arial" w:hAnsi="Arial Nova Light" w:cs="Arial"/>
        </w:rPr>
      </w:pPr>
      <w:r>
        <w:rPr>
          <w:rFonts w:ascii="Arial Nova Light" w:eastAsia="Arial" w:hAnsi="Arial Nova Light" w:cs="Arial"/>
        </w:rPr>
        <w:t>There are six main features of values which all have in common which indicates the importance of values when researching complex problems. Values are critical in addressing</w:t>
      </w:r>
      <w:r w:rsidR="00CE4772">
        <w:rPr>
          <w:rFonts w:ascii="Arial Nova Light" w:eastAsia="Arial" w:hAnsi="Arial Nova Light" w:cs="Arial"/>
        </w:rPr>
        <w:t xml:space="preserve"> complex </w:t>
      </w:r>
      <w:r>
        <w:rPr>
          <w:rFonts w:ascii="Arial Nova Light" w:eastAsia="Arial" w:hAnsi="Arial Nova Light" w:cs="Arial"/>
        </w:rPr>
        <w:t xml:space="preserve">societal and environmental </w:t>
      </w:r>
      <w:r w:rsidR="00CE4772">
        <w:rPr>
          <w:rFonts w:ascii="Arial Nova Light" w:eastAsia="Arial" w:hAnsi="Arial Nova Light" w:cs="Arial"/>
        </w:rPr>
        <w:t>issues.</w:t>
      </w:r>
    </w:p>
    <w:p w14:paraId="22539591" w14:textId="77777777" w:rsidR="00CE4772" w:rsidRDefault="00CE4772" w:rsidP="00CE4772">
      <w:pPr>
        <w:rPr>
          <w:rFonts w:ascii="Arial Nova Light" w:eastAsia="Arial" w:hAnsi="Arial Nova Light" w:cs="Arial"/>
        </w:rPr>
      </w:pPr>
      <w:r>
        <w:rPr>
          <w:rFonts w:ascii="Arial Nova Light" w:eastAsia="Arial" w:hAnsi="Arial Nova Light" w:cs="Arial"/>
        </w:rPr>
        <w:t>1. Beliefs with a strong emotional connection are called values. A value gains emotional content when it is activated.</w:t>
      </w:r>
    </w:p>
    <w:p w14:paraId="6BEA7EE4" w14:textId="77777777" w:rsidR="00CE4772" w:rsidRDefault="00CE4772" w:rsidP="00CE4772">
      <w:pPr>
        <w:rPr>
          <w:rFonts w:ascii="Arial Nova Light" w:eastAsia="Arial" w:hAnsi="Arial Nova Light" w:cs="Arial"/>
        </w:rPr>
      </w:pPr>
      <w:r>
        <w:rPr>
          <w:rFonts w:ascii="Arial Nova Light" w:eastAsia="Arial" w:hAnsi="Arial Nova Light" w:cs="Arial"/>
        </w:rPr>
        <w:t>2. Desirable objectives that spur action are referred to as values.</w:t>
      </w:r>
    </w:p>
    <w:p w14:paraId="662B220C" w14:textId="2D1D5135" w:rsidR="00CE4772" w:rsidRDefault="00CE4772" w:rsidP="00CE4772">
      <w:pPr>
        <w:rPr>
          <w:rFonts w:ascii="Arial Nova Light" w:eastAsia="Arial" w:hAnsi="Arial Nova Light" w:cs="Arial"/>
        </w:rPr>
      </w:pPr>
      <w:r>
        <w:rPr>
          <w:rFonts w:ascii="Arial Nova Light" w:eastAsia="Arial" w:hAnsi="Arial Nova Light" w:cs="Arial"/>
        </w:rPr>
        <w:t>3. Values extend beyond behaviours and circumstances. This sets values apart from norms and attitudes, which typically relate to behaviours, items, or circumstances.</w:t>
      </w:r>
    </w:p>
    <w:p w14:paraId="73C6B02B" w14:textId="5FE0181E" w:rsidR="00CE4772" w:rsidRDefault="00CE4772" w:rsidP="00CE4772">
      <w:pPr>
        <w:rPr>
          <w:rFonts w:ascii="Arial Nova Light" w:eastAsia="Arial" w:hAnsi="Arial Nova Light" w:cs="Arial"/>
        </w:rPr>
      </w:pPr>
      <w:r>
        <w:rPr>
          <w:rFonts w:ascii="Arial Nova Light" w:eastAsia="Arial" w:hAnsi="Arial Nova Light" w:cs="Arial"/>
        </w:rPr>
        <w:t>4. Values function as benchmarks or requirements. The choice or assessment of activities, policies, persons, and events is influenced by values. Individuals make decisions about what is right or wrong, valid, or illegitimate, worthwhile, or not worth doing depending on the potential impact on their most valued beliefs. However, values rarely have a conscious role in daily decision-making. When decisions or acts, one is contemplating have contradictory effects on the values one holds dear, values become apparent.</w:t>
      </w:r>
    </w:p>
    <w:p w14:paraId="6677102B" w14:textId="54DFB92E" w:rsidR="001C79A9" w:rsidRPr="001C79A9" w:rsidRDefault="001C79A9" w:rsidP="000B05C6">
      <w:pPr>
        <w:rPr>
          <w:rFonts w:ascii="Arial Nova Light" w:hAnsi="Arial Nova Light"/>
        </w:rPr>
      </w:pPr>
      <w:r w:rsidRPr="001C79A9">
        <w:rPr>
          <w:rFonts w:ascii="Arial Nova Light" w:hAnsi="Arial Nova Light"/>
        </w:rPr>
        <w:t xml:space="preserve">5. The order of values is based on their relative relevance. Individuals are distinguished by an ordered system of priorities that is shaped by their values. Do they place greater value on success or fairness, on innovation or tradition? Additionally, values are distinguished from norms and attitudes by this hierarchical aspect. </w:t>
      </w:r>
    </w:p>
    <w:p w14:paraId="1E9ACC45" w14:textId="7B498909" w:rsidR="00D65D87" w:rsidRPr="001C79A9" w:rsidRDefault="001C79A9" w:rsidP="00C24EBB">
      <w:pPr>
        <w:rPr>
          <w:rFonts w:ascii="Arial Nova Light" w:hAnsi="Arial Nova Light"/>
        </w:rPr>
      </w:pPr>
      <w:r w:rsidRPr="001C79A9">
        <w:rPr>
          <w:rFonts w:ascii="Arial Nova Light" w:hAnsi="Arial Nova Light"/>
        </w:rPr>
        <w:lastRenderedPageBreak/>
        <w:t xml:space="preserve">6. Action is guided by the relative relevance of several values. Generally, any behaviour or attitude has effects on multiple values. Church attendance, for instance, may represent and encourage tradition and conformity values </w:t>
      </w:r>
      <w:r w:rsidR="0019589F">
        <w:rPr>
          <w:rFonts w:ascii="Arial Nova Light" w:hAnsi="Arial Nova Light"/>
        </w:rPr>
        <w:t>to</w:t>
      </w:r>
      <w:r w:rsidRPr="001C79A9">
        <w:rPr>
          <w:rFonts w:ascii="Arial Nova Light" w:hAnsi="Arial Nova Light"/>
        </w:rPr>
        <w:t xml:space="preserve"> the detriment of stimulation and hedonistic values.</w:t>
      </w:r>
    </w:p>
    <w:p w14:paraId="78A680E3" w14:textId="77777777" w:rsidR="001C79A9" w:rsidRDefault="001C79A9" w:rsidP="001C79A9">
      <w:pPr>
        <w:rPr>
          <w:rFonts w:ascii="Arial Nova Light" w:eastAsia="Arial" w:hAnsi="Arial Nova Light" w:cs="Arial"/>
        </w:rPr>
      </w:pPr>
      <w:r w:rsidRPr="001C79A9">
        <w:rPr>
          <w:rFonts w:ascii="Arial Nova Light" w:eastAsia="Arial" w:hAnsi="Arial Nova Light" w:cs="Arial"/>
        </w:rPr>
        <w:t>The fundamental values theory of Schwartz. It talks about the nature of values and explains what makes each value unique as well as the characteristics that are shared by all values. Ten universally acknowledged personal values are identified under the theory, along with their origins. At the heart of the theory is the idea that values form a circular structure that reflects the motivations each value expresses.</w:t>
      </w:r>
      <w:r>
        <w:rPr>
          <w:rFonts w:ascii="Arial Nova Light" w:eastAsia="Arial" w:hAnsi="Arial Nova Light" w:cs="Arial"/>
        </w:rPr>
        <w:t xml:space="preserve"> </w:t>
      </w:r>
    </w:p>
    <w:p w14:paraId="1930925C" w14:textId="077D03CF" w:rsidR="001C79A9" w:rsidRDefault="001C79A9" w:rsidP="001C79A9">
      <w:pPr>
        <w:rPr>
          <w:rFonts w:ascii="Arial Nova Light" w:eastAsia="Arial" w:hAnsi="Arial Nova Light" w:cs="Arial"/>
        </w:rPr>
      </w:pPr>
      <w:r>
        <w:rPr>
          <w:rFonts w:ascii="Arial Nova Light" w:eastAsia="Arial" w:hAnsi="Arial Nova Light" w:cs="Arial"/>
        </w:rPr>
        <w:t xml:space="preserve">                                             </w:t>
      </w:r>
      <w:r w:rsidRPr="00C24EBB">
        <w:rPr>
          <w:rFonts w:ascii="Arial Nova Light" w:eastAsia="Arial" w:hAnsi="Arial Nova Light" w:cs="Arial"/>
          <w:color w:val="FF0000"/>
        </w:rPr>
        <w:drawing>
          <wp:inline distT="0" distB="0" distL="0" distR="0" wp14:anchorId="473413C8" wp14:editId="5895F806">
            <wp:extent cx="2190750" cy="2104390"/>
            <wp:effectExtent l="0" t="0" r="0" b="0"/>
            <wp:docPr id="1083778667" name="Picture 2" descr="schwartz_theory-of-basic-values_dynamic-re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hwartz_theory-of-basic-values_dynamic-relation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08668" cy="2121602"/>
                    </a:xfrm>
                    <a:prstGeom prst="rect">
                      <a:avLst/>
                    </a:prstGeom>
                    <a:noFill/>
                    <a:ln>
                      <a:noFill/>
                    </a:ln>
                  </pic:spPr>
                </pic:pic>
              </a:graphicData>
            </a:graphic>
          </wp:inline>
        </w:drawing>
      </w:r>
    </w:p>
    <w:p w14:paraId="7321F34B" w14:textId="26AB6AE5" w:rsidR="001C79A9" w:rsidRDefault="001C79A9" w:rsidP="001C79A9">
      <w:pPr>
        <w:ind w:left="5760" w:firstLine="720"/>
        <w:rPr>
          <w:rFonts w:ascii="Arial Nova Light" w:eastAsia="Arial" w:hAnsi="Arial Nova Light" w:cs="Arial"/>
        </w:rPr>
      </w:pPr>
      <w:r w:rsidRPr="00D65D87">
        <w:t xml:space="preserve"> </w:t>
      </w:r>
      <w:bookmarkStart w:id="21" w:name="_Hlk152493896"/>
      <w:r w:rsidRPr="001C79A9">
        <w:rPr>
          <w:rFonts w:ascii="Arial Nova Light" w:eastAsia="Arial" w:hAnsi="Arial Nova Light" w:cs="Arial"/>
        </w:rPr>
        <w:t>(Laursen et al., 2022)</w:t>
      </w:r>
      <w:bookmarkEnd w:id="21"/>
    </w:p>
    <w:p w14:paraId="4C8667C5" w14:textId="77777777" w:rsidR="00C445D4" w:rsidRPr="00C24EBB" w:rsidRDefault="00C445D4" w:rsidP="001C79A9">
      <w:pPr>
        <w:ind w:left="5760" w:firstLine="720"/>
        <w:rPr>
          <w:rFonts w:ascii="Arial Nova Light" w:eastAsia="Arial" w:hAnsi="Arial Nova Light" w:cs="Arial"/>
          <w:color w:val="FF0000"/>
        </w:rPr>
      </w:pPr>
    </w:p>
    <w:p w14:paraId="7FC371AA" w14:textId="77777777" w:rsidR="00367A60" w:rsidRDefault="00367A60" w:rsidP="00646B1C">
      <w:pPr>
        <w:rPr>
          <w:rFonts w:ascii="Arial Nova Light" w:eastAsia="Arial" w:hAnsi="Arial Nova Light" w:cs="Arial"/>
          <w:color w:val="000000"/>
        </w:rPr>
      </w:pPr>
    </w:p>
    <w:p w14:paraId="6A048F16" w14:textId="5E29AC4A" w:rsidR="00661AC4" w:rsidRDefault="00C445D4" w:rsidP="00646B1C">
      <w:pPr>
        <w:rPr>
          <w:rFonts w:ascii="Arial" w:eastAsia="Arial" w:hAnsi="Arial" w:cs="Arial"/>
          <w:sz w:val="24"/>
          <w:szCs w:val="24"/>
        </w:rPr>
      </w:pPr>
      <w:r>
        <w:rPr>
          <w:rFonts w:ascii="Arial Nova Light" w:eastAsia="Arial" w:hAnsi="Arial Nova Light" w:cs="Arial"/>
          <w:color w:val="000000"/>
        </w:rPr>
        <w:t xml:space="preserve">Roots of the Dynamic Nature of Value Relations proposes further principles and describes the structure of relations among values that are shared by all human societies. </w:t>
      </w:r>
      <w:r w:rsidRPr="00C445D4">
        <w:rPr>
          <w:rFonts w:ascii="Arial Nova Light" w:eastAsia="Arial" w:hAnsi="Arial Nova Light" w:cs="Arial"/>
          <w:color w:val="000000"/>
        </w:rPr>
        <w:t>(</w:t>
      </w:r>
      <w:r w:rsidR="00646B1C" w:rsidRPr="00C445D4">
        <w:rPr>
          <w:rFonts w:ascii="Arial Nova Light" w:eastAsia="Arial" w:hAnsi="Arial Nova Light" w:cs="Arial"/>
        </w:rPr>
        <w:t>See appendix D</w:t>
      </w:r>
      <w:r w:rsidRPr="00C445D4">
        <w:rPr>
          <w:rFonts w:ascii="Arial Nova Light" w:eastAsia="Arial" w:hAnsi="Arial Nova Light" w:cs="Arial"/>
        </w:rPr>
        <w:t>)</w:t>
      </w:r>
      <w:r w:rsidR="00646B1C" w:rsidRPr="00C445D4">
        <w:rPr>
          <w:rFonts w:ascii="Arial Nova Light" w:eastAsia="Arial" w:hAnsi="Arial Nova Light" w:cs="Arial"/>
        </w:rPr>
        <w:t>.</w:t>
      </w:r>
    </w:p>
    <w:p w14:paraId="1AD6AAFC" w14:textId="77777777" w:rsidR="00367A60" w:rsidRDefault="00C445D4" w:rsidP="00367A60">
      <w:pPr>
        <w:rPr>
          <w:rFonts w:ascii="Arial Nova Light" w:eastAsia="Arial" w:hAnsi="Arial Nova Light" w:cs="Arial"/>
        </w:rPr>
      </w:pPr>
      <w:r w:rsidRPr="0019589F">
        <w:rPr>
          <w:rFonts w:ascii="Arial Nova Light" w:eastAsia="Arial" w:hAnsi="Arial Nova Light" w:cs="Arial"/>
        </w:rPr>
        <w:t>The interests that value achievement serves constitute a second principle. The top panel's values</w:t>
      </w:r>
      <w:r w:rsidR="0019589F">
        <w:rPr>
          <w:rFonts w:ascii="Arial Nova Light" w:eastAsia="Arial" w:hAnsi="Arial Nova Light" w:cs="Arial"/>
        </w:rPr>
        <w:t xml:space="preserve"> </w:t>
      </w:r>
      <w:r w:rsidRPr="0019589F">
        <w:rPr>
          <w:rFonts w:ascii="Arial Nova Light" w:eastAsia="Arial" w:hAnsi="Arial Nova Light" w:cs="Arial"/>
        </w:rPr>
        <w:t>power, achievement, hedonism, stimulation, and self-direction</w:t>
      </w:r>
      <w:r w:rsidR="0019589F">
        <w:rPr>
          <w:rFonts w:ascii="Arial Nova Light" w:eastAsia="Arial" w:hAnsi="Arial Nova Light" w:cs="Arial"/>
        </w:rPr>
        <w:t xml:space="preserve"> </w:t>
      </w:r>
      <w:r w:rsidRPr="0019589F">
        <w:rPr>
          <w:rFonts w:ascii="Arial Nova Light" w:eastAsia="Arial" w:hAnsi="Arial Nova Light" w:cs="Arial"/>
        </w:rPr>
        <w:t xml:space="preserve">largely govern how an individual shows their unique traits and interests. values shown on the lower panel benevolence, universalism, tradition, conformity, </w:t>
      </w:r>
      <w:r w:rsidR="0019589F">
        <w:rPr>
          <w:rFonts w:ascii="Arial Nova Light" w:eastAsia="Arial" w:hAnsi="Arial Nova Light" w:cs="Arial"/>
        </w:rPr>
        <w:t xml:space="preserve">and </w:t>
      </w:r>
      <w:r w:rsidRPr="0019589F">
        <w:rPr>
          <w:rFonts w:ascii="Arial Nova Light" w:eastAsia="Arial" w:hAnsi="Arial Nova Light" w:cs="Arial"/>
        </w:rPr>
        <w:t>security.</w:t>
      </w:r>
      <w:r w:rsidR="00646B1C" w:rsidRPr="00646B1C">
        <w:rPr>
          <w:rFonts w:ascii="Arial" w:eastAsia="Arial" w:hAnsi="Arial" w:cs="Arial"/>
          <w:color w:val="FF0000"/>
          <w:sz w:val="24"/>
          <w:szCs w:val="24"/>
        </w:rPr>
        <w:t xml:space="preserve"> </w:t>
      </w:r>
      <w:r w:rsidR="0019589F" w:rsidRPr="0019589F">
        <w:rPr>
          <w:rFonts w:ascii="Arial Nova Light" w:eastAsia="Arial" w:hAnsi="Arial Nova Light" w:cs="Arial"/>
        </w:rPr>
        <w:t xml:space="preserve">Anxiety and values relations constitute the third structuring principle. Pursuing ideals helps one manage anxiety brought on by unpredictability in both the social and physical realms. These are principles of self-defence. People actively work to control </w:t>
      </w:r>
      <w:r w:rsidR="0019589F">
        <w:rPr>
          <w:rFonts w:ascii="Arial Nova Light" w:eastAsia="Arial" w:hAnsi="Arial Nova Light" w:cs="Arial"/>
        </w:rPr>
        <w:t>threats</w:t>
      </w:r>
      <w:r w:rsidR="0019589F" w:rsidRPr="0019589F">
        <w:rPr>
          <w:rFonts w:ascii="Arial Nova Light" w:eastAsia="Arial" w:hAnsi="Arial Nova Light" w:cs="Arial"/>
        </w:rPr>
        <w:t xml:space="preserve"> to preserve tradition, </w:t>
      </w:r>
      <w:r w:rsidR="002F694F">
        <w:rPr>
          <w:rFonts w:ascii="Arial Nova Light" w:eastAsia="Arial" w:hAnsi="Arial Nova Light" w:cs="Arial"/>
        </w:rPr>
        <w:t xml:space="preserve">and </w:t>
      </w:r>
      <w:r w:rsidR="0019589F" w:rsidRPr="0019589F">
        <w:rPr>
          <w:rFonts w:ascii="Arial Nova Light" w:eastAsia="Arial" w:hAnsi="Arial Nova Light" w:cs="Arial"/>
        </w:rPr>
        <w:t xml:space="preserve">security, </w:t>
      </w:r>
      <w:r w:rsidR="0019589F">
        <w:rPr>
          <w:rFonts w:ascii="Arial Nova Light" w:eastAsia="Arial" w:hAnsi="Arial Nova Light" w:cs="Arial"/>
        </w:rPr>
        <w:t xml:space="preserve">and </w:t>
      </w:r>
      <w:r w:rsidR="0019589F" w:rsidRPr="0019589F">
        <w:rPr>
          <w:rFonts w:ascii="Arial Nova Light" w:eastAsia="Arial" w:hAnsi="Arial Nova Light" w:cs="Arial"/>
        </w:rPr>
        <w:t>prevent disagreement</w:t>
      </w:r>
      <w:r w:rsidR="002F694F">
        <w:rPr>
          <w:rFonts w:ascii="Arial Nova Light" w:eastAsia="Arial" w:hAnsi="Arial Nova Light" w:cs="Arial"/>
        </w:rPr>
        <w:t>.</w:t>
      </w:r>
      <w:r w:rsidR="0019589F" w:rsidRPr="0019589F">
        <w:rPr>
          <w:rFonts w:ascii="Arial Nova Light" w:eastAsia="Arial" w:hAnsi="Arial Nova Light" w:cs="Arial"/>
        </w:rPr>
        <w:t xml:space="preserve"> </w:t>
      </w:r>
      <w:r w:rsidR="002F694F">
        <w:rPr>
          <w:rFonts w:ascii="Arial Nova Light" w:eastAsia="Arial" w:hAnsi="Arial Nova Light" w:cs="Arial"/>
        </w:rPr>
        <w:t>M</w:t>
      </w:r>
      <w:r w:rsidR="0019589F" w:rsidRPr="0019589F">
        <w:rPr>
          <w:rFonts w:ascii="Arial Nova Light" w:eastAsia="Arial" w:hAnsi="Arial Nova Light" w:cs="Arial"/>
        </w:rPr>
        <w:t xml:space="preserve">otives </w:t>
      </w:r>
      <w:r w:rsidR="002F694F">
        <w:rPr>
          <w:rFonts w:ascii="Arial Nova Light" w:eastAsia="Arial" w:hAnsi="Arial Nova Light" w:cs="Arial"/>
        </w:rPr>
        <w:t xml:space="preserve">that </w:t>
      </w:r>
      <w:r w:rsidR="0019589F" w:rsidRPr="0019589F">
        <w:rPr>
          <w:rFonts w:ascii="Arial Nova Light" w:eastAsia="Arial" w:hAnsi="Arial Nova Light" w:cs="Arial"/>
        </w:rPr>
        <w:t>are</w:t>
      </w:r>
      <w:r w:rsidR="002F694F">
        <w:rPr>
          <w:rFonts w:ascii="Arial Nova Light" w:eastAsia="Arial" w:hAnsi="Arial Nova Light" w:cs="Arial"/>
        </w:rPr>
        <w:t xml:space="preserve"> free from</w:t>
      </w:r>
      <w:r w:rsidR="0019589F" w:rsidRPr="0019589F">
        <w:rPr>
          <w:rFonts w:ascii="Arial Nova Light" w:eastAsia="Arial" w:hAnsi="Arial Nova Light" w:cs="Arial"/>
        </w:rPr>
        <w:t xml:space="preserve"> </w:t>
      </w:r>
      <w:r w:rsidR="002F694F">
        <w:rPr>
          <w:rFonts w:ascii="Arial Nova Light" w:eastAsia="Arial" w:hAnsi="Arial Nova Light" w:cs="Arial"/>
        </w:rPr>
        <w:t>a</w:t>
      </w:r>
      <w:r w:rsidR="002F694F" w:rsidRPr="0019589F">
        <w:rPr>
          <w:rFonts w:ascii="Arial Nova Light" w:eastAsia="Arial" w:hAnsi="Arial Nova Light" w:cs="Arial"/>
        </w:rPr>
        <w:t xml:space="preserve">nxiety </w:t>
      </w:r>
      <w:r w:rsidR="002F694F">
        <w:rPr>
          <w:rFonts w:ascii="Arial Nova Light" w:eastAsia="Arial" w:hAnsi="Arial Nova Light" w:cs="Arial"/>
        </w:rPr>
        <w:t xml:space="preserve">are </w:t>
      </w:r>
      <w:r w:rsidR="0019589F" w:rsidRPr="0019589F">
        <w:rPr>
          <w:rFonts w:ascii="Arial Nova Light" w:eastAsia="Arial" w:hAnsi="Arial Nova Light" w:cs="Arial"/>
        </w:rPr>
        <w:t xml:space="preserve">expressed by values </w:t>
      </w:r>
      <w:r w:rsidR="002F694F">
        <w:rPr>
          <w:rFonts w:ascii="Arial Nova Light" w:eastAsia="Arial" w:hAnsi="Arial Nova Light" w:cs="Arial"/>
        </w:rPr>
        <w:t xml:space="preserve">of </w:t>
      </w:r>
      <w:r w:rsidR="0019589F" w:rsidRPr="0019589F">
        <w:rPr>
          <w:rFonts w:ascii="Arial Nova Light" w:eastAsia="Arial" w:hAnsi="Arial Nova Light" w:cs="Arial"/>
        </w:rPr>
        <w:t xml:space="preserve">hedonism, stimulation, self-direction, universalism, </w:t>
      </w:r>
      <w:r w:rsidR="004462E1">
        <w:rPr>
          <w:rFonts w:ascii="Arial Nova Light" w:eastAsia="Arial" w:hAnsi="Arial Nova Light" w:cs="Arial"/>
        </w:rPr>
        <w:t xml:space="preserve">and </w:t>
      </w:r>
      <w:r w:rsidR="0019589F" w:rsidRPr="0019589F">
        <w:rPr>
          <w:rFonts w:ascii="Arial Nova Light" w:eastAsia="Arial" w:hAnsi="Arial Nova Light" w:cs="Arial"/>
        </w:rPr>
        <w:t xml:space="preserve">benevolence. These values are </w:t>
      </w:r>
      <w:r w:rsidR="004462E1" w:rsidRPr="0019589F">
        <w:rPr>
          <w:rFonts w:ascii="Arial Nova Light" w:eastAsia="Arial" w:hAnsi="Arial Nova Light" w:cs="Arial"/>
        </w:rPr>
        <w:t>self</w:t>
      </w:r>
      <w:r w:rsidR="004462E1">
        <w:rPr>
          <w:rFonts w:ascii="Arial Nova Light" w:eastAsia="Arial" w:hAnsi="Arial Nova Light" w:cs="Arial"/>
        </w:rPr>
        <w:t>-</w:t>
      </w:r>
      <w:r w:rsidR="004462E1" w:rsidRPr="0019589F">
        <w:rPr>
          <w:rFonts w:ascii="Arial Nova Light" w:eastAsia="Arial" w:hAnsi="Arial Nova Light" w:cs="Arial"/>
        </w:rPr>
        <w:t>expanding</w:t>
      </w:r>
      <w:r w:rsidR="0019589F" w:rsidRPr="0019589F">
        <w:rPr>
          <w:rFonts w:ascii="Arial Nova Light" w:eastAsia="Arial" w:hAnsi="Arial Nova Light" w:cs="Arial"/>
        </w:rPr>
        <w:t xml:space="preserve"> or </w:t>
      </w:r>
      <w:r w:rsidR="004462E1">
        <w:rPr>
          <w:rFonts w:ascii="Arial Nova Light" w:eastAsia="Arial" w:hAnsi="Arial Nova Light" w:cs="Arial"/>
        </w:rPr>
        <w:t>growth oriented</w:t>
      </w:r>
      <w:r w:rsidR="0019589F" w:rsidRPr="0019589F">
        <w:rPr>
          <w:rFonts w:ascii="Arial Nova Light" w:eastAsia="Arial" w:hAnsi="Arial Nova Light" w:cs="Arial"/>
        </w:rPr>
        <w:t xml:space="preserve">. Achievement values perform two functions: Successfully achieving social standards can help reduce anxiety and </w:t>
      </w:r>
      <w:r w:rsidR="004462E1">
        <w:rPr>
          <w:rFonts w:ascii="Arial Nova Light" w:eastAsia="Arial" w:hAnsi="Arial Nova Light" w:cs="Arial"/>
        </w:rPr>
        <w:t xml:space="preserve">give </w:t>
      </w:r>
      <w:r w:rsidR="0019589F" w:rsidRPr="0019589F">
        <w:rPr>
          <w:rFonts w:ascii="Arial Nova Light" w:eastAsia="Arial" w:hAnsi="Arial Nova Light" w:cs="Arial"/>
        </w:rPr>
        <w:t>self-confidence</w:t>
      </w:r>
      <w:r w:rsidR="004462E1">
        <w:rPr>
          <w:rFonts w:ascii="Arial Nova Light" w:eastAsia="Arial" w:hAnsi="Arial Nova Light" w:cs="Arial"/>
        </w:rPr>
        <w:t xml:space="preserve"> a boost</w:t>
      </w:r>
      <w:r w:rsidR="0019589F" w:rsidRPr="0019589F">
        <w:rPr>
          <w:rFonts w:ascii="Arial Nova Light" w:eastAsia="Arial" w:hAnsi="Arial Nova Light" w:cs="Arial"/>
        </w:rPr>
        <w:t xml:space="preserve">. It might be helpful to </w:t>
      </w:r>
      <w:r w:rsidR="004462E1">
        <w:rPr>
          <w:rFonts w:ascii="Arial Nova Light" w:eastAsia="Arial" w:hAnsi="Arial Nova Light" w:cs="Arial"/>
        </w:rPr>
        <w:t>predict</w:t>
      </w:r>
      <w:r w:rsidR="0019589F" w:rsidRPr="0019589F">
        <w:rPr>
          <w:rFonts w:ascii="Arial Nova Light" w:eastAsia="Arial" w:hAnsi="Arial Nova Light" w:cs="Arial"/>
        </w:rPr>
        <w:t xml:space="preserve"> and comprehend how values relate to different attitudes and behaviours by drawing on the foundations of values in interests and anxiety.</w:t>
      </w:r>
    </w:p>
    <w:p w14:paraId="19B960C2" w14:textId="77777777" w:rsidR="00367A60" w:rsidRDefault="00367A60" w:rsidP="00367A60">
      <w:pPr>
        <w:pStyle w:val="Heading2"/>
      </w:pPr>
    </w:p>
    <w:p w14:paraId="1EFEB3AB" w14:textId="2C3F76B2" w:rsidR="00367A60" w:rsidRPr="00367A60" w:rsidRDefault="00367A60" w:rsidP="00367A60">
      <w:pPr>
        <w:pStyle w:val="Heading2"/>
        <w:rPr>
          <w:rFonts w:ascii="Arial Nova Light" w:eastAsia="Arial" w:hAnsi="Arial Nova Light" w:cs="Arial"/>
          <w:color w:val="FF0000"/>
          <w:sz w:val="24"/>
          <w:szCs w:val="24"/>
        </w:rPr>
      </w:pPr>
      <w:bookmarkStart w:id="22" w:name="_Toc152507702"/>
      <w:r w:rsidRPr="00367A60">
        <w:rPr>
          <w:rFonts w:ascii="Arial Nova Light" w:hAnsi="Arial Nova Light"/>
        </w:rPr>
        <w:t>3.1 – Ethical Behaviour in a High-Performance Culture.</w:t>
      </w:r>
      <w:bookmarkEnd w:id="22"/>
    </w:p>
    <w:p w14:paraId="747EFE68" w14:textId="77777777" w:rsidR="00367A60" w:rsidRDefault="00367A60" w:rsidP="00367A60">
      <w:pPr>
        <w:pStyle w:val="Heading2"/>
      </w:pPr>
    </w:p>
    <w:p w14:paraId="39AE9B05" w14:textId="77777777" w:rsidR="00870A8B" w:rsidRDefault="00870A8B" w:rsidP="00870A8B"/>
    <w:p w14:paraId="4D398619" w14:textId="1922AE17" w:rsidR="009640F7" w:rsidRPr="009640F7" w:rsidRDefault="009640F7" w:rsidP="009640F7">
      <w:pPr>
        <w:rPr>
          <w:rFonts w:ascii="Arial Nova Light" w:hAnsi="Arial Nova Light"/>
        </w:rPr>
      </w:pPr>
      <w:r w:rsidRPr="009640F7">
        <w:rPr>
          <w:rFonts w:ascii="Arial Nova Light" w:hAnsi="Arial Nova Light"/>
        </w:rPr>
        <w:t xml:space="preserve">Ethical Behaviour is a person with a strong moral code and a dependable set of values is likely to behave ethically. The drive to better the world or </w:t>
      </w:r>
      <w:r>
        <w:rPr>
          <w:rFonts w:ascii="Arial Nova Light" w:hAnsi="Arial Nova Light"/>
        </w:rPr>
        <w:t>your</w:t>
      </w:r>
      <w:r w:rsidRPr="009640F7">
        <w:rPr>
          <w:rFonts w:ascii="Arial Nova Light" w:hAnsi="Arial Nova Light"/>
        </w:rPr>
        <w:t xml:space="preserve"> convictions can serve as motivations for ethics. People who behave ethically usually do the right thing, regardless of whether they are rewarded for it or not. This kind of behaviour is not limited to the workplace. It might cover every</w:t>
      </w:r>
      <w:r w:rsidR="002F694F" w:rsidRPr="002F694F">
        <w:t xml:space="preserve"> </w:t>
      </w:r>
      <w:r w:rsidR="002F694F" w:rsidRPr="002F694F">
        <w:rPr>
          <w:rFonts w:ascii="Arial Nova Light" w:hAnsi="Arial Nova Light"/>
        </w:rPr>
        <w:t>component</w:t>
      </w:r>
      <w:r w:rsidRPr="009640F7">
        <w:rPr>
          <w:rFonts w:ascii="Arial Nova Light" w:hAnsi="Arial Nova Light"/>
        </w:rPr>
        <w:t xml:space="preserve"> of existence. In the workplace, a</w:t>
      </w:r>
      <w:r w:rsidR="002F694F">
        <w:rPr>
          <w:rFonts w:ascii="Arial Nova Light" w:hAnsi="Arial Nova Light"/>
        </w:rPr>
        <w:t xml:space="preserve">n organisation </w:t>
      </w:r>
      <w:r w:rsidRPr="009640F7">
        <w:rPr>
          <w:rFonts w:ascii="Arial Nova Light" w:hAnsi="Arial Nova Light"/>
        </w:rPr>
        <w:t xml:space="preserve">requires managers, team leaders, and employees to act ethically. Employees who uphold ethics in the workplace are better able to deal with coworkers and customers honestly and equitably. Demonstrating ethical behaviour can also benefit customer relations and team morale. </w:t>
      </w:r>
    </w:p>
    <w:p w14:paraId="2C3EAF29" w14:textId="44BCDED0" w:rsidR="009640F7" w:rsidRPr="009640F7" w:rsidRDefault="002F694F" w:rsidP="009640F7">
      <w:pPr>
        <w:rPr>
          <w:rFonts w:ascii="Arial Nova Light" w:hAnsi="Arial Nova Light"/>
        </w:rPr>
      </w:pPr>
      <w:r w:rsidRPr="002F694F">
        <w:rPr>
          <w:rFonts w:ascii="Arial Nova Light" w:hAnsi="Arial Nova Light"/>
        </w:rPr>
        <w:t>Employees can adhere to company standards by following a set of principles known as a business code of ethics when conducting business. Organi</w:t>
      </w:r>
      <w:r>
        <w:rPr>
          <w:rFonts w:ascii="Arial Nova Light" w:hAnsi="Arial Nova Light"/>
        </w:rPr>
        <w:t>s</w:t>
      </w:r>
      <w:r w:rsidRPr="002F694F">
        <w:rPr>
          <w:rFonts w:ascii="Arial Nova Light" w:hAnsi="Arial Nova Light"/>
        </w:rPr>
        <w:t>ations may create an ethical code based on their central beliefs. A hospital's code of ethics might, for instance, stress the value of prioritising patients and continuing to be sympathetic in trying circumstances. A university's code of ethics can involve evaluating students impartially and objectively as well as encouraging the discussion of opposing ideas in the classroom.</w:t>
      </w:r>
    </w:p>
    <w:p w14:paraId="7BD281B2" w14:textId="5BC6E95C" w:rsidR="009640F7" w:rsidRPr="009640F7" w:rsidRDefault="002F694F" w:rsidP="009640F7">
      <w:pPr>
        <w:rPr>
          <w:rFonts w:ascii="Arial Nova Light" w:hAnsi="Arial Nova Light"/>
        </w:rPr>
      </w:pPr>
      <w:r>
        <w:rPr>
          <w:rFonts w:ascii="Arial Nova Light" w:hAnsi="Arial Nova Light"/>
        </w:rPr>
        <w:t>An</w:t>
      </w:r>
      <w:r w:rsidRPr="002F694F">
        <w:rPr>
          <w:rFonts w:ascii="Arial Nova Light" w:hAnsi="Arial Nova Light"/>
        </w:rPr>
        <w:t xml:space="preserve"> </w:t>
      </w:r>
      <w:r>
        <w:rPr>
          <w:rFonts w:ascii="Arial Nova Light" w:hAnsi="Arial Nova Light"/>
        </w:rPr>
        <w:t xml:space="preserve">organisation </w:t>
      </w:r>
      <w:r w:rsidRPr="002F694F">
        <w:rPr>
          <w:rFonts w:ascii="Arial Nova Light" w:hAnsi="Arial Nova Light"/>
        </w:rPr>
        <w:t>can foster a culture of open and honest communication and generate trust and confidence by implementing a well-defined code of ethics. It can be ensured that all employees hold themselves and each other to ethical standards if the company's leadership sets the example and management follows suit.</w:t>
      </w:r>
    </w:p>
    <w:p w14:paraId="6B15AC5C" w14:textId="77777777" w:rsidR="00870A8B" w:rsidRPr="009640F7" w:rsidRDefault="00870A8B" w:rsidP="00870A8B">
      <w:pPr>
        <w:rPr>
          <w:color w:val="FF0000"/>
        </w:rPr>
      </w:pPr>
    </w:p>
    <w:p w14:paraId="47AA30DD" w14:textId="77777777" w:rsidR="00870A8B" w:rsidRPr="00870A8B" w:rsidRDefault="00870A8B" w:rsidP="00870A8B"/>
    <w:p w14:paraId="6601626C" w14:textId="77777777" w:rsidR="00367A60" w:rsidRDefault="00367A60" w:rsidP="00284F6C">
      <w:pPr>
        <w:pStyle w:val="Heading1"/>
        <w:rPr>
          <w:rFonts w:ascii="Arial Nova Light" w:hAnsi="Arial Nova Light"/>
        </w:rPr>
      </w:pPr>
    </w:p>
    <w:p w14:paraId="5F1604A0" w14:textId="77777777" w:rsidR="00367A60" w:rsidRDefault="00367A60" w:rsidP="00284F6C">
      <w:pPr>
        <w:pStyle w:val="Heading1"/>
        <w:rPr>
          <w:rFonts w:ascii="Arial Nova Light" w:hAnsi="Arial Nova Light"/>
        </w:rPr>
      </w:pPr>
    </w:p>
    <w:p w14:paraId="1B834523" w14:textId="77777777" w:rsidR="00367A60" w:rsidRDefault="00367A60" w:rsidP="00367A60">
      <w:pPr>
        <w:pStyle w:val="Heading1"/>
        <w:rPr>
          <w:rFonts w:ascii="Arial Nova Light" w:hAnsi="Arial Nova Light"/>
        </w:rPr>
      </w:pPr>
    </w:p>
    <w:p w14:paraId="1E192BD7" w14:textId="77777777" w:rsidR="00367A60" w:rsidRDefault="00367A60" w:rsidP="00367A60">
      <w:pPr>
        <w:pStyle w:val="Heading1"/>
        <w:rPr>
          <w:rFonts w:ascii="Arial Nova Light" w:hAnsi="Arial Nova Light"/>
        </w:rPr>
      </w:pPr>
    </w:p>
    <w:p w14:paraId="72621615" w14:textId="77777777" w:rsidR="00367A60" w:rsidRDefault="00367A60" w:rsidP="00367A60">
      <w:pPr>
        <w:pStyle w:val="Heading1"/>
        <w:rPr>
          <w:rFonts w:ascii="Arial Nova Light" w:hAnsi="Arial Nova Light"/>
        </w:rPr>
      </w:pPr>
    </w:p>
    <w:p w14:paraId="4B20939D" w14:textId="77777777" w:rsidR="00367A60" w:rsidRDefault="00367A60" w:rsidP="00367A60">
      <w:pPr>
        <w:pStyle w:val="Heading1"/>
        <w:rPr>
          <w:rFonts w:ascii="Arial Nova Light" w:hAnsi="Arial Nova Light"/>
        </w:rPr>
      </w:pPr>
    </w:p>
    <w:p w14:paraId="6EC60C36" w14:textId="77777777" w:rsidR="00367A60" w:rsidRPr="00367A60" w:rsidRDefault="00367A60" w:rsidP="00367A60"/>
    <w:p w14:paraId="5EFA3826" w14:textId="1416D61B" w:rsidR="00367A60" w:rsidRPr="00D83790" w:rsidRDefault="00367A60" w:rsidP="00367A60">
      <w:pPr>
        <w:pStyle w:val="Heading1"/>
        <w:rPr>
          <w:rFonts w:ascii="Arial Nova Light" w:hAnsi="Arial Nova Light"/>
          <w:b/>
          <w:bCs/>
        </w:rPr>
      </w:pPr>
      <w:bookmarkStart w:id="23" w:name="_Toc152507703"/>
      <w:r w:rsidRPr="00D83790">
        <w:rPr>
          <w:rFonts w:ascii="Arial Nova Light" w:hAnsi="Arial Nova Light"/>
          <w:b/>
          <w:bCs/>
        </w:rPr>
        <w:lastRenderedPageBreak/>
        <w:t>Conclusion</w:t>
      </w:r>
      <w:bookmarkEnd w:id="23"/>
    </w:p>
    <w:p w14:paraId="74994470" w14:textId="77777777" w:rsidR="00367A60" w:rsidRPr="00367A60" w:rsidRDefault="00367A60" w:rsidP="00367A60"/>
    <w:p w14:paraId="4A138F32" w14:textId="77777777" w:rsidR="00367A60" w:rsidRPr="00367A60" w:rsidRDefault="00367A60" w:rsidP="00367A60">
      <w:pPr>
        <w:pBdr>
          <w:top w:val="nil"/>
          <w:left w:val="nil"/>
          <w:bottom w:val="nil"/>
          <w:right w:val="nil"/>
          <w:between w:val="nil"/>
        </w:pBdr>
        <w:spacing w:after="0" w:line="240" w:lineRule="auto"/>
        <w:rPr>
          <w:rFonts w:ascii="Arial Nova Light" w:eastAsia="Arial" w:hAnsi="Arial Nova Light" w:cs="Arial"/>
          <w:color w:val="000000"/>
        </w:rPr>
      </w:pPr>
      <w:r w:rsidRPr="00367A60">
        <w:rPr>
          <w:rFonts w:ascii="Arial Nova Light" w:eastAsia="Arial" w:hAnsi="Arial Nova Light" w:cs="Arial"/>
          <w:color w:val="000000"/>
        </w:rPr>
        <w:t>In conclusion, without the appropriate use of environmental and organisational analysis techniques to ensure organisational culture and ethical behaviour the airports would not been able to survive the aftermath of the COVID-19 pandemic.</w:t>
      </w:r>
    </w:p>
    <w:p w14:paraId="054EB8E6" w14:textId="77777777" w:rsidR="00367A60" w:rsidRDefault="00367A60" w:rsidP="00367A60">
      <w:pPr>
        <w:pStyle w:val="Heading1"/>
        <w:rPr>
          <w:rFonts w:ascii="Arial Nova Light" w:hAnsi="Arial Nova Light"/>
        </w:rPr>
      </w:pPr>
    </w:p>
    <w:p w14:paraId="0D97CBCE" w14:textId="77777777" w:rsidR="00367A60" w:rsidRDefault="00367A60" w:rsidP="00367A60">
      <w:pPr>
        <w:pStyle w:val="Heading1"/>
        <w:rPr>
          <w:rFonts w:ascii="Arial Nova Light" w:hAnsi="Arial Nova Light"/>
        </w:rPr>
      </w:pPr>
    </w:p>
    <w:p w14:paraId="22F9C37F" w14:textId="77777777" w:rsidR="00367A60" w:rsidRDefault="00367A60" w:rsidP="00367A60">
      <w:pPr>
        <w:pStyle w:val="Heading1"/>
        <w:rPr>
          <w:rFonts w:ascii="Arial Nova Light" w:hAnsi="Arial Nova Light"/>
        </w:rPr>
      </w:pPr>
    </w:p>
    <w:p w14:paraId="19F7796C" w14:textId="77777777" w:rsidR="00367A60" w:rsidRDefault="00367A60" w:rsidP="00367A60">
      <w:pPr>
        <w:pStyle w:val="Heading1"/>
        <w:rPr>
          <w:rFonts w:ascii="Arial Nova Light" w:hAnsi="Arial Nova Light"/>
        </w:rPr>
      </w:pPr>
    </w:p>
    <w:p w14:paraId="45F9E100" w14:textId="77777777" w:rsidR="00367A60" w:rsidRDefault="00367A60" w:rsidP="00367A60">
      <w:pPr>
        <w:pBdr>
          <w:top w:val="nil"/>
          <w:left w:val="nil"/>
          <w:bottom w:val="nil"/>
          <w:right w:val="nil"/>
          <w:between w:val="nil"/>
        </w:pBdr>
        <w:spacing w:after="0" w:line="360" w:lineRule="auto"/>
        <w:rPr>
          <w:rFonts w:ascii="Arial" w:eastAsia="Arial" w:hAnsi="Arial" w:cs="Arial"/>
          <w:color w:val="000000"/>
          <w:sz w:val="24"/>
          <w:szCs w:val="24"/>
        </w:rPr>
      </w:pPr>
    </w:p>
    <w:p w14:paraId="5558126F" w14:textId="77777777" w:rsidR="00367A60" w:rsidRDefault="00367A60" w:rsidP="00284F6C">
      <w:pPr>
        <w:pStyle w:val="Heading1"/>
        <w:rPr>
          <w:rFonts w:ascii="Arial Nova Light" w:hAnsi="Arial Nova Light"/>
        </w:rPr>
      </w:pPr>
    </w:p>
    <w:p w14:paraId="4CDA7153" w14:textId="77777777" w:rsidR="00367A60" w:rsidRDefault="00367A60" w:rsidP="00284F6C">
      <w:pPr>
        <w:pStyle w:val="Heading1"/>
        <w:rPr>
          <w:rFonts w:ascii="Arial Nova Light" w:hAnsi="Arial Nova Light"/>
        </w:rPr>
      </w:pPr>
    </w:p>
    <w:p w14:paraId="1E8A3292" w14:textId="77777777" w:rsidR="00367A60" w:rsidRDefault="00367A60" w:rsidP="00284F6C">
      <w:pPr>
        <w:pStyle w:val="Heading1"/>
        <w:rPr>
          <w:rFonts w:ascii="Arial Nova Light" w:hAnsi="Arial Nova Light"/>
        </w:rPr>
      </w:pPr>
    </w:p>
    <w:p w14:paraId="6ABA011A" w14:textId="77777777" w:rsidR="00367A60" w:rsidRDefault="00367A60" w:rsidP="00284F6C">
      <w:pPr>
        <w:pStyle w:val="Heading1"/>
        <w:rPr>
          <w:rFonts w:ascii="Arial Nova Light" w:hAnsi="Arial Nova Light"/>
        </w:rPr>
      </w:pPr>
    </w:p>
    <w:p w14:paraId="4901FD05" w14:textId="77777777" w:rsidR="00D83790" w:rsidRPr="00D83790" w:rsidRDefault="00D83790" w:rsidP="00D83790"/>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6DB3703E" w14:textId="77777777" w:rsidR="00D012D4" w:rsidRDefault="00D012D4" w:rsidP="00284F6C">
      <w:pPr>
        <w:pStyle w:val="Heading1"/>
        <w:rPr>
          <w:rFonts w:ascii="Arial Nova Light" w:hAnsi="Arial Nova Light"/>
        </w:rPr>
      </w:pPr>
      <w:bookmarkStart w:id="24" w:name="_3o7alnk" w:colFirst="0" w:colLast="0"/>
      <w:bookmarkStart w:id="25" w:name="_23ckvvd" w:colFirst="0" w:colLast="0"/>
      <w:bookmarkStart w:id="26" w:name="_ihv636" w:colFirst="0" w:colLast="0"/>
      <w:bookmarkStart w:id="27" w:name="_32hioqz" w:colFirst="0" w:colLast="0"/>
      <w:bookmarkStart w:id="28" w:name="_1hmsyys" w:colFirst="0" w:colLast="0"/>
      <w:bookmarkEnd w:id="24"/>
      <w:bookmarkEnd w:id="25"/>
      <w:bookmarkEnd w:id="26"/>
      <w:bookmarkEnd w:id="27"/>
      <w:bookmarkEnd w:id="28"/>
    </w:p>
    <w:p w14:paraId="693E6C71" w14:textId="77777777" w:rsidR="00D012D4" w:rsidRDefault="00D012D4" w:rsidP="00284F6C">
      <w:pPr>
        <w:pStyle w:val="Heading1"/>
        <w:rPr>
          <w:rFonts w:ascii="Arial Nova Light" w:hAnsi="Arial Nova Light"/>
        </w:rPr>
      </w:pPr>
    </w:p>
    <w:p w14:paraId="2E553AA5" w14:textId="77777777" w:rsidR="00D012D4" w:rsidRDefault="00D012D4" w:rsidP="00284F6C">
      <w:pPr>
        <w:pStyle w:val="Heading1"/>
        <w:rPr>
          <w:rFonts w:ascii="Arial Nova Light" w:hAnsi="Arial Nova Light"/>
        </w:rPr>
      </w:pPr>
    </w:p>
    <w:p w14:paraId="1D6B6653" w14:textId="77777777" w:rsidR="00D012D4" w:rsidRDefault="00D012D4" w:rsidP="00284F6C">
      <w:pPr>
        <w:pStyle w:val="Heading1"/>
        <w:rPr>
          <w:rFonts w:ascii="Arial Nova Light" w:hAnsi="Arial Nova Light"/>
        </w:rPr>
      </w:pPr>
    </w:p>
    <w:p w14:paraId="26DD1F8E" w14:textId="77777777" w:rsidR="00D012D4" w:rsidRDefault="00D012D4" w:rsidP="00D012D4">
      <w:pPr>
        <w:pStyle w:val="Heading1"/>
        <w:rPr>
          <w:rFonts w:ascii="Arial Nova Light" w:hAnsi="Arial Nova Light"/>
        </w:rPr>
      </w:pPr>
    </w:p>
    <w:p w14:paraId="660D3FD6" w14:textId="77777777" w:rsidR="00D83790" w:rsidRPr="00D83790" w:rsidRDefault="00D83790" w:rsidP="00D83790"/>
    <w:p w14:paraId="0FB88ADD" w14:textId="77777777" w:rsidR="00D83790" w:rsidRDefault="00D83790" w:rsidP="001369E7">
      <w:pPr>
        <w:rPr>
          <w:rFonts w:ascii="Arial Nova Light" w:hAnsi="Arial Nova Light"/>
        </w:rPr>
      </w:pPr>
    </w:p>
    <w:p w14:paraId="35C69B2E" w14:textId="77777777" w:rsidR="00D83790" w:rsidRDefault="00D83790" w:rsidP="00D83790">
      <w:pPr>
        <w:pStyle w:val="Heading1"/>
        <w:rPr>
          <w:rFonts w:ascii="Arial Nova Light" w:hAnsi="Arial Nova Light"/>
        </w:rPr>
      </w:pPr>
      <w:bookmarkStart w:id="29" w:name="_Toc152507704"/>
      <w:r w:rsidRPr="00B70151">
        <w:rPr>
          <w:rFonts w:ascii="Arial Nova Light" w:hAnsi="Arial Nova Light"/>
        </w:rPr>
        <w:lastRenderedPageBreak/>
        <w:t>References</w:t>
      </w:r>
      <w:bookmarkEnd w:id="29"/>
    </w:p>
    <w:p w14:paraId="531FB712" w14:textId="77777777" w:rsidR="00D83790" w:rsidRDefault="00D83790" w:rsidP="001369E7">
      <w:pPr>
        <w:rPr>
          <w:rFonts w:ascii="Arial Nova Light" w:hAnsi="Arial Nova Light"/>
        </w:rPr>
      </w:pPr>
    </w:p>
    <w:p w14:paraId="7908DDB0" w14:textId="77777777" w:rsidR="00D83790" w:rsidRDefault="00D83790" w:rsidP="001369E7">
      <w:pPr>
        <w:rPr>
          <w:rFonts w:ascii="Arial Nova Light" w:hAnsi="Arial Nova Light"/>
        </w:rPr>
      </w:pPr>
    </w:p>
    <w:p w14:paraId="6F98FEF1" w14:textId="02BF1EAF" w:rsidR="00B7651D" w:rsidRPr="00B7651D" w:rsidRDefault="00B7651D" w:rsidP="001369E7">
      <w:pPr>
        <w:rPr>
          <w:rFonts w:ascii="Arial Nova Light" w:hAnsi="Arial Nova Light"/>
        </w:rPr>
      </w:pPr>
      <w:r w:rsidRPr="00B7651D">
        <w:rPr>
          <w:rFonts w:ascii="Arial Nova Light" w:hAnsi="Arial Nova Light"/>
        </w:rPr>
        <w:t xml:space="preserve">Abou-Ragheb, L. (2020, September 24). How is covid-19 changing </w:t>
      </w:r>
      <w:proofErr w:type="gramStart"/>
      <w:r w:rsidRPr="00B7651D">
        <w:rPr>
          <w:rFonts w:ascii="Arial Nova Light" w:hAnsi="Arial Nova Light"/>
        </w:rPr>
        <w:t>airports?.</w:t>
      </w:r>
      <w:proofErr w:type="gramEnd"/>
      <w:r w:rsidRPr="00B7651D">
        <w:rPr>
          <w:rFonts w:ascii="Arial Nova Light" w:hAnsi="Arial Nova Light"/>
        </w:rPr>
        <w:t xml:space="preserve"> World Economic Forum. https://www.weforum.org/agenda/2020/09/how-is-covid-19-changing-our-airports/</w:t>
      </w:r>
    </w:p>
    <w:p w14:paraId="51D400E4" w14:textId="77777777" w:rsidR="000B4C14" w:rsidRPr="000B4C14" w:rsidRDefault="000B4C14" w:rsidP="000B4C14">
      <w:pPr>
        <w:rPr>
          <w:rFonts w:ascii="Arial Nova Light" w:hAnsi="Arial Nova Light"/>
        </w:rPr>
      </w:pPr>
      <w:r w:rsidRPr="000B4C14">
        <w:rPr>
          <w:rFonts w:ascii="Arial Nova Light" w:hAnsi="Arial Nova Light"/>
        </w:rPr>
        <w:t xml:space="preserve">Arora, M., </w:t>
      </w:r>
      <w:proofErr w:type="spellStart"/>
      <w:r w:rsidRPr="000B4C14">
        <w:rPr>
          <w:rFonts w:ascii="Arial Nova Light" w:hAnsi="Arial Nova Light"/>
        </w:rPr>
        <w:t>Tuchen</w:t>
      </w:r>
      <w:proofErr w:type="spellEnd"/>
      <w:r w:rsidRPr="000B4C14">
        <w:rPr>
          <w:rFonts w:ascii="Arial Nova Light" w:hAnsi="Arial Nova Light"/>
        </w:rPr>
        <w:t xml:space="preserve">, S., Nazemi, M., &amp; Blessing, L. (2021). Airport pandemic response: An assessment of impacts and strategies after one year with covid-19. </w:t>
      </w:r>
      <w:r w:rsidRPr="000B4C14">
        <w:rPr>
          <w:rFonts w:ascii="Arial Nova Light" w:hAnsi="Arial Nova Light"/>
          <w:i/>
          <w:iCs/>
        </w:rPr>
        <w:t>Transportation Research Interdisciplinary Perspectives</w:t>
      </w:r>
      <w:r w:rsidRPr="000B4C14">
        <w:rPr>
          <w:rFonts w:ascii="Arial Nova Light" w:hAnsi="Arial Nova Light"/>
        </w:rPr>
        <w:t xml:space="preserve">, </w:t>
      </w:r>
      <w:r w:rsidRPr="000B4C14">
        <w:rPr>
          <w:rFonts w:ascii="Arial Nova Light" w:hAnsi="Arial Nova Light"/>
          <w:i/>
          <w:iCs/>
        </w:rPr>
        <w:t>11</w:t>
      </w:r>
      <w:r w:rsidRPr="000B4C14">
        <w:rPr>
          <w:rFonts w:ascii="Arial Nova Light" w:hAnsi="Arial Nova Light"/>
        </w:rPr>
        <w:t xml:space="preserve">, 100449. https://doi.org/10.1016/j.trip.2021.100449 </w:t>
      </w:r>
    </w:p>
    <w:p w14:paraId="7017E774" w14:textId="4F1B2943" w:rsidR="000B4C14" w:rsidRPr="0019589F" w:rsidRDefault="006F64B8" w:rsidP="001369E7">
      <w:pPr>
        <w:rPr>
          <w:rFonts w:ascii="Arial Nova Light" w:hAnsi="Arial Nova Light"/>
        </w:rPr>
      </w:pPr>
      <w:r w:rsidRPr="006F64B8">
        <w:rPr>
          <w:rFonts w:ascii="Arial Nova Light" w:hAnsi="Arial Nova Light"/>
        </w:rPr>
        <w:t xml:space="preserve">Babajide, C. (2022, April 26). </w:t>
      </w:r>
      <w:r w:rsidRPr="006F64B8">
        <w:rPr>
          <w:rFonts w:ascii="Arial Nova Light" w:hAnsi="Arial Nova Light"/>
          <w:i/>
          <w:iCs/>
        </w:rPr>
        <w:t>The airline industry and covid-19</w:t>
      </w:r>
      <w:r w:rsidRPr="006F64B8">
        <w:rPr>
          <w:rFonts w:ascii="Arial Nova Light" w:hAnsi="Arial Nova Light"/>
        </w:rPr>
        <w:t xml:space="preserve">. LawCareers.Net. https://www.lawcareers.net/Explore/LCNSays/Wrestle-with-PESTLE-the-airline-industry-and-covid-19 </w:t>
      </w:r>
    </w:p>
    <w:p w14:paraId="1349E91C" w14:textId="600AC714" w:rsidR="00867B12" w:rsidRPr="00B70151" w:rsidRDefault="001369E7" w:rsidP="001369E7">
      <w:pPr>
        <w:rPr>
          <w:rFonts w:ascii="Arial Nova Light" w:hAnsi="Arial Nova Light"/>
          <w:sz w:val="24"/>
          <w:szCs w:val="24"/>
        </w:rPr>
      </w:pPr>
      <w:r w:rsidRPr="00B70151">
        <w:rPr>
          <w:rFonts w:ascii="Arial Nova Light" w:hAnsi="Arial Nova Light"/>
          <w:sz w:val="24"/>
          <w:szCs w:val="24"/>
        </w:rPr>
        <w:t xml:space="preserve">Fuchs, S. (2017, October 3). </w:t>
      </w:r>
      <w:r w:rsidRPr="00B70151">
        <w:rPr>
          <w:rFonts w:ascii="Arial Nova Light" w:hAnsi="Arial Nova Light"/>
          <w:i/>
          <w:iCs/>
          <w:sz w:val="24"/>
          <w:szCs w:val="24"/>
        </w:rPr>
        <w:t>Creating a high-performance culture</w:t>
      </w:r>
      <w:r w:rsidRPr="00B70151">
        <w:rPr>
          <w:rFonts w:ascii="Arial Nova Light" w:hAnsi="Arial Nova Light"/>
          <w:sz w:val="24"/>
          <w:szCs w:val="24"/>
        </w:rPr>
        <w:t xml:space="preserve">. McKinsey &amp; Company. https://www.mckinsey.com/capabilities/operations/our-insights/creating-a-high-performance-culture#/ </w:t>
      </w:r>
    </w:p>
    <w:p w14:paraId="0C420366" w14:textId="0A0C0448" w:rsidR="00175270" w:rsidRPr="00B70151" w:rsidRDefault="00F50767" w:rsidP="00175270">
      <w:pPr>
        <w:rPr>
          <w:rFonts w:ascii="Arial Nova Light" w:hAnsi="Arial Nova Light"/>
          <w:sz w:val="24"/>
          <w:szCs w:val="24"/>
        </w:rPr>
      </w:pPr>
      <w:r w:rsidRPr="00B70151">
        <w:rPr>
          <w:rFonts w:ascii="Arial Nova Light" w:hAnsi="Arial Nova Light"/>
          <w:sz w:val="24"/>
          <w:szCs w:val="24"/>
        </w:rPr>
        <w:t xml:space="preserve">He, G. (2023, November 2). </w:t>
      </w:r>
      <w:r w:rsidRPr="00B70151">
        <w:rPr>
          <w:rFonts w:ascii="Arial Nova Light" w:hAnsi="Arial Nova Light"/>
          <w:i/>
          <w:iCs/>
          <w:sz w:val="24"/>
          <w:szCs w:val="24"/>
        </w:rPr>
        <w:t>Organizational culture: Definition, examples, &amp; best practices</w:t>
      </w:r>
      <w:r w:rsidRPr="00B70151">
        <w:rPr>
          <w:rFonts w:ascii="Arial Nova Light" w:hAnsi="Arial Nova Light"/>
          <w:sz w:val="24"/>
          <w:szCs w:val="24"/>
        </w:rPr>
        <w:t xml:space="preserve">. teambuilding.com. https://teambuilding.com/blog/organizational-culture </w:t>
      </w:r>
    </w:p>
    <w:p w14:paraId="759D9C3F" w14:textId="53AB2C21" w:rsidR="00E3265A" w:rsidRDefault="00E3265A" w:rsidP="00E3265A">
      <w:pPr>
        <w:rPr>
          <w:rFonts w:ascii="Arial Nova Light" w:hAnsi="Arial Nova Light"/>
          <w:sz w:val="24"/>
          <w:szCs w:val="24"/>
        </w:rPr>
      </w:pPr>
      <w:r w:rsidRPr="00B70151">
        <w:rPr>
          <w:rFonts w:ascii="Arial Nova Light" w:hAnsi="Arial Nova Light"/>
          <w:sz w:val="24"/>
          <w:szCs w:val="24"/>
        </w:rPr>
        <w:t xml:space="preserve">Institute, N. (2017). </w:t>
      </w:r>
      <w:r w:rsidRPr="00B70151">
        <w:rPr>
          <w:rFonts w:ascii="Arial Nova Light" w:hAnsi="Arial Nova Light"/>
          <w:i/>
          <w:iCs/>
          <w:sz w:val="24"/>
          <w:szCs w:val="24"/>
        </w:rPr>
        <w:t xml:space="preserve">  Ad </w:t>
      </w:r>
      <w:r w:rsidR="00175270" w:rsidRPr="00B70151">
        <w:rPr>
          <w:rFonts w:ascii="Arial Nova Light" w:hAnsi="Arial Nova Light"/>
          <w:i/>
          <w:iCs/>
          <w:sz w:val="24"/>
          <w:szCs w:val="24"/>
        </w:rPr>
        <w:t>· Try</w:t>
      </w:r>
      <w:r w:rsidRPr="00B70151">
        <w:rPr>
          <w:rFonts w:ascii="Arial Nova Light" w:hAnsi="Arial Nova Light"/>
          <w:i/>
          <w:iCs/>
          <w:sz w:val="24"/>
          <w:szCs w:val="24"/>
        </w:rPr>
        <w:t xml:space="preserve"> It Yourself wix.com Learn more Skip Ads 6 Characteristics of a </w:t>
      </w:r>
      <w:r w:rsidR="00175270" w:rsidRPr="00B70151">
        <w:rPr>
          <w:rFonts w:ascii="Arial Nova Light" w:hAnsi="Arial Nova Light"/>
          <w:i/>
          <w:iCs/>
          <w:sz w:val="24"/>
          <w:szCs w:val="24"/>
        </w:rPr>
        <w:t>High-Performance</w:t>
      </w:r>
      <w:r w:rsidRPr="00B70151">
        <w:rPr>
          <w:rFonts w:ascii="Arial Nova Light" w:hAnsi="Arial Nova Light"/>
          <w:i/>
          <w:iCs/>
          <w:sz w:val="24"/>
          <w:szCs w:val="24"/>
        </w:rPr>
        <w:t xml:space="preserve"> Culture</w:t>
      </w:r>
      <w:r w:rsidRPr="00B70151">
        <w:rPr>
          <w:rFonts w:ascii="Arial Nova Light" w:hAnsi="Arial Nova Light"/>
          <w:sz w:val="24"/>
          <w:szCs w:val="24"/>
        </w:rPr>
        <w:t xml:space="preserve">. Retrieved from </w:t>
      </w:r>
      <w:hyperlink r:id="rId15" w:history="1">
        <w:r w:rsidR="00CA65DE" w:rsidRPr="00CA65DE">
          <w:rPr>
            <w:rStyle w:val="Hyperlink"/>
            <w:rFonts w:ascii="Arial Nova Light" w:hAnsi="Arial Nova Light"/>
            <w:color w:val="auto"/>
            <w:sz w:val="24"/>
            <w:szCs w:val="24"/>
            <w:u w:val="none"/>
          </w:rPr>
          <w:t>https://www.youtube.com/watch?v=0kkPmppKm_4</w:t>
        </w:r>
      </w:hyperlink>
      <w:r w:rsidR="00175270" w:rsidRPr="00CA65DE">
        <w:rPr>
          <w:rFonts w:ascii="Arial Nova Light" w:hAnsi="Arial Nova Light"/>
          <w:sz w:val="24"/>
          <w:szCs w:val="24"/>
        </w:rPr>
        <w:t>.</w:t>
      </w:r>
      <w:r w:rsidRPr="00CA65DE">
        <w:rPr>
          <w:rFonts w:ascii="Arial Nova Light" w:hAnsi="Arial Nova Light"/>
          <w:sz w:val="24"/>
          <w:szCs w:val="24"/>
        </w:rPr>
        <w:t xml:space="preserve"> </w:t>
      </w:r>
    </w:p>
    <w:p w14:paraId="727E38D7" w14:textId="30060989" w:rsidR="003225FC" w:rsidRDefault="003225FC" w:rsidP="00E3265A">
      <w:pPr>
        <w:rPr>
          <w:rFonts w:ascii="Arial Nova Light" w:hAnsi="Arial Nova Light"/>
          <w:sz w:val="24"/>
          <w:szCs w:val="24"/>
        </w:rPr>
      </w:pPr>
      <w:r w:rsidRPr="003225FC">
        <w:rPr>
          <w:rFonts w:ascii="Arial Nova Light" w:hAnsi="Arial Nova Light"/>
          <w:sz w:val="24"/>
          <w:szCs w:val="24"/>
        </w:rPr>
        <w:t>John Stahl-Wert - Sagamore Institute. Sagamore Institute -. (2020, September 22). https://sagamoreinstitute.org/bio-john-stahl-wert/</w:t>
      </w:r>
    </w:p>
    <w:p w14:paraId="196E273E" w14:textId="554CD695" w:rsidR="00D65D87" w:rsidRDefault="00D65D87" w:rsidP="00E3265A">
      <w:pPr>
        <w:rPr>
          <w:rFonts w:ascii="Arial Nova Light" w:hAnsi="Arial Nova Light"/>
          <w:sz w:val="24"/>
          <w:szCs w:val="24"/>
        </w:rPr>
      </w:pPr>
      <w:r w:rsidRPr="00D65D87">
        <w:rPr>
          <w:rFonts w:ascii="Arial Nova Light" w:hAnsi="Arial Nova Light"/>
          <w:sz w:val="24"/>
          <w:szCs w:val="24"/>
        </w:rPr>
        <w:t xml:space="preserve">Laursen, B., Kaufman, S., Lee, J., Kaartinen, J., &amp; Kaufman, S. (2022, May 16). </w:t>
      </w:r>
      <w:r w:rsidRPr="00D65D87">
        <w:rPr>
          <w:rFonts w:ascii="Arial Nova Light" w:hAnsi="Arial Nova Light"/>
          <w:i/>
          <w:iCs/>
          <w:sz w:val="24"/>
          <w:szCs w:val="24"/>
        </w:rPr>
        <w:t>Understanding values: Schwartz theory of basic values</w:t>
      </w:r>
      <w:r w:rsidRPr="00D65D87">
        <w:rPr>
          <w:rFonts w:ascii="Arial Nova Light" w:hAnsi="Arial Nova Light"/>
          <w:sz w:val="24"/>
          <w:szCs w:val="24"/>
        </w:rPr>
        <w:t xml:space="preserve">. Integration and Implementation Insights. https://i2insights.org/2022/05/10/schwartz-theory-of-basic-values/#:~:text=The%20Schwartz%20theory%20of%20basic%20values%2C%20which%20I,of%20the%20following%20three%20universal%20requirements%20of%20existence%3A </w:t>
      </w:r>
    </w:p>
    <w:p w14:paraId="0D73FAD9" w14:textId="18843F02" w:rsidR="00D65D87" w:rsidRPr="00806309" w:rsidRDefault="00CA65DE" w:rsidP="00E3265A">
      <w:pPr>
        <w:rPr>
          <w:rStyle w:val="Hyperlink"/>
          <w:rFonts w:ascii="Arial Nova Light" w:hAnsi="Arial Nova Light"/>
          <w:color w:val="auto"/>
          <w:sz w:val="24"/>
          <w:szCs w:val="24"/>
          <w:u w:val="none"/>
        </w:rPr>
      </w:pPr>
      <w:r w:rsidRPr="00CA65DE">
        <w:rPr>
          <w:rFonts w:ascii="Arial Nova Light" w:hAnsi="Arial Nova Light"/>
          <w:sz w:val="24"/>
          <w:szCs w:val="24"/>
        </w:rPr>
        <w:t xml:space="preserve">Leary, B. (2021, October 30). 5 recent trends that are Changing Organizational Culture Forever. Helios HR. </w:t>
      </w:r>
      <w:hyperlink r:id="rId16" w:history="1">
        <w:r w:rsidR="00842318" w:rsidRPr="00806309">
          <w:rPr>
            <w:rStyle w:val="Hyperlink"/>
            <w:rFonts w:ascii="Arial Nova Light" w:hAnsi="Arial Nova Light"/>
            <w:color w:val="auto"/>
            <w:sz w:val="24"/>
            <w:szCs w:val="24"/>
            <w:u w:val="none"/>
          </w:rPr>
          <w:t>https://www.helioshr.com/blog/5-ways-the-pandemic-has-changed-organizational-culture-forever</w:t>
        </w:r>
      </w:hyperlink>
    </w:p>
    <w:p w14:paraId="3AABF7E5" w14:textId="2471E30E" w:rsidR="00806309" w:rsidRPr="0019589F" w:rsidRDefault="00806309" w:rsidP="00E3265A">
      <w:pPr>
        <w:rPr>
          <w:rStyle w:val="Hyperlink"/>
          <w:rFonts w:ascii="Arial Nova Light" w:hAnsi="Arial Nova Light"/>
          <w:color w:val="auto"/>
          <w:sz w:val="24"/>
          <w:szCs w:val="24"/>
          <w:u w:val="none"/>
        </w:rPr>
      </w:pPr>
      <w:r w:rsidRPr="00806309">
        <w:rPr>
          <w:rFonts w:ascii="Arial Nova Light" w:hAnsi="Arial Nova Light"/>
          <w:sz w:val="24"/>
          <w:szCs w:val="24"/>
        </w:rPr>
        <w:t xml:space="preserve">McKinsey Quarterly. (2008, March 1). </w:t>
      </w:r>
      <w:r w:rsidRPr="00806309">
        <w:rPr>
          <w:rFonts w:ascii="Arial Nova Light" w:hAnsi="Arial Nova Light"/>
          <w:i/>
          <w:iCs/>
          <w:sz w:val="24"/>
          <w:szCs w:val="24"/>
        </w:rPr>
        <w:t>Enduring ideas: The 7-S framework</w:t>
      </w:r>
      <w:r w:rsidRPr="00806309">
        <w:rPr>
          <w:rFonts w:ascii="Arial Nova Light" w:hAnsi="Arial Nova Light"/>
          <w:sz w:val="24"/>
          <w:szCs w:val="24"/>
        </w:rPr>
        <w:t xml:space="preserve">. McKinsey &amp; Company. https://www.mckinsey.com/capabilities/strategy-and-corporate-finance/our-insights/enduring-ideas-the-7-s-framework </w:t>
      </w:r>
    </w:p>
    <w:p w14:paraId="68A46C3B" w14:textId="77777777" w:rsidR="00597DEE" w:rsidRPr="00597DEE" w:rsidRDefault="00597DEE" w:rsidP="00597DEE">
      <w:pPr>
        <w:rPr>
          <w:rFonts w:ascii="Arial Nova Light" w:hAnsi="Arial Nova Light"/>
          <w:sz w:val="24"/>
          <w:szCs w:val="24"/>
        </w:rPr>
      </w:pPr>
      <w:r w:rsidRPr="00597DEE">
        <w:rPr>
          <w:rFonts w:ascii="Arial Nova Light" w:hAnsi="Arial Nova Light"/>
          <w:sz w:val="24"/>
          <w:szCs w:val="24"/>
        </w:rPr>
        <w:t xml:space="preserve">Mind Tools Content Team. (n.d.). </w:t>
      </w:r>
      <w:r w:rsidRPr="00597DEE">
        <w:rPr>
          <w:rFonts w:ascii="Arial Nova Light" w:hAnsi="Arial Nova Light"/>
          <w:i/>
          <w:iCs/>
          <w:sz w:val="24"/>
          <w:szCs w:val="24"/>
        </w:rPr>
        <w:t>PEST Analysis Identifying “Big Picture” Opportunities and Threats</w:t>
      </w:r>
      <w:r w:rsidRPr="00597DEE">
        <w:rPr>
          <w:rFonts w:ascii="Arial Nova Light" w:hAnsi="Arial Nova Light"/>
          <w:sz w:val="24"/>
          <w:szCs w:val="24"/>
        </w:rPr>
        <w:t xml:space="preserve">. MindTools. https://www.mindtools.com/aqa3q37/pest-analysis </w:t>
      </w:r>
    </w:p>
    <w:p w14:paraId="65CE2DBA" w14:textId="402053D2" w:rsidR="00597DEE" w:rsidRDefault="008C391D" w:rsidP="00E3265A">
      <w:pPr>
        <w:rPr>
          <w:rFonts w:ascii="Arial Nova Light" w:hAnsi="Arial Nova Light"/>
          <w:sz w:val="24"/>
          <w:szCs w:val="24"/>
        </w:rPr>
      </w:pPr>
      <w:r w:rsidRPr="008C391D">
        <w:rPr>
          <w:rFonts w:ascii="Arial Nova Light" w:hAnsi="Arial Nova Light"/>
          <w:sz w:val="24"/>
          <w:szCs w:val="24"/>
        </w:rPr>
        <w:lastRenderedPageBreak/>
        <w:t xml:space="preserve">Morrison, M. (2019, March 19). </w:t>
      </w:r>
      <w:r w:rsidRPr="008C391D">
        <w:rPr>
          <w:rFonts w:ascii="Arial Nova Light" w:hAnsi="Arial Nova Light"/>
          <w:i/>
          <w:iCs/>
          <w:sz w:val="24"/>
          <w:szCs w:val="24"/>
        </w:rPr>
        <w:t>History of the SWOT analysis (BRIEF) [originally soft analysis]</w:t>
      </w:r>
      <w:r w:rsidRPr="008C391D">
        <w:rPr>
          <w:rFonts w:ascii="Arial Nova Light" w:hAnsi="Arial Nova Light"/>
          <w:sz w:val="24"/>
          <w:szCs w:val="24"/>
        </w:rPr>
        <w:t xml:space="preserve">. </w:t>
      </w:r>
      <w:proofErr w:type="spellStart"/>
      <w:r w:rsidRPr="008C391D">
        <w:rPr>
          <w:rFonts w:ascii="Arial Nova Light" w:hAnsi="Arial Nova Light"/>
          <w:sz w:val="24"/>
          <w:szCs w:val="24"/>
        </w:rPr>
        <w:t>RapidBI</w:t>
      </w:r>
      <w:proofErr w:type="spellEnd"/>
      <w:r w:rsidRPr="008C391D">
        <w:rPr>
          <w:rFonts w:ascii="Arial Nova Light" w:hAnsi="Arial Nova Light"/>
          <w:sz w:val="24"/>
          <w:szCs w:val="24"/>
        </w:rPr>
        <w:t xml:space="preserve">. https://www.rapidbi.com/history-of-the-swot-analysis/ </w:t>
      </w:r>
    </w:p>
    <w:p w14:paraId="519C2951" w14:textId="333C80EC" w:rsidR="00842318" w:rsidRDefault="00842318" w:rsidP="00E3265A">
      <w:pPr>
        <w:rPr>
          <w:rFonts w:ascii="Arial Nova Light" w:hAnsi="Arial Nova Light"/>
          <w:sz w:val="24"/>
          <w:szCs w:val="24"/>
        </w:rPr>
      </w:pPr>
      <w:r w:rsidRPr="00842318">
        <w:rPr>
          <w:rFonts w:ascii="Arial Nova Light" w:hAnsi="Arial Nova Light"/>
          <w:sz w:val="24"/>
          <w:szCs w:val="24"/>
        </w:rPr>
        <w:t xml:space="preserve">Olaganathan, R. (2021). Impact of covid-19 on airline industry and strategic plan for its recovery with special reference to data analytics technology. </w:t>
      </w:r>
      <w:r w:rsidRPr="00842318">
        <w:rPr>
          <w:rFonts w:ascii="Arial Nova Light" w:hAnsi="Arial Nova Light"/>
          <w:i/>
          <w:iCs/>
          <w:sz w:val="24"/>
          <w:szCs w:val="24"/>
        </w:rPr>
        <w:t>Global Journal of Engineering and Technology Advances</w:t>
      </w:r>
      <w:r w:rsidRPr="00842318">
        <w:rPr>
          <w:rFonts w:ascii="Arial Nova Light" w:hAnsi="Arial Nova Light"/>
          <w:sz w:val="24"/>
          <w:szCs w:val="24"/>
        </w:rPr>
        <w:t xml:space="preserve">, </w:t>
      </w:r>
      <w:r w:rsidRPr="00842318">
        <w:rPr>
          <w:rFonts w:ascii="Arial Nova Light" w:hAnsi="Arial Nova Light"/>
          <w:i/>
          <w:iCs/>
          <w:sz w:val="24"/>
          <w:szCs w:val="24"/>
        </w:rPr>
        <w:t>7</w:t>
      </w:r>
      <w:r w:rsidRPr="00842318">
        <w:rPr>
          <w:rFonts w:ascii="Arial Nova Light" w:hAnsi="Arial Nova Light"/>
          <w:sz w:val="24"/>
          <w:szCs w:val="24"/>
        </w:rPr>
        <w:t xml:space="preserve">(1), 033–046. https://doi.org/10.30574/gjeta.2021.7.1.0050 </w:t>
      </w:r>
    </w:p>
    <w:p w14:paraId="6EEF3C3F" w14:textId="13403D04" w:rsidR="00CA65DE" w:rsidRPr="00B70151" w:rsidRDefault="00CA65DE" w:rsidP="00E3265A">
      <w:pPr>
        <w:rPr>
          <w:rFonts w:ascii="Arial Nova Light" w:hAnsi="Arial Nova Light"/>
          <w:sz w:val="24"/>
          <w:szCs w:val="24"/>
        </w:rPr>
      </w:pPr>
      <w:r w:rsidRPr="00CA65DE">
        <w:rPr>
          <w:rFonts w:ascii="Arial Nova Light" w:hAnsi="Arial Nova Light"/>
          <w:sz w:val="24"/>
          <w:szCs w:val="24"/>
        </w:rPr>
        <w:t>People profession 2030: The role of organisational culture in future workplace trends. CIPD. (2020, December 21). https://www.cipd.org/uk/the-people-profession/the-future/role-organisational-culture-future-workplace-trends/</w:t>
      </w:r>
    </w:p>
    <w:p w14:paraId="4B272E88" w14:textId="61963720" w:rsidR="00583709" w:rsidRDefault="00754D29">
      <w:pPr>
        <w:rPr>
          <w:rFonts w:ascii="Arial Nova Light" w:hAnsi="Arial Nova Light"/>
          <w:sz w:val="24"/>
          <w:szCs w:val="24"/>
        </w:rPr>
      </w:pPr>
      <w:bookmarkStart w:id="30" w:name="_Hlk151836257"/>
      <w:proofErr w:type="spellStart"/>
      <w:r w:rsidRPr="00B70151">
        <w:rPr>
          <w:rFonts w:ascii="Arial Nova Light" w:hAnsi="Arial Nova Light"/>
          <w:sz w:val="24"/>
          <w:szCs w:val="24"/>
        </w:rPr>
        <w:t>Pattamatta</w:t>
      </w:r>
      <w:bookmarkEnd w:id="30"/>
      <w:proofErr w:type="spellEnd"/>
      <w:r w:rsidRPr="00B70151">
        <w:rPr>
          <w:rFonts w:ascii="Arial Nova Light" w:hAnsi="Arial Nova Light"/>
          <w:sz w:val="24"/>
          <w:szCs w:val="24"/>
        </w:rPr>
        <w:t>, P. (2018, March 21). Building the right team culture and dynamics in startups. YouTube.</w:t>
      </w:r>
      <w:r w:rsidRPr="00CA65DE">
        <w:rPr>
          <w:rFonts w:ascii="Arial Nova Light" w:hAnsi="Arial Nova Light"/>
          <w:sz w:val="24"/>
          <w:szCs w:val="24"/>
        </w:rPr>
        <w:t xml:space="preserve"> </w:t>
      </w:r>
      <w:hyperlink r:id="rId17" w:history="1">
        <w:r w:rsidR="0065364D" w:rsidRPr="00CA65DE">
          <w:rPr>
            <w:rStyle w:val="Hyperlink"/>
            <w:rFonts w:ascii="Arial Nova Light" w:hAnsi="Arial Nova Light"/>
            <w:color w:val="auto"/>
            <w:sz w:val="24"/>
            <w:szCs w:val="24"/>
            <w:u w:val="none"/>
          </w:rPr>
          <w:t>https://www.youtube.com/watch?v=xDT4HufA8DI</w:t>
        </w:r>
      </w:hyperlink>
    </w:p>
    <w:p w14:paraId="47421ADB" w14:textId="55471EF1" w:rsidR="0065364D" w:rsidRPr="00B70151" w:rsidRDefault="0065364D">
      <w:pPr>
        <w:rPr>
          <w:rFonts w:ascii="Arial Nova Light" w:hAnsi="Arial Nova Light"/>
          <w:sz w:val="24"/>
          <w:szCs w:val="24"/>
        </w:rPr>
      </w:pPr>
      <w:r w:rsidRPr="0065364D">
        <w:rPr>
          <w:rFonts w:ascii="Arial Nova Light" w:hAnsi="Arial Nova Light"/>
          <w:sz w:val="24"/>
          <w:szCs w:val="24"/>
        </w:rPr>
        <w:t>People profession 2030: The role of organisational culture in future workplace trends. CIPD. (2020, December 21). https://www.cipd.org/uk/the-people-profession/the-future/role-organisational-culture-future-workplace-trends/</w:t>
      </w:r>
    </w:p>
    <w:p w14:paraId="5CBB7E17" w14:textId="77777777" w:rsidR="00B32DC2" w:rsidRPr="00B32DC2" w:rsidRDefault="00B32DC2" w:rsidP="00B32DC2">
      <w:pPr>
        <w:rPr>
          <w:rFonts w:ascii="Arial Nova Light" w:hAnsi="Arial Nova Light"/>
        </w:rPr>
      </w:pPr>
      <w:r w:rsidRPr="00B32DC2">
        <w:rPr>
          <w:rFonts w:ascii="Arial Nova Light" w:hAnsi="Arial Nova Light"/>
        </w:rPr>
        <w:t xml:space="preserve">Schein, E. H. (1996). Culture: The Missing Concept in Organization Studies. </w:t>
      </w:r>
      <w:r w:rsidRPr="00B32DC2">
        <w:rPr>
          <w:rFonts w:ascii="Arial Nova Light" w:hAnsi="Arial Nova Light"/>
          <w:i/>
          <w:iCs/>
        </w:rPr>
        <w:t>Administrative Science Quarterly</w:t>
      </w:r>
      <w:r w:rsidRPr="00B32DC2">
        <w:rPr>
          <w:rFonts w:ascii="Arial Nova Light" w:hAnsi="Arial Nova Light"/>
        </w:rPr>
        <w:t xml:space="preserve">, </w:t>
      </w:r>
      <w:r w:rsidRPr="00B32DC2">
        <w:rPr>
          <w:rFonts w:ascii="Arial Nova Light" w:hAnsi="Arial Nova Light"/>
          <w:i/>
          <w:iCs/>
        </w:rPr>
        <w:t>41</w:t>
      </w:r>
      <w:r w:rsidRPr="00B32DC2">
        <w:rPr>
          <w:rFonts w:ascii="Arial Nova Light" w:hAnsi="Arial Nova Light"/>
        </w:rPr>
        <w:t>(2), 229–240. https://doi.org/10.2307/2393715</w:t>
      </w:r>
    </w:p>
    <w:p w14:paraId="01E9D03B" w14:textId="77777777" w:rsidR="00040496" w:rsidRPr="00040496" w:rsidRDefault="00040496" w:rsidP="00040496">
      <w:pPr>
        <w:rPr>
          <w:rFonts w:ascii="Arial Nova Light" w:hAnsi="Arial Nova Light"/>
        </w:rPr>
      </w:pPr>
      <w:r w:rsidRPr="00040496">
        <w:rPr>
          <w:rFonts w:ascii="Arial Nova Light" w:hAnsi="Arial Nova Light"/>
        </w:rPr>
        <w:t xml:space="preserve">Schwartz, S. H. (2012). An overview of the </w:t>
      </w:r>
      <w:proofErr w:type="spellStart"/>
      <w:r w:rsidRPr="00040496">
        <w:rPr>
          <w:rFonts w:ascii="Arial Nova Light" w:hAnsi="Arial Nova Light"/>
        </w:rPr>
        <w:t>schwartz</w:t>
      </w:r>
      <w:proofErr w:type="spellEnd"/>
      <w:r w:rsidRPr="00040496">
        <w:rPr>
          <w:rFonts w:ascii="Arial Nova Light" w:hAnsi="Arial Nova Light"/>
        </w:rPr>
        <w:t xml:space="preserve"> theory of basic values. </w:t>
      </w:r>
      <w:r w:rsidRPr="00040496">
        <w:rPr>
          <w:rFonts w:ascii="Arial Nova Light" w:hAnsi="Arial Nova Light"/>
          <w:i/>
          <w:iCs/>
        </w:rPr>
        <w:t>Online Readings in Psychology and Culture</w:t>
      </w:r>
      <w:r w:rsidRPr="00040496">
        <w:rPr>
          <w:rFonts w:ascii="Arial Nova Light" w:hAnsi="Arial Nova Light"/>
        </w:rPr>
        <w:t xml:space="preserve">, </w:t>
      </w:r>
      <w:r w:rsidRPr="00040496">
        <w:rPr>
          <w:rFonts w:ascii="Arial Nova Light" w:hAnsi="Arial Nova Light"/>
          <w:i/>
          <w:iCs/>
        </w:rPr>
        <w:t>2</w:t>
      </w:r>
      <w:r w:rsidRPr="00040496">
        <w:rPr>
          <w:rFonts w:ascii="Arial Nova Light" w:hAnsi="Arial Nova Light"/>
        </w:rPr>
        <w:t xml:space="preserve">(1). https://doi.org/10.9707/2307-0919.1116 </w:t>
      </w:r>
    </w:p>
    <w:p w14:paraId="3930F96A" w14:textId="410CD5C8" w:rsidR="00583709" w:rsidRDefault="00583709">
      <w:pPr>
        <w:rPr>
          <w:rFonts w:ascii="Arial Nova Light" w:hAnsi="Arial Nova Light"/>
        </w:rPr>
      </w:pPr>
    </w:p>
    <w:p w14:paraId="04114D21" w14:textId="77777777" w:rsidR="00747A27" w:rsidRDefault="00747A27">
      <w:pPr>
        <w:rPr>
          <w:rFonts w:ascii="Arial Nova Light" w:hAnsi="Arial Nova Light"/>
        </w:rPr>
      </w:pPr>
    </w:p>
    <w:p w14:paraId="7B70D602" w14:textId="77777777" w:rsidR="00747A27" w:rsidRDefault="00747A27">
      <w:pPr>
        <w:rPr>
          <w:rFonts w:ascii="Arial Nova Light" w:hAnsi="Arial Nova Light"/>
        </w:rPr>
      </w:pPr>
    </w:p>
    <w:p w14:paraId="70992364" w14:textId="77777777" w:rsidR="00747A27" w:rsidRDefault="00747A27">
      <w:pPr>
        <w:rPr>
          <w:rFonts w:ascii="Arial Nova Light" w:hAnsi="Arial Nova Light"/>
        </w:rPr>
      </w:pPr>
    </w:p>
    <w:p w14:paraId="24A93D3D" w14:textId="77777777" w:rsidR="00747A27" w:rsidRDefault="00747A27">
      <w:pPr>
        <w:rPr>
          <w:rFonts w:ascii="Arial Nova Light" w:hAnsi="Arial Nova Light"/>
        </w:rPr>
      </w:pPr>
    </w:p>
    <w:p w14:paraId="686300E4" w14:textId="77777777" w:rsidR="00747A27" w:rsidRDefault="00747A27">
      <w:pPr>
        <w:rPr>
          <w:rFonts w:ascii="Arial Nova Light" w:hAnsi="Arial Nova Light"/>
        </w:rPr>
      </w:pPr>
    </w:p>
    <w:p w14:paraId="6EAC2955" w14:textId="77777777" w:rsidR="00747A27" w:rsidRDefault="00747A27">
      <w:pPr>
        <w:rPr>
          <w:rFonts w:ascii="Arial Nova Light" w:hAnsi="Arial Nova Light"/>
        </w:rPr>
      </w:pPr>
    </w:p>
    <w:p w14:paraId="2BE51DC2" w14:textId="77777777" w:rsidR="00747A27" w:rsidRDefault="00747A27">
      <w:pPr>
        <w:rPr>
          <w:rFonts w:ascii="Arial Nova Light" w:hAnsi="Arial Nova Light"/>
        </w:rPr>
      </w:pPr>
    </w:p>
    <w:p w14:paraId="4FD69F2D" w14:textId="77777777" w:rsidR="00747A27" w:rsidRDefault="00747A27">
      <w:pPr>
        <w:rPr>
          <w:rFonts w:ascii="Arial Nova Light" w:hAnsi="Arial Nova Light"/>
        </w:rPr>
      </w:pPr>
    </w:p>
    <w:p w14:paraId="5B31AACD" w14:textId="77777777" w:rsidR="00D83790" w:rsidRDefault="00D83790" w:rsidP="00D83790">
      <w:pPr>
        <w:pStyle w:val="Heading1"/>
        <w:rPr>
          <w:rFonts w:ascii="Arial Nova Light" w:hAnsi="Arial Nova Light"/>
        </w:rPr>
      </w:pPr>
    </w:p>
    <w:p w14:paraId="0FE7C6E5" w14:textId="77777777" w:rsidR="00D83790" w:rsidRDefault="00D83790" w:rsidP="00D83790">
      <w:pPr>
        <w:pStyle w:val="Heading1"/>
        <w:rPr>
          <w:rFonts w:ascii="Arial Nova Light" w:hAnsi="Arial Nova Light"/>
        </w:rPr>
      </w:pPr>
    </w:p>
    <w:p w14:paraId="4D4595E6" w14:textId="77777777" w:rsidR="00D83790" w:rsidRDefault="00D83790" w:rsidP="00D83790">
      <w:pPr>
        <w:pStyle w:val="Heading1"/>
        <w:rPr>
          <w:rFonts w:ascii="Arial Nova Light" w:hAnsi="Arial Nova Light"/>
        </w:rPr>
      </w:pPr>
    </w:p>
    <w:p w14:paraId="254E7980" w14:textId="49C6089F" w:rsidR="00D83790" w:rsidRPr="00B70151" w:rsidRDefault="00D83790" w:rsidP="00D83790">
      <w:pPr>
        <w:pStyle w:val="Heading1"/>
        <w:rPr>
          <w:rFonts w:ascii="Arial Nova Light" w:hAnsi="Arial Nova Light"/>
        </w:rPr>
      </w:pPr>
      <w:bookmarkStart w:id="31" w:name="_Toc152507705"/>
      <w:r w:rsidRPr="00B70151">
        <w:rPr>
          <w:rFonts w:ascii="Arial Nova Light" w:hAnsi="Arial Nova Light"/>
        </w:rPr>
        <w:t>Appendix A</w:t>
      </w:r>
      <w:bookmarkEnd w:id="31"/>
      <w:r w:rsidRPr="00B70151">
        <w:rPr>
          <w:rFonts w:ascii="Arial Nova Light" w:hAnsi="Arial Nova Light"/>
        </w:rPr>
        <w:t xml:space="preserve"> </w:t>
      </w:r>
    </w:p>
    <w:p w14:paraId="531F1347" w14:textId="77777777" w:rsidR="00747A27" w:rsidRDefault="00747A27">
      <w:pPr>
        <w:rPr>
          <w:rFonts w:ascii="Arial Nova Light" w:hAnsi="Arial Nova Light"/>
        </w:rPr>
      </w:pPr>
    </w:p>
    <w:p w14:paraId="1E548208" w14:textId="77777777" w:rsidR="00747A27" w:rsidRDefault="00747A27">
      <w:pPr>
        <w:rPr>
          <w:rFonts w:ascii="Arial Nova Light" w:hAnsi="Arial Nova Light"/>
        </w:rPr>
      </w:pPr>
    </w:p>
    <w:p w14:paraId="2A502CB4" w14:textId="77777777" w:rsidR="00747A27" w:rsidRDefault="00747A27">
      <w:pPr>
        <w:rPr>
          <w:rFonts w:ascii="Arial Nova Light" w:hAnsi="Arial Nova Light"/>
        </w:rPr>
      </w:pPr>
    </w:p>
    <w:p w14:paraId="25C35FC1" w14:textId="6CF11395" w:rsidR="00747A27" w:rsidRDefault="00D83790">
      <w:pPr>
        <w:rPr>
          <w:rFonts w:ascii="Arial Nova Light" w:hAnsi="Arial Nova Light"/>
        </w:rPr>
      </w:pPr>
      <w:r>
        <w:rPr>
          <w:rFonts w:ascii="Arial Nova Light" w:hAnsi="Arial Nova Light"/>
          <w:noProof/>
        </w:rPr>
        <w:drawing>
          <wp:inline distT="0" distB="0" distL="0" distR="0" wp14:anchorId="77893A0E" wp14:editId="66851FE6">
            <wp:extent cx="4862830" cy="2895600"/>
            <wp:effectExtent l="0" t="0" r="0" b="0"/>
            <wp:docPr id="432262922" name="Picture 5" descr="A diagram of iceber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262922" name="Picture 5" descr="A diagram of iceberg 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69215" cy="2899402"/>
                    </a:xfrm>
                    <a:prstGeom prst="rect">
                      <a:avLst/>
                    </a:prstGeom>
                    <a:noFill/>
                  </pic:spPr>
                </pic:pic>
              </a:graphicData>
            </a:graphic>
          </wp:inline>
        </w:drawing>
      </w:r>
    </w:p>
    <w:p w14:paraId="7C6F6251" w14:textId="77777777" w:rsidR="00747A27" w:rsidRDefault="00747A27">
      <w:pPr>
        <w:rPr>
          <w:rFonts w:ascii="Arial Nova Light" w:hAnsi="Arial Nova Light"/>
        </w:rPr>
      </w:pPr>
    </w:p>
    <w:p w14:paraId="15FB685E" w14:textId="77777777" w:rsidR="00D83790" w:rsidRDefault="00D83790" w:rsidP="00D83790">
      <w:pPr>
        <w:rPr>
          <w:rFonts w:ascii="Arial Nova Light" w:hAnsi="Arial Nova Light"/>
          <w:noProof/>
        </w:rPr>
      </w:pPr>
      <w:r>
        <w:rPr>
          <w:rFonts w:ascii="Arial Nova Light" w:hAnsi="Arial Nova Light"/>
          <w:noProof/>
        </w:rPr>
        <w:t>(</w:t>
      </w:r>
      <w:r w:rsidRPr="00D378D2">
        <w:rPr>
          <w:rFonts w:ascii="Arial Nova Light" w:hAnsi="Arial Nova Light"/>
          <w:noProof/>
        </w:rPr>
        <w:t>Pattamatta</w:t>
      </w:r>
      <w:r>
        <w:rPr>
          <w:rFonts w:ascii="Arial Nova Light" w:hAnsi="Arial Nova Light"/>
          <w:noProof/>
        </w:rPr>
        <w:t>, 2018)</w:t>
      </w:r>
    </w:p>
    <w:p w14:paraId="29CC681B" w14:textId="77777777" w:rsidR="00747A27" w:rsidRPr="00B32DC2" w:rsidRDefault="00747A27">
      <w:pPr>
        <w:rPr>
          <w:rFonts w:ascii="Arial Nova Light" w:hAnsi="Arial Nova Light"/>
        </w:rPr>
      </w:pPr>
    </w:p>
    <w:p w14:paraId="0AB105EB" w14:textId="77777777" w:rsidR="007844F2" w:rsidRDefault="007844F2" w:rsidP="00F867C0">
      <w:pPr>
        <w:pStyle w:val="Heading1"/>
        <w:rPr>
          <w:rFonts w:ascii="Arial Nova Light" w:hAnsi="Arial Nova Light"/>
        </w:rPr>
      </w:pPr>
    </w:p>
    <w:p w14:paraId="695FA441" w14:textId="77777777" w:rsidR="007844F2" w:rsidRDefault="007844F2" w:rsidP="00F867C0">
      <w:pPr>
        <w:pStyle w:val="Heading1"/>
        <w:rPr>
          <w:rFonts w:ascii="Arial Nova Light" w:hAnsi="Arial Nova Light"/>
        </w:rPr>
      </w:pPr>
    </w:p>
    <w:p w14:paraId="0C59906D" w14:textId="77777777" w:rsidR="00583709" w:rsidRDefault="00583709"/>
    <w:p w14:paraId="04354F5B" w14:textId="2A4B9917" w:rsidR="00583709" w:rsidRDefault="00583709"/>
    <w:p w14:paraId="5D253A18" w14:textId="77777777" w:rsidR="007844F2" w:rsidRDefault="007844F2" w:rsidP="00D61617">
      <w:pPr>
        <w:rPr>
          <w:rFonts w:ascii="Arial Nova Light" w:hAnsi="Arial Nova Light"/>
          <w:noProof/>
        </w:rPr>
      </w:pPr>
    </w:p>
    <w:p w14:paraId="4508B423" w14:textId="77777777" w:rsidR="007844F2" w:rsidRDefault="007844F2" w:rsidP="00D61617">
      <w:pPr>
        <w:rPr>
          <w:rFonts w:ascii="Arial Nova Light" w:hAnsi="Arial Nova Light"/>
          <w:noProof/>
        </w:rPr>
      </w:pPr>
    </w:p>
    <w:p w14:paraId="7D60E604" w14:textId="5C994192" w:rsidR="00D61617" w:rsidRPr="00D61617" w:rsidRDefault="00D61617" w:rsidP="00D61617">
      <w:pPr>
        <w:rPr>
          <w:rFonts w:ascii="Arial Nova Light" w:hAnsi="Arial Nova Light"/>
        </w:rPr>
      </w:pPr>
    </w:p>
    <w:p w14:paraId="0C80708C" w14:textId="77777777" w:rsidR="00D83790" w:rsidRDefault="00D83790" w:rsidP="00367A60">
      <w:pPr>
        <w:pStyle w:val="Heading1"/>
        <w:rPr>
          <w:rFonts w:ascii="Arial Nova Light" w:hAnsi="Arial Nova Light"/>
        </w:rPr>
      </w:pPr>
    </w:p>
    <w:p w14:paraId="2B4EAF9F" w14:textId="0AC040BE" w:rsidR="00367A60" w:rsidRDefault="00367A60" w:rsidP="00367A60">
      <w:pPr>
        <w:pStyle w:val="Heading1"/>
        <w:rPr>
          <w:rFonts w:ascii="Arial Nova Light" w:hAnsi="Arial Nova Light"/>
        </w:rPr>
      </w:pPr>
      <w:bookmarkStart w:id="32" w:name="_Toc152507706"/>
      <w:r w:rsidRPr="00B70151">
        <w:rPr>
          <w:rFonts w:ascii="Arial Nova Light" w:hAnsi="Arial Nova Light"/>
        </w:rPr>
        <w:t>Appendix B</w:t>
      </w:r>
      <w:bookmarkEnd w:id="32"/>
    </w:p>
    <w:p w14:paraId="582EA9B7" w14:textId="77777777" w:rsidR="00367A60" w:rsidRPr="00367A60" w:rsidRDefault="00367A60" w:rsidP="00367A60"/>
    <w:p w14:paraId="34FEC124" w14:textId="328C9980" w:rsidR="00284F6C" w:rsidRDefault="00284F6C" w:rsidP="00367A60">
      <w:pPr>
        <w:rPr>
          <w:rFonts w:ascii="Arial Nova Light" w:hAnsi="Arial Nova Light"/>
        </w:rPr>
      </w:pPr>
      <w:r w:rsidRPr="00747A27">
        <w:rPr>
          <w:noProof/>
        </w:rPr>
        <w:drawing>
          <wp:inline distT="0" distB="0" distL="0" distR="0" wp14:anchorId="56E9904D" wp14:editId="5951BAC7">
            <wp:extent cx="4746625" cy="6496050"/>
            <wp:effectExtent l="0" t="0" r="0" b="0"/>
            <wp:docPr id="116085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52234" cy="6503726"/>
                    </a:xfrm>
                    <a:prstGeom prst="rect">
                      <a:avLst/>
                    </a:prstGeom>
                    <a:noFill/>
                    <a:ln>
                      <a:noFill/>
                    </a:ln>
                  </pic:spPr>
                </pic:pic>
              </a:graphicData>
            </a:graphic>
          </wp:inline>
        </w:drawing>
      </w:r>
    </w:p>
    <w:p w14:paraId="37C192C1" w14:textId="77777777" w:rsidR="00284F6C" w:rsidRDefault="00284F6C" w:rsidP="00284F6C">
      <w:pPr>
        <w:rPr>
          <w:rFonts w:ascii="Arial Nova Light" w:hAnsi="Arial Nova Light"/>
        </w:rPr>
      </w:pPr>
      <w:r w:rsidRPr="00D378D2">
        <w:rPr>
          <w:rFonts w:ascii="Arial Nova Light" w:hAnsi="Arial Nova Light"/>
        </w:rPr>
        <w:t>(Fuchs, 2017)</w:t>
      </w:r>
    </w:p>
    <w:p w14:paraId="141D49B5" w14:textId="77777777" w:rsidR="00D83790" w:rsidRPr="004C7137" w:rsidRDefault="00D83790" w:rsidP="00D83790">
      <w:pPr>
        <w:pStyle w:val="Heading1"/>
        <w:rPr>
          <w:rFonts w:ascii="Arial Nova Light" w:hAnsi="Arial Nova Light"/>
        </w:rPr>
      </w:pPr>
      <w:bookmarkStart w:id="33" w:name="_Toc152507707"/>
      <w:r w:rsidRPr="004C7137">
        <w:rPr>
          <w:rFonts w:ascii="Arial Nova Light" w:hAnsi="Arial Nova Light"/>
        </w:rPr>
        <w:lastRenderedPageBreak/>
        <w:t>Appendix C</w:t>
      </w:r>
      <w:bookmarkEnd w:id="33"/>
    </w:p>
    <w:p w14:paraId="68545FA9" w14:textId="77777777" w:rsidR="00D83790" w:rsidRDefault="00D83790" w:rsidP="00284F6C">
      <w:pPr>
        <w:pStyle w:val="Heading1"/>
        <w:rPr>
          <w:rFonts w:ascii="Arial Nova Light" w:hAnsi="Arial Nova Light"/>
        </w:rPr>
      </w:pPr>
    </w:p>
    <w:p w14:paraId="3DB51DE7" w14:textId="77777777" w:rsidR="00D83790" w:rsidRDefault="00D83790" w:rsidP="00284F6C">
      <w:pPr>
        <w:pStyle w:val="Heading1"/>
        <w:rPr>
          <w:rFonts w:ascii="Arial Nova Light" w:hAnsi="Arial Nova Light"/>
        </w:rPr>
      </w:pPr>
    </w:p>
    <w:p w14:paraId="4ACBF087" w14:textId="77777777" w:rsidR="00284F6C" w:rsidRDefault="00284F6C" w:rsidP="004C7137">
      <w:pPr>
        <w:pStyle w:val="Heading1"/>
        <w:rPr>
          <w:rFonts w:ascii="Arial Nova Light" w:hAnsi="Arial Nova Light"/>
        </w:rPr>
      </w:pPr>
    </w:p>
    <w:p w14:paraId="1BF341DA" w14:textId="77777777" w:rsidR="004C7137" w:rsidRDefault="004C7137" w:rsidP="004C7137"/>
    <w:p w14:paraId="418A84E3" w14:textId="3076BED0" w:rsidR="004C7137" w:rsidRDefault="004C7137" w:rsidP="004C7137">
      <w:r>
        <w:rPr>
          <w:noProof/>
        </w:rPr>
        <w:drawing>
          <wp:inline distT="0" distB="0" distL="0" distR="0" wp14:anchorId="77E5ABFB" wp14:editId="513084D9">
            <wp:extent cx="5895711" cy="3314700"/>
            <wp:effectExtent l="0" t="0" r="0" b="0"/>
            <wp:docPr id="4069240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10242" cy="3322870"/>
                    </a:xfrm>
                    <a:prstGeom prst="rect">
                      <a:avLst/>
                    </a:prstGeom>
                    <a:noFill/>
                  </pic:spPr>
                </pic:pic>
              </a:graphicData>
            </a:graphic>
          </wp:inline>
        </w:drawing>
      </w:r>
    </w:p>
    <w:p w14:paraId="1A4F6BEF" w14:textId="77777777" w:rsidR="00806309" w:rsidRPr="00806309" w:rsidRDefault="00806309" w:rsidP="004C7137">
      <w:pPr>
        <w:rPr>
          <w:rFonts w:ascii="Arial Nova Light" w:hAnsi="Arial Nova Light"/>
        </w:rPr>
      </w:pPr>
    </w:p>
    <w:p w14:paraId="515393FE" w14:textId="2B77FF68" w:rsidR="00806309" w:rsidRDefault="00806309" w:rsidP="004C7137">
      <w:pPr>
        <w:rPr>
          <w:rFonts w:ascii="Arial Nova Light" w:hAnsi="Arial Nova Light"/>
        </w:rPr>
      </w:pPr>
      <w:r w:rsidRPr="00806309">
        <w:rPr>
          <w:rFonts w:ascii="Arial Nova Light" w:hAnsi="Arial Nova Light"/>
        </w:rPr>
        <w:t>(McKinsey Quarterly, 2008)</w:t>
      </w:r>
    </w:p>
    <w:p w14:paraId="2266A466" w14:textId="77777777" w:rsidR="00C24EBB" w:rsidRDefault="00C24EBB" w:rsidP="004C7137">
      <w:pPr>
        <w:rPr>
          <w:rFonts w:ascii="Arial Nova Light" w:hAnsi="Arial Nova Light"/>
        </w:rPr>
      </w:pPr>
    </w:p>
    <w:p w14:paraId="469A06D0" w14:textId="77777777" w:rsidR="00C24EBB" w:rsidRDefault="00C24EBB" w:rsidP="004C7137">
      <w:pPr>
        <w:rPr>
          <w:rFonts w:ascii="Arial Nova Light" w:hAnsi="Arial Nova Light"/>
        </w:rPr>
      </w:pPr>
    </w:p>
    <w:p w14:paraId="21CD4CBF" w14:textId="77777777" w:rsidR="00C24EBB" w:rsidRDefault="00C24EBB" w:rsidP="004C7137">
      <w:pPr>
        <w:rPr>
          <w:rFonts w:ascii="Arial Nova Light" w:hAnsi="Arial Nova Light"/>
        </w:rPr>
      </w:pPr>
    </w:p>
    <w:p w14:paraId="6F946D4F" w14:textId="77777777" w:rsidR="00C24EBB" w:rsidRDefault="00C24EBB" w:rsidP="004C7137">
      <w:pPr>
        <w:rPr>
          <w:rFonts w:ascii="Arial Nova Light" w:hAnsi="Arial Nova Light"/>
        </w:rPr>
      </w:pPr>
    </w:p>
    <w:p w14:paraId="259FC6CE" w14:textId="77777777" w:rsidR="00C24EBB" w:rsidRDefault="00C24EBB" w:rsidP="004C7137">
      <w:pPr>
        <w:rPr>
          <w:rFonts w:ascii="Arial Nova Light" w:hAnsi="Arial Nova Light"/>
        </w:rPr>
      </w:pPr>
    </w:p>
    <w:p w14:paraId="2EB74684" w14:textId="77777777" w:rsidR="00C24EBB" w:rsidRDefault="00C24EBB" w:rsidP="004C7137">
      <w:pPr>
        <w:rPr>
          <w:rFonts w:ascii="Arial Nova Light" w:hAnsi="Arial Nova Light"/>
        </w:rPr>
      </w:pPr>
    </w:p>
    <w:p w14:paraId="02188C19" w14:textId="77777777" w:rsidR="00C24EBB" w:rsidRDefault="00C24EBB" w:rsidP="004C7137">
      <w:pPr>
        <w:rPr>
          <w:rFonts w:ascii="Arial Nova Light" w:hAnsi="Arial Nova Light"/>
        </w:rPr>
      </w:pPr>
    </w:p>
    <w:p w14:paraId="1987172E" w14:textId="77777777" w:rsidR="00C24EBB" w:rsidRDefault="00C24EBB" w:rsidP="004C7137">
      <w:pPr>
        <w:rPr>
          <w:rFonts w:ascii="Arial Nova Light" w:hAnsi="Arial Nova Light"/>
        </w:rPr>
      </w:pPr>
    </w:p>
    <w:p w14:paraId="023EEC09" w14:textId="77777777" w:rsidR="00D83790" w:rsidRDefault="00D83790" w:rsidP="00284F6C">
      <w:pPr>
        <w:pStyle w:val="Heading1"/>
        <w:rPr>
          <w:rFonts w:ascii="Arial Nova Light" w:hAnsi="Arial Nova Light"/>
        </w:rPr>
      </w:pPr>
    </w:p>
    <w:p w14:paraId="4D95BCC1" w14:textId="77777777" w:rsidR="00D83790" w:rsidRDefault="00D83790" w:rsidP="00284F6C">
      <w:pPr>
        <w:pStyle w:val="Heading1"/>
        <w:rPr>
          <w:rFonts w:ascii="Arial Nova Light" w:hAnsi="Arial Nova Light"/>
        </w:rPr>
      </w:pPr>
    </w:p>
    <w:p w14:paraId="6BBBBB6F" w14:textId="42F1B411" w:rsidR="00284F6C" w:rsidRPr="00C24EBB" w:rsidRDefault="00284F6C" w:rsidP="00284F6C">
      <w:pPr>
        <w:pStyle w:val="Heading1"/>
        <w:rPr>
          <w:rFonts w:ascii="Arial Nova Light" w:hAnsi="Arial Nova Light"/>
        </w:rPr>
      </w:pPr>
      <w:bookmarkStart w:id="34" w:name="_Toc152507708"/>
      <w:r w:rsidRPr="00C24EBB">
        <w:rPr>
          <w:rFonts w:ascii="Arial Nova Light" w:hAnsi="Arial Nova Light"/>
        </w:rPr>
        <w:t>Appendix D</w:t>
      </w:r>
      <w:bookmarkEnd w:id="34"/>
    </w:p>
    <w:p w14:paraId="785E0BEC" w14:textId="77777777" w:rsidR="00284F6C" w:rsidRDefault="00284F6C" w:rsidP="00C24EBB">
      <w:pPr>
        <w:pStyle w:val="Heading1"/>
        <w:rPr>
          <w:rFonts w:ascii="Arial Nova Light" w:hAnsi="Arial Nova Light"/>
        </w:rPr>
      </w:pPr>
    </w:p>
    <w:p w14:paraId="4A7E4349" w14:textId="77777777" w:rsidR="00284F6C" w:rsidRDefault="00284F6C" w:rsidP="00C24EBB">
      <w:pPr>
        <w:pStyle w:val="Heading1"/>
        <w:rPr>
          <w:rFonts w:ascii="Arial Nova Light" w:hAnsi="Arial Nova Light"/>
        </w:rPr>
      </w:pPr>
    </w:p>
    <w:p w14:paraId="49190445" w14:textId="77777777" w:rsidR="00C24EBB" w:rsidRDefault="00C24EBB" w:rsidP="004C7137">
      <w:pPr>
        <w:rPr>
          <w:rFonts w:ascii="Arial Nova Light" w:hAnsi="Arial Nova Light"/>
        </w:rPr>
      </w:pPr>
    </w:p>
    <w:p w14:paraId="3C7C6825" w14:textId="0EEC234B" w:rsidR="00C24EBB" w:rsidRDefault="00284F6C" w:rsidP="004C7137">
      <w:pPr>
        <w:rPr>
          <w:rFonts w:ascii="Arial Nova Light" w:hAnsi="Arial Nova Light"/>
        </w:rPr>
      </w:pPr>
      <w:r>
        <w:rPr>
          <w:rFonts w:ascii="Arial Nova Light" w:hAnsi="Arial Nova Light"/>
          <w:noProof/>
        </w:rPr>
        <w:drawing>
          <wp:inline distT="0" distB="0" distL="0" distR="0" wp14:anchorId="1412A1CE" wp14:editId="32814A32">
            <wp:extent cx="5362832" cy="4133850"/>
            <wp:effectExtent l="0" t="0" r="9525" b="0"/>
            <wp:docPr id="1894624589" name="Picture 1" descr="A diagram of a self-improve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624589" name="Picture 1" descr="A diagram of a self-improvement proces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75333" cy="4143486"/>
                    </a:xfrm>
                    <a:prstGeom prst="rect">
                      <a:avLst/>
                    </a:prstGeom>
                    <a:noFill/>
                  </pic:spPr>
                </pic:pic>
              </a:graphicData>
            </a:graphic>
          </wp:inline>
        </w:drawing>
      </w:r>
    </w:p>
    <w:p w14:paraId="174316F9" w14:textId="77777777" w:rsidR="00C24EBB" w:rsidRDefault="00C24EBB" w:rsidP="004C7137">
      <w:pPr>
        <w:rPr>
          <w:rFonts w:ascii="Arial Nova Light" w:hAnsi="Arial Nova Light"/>
        </w:rPr>
      </w:pPr>
    </w:p>
    <w:p w14:paraId="6BEB18DF" w14:textId="77777777" w:rsidR="00284F6C" w:rsidRPr="00D65D87" w:rsidRDefault="00284F6C" w:rsidP="00284F6C">
      <w:pPr>
        <w:rPr>
          <w:rFonts w:ascii="Arial Nova Light" w:hAnsi="Arial Nova Light"/>
        </w:rPr>
      </w:pPr>
      <w:r w:rsidRPr="00D65D87">
        <w:rPr>
          <w:rFonts w:ascii="Arial Nova Light" w:hAnsi="Arial Nova Light"/>
        </w:rPr>
        <w:t>(Laursen et al., 2022)</w:t>
      </w:r>
    </w:p>
    <w:p w14:paraId="1FB7A87A" w14:textId="70FA45D7" w:rsidR="00C24EBB" w:rsidRDefault="00C24EBB" w:rsidP="004C7137">
      <w:pPr>
        <w:rPr>
          <w:rFonts w:ascii="Arial Nova Light" w:hAnsi="Arial Nova Light"/>
        </w:rPr>
      </w:pPr>
    </w:p>
    <w:p w14:paraId="69E5C15C" w14:textId="77777777" w:rsidR="00C24EBB" w:rsidRDefault="00C24EBB" w:rsidP="004C7137">
      <w:pPr>
        <w:rPr>
          <w:rFonts w:ascii="Arial Nova Light" w:hAnsi="Arial Nova Light"/>
        </w:rPr>
      </w:pPr>
    </w:p>
    <w:p w14:paraId="2D86C89D" w14:textId="77777777" w:rsidR="00C24EBB" w:rsidRDefault="00C24EBB" w:rsidP="004C7137">
      <w:pPr>
        <w:rPr>
          <w:rFonts w:ascii="Arial Nova Light" w:hAnsi="Arial Nova Light"/>
        </w:rPr>
      </w:pPr>
    </w:p>
    <w:p w14:paraId="25083596" w14:textId="77777777" w:rsidR="00284F6C" w:rsidRPr="00D65D87" w:rsidRDefault="00284F6C">
      <w:pPr>
        <w:rPr>
          <w:rFonts w:ascii="Arial Nova Light" w:hAnsi="Arial Nova Light"/>
        </w:rPr>
      </w:pPr>
    </w:p>
    <w:sectPr w:rsidR="00284F6C" w:rsidRPr="00D65D8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3A152" w14:textId="77777777" w:rsidR="00217660" w:rsidRDefault="00217660" w:rsidP="005831A9">
      <w:pPr>
        <w:spacing w:after="0" w:line="240" w:lineRule="auto"/>
      </w:pPr>
      <w:r>
        <w:separator/>
      </w:r>
    </w:p>
  </w:endnote>
  <w:endnote w:type="continuationSeparator" w:id="0">
    <w:p w14:paraId="679C8328" w14:textId="77777777" w:rsidR="00217660" w:rsidRDefault="00217660"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Nova Light">
    <w:altName w:val="Arial Nova Light"/>
    <w:charset w:val="00"/>
    <w:family w:val="swiss"/>
    <w:pitch w:val="variable"/>
    <w:sig w:usb0="0000028F"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892AB" w14:textId="77777777" w:rsidR="00217660" w:rsidRDefault="00217660" w:rsidP="005831A9">
      <w:pPr>
        <w:spacing w:after="0" w:line="240" w:lineRule="auto"/>
      </w:pPr>
      <w:r>
        <w:separator/>
      </w:r>
    </w:p>
  </w:footnote>
  <w:footnote w:type="continuationSeparator" w:id="0">
    <w:p w14:paraId="6830820B" w14:textId="77777777" w:rsidR="00217660" w:rsidRDefault="00217660"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56B"/>
    <w:multiLevelType w:val="hybridMultilevel"/>
    <w:tmpl w:val="A9A4A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E5C30"/>
    <w:multiLevelType w:val="multilevel"/>
    <w:tmpl w:val="A93A815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CEA03FD"/>
    <w:multiLevelType w:val="hybridMultilevel"/>
    <w:tmpl w:val="6360B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F76538"/>
    <w:multiLevelType w:val="hybridMultilevel"/>
    <w:tmpl w:val="DF289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E677A0"/>
    <w:multiLevelType w:val="multilevel"/>
    <w:tmpl w:val="EE62D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B6480E"/>
    <w:multiLevelType w:val="multilevel"/>
    <w:tmpl w:val="0C9E851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2AB17155"/>
    <w:multiLevelType w:val="hybridMultilevel"/>
    <w:tmpl w:val="569E3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595933"/>
    <w:multiLevelType w:val="multilevel"/>
    <w:tmpl w:val="6CBCE2DA"/>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329F2C1A"/>
    <w:multiLevelType w:val="multilevel"/>
    <w:tmpl w:val="3FC60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367554F"/>
    <w:multiLevelType w:val="multilevel"/>
    <w:tmpl w:val="FEFE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B4571B4"/>
    <w:multiLevelType w:val="multilevel"/>
    <w:tmpl w:val="993E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5ED4FB1"/>
    <w:multiLevelType w:val="hybridMultilevel"/>
    <w:tmpl w:val="E15E8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1A79FA"/>
    <w:multiLevelType w:val="multilevel"/>
    <w:tmpl w:val="63ECE436"/>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061897713">
    <w:abstractNumId w:val="1"/>
  </w:num>
  <w:num w:numId="2" w16cid:durableId="1176842713">
    <w:abstractNumId w:val="6"/>
  </w:num>
  <w:num w:numId="3" w16cid:durableId="1590383984">
    <w:abstractNumId w:val="0"/>
  </w:num>
  <w:num w:numId="4" w16cid:durableId="1664627086">
    <w:abstractNumId w:val="2"/>
  </w:num>
  <w:num w:numId="5" w16cid:durableId="1015153103">
    <w:abstractNumId w:val="5"/>
  </w:num>
  <w:num w:numId="6" w16cid:durableId="692003565">
    <w:abstractNumId w:val="4"/>
  </w:num>
  <w:num w:numId="7" w16cid:durableId="791244796">
    <w:abstractNumId w:val="12"/>
  </w:num>
  <w:num w:numId="8" w16cid:durableId="896167790">
    <w:abstractNumId w:val="3"/>
  </w:num>
  <w:num w:numId="9" w16cid:durableId="710422413">
    <w:abstractNumId w:val="9"/>
  </w:num>
  <w:num w:numId="10" w16cid:durableId="96171608">
    <w:abstractNumId w:val="11"/>
  </w:num>
  <w:num w:numId="11" w16cid:durableId="262954895">
    <w:abstractNumId w:val="10"/>
  </w:num>
  <w:num w:numId="12" w16cid:durableId="1021780362">
    <w:abstractNumId w:val="13"/>
  </w:num>
  <w:num w:numId="13" w16cid:durableId="821822366">
    <w:abstractNumId w:val="8"/>
  </w:num>
  <w:num w:numId="14" w16cid:durableId="635756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40496"/>
    <w:rsid w:val="00072328"/>
    <w:rsid w:val="000B05C6"/>
    <w:rsid w:val="000B0ECE"/>
    <w:rsid w:val="000B4C14"/>
    <w:rsid w:val="000C16D7"/>
    <w:rsid w:val="000C6DB6"/>
    <w:rsid w:val="000D4EF9"/>
    <w:rsid w:val="000F29EC"/>
    <w:rsid w:val="00107D3A"/>
    <w:rsid w:val="00116F7F"/>
    <w:rsid w:val="001251B4"/>
    <w:rsid w:val="001369E7"/>
    <w:rsid w:val="00145659"/>
    <w:rsid w:val="00175270"/>
    <w:rsid w:val="00183B04"/>
    <w:rsid w:val="00186B57"/>
    <w:rsid w:val="0019589F"/>
    <w:rsid w:val="001B2DE0"/>
    <w:rsid w:val="001C34C1"/>
    <w:rsid w:val="001C79A9"/>
    <w:rsid w:val="001D0ED7"/>
    <w:rsid w:val="00217660"/>
    <w:rsid w:val="00233E78"/>
    <w:rsid w:val="00240B77"/>
    <w:rsid w:val="00284F6C"/>
    <w:rsid w:val="002963EF"/>
    <w:rsid w:val="00297F87"/>
    <w:rsid w:val="002B3153"/>
    <w:rsid w:val="002B63C4"/>
    <w:rsid w:val="002D583B"/>
    <w:rsid w:val="002E5047"/>
    <w:rsid w:val="002F4854"/>
    <w:rsid w:val="002F694F"/>
    <w:rsid w:val="00302236"/>
    <w:rsid w:val="003225FC"/>
    <w:rsid w:val="00360205"/>
    <w:rsid w:val="00367A60"/>
    <w:rsid w:val="00372C03"/>
    <w:rsid w:val="00395EF9"/>
    <w:rsid w:val="003C5C59"/>
    <w:rsid w:val="003D668E"/>
    <w:rsid w:val="003F052E"/>
    <w:rsid w:val="003F5FF0"/>
    <w:rsid w:val="004462E1"/>
    <w:rsid w:val="00462C01"/>
    <w:rsid w:val="004777D0"/>
    <w:rsid w:val="0049180C"/>
    <w:rsid w:val="004A3EF7"/>
    <w:rsid w:val="004C33CD"/>
    <w:rsid w:val="004C7137"/>
    <w:rsid w:val="004D32FF"/>
    <w:rsid w:val="004D7BC7"/>
    <w:rsid w:val="0052287C"/>
    <w:rsid w:val="005365F9"/>
    <w:rsid w:val="005831A9"/>
    <w:rsid w:val="00583709"/>
    <w:rsid w:val="00597DEE"/>
    <w:rsid w:val="005A3A4B"/>
    <w:rsid w:val="005D6CD7"/>
    <w:rsid w:val="00607224"/>
    <w:rsid w:val="00646B1C"/>
    <w:rsid w:val="0065364D"/>
    <w:rsid w:val="00661AC4"/>
    <w:rsid w:val="0068457A"/>
    <w:rsid w:val="006966EC"/>
    <w:rsid w:val="006F64B8"/>
    <w:rsid w:val="00711B79"/>
    <w:rsid w:val="00713A09"/>
    <w:rsid w:val="00747A27"/>
    <w:rsid w:val="00754D29"/>
    <w:rsid w:val="007844F2"/>
    <w:rsid w:val="007C7CA4"/>
    <w:rsid w:val="00806309"/>
    <w:rsid w:val="00815AF1"/>
    <w:rsid w:val="008312FD"/>
    <w:rsid w:val="00842318"/>
    <w:rsid w:val="008510BC"/>
    <w:rsid w:val="0085773A"/>
    <w:rsid w:val="00866C98"/>
    <w:rsid w:val="00867B12"/>
    <w:rsid w:val="00870626"/>
    <w:rsid w:val="00870A8B"/>
    <w:rsid w:val="00884E51"/>
    <w:rsid w:val="008874DC"/>
    <w:rsid w:val="008B4D35"/>
    <w:rsid w:val="008C391D"/>
    <w:rsid w:val="008C4528"/>
    <w:rsid w:val="008C6661"/>
    <w:rsid w:val="008D3BD1"/>
    <w:rsid w:val="008F0DB7"/>
    <w:rsid w:val="009323C1"/>
    <w:rsid w:val="0094138F"/>
    <w:rsid w:val="009454CA"/>
    <w:rsid w:val="009640F7"/>
    <w:rsid w:val="009658A1"/>
    <w:rsid w:val="00A23F6C"/>
    <w:rsid w:val="00A52D9F"/>
    <w:rsid w:val="00A7252D"/>
    <w:rsid w:val="00A7364E"/>
    <w:rsid w:val="00AD1A20"/>
    <w:rsid w:val="00AF589C"/>
    <w:rsid w:val="00AF6C5E"/>
    <w:rsid w:val="00B22FEE"/>
    <w:rsid w:val="00B32AE3"/>
    <w:rsid w:val="00B32DC2"/>
    <w:rsid w:val="00B70151"/>
    <w:rsid w:val="00B75094"/>
    <w:rsid w:val="00B7651D"/>
    <w:rsid w:val="00BD19AC"/>
    <w:rsid w:val="00BD6870"/>
    <w:rsid w:val="00C03A58"/>
    <w:rsid w:val="00C159AD"/>
    <w:rsid w:val="00C24EBB"/>
    <w:rsid w:val="00C365E0"/>
    <w:rsid w:val="00C443EB"/>
    <w:rsid w:val="00C445D4"/>
    <w:rsid w:val="00C50AB5"/>
    <w:rsid w:val="00C7402D"/>
    <w:rsid w:val="00CA1625"/>
    <w:rsid w:val="00CA44EB"/>
    <w:rsid w:val="00CA65DE"/>
    <w:rsid w:val="00CE4772"/>
    <w:rsid w:val="00D00E05"/>
    <w:rsid w:val="00D012D4"/>
    <w:rsid w:val="00D378D2"/>
    <w:rsid w:val="00D534F6"/>
    <w:rsid w:val="00D53B8D"/>
    <w:rsid w:val="00D56C83"/>
    <w:rsid w:val="00D61617"/>
    <w:rsid w:val="00D65D87"/>
    <w:rsid w:val="00D83790"/>
    <w:rsid w:val="00D9130B"/>
    <w:rsid w:val="00DD4D69"/>
    <w:rsid w:val="00DE7836"/>
    <w:rsid w:val="00E10CC0"/>
    <w:rsid w:val="00E1678B"/>
    <w:rsid w:val="00E3265A"/>
    <w:rsid w:val="00E841CA"/>
    <w:rsid w:val="00ED153E"/>
    <w:rsid w:val="00F1015B"/>
    <w:rsid w:val="00F272CF"/>
    <w:rsid w:val="00F27B37"/>
    <w:rsid w:val="00F50767"/>
    <w:rsid w:val="00F62496"/>
    <w:rsid w:val="00F867C0"/>
    <w:rsid w:val="00F90BAE"/>
    <w:rsid w:val="00FB6546"/>
    <w:rsid w:val="00FE67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747A27"/>
    <w:rPr>
      <w:color w:val="605E5C"/>
      <w:shd w:val="clear" w:color="auto" w:fill="E1DFDD"/>
    </w:rPr>
  </w:style>
  <w:style w:type="table" w:styleId="TableGrid">
    <w:name w:val="Table Grid"/>
    <w:basedOn w:val="TableNormal"/>
    <w:uiPriority w:val="39"/>
    <w:rsid w:val="004D7B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157273">
      <w:bodyDiv w:val="1"/>
      <w:marLeft w:val="0"/>
      <w:marRight w:val="0"/>
      <w:marTop w:val="0"/>
      <w:marBottom w:val="0"/>
      <w:divBdr>
        <w:top w:val="none" w:sz="0" w:space="0" w:color="auto"/>
        <w:left w:val="none" w:sz="0" w:space="0" w:color="auto"/>
        <w:bottom w:val="none" w:sz="0" w:space="0" w:color="auto"/>
        <w:right w:val="none" w:sz="0" w:space="0" w:color="auto"/>
      </w:divBdr>
    </w:div>
    <w:div w:id="182981807">
      <w:bodyDiv w:val="1"/>
      <w:marLeft w:val="0"/>
      <w:marRight w:val="0"/>
      <w:marTop w:val="0"/>
      <w:marBottom w:val="0"/>
      <w:divBdr>
        <w:top w:val="none" w:sz="0" w:space="0" w:color="auto"/>
        <w:left w:val="none" w:sz="0" w:space="0" w:color="auto"/>
        <w:bottom w:val="none" w:sz="0" w:space="0" w:color="auto"/>
        <w:right w:val="none" w:sz="0" w:space="0" w:color="auto"/>
      </w:divBdr>
    </w:div>
    <w:div w:id="201290452">
      <w:bodyDiv w:val="1"/>
      <w:marLeft w:val="0"/>
      <w:marRight w:val="0"/>
      <w:marTop w:val="0"/>
      <w:marBottom w:val="0"/>
      <w:divBdr>
        <w:top w:val="none" w:sz="0" w:space="0" w:color="auto"/>
        <w:left w:val="none" w:sz="0" w:space="0" w:color="auto"/>
        <w:bottom w:val="none" w:sz="0" w:space="0" w:color="auto"/>
        <w:right w:val="none" w:sz="0" w:space="0" w:color="auto"/>
      </w:divBdr>
      <w:divsChild>
        <w:div w:id="1124083122">
          <w:marLeft w:val="0"/>
          <w:marRight w:val="0"/>
          <w:marTop w:val="120"/>
          <w:marBottom w:val="0"/>
          <w:divBdr>
            <w:top w:val="none" w:sz="0" w:space="0" w:color="auto"/>
            <w:left w:val="none" w:sz="0" w:space="0" w:color="auto"/>
            <w:bottom w:val="none" w:sz="0" w:space="0" w:color="auto"/>
            <w:right w:val="none" w:sz="0" w:space="0" w:color="auto"/>
          </w:divBdr>
        </w:div>
        <w:div w:id="1471244803">
          <w:marLeft w:val="0"/>
          <w:marRight w:val="0"/>
          <w:marTop w:val="240"/>
          <w:marBottom w:val="0"/>
          <w:divBdr>
            <w:top w:val="none" w:sz="0" w:space="0" w:color="auto"/>
            <w:left w:val="none" w:sz="0" w:space="0" w:color="auto"/>
            <w:bottom w:val="none" w:sz="0" w:space="0" w:color="auto"/>
            <w:right w:val="none" w:sz="0" w:space="0" w:color="auto"/>
          </w:divBdr>
          <w:divsChild>
            <w:div w:id="1379209657">
              <w:marLeft w:val="0"/>
              <w:marRight w:val="0"/>
              <w:marTop w:val="0"/>
              <w:marBottom w:val="0"/>
              <w:divBdr>
                <w:top w:val="none" w:sz="0" w:space="0" w:color="auto"/>
                <w:left w:val="none" w:sz="0" w:space="0" w:color="auto"/>
                <w:bottom w:val="none" w:sz="0" w:space="0" w:color="auto"/>
                <w:right w:val="none" w:sz="0" w:space="0" w:color="auto"/>
              </w:divBdr>
            </w:div>
            <w:div w:id="1956522125">
              <w:marLeft w:val="0"/>
              <w:marRight w:val="0"/>
              <w:marTop w:val="240"/>
              <w:marBottom w:val="240"/>
              <w:divBdr>
                <w:top w:val="none" w:sz="0" w:space="0" w:color="auto"/>
                <w:left w:val="none" w:sz="0" w:space="0" w:color="auto"/>
                <w:bottom w:val="none" w:sz="0" w:space="0" w:color="auto"/>
                <w:right w:val="none" w:sz="0" w:space="0" w:color="auto"/>
              </w:divBdr>
            </w:div>
            <w:div w:id="730154893">
              <w:marLeft w:val="0"/>
              <w:marRight w:val="0"/>
              <w:marTop w:val="0"/>
              <w:marBottom w:val="0"/>
              <w:divBdr>
                <w:top w:val="none" w:sz="0" w:space="0" w:color="auto"/>
                <w:left w:val="none" w:sz="0" w:space="0" w:color="auto"/>
                <w:bottom w:val="none" w:sz="0" w:space="0" w:color="auto"/>
                <w:right w:val="none" w:sz="0" w:space="0" w:color="auto"/>
              </w:divBdr>
            </w:div>
            <w:div w:id="2007048096">
              <w:marLeft w:val="0"/>
              <w:marRight w:val="0"/>
              <w:marTop w:val="240"/>
              <w:marBottom w:val="240"/>
              <w:divBdr>
                <w:top w:val="none" w:sz="0" w:space="0" w:color="auto"/>
                <w:left w:val="none" w:sz="0" w:space="0" w:color="auto"/>
                <w:bottom w:val="none" w:sz="0" w:space="0" w:color="auto"/>
                <w:right w:val="none" w:sz="0" w:space="0" w:color="auto"/>
              </w:divBdr>
            </w:div>
            <w:div w:id="1238978044">
              <w:marLeft w:val="0"/>
              <w:marRight w:val="0"/>
              <w:marTop w:val="0"/>
              <w:marBottom w:val="0"/>
              <w:divBdr>
                <w:top w:val="none" w:sz="0" w:space="0" w:color="auto"/>
                <w:left w:val="none" w:sz="0" w:space="0" w:color="auto"/>
                <w:bottom w:val="none" w:sz="0" w:space="0" w:color="auto"/>
                <w:right w:val="none" w:sz="0" w:space="0" w:color="auto"/>
              </w:divBdr>
            </w:div>
            <w:div w:id="127967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386963">
      <w:bodyDiv w:val="1"/>
      <w:marLeft w:val="0"/>
      <w:marRight w:val="0"/>
      <w:marTop w:val="0"/>
      <w:marBottom w:val="0"/>
      <w:divBdr>
        <w:top w:val="none" w:sz="0" w:space="0" w:color="auto"/>
        <w:left w:val="none" w:sz="0" w:space="0" w:color="auto"/>
        <w:bottom w:val="none" w:sz="0" w:space="0" w:color="auto"/>
        <w:right w:val="none" w:sz="0" w:space="0" w:color="auto"/>
      </w:divBdr>
    </w:div>
    <w:div w:id="347827509">
      <w:bodyDiv w:val="1"/>
      <w:marLeft w:val="0"/>
      <w:marRight w:val="0"/>
      <w:marTop w:val="0"/>
      <w:marBottom w:val="0"/>
      <w:divBdr>
        <w:top w:val="none" w:sz="0" w:space="0" w:color="auto"/>
        <w:left w:val="none" w:sz="0" w:space="0" w:color="auto"/>
        <w:bottom w:val="none" w:sz="0" w:space="0" w:color="auto"/>
        <w:right w:val="none" w:sz="0" w:space="0" w:color="auto"/>
      </w:divBdr>
    </w:div>
    <w:div w:id="492994435">
      <w:bodyDiv w:val="1"/>
      <w:marLeft w:val="0"/>
      <w:marRight w:val="0"/>
      <w:marTop w:val="0"/>
      <w:marBottom w:val="0"/>
      <w:divBdr>
        <w:top w:val="none" w:sz="0" w:space="0" w:color="auto"/>
        <w:left w:val="none" w:sz="0" w:space="0" w:color="auto"/>
        <w:bottom w:val="none" w:sz="0" w:space="0" w:color="auto"/>
        <w:right w:val="none" w:sz="0" w:space="0" w:color="auto"/>
      </w:divBdr>
      <w:divsChild>
        <w:div w:id="398669434">
          <w:marLeft w:val="0"/>
          <w:marRight w:val="0"/>
          <w:marTop w:val="0"/>
          <w:marBottom w:val="0"/>
          <w:divBdr>
            <w:top w:val="none" w:sz="0" w:space="0" w:color="auto"/>
            <w:left w:val="none" w:sz="0" w:space="0" w:color="auto"/>
            <w:bottom w:val="none" w:sz="0" w:space="0" w:color="auto"/>
            <w:right w:val="none" w:sz="0" w:space="0" w:color="auto"/>
          </w:divBdr>
          <w:divsChild>
            <w:div w:id="1495684149">
              <w:marLeft w:val="0"/>
              <w:marRight w:val="0"/>
              <w:marTop w:val="0"/>
              <w:marBottom w:val="0"/>
              <w:divBdr>
                <w:top w:val="none" w:sz="0" w:space="0" w:color="auto"/>
                <w:left w:val="none" w:sz="0" w:space="0" w:color="auto"/>
                <w:bottom w:val="none" w:sz="0" w:space="0" w:color="auto"/>
                <w:right w:val="none" w:sz="0" w:space="0" w:color="auto"/>
              </w:divBdr>
              <w:divsChild>
                <w:div w:id="40379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486360">
          <w:marLeft w:val="0"/>
          <w:marRight w:val="0"/>
          <w:marTop w:val="0"/>
          <w:marBottom w:val="0"/>
          <w:divBdr>
            <w:top w:val="none" w:sz="0" w:space="0" w:color="auto"/>
            <w:left w:val="none" w:sz="0" w:space="0" w:color="auto"/>
            <w:bottom w:val="none" w:sz="0" w:space="0" w:color="auto"/>
            <w:right w:val="none" w:sz="0" w:space="0" w:color="auto"/>
          </w:divBdr>
          <w:divsChild>
            <w:div w:id="1292900725">
              <w:marLeft w:val="0"/>
              <w:marRight w:val="0"/>
              <w:marTop w:val="0"/>
              <w:marBottom w:val="0"/>
              <w:divBdr>
                <w:top w:val="none" w:sz="0" w:space="0" w:color="auto"/>
                <w:left w:val="none" w:sz="0" w:space="0" w:color="auto"/>
                <w:bottom w:val="none" w:sz="0" w:space="0" w:color="auto"/>
                <w:right w:val="none" w:sz="0" w:space="0" w:color="auto"/>
              </w:divBdr>
              <w:divsChild>
                <w:div w:id="741564435">
                  <w:marLeft w:val="0"/>
                  <w:marRight w:val="0"/>
                  <w:marTop w:val="0"/>
                  <w:marBottom w:val="0"/>
                  <w:divBdr>
                    <w:top w:val="none" w:sz="0" w:space="0" w:color="auto"/>
                    <w:left w:val="none" w:sz="0" w:space="0" w:color="auto"/>
                    <w:bottom w:val="none" w:sz="0" w:space="0" w:color="auto"/>
                    <w:right w:val="none" w:sz="0" w:space="0" w:color="auto"/>
                  </w:divBdr>
                  <w:divsChild>
                    <w:div w:id="87582081">
                      <w:marLeft w:val="0"/>
                      <w:marRight w:val="0"/>
                      <w:marTop w:val="0"/>
                      <w:marBottom w:val="0"/>
                      <w:divBdr>
                        <w:top w:val="none" w:sz="0" w:space="0" w:color="auto"/>
                        <w:left w:val="none" w:sz="0" w:space="0" w:color="auto"/>
                        <w:bottom w:val="none" w:sz="0" w:space="0" w:color="auto"/>
                        <w:right w:val="none" w:sz="0" w:space="0" w:color="auto"/>
                      </w:divBdr>
                      <w:divsChild>
                        <w:div w:id="1958945321">
                          <w:marLeft w:val="0"/>
                          <w:marRight w:val="0"/>
                          <w:marTop w:val="0"/>
                          <w:marBottom w:val="0"/>
                          <w:divBdr>
                            <w:top w:val="none" w:sz="0" w:space="0" w:color="auto"/>
                            <w:left w:val="none" w:sz="0" w:space="0" w:color="auto"/>
                            <w:bottom w:val="none" w:sz="0" w:space="0" w:color="auto"/>
                            <w:right w:val="none" w:sz="0" w:space="0" w:color="auto"/>
                          </w:divBdr>
                          <w:divsChild>
                            <w:div w:id="883835264">
                              <w:marLeft w:val="0"/>
                              <w:marRight w:val="0"/>
                              <w:marTop w:val="0"/>
                              <w:marBottom w:val="0"/>
                              <w:divBdr>
                                <w:top w:val="none" w:sz="0" w:space="0" w:color="auto"/>
                                <w:left w:val="none" w:sz="0" w:space="0" w:color="auto"/>
                                <w:bottom w:val="none" w:sz="0" w:space="0" w:color="auto"/>
                                <w:right w:val="none" w:sz="0" w:space="0" w:color="auto"/>
                              </w:divBdr>
                              <w:divsChild>
                                <w:div w:id="4674340">
                                  <w:marLeft w:val="0"/>
                                  <w:marRight w:val="0"/>
                                  <w:marTop w:val="0"/>
                                  <w:marBottom w:val="0"/>
                                  <w:divBdr>
                                    <w:top w:val="none" w:sz="0" w:space="0" w:color="auto"/>
                                    <w:left w:val="none" w:sz="0" w:space="0" w:color="auto"/>
                                    <w:bottom w:val="none" w:sz="0" w:space="0" w:color="auto"/>
                                    <w:right w:val="none" w:sz="0" w:space="0" w:color="auto"/>
                                  </w:divBdr>
                                </w:div>
                              </w:divsChild>
                            </w:div>
                            <w:div w:id="184342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9219330">
      <w:bodyDiv w:val="1"/>
      <w:marLeft w:val="0"/>
      <w:marRight w:val="0"/>
      <w:marTop w:val="0"/>
      <w:marBottom w:val="0"/>
      <w:divBdr>
        <w:top w:val="none" w:sz="0" w:space="0" w:color="auto"/>
        <w:left w:val="none" w:sz="0" w:space="0" w:color="auto"/>
        <w:bottom w:val="none" w:sz="0" w:space="0" w:color="auto"/>
        <w:right w:val="none" w:sz="0" w:space="0" w:color="auto"/>
      </w:divBdr>
    </w:div>
    <w:div w:id="537015886">
      <w:bodyDiv w:val="1"/>
      <w:marLeft w:val="0"/>
      <w:marRight w:val="0"/>
      <w:marTop w:val="0"/>
      <w:marBottom w:val="0"/>
      <w:divBdr>
        <w:top w:val="none" w:sz="0" w:space="0" w:color="auto"/>
        <w:left w:val="none" w:sz="0" w:space="0" w:color="auto"/>
        <w:bottom w:val="none" w:sz="0" w:space="0" w:color="auto"/>
        <w:right w:val="none" w:sz="0" w:space="0" w:color="auto"/>
      </w:divBdr>
    </w:div>
    <w:div w:id="784617744">
      <w:bodyDiv w:val="1"/>
      <w:marLeft w:val="0"/>
      <w:marRight w:val="0"/>
      <w:marTop w:val="0"/>
      <w:marBottom w:val="0"/>
      <w:divBdr>
        <w:top w:val="none" w:sz="0" w:space="0" w:color="auto"/>
        <w:left w:val="none" w:sz="0" w:space="0" w:color="auto"/>
        <w:bottom w:val="none" w:sz="0" w:space="0" w:color="auto"/>
        <w:right w:val="none" w:sz="0" w:space="0" w:color="auto"/>
      </w:divBdr>
    </w:div>
    <w:div w:id="789855164">
      <w:bodyDiv w:val="1"/>
      <w:marLeft w:val="0"/>
      <w:marRight w:val="0"/>
      <w:marTop w:val="0"/>
      <w:marBottom w:val="0"/>
      <w:divBdr>
        <w:top w:val="none" w:sz="0" w:space="0" w:color="auto"/>
        <w:left w:val="none" w:sz="0" w:space="0" w:color="auto"/>
        <w:bottom w:val="none" w:sz="0" w:space="0" w:color="auto"/>
        <w:right w:val="none" w:sz="0" w:space="0" w:color="auto"/>
      </w:divBdr>
    </w:div>
    <w:div w:id="1027222556">
      <w:bodyDiv w:val="1"/>
      <w:marLeft w:val="0"/>
      <w:marRight w:val="0"/>
      <w:marTop w:val="0"/>
      <w:marBottom w:val="0"/>
      <w:divBdr>
        <w:top w:val="none" w:sz="0" w:space="0" w:color="auto"/>
        <w:left w:val="none" w:sz="0" w:space="0" w:color="auto"/>
        <w:bottom w:val="none" w:sz="0" w:space="0" w:color="auto"/>
        <w:right w:val="none" w:sz="0" w:space="0" w:color="auto"/>
      </w:divBdr>
    </w:div>
    <w:div w:id="1182816158">
      <w:bodyDiv w:val="1"/>
      <w:marLeft w:val="0"/>
      <w:marRight w:val="0"/>
      <w:marTop w:val="0"/>
      <w:marBottom w:val="0"/>
      <w:divBdr>
        <w:top w:val="none" w:sz="0" w:space="0" w:color="auto"/>
        <w:left w:val="none" w:sz="0" w:space="0" w:color="auto"/>
        <w:bottom w:val="none" w:sz="0" w:space="0" w:color="auto"/>
        <w:right w:val="none" w:sz="0" w:space="0" w:color="auto"/>
      </w:divBdr>
    </w:div>
    <w:div w:id="1185284714">
      <w:bodyDiv w:val="1"/>
      <w:marLeft w:val="0"/>
      <w:marRight w:val="0"/>
      <w:marTop w:val="0"/>
      <w:marBottom w:val="0"/>
      <w:divBdr>
        <w:top w:val="none" w:sz="0" w:space="0" w:color="auto"/>
        <w:left w:val="none" w:sz="0" w:space="0" w:color="auto"/>
        <w:bottom w:val="none" w:sz="0" w:space="0" w:color="auto"/>
        <w:right w:val="none" w:sz="0" w:space="0" w:color="auto"/>
      </w:divBdr>
    </w:div>
    <w:div w:id="1310284224">
      <w:bodyDiv w:val="1"/>
      <w:marLeft w:val="0"/>
      <w:marRight w:val="0"/>
      <w:marTop w:val="0"/>
      <w:marBottom w:val="0"/>
      <w:divBdr>
        <w:top w:val="none" w:sz="0" w:space="0" w:color="auto"/>
        <w:left w:val="none" w:sz="0" w:space="0" w:color="auto"/>
        <w:bottom w:val="none" w:sz="0" w:space="0" w:color="auto"/>
        <w:right w:val="none" w:sz="0" w:space="0" w:color="auto"/>
      </w:divBdr>
      <w:divsChild>
        <w:div w:id="1979337274">
          <w:marLeft w:val="0"/>
          <w:marRight w:val="0"/>
          <w:marTop w:val="0"/>
          <w:marBottom w:val="0"/>
          <w:divBdr>
            <w:top w:val="none" w:sz="0" w:space="0" w:color="auto"/>
            <w:left w:val="none" w:sz="0" w:space="0" w:color="auto"/>
            <w:bottom w:val="none" w:sz="0" w:space="0" w:color="auto"/>
            <w:right w:val="none" w:sz="0" w:space="0" w:color="auto"/>
          </w:divBdr>
        </w:div>
        <w:div w:id="1060128782">
          <w:marLeft w:val="0"/>
          <w:marRight w:val="0"/>
          <w:marTop w:val="0"/>
          <w:marBottom w:val="0"/>
          <w:divBdr>
            <w:top w:val="none" w:sz="0" w:space="0" w:color="auto"/>
            <w:left w:val="none" w:sz="0" w:space="0" w:color="auto"/>
            <w:bottom w:val="none" w:sz="0" w:space="0" w:color="auto"/>
            <w:right w:val="none" w:sz="0" w:space="0" w:color="auto"/>
          </w:divBdr>
        </w:div>
      </w:divsChild>
    </w:div>
    <w:div w:id="1559323601">
      <w:bodyDiv w:val="1"/>
      <w:marLeft w:val="0"/>
      <w:marRight w:val="0"/>
      <w:marTop w:val="0"/>
      <w:marBottom w:val="0"/>
      <w:divBdr>
        <w:top w:val="none" w:sz="0" w:space="0" w:color="auto"/>
        <w:left w:val="none" w:sz="0" w:space="0" w:color="auto"/>
        <w:bottom w:val="none" w:sz="0" w:space="0" w:color="auto"/>
        <w:right w:val="none" w:sz="0" w:space="0" w:color="auto"/>
      </w:divBdr>
    </w:div>
    <w:div w:id="1564438882">
      <w:bodyDiv w:val="1"/>
      <w:marLeft w:val="0"/>
      <w:marRight w:val="0"/>
      <w:marTop w:val="0"/>
      <w:marBottom w:val="0"/>
      <w:divBdr>
        <w:top w:val="none" w:sz="0" w:space="0" w:color="auto"/>
        <w:left w:val="none" w:sz="0" w:space="0" w:color="auto"/>
        <w:bottom w:val="none" w:sz="0" w:space="0" w:color="auto"/>
        <w:right w:val="none" w:sz="0" w:space="0" w:color="auto"/>
      </w:divBdr>
    </w:div>
    <w:div w:id="1768505401">
      <w:bodyDiv w:val="1"/>
      <w:marLeft w:val="0"/>
      <w:marRight w:val="0"/>
      <w:marTop w:val="0"/>
      <w:marBottom w:val="0"/>
      <w:divBdr>
        <w:top w:val="none" w:sz="0" w:space="0" w:color="auto"/>
        <w:left w:val="none" w:sz="0" w:space="0" w:color="auto"/>
        <w:bottom w:val="none" w:sz="0" w:space="0" w:color="auto"/>
        <w:right w:val="none" w:sz="0" w:space="0" w:color="auto"/>
      </w:divBdr>
      <w:divsChild>
        <w:div w:id="860121131">
          <w:marLeft w:val="0"/>
          <w:marRight w:val="0"/>
          <w:marTop w:val="0"/>
          <w:marBottom w:val="0"/>
          <w:divBdr>
            <w:top w:val="none" w:sz="0" w:space="0" w:color="auto"/>
            <w:left w:val="none" w:sz="0" w:space="0" w:color="auto"/>
            <w:bottom w:val="none" w:sz="0" w:space="0" w:color="auto"/>
            <w:right w:val="none" w:sz="0" w:space="0" w:color="auto"/>
          </w:divBdr>
          <w:divsChild>
            <w:div w:id="114920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714833">
      <w:bodyDiv w:val="1"/>
      <w:marLeft w:val="0"/>
      <w:marRight w:val="0"/>
      <w:marTop w:val="0"/>
      <w:marBottom w:val="0"/>
      <w:divBdr>
        <w:top w:val="none" w:sz="0" w:space="0" w:color="auto"/>
        <w:left w:val="none" w:sz="0" w:space="0" w:color="auto"/>
        <w:bottom w:val="none" w:sz="0" w:space="0" w:color="auto"/>
        <w:right w:val="none" w:sz="0" w:space="0" w:color="auto"/>
      </w:divBdr>
      <w:divsChild>
        <w:div w:id="1995908820">
          <w:marLeft w:val="0"/>
          <w:marRight w:val="0"/>
          <w:marTop w:val="0"/>
          <w:marBottom w:val="0"/>
          <w:divBdr>
            <w:top w:val="none" w:sz="0" w:space="0" w:color="auto"/>
            <w:left w:val="none" w:sz="0" w:space="0" w:color="auto"/>
            <w:bottom w:val="none" w:sz="0" w:space="0" w:color="auto"/>
            <w:right w:val="none" w:sz="0" w:space="0" w:color="auto"/>
          </w:divBdr>
          <w:divsChild>
            <w:div w:id="1468283240">
              <w:marLeft w:val="0"/>
              <w:marRight w:val="0"/>
              <w:marTop w:val="0"/>
              <w:marBottom w:val="0"/>
              <w:divBdr>
                <w:top w:val="none" w:sz="0" w:space="0" w:color="auto"/>
                <w:left w:val="none" w:sz="0" w:space="0" w:color="auto"/>
                <w:bottom w:val="none" w:sz="0" w:space="0" w:color="auto"/>
                <w:right w:val="none" w:sz="0" w:space="0" w:color="auto"/>
              </w:divBdr>
            </w:div>
          </w:divsChild>
        </w:div>
        <w:div w:id="1751922061">
          <w:marLeft w:val="0"/>
          <w:marRight w:val="0"/>
          <w:marTop w:val="8306"/>
          <w:marBottom w:val="0"/>
          <w:divBdr>
            <w:top w:val="none" w:sz="0" w:space="0" w:color="auto"/>
            <w:left w:val="none" w:sz="0" w:space="0" w:color="auto"/>
            <w:bottom w:val="none" w:sz="0" w:space="0" w:color="auto"/>
            <w:right w:val="none" w:sz="0" w:space="0" w:color="auto"/>
          </w:divBdr>
          <w:divsChild>
            <w:div w:id="268007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625362">
      <w:bodyDiv w:val="1"/>
      <w:marLeft w:val="0"/>
      <w:marRight w:val="0"/>
      <w:marTop w:val="0"/>
      <w:marBottom w:val="0"/>
      <w:divBdr>
        <w:top w:val="none" w:sz="0" w:space="0" w:color="auto"/>
        <w:left w:val="none" w:sz="0" w:space="0" w:color="auto"/>
        <w:bottom w:val="none" w:sz="0" w:space="0" w:color="auto"/>
        <w:right w:val="none" w:sz="0" w:space="0" w:color="auto"/>
      </w:divBdr>
      <w:divsChild>
        <w:div w:id="2147233759">
          <w:blockQuote w:val="1"/>
          <w:marLeft w:val="0"/>
          <w:marRight w:val="0"/>
          <w:marTop w:val="300"/>
          <w:marBottom w:val="300"/>
          <w:divBdr>
            <w:top w:val="none" w:sz="0" w:space="0" w:color="auto"/>
            <w:left w:val="single" w:sz="24" w:space="11" w:color="FF8B0C"/>
            <w:bottom w:val="none" w:sz="0" w:space="0" w:color="auto"/>
            <w:right w:val="none" w:sz="0" w:space="0" w:color="auto"/>
          </w:divBdr>
        </w:div>
        <w:div w:id="153496645">
          <w:blockQuote w:val="1"/>
          <w:marLeft w:val="0"/>
          <w:marRight w:val="0"/>
          <w:marTop w:val="300"/>
          <w:marBottom w:val="300"/>
          <w:divBdr>
            <w:top w:val="none" w:sz="0" w:space="0" w:color="auto"/>
            <w:left w:val="single" w:sz="24" w:space="11" w:color="FF8B0C"/>
            <w:bottom w:val="none" w:sz="0" w:space="0" w:color="auto"/>
            <w:right w:val="none" w:sz="0" w:space="0" w:color="auto"/>
          </w:divBdr>
        </w:div>
      </w:divsChild>
    </w:div>
    <w:div w:id="1946419440">
      <w:bodyDiv w:val="1"/>
      <w:marLeft w:val="0"/>
      <w:marRight w:val="0"/>
      <w:marTop w:val="0"/>
      <w:marBottom w:val="0"/>
      <w:divBdr>
        <w:top w:val="none" w:sz="0" w:space="0" w:color="auto"/>
        <w:left w:val="none" w:sz="0" w:space="0" w:color="auto"/>
        <w:bottom w:val="none" w:sz="0" w:space="0" w:color="auto"/>
        <w:right w:val="none" w:sz="0" w:space="0" w:color="auto"/>
      </w:divBdr>
    </w:div>
    <w:div w:id="19898930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youtube.com/watch?v=xDT4HufA8DI" TargetMode="External"/><Relationship Id="rId2" Type="http://schemas.openxmlformats.org/officeDocument/2006/relationships/numbering" Target="numbering.xml"/><Relationship Id="rId16" Type="http://schemas.openxmlformats.org/officeDocument/2006/relationships/hyperlink" Target="https://www.helioshr.com/blog/5-ways-the-pandemic-has-changed-organizational-culture-forever"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youtube.com/watch?v=0kkPmppKm_4" TargetMode="External"/><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3F8A83C-BBF1-4E84-8FFC-090CCDB90928}"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DB5C9D5F-D1DE-480C-8C0D-C244A27F7990}">
      <dgm:prSet phldrT="[Text]" custT="1"/>
      <dgm:spPr>
        <a:solidFill>
          <a:schemeClr val="accent2">
            <a:lumMod val="40000"/>
            <a:lumOff val="60000"/>
          </a:schemeClr>
        </a:solidFill>
      </dgm:spPr>
      <dgm:t>
        <a:bodyPr/>
        <a:lstStyle/>
        <a:p>
          <a:r>
            <a:rPr lang="en-GB" sz="1400" b="1">
              <a:solidFill>
                <a:sysClr val="windowText" lastClr="000000"/>
              </a:solidFill>
              <a:latin typeface="Arial Nova Light" panose="020B0304020202020204" pitchFamily="34" charset="0"/>
            </a:rPr>
            <a:t>Strengths</a:t>
          </a:r>
        </a:p>
      </dgm:t>
    </dgm:pt>
    <dgm:pt modelId="{449D4E8C-F054-438A-878D-15ECD2DE248D}" type="parTrans" cxnId="{222EE0E4-4A96-4C29-9DC4-571CC0DE17BF}">
      <dgm:prSet/>
      <dgm:spPr/>
      <dgm:t>
        <a:bodyPr/>
        <a:lstStyle/>
        <a:p>
          <a:endParaRPr lang="en-GB"/>
        </a:p>
      </dgm:t>
    </dgm:pt>
    <dgm:pt modelId="{1B4B10A3-45BE-4B86-B72E-D6DBB53E535E}" type="sibTrans" cxnId="{222EE0E4-4A96-4C29-9DC4-571CC0DE17BF}">
      <dgm:prSet/>
      <dgm:spPr/>
      <dgm:t>
        <a:bodyPr/>
        <a:lstStyle/>
        <a:p>
          <a:endParaRPr lang="en-GB"/>
        </a:p>
      </dgm:t>
    </dgm:pt>
    <dgm:pt modelId="{3979551E-3A59-4BE0-ABA8-ECFCC261E804}">
      <dgm:prSet phldrT="[Text]" custT="1"/>
      <dgm:spPr>
        <a:ln>
          <a:solidFill>
            <a:schemeClr val="bg1">
              <a:lumMod val="75000"/>
            </a:schemeClr>
          </a:solidFill>
        </a:ln>
      </dgm:spPr>
      <dgm:t>
        <a:bodyPr/>
        <a:lstStyle/>
        <a:p>
          <a:r>
            <a:rPr lang="en-GB" sz="1100">
              <a:latin typeface="Arial Nova Light" panose="020B0304020202020204" pitchFamily="34" charset="0"/>
            </a:rPr>
            <a:t>Infrastructure</a:t>
          </a:r>
        </a:p>
      </dgm:t>
    </dgm:pt>
    <dgm:pt modelId="{334F1255-D5DF-4D8C-8F17-CBEF210F0650}" type="parTrans" cxnId="{B468CAB6-F516-4FCF-A6F7-7E60C7C0CD31}">
      <dgm:prSet/>
      <dgm:spPr/>
      <dgm:t>
        <a:bodyPr/>
        <a:lstStyle/>
        <a:p>
          <a:endParaRPr lang="en-GB"/>
        </a:p>
      </dgm:t>
    </dgm:pt>
    <dgm:pt modelId="{B39B3F15-AB99-4262-BF73-3D40E5EF2AEC}" type="sibTrans" cxnId="{B468CAB6-F516-4FCF-A6F7-7E60C7C0CD31}">
      <dgm:prSet/>
      <dgm:spPr/>
      <dgm:t>
        <a:bodyPr/>
        <a:lstStyle/>
        <a:p>
          <a:endParaRPr lang="en-GB"/>
        </a:p>
      </dgm:t>
    </dgm:pt>
    <dgm:pt modelId="{8F5E6E9B-597A-489A-81DC-5B3CCB2826CB}">
      <dgm:prSet phldrT="[Text]" custT="1"/>
      <dgm:spPr>
        <a:solidFill>
          <a:schemeClr val="accent4">
            <a:lumMod val="40000"/>
            <a:lumOff val="60000"/>
          </a:schemeClr>
        </a:solidFill>
      </dgm:spPr>
      <dgm:t>
        <a:bodyPr/>
        <a:lstStyle/>
        <a:p>
          <a:r>
            <a:rPr lang="en-GB" sz="1400" b="1">
              <a:solidFill>
                <a:sysClr val="windowText" lastClr="000000"/>
              </a:solidFill>
              <a:latin typeface="Arial Nova Light" panose="020B0304020202020204" pitchFamily="34" charset="0"/>
            </a:rPr>
            <a:t>Weaknesses</a:t>
          </a:r>
        </a:p>
      </dgm:t>
    </dgm:pt>
    <dgm:pt modelId="{A88BC156-1617-45EF-A3D9-716FA8FCC670}" type="parTrans" cxnId="{C9737767-A939-44E4-8BF4-14D8338BB564}">
      <dgm:prSet/>
      <dgm:spPr/>
      <dgm:t>
        <a:bodyPr/>
        <a:lstStyle/>
        <a:p>
          <a:endParaRPr lang="en-GB"/>
        </a:p>
      </dgm:t>
    </dgm:pt>
    <dgm:pt modelId="{AD0588F9-EB0E-448A-9C42-1341E2C04CA2}" type="sibTrans" cxnId="{C9737767-A939-44E4-8BF4-14D8338BB564}">
      <dgm:prSet/>
      <dgm:spPr/>
      <dgm:t>
        <a:bodyPr/>
        <a:lstStyle/>
        <a:p>
          <a:endParaRPr lang="en-GB"/>
        </a:p>
      </dgm:t>
    </dgm:pt>
    <dgm:pt modelId="{0D8E4DF1-C303-474C-A786-E3705DA1BADF}">
      <dgm:prSet phldrT="[Text]" custT="1"/>
      <dgm:spPr>
        <a:ln>
          <a:solidFill>
            <a:schemeClr val="bg1">
              <a:lumMod val="75000"/>
            </a:schemeClr>
          </a:solidFill>
        </a:ln>
      </dgm:spPr>
      <dgm:t>
        <a:bodyPr/>
        <a:lstStyle/>
        <a:p>
          <a:r>
            <a:rPr lang="en-GB" sz="1100">
              <a:latin typeface="Arial Nova Light" panose="020B0304020202020204" pitchFamily="34" charset="0"/>
            </a:rPr>
            <a:t>High Risk</a:t>
          </a:r>
        </a:p>
      </dgm:t>
    </dgm:pt>
    <dgm:pt modelId="{CA76CE65-AA3F-4B5E-A711-EDB52918652E}" type="parTrans" cxnId="{DDA3DD9A-9517-4FB9-AEDE-F8C3999E045F}">
      <dgm:prSet/>
      <dgm:spPr/>
      <dgm:t>
        <a:bodyPr/>
        <a:lstStyle/>
        <a:p>
          <a:endParaRPr lang="en-GB"/>
        </a:p>
      </dgm:t>
    </dgm:pt>
    <dgm:pt modelId="{63433B32-57A0-4F1D-B5BF-4B21D95EE3C6}" type="sibTrans" cxnId="{DDA3DD9A-9517-4FB9-AEDE-F8C3999E045F}">
      <dgm:prSet/>
      <dgm:spPr/>
      <dgm:t>
        <a:bodyPr/>
        <a:lstStyle/>
        <a:p>
          <a:endParaRPr lang="en-GB"/>
        </a:p>
      </dgm:t>
    </dgm:pt>
    <dgm:pt modelId="{8045EB9B-DFC9-4E1D-BE3C-A53B2C008C17}">
      <dgm:prSet phldrT="[Text]" custT="1"/>
      <dgm:spPr>
        <a:solidFill>
          <a:schemeClr val="accent6">
            <a:lumMod val="40000"/>
            <a:lumOff val="60000"/>
          </a:schemeClr>
        </a:solidFill>
      </dgm:spPr>
      <dgm:t>
        <a:bodyPr/>
        <a:lstStyle/>
        <a:p>
          <a:r>
            <a:rPr lang="en-GB" sz="1400" b="1">
              <a:solidFill>
                <a:sysClr val="windowText" lastClr="000000"/>
              </a:solidFill>
              <a:latin typeface="Arial Nova Light" panose="020B0304020202020204" pitchFamily="34" charset="0"/>
            </a:rPr>
            <a:t>Threats</a:t>
          </a:r>
        </a:p>
      </dgm:t>
    </dgm:pt>
    <dgm:pt modelId="{DC4D1CB8-5A9C-4596-A2D8-9C8437A943D2}" type="parTrans" cxnId="{9B7AEB4A-0210-480E-B8B9-93F15BE7727C}">
      <dgm:prSet/>
      <dgm:spPr/>
      <dgm:t>
        <a:bodyPr/>
        <a:lstStyle/>
        <a:p>
          <a:endParaRPr lang="en-GB"/>
        </a:p>
      </dgm:t>
    </dgm:pt>
    <dgm:pt modelId="{794436CD-6B6F-4E3B-AE00-B4862941EAC0}" type="sibTrans" cxnId="{9B7AEB4A-0210-480E-B8B9-93F15BE7727C}">
      <dgm:prSet/>
      <dgm:spPr/>
      <dgm:t>
        <a:bodyPr/>
        <a:lstStyle/>
        <a:p>
          <a:endParaRPr lang="en-GB"/>
        </a:p>
      </dgm:t>
    </dgm:pt>
    <dgm:pt modelId="{79B47D0C-EA3C-44FA-B2CB-AC8310132B15}">
      <dgm:prSet phldrT="[Text]" custT="1"/>
      <dgm:spPr>
        <a:ln>
          <a:solidFill>
            <a:schemeClr val="bg1">
              <a:lumMod val="75000"/>
            </a:schemeClr>
          </a:solidFill>
        </a:ln>
      </dgm:spPr>
      <dgm:t>
        <a:bodyPr/>
        <a:lstStyle/>
        <a:p>
          <a:pPr algn="ctr"/>
          <a:r>
            <a:rPr lang="en-GB" sz="1100">
              <a:latin typeface="Arial Nova Light" panose="020B0304020202020204" pitchFamily="34" charset="0"/>
            </a:rPr>
            <a:t>Economy Crisis</a:t>
          </a:r>
        </a:p>
      </dgm:t>
    </dgm:pt>
    <dgm:pt modelId="{3C10A9AA-C3A6-4DE9-B80E-2132255C61A6}" type="parTrans" cxnId="{C6D0AFBA-8CA9-4856-BD3E-15ADF7C0CC22}">
      <dgm:prSet/>
      <dgm:spPr/>
      <dgm:t>
        <a:bodyPr/>
        <a:lstStyle/>
        <a:p>
          <a:endParaRPr lang="en-GB"/>
        </a:p>
      </dgm:t>
    </dgm:pt>
    <dgm:pt modelId="{DC0B5FF8-A87D-4B34-BBB8-D6A4768081CF}" type="sibTrans" cxnId="{C6D0AFBA-8CA9-4856-BD3E-15ADF7C0CC22}">
      <dgm:prSet/>
      <dgm:spPr/>
      <dgm:t>
        <a:bodyPr/>
        <a:lstStyle/>
        <a:p>
          <a:endParaRPr lang="en-GB"/>
        </a:p>
      </dgm:t>
    </dgm:pt>
    <dgm:pt modelId="{5B560258-F6A5-4FCA-93E9-39BFFA442A14}">
      <dgm:prSet phldrT="[Text]" custT="1"/>
      <dgm:spPr>
        <a:solidFill>
          <a:schemeClr val="accent5">
            <a:lumMod val="60000"/>
            <a:lumOff val="40000"/>
          </a:schemeClr>
        </a:solidFill>
      </dgm:spPr>
      <dgm:t>
        <a:bodyPr/>
        <a:lstStyle/>
        <a:p>
          <a:r>
            <a:rPr lang="en-GB" sz="1400" b="1">
              <a:solidFill>
                <a:sysClr val="windowText" lastClr="000000"/>
              </a:solidFill>
              <a:latin typeface="Arial Nova Light" panose="020B0304020202020204" pitchFamily="34" charset="0"/>
            </a:rPr>
            <a:t>Oppotunities</a:t>
          </a:r>
        </a:p>
      </dgm:t>
    </dgm:pt>
    <dgm:pt modelId="{536588E6-5C46-41D3-90DA-F410E1530EDE}" type="parTrans" cxnId="{EA2E124C-E25D-483C-BCFA-B456BF0478FC}">
      <dgm:prSet/>
      <dgm:spPr/>
      <dgm:t>
        <a:bodyPr/>
        <a:lstStyle/>
        <a:p>
          <a:endParaRPr lang="en-GB"/>
        </a:p>
      </dgm:t>
    </dgm:pt>
    <dgm:pt modelId="{4024F3C6-0946-48CF-BA98-BDE049332CB3}" type="sibTrans" cxnId="{EA2E124C-E25D-483C-BCFA-B456BF0478FC}">
      <dgm:prSet/>
      <dgm:spPr/>
      <dgm:t>
        <a:bodyPr/>
        <a:lstStyle/>
        <a:p>
          <a:endParaRPr lang="en-GB"/>
        </a:p>
      </dgm:t>
    </dgm:pt>
    <dgm:pt modelId="{12FA9988-D5B9-4D39-8314-5D64F2A6F3AF}">
      <dgm:prSet phldrT="[Text]" custT="1"/>
      <dgm:spPr>
        <a:ln>
          <a:solidFill>
            <a:schemeClr val="bg1">
              <a:lumMod val="75000"/>
            </a:schemeClr>
          </a:solidFill>
        </a:ln>
      </dgm:spPr>
      <dgm:t>
        <a:bodyPr/>
        <a:lstStyle/>
        <a:p>
          <a:r>
            <a:rPr lang="en-GB" sz="1100">
              <a:latin typeface="Arial Nova Light" panose="020B0304020202020204" pitchFamily="34" charset="0"/>
            </a:rPr>
            <a:t>International association</a:t>
          </a:r>
        </a:p>
      </dgm:t>
    </dgm:pt>
    <dgm:pt modelId="{116AADFB-81C3-4B49-B5C5-28513EA831F1}" type="parTrans" cxnId="{B60D353E-C507-43F5-947F-CA5274E9C101}">
      <dgm:prSet/>
      <dgm:spPr/>
      <dgm:t>
        <a:bodyPr/>
        <a:lstStyle/>
        <a:p>
          <a:endParaRPr lang="en-GB"/>
        </a:p>
      </dgm:t>
    </dgm:pt>
    <dgm:pt modelId="{BB98476B-40D8-426B-8069-75BB7B637AFD}" type="sibTrans" cxnId="{B60D353E-C507-43F5-947F-CA5274E9C101}">
      <dgm:prSet/>
      <dgm:spPr/>
      <dgm:t>
        <a:bodyPr/>
        <a:lstStyle/>
        <a:p>
          <a:endParaRPr lang="en-GB"/>
        </a:p>
      </dgm:t>
    </dgm:pt>
    <dgm:pt modelId="{125850D8-D995-439B-89F5-7DDC78A814D0}">
      <dgm:prSet phldrT="[Text]" custT="1"/>
      <dgm:spPr>
        <a:ln>
          <a:solidFill>
            <a:schemeClr val="bg1">
              <a:lumMod val="75000"/>
            </a:schemeClr>
          </a:solidFill>
        </a:ln>
      </dgm:spPr>
      <dgm:t>
        <a:bodyPr/>
        <a:lstStyle/>
        <a:p>
          <a:r>
            <a:rPr lang="en-GB" sz="1100">
              <a:latin typeface="Arial Nova Light" panose="020B0304020202020204" pitchFamily="34" charset="0"/>
            </a:rPr>
            <a:t>Extensive Workforce</a:t>
          </a:r>
        </a:p>
      </dgm:t>
    </dgm:pt>
    <dgm:pt modelId="{6E510CBC-C5E5-4471-9F06-1688F7CD39F4}" type="parTrans" cxnId="{C264E341-F91B-49FB-B197-913A41E87A9F}">
      <dgm:prSet/>
      <dgm:spPr/>
    </dgm:pt>
    <dgm:pt modelId="{ADA182DD-9461-4D54-B7E9-F80462EA24C0}" type="sibTrans" cxnId="{C264E341-F91B-49FB-B197-913A41E87A9F}">
      <dgm:prSet/>
      <dgm:spPr/>
    </dgm:pt>
    <dgm:pt modelId="{80132DC4-5C00-42CC-90B1-A0E1BD19E43A}">
      <dgm:prSet phldrT="[Text]" custT="1"/>
      <dgm:spPr>
        <a:ln>
          <a:solidFill>
            <a:schemeClr val="bg1">
              <a:lumMod val="75000"/>
            </a:schemeClr>
          </a:solidFill>
        </a:ln>
      </dgm:spPr>
      <dgm:t>
        <a:bodyPr/>
        <a:lstStyle/>
        <a:p>
          <a:r>
            <a:rPr lang="en-GB" sz="1100">
              <a:latin typeface="Arial Nova Light" panose="020B0304020202020204" pitchFamily="34" charset="0"/>
            </a:rPr>
            <a:t>Private &amp; Public Partnerships</a:t>
          </a:r>
        </a:p>
      </dgm:t>
    </dgm:pt>
    <dgm:pt modelId="{0618FC72-5F5B-4D3E-AEDB-A7BD774A7CB4}" type="parTrans" cxnId="{FE487CE3-2AAC-4031-B73F-0A7A4A8BF652}">
      <dgm:prSet/>
      <dgm:spPr/>
    </dgm:pt>
    <dgm:pt modelId="{A8ED4A36-4A56-4CBB-AAC5-BF2E5BB9B734}" type="sibTrans" cxnId="{FE487CE3-2AAC-4031-B73F-0A7A4A8BF652}">
      <dgm:prSet/>
      <dgm:spPr/>
    </dgm:pt>
    <dgm:pt modelId="{06147858-3926-4CC6-8D5F-A99BDEECDB65}">
      <dgm:prSet phldrT="[Text]" custT="1"/>
      <dgm:spPr>
        <a:ln>
          <a:solidFill>
            <a:schemeClr val="bg1">
              <a:lumMod val="75000"/>
            </a:schemeClr>
          </a:solidFill>
        </a:ln>
      </dgm:spPr>
      <dgm:t>
        <a:bodyPr/>
        <a:lstStyle/>
        <a:p>
          <a:r>
            <a:rPr lang="en-GB" sz="1100">
              <a:latin typeface="Arial Nova Light" panose="020B0304020202020204" pitchFamily="34" charset="0"/>
            </a:rPr>
            <a:t>Governance</a:t>
          </a:r>
        </a:p>
      </dgm:t>
    </dgm:pt>
    <dgm:pt modelId="{C849205D-B5D2-4043-ABD1-735752B6665B}" type="parTrans" cxnId="{5BF1A94D-A755-42BF-91F5-2573F944C14E}">
      <dgm:prSet/>
      <dgm:spPr/>
    </dgm:pt>
    <dgm:pt modelId="{5076862C-D082-46F3-9411-DBE75653CB93}" type="sibTrans" cxnId="{5BF1A94D-A755-42BF-91F5-2573F944C14E}">
      <dgm:prSet/>
      <dgm:spPr/>
    </dgm:pt>
    <dgm:pt modelId="{055E0FB6-7AF4-4D21-A2B0-4C0DB64E4F08}">
      <dgm:prSet custT="1"/>
      <dgm:spPr/>
      <dgm:t>
        <a:bodyPr/>
        <a:lstStyle/>
        <a:p>
          <a:r>
            <a:rPr lang="en-GB" sz="1100">
              <a:latin typeface="Arial Nova Light" panose="020B0304020202020204" pitchFamily="34" charset="0"/>
            </a:rPr>
            <a:t>Unconventionalities</a:t>
          </a:r>
        </a:p>
      </dgm:t>
    </dgm:pt>
    <dgm:pt modelId="{D1B724AF-1E6D-4F74-92F0-013468D75A74}" type="parTrans" cxnId="{FD12E906-FB6C-418B-B039-93AD9940D1DB}">
      <dgm:prSet/>
      <dgm:spPr/>
      <dgm:t>
        <a:bodyPr/>
        <a:lstStyle/>
        <a:p>
          <a:endParaRPr lang="en-GB"/>
        </a:p>
      </dgm:t>
    </dgm:pt>
    <dgm:pt modelId="{C175369A-CD33-4EBC-9975-D38A97C4856B}" type="sibTrans" cxnId="{FD12E906-FB6C-418B-B039-93AD9940D1DB}">
      <dgm:prSet/>
      <dgm:spPr/>
      <dgm:t>
        <a:bodyPr/>
        <a:lstStyle/>
        <a:p>
          <a:endParaRPr lang="en-GB"/>
        </a:p>
      </dgm:t>
    </dgm:pt>
    <dgm:pt modelId="{08831119-38AE-4B32-9A19-24AF0917A1A7}">
      <dgm:prSet phldrT="[Text]" custT="1"/>
      <dgm:spPr>
        <a:ln>
          <a:solidFill>
            <a:schemeClr val="bg1">
              <a:lumMod val="75000"/>
            </a:schemeClr>
          </a:solidFill>
        </a:ln>
      </dgm:spPr>
      <dgm:t>
        <a:bodyPr/>
        <a:lstStyle/>
        <a:p>
          <a:r>
            <a:rPr lang="en-GB" sz="1100">
              <a:latin typeface="Arial Nova Light" panose="020B0304020202020204" pitchFamily="34" charset="0"/>
            </a:rPr>
            <a:t>Advancing in technology</a:t>
          </a:r>
        </a:p>
      </dgm:t>
    </dgm:pt>
    <dgm:pt modelId="{A4D748F4-E5E0-4994-8D9E-263B677E5180}" type="parTrans" cxnId="{CDC6EC56-5E62-4E05-B880-E130C6447B4B}">
      <dgm:prSet/>
      <dgm:spPr/>
    </dgm:pt>
    <dgm:pt modelId="{CA29A48F-B896-4108-A3F0-2483B02D6E42}" type="sibTrans" cxnId="{CDC6EC56-5E62-4E05-B880-E130C6447B4B}">
      <dgm:prSet/>
      <dgm:spPr/>
    </dgm:pt>
    <dgm:pt modelId="{583E3813-C18F-41B5-8267-4CE9134F1CFF}">
      <dgm:prSet phldrT="[Text]" custT="1"/>
      <dgm:spPr>
        <a:ln>
          <a:solidFill>
            <a:schemeClr val="bg1">
              <a:lumMod val="75000"/>
            </a:schemeClr>
          </a:solidFill>
        </a:ln>
      </dgm:spPr>
      <dgm:t>
        <a:bodyPr/>
        <a:lstStyle/>
        <a:p>
          <a:endParaRPr lang="en-GB" sz="1100">
            <a:latin typeface="Arial Nova Light" panose="020B0304020202020204" pitchFamily="34" charset="0"/>
          </a:endParaRPr>
        </a:p>
      </dgm:t>
    </dgm:pt>
    <dgm:pt modelId="{33935820-057B-4F88-91B8-3879C4CAB048}" type="parTrans" cxnId="{DEC5A56C-871B-4CF3-B3F0-A1CC1E230B7B}">
      <dgm:prSet/>
      <dgm:spPr/>
    </dgm:pt>
    <dgm:pt modelId="{F8A5CE03-9FEB-4984-A74B-1F7A4E926B9B}" type="sibTrans" cxnId="{DEC5A56C-871B-4CF3-B3F0-A1CC1E230B7B}">
      <dgm:prSet/>
      <dgm:spPr/>
    </dgm:pt>
    <dgm:pt modelId="{F7CBA847-7FB3-4305-8664-8E6A78A3DB50}">
      <dgm:prSet phldrT="[Text]" custT="1"/>
      <dgm:spPr>
        <a:ln>
          <a:solidFill>
            <a:schemeClr val="bg1">
              <a:lumMod val="75000"/>
            </a:schemeClr>
          </a:solidFill>
        </a:ln>
      </dgm:spPr>
      <dgm:t>
        <a:bodyPr/>
        <a:lstStyle/>
        <a:p>
          <a:pPr algn="ctr"/>
          <a:r>
            <a:rPr lang="en-GB" sz="1100">
              <a:latin typeface="Arial Nova Light" panose="020B0304020202020204" pitchFamily="34" charset="0"/>
            </a:rPr>
            <a:t>Changes in vaccination passports</a:t>
          </a:r>
        </a:p>
      </dgm:t>
    </dgm:pt>
    <dgm:pt modelId="{075ADE23-EC20-490C-B49B-52FBF30228B0}" type="parTrans" cxnId="{5C09AD26-6C82-4A98-AACC-D40C5E08867A}">
      <dgm:prSet/>
      <dgm:spPr/>
    </dgm:pt>
    <dgm:pt modelId="{E97E16AA-1F49-4697-B0F2-F1111E364FFB}" type="sibTrans" cxnId="{5C09AD26-6C82-4A98-AACC-D40C5E08867A}">
      <dgm:prSet/>
      <dgm:spPr/>
    </dgm:pt>
    <dgm:pt modelId="{88D114B7-E4F7-45DF-9121-9D61247385B0}">
      <dgm:prSet phldrT="[Text]" custT="1"/>
      <dgm:spPr>
        <a:ln>
          <a:solidFill>
            <a:schemeClr val="bg1">
              <a:lumMod val="75000"/>
            </a:schemeClr>
          </a:solidFill>
        </a:ln>
      </dgm:spPr>
      <dgm:t>
        <a:bodyPr/>
        <a:lstStyle/>
        <a:p>
          <a:pPr algn="ctr"/>
          <a:r>
            <a:rPr lang="en-GB" sz="1100">
              <a:latin typeface="Arial Nova Light" panose="020B0304020202020204" pitchFamily="34" charset="0"/>
            </a:rPr>
            <a:t>New Virus Strains</a:t>
          </a:r>
        </a:p>
      </dgm:t>
    </dgm:pt>
    <dgm:pt modelId="{F87CCC57-8EE0-4CC6-B061-011A130063F8}" type="parTrans" cxnId="{AC75C27E-1223-4130-A1C6-27A74C25D16C}">
      <dgm:prSet/>
      <dgm:spPr/>
    </dgm:pt>
    <dgm:pt modelId="{6AA56E05-6686-4FDC-A736-4E7045BE7542}" type="sibTrans" cxnId="{AC75C27E-1223-4130-A1C6-27A74C25D16C}">
      <dgm:prSet/>
      <dgm:spPr/>
    </dgm:pt>
    <dgm:pt modelId="{4EC9E334-D08F-4716-A24F-08231A1970D9}" type="pres">
      <dgm:prSet presAssocID="{A3F8A83C-BBF1-4E84-8FFC-090CCDB90928}" presName="cycleMatrixDiagram" presStyleCnt="0">
        <dgm:presLayoutVars>
          <dgm:chMax val="1"/>
          <dgm:dir/>
          <dgm:animLvl val="lvl"/>
          <dgm:resizeHandles val="exact"/>
        </dgm:presLayoutVars>
      </dgm:prSet>
      <dgm:spPr/>
    </dgm:pt>
    <dgm:pt modelId="{5460A7A9-77D7-4A9C-AD65-5221A08DE82F}" type="pres">
      <dgm:prSet presAssocID="{A3F8A83C-BBF1-4E84-8FFC-090CCDB90928}" presName="children" presStyleCnt="0"/>
      <dgm:spPr/>
    </dgm:pt>
    <dgm:pt modelId="{B2AD1E31-CDCD-4E7A-BB65-57DFF205DE37}" type="pres">
      <dgm:prSet presAssocID="{A3F8A83C-BBF1-4E84-8FFC-090CCDB90928}" presName="child1group" presStyleCnt="0"/>
      <dgm:spPr/>
    </dgm:pt>
    <dgm:pt modelId="{E0F13D88-02E9-4629-9939-B0D16211BE57}" type="pres">
      <dgm:prSet presAssocID="{A3F8A83C-BBF1-4E84-8FFC-090CCDB90928}" presName="child1" presStyleLbl="bgAcc1" presStyleIdx="0" presStyleCnt="4"/>
      <dgm:spPr/>
    </dgm:pt>
    <dgm:pt modelId="{09E66099-0AFA-4B67-AC6D-9889120A0C3E}" type="pres">
      <dgm:prSet presAssocID="{A3F8A83C-BBF1-4E84-8FFC-090CCDB90928}" presName="child1Text" presStyleLbl="bgAcc1" presStyleIdx="0" presStyleCnt="4">
        <dgm:presLayoutVars>
          <dgm:bulletEnabled val="1"/>
        </dgm:presLayoutVars>
      </dgm:prSet>
      <dgm:spPr/>
    </dgm:pt>
    <dgm:pt modelId="{00FE5FF6-CD4C-414D-8312-7156FF4F8E67}" type="pres">
      <dgm:prSet presAssocID="{A3F8A83C-BBF1-4E84-8FFC-090CCDB90928}" presName="child2group" presStyleCnt="0"/>
      <dgm:spPr/>
    </dgm:pt>
    <dgm:pt modelId="{B2E6BE1B-B879-4452-AFE7-58024E53D869}" type="pres">
      <dgm:prSet presAssocID="{A3F8A83C-BBF1-4E84-8FFC-090CCDB90928}" presName="child2" presStyleLbl="bgAcc1" presStyleIdx="1" presStyleCnt="4"/>
      <dgm:spPr/>
    </dgm:pt>
    <dgm:pt modelId="{3569C123-C834-4981-9CF2-AF498B5C635C}" type="pres">
      <dgm:prSet presAssocID="{A3F8A83C-BBF1-4E84-8FFC-090CCDB90928}" presName="child2Text" presStyleLbl="bgAcc1" presStyleIdx="1" presStyleCnt="4">
        <dgm:presLayoutVars>
          <dgm:bulletEnabled val="1"/>
        </dgm:presLayoutVars>
      </dgm:prSet>
      <dgm:spPr/>
    </dgm:pt>
    <dgm:pt modelId="{3137B8B0-16E4-4BCD-975C-F219AF7BD839}" type="pres">
      <dgm:prSet presAssocID="{A3F8A83C-BBF1-4E84-8FFC-090CCDB90928}" presName="child3group" presStyleCnt="0"/>
      <dgm:spPr/>
    </dgm:pt>
    <dgm:pt modelId="{D9BD8000-5F7D-4BC1-9168-B62F99DF355D}" type="pres">
      <dgm:prSet presAssocID="{A3F8A83C-BBF1-4E84-8FFC-090CCDB90928}" presName="child3" presStyleLbl="bgAcc1" presStyleIdx="2" presStyleCnt="4"/>
      <dgm:spPr/>
    </dgm:pt>
    <dgm:pt modelId="{59DBBB66-6E60-4222-81C1-F4D18902D828}" type="pres">
      <dgm:prSet presAssocID="{A3F8A83C-BBF1-4E84-8FFC-090CCDB90928}" presName="child3Text" presStyleLbl="bgAcc1" presStyleIdx="2" presStyleCnt="4">
        <dgm:presLayoutVars>
          <dgm:bulletEnabled val="1"/>
        </dgm:presLayoutVars>
      </dgm:prSet>
      <dgm:spPr/>
    </dgm:pt>
    <dgm:pt modelId="{492D5BA7-D951-4E3D-90DC-E6CB269C8F6D}" type="pres">
      <dgm:prSet presAssocID="{A3F8A83C-BBF1-4E84-8FFC-090CCDB90928}" presName="child4group" presStyleCnt="0"/>
      <dgm:spPr/>
    </dgm:pt>
    <dgm:pt modelId="{E6E7B261-C1B7-4AFF-80F3-975940C07887}" type="pres">
      <dgm:prSet presAssocID="{A3F8A83C-BBF1-4E84-8FFC-090CCDB90928}" presName="child4" presStyleLbl="bgAcc1" presStyleIdx="3" presStyleCnt="4"/>
      <dgm:spPr/>
    </dgm:pt>
    <dgm:pt modelId="{AE6CC9F4-40D0-48B3-922A-E43D4EDBD173}" type="pres">
      <dgm:prSet presAssocID="{A3F8A83C-BBF1-4E84-8FFC-090CCDB90928}" presName="child4Text" presStyleLbl="bgAcc1" presStyleIdx="3" presStyleCnt="4">
        <dgm:presLayoutVars>
          <dgm:bulletEnabled val="1"/>
        </dgm:presLayoutVars>
      </dgm:prSet>
      <dgm:spPr/>
    </dgm:pt>
    <dgm:pt modelId="{71C95D71-9829-49A1-AD7F-2F08F6A54C21}" type="pres">
      <dgm:prSet presAssocID="{A3F8A83C-BBF1-4E84-8FFC-090CCDB90928}" presName="childPlaceholder" presStyleCnt="0"/>
      <dgm:spPr/>
    </dgm:pt>
    <dgm:pt modelId="{ADE98C28-D7EA-4A5D-8200-8B7BBA5D8F16}" type="pres">
      <dgm:prSet presAssocID="{A3F8A83C-BBF1-4E84-8FFC-090CCDB90928}" presName="circle" presStyleCnt="0"/>
      <dgm:spPr/>
    </dgm:pt>
    <dgm:pt modelId="{6484858C-1CA5-492E-8509-20E0F4EC6FD6}" type="pres">
      <dgm:prSet presAssocID="{A3F8A83C-BBF1-4E84-8FFC-090CCDB90928}" presName="quadrant1" presStyleLbl="node1" presStyleIdx="0" presStyleCnt="4">
        <dgm:presLayoutVars>
          <dgm:chMax val="1"/>
          <dgm:bulletEnabled val="1"/>
        </dgm:presLayoutVars>
      </dgm:prSet>
      <dgm:spPr/>
    </dgm:pt>
    <dgm:pt modelId="{64D8D1D6-44E6-4F6C-BE0C-7C42F60AFD51}" type="pres">
      <dgm:prSet presAssocID="{A3F8A83C-BBF1-4E84-8FFC-090CCDB90928}" presName="quadrant2" presStyleLbl="node1" presStyleIdx="1" presStyleCnt="4">
        <dgm:presLayoutVars>
          <dgm:chMax val="1"/>
          <dgm:bulletEnabled val="1"/>
        </dgm:presLayoutVars>
      </dgm:prSet>
      <dgm:spPr/>
    </dgm:pt>
    <dgm:pt modelId="{505B1182-294F-4BBC-B59D-EA5D039E612C}" type="pres">
      <dgm:prSet presAssocID="{A3F8A83C-BBF1-4E84-8FFC-090CCDB90928}" presName="quadrant3" presStyleLbl="node1" presStyleIdx="2" presStyleCnt="4">
        <dgm:presLayoutVars>
          <dgm:chMax val="1"/>
          <dgm:bulletEnabled val="1"/>
        </dgm:presLayoutVars>
      </dgm:prSet>
      <dgm:spPr/>
    </dgm:pt>
    <dgm:pt modelId="{410A336C-6FC1-4B82-8C3D-5662EDA31024}" type="pres">
      <dgm:prSet presAssocID="{A3F8A83C-BBF1-4E84-8FFC-090CCDB90928}" presName="quadrant4" presStyleLbl="node1" presStyleIdx="3" presStyleCnt="4">
        <dgm:presLayoutVars>
          <dgm:chMax val="1"/>
          <dgm:bulletEnabled val="1"/>
        </dgm:presLayoutVars>
      </dgm:prSet>
      <dgm:spPr/>
    </dgm:pt>
    <dgm:pt modelId="{03814B3E-1BB2-4DEC-B6BD-9CDFEF1815A4}" type="pres">
      <dgm:prSet presAssocID="{A3F8A83C-BBF1-4E84-8FFC-090CCDB90928}" presName="quadrantPlaceholder" presStyleCnt="0"/>
      <dgm:spPr/>
    </dgm:pt>
    <dgm:pt modelId="{D172E997-5BC3-4A00-8B69-E7094825535F}" type="pres">
      <dgm:prSet presAssocID="{A3F8A83C-BBF1-4E84-8FFC-090CCDB90928}" presName="center1" presStyleLbl="fgShp" presStyleIdx="0" presStyleCnt="2"/>
      <dgm:spPr/>
    </dgm:pt>
    <dgm:pt modelId="{B88141FC-E4F1-4516-B0C0-422BFFF2F8E3}" type="pres">
      <dgm:prSet presAssocID="{A3F8A83C-BBF1-4E84-8FFC-090CCDB90928}" presName="center2" presStyleLbl="fgShp" presStyleIdx="1" presStyleCnt="2"/>
      <dgm:spPr/>
    </dgm:pt>
  </dgm:ptLst>
  <dgm:cxnLst>
    <dgm:cxn modelId="{FD12E906-FB6C-418B-B039-93AD9940D1DB}" srcId="{8F5E6E9B-597A-489A-81DC-5B3CCB2826CB}" destId="{055E0FB6-7AF4-4D21-A2B0-4C0DB64E4F08}" srcOrd="1" destOrd="0" parTransId="{D1B724AF-1E6D-4F74-92F0-013468D75A74}" sibTransId="{C175369A-CD33-4EBC-9975-D38A97C4856B}"/>
    <dgm:cxn modelId="{D0795F08-BBA5-4DD8-86A6-FC4D9641D1F1}" type="presOf" srcId="{06147858-3926-4CC6-8D5F-A99BDEECDB65}" destId="{E0F13D88-02E9-4629-9939-B0D16211BE57}" srcOrd="0" destOrd="3" presId="urn:microsoft.com/office/officeart/2005/8/layout/cycle4"/>
    <dgm:cxn modelId="{D5E4B70A-783B-475D-A156-05E41D6C67E2}" type="presOf" srcId="{DB5C9D5F-D1DE-480C-8C0D-C244A27F7990}" destId="{6484858C-1CA5-492E-8509-20E0F4EC6FD6}" srcOrd="0" destOrd="0" presId="urn:microsoft.com/office/officeart/2005/8/layout/cycle4"/>
    <dgm:cxn modelId="{5C09AD26-6C82-4A98-AACC-D40C5E08867A}" srcId="{8045EB9B-DFC9-4E1D-BE3C-A53B2C008C17}" destId="{F7CBA847-7FB3-4305-8664-8E6A78A3DB50}" srcOrd="1" destOrd="0" parTransId="{075ADE23-EC20-490C-B49B-52FBF30228B0}" sibTransId="{E97E16AA-1F49-4697-B0F2-F1111E364FFB}"/>
    <dgm:cxn modelId="{96BCFB2C-E204-4DBB-BEF0-16B69DFBBB87}" type="presOf" srcId="{3979551E-3A59-4BE0-ABA8-ECFCC261E804}" destId="{E0F13D88-02E9-4629-9939-B0D16211BE57}" srcOrd="0" destOrd="0" presId="urn:microsoft.com/office/officeart/2005/8/layout/cycle4"/>
    <dgm:cxn modelId="{A5401A2E-B924-4D73-B1E4-37BB021DDDC5}" type="presOf" srcId="{12FA9988-D5B9-4D39-8314-5D64F2A6F3AF}" destId="{AE6CC9F4-40D0-48B3-922A-E43D4EDBD173}" srcOrd="1" destOrd="0" presId="urn:microsoft.com/office/officeart/2005/8/layout/cycle4"/>
    <dgm:cxn modelId="{F194502F-6C34-46B1-A8D1-BF7D92C11A55}" type="presOf" srcId="{08831119-38AE-4B32-9A19-24AF0917A1A7}" destId="{E6E7B261-C1B7-4AFF-80F3-975940C07887}" srcOrd="0" destOrd="1" presId="urn:microsoft.com/office/officeart/2005/8/layout/cycle4"/>
    <dgm:cxn modelId="{B60D353E-C507-43F5-947F-CA5274E9C101}" srcId="{5B560258-F6A5-4FCA-93E9-39BFFA442A14}" destId="{12FA9988-D5B9-4D39-8314-5D64F2A6F3AF}" srcOrd="0" destOrd="0" parTransId="{116AADFB-81C3-4B49-B5C5-28513EA831F1}" sibTransId="{BB98476B-40D8-426B-8069-75BB7B637AFD}"/>
    <dgm:cxn modelId="{E207155F-4E40-4A55-9C29-326AC4884A78}" type="presOf" srcId="{3979551E-3A59-4BE0-ABA8-ECFCC261E804}" destId="{09E66099-0AFA-4B67-AC6D-9889120A0C3E}" srcOrd="1" destOrd="0" presId="urn:microsoft.com/office/officeart/2005/8/layout/cycle4"/>
    <dgm:cxn modelId="{B913AE5F-DD3A-403C-85CE-33B5150C5B91}" type="presOf" srcId="{8045EB9B-DFC9-4E1D-BE3C-A53B2C008C17}" destId="{505B1182-294F-4BBC-B59D-EA5D039E612C}" srcOrd="0" destOrd="0" presId="urn:microsoft.com/office/officeart/2005/8/layout/cycle4"/>
    <dgm:cxn modelId="{C264E341-F91B-49FB-B197-913A41E87A9F}" srcId="{DB5C9D5F-D1DE-480C-8C0D-C244A27F7990}" destId="{125850D8-D995-439B-89F5-7DDC78A814D0}" srcOrd="1" destOrd="0" parTransId="{6E510CBC-C5E5-4471-9F06-1688F7CD39F4}" sibTransId="{ADA182DD-9461-4D54-B7E9-F80462EA24C0}"/>
    <dgm:cxn modelId="{10296E67-E883-4F1C-ABAD-1DB6727C7371}" type="presOf" srcId="{88D114B7-E4F7-45DF-9121-9D61247385B0}" destId="{D9BD8000-5F7D-4BC1-9168-B62F99DF355D}" srcOrd="0" destOrd="2" presId="urn:microsoft.com/office/officeart/2005/8/layout/cycle4"/>
    <dgm:cxn modelId="{C9737767-A939-44E4-8BF4-14D8338BB564}" srcId="{A3F8A83C-BBF1-4E84-8FFC-090CCDB90928}" destId="{8F5E6E9B-597A-489A-81DC-5B3CCB2826CB}" srcOrd="1" destOrd="0" parTransId="{A88BC156-1617-45EF-A3D9-716FA8FCC670}" sibTransId="{AD0588F9-EB0E-448A-9C42-1341E2C04CA2}"/>
    <dgm:cxn modelId="{9B7AEB4A-0210-480E-B8B9-93F15BE7727C}" srcId="{A3F8A83C-BBF1-4E84-8FFC-090CCDB90928}" destId="{8045EB9B-DFC9-4E1D-BE3C-A53B2C008C17}" srcOrd="2" destOrd="0" parTransId="{DC4D1CB8-5A9C-4596-A2D8-9C8437A943D2}" sibTransId="{794436CD-6B6F-4E3B-AE00-B4862941EAC0}"/>
    <dgm:cxn modelId="{EA2E124C-E25D-483C-BCFA-B456BF0478FC}" srcId="{A3F8A83C-BBF1-4E84-8FFC-090CCDB90928}" destId="{5B560258-F6A5-4FCA-93E9-39BFFA442A14}" srcOrd="3" destOrd="0" parTransId="{536588E6-5C46-41D3-90DA-F410E1530EDE}" sibTransId="{4024F3C6-0946-48CF-BA98-BDE049332CB3}"/>
    <dgm:cxn modelId="{DEC5A56C-871B-4CF3-B3F0-A1CC1E230B7B}" srcId="{5B560258-F6A5-4FCA-93E9-39BFFA442A14}" destId="{583E3813-C18F-41B5-8267-4CE9134F1CFF}" srcOrd="2" destOrd="0" parTransId="{33935820-057B-4F88-91B8-3879C4CAB048}" sibTransId="{F8A5CE03-9FEB-4984-A74B-1F7A4E926B9B}"/>
    <dgm:cxn modelId="{5BF1A94D-A755-42BF-91F5-2573F944C14E}" srcId="{DB5C9D5F-D1DE-480C-8C0D-C244A27F7990}" destId="{06147858-3926-4CC6-8D5F-A99BDEECDB65}" srcOrd="3" destOrd="0" parTransId="{C849205D-B5D2-4043-ABD1-735752B6665B}" sibTransId="{5076862C-D082-46F3-9411-DBE75653CB93}"/>
    <dgm:cxn modelId="{D596FE6F-9F7A-486C-BB5D-4A0628D54DF4}" type="presOf" srcId="{583E3813-C18F-41B5-8267-4CE9134F1CFF}" destId="{AE6CC9F4-40D0-48B3-922A-E43D4EDBD173}" srcOrd="1" destOrd="2" presId="urn:microsoft.com/office/officeart/2005/8/layout/cycle4"/>
    <dgm:cxn modelId="{ECF3F750-819A-47EA-992D-BC3A20F0D712}" type="presOf" srcId="{79B47D0C-EA3C-44FA-B2CB-AC8310132B15}" destId="{59DBBB66-6E60-4222-81C1-F4D18902D828}" srcOrd="1" destOrd="0" presId="urn:microsoft.com/office/officeart/2005/8/layout/cycle4"/>
    <dgm:cxn modelId="{B035A176-DD35-4723-99CE-E575FDDEF5E8}" type="presOf" srcId="{125850D8-D995-439B-89F5-7DDC78A814D0}" destId="{09E66099-0AFA-4B67-AC6D-9889120A0C3E}" srcOrd="1" destOrd="1" presId="urn:microsoft.com/office/officeart/2005/8/layout/cycle4"/>
    <dgm:cxn modelId="{CDC6EC56-5E62-4E05-B880-E130C6447B4B}" srcId="{5B560258-F6A5-4FCA-93E9-39BFFA442A14}" destId="{08831119-38AE-4B32-9A19-24AF0917A1A7}" srcOrd="1" destOrd="0" parTransId="{A4D748F4-E5E0-4994-8D9E-263B677E5180}" sibTransId="{CA29A48F-B896-4108-A3F0-2483B02D6E42}"/>
    <dgm:cxn modelId="{9232C37C-66E7-4BCE-A161-FAF8314CBA2E}" type="presOf" srcId="{0D8E4DF1-C303-474C-A786-E3705DA1BADF}" destId="{B2E6BE1B-B879-4452-AFE7-58024E53D869}" srcOrd="0" destOrd="0" presId="urn:microsoft.com/office/officeart/2005/8/layout/cycle4"/>
    <dgm:cxn modelId="{AC75C27E-1223-4130-A1C6-27A74C25D16C}" srcId="{8045EB9B-DFC9-4E1D-BE3C-A53B2C008C17}" destId="{88D114B7-E4F7-45DF-9121-9D61247385B0}" srcOrd="2" destOrd="0" parTransId="{F87CCC57-8EE0-4CC6-B061-011A130063F8}" sibTransId="{6AA56E05-6686-4FDC-A736-4E7045BE7542}"/>
    <dgm:cxn modelId="{FB417D81-0FD3-4C28-AEA9-D586F00B7BD2}" type="presOf" srcId="{A3F8A83C-BBF1-4E84-8FFC-090CCDB90928}" destId="{4EC9E334-D08F-4716-A24F-08231A1970D9}" srcOrd="0" destOrd="0" presId="urn:microsoft.com/office/officeart/2005/8/layout/cycle4"/>
    <dgm:cxn modelId="{D6135F8C-782C-4DBB-9D8B-175CFF0F2923}" type="presOf" srcId="{055E0FB6-7AF4-4D21-A2B0-4C0DB64E4F08}" destId="{B2E6BE1B-B879-4452-AFE7-58024E53D869}" srcOrd="0" destOrd="1" presId="urn:microsoft.com/office/officeart/2005/8/layout/cycle4"/>
    <dgm:cxn modelId="{274A2491-A3C6-4878-8730-CF977B1B20BD}" type="presOf" srcId="{F7CBA847-7FB3-4305-8664-8E6A78A3DB50}" destId="{D9BD8000-5F7D-4BC1-9168-B62F99DF355D}" srcOrd="0" destOrd="1" presId="urn:microsoft.com/office/officeart/2005/8/layout/cycle4"/>
    <dgm:cxn modelId="{03AE6B98-501B-4234-A2F0-ABD77DD03613}" type="presOf" srcId="{0D8E4DF1-C303-474C-A786-E3705DA1BADF}" destId="{3569C123-C834-4981-9CF2-AF498B5C635C}" srcOrd="1" destOrd="0" presId="urn:microsoft.com/office/officeart/2005/8/layout/cycle4"/>
    <dgm:cxn modelId="{DDA3DD9A-9517-4FB9-AEDE-F8C3999E045F}" srcId="{8F5E6E9B-597A-489A-81DC-5B3CCB2826CB}" destId="{0D8E4DF1-C303-474C-A786-E3705DA1BADF}" srcOrd="0" destOrd="0" parTransId="{CA76CE65-AA3F-4B5E-A711-EDB52918652E}" sibTransId="{63433B32-57A0-4F1D-B5BF-4B21D95EE3C6}"/>
    <dgm:cxn modelId="{417D409B-AF18-45C7-919C-BCC05A034B20}" type="presOf" srcId="{12FA9988-D5B9-4D39-8314-5D64F2A6F3AF}" destId="{E6E7B261-C1B7-4AFF-80F3-975940C07887}" srcOrd="0" destOrd="0" presId="urn:microsoft.com/office/officeart/2005/8/layout/cycle4"/>
    <dgm:cxn modelId="{0EB3A5A7-C389-4347-9204-D47C11B0C521}" type="presOf" srcId="{583E3813-C18F-41B5-8267-4CE9134F1CFF}" destId="{E6E7B261-C1B7-4AFF-80F3-975940C07887}" srcOrd="0" destOrd="2" presId="urn:microsoft.com/office/officeart/2005/8/layout/cycle4"/>
    <dgm:cxn modelId="{778461AA-CE2F-4D8B-87F1-01AEFD544DFC}" type="presOf" srcId="{06147858-3926-4CC6-8D5F-A99BDEECDB65}" destId="{09E66099-0AFA-4B67-AC6D-9889120A0C3E}" srcOrd="1" destOrd="3" presId="urn:microsoft.com/office/officeart/2005/8/layout/cycle4"/>
    <dgm:cxn modelId="{062DDFAC-E158-4B7D-8348-F4D2658E1263}" type="presOf" srcId="{F7CBA847-7FB3-4305-8664-8E6A78A3DB50}" destId="{59DBBB66-6E60-4222-81C1-F4D18902D828}" srcOrd="1" destOrd="1" presId="urn:microsoft.com/office/officeart/2005/8/layout/cycle4"/>
    <dgm:cxn modelId="{1149D1B3-E976-40F7-A61D-94CDA6FE0569}" type="presOf" srcId="{79B47D0C-EA3C-44FA-B2CB-AC8310132B15}" destId="{D9BD8000-5F7D-4BC1-9168-B62F99DF355D}" srcOrd="0" destOrd="0" presId="urn:microsoft.com/office/officeart/2005/8/layout/cycle4"/>
    <dgm:cxn modelId="{8E4CC7B4-D2A7-4CB9-9EF0-C815E0CB8857}" type="presOf" srcId="{80132DC4-5C00-42CC-90B1-A0E1BD19E43A}" destId="{E0F13D88-02E9-4629-9939-B0D16211BE57}" srcOrd="0" destOrd="2" presId="urn:microsoft.com/office/officeart/2005/8/layout/cycle4"/>
    <dgm:cxn modelId="{B468CAB6-F516-4FCF-A6F7-7E60C7C0CD31}" srcId="{DB5C9D5F-D1DE-480C-8C0D-C244A27F7990}" destId="{3979551E-3A59-4BE0-ABA8-ECFCC261E804}" srcOrd="0" destOrd="0" parTransId="{334F1255-D5DF-4D8C-8F17-CBEF210F0650}" sibTransId="{B39B3F15-AB99-4262-BF73-3D40E5EF2AEC}"/>
    <dgm:cxn modelId="{C6D0AFBA-8CA9-4856-BD3E-15ADF7C0CC22}" srcId="{8045EB9B-DFC9-4E1D-BE3C-A53B2C008C17}" destId="{79B47D0C-EA3C-44FA-B2CB-AC8310132B15}" srcOrd="0" destOrd="0" parTransId="{3C10A9AA-C3A6-4DE9-B80E-2132255C61A6}" sibTransId="{DC0B5FF8-A87D-4B34-BBB8-D6A4768081CF}"/>
    <dgm:cxn modelId="{82E82EC4-EB52-4B9C-9463-3C07E201FAA4}" type="presOf" srcId="{80132DC4-5C00-42CC-90B1-A0E1BD19E43A}" destId="{09E66099-0AFA-4B67-AC6D-9889120A0C3E}" srcOrd="1" destOrd="2" presId="urn:microsoft.com/office/officeart/2005/8/layout/cycle4"/>
    <dgm:cxn modelId="{D0108FD7-7E93-4A7A-BA8A-2C6C413771D9}" type="presOf" srcId="{8F5E6E9B-597A-489A-81DC-5B3CCB2826CB}" destId="{64D8D1D6-44E6-4F6C-BE0C-7C42F60AFD51}" srcOrd="0" destOrd="0" presId="urn:microsoft.com/office/officeart/2005/8/layout/cycle4"/>
    <dgm:cxn modelId="{19C482E2-3B34-429E-9053-057F7507B550}" type="presOf" srcId="{125850D8-D995-439B-89F5-7DDC78A814D0}" destId="{E0F13D88-02E9-4629-9939-B0D16211BE57}" srcOrd="0" destOrd="1" presId="urn:microsoft.com/office/officeart/2005/8/layout/cycle4"/>
    <dgm:cxn modelId="{8374C6E2-6399-4EFD-B5F6-BDA616D25420}" type="presOf" srcId="{055E0FB6-7AF4-4D21-A2B0-4C0DB64E4F08}" destId="{3569C123-C834-4981-9CF2-AF498B5C635C}" srcOrd="1" destOrd="1" presId="urn:microsoft.com/office/officeart/2005/8/layout/cycle4"/>
    <dgm:cxn modelId="{FE487CE3-2AAC-4031-B73F-0A7A4A8BF652}" srcId="{DB5C9D5F-D1DE-480C-8C0D-C244A27F7990}" destId="{80132DC4-5C00-42CC-90B1-A0E1BD19E43A}" srcOrd="2" destOrd="0" parTransId="{0618FC72-5F5B-4D3E-AEDB-A7BD774A7CB4}" sibTransId="{A8ED4A36-4A56-4CBB-AAC5-BF2E5BB9B734}"/>
    <dgm:cxn modelId="{222EE0E4-4A96-4C29-9DC4-571CC0DE17BF}" srcId="{A3F8A83C-BBF1-4E84-8FFC-090CCDB90928}" destId="{DB5C9D5F-D1DE-480C-8C0D-C244A27F7990}" srcOrd="0" destOrd="0" parTransId="{449D4E8C-F054-438A-878D-15ECD2DE248D}" sibTransId="{1B4B10A3-45BE-4B86-B72E-D6DBB53E535E}"/>
    <dgm:cxn modelId="{08AB66E8-39E0-480C-8722-957BE1E1B2E1}" type="presOf" srcId="{08831119-38AE-4B32-9A19-24AF0917A1A7}" destId="{AE6CC9F4-40D0-48B3-922A-E43D4EDBD173}" srcOrd="1" destOrd="1" presId="urn:microsoft.com/office/officeart/2005/8/layout/cycle4"/>
    <dgm:cxn modelId="{A4471BEE-A4CD-4FC7-AB9D-3F2246EFDE45}" type="presOf" srcId="{5B560258-F6A5-4FCA-93E9-39BFFA442A14}" destId="{410A336C-6FC1-4B82-8C3D-5662EDA31024}" srcOrd="0" destOrd="0" presId="urn:microsoft.com/office/officeart/2005/8/layout/cycle4"/>
    <dgm:cxn modelId="{EBF07BFD-C6A9-45E4-8F93-C052A7448020}" type="presOf" srcId="{88D114B7-E4F7-45DF-9121-9D61247385B0}" destId="{59DBBB66-6E60-4222-81C1-F4D18902D828}" srcOrd="1" destOrd="2" presId="urn:microsoft.com/office/officeart/2005/8/layout/cycle4"/>
    <dgm:cxn modelId="{F2909B96-04DF-4C4F-B80B-4549697FEE94}" type="presParOf" srcId="{4EC9E334-D08F-4716-A24F-08231A1970D9}" destId="{5460A7A9-77D7-4A9C-AD65-5221A08DE82F}" srcOrd="0" destOrd="0" presId="urn:microsoft.com/office/officeart/2005/8/layout/cycle4"/>
    <dgm:cxn modelId="{644940C5-6A15-4CD6-9486-4060F1FB4FB8}" type="presParOf" srcId="{5460A7A9-77D7-4A9C-AD65-5221A08DE82F}" destId="{B2AD1E31-CDCD-4E7A-BB65-57DFF205DE37}" srcOrd="0" destOrd="0" presId="urn:microsoft.com/office/officeart/2005/8/layout/cycle4"/>
    <dgm:cxn modelId="{E1F8A9A4-3122-4B5B-9894-8EE9ABD1A845}" type="presParOf" srcId="{B2AD1E31-CDCD-4E7A-BB65-57DFF205DE37}" destId="{E0F13D88-02E9-4629-9939-B0D16211BE57}" srcOrd="0" destOrd="0" presId="urn:microsoft.com/office/officeart/2005/8/layout/cycle4"/>
    <dgm:cxn modelId="{691C0693-3855-43DF-BE93-92A7701C8475}" type="presParOf" srcId="{B2AD1E31-CDCD-4E7A-BB65-57DFF205DE37}" destId="{09E66099-0AFA-4B67-AC6D-9889120A0C3E}" srcOrd="1" destOrd="0" presId="urn:microsoft.com/office/officeart/2005/8/layout/cycle4"/>
    <dgm:cxn modelId="{58696C08-B746-4DB5-8F8C-73E02E018503}" type="presParOf" srcId="{5460A7A9-77D7-4A9C-AD65-5221A08DE82F}" destId="{00FE5FF6-CD4C-414D-8312-7156FF4F8E67}" srcOrd="1" destOrd="0" presId="urn:microsoft.com/office/officeart/2005/8/layout/cycle4"/>
    <dgm:cxn modelId="{C957878C-3E07-4B0E-BA93-37BCF2CD39E0}" type="presParOf" srcId="{00FE5FF6-CD4C-414D-8312-7156FF4F8E67}" destId="{B2E6BE1B-B879-4452-AFE7-58024E53D869}" srcOrd="0" destOrd="0" presId="urn:microsoft.com/office/officeart/2005/8/layout/cycle4"/>
    <dgm:cxn modelId="{1D160C89-16CD-413E-B740-62EE7DE0C0F5}" type="presParOf" srcId="{00FE5FF6-CD4C-414D-8312-7156FF4F8E67}" destId="{3569C123-C834-4981-9CF2-AF498B5C635C}" srcOrd="1" destOrd="0" presId="urn:microsoft.com/office/officeart/2005/8/layout/cycle4"/>
    <dgm:cxn modelId="{0585BBDB-E33A-456F-92FC-C5E68A0B9574}" type="presParOf" srcId="{5460A7A9-77D7-4A9C-AD65-5221A08DE82F}" destId="{3137B8B0-16E4-4BCD-975C-F219AF7BD839}" srcOrd="2" destOrd="0" presId="urn:microsoft.com/office/officeart/2005/8/layout/cycle4"/>
    <dgm:cxn modelId="{C9FA3989-0459-45EA-A68F-DAD26229603B}" type="presParOf" srcId="{3137B8B0-16E4-4BCD-975C-F219AF7BD839}" destId="{D9BD8000-5F7D-4BC1-9168-B62F99DF355D}" srcOrd="0" destOrd="0" presId="urn:microsoft.com/office/officeart/2005/8/layout/cycle4"/>
    <dgm:cxn modelId="{41889652-C26F-40FD-9B1F-D043693664DE}" type="presParOf" srcId="{3137B8B0-16E4-4BCD-975C-F219AF7BD839}" destId="{59DBBB66-6E60-4222-81C1-F4D18902D828}" srcOrd="1" destOrd="0" presId="urn:microsoft.com/office/officeart/2005/8/layout/cycle4"/>
    <dgm:cxn modelId="{F0BAC449-F788-4879-8400-AFFA453B29FA}" type="presParOf" srcId="{5460A7A9-77D7-4A9C-AD65-5221A08DE82F}" destId="{492D5BA7-D951-4E3D-90DC-E6CB269C8F6D}" srcOrd="3" destOrd="0" presId="urn:microsoft.com/office/officeart/2005/8/layout/cycle4"/>
    <dgm:cxn modelId="{82847C59-465A-4533-890A-A693A0A97232}" type="presParOf" srcId="{492D5BA7-D951-4E3D-90DC-E6CB269C8F6D}" destId="{E6E7B261-C1B7-4AFF-80F3-975940C07887}" srcOrd="0" destOrd="0" presId="urn:microsoft.com/office/officeart/2005/8/layout/cycle4"/>
    <dgm:cxn modelId="{0ED6D7BA-77DF-43EC-97DB-F88240972E2B}" type="presParOf" srcId="{492D5BA7-D951-4E3D-90DC-E6CB269C8F6D}" destId="{AE6CC9F4-40D0-48B3-922A-E43D4EDBD173}" srcOrd="1" destOrd="0" presId="urn:microsoft.com/office/officeart/2005/8/layout/cycle4"/>
    <dgm:cxn modelId="{F47BEED0-40CD-4E05-AD67-B29FABC7B26D}" type="presParOf" srcId="{5460A7A9-77D7-4A9C-AD65-5221A08DE82F}" destId="{71C95D71-9829-49A1-AD7F-2F08F6A54C21}" srcOrd="4" destOrd="0" presId="urn:microsoft.com/office/officeart/2005/8/layout/cycle4"/>
    <dgm:cxn modelId="{A8F38069-187E-4BA8-BDE8-47A753BBA00B}" type="presParOf" srcId="{4EC9E334-D08F-4716-A24F-08231A1970D9}" destId="{ADE98C28-D7EA-4A5D-8200-8B7BBA5D8F16}" srcOrd="1" destOrd="0" presId="urn:microsoft.com/office/officeart/2005/8/layout/cycle4"/>
    <dgm:cxn modelId="{8E2C97AE-EB13-4732-9342-113F19C856D4}" type="presParOf" srcId="{ADE98C28-D7EA-4A5D-8200-8B7BBA5D8F16}" destId="{6484858C-1CA5-492E-8509-20E0F4EC6FD6}" srcOrd="0" destOrd="0" presId="urn:microsoft.com/office/officeart/2005/8/layout/cycle4"/>
    <dgm:cxn modelId="{0EE35C85-1DEC-4B98-9CFB-45CDD2A54659}" type="presParOf" srcId="{ADE98C28-D7EA-4A5D-8200-8B7BBA5D8F16}" destId="{64D8D1D6-44E6-4F6C-BE0C-7C42F60AFD51}" srcOrd="1" destOrd="0" presId="urn:microsoft.com/office/officeart/2005/8/layout/cycle4"/>
    <dgm:cxn modelId="{7D202617-3C8A-4023-9491-12BB08FEF0C9}" type="presParOf" srcId="{ADE98C28-D7EA-4A5D-8200-8B7BBA5D8F16}" destId="{505B1182-294F-4BBC-B59D-EA5D039E612C}" srcOrd="2" destOrd="0" presId="urn:microsoft.com/office/officeart/2005/8/layout/cycle4"/>
    <dgm:cxn modelId="{DC62083E-296F-45ED-9931-1BC0BFBA24D5}" type="presParOf" srcId="{ADE98C28-D7EA-4A5D-8200-8B7BBA5D8F16}" destId="{410A336C-6FC1-4B82-8C3D-5662EDA31024}" srcOrd="3" destOrd="0" presId="urn:microsoft.com/office/officeart/2005/8/layout/cycle4"/>
    <dgm:cxn modelId="{C2510262-91F1-48BE-A23D-92899D45ED09}" type="presParOf" srcId="{ADE98C28-D7EA-4A5D-8200-8B7BBA5D8F16}" destId="{03814B3E-1BB2-4DEC-B6BD-9CDFEF1815A4}" srcOrd="4" destOrd="0" presId="urn:microsoft.com/office/officeart/2005/8/layout/cycle4"/>
    <dgm:cxn modelId="{D4085CE5-D5B7-4767-8CC3-C20DE1764443}" type="presParOf" srcId="{4EC9E334-D08F-4716-A24F-08231A1970D9}" destId="{D172E997-5BC3-4A00-8B69-E7094825535F}" srcOrd="2" destOrd="0" presId="urn:microsoft.com/office/officeart/2005/8/layout/cycle4"/>
    <dgm:cxn modelId="{0DF2136A-32F7-4853-8935-79BD89859587}" type="presParOf" srcId="{4EC9E334-D08F-4716-A24F-08231A1970D9}" destId="{B88141FC-E4F1-4516-B0C0-422BFFF2F8E3}" srcOrd="3" destOrd="0" presId="urn:microsoft.com/office/officeart/2005/8/layout/cycle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BD8000-5F7D-4BC1-9168-B62F99DF355D}">
      <dsp:nvSpPr>
        <dsp:cNvPr id="0" name=""/>
        <dsp:cNvSpPr/>
      </dsp:nvSpPr>
      <dsp:spPr>
        <a:xfrm>
          <a:off x="3518496" y="2694431"/>
          <a:ext cx="1957425" cy="1267968"/>
        </a:xfrm>
        <a:prstGeom prst="roundRect">
          <a:avLst>
            <a:gd name="adj" fmla="val 10000"/>
          </a:avLst>
        </a:prstGeom>
        <a:solidFill>
          <a:schemeClr val="lt1">
            <a:alpha val="90000"/>
            <a:hueOff val="0"/>
            <a:satOff val="0"/>
            <a:lumOff val="0"/>
            <a:alphaOff val="0"/>
          </a:schemeClr>
        </a:solidFill>
        <a:ln w="25400" cap="flat" cmpd="sng" algn="ctr">
          <a:solidFill>
            <a:schemeClr val="bg1">
              <a:lumMod val="7500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ctr" defTabSz="488950">
            <a:lnSpc>
              <a:spcPct val="90000"/>
            </a:lnSpc>
            <a:spcBef>
              <a:spcPct val="0"/>
            </a:spcBef>
            <a:spcAft>
              <a:spcPct val="15000"/>
            </a:spcAft>
            <a:buChar char="•"/>
          </a:pPr>
          <a:r>
            <a:rPr lang="en-GB" sz="1100" kern="1200">
              <a:latin typeface="Arial Nova Light" panose="020B0304020202020204" pitchFamily="34" charset="0"/>
            </a:rPr>
            <a:t>Economy Crisis</a:t>
          </a:r>
        </a:p>
        <a:p>
          <a:pPr marL="57150" lvl="1" indent="-57150" algn="ctr" defTabSz="488950">
            <a:lnSpc>
              <a:spcPct val="90000"/>
            </a:lnSpc>
            <a:spcBef>
              <a:spcPct val="0"/>
            </a:spcBef>
            <a:spcAft>
              <a:spcPct val="15000"/>
            </a:spcAft>
            <a:buChar char="•"/>
          </a:pPr>
          <a:r>
            <a:rPr lang="en-GB" sz="1100" kern="1200">
              <a:latin typeface="Arial Nova Light" panose="020B0304020202020204" pitchFamily="34" charset="0"/>
            </a:rPr>
            <a:t>Changes in vaccination passports</a:t>
          </a:r>
        </a:p>
        <a:p>
          <a:pPr marL="57150" lvl="1" indent="-57150" algn="ctr" defTabSz="488950">
            <a:lnSpc>
              <a:spcPct val="90000"/>
            </a:lnSpc>
            <a:spcBef>
              <a:spcPct val="0"/>
            </a:spcBef>
            <a:spcAft>
              <a:spcPct val="15000"/>
            </a:spcAft>
            <a:buChar char="•"/>
          </a:pPr>
          <a:r>
            <a:rPr lang="en-GB" sz="1100" kern="1200">
              <a:latin typeface="Arial Nova Light" panose="020B0304020202020204" pitchFamily="34" charset="0"/>
            </a:rPr>
            <a:t>New Virus Strains</a:t>
          </a:r>
        </a:p>
      </dsp:txBody>
      <dsp:txXfrm>
        <a:off x="4133577" y="3039276"/>
        <a:ext cx="1314491" cy="895270"/>
      </dsp:txXfrm>
    </dsp:sp>
    <dsp:sp modelId="{E6E7B261-C1B7-4AFF-80F3-975940C07887}">
      <dsp:nvSpPr>
        <dsp:cNvPr id="0" name=""/>
        <dsp:cNvSpPr/>
      </dsp:nvSpPr>
      <dsp:spPr>
        <a:xfrm>
          <a:off x="324802" y="2694431"/>
          <a:ext cx="1957425" cy="1267968"/>
        </a:xfrm>
        <a:prstGeom prst="roundRect">
          <a:avLst>
            <a:gd name="adj" fmla="val 10000"/>
          </a:avLst>
        </a:prstGeom>
        <a:solidFill>
          <a:schemeClr val="lt1">
            <a:alpha val="90000"/>
            <a:hueOff val="0"/>
            <a:satOff val="0"/>
            <a:lumOff val="0"/>
            <a:alphaOff val="0"/>
          </a:schemeClr>
        </a:solidFill>
        <a:ln w="25400" cap="flat" cmpd="sng" algn="ctr">
          <a:solidFill>
            <a:schemeClr val="bg1">
              <a:lumMod val="7500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International association</a:t>
          </a:r>
        </a:p>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Advancing in technology</a:t>
          </a:r>
        </a:p>
        <a:p>
          <a:pPr marL="57150" lvl="1" indent="-57150" algn="l" defTabSz="488950">
            <a:lnSpc>
              <a:spcPct val="90000"/>
            </a:lnSpc>
            <a:spcBef>
              <a:spcPct val="0"/>
            </a:spcBef>
            <a:spcAft>
              <a:spcPct val="15000"/>
            </a:spcAft>
            <a:buChar char="•"/>
          </a:pPr>
          <a:endParaRPr lang="en-GB" sz="1100" kern="1200">
            <a:latin typeface="Arial Nova Light" panose="020B0304020202020204" pitchFamily="34" charset="0"/>
          </a:endParaRPr>
        </a:p>
      </dsp:txBody>
      <dsp:txXfrm>
        <a:off x="352655" y="3039276"/>
        <a:ext cx="1314491" cy="895270"/>
      </dsp:txXfrm>
    </dsp:sp>
    <dsp:sp modelId="{B2E6BE1B-B879-4452-AFE7-58024E53D869}">
      <dsp:nvSpPr>
        <dsp:cNvPr id="0" name=""/>
        <dsp:cNvSpPr/>
      </dsp:nvSpPr>
      <dsp:spPr>
        <a:xfrm>
          <a:off x="3518496" y="0"/>
          <a:ext cx="1957425" cy="1267968"/>
        </a:xfrm>
        <a:prstGeom prst="roundRect">
          <a:avLst>
            <a:gd name="adj" fmla="val 10000"/>
          </a:avLst>
        </a:prstGeom>
        <a:solidFill>
          <a:schemeClr val="lt1">
            <a:alpha val="90000"/>
            <a:hueOff val="0"/>
            <a:satOff val="0"/>
            <a:lumOff val="0"/>
            <a:alphaOff val="0"/>
          </a:schemeClr>
        </a:solidFill>
        <a:ln w="25400" cap="flat" cmpd="sng" algn="ctr">
          <a:solidFill>
            <a:schemeClr val="bg1">
              <a:lumMod val="7500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High Risk</a:t>
          </a:r>
        </a:p>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Unconventionalities</a:t>
          </a:r>
        </a:p>
      </dsp:txBody>
      <dsp:txXfrm>
        <a:off x="4133577" y="27853"/>
        <a:ext cx="1314491" cy="895270"/>
      </dsp:txXfrm>
    </dsp:sp>
    <dsp:sp modelId="{E0F13D88-02E9-4629-9939-B0D16211BE57}">
      <dsp:nvSpPr>
        <dsp:cNvPr id="0" name=""/>
        <dsp:cNvSpPr/>
      </dsp:nvSpPr>
      <dsp:spPr>
        <a:xfrm>
          <a:off x="324802" y="0"/>
          <a:ext cx="1957425" cy="1267968"/>
        </a:xfrm>
        <a:prstGeom prst="roundRect">
          <a:avLst>
            <a:gd name="adj" fmla="val 10000"/>
          </a:avLst>
        </a:prstGeom>
        <a:solidFill>
          <a:schemeClr val="lt1">
            <a:alpha val="90000"/>
            <a:hueOff val="0"/>
            <a:satOff val="0"/>
            <a:lumOff val="0"/>
            <a:alphaOff val="0"/>
          </a:schemeClr>
        </a:solidFill>
        <a:ln w="25400" cap="flat" cmpd="sng" algn="ctr">
          <a:solidFill>
            <a:schemeClr val="bg1">
              <a:lumMod val="7500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Infrastructure</a:t>
          </a:r>
        </a:p>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Extensive Workforce</a:t>
          </a:r>
        </a:p>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Private &amp; Public Partnerships</a:t>
          </a:r>
        </a:p>
        <a:p>
          <a:pPr marL="57150" lvl="1" indent="-57150" algn="l" defTabSz="488950">
            <a:lnSpc>
              <a:spcPct val="90000"/>
            </a:lnSpc>
            <a:spcBef>
              <a:spcPct val="0"/>
            </a:spcBef>
            <a:spcAft>
              <a:spcPct val="15000"/>
            </a:spcAft>
            <a:buChar char="•"/>
          </a:pPr>
          <a:r>
            <a:rPr lang="en-GB" sz="1100" kern="1200">
              <a:latin typeface="Arial Nova Light" panose="020B0304020202020204" pitchFamily="34" charset="0"/>
            </a:rPr>
            <a:t>Governance</a:t>
          </a:r>
        </a:p>
      </dsp:txBody>
      <dsp:txXfrm>
        <a:off x="352655" y="27853"/>
        <a:ext cx="1314491" cy="895270"/>
      </dsp:txXfrm>
    </dsp:sp>
    <dsp:sp modelId="{6484858C-1CA5-492E-8509-20E0F4EC6FD6}">
      <dsp:nvSpPr>
        <dsp:cNvPr id="0" name=""/>
        <dsp:cNvSpPr/>
      </dsp:nvSpPr>
      <dsp:spPr>
        <a:xfrm>
          <a:off x="1145019" y="225856"/>
          <a:ext cx="1715719" cy="1715719"/>
        </a:xfrm>
        <a:prstGeom prst="pieWedge">
          <a:avLst/>
        </a:prstGeom>
        <a:solidFill>
          <a:schemeClr val="accent2">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latin typeface="Arial Nova Light" panose="020B0304020202020204" pitchFamily="34" charset="0"/>
            </a:rPr>
            <a:t>Strengths</a:t>
          </a:r>
        </a:p>
      </dsp:txBody>
      <dsp:txXfrm>
        <a:off x="1647541" y="728378"/>
        <a:ext cx="1213197" cy="1213197"/>
      </dsp:txXfrm>
    </dsp:sp>
    <dsp:sp modelId="{64D8D1D6-44E6-4F6C-BE0C-7C42F60AFD51}">
      <dsp:nvSpPr>
        <dsp:cNvPr id="0" name=""/>
        <dsp:cNvSpPr/>
      </dsp:nvSpPr>
      <dsp:spPr>
        <a:xfrm rot="5400000">
          <a:off x="2939986" y="225856"/>
          <a:ext cx="1715719" cy="1715719"/>
        </a:xfrm>
        <a:prstGeom prst="pieWedge">
          <a:avLst/>
        </a:prstGeom>
        <a:solidFill>
          <a:schemeClr val="accent4">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latin typeface="Arial Nova Light" panose="020B0304020202020204" pitchFamily="34" charset="0"/>
            </a:rPr>
            <a:t>Weaknesses</a:t>
          </a:r>
        </a:p>
      </dsp:txBody>
      <dsp:txXfrm rot="-5400000">
        <a:off x="2939986" y="728378"/>
        <a:ext cx="1213197" cy="1213197"/>
      </dsp:txXfrm>
    </dsp:sp>
    <dsp:sp modelId="{505B1182-294F-4BBC-B59D-EA5D039E612C}">
      <dsp:nvSpPr>
        <dsp:cNvPr id="0" name=""/>
        <dsp:cNvSpPr/>
      </dsp:nvSpPr>
      <dsp:spPr>
        <a:xfrm rot="10800000">
          <a:off x="2939986" y="2020824"/>
          <a:ext cx="1715719" cy="1715719"/>
        </a:xfrm>
        <a:prstGeom prst="pieWedge">
          <a:avLst/>
        </a:prstGeom>
        <a:solidFill>
          <a:schemeClr val="accent6">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latin typeface="Arial Nova Light" panose="020B0304020202020204" pitchFamily="34" charset="0"/>
            </a:rPr>
            <a:t>Threats</a:t>
          </a:r>
        </a:p>
      </dsp:txBody>
      <dsp:txXfrm rot="10800000">
        <a:off x="2939986" y="2020824"/>
        <a:ext cx="1213197" cy="1213197"/>
      </dsp:txXfrm>
    </dsp:sp>
    <dsp:sp modelId="{410A336C-6FC1-4B82-8C3D-5662EDA31024}">
      <dsp:nvSpPr>
        <dsp:cNvPr id="0" name=""/>
        <dsp:cNvSpPr/>
      </dsp:nvSpPr>
      <dsp:spPr>
        <a:xfrm rot="16200000">
          <a:off x="1145019" y="2020824"/>
          <a:ext cx="1715719" cy="1715719"/>
        </a:xfrm>
        <a:prstGeom prst="pieWedge">
          <a:avLst/>
        </a:prstGeom>
        <a:solidFill>
          <a:schemeClr val="accent5">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ysClr val="windowText" lastClr="000000"/>
              </a:solidFill>
              <a:latin typeface="Arial Nova Light" panose="020B0304020202020204" pitchFamily="34" charset="0"/>
            </a:rPr>
            <a:t>Oppotunities</a:t>
          </a:r>
        </a:p>
      </dsp:txBody>
      <dsp:txXfrm rot="5400000">
        <a:off x="1647541" y="2020824"/>
        <a:ext cx="1213197" cy="1213197"/>
      </dsp:txXfrm>
    </dsp:sp>
    <dsp:sp modelId="{D172E997-5BC3-4A00-8B69-E7094825535F}">
      <dsp:nvSpPr>
        <dsp:cNvPr id="0" name=""/>
        <dsp:cNvSpPr/>
      </dsp:nvSpPr>
      <dsp:spPr>
        <a:xfrm>
          <a:off x="2604173" y="1624584"/>
          <a:ext cx="592378" cy="515112"/>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88141FC-E4F1-4516-B0C0-422BFFF2F8E3}">
      <dsp:nvSpPr>
        <dsp:cNvPr id="0" name=""/>
        <dsp:cNvSpPr/>
      </dsp:nvSpPr>
      <dsp:spPr>
        <a:xfrm rot="10800000">
          <a:off x="2604173" y="1822704"/>
          <a:ext cx="592378" cy="515112"/>
        </a:xfrm>
        <a:prstGeom prst="circularArrow">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E8FCB2-732B-4884-946C-E307819B9354}">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7D5AD-D765-47D8-AFEC-94BBE5BC1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921</TotalTime>
  <Pages>22</Pages>
  <Words>4811</Words>
  <Characters>28584</Characters>
  <Application>Microsoft Office Word</Application>
  <DocSecurity>0</DocSecurity>
  <Lines>732</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Helen Grandin (1708671)</cp:lastModifiedBy>
  <cp:revision>26</cp:revision>
  <cp:lastPrinted>2023-11-16T13:03:00Z</cp:lastPrinted>
  <dcterms:created xsi:type="dcterms:W3CDTF">2023-11-17T18:35:00Z</dcterms:created>
  <dcterms:modified xsi:type="dcterms:W3CDTF">2023-12-03T14:54:00Z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eb85620a4de96861aa1a1366debe08262567008909adca00f7d05f58cca631d5</vt:lpwstr>
  </property>
</Properties>
</file>