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rPr>
        <w:id w:val="193581651"/>
        <w:docPartObj>
          <w:docPartGallery w:val="Cover Pages"/>
          <w:docPartUnique/>
        </w:docPartObj>
      </w:sdtPr>
      <w:sdtContent>
        <w:p w:rsidR="00BB45AF" w:rsidRPr="007700FC" w:rsidRDefault="00BB45AF" w:rsidP="00402716">
          <w:pPr>
            <w:spacing w:line="360" w:lineRule="auto"/>
            <w:jc w:val="both"/>
            <w:rPr>
              <w:rFonts w:ascii="Arial" w:hAnsi="Arial" w:cs="Arial"/>
            </w:rPr>
          </w:pPr>
        </w:p>
        <w:p w:rsidR="00402716" w:rsidRDefault="00B4274D" w:rsidP="00402716">
          <w:pPr>
            <w:spacing w:line="360" w:lineRule="auto"/>
            <w:jc w:val="both"/>
            <w:rPr>
              <w:rFonts w:ascii="Arial" w:hAnsi="Arial" w:cs="Arial"/>
            </w:rPr>
          </w:pPr>
          <w:r w:rsidRPr="00B4274D">
            <w:rPr>
              <w:rFonts w:ascii="Arial" w:hAnsi="Arial" w:cs="Arial"/>
              <w:noProof/>
              <w:lang w:eastAsia="zh-CN"/>
            </w:rPr>
            <w:pict>
              <v:shapetype id="_x0000_t202" coordsize="21600,21600" o:spt="202" path="m,l,21600r21600,l21600,xe">
                <v:stroke joinstyle="miter"/>
                <v:path gradientshapeok="t" o:connecttype="rect"/>
              </v:shapetype>
              <v:shape id="Text Box 93" o:spid="_x0000_s1026" type="#_x0000_t202" style="position:absolute;left:0;text-align:left;margin-left:0;margin-top:0;width:453pt;height:51.4pt;z-index:251661312;visibility:visible;mso-width-percent:734;mso-height-percent:80;mso-left-percent:150;mso-top-percent:837;mso-position-horizontal-relative:page;mso-position-vertical-relative:page;mso-width-percent:734;mso-height-percent:80;mso-left-percent:150;mso-top-percent:837;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&#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BB45AF" w:rsidRDefault="00BB45AF">
                          <w:pPr>
                            <w:pStyle w:val="Frspaiere"/>
                            <w:jc w:val="right"/>
                            <w:rPr>
                              <w:caps/>
                              <w:color w:val="262626" w:themeColor="text1" w:themeTint="D9"/>
                              <w:sz w:val="28"/>
                              <w:szCs w:val="28"/>
                            </w:rPr>
                          </w:pPr>
                          <w:r>
                            <w:rPr>
                              <w:caps/>
                              <w:color w:val="262626" w:themeColor="text1" w:themeTint="D9"/>
                              <w:sz w:val="28"/>
                              <w:szCs w:val="28"/>
                            </w:rPr>
                            <w:t>Andra Tabaras (</w:t>
                          </w:r>
                          <w:r w:rsidR="00E8327F">
                            <w:rPr>
                              <w:caps/>
                              <w:color w:val="262626" w:themeColor="text1" w:themeTint="D9"/>
                              <w:sz w:val="28"/>
                              <w:szCs w:val="28"/>
                            </w:rPr>
                            <w:t>2335892</w:t>
                          </w:r>
                          <w:r>
                            <w:rPr>
                              <w:caps/>
                              <w:color w:val="262626" w:themeColor="text1" w:themeTint="D9"/>
                              <w:sz w:val="28"/>
                              <w:szCs w:val="28"/>
                            </w:rPr>
                            <w:t>)</w:t>
                          </w:r>
                        </w:p>
                      </w:sdtContent>
                    </w:sdt>
                    <w:p w:rsidR="00BB45AF" w:rsidRDefault="00B4274D" w:rsidP="00BB45AF">
                      <w:pPr>
                        <w:pStyle w:val="Frspaiere"/>
                        <w:jc w:val="right"/>
                        <w:rPr>
                          <w:caps/>
                          <w:color w:val="262626" w:themeColor="text1" w:themeTint="D9"/>
                          <w:sz w:val="20"/>
                          <w:szCs w:val="20"/>
                        </w:rPr>
                      </w:pPr>
                      <w:sdt>
                        <w:sdtPr>
                          <w:rPr>
                            <w:rFonts w:ascii="Arial" w:hAnsi="Arial" w:cs="Arial"/>
                            <w:b/>
                            <w:bCs/>
                          </w:rPr>
                          <w:alias w:val="Company"/>
                          <w:tag w:val=""/>
                          <w:id w:val="-661235724"/>
                          <w:dataBinding w:prefixMappings="xmlns:ns0='http://schemas.openxmlformats.org/officeDocument/2006/extended-properties' " w:xpath="/ns0:Properties[1]/ns0:Company[1]" w:storeItemID="{6668398D-A668-4E3E-A5EB-62B293D839F1}"/>
                          <w:text/>
                        </w:sdtPr>
                        <w:sdtContent>
                          <w:r w:rsidR="00E8327F">
                            <w:rPr>
                              <w:rFonts w:ascii="Arial" w:hAnsi="Arial" w:cs="Arial"/>
                              <w:b/>
                              <w:bCs/>
                              <w:lang w:val="ro-RO"/>
                            </w:rPr>
                            <w:t>Entrepreneurship (</w:t>
                          </w:r>
                        </w:sdtContent>
                      </w:sdt>
                      <w:r w:rsidR="00BB45AF" w:rsidRPr="001041EF">
                        <w:rPr>
                          <w:rFonts w:ascii="Arial" w:hAnsi="Arial" w:cs="Arial"/>
                          <w:b/>
                          <w:bCs/>
                        </w:rPr>
                        <w:t>LCBB50</w:t>
                      </w:r>
                      <w:r w:rsidR="00BB45AF">
                        <w:rPr>
                          <w:rFonts w:ascii="Arial" w:hAnsi="Arial" w:cs="Arial"/>
                          <w:b/>
                          <w:bCs/>
                        </w:rPr>
                        <w:t>13)</w:t>
                      </w:r>
                    </w:p>
                  </w:txbxContent>
                </v:textbox>
                <w10:wrap type="square" anchorx="page" anchory="page"/>
              </v:shape>
            </w:pict>
          </w:r>
          <w:r w:rsidRPr="00B4274D">
            <w:rPr>
              <w:rFonts w:ascii="Arial" w:hAnsi="Arial" w:cs="Arial"/>
              <w:noProof/>
              <w:lang w:eastAsia="zh-CN"/>
            </w:rPr>
            <w:pict>
              <v:shape id="Text Box 95" o:spid="_x0000_s1027" type="#_x0000_t202" style="position:absolute;left:0;text-align:left;margin-left:0;margin-top:0;width:453pt;height:305.3pt;z-index:251660288;visibility:visible;mso-width-percent:734;mso-left-percent:150;mso-top-percent:455;mso-position-horizontal-relative:page;mso-position-vertical-relative:page;mso-width-percent:734;mso-left-percent:150;mso-top-percent:455;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" filled="f" stroked="f" strokeweight=".5pt">
                <v:textbox inset="0,0,0,0">
                  <w:txbxContent>
                    <w:p w:rsidR="0046221E" w:rsidRDefault="0046221E">
                      <w:pPr>
                        <w:pStyle w:val="Frspaiere"/>
                        <w:jc w:val="right"/>
                        <w:rPr>
                          <w:caps/>
                          <w:color w:val="0A1D30" w:themeColor="text2" w:themeShade="BF"/>
                          <w:sz w:val="52"/>
                          <w:szCs w:val="52"/>
                        </w:rPr>
                      </w:pPr>
                      <w:r w:rsidRPr="0046221E">
                        <w:rPr>
                          <w:caps/>
                          <w:color w:val="0A1D30" w:themeColor="text2" w:themeShade="BF"/>
                          <w:sz w:val="52"/>
                          <w:szCs w:val="52"/>
                        </w:rPr>
                        <w:t xml:space="preserve">Portfolio </w:t>
                      </w:r>
                    </w:p>
                    <w:p w:rsidR="00BB45AF" w:rsidRDefault="00B4274D">
                      <w:pPr>
                        <w:pStyle w:val="Frspaiere"/>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E8327F">
                            <w:rPr>
                              <w:smallCaps/>
                              <w:color w:val="0E2841" w:themeColor="text2"/>
                              <w:sz w:val="36"/>
                              <w:szCs w:val="36"/>
                              <w:lang w:val="ro-RO"/>
                            </w:rPr>
                            <w:t>Task 3 - Reflection on Entrepreneurship</w:t>
                          </w:r>
                        </w:sdtContent>
                      </w:sdt>
                    </w:p>
                  </w:txbxContent>
                </v:textbox>
                <w10:wrap type="square" anchorx="page" anchory="page"/>
              </v:shape>
            </w:pict>
          </w:r>
          <w:r w:rsidRPr="00B4274D">
            <w:rPr>
              <w:rFonts w:ascii="Arial" w:hAnsi="Arial" w:cs="Arial"/>
              <w:noProof/>
              <w:lang w:eastAsia="zh-CN"/>
            </w:rPr>
            <w:pict>
              <v:group id="Group 98" o:spid="_x0000_s1029" style="position:absolute;left:0;text-align:left;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">
                <v:rect id="Rectangle 115" o:spid="_x0000_s1030" style="position:absolute;width:2286;height:8782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" fillcolor="#e97132 [3205]" stroked="f" strokeweight="1pt"/>
                <v:rect id="Rectangle 116" o:spid="_x0000_s1028" style="position:absolute;top:89154;width:2286;height:2286;visibility:visible;v-text-anchor:middle" fillcolor="#156082 [3204]" stroked="f" strokeweight="1pt">
                  <o:lock v:ext="edit" aspectratio="t"/>
                </v:rect>
                <w10:wrap anchorx="page" anchory="page"/>
              </v:group>
            </w:pict>
          </w:r>
          <w:r w:rsidR="00BB45AF" w:rsidRPr="007700FC">
            <w:rPr>
              <w:rFonts w:ascii="Arial" w:hAnsi="Arial" w:cs="Arial"/>
            </w:rPr>
            <w:br w:type="page"/>
          </w:r>
        </w:p>
      </w:sdtContent>
    </w:sdt>
    <w:p w:rsidR="00402716" w:rsidRPr="00402716" w:rsidRDefault="00402716" w:rsidP="00402716">
      <w:pPr>
        <w:spacing w:before="240" w:after="240" w:line="360" w:lineRule="auto"/>
        <w:jc w:val="both"/>
        <w:rPr>
          <w:rFonts w:ascii="Arial" w:hAnsi="Arial" w:cs="Arial"/>
          <w:b/>
          <w:bCs/>
        </w:rPr>
      </w:pPr>
      <w:r w:rsidRPr="00402716">
        <w:rPr>
          <w:rFonts w:ascii="Arial" w:hAnsi="Arial" w:cs="Arial"/>
          <w:b/>
          <w:bCs/>
        </w:rPr>
        <w:lastRenderedPageBreak/>
        <w:t>Introduction</w:t>
      </w:r>
    </w:p>
    <w:p w:rsidR="00C525FE" w:rsidRDefault="00402716" w:rsidP="00402716">
      <w:pPr>
        <w:spacing w:line="360" w:lineRule="auto"/>
        <w:jc w:val="both"/>
        <w:rPr>
          <w:rFonts w:ascii="Arial" w:hAnsi="Arial" w:cs="Arial"/>
        </w:rPr>
      </w:pPr>
      <w:r w:rsidRPr="00402716">
        <w:rPr>
          <w:rFonts w:ascii="Arial" w:hAnsi="Arial" w:cs="Arial"/>
        </w:rPr>
        <w:t>Entrepreneurship is a process shaped by experience, values, and determination (Mawson and Casulli, 2024). This reflection examines Sergio Costa’s journey as inspiration for Corner Bread &amp; Table in Hampshire. Using Kolb’s (1984) Experiential Learning Model, it shows how his progression offers practical lessons for building an authentic, quality-focused, and sustainable hospitality business grounded in real experience.</w:t>
      </w:r>
    </w:p>
    <w:p w:rsidR="00402716" w:rsidRDefault="00402716" w:rsidP="00402716">
      <w:pPr>
        <w:spacing w:before="240" w:after="240" w:line="360" w:lineRule="auto"/>
        <w:jc w:val="both"/>
        <w:rPr>
          <w:rFonts w:ascii="Arial" w:hAnsi="Arial" w:cs="Arial"/>
          <w:b/>
          <w:bCs/>
        </w:rPr>
      </w:pPr>
      <w:r w:rsidRPr="00402716">
        <w:rPr>
          <w:rFonts w:ascii="Arial" w:hAnsi="Arial" w:cs="Arial"/>
          <w:b/>
          <w:bCs/>
        </w:rPr>
        <w:t>Discu</w:t>
      </w:r>
      <w:r>
        <w:rPr>
          <w:rFonts w:ascii="Arial" w:hAnsi="Arial" w:cs="Arial"/>
          <w:b/>
          <w:bCs/>
        </w:rPr>
        <w:t>ss</w:t>
      </w:r>
      <w:r w:rsidRPr="00402716">
        <w:rPr>
          <w:rFonts w:ascii="Arial" w:hAnsi="Arial" w:cs="Arial"/>
          <w:b/>
          <w:bCs/>
        </w:rPr>
        <w:t>ion</w:t>
      </w:r>
    </w:p>
    <w:p w:rsidR="00402716" w:rsidRPr="00402716" w:rsidRDefault="00402716" w:rsidP="00402716">
      <w:pPr>
        <w:spacing w:before="240" w:after="240" w:line="360" w:lineRule="auto"/>
        <w:jc w:val="both"/>
        <w:rPr>
          <w:rFonts w:ascii="Arial" w:eastAsia="Georgia" w:hAnsi="Arial" w:cs="Arial"/>
          <w:color w:val="000000"/>
        </w:rPr>
      </w:pPr>
      <w:bookmarkStart w:id="0" w:name="conclusion"/>
      <w:r w:rsidRPr="00402716">
        <w:rPr>
          <w:rFonts w:ascii="Arial" w:eastAsia="Georgia" w:hAnsi="Arial" w:cs="Arial"/>
          <w:color w:val="000000"/>
        </w:rPr>
        <w:t>Sergio Costa, who was born in Parma, Italy in 1949, moved to London when he was ten years old. In 1971, he and his brother Bruno established a small coffee roastery on Fenchurch Street after recognising that London did not offer high-quality Italian coffee. This opportunity is particularly important because it developed from personal experience rather than formal market research or structured planning. This reflects the argument made by Kim and Park (2023), who suggest that entrepreneurial opportunities often emerge from individual, experience-based knowledge. This idea is closely connected to my own business concept, as I have identified a similar gap in Hampshire, where there is no dedicated and authentic sourdough bakery café, making the opportunity both personally meaningful and practically relevant.</w:t>
      </w:r>
    </w:p>
    <w:p w:rsidR="00402716" w:rsidRPr="00402716" w:rsidRDefault="00402716" w:rsidP="00402716">
      <w:pPr>
        <w:spacing w:before="240" w:after="240" w:line="360" w:lineRule="auto"/>
        <w:jc w:val="both"/>
        <w:rPr>
          <w:rFonts w:ascii="Arial" w:eastAsia="Georgia" w:hAnsi="Arial" w:cs="Arial"/>
          <w:color w:val="000000"/>
        </w:rPr>
      </w:pPr>
      <w:r w:rsidRPr="00402716">
        <w:rPr>
          <w:rFonts w:ascii="Arial" w:eastAsia="Georgia" w:hAnsi="Arial" w:cs="Arial"/>
          <w:color w:val="000000"/>
        </w:rPr>
        <w:t>Before opening his first café in 1981, Costa experimented with 112 different coffee blends before selecting the final Mocha Italia recipe (Really Interesting People, 2022). This level of persistence and commitment to quality is highly significant, as it demonstrates a deep dedication to craft. It also supports Mawson and Casulli’s (2024) view that entrepreneurial passion is closely linked to personal identity and encourages focused, goal-oriented behaviour.</w:t>
      </w:r>
    </w:p>
    <w:p w:rsidR="00402716" w:rsidRPr="00402716" w:rsidRDefault="00402716" w:rsidP="00402716">
      <w:pPr>
        <w:spacing w:before="240" w:after="240" w:line="360" w:lineRule="auto"/>
        <w:jc w:val="both"/>
        <w:rPr>
          <w:rFonts w:ascii="Arial" w:eastAsia="Georgia" w:hAnsi="Arial" w:cs="Arial"/>
          <w:color w:val="000000"/>
        </w:rPr>
      </w:pPr>
      <w:r w:rsidRPr="00402716">
        <w:rPr>
          <w:rFonts w:ascii="Arial" w:eastAsia="Georgia" w:hAnsi="Arial" w:cs="Arial"/>
          <w:color w:val="000000"/>
        </w:rPr>
        <w:t xml:space="preserve">When I examine Costa’s journey more critically through Kolb’s (1984) Reflective Observation stage, several key insights become clear. His identity as an immigrant was not simply a background detail but an important source of competitive advantage. The cultural authenticity he introduced into the product, the café design, and the overall customer experience helped to differentiate the brand. This supports Storey’s (1994) argument that new venture survival is strongly influenced by the founder’s tacit and industry-specific knowledge. In Costa’s case, his family heritage </w:t>
      </w:r>
      <w:r w:rsidRPr="00402716">
        <w:rPr>
          <w:rFonts w:ascii="Arial" w:eastAsia="Georgia" w:hAnsi="Arial" w:cs="Arial"/>
          <w:color w:val="000000"/>
        </w:rPr>
        <w:lastRenderedPageBreak/>
        <w:t>and his father’s drum roaster, which was brought from Italy as both a practical tool and a guiding philosophy, formed the foundation of the business.</w:t>
      </w:r>
    </w:p>
    <w:p w:rsidR="00402716" w:rsidRPr="00402716" w:rsidRDefault="00402716" w:rsidP="00402716">
      <w:pPr>
        <w:spacing w:before="240" w:after="240" w:line="360" w:lineRule="auto"/>
        <w:jc w:val="both"/>
        <w:rPr>
          <w:rFonts w:ascii="Arial" w:eastAsia="Georgia" w:hAnsi="Arial" w:cs="Arial"/>
          <w:color w:val="000000"/>
        </w:rPr>
      </w:pPr>
      <w:r w:rsidRPr="00402716">
        <w:rPr>
          <w:rFonts w:ascii="Arial" w:eastAsia="Georgia" w:hAnsi="Arial" w:cs="Arial"/>
          <w:color w:val="000000"/>
        </w:rPr>
        <w:t>However, Costa’s later reflection on the £3.9 billion sale of the company to Coca-Cola in 2018 raises important concerns about growth. His view that the brand became overly commercialised highlights a key issue, which is also discussed by Baeta and Andreassi (2021), that growth without strong values can weaken the original purpose and identity of a business.</w:t>
      </w:r>
    </w:p>
    <w:p w:rsidR="00402716" w:rsidRPr="00402716" w:rsidRDefault="00402716" w:rsidP="00402716">
      <w:pPr>
        <w:spacing w:before="240" w:after="240" w:line="360" w:lineRule="auto"/>
        <w:jc w:val="both"/>
        <w:rPr>
          <w:rFonts w:ascii="Arial" w:eastAsia="Georgia" w:hAnsi="Arial" w:cs="Arial"/>
          <w:color w:val="000000"/>
        </w:rPr>
      </w:pPr>
      <w:r w:rsidRPr="00402716">
        <w:rPr>
          <w:rFonts w:ascii="Arial" w:eastAsia="Georgia" w:hAnsi="Arial" w:cs="Arial"/>
          <w:color w:val="000000"/>
        </w:rPr>
        <w:t>In the Abstract Conceptualisation stage, I draw three key lessons for my own venture. Craftsmanship must be genuinely developed through practice, meaning that the sourdough at Corner Bread &amp; Table should be refined through continuous effort rather than used as a branding tool. The sense of community I aim to create should be clearly expressed in the physical space, and business growth should remain careful and aligned with quality and core values.</w:t>
      </w:r>
    </w:p>
    <w:p w:rsidR="00402716" w:rsidRDefault="00402716" w:rsidP="00402716">
      <w:pPr>
        <w:spacing w:before="240" w:after="240" w:line="360" w:lineRule="auto"/>
        <w:jc w:val="both"/>
        <w:rPr>
          <w:rFonts w:ascii="Arial" w:eastAsia="Georgia" w:hAnsi="Arial" w:cs="Arial"/>
          <w:color w:val="000000"/>
        </w:rPr>
      </w:pPr>
      <w:r w:rsidRPr="00402716">
        <w:rPr>
          <w:rFonts w:ascii="Arial" w:eastAsia="Georgia" w:hAnsi="Arial" w:cs="Arial"/>
          <w:color w:val="000000"/>
        </w:rPr>
        <w:t>Finally, in the Active Experimentation stage, these ideas are translated into practical actions, including ongoing recipe development before launch, thoughtful café design that reflects openness and craftsmanship, and clear decisions about how and when the business should expand.</w:t>
      </w:r>
    </w:p>
    <w:p w:rsidR="00402716" w:rsidRPr="00402716" w:rsidRDefault="00402716" w:rsidP="00402716">
      <w:pPr>
        <w:spacing w:before="240" w:after="240" w:line="360" w:lineRule="auto"/>
        <w:jc w:val="both"/>
        <w:rPr>
          <w:rFonts w:ascii="Arial" w:hAnsi="Arial" w:cs="Arial"/>
          <w:b/>
          <w:bCs/>
          <w:lang w:val="en-US"/>
        </w:rPr>
      </w:pPr>
      <w:r w:rsidRPr="00402716">
        <w:rPr>
          <w:rFonts w:ascii="Arial" w:hAnsi="Arial" w:cs="Arial"/>
          <w:b/>
          <w:bCs/>
          <w:lang w:val="en-US"/>
        </w:rPr>
        <w:t>Conclusion</w:t>
      </w:r>
      <w:bookmarkEnd w:id="0"/>
    </w:p>
    <w:p w:rsidR="00402716" w:rsidRPr="00402716" w:rsidRDefault="00402716" w:rsidP="00402716">
      <w:pPr>
        <w:spacing w:line="360" w:lineRule="auto"/>
        <w:jc w:val="both"/>
        <w:rPr>
          <w:rFonts w:ascii="Arial" w:hAnsi="Arial" w:cs="Arial"/>
        </w:rPr>
      </w:pPr>
      <w:r w:rsidRPr="00402716">
        <w:rPr>
          <w:rFonts w:ascii="Arial" w:hAnsi="Arial" w:cs="Arial"/>
        </w:rPr>
        <w:t>Sergio Costa’s journey shows that entrepreneurial success depends on passion, skill, and cultural identity. Using Kolb’s (1984) reflective cycle clarifies my goals for Corner Bread &amp; Table, while Bouhalleb and Haddoud (2024) emphasise identity-driven passion, reflected in Costa’s persistence in perfecting his blend, which guides my approach in future practice.</w:t>
      </w:r>
      <w:r w:rsidRPr="00402716">
        <w:rPr>
          <w:rFonts w:ascii="Arial" w:hAnsi="Arial" w:cs="Arial"/>
        </w:rPr>
        <w:br w:type="page"/>
      </w:r>
    </w:p>
    <w:p w:rsidR="00402716" w:rsidRDefault="00402716" w:rsidP="00402716">
      <w:pPr>
        <w:spacing w:line="360" w:lineRule="auto"/>
        <w:jc w:val="both"/>
        <w:rPr>
          <w:rFonts w:ascii="Arial" w:hAnsi="Arial" w:cs="Arial"/>
          <w:b/>
          <w:bCs/>
        </w:rPr>
      </w:pPr>
      <w:r w:rsidRPr="00402716">
        <w:rPr>
          <w:rFonts w:ascii="Arial" w:hAnsi="Arial" w:cs="Arial"/>
          <w:b/>
          <w:bCs/>
        </w:rPr>
        <w:lastRenderedPageBreak/>
        <w:t>References</w:t>
      </w:r>
    </w:p>
    <w:p w:rsidR="00402716" w:rsidRPr="00402716" w:rsidRDefault="00402716" w:rsidP="00402716">
      <w:pPr>
        <w:spacing w:after="240" w:line="360" w:lineRule="auto"/>
        <w:jc w:val="both"/>
        <w:rPr>
          <w:rFonts w:ascii="Arial" w:hAnsi="Arial" w:cs="Arial"/>
          <w:color w:val="000000" w:themeColor="text1"/>
          <w:shd w:val="clear" w:color="auto" w:fill="FFFFFF"/>
        </w:rPr>
      </w:pPr>
      <w:r w:rsidRPr="00402716">
        <w:rPr>
          <w:rFonts w:ascii="Arial" w:hAnsi="Arial" w:cs="Arial"/>
          <w:color w:val="000000" w:themeColor="text1"/>
          <w:shd w:val="clear" w:color="auto" w:fill="FFFFFF"/>
        </w:rPr>
        <w:t xml:space="preserve">Baeta, F. and Andreassi, T. (2021) ‘The Role of Prior Knowledge in the Process of Recognizing Entrepreneurial Opportunities’. </w:t>
      </w:r>
      <w:r w:rsidRPr="00402716">
        <w:rPr>
          <w:rFonts w:ascii="Arial" w:hAnsi="Arial" w:cs="Arial"/>
          <w:i/>
          <w:iCs/>
          <w:color w:val="000000" w:themeColor="text1"/>
          <w:shd w:val="clear" w:color="auto" w:fill="FFFFFF"/>
        </w:rPr>
        <w:t>Entrepreneurship - Contemporary Issues</w:t>
      </w:r>
      <w:r w:rsidRPr="00402716">
        <w:rPr>
          <w:rFonts w:ascii="Arial" w:hAnsi="Arial" w:cs="Arial"/>
          <w:color w:val="000000" w:themeColor="text1"/>
          <w:shd w:val="clear" w:color="auto" w:fill="FFFFFF"/>
        </w:rPr>
        <w:t xml:space="preserve">. DOI: </w:t>
      </w:r>
      <w:hyperlink r:id="rId6" w:history="1">
        <w:r w:rsidRPr="00402716">
          <w:rPr>
            <w:rStyle w:val="Hyperlink"/>
            <w:rFonts w:ascii="Arial" w:hAnsi="Arial" w:cs="Arial"/>
            <w:color w:val="000000" w:themeColor="text1"/>
            <w:shd w:val="clear" w:color="auto" w:fill="FFFFFF"/>
          </w:rPr>
          <w:t>http://dx.doi.org/10.5772/intechopen.94161</w:t>
        </w:r>
      </w:hyperlink>
      <w:r w:rsidRPr="00402716">
        <w:rPr>
          <w:rFonts w:ascii="Arial" w:hAnsi="Arial" w:cs="Arial"/>
          <w:color w:val="000000" w:themeColor="text1"/>
          <w:shd w:val="clear" w:color="auto" w:fill="FFFFFF"/>
        </w:rPr>
        <w:t>.</w:t>
      </w:r>
    </w:p>
    <w:p w:rsidR="00402716" w:rsidRPr="00402716" w:rsidRDefault="00402716" w:rsidP="00402716">
      <w:pPr>
        <w:spacing w:after="240" w:line="360" w:lineRule="auto"/>
        <w:jc w:val="both"/>
        <w:rPr>
          <w:rFonts w:ascii="Arial" w:hAnsi="Arial" w:cs="Arial"/>
          <w:color w:val="000000" w:themeColor="text1"/>
          <w:shd w:val="clear" w:color="auto" w:fill="FFFFFF"/>
        </w:rPr>
      </w:pPr>
      <w:r w:rsidRPr="00402716">
        <w:rPr>
          <w:rFonts w:ascii="Arial" w:hAnsi="Arial" w:cs="Arial"/>
          <w:color w:val="000000" w:themeColor="text1"/>
          <w:shd w:val="clear" w:color="auto" w:fill="FFFFFF"/>
        </w:rPr>
        <w:t>Bouhalleb, A. and Haddoud, M. Y. (2024) ‘The paths leading to harmonious and obsessive entrepreneurial passion’,</w:t>
      </w:r>
      <w:r w:rsidRPr="00402716">
        <w:rPr>
          <w:rStyle w:val="apple-converted-space"/>
          <w:rFonts w:ascii="Arial" w:eastAsiaTheme="majorEastAsia" w:hAnsi="Arial" w:cs="Arial"/>
          <w:color w:val="000000" w:themeColor="text1"/>
          <w:shd w:val="clear" w:color="auto" w:fill="FFFFFF"/>
        </w:rPr>
        <w:t> </w:t>
      </w:r>
      <w:r w:rsidRPr="00402716">
        <w:rPr>
          <w:rFonts w:ascii="Arial" w:hAnsi="Arial" w:cs="Arial"/>
          <w:i/>
          <w:iCs/>
          <w:color w:val="000000" w:themeColor="text1"/>
        </w:rPr>
        <w:t>Journal of Small Business Management</w:t>
      </w:r>
      <w:r w:rsidRPr="00402716">
        <w:rPr>
          <w:rFonts w:ascii="Arial" w:hAnsi="Arial" w:cs="Arial"/>
          <w:color w:val="000000" w:themeColor="text1"/>
          <w:shd w:val="clear" w:color="auto" w:fill="FFFFFF"/>
        </w:rPr>
        <w:t>, 62(6), pp. 2906–2934. doi: 10.1080/00472778.2023.2281375.</w:t>
      </w:r>
    </w:p>
    <w:p w:rsidR="00402716" w:rsidRPr="00402716" w:rsidRDefault="00402716" w:rsidP="00402716">
      <w:pPr>
        <w:spacing w:after="240" w:line="360" w:lineRule="auto"/>
        <w:jc w:val="both"/>
        <w:rPr>
          <w:rFonts w:ascii="Arial" w:hAnsi="Arial" w:cs="Arial"/>
          <w:color w:val="000000" w:themeColor="text1"/>
        </w:rPr>
      </w:pPr>
      <w:r w:rsidRPr="00402716">
        <w:rPr>
          <w:rFonts w:ascii="Arial" w:hAnsi="Arial" w:cs="Arial"/>
          <w:color w:val="000000" w:themeColor="text1"/>
        </w:rPr>
        <w:t xml:space="preserve">Kim, M. and Park, M.J. (2023) ‘Absorptive capacity in entrepreneurial education: Rethinking Kolb’s experiential learning theory’, </w:t>
      </w:r>
      <w:r w:rsidRPr="00402716">
        <w:rPr>
          <w:rFonts w:ascii="Arial" w:hAnsi="Arial" w:cs="Arial"/>
          <w:i/>
          <w:iCs/>
          <w:color w:val="000000" w:themeColor="text1"/>
        </w:rPr>
        <w:t>The International Journal of Management Education</w:t>
      </w:r>
      <w:r w:rsidRPr="00402716">
        <w:rPr>
          <w:rFonts w:ascii="Arial" w:hAnsi="Arial" w:cs="Arial"/>
          <w:color w:val="000000" w:themeColor="text1"/>
        </w:rPr>
        <w:t xml:space="preserve">, 21(3), p. 100873. DOI: </w:t>
      </w:r>
      <w:hyperlink r:id="rId7" w:history="1">
        <w:r w:rsidRPr="00402716">
          <w:rPr>
            <w:rStyle w:val="Hyperlink"/>
            <w:rFonts w:ascii="Arial" w:hAnsi="Arial" w:cs="Arial"/>
            <w:color w:val="000000" w:themeColor="text1"/>
          </w:rPr>
          <w:t>https://doi.org/10.1016/j.ijme.2023.100873</w:t>
        </w:r>
      </w:hyperlink>
    </w:p>
    <w:p w:rsidR="00402716" w:rsidRPr="00402716" w:rsidRDefault="00402716" w:rsidP="00402716">
      <w:pPr>
        <w:spacing w:after="240" w:line="360" w:lineRule="auto"/>
        <w:jc w:val="both"/>
        <w:rPr>
          <w:rFonts w:ascii="Arial" w:hAnsi="Arial" w:cs="Arial"/>
          <w:color w:val="000000" w:themeColor="text1"/>
        </w:rPr>
      </w:pPr>
      <w:r w:rsidRPr="00402716">
        <w:rPr>
          <w:rFonts w:ascii="Arial" w:hAnsi="Arial" w:cs="Arial"/>
          <w:color w:val="000000" w:themeColor="text1"/>
        </w:rPr>
        <w:t xml:space="preserve">Kolb, D.A. (1984) </w:t>
      </w:r>
      <w:r w:rsidRPr="00402716">
        <w:rPr>
          <w:rFonts w:ascii="Arial" w:hAnsi="Arial" w:cs="Arial"/>
          <w:i/>
          <w:iCs/>
          <w:color w:val="000000" w:themeColor="text1"/>
        </w:rPr>
        <w:t>Experiential Learning: Experience as the Source of Learning and Development.</w:t>
      </w:r>
      <w:r w:rsidRPr="00402716">
        <w:rPr>
          <w:rFonts w:ascii="Arial" w:hAnsi="Arial" w:cs="Arial"/>
          <w:color w:val="000000" w:themeColor="text1"/>
        </w:rPr>
        <w:t xml:space="preserve"> Englewood Cliffs, NJ: Prentice Hall.</w:t>
      </w:r>
    </w:p>
    <w:p w:rsidR="00402716" w:rsidRPr="00402716" w:rsidRDefault="00402716" w:rsidP="00402716">
      <w:pPr>
        <w:spacing w:after="240" w:line="360" w:lineRule="auto"/>
        <w:jc w:val="both"/>
        <w:rPr>
          <w:rFonts w:ascii="Arial" w:hAnsi="Arial" w:cs="Arial"/>
          <w:color w:val="000000" w:themeColor="text1"/>
          <w:shd w:val="clear" w:color="auto" w:fill="FFFFFF"/>
        </w:rPr>
      </w:pPr>
      <w:r w:rsidRPr="00402716">
        <w:rPr>
          <w:rFonts w:ascii="Arial" w:hAnsi="Arial" w:cs="Arial"/>
          <w:color w:val="000000" w:themeColor="text1"/>
          <w:shd w:val="clear" w:color="auto" w:fill="FFFFFF"/>
        </w:rPr>
        <w:t xml:space="preserve">Really Interesting People (2022) </w:t>
      </w:r>
      <w:r w:rsidRPr="00402716">
        <w:rPr>
          <w:rFonts w:ascii="Arial" w:hAnsi="Arial" w:cs="Arial"/>
          <w:i/>
          <w:iCs/>
          <w:color w:val="000000" w:themeColor="text1"/>
          <w:shd w:val="clear" w:color="auto" w:fill="FFFFFF"/>
        </w:rPr>
        <w:t>SERGIO COSTA, aged 72</w:t>
      </w:r>
      <w:r w:rsidRPr="00402716">
        <w:rPr>
          <w:rFonts w:ascii="Arial" w:hAnsi="Arial" w:cs="Arial"/>
          <w:color w:val="000000" w:themeColor="text1"/>
          <w:shd w:val="clear" w:color="auto" w:fill="FFFFFF"/>
        </w:rPr>
        <w:t xml:space="preserve">. Available at: </w:t>
      </w:r>
      <w:hyperlink r:id="rId8" w:history="1">
        <w:r w:rsidRPr="00402716">
          <w:rPr>
            <w:rStyle w:val="Hyperlink"/>
            <w:rFonts w:ascii="Arial" w:hAnsi="Arial" w:cs="Arial"/>
            <w:color w:val="000000" w:themeColor="text1"/>
            <w:shd w:val="clear" w:color="auto" w:fill="FFFFFF"/>
          </w:rPr>
          <w:t>https://www.reallyinterestingpeople.co.uk/sergio-costa-aged-72/</w:t>
        </w:r>
      </w:hyperlink>
      <w:r w:rsidRPr="00402716">
        <w:rPr>
          <w:rFonts w:ascii="Arial" w:hAnsi="Arial" w:cs="Arial"/>
          <w:color w:val="000000" w:themeColor="text1"/>
          <w:shd w:val="clear" w:color="auto" w:fill="FFFFFF"/>
        </w:rPr>
        <w:t>. (Accessed: 29 April 2026)</w:t>
      </w:r>
    </w:p>
    <w:p w:rsidR="00402716" w:rsidRPr="007700FC" w:rsidRDefault="00402716" w:rsidP="00402716">
      <w:pPr>
        <w:spacing w:line="360" w:lineRule="auto"/>
        <w:jc w:val="both"/>
        <w:rPr>
          <w:rFonts w:ascii="Arial" w:hAnsi="Arial" w:cs="Arial"/>
        </w:rPr>
      </w:pPr>
    </w:p>
    <w:sectPr w:rsidR="00402716" w:rsidRPr="007700FC" w:rsidSect="00BB45AF">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Georgia">
    <w:panose1 w:val="02040502050405020303"/>
    <w:charset w:val="EE"/>
    <w:family w:val="roman"/>
    <w:pitch w:val="variable"/>
    <w:sig w:usb0="00000287" w:usb1="00000000"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defaultTabStop w:val="720"/>
  <w:hyphenationZone w:val="425"/>
  <w:characterSpacingControl w:val="doNotCompress"/>
  <w:compat/>
  <w:rsids>
    <w:rsidRoot w:val="00BB45AF"/>
    <w:rsid w:val="00187CE5"/>
    <w:rsid w:val="00256F88"/>
    <w:rsid w:val="00336AFD"/>
    <w:rsid w:val="00402716"/>
    <w:rsid w:val="0046221E"/>
    <w:rsid w:val="006A511E"/>
    <w:rsid w:val="007700FC"/>
    <w:rsid w:val="007C2EBA"/>
    <w:rsid w:val="009A0DF1"/>
    <w:rsid w:val="00B4274D"/>
    <w:rsid w:val="00BB45AF"/>
    <w:rsid w:val="00C23B34"/>
    <w:rsid w:val="00C525FE"/>
    <w:rsid w:val="00C825A6"/>
    <w:rsid w:val="00C82E38"/>
    <w:rsid w:val="00CB34FF"/>
    <w:rsid w:val="00E77304"/>
    <w:rsid w:val="00E8327F"/>
    <w:rsid w:val="00EB4C08"/>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00FC"/>
    <w:rPr>
      <w:rFonts w:ascii="Times New Roman" w:eastAsia="Times New Roman" w:hAnsi="Times New Roman" w:cs="Times New Roman"/>
      <w:kern w:val="0"/>
      <w:lang w:eastAsia="en-GB"/>
    </w:rPr>
  </w:style>
  <w:style w:type="paragraph" w:styleId="Titlu1">
    <w:name w:val="heading 1"/>
    <w:basedOn w:val="Normal"/>
    <w:next w:val="Normal"/>
    <w:link w:val="Titlu1Caracter"/>
    <w:uiPriority w:val="9"/>
    <w:qFormat/>
    <w:rsid w:val="00BB45AF"/>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rPr>
  </w:style>
  <w:style w:type="paragraph" w:styleId="Titlu2">
    <w:name w:val="heading 2"/>
    <w:basedOn w:val="Normal"/>
    <w:next w:val="Normal"/>
    <w:link w:val="Titlu2Caracter"/>
    <w:uiPriority w:val="9"/>
    <w:unhideWhenUsed/>
    <w:qFormat/>
    <w:rsid w:val="00BB45AF"/>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rPr>
  </w:style>
  <w:style w:type="paragraph" w:styleId="Titlu3">
    <w:name w:val="heading 3"/>
    <w:basedOn w:val="Normal"/>
    <w:next w:val="Normal"/>
    <w:link w:val="Titlu3Caracter"/>
    <w:uiPriority w:val="9"/>
    <w:unhideWhenUsed/>
    <w:qFormat/>
    <w:rsid w:val="00BB45AF"/>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rPr>
  </w:style>
  <w:style w:type="paragraph" w:styleId="Titlu4">
    <w:name w:val="heading 4"/>
    <w:basedOn w:val="Normal"/>
    <w:next w:val="Normal"/>
    <w:link w:val="Titlu4Caracter"/>
    <w:uiPriority w:val="9"/>
    <w:semiHidden/>
    <w:unhideWhenUsed/>
    <w:qFormat/>
    <w:rsid w:val="00BB45AF"/>
    <w:pPr>
      <w:keepNext/>
      <w:keepLines/>
      <w:spacing w:before="80" w:after="40"/>
      <w:outlineLvl w:val="3"/>
    </w:pPr>
    <w:rPr>
      <w:rFonts w:asciiTheme="minorHAnsi" w:eastAsiaTheme="majorEastAsia" w:hAnsiTheme="minorHAnsi" w:cstheme="majorBidi"/>
      <w:i/>
      <w:iCs/>
      <w:color w:val="0F4761" w:themeColor="accent1" w:themeShade="BF"/>
      <w:kern w:val="2"/>
      <w:lang w:eastAsia="en-US"/>
    </w:rPr>
  </w:style>
  <w:style w:type="paragraph" w:styleId="Titlu5">
    <w:name w:val="heading 5"/>
    <w:basedOn w:val="Normal"/>
    <w:next w:val="Normal"/>
    <w:link w:val="Titlu5Caracter"/>
    <w:uiPriority w:val="9"/>
    <w:semiHidden/>
    <w:unhideWhenUsed/>
    <w:qFormat/>
    <w:rsid w:val="00BB45AF"/>
    <w:pPr>
      <w:keepNext/>
      <w:keepLines/>
      <w:spacing w:before="80" w:after="40"/>
      <w:outlineLvl w:val="4"/>
    </w:pPr>
    <w:rPr>
      <w:rFonts w:asciiTheme="minorHAnsi" w:eastAsiaTheme="majorEastAsia" w:hAnsiTheme="minorHAnsi" w:cstheme="majorBidi"/>
      <w:color w:val="0F4761" w:themeColor="accent1" w:themeShade="BF"/>
      <w:kern w:val="2"/>
      <w:lang w:eastAsia="en-US"/>
    </w:rPr>
  </w:style>
  <w:style w:type="paragraph" w:styleId="Titlu6">
    <w:name w:val="heading 6"/>
    <w:basedOn w:val="Normal"/>
    <w:next w:val="Normal"/>
    <w:link w:val="Titlu6Caracter"/>
    <w:uiPriority w:val="9"/>
    <w:semiHidden/>
    <w:unhideWhenUsed/>
    <w:qFormat/>
    <w:rsid w:val="00BB45AF"/>
    <w:pPr>
      <w:keepNext/>
      <w:keepLines/>
      <w:spacing w:before="40"/>
      <w:outlineLvl w:val="5"/>
    </w:pPr>
    <w:rPr>
      <w:rFonts w:asciiTheme="minorHAnsi" w:eastAsiaTheme="majorEastAsia" w:hAnsiTheme="minorHAnsi" w:cstheme="majorBidi"/>
      <w:i/>
      <w:iCs/>
      <w:color w:val="595959" w:themeColor="text1" w:themeTint="A6"/>
      <w:kern w:val="2"/>
      <w:lang w:eastAsia="en-US"/>
    </w:rPr>
  </w:style>
  <w:style w:type="paragraph" w:styleId="Titlu7">
    <w:name w:val="heading 7"/>
    <w:basedOn w:val="Normal"/>
    <w:next w:val="Normal"/>
    <w:link w:val="Titlu7Caracter"/>
    <w:uiPriority w:val="9"/>
    <w:semiHidden/>
    <w:unhideWhenUsed/>
    <w:qFormat/>
    <w:rsid w:val="00BB45AF"/>
    <w:pPr>
      <w:keepNext/>
      <w:keepLines/>
      <w:spacing w:before="40"/>
      <w:outlineLvl w:val="6"/>
    </w:pPr>
    <w:rPr>
      <w:rFonts w:asciiTheme="minorHAnsi" w:eastAsiaTheme="majorEastAsia" w:hAnsiTheme="minorHAnsi" w:cstheme="majorBidi"/>
      <w:color w:val="595959" w:themeColor="text1" w:themeTint="A6"/>
      <w:kern w:val="2"/>
      <w:lang w:eastAsia="en-US"/>
    </w:rPr>
  </w:style>
  <w:style w:type="paragraph" w:styleId="Titlu8">
    <w:name w:val="heading 8"/>
    <w:basedOn w:val="Normal"/>
    <w:next w:val="Normal"/>
    <w:link w:val="Titlu8Caracter"/>
    <w:uiPriority w:val="9"/>
    <w:semiHidden/>
    <w:unhideWhenUsed/>
    <w:qFormat/>
    <w:rsid w:val="00BB45AF"/>
    <w:pPr>
      <w:keepNext/>
      <w:keepLines/>
      <w:outlineLvl w:val="7"/>
    </w:pPr>
    <w:rPr>
      <w:rFonts w:asciiTheme="minorHAnsi" w:eastAsiaTheme="majorEastAsia" w:hAnsiTheme="minorHAnsi" w:cstheme="majorBidi"/>
      <w:i/>
      <w:iCs/>
      <w:color w:val="272727" w:themeColor="text1" w:themeTint="D8"/>
      <w:kern w:val="2"/>
      <w:lang w:eastAsia="en-US"/>
    </w:rPr>
  </w:style>
  <w:style w:type="paragraph" w:styleId="Titlu9">
    <w:name w:val="heading 9"/>
    <w:basedOn w:val="Normal"/>
    <w:next w:val="Normal"/>
    <w:link w:val="Titlu9Caracter"/>
    <w:uiPriority w:val="9"/>
    <w:semiHidden/>
    <w:unhideWhenUsed/>
    <w:qFormat/>
    <w:rsid w:val="00BB45AF"/>
    <w:pPr>
      <w:keepNext/>
      <w:keepLines/>
      <w:outlineLvl w:val="8"/>
    </w:pPr>
    <w:rPr>
      <w:rFonts w:asciiTheme="minorHAnsi" w:eastAsiaTheme="majorEastAsia" w:hAnsiTheme="minorHAnsi" w:cstheme="majorBidi"/>
      <w:color w:val="272727" w:themeColor="text1" w:themeTint="D8"/>
      <w:kern w:val="2"/>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qFormat/>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B45A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BB45A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sid w:val="00BB45A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B45A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B45A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B45A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B45A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B45A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B45AF"/>
    <w:rPr>
      <w:rFonts w:eastAsiaTheme="majorEastAsia" w:cstheme="majorBidi"/>
      <w:color w:val="272727" w:themeColor="text1" w:themeTint="D8"/>
    </w:rPr>
  </w:style>
  <w:style w:type="paragraph" w:styleId="Titlu">
    <w:name w:val="Title"/>
    <w:basedOn w:val="Normal"/>
    <w:next w:val="Normal"/>
    <w:link w:val="TitluCaracter"/>
    <w:uiPriority w:val="10"/>
    <w:qFormat/>
    <w:rsid w:val="00BB45AF"/>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uCaracter">
    <w:name w:val="Titlu Caracter"/>
    <w:basedOn w:val="Fontdeparagrafimplicit"/>
    <w:link w:val="Titlu"/>
    <w:uiPriority w:val="10"/>
    <w:rsid w:val="00BB45A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B45AF"/>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rPr>
  </w:style>
  <w:style w:type="character" w:customStyle="1" w:styleId="SubtitluCaracter">
    <w:name w:val="Subtitlu Caracter"/>
    <w:basedOn w:val="Fontdeparagrafimplicit"/>
    <w:link w:val="Subtitlu"/>
    <w:uiPriority w:val="11"/>
    <w:rsid w:val="00BB45A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B45AF"/>
    <w:pPr>
      <w:spacing w:before="160" w:after="160"/>
      <w:jc w:val="center"/>
    </w:pPr>
    <w:rPr>
      <w:rFonts w:asciiTheme="minorHAnsi" w:eastAsiaTheme="minorHAnsi" w:hAnsiTheme="minorHAnsi" w:cstheme="minorBidi"/>
      <w:i/>
      <w:iCs/>
      <w:color w:val="404040" w:themeColor="text1" w:themeTint="BF"/>
      <w:kern w:val="2"/>
      <w:lang w:eastAsia="en-US"/>
    </w:rPr>
  </w:style>
  <w:style w:type="character" w:customStyle="1" w:styleId="CitatCaracter">
    <w:name w:val="Citat Caracter"/>
    <w:basedOn w:val="Fontdeparagrafimplicit"/>
    <w:link w:val="Citat"/>
    <w:uiPriority w:val="29"/>
    <w:rsid w:val="00BB45AF"/>
    <w:rPr>
      <w:i/>
      <w:iCs/>
      <w:color w:val="404040" w:themeColor="text1" w:themeTint="BF"/>
    </w:rPr>
  </w:style>
  <w:style w:type="paragraph" w:styleId="Listparagraf">
    <w:name w:val="List Paragraph"/>
    <w:basedOn w:val="Normal"/>
    <w:uiPriority w:val="34"/>
    <w:qFormat/>
    <w:rsid w:val="00BB45AF"/>
    <w:pPr>
      <w:ind w:left="720"/>
      <w:contextualSpacing/>
    </w:pPr>
    <w:rPr>
      <w:rFonts w:asciiTheme="minorHAnsi" w:eastAsiaTheme="minorHAnsi" w:hAnsiTheme="minorHAnsi" w:cstheme="minorBidi"/>
      <w:kern w:val="2"/>
      <w:lang w:eastAsia="en-US"/>
    </w:rPr>
  </w:style>
  <w:style w:type="character" w:styleId="Accentuareintens">
    <w:name w:val="Intense Emphasis"/>
    <w:basedOn w:val="Fontdeparagrafimplicit"/>
    <w:uiPriority w:val="21"/>
    <w:qFormat/>
    <w:rsid w:val="00BB45AF"/>
    <w:rPr>
      <w:i/>
      <w:iCs/>
      <w:color w:val="0F4761" w:themeColor="accent1" w:themeShade="BF"/>
    </w:rPr>
  </w:style>
  <w:style w:type="paragraph" w:styleId="Citatintens">
    <w:name w:val="Intense Quote"/>
    <w:basedOn w:val="Normal"/>
    <w:next w:val="Normal"/>
    <w:link w:val="CitatintensCaracter"/>
    <w:uiPriority w:val="30"/>
    <w:qFormat/>
    <w:rsid w:val="00BB45AF"/>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rPr>
  </w:style>
  <w:style w:type="character" w:customStyle="1" w:styleId="CitatintensCaracter">
    <w:name w:val="Citat intens Caracter"/>
    <w:basedOn w:val="Fontdeparagrafimplicit"/>
    <w:link w:val="Citatintens"/>
    <w:uiPriority w:val="30"/>
    <w:rsid w:val="00BB45AF"/>
    <w:rPr>
      <w:i/>
      <w:iCs/>
      <w:color w:val="0F4761" w:themeColor="accent1" w:themeShade="BF"/>
    </w:rPr>
  </w:style>
  <w:style w:type="character" w:styleId="Referireintens">
    <w:name w:val="Intense Reference"/>
    <w:basedOn w:val="Fontdeparagrafimplicit"/>
    <w:uiPriority w:val="32"/>
    <w:qFormat/>
    <w:rsid w:val="00BB45AF"/>
    <w:rPr>
      <w:b/>
      <w:bCs/>
      <w:smallCaps/>
      <w:color w:val="0F4761" w:themeColor="accent1" w:themeShade="BF"/>
      <w:spacing w:val="5"/>
    </w:rPr>
  </w:style>
  <w:style w:type="paragraph" w:styleId="Frspaiere">
    <w:name w:val="No Spacing"/>
    <w:link w:val="FrspaiereCaracter"/>
    <w:uiPriority w:val="1"/>
    <w:qFormat/>
    <w:rsid w:val="00BB45AF"/>
    <w:rPr>
      <w:rFonts w:eastAsiaTheme="minorEastAsia"/>
      <w:kern w:val="0"/>
      <w:sz w:val="22"/>
      <w:szCs w:val="22"/>
      <w:lang w:val="en-US" w:eastAsia="zh-CN"/>
    </w:rPr>
  </w:style>
  <w:style w:type="character" w:customStyle="1" w:styleId="FrspaiereCaracter">
    <w:name w:val="Fără spațiere Caracter"/>
    <w:basedOn w:val="Fontdeparagrafimplicit"/>
    <w:link w:val="Frspaiere"/>
    <w:uiPriority w:val="1"/>
    <w:rsid w:val="00BB45AF"/>
    <w:rPr>
      <w:rFonts w:eastAsiaTheme="minorEastAsia"/>
      <w:kern w:val="0"/>
      <w:sz w:val="22"/>
      <w:szCs w:val="22"/>
      <w:lang w:val="en-US" w:eastAsia="zh-CN"/>
    </w:rPr>
  </w:style>
  <w:style w:type="paragraph" w:styleId="Titlucuprins">
    <w:name w:val="TOC Heading"/>
    <w:basedOn w:val="Titlu1"/>
    <w:next w:val="Normal"/>
    <w:uiPriority w:val="39"/>
    <w:unhideWhenUsed/>
    <w:qFormat/>
    <w:rsid w:val="00C525FE"/>
    <w:pPr>
      <w:spacing w:before="480" w:after="0" w:line="276" w:lineRule="auto"/>
      <w:outlineLvl w:val="9"/>
    </w:pPr>
    <w:rPr>
      <w:b/>
      <w:bCs/>
      <w:kern w:val="0"/>
      <w:sz w:val="28"/>
      <w:szCs w:val="28"/>
      <w:lang w:val="en-US"/>
    </w:rPr>
  </w:style>
  <w:style w:type="paragraph" w:styleId="Cuprins1">
    <w:name w:val="toc 1"/>
    <w:basedOn w:val="Normal"/>
    <w:next w:val="Normal"/>
    <w:autoRedefine/>
    <w:uiPriority w:val="39"/>
    <w:unhideWhenUsed/>
    <w:rsid w:val="00C525FE"/>
    <w:pPr>
      <w:spacing w:before="360" w:after="360"/>
    </w:pPr>
    <w:rPr>
      <w:rFonts w:asciiTheme="minorHAnsi" w:eastAsiaTheme="minorHAnsi" w:hAnsiTheme="minorHAnsi" w:cstheme="minorBidi"/>
      <w:b/>
      <w:bCs/>
      <w:caps/>
      <w:kern w:val="2"/>
      <w:sz w:val="22"/>
      <w:szCs w:val="22"/>
      <w:u w:val="single"/>
      <w:lang w:eastAsia="en-US"/>
    </w:rPr>
  </w:style>
  <w:style w:type="paragraph" w:styleId="Cuprins2">
    <w:name w:val="toc 2"/>
    <w:basedOn w:val="Normal"/>
    <w:next w:val="Normal"/>
    <w:autoRedefine/>
    <w:uiPriority w:val="39"/>
    <w:unhideWhenUsed/>
    <w:rsid w:val="00C525FE"/>
    <w:rPr>
      <w:rFonts w:asciiTheme="minorHAnsi" w:eastAsiaTheme="minorHAnsi" w:hAnsiTheme="minorHAnsi" w:cstheme="minorBidi"/>
      <w:b/>
      <w:bCs/>
      <w:smallCaps/>
      <w:kern w:val="2"/>
      <w:sz w:val="22"/>
      <w:szCs w:val="22"/>
      <w:lang w:eastAsia="en-US"/>
    </w:rPr>
  </w:style>
  <w:style w:type="paragraph" w:styleId="Cuprins3">
    <w:name w:val="toc 3"/>
    <w:basedOn w:val="Normal"/>
    <w:next w:val="Normal"/>
    <w:autoRedefine/>
    <w:uiPriority w:val="39"/>
    <w:unhideWhenUsed/>
    <w:rsid w:val="00C525FE"/>
    <w:rPr>
      <w:rFonts w:asciiTheme="minorHAnsi" w:eastAsiaTheme="minorHAnsi" w:hAnsiTheme="minorHAnsi" w:cstheme="minorBidi"/>
      <w:smallCaps/>
      <w:kern w:val="2"/>
      <w:sz w:val="22"/>
      <w:szCs w:val="22"/>
      <w:lang w:eastAsia="en-US"/>
    </w:rPr>
  </w:style>
  <w:style w:type="paragraph" w:styleId="Cuprins4">
    <w:name w:val="toc 4"/>
    <w:basedOn w:val="Normal"/>
    <w:next w:val="Normal"/>
    <w:autoRedefine/>
    <w:uiPriority w:val="39"/>
    <w:semiHidden/>
    <w:unhideWhenUsed/>
    <w:rsid w:val="00C525FE"/>
    <w:rPr>
      <w:rFonts w:asciiTheme="minorHAnsi" w:eastAsiaTheme="minorHAnsi" w:hAnsiTheme="minorHAnsi" w:cstheme="minorBidi"/>
      <w:kern w:val="2"/>
      <w:sz w:val="22"/>
      <w:szCs w:val="22"/>
      <w:lang w:eastAsia="en-US"/>
    </w:rPr>
  </w:style>
  <w:style w:type="paragraph" w:styleId="Cuprins5">
    <w:name w:val="toc 5"/>
    <w:basedOn w:val="Normal"/>
    <w:next w:val="Normal"/>
    <w:autoRedefine/>
    <w:uiPriority w:val="39"/>
    <w:semiHidden/>
    <w:unhideWhenUsed/>
    <w:rsid w:val="00C525FE"/>
    <w:rPr>
      <w:rFonts w:asciiTheme="minorHAnsi" w:eastAsiaTheme="minorHAnsi" w:hAnsiTheme="minorHAnsi" w:cstheme="minorBidi"/>
      <w:kern w:val="2"/>
      <w:sz w:val="22"/>
      <w:szCs w:val="22"/>
      <w:lang w:eastAsia="en-US"/>
    </w:rPr>
  </w:style>
  <w:style w:type="paragraph" w:styleId="Cuprins6">
    <w:name w:val="toc 6"/>
    <w:basedOn w:val="Normal"/>
    <w:next w:val="Normal"/>
    <w:autoRedefine/>
    <w:uiPriority w:val="39"/>
    <w:semiHidden/>
    <w:unhideWhenUsed/>
    <w:rsid w:val="00C525FE"/>
    <w:rPr>
      <w:rFonts w:asciiTheme="minorHAnsi" w:eastAsiaTheme="minorHAnsi" w:hAnsiTheme="minorHAnsi" w:cstheme="minorBidi"/>
      <w:kern w:val="2"/>
      <w:sz w:val="22"/>
      <w:szCs w:val="22"/>
      <w:lang w:eastAsia="en-US"/>
    </w:rPr>
  </w:style>
  <w:style w:type="paragraph" w:styleId="Cuprins7">
    <w:name w:val="toc 7"/>
    <w:basedOn w:val="Normal"/>
    <w:next w:val="Normal"/>
    <w:autoRedefine/>
    <w:uiPriority w:val="39"/>
    <w:semiHidden/>
    <w:unhideWhenUsed/>
    <w:rsid w:val="00C525FE"/>
    <w:rPr>
      <w:rFonts w:asciiTheme="minorHAnsi" w:eastAsiaTheme="minorHAnsi" w:hAnsiTheme="minorHAnsi" w:cstheme="minorBidi"/>
      <w:kern w:val="2"/>
      <w:sz w:val="22"/>
      <w:szCs w:val="22"/>
      <w:lang w:eastAsia="en-US"/>
    </w:rPr>
  </w:style>
  <w:style w:type="paragraph" w:styleId="Cuprins8">
    <w:name w:val="toc 8"/>
    <w:basedOn w:val="Normal"/>
    <w:next w:val="Normal"/>
    <w:autoRedefine/>
    <w:uiPriority w:val="39"/>
    <w:semiHidden/>
    <w:unhideWhenUsed/>
    <w:rsid w:val="00C525FE"/>
    <w:rPr>
      <w:rFonts w:asciiTheme="minorHAnsi" w:eastAsiaTheme="minorHAnsi" w:hAnsiTheme="minorHAnsi" w:cstheme="minorBidi"/>
      <w:kern w:val="2"/>
      <w:sz w:val="22"/>
      <w:szCs w:val="22"/>
      <w:lang w:eastAsia="en-US"/>
    </w:rPr>
  </w:style>
  <w:style w:type="paragraph" w:styleId="Cuprins9">
    <w:name w:val="toc 9"/>
    <w:basedOn w:val="Normal"/>
    <w:next w:val="Normal"/>
    <w:autoRedefine/>
    <w:uiPriority w:val="39"/>
    <w:semiHidden/>
    <w:unhideWhenUsed/>
    <w:rsid w:val="00C525FE"/>
    <w:rPr>
      <w:rFonts w:asciiTheme="minorHAnsi" w:eastAsiaTheme="minorHAnsi" w:hAnsiTheme="minorHAnsi" w:cstheme="minorBidi"/>
      <w:kern w:val="2"/>
      <w:sz w:val="22"/>
      <w:szCs w:val="22"/>
      <w:lang w:eastAsia="en-US"/>
    </w:rPr>
  </w:style>
  <w:style w:type="character" w:styleId="Hyperlink">
    <w:name w:val="Hyperlink"/>
    <w:basedOn w:val="Fontdeparagrafimplicit"/>
    <w:uiPriority w:val="99"/>
    <w:unhideWhenUsed/>
    <w:rsid w:val="00C82E38"/>
    <w:rPr>
      <w:color w:val="467886" w:themeColor="hyperlink"/>
      <w:u w:val="single"/>
    </w:rPr>
  </w:style>
  <w:style w:type="character" w:customStyle="1" w:styleId="apple-converted-space">
    <w:name w:val="apple-converted-space"/>
    <w:basedOn w:val="Fontdeparagrafimplicit"/>
    <w:rsid w:val="00CB34FF"/>
  </w:style>
  <w:style w:type="character" w:customStyle="1" w:styleId="UnresolvedMention">
    <w:name w:val="Unresolved Mention"/>
    <w:basedOn w:val="Fontdeparagrafimplicit"/>
    <w:uiPriority w:val="99"/>
    <w:semiHidden/>
    <w:unhideWhenUsed/>
    <w:rsid w:val="00402716"/>
    <w:rPr>
      <w:color w:val="605E5C"/>
      <w:shd w:val="clear" w:color="auto" w:fill="E1DFDD"/>
    </w:rPr>
  </w:style>
  <w:style w:type="paragraph" w:styleId="TextnBalon">
    <w:name w:val="Balloon Text"/>
    <w:basedOn w:val="Normal"/>
    <w:link w:val="TextnBalonCaracter"/>
    <w:uiPriority w:val="99"/>
    <w:semiHidden/>
    <w:unhideWhenUsed/>
    <w:rsid w:val="00E8327F"/>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8327F"/>
    <w:rPr>
      <w:rFonts w:ascii="Tahoma" w:eastAsia="Times New Roman" w:hAnsi="Tahoma" w:cs="Tahoma"/>
      <w:kern w:val="0"/>
      <w:sz w:val="16"/>
      <w:szCs w:val="16"/>
      <w:lang w:eastAsia="en-GB"/>
    </w:rPr>
  </w:style>
</w:styles>
</file>

<file path=word/webSettings.xml><?xml version="1.0" encoding="utf-8"?>
<w:webSettings xmlns:r="http://schemas.openxmlformats.org/officeDocument/2006/relationships" xmlns:w="http://schemas.openxmlformats.org/wordprocessingml/2006/main">
  <w:divs>
    <w:div w:id="1741361442">
      <w:bodyDiv w:val="1"/>
      <w:marLeft w:val="0"/>
      <w:marRight w:val="0"/>
      <w:marTop w:val="0"/>
      <w:marBottom w:val="0"/>
      <w:divBdr>
        <w:top w:val="none" w:sz="0" w:space="0" w:color="auto"/>
        <w:left w:val="none" w:sz="0" w:space="0" w:color="auto"/>
        <w:bottom w:val="none" w:sz="0" w:space="0" w:color="auto"/>
        <w:right w:val="none" w:sz="0" w:space="0" w:color="auto"/>
      </w:divBdr>
    </w:div>
    <w:div w:id="189546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allyinterestingpeople.co.uk/sergio-costa-aged-72/" TargetMode="External"/><Relationship Id="rId3" Type="http://schemas.openxmlformats.org/officeDocument/2006/relationships/styles" Target="styles.xml"/><Relationship Id="rId7" Type="http://schemas.openxmlformats.org/officeDocument/2006/relationships/hyperlink" Target="https://doi.org/10.1016/j.ijme.2023.10087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dx.doi.org/10.5772/intechopen.9416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CB635-EE35-684F-95A3-61A8BA4A6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4</Pages>
  <Words>748</Words>
  <Characters>4345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Entrepreneurship (</Company>
  <LinksUpToDate>false</LinksUpToDate>
  <CharactersWithSpaces>5083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Task 3 - Reflection on Entrepreneurship</dc:subject>
  <dc:creator>Andra Tabaras (2335892)</dc:creator>
  <cp:keywords/>
  <dc:description/>
  <cp:lastModifiedBy>Acer</cp:lastModifiedBy>
  <cp:revision>4</cp:revision>
  <dcterms:created xsi:type="dcterms:W3CDTF">2026-05-01T09:37:00Z</dcterms:created>
  <dcterms:modified xsi:type="dcterms:W3CDTF">2026-05-01T11:10:00Z</dcterms:modified>
</cp:coreProperties>
</file>