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3C137" w14:textId="77777777" w:rsidR="00D97AF8" w:rsidRPr="00D97AF8" w:rsidRDefault="00D97AF8" w:rsidP="00D97AF8">
      <w:pPr>
        <w:jc w:val="center"/>
        <w:rPr>
          <w:rFonts w:ascii="Arial" w:hAnsi="Arial" w:cs="Arial"/>
          <w:sz w:val="24"/>
          <w:szCs w:val="24"/>
        </w:rPr>
      </w:pPr>
      <w:r w:rsidRPr="00D97AF8">
        <w:rPr>
          <w:rFonts w:ascii="Arial" w:hAnsi="Arial" w:cs="Arial"/>
          <w:sz w:val="24"/>
          <w:szCs w:val="24"/>
        </w:rPr>
        <w:t>Management and Organisational Behaviour</w:t>
      </w:r>
    </w:p>
    <w:p w14:paraId="36B83738" w14:textId="77777777" w:rsidR="00D97AF8" w:rsidRPr="00D97AF8" w:rsidRDefault="00D97AF8" w:rsidP="00D97AF8">
      <w:pPr>
        <w:jc w:val="center"/>
        <w:rPr>
          <w:rFonts w:ascii="Arial" w:hAnsi="Arial" w:cs="Arial"/>
          <w:sz w:val="24"/>
          <w:szCs w:val="24"/>
        </w:rPr>
      </w:pPr>
      <w:r w:rsidRPr="00D97AF8">
        <w:rPr>
          <w:rFonts w:ascii="Arial" w:hAnsi="Arial" w:cs="Arial"/>
          <w:sz w:val="24"/>
          <w:szCs w:val="24"/>
        </w:rPr>
        <w:t>Module Code: BMIH5004</w:t>
      </w:r>
    </w:p>
    <w:p w14:paraId="2934F592" w14:textId="715DA064" w:rsidR="0012662C" w:rsidRDefault="00D97AF8" w:rsidP="00D97AF8">
      <w:pPr>
        <w:jc w:val="center"/>
        <w:rPr>
          <w:rFonts w:ascii="Arial" w:hAnsi="Arial" w:cs="Arial"/>
          <w:sz w:val="24"/>
          <w:szCs w:val="24"/>
        </w:rPr>
      </w:pPr>
      <w:r w:rsidRPr="00D97AF8">
        <w:rPr>
          <w:rFonts w:ascii="Arial" w:hAnsi="Arial" w:cs="Arial"/>
          <w:sz w:val="24"/>
          <w:szCs w:val="24"/>
        </w:rPr>
        <w:t>Submission deadline: 01/0</w:t>
      </w:r>
      <w:r>
        <w:rPr>
          <w:rFonts w:ascii="Arial" w:hAnsi="Arial" w:cs="Arial"/>
          <w:sz w:val="24"/>
          <w:szCs w:val="24"/>
        </w:rPr>
        <w:t>3</w:t>
      </w:r>
      <w:r w:rsidRPr="00D97AF8">
        <w:rPr>
          <w:rFonts w:ascii="Arial" w:hAnsi="Arial" w:cs="Arial"/>
          <w:sz w:val="24"/>
          <w:szCs w:val="24"/>
        </w:rPr>
        <w:t>/2024</w:t>
      </w:r>
    </w:p>
    <w:p w14:paraId="5B15CD4D" w14:textId="56831151" w:rsidR="00B546CC" w:rsidRDefault="00B546CC" w:rsidP="00D97AF8">
      <w:pPr>
        <w:jc w:val="center"/>
        <w:rPr>
          <w:rFonts w:ascii="Arial" w:hAnsi="Arial" w:cs="Arial"/>
          <w:sz w:val="24"/>
          <w:szCs w:val="24"/>
        </w:rPr>
      </w:pPr>
      <w:r>
        <w:rPr>
          <w:rFonts w:ascii="Arial" w:hAnsi="Arial" w:cs="Arial"/>
          <w:sz w:val="24"/>
          <w:szCs w:val="24"/>
        </w:rPr>
        <w:t>W</w:t>
      </w:r>
      <w:r w:rsidRPr="00B546CC">
        <w:rPr>
          <w:rFonts w:ascii="Arial" w:hAnsi="Arial" w:cs="Arial"/>
          <w:sz w:val="24"/>
          <w:szCs w:val="24"/>
        </w:rPr>
        <w:t>ritten report</w:t>
      </w:r>
      <w:r>
        <w:rPr>
          <w:rFonts w:ascii="Arial" w:hAnsi="Arial" w:cs="Arial"/>
          <w:sz w:val="24"/>
          <w:szCs w:val="24"/>
        </w:rPr>
        <w:t>-Ca</w:t>
      </w:r>
      <w:r w:rsidR="00F01992">
        <w:rPr>
          <w:rFonts w:ascii="Arial" w:hAnsi="Arial" w:cs="Arial"/>
          <w:sz w:val="24"/>
          <w:szCs w:val="24"/>
        </w:rPr>
        <w:t xml:space="preserve">se study </w:t>
      </w:r>
    </w:p>
    <w:p w14:paraId="19290F44" w14:textId="77777777" w:rsidR="00D97AF8" w:rsidRDefault="00D97AF8" w:rsidP="00D97AF8">
      <w:pPr>
        <w:jc w:val="center"/>
        <w:rPr>
          <w:rFonts w:ascii="Arial" w:hAnsi="Arial" w:cs="Arial"/>
          <w:sz w:val="24"/>
          <w:szCs w:val="24"/>
        </w:rPr>
      </w:pPr>
    </w:p>
    <w:p w14:paraId="1B4CE8B8" w14:textId="77777777" w:rsidR="00D97AF8" w:rsidRDefault="00D97AF8" w:rsidP="00D97AF8">
      <w:pPr>
        <w:jc w:val="center"/>
        <w:rPr>
          <w:rFonts w:ascii="Arial" w:hAnsi="Arial" w:cs="Arial"/>
          <w:sz w:val="24"/>
          <w:szCs w:val="24"/>
        </w:rPr>
      </w:pPr>
    </w:p>
    <w:p w14:paraId="4654DD15" w14:textId="77777777" w:rsidR="00D97AF8" w:rsidRDefault="00D97AF8" w:rsidP="00D97AF8">
      <w:pPr>
        <w:jc w:val="center"/>
        <w:rPr>
          <w:rFonts w:ascii="Arial" w:hAnsi="Arial" w:cs="Arial"/>
          <w:sz w:val="24"/>
          <w:szCs w:val="24"/>
        </w:rPr>
      </w:pPr>
    </w:p>
    <w:p w14:paraId="155BD532" w14:textId="77777777" w:rsidR="00D97AF8" w:rsidRDefault="00D97AF8" w:rsidP="00D97AF8">
      <w:pPr>
        <w:jc w:val="center"/>
        <w:rPr>
          <w:rFonts w:ascii="Arial" w:hAnsi="Arial" w:cs="Arial"/>
          <w:sz w:val="24"/>
          <w:szCs w:val="24"/>
        </w:rPr>
      </w:pPr>
    </w:p>
    <w:p w14:paraId="6F1C183A" w14:textId="77777777" w:rsidR="00D97AF8" w:rsidRDefault="00D97AF8" w:rsidP="00D97AF8">
      <w:pPr>
        <w:jc w:val="center"/>
        <w:rPr>
          <w:rFonts w:ascii="Arial" w:hAnsi="Arial" w:cs="Arial"/>
          <w:sz w:val="24"/>
          <w:szCs w:val="24"/>
        </w:rPr>
      </w:pPr>
    </w:p>
    <w:p w14:paraId="0C41FCF9" w14:textId="77777777" w:rsidR="00D97AF8" w:rsidRDefault="00D97AF8" w:rsidP="00D97AF8">
      <w:pPr>
        <w:jc w:val="center"/>
        <w:rPr>
          <w:rFonts w:ascii="Arial" w:hAnsi="Arial" w:cs="Arial"/>
          <w:sz w:val="24"/>
          <w:szCs w:val="24"/>
        </w:rPr>
      </w:pPr>
    </w:p>
    <w:p w14:paraId="46631612" w14:textId="77777777" w:rsidR="00D97AF8" w:rsidRDefault="00D97AF8" w:rsidP="00D97AF8">
      <w:pPr>
        <w:jc w:val="center"/>
        <w:rPr>
          <w:rFonts w:ascii="Arial" w:hAnsi="Arial" w:cs="Arial"/>
          <w:sz w:val="24"/>
          <w:szCs w:val="24"/>
        </w:rPr>
      </w:pPr>
    </w:p>
    <w:p w14:paraId="12E9E48B" w14:textId="77777777" w:rsidR="00D97AF8" w:rsidRDefault="00D97AF8" w:rsidP="00D97AF8">
      <w:pPr>
        <w:jc w:val="center"/>
        <w:rPr>
          <w:rFonts w:ascii="Arial" w:hAnsi="Arial" w:cs="Arial"/>
          <w:sz w:val="24"/>
          <w:szCs w:val="24"/>
        </w:rPr>
      </w:pPr>
    </w:p>
    <w:p w14:paraId="15423B89" w14:textId="77777777" w:rsidR="00D97AF8" w:rsidRDefault="00D97AF8" w:rsidP="00D97AF8">
      <w:pPr>
        <w:jc w:val="center"/>
        <w:rPr>
          <w:rFonts w:ascii="Arial" w:hAnsi="Arial" w:cs="Arial"/>
          <w:sz w:val="24"/>
          <w:szCs w:val="24"/>
        </w:rPr>
      </w:pPr>
    </w:p>
    <w:p w14:paraId="00C1E154" w14:textId="77777777" w:rsidR="00D97AF8" w:rsidRDefault="00D97AF8" w:rsidP="00D97AF8">
      <w:pPr>
        <w:jc w:val="center"/>
        <w:rPr>
          <w:rFonts w:ascii="Arial" w:hAnsi="Arial" w:cs="Arial"/>
          <w:sz w:val="24"/>
          <w:szCs w:val="24"/>
        </w:rPr>
      </w:pPr>
    </w:p>
    <w:p w14:paraId="504C9BE6" w14:textId="77777777" w:rsidR="00D97AF8" w:rsidRDefault="00D97AF8" w:rsidP="00D97AF8">
      <w:pPr>
        <w:jc w:val="center"/>
        <w:rPr>
          <w:rFonts w:ascii="Arial" w:hAnsi="Arial" w:cs="Arial"/>
          <w:sz w:val="24"/>
          <w:szCs w:val="24"/>
        </w:rPr>
      </w:pPr>
    </w:p>
    <w:p w14:paraId="44919A1A" w14:textId="77777777" w:rsidR="00D97AF8" w:rsidRDefault="00D97AF8" w:rsidP="00D97AF8">
      <w:pPr>
        <w:jc w:val="center"/>
        <w:rPr>
          <w:rFonts w:ascii="Arial" w:hAnsi="Arial" w:cs="Arial"/>
          <w:sz w:val="24"/>
          <w:szCs w:val="24"/>
        </w:rPr>
      </w:pPr>
    </w:p>
    <w:p w14:paraId="26885AD5" w14:textId="77777777" w:rsidR="00D97AF8" w:rsidRDefault="00D97AF8" w:rsidP="00D97AF8">
      <w:pPr>
        <w:jc w:val="center"/>
        <w:rPr>
          <w:rFonts w:ascii="Arial" w:hAnsi="Arial" w:cs="Arial"/>
          <w:sz w:val="24"/>
          <w:szCs w:val="24"/>
        </w:rPr>
      </w:pPr>
    </w:p>
    <w:p w14:paraId="2F1D87C7" w14:textId="77777777" w:rsidR="00D97AF8" w:rsidRDefault="00D97AF8" w:rsidP="00D97AF8">
      <w:pPr>
        <w:jc w:val="center"/>
        <w:rPr>
          <w:rFonts w:ascii="Arial" w:hAnsi="Arial" w:cs="Arial"/>
          <w:sz w:val="24"/>
          <w:szCs w:val="24"/>
        </w:rPr>
      </w:pPr>
    </w:p>
    <w:p w14:paraId="52592C02" w14:textId="77777777" w:rsidR="00D97AF8" w:rsidRDefault="00D97AF8" w:rsidP="00D97AF8">
      <w:pPr>
        <w:jc w:val="center"/>
        <w:rPr>
          <w:rFonts w:ascii="Arial" w:hAnsi="Arial" w:cs="Arial"/>
          <w:sz w:val="24"/>
          <w:szCs w:val="24"/>
        </w:rPr>
      </w:pPr>
    </w:p>
    <w:p w14:paraId="32D67451" w14:textId="77777777" w:rsidR="00D97AF8" w:rsidRDefault="00D97AF8" w:rsidP="00D97AF8">
      <w:pPr>
        <w:jc w:val="center"/>
        <w:rPr>
          <w:rFonts w:ascii="Arial" w:hAnsi="Arial" w:cs="Arial"/>
          <w:sz w:val="24"/>
          <w:szCs w:val="24"/>
        </w:rPr>
      </w:pPr>
    </w:p>
    <w:p w14:paraId="70625A88" w14:textId="77777777" w:rsidR="00D97AF8" w:rsidRDefault="00D97AF8" w:rsidP="00D97AF8">
      <w:pPr>
        <w:jc w:val="center"/>
        <w:rPr>
          <w:rFonts w:ascii="Arial" w:hAnsi="Arial" w:cs="Arial"/>
          <w:sz w:val="24"/>
          <w:szCs w:val="24"/>
        </w:rPr>
      </w:pPr>
    </w:p>
    <w:p w14:paraId="67BA376C" w14:textId="77777777" w:rsidR="00D97AF8" w:rsidRDefault="00D97AF8" w:rsidP="00D97AF8">
      <w:pPr>
        <w:jc w:val="center"/>
        <w:rPr>
          <w:rFonts w:ascii="Arial" w:hAnsi="Arial" w:cs="Arial"/>
          <w:sz w:val="24"/>
          <w:szCs w:val="24"/>
        </w:rPr>
      </w:pPr>
    </w:p>
    <w:p w14:paraId="3949387F" w14:textId="77777777" w:rsidR="00D97AF8" w:rsidRDefault="00D97AF8" w:rsidP="00D97AF8">
      <w:pPr>
        <w:jc w:val="center"/>
        <w:rPr>
          <w:rFonts w:ascii="Arial" w:hAnsi="Arial" w:cs="Arial"/>
          <w:sz w:val="24"/>
          <w:szCs w:val="24"/>
        </w:rPr>
      </w:pPr>
    </w:p>
    <w:p w14:paraId="01ABC160" w14:textId="77777777" w:rsidR="00D97AF8" w:rsidRDefault="00D97AF8" w:rsidP="00D97AF8">
      <w:pPr>
        <w:jc w:val="center"/>
        <w:rPr>
          <w:rFonts w:ascii="Arial" w:hAnsi="Arial" w:cs="Arial"/>
          <w:sz w:val="24"/>
          <w:szCs w:val="24"/>
        </w:rPr>
      </w:pPr>
    </w:p>
    <w:p w14:paraId="16C34768" w14:textId="77777777" w:rsidR="00D97AF8" w:rsidRDefault="00D97AF8" w:rsidP="00D97AF8">
      <w:pPr>
        <w:jc w:val="center"/>
        <w:rPr>
          <w:rFonts w:ascii="Arial" w:hAnsi="Arial" w:cs="Arial"/>
          <w:sz w:val="24"/>
          <w:szCs w:val="24"/>
        </w:rPr>
      </w:pPr>
    </w:p>
    <w:p w14:paraId="2ADCDA8E" w14:textId="77777777" w:rsidR="00D97AF8" w:rsidRDefault="00D97AF8" w:rsidP="00D97AF8">
      <w:pPr>
        <w:jc w:val="center"/>
        <w:rPr>
          <w:rFonts w:ascii="Arial" w:hAnsi="Arial" w:cs="Arial"/>
          <w:sz w:val="24"/>
          <w:szCs w:val="24"/>
        </w:rPr>
      </w:pPr>
    </w:p>
    <w:p w14:paraId="142D39A3" w14:textId="77777777" w:rsidR="00D97AF8" w:rsidRDefault="00D97AF8" w:rsidP="002D550E">
      <w:pPr>
        <w:rPr>
          <w:rFonts w:ascii="Arial" w:hAnsi="Arial" w:cs="Arial"/>
          <w:sz w:val="24"/>
          <w:szCs w:val="24"/>
        </w:rPr>
      </w:pPr>
    </w:p>
    <w:p w14:paraId="3A73CA90" w14:textId="77777777" w:rsidR="00D97AF8" w:rsidRDefault="00D97AF8" w:rsidP="00D97AF8">
      <w:pPr>
        <w:jc w:val="center"/>
        <w:rPr>
          <w:rFonts w:ascii="Arial" w:hAnsi="Arial" w:cs="Arial"/>
          <w:sz w:val="24"/>
          <w:szCs w:val="24"/>
        </w:rPr>
      </w:pPr>
    </w:p>
    <w:p w14:paraId="7E091C17" w14:textId="77777777" w:rsidR="00D905EF" w:rsidRPr="00D905EF" w:rsidRDefault="00D905EF" w:rsidP="00D905EF">
      <w:pPr>
        <w:jc w:val="right"/>
        <w:rPr>
          <w:rFonts w:ascii="Arial" w:hAnsi="Arial" w:cs="Arial"/>
          <w:sz w:val="24"/>
          <w:szCs w:val="24"/>
        </w:rPr>
      </w:pPr>
      <w:r w:rsidRPr="00D905EF">
        <w:rPr>
          <w:rFonts w:ascii="Arial" w:hAnsi="Arial" w:cs="Arial"/>
          <w:sz w:val="24"/>
          <w:szCs w:val="24"/>
        </w:rPr>
        <w:t>Name: Robert Munteanu</w:t>
      </w:r>
    </w:p>
    <w:p w14:paraId="5E9F95C8" w14:textId="59723360" w:rsidR="00D97AF8" w:rsidRDefault="00D905EF" w:rsidP="00D905EF">
      <w:pPr>
        <w:jc w:val="right"/>
        <w:rPr>
          <w:rFonts w:ascii="Arial" w:hAnsi="Arial" w:cs="Arial"/>
          <w:sz w:val="24"/>
          <w:szCs w:val="24"/>
        </w:rPr>
      </w:pPr>
      <w:r w:rsidRPr="00D905EF">
        <w:rPr>
          <w:rFonts w:ascii="Arial" w:hAnsi="Arial" w:cs="Arial"/>
          <w:sz w:val="24"/>
          <w:szCs w:val="24"/>
        </w:rPr>
        <w:t>ID student: 2128173</w:t>
      </w:r>
    </w:p>
    <w:sdt>
      <w:sdtPr>
        <w:id w:val="-37215497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5CC17E" w14:textId="73CF5B29" w:rsidR="00302561" w:rsidRDefault="00302561" w:rsidP="00302561">
          <w:pPr>
            <w:pStyle w:val="TOCHeading"/>
            <w:jc w:val="center"/>
          </w:pPr>
          <w:r>
            <w:t>Table of Contents</w:t>
          </w:r>
        </w:p>
        <w:p w14:paraId="68063A7C" w14:textId="3A0AE9B0" w:rsidR="00302561" w:rsidRDefault="00302561">
          <w:pPr>
            <w:pStyle w:val="TOC1"/>
            <w:tabs>
              <w:tab w:val="right" w:leader="dot" w:pos="9016"/>
            </w:tabs>
            <w:rPr>
              <w:noProof/>
            </w:rPr>
          </w:pPr>
          <w:r>
            <w:fldChar w:fldCharType="begin"/>
          </w:r>
          <w:r>
            <w:instrText xml:space="preserve"> TOC \o "1-3" \h \z \u </w:instrText>
          </w:r>
          <w:r>
            <w:fldChar w:fldCharType="separate"/>
          </w:r>
          <w:hyperlink w:anchor="_Toc160191208" w:history="1">
            <w:r w:rsidRPr="00EE423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_Toc160191208 \h </w:instrText>
            </w:r>
            <w:r>
              <w:rPr>
                <w:noProof/>
                <w:webHidden/>
              </w:rPr>
            </w:r>
            <w:r>
              <w:rPr>
                <w:noProof/>
                <w:webHidden/>
              </w:rPr>
              <w:fldChar w:fldCharType="separate"/>
            </w:r>
            <w:r>
              <w:rPr>
                <w:noProof/>
                <w:webHidden/>
              </w:rPr>
              <w:t>3</w:t>
            </w:r>
            <w:r>
              <w:rPr>
                <w:noProof/>
                <w:webHidden/>
              </w:rPr>
              <w:fldChar w:fldCharType="end"/>
            </w:r>
          </w:hyperlink>
        </w:p>
        <w:p w14:paraId="51FE8814" w14:textId="3F292FFD" w:rsidR="00302561" w:rsidRDefault="00302561">
          <w:pPr>
            <w:pStyle w:val="TOC1"/>
            <w:tabs>
              <w:tab w:val="right" w:leader="dot" w:pos="9016"/>
            </w:tabs>
            <w:rPr>
              <w:noProof/>
            </w:rPr>
          </w:pPr>
          <w:hyperlink w:anchor="_Toc160191209" w:history="1">
            <w:r w:rsidRPr="00EE4233">
              <w:rPr>
                <w:rStyle w:val="Hyperlink"/>
                <w:rFonts w:ascii="Arial" w:hAnsi="Arial" w:cs="Arial"/>
                <w:noProof/>
              </w:rPr>
              <w:t>Organisation structure, culture, and goals.</w:t>
            </w:r>
            <w:r>
              <w:rPr>
                <w:noProof/>
                <w:webHidden/>
              </w:rPr>
              <w:tab/>
            </w:r>
            <w:r>
              <w:rPr>
                <w:noProof/>
                <w:webHidden/>
              </w:rPr>
              <w:fldChar w:fldCharType="begin"/>
            </w:r>
            <w:r>
              <w:rPr>
                <w:noProof/>
                <w:webHidden/>
              </w:rPr>
              <w:instrText xml:space="preserve"> PAGEREF _Toc160191209 \h </w:instrText>
            </w:r>
            <w:r>
              <w:rPr>
                <w:noProof/>
                <w:webHidden/>
              </w:rPr>
            </w:r>
            <w:r>
              <w:rPr>
                <w:noProof/>
                <w:webHidden/>
              </w:rPr>
              <w:fldChar w:fldCharType="separate"/>
            </w:r>
            <w:r>
              <w:rPr>
                <w:noProof/>
                <w:webHidden/>
              </w:rPr>
              <w:t>3</w:t>
            </w:r>
            <w:r>
              <w:rPr>
                <w:noProof/>
                <w:webHidden/>
              </w:rPr>
              <w:fldChar w:fldCharType="end"/>
            </w:r>
          </w:hyperlink>
        </w:p>
        <w:p w14:paraId="2CB749B9" w14:textId="131CF1E0" w:rsidR="00302561" w:rsidRDefault="00302561">
          <w:pPr>
            <w:pStyle w:val="TOC1"/>
            <w:tabs>
              <w:tab w:val="right" w:leader="dot" w:pos="9016"/>
            </w:tabs>
            <w:rPr>
              <w:noProof/>
            </w:rPr>
          </w:pPr>
          <w:hyperlink w:anchor="_Toc160191210" w:history="1">
            <w:r w:rsidRPr="00EE4233">
              <w:rPr>
                <w:rStyle w:val="Hyperlink"/>
                <w:rFonts w:ascii="Arial" w:hAnsi="Arial" w:cs="Arial"/>
                <w:noProof/>
              </w:rPr>
              <w:t>Recent change initiatives, their impact and how well these were managed.</w:t>
            </w:r>
            <w:r>
              <w:rPr>
                <w:noProof/>
                <w:webHidden/>
              </w:rPr>
              <w:tab/>
            </w:r>
            <w:r>
              <w:rPr>
                <w:noProof/>
                <w:webHidden/>
              </w:rPr>
              <w:fldChar w:fldCharType="begin"/>
            </w:r>
            <w:r>
              <w:rPr>
                <w:noProof/>
                <w:webHidden/>
              </w:rPr>
              <w:instrText xml:space="preserve"> PAGEREF _Toc160191210 \h </w:instrText>
            </w:r>
            <w:r>
              <w:rPr>
                <w:noProof/>
                <w:webHidden/>
              </w:rPr>
            </w:r>
            <w:r>
              <w:rPr>
                <w:noProof/>
                <w:webHidden/>
              </w:rPr>
              <w:fldChar w:fldCharType="separate"/>
            </w:r>
            <w:r>
              <w:rPr>
                <w:noProof/>
                <w:webHidden/>
              </w:rPr>
              <w:t>4</w:t>
            </w:r>
            <w:r>
              <w:rPr>
                <w:noProof/>
                <w:webHidden/>
              </w:rPr>
              <w:fldChar w:fldCharType="end"/>
            </w:r>
          </w:hyperlink>
        </w:p>
        <w:p w14:paraId="0E940B9C" w14:textId="0B4C80BF" w:rsidR="00302561" w:rsidRDefault="00302561">
          <w:pPr>
            <w:pStyle w:val="TOC1"/>
            <w:tabs>
              <w:tab w:val="right" w:leader="dot" w:pos="9016"/>
            </w:tabs>
            <w:rPr>
              <w:noProof/>
            </w:rPr>
          </w:pPr>
          <w:hyperlink w:anchor="_Toc160191211" w:history="1">
            <w:r w:rsidRPr="00EE4233">
              <w:rPr>
                <w:rStyle w:val="Hyperlink"/>
                <w:rFonts w:ascii="Arial" w:hAnsi="Arial" w:cs="Arial"/>
                <w:noProof/>
              </w:rPr>
              <w:t>The organisation’s strategic direction and current business performance.</w:t>
            </w:r>
            <w:r>
              <w:rPr>
                <w:noProof/>
                <w:webHidden/>
              </w:rPr>
              <w:tab/>
            </w:r>
            <w:r>
              <w:rPr>
                <w:noProof/>
                <w:webHidden/>
              </w:rPr>
              <w:fldChar w:fldCharType="begin"/>
            </w:r>
            <w:r>
              <w:rPr>
                <w:noProof/>
                <w:webHidden/>
              </w:rPr>
              <w:instrText xml:space="preserve"> PAGEREF _Toc160191211 \h </w:instrText>
            </w:r>
            <w:r>
              <w:rPr>
                <w:noProof/>
                <w:webHidden/>
              </w:rPr>
            </w:r>
            <w:r>
              <w:rPr>
                <w:noProof/>
                <w:webHidden/>
              </w:rPr>
              <w:fldChar w:fldCharType="separate"/>
            </w:r>
            <w:r>
              <w:rPr>
                <w:noProof/>
                <w:webHidden/>
              </w:rPr>
              <w:t>5</w:t>
            </w:r>
            <w:r>
              <w:rPr>
                <w:noProof/>
                <w:webHidden/>
              </w:rPr>
              <w:fldChar w:fldCharType="end"/>
            </w:r>
          </w:hyperlink>
        </w:p>
        <w:p w14:paraId="608E2B7F" w14:textId="73F04556" w:rsidR="00302561" w:rsidRDefault="00302561">
          <w:pPr>
            <w:pStyle w:val="TOC1"/>
            <w:tabs>
              <w:tab w:val="right" w:leader="dot" w:pos="9016"/>
            </w:tabs>
            <w:rPr>
              <w:noProof/>
            </w:rPr>
          </w:pPr>
          <w:hyperlink w:anchor="_Toc160191212" w:history="1">
            <w:r w:rsidRPr="00EE4233">
              <w:rPr>
                <w:rStyle w:val="Hyperlink"/>
                <w:rFonts w:ascii="Arial" w:hAnsi="Arial" w:cs="Arial"/>
                <w:noProof/>
              </w:rPr>
              <w:t>Analysis in report with the competitors</w:t>
            </w:r>
            <w:r>
              <w:rPr>
                <w:noProof/>
                <w:webHidden/>
              </w:rPr>
              <w:tab/>
            </w:r>
            <w:r>
              <w:rPr>
                <w:noProof/>
                <w:webHidden/>
              </w:rPr>
              <w:fldChar w:fldCharType="begin"/>
            </w:r>
            <w:r>
              <w:rPr>
                <w:noProof/>
                <w:webHidden/>
              </w:rPr>
              <w:instrText xml:space="preserve"> PAGEREF _Toc160191212 \h </w:instrText>
            </w:r>
            <w:r>
              <w:rPr>
                <w:noProof/>
                <w:webHidden/>
              </w:rPr>
            </w:r>
            <w:r>
              <w:rPr>
                <w:noProof/>
                <w:webHidden/>
              </w:rPr>
              <w:fldChar w:fldCharType="separate"/>
            </w:r>
            <w:r>
              <w:rPr>
                <w:noProof/>
                <w:webHidden/>
              </w:rPr>
              <w:t>6</w:t>
            </w:r>
            <w:r>
              <w:rPr>
                <w:noProof/>
                <w:webHidden/>
              </w:rPr>
              <w:fldChar w:fldCharType="end"/>
            </w:r>
          </w:hyperlink>
        </w:p>
        <w:p w14:paraId="4927A072" w14:textId="2D987026" w:rsidR="00302561" w:rsidRDefault="00302561">
          <w:pPr>
            <w:pStyle w:val="TOC1"/>
            <w:tabs>
              <w:tab w:val="right" w:leader="dot" w:pos="9016"/>
            </w:tabs>
            <w:rPr>
              <w:noProof/>
            </w:rPr>
          </w:pPr>
          <w:hyperlink w:anchor="_Toc160191213" w:history="1">
            <w:r w:rsidRPr="00EE423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_Toc160191213 \h </w:instrText>
            </w:r>
            <w:r>
              <w:rPr>
                <w:noProof/>
                <w:webHidden/>
              </w:rPr>
            </w:r>
            <w:r>
              <w:rPr>
                <w:noProof/>
                <w:webHidden/>
              </w:rPr>
              <w:fldChar w:fldCharType="separate"/>
            </w:r>
            <w:r>
              <w:rPr>
                <w:noProof/>
                <w:webHidden/>
              </w:rPr>
              <w:t>6</w:t>
            </w:r>
            <w:r>
              <w:rPr>
                <w:noProof/>
                <w:webHidden/>
              </w:rPr>
              <w:fldChar w:fldCharType="end"/>
            </w:r>
          </w:hyperlink>
        </w:p>
        <w:p w14:paraId="1043122E" w14:textId="1845E1BB" w:rsidR="00302561" w:rsidRDefault="00302561">
          <w:pPr>
            <w:pStyle w:val="TOC1"/>
            <w:tabs>
              <w:tab w:val="right" w:leader="dot" w:pos="9016"/>
            </w:tabs>
            <w:rPr>
              <w:noProof/>
            </w:rPr>
          </w:pPr>
          <w:hyperlink w:anchor="_Toc160191214" w:history="1">
            <w:r w:rsidRPr="00EE423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_Toc160191214 \h </w:instrText>
            </w:r>
            <w:r>
              <w:rPr>
                <w:noProof/>
                <w:webHidden/>
              </w:rPr>
            </w:r>
            <w:r>
              <w:rPr>
                <w:noProof/>
                <w:webHidden/>
              </w:rPr>
              <w:fldChar w:fldCharType="separate"/>
            </w:r>
            <w:r>
              <w:rPr>
                <w:noProof/>
                <w:webHidden/>
              </w:rPr>
              <w:t>7</w:t>
            </w:r>
            <w:r>
              <w:rPr>
                <w:noProof/>
                <w:webHidden/>
              </w:rPr>
              <w:fldChar w:fldCharType="end"/>
            </w:r>
          </w:hyperlink>
        </w:p>
        <w:p w14:paraId="781D1D3D" w14:textId="08C012AD" w:rsidR="00302561" w:rsidRDefault="00302561">
          <w:pPr>
            <w:pStyle w:val="TOC1"/>
            <w:tabs>
              <w:tab w:val="right" w:leader="dot" w:pos="9016"/>
            </w:tabs>
            <w:rPr>
              <w:noProof/>
            </w:rPr>
          </w:pPr>
          <w:hyperlink w:anchor="_Toc160191215" w:history="1">
            <w:r w:rsidRPr="00EE42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_Toc160191215 \h </w:instrText>
            </w:r>
            <w:r>
              <w:rPr>
                <w:noProof/>
                <w:webHidden/>
              </w:rPr>
            </w:r>
            <w:r>
              <w:rPr>
                <w:noProof/>
                <w:webHidden/>
              </w:rPr>
              <w:fldChar w:fldCharType="separate"/>
            </w:r>
            <w:r>
              <w:rPr>
                <w:noProof/>
                <w:webHidden/>
              </w:rPr>
              <w:t>8</w:t>
            </w:r>
            <w:r>
              <w:rPr>
                <w:noProof/>
                <w:webHidden/>
              </w:rPr>
              <w:fldChar w:fldCharType="end"/>
            </w:r>
          </w:hyperlink>
        </w:p>
        <w:p w14:paraId="6577CA00" w14:textId="13711215" w:rsidR="00302561" w:rsidRDefault="00302561">
          <w:r>
            <w:rPr>
              <w:b/>
              <w:bCs/>
              <w:noProof/>
            </w:rPr>
            <w:fldChar w:fldCharType="end"/>
          </w:r>
        </w:p>
      </w:sdtContent>
    </w:sdt>
    <w:p w14:paraId="619D2959" w14:textId="77777777" w:rsidR="00302561" w:rsidRDefault="00302561" w:rsidP="00302561">
      <w:pPr>
        <w:rPr>
          <w:rFonts w:ascii="Arial" w:hAnsi="Arial" w:cs="Arial"/>
          <w:sz w:val="24"/>
          <w:szCs w:val="24"/>
        </w:rPr>
      </w:pPr>
    </w:p>
    <w:p w14:paraId="1D99DA08" w14:textId="77777777" w:rsidR="00302561" w:rsidRDefault="00302561" w:rsidP="00D905EF">
      <w:pPr>
        <w:jc w:val="right"/>
        <w:rPr>
          <w:rFonts w:ascii="Arial" w:hAnsi="Arial" w:cs="Arial"/>
          <w:sz w:val="24"/>
          <w:szCs w:val="24"/>
        </w:rPr>
      </w:pPr>
    </w:p>
    <w:p w14:paraId="7C79D1B2" w14:textId="77777777" w:rsidR="00302561" w:rsidRDefault="00302561" w:rsidP="00D905EF">
      <w:pPr>
        <w:jc w:val="right"/>
        <w:rPr>
          <w:rFonts w:ascii="Arial" w:hAnsi="Arial" w:cs="Arial"/>
          <w:sz w:val="24"/>
          <w:szCs w:val="24"/>
        </w:rPr>
      </w:pPr>
    </w:p>
    <w:p w14:paraId="76BE23A2" w14:textId="77777777" w:rsidR="00302561" w:rsidRDefault="00302561" w:rsidP="00D905EF">
      <w:pPr>
        <w:jc w:val="right"/>
        <w:rPr>
          <w:rFonts w:ascii="Arial" w:hAnsi="Arial" w:cs="Arial"/>
          <w:sz w:val="24"/>
          <w:szCs w:val="24"/>
        </w:rPr>
      </w:pPr>
    </w:p>
    <w:p w14:paraId="36AEE325" w14:textId="77777777" w:rsidR="00302561" w:rsidRDefault="00302561" w:rsidP="00D905EF">
      <w:pPr>
        <w:jc w:val="right"/>
        <w:rPr>
          <w:rFonts w:ascii="Arial" w:hAnsi="Arial" w:cs="Arial"/>
          <w:sz w:val="24"/>
          <w:szCs w:val="24"/>
        </w:rPr>
      </w:pPr>
    </w:p>
    <w:p w14:paraId="12CBA8F0" w14:textId="77777777" w:rsidR="00302561" w:rsidRDefault="00302561" w:rsidP="00D905EF">
      <w:pPr>
        <w:jc w:val="right"/>
        <w:rPr>
          <w:rFonts w:ascii="Arial" w:hAnsi="Arial" w:cs="Arial"/>
          <w:sz w:val="24"/>
          <w:szCs w:val="24"/>
        </w:rPr>
      </w:pPr>
    </w:p>
    <w:p w14:paraId="2CD354D7" w14:textId="77777777" w:rsidR="00302561" w:rsidRDefault="00302561" w:rsidP="00D905EF">
      <w:pPr>
        <w:jc w:val="right"/>
        <w:rPr>
          <w:rFonts w:ascii="Arial" w:hAnsi="Arial" w:cs="Arial"/>
          <w:sz w:val="24"/>
          <w:szCs w:val="24"/>
        </w:rPr>
      </w:pPr>
    </w:p>
    <w:p w14:paraId="0D8E7C05" w14:textId="77777777" w:rsidR="00302561" w:rsidRDefault="00302561" w:rsidP="00D905EF">
      <w:pPr>
        <w:jc w:val="right"/>
        <w:rPr>
          <w:rFonts w:ascii="Arial" w:hAnsi="Arial" w:cs="Arial"/>
          <w:sz w:val="24"/>
          <w:szCs w:val="24"/>
        </w:rPr>
      </w:pPr>
    </w:p>
    <w:p w14:paraId="4B5810CF" w14:textId="77777777" w:rsidR="00302561" w:rsidRDefault="00302561" w:rsidP="00D905EF">
      <w:pPr>
        <w:jc w:val="right"/>
        <w:rPr>
          <w:rFonts w:ascii="Arial" w:hAnsi="Arial" w:cs="Arial"/>
          <w:sz w:val="24"/>
          <w:szCs w:val="24"/>
        </w:rPr>
      </w:pPr>
    </w:p>
    <w:p w14:paraId="1BDB83FA" w14:textId="77777777" w:rsidR="00302561" w:rsidRDefault="00302561" w:rsidP="00D905EF">
      <w:pPr>
        <w:jc w:val="right"/>
        <w:rPr>
          <w:rFonts w:ascii="Arial" w:hAnsi="Arial" w:cs="Arial"/>
          <w:sz w:val="24"/>
          <w:szCs w:val="24"/>
        </w:rPr>
      </w:pPr>
    </w:p>
    <w:p w14:paraId="1B61C97D" w14:textId="77777777" w:rsidR="00302561" w:rsidRDefault="00302561" w:rsidP="00D905EF">
      <w:pPr>
        <w:jc w:val="right"/>
        <w:rPr>
          <w:rFonts w:ascii="Arial" w:hAnsi="Arial" w:cs="Arial"/>
          <w:sz w:val="24"/>
          <w:szCs w:val="24"/>
        </w:rPr>
      </w:pPr>
    </w:p>
    <w:p w14:paraId="4C07AFDF" w14:textId="77777777" w:rsidR="00302561" w:rsidRDefault="00302561" w:rsidP="00D905EF">
      <w:pPr>
        <w:jc w:val="right"/>
        <w:rPr>
          <w:rFonts w:ascii="Arial" w:hAnsi="Arial" w:cs="Arial"/>
          <w:sz w:val="24"/>
          <w:szCs w:val="24"/>
        </w:rPr>
      </w:pPr>
    </w:p>
    <w:p w14:paraId="4A8E7E00" w14:textId="77777777" w:rsidR="00302561" w:rsidRDefault="00302561" w:rsidP="00D905EF">
      <w:pPr>
        <w:jc w:val="right"/>
        <w:rPr>
          <w:rFonts w:ascii="Arial" w:hAnsi="Arial" w:cs="Arial"/>
          <w:sz w:val="24"/>
          <w:szCs w:val="24"/>
        </w:rPr>
      </w:pPr>
    </w:p>
    <w:p w14:paraId="18DA6B6A" w14:textId="77777777" w:rsidR="00302561" w:rsidRDefault="00302561" w:rsidP="00D905EF">
      <w:pPr>
        <w:jc w:val="right"/>
        <w:rPr>
          <w:rFonts w:ascii="Arial" w:hAnsi="Arial" w:cs="Arial"/>
          <w:sz w:val="24"/>
          <w:szCs w:val="24"/>
        </w:rPr>
      </w:pPr>
    </w:p>
    <w:p w14:paraId="4DC2271D" w14:textId="77777777" w:rsidR="00302561" w:rsidRDefault="00302561" w:rsidP="00D905EF">
      <w:pPr>
        <w:jc w:val="right"/>
        <w:rPr>
          <w:rFonts w:ascii="Arial" w:hAnsi="Arial" w:cs="Arial"/>
          <w:sz w:val="24"/>
          <w:szCs w:val="24"/>
        </w:rPr>
      </w:pPr>
    </w:p>
    <w:p w14:paraId="7AB740E8" w14:textId="77777777" w:rsidR="00302561" w:rsidRDefault="00302561" w:rsidP="00D905EF">
      <w:pPr>
        <w:jc w:val="right"/>
        <w:rPr>
          <w:rFonts w:ascii="Arial" w:hAnsi="Arial" w:cs="Arial"/>
          <w:sz w:val="24"/>
          <w:szCs w:val="24"/>
        </w:rPr>
      </w:pPr>
    </w:p>
    <w:p w14:paraId="7570E946" w14:textId="77777777" w:rsidR="00302561" w:rsidRDefault="00302561" w:rsidP="00D905EF">
      <w:pPr>
        <w:jc w:val="right"/>
        <w:rPr>
          <w:rFonts w:ascii="Arial" w:hAnsi="Arial" w:cs="Arial"/>
          <w:sz w:val="24"/>
          <w:szCs w:val="24"/>
        </w:rPr>
      </w:pPr>
    </w:p>
    <w:p w14:paraId="590F855A" w14:textId="77777777" w:rsidR="00302561" w:rsidRDefault="00302561" w:rsidP="00D905EF">
      <w:pPr>
        <w:jc w:val="right"/>
        <w:rPr>
          <w:rFonts w:ascii="Arial" w:hAnsi="Arial" w:cs="Arial"/>
          <w:sz w:val="24"/>
          <w:szCs w:val="24"/>
        </w:rPr>
      </w:pPr>
    </w:p>
    <w:p w14:paraId="7B7D916D" w14:textId="77777777" w:rsidR="00302561" w:rsidRDefault="00302561" w:rsidP="00D905EF">
      <w:pPr>
        <w:jc w:val="right"/>
        <w:rPr>
          <w:rFonts w:ascii="Arial" w:hAnsi="Arial" w:cs="Arial"/>
          <w:sz w:val="24"/>
          <w:szCs w:val="24"/>
        </w:rPr>
      </w:pPr>
    </w:p>
    <w:p w14:paraId="29379716" w14:textId="77777777" w:rsidR="00302561" w:rsidRDefault="00302561" w:rsidP="00D905EF">
      <w:pPr>
        <w:jc w:val="right"/>
        <w:rPr>
          <w:rFonts w:ascii="Arial" w:hAnsi="Arial" w:cs="Arial"/>
          <w:sz w:val="24"/>
          <w:szCs w:val="24"/>
        </w:rPr>
      </w:pPr>
    </w:p>
    <w:p w14:paraId="235B875C" w14:textId="77777777" w:rsidR="00302561" w:rsidRDefault="00302561" w:rsidP="00302561">
      <w:pPr>
        <w:rPr>
          <w:rFonts w:ascii="Arial" w:hAnsi="Arial" w:cs="Arial"/>
          <w:sz w:val="24"/>
          <w:szCs w:val="24"/>
        </w:rPr>
      </w:pPr>
    </w:p>
    <w:p w14:paraId="3A6DBB67" w14:textId="3827E0BF" w:rsidR="001745DA" w:rsidRPr="000C248B" w:rsidRDefault="001745DA" w:rsidP="005479A5">
      <w:pPr>
        <w:pStyle w:val="Heading1"/>
        <w:rPr>
          <w:rFonts w:ascii="Arial" w:hAnsi="Arial" w:cs="Arial"/>
          <w:sz w:val="24"/>
          <w:szCs w:val="24"/>
        </w:rPr>
      </w:pPr>
      <w:bookmarkStart w:id="0" w:name="_Toc160191208"/>
      <w:r w:rsidRPr="000C248B">
        <w:rPr>
          <w:rFonts w:ascii="Arial" w:hAnsi="Arial" w:cs="Arial"/>
          <w:sz w:val="24"/>
          <w:szCs w:val="24"/>
        </w:rPr>
        <w:t>I</w:t>
      </w:r>
      <w:r w:rsidR="00302561">
        <w:rPr>
          <w:rFonts w:ascii="Arial" w:hAnsi="Arial" w:cs="Arial"/>
          <w:sz w:val="24"/>
          <w:szCs w:val="24"/>
        </w:rPr>
        <w:t>ntroduction</w:t>
      </w:r>
      <w:bookmarkEnd w:id="0"/>
    </w:p>
    <w:p w14:paraId="4EA01DA4" w14:textId="77777777" w:rsidR="005479A5" w:rsidRPr="005479A5" w:rsidRDefault="005479A5" w:rsidP="005479A5"/>
    <w:p w14:paraId="68FD0465" w14:textId="4CE43A5A" w:rsidR="00D905EF" w:rsidRDefault="00B95528" w:rsidP="0093220F">
      <w:pPr>
        <w:ind w:firstLine="720"/>
        <w:rPr>
          <w:rFonts w:ascii="Arial" w:hAnsi="Arial" w:cs="Arial"/>
          <w:sz w:val="24"/>
          <w:szCs w:val="24"/>
        </w:rPr>
      </w:pPr>
      <w:r>
        <w:rPr>
          <w:rFonts w:ascii="Arial" w:hAnsi="Arial" w:cs="Arial"/>
          <w:sz w:val="24"/>
          <w:szCs w:val="24"/>
        </w:rPr>
        <w:t xml:space="preserve">This report </w:t>
      </w:r>
      <w:r w:rsidR="00AA7702">
        <w:rPr>
          <w:rFonts w:ascii="Arial" w:hAnsi="Arial" w:cs="Arial"/>
          <w:sz w:val="24"/>
          <w:szCs w:val="24"/>
        </w:rPr>
        <w:t>represents a case study</w:t>
      </w:r>
      <w:r w:rsidR="002D550E">
        <w:rPr>
          <w:rFonts w:ascii="Arial" w:hAnsi="Arial" w:cs="Arial"/>
          <w:sz w:val="24"/>
          <w:szCs w:val="24"/>
        </w:rPr>
        <w:t xml:space="preserve"> as a comprehensive analysis of </w:t>
      </w:r>
      <w:r w:rsidR="00CD025A">
        <w:rPr>
          <w:rFonts w:ascii="Arial" w:hAnsi="Arial" w:cs="Arial"/>
          <w:sz w:val="24"/>
          <w:szCs w:val="24"/>
        </w:rPr>
        <w:t xml:space="preserve">IHG Hotel Group. Therefore, </w:t>
      </w:r>
      <w:r w:rsidR="00607DC0">
        <w:rPr>
          <w:rFonts w:ascii="Arial" w:hAnsi="Arial" w:cs="Arial"/>
          <w:sz w:val="24"/>
          <w:szCs w:val="24"/>
        </w:rPr>
        <w:t xml:space="preserve">this case study audit </w:t>
      </w:r>
      <w:r w:rsidR="00FC2F78">
        <w:rPr>
          <w:rFonts w:ascii="Arial" w:hAnsi="Arial" w:cs="Arial"/>
          <w:sz w:val="24"/>
          <w:szCs w:val="24"/>
        </w:rPr>
        <w:t xml:space="preserve">critically analysis the organisation, </w:t>
      </w:r>
      <w:r w:rsidR="004D35DE">
        <w:rPr>
          <w:rFonts w:ascii="Arial" w:hAnsi="Arial" w:cs="Arial"/>
          <w:sz w:val="24"/>
          <w:szCs w:val="24"/>
        </w:rPr>
        <w:t xml:space="preserve">by considering some reliable sources. However, </w:t>
      </w:r>
      <w:r w:rsidR="0093220F">
        <w:rPr>
          <w:rFonts w:ascii="Arial" w:hAnsi="Arial" w:cs="Arial"/>
          <w:sz w:val="24"/>
          <w:szCs w:val="24"/>
        </w:rPr>
        <w:t xml:space="preserve">this investigation also focuses on analysing the organisational structure, culture, and goals of the organisation. </w:t>
      </w:r>
      <w:r w:rsidR="00695B51">
        <w:rPr>
          <w:rFonts w:ascii="Arial" w:hAnsi="Arial" w:cs="Arial"/>
          <w:sz w:val="24"/>
          <w:szCs w:val="24"/>
        </w:rPr>
        <w:t xml:space="preserve">At the same time, there also investigated some recent change initiatives, and their impact </w:t>
      </w:r>
      <w:r w:rsidR="000B5BB2">
        <w:rPr>
          <w:rFonts w:ascii="Arial" w:hAnsi="Arial" w:cs="Arial"/>
          <w:sz w:val="24"/>
          <w:szCs w:val="24"/>
        </w:rPr>
        <w:t>within</w:t>
      </w:r>
      <w:r w:rsidR="0081087E">
        <w:rPr>
          <w:rFonts w:ascii="Arial" w:hAnsi="Arial" w:cs="Arial"/>
          <w:sz w:val="24"/>
          <w:szCs w:val="24"/>
        </w:rPr>
        <w:t xml:space="preserve"> the organisation performance. </w:t>
      </w:r>
      <w:r w:rsidR="000B5BB2">
        <w:rPr>
          <w:rFonts w:ascii="Arial" w:hAnsi="Arial" w:cs="Arial"/>
          <w:sz w:val="24"/>
          <w:szCs w:val="24"/>
        </w:rPr>
        <w:t xml:space="preserve">At the same time, </w:t>
      </w:r>
      <w:r w:rsidR="00294806">
        <w:rPr>
          <w:rFonts w:ascii="Arial" w:hAnsi="Arial" w:cs="Arial"/>
          <w:sz w:val="24"/>
          <w:szCs w:val="24"/>
        </w:rPr>
        <w:t xml:space="preserve">conducting within this audit, it is also important to </w:t>
      </w:r>
      <w:r w:rsidR="000808C7">
        <w:rPr>
          <w:rFonts w:ascii="Arial" w:hAnsi="Arial" w:cs="Arial"/>
          <w:sz w:val="24"/>
          <w:szCs w:val="24"/>
        </w:rPr>
        <w:t xml:space="preserve">analysis the organisation’s strategic direction and the current business performance. </w:t>
      </w:r>
      <w:r w:rsidR="00DA725D">
        <w:rPr>
          <w:rFonts w:ascii="Arial" w:hAnsi="Arial" w:cs="Arial"/>
          <w:sz w:val="24"/>
          <w:szCs w:val="24"/>
        </w:rPr>
        <w:t xml:space="preserve">Indeed, the annual report in the organization represents an indicative analysis in conducting this audit as part of evaluating the overall business performance. </w:t>
      </w:r>
    </w:p>
    <w:p w14:paraId="1C701C9C" w14:textId="55F785D7" w:rsidR="005479A5" w:rsidRDefault="00291AD1" w:rsidP="0093220F">
      <w:pPr>
        <w:ind w:firstLine="720"/>
        <w:rPr>
          <w:rFonts w:ascii="Arial" w:hAnsi="Arial" w:cs="Arial"/>
          <w:sz w:val="24"/>
          <w:szCs w:val="24"/>
        </w:rPr>
      </w:pPr>
      <w:r>
        <w:rPr>
          <w:rFonts w:ascii="Arial" w:hAnsi="Arial" w:cs="Arial"/>
          <w:sz w:val="24"/>
          <w:szCs w:val="24"/>
        </w:rPr>
        <w:t xml:space="preserve">IHG (2019) describes the organization as being one of the world’s </w:t>
      </w:r>
      <w:r w:rsidR="00FD12A9">
        <w:rPr>
          <w:rFonts w:ascii="Arial" w:hAnsi="Arial" w:cs="Arial"/>
          <w:sz w:val="24"/>
          <w:szCs w:val="24"/>
        </w:rPr>
        <w:t xml:space="preserve">leading hotel companies, whereas more than 345.000 employees working in over 100 countries in the world. </w:t>
      </w:r>
      <w:r w:rsidR="00CB02F4">
        <w:rPr>
          <w:rFonts w:ascii="Arial" w:hAnsi="Arial" w:cs="Arial"/>
          <w:sz w:val="24"/>
          <w:szCs w:val="24"/>
        </w:rPr>
        <w:t xml:space="preserve">At the same time, the organization operates in the hospitality sector with more than </w:t>
      </w:r>
      <w:r w:rsidR="009B6118">
        <w:rPr>
          <w:rFonts w:ascii="Arial" w:hAnsi="Arial" w:cs="Arial"/>
          <w:sz w:val="24"/>
          <w:szCs w:val="24"/>
        </w:rPr>
        <w:t xml:space="preserve">6.363 million employees. </w:t>
      </w:r>
      <w:r w:rsidR="00E35515">
        <w:rPr>
          <w:rFonts w:ascii="Arial" w:hAnsi="Arial" w:cs="Arial"/>
          <w:sz w:val="24"/>
          <w:szCs w:val="24"/>
        </w:rPr>
        <w:t>In the UK,</w:t>
      </w:r>
      <w:r w:rsidR="00C86979">
        <w:rPr>
          <w:rFonts w:ascii="Arial" w:hAnsi="Arial" w:cs="Arial"/>
          <w:sz w:val="24"/>
          <w:szCs w:val="24"/>
        </w:rPr>
        <w:t xml:space="preserve"> the organisation has more than 354 of the hotels. </w:t>
      </w:r>
    </w:p>
    <w:p w14:paraId="471F580E" w14:textId="5B546D1B" w:rsidR="000C248B" w:rsidRDefault="00824D84" w:rsidP="007C42FF">
      <w:pPr>
        <w:pStyle w:val="Heading1"/>
        <w:rPr>
          <w:rFonts w:ascii="Arial" w:hAnsi="Arial" w:cs="Arial"/>
          <w:sz w:val="24"/>
          <w:szCs w:val="24"/>
        </w:rPr>
      </w:pPr>
      <w:bookmarkStart w:id="1" w:name="_Toc160191209"/>
      <w:r w:rsidRPr="007C42FF">
        <w:rPr>
          <w:rFonts w:ascii="Arial" w:hAnsi="Arial" w:cs="Arial"/>
          <w:sz w:val="24"/>
          <w:szCs w:val="24"/>
        </w:rPr>
        <w:t xml:space="preserve">Organisation structure, </w:t>
      </w:r>
      <w:r w:rsidRPr="007C42FF">
        <w:rPr>
          <w:rFonts w:ascii="Arial" w:hAnsi="Arial" w:cs="Arial"/>
          <w:sz w:val="24"/>
          <w:szCs w:val="24"/>
        </w:rPr>
        <w:t>culture,</w:t>
      </w:r>
      <w:r w:rsidRPr="007C42FF">
        <w:rPr>
          <w:rFonts w:ascii="Arial" w:hAnsi="Arial" w:cs="Arial"/>
          <w:sz w:val="24"/>
          <w:szCs w:val="24"/>
        </w:rPr>
        <w:t xml:space="preserve"> and goals</w:t>
      </w:r>
      <w:r w:rsidR="00B75B87" w:rsidRPr="007C42FF">
        <w:rPr>
          <w:rFonts w:ascii="Arial" w:hAnsi="Arial" w:cs="Arial"/>
          <w:sz w:val="24"/>
          <w:szCs w:val="24"/>
        </w:rPr>
        <w:t>.</w:t>
      </w:r>
      <w:bookmarkEnd w:id="1"/>
    </w:p>
    <w:p w14:paraId="6710C55B" w14:textId="77777777" w:rsidR="00F63092" w:rsidRDefault="00F63092" w:rsidP="00F63092"/>
    <w:p w14:paraId="432C6EB2" w14:textId="1E466EB8" w:rsidR="00F5298A" w:rsidRDefault="00171376" w:rsidP="007F796A">
      <w:pPr>
        <w:ind w:firstLine="720"/>
        <w:rPr>
          <w:rFonts w:ascii="Arial" w:hAnsi="Arial" w:cs="Arial"/>
          <w:sz w:val="24"/>
          <w:szCs w:val="24"/>
        </w:rPr>
      </w:pPr>
      <w:r w:rsidRPr="00171376">
        <w:rPr>
          <w:rFonts w:ascii="Arial" w:hAnsi="Arial" w:cs="Arial"/>
          <w:sz w:val="24"/>
          <w:szCs w:val="24"/>
        </w:rPr>
        <w:t>As many other</w:t>
      </w:r>
      <w:r>
        <w:rPr>
          <w:rFonts w:ascii="Arial" w:hAnsi="Arial" w:cs="Arial"/>
          <w:sz w:val="24"/>
          <w:szCs w:val="24"/>
        </w:rPr>
        <w:t xml:space="preserve"> large</w:t>
      </w:r>
      <w:r w:rsidRPr="00171376">
        <w:rPr>
          <w:rFonts w:ascii="Arial" w:hAnsi="Arial" w:cs="Arial"/>
          <w:sz w:val="24"/>
          <w:szCs w:val="24"/>
        </w:rPr>
        <w:t xml:space="preserve"> organisations, </w:t>
      </w:r>
      <w:r>
        <w:rPr>
          <w:rFonts w:ascii="Arial" w:hAnsi="Arial" w:cs="Arial"/>
          <w:sz w:val="24"/>
          <w:szCs w:val="24"/>
        </w:rPr>
        <w:t xml:space="preserve">the </w:t>
      </w:r>
      <w:r w:rsidR="008F7D9B">
        <w:rPr>
          <w:rFonts w:ascii="Arial" w:hAnsi="Arial" w:cs="Arial"/>
          <w:sz w:val="24"/>
          <w:szCs w:val="24"/>
        </w:rPr>
        <w:t xml:space="preserve">organization </w:t>
      </w:r>
      <w:r w:rsidR="00483F33">
        <w:rPr>
          <w:rFonts w:ascii="Arial" w:hAnsi="Arial" w:cs="Arial"/>
          <w:sz w:val="24"/>
          <w:szCs w:val="24"/>
        </w:rPr>
        <w:t xml:space="preserve">uses a hierarchical structure, as being the most common across the hospitality </w:t>
      </w:r>
      <w:r w:rsidR="00F1694C">
        <w:rPr>
          <w:rFonts w:ascii="Arial" w:hAnsi="Arial" w:cs="Arial"/>
          <w:sz w:val="24"/>
          <w:szCs w:val="24"/>
        </w:rPr>
        <w:t>organizations</w:t>
      </w:r>
      <w:r w:rsidR="00EE455A">
        <w:rPr>
          <w:rFonts w:ascii="Arial" w:hAnsi="Arial" w:cs="Arial"/>
          <w:sz w:val="24"/>
          <w:szCs w:val="24"/>
        </w:rPr>
        <w:t xml:space="preserve">. However, this </w:t>
      </w:r>
      <w:r w:rsidR="008632B0">
        <w:rPr>
          <w:rFonts w:ascii="Arial" w:hAnsi="Arial" w:cs="Arial"/>
          <w:sz w:val="24"/>
          <w:szCs w:val="24"/>
        </w:rPr>
        <w:t xml:space="preserve">model involves </w:t>
      </w:r>
      <w:r w:rsidR="000E4C45">
        <w:rPr>
          <w:rFonts w:ascii="Arial" w:hAnsi="Arial" w:cs="Arial"/>
          <w:sz w:val="24"/>
          <w:szCs w:val="24"/>
        </w:rPr>
        <w:t xml:space="preserve">numerous roles, whereas the top tier consists in group of managers. Also, </w:t>
      </w:r>
      <w:r w:rsidR="00813C71">
        <w:rPr>
          <w:rFonts w:ascii="Arial" w:hAnsi="Arial" w:cs="Arial"/>
          <w:sz w:val="24"/>
          <w:szCs w:val="24"/>
        </w:rPr>
        <w:t xml:space="preserve">by this way, the employees can know better their responsibilities and duties as part of their </w:t>
      </w:r>
      <w:r w:rsidR="00BD435A">
        <w:rPr>
          <w:rFonts w:ascii="Arial" w:hAnsi="Arial" w:cs="Arial"/>
          <w:sz w:val="24"/>
          <w:szCs w:val="24"/>
        </w:rPr>
        <w:t xml:space="preserve">job roles. </w:t>
      </w:r>
      <w:r w:rsidR="007F796A">
        <w:rPr>
          <w:rFonts w:ascii="Arial" w:hAnsi="Arial" w:cs="Arial"/>
          <w:sz w:val="24"/>
          <w:szCs w:val="24"/>
        </w:rPr>
        <w:t xml:space="preserve">Indeed, the Board </w:t>
      </w:r>
      <w:r w:rsidR="00CA0B37">
        <w:rPr>
          <w:rFonts w:ascii="Arial" w:hAnsi="Arial" w:cs="Arial"/>
          <w:sz w:val="24"/>
          <w:szCs w:val="24"/>
        </w:rPr>
        <w:t xml:space="preserve">line consists in a group of </w:t>
      </w:r>
      <w:r w:rsidR="00CB6142">
        <w:rPr>
          <w:rFonts w:ascii="Arial" w:hAnsi="Arial" w:cs="Arial"/>
          <w:sz w:val="24"/>
          <w:szCs w:val="24"/>
        </w:rPr>
        <w:t xml:space="preserve">managers responsible within their job roles, whereas they are responsible for ensuring the leadership </w:t>
      </w:r>
      <w:r w:rsidR="00DF3605">
        <w:rPr>
          <w:rFonts w:ascii="Arial" w:hAnsi="Arial" w:cs="Arial"/>
          <w:sz w:val="24"/>
          <w:szCs w:val="24"/>
        </w:rPr>
        <w:t xml:space="preserve">by reviewing the Group’s activity </w:t>
      </w:r>
      <w:r w:rsidR="00DF3605" w:rsidRPr="00DF3605">
        <w:rPr>
          <w:rFonts w:ascii="Arial" w:hAnsi="Arial" w:cs="Arial"/>
          <w:sz w:val="24"/>
          <w:szCs w:val="24"/>
        </w:rPr>
        <w:t>(InterContinental Hotels Group PLC, n.d.)</w:t>
      </w:r>
      <w:r w:rsidR="00DF3605">
        <w:rPr>
          <w:rFonts w:ascii="Arial" w:hAnsi="Arial" w:cs="Arial"/>
          <w:sz w:val="24"/>
          <w:szCs w:val="24"/>
        </w:rPr>
        <w:t xml:space="preserve">. </w:t>
      </w:r>
      <w:r w:rsidR="00740916">
        <w:rPr>
          <w:rFonts w:ascii="Arial" w:hAnsi="Arial" w:cs="Arial"/>
          <w:sz w:val="24"/>
          <w:szCs w:val="24"/>
        </w:rPr>
        <w:t xml:space="preserve">Indeed, the Board has numerous important functions as part of the business operations as an opportunity to improve the strategic direction and goals within the organization. </w:t>
      </w:r>
      <w:r w:rsidR="00EC386C">
        <w:rPr>
          <w:rFonts w:ascii="Arial" w:hAnsi="Arial" w:cs="Arial"/>
          <w:sz w:val="24"/>
          <w:szCs w:val="24"/>
        </w:rPr>
        <w:t xml:space="preserve">As per example, the Chef Executive Board is Elie Maalouf, the </w:t>
      </w:r>
      <w:r w:rsidR="00282627">
        <w:rPr>
          <w:rFonts w:ascii="Arial" w:hAnsi="Arial" w:cs="Arial"/>
          <w:sz w:val="24"/>
          <w:szCs w:val="24"/>
        </w:rPr>
        <w:t>N</w:t>
      </w:r>
      <w:r w:rsidR="00EC386C">
        <w:rPr>
          <w:rFonts w:ascii="Arial" w:hAnsi="Arial" w:cs="Arial"/>
          <w:sz w:val="24"/>
          <w:szCs w:val="24"/>
        </w:rPr>
        <w:t>on-</w:t>
      </w:r>
      <w:r w:rsidR="00282627">
        <w:rPr>
          <w:rFonts w:ascii="Arial" w:hAnsi="Arial" w:cs="Arial"/>
          <w:sz w:val="24"/>
          <w:szCs w:val="24"/>
        </w:rPr>
        <w:t>E</w:t>
      </w:r>
      <w:r w:rsidR="00EC386C">
        <w:rPr>
          <w:rFonts w:ascii="Arial" w:hAnsi="Arial" w:cs="Arial"/>
          <w:sz w:val="24"/>
          <w:szCs w:val="24"/>
        </w:rPr>
        <w:t xml:space="preserve">xecutive </w:t>
      </w:r>
      <w:r w:rsidR="00282627">
        <w:rPr>
          <w:rFonts w:ascii="Arial" w:hAnsi="Arial" w:cs="Arial"/>
          <w:sz w:val="24"/>
          <w:szCs w:val="24"/>
        </w:rPr>
        <w:t>C</w:t>
      </w:r>
      <w:r w:rsidR="00EC386C">
        <w:rPr>
          <w:rFonts w:ascii="Arial" w:hAnsi="Arial" w:cs="Arial"/>
          <w:sz w:val="24"/>
          <w:szCs w:val="24"/>
        </w:rPr>
        <w:t xml:space="preserve">hair is Deanna Oppenheimer, </w:t>
      </w:r>
      <w:r w:rsidR="00282627">
        <w:rPr>
          <w:rFonts w:ascii="Arial" w:hAnsi="Arial" w:cs="Arial"/>
          <w:sz w:val="24"/>
          <w:szCs w:val="24"/>
        </w:rPr>
        <w:t xml:space="preserve">and Michael Glover is the Chief Financial Officer </w:t>
      </w:r>
      <w:r w:rsidR="00282627" w:rsidRPr="00282627">
        <w:rPr>
          <w:rFonts w:ascii="Arial" w:hAnsi="Arial" w:cs="Arial"/>
          <w:sz w:val="24"/>
          <w:szCs w:val="24"/>
        </w:rPr>
        <w:t>(InterContinental Hotels Group PLC, n.d.)</w:t>
      </w:r>
      <w:r w:rsidR="00282627">
        <w:rPr>
          <w:rFonts w:ascii="Arial" w:hAnsi="Arial" w:cs="Arial"/>
          <w:sz w:val="24"/>
          <w:szCs w:val="24"/>
        </w:rPr>
        <w:t>.</w:t>
      </w:r>
    </w:p>
    <w:p w14:paraId="12601FDF" w14:textId="18E71504" w:rsidR="00CF3F44" w:rsidRDefault="00CF3F44" w:rsidP="007F796A">
      <w:pPr>
        <w:ind w:firstLine="720"/>
        <w:rPr>
          <w:rFonts w:ascii="Arial" w:hAnsi="Arial" w:cs="Arial"/>
          <w:sz w:val="24"/>
          <w:szCs w:val="24"/>
        </w:rPr>
      </w:pPr>
      <w:r>
        <w:rPr>
          <w:rFonts w:ascii="Arial" w:hAnsi="Arial" w:cs="Arial"/>
          <w:sz w:val="24"/>
          <w:szCs w:val="24"/>
        </w:rPr>
        <w:lastRenderedPageBreak/>
        <w:t xml:space="preserve">Overall, </w:t>
      </w:r>
      <w:r w:rsidR="00F8507D">
        <w:rPr>
          <w:rFonts w:ascii="Arial" w:hAnsi="Arial" w:cs="Arial"/>
          <w:sz w:val="24"/>
          <w:szCs w:val="24"/>
        </w:rPr>
        <w:t xml:space="preserve">their purpose of achieving True Hospitality for Good represents the main strategy used within the organization that inspires the business in everything they are doing. </w:t>
      </w:r>
      <w:r w:rsidR="002D3C7F">
        <w:rPr>
          <w:rFonts w:ascii="Arial" w:hAnsi="Arial" w:cs="Arial"/>
          <w:sz w:val="24"/>
          <w:szCs w:val="24"/>
        </w:rPr>
        <w:t xml:space="preserve">By this way, they </w:t>
      </w:r>
      <w:r w:rsidR="00D33B7F">
        <w:rPr>
          <w:rFonts w:ascii="Arial" w:hAnsi="Arial" w:cs="Arial"/>
          <w:sz w:val="24"/>
          <w:szCs w:val="24"/>
        </w:rPr>
        <w:t>succeed</w:t>
      </w:r>
      <w:r w:rsidR="002D3C7F">
        <w:rPr>
          <w:rFonts w:ascii="Arial" w:hAnsi="Arial" w:cs="Arial"/>
          <w:sz w:val="24"/>
          <w:szCs w:val="24"/>
        </w:rPr>
        <w:t xml:space="preserve"> in valuing the brand, shaping their core values, and </w:t>
      </w:r>
      <w:r w:rsidR="00CF3115">
        <w:rPr>
          <w:rFonts w:ascii="Arial" w:hAnsi="Arial" w:cs="Arial"/>
          <w:sz w:val="24"/>
          <w:szCs w:val="24"/>
        </w:rPr>
        <w:t xml:space="preserve">manifesting its long-term commitments to the main stakeholders involved in achieving the highest sustainable targets </w:t>
      </w:r>
      <w:r w:rsidR="00CF3115" w:rsidRPr="00CF3115">
        <w:rPr>
          <w:rFonts w:ascii="Arial" w:hAnsi="Arial" w:cs="Arial"/>
          <w:sz w:val="24"/>
          <w:szCs w:val="24"/>
        </w:rPr>
        <w:t>(InterContinental Hotels Group PLC, n.d.)</w:t>
      </w:r>
      <w:r w:rsidR="00D33B7F">
        <w:rPr>
          <w:rFonts w:ascii="Arial" w:hAnsi="Arial" w:cs="Arial"/>
          <w:sz w:val="24"/>
          <w:szCs w:val="24"/>
        </w:rPr>
        <w:t xml:space="preserve">. Additionally, the core values of the business </w:t>
      </w:r>
      <w:r w:rsidR="00EF4E7F">
        <w:rPr>
          <w:rFonts w:ascii="Arial" w:hAnsi="Arial" w:cs="Arial"/>
          <w:sz w:val="24"/>
          <w:szCs w:val="24"/>
        </w:rPr>
        <w:t>integrate</w:t>
      </w:r>
      <w:r w:rsidR="00D33B7F">
        <w:rPr>
          <w:rFonts w:ascii="Arial" w:hAnsi="Arial" w:cs="Arial"/>
          <w:sz w:val="24"/>
          <w:szCs w:val="24"/>
        </w:rPr>
        <w:t xml:space="preserve"> </w:t>
      </w:r>
      <w:r w:rsidR="00520313">
        <w:rPr>
          <w:rFonts w:ascii="Arial" w:hAnsi="Arial" w:cs="Arial"/>
          <w:sz w:val="24"/>
          <w:szCs w:val="24"/>
        </w:rPr>
        <w:t xml:space="preserve">numerous tactics that are providing a shared sense of purpose in everything they are doing, including </w:t>
      </w:r>
      <w:r w:rsidR="00EF4E7F">
        <w:rPr>
          <w:rFonts w:ascii="Arial" w:hAnsi="Arial" w:cs="Arial"/>
          <w:sz w:val="24"/>
          <w:szCs w:val="24"/>
        </w:rPr>
        <w:t xml:space="preserve">doing the right things, encompassing caring for the employees, aim higher as an opportunity to improve the overall performance, celebrating the difference and work better together </w:t>
      </w:r>
      <w:r w:rsidR="00EF4E7F" w:rsidRPr="00EF4E7F">
        <w:rPr>
          <w:rFonts w:ascii="Arial" w:hAnsi="Arial" w:cs="Arial"/>
          <w:sz w:val="24"/>
          <w:szCs w:val="24"/>
        </w:rPr>
        <w:t>(InterContinental Hotels Group PLC, n.d.)</w:t>
      </w:r>
      <w:r w:rsidR="00EF4E7F">
        <w:rPr>
          <w:rFonts w:ascii="Arial" w:hAnsi="Arial" w:cs="Arial"/>
          <w:sz w:val="24"/>
          <w:szCs w:val="24"/>
        </w:rPr>
        <w:t>.</w:t>
      </w:r>
    </w:p>
    <w:p w14:paraId="0C1CCCE4" w14:textId="2D62BFCC" w:rsidR="00DF3605" w:rsidRDefault="00451CFB" w:rsidP="007F796A">
      <w:pPr>
        <w:ind w:firstLine="720"/>
        <w:rPr>
          <w:rFonts w:ascii="Arial" w:hAnsi="Arial" w:cs="Arial"/>
          <w:sz w:val="24"/>
          <w:szCs w:val="24"/>
        </w:rPr>
      </w:pPr>
      <w:r>
        <w:rPr>
          <w:rFonts w:ascii="Arial" w:hAnsi="Arial" w:cs="Arial"/>
          <w:sz w:val="24"/>
          <w:szCs w:val="24"/>
        </w:rPr>
        <w:t xml:space="preserve">Based on the </w:t>
      </w:r>
      <w:r w:rsidR="004C4E7C">
        <w:rPr>
          <w:rFonts w:ascii="Arial" w:hAnsi="Arial" w:cs="Arial"/>
          <w:sz w:val="24"/>
          <w:szCs w:val="24"/>
        </w:rPr>
        <w:t>employees’</w:t>
      </w:r>
      <w:r>
        <w:rPr>
          <w:rFonts w:ascii="Arial" w:hAnsi="Arial" w:cs="Arial"/>
          <w:sz w:val="24"/>
          <w:szCs w:val="24"/>
        </w:rPr>
        <w:t xml:space="preserve"> reviews, the work culture at IHG Hotel Group can </w:t>
      </w:r>
      <w:r w:rsidR="00723B25">
        <w:rPr>
          <w:rFonts w:ascii="Arial" w:hAnsi="Arial" w:cs="Arial"/>
          <w:sz w:val="24"/>
          <w:szCs w:val="24"/>
        </w:rPr>
        <w:t>be described as</w:t>
      </w:r>
      <w:r>
        <w:rPr>
          <w:rFonts w:ascii="Arial" w:hAnsi="Arial" w:cs="Arial"/>
          <w:sz w:val="24"/>
          <w:szCs w:val="24"/>
        </w:rPr>
        <w:t xml:space="preserve"> positive</w:t>
      </w:r>
      <w:r w:rsidR="004C4E7C">
        <w:rPr>
          <w:rFonts w:ascii="Arial" w:hAnsi="Arial" w:cs="Arial"/>
          <w:sz w:val="24"/>
          <w:szCs w:val="24"/>
        </w:rPr>
        <w:t xml:space="preserve">. </w:t>
      </w:r>
      <w:r w:rsidR="00723B25">
        <w:rPr>
          <w:rFonts w:ascii="Arial" w:hAnsi="Arial" w:cs="Arial"/>
          <w:sz w:val="24"/>
          <w:szCs w:val="24"/>
        </w:rPr>
        <w:t xml:space="preserve">Glassdoor (2024) analysis the work culture as being rated </w:t>
      </w:r>
      <w:r w:rsidR="006E5498">
        <w:rPr>
          <w:rFonts w:ascii="Arial" w:hAnsi="Arial" w:cs="Arial"/>
          <w:sz w:val="24"/>
          <w:szCs w:val="24"/>
        </w:rPr>
        <w:t xml:space="preserve">at 3.9 stars out of 5, whereas 75% would recommend the organisation to a friend, considering the analysis of over 2664 the reviews, </w:t>
      </w:r>
      <w:r w:rsidR="00FF47AB">
        <w:rPr>
          <w:rFonts w:ascii="Arial" w:hAnsi="Arial" w:cs="Arial"/>
          <w:sz w:val="24"/>
          <w:szCs w:val="24"/>
        </w:rPr>
        <w:t xml:space="preserve">from ex and current employees at IHG Fotel Group enterprise. In details, the employees rated </w:t>
      </w:r>
      <w:r w:rsidR="00A76487">
        <w:rPr>
          <w:rFonts w:ascii="Arial" w:hAnsi="Arial" w:cs="Arial"/>
          <w:sz w:val="24"/>
          <w:szCs w:val="24"/>
        </w:rPr>
        <w:t xml:space="preserve">the organisation at 3.8 out of 5 in terms of work-life balance, 4.0 out of 5 in terms of cultures and values of the brand and 3.6 out of 5 for career opportunities (Glassdoor, 2024). </w:t>
      </w:r>
    </w:p>
    <w:p w14:paraId="41E6C416" w14:textId="5E126F17" w:rsidR="00382B7D" w:rsidRDefault="00382B7D" w:rsidP="007F796A">
      <w:pPr>
        <w:ind w:firstLine="720"/>
        <w:rPr>
          <w:rFonts w:ascii="Arial" w:hAnsi="Arial" w:cs="Arial"/>
          <w:sz w:val="24"/>
          <w:szCs w:val="24"/>
        </w:rPr>
      </w:pPr>
      <w:r>
        <w:rPr>
          <w:rFonts w:ascii="Arial" w:hAnsi="Arial" w:cs="Arial"/>
          <w:sz w:val="24"/>
          <w:szCs w:val="24"/>
        </w:rPr>
        <w:t xml:space="preserve">Moreover, as per the IHG Annual Report (2023), the organisation develops its long-term commitment to achieve more sustainable targets, especially by encompassing </w:t>
      </w:r>
      <w:r w:rsidR="00E02188">
        <w:rPr>
          <w:rFonts w:ascii="Arial" w:hAnsi="Arial" w:cs="Arial"/>
          <w:sz w:val="24"/>
          <w:szCs w:val="24"/>
        </w:rPr>
        <w:t xml:space="preserve">an engaging, diverse, high-performance culture, </w:t>
      </w:r>
      <w:r w:rsidR="00A4693B">
        <w:rPr>
          <w:rFonts w:ascii="Arial" w:hAnsi="Arial" w:cs="Arial"/>
          <w:sz w:val="24"/>
          <w:szCs w:val="24"/>
        </w:rPr>
        <w:t xml:space="preserve">introducing numerous of technological innovations and tools </w:t>
      </w:r>
      <w:r w:rsidR="00D65224">
        <w:rPr>
          <w:rFonts w:ascii="Arial" w:hAnsi="Arial" w:cs="Arial"/>
          <w:sz w:val="24"/>
          <w:szCs w:val="24"/>
        </w:rPr>
        <w:t xml:space="preserve">as an opportunity succeed the business and indeed, as individuals. As per their indicators, the employee engagement has been increased </w:t>
      </w:r>
      <w:r w:rsidR="00561A3B">
        <w:rPr>
          <w:rFonts w:ascii="Arial" w:hAnsi="Arial" w:cs="Arial"/>
          <w:sz w:val="24"/>
          <w:szCs w:val="24"/>
        </w:rPr>
        <w:t xml:space="preserve">by 1% since 2022, achieving the level 87%. </w:t>
      </w:r>
      <w:r w:rsidR="000D4F8D">
        <w:rPr>
          <w:rFonts w:ascii="Arial" w:hAnsi="Arial" w:cs="Arial"/>
          <w:sz w:val="24"/>
          <w:szCs w:val="24"/>
        </w:rPr>
        <w:t xml:space="preserve">At the same time, the report also presents that the organisation </w:t>
      </w:r>
      <w:r w:rsidR="00584809">
        <w:rPr>
          <w:rFonts w:ascii="Arial" w:hAnsi="Arial" w:cs="Arial"/>
          <w:sz w:val="24"/>
          <w:szCs w:val="24"/>
        </w:rPr>
        <w:t xml:space="preserve">keeps a diverse and inclusive work environment for the employees and </w:t>
      </w:r>
      <w:r w:rsidR="00662659">
        <w:rPr>
          <w:rFonts w:ascii="Arial" w:hAnsi="Arial" w:cs="Arial"/>
          <w:sz w:val="24"/>
          <w:szCs w:val="24"/>
        </w:rPr>
        <w:t xml:space="preserve">manifests its commitment in providing numerous training programs for the employees as an opportunity to support them within their development process, in acquiring </w:t>
      </w:r>
      <w:r w:rsidR="00ED3D80">
        <w:rPr>
          <w:rFonts w:ascii="Arial" w:hAnsi="Arial" w:cs="Arial"/>
          <w:sz w:val="24"/>
          <w:szCs w:val="24"/>
        </w:rPr>
        <w:t>numerous skills and competencies</w:t>
      </w:r>
      <w:r w:rsidR="00CF3115">
        <w:rPr>
          <w:rFonts w:ascii="Arial" w:hAnsi="Arial" w:cs="Arial"/>
          <w:sz w:val="24"/>
          <w:szCs w:val="24"/>
        </w:rPr>
        <w:t xml:space="preserve"> </w:t>
      </w:r>
      <w:r w:rsidR="00CF3115" w:rsidRPr="00CF3115">
        <w:rPr>
          <w:rFonts w:ascii="Arial" w:hAnsi="Arial" w:cs="Arial"/>
          <w:sz w:val="24"/>
          <w:szCs w:val="24"/>
        </w:rPr>
        <w:t>IHG Annual Report (2023)</w:t>
      </w:r>
      <w:r w:rsidR="00CF3115">
        <w:rPr>
          <w:rFonts w:ascii="Arial" w:hAnsi="Arial" w:cs="Arial"/>
          <w:sz w:val="24"/>
          <w:szCs w:val="24"/>
        </w:rPr>
        <w:t xml:space="preserve">. </w:t>
      </w:r>
    </w:p>
    <w:p w14:paraId="751C60B0" w14:textId="7E9068DA" w:rsidR="00A76487" w:rsidRPr="00171376" w:rsidRDefault="00B7126D" w:rsidP="00B72CBE">
      <w:pPr>
        <w:ind w:firstLine="720"/>
        <w:rPr>
          <w:rFonts w:ascii="Arial" w:hAnsi="Arial" w:cs="Arial"/>
          <w:sz w:val="24"/>
          <w:szCs w:val="24"/>
        </w:rPr>
      </w:pPr>
      <w:r>
        <w:rPr>
          <w:rFonts w:ascii="Arial" w:hAnsi="Arial" w:cs="Arial"/>
          <w:sz w:val="24"/>
          <w:szCs w:val="24"/>
        </w:rPr>
        <w:t>As part of the missions</w:t>
      </w:r>
      <w:r w:rsidR="00CC1260">
        <w:rPr>
          <w:rFonts w:ascii="Arial" w:hAnsi="Arial" w:cs="Arial"/>
          <w:sz w:val="24"/>
          <w:szCs w:val="24"/>
        </w:rPr>
        <w:t xml:space="preserve">, the organization is centred in providing the </w:t>
      </w:r>
      <w:r w:rsidR="00277F4C">
        <w:rPr>
          <w:rFonts w:ascii="Arial" w:hAnsi="Arial" w:cs="Arial"/>
          <w:sz w:val="24"/>
          <w:szCs w:val="24"/>
        </w:rPr>
        <w:t xml:space="preserve">true hospitality services for the customers within the global environment. Moreover, the main goals </w:t>
      </w:r>
      <w:r w:rsidR="00A769DB">
        <w:rPr>
          <w:rFonts w:ascii="Arial" w:hAnsi="Arial" w:cs="Arial"/>
          <w:sz w:val="24"/>
          <w:szCs w:val="24"/>
        </w:rPr>
        <w:t>focus</w:t>
      </w:r>
      <w:r w:rsidR="00370272">
        <w:rPr>
          <w:rFonts w:ascii="Arial" w:hAnsi="Arial" w:cs="Arial"/>
          <w:sz w:val="24"/>
          <w:szCs w:val="24"/>
        </w:rPr>
        <w:t xml:space="preserve"> on improving the sustainability approach, as already analysed previously, especially in adhering to the Goals proposed under the UNSDGs (IHG Annual Report, 2023). </w:t>
      </w:r>
      <w:r w:rsidR="00A769DB">
        <w:rPr>
          <w:rFonts w:ascii="Arial" w:hAnsi="Arial" w:cs="Arial"/>
          <w:sz w:val="24"/>
          <w:szCs w:val="24"/>
        </w:rPr>
        <w:t xml:space="preserve">Indeed, since 2019, the organisation started in registering a higher performance indicator, as </w:t>
      </w:r>
      <w:r w:rsidR="00FB4EB9">
        <w:rPr>
          <w:rFonts w:ascii="Arial" w:hAnsi="Arial" w:cs="Arial"/>
          <w:sz w:val="24"/>
          <w:szCs w:val="24"/>
        </w:rPr>
        <w:t>they are taking part of the UN CEO Water Mandate</w:t>
      </w:r>
      <w:r w:rsidR="00B277C9">
        <w:rPr>
          <w:rFonts w:ascii="Arial" w:hAnsi="Arial" w:cs="Arial"/>
          <w:sz w:val="24"/>
          <w:szCs w:val="24"/>
        </w:rPr>
        <w:t xml:space="preserve">, which involves commitment to six targets that focuses on mobilisation the water sanitation. </w:t>
      </w:r>
      <w:r w:rsidR="0070632C">
        <w:rPr>
          <w:rFonts w:ascii="Arial" w:hAnsi="Arial" w:cs="Arial"/>
          <w:sz w:val="24"/>
          <w:szCs w:val="24"/>
        </w:rPr>
        <w:t xml:space="preserve">Any other clear goals of the organization described under their annual report involve </w:t>
      </w:r>
      <w:r w:rsidR="00657362">
        <w:rPr>
          <w:rFonts w:ascii="Arial" w:hAnsi="Arial" w:cs="Arial"/>
          <w:sz w:val="24"/>
          <w:szCs w:val="24"/>
        </w:rPr>
        <w:t xml:space="preserve">supporting the delivery of energy and carbon goals. Due to this fact, the organisation aims to introduce and to launch within their operations </w:t>
      </w:r>
      <w:r w:rsidR="001F64C6">
        <w:rPr>
          <w:rFonts w:ascii="Arial" w:hAnsi="Arial" w:cs="Arial"/>
          <w:sz w:val="24"/>
          <w:szCs w:val="24"/>
        </w:rPr>
        <w:t xml:space="preserve">a low-carbon hotel programme by 2024. At the same time, they also manifest interest in improving the collaboration as part of their continuous goals, as a strategy to </w:t>
      </w:r>
      <w:r w:rsidR="00F1270C">
        <w:rPr>
          <w:rFonts w:ascii="Arial" w:hAnsi="Arial" w:cs="Arial"/>
          <w:sz w:val="24"/>
          <w:szCs w:val="24"/>
        </w:rPr>
        <w:t xml:space="preserve">create engaging the stakeholders, shaping their policy, and understanding the changes across the sector and industry </w:t>
      </w:r>
      <w:r w:rsidR="00F1270C" w:rsidRPr="00F1270C">
        <w:rPr>
          <w:rFonts w:ascii="Arial" w:hAnsi="Arial" w:cs="Arial"/>
          <w:sz w:val="24"/>
          <w:szCs w:val="24"/>
        </w:rPr>
        <w:t>UNSDGs (IHG Annual Report, 2023).</w:t>
      </w:r>
    </w:p>
    <w:p w14:paraId="36047286" w14:textId="1C49EEA2" w:rsidR="00824D84" w:rsidRDefault="00B75B87" w:rsidP="007C42FF">
      <w:pPr>
        <w:pStyle w:val="Heading1"/>
        <w:rPr>
          <w:rFonts w:ascii="Arial" w:hAnsi="Arial" w:cs="Arial"/>
          <w:sz w:val="24"/>
          <w:szCs w:val="24"/>
        </w:rPr>
      </w:pPr>
      <w:bookmarkStart w:id="2" w:name="_Toc160191210"/>
      <w:r w:rsidRPr="007C42FF">
        <w:rPr>
          <w:rFonts w:ascii="Arial" w:hAnsi="Arial" w:cs="Arial"/>
          <w:sz w:val="24"/>
          <w:szCs w:val="24"/>
        </w:rPr>
        <w:lastRenderedPageBreak/>
        <w:t xml:space="preserve">Recent change initiatives, their impact and how well these were </w:t>
      </w:r>
      <w:r w:rsidRPr="007C42FF">
        <w:rPr>
          <w:rFonts w:ascii="Arial" w:hAnsi="Arial" w:cs="Arial"/>
          <w:sz w:val="24"/>
          <w:szCs w:val="24"/>
        </w:rPr>
        <w:t>managed.</w:t>
      </w:r>
      <w:bookmarkEnd w:id="2"/>
    </w:p>
    <w:p w14:paraId="28936461" w14:textId="21C22124" w:rsidR="00CC0815" w:rsidRDefault="00CC0815" w:rsidP="00CC0815">
      <w:pPr>
        <w:rPr>
          <w:rFonts w:ascii="Arial" w:hAnsi="Arial" w:cs="Arial"/>
          <w:sz w:val="24"/>
          <w:szCs w:val="24"/>
        </w:rPr>
      </w:pPr>
      <w:r>
        <w:rPr>
          <w:rFonts w:ascii="Arial" w:hAnsi="Arial" w:cs="Arial"/>
          <w:sz w:val="24"/>
          <w:szCs w:val="24"/>
        </w:rPr>
        <w:tab/>
      </w:r>
    </w:p>
    <w:p w14:paraId="15A2DC84" w14:textId="54A0C2CF" w:rsidR="00CC0815" w:rsidRDefault="00CC0815" w:rsidP="00CC0815">
      <w:pPr>
        <w:rPr>
          <w:rFonts w:ascii="Arial" w:hAnsi="Arial" w:cs="Arial"/>
          <w:sz w:val="24"/>
          <w:szCs w:val="24"/>
        </w:rPr>
      </w:pPr>
      <w:r>
        <w:rPr>
          <w:rFonts w:ascii="Arial" w:hAnsi="Arial" w:cs="Arial"/>
          <w:sz w:val="24"/>
          <w:szCs w:val="24"/>
        </w:rPr>
        <w:tab/>
        <w:t xml:space="preserve">While conducting this research, it can be evaluated, there are numerous </w:t>
      </w:r>
      <w:r w:rsidR="006A50AB">
        <w:rPr>
          <w:rFonts w:ascii="Arial" w:hAnsi="Arial" w:cs="Arial"/>
          <w:sz w:val="24"/>
          <w:szCs w:val="24"/>
        </w:rPr>
        <w:t>changes</w:t>
      </w:r>
      <w:r>
        <w:rPr>
          <w:rFonts w:ascii="Arial" w:hAnsi="Arial" w:cs="Arial"/>
          <w:sz w:val="24"/>
          <w:szCs w:val="24"/>
        </w:rPr>
        <w:t xml:space="preserve"> of initiatives </w:t>
      </w:r>
      <w:r w:rsidR="00593185">
        <w:rPr>
          <w:rFonts w:ascii="Arial" w:hAnsi="Arial" w:cs="Arial"/>
          <w:sz w:val="24"/>
          <w:szCs w:val="24"/>
        </w:rPr>
        <w:t xml:space="preserve">that impacted the overall business environment. </w:t>
      </w:r>
      <w:r w:rsidR="006A50AB">
        <w:rPr>
          <w:rFonts w:ascii="Arial" w:hAnsi="Arial" w:cs="Arial"/>
          <w:sz w:val="24"/>
          <w:szCs w:val="24"/>
        </w:rPr>
        <w:t>One example in report to this focuses the digital transformation, as</w:t>
      </w:r>
      <w:r w:rsidR="00E56346">
        <w:rPr>
          <w:rFonts w:ascii="Arial" w:hAnsi="Arial" w:cs="Arial"/>
          <w:sz w:val="24"/>
          <w:szCs w:val="24"/>
        </w:rPr>
        <w:t xml:space="preserve"> the business adopted numerous technological innovations and succeeds in integrating these as an opportunity to maintain the digital advantage. </w:t>
      </w:r>
      <w:r w:rsidR="00D06E7C">
        <w:rPr>
          <w:rFonts w:ascii="Arial" w:hAnsi="Arial" w:cs="Arial"/>
          <w:sz w:val="24"/>
          <w:szCs w:val="24"/>
        </w:rPr>
        <w:t xml:space="preserve">As based on their research, they considered that </w:t>
      </w:r>
      <w:r w:rsidR="00D86830">
        <w:rPr>
          <w:rFonts w:ascii="Arial" w:hAnsi="Arial" w:cs="Arial"/>
          <w:sz w:val="24"/>
          <w:szCs w:val="24"/>
        </w:rPr>
        <w:t xml:space="preserve">many of the decisions of their customers in purchasing the services were influenced by their booking experience. </w:t>
      </w:r>
      <w:r w:rsidR="00704F0D">
        <w:rPr>
          <w:rFonts w:ascii="Arial" w:hAnsi="Arial" w:cs="Arial"/>
          <w:sz w:val="24"/>
          <w:szCs w:val="24"/>
        </w:rPr>
        <w:t>Due to this fact, the organisation invested in numerous technological tools as an opportunity to achieve a valued application and website,</w:t>
      </w:r>
      <w:r w:rsidR="00454777">
        <w:rPr>
          <w:rFonts w:ascii="Arial" w:hAnsi="Arial" w:cs="Arial"/>
          <w:sz w:val="24"/>
          <w:szCs w:val="24"/>
        </w:rPr>
        <w:t xml:space="preserve"> and an innovative marketing strategy</w:t>
      </w:r>
      <w:r w:rsidR="00E56346">
        <w:rPr>
          <w:rFonts w:ascii="Arial" w:hAnsi="Arial" w:cs="Arial"/>
          <w:sz w:val="24"/>
          <w:szCs w:val="24"/>
        </w:rPr>
        <w:t xml:space="preserve"> </w:t>
      </w:r>
      <w:r w:rsidR="00454777" w:rsidRPr="00454777">
        <w:rPr>
          <w:rFonts w:ascii="Arial" w:hAnsi="Arial" w:cs="Arial"/>
          <w:sz w:val="24"/>
          <w:szCs w:val="24"/>
        </w:rPr>
        <w:t>(IHG Development, n.d.)</w:t>
      </w:r>
      <w:r w:rsidR="00454777">
        <w:rPr>
          <w:rFonts w:ascii="Arial" w:hAnsi="Arial" w:cs="Arial"/>
          <w:sz w:val="24"/>
          <w:szCs w:val="24"/>
        </w:rPr>
        <w:t xml:space="preserve">. </w:t>
      </w:r>
      <w:r w:rsidR="00694975">
        <w:rPr>
          <w:rFonts w:ascii="Arial" w:hAnsi="Arial" w:cs="Arial"/>
          <w:sz w:val="24"/>
          <w:szCs w:val="24"/>
        </w:rPr>
        <w:t xml:space="preserve">To achieve this point, the organization </w:t>
      </w:r>
      <w:r w:rsidR="00635F79">
        <w:rPr>
          <w:rFonts w:ascii="Arial" w:hAnsi="Arial" w:cs="Arial"/>
          <w:sz w:val="24"/>
          <w:szCs w:val="24"/>
        </w:rPr>
        <w:t xml:space="preserve">incorporates technology-platforms and cloud-based applications </w:t>
      </w:r>
      <w:r w:rsidR="00FE0935">
        <w:rPr>
          <w:rFonts w:ascii="Arial" w:hAnsi="Arial" w:cs="Arial"/>
          <w:sz w:val="24"/>
          <w:szCs w:val="24"/>
        </w:rPr>
        <w:t xml:space="preserve">as an opportunity to deliver exceptional digital experiences. </w:t>
      </w:r>
      <w:r w:rsidR="002B62C5">
        <w:rPr>
          <w:rFonts w:ascii="Arial" w:hAnsi="Arial" w:cs="Arial"/>
          <w:sz w:val="24"/>
          <w:szCs w:val="24"/>
        </w:rPr>
        <w:t xml:space="preserve">Within their platform, the industry-leading system, Guest Reservation System </w:t>
      </w:r>
      <w:r w:rsidR="00475597">
        <w:rPr>
          <w:rFonts w:ascii="Arial" w:hAnsi="Arial" w:cs="Arial"/>
          <w:sz w:val="24"/>
          <w:szCs w:val="24"/>
        </w:rPr>
        <w:t xml:space="preserve">comes with numerous benefits and advantages for the organization </w:t>
      </w:r>
      <w:proofErr w:type="gramStart"/>
      <w:r w:rsidR="00475597">
        <w:rPr>
          <w:rFonts w:ascii="Arial" w:hAnsi="Arial" w:cs="Arial"/>
          <w:sz w:val="24"/>
          <w:szCs w:val="24"/>
        </w:rPr>
        <w:t>and also</w:t>
      </w:r>
      <w:proofErr w:type="gramEnd"/>
      <w:r w:rsidR="00475597">
        <w:rPr>
          <w:rFonts w:ascii="Arial" w:hAnsi="Arial" w:cs="Arial"/>
          <w:sz w:val="24"/>
          <w:szCs w:val="24"/>
        </w:rPr>
        <w:t xml:space="preserve"> for the customers. In fact, by this way, </w:t>
      </w:r>
      <w:r w:rsidR="00517F95">
        <w:rPr>
          <w:rFonts w:ascii="Arial" w:hAnsi="Arial" w:cs="Arial"/>
          <w:sz w:val="24"/>
          <w:szCs w:val="24"/>
        </w:rPr>
        <w:t xml:space="preserve">guests had access to access real-time data, adjusted prices based on their preferences and many other important elements </w:t>
      </w:r>
      <w:r w:rsidR="00517F95" w:rsidRPr="00517F95">
        <w:rPr>
          <w:rFonts w:ascii="Arial" w:hAnsi="Arial" w:cs="Arial"/>
          <w:sz w:val="24"/>
          <w:szCs w:val="24"/>
        </w:rPr>
        <w:t>(IHG Development, n.d.)</w:t>
      </w:r>
      <w:r w:rsidR="00517F95">
        <w:rPr>
          <w:rFonts w:ascii="Arial" w:hAnsi="Arial" w:cs="Arial"/>
          <w:sz w:val="24"/>
          <w:szCs w:val="24"/>
        </w:rPr>
        <w:t xml:space="preserve">. </w:t>
      </w:r>
    </w:p>
    <w:p w14:paraId="60C375AD" w14:textId="5AC3042B" w:rsidR="00517F95" w:rsidRPr="00CC0815" w:rsidRDefault="00517F95" w:rsidP="00CC0815">
      <w:pPr>
        <w:rPr>
          <w:rFonts w:ascii="Arial" w:hAnsi="Arial" w:cs="Arial"/>
          <w:sz w:val="24"/>
          <w:szCs w:val="24"/>
        </w:rPr>
      </w:pPr>
      <w:r>
        <w:rPr>
          <w:rFonts w:ascii="Arial" w:hAnsi="Arial" w:cs="Arial"/>
          <w:sz w:val="24"/>
          <w:szCs w:val="24"/>
        </w:rPr>
        <w:tab/>
      </w:r>
      <w:r w:rsidR="000D4B2C">
        <w:rPr>
          <w:rFonts w:ascii="Arial" w:hAnsi="Arial" w:cs="Arial"/>
          <w:sz w:val="24"/>
          <w:szCs w:val="24"/>
        </w:rPr>
        <w:t>At the same time, achieving sustainable transformation as part of the business</w:t>
      </w:r>
      <w:r w:rsidR="00EE0468">
        <w:rPr>
          <w:rFonts w:ascii="Arial" w:hAnsi="Arial" w:cs="Arial"/>
          <w:sz w:val="24"/>
          <w:szCs w:val="24"/>
        </w:rPr>
        <w:t xml:space="preserve">. </w:t>
      </w:r>
      <w:r w:rsidR="009910D9">
        <w:rPr>
          <w:rFonts w:ascii="Arial" w:hAnsi="Arial" w:cs="Arial"/>
          <w:sz w:val="24"/>
          <w:szCs w:val="24"/>
        </w:rPr>
        <w:t>Therefore, the organization succeeds in integrating the</w:t>
      </w:r>
      <w:r w:rsidR="009B1DD8">
        <w:rPr>
          <w:rFonts w:ascii="Arial" w:hAnsi="Arial" w:cs="Arial"/>
          <w:sz w:val="24"/>
          <w:szCs w:val="24"/>
        </w:rPr>
        <w:t xml:space="preserve">ir 10-year responsible business plan, as being a great ability to shape the values and the targets for maintaining the leading position within the industry. </w:t>
      </w:r>
      <w:r w:rsidR="00AF5597">
        <w:rPr>
          <w:rFonts w:ascii="Arial" w:hAnsi="Arial" w:cs="Arial"/>
          <w:sz w:val="24"/>
          <w:szCs w:val="24"/>
        </w:rPr>
        <w:t xml:space="preserve">Their “Journey for tomorrow programme” </w:t>
      </w:r>
      <w:r w:rsidR="00DC10BD">
        <w:rPr>
          <w:rFonts w:ascii="Arial" w:hAnsi="Arial" w:cs="Arial"/>
          <w:sz w:val="24"/>
          <w:szCs w:val="24"/>
        </w:rPr>
        <w:t>continues to support the people, employees, local communities and</w:t>
      </w:r>
      <w:r w:rsidR="0089018A">
        <w:rPr>
          <w:rFonts w:ascii="Arial" w:hAnsi="Arial" w:cs="Arial"/>
          <w:sz w:val="24"/>
          <w:szCs w:val="24"/>
        </w:rPr>
        <w:t xml:space="preserve"> creating a diverse work environment </w:t>
      </w:r>
      <w:r w:rsidR="0089018A" w:rsidRPr="0089018A">
        <w:rPr>
          <w:rFonts w:ascii="Arial" w:hAnsi="Arial" w:cs="Arial"/>
          <w:sz w:val="24"/>
          <w:szCs w:val="24"/>
        </w:rPr>
        <w:t>(InterContinental Hotels Group PLC, n.d.)</w:t>
      </w:r>
      <w:r w:rsidR="0089018A">
        <w:rPr>
          <w:rFonts w:ascii="Arial" w:hAnsi="Arial" w:cs="Arial"/>
          <w:sz w:val="24"/>
          <w:szCs w:val="24"/>
        </w:rPr>
        <w:t xml:space="preserve">. </w:t>
      </w:r>
      <w:r w:rsidR="00E96CF9">
        <w:rPr>
          <w:rFonts w:ascii="Arial" w:hAnsi="Arial" w:cs="Arial"/>
          <w:sz w:val="24"/>
          <w:szCs w:val="24"/>
        </w:rPr>
        <w:t xml:space="preserve">Indeed, the opportunity to work to improve the people’s life in numerous communities, </w:t>
      </w:r>
      <w:r w:rsidR="00900F67">
        <w:rPr>
          <w:rFonts w:ascii="Arial" w:hAnsi="Arial" w:cs="Arial"/>
          <w:sz w:val="24"/>
          <w:szCs w:val="24"/>
        </w:rPr>
        <w:t xml:space="preserve">opportunity to reduce the energy use as making the business being more responsible, opportunity to improve the waste management program by </w:t>
      </w:r>
      <w:r w:rsidR="000E3D9E">
        <w:rPr>
          <w:rFonts w:ascii="Arial" w:hAnsi="Arial" w:cs="Arial"/>
          <w:sz w:val="24"/>
          <w:szCs w:val="24"/>
        </w:rPr>
        <w:t xml:space="preserve">introducing recycling programs and opportunity to manifest the commitment for the people’s needs represented the targets of the overall enterprise that were </w:t>
      </w:r>
      <w:r w:rsidR="00563945">
        <w:rPr>
          <w:rFonts w:ascii="Arial" w:hAnsi="Arial" w:cs="Arial"/>
          <w:sz w:val="24"/>
          <w:szCs w:val="24"/>
        </w:rPr>
        <w:t xml:space="preserve">essential as part of their initiative </w:t>
      </w:r>
      <w:r w:rsidR="00563945" w:rsidRPr="00563945">
        <w:rPr>
          <w:rFonts w:ascii="Arial" w:hAnsi="Arial" w:cs="Arial"/>
          <w:sz w:val="24"/>
          <w:szCs w:val="24"/>
        </w:rPr>
        <w:t>(InterContinental Hotels Group PLC, n.d.)</w:t>
      </w:r>
      <w:r w:rsidR="00563945">
        <w:rPr>
          <w:rFonts w:ascii="Arial" w:hAnsi="Arial" w:cs="Arial"/>
          <w:sz w:val="24"/>
          <w:szCs w:val="24"/>
        </w:rPr>
        <w:t>.</w:t>
      </w:r>
    </w:p>
    <w:p w14:paraId="4EE6F987" w14:textId="4B293DB6" w:rsidR="00B75B87" w:rsidRDefault="00B75B87" w:rsidP="007C42FF">
      <w:pPr>
        <w:pStyle w:val="Heading1"/>
        <w:rPr>
          <w:rFonts w:ascii="Arial" w:hAnsi="Arial" w:cs="Arial"/>
          <w:sz w:val="24"/>
          <w:szCs w:val="24"/>
        </w:rPr>
      </w:pPr>
      <w:bookmarkStart w:id="3" w:name="_Toc160191211"/>
      <w:r w:rsidRPr="007C42FF">
        <w:rPr>
          <w:rFonts w:ascii="Arial" w:hAnsi="Arial" w:cs="Arial"/>
          <w:sz w:val="24"/>
          <w:szCs w:val="24"/>
        </w:rPr>
        <w:t>The organisation’s strategic direction and current business performance</w:t>
      </w:r>
      <w:r w:rsidRPr="007C42FF">
        <w:rPr>
          <w:rFonts w:ascii="Arial" w:hAnsi="Arial" w:cs="Arial"/>
          <w:sz w:val="24"/>
          <w:szCs w:val="24"/>
        </w:rPr>
        <w:t>.</w:t>
      </w:r>
      <w:bookmarkEnd w:id="3"/>
      <w:r w:rsidRPr="007C42FF">
        <w:rPr>
          <w:rFonts w:ascii="Arial" w:hAnsi="Arial" w:cs="Arial"/>
          <w:sz w:val="24"/>
          <w:szCs w:val="24"/>
        </w:rPr>
        <w:t xml:space="preserve"> </w:t>
      </w:r>
    </w:p>
    <w:p w14:paraId="06CD9842" w14:textId="77777777" w:rsidR="000C6445" w:rsidRDefault="000C6445" w:rsidP="000C6445">
      <w:pPr>
        <w:rPr>
          <w:rFonts w:ascii="Arial" w:hAnsi="Arial" w:cs="Arial"/>
          <w:sz w:val="24"/>
          <w:szCs w:val="24"/>
        </w:rPr>
      </w:pPr>
    </w:p>
    <w:p w14:paraId="703EDF21" w14:textId="4F88A17B" w:rsidR="000C6445" w:rsidRDefault="000C6445" w:rsidP="00F05F02">
      <w:pPr>
        <w:ind w:firstLine="720"/>
        <w:rPr>
          <w:rFonts w:ascii="Arial" w:hAnsi="Arial" w:cs="Arial"/>
          <w:sz w:val="24"/>
          <w:szCs w:val="24"/>
        </w:rPr>
      </w:pPr>
      <w:r>
        <w:rPr>
          <w:rFonts w:ascii="Arial" w:hAnsi="Arial" w:cs="Arial"/>
          <w:sz w:val="24"/>
          <w:szCs w:val="24"/>
        </w:rPr>
        <w:t xml:space="preserve">Within the IHG Hotel Group organisation, strategic direction focuses on achieving numerous targets including </w:t>
      </w:r>
      <w:r w:rsidR="001E3C82">
        <w:rPr>
          <w:rFonts w:ascii="Arial" w:hAnsi="Arial" w:cs="Arial"/>
          <w:sz w:val="24"/>
          <w:szCs w:val="24"/>
        </w:rPr>
        <w:t>using the</w:t>
      </w:r>
      <w:r w:rsidR="00513C79">
        <w:rPr>
          <w:rFonts w:ascii="Arial" w:hAnsi="Arial" w:cs="Arial"/>
          <w:sz w:val="24"/>
          <w:szCs w:val="24"/>
        </w:rPr>
        <w:t>ir</w:t>
      </w:r>
      <w:r w:rsidR="001E3C82">
        <w:rPr>
          <w:rFonts w:ascii="Arial" w:hAnsi="Arial" w:cs="Arial"/>
          <w:sz w:val="24"/>
          <w:szCs w:val="24"/>
        </w:rPr>
        <w:t xml:space="preserve"> </w:t>
      </w:r>
      <w:r w:rsidR="00513C79">
        <w:rPr>
          <w:rFonts w:ascii="Arial" w:hAnsi="Arial" w:cs="Arial"/>
          <w:sz w:val="24"/>
          <w:szCs w:val="24"/>
        </w:rPr>
        <w:t xml:space="preserve">own </w:t>
      </w:r>
      <w:r w:rsidR="001E3C82">
        <w:rPr>
          <w:rFonts w:ascii="Arial" w:hAnsi="Arial" w:cs="Arial"/>
          <w:sz w:val="24"/>
          <w:szCs w:val="24"/>
        </w:rPr>
        <w:t xml:space="preserve">expertise </w:t>
      </w:r>
      <w:r w:rsidR="00513C79">
        <w:rPr>
          <w:rFonts w:ascii="Arial" w:hAnsi="Arial" w:cs="Arial"/>
          <w:sz w:val="24"/>
          <w:szCs w:val="24"/>
        </w:rPr>
        <w:t xml:space="preserve">as an ability to </w:t>
      </w:r>
      <w:r w:rsidR="0083483E">
        <w:rPr>
          <w:rFonts w:ascii="Arial" w:hAnsi="Arial" w:cs="Arial"/>
          <w:sz w:val="24"/>
          <w:szCs w:val="24"/>
        </w:rPr>
        <w:t xml:space="preserve">create excellent customer experience, </w:t>
      </w:r>
      <w:r w:rsidR="00D85778">
        <w:rPr>
          <w:rFonts w:ascii="Arial" w:hAnsi="Arial" w:cs="Arial"/>
          <w:sz w:val="24"/>
          <w:szCs w:val="24"/>
        </w:rPr>
        <w:t>growing,</w:t>
      </w:r>
      <w:r w:rsidR="0083483E">
        <w:rPr>
          <w:rFonts w:ascii="Arial" w:hAnsi="Arial" w:cs="Arial"/>
          <w:sz w:val="24"/>
          <w:szCs w:val="24"/>
        </w:rPr>
        <w:t xml:space="preserve"> and valuing the brand</w:t>
      </w:r>
      <w:r w:rsidR="00752031">
        <w:rPr>
          <w:rFonts w:ascii="Arial" w:hAnsi="Arial" w:cs="Arial"/>
          <w:sz w:val="24"/>
          <w:szCs w:val="24"/>
        </w:rPr>
        <w:t xml:space="preserve">, making it </w:t>
      </w:r>
      <w:r w:rsidR="00D85778">
        <w:rPr>
          <w:rFonts w:ascii="Arial" w:hAnsi="Arial" w:cs="Arial"/>
          <w:sz w:val="24"/>
          <w:szCs w:val="24"/>
        </w:rPr>
        <w:t>be</w:t>
      </w:r>
      <w:r w:rsidR="00752031">
        <w:rPr>
          <w:rFonts w:ascii="Arial" w:hAnsi="Arial" w:cs="Arial"/>
          <w:sz w:val="24"/>
          <w:szCs w:val="24"/>
        </w:rPr>
        <w:t xml:space="preserve"> very popular within the industry, as per </w:t>
      </w:r>
      <w:r w:rsidR="00752031" w:rsidRPr="00752031">
        <w:rPr>
          <w:rFonts w:ascii="Arial" w:hAnsi="Arial" w:cs="Arial"/>
          <w:sz w:val="24"/>
          <w:szCs w:val="24"/>
        </w:rPr>
        <w:t>IHG</w:t>
      </w:r>
      <w:r w:rsidR="00752031">
        <w:rPr>
          <w:rFonts w:ascii="Arial" w:hAnsi="Arial" w:cs="Arial"/>
          <w:sz w:val="24"/>
          <w:szCs w:val="24"/>
        </w:rPr>
        <w:t xml:space="preserve"> (</w:t>
      </w:r>
      <w:r w:rsidR="00752031" w:rsidRPr="00752031">
        <w:rPr>
          <w:rFonts w:ascii="Arial" w:hAnsi="Arial" w:cs="Arial"/>
          <w:sz w:val="24"/>
          <w:szCs w:val="24"/>
        </w:rPr>
        <w:t>2019)</w:t>
      </w:r>
      <w:r w:rsidR="00752031">
        <w:rPr>
          <w:rFonts w:ascii="Arial" w:hAnsi="Arial" w:cs="Arial"/>
          <w:sz w:val="24"/>
          <w:szCs w:val="24"/>
        </w:rPr>
        <w:t xml:space="preserve">. </w:t>
      </w:r>
      <w:r w:rsidR="00D85778">
        <w:rPr>
          <w:rFonts w:ascii="Arial" w:hAnsi="Arial" w:cs="Arial"/>
          <w:sz w:val="24"/>
          <w:szCs w:val="24"/>
        </w:rPr>
        <w:t xml:space="preserve">Also, their strategic direction encompasses the opportunity to create new opportunities </w:t>
      </w:r>
      <w:r w:rsidR="00D41D60">
        <w:rPr>
          <w:rFonts w:ascii="Arial" w:hAnsi="Arial" w:cs="Arial"/>
          <w:sz w:val="24"/>
          <w:szCs w:val="24"/>
        </w:rPr>
        <w:t xml:space="preserve">that contribute to impacted positively the whole world. </w:t>
      </w:r>
      <w:r w:rsidR="00764DA4">
        <w:rPr>
          <w:rFonts w:ascii="Arial" w:hAnsi="Arial" w:cs="Arial"/>
          <w:sz w:val="24"/>
          <w:szCs w:val="24"/>
        </w:rPr>
        <w:t xml:space="preserve">At the same time, the strategy also includes </w:t>
      </w:r>
      <w:r w:rsidR="009A1F49">
        <w:rPr>
          <w:rFonts w:ascii="Arial" w:hAnsi="Arial" w:cs="Arial"/>
          <w:sz w:val="24"/>
          <w:szCs w:val="24"/>
        </w:rPr>
        <w:t xml:space="preserve">the main opportunity to provide true hospitality for Good, as already analysed, by focussing on growth, </w:t>
      </w:r>
      <w:r w:rsidR="00A87A28">
        <w:rPr>
          <w:rFonts w:ascii="Arial" w:hAnsi="Arial" w:cs="Arial"/>
          <w:sz w:val="24"/>
          <w:szCs w:val="24"/>
        </w:rPr>
        <w:t xml:space="preserve">leading commercial engine and manifesting caring for people, </w:t>
      </w:r>
      <w:r w:rsidR="003D0D95">
        <w:rPr>
          <w:rFonts w:ascii="Arial" w:hAnsi="Arial" w:cs="Arial"/>
          <w:sz w:val="24"/>
          <w:szCs w:val="24"/>
        </w:rPr>
        <w:t>communities,</w:t>
      </w:r>
      <w:r w:rsidR="00A87A28">
        <w:rPr>
          <w:rFonts w:ascii="Arial" w:hAnsi="Arial" w:cs="Arial"/>
          <w:sz w:val="24"/>
          <w:szCs w:val="24"/>
        </w:rPr>
        <w:t xml:space="preserve"> and planet (IHG, 2019). </w:t>
      </w:r>
      <w:r w:rsidR="003D0D95">
        <w:rPr>
          <w:rFonts w:ascii="Arial" w:hAnsi="Arial" w:cs="Arial"/>
          <w:sz w:val="24"/>
          <w:szCs w:val="24"/>
        </w:rPr>
        <w:t xml:space="preserve">Therefore, continuing in measuring the performance registered across the organisation contributes to the overall success within the </w:t>
      </w:r>
      <w:r w:rsidR="003D0D95">
        <w:rPr>
          <w:rFonts w:ascii="Arial" w:hAnsi="Arial" w:cs="Arial"/>
          <w:sz w:val="24"/>
          <w:szCs w:val="24"/>
        </w:rPr>
        <w:lastRenderedPageBreak/>
        <w:t xml:space="preserve">business. As per their KPI, </w:t>
      </w:r>
      <w:r w:rsidR="003C4067">
        <w:rPr>
          <w:rFonts w:ascii="Arial" w:hAnsi="Arial" w:cs="Arial"/>
          <w:sz w:val="24"/>
          <w:szCs w:val="24"/>
        </w:rPr>
        <w:t xml:space="preserve">the organisation succeeds in increasing the number of total room supply, as </w:t>
      </w:r>
      <w:r w:rsidR="00087861">
        <w:rPr>
          <w:rFonts w:ascii="Arial" w:hAnsi="Arial" w:cs="Arial"/>
          <w:sz w:val="24"/>
          <w:szCs w:val="24"/>
        </w:rPr>
        <w:t xml:space="preserve">in 2023, the number shown an increase, being in total </w:t>
      </w:r>
      <w:r w:rsidR="002E44AE">
        <w:rPr>
          <w:rFonts w:ascii="Arial" w:hAnsi="Arial" w:cs="Arial"/>
          <w:sz w:val="24"/>
          <w:szCs w:val="24"/>
        </w:rPr>
        <w:t>several</w:t>
      </w:r>
      <w:r w:rsidR="00087861">
        <w:rPr>
          <w:rFonts w:ascii="Arial" w:hAnsi="Arial" w:cs="Arial"/>
          <w:sz w:val="24"/>
          <w:szCs w:val="24"/>
        </w:rPr>
        <w:t xml:space="preserve"> </w:t>
      </w:r>
      <w:r w:rsidR="00087861" w:rsidRPr="00087861">
        <w:rPr>
          <w:rFonts w:ascii="Arial" w:hAnsi="Arial" w:cs="Arial"/>
          <w:sz w:val="24"/>
          <w:szCs w:val="24"/>
        </w:rPr>
        <w:t>946,203</w:t>
      </w:r>
      <w:r w:rsidR="00087861">
        <w:rPr>
          <w:rFonts w:ascii="Arial" w:hAnsi="Arial" w:cs="Arial"/>
          <w:sz w:val="24"/>
          <w:szCs w:val="24"/>
        </w:rPr>
        <w:t xml:space="preserve">. Indeed, this performance is mainly connected with the opportunity in attracting a higher number of customers, in increasing the loyalty among the customers and the organisation, which contributes </w:t>
      </w:r>
      <w:r w:rsidR="000712B5">
        <w:rPr>
          <w:rFonts w:ascii="Arial" w:hAnsi="Arial" w:cs="Arial"/>
          <w:sz w:val="24"/>
          <w:szCs w:val="24"/>
        </w:rPr>
        <w:t xml:space="preserve">to the overall revenue and indeed, profits. </w:t>
      </w:r>
      <w:r w:rsidR="00123EC7">
        <w:rPr>
          <w:rFonts w:ascii="Arial" w:hAnsi="Arial" w:cs="Arial"/>
          <w:sz w:val="24"/>
          <w:szCs w:val="24"/>
        </w:rPr>
        <w:t xml:space="preserve">At the same time, their KPI analysis also indicated that 79% of toom revenues were managed though a variety of channels (IHG Annual Report, 2023). </w:t>
      </w:r>
      <w:r w:rsidR="00DE062C">
        <w:rPr>
          <w:rFonts w:ascii="Arial" w:hAnsi="Arial" w:cs="Arial"/>
          <w:sz w:val="24"/>
          <w:szCs w:val="24"/>
        </w:rPr>
        <w:t>A major significant factor that contributed to the overall business performance</w:t>
      </w:r>
      <w:r w:rsidR="00F17B90">
        <w:rPr>
          <w:rFonts w:ascii="Arial" w:hAnsi="Arial" w:cs="Arial"/>
          <w:sz w:val="24"/>
          <w:szCs w:val="24"/>
        </w:rPr>
        <w:t xml:space="preserve"> indicates continuous ability to focus on delivering quality, </w:t>
      </w:r>
      <w:r w:rsidR="002E44AE">
        <w:rPr>
          <w:rFonts w:ascii="Arial" w:hAnsi="Arial" w:cs="Arial"/>
          <w:sz w:val="24"/>
          <w:szCs w:val="24"/>
        </w:rPr>
        <w:t xml:space="preserve">and innovation, as a strategy in adapting on the change in people’s continuous demand. </w:t>
      </w:r>
      <w:r w:rsidR="00F17B90">
        <w:rPr>
          <w:rFonts w:ascii="Arial" w:hAnsi="Arial" w:cs="Arial"/>
          <w:sz w:val="24"/>
          <w:szCs w:val="24"/>
        </w:rPr>
        <w:t xml:space="preserve"> </w:t>
      </w:r>
    </w:p>
    <w:p w14:paraId="4F4C07A3" w14:textId="5DAAAD7D" w:rsidR="00752031" w:rsidRDefault="009C7E7F" w:rsidP="00F05F02">
      <w:pPr>
        <w:ind w:firstLine="720"/>
        <w:rPr>
          <w:rFonts w:ascii="Arial" w:hAnsi="Arial" w:cs="Arial"/>
          <w:sz w:val="24"/>
          <w:szCs w:val="24"/>
        </w:rPr>
      </w:pPr>
      <w:r>
        <w:rPr>
          <w:rFonts w:ascii="Arial" w:hAnsi="Arial" w:cs="Arial"/>
          <w:sz w:val="24"/>
          <w:szCs w:val="24"/>
        </w:rPr>
        <w:t xml:space="preserve">Also, the KPI analysis suggested that the organization </w:t>
      </w:r>
      <w:r w:rsidR="00C31929">
        <w:rPr>
          <w:rFonts w:ascii="Arial" w:hAnsi="Arial" w:cs="Arial"/>
          <w:sz w:val="24"/>
          <w:szCs w:val="24"/>
        </w:rPr>
        <w:t xml:space="preserve">continued in improving the negotiation rate on behalf of the owners using a </w:t>
      </w:r>
      <w:r w:rsidR="005C2DB7">
        <w:rPr>
          <w:rFonts w:ascii="Arial" w:hAnsi="Arial" w:cs="Arial"/>
          <w:sz w:val="24"/>
          <w:szCs w:val="24"/>
        </w:rPr>
        <w:t>centralised process</w:t>
      </w:r>
      <w:r w:rsidR="00C31929">
        <w:rPr>
          <w:rFonts w:ascii="Arial" w:hAnsi="Arial" w:cs="Arial"/>
          <w:sz w:val="24"/>
          <w:szCs w:val="24"/>
        </w:rPr>
        <w:t xml:space="preserve">, that helps in optimizing their system (IHG Annual Report, 2023). </w:t>
      </w:r>
    </w:p>
    <w:p w14:paraId="45FDD832" w14:textId="33FA0787" w:rsidR="005C2DB7" w:rsidRDefault="005C2DB7" w:rsidP="00F05F02">
      <w:pPr>
        <w:ind w:firstLine="720"/>
        <w:rPr>
          <w:rFonts w:ascii="Arial" w:hAnsi="Arial" w:cs="Arial"/>
          <w:sz w:val="24"/>
          <w:szCs w:val="24"/>
        </w:rPr>
      </w:pPr>
      <w:r>
        <w:rPr>
          <w:rFonts w:ascii="Arial" w:hAnsi="Arial" w:cs="Arial"/>
          <w:sz w:val="24"/>
          <w:szCs w:val="24"/>
        </w:rPr>
        <w:t xml:space="preserve">As per their guest love indicator, the </w:t>
      </w:r>
      <w:r w:rsidR="001840E5">
        <w:rPr>
          <w:rFonts w:ascii="Arial" w:hAnsi="Arial" w:cs="Arial"/>
          <w:sz w:val="24"/>
          <w:szCs w:val="24"/>
        </w:rPr>
        <w:t xml:space="preserve">results </w:t>
      </w:r>
      <w:r w:rsidR="00644D0B">
        <w:rPr>
          <w:rFonts w:ascii="Arial" w:hAnsi="Arial" w:cs="Arial"/>
          <w:sz w:val="24"/>
          <w:szCs w:val="24"/>
        </w:rPr>
        <w:t>indicate</w:t>
      </w:r>
      <w:r w:rsidR="001840E5">
        <w:rPr>
          <w:rFonts w:ascii="Arial" w:hAnsi="Arial" w:cs="Arial"/>
          <w:sz w:val="24"/>
          <w:szCs w:val="24"/>
        </w:rPr>
        <w:t xml:space="preserve"> a growing indicative, as in 2023, </w:t>
      </w:r>
      <w:r w:rsidR="00644D0B">
        <w:rPr>
          <w:rFonts w:ascii="Arial" w:hAnsi="Arial" w:cs="Arial"/>
          <w:sz w:val="24"/>
          <w:szCs w:val="24"/>
        </w:rPr>
        <w:t>the rate was analysed at 80.3%, while in 2022, the rate was analysed at 78.6%. This aspect focuses that the organization continues in being committed in improving the loyalty program within its customers,</w:t>
      </w:r>
      <w:r w:rsidR="008060C7">
        <w:rPr>
          <w:rFonts w:ascii="Arial" w:hAnsi="Arial" w:cs="Arial"/>
          <w:sz w:val="24"/>
          <w:szCs w:val="24"/>
        </w:rPr>
        <w:t xml:space="preserve"> an interesting segment that contributes to the overall business environment </w:t>
      </w:r>
      <w:r w:rsidR="008060C7" w:rsidRPr="008060C7">
        <w:rPr>
          <w:rFonts w:ascii="Arial" w:hAnsi="Arial" w:cs="Arial"/>
          <w:sz w:val="24"/>
          <w:szCs w:val="24"/>
        </w:rPr>
        <w:t>(IHG Annual Report, 2023).</w:t>
      </w:r>
    </w:p>
    <w:p w14:paraId="7F12ADDB" w14:textId="4C197C6C" w:rsidR="008060C7" w:rsidRDefault="007C587B" w:rsidP="00F05F02">
      <w:pPr>
        <w:ind w:firstLine="720"/>
        <w:rPr>
          <w:rFonts w:ascii="Arial" w:hAnsi="Arial" w:cs="Arial"/>
          <w:sz w:val="24"/>
          <w:szCs w:val="24"/>
        </w:rPr>
      </w:pPr>
      <w:r>
        <w:rPr>
          <w:rFonts w:ascii="Arial" w:hAnsi="Arial" w:cs="Arial"/>
          <w:sz w:val="24"/>
          <w:szCs w:val="24"/>
        </w:rPr>
        <w:t xml:space="preserve">As already mentioned previously, the employee engagement rate increase by 1%, achieving the level of 87%, which is another increasing </w:t>
      </w:r>
      <w:r w:rsidR="00C3083B">
        <w:rPr>
          <w:rFonts w:ascii="Arial" w:hAnsi="Arial" w:cs="Arial"/>
          <w:sz w:val="24"/>
          <w:szCs w:val="24"/>
        </w:rPr>
        <w:t xml:space="preserve">business indicator. Indeed, by this way the organization continued in prioritizing the </w:t>
      </w:r>
      <w:r w:rsidR="007B39BB">
        <w:rPr>
          <w:rFonts w:ascii="Arial" w:hAnsi="Arial" w:cs="Arial"/>
          <w:sz w:val="24"/>
          <w:szCs w:val="24"/>
        </w:rPr>
        <w:t xml:space="preserve">human risks thought the own employees, by identifying and implementing numerous strategies to mitigate it and to adjust them in being increasingly in report with the business performance. </w:t>
      </w:r>
    </w:p>
    <w:p w14:paraId="29866A77" w14:textId="32E3282A" w:rsidR="002D1FD9" w:rsidRDefault="002D1FD9" w:rsidP="00F05F02">
      <w:pPr>
        <w:ind w:firstLine="720"/>
        <w:rPr>
          <w:rFonts w:ascii="Arial" w:hAnsi="Arial" w:cs="Arial"/>
          <w:sz w:val="24"/>
          <w:szCs w:val="24"/>
        </w:rPr>
      </w:pPr>
      <w:r>
        <w:rPr>
          <w:rFonts w:ascii="Arial" w:hAnsi="Arial" w:cs="Arial"/>
          <w:sz w:val="24"/>
          <w:szCs w:val="24"/>
        </w:rPr>
        <w:t xml:space="preserve">Furthermore, IHG (2019) also presents </w:t>
      </w:r>
      <w:r w:rsidR="00F05F02">
        <w:rPr>
          <w:rFonts w:ascii="Arial" w:hAnsi="Arial" w:cs="Arial"/>
          <w:sz w:val="24"/>
          <w:szCs w:val="24"/>
        </w:rPr>
        <w:t xml:space="preserve">the diverse brand portfolio of the organisation, whereas over 19 different brands serve numerous customers all around the world, as an opportunity to achieve a greater market segmentation, as per their highlights. </w:t>
      </w:r>
    </w:p>
    <w:p w14:paraId="15A2D5E3" w14:textId="22F70CD1" w:rsidR="0065294C" w:rsidRDefault="0065294C" w:rsidP="0065294C">
      <w:pPr>
        <w:pStyle w:val="Heading1"/>
        <w:rPr>
          <w:rFonts w:ascii="Arial" w:hAnsi="Arial" w:cs="Arial"/>
          <w:sz w:val="24"/>
          <w:szCs w:val="24"/>
        </w:rPr>
      </w:pPr>
      <w:bookmarkStart w:id="4" w:name="_Toc160191212"/>
      <w:r w:rsidRPr="000C01F0">
        <w:rPr>
          <w:rFonts w:ascii="Arial" w:hAnsi="Arial" w:cs="Arial"/>
          <w:sz w:val="24"/>
          <w:szCs w:val="24"/>
        </w:rPr>
        <w:t>Analysis in report with the competitors</w:t>
      </w:r>
      <w:bookmarkEnd w:id="4"/>
    </w:p>
    <w:p w14:paraId="28F067DE" w14:textId="77777777" w:rsidR="00EF7CCA" w:rsidRPr="00EF7CCA" w:rsidRDefault="00EF7CCA" w:rsidP="00EF7CCA"/>
    <w:p w14:paraId="0618FF25" w14:textId="6304B60D" w:rsidR="0065294C" w:rsidRDefault="000C01F0" w:rsidP="00EF7CCA">
      <w:pPr>
        <w:ind w:firstLine="720"/>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GlobalData</w:t>
      </w:r>
      <w:proofErr w:type="spellEnd"/>
      <w:r>
        <w:rPr>
          <w:rFonts w:ascii="Arial" w:hAnsi="Arial" w:cs="Arial"/>
          <w:sz w:val="24"/>
          <w:szCs w:val="24"/>
        </w:rPr>
        <w:t xml:space="preserve"> (n.d.), there are numerous competitors for IHG Group, especially as there are many </w:t>
      </w:r>
      <w:r w:rsidR="00EF7CCA">
        <w:rPr>
          <w:rFonts w:ascii="Arial" w:hAnsi="Arial" w:cs="Arial"/>
          <w:sz w:val="24"/>
          <w:szCs w:val="24"/>
        </w:rPr>
        <w:t xml:space="preserve">hospitality organizations that operates in a similar way. </w:t>
      </w:r>
      <w:r w:rsidR="009C19B8">
        <w:rPr>
          <w:rFonts w:ascii="Arial" w:hAnsi="Arial" w:cs="Arial"/>
          <w:sz w:val="24"/>
          <w:szCs w:val="24"/>
        </w:rPr>
        <w:t xml:space="preserve">The most representative ones </w:t>
      </w:r>
      <w:r w:rsidR="00FE2593">
        <w:rPr>
          <w:rFonts w:ascii="Arial" w:hAnsi="Arial" w:cs="Arial"/>
          <w:sz w:val="24"/>
          <w:szCs w:val="24"/>
        </w:rPr>
        <w:t>are</w:t>
      </w:r>
      <w:r w:rsidR="009C19B8">
        <w:rPr>
          <w:rFonts w:ascii="Arial" w:hAnsi="Arial" w:cs="Arial"/>
          <w:sz w:val="24"/>
          <w:szCs w:val="24"/>
        </w:rPr>
        <w:t xml:space="preserve"> Marriot International</w:t>
      </w:r>
      <w:r w:rsidR="0009552F">
        <w:rPr>
          <w:rFonts w:ascii="Arial" w:hAnsi="Arial" w:cs="Arial"/>
          <w:sz w:val="24"/>
          <w:szCs w:val="24"/>
        </w:rPr>
        <w:t xml:space="preserve"> Inc, Hylton Worldwide Holdings Inc, </w:t>
      </w:r>
      <w:r w:rsidR="00044860">
        <w:rPr>
          <w:rFonts w:ascii="Arial" w:hAnsi="Arial" w:cs="Arial"/>
          <w:sz w:val="24"/>
          <w:szCs w:val="24"/>
        </w:rPr>
        <w:t xml:space="preserve">Hyatt Hotels </w:t>
      </w:r>
      <w:r w:rsidR="00FE2593">
        <w:rPr>
          <w:rFonts w:ascii="Arial" w:hAnsi="Arial" w:cs="Arial"/>
          <w:sz w:val="24"/>
          <w:szCs w:val="24"/>
        </w:rPr>
        <w:t>Corp,</w:t>
      </w:r>
      <w:r w:rsidR="00044860">
        <w:rPr>
          <w:rFonts w:ascii="Arial" w:hAnsi="Arial" w:cs="Arial"/>
          <w:sz w:val="24"/>
          <w:szCs w:val="24"/>
        </w:rPr>
        <w:t xml:space="preserve"> and many others. </w:t>
      </w:r>
    </w:p>
    <w:p w14:paraId="2A40A80B" w14:textId="337868D0" w:rsidR="00044860" w:rsidRPr="000C01F0" w:rsidRDefault="00FE2593" w:rsidP="005C2BE7">
      <w:pPr>
        <w:ind w:firstLine="720"/>
        <w:rPr>
          <w:rFonts w:ascii="Arial" w:hAnsi="Arial" w:cs="Arial"/>
          <w:sz w:val="24"/>
          <w:szCs w:val="24"/>
        </w:rPr>
      </w:pPr>
      <w:r>
        <w:rPr>
          <w:rFonts w:ascii="Arial" w:hAnsi="Arial" w:cs="Arial"/>
          <w:sz w:val="24"/>
          <w:szCs w:val="24"/>
        </w:rPr>
        <w:t xml:space="preserve">However, considering the comparison with Marriot International Inc, </w:t>
      </w:r>
      <w:proofErr w:type="gramStart"/>
      <w:r>
        <w:rPr>
          <w:rFonts w:ascii="Arial" w:hAnsi="Arial" w:cs="Arial"/>
          <w:sz w:val="24"/>
          <w:szCs w:val="24"/>
        </w:rPr>
        <w:t>both of these</w:t>
      </w:r>
      <w:proofErr w:type="gramEnd"/>
      <w:r>
        <w:rPr>
          <w:rFonts w:ascii="Arial" w:hAnsi="Arial" w:cs="Arial"/>
          <w:sz w:val="24"/>
          <w:szCs w:val="24"/>
        </w:rPr>
        <w:t xml:space="preserve"> organisations are described as being industry-leading in hospitality industry.</w:t>
      </w:r>
      <w:r w:rsidR="00AC0621">
        <w:rPr>
          <w:rFonts w:ascii="Arial" w:hAnsi="Arial" w:cs="Arial"/>
          <w:sz w:val="24"/>
          <w:szCs w:val="24"/>
        </w:rPr>
        <w:t xml:space="preserve"> Also, as per</w:t>
      </w:r>
      <w:r>
        <w:rPr>
          <w:rFonts w:ascii="Arial" w:hAnsi="Arial" w:cs="Arial"/>
          <w:sz w:val="24"/>
          <w:szCs w:val="24"/>
        </w:rPr>
        <w:t xml:space="preserve"> </w:t>
      </w:r>
      <w:r w:rsidR="00AC0621" w:rsidRPr="00AC0621">
        <w:rPr>
          <w:rFonts w:ascii="Arial" w:hAnsi="Arial" w:cs="Arial"/>
          <w:sz w:val="24"/>
          <w:szCs w:val="24"/>
        </w:rPr>
        <w:t>Kartashova (2024)</w:t>
      </w:r>
      <w:r w:rsidR="00AC0621">
        <w:rPr>
          <w:rFonts w:ascii="Arial" w:hAnsi="Arial" w:cs="Arial"/>
          <w:sz w:val="24"/>
          <w:szCs w:val="24"/>
        </w:rPr>
        <w:t xml:space="preserve">, Mariott International Inc </w:t>
      </w:r>
      <w:r w:rsidR="00EB3B5E">
        <w:rPr>
          <w:rFonts w:ascii="Arial" w:hAnsi="Arial" w:cs="Arial"/>
          <w:sz w:val="24"/>
          <w:szCs w:val="24"/>
        </w:rPr>
        <w:t xml:space="preserve">is a larger organization as they have more than 9000 of properties in the world, compared to IHG, that has more than 6000 of properties worldwide. </w:t>
      </w:r>
      <w:r w:rsidR="006D5EE0">
        <w:rPr>
          <w:rFonts w:ascii="Arial" w:hAnsi="Arial" w:cs="Arial"/>
          <w:sz w:val="24"/>
          <w:szCs w:val="24"/>
        </w:rPr>
        <w:t xml:space="preserve">At the same time, within this comparison, it is more likely to be evaluated that Mariott </w:t>
      </w:r>
      <w:r w:rsidR="00BB618D">
        <w:rPr>
          <w:rFonts w:ascii="Arial" w:hAnsi="Arial" w:cs="Arial"/>
          <w:sz w:val="24"/>
          <w:szCs w:val="24"/>
        </w:rPr>
        <w:t xml:space="preserve">has a better reputation compared to IHG, </w:t>
      </w:r>
      <w:r w:rsidR="00FE4403">
        <w:rPr>
          <w:rFonts w:ascii="Arial" w:hAnsi="Arial" w:cs="Arial"/>
          <w:sz w:val="24"/>
          <w:szCs w:val="24"/>
        </w:rPr>
        <w:t xml:space="preserve">as it achieved a higher popularity and a greater customer satisfaction. </w:t>
      </w:r>
      <w:r w:rsidR="005C2BE7">
        <w:rPr>
          <w:rFonts w:ascii="Arial" w:hAnsi="Arial" w:cs="Arial"/>
          <w:sz w:val="24"/>
          <w:szCs w:val="24"/>
        </w:rPr>
        <w:t xml:space="preserve">Also, as per statistics, </w:t>
      </w:r>
      <w:proofErr w:type="gramStart"/>
      <w:r w:rsidR="005C2BE7">
        <w:rPr>
          <w:rFonts w:ascii="Arial" w:hAnsi="Arial" w:cs="Arial"/>
          <w:sz w:val="24"/>
          <w:szCs w:val="24"/>
        </w:rPr>
        <w:t>both of the revenues</w:t>
      </w:r>
      <w:proofErr w:type="gramEnd"/>
      <w:r w:rsidR="005C2BE7">
        <w:rPr>
          <w:rFonts w:ascii="Arial" w:hAnsi="Arial" w:cs="Arial"/>
          <w:sz w:val="24"/>
          <w:szCs w:val="24"/>
        </w:rPr>
        <w:t xml:space="preserve"> in the organisation continued to increase from the </w:t>
      </w:r>
      <w:r w:rsidR="005C2BE7">
        <w:rPr>
          <w:rFonts w:ascii="Arial" w:hAnsi="Arial" w:cs="Arial"/>
          <w:sz w:val="24"/>
          <w:szCs w:val="24"/>
        </w:rPr>
        <w:lastRenderedPageBreak/>
        <w:t xml:space="preserve">previous years, which highlighted that both are using a stronger strategy within their organisational structure (Macrotrends, 2023). </w:t>
      </w:r>
    </w:p>
    <w:p w14:paraId="56D73ADF" w14:textId="365ABBCD" w:rsidR="00B72CBE" w:rsidRDefault="009C2FC5" w:rsidP="009C2FC5">
      <w:pPr>
        <w:pStyle w:val="Heading1"/>
        <w:rPr>
          <w:rFonts w:ascii="Arial" w:hAnsi="Arial" w:cs="Arial"/>
          <w:sz w:val="24"/>
          <w:szCs w:val="24"/>
        </w:rPr>
      </w:pPr>
      <w:bookmarkStart w:id="5" w:name="_Toc160191213"/>
      <w:r w:rsidRPr="009C2FC5">
        <w:rPr>
          <w:rFonts w:ascii="Arial" w:hAnsi="Arial" w:cs="Arial"/>
          <w:sz w:val="24"/>
          <w:szCs w:val="24"/>
        </w:rPr>
        <w:t>Recommendations</w:t>
      </w:r>
      <w:bookmarkEnd w:id="5"/>
    </w:p>
    <w:p w14:paraId="69A83466" w14:textId="77777777" w:rsidR="005C2BE7" w:rsidRDefault="005C2BE7" w:rsidP="005C2BE7"/>
    <w:p w14:paraId="12697F89" w14:textId="1CF74E84" w:rsidR="005C2BE7" w:rsidRPr="005C2BE7" w:rsidRDefault="005C2BE7" w:rsidP="005C2BE7">
      <w:pPr>
        <w:rPr>
          <w:rFonts w:ascii="Arial" w:hAnsi="Arial" w:cs="Arial"/>
          <w:sz w:val="24"/>
          <w:szCs w:val="24"/>
        </w:rPr>
      </w:pPr>
      <w:r>
        <w:rPr>
          <w:rFonts w:ascii="Arial" w:hAnsi="Arial" w:cs="Arial"/>
          <w:sz w:val="24"/>
          <w:szCs w:val="24"/>
        </w:rPr>
        <w:tab/>
        <w:t xml:space="preserve">As part of the recommendations, International Hotel Group organization needs to be focussed more on their strategic plan, especially by paying attention to the competitors’ strategy. By this way, they can manage the organization in achieving the </w:t>
      </w:r>
      <w:r w:rsidR="0059433C">
        <w:rPr>
          <w:rFonts w:ascii="Arial" w:hAnsi="Arial" w:cs="Arial"/>
          <w:sz w:val="24"/>
          <w:szCs w:val="24"/>
        </w:rPr>
        <w:t xml:space="preserve">industry leading position within the market. At the same time, the organization needs to continuous </w:t>
      </w:r>
      <w:r w:rsidR="00A50D81">
        <w:rPr>
          <w:rFonts w:ascii="Arial" w:hAnsi="Arial" w:cs="Arial"/>
          <w:sz w:val="24"/>
          <w:szCs w:val="24"/>
        </w:rPr>
        <w:t xml:space="preserve">identify new opportunities to help the organisation to growth, to extend its activity within more markets and within new countries. By this way, they can also achieve a higher satisfaction rate within the customers. </w:t>
      </w:r>
    </w:p>
    <w:p w14:paraId="54104003" w14:textId="00522D7B" w:rsidR="0065294C" w:rsidRPr="0065294C" w:rsidRDefault="0065294C" w:rsidP="0065294C">
      <w:pPr>
        <w:pStyle w:val="Heading1"/>
        <w:rPr>
          <w:rFonts w:ascii="Arial" w:hAnsi="Arial" w:cs="Arial"/>
          <w:sz w:val="24"/>
          <w:szCs w:val="24"/>
        </w:rPr>
      </w:pPr>
      <w:bookmarkStart w:id="6" w:name="_Toc160191214"/>
      <w:r w:rsidRPr="0065294C">
        <w:rPr>
          <w:rFonts w:ascii="Arial" w:hAnsi="Arial" w:cs="Arial"/>
          <w:sz w:val="24"/>
          <w:szCs w:val="24"/>
        </w:rPr>
        <w:t>Conclusion</w:t>
      </w:r>
      <w:bookmarkEnd w:id="6"/>
    </w:p>
    <w:p w14:paraId="6AB458D6" w14:textId="77777777" w:rsidR="00B75B87" w:rsidRDefault="00B75B87" w:rsidP="004336CC">
      <w:pPr>
        <w:rPr>
          <w:rFonts w:ascii="Arial" w:hAnsi="Arial" w:cs="Arial"/>
          <w:sz w:val="24"/>
          <w:szCs w:val="24"/>
        </w:rPr>
      </w:pPr>
    </w:p>
    <w:p w14:paraId="4C758010" w14:textId="1636EB47" w:rsidR="00A50D81" w:rsidRDefault="00A50D81" w:rsidP="004336CC">
      <w:pPr>
        <w:rPr>
          <w:rFonts w:ascii="Arial" w:hAnsi="Arial" w:cs="Arial"/>
          <w:sz w:val="24"/>
          <w:szCs w:val="24"/>
        </w:rPr>
      </w:pPr>
      <w:r>
        <w:rPr>
          <w:rFonts w:ascii="Arial" w:hAnsi="Arial" w:cs="Arial"/>
          <w:sz w:val="24"/>
          <w:szCs w:val="24"/>
        </w:rPr>
        <w:tab/>
        <w:t xml:space="preserve">In conclusion, as per the findings within this audit, it is likely to be mentioned that </w:t>
      </w:r>
      <w:r w:rsidR="00110954">
        <w:rPr>
          <w:rFonts w:ascii="Arial" w:hAnsi="Arial" w:cs="Arial"/>
          <w:sz w:val="24"/>
          <w:szCs w:val="24"/>
        </w:rPr>
        <w:t>IHG organisation introduced numerous innovative strategies as part of the business organisation, as an opportunity to invest in technology</w:t>
      </w:r>
      <w:r w:rsidR="009611B5">
        <w:rPr>
          <w:rFonts w:ascii="Arial" w:hAnsi="Arial" w:cs="Arial"/>
          <w:sz w:val="24"/>
          <w:szCs w:val="24"/>
        </w:rPr>
        <w:t xml:space="preserve">. Indeed, they succeeded in integrating within the business operations as an opportunity to improve and to optimize the overall system. However, as per discussions presented analysis, the company continues to identify and to integrate various opportunities for development, as an opportunity to be in the customer’s needs. Therefore, the brand makes a very positive </w:t>
      </w:r>
      <w:r w:rsidR="006D72A7">
        <w:rPr>
          <w:rFonts w:ascii="Arial" w:hAnsi="Arial" w:cs="Arial"/>
          <w:sz w:val="24"/>
          <w:szCs w:val="24"/>
        </w:rPr>
        <w:t xml:space="preserve">image within the hospitality industry, by promoting its long-term commitments and </w:t>
      </w:r>
      <w:r w:rsidR="00302561">
        <w:rPr>
          <w:rFonts w:ascii="Arial" w:hAnsi="Arial" w:cs="Arial"/>
          <w:sz w:val="24"/>
          <w:szCs w:val="24"/>
        </w:rPr>
        <w:t xml:space="preserve">its core values. </w:t>
      </w:r>
    </w:p>
    <w:p w14:paraId="2B8B8350" w14:textId="77777777" w:rsidR="00110954" w:rsidRDefault="00110954" w:rsidP="004336CC">
      <w:pPr>
        <w:rPr>
          <w:rFonts w:ascii="Arial" w:hAnsi="Arial" w:cs="Arial"/>
          <w:sz w:val="24"/>
          <w:szCs w:val="24"/>
        </w:rPr>
      </w:pPr>
    </w:p>
    <w:p w14:paraId="0CC7904C" w14:textId="77777777" w:rsidR="00110954" w:rsidRDefault="00110954" w:rsidP="004336CC">
      <w:pPr>
        <w:rPr>
          <w:rFonts w:ascii="Arial" w:hAnsi="Arial" w:cs="Arial"/>
          <w:sz w:val="24"/>
          <w:szCs w:val="24"/>
        </w:rPr>
      </w:pPr>
    </w:p>
    <w:p w14:paraId="5409AADD" w14:textId="77777777" w:rsidR="00110954" w:rsidRDefault="00110954" w:rsidP="004336CC">
      <w:pPr>
        <w:rPr>
          <w:rFonts w:ascii="Arial" w:hAnsi="Arial" w:cs="Arial"/>
          <w:sz w:val="24"/>
          <w:szCs w:val="24"/>
        </w:rPr>
      </w:pPr>
    </w:p>
    <w:p w14:paraId="409C1B95" w14:textId="77777777" w:rsidR="00110954" w:rsidRDefault="00110954" w:rsidP="004336CC">
      <w:pPr>
        <w:rPr>
          <w:rFonts w:ascii="Arial" w:hAnsi="Arial" w:cs="Arial"/>
          <w:sz w:val="24"/>
          <w:szCs w:val="24"/>
        </w:rPr>
      </w:pPr>
    </w:p>
    <w:p w14:paraId="50441AF6" w14:textId="77777777" w:rsidR="00110954" w:rsidRDefault="00110954" w:rsidP="004336CC">
      <w:pPr>
        <w:rPr>
          <w:rFonts w:ascii="Arial" w:hAnsi="Arial" w:cs="Arial"/>
          <w:sz w:val="24"/>
          <w:szCs w:val="24"/>
        </w:rPr>
      </w:pPr>
    </w:p>
    <w:p w14:paraId="1200F085" w14:textId="77777777" w:rsidR="00110954" w:rsidRDefault="00110954" w:rsidP="004336CC">
      <w:pPr>
        <w:rPr>
          <w:rFonts w:ascii="Arial" w:hAnsi="Arial" w:cs="Arial"/>
          <w:sz w:val="24"/>
          <w:szCs w:val="24"/>
        </w:rPr>
      </w:pPr>
    </w:p>
    <w:p w14:paraId="34FA2656" w14:textId="77777777" w:rsidR="00110954" w:rsidRDefault="00110954" w:rsidP="004336CC">
      <w:pPr>
        <w:rPr>
          <w:rFonts w:ascii="Arial" w:hAnsi="Arial" w:cs="Arial"/>
          <w:sz w:val="24"/>
          <w:szCs w:val="24"/>
        </w:rPr>
      </w:pPr>
    </w:p>
    <w:p w14:paraId="66075523" w14:textId="77777777" w:rsidR="00110954" w:rsidRDefault="00110954" w:rsidP="004336CC">
      <w:pPr>
        <w:rPr>
          <w:rFonts w:ascii="Arial" w:hAnsi="Arial" w:cs="Arial"/>
          <w:sz w:val="24"/>
          <w:szCs w:val="24"/>
        </w:rPr>
      </w:pPr>
    </w:p>
    <w:p w14:paraId="10EA0CB6" w14:textId="77777777" w:rsidR="00110954" w:rsidRDefault="00110954" w:rsidP="004336CC">
      <w:pPr>
        <w:rPr>
          <w:rFonts w:ascii="Arial" w:hAnsi="Arial" w:cs="Arial"/>
          <w:sz w:val="24"/>
          <w:szCs w:val="24"/>
        </w:rPr>
      </w:pPr>
    </w:p>
    <w:p w14:paraId="6C83CDCE" w14:textId="77777777" w:rsidR="00110954" w:rsidRDefault="00110954" w:rsidP="004336CC">
      <w:pPr>
        <w:rPr>
          <w:rFonts w:ascii="Arial" w:hAnsi="Arial" w:cs="Arial"/>
          <w:sz w:val="24"/>
          <w:szCs w:val="24"/>
        </w:rPr>
      </w:pPr>
    </w:p>
    <w:p w14:paraId="6F3B686A" w14:textId="77777777" w:rsidR="00110954" w:rsidRDefault="00110954" w:rsidP="004336CC">
      <w:pPr>
        <w:rPr>
          <w:rFonts w:ascii="Arial" w:hAnsi="Arial" w:cs="Arial"/>
          <w:sz w:val="24"/>
          <w:szCs w:val="24"/>
        </w:rPr>
      </w:pPr>
    </w:p>
    <w:p w14:paraId="0756FD2D" w14:textId="77777777" w:rsidR="00110954" w:rsidRDefault="00110954" w:rsidP="004336CC">
      <w:pPr>
        <w:rPr>
          <w:rFonts w:ascii="Arial" w:hAnsi="Arial" w:cs="Arial"/>
          <w:sz w:val="24"/>
          <w:szCs w:val="24"/>
        </w:rPr>
      </w:pPr>
    </w:p>
    <w:p w14:paraId="134EBFDF" w14:textId="77777777" w:rsidR="00110954" w:rsidRDefault="00110954" w:rsidP="004336CC">
      <w:pPr>
        <w:rPr>
          <w:rFonts w:ascii="Arial" w:hAnsi="Arial" w:cs="Arial"/>
          <w:sz w:val="24"/>
          <w:szCs w:val="24"/>
        </w:rPr>
      </w:pPr>
    </w:p>
    <w:p w14:paraId="1FDDCD93" w14:textId="77777777" w:rsidR="00110954" w:rsidRDefault="00110954" w:rsidP="004336CC">
      <w:pPr>
        <w:rPr>
          <w:rFonts w:ascii="Arial" w:hAnsi="Arial" w:cs="Arial"/>
          <w:sz w:val="24"/>
          <w:szCs w:val="24"/>
        </w:rPr>
      </w:pPr>
    </w:p>
    <w:p w14:paraId="5C02F591" w14:textId="77777777" w:rsidR="00110954" w:rsidRDefault="00110954" w:rsidP="004336CC">
      <w:pPr>
        <w:rPr>
          <w:rFonts w:ascii="Arial" w:hAnsi="Arial" w:cs="Arial"/>
          <w:sz w:val="24"/>
          <w:szCs w:val="24"/>
        </w:rPr>
      </w:pPr>
    </w:p>
    <w:p w14:paraId="517F9341" w14:textId="77777777" w:rsidR="00110954" w:rsidRDefault="00110954" w:rsidP="004336CC">
      <w:pPr>
        <w:rPr>
          <w:rFonts w:ascii="Arial" w:hAnsi="Arial" w:cs="Arial"/>
          <w:sz w:val="24"/>
          <w:szCs w:val="24"/>
        </w:rPr>
      </w:pPr>
    </w:p>
    <w:p w14:paraId="25AB029C" w14:textId="77777777" w:rsidR="00110954" w:rsidRDefault="00110954" w:rsidP="004336CC">
      <w:pPr>
        <w:rPr>
          <w:rFonts w:ascii="Arial" w:hAnsi="Arial" w:cs="Arial"/>
          <w:sz w:val="24"/>
          <w:szCs w:val="24"/>
        </w:rPr>
      </w:pPr>
    </w:p>
    <w:p w14:paraId="25938614" w14:textId="77777777" w:rsidR="00110954" w:rsidRDefault="00110954" w:rsidP="004336CC">
      <w:pPr>
        <w:rPr>
          <w:rFonts w:ascii="Arial" w:hAnsi="Arial" w:cs="Arial"/>
          <w:sz w:val="24"/>
          <w:szCs w:val="24"/>
        </w:rPr>
      </w:pPr>
    </w:p>
    <w:p w14:paraId="4E4721D9" w14:textId="77777777" w:rsidR="00110954" w:rsidRDefault="00110954" w:rsidP="004336CC">
      <w:pPr>
        <w:rPr>
          <w:rFonts w:ascii="Arial" w:hAnsi="Arial" w:cs="Arial"/>
          <w:sz w:val="24"/>
          <w:szCs w:val="24"/>
        </w:rPr>
      </w:pPr>
    </w:p>
    <w:p w14:paraId="23FF88EB" w14:textId="6BD0D05C" w:rsidR="000808C7" w:rsidRDefault="001745DA" w:rsidP="005479A5">
      <w:pPr>
        <w:pStyle w:val="Heading1"/>
        <w:rPr>
          <w:rFonts w:ascii="Arial" w:hAnsi="Arial" w:cs="Arial"/>
          <w:sz w:val="24"/>
          <w:szCs w:val="24"/>
        </w:rPr>
      </w:pPr>
      <w:bookmarkStart w:id="7" w:name="_Toc160191215"/>
      <w:r w:rsidRPr="000C248B">
        <w:rPr>
          <w:rFonts w:ascii="Arial" w:hAnsi="Arial" w:cs="Arial"/>
          <w:sz w:val="24"/>
          <w:szCs w:val="24"/>
        </w:rPr>
        <w:t>REFERENCES</w:t>
      </w:r>
      <w:bookmarkEnd w:id="7"/>
    </w:p>
    <w:p w14:paraId="3BAADEE4" w14:textId="77777777" w:rsidR="00C71165" w:rsidRPr="00C71165" w:rsidRDefault="00C71165" w:rsidP="00C71165"/>
    <w:p w14:paraId="38D738AF" w14:textId="77777777" w:rsidR="00A50D81" w:rsidRDefault="00A50D81" w:rsidP="0093220F">
      <w:pPr>
        <w:ind w:firstLine="720"/>
        <w:rPr>
          <w:rFonts w:ascii="Arial" w:hAnsi="Arial" w:cs="Arial"/>
          <w:sz w:val="24"/>
          <w:szCs w:val="24"/>
        </w:rPr>
      </w:pPr>
    </w:p>
    <w:p w14:paraId="33A656CF" w14:textId="77777777" w:rsidR="00A50D81" w:rsidRDefault="00A50D81" w:rsidP="004345B1">
      <w:pPr>
        <w:rPr>
          <w:rFonts w:ascii="Arial" w:hAnsi="Arial" w:cs="Arial"/>
          <w:sz w:val="24"/>
          <w:szCs w:val="24"/>
        </w:rPr>
      </w:pPr>
      <w:r w:rsidRPr="00702011">
        <w:rPr>
          <w:rFonts w:ascii="Arial" w:hAnsi="Arial" w:cs="Arial"/>
          <w:sz w:val="24"/>
          <w:szCs w:val="24"/>
        </w:rPr>
        <w:t>Anya Kartashova</w:t>
      </w:r>
      <w:r w:rsidRPr="004345B1">
        <w:rPr>
          <w:rFonts w:ascii="Arial" w:hAnsi="Arial" w:cs="Arial"/>
          <w:sz w:val="24"/>
          <w:szCs w:val="24"/>
        </w:rPr>
        <w:t xml:space="preserve"> (</w:t>
      </w:r>
      <w:r>
        <w:rPr>
          <w:rFonts w:ascii="Arial" w:hAnsi="Arial" w:cs="Arial"/>
          <w:sz w:val="24"/>
          <w:szCs w:val="24"/>
        </w:rPr>
        <w:t>2024</w:t>
      </w:r>
      <w:r w:rsidRPr="004345B1">
        <w:rPr>
          <w:rFonts w:ascii="Arial" w:hAnsi="Arial" w:cs="Arial"/>
          <w:sz w:val="24"/>
          <w:szCs w:val="24"/>
        </w:rPr>
        <w:t xml:space="preserve">). IHG vs. Marriott: Which is Right </w:t>
      </w:r>
      <w:proofErr w:type="gramStart"/>
      <w:r w:rsidRPr="004345B1">
        <w:rPr>
          <w:rFonts w:ascii="Arial" w:hAnsi="Arial" w:cs="Arial"/>
          <w:sz w:val="24"/>
          <w:szCs w:val="24"/>
        </w:rPr>
        <w:t>For</w:t>
      </w:r>
      <w:proofErr w:type="gramEnd"/>
      <w:r w:rsidRPr="004345B1">
        <w:rPr>
          <w:rFonts w:ascii="Arial" w:hAnsi="Arial" w:cs="Arial"/>
          <w:sz w:val="24"/>
          <w:szCs w:val="24"/>
        </w:rPr>
        <w:t xml:space="preserve"> You? [online] Available at: </w:t>
      </w:r>
      <w:hyperlink r:id="rId5" w:history="1">
        <w:r w:rsidRPr="00025DAF">
          <w:rPr>
            <w:rStyle w:val="Hyperlink"/>
            <w:rFonts w:ascii="Arial" w:hAnsi="Arial" w:cs="Arial"/>
            <w:sz w:val="24"/>
            <w:szCs w:val="24"/>
          </w:rPr>
          <w:t>https://www.nerdwallet.com/article/travel/ihg-vs-marriott</w:t>
        </w:r>
      </w:hyperlink>
      <w:r>
        <w:rPr>
          <w:rFonts w:ascii="Arial" w:hAnsi="Arial" w:cs="Arial"/>
          <w:sz w:val="24"/>
          <w:szCs w:val="24"/>
        </w:rPr>
        <w:t xml:space="preserve"> (Accessed date: 26/02/2024). </w:t>
      </w:r>
    </w:p>
    <w:p w14:paraId="0F5D16BF" w14:textId="77777777" w:rsidR="00A50D81" w:rsidRDefault="00A50D81" w:rsidP="005479A5">
      <w:pPr>
        <w:rPr>
          <w:rFonts w:ascii="Arial" w:hAnsi="Arial" w:cs="Arial"/>
          <w:sz w:val="24"/>
          <w:szCs w:val="24"/>
        </w:rPr>
      </w:pPr>
      <w:r w:rsidRPr="00C71165">
        <w:rPr>
          <w:rFonts w:ascii="Arial" w:hAnsi="Arial" w:cs="Arial"/>
          <w:sz w:val="24"/>
          <w:szCs w:val="24"/>
        </w:rPr>
        <w:t xml:space="preserve">Glassdoor (2024) IHG Hotels and Resorts Review [online] Available at: </w:t>
      </w:r>
      <w:hyperlink r:id="rId6" w:history="1">
        <w:r w:rsidRPr="00C71165">
          <w:rPr>
            <w:rStyle w:val="Hyperlink"/>
            <w:rFonts w:ascii="Arial" w:hAnsi="Arial" w:cs="Arial"/>
            <w:sz w:val="24"/>
            <w:szCs w:val="24"/>
          </w:rPr>
          <w:t>https://www.glassdoor.co.uk/Reviews/IHG-Hotels-and-Resorts-Reviews-E4232.htm</w:t>
        </w:r>
      </w:hyperlink>
      <w:r w:rsidRPr="00C71165">
        <w:rPr>
          <w:rFonts w:ascii="Arial" w:hAnsi="Arial" w:cs="Arial"/>
          <w:sz w:val="24"/>
          <w:szCs w:val="24"/>
        </w:rPr>
        <w:t xml:space="preserve">. (Accessed on: 21/03/2024). </w:t>
      </w:r>
    </w:p>
    <w:p w14:paraId="013E652C" w14:textId="77777777" w:rsidR="00A50D81" w:rsidRDefault="00A50D81" w:rsidP="00AC7099">
      <w:pPr>
        <w:rPr>
          <w:rFonts w:ascii="Arial" w:hAnsi="Arial" w:cs="Arial"/>
          <w:sz w:val="24"/>
          <w:szCs w:val="24"/>
        </w:rPr>
      </w:pPr>
      <w:proofErr w:type="spellStart"/>
      <w:r>
        <w:rPr>
          <w:rFonts w:ascii="Arial" w:hAnsi="Arial" w:cs="Arial"/>
          <w:sz w:val="24"/>
          <w:szCs w:val="24"/>
        </w:rPr>
        <w:t>GlobalData</w:t>
      </w:r>
      <w:proofErr w:type="spellEnd"/>
      <w:r w:rsidRPr="00AC7099">
        <w:rPr>
          <w:rFonts w:ascii="Arial" w:hAnsi="Arial" w:cs="Arial"/>
          <w:sz w:val="24"/>
          <w:szCs w:val="24"/>
        </w:rPr>
        <w:t xml:space="preserve"> (n.d.). InterContinental Hotels Group Plc Peers &amp; Key Competitors - </w:t>
      </w:r>
      <w:proofErr w:type="spellStart"/>
      <w:r w:rsidRPr="00AC7099">
        <w:rPr>
          <w:rFonts w:ascii="Arial" w:hAnsi="Arial" w:cs="Arial"/>
          <w:sz w:val="24"/>
          <w:szCs w:val="24"/>
        </w:rPr>
        <w:t>GlobalData</w:t>
      </w:r>
      <w:proofErr w:type="spellEnd"/>
      <w:r w:rsidRPr="00AC7099">
        <w:rPr>
          <w:rFonts w:ascii="Arial" w:hAnsi="Arial" w:cs="Arial"/>
          <w:sz w:val="24"/>
          <w:szCs w:val="24"/>
        </w:rPr>
        <w:t xml:space="preserve">. [online] Available at: </w:t>
      </w:r>
      <w:hyperlink r:id="rId7" w:history="1">
        <w:r w:rsidRPr="00025DAF">
          <w:rPr>
            <w:rStyle w:val="Hyperlink"/>
            <w:rFonts w:ascii="Arial" w:hAnsi="Arial" w:cs="Arial"/>
            <w:sz w:val="24"/>
            <w:szCs w:val="24"/>
          </w:rPr>
          <w:t>https://www.globaldata.com/company-profile/intercontinental-hotels-group-plc/competitors/</w:t>
        </w:r>
      </w:hyperlink>
      <w:r w:rsidRPr="00AC7099">
        <w:rPr>
          <w:rFonts w:ascii="Arial" w:hAnsi="Arial" w:cs="Arial"/>
          <w:sz w:val="24"/>
          <w:szCs w:val="24"/>
        </w:rPr>
        <w:t>.</w:t>
      </w:r>
      <w:r>
        <w:rPr>
          <w:rFonts w:ascii="Arial" w:hAnsi="Arial" w:cs="Arial"/>
          <w:sz w:val="24"/>
          <w:szCs w:val="24"/>
        </w:rPr>
        <w:t xml:space="preserve"> (Accessed on: 27/02/2024). </w:t>
      </w:r>
    </w:p>
    <w:p w14:paraId="51BBFCE9" w14:textId="77777777" w:rsidR="00A50D81" w:rsidRDefault="00A50D81" w:rsidP="001745DA">
      <w:pPr>
        <w:rPr>
          <w:rFonts w:ascii="Arial" w:hAnsi="Arial" w:cs="Arial"/>
          <w:sz w:val="24"/>
          <w:szCs w:val="24"/>
        </w:rPr>
      </w:pPr>
      <w:r w:rsidRPr="001745DA">
        <w:rPr>
          <w:rFonts w:ascii="Arial" w:hAnsi="Arial" w:cs="Arial"/>
          <w:sz w:val="24"/>
          <w:szCs w:val="24"/>
        </w:rPr>
        <w:t xml:space="preserve">IHG (2019). About us. [online] InterContinental Hotels Group PLC. Available at: </w:t>
      </w:r>
      <w:hyperlink r:id="rId8" w:history="1">
        <w:r w:rsidRPr="00025DAF">
          <w:rPr>
            <w:rStyle w:val="Hyperlink"/>
            <w:rFonts w:ascii="Arial" w:hAnsi="Arial" w:cs="Arial"/>
            <w:sz w:val="24"/>
            <w:szCs w:val="24"/>
          </w:rPr>
          <w:t>https://www.ihgplc.com/about-us</w:t>
        </w:r>
      </w:hyperlink>
      <w:r w:rsidRPr="001745DA">
        <w:rPr>
          <w:rFonts w:ascii="Arial" w:hAnsi="Arial" w:cs="Arial"/>
          <w:sz w:val="24"/>
          <w:szCs w:val="24"/>
        </w:rPr>
        <w:t>.</w:t>
      </w:r>
      <w:r>
        <w:rPr>
          <w:rFonts w:ascii="Arial" w:hAnsi="Arial" w:cs="Arial"/>
          <w:sz w:val="24"/>
          <w:szCs w:val="24"/>
        </w:rPr>
        <w:t xml:space="preserve"> (Accessed on: 20/02/2024). </w:t>
      </w:r>
    </w:p>
    <w:p w14:paraId="33E24BC4" w14:textId="77777777" w:rsidR="00A50D81" w:rsidRDefault="00A50D81" w:rsidP="00E96EE0">
      <w:pPr>
        <w:rPr>
          <w:rFonts w:ascii="Arial" w:hAnsi="Arial" w:cs="Arial"/>
          <w:sz w:val="24"/>
          <w:szCs w:val="24"/>
        </w:rPr>
      </w:pPr>
      <w:r w:rsidRPr="00E96EE0">
        <w:rPr>
          <w:rFonts w:ascii="Arial" w:hAnsi="Arial" w:cs="Arial"/>
          <w:sz w:val="24"/>
          <w:szCs w:val="24"/>
        </w:rPr>
        <w:t xml:space="preserve">IHG (2019). Our global presence. [online] InterContinental Hotels Group PLC. Available at: </w:t>
      </w:r>
      <w:hyperlink r:id="rId9" w:history="1">
        <w:r w:rsidRPr="00025DAF">
          <w:rPr>
            <w:rStyle w:val="Hyperlink"/>
            <w:rFonts w:ascii="Arial" w:hAnsi="Arial" w:cs="Arial"/>
            <w:sz w:val="24"/>
            <w:szCs w:val="24"/>
          </w:rPr>
          <w:t>https://www.ihgplc.com/en/about-us/our-global-presence</w:t>
        </w:r>
      </w:hyperlink>
      <w:r w:rsidRPr="00E96EE0">
        <w:rPr>
          <w:rFonts w:ascii="Arial" w:hAnsi="Arial" w:cs="Arial"/>
          <w:sz w:val="24"/>
          <w:szCs w:val="24"/>
        </w:rPr>
        <w:t>.</w:t>
      </w:r>
      <w:r>
        <w:rPr>
          <w:rFonts w:ascii="Arial" w:hAnsi="Arial" w:cs="Arial"/>
          <w:sz w:val="24"/>
          <w:szCs w:val="24"/>
        </w:rPr>
        <w:t xml:space="preserve"> (Accessed on: 19/02/2024). </w:t>
      </w:r>
    </w:p>
    <w:p w14:paraId="0B816A55" w14:textId="77777777" w:rsidR="00A50D81" w:rsidRDefault="00A50D81" w:rsidP="008E1867">
      <w:pPr>
        <w:rPr>
          <w:rFonts w:ascii="Arial" w:hAnsi="Arial" w:cs="Arial"/>
          <w:sz w:val="24"/>
          <w:szCs w:val="24"/>
        </w:rPr>
      </w:pPr>
      <w:r w:rsidRPr="008E1867">
        <w:rPr>
          <w:rFonts w:ascii="Arial" w:hAnsi="Arial" w:cs="Arial"/>
          <w:sz w:val="24"/>
          <w:szCs w:val="24"/>
        </w:rPr>
        <w:t xml:space="preserve">IHG (2019). Our strategy. [online] InterContinental Hotels Group PLC. Available at: </w:t>
      </w:r>
      <w:hyperlink r:id="rId10" w:history="1">
        <w:r w:rsidRPr="00025DAF">
          <w:rPr>
            <w:rStyle w:val="Hyperlink"/>
            <w:rFonts w:ascii="Arial" w:hAnsi="Arial" w:cs="Arial"/>
            <w:sz w:val="24"/>
            <w:szCs w:val="24"/>
          </w:rPr>
          <w:t>https://www.ihgplc.com/about-us/our-strategy</w:t>
        </w:r>
      </w:hyperlink>
      <w:r w:rsidRPr="008E1867">
        <w:rPr>
          <w:rFonts w:ascii="Arial" w:hAnsi="Arial" w:cs="Arial"/>
          <w:sz w:val="24"/>
          <w:szCs w:val="24"/>
        </w:rPr>
        <w:t>.</w:t>
      </w:r>
      <w:r>
        <w:rPr>
          <w:rFonts w:ascii="Arial" w:hAnsi="Arial" w:cs="Arial"/>
          <w:sz w:val="24"/>
          <w:szCs w:val="24"/>
        </w:rPr>
        <w:t xml:space="preserve"> (Accessed on: 26/02/2024). </w:t>
      </w:r>
    </w:p>
    <w:p w14:paraId="7ED90755" w14:textId="77777777" w:rsidR="00A50D81" w:rsidRDefault="00A50D81" w:rsidP="00D27011">
      <w:pPr>
        <w:rPr>
          <w:rFonts w:ascii="Arial" w:hAnsi="Arial" w:cs="Arial"/>
          <w:sz w:val="24"/>
          <w:szCs w:val="24"/>
        </w:rPr>
      </w:pPr>
      <w:r w:rsidRPr="00D27011">
        <w:rPr>
          <w:rFonts w:ascii="Arial" w:hAnsi="Arial" w:cs="Arial"/>
          <w:sz w:val="24"/>
          <w:szCs w:val="24"/>
        </w:rPr>
        <w:t xml:space="preserve">IHG (2022). About InterContinental Hotels Group Brands. [online] IHG. Available at: </w:t>
      </w:r>
      <w:hyperlink r:id="rId11" w:history="1">
        <w:r w:rsidRPr="00025DAF">
          <w:rPr>
            <w:rStyle w:val="Hyperlink"/>
            <w:rFonts w:ascii="Arial" w:hAnsi="Arial" w:cs="Arial"/>
            <w:sz w:val="24"/>
            <w:szCs w:val="24"/>
          </w:rPr>
          <w:t>https://www.ihg.com/content/gb/en/about/brands</w:t>
        </w:r>
      </w:hyperlink>
      <w:r w:rsidRPr="00D27011">
        <w:rPr>
          <w:rFonts w:ascii="Arial" w:hAnsi="Arial" w:cs="Arial"/>
          <w:sz w:val="24"/>
          <w:szCs w:val="24"/>
        </w:rPr>
        <w:t>.</w:t>
      </w:r>
      <w:r>
        <w:rPr>
          <w:rFonts w:ascii="Arial" w:hAnsi="Arial" w:cs="Arial"/>
          <w:sz w:val="24"/>
          <w:szCs w:val="24"/>
        </w:rPr>
        <w:t xml:space="preserve"> (Accessed on: 19/02/2024). </w:t>
      </w:r>
    </w:p>
    <w:p w14:paraId="66FB3A84" w14:textId="77777777" w:rsidR="00A50D81" w:rsidRPr="00C71165" w:rsidRDefault="00A50D81" w:rsidP="005479A5">
      <w:pPr>
        <w:rPr>
          <w:rFonts w:ascii="Arial" w:hAnsi="Arial" w:cs="Arial"/>
          <w:sz w:val="24"/>
          <w:szCs w:val="24"/>
        </w:rPr>
      </w:pPr>
      <w:r>
        <w:rPr>
          <w:rFonts w:ascii="Arial" w:hAnsi="Arial" w:cs="Arial"/>
          <w:sz w:val="24"/>
          <w:szCs w:val="24"/>
        </w:rPr>
        <w:t xml:space="preserve">IHG Annual Report 2023 (2023) True Hospitality for Good [online] Available at: </w:t>
      </w:r>
      <w:hyperlink r:id="rId12" w:history="1">
        <w:r w:rsidRPr="00025DAF">
          <w:rPr>
            <w:rStyle w:val="Hyperlink"/>
            <w:rFonts w:ascii="Arial" w:hAnsi="Arial" w:cs="Arial"/>
            <w:sz w:val="24"/>
            <w:szCs w:val="24"/>
          </w:rPr>
          <w:t>https://www.ihgplc.com/~/media/Files/I/Ihg-Plc/investors/annual-report/2023/annual-report-2023.pdf</w:t>
        </w:r>
      </w:hyperlink>
      <w:r>
        <w:rPr>
          <w:rFonts w:ascii="Arial" w:hAnsi="Arial" w:cs="Arial"/>
          <w:sz w:val="24"/>
          <w:szCs w:val="24"/>
        </w:rPr>
        <w:t xml:space="preserve">. (Accessed on: 24/02/2024). </w:t>
      </w:r>
    </w:p>
    <w:p w14:paraId="4F00D6DC" w14:textId="77777777" w:rsidR="00A50D81" w:rsidRDefault="00A50D81" w:rsidP="000C0AE8">
      <w:pPr>
        <w:rPr>
          <w:rFonts w:ascii="Arial" w:hAnsi="Arial" w:cs="Arial"/>
          <w:sz w:val="24"/>
          <w:szCs w:val="24"/>
        </w:rPr>
      </w:pPr>
      <w:r w:rsidRPr="000C0AE8">
        <w:rPr>
          <w:rFonts w:ascii="Arial" w:hAnsi="Arial" w:cs="Arial"/>
          <w:sz w:val="24"/>
          <w:szCs w:val="24"/>
        </w:rPr>
        <w:lastRenderedPageBreak/>
        <w:t xml:space="preserve">IHG Development. (n.d.). 404. [online] Available at: </w:t>
      </w:r>
      <w:hyperlink r:id="rId13" w:history="1">
        <w:r w:rsidRPr="00025DAF">
          <w:rPr>
            <w:rStyle w:val="Hyperlink"/>
            <w:rFonts w:ascii="Arial" w:hAnsi="Arial" w:cs="Arial"/>
            <w:sz w:val="24"/>
            <w:szCs w:val="24"/>
          </w:rPr>
          <w:t>https://development.ihg.com/sites/ihgplc/files/IHG/A%20sustainable%20business/I-H-G-R-B-R-Interactive-280222.pdf</w:t>
        </w:r>
      </w:hyperlink>
      <w:r w:rsidRPr="000C0AE8">
        <w:rPr>
          <w:rFonts w:ascii="Arial" w:hAnsi="Arial" w:cs="Arial"/>
          <w:sz w:val="24"/>
          <w:szCs w:val="24"/>
        </w:rPr>
        <w:t>.</w:t>
      </w:r>
      <w:r>
        <w:rPr>
          <w:rFonts w:ascii="Arial" w:hAnsi="Arial" w:cs="Arial"/>
          <w:sz w:val="24"/>
          <w:szCs w:val="24"/>
        </w:rPr>
        <w:t xml:space="preserve"> (Accessed on: 26/02/2024). </w:t>
      </w:r>
    </w:p>
    <w:p w14:paraId="6E3F87E4" w14:textId="77777777" w:rsidR="00A50D81" w:rsidRDefault="00A50D81" w:rsidP="006A50AB">
      <w:pPr>
        <w:rPr>
          <w:rFonts w:ascii="Arial" w:hAnsi="Arial" w:cs="Arial"/>
          <w:sz w:val="24"/>
          <w:szCs w:val="24"/>
        </w:rPr>
      </w:pPr>
      <w:r w:rsidRPr="006A50AB">
        <w:rPr>
          <w:rFonts w:ascii="Arial" w:hAnsi="Arial" w:cs="Arial"/>
          <w:sz w:val="24"/>
          <w:szCs w:val="24"/>
        </w:rPr>
        <w:t xml:space="preserve">IHG Development. (n.d.). Digital advantage. [online] Available at: </w:t>
      </w:r>
      <w:hyperlink r:id="rId14" w:history="1">
        <w:r w:rsidRPr="00025DAF">
          <w:rPr>
            <w:rStyle w:val="Hyperlink"/>
            <w:rFonts w:ascii="Arial" w:hAnsi="Arial" w:cs="Arial"/>
            <w:sz w:val="24"/>
            <w:szCs w:val="24"/>
          </w:rPr>
          <w:t>https://development.ihg.com/hotel-development/owner-value/digital-advantage</w:t>
        </w:r>
      </w:hyperlink>
      <w:r w:rsidRPr="006A50AB">
        <w:rPr>
          <w:rFonts w:ascii="Arial" w:hAnsi="Arial" w:cs="Arial"/>
          <w:sz w:val="24"/>
          <w:szCs w:val="24"/>
        </w:rPr>
        <w:t>.</w:t>
      </w:r>
      <w:r>
        <w:rPr>
          <w:rFonts w:ascii="Arial" w:hAnsi="Arial" w:cs="Arial"/>
          <w:sz w:val="24"/>
          <w:szCs w:val="24"/>
        </w:rPr>
        <w:t xml:space="preserve"> (Accessed on: 25/02/2024). </w:t>
      </w:r>
    </w:p>
    <w:p w14:paraId="164D2B18" w14:textId="77777777" w:rsidR="00A50D81" w:rsidRDefault="00A50D81" w:rsidP="00B674B1">
      <w:pPr>
        <w:rPr>
          <w:rFonts w:ascii="Arial" w:hAnsi="Arial" w:cs="Arial"/>
          <w:sz w:val="24"/>
          <w:szCs w:val="24"/>
        </w:rPr>
      </w:pPr>
      <w:r w:rsidRPr="00B674B1">
        <w:rPr>
          <w:rFonts w:ascii="Arial" w:hAnsi="Arial" w:cs="Arial"/>
          <w:sz w:val="24"/>
          <w:szCs w:val="24"/>
        </w:rPr>
        <w:t xml:space="preserve">InterContinental Hotels Group PLC. (n.d.). Journey to Tomorrow. [online] Available at: </w:t>
      </w:r>
      <w:hyperlink r:id="rId15" w:history="1">
        <w:r w:rsidRPr="00025DAF">
          <w:rPr>
            <w:rStyle w:val="Hyperlink"/>
            <w:rFonts w:ascii="Arial" w:hAnsi="Arial" w:cs="Arial"/>
            <w:sz w:val="24"/>
            <w:szCs w:val="24"/>
          </w:rPr>
          <w:t>https://www.ihgplc.com/en/responsible-business/journey-to-tomorrow</w:t>
        </w:r>
      </w:hyperlink>
      <w:r w:rsidRPr="00B674B1">
        <w:rPr>
          <w:rFonts w:ascii="Arial" w:hAnsi="Arial" w:cs="Arial"/>
          <w:sz w:val="24"/>
          <w:szCs w:val="24"/>
        </w:rPr>
        <w:t>.</w:t>
      </w:r>
      <w:r>
        <w:rPr>
          <w:rFonts w:ascii="Arial" w:hAnsi="Arial" w:cs="Arial"/>
          <w:sz w:val="24"/>
          <w:szCs w:val="24"/>
        </w:rPr>
        <w:t xml:space="preserve"> (Accessed on: 24/02/2024). </w:t>
      </w:r>
    </w:p>
    <w:p w14:paraId="297AF589" w14:textId="77777777" w:rsidR="00A50D81" w:rsidRDefault="00A50D81" w:rsidP="00BE0242">
      <w:pPr>
        <w:rPr>
          <w:rFonts w:ascii="Arial" w:hAnsi="Arial" w:cs="Arial"/>
          <w:sz w:val="24"/>
          <w:szCs w:val="24"/>
        </w:rPr>
      </w:pPr>
      <w:r w:rsidRPr="00BE0242">
        <w:rPr>
          <w:rFonts w:ascii="Arial" w:hAnsi="Arial" w:cs="Arial"/>
          <w:sz w:val="24"/>
          <w:szCs w:val="24"/>
        </w:rPr>
        <w:t xml:space="preserve">InterContinental Hotels Group PLC. (n.d.). Our Board. [online] Available at: </w:t>
      </w:r>
      <w:hyperlink r:id="rId16" w:history="1">
        <w:r w:rsidRPr="00025DAF">
          <w:rPr>
            <w:rStyle w:val="Hyperlink"/>
            <w:rFonts w:ascii="Arial" w:hAnsi="Arial" w:cs="Arial"/>
            <w:sz w:val="24"/>
            <w:szCs w:val="24"/>
          </w:rPr>
          <w:t>https://www.ihgplc.com/about-us/our-leadership/our-board</w:t>
        </w:r>
      </w:hyperlink>
      <w:r w:rsidRPr="00BE0242">
        <w:rPr>
          <w:rFonts w:ascii="Arial" w:hAnsi="Arial" w:cs="Arial"/>
          <w:sz w:val="24"/>
          <w:szCs w:val="24"/>
        </w:rPr>
        <w:t>.</w:t>
      </w:r>
      <w:r>
        <w:rPr>
          <w:rFonts w:ascii="Arial" w:hAnsi="Arial" w:cs="Arial"/>
          <w:sz w:val="24"/>
          <w:szCs w:val="24"/>
        </w:rPr>
        <w:t xml:space="preserve"> (Accessed on: 21/02/2024). </w:t>
      </w:r>
    </w:p>
    <w:p w14:paraId="6D2A5CFD" w14:textId="77777777" w:rsidR="00A50D81" w:rsidRDefault="00A50D81" w:rsidP="008C12EA">
      <w:pPr>
        <w:rPr>
          <w:rFonts w:ascii="Arial" w:hAnsi="Arial" w:cs="Arial"/>
          <w:sz w:val="24"/>
          <w:szCs w:val="24"/>
        </w:rPr>
      </w:pPr>
      <w:r w:rsidRPr="008C12EA">
        <w:rPr>
          <w:rFonts w:ascii="Arial" w:hAnsi="Arial" w:cs="Arial"/>
          <w:sz w:val="24"/>
          <w:szCs w:val="24"/>
        </w:rPr>
        <w:t xml:space="preserve">InterContinental Hotels Group PLC. (n.d.). What we stand for. [online] Available at: </w:t>
      </w:r>
      <w:hyperlink r:id="rId17" w:history="1">
        <w:r w:rsidRPr="00025DAF">
          <w:rPr>
            <w:rStyle w:val="Hyperlink"/>
            <w:rFonts w:ascii="Arial" w:hAnsi="Arial" w:cs="Arial"/>
            <w:sz w:val="24"/>
            <w:szCs w:val="24"/>
          </w:rPr>
          <w:t>https://www.ihgplc.com/en/about-us/what-we-stand-for</w:t>
        </w:r>
      </w:hyperlink>
      <w:r>
        <w:rPr>
          <w:rFonts w:ascii="Arial" w:hAnsi="Arial" w:cs="Arial"/>
          <w:sz w:val="24"/>
          <w:szCs w:val="24"/>
        </w:rPr>
        <w:t xml:space="preserve"> (Accessed on: 22/02/2024). </w:t>
      </w:r>
    </w:p>
    <w:p w14:paraId="0D3E360C" w14:textId="77777777" w:rsidR="00A50D81" w:rsidRDefault="00A50D81" w:rsidP="005C2BE7">
      <w:pPr>
        <w:rPr>
          <w:rFonts w:ascii="Arial" w:hAnsi="Arial" w:cs="Arial"/>
          <w:sz w:val="24"/>
          <w:szCs w:val="24"/>
        </w:rPr>
      </w:pPr>
      <w:r w:rsidRPr="005C2BE7">
        <w:rPr>
          <w:rFonts w:ascii="Arial" w:hAnsi="Arial" w:cs="Arial"/>
          <w:sz w:val="24"/>
          <w:szCs w:val="24"/>
        </w:rPr>
        <w:t>Macrotrends (20</w:t>
      </w:r>
      <w:r>
        <w:rPr>
          <w:rFonts w:ascii="Arial" w:hAnsi="Arial" w:cs="Arial"/>
          <w:sz w:val="24"/>
          <w:szCs w:val="24"/>
        </w:rPr>
        <w:t>23</w:t>
      </w:r>
      <w:r w:rsidRPr="005C2BE7">
        <w:rPr>
          <w:rFonts w:ascii="Arial" w:hAnsi="Arial" w:cs="Arial"/>
          <w:sz w:val="24"/>
          <w:szCs w:val="24"/>
        </w:rPr>
        <w:t xml:space="preserve">). Marriott Revenue 2006-2019 | MAR. [online] Macrotrends.net. Available at: </w:t>
      </w:r>
      <w:hyperlink r:id="rId18" w:history="1">
        <w:r w:rsidRPr="00025DAF">
          <w:rPr>
            <w:rStyle w:val="Hyperlink"/>
            <w:rFonts w:ascii="Arial" w:hAnsi="Arial" w:cs="Arial"/>
            <w:sz w:val="24"/>
            <w:szCs w:val="24"/>
          </w:rPr>
          <w:t>https://www.macrotrends.net/stocks/charts/MAR/marriott/revenue</w:t>
        </w:r>
      </w:hyperlink>
      <w:r w:rsidRPr="005C2BE7">
        <w:rPr>
          <w:rFonts w:ascii="Arial" w:hAnsi="Arial" w:cs="Arial"/>
          <w:sz w:val="24"/>
          <w:szCs w:val="24"/>
        </w:rPr>
        <w:t>.</w:t>
      </w:r>
      <w:r>
        <w:rPr>
          <w:rFonts w:ascii="Arial" w:hAnsi="Arial" w:cs="Arial"/>
          <w:sz w:val="24"/>
          <w:szCs w:val="24"/>
        </w:rPr>
        <w:t xml:space="preserve"> (Accessed date: 27/02/2024). </w:t>
      </w:r>
    </w:p>
    <w:p w14:paraId="26AC1FA3" w14:textId="77777777" w:rsidR="00A50D81" w:rsidRDefault="00A50D81" w:rsidP="001F7AF7">
      <w:pPr>
        <w:rPr>
          <w:rFonts w:ascii="Arial" w:hAnsi="Arial" w:cs="Arial"/>
          <w:sz w:val="24"/>
          <w:szCs w:val="24"/>
        </w:rPr>
      </w:pPr>
      <w:r>
        <w:rPr>
          <w:rFonts w:ascii="Arial" w:hAnsi="Arial" w:cs="Arial"/>
          <w:sz w:val="24"/>
          <w:szCs w:val="24"/>
        </w:rPr>
        <w:t>Statista</w:t>
      </w:r>
      <w:r w:rsidRPr="001F7AF7">
        <w:rPr>
          <w:rFonts w:ascii="Arial" w:hAnsi="Arial" w:cs="Arial"/>
          <w:sz w:val="24"/>
          <w:szCs w:val="24"/>
        </w:rPr>
        <w:t xml:space="preserve"> (20</w:t>
      </w:r>
      <w:r>
        <w:rPr>
          <w:rFonts w:ascii="Arial" w:hAnsi="Arial" w:cs="Arial"/>
          <w:sz w:val="24"/>
          <w:szCs w:val="24"/>
        </w:rPr>
        <w:t>24</w:t>
      </w:r>
      <w:r w:rsidRPr="001F7AF7">
        <w:rPr>
          <w:rFonts w:ascii="Arial" w:hAnsi="Arial" w:cs="Arial"/>
          <w:sz w:val="24"/>
          <w:szCs w:val="24"/>
        </w:rPr>
        <w:t xml:space="preserve">). Topic: InterContinental Hotels Group. [online] Available at: </w:t>
      </w:r>
      <w:hyperlink r:id="rId19" w:history="1">
        <w:r w:rsidRPr="00025DAF">
          <w:rPr>
            <w:rStyle w:val="Hyperlink"/>
            <w:rFonts w:ascii="Arial" w:hAnsi="Arial" w:cs="Arial"/>
            <w:sz w:val="24"/>
            <w:szCs w:val="24"/>
          </w:rPr>
          <w:t>https://www.statista.com/topics/1905/intercontinental-hotels-group/</w:t>
        </w:r>
      </w:hyperlink>
      <w:r>
        <w:rPr>
          <w:rFonts w:ascii="Arial" w:hAnsi="Arial" w:cs="Arial"/>
          <w:sz w:val="24"/>
          <w:szCs w:val="24"/>
        </w:rPr>
        <w:t xml:space="preserve"> (Accessed on: 18/02/2024). </w:t>
      </w:r>
    </w:p>
    <w:p w14:paraId="34466950" w14:textId="77777777" w:rsidR="00A50D81" w:rsidRDefault="00A50D81" w:rsidP="00E33828">
      <w:pPr>
        <w:rPr>
          <w:rFonts w:ascii="Arial" w:hAnsi="Arial" w:cs="Arial"/>
          <w:sz w:val="24"/>
          <w:szCs w:val="24"/>
        </w:rPr>
      </w:pPr>
      <w:r w:rsidRPr="00E33828">
        <w:rPr>
          <w:rFonts w:ascii="Arial" w:hAnsi="Arial" w:cs="Arial"/>
          <w:sz w:val="24"/>
          <w:szCs w:val="24"/>
        </w:rPr>
        <w:t>Statista. (</w:t>
      </w:r>
      <w:r>
        <w:rPr>
          <w:rFonts w:ascii="Arial" w:hAnsi="Arial" w:cs="Arial"/>
          <w:sz w:val="24"/>
          <w:szCs w:val="24"/>
        </w:rPr>
        <w:t>2024</w:t>
      </w:r>
      <w:r w:rsidRPr="00E33828">
        <w:rPr>
          <w:rFonts w:ascii="Arial" w:hAnsi="Arial" w:cs="Arial"/>
          <w:sz w:val="24"/>
          <w:szCs w:val="24"/>
        </w:rPr>
        <w:t xml:space="preserve">). IHG: gross revenue by brand 2019. [online] Available at: </w:t>
      </w:r>
      <w:hyperlink r:id="rId20" w:history="1">
        <w:r w:rsidRPr="00025DAF">
          <w:rPr>
            <w:rStyle w:val="Hyperlink"/>
            <w:rFonts w:ascii="Arial" w:hAnsi="Arial" w:cs="Arial"/>
            <w:sz w:val="24"/>
            <w:szCs w:val="24"/>
          </w:rPr>
          <w:t>https://www.statista.com/statistics/298806/gross-revenue-of-intercontinental-hotels-group-by-brand/</w:t>
        </w:r>
      </w:hyperlink>
      <w:r w:rsidRPr="00E33828">
        <w:rPr>
          <w:rFonts w:ascii="Arial" w:hAnsi="Arial" w:cs="Arial"/>
          <w:sz w:val="24"/>
          <w:szCs w:val="24"/>
        </w:rPr>
        <w:t>.</w:t>
      </w:r>
      <w:r>
        <w:rPr>
          <w:rFonts w:ascii="Arial" w:hAnsi="Arial" w:cs="Arial"/>
          <w:sz w:val="24"/>
          <w:szCs w:val="24"/>
        </w:rPr>
        <w:t xml:space="preserve"> (Accessed on: 16/02/2024). </w:t>
      </w:r>
    </w:p>
    <w:p w14:paraId="0C42E547" w14:textId="77777777" w:rsidR="00A50D81" w:rsidRDefault="00A50D81" w:rsidP="0065294C">
      <w:pPr>
        <w:rPr>
          <w:rFonts w:ascii="Arial" w:hAnsi="Arial" w:cs="Arial"/>
          <w:sz w:val="24"/>
          <w:szCs w:val="24"/>
        </w:rPr>
      </w:pPr>
      <w:r w:rsidRPr="0065294C">
        <w:rPr>
          <w:rFonts w:ascii="Arial" w:hAnsi="Arial" w:cs="Arial"/>
          <w:sz w:val="24"/>
          <w:szCs w:val="24"/>
        </w:rPr>
        <w:t>www.fidelity.co.uk. (</w:t>
      </w:r>
      <w:r>
        <w:rPr>
          <w:rFonts w:ascii="Arial" w:hAnsi="Arial" w:cs="Arial"/>
          <w:sz w:val="24"/>
          <w:szCs w:val="24"/>
        </w:rPr>
        <w:t>2024</w:t>
      </w:r>
      <w:r w:rsidRPr="0065294C">
        <w:rPr>
          <w:rFonts w:ascii="Arial" w:hAnsi="Arial" w:cs="Arial"/>
          <w:sz w:val="24"/>
          <w:szCs w:val="24"/>
        </w:rPr>
        <w:t xml:space="preserve">). InterContinental Hotels Group PLC Key Statistics | IHG | GB00BHJYC057 | Fidelity. [online] Available at: </w:t>
      </w:r>
      <w:hyperlink r:id="rId21" w:history="1">
        <w:r w:rsidRPr="00025DAF">
          <w:rPr>
            <w:rStyle w:val="Hyperlink"/>
            <w:rFonts w:ascii="Arial" w:hAnsi="Arial" w:cs="Arial"/>
            <w:sz w:val="24"/>
            <w:szCs w:val="24"/>
          </w:rPr>
          <w:t>https://www.fidelity.co.uk/factsheet-data/factsheet/GB00BHJYC057-intercontinental-hotels-group/key-statistics</w:t>
        </w:r>
      </w:hyperlink>
      <w:r w:rsidRPr="0065294C">
        <w:rPr>
          <w:rFonts w:ascii="Arial" w:hAnsi="Arial" w:cs="Arial"/>
          <w:sz w:val="24"/>
          <w:szCs w:val="24"/>
        </w:rPr>
        <w:t>.</w:t>
      </w:r>
      <w:r>
        <w:rPr>
          <w:rFonts w:ascii="Arial" w:hAnsi="Arial" w:cs="Arial"/>
          <w:sz w:val="24"/>
          <w:szCs w:val="24"/>
        </w:rPr>
        <w:t xml:space="preserve"> (Accessed on: 17/02/2024). </w:t>
      </w:r>
    </w:p>
    <w:p w14:paraId="16EF3178" w14:textId="77777777" w:rsidR="0093220F" w:rsidRDefault="0093220F" w:rsidP="00D905EF">
      <w:pPr>
        <w:rPr>
          <w:rFonts w:ascii="Arial" w:hAnsi="Arial" w:cs="Arial"/>
          <w:sz w:val="24"/>
          <w:szCs w:val="24"/>
        </w:rPr>
      </w:pPr>
    </w:p>
    <w:p w14:paraId="4B4781FF" w14:textId="77777777" w:rsidR="00D97AF8" w:rsidRDefault="00D97AF8" w:rsidP="00D97AF8">
      <w:pPr>
        <w:jc w:val="center"/>
        <w:rPr>
          <w:rFonts w:ascii="Arial" w:hAnsi="Arial" w:cs="Arial"/>
          <w:sz w:val="24"/>
          <w:szCs w:val="24"/>
        </w:rPr>
      </w:pPr>
    </w:p>
    <w:p w14:paraId="37F9B5A3" w14:textId="77777777" w:rsidR="00D97AF8" w:rsidRDefault="00D97AF8" w:rsidP="00D97AF8">
      <w:pPr>
        <w:jc w:val="center"/>
        <w:rPr>
          <w:rFonts w:ascii="Arial" w:hAnsi="Arial" w:cs="Arial"/>
          <w:sz w:val="24"/>
          <w:szCs w:val="24"/>
        </w:rPr>
      </w:pPr>
    </w:p>
    <w:p w14:paraId="568C4D03" w14:textId="77777777" w:rsidR="00D97AF8" w:rsidRDefault="00D97AF8" w:rsidP="00D97AF8">
      <w:pPr>
        <w:jc w:val="center"/>
        <w:rPr>
          <w:rFonts w:ascii="Arial" w:hAnsi="Arial" w:cs="Arial"/>
          <w:sz w:val="24"/>
          <w:szCs w:val="24"/>
        </w:rPr>
      </w:pPr>
    </w:p>
    <w:p w14:paraId="6320D1B7" w14:textId="77777777" w:rsidR="00D97AF8" w:rsidRPr="00D97AF8" w:rsidRDefault="00D97AF8" w:rsidP="00D97AF8">
      <w:pPr>
        <w:jc w:val="center"/>
        <w:rPr>
          <w:rFonts w:ascii="Arial" w:hAnsi="Arial" w:cs="Arial"/>
          <w:sz w:val="24"/>
          <w:szCs w:val="24"/>
        </w:rPr>
      </w:pPr>
    </w:p>
    <w:sectPr w:rsidR="00D97AF8" w:rsidRPr="00D97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F5"/>
    <w:rsid w:val="00044860"/>
    <w:rsid w:val="000712B5"/>
    <w:rsid w:val="000808C7"/>
    <w:rsid w:val="00087861"/>
    <w:rsid w:val="0009552F"/>
    <w:rsid w:val="000B5BB2"/>
    <w:rsid w:val="000C01F0"/>
    <w:rsid w:val="000C0AE8"/>
    <w:rsid w:val="000C248B"/>
    <w:rsid w:val="000C6445"/>
    <w:rsid w:val="000D4B2C"/>
    <w:rsid w:val="000D4F8D"/>
    <w:rsid w:val="000E3D9E"/>
    <w:rsid w:val="000E4C45"/>
    <w:rsid w:val="000F5A9A"/>
    <w:rsid w:val="00110954"/>
    <w:rsid w:val="00123EC7"/>
    <w:rsid w:val="0012662C"/>
    <w:rsid w:val="001326DF"/>
    <w:rsid w:val="00171376"/>
    <w:rsid w:val="001745DA"/>
    <w:rsid w:val="001840E5"/>
    <w:rsid w:val="001E3C82"/>
    <w:rsid w:val="001F64C6"/>
    <w:rsid w:val="001F7AF7"/>
    <w:rsid w:val="00277F4C"/>
    <w:rsid w:val="00282627"/>
    <w:rsid w:val="00291AD1"/>
    <w:rsid w:val="00294806"/>
    <w:rsid w:val="002B62C5"/>
    <w:rsid w:val="002D1FD9"/>
    <w:rsid w:val="002D3C7F"/>
    <w:rsid w:val="002D550E"/>
    <w:rsid w:val="002E44AE"/>
    <w:rsid w:val="00302561"/>
    <w:rsid w:val="00370272"/>
    <w:rsid w:val="00382B7D"/>
    <w:rsid w:val="003C4067"/>
    <w:rsid w:val="003C5C9E"/>
    <w:rsid w:val="003D0D95"/>
    <w:rsid w:val="004336CC"/>
    <w:rsid w:val="004345B1"/>
    <w:rsid w:val="00451CFB"/>
    <w:rsid w:val="00454777"/>
    <w:rsid w:val="00475597"/>
    <w:rsid w:val="00483F33"/>
    <w:rsid w:val="004C4E7C"/>
    <w:rsid w:val="004D35DE"/>
    <w:rsid w:val="00513C79"/>
    <w:rsid w:val="00517F95"/>
    <w:rsid w:val="00520313"/>
    <w:rsid w:val="005479A5"/>
    <w:rsid w:val="00561A3B"/>
    <w:rsid w:val="00563945"/>
    <w:rsid w:val="00584809"/>
    <w:rsid w:val="00593185"/>
    <w:rsid w:val="0059433C"/>
    <w:rsid w:val="005C2BE7"/>
    <w:rsid w:val="005C2DB7"/>
    <w:rsid w:val="00607DC0"/>
    <w:rsid w:val="00635F79"/>
    <w:rsid w:val="00644D0B"/>
    <w:rsid w:val="0065294C"/>
    <w:rsid w:val="00652A0F"/>
    <w:rsid w:val="00657362"/>
    <w:rsid w:val="00662659"/>
    <w:rsid w:val="00694975"/>
    <w:rsid w:val="00695B51"/>
    <w:rsid w:val="006A50AB"/>
    <w:rsid w:val="006D5EE0"/>
    <w:rsid w:val="006D72A7"/>
    <w:rsid w:val="006E5498"/>
    <w:rsid w:val="00702011"/>
    <w:rsid w:val="00704F0D"/>
    <w:rsid w:val="0070632C"/>
    <w:rsid w:val="00723B25"/>
    <w:rsid w:val="00740916"/>
    <w:rsid w:val="00752031"/>
    <w:rsid w:val="00764DA4"/>
    <w:rsid w:val="007B39BB"/>
    <w:rsid w:val="007C42FF"/>
    <w:rsid w:val="007C587B"/>
    <w:rsid w:val="007F796A"/>
    <w:rsid w:val="008060C7"/>
    <w:rsid w:val="0081087E"/>
    <w:rsid w:val="00813C71"/>
    <w:rsid w:val="00824D84"/>
    <w:rsid w:val="0083483E"/>
    <w:rsid w:val="008632B0"/>
    <w:rsid w:val="0089018A"/>
    <w:rsid w:val="008C12EA"/>
    <w:rsid w:val="008E1867"/>
    <w:rsid w:val="008F7D9B"/>
    <w:rsid w:val="00900F67"/>
    <w:rsid w:val="00903A1D"/>
    <w:rsid w:val="0093220F"/>
    <w:rsid w:val="009611B5"/>
    <w:rsid w:val="009910D9"/>
    <w:rsid w:val="009A1F49"/>
    <w:rsid w:val="009B1DD8"/>
    <w:rsid w:val="009B6118"/>
    <w:rsid w:val="009C19B8"/>
    <w:rsid w:val="009C2FC5"/>
    <w:rsid w:val="009C7E7F"/>
    <w:rsid w:val="00A4693B"/>
    <w:rsid w:val="00A50D81"/>
    <w:rsid w:val="00A76487"/>
    <w:rsid w:val="00A769DB"/>
    <w:rsid w:val="00A773B8"/>
    <w:rsid w:val="00A87A28"/>
    <w:rsid w:val="00AA7702"/>
    <w:rsid w:val="00AC0621"/>
    <w:rsid w:val="00AC7099"/>
    <w:rsid w:val="00AF5597"/>
    <w:rsid w:val="00B12F10"/>
    <w:rsid w:val="00B277C9"/>
    <w:rsid w:val="00B546CC"/>
    <w:rsid w:val="00B674B1"/>
    <w:rsid w:val="00B7126D"/>
    <w:rsid w:val="00B72CBE"/>
    <w:rsid w:val="00B75B87"/>
    <w:rsid w:val="00B95528"/>
    <w:rsid w:val="00BB618D"/>
    <w:rsid w:val="00BC5BF5"/>
    <w:rsid w:val="00BD435A"/>
    <w:rsid w:val="00BE0242"/>
    <w:rsid w:val="00C3083B"/>
    <w:rsid w:val="00C31929"/>
    <w:rsid w:val="00C71165"/>
    <w:rsid w:val="00C86979"/>
    <w:rsid w:val="00CA0B37"/>
    <w:rsid w:val="00CB02F4"/>
    <w:rsid w:val="00CB6142"/>
    <w:rsid w:val="00CC0815"/>
    <w:rsid w:val="00CC1260"/>
    <w:rsid w:val="00CD025A"/>
    <w:rsid w:val="00CF3115"/>
    <w:rsid w:val="00CF3F44"/>
    <w:rsid w:val="00D06E7C"/>
    <w:rsid w:val="00D27011"/>
    <w:rsid w:val="00D33B7F"/>
    <w:rsid w:val="00D41D60"/>
    <w:rsid w:val="00D65224"/>
    <w:rsid w:val="00D85778"/>
    <w:rsid w:val="00D86830"/>
    <w:rsid w:val="00D905EF"/>
    <w:rsid w:val="00D97AF8"/>
    <w:rsid w:val="00DA725D"/>
    <w:rsid w:val="00DC10BD"/>
    <w:rsid w:val="00DE062C"/>
    <w:rsid w:val="00DF3605"/>
    <w:rsid w:val="00E02188"/>
    <w:rsid w:val="00E33828"/>
    <w:rsid w:val="00E35515"/>
    <w:rsid w:val="00E56346"/>
    <w:rsid w:val="00E96CF9"/>
    <w:rsid w:val="00E96EE0"/>
    <w:rsid w:val="00EB3B5E"/>
    <w:rsid w:val="00EC386C"/>
    <w:rsid w:val="00ED3D80"/>
    <w:rsid w:val="00EE0468"/>
    <w:rsid w:val="00EE455A"/>
    <w:rsid w:val="00EF4E7F"/>
    <w:rsid w:val="00EF7CCA"/>
    <w:rsid w:val="00F01992"/>
    <w:rsid w:val="00F05F02"/>
    <w:rsid w:val="00F1270C"/>
    <w:rsid w:val="00F1694C"/>
    <w:rsid w:val="00F17B90"/>
    <w:rsid w:val="00F5298A"/>
    <w:rsid w:val="00F63092"/>
    <w:rsid w:val="00F8507D"/>
    <w:rsid w:val="00FB4EB9"/>
    <w:rsid w:val="00FC2F78"/>
    <w:rsid w:val="00FD12A9"/>
    <w:rsid w:val="00FE0935"/>
    <w:rsid w:val="00FE2593"/>
    <w:rsid w:val="00FE4403"/>
    <w:rsid w:val="00FF47AB"/>
    <w:rsid w:val="00FF6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B421"/>
  <w15:chartTrackingRefBased/>
  <w15:docId w15:val="{3C3776BA-A276-4DE3-9ADC-63591856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B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5B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B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B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B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B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B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B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B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B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B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B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B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B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B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B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B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BF5"/>
    <w:rPr>
      <w:rFonts w:eastAsiaTheme="majorEastAsia" w:cstheme="majorBidi"/>
      <w:color w:val="272727" w:themeColor="text1" w:themeTint="D8"/>
    </w:rPr>
  </w:style>
  <w:style w:type="paragraph" w:styleId="Title">
    <w:name w:val="Title"/>
    <w:basedOn w:val="Normal"/>
    <w:next w:val="Normal"/>
    <w:link w:val="TitleChar"/>
    <w:uiPriority w:val="10"/>
    <w:qFormat/>
    <w:rsid w:val="00BC5B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B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B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B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BF5"/>
    <w:pPr>
      <w:spacing w:before="160"/>
      <w:jc w:val="center"/>
    </w:pPr>
    <w:rPr>
      <w:i/>
      <w:iCs/>
      <w:color w:val="404040" w:themeColor="text1" w:themeTint="BF"/>
    </w:rPr>
  </w:style>
  <w:style w:type="character" w:customStyle="1" w:styleId="QuoteChar">
    <w:name w:val="Quote Char"/>
    <w:basedOn w:val="DefaultParagraphFont"/>
    <w:link w:val="Quote"/>
    <w:uiPriority w:val="29"/>
    <w:rsid w:val="00BC5BF5"/>
    <w:rPr>
      <w:i/>
      <w:iCs/>
      <w:color w:val="404040" w:themeColor="text1" w:themeTint="BF"/>
    </w:rPr>
  </w:style>
  <w:style w:type="paragraph" w:styleId="ListParagraph">
    <w:name w:val="List Paragraph"/>
    <w:basedOn w:val="Normal"/>
    <w:uiPriority w:val="34"/>
    <w:qFormat/>
    <w:rsid w:val="00BC5BF5"/>
    <w:pPr>
      <w:ind w:left="720"/>
      <w:contextualSpacing/>
    </w:pPr>
  </w:style>
  <w:style w:type="character" w:styleId="IntenseEmphasis">
    <w:name w:val="Intense Emphasis"/>
    <w:basedOn w:val="DefaultParagraphFont"/>
    <w:uiPriority w:val="21"/>
    <w:qFormat/>
    <w:rsid w:val="00BC5BF5"/>
    <w:rPr>
      <w:i/>
      <w:iCs/>
      <w:color w:val="0F4761" w:themeColor="accent1" w:themeShade="BF"/>
    </w:rPr>
  </w:style>
  <w:style w:type="paragraph" w:styleId="IntenseQuote">
    <w:name w:val="Intense Quote"/>
    <w:basedOn w:val="Normal"/>
    <w:next w:val="Normal"/>
    <w:link w:val="IntenseQuoteChar"/>
    <w:uiPriority w:val="30"/>
    <w:qFormat/>
    <w:rsid w:val="00BC5B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BF5"/>
    <w:rPr>
      <w:i/>
      <w:iCs/>
      <w:color w:val="0F4761" w:themeColor="accent1" w:themeShade="BF"/>
    </w:rPr>
  </w:style>
  <w:style w:type="character" w:styleId="IntenseReference">
    <w:name w:val="Intense Reference"/>
    <w:basedOn w:val="DefaultParagraphFont"/>
    <w:uiPriority w:val="32"/>
    <w:qFormat/>
    <w:rsid w:val="00BC5BF5"/>
    <w:rPr>
      <w:b/>
      <w:bCs/>
      <w:smallCaps/>
      <w:color w:val="0F4761" w:themeColor="accent1" w:themeShade="BF"/>
      <w:spacing w:val="5"/>
    </w:rPr>
  </w:style>
  <w:style w:type="character" w:styleId="Hyperlink">
    <w:name w:val="Hyperlink"/>
    <w:basedOn w:val="DefaultParagraphFont"/>
    <w:uiPriority w:val="99"/>
    <w:unhideWhenUsed/>
    <w:rsid w:val="001745DA"/>
    <w:rPr>
      <w:color w:val="467886" w:themeColor="hyperlink"/>
      <w:u w:val="single"/>
    </w:rPr>
  </w:style>
  <w:style w:type="character" w:styleId="UnresolvedMention">
    <w:name w:val="Unresolved Mention"/>
    <w:basedOn w:val="DefaultParagraphFont"/>
    <w:uiPriority w:val="99"/>
    <w:semiHidden/>
    <w:unhideWhenUsed/>
    <w:rsid w:val="001745DA"/>
    <w:rPr>
      <w:color w:val="605E5C"/>
      <w:shd w:val="clear" w:color="auto" w:fill="E1DFDD"/>
    </w:rPr>
  </w:style>
  <w:style w:type="paragraph" w:styleId="TOCHeading">
    <w:name w:val="TOC Heading"/>
    <w:basedOn w:val="Heading1"/>
    <w:next w:val="Normal"/>
    <w:uiPriority w:val="39"/>
    <w:unhideWhenUsed/>
    <w:qFormat/>
    <w:rsid w:val="0030256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025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about-us" TargetMode="External"/><Relationship Id="rId13" Type="http://schemas.openxmlformats.org/officeDocument/2006/relationships/hyperlink" Target="https://development.ihg.com/sites/ihgplc/files/IHG/A%20sustainable%20business/I-H-G-R-B-R-Interactive-280222.pdf" TargetMode="External"/><Relationship Id="rId18" Type="http://schemas.openxmlformats.org/officeDocument/2006/relationships/hyperlink" Target="https://www.macrotrends.net/stocks/charts/MAR/marriott/revenue" TargetMode="External"/><Relationship Id="rId3" Type="http://schemas.openxmlformats.org/officeDocument/2006/relationships/settings" Target="settings.xml"/><Relationship Id="rId21" Type="http://schemas.openxmlformats.org/officeDocument/2006/relationships/hyperlink" Target="https://www.fidelity.co.uk/factsheet-data/factsheet/GB00BHJYC057-intercontinental-hotels-group/key-statistics" TargetMode="External"/><Relationship Id="rId7" Type="http://schemas.openxmlformats.org/officeDocument/2006/relationships/hyperlink" Target="https://www.globaldata.com/company-profile/intercontinental-hotels-group-plc/competitors/" TargetMode="External"/><Relationship Id="rId12" Type="http://schemas.openxmlformats.org/officeDocument/2006/relationships/hyperlink" Target="https://www.ihgplc.com/~/media/Files/I/Ihg-Plc/investors/annual-report/2023/annual-report-2023.pdf" TargetMode="External"/><Relationship Id="rId17" Type="http://schemas.openxmlformats.org/officeDocument/2006/relationships/hyperlink" Target="https://www.ihgplc.com/en/about-us/what-we-stand-for" TargetMode="External"/><Relationship Id="rId2" Type="http://schemas.openxmlformats.org/officeDocument/2006/relationships/styles" Target="styles.xml"/><Relationship Id="rId16" Type="http://schemas.openxmlformats.org/officeDocument/2006/relationships/hyperlink" Target="https://www.ihgplc.com/about-us/our-leadership/our-board" TargetMode="External"/><Relationship Id="rId20" Type="http://schemas.openxmlformats.org/officeDocument/2006/relationships/hyperlink" Target="https://www.statista.com/statistics/298806/gross-revenue-of-intercontinental-hotels-group-by-brand/" TargetMode="External"/><Relationship Id="rId1" Type="http://schemas.openxmlformats.org/officeDocument/2006/relationships/customXml" Target="../customXml/item1.xml"/><Relationship Id="rId6" Type="http://schemas.openxmlformats.org/officeDocument/2006/relationships/hyperlink" Target="https://www.glassdoor.co.uk/Reviews/IHG-Hotels-and-Resorts-Reviews-E4232.htm" TargetMode="External"/><Relationship Id="rId11" Type="http://schemas.openxmlformats.org/officeDocument/2006/relationships/hyperlink" Target="https://www.ihg.com/content/gb/en/about/brands" TargetMode="External"/><Relationship Id="rId5" Type="http://schemas.openxmlformats.org/officeDocument/2006/relationships/hyperlink" Target="https://www.nerdwallet.com/article/travel/ihg-vs-marriott" TargetMode="External"/><Relationship Id="rId15" Type="http://schemas.openxmlformats.org/officeDocument/2006/relationships/hyperlink" Target="https://www.ihgplc.com/en/responsible-business/journey-to-tomorrow" TargetMode="External"/><Relationship Id="rId23" Type="http://schemas.openxmlformats.org/officeDocument/2006/relationships/theme" Target="theme/theme1.xml"/><Relationship Id="rId10" Type="http://schemas.openxmlformats.org/officeDocument/2006/relationships/hyperlink" Target="https://www.ihgplc.com/about-us/our-strategy" TargetMode="External"/><Relationship Id="rId19" Type="http://schemas.openxmlformats.org/officeDocument/2006/relationships/hyperlink" Target="https://www.statista.com/topics/1905/intercontinental-hotels-group/" TargetMode="External"/><Relationship Id="rId4" Type="http://schemas.openxmlformats.org/officeDocument/2006/relationships/webSettings" Target="webSettings.xml"/><Relationship Id="rId9" Type="http://schemas.openxmlformats.org/officeDocument/2006/relationships/hyperlink" Target="https://www.ihgplc.com/en/about-us/our-global-presence" TargetMode="External"/><Relationship Id="rId14" Type="http://schemas.openxmlformats.org/officeDocument/2006/relationships/hyperlink" Target="https://development.ihg.com/hotel-development/owner-value/digital-advantag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05468-D801-4797-A4FB-64D3EA56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2793</Words>
  <Characters>15924</Characters>
  <Application>Microsoft Office Word</Application>
  <DocSecurity>0</DocSecurity>
  <Lines>132</Lines>
  <Paragraphs>37</Paragraphs>
  <ScaleCrop>false</ScaleCrop>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Munteanu</dc:creator>
  <cp:keywords/>
  <dc:description/>
  <cp:revision>2</cp:revision>
  <dcterms:created xsi:type="dcterms:W3CDTF">2024-03-01T13:13:00Z</dcterms:created>
  <dcterms:modified xsi:type="dcterms:W3CDTF">2024-03-01T13:13:00Z</dcterms:modified>
</cp:coreProperties>
</file>