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FB45E" w14:textId="4E405DCF" w:rsidR="00511B5B" w:rsidRPr="005B638E" w:rsidRDefault="00511B5B" w:rsidP="00511B5B">
      <w:pPr>
        <w:jc w:val="both"/>
        <w:rPr>
          <w:rFonts w:asciiTheme="minorHAnsi" w:hAnsiTheme="minorHAnsi"/>
          <w:color w:val="000000" w:themeColor="text1"/>
        </w:rPr>
      </w:pPr>
      <w:bookmarkStart w:id="0" w:name="_Hlk196509142"/>
      <w:bookmarkEnd w:id="0"/>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11B5B">
      <w:pPr>
        <w:jc w:val="both"/>
        <w:rPr>
          <w:rFonts w:asciiTheme="minorHAnsi" w:hAnsiTheme="minorHAnsi"/>
          <w:color w:val="000000" w:themeColor="text1"/>
        </w:rPr>
      </w:pPr>
    </w:p>
    <w:p w14:paraId="44C0DDAF" w14:textId="77777777" w:rsidR="00511B5B" w:rsidRDefault="00511B5B" w:rsidP="00511B5B">
      <w:pPr>
        <w:jc w:val="both"/>
        <w:rPr>
          <w:rFonts w:asciiTheme="minorHAnsi" w:hAnsiTheme="minorHAnsi"/>
          <w:color w:val="000000" w:themeColor="text1"/>
        </w:rPr>
      </w:pPr>
    </w:p>
    <w:p w14:paraId="36054ABB" w14:textId="77777777" w:rsidR="00511B5B" w:rsidRDefault="00511B5B" w:rsidP="00511B5B">
      <w:pPr>
        <w:jc w:val="both"/>
        <w:rPr>
          <w:rFonts w:asciiTheme="minorHAnsi" w:hAnsiTheme="minorHAnsi"/>
          <w:color w:val="000000" w:themeColor="text1"/>
        </w:rPr>
      </w:pPr>
    </w:p>
    <w:p w14:paraId="0410BEB4" w14:textId="77777777" w:rsidR="00511B5B" w:rsidRDefault="00511B5B" w:rsidP="00511B5B">
      <w:pPr>
        <w:jc w:val="both"/>
        <w:rPr>
          <w:rFonts w:asciiTheme="minorHAnsi" w:hAnsiTheme="minorHAnsi"/>
          <w:color w:val="000000" w:themeColor="text1"/>
        </w:rPr>
      </w:pPr>
    </w:p>
    <w:p w14:paraId="1170BFE8" w14:textId="77777777" w:rsidR="00511B5B" w:rsidRPr="005B638E" w:rsidRDefault="00511B5B" w:rsidP="00511B5B">
      <w:pPr>
        <w:jc w:val="both"/>
        <w:rPr>
          <w:rFonts w:asciiTheme="minorHAnsi" w:hAnsiTheme="minorHAnsi"/>
          <w:color w:val="000000" w:themeColor="text1"/>
        </w:rPr>
      </w:pPr>
    </w:p>
    <w:p w14:paraId="78DCDC27" w14:textId="6F0293DF" w:rsidR="00511B5B" w:rsidRPr="00511B5B" w:rsidRDefault="006954F2" w:rsidP="00511B5B">
      <w:pPr>
        <w:jc w:val="center"/>
        <w:rPr>
          <w:rFonts w:asciiTheme="minorHAnsi" w:hAnsiTheme="minorHAnsi"/>
          <w:b/>
          <w:color w:val="000000" w:themeColor="text1"/>
          <w:sz w:val="44"/>
        </w:rPr>
      </w:pPr>
      <w:r>
        <w:rPr>
          <w:rFonts w:asciiTheme="minorHAnsi" w:hAnsiTheme="minorHAnsi"/>
          <w:b/>
          <w:color w:val="000000" w:themeColor="text1"/>
          <w:sz w:val="44"/>
        </w:rPr>
        <w:t xml:space="preserve">Analysis and research into the application of </w:t>
      </w:r>
      <w:r w:rsidR="004459D0">
        <w:rPr>
          <w:rFonts w:asciiTheme="minorHAnsi" w:hAnsiTheme="minorHAnsi"/>
          <w:b/>
          <w:color w:val="000000" w:themeColor="text1"/>
          <w:sz w:val="44"/>
        </w:rPr>
        <w:t xml:space="preserve">deep </w:t>
      </w:r>
      <w:r>
        <w:rPr>
          <w:rFonts w:asciiTheme="minorHAnsi" w:hAnsiTheme="minorHAnsi"/>
          <w:b/>
          <w:color w:val="000000" w:themeColor="text1"/>
          <w:sz w:val="44"/>
        </w:rPr>
        <w:t>learning and artificial intelligence in a congested signals environment</w:t>
      </w:r>
    </w:p>
    <w:p w14:paraId="4BF6AD38" w14:textId="77777777" w:rsidR="00511B5B" w:rsidRPr="00511B5B" w:rsidRDefault="00511B5B" w:rsidP="00511B5B">
      <w:pPr>
        <w:jc w:val="center"/>
        <w:rPr>
          <w:rFonts w:asciiTheme="minorHAnsi" w:hAnsiTheme="minorHAnsi"/>
          <w:color w:val="000000" w:themeColor="text1"/>
          <w:sz w:val="40"/>
        </w:rPr>
      </w:pPr>
    </w:p>
    <w:p w14:paraId="51600A4B"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2BA4FDB9" w:rsidR="00511B5B" w:rsidRPr="00511B5B" w:rsidRDefault="006954F2" w:rsidP="00511B5B">
      <w:pPr>
        <w:jc w:val="center"/>
        <w:rPr>
          <w:rFonts w:asciiTheme="minorHAnsi" w:hAnsiTheme="minorHAnsi"/>
          <w:color w:val="000000" w:themeColor="text1"/>
          <w:sz w:val="40"/>
        </w:rPr>
      </w:pPr>
      <w:r>
        <w:rPr>
          <w:rFonts w:asciiTheme="minorHAnsi" w:hAnsiTheme="minorHAnsi"/>
          <w:color w:val="000000" w:themeColor="text1"/>
          <w:sz w:val="40"/>
        </w:rPr>
        <w:t>Jacob Brown</w:t>
      </w:r>
    </w:p>
    <w:p w14:paraId="4B264E95" w14:textId="77777777" w:rsidR="00511B5B" w:rsidRPr="00511B5B" w:rsidRDefault="00511B5B" w:rsidP="00511B5B">
      <w:pPr>
        <w:jc w:val="center"/>
        <w:rPr>
          <w:rFonts w:asciiTheme="minorHAnsi" w:hAnsiTheme="minorHAnsi"/>
          <w:color w:val="000000" w:themeColor="text1"/>
          <w:sz w:val="40"/>
        </w:rPr>
      </w:pPr>
    </w:p>
    <w:p w14:paraId="17A184B8" w14:textId="375D0519"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462D80">
        <w:rPr>
          <w:rFonts w:asciiTheme="minorHAnsi" w:hAnsiTheme="minorHAnsi"/>
          <w:color w:val="000000" w:themeColor="text1"/>
          <w:sz w:val="40"/>
        </w:rPr>
        <w:t xml:space="preserve">Jenifer </w:t>
      </w:r>
      <w:r w:rsidR="0011294B">
        <w:rPr>
          <w:rFonts w:asciiTheme="minorHAnsi" w:hAnsiTheme="minorHAnsi"/>
          <w:color w:val="000000" w:themeColor="text1"/>
          <w:sz w:val="40"/>
        </w:rPr>
        <w:t>Prince Devaraj</w:t>
      </w:r>
    </w:p>
    <w:p w14:paraId="2A6D5179" w14:textId="77777777" w:rsidR="00511B5B" w:rsidRPr="00511B5B" w:rsidRDefault="00511B5B" w:rsidP="00511B5B">
      <w:pPr>
        <w:jc w:val="center"/>
        <w:rPr>
          <w:rFonts w:asciiTheme="minorHAnsi" w:hAnsiTheme="minorHAnsi"/>
          <w:color w:val="000000" w:themeColor="text1"/>
          <w:sz w:val="40"/>
        </w:rPr>
      </w:pPr>
    </w:p>
    <w:p w14:paraId="3EDB6580" w14:textId="77777777" w:rsidR="00511B5B" w:rsidRDefault="00511B5B" w:rsidP="00511B5B">
      <w:pPr>
        <w:jc w:val="center"/>
        <w:rPr>
          <w:rFonts w:asciiTheme="minorHAnsi" w:hAnsiTheme="minorHAnsi"/>
          <w:color w:val="000000" w:themeColor="text1"/>
          <w:sz w:val="40"/>
        </w:rPr>
      </w:pPr>
    </w:p>
    <w:p w14:paraId="01D1B17A" w14:textId="77777777" w:rsidR="00511B5B" w:rsidRPr="00511B5B" w:rsidRDefault="00511B5B" w:rsidP="00511B5B">
      <w:pPr>
        <w:jc w:val="center"/>
        <w:rPr>
          <w:rFonts w:asciiTheme="minorHAnsi" w:hAnsiTheme="minorHAnsi"/>
          <w:color w:val="000000" w:themeColor="text1"/>
          <w:sz w:val="40"/>
        </w:rPr>
      </w:pPr>
    </w:p>
    <w:p w14:paraId="64923DDB" w14:textId="02932A18"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w:t>
      </w:r>
      <w:r w:rsidR="006954F2">
        <w:rPr>
          <w:rFonts w:asciiTheme="minorHAnsi" w:hAnsiTheme="minorHAnsi"/>
          <w:color w:val="000000" w:themeColor="text1"/>
          <w:sz w:val="40"/>
        </w:rPr>
        <w:t xml:space="preserve">proposal </w:t>
      </w:r>
      <w:r w:rsidRPr="00511B5B">
        <w:rPr>
          <w:rFonts w:asciiTheme="minorHAnsi" w:hAnsiTheme="minorHAnsi"/>
          <w:color w:val="000000" w:themeColor="text1"/>
          <w:sz w:val="40"/>
        </w:rPr>
        <w:t xml:space="preserve">submitted as part of the requirements for the award of </w:t>
      </w:r>
    </w:p>
    <w:p w14:paraId="47F8C247" w14:textId="64BB89CF" w:rsidR="00F37D13" w:rsidRPr="0019360C" w:rsidRDefault="00F37D13" w:rsidP="006954F2">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BEng (Hons) </w:t>
      </w:r>
      <w:r w:rsidR="006954F2">
        <w:rPr>
          <w:rFonts w:asciiTheme="minorHAnsi" w:hAnsiTheme="minorHAnsi"/>
          <w:i/>
          <w:color w:val="000000" w:themeColor="text1"/>
          <w:sz w:val="40"/>
        </w:rPr>
        <w:t>Embedded Electronics Engineering</w:t>
      </w:r>
    </w:p>
    <w:p w14:paraId="2D41F9CE" w14:textId="77777777" w:rsidR="00511B5B" w:rsidRDefault="00511B5B" w:rsidP="00511B5B">
      <w:pPr>
        <w:jc w:val="center"/>
        <w:rPr>
          <w:rFonts w:asciiTheme="minorHAnsi" w:hAnsiTheme="minorHAnsi"/>
          <w:color w:val="000000" w:themeColor="text1"/>
          <w:sz w:val="40"/>
        </w:rPr>
      </w:pPr>
    </w:p>
    <w:p w14:paraId="57192FC6" w14:textId="77777777" w:rsidR="00511B5B" w:rsidRPr="00511B5B" w:rsidRDefault="00511B5B" w:rsidP="00511B5B">
      <w:pPr>
        <w:jc w:val="center"/>
        <w:rPr>
          <w:rFonts w:asciiTheme="minorHAnsi" w:hAnsiTheme="minorHAnsi"/>
          <w:color w:val="000000" w:themeColor="text1"/>
          <w:sz w:val="40"/>
        </w:rPr>
      </w:pPr>
    </w:p>
    <w:p w14:paraId="7C4A93E5" w14:textId="7C2109D8" w:rsidR="00511B5B" w:rsidRPr="00511B5B" w:rsidRDefault="00462D80" w:rsidP="00511B5B">
      <w:pPr>
        <w:jc w:val="center"/>
        <w:rPr>
          <w:rFonts w:asciiTheme="minorHAnsi" w:hAnsiTheme="minorHAnsi"/>
          <w:color w:val="000000" w:themeColor="text1"/>
          <w:sz w:val="40"/>
        </w:rPr>
      </w:pPr>
      <w:r>
        <w:rPr>
          <w:rFonts w:asciiTheme="minorHAnsi" w:hAnsiTheme="minorHAnsi"/>
          <w:color w:val="000000" w:themeColor="text1"/>
          <w:sz w:val="40"/>
        </w:rPr>
        <w:t>April 2025</w:t>
      </w:r>
    </w:p>
    <w:p w14:paraId="5418B7A5" w14:textId="77777777" w:rsidR="005946B6" w:rsidRDefault="005946B6"/>
    <w:p w14:paraId="1AE06873" w14:textId="77777777" w:rsidR="00407B89" w:rsidRDefault="00407B89"/>
    <w:p w14:paraId="49805B36" w14:textId="77777777" w:rsidR="00407B89" w:rsidRDefault="00407B89"/>
    <w:p w14:paraId="6ACFA1AD" w14:textId="77777777" w:rsidR="00407B89" w:rsidRDefault="00407B89"/>
    <w:p w14:paraId="00C57A34" w14:textId="77777777" w:rsidR="00407B89" w:rsidRDefault="00407B89"/>
    <w:p w14:paraId="692B8EA3" w14:textId="77777777" w:rsidR="00407B89" w:rsidRDefault="00407B89"/>
    <w:sdt>
      <w:sdtPr>
        <w:rPr>
          <w:rFonts w:ascii="Times New Roman" w:eastAsia="Times New Roman" w:hAnsi="Times New Roman" w:cs="Times New Roman"/>
          <w:color w:val="auto"/>
          <w:sz w:val="24"/>
          <w:szCs w:val="24"/>
          <w:lang w:val="en-GB"/>
        </w:rPr>
        <w:id w:val="-1751498230"/>
        <w:docPartObj>
          <w:docPartGallery w:val="Table of Contents"/>
          <w:docPartUnique/>
        </w:docPartObj>
      </w:sdtPr>
      <w:sdtEndPr>
        <w:rPr>
          <w:b/>
          <w:bCs/>
          <w:noProof/>
        </w:rPr>
      </w:sdtEndPr>
      <w:sdtContent>
        <w:p w14:paraId="6225B631" w14:textId="6B603709" w:rsidR="00407B89" w:rsidRDefault="00407B89">
          <w:pPr>
            <w:pStyle w:val="TOCHeading"/>
          </w:pPr>
          <w:r>
            <w:t>Contents</w:t>
          </w:r>
        </w:p>
        <w:p w14:paraId="047A8328" w14:textId="0A475C7F" w:rsidR="00B64E34" w:rsidRDefault="00407B89">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96653101" w:history="1">
            <w:r w:rsidR="00B64E34" w:rsidRPr="003E2B65">
              <w:rPr>
                <w:rStyle w:val="Hyperlink"/>
                <w:noProof/>
              </w:rPr>
              <w:t>Abstract</w:t>
            </w:r>
            <w:r w:rsidR="00B64E34">
              <w:rPr>
                <w:noProof/>
                <w:webHidden/>
              </w:rPr>
              <w:tab/>
            </w:r>
            <w:r w:rsidR="00B64E34">
              <w:rPr>
                <w:noProof/>
                <w:webHidden/>
              </w:rPr>
              <w:fldChar w:fldCharType="begin"/>
            </w:r>
            <w:r w:rsidR="00B64E34">
              <w:rPr>
                <w:noProof/>
                <w:webHidden/>
              </w:rPr>
              <w:instrText xml:space="preserve"> PAGEREF _Toc196653101 \h </w:instrText>
            </w:r>
            <w:r w:rsidR="00B64E34">
              <w:rPr>
                <w:noProof/>
                <w:webHidden/>
              </w:rPr>
            </w:r>
            <w:r w:rsidR="00B64E34">
              <w:rPr>
                <w:noProof/>
                <w:webHidden/>
              </w:rPr>
              <w:fldChar w:fldCharType="separate"/>
            </w:r>
            <w:r w:rsidR="00B64E34">
              <w:rPr>
                <w:noProof/>
                <w:webHidden/>
              </w:rPr>
              <w:t>3</w:t>
            </w:r>
            <w:r w:rsidR="00B64E34">
              <w:rPr>
                <w:noProof/>
                <w:webHidden/>
              </w:rPr>
              <w:fldChar w:fldCharType="end"/>
            </w:r>
          </w:hyperlink>
        </w:p>
        <w:p w14:paraId="6B063CDE" w14:textId="69E0B202" w:rsidR="00B64E34" w:rsidRDefault="00B64E3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6653102" w:history="1">
            <w:r w:rsidRPr="003E2B65">
              <w:rPr>
                <w:rStyle w:val="Hyperlink"/>
                <w:noProof/>
              </w:rPr>
              <w:t>Introduction</w:t>
            </w:r>
            <w:r>
              <w:rPr>
                <w:noProof/>
                <w:webHidden/>
              </w:rPr>
              <w:tab/>
            </w:r>
            <w:r>
              <w:rPr>
                <w:noProof/>
                <w:webHidden/>
              </w:rPr>
              <w:fldChar w:fldCharType="begin"/>
            </w:r>
            <w:r>
              <w:rPr>
                <w:noProof/>
                <w:webHidden/>
              </w:rPr>
              <w:instrText xml:space="preserve"> PAGEREF _Toc196653102 \h </w:instrText>
            </w:r>
            <w:r>
              <w:rPr>
                <w:noProof/>
                <w:webHidden/>
              </w:rPr>
            </w:r>
            <w:r>
              <w:rPr>
                <w:noProof/>
                <w:webHidden/>
              </w:rPr>
              <w:fldChar w:fldCharType="separate"/>
            </w:r>
            <w:r>
              <w:rPr>
                <w:noProof/>
                <w:webHidden/>
              </w:rPr>
              <w:t>3</w:t>
            </w:r>
            <w:r>
              <w:rPr>
                <w:noProof/>
                <w:webHidden/>
              </w:rPr>
              <w:fldChar w:fldCharType="end"/>
            </w:r>
          </w:hyperlink>
        </w:p>
        <w:p w14:paraId="6959F859" w14:textId="43F0EF90" w:rsidR="00B64E34" w:rsidRDefault="00B64E3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6653103" w:history="1">
            <w:r w:rsidRPr="003E2B65">
              <w:rPr>
                <w:rStyle w:val="Hyperlink"/>
                <w:noProof/>
              </w:rPr>
              <w:t>Literature</w:t>
            </w:r>
            <w:r>
              <w:rPr>
                <w:noProof/>
                <w:webHidden/>
              </w:rPr>
              <w:tab/>
            </w:r>
            <w:r>
              <w:rPr>
                <w:noProof/>
                <w:webHidden/>
              </w:rPr>
              <w:fldChar w:fldCharType="begin"/>
            </w:r>
            <w:r>
              <w:rPr>
                <w:noProof/>
                <w:webHidden/>
              </w:rPr>
              <w:instrText xml:space="preserve"> PAGEREF _Toc196653103 \h </w:instrText>
            </w:r>
            <w:r>
              <w:rPr>
                <w:noProof/>
                <w:webHidden/>
              </w:rPr>
            </w:r>
            <w:r>
              <w:rPr>
                <w:noProof/>
                <w:webHidden/>
              </w:rPr>
              <w:fldChar w:fldCharType="separate"/>
            </w:r>
            <w:r>
              <w:rPr>
                <w:noProof/>
                <w:webHidden/>
              </w:rPr>
              <w:t>4</w:t>
            </w:r>
            <w:r>
              <w:rPr>
                <w:noProof/>
                <w:webHidden/>
              </w:rPr>
              <w:fldChar w:fldCharType="end"/>
            </w:r>
          </w:hyperlink>
        </w:p>
        <w:p w14:paraId="3B995728" w14:textId="1C0BBD1E"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04" w:history="1">
            <w:r w:rsidRPr="003E2B65">
              <w:rPr>
                <w:rStyle w:val="Hyperlink"/>
                <w:noProof/>
              </w:rPr>
              <w:t>Algorithmic</w:t>
            </w:r>
            <w:r>
              <w:rPr>
                <w:noProof/>
                <w:webHidden/>
              </w:rPr>
              <w:tab/>
            </w:r>
            <w:r>
              <w:rPr>
                <w:noProof/>
                <w:webHidden/>
              </w:rPr>
              <w:fldChar w:fldCharType="begin"/>
            </w:r>
            <w:r>
              <w:rPr>
                <w:noProof/>
                <w:webHidden/>
              </w:rPr>
              <w:instrText xml:space="preserve"> PAGEREF _Toc196653104 \h </w:instrText>
            </w:r>
            <w:r>
              <w:rPr>
                <w:noProof/>
                <w:webHidden/>
              </w:rPr>
            </w:r>
            <w:r>
              <w:rPr>
                <w:noProof/>
                <w:webHidden/>
              </w:rPr>
              <w:fldChar w:fldCharType="separate"/>
            </w:r>
            <w:r>
              <w:rPr>
                <w:noProof/>
                <w:webHidden/>
              </w:rPr>
              <w:t>4</w:t>
            </w:r>
            <w:r>
              <w:rPr>
                <w:noProof/>
                <w:webHidden/>
              </w:rPr>
              <w:fldChar w:fldCharType="end"/>
            </w:r>
          </w:hyperlink>
        </w:p>
        <w:p w14:paraId="04B177CC" w14:textId="2B6E323F"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05" w:history="1">
            <w:r w:rsidRPr="003E2B65">
              <w:rPr>
                <w:rStyle w:val="Hyperlink"/>
                <w:noProof/>
              </w:rPr>
              <w:t>Technical</w:t>
            </w:r>
            <w:r>
              <w:rPr>
                <w:noProof/>
                <w:webHidden/>
              </w:rPr>
              <w:tab/>
            </w:r>
            <w:r>
              <w:rPr>
                <w:noProof/>
                <w:webHidden/>
              </w:rPr>
              <w:fldChar w:fldCharType="begin"/>
            </w:r>
            <w:r>
              <w:rPr>
                <w:noProof/>
                <w:webHidden/>
              </w:rPr>
              <w:instrText xml:space="preserve"> PAGEREF _Toc196653105 \h </w:instrText>
            </w:r>
            <w:r>
              <w:rPr>
                <w:noProof/>
                <w:webHidden/>
              </w:rPr>
            </w:r>
            <w:r>
              <w:rPr>
                <w:noProof/>
                <w:webHidden/>
              </w:rPr>
              <w:fldChar w:fldCharType="separate"/>
            </w:r>
            <w:r>
              <w:rPr>
                <w:noProof/>
                <w:webHidden/>
              </w:rPr>
              <w:t>4</w:t>
            </w:r>
            <w:r>
              <w:rPr>
                <w:noProof/>
                <w:webHidden/>
              </w:rPr>
              <w:fldChar w:fldCharType="end"/>
            </w:r>
          </w:hyperlink>
        </w:p>
        <w:p w14:paraId="274D6D8E" w14:textId="08AAD2DF"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06" w:history="1">
            <w:r w:rsidRPr="003E2B65">
              <w:rPr>
                <w:rStyle w:val="Hyperlink"/>
                <w:noProof/>
              </w:rPr>
              <w:t>Physical</w:t>
            </w:r>
            <w:r>
              <w:rPr>
                <w:noProof/>
                <w:webHidden/>
              </w:rPr>
              <w:tab/>
            </w:r>
            <w:r>
              <w:rPr>
                <w:noProof/>
                <w:webHidden/>
              </w:rPr>
              <w:fldChar w:fldCharType="begin"/>
            </w:r>
            <w:r>
              <w:rPr>
                <w:noProof/>
                <w:webHidden/>
              </w:rPr>
              <w:instrText xml:space="preserve"> PAGEREF _Toc196653106 \h </w:instrText>
            </w:r>
            <w:r>
              <w:rPr>
                <w:noProof/>
                <w:webHidden/>
              </w:rPr>
            </w:r>
            <w:r>
              <w:rPr>
                <w:noProof/>
                <w:webHidden/>
              </w:rPr>
              <w:fldChar w:fldCharType="separate"/>
            </w:r>
            <w:r>
              <w:rPr>
                <w:noProof/>
                <w:webHidden/>
              </w:rPr>
              <w:t>5</w:t>
            </w:r>
            <w:r>
              <w:rPr>
                <w:noProof/>
                <w:webHidden/>
              </w:rPr>
              <w:fldChar w:fldCharType="end"/>
            </w:r>
          </w:hyperlink>
        </w:p>
        <w:p w14:paraId="6070AD03" w14:textId="0B7648BE"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07" w:history="1">
            <w:r w:rsidRPr="003E2B65">
              <w:rPr>
                <w:rStyle w:val="Hyperlink"/>
                <w:noProof/>
              </w:rPr>
              <w:t>Takeaways</w:t>
            </w:r>
            <w:r>
              <w:rPr>
                <w:noProof/>
                <w:webHidden/>
              </w:rPr>
              <w:tab/>
            </w:r>
            <w:r>
              <w:rPr>
                <w:noProof/>
                <w:webHidden/>
              </w:rPr>
              <w:fldChar w:fldCharType="begin"/>
            </w:r>
            <w:r>
              <w:rPr>
                <w:noProof/>
                <w:webHidden/>
              </w:rPr>
              <w:instrText xml:space="preserve"> PAGEREF _Toc196653107 \h </w:instrText>
            </w:r>
            <w:r>
              <w:rPr>
                <w:noProof/>
                <w:webHidden/>
              </w:rPr>
            </w:r>
            <w:r>
              <w:rPr>
                <w:noProof/>
                <w:webHidden/>
              </w:rPr>
              <w:fldChar w:fldCharType="separate"/>
            </w:r>
            <w:r>
              <w:rPr>
                <w:noProof/>
                <w:webHidden/>
              </w:rPr>
              <w:t>6</w:t>
            </w:r>
            <w:r>
              <w:rPr>
                <w:noProof/>
                <w:webHidden/>
              </w:rPr>
              <w:fldChar w:fldCharType="end"/>
            </w:r>
          </w:hyperlink>
        </w:p>
        <w:p w14:paraId="5DAA306B" w14:textId="02F8BDD1" w:rsidR="00B64E34" w:rsidRDefault="00B64E3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6653108" w:history="1">
            <w:r w:rsidRPr="003E2B65">
              <w:rPr>
                <w:rStyle w:val="Hyperlink"/>
                <w:noProof/>
              </w:rPr>
              <w:t>Algorithm selection process</w:t>
            </w:r>
            <w:r>
              <w:rPr>
                <w:noProof/>
                <w:webHidden/>
              </w:rPr>
              <w:tab/>
            </w:r>
            <w:r>
              <w:rPr>
                <w:noProof/>
                <w:webHidden/>
              </w:rPr>
              <w:fldChar w:fldCharType="begin"/>
            </w:r>
            <w:r>
              <w:rPr>
                <w:noProof/>
                <w:webHidden/>
              </w:rPr>
              <w:instrText xml:space="preserve"> PAGEREF _Toc196653108 \h </w:instrText>
            </w:r>
            <w:r>
              <w:rPr>
                <w:noProof/>
                <w:webHidden/>
              </w:rPr>
            </w:r>
            <w:r>
              <w:rPr>
                <w:noProof/>
                <w:webHidden/>
              </w:rPr>
              <w:fldChar w:fldCharType="separate"/>
            </w:r>
            <w:r>
              <w:rPr>
                <w:noProof/>
                <w:webHidden/>
              </w:rPr>
              <w:t>6</w:t>
            </w:r>
            <w:r>
              <w:rPr>
                <w:noProof/>
                <w:webHidden/>
              </w:rPr>
              <w:fldChar w:fldCharType="end"/>
            </w:r>
          </w:hyperlink>
        </w:p>
        <w:p w14:paraId="65105B06" w14:textId="7D9C3AE1"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09" w:history="1">
            <w:r w:rsidRPr="003E2B65">
              <w:rPr>
                <w:rStyle w:val="Hyperlink"/>
                <w:noProof/>
              </w:rPr>
              <w:t>Proximal Policy Optimisation</w:t>
            </w:r>
            <w:r>
              <w:rPr>
                <w:noProof/>
                <w:webHidden/>
              </w:rPr>
              <w:tab/>
            </w:r>
            <w:r>
              <w:rPr>
                <w:noProof/>
                <w:webHidden/>
              </w:rPr>
              <w:fldChar w:fldCharType="begin"/>
            </w:r>
            <w:r>
              <w:rPr>
                <w:noProof/>
                <w:webHidden/>
              </w:rPr>
              <w:instrText xml:space="preserve"> PAGEREF _Toc196653109 \h </w:instrText>
            </w:r>
            <w:r>
              <w:rPr>
                <w:noProof/>
                <w:webHidden/>
              </w:rPr>
            </w:r>
            <w:r>
              <w:rPr>
                <w:noProof/>
                <w:webHidden/>
              </w:rPr>
              <w:fldChar w:fldCharType="separate"/>
            </w:r>
            <w:r>
              <w:rPr>
                <w:noProof/>
                <w:webHidden/>
              </w:rPr>
              <w:t>6</w:t>
            </w:r>
            <w:r>
              <w:rPr>
                <w:noProof/>
                <w:webHidden/>
              </w:rPr>
              <w:fldChar w:fldCharType="end"/>
            </w:r>
          </w:hyperlink>
        </w:p>
        <w:p w14:paraId="3F80F36F" w14:textId="25D6C9D2"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10" w:history="1">
            <w:r w:rsidRPr="003E2B65">
              <w:rPr>
                <w:rStyle w:val="Hyperlink"/>
                <w:noProof/>
              </w:rPr>
              <w:t>Deep Q Network</w:t>
            </w:r>
            <w:r>
              <w:rPr>
                <w:noProof/>
                <w:webHidden/>
              </w:rPr>
              <w:tab/>
            </w:r>
            <w:r>
              <w:rPr>
                <w:noProof/>
                <w:webHidden/>
              </w:rPr>
              <w:fldChar w:fldCharType="begin"/>
            </w:r>
            <w:r>
              <w:rPr>
                <w:noProof/>
                <w:webHidden/>
              </w:rPr>
              <w:instrText xml:space="preserve"> PAGEREF _Toc196653110 \h </w:instrText>
            </w:r>
            <w:r>
              <w:rPr>
                <w:noProof/>
                <w:webHidden/>
              </w:rPr>
            </w:r>
            <w:r>
              <w:rPr>
                <w:noProof/>
                <w:webHidden/>
              </w:rPr>
              <w:fldChar w:fldCharType="separate"/>
            </w:r>
            <w:r>
              <w:rPr>
                <w:noProof/>
                <w:webHidden/>
              </w:rPr>
              <w:t>7</w:t>
            </w:r>
            <w:r>
              <w:rPr>
                <w:noProof/>
                <w:webHidden/>
              </w:rPr>
              <w:fldChar w:fldCharType="end"/>
            </w:r>
          </w:hyperlink>
        </w:p>
        <w:p w14:paraId="5107C5A3" w14:textId="4A791E7A"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11" w:history="1">
            <w:r w:rsidRPr="003E2B65">
              <w:rPr>
                <w:rStyle w:val="Hyperlink"/>
                <w:noProof/>
              </w:rPr>
              <w:t>Convolutional Neural Network</w:t>
            </w:r>
            <w:r>
              <w:rPr>
                <w:noProof/>
                <w:webHidden/>
              </w:rPr>
              <w:tab/>
            </w:r>
            <w:r>
              <w:rPr>
                <w:noProof/>
                <w:webHidden/>
              </w:rPr>
              <w:fldChar w:fldCharType="begin"/>
            </w:r>
            <w:r>
              <w:rPr>
                <w:noProof/>
                <w:webHidden/>
              </w:rPr>
              <w:instrText xml:space="preserve"> PAGEREF _Toc196653111 \h </w:instrText>
            </w:r>
            <w:r>
              <w:rPr>
                <w:noProof/>
                <w:webHidden/>
              </w:rPr>
            </w:r>
            <w:r>
              <w:rPr>
                <w:noProof/>
                <w:webHidden/>
              </w:rPr>
              <w:fldChar w:fldCharType="separate"/>
            </w:r>
            <w:r>
              <w:rPr>
                <w:noProof/>
                <w:webHidden/>
              </w:rPr>
              <w:t>8</w:t>
            </w:r>
            <w:r>
              <w:rPr>
                <w:noProof/>
                <w:webHidden/>
              </w:rPr>
              <w:fldChar w:fldCharType="end"/>
            </w:r>
          </w:hyperlink>
        </w:p>
        <w:p w14:paraId="3235CFAA" w14:textId="718C6F8A"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12" w:history="1">
            <w:r w:rsidRPr="003E2B65">
              <w:rPr>
                <w:rStyle w:val="Hyperlink"/>
                <w:noProof/>
              </w:rPr>
              <w:t>Conclusion</w:t>
            </w:r>
            <w:r>
              <w:rPr>
                <w:noProof/>
                <w:webHidden/>
              </w:rPr>
              <w:tab/>
            </w:r>
            <w:r>
              <w:rPr>
                <w:noProof/>
                <w:webHidden/>
              </w:rPr>
              <w:fldChar w:fldCharType="begin"/>
            </w:r>
            <w:r>
              <w:rPr>
                <w:noProof/>
                <w:webHidden/>
              </w:rPr>
              <w:instrText xml:space="preserve"> PAGEREF _Toc196653112 \h </w:instrText>
            </w:r>
            <w:r>
              <w:rPr>
                <w:noProof/>
                <w:webHidden/>
              </w:rPr>
            </w:r>
            <w:r>
              <w:rPr>
                <w:noProof/>
                <w:webHidden/>
              </w:rPr>
              <w:fldChar w:fldCharType="separate"/>
            </w:r>
            <w:r>
              <w:rPr>
                <w:noProof/>
                <w:webHidden/>
              </w:rPr>
              <w:t>9</w:t>
            </w:r>
            <w:r>
              <w:rPr>
                <w:noProof/>
                <w:webHidden/>
              </w:rPr>
              <w:fldChar w:fldCharType="end"/>
            </w:r>
          </w:hyperlink>
        </w:p>
        <w:p w14:paraId="556C713E" w14:textId="7DA6356D" w:rsidR="00B64E34" w:rsidRDefault="00B64E3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6653113" w:history="1">
            <w:r w:rsidRPr="003E2B65">
              <w:rPr>
                <w:rStyle w:val="Hyperlink"/>
                <w:noProof/>
              </w:rPr>
              <w:t>Synthetic Concept Proof</w:t>
            </w:r>
            <w:r>
              <w:rPr>
                <w:noProof/>
                <w:webHidden/>
              </w:rPr>
              <w:tab/>
            </w:r>
            <w:r>
              <w:rPr>
                <w:noProof/>
                <w:webHidden/>
              </w:rPr>
              <w:fldChar w:fldCharType="begin"/>
            </w:r>
            <w:r>
              <w:rPr>
                <w:noProof/>
                <w:webHidden/>
              </w:rPr>
              <w:instrText xml:space="preserve"> PAGEREF _Toc196653113 \h </w:instrText>
            </w:r>
            <w:r>
              <w:rPr>
                <w:noProof/>
                <w:webHidden/>
              </w:rPr>
            </w:r>
            <w:r>
              <w:rPr>
                <w:noProof/>
                <w:webHidden/>
              </w:rPr>
              <w:fldChar w:fldCharType="separate"/>
            </w:r>
            <w:r>
              <w:rPr>
                <w:noProof/>
                <w:webHidden/>
              </w:rPr>
              <w:t>9</w:t>
            </w:r>
            <w:r>
              <w:rPr>
                <w:noProof/>
                <w:webHidden/>
              </w:rPr>
              <w:fldChar w:fldCharType="end"/>
            </w:r>
          </w:hyperlink>
        </w:p>
        <w:p w14:paraId="3C41321D" w14:textId="51ABF73F"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14" w:history="1">
            <w:r w:rsidRPr="003E2B65">
              <w:rPr>
                <w:rStyle w:val="Hyperlink"/>
                <w:noProof/>
              </w:rPr>
              <w:t>Theory (need to add concept proof)</w:t>
            </w:r>
            <w:r>
              <w:rPr>
                <w:noProof/>
                <w:webHidden/>
              </w:rPr>
              <w:tab/>
            </w:r>
            <w:r>
              <w:rPr>
                <w:noProof/>
                <w:webHidden/>
              </w:rPr>
              <w:fldChar w:fldCharType="begin"/>
            </w:r>
            <w:r>
              <w:rPr>
                <w:noProof/>
                <w:webHidden/>
              </w:rPr>
              <w:instrText xml:space="preserve"> PAGEREF _Toc196653114 \h </w:instrText>
            </w:r>
            <w:r>
              <w:rPr>
                <w:noProof/>
                <w:webHidden/>
              </w:rPr>
            </w:r>
            <w:r>
              <w:rPr>
                <w:noProof/>
                <w:webHidden/>
              </w:rPr>
              <w:fldChar w:fldCharType="separate"/>
            </w:r>
            <w:r>
              <w:rPr>
                <w:noProof/>
                <w:webHidden/>
              </w:rPr>
              <w:t>9</w:t>
            </w:r>
            <w:r>
              <w:rPr>
                <w:noProof/>
                <w:webHidden/>
              </w:rPr>
              <w:fldChar w:fldCharType="end"/>
            </w:r>
          </w:hyperlink>
        </w:p>
        <w:p w14:paraId="2C2C4D2A" w14:textId="39ACED0D"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15" w:history="1">
            <w:r w:rsidRPr="003E2B65">
              <w:rPr>
                <w:rStyle w:val="Hyperlink"/>
                <w:noProof/>
              </w:rPr>
              <w:t>Implementation</w:t>
            </w:r>
            <w:r>
              <w:rPr>
                <w:noProof/>
                <w:webHidden/>
              </w:rPr>
              <w:tab/>
            </w:r>
            <w:r>
              <w:rPr>
                <w:noProof/>
                <w:webHidden/>
              </w:rPr>
              <w:fldChar w:fldCharType="begin"/>
            </w:r>
            <w:r>
              <w:rPr>
                <w:noProof/>
                <w:webHidden/>
              </w:rPr>
              <w:instrText xml:space="preserve"> PAGEREF _Toc196653115 \h </w:instrText>
            </w:r>
            <w:r>
              <w:rPr>
                <w:noProof/>
                <w:webHidden/>
              </w:rPr>
            </w:r>
            <w:r>
              <w:rPr>
                <w:noProof/>
                <w:webHidden/>
              </w:rPr>
              <w:fldChar w:fldCharType="separate"/>
            </w:r>
            <w:r>
              <w:rPr>
                <w:noProof/>
                <w:webHidden/>
              </w:rPr>
              <w:t>10</w:t>
            </w:r>
            <w:r>
              <w:rPr>
                <w:noProof/>
                <w:webHidden/>
              </w:rPr>
              <w:fldChar w:fldCharType="end"/>
            </w:r>
          </w:hyperlink>
        </w:p>
        <w:p w14:paraId="3A991ACD" w14:textId="0F00919A"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16" w:history="1">
            <w:r w:rsidRPr="003E2B65">
              <w:rPr>
                <w:rStyle w:val="Hyperlink"/>
                <w:noProof/>
              </w:rPr>
              <w:t>Analysis</w:t>
            </w:r>
            <w:r>
              <w:rPr>
                <w:noProof/>
                <w:webHidden/>
              </w:rPr>
              <w:tab/>
            </w:r>
            <w:r>
              <w:rPr>
                <w:noProof/>
                <w:webHidden/>
              </w:rPr>
              <w:fldChar w:fldCharType="begin"/>
            </w:r>
            <w:r>
              <w:rPr>
                <w:noProof/>
                <w:webHidden/>
              </w:rPr>
              <w:instrText xml:space="preserve"> PAGEREF _Toc196653116 \h </w:instrText>
            </w:r>
            <w:r>
              <w:rPr>
                <w:noProof/>
                <w:webHidden/>
              </w:rPr>
            </w:r>
            <w:r>
              <w:rPr>
                <w:noProof/>
                <w:webHidden/>
              </w:rPr>
              <w:fldChar w:fldCharType="separate"/>
            </w:r>
            <w:r>
              <w:rPr>
                <w:noProof/>
                <w:webHidden/>
              </w:rPr>
              <w:t>11</w:t>
            </w:r>
            <w:r>
              <w:rPr>
                <w:noProof/>
                <w:webHidden/>
              </w:rPr>
              <w:fldChar w:fldCharType="end"/>
            </w:r>
          </w:hyperlink>
        </w:p>
        <w:p w14:paraId="1EA5FC72" w14:textId="26581DE8" w:rsidR="00B64E34" w:rsidRDefault="00B64E3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6653117" w:history="1">
            <w:r w:rsidRPr="003E2B65">
              <w:rPr>
                <w:rStyle w:val="Hyperlink"/>
                <w:noProof/>
              </w:rPr>
              <w:t>Data Collection Methodology</w:t>
            </w:r>
            <w:r>
              <w:rPr>
                <w:noProof/>
                <w:webHidden/>
              </w:rPr>
              <w:tab/>
            </w:r>
            <w:r>
              <w:rPr>
                <w:noProof/>
                <w:webHidden/>
              </w:rPr>
              <w:fldChar w:fldCharType="begin"/>
            </w:r>
            <w:r>
              <w:rPr>
                <w:noProof/>
                <w:webHidden/>
              </w:rPr>
              <w:instrText xml:space="preserve"> PAGEREF _Toc196653117 \h </w:instrText>
            </w:r>
            <w:r>
              <w:rPr>
                <w:noProof/>
                <w:webHidden/>
              </w:rPr>
            </w:r>
            <w:r>
              <w:rPr>
                <w:noProof/>
                <w:webHidden/>
              </w:rPr>
              <w:fldChar w:fldCharType="separate"/>
            </w:r>
            <w:r>
              <w:rPr>
                <w:noProof/>
                <w:webHidden/>
              </w:rPr>
              <w:t>11</w:t>
            </w:r>
            <w:r>
              <w:rPr>
                <w:noProof/>
                <w:webHidden/>
              </w:rPr>
              <w:fldChar w:fldCharType="end"/>
            </w:r>
          </w:hyperlink>
        </w:p>
        <w:p w14:paraId="60D27050" w14:textId="5E702752"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18" w:history="1">
            <w:r w:rsidRPr="003E2B65">
              <w:rPr>
                <w:rStyle w:val="Hyperlink"/>
                <w:noProof/>
              </w:rPr>
              <w:t>Design</w:t>
            </w:r>
            <w:r>
              <w:rPr>
                <w:noProof/>
                <w:webHidden/>
              </w:rPr>
              <w:tab/>
            </w:r>
            <w:r>
              <w:rPr>
                <w:noProof/>
                <w:webHidden/>
              </w:rPr>
              <w:fldChar w:fldCharType="begin"/>
            </w:r>
            <w:r>
              <w:rPr>
                <w:noProof/>
                <w:webHidden/>
              </w:rPr>
              <w:instrText xml:space="preserve"> PAGEREF _Toc196653118 \h </w:instrText>
            </w:r>
            <w:r>
              <w:rPr>
                <w:noProof/>
                <w:webHidden/>
              </w:rPr>
            </w:r>
            <w:r>
              <w:rPr>
                <w:noProof/>
                <w:webHidden/>
              </w:rPr>
              <w:fldChar w:fldCharType="separate"/>
            </w:r>
            <w:r>
              <w:rPr>
                <w:noProof/>
                <w:webHidden/>
              </w:rPr>
              <w:t>11</w:t>
            </w:r>
            <w:r>
              <w:rPr>
                <w:noProof/>
                <w:webHidden/>
              </w:rPr>
              <w:fldChar w:fldCharType="end"/>
            </w:r>
          </w:hyperlink>
        </w:p>
        <w:p w14:paraId="042B912C" w14:textId="5009F1DF"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19" w:history="1">
            <w:r w:rsidRPr="003E2B65">
              <w:rPr>
                <w:rStyle w:val="Hyperlink"/>
                <w:noProof/>
              </w:rPr>
              <w:t>Data</w:t>
            </w:r>
            <w:r>
              <w:rPr>
                <w:noProof/>
                <w:webHidden/>
              </w:rPr>
              <w:tab/>
            </w:r>
            <w:r>
              <w:rPr>
                <w:noProof/>
                <w:webHidden/>
              </w:rPr>
              <w:fldChar w:fldCharType="begin"/>
            </w:r>
            <w:r>
              <w:rPr>
                <w:noProof/>
                <w:webHidden/>
              </w:rPr>
              <w:instrText xml:space="preserve"> PAGEREF _Toc196653119 \h </w:instrText>
            </w:r>
            <w:r>
              <w:rPr>
                <w:noProof/>
                <w:webHidden/>
              </w:rPr>
            </w:r>
            <w:r>
              <w:rPr>
                <w:noProof/>
                <w:webHidden/>
              </w:rPr>
              <w:fldChar w:fldCharType="separate"/>
            </w:r>
            <w:r>
              <w:rPr>
                <w:noProof/>
                <w:webHidden/>
              </w:rPr>
              <w:t>13</w:t>
            </w:r>
            <w:r>
              <w:rPr>
                <w:noProof/>
                <w:webHidden/>
              </w:rPr>
              <w:fldChar w:fldCharType="end"/>
            </w:r>
          </w:hyperlink>
        </w:p>
        <w:p w14:paraId="166CEBE0" w14:textId="17C18FE1" w:rsidR="00B64E34" w:rsidRDefault="00B64E3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6653120" w:history="1">
            <w:r w:rsidRPr="003E2B65">
              <w:rPr>
                <w:rStyle w:val="Hyperlink"/>
                <w:noProof/>
              </w:rPr>
              <w:t>Model Development</w:t>
            </w:r>
            <w:r>
              <w:rPr>
                <w:noProof/>
                <w:webHidden/>
              </w:rPr>
              <w:tab/>
            </w:r>
            <w:r>
              <w:rPr>
                <w:noProof/>
                <w:webHidden/>
              </w:rPr>
              <w:fldChar w:fldCharType="begin"/>
            </w:r>
            <w:r>
              <w:rPr>
                <w:noProof/>
                <w:webHidden/>
              </w:rPr>
              <w:instrText xml:space="preserve"> PAGEREF _Toc196653120 \h </w:instrText>
            </w:r>
            <w:r>
              <w:rPr>
                <w:noProof/>
                <w:webHidden/>
              </w:rPr>
            </w:r>
            <w:r>
              <w:rPr>
                <w:noProof/>
                <w:webHidden/>
              </w:rPr>
              <w:fldChar w:fldCharType="separate"/>
            </w:r>
            <w:r>
              <w:rPr>
                <w:noProof/>
                <w:webHidden/>
              </w:rPr>
              <w:t>14</w:t>
            </w:r>
            <w:r>
              <w:rPr>
                <w:noProof/>
                <w:webHidden/>
              </w:rPr>
              <w:fldChar w:fldCharType="end"/>
            </w:r>
          </w:hyperlink>
        </w:p>
        <w:p w14:paraId="6BA1AE43" w14:textId="3432144F"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21" w:history="1">
            <w:r w:rsidRPr="003E2B65">
              <w:rPr>
                <w:rStyle w:val="Hyperlink"/>
                <w:noProof/>
              </w:rPr>
              <w:t>Initial Design and Dataflow</w:t>
            </w:r>
            <w:r>
              <w:rPr>
                <w:noProof/>
                <w:webHidden/>
              </w:rPr>
              <w:tab/>
            </w:r>
            <w:r>
              <w:rPr>
                <w:noProof/>
                <w:webHidden/>
              </w:rPr>
              <w:fldChar w:fldCharType="begin"/>
            </w:r>
            <w:r>
              <w:rPr>
                <w:noProof/>
                <w:webHidden/>
              </w:rPr>
              <w:instrText xml:space="preserve"> PAGEREF _Toc196653121 \h </w:instrText>
            </w:r>
            <w:r>
              <w:rPr>
                <w:noProof/>
                <w:webHidden/>
              </w:rPr>
            </w:r>
            <w:r>
              <w:rPr>
                <w:noProof/>
                <w:webHidden/>
              </w:rPr>
              <w:fldChar w:fldCharType="separate"/>
            </w:r>
            <w:r>
              <w:rPr>
                <w:noProof/>
                <w:webHidden/>
              </w:rPr>
              <w:t>14</w:t>
            </w:r>
            <w:r>
              <w:rPr>
                <w:noProof/>
                <w:webHidden/>
              </w:rPr>
              <w:fldChar w:fldCharType="end"/>
            </w:r>
          </w:hyperlink>
        </w:p>
        <w:p w14:paraId="34A741E4" w14:textId="5862C1DD"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22" w:history="1">
            <w:r w:rsidRPr="003E2B65">
              <w:rPr>
                <w:rStyle w:val="Hyperlink"/>
                <w:noProof/>
              </w:rPr>
              <w:t>Build</w:t>
            </w:r>
            <w:r>
              <w:rPr>
                <w:noProof/>
                <w:webHidden/>
              </w:rPr>
              <w:tab/>
            </w:r>
            <w:r>
              <w:rPr>
                <w:noProof/>
                <w:webHidden/>
              </w:rPr>
              <w:fldChar w:fldCharType="begin"/>
            </w:r>
            <w:r>
              <w:rPr>
                <w:noProof/>
                <w:webHidden/>
              </w:rPr>
              <w:instrText xml:space="preserve"> PAGEREF _Toc196653122 \h </w:instrText>
            </w:r>
            <w:r>
              <w:rPr>
                <w:noProof/>
                <w:webHidden/>
              </w:rPr>
            </w:r>
            <w:r>
              <w:rPr>
                <w:noProof/>
                <w:webHidden/>
              </w:rPr>
              <w:fldChar w:fldCharType="separate"/>
            </w:r>
            <w:r>
              <w:rPr>
                <w:noProof/>
                <w:webHidden/>
              </w:rPr>
              <w:t>16</w:t>
            </w:r>
            <w:r>
              <w:rPr>
                <w:noProof/>
                <w:webHidden/>
              </w:rPr>
              <w:fldChar w:fldCharType="end"/>
            </w:r>
          </w:hyperlink>
        </w:p>
        <w:p w14:paraId="0F97A3EB" w14:textId="270D762A"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23" w:history="1">
            <w:r w:rsidRPr="003E2B65">
              <w:rPr>
                <w:rStyle w:val="Hyperlink"/>
                <w:noProof/>
              </w:rPr>
              <w:t>Results</w:t>
            </w:r>
            <w:r>
              <w:rPr>
                <w:noProof/>
                <w:webHidden/>
              </w:rPr>
              <w:tab/>
            </w:r>
            <w:r>
              <w:rPr>
                <w:noProof/>
                <w:webHidden/>
              </w:rPr>
              <w:fldChar w:fldCharType="begin"/>
            </w:r>
            <w:r>
              <w:rPr>
                <w:noProof/>
                <w:webHidden/>
              </w:rPr>
              <w:instrText xml:space="preserve"> PAGEREF _Toc196653123 \h </w:instrText>
            </w:r>
            <w:r>
              <w:rPr>
                <w:noProof/>
                <w:webHidden/>
              </w:rPr>
            </w:r>
            <w:r>
              <w:rPr>
                <w:noProof/>
                <w:webHidden/>
              </w:rPr>
              <w:fldChar w:fldCharType="separate"/>
            </w:r>
            <w:r>
              <w:rPr>
                <w:noProof/>
                <w:webHidden/>
              </w:rPr>
              <w:t>17</w:t>
            </w:r>
            <w:r>
              <w:rPr>
                <w:noProof/>
                <w:webHidden/>
              </w:rPr>
              <w:fldChar w:fldCharType="end"/>
            </w:r>
          </w:hyperlink>
        </w:p>
        <w:p w14:paraId="47782AEA" w14:textId="3FDB4339"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24" w:history="1">
            <w:r w:rsidRPr="003E2B65">
              <w:rPr>
                <w:rStyle w:val="Hyperlink"/>
                <w:noProof/>
              </w:rPr>
              <w:t>Final Design and Dataflow</w:t>
            </w:r>
            <w:r>
              <w:rPr>
                <w:noProof/>
                <w:webHidden/>
              </w:rPr>
              <w:tab/>
            </w:r>
            <w:r>
              <w:rPr>
                <w:noProof/>
                <w:webHidden/>
              </w:rPr>
              <w:fldChar w:fldCharType="begin"/>
            </w:r>
            <w:r>
              <w:rPr>
                <w:noProof/>
                <w:webHidden/>
              </w:rPr>
              <w:instrText xml:space="preserve"> PAGEREF _Toc196653124 \h </w:instrText>
            </w:r>
            <w:r>
              <w:rPr>
                <w:noProof/>
                <w:webHidden/>
              </w:rPr>
            </w:r>
            <w:r>
              <w:rPr>
                <w:noProof/>
                <w:webHidden/>
              </w:rPr>
              <w:fldChar w:fldCharType="separate"/>
            </w:r>
            <w:r>
              <w:rPr>
                <w:noProof/>
                <w:webHidden/>
              </w:rPr>
              <w:t>20</w:t>
            </w:r>
            <w:r>
              <w:rPr>
                <w:noProof/>
                <w:webHidden/>
              </w:rPr>
              <w:fldChar w:fldCharType="end"/>
            </w:r>
          </w:hyperlink>
        </w:p>
        <w:p w14:paraId="681323DA" w14:textId="70214A6A"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25" w:history="1">
            <w:r w:rsidRPr="003E2B65">
              <w:rPr>
                <w:rStyle w:val="Hyperlink"/>
                <w:noProof/>
              </w:rPr>
              <w:t>Results</w:t>
            </w:r>
            <w:r>
              <w:rPr>
                <w:noProof/>
                <w:webHidden/>
              </w:rPr>
              <w:tab/>
            </w:r>
            <w:r>
              <w:rPr>
                <w:noProof/>
                <w:webHidden/>
              </w:rPr>
              <w:fldChar w:fldCharType="begin"/>
            </w:r>
            <w:r>
              <w:rPr>
                <w:noProof/>
                <w:webHidden/>
              </w:rPr>
              <w:instrText xml:space="preserve"> PAGEREF _Toc196653125 \h </w:instrText>
            </w:r>
            <w:r>
              <w:rPr>
                <w:noProof/>
                <w:webHidden/>
              </w:rPr>
            </w:r>
            <w:r>
              <w:rPr>
                <w:noProof/>
                <w:webHidden/>
              </w:rPr>
              <w:fldChar w:fldCharType="separate"/>
            </w:r>
            <w:r>
              <w:rPr>
                <w:noProof/>
                <w:webHidden/>
              </w:rPr>
              <w:t>21</w:t>
            </w:r>
            <w:r>
              <w:rPr>
                <w:noProof/>
                <w:webHidden/>
              </w:rPr>
              <w:fldChar w:fldCharType="end"/>
            </w:r>
          </w:hyperlink>
        </w:p>
        <w:p w14:paraId="41536206" w14:textId="3E4AABD6" w:rsidR="00B64E34" w:rsidRDefault="00B64E3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6653126" w:history="1">
            <w:r w:rsidRPr="003E2B65">
              <w:rPr>
                <w:rStyle w:val="Hyperlink"/>
                <w:noProof/>
              </w:rPr>
              <w:t>Analysis</w:t>
            </w:r>
            <w:r>
              <w:rPr>
                <w:noProof/>
                <w:webHidden/>
              </w:rPr>
              <w:tab/>
            </w:r>
            <w:r>
              <w:rPr>
                <w:noProof/>
                <w:webHidden/>
              </w:rPr>
              <w:fldChar w:fldCharType="begin"/>
            </w:r>
            <w:r>
              <w:rPr>
                <w:noProof/>
                <w:webHidden/>
              </w:rPr>
              <w:instrText xml:space="preserve"> PAGEREF _Toc196653126 \h </w:instrText>
            </w:r>
            <w:r>
              <w:rPr>
                <w:noProof/>
                <w:webHidden/>
              </w:rPr>
            </w:r>
            <w:r>
              <w:rPr>
                <w:noProof/>
                <w:webHidden/>
              </w:rPr>
              <w:fldChar w:fldCharType="separate"/>
            </w:r>
            <w:r>
              <w:rPr>
                <w:noProof/>
                <w:webHidden/>
              </w:rPr>
              <w:t>21</w:t>
            </w:r>
            <w:r>
              <w:rPr>
                <w:noProof/>
                <w:webHidden/>
              </w:rPr>
              <w:fldChar w:fldCharType="end"/>
            </w:r>
          </w:hyperlink>
        </w:p>
        <w:p w14:paraId="36E45560" w14:textId="73B06633" w:rsidR="00B64E34" w:rsidRDefault="00B64E3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6653127" w:history="1">
            <w:r w:rsidRPr="003E2B65">
              <w:rPr>
                <w:rStyle w:val="Hyperlink"/>
                <w:noProof/>
              </w:rPr>
              <w:t>Potential impact</w:t>
            </w:r>
            <w:r>
              <w:rPr>
                <w:noProof/>
                <w:webHidden/>
              </w:rPr>
              <w:tab/>
            </w:r>
            <w:r>
              <w:rPr>
                <w:noProof/>
                <w:webHidden/>
              </w:rPr>
              <w:fldChar w:fldCharType="begin"/>
            </w:r>
            <w:r>
              <w:rPr>
                <w:noProof/>
                <w:webHidden/>
              </w:rPr>
              <w:instrText xml:space="preserve"> PAGEREF _Toc196653127 \h </w:instrText>
            </w:r>
            <w:r>
              <w:rPr>
                <w:noProof/>
                <w:webHidden/>
              </w:rPr>
            </w:r>
            <w:r>
              <w:rPr>
                <w:noProof/>
                <w:webHidden/>
              </w:rPr>
              <w:fldChar w:fldCharType="separate"/>
            </w:r>
            <w:r>
              <w:rPr>
                <w:noProof/>
                <w:webHidden/>
              </w:rPr>
              <w:t>22</w:t>
            </w:r>
            <w:r>
              <w:rPr>
                <w:noProof/>
                <w:webHidden/>
              </w:rPr>
              <w:fldChar w:fldCharType="end"/>
            </w:r>
          </w:hyperlink>
        </w:p>
        <w:p w14:paraId="70AC0B81" w14:textId="0DBE0A1B" w:rsidR="00B64E34" w:rsidRDefault="00B64E3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6653128" w:history="1">
            <w:r w:rsidRPr="003E2B65">
              <w:rPr>
                <w:rStyle w:val="Hyperlink"/>
                <w:noProof/>
              </w:rPr>
              <w:t>Ethical Considerations</w:t>
            </w:r>
            <w:r>
              <w:rPr>
                <w:noProof/>
                <w:webHidden/>
              </w:rPr>
              <w:tab/>
            </w:r>
            <w:r>
              <w:rPr>
                <w:noProof/>
                <w:webHidden/>
              </w:rPr>
              <w:fldChar w:fldCharType="begin"/>
            </w:r>
            <w:r>
              <w:rPr>
                <w:noProof/>
                <w:webHidden/>
              </w:rPr>
              <w:instrText xml:space="preserve"> PAGEREF _Toc196653128 \h </w:instrText>
            </w:r>
            <w:r>
              <w:rPr>
                <w:noProof/>
                <w:webHidden/>
              </w:rPr>
            </w:r>
            <w:r>
              <w:rPr>
                <w:noProof/>
                <w:webHidden/>
              </w:rPr>
              <w:fldChar w:fldCharType="separate"/>
            </w:r>
            <w:r>
              <w:rPr>
                <w:noProof/>
                <w:webHidden/>
              </w:rPr>
              <w:t>24</w:t>
            </w:r>
            <w:r>
              <w:rPr>
                <w:noProof/>
                <w:webHidden/>
              </w:rPr>
              <w:fldChar w:fldCharType="end"/>
            </w:r>
          </w:hyperlink>
        </w:p>
        <w:p w14:paraId="13424695" w14:textId="27D74F89" w:rsidR="00B64E34" w:rsidRDefault="00B64E3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6653129" w:history="1">
            <w:r w:rsidRPr="003E2B65">
              <w:rPr>
                <w:rStyle w:val="Hyperlink"/>
                <w:noProof/>
              </w:rPr>
              <w:t>Further Research</w:t>
            </w:r>
            <w:r>
              <w:rPr>
                <w:noProof/>
                <w:webHidden/>
              </w:rPr>
              <w:tab/>
            </w:r>
            <w:r>
              <w:rPr>
                <w:noProof/>
                <w:webHidden/>
              </w:rPr>
              <w:fldChar w:fldCharType="begin"/>
            </w:r>
            <w:r>
              <w:rPr>
                <w:noProof/>
                <w:webHidden/>
              </w:rPr>
              <w:instrText xml:space="preserve"> PAGEREF _Toc196653129 \h </w:instrText>
            </w:r>
            <w:r>
              <w:rPr>
                <w:noProof/>
                <w:webHidden/>
              </w:rPr>
            </w:r>
            <w:r>
              <w:rPr>
                <w:noProof/>
                <w:webHidden/>
              </w:rPr>
              <w:fldChar w:fldCharType="separate"/>
            </w:r>
            <w:r>
              <w:rPr>
                <w:noProof/>
                <w:webHidden/>
              </w:rPr>
              <w:t>25</w:t>
            </w:r>
            <w:r>
              <w:rPr>
                <w:noProof/>
                <w:webHidden/>
              </w:rPr>
              <w:fldChar w:fldCharType="end"/>
            </w:r>
          </w:hyperlink>
        </w:p>
        <w:p w14:paraId="709A7933" w14:textId="574F9CEA" w:rsidR="00B64E34" w:rsidRDefault="00B64E3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6653130" w:history="1">
            <w:r w:rsidRPr="003E2B65">
              <w:rPr>
                <w:rStyle w:val="Hyperlink"/>
                <w:noProof/>
              </w:rPr>
              <w:t>Conclusion</w:t>
            </w:r>
            <w:r>
              <w:rPr>
                <w:noProof/>
                <w:webHidden/>
              </w:rPr>
              <w:tab/>
            </w:r>
            <w:r>
              <w:rPr>
                <w:noProof/>
                <w:webHidden/>
              </w:rPr>
              <w:fldChar w:fldCharType="begin"/>
            </w:r>
            <w:r>
              <w:rPr>
                <w:noProof/>
                <w:webHidden/>
              </w:rPr>
              <w:instrText xml:space="preserve"> PAGEREF _Toc196653130 \h </w:instrText>
            </w:r>
            <w:r>
              <w:rPr>
                <w:noProof/>
                <w:webHidden/>
              </w:rPr>
            </w:r>
            <w:r>
              <w:rPr>
                <w:noProof/>
                <w:webHidden/>
              </w:rPr>
              <w:fldChar w:fldCharType="separate"/>
            </w:r>
            <w:r>
              <w:rPr>
                <w:noProof/>
                <w:webHidden/>
              </w:rPr>
              <w:t>25</w:t>
            </w:r>
            <w:r>
              <w:rPr>
                <w:noProof/>
                <w:webHidden/>
              </w:rPr>
              <w:fldChar w:fldCharType="end"/>
            </w:r>
          </w:hyperlink>
        </w:p>
        <w:p w14:paraId="712886C5" w14:textId="40A83107" w:rsidR="00B64E34" w:rsidRDefault="00B64E3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6653131" w:history="1">
            <w:r w:rsidRPr="003E2B65">
              <w:rPr>
                <w:rStyle w:val="Hyperlink"/>
                <w:noProof/>
              </w:rPr>
              <w:t>Appendix</w:t>
            </w:r>
            <w:r>
              <w:rPr>
                <w:noProof/>
                <w:webHidden/>
              </w:rPr>
              <w:tab/>
            </w:r>
            <w:r>
              <w:rPr>
                <w:noProof/>
                <w:webHidden/>
              </w:rPr>
              <w:fldChar w:fldCharType="begin"/>
            </w:r>
            <w:r>
              <w:rPr>
                <w:noProof/>
                <w:webHidden/>
              </w:rPr>
              <w:instrText xml:space="preserve"> PAGEREF _Toc196653131 \h </w:instrText>
            </w:r>
            <w:r>
              <w:rPr>
                <w:noProof/>
                <w:webHidden/>
              </w:rPr>
            </w:r>
            <w:r>
              <w:rPr>
                <w:noProof/>
                <w:webHidden/>
              </w:rPr>
              <w:fldChar w:fldCharType="separate"/>
            </w:r>
            <w:r>
              <w:rPr>
                <w:noProof/>
                <w:webHidden/>
              </w:rPr>
              <w:t>26</w:t>
            </w:r>
            <w:r>
              <w:rPr>
                <w:noProof/>
                <w:webHidden/>
              </w:rPr>
              <w:fldChar w:fldCharType="end"/>
            </w:r>
          </w:hyperlink>
        </w:p>
        <w:p w14:paraId="3AC72D7A" w14:textId="1EAB0B9B" w:rsidR="00B64E34" w:rsidRDefault="00B64E3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6653132" w:history="1">
            <w:r w:rsidRPr="003E2B65">
              <w:rPr>
                <w:rStyle w:val="Hyperlink"/>
                <w:noProof/>
              </w:rPr>
              <w:t>References</w:t>
            </w:r>
            <w:r>
              <w:rPr>
                <w:noProof/>
                <w:webHidden/>
              </w:rPr>
              <w:tab/>
            </w:r>
            <w:r>
              <w:rPr>
                <w:noProof/>
                <w:webHidden/>
              </w:rPr>
              <w:fldChar w:fldCharType="begin"/>
            </w:r>
            <w:r>
              <w:rPr>
                <w:noProof/>
                <w:webHidden/>
              </w:rPr>
              <w:instrText xml:space="preserve"> PAGEREF _Toc196653132 \h </w:instrText>
            </w:r>
            <w:r>
              <w:rPr>
                <w:noProof/>
                <w:webHidden/>
              </w:rPr>
            </w:r>
            <w:r>
              <w:rPr>
                <w:noProof/>
                <w:webHidden/>
              </w:rPr>
              <w:fldChar w:fldCharType="separate"/>
            </w:r>
            <w:r>
              <w:rPr>
                <w:noProof/>
                <w:webHidden/>
              </w:rPr>
              <w:t>26</w:t>
            </w:r>
            <w:r>
              <w:rPr>
                <w:noProof/>
                <w:webHidden/>
              </w:rPr>
              <w:fldChar w:fldCharType="end"/>
            </w:r>
          </w:hyperlink>
        </w:p>
        <w:p w14:paraId="4A549277" w14:textId="0628692E" w:rsidR="00E31C37" w:rsidRPr="00BF235F" w:rsidRDefault="00407B89" w:rsidP="00E31C37">
          <w:pPr>
            <w:rPr>
              <w:b/>
              <w:bCs/>
              <w:noProof/>
            </w:rPr>
          </w:pPr>
          <w:r>
            <w:rPr>
              <w:b/>
              <w:bCs/>
              <w:noProof/>
            </w:rPr>
            <w:fldChar w:fldCharType="end"/>
          </w:r>
        </w:p>
      </w:sdtContent>
    </w:sdt>
    <w:p w14:paraId="2F955218" w14:textId="77777777" w:rsidR="00E31C37" w:rsidRDefault="00E31C37" w:rsidP="00E31C37"/>
    <w:p w14:paraId="5B80CA8F" w14:textId="77777777" w:rsidR="00E31C37" w:rsidRPr="00E31C37" w:rsidRDefault="00E31C37" w:rsidP="00E31C37"/>
    <w:p w14:paraId="3C972C6D" w14:textId="08D5121C" w:rsidR="00407B89" w:rsidRDefault="003D117B" w:rsidP="00407B89">
      <w:pPr>
        <w:pStyle w:val="Heading1"/>
      </w:pPr>
      <w:bookmarkStart w:id="1" w:name="_Toc196653101"/>
      <w:r>
        <w:lastRenderedPageBreak/>
        <w:t>Abstract</w:t>
      </w:r>
      <w:bookmarkEnd w:id="1"/>
    </w:p>
    <w:p w14:paraId="47ACD462" w14:textId="6E181911" w:rsidR="00C85875" w:rsidRDefault="00E339DC" w:rsidP="00407B89">
      <w:r>
        <w:t>The report endeavours to investigate the viability of a</w:t>
      </w:r>
      <w:r w:rsidR="00487496">
        <w:t>ugmenting</w:t>
      </w:r>
      <w:r>
        <w:t xml:space="preserve"> preexisting and future wireless telecommunications processes with reinforcement learning</w:t>
      </w:r>
      <w:r w:rsidR="005F1549">
        <w:t xml:space="preserve"> and artificial intelligence</w:t>
      </w:r>
      <w:r>
        <w:t xml:space="preserve"> techniques</w:t>
      </w:r>
      <w:r w:rsidR="00487496">
        <w:t xml:space="preserve"> to better optimize power utilisation</w:t>
      </w:r>
      <w:r>
        <w:t xml:space="preserve">. The chosen technique shall be selected, developed and utilized in as effective a manor as is possible to demonstrate feasibility as well as </w:t>
      </w:r>
      <w:r w:rsidR="007E12D4">
        <w:t>showcasing</w:t>
      </w:r>
      <w:r>
        <w:t xml:space="preserve"> a sound mathematical operating principle.</w:t>
      </w:r>
    </w:p>
    <w:p w14:paraId="7609B9C0" w14:textId="338E6A00" w:rsidR="00F92385" w:rsidRDefault="00F92385" w:rsidP="00407B89">
      <w:r>
        <w:t xml:space="preserve">This mathematical principle shall then be explored in the context of a novel parameter used to clarify the similarity of simulated readings to actual readings </w:t>
      </w:r>
      <w:proofErr w:type="gramStart"/>
      <w:r>
        <w:t>as a means to</w:t>
      </w:r>
      <w:proofErr w:type="gramEnd"/>
      <w:r>
        <w:t xml:space="preserve"> validate the training process evaluating successfully. Then finally concluding in a summary of successes and potential ethical ramifications of implementation where they arise.</w:t>
      </w:r>
    </w:p>
    <w:p w14:paraId="42BBD99B" w14:textId="77777777" w:rsidR="003D117B" w:rsidRDefault="003D117B" w:rsidP="00407B89"/>
    <w:p w14:paraId="78E6C50B" w14:textId="3B57A935" w:rsidR="003D117B" w:rsidRDefault="003D117B" w:rsidP="003D117B">
      <w:pPr>
        <w:pStyle w:val="Heading1"/>
      </w:pPr>
      <w:bookmarkStart w:id="2" w:name="_Toc196653102"/>
      <w:r>
        <w:t>Introduction</w:t>
      </w:r>
      <w:bookmarkEnd w:id="2"/>
    </w:p>
    <w:p w14:paraId="464D78C8" w14:textId="6D2626BC" w:rsidR="003D117B" w:rsidRDefault="003D117B" w:rsidP="003D117B">
      <w:r>
        <w:t>As modern technical capabilities are expanded upon by the mobile telecommunications industry, a vast complexity hitherto unseen in radio spectrum management is emerging, where once long wave communications dominated environments</w:t>
      </w:r>
      <w:r w:rsidR="00787BBF">
        <w:t xml:space="preserve"> urban and rural, a shift towards highly managed and distributed information broadcast can be observed in most modern handsets</w:t>
      </w:r>
      <w:sdt>
        <w:sdtPr>
          <w:rPr>
            <w:color w:val="000000"/>
          </w:rPr>
          <w:tag w:val="MENDELEY_CITATION_v3_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"/>
          <w:id w:val="-762068073"/>
          <w:placeholder>
            <w:docPart w:val="DefaultPlaceholder_-1854013440"/>
          </w:placeholder>
        </w:sdtPr>
        <w:sdtEndPr/>
        <w:sdtContent>
          <w:r w:rsidR="005761D7" w:rsidRPr="005761D7">
            <w:rPr>
              <w:color w:val="000000"/>
            </w:rPr>
            <w:t>[1]</w:t>
          </w:r>
        </w:sdtContent>
      </w:sdt>
      <w:r w:rsidR="00CB005A">
        <w:t>. This approach, while undeniably increasing the data throughput for a higher demand</w:t>
      </w:r>
      <w:r w:rsidR="007E12D4">
        <w:t xml:space="preserve"> client base within the</w:t>
      </w:r>
      <w:r w:rsidR="00CB005A">
        <w:t xml:space="preserve"> age of </w:t>
      </w:r>
      <w:r w:rsidR="007E12D4">
        <w:t xml:space="preserve">the </w:t>
      </w:r>
      <w:r w:rsidR="00CB005A">
        <w:t>internet, also increases power consumption sizably</w:t>
      </w:r>
      <w:r w:rsidR="004976AC">
        <w:t xml:space="preserve"> at the tower level</w:t>
      </w:r>
      <w:r w:rsidR="007E12D4">
        <w:t>.</w:t>
      </w:r>
      <w:r w:rsidR="004976AC">
        <w:t xml:space="preserve"> </w:t>
      </w:r>
      <w:r w:rsidR="007E12D4">
        <w:t>This</w:t>
      </w:r>
      <w:r w:rsidR="004976AC">
        <w:t xml:space="preserve"> power consumption will only increase as complexity </w:t>
      </w:r>
      <w:r w:rsidR="007E12D4">
        <w:t>increases</w:t>
      </w:r>
      <w:r w:rsidR="004976AC">
        <w:t xml:space="preserve"> and appetite for data amongst the populace </w:t>
      </w:r>
      <w:r w:rsidR="007E12D4">
        <w:t>climbs</w:t>
      </w:r>
      <w:r w:rsidR="004976AC">
        <w:t>, as it has done exponentially in the last few decade</w:t>
      </w:r>
      <w:r w:rsidR="00D86B75">
        <w:t>s, particularly for mobile solutions</w:t>
      </w:r>
      <w:sdt>
        <w:sdtPr>
          <w:rPr>
            <w:color w:val="000000"/>
          </w:rPr>
          <w:tag w:val="MENDELEY_CITATION_v3_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"/>
          <w:id w:val="-922716603"/>
          <w:placeholder>
            <w:docPart w:val="DefaultPlaceholder_-1854013440"/>
          </w:placeholder>
        </w:sdtPr>
        <w:sdtEndPr/>
        <w:sdtContent>
          <w:r w:rsidR="005761D7" w:rsidRPr="005761D7">
            <w:rPr>
              <w:color w:val="000000"/>
            </w:rPr>
            <w:t>[2]</w:t>
          </w:r>
        </w:sdtContent>
      </w:sdt>
      <w:r w:rsidR="005E3D95">
        <w:t>.</w:t>
      </w:r>
      <w:r w:rsidR="000F4A67">
        <w:t xml:space="preserve"> </w:t>
      </w:r>
      <w:r w:rsidR="007E12D4">
        <w:t>To meet these higher expectations, each subsequent generation of telecommunications protocol has increased aggregate power usage, despite also increasing efficiency per bit transmitted</w:t>
      </w:r>
      <w:sdt>
        <w:sdtPr>
          <w:rPr>
            <w:color w:val="000000"/>
          </w:rPr>
          <w:tag w:val="MENDELEY_CITATION_v3_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"/>
          <w:id w:val="66617783"/>
          <w:placeholder>
            <w:docPart w:val="DefaultPlaceholder_-1854013440"/>
          </w:placeholder>
        </w:sdtPr>
        <w:sdtEndPr/>
        <w:sdtContent>
          <w:r w:rsidR="005761D7" w:rsidRPr="005761D7">
            <w:rPr>
              <w:color w:val="000000"/>
            </w:rPr>
            <w:t>[3]</w:t>
          </w:r>
        </w:sdtContent>
      </w:sdt>
      <w:r w:rsidR="00107026">
        <w:t>.</w:t>
      </w:r>
    </w:p>
    <w:p w14:paraId="251F7789" w14:textId="77777777" w:rsidR="003D117B" w:rsidRPr="00407B89" w:rsidRDefault="003D117B" w:rsidP="003D117B"/>
    <w:p w14:paraId="44F8EB27" w14:textId="7176B993" w:rsidR="006B7BCE" w:rsidRDefault="005E3D95" w:rsidP="003D117B">
      <w:r>
        <w:t>This investigation seeks to outline the potential use-case for Artificial Intelligence</w:t>
      </w:r>
      <w:r w:rsidR="00B1065B">
        <w:t xml:space="preserve"> </w:t>
      </w:r>
      <w:r>
        <w:t>(AI) in developing a robust system for radio frequency management at the tower level, through decision making at a pace and scale that would allow towers to avoid destructive interaction and better direct power into unused areas of the allocated spectrum</w:t>
      </w:r>
      <w:sdt>
        <w:sdtPr>
          <w:rPr>
            <w:color w:val="000000"/>
          </w:rPr>
          <w:tag w:val="MENDELEY_CITATION_v3_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"/>
          <w:id w:val="-113211732"/>
          <w:placeholder>
            <w:docPart w:val="DefaultPlaceholder_-1854013440"/>
          </w:placeholder>
        </w:sdtPr>
        <w:sdtEndPr/>
        <w:sdtContent>
          <w:r w:rsidR="005761D7" w:rsidRPr="005761D7">
            <w:rPr>
              <w:color w:val="000000"/>
            </w:rPr>
            <w:t>[4]</w:t>
          </w:r>
        </w:sdtContent>
      </w:sdt>
      <w:r>
        <w:t>, thus reducing the power consumption of broadcasts when attempting to achieve an optimal level of data throughput</w:t>
      </w:r>
      <w:r w:rsidR="00A93299">
        <w:t>. The main approach that this report seeks to investigate is the potential application of an emerging concept within AI known as Deep Learning</w:t>
      </w:r>
      <w:r w:rsidR="00B1065B">
        <w:t xml:space="preserve"> </w:t>
      </w:r>
      <w:r w:rsidR="00A93299">
        <w:t>(DL)</w:t>
      </w:r>
      <w:sdt>
        <w:sdtPr>
          <w:rPr>
            <w:color w:val="000000"/>
          </w:rPr>
          <w:tag w:val="MENDELEY_CITATION_v3_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"/>
          <w:id w:val="-640887453"/>
          <w:placeholder>
            <w:docPart w:val="DefaultPlaceholder_-1854013440"/>
          </w:placeholder>
        </w:sdtPr>
        <w:sdtEndPr/>
        <w:sdtContent>
          <w:r w:rsidR="005761D7" w:rsidRPr="005761D7">
            <w:rPr>
              <w:color w:val="000000"/>
            </w:rPr>
            <w:t>[5]</w:t>
          </w:r>
        </w:sdtContent>
      </w:sdt>
      <w:r w:rsidR="00442AC8">
        <w:t>. Through the application of modern deep learning techniques,</w:t>
      </w:r>
      <w:r w:rsidR="005F589E">
        <w:t xml:space="preserve"> it is hoped that its feasibility could be well founded </w:t>
      </w:r>
      <w:r w:rsidR="005D23AD">
        <w:t xml:space="preserve">and demonstrated, while also helping to reduce the ecological footprint resulting from tower power usage </w:t>
      </w:r>
      <w:r w:rsidR="00B77267">
        <w:t>as well as investigating the ethical implications of including AI in decision processes for telecommunications</w:t>
      </w:r>
      <w:r w:rsidR="004F64E9">
        <w:t xml:space="preserve"> for critical infrastructure such as telecommunications.</w:t>
      </w:r>
    </w:p>
    <w:p w14:paraId="11ACA070" w14:textId="77777777" w:rsidR="006B7BCE" w:rsidRDefault="006B7BCE" w:rsidP="003D117B"/>
    <w:p w14:paraId="0625DC97" w14:textId="027168A1" w:rsidR="006B7BCE" w:rsidRDefault="00EF557A" w:rsidP="003D117B">
      <w:r>
        <w:t xml:space="preserve">Through thorough statistical analysis </w:t>
      </w:r>
      <w:r w:rsidR="00D33458">
        <w:t xml:space="preserve">of the effectiveness of relevant algorithms it will be possible to </w:t>
      </w:r>
      <w:proofErr w:type="spellStart"/>
      <w:r w:rsidR="00D33458">
        <w:t>deign</w:t>
      </w:r>
      <w:proofErr w:type="spellEnd"/>
      <w:r w:rsidR="00D33458">
        <w:t xml:space="preserve"> which of </w:t>
      </w:r>
      <w:r w:rsidR="00CE376F">
        <w:t>these systems</w:t>
      </w:r>
      <w:r w:rsidR="00D33458">
        <w:t xml:space="preserve"> would be best suited to management of telecommunications </w:t>
      </w:r>
      <w:r w:rsidR="004362EC">
        <w:t xml:space="preserve">traffic as well as which could best be applied </w:t>
      </w:r>
      <w:r w:rsidR="00CE376F">
        <w:t xml:space="preserve">to the broadcasting element of possible implementation. </w:t>
      </w:r>
    </w:p>
    <w:p w14:paraId="78987B7A" w14:textId="1E3B78A2" w:rsidR="00CE376F" w:rsidRDefault="00CE376F" w:rsidP="003D117B"/>
    <w:p w14:paraId="22604182" w14:textId="360714DC" w:rsidR="00CE376F" w:rsidRDefault="00CE376F" w:rsidP="003D117B">
      <w:r>
        <w:t>While tower implementation will be the primary consideration for implementation regarding hypothetical deployment, demonstration will be considered under implementation on a software defined radio (SDR)</w:t>
      </w:r>
      <w:r w:rsidR="005D03AC">
        <w:t xml:space="preserve"> due to the greater ease of conducting feasibility studies </w:t>
      </w:r>
      <w:proofErr w:type="gramStart"/>
      <w:r w:rsidR="005D03AC">
        <w:t xml:space="preserve">upon </w:t>
      </w:r>
      <w:r w:rsidR="002C565E">
        <w:t xml:space="preserve"> </w:t>
      </w:r>
      <w:r w:rsidR="005D03AC">
        <w:t>these</w:t>
      </w:r>
      <w:proofErr w:type="gramEnd"/>
      <w:r w:rsidR="005D03AC">
        <w:t xml:space="preserve"> smaller and much more accessible bits of kit, equally </w:t>
      </w:r>
      <w:r w:rsidR="00831D2C">
        <w:t>this would cause</w:t>
      </w:r>
      <w:r w:rsidR="005D03AC">
        <w:t xml:space="preserve"> a reduced impact on telecommunications </w:t>
      </w:r>
      <w:r w:rsidR="00075B4F">
        <w:t>activity</w:t>
      </w:r>
      <w:r w:rsidR="00B249A0">
        <w:t xml:space="preserve"> </w:t>
      </w:r>
      <w:r w:rsidR="00831D2C">
        <w:t>if</w:t>
      </w:r>
      <w:r w:rsidR="00B249A0">
        <w:t xml:space="preserve"> physical measurements w</w:t>
      </w:r>
      <w:r w:rsidR="00831D2C">
        <w:t>ere to</w:t>
      </w:r>
      <w:r w:rsidR="00AF4191">
        <w:t xml:space="preserve"> </w:t>
      </w:r>
      <w:r w:rsidR="00B249A0">
        <w:t>be carried out</w:t>
      </w:r>
      <w:r w:rsidR="006B49EB">
        <w:t>.</w:t>
      </w:r>
    </w:p>
    <w:p w14:paraId="78FD51C2" w14:textId="77777777" w:rsidR="003D117B" w:rsidRDefault="003D117B" w:rsidP="00407B89"/>
    <w:p w14:paraId="2916D938" w14:textId="77777777" w:rsidR="00C623E5" w:rsidRDefault="00C623E5" w:rsidP="00C623E5">
      <w:pPr>
        <w:pStyle w:val="Heading1"/>
      </w:pPr>
      <w:bookmarkStart w:id="3" w:name="_Toc196653103"/>
      <w:r>
        <w:lastRenderedPageBreak/>
        <w:t>Literature</w:t>
      </w:r>
      <w:bookmarkEnd w:id="3"/>
    </w:p>
    <w:p w14:paraId="1E562414" w14:textId="1D8F6BB0" w:rsidR="00C623E5" w:rsidRDefault="005A4D61" w:rsidP="00C623E5">
      <w:r>
        <w:t xml:space="preserve">Literature across the fields relevant to this are vast and expansive. While each field has its own limitations </w:t>
      </w:r>
      <w:r w:rsidR="00C970C5">
        <w:t>as to why research is not universally prevalent, such as deep Q learning being restricted to within the last decade</w:t>
      </w:r>
      <w:r w:rsidR="00BC21A1">
        <w:t>.</w:t>
      </w:r>
      <w:r w:rsidR="00C970C5">
        <w:t xml:space="preserve"> Q learning on its own is a</w:t>
      </w:r>
      <w:r w:rsidR="00BC21A1">
        <w:t>n area of investigation</w:t>
      </w:r>
      <w:r w:rsidR="00C970C5">
        <w:t xml:space="preserve"> that </w:t>
      </w:r>
      <w:r w:rsidR="004879A4">
        <w:t xml:space="preserve">was initially </w:t>
      </w:r>
      <w:r w:rsidR="00C970C5">
        <w:t>defined within mathematics around the 1990s</w:t>
      </w:r>
      <w:sdt>
        <w:sdtPr>
          <w:rPr>
            <w:color w:val="000000"/>
          </w:rPr>
          <w:tag w:val="MENDELEY_CITATION_v3_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"/>
          <w:id w:val="-490400299"/>
          <w:placeholder>
            <w:docPart w:val="DefaultPlaceholder_-1854013440"/>
          </w:placeholder>
        </w:sdtPr>
        <w:sdtEndPr/>
        <w:sdtContent>
          <w:r w:rsidR="005761D7" w:rsidRPr="005761D7">
            <w:rPr>
              <w:color w:val="000000"/>
            </w:rPr>
            <w:t>[6]</w:t>
          </w:r>
        </w:sdtContent>
      </w:sdt>
      <w:r w:rsidR="000B2E9F">
        <w:t>. This novelty is nothing unexpected within the field of AI, as new techniques are developed constantly</w:t>
      </w:r>
      <w:sdt>
        <w:sdtPr>
          <w:rPr>
            <w:color w:val="000000"/>
          </w:rPr>
          <w:tag w:val="MENDELEY_CITATION_v3_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"/>
          <w:id w:val="1265347889"/>
          <w:placeholder>
            <w:docPart w:val="DefaultPlaceholder_-1854013440"/>
          </w:placeholder>
        </w:sdtPr>
        <w:sdtEndPr/>
        <w:sdtContent>
          <w:r w:rsidR="005761D7" w:rsidRPr="005761D7">
            <w:rPr>
              <w:color w:val="000000"/>
            </w:rPr>
            <w:t>[7]</w:t>
          </w:r>
        </w:sdtContent>
      </w:sdt>
      <w:r w:rsidR="000B2E9F">
        <w:t xml:space="preserve">, it does, however, limit the effective examples </w:t>
      </w:r>
      <w:r w:rsidR="004977D5">
        <w:t xml:space="preserve">employed on physical hardware in lots of cases as production cycles and proof of concept </w:t>
      </w:r>
      <w:r w:rsidR="00D830B7">
        <w:t xml:space="preserve">are only just </w:t>
      </w:r>
      <w:r w:rsidR="00C14288">
        <w:t>concluding initial phases</w:t>
      </w:r>
      <w:r w:rsidR="00D830B7">
        <w:t xml:space="preserve"> on lots of these systems, if in development at all</w:t>
      </w:r>
      <w:sdt>
        <w:sdtPr>
          <w:rPr>
            <w:color w:val="000000"/>
          </w:rPr>
          <w:tag w:val="MENDELEY_CITATION_v3_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"/>
          <w:id w:val="1337737694"/>
          <w:placeholder>
            <w:docPart w:val="DefaultPlaceholder_-1854013440"/>
          </w:placeholder>
        </w:sdtPr>
        <w:sdtEndPr/>
        <w:sdtContent>
          <w:r w:rsidR="005761D7" w:rsidRPr="005761D7">
            <w:rPr>
              <w:color w:val="000000"/>
            </w:rPr>
            <w:t>[8]</w:t>
          </w:r>
        </w:sdtContent>
      </w:sdt>
      <w:r w:rsidR="00D830B7">
        <w:t>.</w:t>
      </w:r>
    </w:p>
    <w:p w14:paraId="32A4F952" w14:textId="77777777" w:rsidR="00C623E5" w:rsidRDefault="00C623E5" w:rsidP="00C623E5"/>
    <w:p w14:paraId="77B9BC99" w14:textId="307655FF" w:rsidR="00166699" w:rsidRDefault="00166699" w:rsidP="00C623E5">
      <w:r>
        <w:t xml:space="preserve">The Literature can largely be separated into three categories for ease of comprehension, these being the Algorithmic, </w:t>
      </w:r>
      <w:r w:rsidR="00A22DD7">
        <w:t>Technical and Physical</w:t>
      </w:r>
      <w:r w:rsidR="002A188F">
        <w:t xml:space="preserve">. Each of these representing the developments of relevant AI algorithms, specifications and observations from the radiofrequency </w:t>
      </w:r>
      <w:r w:rsidR="00A14AD8">
        <w:t>field and physical implementations of power management algorithms</w:t>
      </w:r>
      <w:r w:rsidR="005224B1">
        <w:t xml:space="preserve"> respectively</w:t>
      </w:r>
      <w:r w:rsidR="00196DB1">
        <w:t>.</w:t>
      </w:r>
    </w:p>
    <w:p w14:paraId="69B2E71C" w14:textId="77777777" w:rsidR="00C623E5" w:rsidRDefault="00C623E5" w:rsidP="00C623E5">
      <w:pPr>
        <w:pStyle w:val="Heading2"/>
      </w:pPr>
      <w:bookmarkStart w:id="4" w:name="_Toc196653104"/>
      <w:r>
        <w:t>Algorithmic</w:t>
      </w:r>
      <w:bookmarkEnd w:id="4"/>
    </w:p>
    <w:p w14:paraId="0F5900D4" w14:textId="7980B9C4" w:rsidR="00C623E5" w:rsidRDefault="00847FDC" w:rsidP="00C623E5">
      <w:r>
        <w:t xml:space="preserve">Literature relating to the algorithm development side </w:t>
      </w:r>
      <w:r w:rsidR="00B50555">
        <w:t xml:space="preserve">is </w:t>
      </w:r>
      <w:r w:rsidR="00D9564C">
        <w:t>exceedingly</w:t>
      </w:r>
      <w:r>
        <w:t xml:space="preserve"> modern</w:t>
      </w:r>
      <w:r w:rsidR="00A25128">
        <w:t>, the development of algorithms is a constantly emerging field and requires constant observation, whether it be in relation to new developments in optimisation, targeting or architecture</w:t>
      </w:r>
      <w:r w:rsidR="00201351">
        <w:t>, it is an almost perpetually evolving area.</w:t>
      </w:r>
      <w:r w:rsidR="00B801C4">
        <w:t xml:space="preserve"> The following works are some of the most insightful for applications within cellular and telecommunications networks.</w:t>
      </w:r>
    </w:p>
    <w:p w14:paraId="64818ED1" w14:textId="50989C42" w:rsidR="00C623E5" w:rsidRDefault="00C623E5" w:rsidP="00C623E5">
      <w:pPr>
        <w:pStyle w:val="ListParagraph"/>
        <w:numPr>
          <w:ilvl w:val="0"/>
          <w:numId w:val="1"/>
        </w:numPr>
      </w:pPr>
      <w:r w:rsidRPr="001C034C">
        <w:t>A machine learning framework for predicting downlink throughput in 4G-LTE/5G cellular networks</w:t>
      </w:r>
      <w:r>
        <w:t xml:space="preserve">. Useful for its Deep Learning (DL) implementation and machine learning techniques. </w:t>
      </w:r>
      <w:sdt>
        <w:sdtPr>
          <w:rPr>
            <w:color w:val="000000"/>
          </w:rPr>
          <w:tag w:val="MENDELEY_CITATION_v3_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"/>
          <w:id w:val="-979766095"/>
          <w:placeholder>
            <w:docPart w:val="DefaultPlaceholder_-1854013440"/>
          </w:placeholder>
        </w:sdtPr>
        <w:sdtEndPr/>
        <w:sdtContent>
          <w:r w:rsidR="005761D7" w:rsidRPr="005761D7">
            <w:rPr>
              <w:color w:val="000000"/>
            </w:rPr>
            <w:t>[9]</w:t>
          </w:r>
        </w:sdtContent>
      </w:sdt>
    </w:p>
    <w:p w14:paraId="5950E4E8" w14:textId="21893448" w:rsidR="00C623E5" w:rsidRDefault="00C623E5" w:rsidP="00C623E5">
      <w:pPr>
        <w:pStyle w:val="ListParagraph"/>
        <w:numPr>
          <w:ilvl w:val="0"/>
          <w:numId w:val="1"/>
        </w:numPr>
      </w:pPr>
      <w:r w:rsidRPr="00CE3FC1">
        <w:t>Deep Reinforcement Learning for Downlink Power Control in Dense 5G Networks</w:t>
      </w:r>
      <w:r>
        <w:t>. Useful due to the application given to a Deep Q-Network (DQN) and Rainbow DQN, reward metrics and requirements similarity</w:t>
      </w:r>
      <w:r w:rsidR="00D43B51">
        <w:t xml:space="preserve">. </w:t>
      </w:r>
      <w:sdt>
        <w:sdtPr>
          <w:rPr>
            <w:color w:val="000000"/>
          </w:rPr>
          <w:tag w:val="MENDELEY_CITATION_v3_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"/>
          <w:id w:val="-821581865"/>
          <w:placeholder>
            <w:docPart w:val="DefaultPlaceholder_-1854013440"/>
          </w:placeholder>
        </w:sdtPr>
        <w:sdtEndPr/>
        <w:sdtContent>
          <w:r w:rsidR="005761D7" w:rsidRPr="005761D7">
            <w:rPr>
              <w:color w:val="000000"/>
            </w:rPr>
            <w:t>[10]</w:t>
          </w:r>
        </w:sdtContent>
      </w:sdt>
    </w:p>
    <w:p w14:paraId="0F6A7139" w14:textId="45F9DB3C" w:rsidR="00C623E5" w:rsidRPr="008B6236" w:rsidRDefault="00C623E5" w:rsidP="00C623E5">
      <w:pPr>
        <w:pStyle w:val="ListParagraph"/>
        <w:numPr>
          <w:ilvl w:val="0"/>
          <w:numId w:val="1"/>
        </w:numPr>
      </w:pPr>
      <w:r w:rsidRPr="00BA3824">
        <w:t>A Deep Q-Learning Method for Downlink Power Allocation in Multi-Cell Networks</w:t>
      </w:r>
      <w:r>
        <w:t xml:space="preserve">. Useful because of the benchmarking system used and hidden layer architecture which closely resembles earlier research conducted in house. </w:t>
      </w:r>
      <w:sdt>
        <w:sdtPr>
          <w:rPr>
            <w:color w:val="000000"/>
          </w:rPr>
          <w:tag w:val="MENDELEY_CITATION_v3_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"/>
          <w:id w:val="1787468599"/>
          <w:placeholder>
            <w:docPart w:val="DefaultPlaceholder_-1854013440"/>
          </w:placeholder>
        </w:sdtPr>
        <w:sdtEndPr/>
        <w:sdtContent>
          <w:r w:rsidR="005761D7" w:rsidRPr="005761D7">
            <w:rPr>
              <w:color w:val="000000"/>
            </w:rPr>
            <w:t>[11]</w:t>
          </w:r>
        </w:sdtContent>
      </w:sdt>
    </w:p>
    <w:p w14:paraId="1B25DB54" w14:textId="233D1201" w:rsidR="008B6236" w:rsidRDefault="008B6236" w:rsidP="00C623E5">
      <w:pPr>
        <w:pStyle w:val="ListParagraph"/>
        <w:numPr>
          <w:ilvl w:val="0"/>
          <w:numId w:val="1"/>
        </w:numPr>
      </w:pPr>
      <w:r w:rsidRPr="008B6236">
        <w:t>Deep Q Network (DQN), Double DQN, and Dueling DQN: A Step Towards General Artificial Intelligence</w:t>
      </w:r>
      <w:r>
        <w:t xml:space="preserve">. An interesting </w:t>
      </w:r>
      <w:r w:rsidR="00033148">
        <w:t xml:space="preserve">insight into the development and learning patterns of a DQN network, as well as similar permutations and their benefits </w:t>
      </w:r>
      <w:sdt>
        <w:sdtPr>
          <w:rPr>
            <w:color w:val="000000"/>
          </w:rPr>
          <w:tag w:val="MENDELEY_CITATION_v3_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"/>
          <w:id w:val="-1861271732"/>
          <w:placeholder>
            <w:docPart w:val="DefaultPlaceholder_-1854013440"/>
          </w:placeholder>
        </w:sdtPr>
        <w:sdtEndPr/>
        <w:sdtContent>
          <w:r w:rsidR="005761D7" w:rsidRPr="005761D7">
            <w:rPr>
              <w:color w:val="000000"/>
            </w:rPr>
            <w:t>[12]</w:t>
          </w:r>
        </w:sdtContent>
      </w:sdt>
    </w:p>
    <w:p w14:paraId="517A268A" w14:textId="3CF4C36F" w:rsidR="00173F14" w:rsidRDefault="00173F14" w:rsidP="00C623E5">
      <w:pPr>
        <w:pStyle w:val="ListParagraph"/>
        <w:numPr>
          <w:ilvl w:val="0"/>
          <w:numId w:val="1"/>
        </w:numPr>
      </w:pPr>
      <w:r w:rsidRPr="00173F14">
        <w:t>Deep Q-network Based Reinforcement Learning for Distributed Dynamic Spectrum Access</w:t>
      </w:r>
      <w:r>
        <w:t>. An insightful look into optimising training with Deep Reinforcement Learning</w:t>
      </w:r>
      <w:r w:rsidR="00A945B9">
        <w:t>, particularly regarding spectrum identification</w:t>
      </w:r>
      <w:r w:rsidR="00DF4DD6">
        <w:t xml:space="preserve"> </w:t>
      </w:r>
      <w:sdt>
        <w:sdtPr>
          <w:rPr>
            <w:color w:val="000000"/>
          </w:rPr>
          <w:tag w:val="MENDELEY_CITATION_v3_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"/>
          <w:id w:val="-1601555636"/>
          <w:placeholder>
            <w:docPart w:val="DefaultPlaceholder_-1854013440"/>
          </w:placeholder>
        </w:sdtPr>
        <w:sdtEndPr/>
        <w:sdtContent>
          <w:r w:rsidR="005761D7" w:rsidRPr="005761D7">
            <w:rPr>
              <w:color w:val="000000"/>
            </w:rPr>
            <w:t>[13]</w:t>
          </w:r>
        </w:sdtContent>
      </w:sdt>
    </w:p>
    <w:p w14:paraId="0FA2FF52" w14:textId="05FCCE2F" w:rsidR="007F489A" w:rsidRPr="001C034C" w:rsidRDefault="007F489A" w:rsidP="00C623E5">
      <w:pPr>
        <w:pStyle w:val="ListParagraph"/>
        <w:numPr>
          <w:ilvl w:val="0"/>
          <w:numId w:val="1"/>
        </w:numPr>
      </w:pPr>
      <w:r w:rsidRPr="007F489A">
        <w:t>A Systematic Study of Deep Q-Networks and Its Variations</w:t>
      </w:r>
      <w:r>
        <w:t xml:space="preserve">. </w:t>
      </w:r>
      <w:r w:rsidR="00CB0FAE">
        <w:t>A</w:t>
      </w:r>
      <w:r>
        <w:t xml:space="preserve"> useful resource for detailing DQN network </w:t>
      </w:r>
      <w:r w:rsidR="00875DB9">
        <w:t>variations</w:t>
      </w:r>
      <w:r>
        <w:t>, particularly helpful in identifying the rainbow DQN modifications that would be best utilized in our specific case.</w:t>
      </w:r>
      <w:r w:rsidR="002D7ACB">
        <w:t xml:space="preserve"> </w:t>
      </w:r>
      <w:sdt>
        <w:sdtPr>
          <w:rPr>
            <w:color w:val="000000"/>
          </w:rPr>
          <w:tag w:val="MENDELEY_CITATION_v3_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"/>
          <w:id w:val="1704046951"/>
          <w:placeholder>
            <w:docPart w:val="DefaultPlaceholder_-1854013440"/>
          </w:placeholder>
        </w:sdtPr>
        <w:sdtEndPr/>
        <w:sdtContent>
          <w:r w:rsidR="005761D7" w:rsidRPr="005761D7">
            <w:rPr>
              <w:color w:val="000000"/>
            </w:rPr>
            <w:t>[14]</w:t>
          </w:r>
        </w:sdtContent>
      </w:sdt>
    </w:p>
    <w:p w14:paraId="0186627D" w14:textId="77777777" w:rsidR="00C623E5" w:rsidRPr="00AF1F05" w:rsidRDefault="00C623E5" w:rsidP="00C623E5"/>
    <w:p w14:paraId="1B7D1387" w14:textId="77777777" w:rsidR="00C623E5" w:rsidRDefault="00C623E5" w:rsidP="00C623E5">
      <w:pPr>
        <w:pStyle w:val="Heading2"/>
      </w:pPr>
      <w:bookmarkStart w:id="5" w:name="_Toc196653105"/>
      <w:r>
        <w:t>Technical</w:t>
      </w:r>
      <w:bookmarkEnd w:id="5"/>
    </w:p>
    <w:p w14:paraId="2862EBC6" w14:textId="3F7C833B" w:rsidR="00C623E5" w:rsidRDefault="001F72CD" w:rsidP="00C623E5">
      <w:r>
        <w:t>Documentation and observations in a more technical sense can provide incredibly useful insights into directions of development and requirements therein</w:t>
      </w:r>
      <w:r w:rsidR="00033C85">
        <w:t xml:space="preserve">, this can be things such as </w:t>
      </w:r>
      <w:r w:rsidR="00254E58">
        <w:t>data-based</w:t>
      </w:r>
      <w:r w:rsidR="00033C85">
        <w:t xml:space="preserve"> approaches to solutions or as far removed from deep learning as requirements</w:t>
      </w:r>
      <w:r w:rsidR="005D142B">
        <w:t xml:space="preserve"> for operation within </w:t>
      </w:r>
      <w:r w:rsidR="005934A4">
        <w:t>spectrum allocations, which certainly provides useful insights for data training purposes.</w:t>
      </w:r>
    </w:p>
    <w:p w14:paraId="75FBE614" w14:textId="04E8BCFB" w:rsidR="00C623E5" w:rsidRDefault="00C623E5" w:rsidP="00C623E5">
      <w:pPr>
        <w:pStyle w:val="ListParagraph"/>
        <w:numPr>
          <w:ilvl w:val="0"/>
          <w:numId w:val="1"/>
        </w:numPr>
      </w:pPr>
      <w:r w:rsidRPr="007B3A97">
        <w:t>Distributed spectrum management based on reinforcement learning</w:t>
      </w:r>
      <w:r>
        <w:t xml:space="preserve">. Defines operating spectrum details and demonstrates reinforcement learning regarding spectrum management. Outputs a binary mask as required in this work package. </w:t>
      </w:r>
      <w:sdt>
        <w:sdtPr>
          <w:rPr>
            <w:color w:val="000000"/>
          </w:rPr>
          <w:tag w:val="MENDELEY_CITATION_v3_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"/>
          <w:id w:val="19991199"/>
          <w:placeholder>
            <w:docPart w:val="DefaultPlaceholder_-1854013440"/>
          </w:placeholder>
        </w:sdtPr>
        <w:sdtEndPr/>
        <w:sdtContent>
          <w:r w:rsidR="005761D7" w:rsidRPr="005761D7">
            <w:rPr>
              <w:color w:val="000000"/>
            </w:rPr>
            <w:t>[15]</w:t>
          </w:r>
        </w:sdtContent>
      </w:sdt>
    </w:p>
    <w:p w14:paraId="5BB678F9" w14:textId="21BCA086" w:rsidR="00C623E5" w:rsidRDefault="00C623E5" w:rsidP="00C623E5">
      <w:pPr>
        <w:pStyle w:val="ListParagraph"/>
        <w:numPr>
          <w:ilvl w:val="0"/>
          <w:numId w:val="1"/>
        </w:numPr>
      </w:pPr>
      <w:r w:rsidRPr="005F49FC">
        <w:lastRenderedPageBreak/>
        <w:t>Deep Learning Approach to Spectrum Allocation in Shared Spectrum Systems</w:t>
      </w:r>
      <w:r>
        <w:t>. Utilises a CNN regarding a primary and secondary user. Defines and provides example for small hardware testbed, provides signal allocation for multiple users.</w:t>
      </w:r>
      <w:r w:rsidR="00F71EC7">
        <w:t xml:space="preserve"> </w:t>
      </w:r>
      <w:sdt>
        <w:sdtPr>
          <w:rPr>
            <w:color w:val="000000"/>
          </w:rPr>
          <w:tag w:val="MENDELEY_CITATION_v3_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"/>
          <w:id w:val="-755831653"/>
          <w:placeholder>
            <w:docPart w:val="DefaultPlaceholder_-1854013440"/>
          </w:placeholder>
        </w:sdtPr>
        <w:sdtEndPr/>
        <w:sdtContent>
          <w:r w:rsidR="005761D7" w:rsidRPr="005761D7">
            <w:rPr>
              <w:color w:val="000000"/>
            </w:rPr>
            <w:t>[16]</w:t>
          </w:r>
        </w:sdtContent>
      </w:sdt>
    </w:p>
    <w:p w14:paraId="024BD9AE" w14:textId="347F95C0" w:rsidR="00C623E5" w:rsidRPr="008E3C95" w:rsidRDefault="00C623E5" w:rsidP="00C623E5">
      <w:pPr>
        <w:pStyle w:val="ListParagraph"/>
        <w:numPr>
          <w:ilvl w:val="0"/>
          <w:numId w:val="1"/>
        </w:numPr>
      </w:pPr>
      <w:r w:rsidRPr="008C693C">
        <w:t>Intelligent spectrum management based on reinforcement learning schemes in cooperative cognitive radio networks</w:t>
      </w:r>
      <w:r>
        <w:t xml:space="preserve">. Demonstrates two novel ideas for spectrum allocation using a decentralised approach, using several novel applications for reinforcement learning in a </w:t>
      </w:r>
      <w:r w:rsidR="00620A3A">
        <w:t>radio-based</w:t>
      </w:r>
      <w:r>
        <w:t xml:space="preserve"> context. </w:t>
      </w:r>
      <w:sdt>
        <w:sdtPr>
          <w:rPr>
            <w:color w:val="000000"/>
          </w:rPr>
          <w:tag w:val="MENDELEY_CITATION_v3_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"/>
          <w:id w:val="-1296209607"/>
          <w:placeholder>
            <w:docPart w:val="DefaultPlaceholder_-1854013440"/>
          </w:placeholder>
        </w:sdtPr>
        <w:sdtEndPr/>
        <w:sdtContent>
          <w:r w:rsidR="005761D7" w:rsidRPr="005761D7">
            <w:rPr>
              <w:color w:val="000000"/>
            </w:rPr>
            <w:t>[17]</w:t>
          </w:r>
        </w:sdtContent>
      </w:sdt>
    </w:p>
    <w:p w14:paraId="363D92CF" w14:textId="34742803" w:rsidR="008E3C95" w:rsidRPr="00E12AB8" w:rsidRDefault="008E3C95" w:rsidP="00C623E5">
      <w:pPr>
        <w:pStyle w:val="ListParagraph"/>
        <w:numPr>
          <w:ilvl w:val="0"/>
          <w:numId w:val="1"/>
        </w:numPr>
      </w:pPr>
      <w:r>
        <w:rPr>
          <w:color w:val="000000"/>
        </w:rPr>
        <w:t xml:space="preserve">5G </w:t>
      </w:r>
      <w:r w:rsidR="00004FC1">
        <w:rPr>
          <w:color w:val="000000"/>
        </w:rPr>
        <w:t>Standards</w:t>
      </w:r>
      <w:r>
        <w:rPr>
          <w:color w:val="000000"/>
        </w:rPr>
        <w:t>. A very useful sources for easy to interpret and visualise diagrams for the functional protocols around 5G</w:t>
      </w:r>
      <w:r w:rsidR="00E12AB8">
        <w:rPr>
          <w:color w:val="000000"/>
        </w:rPr>
        <w:t xml:space="preserve"> </w:t>
      </w:r>
      <w:sdt>
        <w:sdtPr>
          <w:rPr>
            <w:color w:val="000000"/>
          </w:rPr>
          <w:tag w:val="MENDELEY_CITATION_v3_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"/>
          <w:id w:val="258649039"/>
          <w:placeholder>
            <w:docPart w:val="DefaultPlaceholder_-1854013440"/>
          </w:placeholder>
        </w:sdtPr>
        <w:sdtEndPr/>
        <w:sdtContent>
          <w:r w:rsidR="005761D7" w:rsidRPr="005761D7">
            <w:rPr>
              <w:color w:val="000000"/>
            </w:rPr>
            <w:t>[18]</w:t>
          </w:r>
        </w:sdtContent>
      </w:sdt>
    </w:p>
    <w:p w14:paraId="1FBD235D" w14:textId="3FA4200F" w:rsidR="00E12AB8" w:rsidRDefault="00E12AB8" w:rsidP="00C623E5">
      <w:pPr>
        <w:pStyle w:val="ListParagraph"/>
        <w:numPr>
          <w:ilvl w:val="0"/>
          <w:numId w:val="1"/>
        </w:numPr>
      </w:pPr>
      <w:r w:rsidRPr="00E12AB8">
        <w:t>Detecting Problematic Control-Plane Protocol Interactions in Mobile Networks</w:t>
      </w:r>
      <w:r>
        <w:t xml:space="preserve">. Good source for detailing the function of the control plane and how 3G and 4G interoperate with each other, useful for demonstrating that management for cross compatibility is valuable and with </w:t>
      </w:r>
      <w:r w:rsidR="008207A0">
        <w:t xml:space="preserve">precedent. </w:t>
      </w:r>
      <w:sdt>
        <w:sdtPr>
          <w:rPr>
            <w:color w:val="000000"/>
          </w:rPr>
          <w:tag w:val="MENDELEY_CITATION_v3_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"/>
          <w:id w:val="261725918"/>
          <w:placeholder>
            <w:docPart w:val="DefaultPlaceholder_-1854013440"/>
          </w:placeholder>
        </w:sdtPr>
        <w:sdtEndPr/>
        <w:sdtContent>
          <w:r w:rsidR="005761D7" w:rsidRPr="005761D7">
            <w:rPr>
              <w:color w:val="000000"/>
            </w:rPr>
            <w:t>[19]</w:t>
          </w:r>
        </w:sdtContent>
      </w:sdt>
    </w:p>
    <w:p w14:paraId="434D6A73" w14:textId="4492FE8B" w:rsidR="008207A0" w:rsidRDefault="008207A0" w:rsidP="00C623E5">
      <w:pPr>
        <w:pStyle w:val="ListParagraph"/>
        <w:numPr>
          <w:ilvl w:val="0"/>
          <w:numId w:val="1"/>
        </w:numPr>
      </w:pPr>
      <w:r w:rsidRPr="008207A0">
        <w:t>AI-Driven 5G Network Optimization: A Comprehensive Review of Resource Allocation, Traffic Management, and Dynamic Network Slicing</w:t>
      </w:r>
      <w:r>
        <w:t>. The closest consideration to what this paper is investigating, with recommendations on how traffic management could be conducted with Deep Reinforcement Learning in a broader sense</w:t>
      </w:r>
      <w:r w:rsidR="00DF3D22">
        <w:t>, while not as particular on the technical level as this report aims to be, it is still a useful insight into potential data splicing methods</w:t>
      </w:r>
      <w:r w:rsidR="00952BA1">
        <w:t xml:space="preserve"> and similar implementation side considerations </w:t>
      </w:r>
      <w:proofErr w:type="gramStart"/>
      <w:r w:rsidR="00952BA1">
        <w:t>with regard to</w:t>
      </w:r>
      <w:proofErr w:type="gramEnd"/>
      <w:r w:rsidR="00952BA1">
        <w:t xml:space="preserve"> protocol</w:t>
      </w:r>
      <w:r w:rsidR="00254EFC">
        <w:t>.</w:t>
      </w:r>
      <w:r w:rsidR="00952BA1">
        <w:t xml:space="preserve"> </w:t>
      </w:r>
      <w:sdt>
        <w:sdtPr>
          <w:rPr>
            <w:color w:val="000000"/>
          </w:rPr>
          <w:tag w:val="MENDELEY_CITATION_v3_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"/>
          <w:id w:val="-2119667851"/>
          <w:placeholder>
            <w:docPart w:val="DefaultPlaceholder_-1854013440"/>
          </w:placeholder>
        </w:sdtPr>
        <w:sdtEndPr/>
        <w:sdtContent>
          <w:r w:rsidR="005761D7" w:rsidRPr="005761D7">
            <w:rPr>
              <w:color w:val="000000"/>
            </w:rPr>
            <w:t>[20]</w:t>
          </w:r>
        </w:sdtContent>
      </w:sdt>
    </w:p>
    <w:p w14:paraId="75764F9D" w14:textId="173B6C5E" w:rsidR="00AA3780" w:rsidRDefault="00AA3780" w:rsidP="00C623E5">
      <w:pPr>
        <w:pStyle w:val="ListParagraph"/>
        <w:numPr>
          <w:ilvl w:val="0"/>
          <w:numId w:val="1"/>
        </w:numPr>
      </w:pPr>
      <w:r w:rsidRPr="00AA3780">
        <w:t>Optimization and Performance matrices in 5G Networks</w:t>
      </w:r>
      <w:r>
        <w:t>. A convenient guide as to optimisation protocols presently in use within 5G networks, helpful for comparing effectiveness to</w:t>
      </w:r>
      <w:r w:rsidR="007C5687">
        <w:t xml:space="preserve">, even if not directly related, as it focuses on QoS improvements instead of energy </w:t>
      </w:r>
      <w:r w:rsidR="00254EFC">
        <w:t xml:space="preserve">efficiency. </w:t>
      </w:r>
      <w:sdt>
        <w:sdtPr>
          <w:rPr>
            <w:color w:val="000000"/>
          </w:rPr>
          <w:tag w:val="MENDELEY_CITATION_v3_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"/>
          <w:id w:val="1225106835"/>
          <w:placeholder>
            <w:docPart w:val="DefaultPlaceholder_-1854013440"/>
          </w:placeholder>
        </w:sdtPr>
        <w:sdtEndPr/>
        <w:sdtContent>
          <w:r w:rsidR="005761D7" w:rsidRPr="005761D7">
            <w:rPr>
              <w:color w:val="000000"/>
            </w:rPr>
            <w:t>[21]</w:t>
          </w:r>
        </w:sdtContent>
      </w:sdt>
    </w:p>
    <w:p w14:paraId="2E3671C9" w14:textId="414E4088" w:rsidR="00B01666" w:rsidRDefault="00B01666" w:rsidP="00C623E5">
      <w:pPr>
        <w:pStyle w:val="ListParagraph"/>
        <w:numPr>
          <w:ilvl w:val="0"/>
          <w:numId w:val="1"/>
        </w:numPr>
      </w:pPr>
      <w:r w:rsidRPr="00B01666">
        <w:t>5G Energy Efficiency Overview</w:t>
      </w:r>
      <w:r>
        <w:t xml:space="preserve"> – A very helpful source for analysing the power needs and user needs of a 5G network, produces useful metrics for determining consumption per hour and per bit. </w:t>
      </w:r>
      <w:sdt>
        <w:sdtPr>
          <w:rPr>
            <w:color w:val="000000"/>
          </w:rPr>
          <w:tag w:val="MENDELEY_CITATION_v3_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"/>
          <w:id w:val="-1409534556"/>
          <w:placeholder>
            <w:docPart w:val="DefaultPlaceholder_-1854013440"/>
          </w:placeholder>
        </w:sdtPr>
        <w:sdtEndPr/>
        <w:sdtContent>
          <w:r w:rsidR="005761D7" w:rsidRPr="005761D7">
            <w:rPr>
              <w:color w:val="000000"/>
            </w:rPr>
            <w:t>[22]</w:t>
          </w:r>
        </w:sdtContent>
      </w:sdt>
    </w:p>
    <w:p w14:paraId="0DB6F8F0" w14:textId="275972A2" w:rsidR="00232FEF" w:rsidRDefault="00232FEF" w:rsidP="00232FEF">
      <w:pPr>
        <w:pStyle w:val="Heading2"/>
      </w:pPr>
      <w:bookmarkStart w:id="6" w:name="_Toc196653106"/>
      <w:r>
        <w:t>Physical</w:t>
      </w:r>
      <w:bookmarkEnd w:id="6"/>
    </w:p>
    <w:p w14:paraId="24594FF2" w14:textId="339097BA" w:rsidR="003D117B" w:rsidRDefault="00254E58" w:rsidP="00407B89">
      <w:r>
        <w:t>Papers relating to the physical end are often more akin to either of the above fields and the complications relating to their implementation upon physical hardware units</w:t>
      </w:r>
      <w:r w:rsidR="00620A3A">
        <w:t xml:space="preserve">, whether that be SDRs or other similar equipment, there are nonetheless </w:t>
      </w:r>
      <w:r w:rsidR="007C40DB">
        <w:t>useful</w:t>
      </w:r>
      <w:r w:rsidR="00620A3A">
        <w:t xml:space="preserve"> takeaways from all aspects of implementation that might well go un considered when approaching from a sole</w:t>
      </w:r>
      <w:r w:rsidR="00135F99">
        <w:t>l</w:t>
      </w:r>
      <w:r w:rsidR="00620A3A">
        <w:t>y theoretical angle that could not be addressed in later stages of development.</w:t>
      </w:r>
    </w:p>
    <w:p w14:paraId="59C1A0E6" w14:textId="77777777" w:rsidR="00772339" w:rsidRDefault="00772339" w:rsidP="00407B89"/>
    <w:p w14:paraId="4CE38816" w14:textId="6087A68F" w:rsidR="00772339" w:rsidRDefault="00B82950" w:rsidP="00B82950">
      <w:pPr>
        <w:pStyle w:val="ListParagraph"/>
        <w:numPr>
          <w:ilvl w:val="0"/>
          <w:numId w:val="1"/>
        </w:numPr>
      </w:pPr>
      <w:r w:rsidRPr="00B82950">
        <w:t>Deep Learning for Critical Infrastructure Resilience</w:t>
      </w:r>
      <w:r>
        <w:t>. Very insightful and interesting paper relating to power management using deep learning within the electricity industry, contains lots of very applicable features and approaches, even if limited in technical application, the direct considerations for physical electrical engineering are incredibly valuable.</w:t>
      </w:r>
      <w:r w:rsidR="00954775">
        <w:t xml:space="preserve"> </w:t>
      </w:r>
      <w:sdt>
        <w:sdtPr>
          <w:rPr>
            <w:color w:val="000000"/>
          </w:rPr>
          <w:tag w:val="MENDELEY_CITATION_v3_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"/>
          <w:id w:val="1962602806"/>
          <w:placeholder>
            <w:docPart w:val="DefaultPlaceholder_-1854013440"/>
          </w:placeholder>
        </w:sdtPr>
        <w:sdtEndPr/>
        <w:sdtContent>
          <w:r w:rsidR="005761D7" w:rsidRPr="005761D7">
            <w:rPr>
              <w:color w:val="000000"/>
            </w:rPr>
            <w:t>[23]</w:t>
          </w:r>
        </w:sdtContent>
      </w:sdt>
    </w:p>
    <w:p w14:paraId="791F0966" w14:textId="66E77824" w:rsidR="00630162" w:rsidRDefault="00630162" w:rsidP="00B82950">
      <w:pPr>
        <w:pStyle w:val="ListParagraph"/>
        <w:numPr>
          <w:ilvl w:val="0"/>
          <w:numId w:val="1"/>
        </w:numPr>
      </w:pPr>
      <w:r>
        <w:t>-</w:t>
      </w:r>
      <w:r w:rsidRPr="00630162">
        <w:t>5G positioning with software-defined radios</w:t>
      </w:r>
      <w:r>
        <w:t>. A paper investigating the research application for 5G implementation upon SDRs</w:t>
      </w:r>
      <w:r w:rsidR="008054B5">
        <w:t>, while largely experimental and using SDRs for environmental purposes, it demonstrates an enthusiasm and appetite for use within the industry</w:t>
      </w:r>
      <w:r w:rsidR="00D32DD2">
        <w:t>, particularly as a small-scale test tool</w:t>
      </w:r>
      <w:r w:rsidR="008054B5">
        <w:t xml:space="preserve">. </w:t>
      </w:r>
      <w:sdt>
        <w:sdtPr>
          <w:rPr>
            <w:color w:val="000000"/>
          </w:rPr>
          <w:tag w:val="MENDELEY_CITATION_v3_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"/>
          <w:id w:val="1175082047"/>
          <w:placeholder>
            <w:docPart w:val="DefaultPlaceholder_-1854013440"/>
          </w:placeholder>
        </w:sdtPr>
        <w:sdtEndPr/>
        <w:sdtContent>
          <w:r w:rsidR="005761D7" w:rsidRPr="005761D7">
            <w:rPr>
              <w:color w:val="000000"/>
            </w:rPr>
            <w:t>[24]</w:t>
          </w:r>
        </w:sdtContent>
      </w:sdt>
    </w:p>
    <w:p w14:paraId="63F9C9EA" w14:textId="3ECAEE0E" w:rsidR="00451B51" w:rsidRDefault="00DD676C" w:rsidP="00451B51">
      <w:pPr>
        <w:pStyle w:val="ListParagraph"/>
        <w:numPr>
          <w:ilvl w:val="0"/>
          <w:numId w:val="1"/>
        </w:numPr>
      </w:pPr>
      <w:r w:rsidRPr="00DD676C">
        <w:t>Using software defined radio (SDR) to demonstrate concepts in communications and signal processing courses</w:t>
      </w:r>
      <w:r>
        <w:t>. While a little dated, this proves a useful tool for demonstrating how LTEs and similar could be tested using SDRs connected to relatively simple computational devices</w:t>
      </w:r>
      <w:r w:rsidR="00451B51">
        <w:t>.</w:t>
      </w:r>
      <w:r w:rsidR="004E1251">
        <w:t xml:space="preserve"> </w:t>
      </w:r>
      <w:sdt>
        <w:sdtPr>
          <w:rPr>
            <w:color w:val="000000"/>
          </w:rPr>
          <w:tag w:val="MENDELEY_CITATION_v3_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"/>
          <w:id w:val="-326836184"/>
          <w:placeholder>
            <w:docPart w:val="DefaultPlaceholder_-1854013440"/>
          </w:placeholder>
        </w:sdtPr>
        <w:sdtEndPr/>
        <w:sdtContent>
          <w:r w:rsidR="005761D7" w:rsidRPr="005761D7">
            <w:rPr>
              <w:color w:val="000000"/>
            </w:rPr>
            <w:t>[25]</w:t>
          </w:r>
        </w:sdtContent>
      </w:sdt>
    </w:p>
    <w:p w14:paraId="06C260D9" w14:textId="58891AF7" w:rsidR="00405580" w:rsidRDefault="00405580" w:rsidP="00451B51">
      <w:pPr>
        <w:pStyle w:val="ListParagraph"/>
        <w:numPr>
          <w:ilvl w:val="0"/>
          <w:numId w:val="1"/>
        </w:numPr>
      </w:pPr>
      <w:r w:rsidRPr="00405580">
        <w:t xml:space="preserve">Experimental comparison of 5G SDR platforms: </w:t>
      </w:r>
      <w:proofErr w:type="spellStart"/>
      <w:r w:rsidRPr="00405580">
        <w:t>srsRAN</w:t>
      </w:r>
      <w:proofErr w:type="spellEnd"/>
      <w:r w:rsidRPr="00405580">
        <w:t xml:space="preserve"> x </w:t>
      </w:r>
      <w:proofErr w:type="spellStart"/>
      <w:r w:rsidRPr="00405580">
        <w:t>OpenAirInterface</w:t>
      </w:r>
      <w:proofErr w:type="spellEnd"/>
      <w:r>
        <w:t xml:space="preserve">. This paper provides details around the specification of two relatively popular SDR systems, demonstrating the requirement that is present </w:t>
      </w:r>
      <w:r w:rsidR="00714CCA">
        <w:t xml:space="preserve">for certain data to be </w:t>
      </w:r>
      <w:r w:rsidR="00714CCA">
        <w:lastRenderedPageBreak/>
        <w:t>processed, as is illustrated in their bench testing, with particular focus on 5G related processing, a useful characteristic to consider in the case of this report.</w:t>
      </w:r>
      <w:r w:rsidR="000C07C3">
        <w:t xml:space="preserve"> </w:t>
      </w:r>
      <w:sdt>
        <w:sdtPr>
          <w:rPr>
            <w:color w:val="000000"/>
          </w:rPr>
          <w:tag w:val="MENDELEY_CITATION_v3_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"/>
          <w:id w:val="2126570548"/>
          <w:placeholder>
            <w:docPart w:val="DefaultPlaceholder_-1854013440"/>
          </w:placeholder>
        </w:sdtPr>
        <w:sdtEndPr/>
        <w:sdtContent>
          <w:r w:rsidR="005761D7" w:rsidRPr="005761D7">
            <w:rPr>
              <w:color w:val="000000"/>
            </w:rPr>
            <w:t>[26]</w:t>
          </w:r>
        </w:sdtContent>
      </w:sdt>
    </w:p>
    <w:p w14:paraId="15B4CC6F" w14:textId="7BFE2308" w:rsidR="00D27C2A" w:rsidRDefault="00D27C2A" w:rsidP="00451B51">
      <w:pPr>
        <w:pStyle w:val="ListParagraph"/>
        <w:numPr>
          <w:ilvl w:val="0"/>
          <w:numId w:val="1"/>
        </w:numPr>
      </w:pPr>
      <w:r w:rsidRPr="00D27C2A">
        <w:t>RSRP Prediction on LTE Network Testbed Using a Software Defined Radio (SDR) Platform</w:t>
      </w:r>
      <w:r>
        <w:t xml:space="preserve">. Another useful source of information on data formatting and test bench setup for future SDR usage if it is deemed possible within the timeframe, also provides useful insight into the role of SDRs in </w:t>
      </w:r>
      <w:r w:rsidR="00BA6351">
        <w:t>Telecommunications</w:t>
      </w:r>
      <w:r w:rsidR="004E1251">
        <w:t xml:space="preserve">. </w:t>
      </w:r>
      <w:sdt>
        <w:sdtPr>
          <w:rPr>
            <w:color w:val="000000"/>
          </w:rPr>
          <w:tag w:val="MENDELEY_CITATION_v3_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"/>
          <w:id w:val="766509144"/>
          <w:placeholder>
            <w:docPart w:val="DefaultPlaceholder_-1854013440"/>
          </w:placeholder>
        </w:sdtPr>
        <w:sdtEndPr/>
        <w:sdtContent>
          <w:r w:rsidR="005761D7" w:rsidRPr="005761D7">
            <w:rPr>
              <w:color w:val="000000"/>
            </w:rPr>
            <w:t>[27]</w:t>
          </w:r>
        </w:sdtContent>
      </w:sdt>
    </w:p>
    <w:p w14:paraId="7F1B93FF" w14:textId="77777777" w:rsidR="0010360C" w:rsidRDefault="0010360C" w:rsidP="00407B89"/>
    <w:p w14:paraId="486B96AD" w14:textId="7E56C660" w:rsidR="0010360C" w:rsidRDefault="0010360C" w:rsidP="0010360C">
      <w:pPr>
        <w:pStyle w:val="Heading2"/>
      </w:pPr>
      <w:bookmarkStart w:id="7" w:name="_Toc196653107"/>
      <w:r>
        <w:t>Takeaways</w:t>
      </w:r>
      <w:bookmarkEnd w:id="7"/>
    </w:p>
    <w:p w14:paraId="628049A1" w14:textId="2B360440" w:rsidR="0010360C" w:rsidRDefault="0010360C" w:rsidP="0010360C">
      <w:r>
        <w:t xml:space="preserve">Papers relating to the physical end are often more akin to either of the above fields and the complications relating to their implementation upon physical hardware units, </w:t>
      </w:r>
      <w:r w:rsidR="00AA34CD">
        <w:t>be that</w:t>
      </w:r>
      <w:r>
        <w:t xml:space="preserve"> SDRs or other similar equipment</w:t>
      </w:r>
      <w:r w:rsidR="00AA34CD">
        <w:t>.</w:t>
      </w:r>
      <w:r>
        <w:t xml:space="preserve"> </w:t>
      </w:r>
      <w:r w:rsidR="009C3799">
        <w:t>T</w:t>
      </w:r>
      <w:r>
        <w:t xml:space="preserve">here are nonetheless useful takeaways from all aspects of implementation that might well go </w:t>
      </w:r>
      <w:r w:rsidR="00F50D89">
        <w:t>unconsidered</w:t>
      </w:r>
      <w:r>
        <w:t xml:space="preserve"> when approaching from a solely theoretical angle that could not be addressed in later stages of development</w:t>
      </w:r>
      <w:r w:rsidR="00F50D89">
        <w:t xml:space="preserve"> that are revealed thusly</w:t>
      </w:r>
      <w:r>
        <w:t>.</w:t>
      </w:r>
    </w:p>
    <w:p w14:paraId="36CF221F" w14:textId="73724B0E" w:rsidR="00525AFA" w:rsidRDefault="00A17E2E" w:rsidP="00525AFA">
      <w:pPr>
        <w:pStyle w:val="Heading1"/>
      </w:pPr>
      <w:bookmarkStart w:id="8" w:name="_Primary_Objectives"/>
      <w:bookmarkStart w:id="9" w:name="_Toc196653108"/>
      <w:bookmarkEnd w:id="8"/>
      <w:r>
        <w:t>Algorithm selection process</w:t>
      </w:r>
      <w:bookmarkEnd w:id="9"/>
    </w:p>
    <w:p w14:paraId="37651F30" w14:textId="3B2D5A16" w:rsidR="00222C3A" w:rsidRDefault="00222C3A" w:rsidP="00222C3A">
      <w:r>
        <w:t xml:space="preserve">Identifying the correct algorithm is a critical step in the process of developing a correct and functional system capable of being scaled up to process large, continuous sets of data. </w:t>
      </w:r>
      <w:proofErr w:type="gramStart"/>
      <w:r>
        <w:t>In order to</w:t>
      </w:r>
      <w:proofErr w:type="gramEnd"/>
      <w:r>
        <w:t xml:space="preserve"> come to an adequately proven solution, </w:t>
      </w:r>
      <w:r w:rsidR="00980D23">
        <w:t xml:space="preserve">a consultation of the relevant literature must be conducted as well as a </w:t>
      </w:r>
      <w:r w:rsidR="00ED5965">
        <w:t>thorough</w:t>
      </w:r>
      <w:r w:rsidR="00980D23">
        <w:t xml:space="preserve"> analysis of the banes and boons </w:t>
      </w:r>
      <w:r w:rsidR="00ED5965">
        <w:t xml:space="preserve">of </w:t>
      </w:r>
      <w:r w:rsidR="0064329F">
        <w:t>appropriate</w:t>
      </w:r>
      <w:r w:rsidR="00ED5965">
        <w:t xml:space="preserve"> algorithms from a theoretical basis. </w:t>
      </w:r>
    </w:p>
    <w:p w14:paraId="315CC052" w14:textId="77777777" w:rsidR="00105953" w:rsidRDefault="0064329F" w:rsidP="00A70F2E">
      <w:r>
        <w:t>To</w:t>
      </w:r>
      <w:r w:rsidR="00F27B90">
        <w:t xml:space="preserve"> best summarise the decision process, it is broadly represented by </w:t>
      </w:r>
      <w:r w:rsidR="00E620B3">
        <w:t xml:space="preserve">the three main </w:t>
      </w:r>
      <w:r w:rsidR="00766B74">
        <w:t>algorithms</w:t>
      </w:r>
      <w:r w:rsidR="00072D5E">
        <w:t xml:space="preserve"> under investigation. </w:t>
      </w:r>
      <w:r w:rsidR="00D55807">
        <w:t>All</w:t>
      </w:r>
      <w:r w:rsidR="00072D5E">
        <w:t xml:space="preserve"> these algorithms were mentioned in some of the above literature</w:t>
      </w:r>
      <w:r w:rsidR="00A17AEF">
        <w:t xml:space="preserve"> pieces, with mainly evolutions of the </w:t>
      </w:r>
      <w:r w:rsidR="00D273AC">
        <w:t>C</w:t>
      </w:r>
      <w:r w:rsidR="00A17AEF">
        <w:t>onvolutional Neural Network (CNN)</w:t>
      </w:r>
      <w:r w:rsidR="00F724A8">
        <w:t xml:space="preserve">, This is a model characterized by high reliability and accurate classifications, </w:t>
      </w:r>
      <w:r w:rsidR="00D55807">
        <w:t>performed</w:t>
      </w:r>
      <w:r w:rsidR="00F724A8">
        <w:t xml:space="preserve"> by a decision process conducted nodes within a neural network.</w:t>
      </w:r>
    </w:p>
    <w:p w14:paraId="6613C2D2" w14:textId="36195C44" w:rsidR="00A70F2E" w:rsidRDefault="00E54453" w:rsidP="00A70F2E">
      <w:r>
        <w:t>Deep Q networks are very similar from a classification</w:t>
      </w:r>
      <w:r w:rsidR="009272F9">
        <w:t xml:space="preserve"> point of view, sharing much of the same architecture, with the main alteration being the decision vector and resultant. Where a CNN produces a classification, a DQN </w:t>
      </w:r>
      <w:r w:rsidR="00105953">
        <w:t>augments a classification and produces</w:t>
      </w:r>
      <w:r w:rsidR="009272F9">
        <w:t xml:space="preserve"> a Q matrix, a matrix comprising a set of potential moves and the predicted accuracy and reward of those moves</w:t>
      </w:r>
      <w:r w:rsidR="00C71E04">
        <w:t>.</w:t>
      </w:r>
      <w:r w:rsidR="00984171">
        <w:t xml:space="preserve"> While </w:t>
      </w:r>
      <w:r w:rsidR="009427B0">
        <w:t xml:space="preserve">alternatively, </w:t>
      </w:r>
      <w:r w:rsidR="00984171">
        <w:t>a Proximal Policy</w:t>
      </w:r>
      <w:r w:rsidR="00305FC4">
        <w:t xml:space="preserve"> Optimisation network (PPO)</w:t>
      </w:r>
      <w:r w:rsidR="0013765E">
        <w:t xml:space="preserve"> produces a remarkably reliable output classification when compared with the instability </w:t>
      </w:r>
      <w:r w:rsidR="00A100B0">
        <w:t xml:space="preserve">that can be inherent </w:t>
      </w:r>
      <w:r w:rsidR="00C45A97">
        <w:t xml:space="preserve">in some </w:t>
      </w:r>
      <w:r w:rsidR="005A7C4D">
        <w:t>DQNs and</w:t>
      </w:r>
      <w:r w:rsidR="0013430A">
        <w:t xml:space="preserve"> features a trust region that allows for this stability</w:t>
      </w:r>
      <w:r w:rsidR="00D06801">
        <w:t xml:space="preserve"> and calibration</w:t>
      </w:r>
      <w:r w:rsidR="00260C65">
        <w:t>, further details will be explained in the following.</w:t>
      </w:r>
    </w:p>
    <w:p w14:paraId="7D2EAD92" w14:textId="77777777" w:rsidR="003A2FA4" w:rsidRPr="00A70F2E" w:rsidRDefault="003A2FA4" w:rsidP="00A70F2E"/>
    <w:p w14:paraId="6C95B2BD" w14:textId="65FF3394" w:rsidR="00F27B90" w:rsidRDefault="00F27B90" w:rsidP="00F27B90">
      <w:pPr>
        <w:pStyle w:val="Heading2"/>
      </w:pPr>
      <w:bookmarkStart w:id="10" w:name="_Toc196653109"/>
      <w:r>
        <w:t xml:space="preserve">Proximal Policy </w:t>
      </w:r>
      <w:r w:rsidR="00004BEC">
        <w:t>Optimisation</w:t>
      </w:r>
      <w:bookmarkEnd w:id="10"/>
    </w:p>
    <w:p w14:paraId="1A8303A9" w14:textId="075EAA08" w:rsidR="00D93CB7" w:rsidRDefault="00C849B8" w:rsidP="00D93CB7">
      <w:r>
        <w:t>To</w:t>
      </w:r>
      <w:r w:rsidR="00584A96">
        <w:t xml:space="preserve"> build the greatest reliability, as well as to best capitalise upon </w:t>
      </w:r>
      <w:r w:rsidR="00787767">
        <w:t xml:space="preserve">developments in </w:t>
      </w:r>
      <w:r w:rsidR="007B185B">
        <w:t>optimisation methods</w:t>
      </w:r>
      <w:sdt>
        <w:sdtPr>
          <w:rPr>
            <w:color w:val="000000"/>
          </w:rPr>
          <w:tag w:val="MENDELEY_CITATION_v3_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"/>
          <w:id w:val="-274027115"/>
          <w:placeholder>
            <w:docPart w:val="DefaultPlaceholder_-1854013440"/>
          </w:placeholder>
        </w:sdtPr>
        <w:sdtEndPr/>
        <w:sdtContent>
          <w:r w:rsidR="005761D7" w:rsidRPr="005761D7">
            <w:rPr>
              <w:color w:val="000000"/>
            </w:rPr>
            <w:t>[28]</w:t>
          </w:r>
        </w:sdtContent>
      </w:sdt>
      <w:r w:rsidR="007B185B">
        <w:t xml:space="preserve">, a proximal policy approach was considered strongly. In an environment characterised not only by complexity but also </w:t>
      </w:r>
      <w:r w:rsidR="0041247C">
        <w:t>by</w:t>
      </w:r>
      <w:r w:rsidR="007B185B">
        <w:t xml:space="preserve"> well enforced </w:t>
      </w:r>
      <w:r w:rsidR="0041247C">
        <w:t>legislation</w:t>
      </w:r>
      <w:sdt>
        <w:sdtPr>
          <w:rPr>
            <w:color w:val="000000"/>
          </w:rPr>
          <w:tag w:val="MENDELEY_CITATION_v3_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"/>
          <w:id w:val="-516155230"/>
          <w:placeholder>
            <w:docPart w:val="DefaultPlaceholder_-1854013440"/>
          </w:placeholder>
        </w:sdtPr>
        <w:sdtEndPr/>
        <w:sdtContent>
          <w:r w:rsidR="005761D7" w:rsidRPr="005761D7">
            <w:rPr>
              <w:color w:val="000000"/>
            </w:rPr>
            <w:t>[29]</w:t>
          </w:r>
        </w:sdtContent>
      </w:sdt>
      <w:r w:rsidR="0041247C">
        <w:t xml:space="preserve">, an air to the side of caution is greatly </w:t>
      </w:r>
      <w:r w:rsidR="00CC0BB1">
        <w:t xml:space="preserve">favoured. </w:t>
      </w:r>
    </w:p>
    <w:p w14:paraId="348AA314" w14:textId="77777777" w:rsidR="00551DDE" w:rsidRDefault="00551DDE" w:rsidP="00D93CB7"/>
    <w:p w14:paraId="01A43436" w14:textId="515AFB76" w:rsidR="00551DDE" w:rsidRDefault="00551DDE" w:rsidP="00D93CB7">
      <w:r>
        <w:t>In assessing how appropriate the PPO would be, it is necessary to characterise its fundamental differences mathematically.</w:t>
      </w:r>
    </w:p>
    <w:p w14:paraId="12445483" w14:textId="77777777" w:rsidR="00ED4C33" w:rsidRPr="00631878" w:rsidRDefault="00ED4C33" w:rsidP="00ED4C33">
      <m:oMathPara>
        <m:oMath>
          <m:r>
            <w:rPr>
              <w:rFonts w:ascii="Cambria Math" w:hAnsi="Cambria Math"/>
            </w:rPr>
            <m:t>A</m:t>
          </m:r>
          <m:d>
            <m:dPr>
              <m:ctrlPr>
                <w:rPr>
                  <w:rFonts w:ascii="Cambria Math" w:hAnsi="Cambria Math"/>
                  <w:i/>
                </w:rPr>
              </m:ctrlPr>
            </m:dPr>
            <m:e>
              <m:r>
                <w:rPr>
                  <w:rFonts w:ascii="Cambria Math" w:hAnsi="Cambria Math"/>
                </w:rPr>
                <m:t>s,a</m:t>
              </m:r>
            </m:e>
          </m:d>
          <m:r>
            <w:rPr>
              <w:rFonts w:ascii="Cambria Math" w:hAnsi="Cambria Math"/>
            </w:rPr>
            <m:t>=Q</m:t>
          </m:r>
          <m:d>
            <m:dPr>
              <m:ctrlPr>
                <w:rPr>
                  <w:rFonts w:ascii="Cambria Math" w:hAnsi="Cambria Math"/>
                  <w:i/>
                </w:rPr>
              </m:ctrlPr>
            </m:dPr>
            <m:e>
              <m:r>
                <w:rPr>
                  <w:rFonts w:ascii="Cambria Math" w:hAnsi="Cambria Math"/>
                </w:rPr>
                <m:t>s,a</m:t>
              </m:r>
            </m:e>
          </m:d>
          <m:r>
            <w:rPr>
              <w:rFonts w:ascii="Cambria Math" w:hAnsi="Cambria Math"/>
            </w:rPr>
            <m:t>-V(s)</m:t>
          </m:r>
        </m:oMath>
      </m:oMathPara>
    </w:p>
    <w:p w14:paraId="626AF11E" w14:textId="77777777" w:rsidR="00ED4C33" w:rsidRDefault="00ED4C33" w:rsidP="00ED4C33">
      <w:r>
        <w:t>Above states the action function (A) as relating to the value function (V).</w:t>
      </w:r>
    </w:p>
    <w:p w14:paraId="3BB0E956" w14:textId="77777777" w:rsidR="00ED4C33" w:rsidRDefault="00ED4C33" w:rsidP="00ED4C33">
      <m:oMathPara>
        <m:oMath>
          <m:r>
            <w:rPr>
              <w:rFonts w:ascii="Cambria Math" w:hAnsi="Cambria Math"/>
            </w:rPr>
            <m:t>r</m:t>
          </m:r>
          <m:d>
            <m:dPr>
              <m:ctrlPr>
                <w:rPr>
                  <w:rFonts w:ascii="Cambria Math" w:hAnsi="Cambria Math"/>
                  <w:i/>
                </w:rPr>
              </m:ctrlPr>
            </m:dPr>
            <m:e>
              <m:r>
                <w:rPr>
                  <w:rFonts w:ascii="Cambria Math" w:hAnsi="Cambria Math"/>
                </w:rPr>
                <m:t>θ</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π</m:t>
                  </m:r>
                </m:e>
                <m:sub>
                  <m:r>
                    <w:rPr>
                      <w:rFonts w:ascii="Cambria Math" w:hAnsi="Cambria Math"/>
                    </w:rPr>
                    <m:t>θ</m:t>
                  </m:r>
                </m:sub>
              </m:sSub>
              <m:r>
                <w:rPr>
                  <w:rFonts w:ascii="Cambria Math" w:hAnsi="Cambria Math"/>
                </w:rPr>
                <m:t>(a|s)</m:t>
              </m:r>
            </m:num>
            <m:den>
              <m:sSub>
                <m:sSubPr>
                  <m:ctrlPr>
                    <w:rPr>
                      <w:rFonts w:ascii="Cambria Math" w:hAnsi="Cambria Math"/>
                      <w:i/>
                    </w:rPr>
                  </m:ctrlPr>
                </m:sSubPr>
                <m:e>
                  <m:r>
                    <w:rPr>
                      <w:rFonts w:ascii="Cambria Math" w:hAnsi="Cambria Math"/>
                    </w:rPr>
                    <m:t>π</m:t>
                  </m:r>
                </m:e>
                <m:sub>
                  <m:sSub>
                    <m:sSubPr>
                      <m:ctrlPr>
                        <w:rPr>
                          <w:rFonts w:ascii="Cambria Math" w:hAnsi="Cambria Math"/>
                          <w:i/>
                        </w:rPr>
                      </m:ctrlPr>
                    </m:sSubPr>
                    <m:e>
                      <m:r>
                        <w:rPr>
                          <w:rFonts w:ascii="Cambria Math" w:hAnsi="Cambria Math"/>
                        </w:rPr>
                        <m:t>θ</m:t>
                      </m:r>
                    </m:e>
                    <m:sub>
                      <m:r>
                        <w:rPr>
                          <w:rFonts w:ascii="Cambria Math" w:hAnsi="Cambria Math"/>
                        </w:rPr>
                        <m:t>old</m:t>
                      </m:r>
                    </m:sub>
                  </m:sSub>
                </m:sub>
              </m:sSub>
              <m:r>
                <w:rPr>
                  <w:rFonts w:ascii="Cambria Math" w:hAnsi="Cambria Math"/>
                </w:rPr>
                <m:t>(a|s)</m:t>
              </m:r>
            </m:den>
          </m:f>
        </m:oMath>
      </m:oMathPara>
    </w:p>
    <w:p w14:paraId="0CF44F21" w14:textId="77777777" w:rsidR="00ED4C33" w:rsidRPr="001C3277" w:rsidRDefault="00ED4C33" w:rsidP="00ED4C33"/>
    <w:p w14:paraId="138C5206" w14:textId="0404738D" w:rsidR="00ED4C33" w:rsidRDefault="00ED4C33" w:rsidP="00ED4C33">
      <w:r>
        <w:t xml:space="preserve">With the next equation specifying ratio function (r), which demonstrates the probability of an action (a) being taken under policy </w:t>
      </w:r>
      <m:oMath>
        <m:d>
          <m:dPr>
            <m:ctrlPr>
              <w:rPr>
                <w:rFonts w:ascii="Cambria Math" w:hAnsi="Cambria Math"/>
                <w:i/>
              </w:rPr>
            </m:ctrlPr>
          </m:dPr>
          <m:e>
            <m:r>
              <w:rPr>
                <w:rFonts w:ascii="Cambria Math" w:hAnsi="Cambria Math"/>
              </w:rPr>
              <m:t>θ</m:t>
            </m:r>
          </m:e>
        </m:d>
      </m:oMath>
      <w:r>
        <w:t xml:space="preserve">. While the policy here is not explicit, it is nonetheless </w:t>
      </w:r>
      <w:r>
        <w:lastRenderedPageBreak/>
        <w:t xml:space="preserve">useful to characterise its application with relation to the ratio function. </w:t>
      </w:r>
      <w:r w:rsidR="00C849B8">
        <w:t>To</w:t>
      </w:r>
      <w:r>
        <w:t xml:space="preserve"> consider the main benefits of the PPO</w:t>
      </w:r>
      <w:r w:rsidR="007B02F3">
        <w:t>, we must consider implementation of a clipping range</w:t>
      </w:r>
      <w:r w:rsidR="00C83BF8">
        <w:t>(L)</w:t>
      </w:r>
      <w:r w:rsidR="007B02F3">
        <w:t xml:space="preserve"> to outline a trust region.</w:t>
      </w:r>
    </w:p>
    <w:p w14:paraId="4EBBB610" w14:textId="77777777" w:rsidR="00ED4C33" w:rsidRDefault="00ED4C33" w:rsidP="00D93CB7"/>
    <w:p w14:paraId="5C683F66" w14:textId="4B8CE086" w:rsidR="005A740C" w:rsidRDefault="007B02F3" w:rsidP="00ED35DE">
      <w:pPr>
        <w:jc w:val="center"/>
      </w:pPr>
      <m:oMath>
        <m:r>
          <w:rPr>
            <w:rFonts w:ascii="Cambria Math" w:hAnsi="Cambria Math"/>
          </w:rPr>
          <m:t>L</m:t>
        </m:r>
        <m:d>
          <m:dPr>
            <m:ctrlPr>
              <w:rPr>
                <w:rFonts w:ascii="Cambria Math" w:hAnsi="Cambria Math"/>
                <w:i/>
              </w:rPr>
            </m:ctrlPr>
          </m:dPr>
          <m:e>
            <m:r>
              <w:rPr>
                <w:rFonts w:ascii="Cambria Math" w:hAnsi="Cambria Math"/>
              </w:rPr>
              <m:t>θ</m:t>
            </m:r>
          </m:e>
        </m:d>
        <m:r>
          <w:rPr>
            <w:rFonts w:ascii="Cambria Math" w:hAnsi="Cambria Math"/>
          </w:rPr>
          <m:t>=</m:t>
        </m:r>
        <m:r>
          <m:rPr>
            <m:sty m:val="p"/>
          </m:rPr>
          <w:rPr>
            <w:rFonts w:ascii="Cambria Math" w:hAnsi="Cambria Math"/>
          </w:rPr>
          <m:t>min⁡</m:t>
        </m:r>
        <m:r>
          <w:rPr>
            <w:rFonts w:ascii="Cambria Math" w:hAnsi="Cambria Math"/>
          </w:rPr>
          <m:t>(r</m:t>
        </m:r>
        <m:d>
          <m:dPr>
            <m:ctrlPr>
              <w:rPr>
                <w:rFonts w:ascii="Cambria Math" w:hAnsi="Cambria Math"/>
                <w:i/>
              </w:rPr>
            </m:ctrlPr>
          </m:dPr>
          <m:e>
            <m:r>
              <w:rPr>
                <w:rFonts w:ascii="Cambria Math" w:hAnsi="Cambria Math"/>
              </w:rPr>
              <m:t>θ</m:t>
            </m:r>
          </m:e>
        </m:d>
        <m:r>
          <w:rPr>
            <w:rFonts w:ascii="Cambria Math" w:hAnsi="Cambria Math"/>
          </w:rPr>
          <m:t>A</m:t>
        </m:r>
        <m:d>
          <m:dPr>
            <m:ctrlPr>
              <w:rPr>
                <w:rFonts w:ascii="Cambria Math" w:hAnsi="Cambria Math"/>
                <w:i/>
              </w:rPr>
            </m:ctrlPr>
          </m:dPr>
          <m:e>
            <m:r>
              <w:rPr>
                <w:rFonts w:ascii="Cambria Math" w:hAnsi="Cambria Math"/>
              </w:rPr>
              <m:t>s,a</m:t>
            </m:r>
          </m:e>
        </m:d>
        <m:r>
          <w:rPr>
            <w:rFonts w:ascii="Cambria Math" w:hAnsi="Cambria Math"/>
          </w:rPr>
          <m:t>,clip(r</m:t>
        </m:r>
        <m:d>
          <m:dPr>
            <m:ctrlPr>
              <w:rPr>
                <w:rFonts w:ascii="Cambria Math" w:hAnsi="Cambria Math"/>
                <w:i/>
              </w:rPr>
            </m:ctrlPr>
          </m:dPr>
          <m:e>
            <m:r>
              <w:rPr>
                <w:rFonts w:ascii="Cambria Math" w:hAnsi="Cambria Math"/>
              </w:rPr>
              <m:t>θ</m:t>
            </m:r>
          </m:e>
        </m:d>
        <m:r>
          <w:rPr>
            <w:rFonts w:ascii="Cambria Math" w:hAnsi="Cambria Math"/>
          </w:rPr>
          <m:t>,1-ϵ,1+ϵ)A(s,a)</m:t>
        </m:r>
      </m:oMath>
      <w:r w:rsidR="00ED35DE">
        <w:t>)</w:t>
      </w:r>
    </w:p>
    <w:p w14:paraId="67CB5160" w14:textId="77777777" w:rsidR="007B02F3" w:rsidRDefault="007B02F3" w:rsidP="00D93CB7"/>
    <w:p w14:paraId="26AA958C" w14:textId="4BC8310B" w:rsidR="005A740C" w:rsidRDefault="00DD391E" w:rsidP="00D93CB7">
      <w:r>
        <w:t>This characterization denotes the mentioned trust region</w:t>
      </w:r>
      <w:r w:rsidR="00ED4C33">
        <w:t xml:space="preserve"> (</w:t>
      </w:r>
      <w:r w:rsidR="00C849B8">
        <w:t>D</w:t>
      </w:r>
      <w:r w:rsidR="0014247C">
        <w:t>efined by the clipping range above)</w:t>
      </w:r>
      <w:r w:rsidR="00C346D0">
        <w:t>.</w:t>
      </w:r>
      <w:r w:rsidR="003775B0">
        <w:t xml:space="preserve"> </w:t>
      </w:r>
      <w:r>
        <w:t>This acts as a net that</w:t>
      </w:r>
      <w:r w:rsidR="00ED35DE">
        <w:t xml:space="preserve"> is</w:t>
      </w:r>
      <w:r w:rsidR="006A440E">
        <w:t xml:space="preserve"> essentially a Hessian matrix – adding to the computation time substantially</w:t>
      </w:r>
      <w:r w:rsidR="00D8532A">
        <w:t xml:space="preserve"> w</w:t>
      </w:r>
      <w:r w:rsidR="006A440E">
        <w:t>hen processed as part of a Trust Region Policy Optimisation (TRPO)</w:t>
      </w:r>
      <w:r w:rsidR="00D8532A">
        <w:t>.</w:t>
      </w:r>
      <w:r w:rsidR="0090092A">
        <w:t xml:space="preserve"> </w:t>
      </w:r>
      <w:r w:rsidR="00D8532A">
        <w:t>This</w:t>
      </w:r>
      <w:r w:rsidR="0014247C">
        <w:t xml:space="preserve"> processing </w:t>
      </w:r>
      <w:r w:rsidR="00D8532A">
        <w:t>burden</w:t>
      </w:r>
      <w:r w:rsidR="0090092A">
        <w:t xml:space="preserve"> increase</w:t>
      </w:r>
      <w:r w:rsidR="0014247C">
        <w:t>s</w:t>
      </w:r>
      <w:r w:rsidR="0090092A">
        <w:t xml:space="preserve"> slightly less exponentially when performed within a PPO </w:t>
      </w:r>
      <w:r w:rsidR="00007354">
        <w:t xml:space="preserve">due to the </w:t>
      </w:r>
      <w:r w:rsidR="009B2C11">
        <w:t xml:space="preserve">latter favouring a </w:t>
      </w:r>
      <w:r w:rsidR="00D16174">
        <w:t xml:space="preserve">circumventing of the </w:t>
      </w:r>
      <w:proofErr w:type="spellStart"/>
      <w:r w:rsidR="009B2C11">
        <w:t>Kullback-Leibler</w:t>
      </w:r>
      <w:proofErr w:type="spellEnd"/>
      <w:r w:rsidR="00186AF3">
        <w:t xml:space="preserve"> (KL)</w:t>
      </w:r>
      <w:r w:rsidR="009B2C11">
        <w:t xml:space="preserve"> </w:t>
      </w:r>
      <w:r w:rsidR="007D2B7E">
        <w:t>d</w:t>
      </w:r>
      <w:r w:rsidR="009B2C11">
        <w:t>ivergence</w:t>
      </w:r>
      <w:r w:rsidR="00186AF3">
        <w:t xml:space="preserve"> </w:t>
      </w:r>
      <w:r w:rsidR="00B43EB4">
        <w:t xml:space="preserve">with periodic clips of the policy </w:t>
      </w:r>
      <w:r w:rsidR="00882153">
        <w:t>gradient</w:t>
      </w:r>
      <w:r w:rsidR="00B43EB4">
        <w:t>, approximating to the KL divergence</w:t>
      </w:r>
      <w:sdt>
        <w:sdtPr>
          <w:rPr>
            <w:color w:val="000000"/>
          </w:rPr>
          <w:tag w:val="MENDELEY_CITATION_v3_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"/>
          <w:id w:val="922308603"/>
          <w:placeholder>
            <w:docPart w:val="DefaultPlaceholder_-1854013440"/>
          </w:placeholder>
        </w:sdtPr>
        <w:sdtEndPr/>
        <w:sdtContent>
          <w:r w:rsidR="005761D7" w:rsidRPr="005761D7">
            <w:rPr>
              <w:color w:val="000000"/>
            </w:rPr>
            <w:t>[30]</w:t>
          </w:r>
        </w:sdtContent>
      </w:sdt>
      <w:r w:rsidR="00B43EB4">
        <w:t>.</w:t>
      </w:r>
    </w:p>
    <w:p w14:paraId="1BAB90C3" w14:textId="174E8A30" w:rsidR="005F6E6F" w:rsidRPr="00D93CB7" w:rsidRDefault="005F6E6F" w:rsidP="00D93CB7">
      <w:r>
        <w:t>While the PPO has seen a remarkable increase in usage since its concept</w:t>
      </w:r>
      <w:r w:rsidR="000A3CDC">
        <w:t>ion</w:t>
      </w:r>
      <w:sdt>
        <w:sdtPr>
          <w:rPr>
            <w:color w:val="000000"/>
          </w:rPr>
          <w:tag w:val="MENDELEY_CITATION_v3_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"/>
          <w:id w:val="268204944"/>
          <w:placeholder>
            <w:docPart w:val="DefaultPlaceholder_-1854013440"/>
          </w:placeholder>
        </w:sdtPr>
        <w:sdtEndPr/>
        <w:sdtContent>
          <w:r w:rsidR="005761D7" w:rsidRPr="005761D7">
            <w:rPr>
              <w:color w:val="000000"/>
            </w:rPr>
            <w:t>[7]</w:t>
          </w:r>
        </w:sdtContent>
      </w:sdt>
      <w:r>
        <w:t xml:space="preserve">, it nonetheless requires large amounts of computing power </w:t>
      </w:r>
      <w:r w:rsidR="00187324">
        <w:t>that would be unrealistic to employ in a telecommunications tower or smaller unit and, due to its</w:t>
      </w:r>
      <w:r w:rsidR="00F077EC">
        <w:t xml:space="preserve"> even</w:t>
      </w:r>
      <w:r w:rsidR="00187324">
        <w:t xml:space="preserve"> partial inclusion of a Hessian matrix adding to the computation requirement for fast processing of information</w:t>
      </w:r>
      <w:sdt>
        <w:sdtPr>
          <w:rPr>
            <w:color w:val="000000"/>
          </w:rPr>
          <w:tag w:val="MENDELEY_CITATION_v3_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"/>
          <w:id w:val="2079785467"/>
          <w:placeholder>
            <w:docPart w:val="DefaultPlaceholder_-1854013440"/>
          </w:placeholder>
        </w:sdtPr>
        <w:sdtEndPr/>
        <w:sdtContent>
          <w:r w:rsidR="005761D7" w:rsidRPr="005761D7">
            <w:rPr>
              <w:color w:val="000000"/>
            </w:rPr>
            <w:t>[31]</w:t>
          </w:r>
        </w:sdtContent>
      </w:sdt>
      <w:r w:rsidR="005C3307">
        <w:t>.</w:t>
      </w:r>
      <w:r w:rsidR="00187324">
        <w:t xml:space="preserve"> </w:t>
      </w:r>
      <w:r w:rsidR="005C3307">
        <w:t>I</w:t>
      </w:r>
      <w:r w:rsidR="00187324">
        <w:t xml:space="preserve">t was deigned that this would make it difficult to </w:t>
      </w:r>
      <w:r w:rsidR="009B6F7B">
        <w:t>employ</w:t>
      </w:r>
      <w:r w:rsidR="00AF4E0A">
        <w:t>.</w:t>
      </w:r>
      <w:r w:rsidR="009B6F7B">
        <w:t xml:space="preserve"> </w:t>
      </w:r>
      <w:r w:rsidR="00AF4E0A">
        <w:t>E</w:t>
      </w:r>
      <w:r w:rsidR="009B6F7B">
        <w:t>ven</w:t>
      </w:r>
      <w:r w:rsidR="00187324">
        <w:t xml:space="preserve"> if </w:t>
      </w:r>
      <w:r w:rsidR="00210032">
        <w:t xml:space="preserve">a </w:t>
      </w:r>
      <w:r w:rsidR="00187324">
        <w:t xml:space="preserve">potentially very successful model for the environment </w:t>
      </w:r>
      <w:r w:rsidR="00A264F3">
        <w:t>was</w:t>
      </w:r>
      <w:r w:rsidR="00187324">
        <w:t xml:space="preserve"> possible to </w:t>
      </w:r>
      <w:r w:rsidR="00251335">
        <w:t>utilize</w:t>
      </w:r>
      <w:r w:rsidR="00B90BD9">
        <w:t>,</w:t>
      </w:r>
      <w:r w:rsidR="00187324">
        <w:t xml:space="preserve"> given the pace of development, </w:t>
      </w:r>
      <w:r w:rsidR="00B90BD9">
        <w:t>t</w:t>
      </w:r>
      <w:r w:rsidR="00187324">
        <w:t>he inclusion of cloud computing to reduce this burden was considered</w:t>
      </w:r>
      <w:r w:rsidR="00F035C8">
        <w:t>,</w:t>
      </w:r>
      <w:r w:rsidR="00187324">
        <w:t xml:space="preserve"> however, relying on an additional l</w:t>
      </w:r>
      <w:r w:rsidR="00B90BD9">
        <w:t>ayer</w:t>
      </w:r>
      <w:r w:rsidR="00187324">
        <w:t xml:space="preserve"> of information security within this critical infrastructure seemed, after further consideration, to be suboptimal at best and potentially dangerous at worst</w:t>
      </w:r>
      <w:sdt>
        <w:sdtPr>
          <w:rPr>
            <w:color w:val="000000"/>
          </w:rPr>
          <w:tag w:val="MENDELEY_CITATION_v3_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"/>
          <w:id w:val="1597905126"/>
          <w:placeholder>
            <w:docPart w:val="DefaultPlaceholder_-1854013440"/>
          </w:placeholder>
        </w:sdtPr>
        <w:sdtEndPr/>
        <w:sdtContent>
          <w:r w:rsidR="005761D7" w:rsidRPr="005761D7">
            <w:rPr>
              <w:color w:val="000000"/>
            </w:rPr>
            <w:t>[32]</w:t>
          </w:r>
        </w:sdtContent>
      </w:sdt>
      <w:r w:rsidR="00187324">
        <w:t>, with it adding additional points of failure that could be exploited or exposed, endangering potentially millions of users</w:t>
      </w:r>
      <w:r w:rsidR="00BB3B6E">
        <w:t>, while also minimizing the impact of reducing energy usage within the tower by substantially increasing the energy consumption in another node of the telecommunications network</w:t>
      </w:r>
      <w:sdt>
        <w:sdtPr>
          <w:rPr>
            <w:color w:val="000000"/>
          </w:rPr>
          <w:tag w:val="MENDELEY_CITATION_v3_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"/>
          <w:id w:val="360704975"/>
          <w:placeholder>
            <w:docPart w:val="DefaultPlaceholder_-1854013440"/>
          </w:placeholder>
        </w:sdtPr>
        <w:sdtEndPr/>
        <w:sdtContent>
          <w:r w:rsidR="005761D7" w:rsidRPr="005761D7">
            <w:rPr>
              <w:color w:val="000000"/>
            </w:rPr>
            <w:t>[33]</w:t>
          </w:r>
        </w:sdtContent>
      </w:sdt>
      <w:r w:rsidR="00BB3B6E">
        <w:t>.</w:t>
      </w:r>
    </w:p>
    <w:p w14:paraId="78809781" w14:textId="77777777" w:rsidR="003A2FA4" w:rsidRDefault="003A2FA4" w:rsidP="00F27B90"/>
    <w:p w14:paraId="2E134A42" w14:textId="21AC720E" w:rsidR="00F27B90" w:rsidRDefault="00F27B90" w:rsidP="00F27B90">
      <w:pPr>
        <w:pStyle w:val="Heading2"/>
      </w:pPr>
      <w:bookmarkStart w:id="11" w:name="_Toc196653110"/>
      <w:r>
        <w:t>Deep Q Network</w:t>
      </w:r>
      <w:bookmarkEnd w:id="11"/>
    </w:p>
    <w:p w14:paraId="2BFFE420" w14:textId="433E46AD" w:rsidR="00646F15" w:rsidRDefault="00646F15" w:rsidP="00646F15">
      <w:r>
        <w:t xml:space="preserve">Deep </w:t>
      </w:r>
      <w:r w:rsidR="0006019A">
        <w:t>L</w:t>
      </w:r>
      <w:r>
        <w:t xml:space="preserve">earning </w:t>
      </w:r>
      <w:r w:rsidR="0006019A">
        <w:t>N</w:t>
      </w:r>
      <w:r>
        <w:t xml:space="preserve">etworks are one of the most promising emerging areas of the AI scene. Featuring new evolutions on the CNN framework, a DQN </w:t>
      </w:r>
      <w:r w:rsidR="00062D59">
        <w:t>produces</w:t>
      </w:r>
      <w:r>
        <w:t xml:space="preserve"> a predictive series of values that, given </w:t>
      </w:r>
      <w:r w:rsidR="007B6A5C">
        <w:t xml:space="preserve">that </w:t>
      </w:r>
      <w:r>
        <w:t>a DQN algorithm host</w:t>
      </w:r>
      <w:r w:rsidR="00AB26D7">
        <w:t>s</w:t>
      </w:r>
      <w:r>
        <w:t xml:space="preserve"> a similar structure to a movement algorithm, </w:t>
      </w:r>
      <w:r w:rsidR="004A25FA">
        <w:t>allows for a certain level of predictive movement based on a set of characteristics observed in other surrounding states to the agent</w:t>
      </w:r>
      <w:sdt>
        <w:sdtPr>
          <w:rPr>
            <w:color w:val="000000"/>
          </w:rPr>
          <w:tag w:val="MENDELEY_CITATION_v3_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"/>
          <w:id w:val="-226697121"/>
          <w:placeholder>
            <w:docPart w:val="DefaultPlaceholder_-1854013440"/>
          </w:placeholder>
        </w:sdtPr>
        <w:sdtEndPr/>
        <w:sdtContent>
          <w:r w:rsidR="005761D7" w:rsidRPr="005761D7">
            <w:rPr>
              <w:color w:val="000000"/>
            </w:rPr>
            <w:t>[34]</w:t>
          </w:r>
        </w:sdtContent>
      </w:sdt>
      <w:r w:rsidR="00F3751B">
        <w:t>.</w:t>
      </w:r>
      <w:r w:rsidR="00772339">
        <w:t xml:space="preserve"> </w:t>
      </w:r>
    </w:p>
    <w:p w14:paraId="3847F9C1" w14:textId="6AA2D08F" w:rsidR="00772339" w:rsidRDefault="00772339" w:rsidP="00646F15">
      <w:r>
        <w:t xml:space="preserve">Deep Q Networks have always had issues with accuracy and stability when compared to baseline CNNs and PPOs however, it has the potential to build strong correlations with configurable risk </w:t>
      </w:r>
      <w:sdt>
        <w:sdtPr>
          <w:rPr>
            <w:color w:val="000000"/>
          </w:rPr>
          <w:tag w:val="MENDELEY_CITATION_v3_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"/>
          <w:id w:val="-1259216961"/>
          <w:placeholder>
            <w:docPart w:val="DefaultPlaceholder_-1854013440"/>
          </w:placeholder>
        </w:sdtPr>
        <w:sdtEndPr/>
        <w:sdtContent>
          <w:r w:rsidR="005761D7" w:rsidRPr="005761D7">
            <w:rPr>
              <w:color w:val="000000"/>
            </w:rPr>
            <w:t>[35]</w:t>
          </w:r>
        </w:sdtContent>
      </w:sdt>
      <w:r>
        <w:t xml:space="preserve"> which, if built on the airs of caution, could be </w:t>
      </w:r>
      <w:r w:rsidR="002D197E">
        <w:t>appropriately</w:t>
      </w:r>
      <w:r>
        <w:t xml:space="preserve"> applicable to the telecommunications space</w:t>
      </w:r>
      <w:r w:rsidR="006C7D67">
        <w:t xml:space="preserve">. The indication of a predictive mechanism would also introduce the ability to act pre-emptively to regular patterns of use, a trait that will likely be invaluable when considered in conjunction with standard traffic patterns observable at the tower level of a </w:t>
      </w:r>
      <w:r w:rsidR="003865A9">
        <w:t>telecommunications</w:t>
      </w:r>
      <w:r w:rsidR="006C7D67">
        <w:t xml:space="preserve"> network</w:t>
      </w:r>
      <w:r w:rsidR="00CC4132">
        <w:t xml:space="preserve"> </w:t>
      </w:r>
      <w:sdt>
        <w:sdtPr>
          <w:rPr>
            <w:color w:val="000000"/>
          </w:rPr>
          <w:tag w:val="MENDELEY_CITATION_v3_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"/>
          <w:id w:val="1292709570"/>
          <w:placeholder>
            <w:docPart w:val="DefaultPlaceholder_-1854013440"/>
          </w:placeholder>
        </w:sdtPr>
        <w:sdtEndPr/>
        <w:sdtContent>
          <w:r w:rsidR="005761D7" w:rsidRPr="005761D7">
            <w:rPr>
              <w:color w:val="000000"/>
            </w:rPr>
            <w:t>[36]</w:t>
          </w:r>
        </w:sdtContent>
      </w:sdt>
    </w:p>
    <w:p w14:paraId="06D15BDB" w14:textId="77777777" w:rsidR="000E0D4B" w:rsidRDefault="000E0D4B" w:rsidP="00646F15"/>
    <w:p w14:paraId="0C91672F" w14:textId="02B15323" w:rsidR="000E0D4B" w:rsidRDefault="000E0D4B" w:rsidP="00646F15">
      <w:r>
        <w:t xml:space="preserve">To best characterize the algorithm mathematically, it is necessary to consider not only the Deep Q Networks modifications to the CNN and bellman equations, but also to consider the </w:t>
      </w:r>
      <w:r w:rsidR="00282098">
        <w:t>impact that a non-deterministic environment might have given an applied Markov process</w:t>
      </w:r>
      <w:sdt>
        <w:sdtPr>
          <w:rPr>
            <w:color w:val="000000"/>
          </w:rPr>
          <w:tag w:val="MENDELEY_CITATION_v3_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"/>
          <w:id w:val="630292736"/>
          <w:placeholder>
            <w:docPart w:val="DefaultPlaceholder_-1854013440"/>
          </w:placeholder>
        </w:sdtPr>
        <w:sdtEndPr/>
        <w:sdtContent>
          <w:r w:rsidR="005761D7" w:rsidRPr="005761D7">
            <w:rPr>
              <w:color w:val="000000"/>
            </w:rPr>
            <w:t>[37]</w:t>
          </w:r>
        </w:sdtContent>
      </w:sdt>
      <w:r w:rsidR="0048326A">
        <w:t>.</w:t>
      </w:r>
    </w:p>
    <w:p w14:paraId="32EC0F64" w14:textId="16AEF869" w:rsidR="000C1B3F" w:rsidRDefault="000C1B3F" w:rsidP="00646F15">
      <w:proofErr w:type="gramStart"/>
      <w:r>
        <w:t>In order to</w:t>
      </w:r>
      <w:proofErr w:type="gramEnd"/>
      <w:r>
        <w:t xml:space="preserve"> understand this, it is first necessary to understand Q-Learning updates work within a DQN.</w:t>
      </w:r>
    </w:p>
    <w:p w14:paraId="1F8D665C" w14:textId="77777777" w:rsidR="00282098" w:rsidRDefault="00282098" w:rsidP="00646F15"/>
    <w:p w14:paraId="2AE1D92E" w14:textId="218F830F" w:rsidR="00282098" w:rsidRPr="000135FC" w:rsidRDefault="00BB1D43" w:rsidP="00646F15">
      <m:oMathPara>
        <m:oMath>
          <m:r>
            <w:rPr>
              <w:rFonts w:ascii="Cambria Math" w:hAnsi="Cambria Math"/>
            </w:rPr>
            <m:t>Q</m:t>
          </m:r>
          <m:d>
            <m:dPr>
              <m:ctrlPr>
                <w:rPr>
                  <w:rFonts w:ascii="Cambria Math" w:hAnsi="Cambria Math"/>
                  <w:i/>
                </w:rPr>
              </m:ctrlPr>
            </m:dPr>
            <m:e>
              <m:r>
                <w:rPr>
                  <w:rFonts w:ascii="Cambria Math" w:hAnsi="Cambria Math"/>
                </w:rPr>
                <m:t>s,a</m:t>
              </m:r>
            </m:e>
          </m:d>
          <m:r>
            <w:rPr>
              <w:rFonts w:ascii="Cambria Math" w:hAnsi="Cambria Math"/>
            </w:rPr>
            <m:t>←Q</m:t>
          </m:r>
          <m:d>
            <m:dPr>
              <m:ctrlPr>
                <w:rPr>
                  <w:rFonts w:ascii="Cambria Math" w:hAnsi="Cambria Math"/>
                  <w:i/>
                </w:rPr>
              </m:ctrlPr>
            </m:dPr>
            <m:e>
              <m:r>
                <w:rPr>
                  <w:rFonts w:ascii="Cambria Math" w:hAnsi="Cambria Math"/>
                </w:rPr>
                <m:t>s,a</m:t>
              </m:r>
            </m:e>
          </m:d>
          <m:r>
            <w:rPr>
              <w:rFonts w:ascii="Cambria Math" w:hAnsi="Cambria Math"/>
            </w:rPr>
            <m:t>+α(r+γ</m:t>
          </m:r>
          <m:sSub>
            <m:sSubPr>
              <m:ctrlPr>
                <w:rPr>
                  <w:rFonts w:ascii="Cambria Math" w:hAnsi="Cambria Math"/>
                  <w:i/>
                </w:rPr>
              </m:ctrlPr>
            </m:sSubPr>
            <m:e>
              <m:r>
                <w:rPr>
                  <w:rFonts w:ascii="Cambria Math" w:hAnsi="Cambria Math"/>
                </w:rPr>
                <m:t>max</m:t>
              </m:r>
            </m:e>
            <m:sub>
              <m:r>
                <w:rPr>
                  <w:rFonts w:ascii="Cambria Math" w:hAnsi="Cambria Math"/>
                </w:rPr>
                <m:t>a'</m:t>
              </m:r>
            </m:sub>
          </m:sSub>
          <m:r>
            <w:rPr>
              <w:rFonts w:ascii="Cambria Math" w:hAnsi="Cambria Math"/>
            </w:rPr>
            <m:t>Q</m:t>
          </m:r>
          <m:d>
            <m:dPr>
              <m:ctrlPr>
                <w:rPr>
                  <w:rFonts w:ascii="Cambria Math" w:hAnsi="Cambria Math"/>
                  <w:i/>
                </w:rPr>
              </m:ctrlPr>
            </m:dPr>
            <m:e>
              <m:sSup>
                <m:sSupPr>
                  <m:ctrlPr>
                    <w:rPr>
                      <w:rFonts w:ascii="Cambria Math" w:hAnsi="Cambria Math"/>
                      <w:i/>
                    </w:rPr>
                  </m:ctrlPr>
                </m:sSupPr>
                <m:e>
                  <m:r>
                    <w:rPr>
                      <w:rFonts w:ascii="Cambria Math" w:hAnsi="Cambria Math"/>
                    </w:rPr>
                    <m:t>s</m:t>
                  </m:r>
                </m:e>
                <m:sup>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t>
                  </m:r>
                </m:sup>
              </m:sSup>
            </m:e>
          </m:d>
          <m:r>
            <w:rPr>
              <w:rFonts w:ascii="Cambria Math" w:hAnsi="Cambria Math"/>
            </w:rPr>
            <m:t>-Q</m:t>
          </m:r>
          <m:d>
            <m:dPr>
              <m:ctrlPr>
                <w:rPr>
                  <w:rFonts w:ascii="Cambria Math" w:hAnsi="Cambria Math"/>
                  <w:i/>
                </w:rPr>
              </m:ctrlPr>
            </m:dPr>
            <m:e>
              <m:r>
                <w:rPr>
                  <w:rFonts w:ascii="Cambria Math" w:hAnsi="Cambria Math"/>
                </w:rPr>
                <m:t>s,a</m:t>
              </m:r>
            </m:e>
          </m:d>
          <m:r>
            <w:rPr>
              <w:rFonts w:ascii="Cambria Math" w:hAnsi="Cambria Math"/>
            </w:rPr>
            <m:t>)</m:t>
          </m:r>
        </m:oMath>
      </m:oMathPara>
    </w:p>
    <w:p w14:paraId="52B8A833" w14:textId="486D2378" w:rsidR="000135FC" w:rsidRDefault="000135FC" w:rsidP="00646F15">
      <w:r>
        <w:lastRenderedPageBreak/>
        <w:t>The above characterises the discount</w:t>
      </w:r>
      <w:r w:rsidR="009F5A7C">
        <w:t xml:space="preserve"> </w:t>
      </w:r>
      <w:r>
        <w:t>(</w:t>
      </w:r>
      <m:oMath>
        <m:r>
          <w:rPr>
            <w:rFonts w:ascii="Cambria Math" w:hAnsi="Cambria Math"/>
          </w:rPr>
          <m:t>γ)</m:t>
        </m:r>
      </m:oMath>
      <w:r>
        <w:t xml:space="preserve"> and reward</w:t>
      </w:r>
      <w:r w:rsidR="009F5A7C">
        <w:t xml:space="preserve"> (r) where the learning rate (</w:t>
      </w:r>
      <m:oMath>
        <m:r>
          <w:rPr>
            <w:rFonts w:ascii="Cambria Math" w:hAnsi="Cambria Math"/>
          </w:rPr>
          <m:t>α)</m:t>
        </m:r>
      </m:oMath>
      <w:r w:rsidR="009F5A7C">
        <w:t xml:space="preserve"> applies to determine state and action changes</w:t>
      </w:r>
      <w:r w:rsidR="001079D3">
        <w:t>. This is then followed by characterisation of the loss function, which helps to scale training changes.</w:t>
      </w:r>
    </w:p>
    <w:p w14:paraId="6F6C845F" w14:textId="2F45955B" w:rsidR="001079D3" w:rsidRPr="001079D3" w:rsidRDefault="00933E24" w:rsidP="00646F15">
      <m:oMathPara>
        <m:oMath>
          <m:r>
            <w:rPr>
              <w:rFonts w:ascii="Cambria Math" w:hAnsi="Cambria Math"/>
            </w:rPr>
            <m:t>L=(r+γ</m:t>
          </m:r>
          <m:sSub>
            <m:sSubPr>
              <m:ctrlPr>
                <w:rPr>
                  <w:rFonts w:ascii="Cambria Math" w:hAnsi="Cambria Math"/>
                  <w:i/>
                </w:rPr>
              </m:ctrlPr>
            </m:sSubPr>
            <m:e>
              <m:r>
                <w:rPr>
                  <w:rFonts w:ascii="Cambria Math" w:hAnsi="Cambria Math"/>
                </w:rPr>
                <m:t>max</m:t>
              </m:r>
            </m:e>
            <m:sub>
              <m:sSup>
                <m:sSupPr>
                  <m:ctrlPr>
                    <w:rPr>
                      <w:rFonts w:ascii="Cambria Math" w:hAnsi="Cambria Math"/>
                      <w:i/>
                    </w:rPr>
                  </m:ctrlPr>
                </m:sSupPr>
                <m:e>
                  <m:r>
                    <w:rPr>
                      <w:rFonts w:ascii="Cambria Math" w:hAnsi="Cambria Math"/>
                    </w:rPr>
                    <m:t>a</m:t>
                  </m:r>
                </m:e>
                <m:sup>
                  <m:r>
                    <w:rPr>
                      <w:rFonts w:ascii="Cambria Math" w:hAnsi="Cambria Math"/>
                    </w:rPr>
                    <m:t>'</m:t>
                  </m:r>
                </m:sup>
              </m:sSup>
            </m:sub>
          </m:sSub>
          <m:r>
            <w:rPr>
              <w:rFonts w:ascii="Cambria Math" w:hAnsi="Cambria Math"/>
            </w:rPr>
            <m:t>Q</m:t>
          </m:r>
          <m:d>
            <m:dPr>
              <m:ctrlPr>
                <w:rPr>
                  <w:rFonts w:ascii="Cambria Math" w:hAnsi="Cambria Math"/>
                  <w:i/>
                </w:rPr>
              </m:ctrlPr>
            </m:dPr>
            <m:e>
              <m:sSup>
                <m:sSupPr>
                  <m:ctrlPr>
                    <w:rPr>
                      <w:rFonts w:ascii="Cambria Math" w:hAnsi="Cambria Math"/>
                      <w:i/>
                    </w:rPr>
                  </m:ctrlPr>
                </m:sSupPr>
                <m:e>
                  <m:r>
                    <w:rPr>
                      <w:rFonts w:ascii="Cambria Math" w:hAnsi="Cambria Math"/>
                    </w:rPr>
                    <m:t>s</m:t>
                  </m:r>
                </m:e>
                <m:sup>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t>
                  </m:r>
                </m:sup>
              </m:sSup>
            </m:e>
          </m:d>
          <m:r>
            <w:rPr>
              <w:rFonts w:ascii="Cambria Math" w:hAnsi="Cambria Math"/>
            </w:rPr>
            <m:t>-Q</m:t>
          </m:r>
          <m:d>
            <m:dPr>
              <m:ctrlPr>
                <w:rPr>
                  <w:rFonts w:ascii="Cambria Math" w:hAnsi="Cambria Math"/>
                  <w:i/>
                </w:rPr>
              </m:ctrlPr>
            </m:dPr>
            <m:e>
              <m:r>
                <w:rPr>
                  <w:rFonts w:ascii="Cambria Math" w:hAnsi="Cambria Math"/>
                </w:rPr>
                <m:t>s,a</m:t>
              </m:r>
            </m:e>
          </m:d>
          <m:sSup>
            <m:sSupPr>
              <m:ctrlPr>
                <w:rPr>
                  <w:rFonts w:ascii="Cambria Math" w:hAnsi="Cambria Math"/>
                  <w:i/>
                </w:rPr>
              </m:ctrlPr>
            </m:sSupPr>
            <m:e>
              <m:r>
                <w:rPr>
                  <w:rFonts w:ascii="Cambria Math" w:hAnsi="Cambria Math"/>
                </w:rPr>
                <m:t>)</m:t>
              </m:r>
            </m:e>
            <m:sup>
              <m:r>
                <w:rPr>
                  <w:rFonts w:ascii="Cambria Math" w:hAnsi="Cambria Math"/>
                </w:rPr>
                <m:t>2</m:t>
              </m:r>
            </m:sup>
          </m:sSup>
        </m:oMath>
      </m:oMathPara>
    </w:p>
    <w:p w14:paraId="12AB64AE" w14:textId="72525C94" w:rsidR="001079D3" w:rsidRDefault="001079D3" w:rsidP="00646F15">
      <w:r>
        <w:t xml:space="preserve">This produces the loss function against a Q value, however, implementation of a </w:t>
      </w:r>
      <m:oMath>
        <m:r>
          <w:rPr>
            <w:rFonts w:ascii="Cambria Math" w:hAnsi="Cambria Math"/>
          </w:rPr>
          <m:t>Q'</m:t>
        </m:r>
      </m:oMath>
      <w:r>
        <w:t xml:space="preserve"> network can be committed to, this reduces the instability of the system by adding in averaged, previously learnt values that are processed in producing Q value estimates, reducing total aggregate variance in estimates.</w:t>
      </w:r>
    </w:p>
    <w:p w14:paraId="6E4949D6" w14:textId="77777777" w:rsidR="0043787B" w:rsidRDefault="0043787B" w:rsidP="00646F15"/>
    <w:p w14:paraId="51217AB7" w14:textId="40F06D0E" w:rsidR="0043787B" w:rsidRDefault="0043787B" w:rsidP="00646F15">
      <w:r>
        <w:t>This process demonstrates an algorithm that has the potential to build strong associations with a configurable low degree of randomness and risk, while balancing exploration rates, which will be critical for observation of activity across a broad range of frequencies</w:t>
      </w:r>
      <w:r w:rsidR="00B74A93">
        <w:t xml:space="preserve">, as would be the case in a </w:t>
      </w:r>
      <w:proofErr w:type="gramStart"/>
      <w:r w:rsidR="00B7239A">
        <w:t>telecommunications</w:t>
      </w:r>
      <w:r w:rsidR="00B74A93">
        <w:t xml:space="preserve"> tower based</w:t>
      </w:r>
      <w:proofErr w:type="gramEnd"/>
      <w:r w:rsidR="00B74A93">
        <w:t xml:space="preserve"> implementation and even so present in an SDR, even if more limited.</w:t>
      </w:r>
    </w:p>
    <w:p w14:paraId="575EC120" w14:textId="77777777" w:rsidR="005D6EE0" w:rsidRDefault="005D6EE0" w:rsidP="00646F15"/>
    <w:p w14:paraId="1B7DC5B1" w14:textId="2B7CE97E" w:rsidR="005D6EE0" w:rsidRPr="00646F15" w:rsidRDefault="005D6EE0" w:rsidP="00646F15">
      <w:r>
        <w:t xml:space="preserve">It can thus be surmised that the DQN has a vast potential and, while it will inevitably have a greater level of difficulty in its true implementation, it will </w:t>
      </w:r>
      <w:r w:rsidR="001046F9">
        <w:t>also have the greatest potential if it were to be implemented successfully.</w:t>
      </w:r>
      <w:r w:rsidR="00433E22">
        <w:t xml:space="preserve"> The </w:t>
      </w:r>
      <w:r w:rsidR="00D21156">
        <w:t>decision-based</w:t>
      </w:r>
      <w:r w:rsidR="00433E22">
        <w:t xml:space="preserve"> output as well as the inclusion of Q matrixes allowing a great degree of flexibility </w:t>
      </w:r>
      <w:proofErr w:type="gramStart"/>
      <w:r w:rsidR="00433E22">
        <w:t>with regard to</w:t>
      </w:r>
      <w:proofErr w:type="gramEnd"/>
      <w:r w:rsidR="00433E22">
        <w:t xml:space="preserve"> </w:t>
      </w:r>
      <w:r w:rsidR="00B03457">
        <w:t>building useful output before large amounts of traffic are detected</w:t>
      </w:r>
      <w:r w:rsidR="007C5A5E">
        <w:t>, thusly potentially reducing the ecological footprint of cell tower power consumption by the greatest margin.</w:t>
      </w:r>
    </w:p>
    <w:p w14:paraId="7961F377" w14:textId="77777777" w:rsidR="003A2FA4" w:rsidRDefault="003A2FA4" w:rsidP="00F27B90"/>
    <w:p w14:paraId="771EE3F8" w14:textId="771CA7E3" w:rsidR="001C3277" w:rsidRDefault="00F500D3" w:rsidP="001C3277">
      <w:pPr>
        <w:pStyle w:val="Heading2"/>
      </w:pPr>
      <w:bookmarkStart w:id="12" w:name="_Toc196653111"/>
      <w:r>
        <w:t>Convolutional Neural Network</w:t>
      </w:r>
      <w:bookmarkEnd w:id="12"/>
    </w:p>
    <w:p w14:paraId="225143AC" w14:textId="64A651A9" w:rsidR="00F130F5" w:rsidRDefault="001C3277" w:rsidP="001C3277">
      <w:r>
        <w:t xml:space="preserve">When initially investigating AI within any radiofrequency application, there are few more prolific </w:t>
      </w:r>
      <w:r w:rsidR="00765FC7">
        <w:t>than the CNN, it is perhaps the most well researched, applied and understood algorithms and only falls behind Large Language Models in recognition</w:t>
      </w:r>
      <w:r w:rsidR="00CC6BB4">
        <w:t>.</w:t>
      </w:r>
      <w:r w:rsidR="00120ACE">
        <w:t xml:space="preserve"> The fundamental basis of a CNN is mostly explained within its name, a convolutional neural network that, </w:t>
      </w:r>
      <w:proofErr w:type="gramStart"/>
      <w:r w:rsidR="00120ACE">
        <w:t>in order to</w:t>
      </w:r>
      <w:proofErr w:type="gramEnd"/>
      <w:r w:rsidR="00120ACE">
        <w:t xml:space="preserve"> compute a classification, traverses through a series of nodes within a neural net. Though not a requirement (As proven by </w:t>
      </w:r>
      <w:r w:rsidR="009744AE">
        <w:t>You Only Look Once (</w:t>
      </w:r>
      <w:r w:rsidR="00120ACE">
        <w:t>YOLO</w:t>
      </w:r>
      <w:r w:rsidR="009744AE">
        <w:t>)</w:t>
      </w:r>
      <w:r w:rsidR="00120ACE">
        <w:t xml:space="preserve"> models </w:t>
      </w:r>
      <w:sdt>
        <w:sdtPr>
          <w:rPr>
            <w:color w:val="000000"/>
          </w:rPr>
          <w:tag w:val="MENDELEY_CITATION_v3_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"/>
          <w:id w:val="-1480304267"/>
          <w:placeholder>
            <w:docPart w:val="DefaultPlaceholder_-1854013440"/>
          </w:placeholder>
        </w:sdtPr>
        <w:sdtEndPr/>
        <w:sdtContent>
          <w:r w:rsidR="005761D7" w:rsidRPr="005761D7">
            <w:rPr>
              <w:color w:val="000000"/>
            </w:rPr>
            <w:t>[38]</w:t>
          </w:r>
        </w:sdtContent>
      </w:sdt>
      <w:r w:rsidR="00120ACE">
        <w:t>) a CNN generally performs two looks or passes</w:t>
      </w:r>
      <w:r w:rsidR="00F130F5">
        <w:t xml:space="preserve">, generally with one being a </w:t>
      </w:r>
      <w:proofErr w:type="gramStart"/>
      <w:r w:rsidR="00F130F5">
        <w:t>more vague</w:t>
      </w:r>
      <w:proofErr w:type="gramEnd"/>
      <w:r w:rsidR="00F130F5">
        <w:t xml:space="preserve"> </w:t>
      </w:r>
      <w:r w:rsidR="009333AF">
        <w:t>initial</w:t>
      </w:r>
      <w:r w:rsidR="00F130F5">
        <w:t xml:space="preserve"> pass and one a more specific, following a </w:t>
      </w:r>
      <w:proofErr w:type="spellStart"/>
      <w:r w:rsidR="00F130F5">
        <w:t>build up</w:t>
      </w:r>
      <w:proofErr w:type="spellEnd"/>
      <w:r w:rsidR="00F130F5">
        <w:t xml:space="preserve"> of characteristic values allowing for further and more </w:t>
      </w:r>
      <w:proofErr w:type="gramStart"/>
      <w:r w:rsidR="00F130F5">
        <w:t>in depth</w:t>
      </w:r>
      <w:proofErr w:type="gramEnd"/>
      <w:r w:rsidR="00F130F5">
        <w:t xml:space="preserve"> analysis of individual features within an image</w:t>
      </w:r>
      <w:sdt>
        <w:sdtPr>
          <w:rPr>
            <w:color w:val="000000"/>
          </w:rPr>
          <w:tag w:val="MENDELEY_CITATION_v3_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"/>
          <w:id w:val="738059284"/>
          <w:placeholder>
            <w:docPart w:val="DefaultPlaceholder_-1854013440"/>
          </w:placeholder>
        </w:sdtPr>
        <w:sdtEndPr/>
        <w:sdtContent>
          <w:r w:rsidR="005761D7" w:rsidRPr="005761D7">
            <w:rPr>
              <w:color w:val="000000"/>
            </w:rPr>
            <w:t>[39]</w:t>
          </w:r>
        </w:sdtContent>
      </w:sdt>
      <w:r w:rsidR="00F130F5">
        <w:t>.</w:t>
      </w:r>
    </w:p>
    <w:p w14:paraId="4C598884" w14:textId="2A42A3DD" w:rsidR="00F130F5" w:rsidRDefault="00F130F5" w:rsidP="001C3277">
      <w:r>
        <w:t xml:space="preserve">It is also worth noting that typically, a CNN, when employed most typically, is used for schools of AI generally referred to as </w:t>
      </w:r>
      <w:r w:rsidR="00F675BD">
        <w:t>Computer-</w:t>
      </w:r>
      <w:r w:rsidR="00A41292">
        <w:t>V</w:t>
      </w:r>
      <w:r w:rsidR="00F675BD">
        <w:t>ision</w:t>
      </w:r>
      <w:sdt>
        <w:sdtPr>
          <w:rPr>
            <w:color w:val="000000"/>
          </w:rPr>
          <w:tag w:val="MENDELEY_CITATION_v3_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"/>
          <w:id w:val="181401015"/>
          <w:placeholder>
            <w:docPart w:val="DefaultPlaceholder_-1854013440"/>
          </w:placeholder>
        </w:sdtPr>
        <w:sdtEndPr/>
        <w:sdtContent>
          <w:r w:rsidR="005761D7" w:rsidRPr="005761D7">
            <w:rPr>
              <w:color w:val="000000"/>
            </w:rPr>
            <w:t>[40]</w:t>
          </w:r>
        </w:sdtContent>
      </w:sdt>
      <w:r w:rsidR="009333AF">
        <w:t xml:space="preserve">. This sees its common applications connected to devices such as speed cameras, handwriting interpreters and systems requiring similar </w:t>
      </w:r>
      <w:r w:rsidR="003F5BAF">
        <w:t>forms of image recognition.</w:t>
      </w:r>
    </w:p>
    <w:p w14:paraId="4EA853AB" w14:textId="77777777" w:rsidR="002C7816" w:rsidRDefault="002C7816" w:rsidP="001C3277"/>
    <w:p w14:paraId="76D66525" w14:textId="5EDBA056" w:rsidR="003F5BAF" w:rsidRDefault="003F5BAF" w:rsidP="001C3277">
      <w:proofErr w:type="gramStart"/>
      <w:r>
        <w:t>In order to</w:t>
      </w:r>
      <w:proofErr w:type="gramEnd"/>
      <w:r>
        <w:t xml:space="preserve"> analyse this against the other algorithms, as well as considering the common applications as above, it is also required to characterize this mathematically.</w:t>
      </w:r>
      <w:r w:rsidR="002630CB">
        <w:t xml:space="preserve"> Though it is worth noting that a CNN does not perform reinforcement learning and is instead characterised as part of a data hierarchy for extracting and identifying features. The CNN approach would instead be a different, </w:t>
      </w:r>
      <w:r w:rsidR="00D21156">
        <w:t>non-RL</w:t>
      </w:r>
      <w:r w:rsidR="002630CB">
        <w:t xml:space="preserve"> approach. As such, it is deemed that the most useful section to characterize is the convolution.</w:t>
      </w:r>
    </w:p>
    <w:p w14:paraId="31AED16A" w14:textId="77777777" w:rsidR="003F5BAF" w:rsidRDefault="003F5BAF" w:rsidP="001C3277"/>
    <w:p w14:paraId="6B2C25F6" w14:textId="089BD9DB" w:rsidR="00260D33" w:rsidRDefault="00FF5C89" w:rsidP="00D673BE">
      <m:oMathPara>
        <m:oMath>
          <m:r>
            <w:rPr>
              <w:rFonts w:ascii="Cambria Math" w:hAnsi="Cambria Math"/>
            </w:rPr>
            <m:t>S</m:t>
          </m:r>
          <m:d>
            <m:dPr>
              <m:ctrlPr>
                <w:rPr>
                  <w:rFonts w:ascii="Cambria Math" w:hAnsi="Cambria Math"/>
                  <w:i/>
                </w:rPr>
              </m:ctrlPr>
            </m:dPr>
            <m:e>
              <m:r>
                <w:rPr>
                  <w:rFonts w:ascii="Cambria Math" w:hAnsi="Cambria Math"/>
                </w:rPr>
                <m:t>i,j</m:t>
              </m:r>
            </m:e>
          </m:d>
          <m:r>
            <w:rPr>
              <w:rFonts w:ascii="Cambria Math" w:hAnsi="Cambria Math"/>
            </w:rPr>
            <m:t>=</m:t>
          </m:r>
          <m:d>
            <m:dPr>
              <m:ctrlPr>
                <w:rPr>
                  <w:rFonts w:ascii="Cambria Math" w:hAnsi="Cambria Math"/>
                  <w:i/>
                </w:rPr>
              </m:ctrlPr>
            </m:dPr>
            <m:e>
              <m:r>
                <w:rPr>
                  <w:rFonts w:ascii="Cambria Math" w:hAnsi="Cambria Math"/>
                </w:rPr>
                <m:t>I*K</m:t>
              </m:r>
            </m:e>
          </m:d>
          <m:d>
            <m:dPr>
              <m:ctrlPr>
                <w:rPr>
                  <w:rFonts w:ascii="Cambria Math" w:hAnsi="Cambria Math"/>
                  <w:i/>
                </w:rPr>
              </m:ctrlPr>
            </m:dPr>
            <m:e>
              <m:r>
                <w:rPr>
                  <w:rFonts w:ascii="Cambria Math" w:hAnsi="Cambria Math"/>
                </w:rPr>
                <m:t>i,j</m:t>
              </m:r>
            </m:e>
          </m:d>
          <m:r>
            <w:rPr>
              <w:rFonts w:ascii="Cambria Math" w:hAnsi="Cambria Math"/>
            </w:rPr>
            <m:t>=</m:t>
          </m:r>
          <m:nary>
            <m:naryPr>
              <m:chr m:val="∑"/>
              <m:limLoc m:val="undOvr"/>
              <m:ctrlPr>
                <w:rPr>
                  <w:rFonts w:ascii="Cambria Math" w:hAnsi="Cambria Math"/>
                  <w:i/>
                </w:rPr>
              </m:ctrlPr>
            </m:naryPr>
            <m:sub>
              <m:r>
                <w:rPr>
                  <w:rFonts w:ascii="Cambria Math" w:hAnsi="Cambria Math"/>
                </w:rPr>
                <m:t>m=0</m:t>
              </m:r>
            </m:sub>
            <m:sup>
              <m:r>
                <w:rPr>
                  <w:rFonts w:ascii="Cambria Math" w:hAnsi="Cambria Math"/>
                </w:rPr>
                <m:t>M-1</m:t>
              </m:r>
            </m:sup>
            <m:e>
              <m:nary>
                <m:naryPr>
                  <m:chr m:val="∑"/>
                  <m:limLoc m:val="undOvr"/>
                  <m:ctrlPr>
                    <w:rPr>
                      <w:rFonts w:ascii="Cambria Math" w:hAnsi="Cambria Math"/>
                      <w:i/>
                    </w:rPr>
                  </m:ctrlPr>
                </m:naryPr>
                <m:sub>
                  <m:r>
                    <w:rPr>
                      <w:rFonts w:ascii="Cambria Math" w:hAnsi="Cambria Math"/>
                    </w:rPr>
                    <m:t>n=0</m:t>
                  </m:r>
                </m:sub>
                <m:sup>
                  <m:r>
                    <w:rPr>
                      <w:rFonts w:ascii="Cambria Math" w:hAnsi="Cambria Math"/>
                    </w:rPr>
                    <m:t>N-1</m:t>
                  </m:r>
                </m:sup>
                <m:e>
                  <m:r>
                    <w:rPr>
                      <w:rFonts w:ascii="Cambria Math" w:hAnsi="Cambria Math"/>
                    </w:rPr>
                    <m:t>I</m:t>
                  </m:r>
                  <m:d>
                    <m:dPr>
                      <m:ctrlPr>
                        <w:rPr>
                          <w:rFonts w:ascii="Cambria Math" w:hAnsi="Cambria Math"/>
                          <w:i/>
                        </w:rPr>
                      </m:ctrlPr>
                    </m:dPr>
                    <m:e>
                      <m:r>
                        <w:rPr>
                          <w:rFonts w:ascii="Cambria Math" w:hAnsi="Cambria Math"/>
                        </w:rPr>
                        <m:t>i+m,j+n</m:t>
                      </m:r>
                    </m:e>
                  </m:d>
                  <m:r>
                    <w:rPr>
                      <w:rFonts w:ascii="Cambria Math" w:hAnsi="Cambria Math"/>
                    </w:rPr>
                    <m:t>∙K(m,n)</m:t>
                  </m:r>
                </m:e>
              </m:nary>
            </m:e>
          </m:nary>
        </m:oMath>
      </m:oMathPara>
    </w:p>
    <w:p w14:paraId="57F2344E" w14:textId="77777777" w:rsidR="00606648" w:rsidRDefault="00606648" w:rsidP="00D673BE"/>
    <w:p w14:paraId="63953ABA" w14:textId="075EC897" w:rsidR="002C7816" w:rsidRDefault="002C7816" w:rsidP="00D673BE">
      <w:r>
        <w:t>As</w:t>
      </w:r>
      <w:r w:rsidR="00310E0A">
        <w:t xml:space="preserve"> is</w:t>
      </w:r>
      <w:r>
        <w:t xml:space="preserve"> </w:t>
      </w:r>
      <w:r w:rsidR="00310E0A">
        <w:t>observable</w:t>
      </w:r>
      <w:r>
        <w:t xml:space="preserve"> from the previous two </w:t>
      </w:r>
      <w:r w:rsidR="0088754F">
        <w:t>sections</w:t>
      </w:r>
      <w:r w:rsidR="00310E0A">
        <w:t xml:space="preserve">, </w:t>
      </w:r>
      <w:r w:rsidR="0088754F">
        <w:t>t</w:t>
      </w:r>
      <w:r w:rsidR="002630CB">
        <w:t>his technique characterises entirely differently but does share some similarity with a DQN, namely with the Kernal weight</w:t>
      </w:r>
      <w:r w:rsidR="0031492E">
        <w:t xml:space="preserve"> </w:t>
      </w:r>
      <w:r w:rsidR="002630CB">
        <w:t>(K)</w:t>
      </w:r>
      <w:r w:rsidR="0031492E">
        <w:t xml:space="preserve"> </w:t>
      </w:r>
      <w:r w:rsidR="0031492E">
        <w:lastRenderedPageBreak/>
        <w:t>against a Q value.</w:t>
      </w:r>
      <w:r w:rsidR="00E919E5">
        <w:t xml:space="preserve"> This equation above forms the largest fundamental component and, while Activation and Pooling are critical to CNN function, they are not critical for comparison in this sense.</w:t>
      </w:r>
    </w:p>
    <w:p w14:paraId="0C1A16AC" w14:textId="77777777" w:rsidR="00310E0A" w:rsidRDefault="00310E0A" w:rsidP="00D673BE"/>
    <w:p w14:paraId="77DFBFA1" w14:textId="23434FBC" w:rsidR="00310E0A" w:rsidRDefault="00310E0A" w:rsidP="00D673BE">
      <w:r>
        <w:t xml:space="preserve">However, when comparing </w:t>
      </w:r>
      <w:r w:rsidR="002B67AC">
        <w:t xml:space="preserve">there is a lack of that characteristic of Q values. At face value, this is not explicitly a problem, as an association to a medium input could exist, essentially performing the action desired after an input is classified. This does act against the initial training purpose of the proposed intent. While classification would be undeniably useful, for operation within a continuous environment, the model should be able to act on association as opposed to simply identifying </w:t>
      </w:r>
      <w:r w:rsidR="00201E88">
        <w:t>associations</w:t>
      </w:r>
      <w:r w:rsidR="00934E2B">
        <w:t>.</w:t>
      </w:r>
      <w:r w:rsidR="0012321B">
        <w:t xml:space="preserve"> For this purpose</w:t>
      </w:r>
      <w:r w:rsidR="00DC7CC0">
        <w:t>, a model that outputs some form of action would be preferred.</w:t>
      </w:r>
    </w:p>
    <w:p w14:paraId="5F9C6152" w14:textId="77777777" w:rsidR="00DC7CC0" w:rsidRDefault="00DC7CC0" w:rsidP="00D673BE"/>
    <w:p w14:paraId="13F7857D" w14:textId="4D29BB2A" w:rsidR="00DC7CC0" w:rsidRDefault="00DC7CC0" w:rsidP="00D673BE">
      <w:r>
        <w:t>Ultimately, the basis for a CNN is solid and a useful foundation to select an algorithm from</w:t>
      </w:r>
      <w:r w:rsidR="00AB2F64">
        <w:t xml:space="preserve"> and potentially even a means to improve accuracy at a later stage of development</w:t>
      </w:r>
      <w:r w:rsidR="00D21156">
        <w:t xml:space="preserve"> if unused to that point</w:t>
      </w:r>
      <w:r w:rsidR="00E2780C">
        <w:t xml:space="preserve">, its practiced reliability and well researched nature making it perfect for </w:t>
      </w:r>
      <w:r w:rsidR="00AB2F64">
        <w:t>augmentation and adaptation</w:t>
      </w:r>
      <w:r w:rsidR="00E2780C">
        <w:t xml:space="preserve">. It does lack the </w:t>
      </w:r>
      <w:r w:rsidR="00D21156">
        <w:t>action-based</w:t>
      </w:r>
      <w:r w:rsidR="00E2780C">
        <w:t xml:space="preserve"> decision matrix that Q values represent and as such,</w:t>
      </w:r>
      <w:r w:rsidR="00AB2F64">
        <w:t xml:space="preserve"> considering the merits of an RL approach, will be a foundational, although not actively utilised component</w:t>
      </w:r>
      <w:r w:rsidR="00D21156">
        <w:t xml:space="preserve"> outside of standard PPO or DQN architecture</w:t>
      </w:r>
      <w:r w:rsidR="00E2780C">
        <w:t>.</w:t>
      </w:r>
    </w:p>
    <w:p w14:paraId="3E1FE472" w14:textId="77777777" w:rsidR="00CC1D5D" w:rsidRDefault="00CC1D5D" w:rsidP="00D673BE"/>
    <w:p w14:paraId="44B5B4A8" w14:textId="02E48C2B" w:rsidR="005F1D66" w:rsidRDefault="005F1D66" w:rsidP="00CC1D5D">
      <w:pPr>
        <w:pStyle w:val="Heading2"/>
      </w:pPr>
      <w:bookmarkStart w:id="13" w:name="_Toc196653112"/>
      <w:r>
        <w:t>Con</w:t>
      </w:r>
      <w:r w:rsidR="00CC1D5D">
        <w:t>clusion</w:t>
      </w:r>
      <w:bookmarkEnd w:id="13"/>
    </w:p>
    <w:p w14:paraId="540A3CC5" w14:textId="62BABC93" w:rsidR="003A222B" w:rsidRDefault="003A222B" w:rsidP="003A222B">
      <w:r>
        <w:t xml:space="preserve">Through a </w:t>
      </w:r>
      <w:r w:rsidR="00721F22">
        <w:t>thorough</w:t>
      </w:r>
      <w:r>
        <w:t xml:space="preserve"> analysis of the possible algorithms to use, the conclusion has been drawn that the </w:t>
      </w:r>
      <w:r w:rsidR="00003090">
        <w:t xml:space="preserve">DQN, while a potentially </w:t>
      </w:r>
      <w:r w:rsidR="00721F22">
        <w:t>riskier</w:t>
      </w:r>
      <w:r w:rsidR="00003090">
        <w:t xml:space="preserve"> one to implement due to the limited documentation, would serve the most benefit if it were to be fully implemented</w:t>
      </w:r>
      <w:r w:rsidR="00F27E2D">
        <w:t xml:space="preserve">. </w:t>
      </w:r>
    </w:p>
    <w:p w14:paraId="140B7B9E" w14:textId="556E1601" w:rsidR="00F27E2D" w:rsidRDefault="00F27E2D" w:rsidP="003A222B">
      <w:r>
        <w:t xml:space="preserve">While the benefits of siding with a CNN would manifest in a greater ease of implementation, as well as more accurate documentation, the additional compute and lack of </w:t>
      </w:r>
      <w:r w:rsidR="00434E62">
        <w:t>decision-based</w:t>
      </w:r>
      <w:r>
        <w:t xml:space="preserve"> outputs </w:t>
      </w:r>
      <w:r w:rsidR="007210CC">
        <w:t xml:space="preserve">would </w:t>
      </w:r>
      <w:r w:rsidR="00451A9C">
        <w:t>create additional issues in later implementation.</w:t>
      </w:r>
    </w:p>
    <w:p w14:paraId="5E0CB17A" w14:textId="2E2E70A3" w:rsidR="00451A9C" w:rsidRDefault="00451A9C" w:rsidP="003A222B">
      <w:r>
        <w:t xml:space="preserve">Equally, a PPO could have a great many benefits in terms of stability and accuracy when it comes to </w:t>
      </w:r>
      <w:r w:rsidR="00153D2A">
        <w:t xml:space="preserve">implementation, the primary issue arises </w:t>
      </w:r>
      <w:r w:rsidR="00434E62">
        <w:t xml:space="preserve">from the additional computational complexity inherent in this setting. </w:t>
      </w:r>
    </w:p>
    <w:p w14:paraId="005103E6" w14:textId="5382B188" w:rsidR="005616B8" w:rsidRDefault="00FA5B1D" w:rsidP="003A222B">
      <w:r>
        <w:t xml:space="preserve">As such, the main body of this investigation shall see the </w:t>
      </w:r>
      <w:r w:rsidR="00504D74">
        <w:t xml:space="preserve">investigation of the potential application of a DQN as an element of deep learning within the given application. While there is an inherent risk of delays and complications with anything relating to AI, the proof of concept will remain the primary subject of research within this paper, as it seems the most reasonable to assume for the emerging </w:t>
      </w:r>
      <w:r w:rsidR="009268B5">
        <w:t>area of research given that implementation will require design of systems capable of handling processes not yet attempted and would need a long period of time to produce, even from the point where specifications are developed.</w:t>
      </w:r>
    </w:p>
    <w:p w14:paraId="4732F604" w14:textId="77777777" w:rsidR="00737C0D" w:rsidRDefault="00737C0D" w:rsidP="003A222B"/>
    <w:p w14:paraId="43554B58" w14:textId="4DE56158" w:rsidR="00795901" w:rsidRDefault="00F03EA4" w:rsidP="00795901">
      <w:pPr>
        <w:pStyle w:val="Heading1"/>
      </w:pPr>
      <w:bookmarkStart w:id="14" w:name="_Toc196653113"/>
      <w:r>
        <w:t>Synthetic Concept Proof</w:t>
      </w:r>
      <w:bookmarkEnd w:id="14"/>
    </w:p>
    <w:p w14:paraId="1E6DF45F" w14:textId="4B940982" w:rsidR="00E162D1" w:rsidRPr="00E162D1" w:rsidRDefault="00721F22" w:rsidP="00E162D1">
      <w:r>
        <w:t>To</w:t>
      </w:r>
      <w:r w:rsidR="00E162D1">
        <w:t xml:space="preserve"> proceed with development along a physical basis, it was first necessary to</w:t>
      </w:r>
      <w:r w:rsidR="008068E8">
        <w:t xml:space="preserve"> demonstrate its successful operation inside an entirely synthetic environment</w:t>
      </w:r>
      <w:r w:rsidR="00D81E70">
        <w:t>. As such, a simple testbench was established as a baseline. Following the baseline</w:t>
      </w:r>
      <w:r w:rsidR="00BA034D">
        <w:t xml:space="preserve"> testbench results, this is then escalated to a final synthetic proof and then analysed for potential </w:t>
      </w:r>
      <w:r w:rsidR="00B6007D">
        <w:t xml:space="preserve">in </w:t>
      </w:r>
      <w:r w:rsidR="00C32963">
        <w:t>pursuing</w:t>
      </w:r>
      <w:r w:rsidR="00B6007D">
        <w:t xml:space="preserve"> further</w:t>
      </w:r>
      <w:r w:rsidR="00F16501">
        <w:t>.</w:t>
      </w:r>
    </w:p>
    <w:p w14:paraId="262088F6" w14:textId="77777777" w:rsidR="00795901" w:rsidRDefault="00795901" w:rsidP="003A222B"/>
    <w:p w14:paraId="696D8C64" w14:textId="4A1A74C7" w:rsidR="00F03EA4" w:rsidRDefault="00C365EF" w:rsidP="00F03EA4">
      <w:pPr>
        <w:pStyle w:val="Heading2"/>
      </w:pPr>
      <w:bookmarkStart w:id="15" w:name="_Toc196653114"/>
      <w:r>
        <w:t>Theory</w:t>
      </w:r>
      <w:r w:rsidR="000158CA">
        <w:t xml:space="preserve"> </w:t>
      </w:r>
      <w:bookmarkEnd w:id="15"/>
    </w:p>
    <w:p w14:paraId="5B4EE718" w14:textId="247392DD" w:rsidR="002F3B2E" w:rsidRDefault="002F3B2E" w:rsidP="002F3B2E">
      <w:r>
        <w:t>Forming a basic test bench should follow key points within the scientific method</w:t>
      </w:r>
      <w:sdt>
        <w:sdtPr>
          <w:rPr>
            <w:color w:val="000000"/>
          </w:rPr>
          <w:tag w:val="MENDELEY_CITATION_v3_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"/>
          <w:id w:val="1370484222"/>
          <w:placeholder>
            <w:docPart w:val="DefaultPlaceholder_-1854013440"/>
          </w:placeholder>
        </w:sdtPr>
        <w:sdtEndPr/>
        <w:sdtContent>
          <w:r w:rsidR="005761D7" w:rsidRPr="005761D7">
            <w:rPr>
              <w:color w:val="000000"/>
            </w:rPr>
            <w:t>[41]</w:t>
          </w:r>
        </w:sdtContent>
      </w:sdt>
      <w:r>
        <w:t xml:space="preserve">. It must be </w:t>
      </w:r>
      <w:r w:rsidR="00C93417">
        <w:t>controlled,</w:t>
      </w:r>
      <w:r>
        <w:t xml:space="preserve"> and it must be </w:t>
      </w:r>
      <w:r w:rsidR="00463AD6">
        <w:t>reproducible</w:t>
      </w:r>
      <w:r>
        <w:t>.</w:t>
      </w:r>
      <w:r w:rsidR="00463AD6">
        <w:t xml:space="preserve"> It was deemed that in order to best demonstrate this, two scenarios would need to be employed</w:t>
      </w:r>
      <w:r w:rsidR="002A151C">
        <w:t xml:space="preserve"> – one of which would demonstrate the operating principle, this being that a binary set of values could be convolved against a </w:t>
      </w:r>
      <w:r w:rsidR="002A151C">
        <w:lastRenderedPageBreak/>
        <w:t xml:space="preserve">waveform and the second being that </w:t>
      </w:r>
      <w:r w:rsidR="00E82838">
        <w:t>a rudimentary AI approach could be employed to read and output data in a form that would be readily accessible</w:t>
      </w:r>
      <w:r w:rsidR="002B025F">
        <w:t xml:space="preserve"> and</w:t>
      </w:r>
      <w:r w:rsidR="00A73B89">
        <w:t xml:space="preserve"> </w:t>
      </w:r>
      <w:r w:rsidR="00502D0F">
        <w:t xml:space="preserve">more </w:t>
      </w:r>
      <w:r w:rsidR="00A73B89">
        <w:t>easily</w:t>
      </w:r>
      <w:r w:rsidR="002B025F">
        <w:t xml:space="preserve"> comprehensible both in machine and human terms</w:t>
      </w:r>
      <w:sdt>
        <w:sdtPr>
          <w:rPr>
            <w:color w:val="000000"/>
          </w:rPr>
          <w:tag w:val="MENDELEY_CITATION_v3_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"/>
          <w:id w:val="-716743667"/>
          <w:placeholder>
            <w:docPart w:val="DefaultPlaceholder_-1854013440"/>
          </w:placeholder>
        </w:sdtPr>
        <w:sdtEndPr/>
        <w:sdtContent>
          <w:r w:rsidR="005761D7" w:rsidRPr="005761D7">
            <w:rPr>
              <w:color w:val="000000"/>
            </w:rPr>
            <w:t>[42]</w:t>
          </w:r>
        </w:sdtContent>
      </w:sdt>
      <w:r w:rsidR="002B025F">
        <w:t>.</w:t>
      </w:r>
    </w:p>
    <w:p w14:paraId="77961FDE" w14:textId="77777777" w:rsidR="006D5667" w:rsidRDefault="006D5667" w:rsidP="002F3B2E"/>
    <w:p w14:paraId="756726CC" w14:textId="400DBB9A" w:rsidR="00547B2E" w:rsidRDefault="006D5667" w:rsidP="00E72B40">
      <w:r>
        <w:t xml:space="preserve">The former of these requirements was to be met </w:t>
      </w:r>
      <w:r w:rsidR="00577A46">
        <w:t xml:space="preserve">via implementation within </w:t>
      </w:r>
      <w:r w:rsidR="00B77C74">
        <w:t xml:space="preserve">Simulink while the </w:t>
      </w:r>
      <w:r w:rsidR="00547B2E">
        <w:t>latter</w:t>
      </w:r>
      <w:r w:rsidR="00B77C74">
        <w:t xml:space="preserve"> would be implemented in a separate script, developed in MATLAB</w:t>
      </w:r>
      <w:r w:rsidR="00E91FAC">
        <w:t xml:space="preserve"> as developing a synthetic signal is a large degree easier in MATLAB</w:t>
      </w:r>
      <w:r w:rsidR="00E72B40">
        <w:t>, mostly due to a greater ease of presenting and generating synthetic waveforms than would be present in alternative</w:t>
      </w:r>
      <w:r w:rsidR="00FC24CF">
        <w:t xml:space="preserve"> code editing platforms.</w:t>
      </w:r>
    </w:p>
    <w:p w14:paraId="0258DA98" w14:textId="77777777" w:rsidR="00D81E70" w:rsidRDefault="00D81E70" w:rsidP="00D81E70"/>
    <w:p w14:paraId="778FA41C" w14:textId="7E67D712" w:rsidR="00AB1DEA" w:rsidRDefault="00AB1DEA" w:rsidP="00AB1DEA">
      <w:pPr>
        <w:pStyle w:val="Heading2"/>
      </w:pPr>
      <w:bookmarkStart w:id="16" w:name="_Toc196653115"/>
      <w:r>
        <w:t>Implementation</w:t>
      </w:r>
      <w:bookmarkEnd w:id="16"/>
    </w:p>
    <w:p w14:paraId="142C0384" w14:textId="6499F91B" w:rsidR="00AB1DEA" w:rsidRDefault="005B3F3A" w:rsidP="00D81E70">
      <w:r>
        <w:t>In practice, this system followed a relatively standard implementation with few issues or limitations</w:t>
      </w:r>
      <w:r w:rsidR="00AE0690">
        <w:t xml:space="preserve">, the signal generation following that observable via </w:t>
      </w:r>
      <w:r w:rsidR="000F6DFD">
        <w:t>Figure 1.</w:t>
      </w:r>
      <w:r w:rsidR="004C5B4A">
        <w:t xml:space="preserve"> This demonstrates an arbitrary, simple waveform being successfully multiplied against a constant to reduce or permit the outgoing signal</w:t>
      </w:r>
      <w:r w:rsidR="004801F1">
        <w:t xml:space="preserve"> (Applied within </w:t>
      </w:r>
      <w:proofErr w:type="spellStart"/>
      <w:r w:rsidR="004801F1">
        <w:t>simout</w:t>
      </w:r>
      <w:proofErr w:type="spellEnd"/>
      <w:r w:rsidR="004801F1">
        <w:t>)</w:t>
      </w:r>
      <w:r w:rsidR="003E1DB2">
        <w:t>.</w:t>
      </w:r>
    </w:p>
    <w:p w14:paraId="1005FCAE" w14:textId="77777777" w:rsidR="000F6DFD" w:rsidRDefault="000F6DFD" w:rsidP="00D81E70">
      <w:pPr>
        <w:rPr>
          <w:noProof/>
        </w:rPr>
      </w:pPr>
    </w:p>
    <w:p w14:paraId="75CB71E0" w14:textId="77777777" w:rsidR="000F6DFD" w:rsidRDefault="000F6DFD" w:rsidP="000F6DFD">
      <w:pPr>
        <w:keepNext/>
      </w:pPr>
      <w:r>
        <w:rPr>
          <w:noProof/>
        </w:rPr>
        <w:drawing>
          <wp:inline distT="0" distB="0" distL="0" distR="0" wp14:anchorId="799D1749" wp14:editId="6D231B7B">
            <wp:extent cx="4133850" cy="2386765"/>
            <wp:effectExtent l="0" t="0" r="0" b="0"/>
            <wp:docPr id="830412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857" b="1"/>
                    <a:stretch/>
                  </pic:blipFill>
                  <pic:spPr bwMode="auto">
                    <a:xfrm>
                      <a:off x="0" y="0"/>
                      <a:ext cx="4143664" cy="2392431"/>
                    </a:xfrm>
                    <a:prstGeom prst="rect">
                      <a:avLst/>
                    </a:prstGeom>
                    <a:noFill/>
                    <a:ln>
                      <a:noFill/>
                    </a:ln>
                    <a:extLst>
                      <a:ext uri="{53640926-AAD7-44D8-BBD7-CCE9431645EC}">
                        <a14:shadowObscured xmlns:a14="http://schemas.microsoft.com/office/drawing/2010/main"/>
                      </a:ext>
                    </a:extLst>
                  </pic:spPr>
                </pic:pic>
              </a:graphicData>
            </a:graphic>
          </wp:inline>
        </w:drawing>
      </w:r>
    </w:p>
    <w:p w14:paraId="55E39431" w14:textId="10B39166" w:rsidR="00787668" w:rsidRDefault="000F6DFD" w:rsidP="000F6DFD">
      <w:pPr>
        <w:pStyle w:val="Caption"/>
      </w:pPr>
      <w:r>
        <w:t xml:space="preserve">Figure </w:t>
      </w:r>
      <w:fldSimple w:instr=" SEQ Figure \* ARABIC ">
        <w:r w:rsidR="00140010">
          <w:rPr>
            <w:noProof/>
          </w:rPr>
          <w:t>1</w:t>
        </w:r>
      </w:fldSimple>
      <w:r>
        <w:rPr>
          <w:noProof/>
        </w:rPr>
        <w:t>,Above,</w:t>
      </w:r>
      <w:r w:rsidRPr="00ED3463">
        <w:rPr>
          <w:noProof/>
        </w:rPr>
        <w:t>, Simulink waveform settup</w:t>
      </w:r>
    </w:p>
    <w:p w14:paraId="651200AE" w14:textId="75F320F5" w:rsidR="004616F6" w:rsidRDefault="00787668" w:rsidP="00D81E70">
      <w:r>
        <w:t>W</w:t>
      </w:r>
      <w:r w:rsidR="004801F1">
        <w:t>hile figure 2</w:t>
      </w:r>
      <w:r>
        <w:t xml:space="preserve"> </w:t>
      </w:r>
      <w:r w:rsidR="0033717F">
        <w:t xml:space="preserve">represents the Deep Q Network approximate theoretical. </w:t>
      </w:r>
      <w:r w:rsidR="005E0737">
        <w:t xml:space="preserve"> </w:t>
      </w:r>
      <w:r>
        <w:t xml:space="preserve">Wherein </w:t>
      </w:r>
      <w:r w:rsidR="00985179">
        <w:t xml:space="preserve">there is a model that, while not dissimilar to those readily available via MATLAB, still has a few modifications to make it better resemble </w:t>
      </w:r>
      <w:r w:rsidR="002C3528">
        <w:t xml:space="preserve">the model most desired by </w:t>
      </w:r>
      <w:r w:rsidR="00D41F48">
        <w:t>this report</w:t>
      </w:r>
      <w:r w:rsidR="00C66248">
        <w:t>, allowing it to act as a basic observation of feasibility</w:t>
      </w:r>
      <w:r w:rsidR="00535EEB">
        <w:t xml:space="preserve"> – though most notably this model does lack any modifications for permitting a </w:t>
      </w:r>
      <w:r w:rsidR="00E85CEC">
        <w:t>non-</w:t>
      </w:r>
      <w:r w:rsidR="00535EEB">
        <w:t>deterministic decision making environment</w:t>
      </w:r>
      <w:r w:rsidR="00DB2645">
        <w:t>, potentially impacting similarity to the end result</w:t>
      </w:r>
      <w:r w:rsidR="003E1DB2">
        <w:t>.</w:t>
      </w:r>
    </w:p>
    <w:p w14:paraId="43AC4AD7" w14:textId="77777777" w:rsidR="00661576" w:rsidRDefault="00661576" w:rsidP="00661576">
      <w:pPr>
        <w:keepNext/>
      </w:pPr>
      <w:r>
        <w:rPr>
          <w:noProof/>
        </w:rPr>
        <w:lastRenderedPageBreak/>
        <w:drawing>
          <wp:inline distT="0" distB="0" distL="0" distR="0" wp14:anchorId="0EDC79E7" wp14:editId="3B3280C9">
            <wp:extent cx="5724525" cy="2238375"/>
            <wp:effectExtent l="0" t="0" r="9525" b="9525"/>
            <wp:docPr id="17168905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2238375"/>
                    </a:xfrm>
                    <a:prstGeom prst="rect">
                      <a:avLst/>
                    </a:prstGeom>
                    <a:noFill/>
                    <a:ln>
                      <a:noFill/>
                    </a:ln>
                  </pic:spPr>
                </pic:pic>
              </a:graphicData>
            </a:graphic>
          </wp:inline>
        </w:drawing>
      </w:r>
    </w:p>
    <w:p w14:paraId="1F5C3FE6" w14:textId="4F087CCA" w:rsidR="00E85CEC" w:rsidRDefault="00661576" w:rsidP="00661576">
      <w:pPr>
        <w:pStyle w:val="Caption"/>
      </w:pPr>
      <w:r>
        <w:t xml:space="preserve">Figure </w:t>
      </w:r>
      <w:fldSimple w:instr=" SEQ Figure \* ARABIC ">
        <w:r w:rsidR="00140010">
          <w:rPr>
            <w:noProof/>
          </w:rPr>
          <w:t>2</w:t>
        </w:r>
      </w:fldSimple>
      <w:r>
        <w:t>,Above, Simulink modified DQN Diagram</w:t>
      </w:r>
    </w:p>
    <w:p w14:paraId="38C7C074" w14:textId="254EC294" w:rsidR="00E85CEC" w:rsidRDefault="00E85CEC" w:rsidP="00D81E70">
      <w:r>
        <w:t xml:space="preserve">This model, while lacking the non-deterministic environment did have a degree of noise introduced artificially, while this notably does not skew </w:t>
      </w:r>
      <w:r w:rsidR="00E77519">
        <w:t>data randomly, as noise in this instance follows a gaussian distribution</w:t>
      </w:r>
      <w:r w:rsidR="00632173">
        <w:t>, it can still introduce some</w:t>
      </w:r>
      <w:r w:rsidR="00141FD7">
        <w:t xml:space="preserve"> degree of randomness, although the agents decisions are completely unmodified, which will just build up differing associations and biases </w:t>
      </w:r>
      <w:r w:rsidR="00E17C8E">
        <w:t>than would be observed instead of building additional exploration into the agents operation</w:t>
      </w:r>
      <w:r w:rsidR="009B09AB">
        <w:t>.</w:t>
      </w:r>
    </w:p>
    <w:p w14:paraId="11601444" w14:textId="77777777" w:rsidR="00EF4624" w:rsidRPr="00D81E70" w:rsidRDefault="00EF4624" w:rsidP="00D81E70"/>
    <w:p w14:paraId="29628BD7" w14:textId="0542A90B" w:rsidR="00D81E70" w:rsidRDefault="00D81E70" w:rsidP="00D81E70">
      <w:pPr>
        <w:pStyle w:val="Heading2"/>
      </w:pPr>
      <w:bookmarkStart w:id="17" w:name="_Toc196653116"/>
      <w:r>
        <w:t>Analysis</w:t>
      </w:r>
      <w:bookmarkEnd w:id="17"/>
    </w:p>
    <w:p w14:paraId="533B6A1C" w14:textId="65B3203D" w:rsidR="00D81E70" w:rsidRDefault="004C2F4B" w:rsidP="00D81E70">
      <w:r>
        <w:t xml:space="preserve">As observable from the figures enclosed and the explanation </w:t>
      </w:r>
      <w:r w:rsidR="00907591">
        <w:t>above</w:t>
      </w:r>
      <w:r>
        <w:t>, this synthetic phase of building proof seems entirely successful and justified, helping to build a strong cause for further development and permitting integration on a larger, more realistic scale</w:t>
      </w:r>
      <w:r w:rsidR="00587E1F">
        <w:t>. As such it was deemed that the next step would be proving operation on a small</w:t>
      </w:r>
      <w:r w:rsidR="00613AC0">
        <w:t xml:space="preserve"> scale with real life data collects to deem the level of accuracy that could be built up</w:t>
      </w:r>
      <w:r w:rsidR="00134924">
        <w:t xml:space="preserve"> under more accurate conditions.</w:t>
      </w:r>
    </w:p>
    <w:p w14:paraId="5095A571" w14:textId="77777777" w:rsidR="00134924" w:rsidRDefault="00134924" w:rsidP="00D81E70"/>
    <w:p w14:paraId="3CBB0918" w14:textId="7100678D" w:rsidR="00134924" w:rsidRPr="00D81E70" w:rsidRDefault="00907591" w:rsidP="00D81E70">
      <w:r>
        <w:t>To</w:t>
      </w:r>
      <w:r w:rsidR="00134924">
        <w:t xml:space="preserve"> identify the function of this it is determined that the best manor of doing this would be to develop a si</w:t>
      </w:r>
      <w:r w:rsidR="00D30CA3">
        <w:t xml:space="preserve">mple representation in real life too, then to slowly build up </w:t>
      </w:r>
      <w:r w:rsidR="00312C3E">
        <w:t xml:space="preserve">complexity until it resembles a more correct </w:t>
      </w:r>
      <w:r w:rsidR="00AB7557">
        <w:t xml:space="preserve">interpretation of what would be </w:t>
      </w:r>
      <w:r>
        <w:t>observed</w:t>
      </w:r>
      <w:r w:rsidR="00AB7557">
        <w:t>.</w:t>
      </w:r>
    </w:p>
    <w:p w14:paraId="27EA8861" w14:textId="77777777" w:rsidR="00D40129" w:rsidRPr="00D40129" w:rsidRDefault="00D40129" w:rsidP="00D40129"/>
    <w:p w14:paraId="13814065" w14:textId="2E3B8D49" w:rsidR="00D40129" w:rsidRDefault="006D7E1B" w:rsidP="00D40129">
      <w:pPr>
        <w:pStyle w:val="Heading1"/>
      </w:pPr>
      <w:bookmarkStart w:id="18" w:name="_Toc196653117"/>
      <w:r>
        <w:t>Data</w:t>
      </w:r>
      <w:r w:rsidR="00FA41B6">
        <w:t xml:space="preserve"> Collection</w:t>
      </w:r>
      <w:r w:rsidR="001C5AC4">
        <w:t xml:space="preserve"> Methodology</w:t>
      </w:r>
      <w:bookmarkEnd w:id="18"/>
    </w:p>
    <w:p w14:paraId="609029CC" w14:textId="658E65BA" w:rsidR="00D40129" w:rsidRDefault="00F560F7" w:rsidP="00D40129">
      <w:r>
        <w:t>As mentioned previously</w:t>
      </w:r>
      <w:r w:rsidR="001010F3">
        <w:t>, data collection forms a key component of training an AI model to function almost regardless of environment</w:t>
      </w:r>
      <w:sdt>
        <w:sdtPr>
          <w:rPr>
            <w:color w:val="000000"/>
          </w:rPr>
          <w:tag w:val="MENDELEY_CITATION_v3_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"/>
          <w:id w:val="-1692603443"/>
          <w:placeholder>
            <w:docPart w:val="DefaultPlaceholder_-1854013440"/>
          </w:placeholder>
        </w:sdtPr>
        <w:sdtEndPr/>
        <w:sdtContent>
          <w:r w:rsidR="005761D7" w:rsidRPr="005761D7">
            <w:rPr>
              <w:color w:val="000000"/>
            </w:rPr>
            <w:t>[43]</w:t>
          </w:r>
        </w:sdtContent>
      </w:sdt>
      <w:r w:rsidR="00644ED8">
        <w:t xml:space="preserve">. Ensuring a robust </w:t>
      </w:r>
      <w:r w:rsidR="00413A65">
        <w:t xml:space="preserve">and </w:t>
      </w:r>
      <w:r w:rsidR="00907591">
        <w:t>well-defined</w:t>
      </w:r>
      <w:r w:rsidR="00413A65">
        <w:t xml:space="preserve"> set for training and building </w:t>
      </w:r>
      <w:r w:rsidR="004A649F">
        <w:t>associations</w:t>
      </w:r>
      <w:r w:rsidR="00413A65">
        <w:t xml:space="preserve"> </w:t>
      </w:r>
      <w:r w:rsidR="00FA062F">
        <w:t>requires thousands of collect</w:t>
      </w:r>
      <w:r w:rsidR="00F32E0F">
        <w:t xml:space="preserve">ion datapoints. </w:t>
      </w:r>
      <w:r w:rsidR="00E45408">
        <w:t>T</w:t>
      </w:r>
      <w:r w:rsidR="00F32E0F">
        <w:t xml:space="preserve">his </w:t>
      </w:r>
      <w:r w:rsidR="000D64D0">
        <w:t>avoids training on every boot as a</w:t>
      </w:r>
      <w:r w:rsidR="00F32E0F">
        <w:t xml:space="preserve"> file containing the values and weights for certain nodes and </w:t>
      </w:r>
      <w:r w:rsidR="00D7192D">
        <w:t>associations</w:t>
      </w:r>
      <w:r w:rsidR="002E17BE">
        <w:t xml:space="preserve"> allows for</w:t>
      </w:r>
      <w:r w:rsidR="005C58D3">
        <w:t xml:space="preserve"> training to be loaded from a previous state in leu of building each time upon startup, reducing the data storage requirement</w:t>
      </w:r>
      <w:sdt>
        <w:sdtPr>
          <w:rPr>
            <w:color w:val="000000"/>
          </w:rPr>
          <w:tag w:val="MENDELEY_CITATION_v3_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"/>
          <w:id w:val="1504788317"/>
          <w:placeholder>
            <w:docPart w:val="DefaultPlaceholder_-1854013440"/>
          </w:placeholder>
        </w:sdtPr>
        <w:sdtEndPr/>
        <w:sdtContent>
          <w:r w:rsidR="005761D7" w:rsidRPr="005761D7">
            <w:rPr>
              <w:color w:val="000000"/>
            </w:rPr>
            <w:t>[44]</w:t>
          </w:r>
        </w:sdtContent>
      </w:sdt>
      <w:r w:rsidR="00AE7389">
        <w:t>.</w:t>
      </w:r>
    </w:p>
    <w:p w14:paraId="1E851293" w14:textId="77777777" w:rsidR="00AE7389" w:rsidRDefault="00AE7389" w:rsidP="00D40129"/>
    <w:p w14:paraId="438BC21F" w14:textId="75B72254" w:rsidR="00AE7389" w:rsidRDefault="00AE7389" w:rsidP="00D40129">
      <w:r>
        <w:t xml:space="preserve">Herein will be detailed the methodology guiding the process of collection as well as the </w:t>
      </w:r>
      <w:r w:rsidR="00907591">
        <w:t xml:space="preserve">types of </w:t>
      </w:r>
      <w:r w:rsidR="00D00E57">
        <w:t xml:space="preserve">data collected, specifying the requirement in a more specific sense </w:t>
      </w:r>
      <w:r w:rsidR="00C235F7">
        <w:t>for what types of data would best demonstrate the capabilities of a functional system</w:t>
      </w:r>
    </w:p>
    <w:p w14:paraId="75C49E9A" w14:textId="77777777" w:rsidR="000C1655" w:rsidRDefault="000C1655" w:rsidP="00D40129"/>
    <w:p w14:paraId="15A05F6A" w14:textId="2AA0514F" w:rsidR="00D40129" w:rsidRDefault="00FA41B6" w:rsidP="00D40129">
      <w:pPr>
        <w:pStyle w:val="Heading2"/>
      </w:pPr>
      <w:bookmarkStart w:id="19" w:name="_Toc196653118"/>
      <w:r>
        <w:t>Design</w:t>
      </w:r>
      <w:bookmarkEnd w:id="19"/>
    </w:p>
    <w:p w14:paraId="4FF3A52A" w14:textId="4E0A9DF1" w:rsidR="00A463EE" w:rsidRDefault="00A463EE" w:rsidP="00A463EE">
      <w:r>
        <w:t xml:space="preserve">The design of the collection is a relatively simple one with a multitude of factors contributing to the specific setup taken forward within this </w:t>
      </w:r>
      <w:r w:rsidR="004035CE">
        <w:t xml:space="preserve">endeavour. The requirements were for the measurements to be taken within a reasonable proximity of a cell-tower while still </w:t>
      </w:r>
      <w:r w:rsidR="004035CE">
        <w:lastRenderedPageBreak/>
        <w:t xml:space="preserve">maintaining a </w:t>
      </w:r>
      <w:r w:rsidR="007D7D2F">
        <w:t>relatively</w:t>
      </w:r>
      <w:r w:rsidR="004035CE">
        <w:t xml:space="preserve"> controlled environment as to allow for accurate observations to occur and allow for the best and most accurate level of classification to occur.</w:t>
      </w:r>
    </w:p>
    <w:p w14:paraId="4F208A58" w14:textId="7719CC67" w:rsidR="004857EE" w:rsidRDefault="004857EE" w:rsidP="00A463EE"/>
    <w:p w14:paraId="4D6B87B7" w14:textId="308B69EC" w:rsidR="00B26F9F" w:rsidRDefault="00755AD9" w:rsidP="00A463EE">
      <w:r>
        <w:rPr>
          <w:noProof/>
        </w:rPr>
        <w:drawing>
          <wp:anchor distT="0" distB="0" distL="114300" distR="114300" simplePos="0" relativeHeight="251658240" behindDoc="1" locked="0" layoutInCell="1" allowOverlap="1" wp14:anchorId="1CA85D53" wp14:editId="14D536D0">
            <wp:simplePos x="0" y="0"/>
            <wp:positionH relativeFrom="margin">
              <wp:align>left</wp:align>
            </wp:positionH>
            <wp:positionV relativeFrom="paragraph">
              <wp:posOffset>-244080</wp:posOffset>
            </wp:positionV>
            <wp:extent cx="2544445" cy="3217545"/>
            <wp:effectExtent l="0" t="0" r="8255" b="1905"/>
            <wp:wrapTight wrapText="bothSides">
              <wp:wrapPolygon edited="0">
                <wp:start x="0" y="0"/>
                <wp:lineTo x="0" y="21485"/>
                <wp:lineTo x="21508" y="21485"/>
                <wp:lineTo x="21508" y="0"/>
                <wp:lineTo x="0" y="0"/>
              </wp:wrapPolygon>
            </wp:wrapTight>
            <wp:docPr id="1718530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2318"/>
                    <a:stretch/>
                  </pic:blipFill>
                  <pic:spPr bwMode="auto">
                    <a:xfrm>
                      <a:off x="0" y="0"/>
                      <a:ext cx="2544445" cy="3217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323B" w:rsidRPr="00B26F9F">
        <w:t xml:space="preserve">Due to AI </w:t>
      </w:r>
      <w:r w:rsidR="00B26F9F" w:rsidRPr="00B26F9F">
        <w:t>being train</w:t>
      </w:r>
      <w:r w:rsidR="00B26F9F">
        <w:t>ed off this data</w:t>
      </w:r>
      <w:r w:rsidR="00DD1467">
        <w:t xml:space="preserve">, it is advisable to be cautious </w:t>
      </w:r>
      <w:r w:rsidR="00D0410D">
        <w:t xml:space="preserve">when performing data collections. While there is nothing about spectrum data that would infringe upon any regulation for training purposes, as all data in this sense is abstracted and </w:t>
      </w:r>
      <w:r w:rsidR="005567DB">
        <w:t>anonymised</w:t>
      </w:r>
      <w:r w:rsidR="00F36FC8">
        <w:t xml:space="preserve"> – it is still necessary</w:t>
      </w:r>
      <w:r w:rsidR="00BE75FC">
        <w:t xml:space="preserve"> to be precautious in collection as this area is </w:t>
      </w:r>
      <w:r w:rsidR="00460F2D">
        <w:t xml:space="preserve">likely to face </w:t>
      </w:r>
      <w:r w:rsidR="00BE75FC">
        <w:t>fresh legislation</w:t>
      </w:r>
      <w:sdt>
        <w:sdtPr>
          <w:rPr>
            <w:color w:val="000000"/>
          </w:rPr>
          <w:tag w:val="MENDELEY_CITATION_v3_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"/>
          <w:id w:val="819695392"/>
          <w:placeholder>
            <w:docPart w:val="DefaultPlaceholder_-1854013440"/>
          </w:placeholder>
        </w:sdtPr>
        <w:sdtEndPr/>
        <w:sdtContent>
          <w:r w:rsidR="005761D7" w:rsidRPr="005761D7">
            <w:rPr>
              <w:color w:val="000000"/>
            </w:rPr>
            <w:t>[45]</w:t>
          </w:r>
        </w:sdtContent>
      </w:sdt>
      <w:r w:rsidR="00BE75FC">
        <w:t xml:space="preserve"> and general public opposition can be significant </w:t>
      </w:r>
      <w:r w:rsidR="00CC489D">
        <w:t xml:space="preserve">against collecting </w:t>
      </w:r>
      <w:r w:rsidR="00D9742E">
        <w:t>information regardless of its content</w:t>
      </w:r>
      <w:sdt>
        <w:sdtPr>
          <w:rPr>
            <w:color w:val="000000"/>
          </w:rPr>
          <w:tag w:val="MENDELEY_CITATION_v3_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"/>
          <w:id w:val="1553807382"/>
          <w:placeholder>
            <w:docPart w:val="DefaultPlaceholder_-1854013440"/>
          </w:placeholder>
        </w:sdtPr>
        <w:sdtEndPr/>
        <w:sdtContent>
          <w:r w:rsidR="005761D7" w:rsidRPr="005761D7">
            <w:rPr>
              <w:color w:val="000000"/>
            </w:rPr>
            <w:t>[46]</w:t>
          </w:r>
        </w:sdtContent>
      </w:sdt>
      <w:r w:rsidR="00D9742E">
        <w:t xml:space="preserve">. </w:t>
      </w:r>
      <w:r w:rsidR="00E4320E">
        <w:t>A</w:t>
      </w:r>
      <w:r w:rsidR="00D9742E">
        <w:t xml:space="preserve"> requirement was deemed that all significant activity should be conducted by </w:t>
      </w:r>
      <w:r w:rsidR="00E4320E">
        <w:t>the reporting party.</w:t>
      </w:r>
      <w:r w:rsidR="00D9742E">
        <w:t xml:space="preserve"> </w:t>
      </w:r>
    </w:p>
    <w:p w14:paraId="07B6D80C" w14:textId="77777777" w:rsidR="000A6B28" w:rsidRDefault="000A6B28" w:rsidP="00A463EE"/>
    <w:p w14:paraId="47EB7A17" w14:textId="271E5456" w:rsidR="000A6B28" w:rsidRDefault="00066F38" w:rsidP="00A463EE">
      <w:r>
        <w:rPr>
          <w:noProof/>
        </w:rPr>
        <mc:AlternateContent>
          <mc:Choice Requires="wps">
            <w:drawing>
              <wp:anchor distT="0" distB="0" distL="114300" distR="114300" simplePos="0" relativeHeight="251660288" behindDoc="1" locked="0" layoutInCell="1" allowOverlap="1" wp14:anchorId="7DA91A9D" wp14:editId="51962090">
                <wp:simplePos x="0" y="0"/>
                <wp:positionH relativeFrom="margin">
                  <wp:align>left</wp:align>
                </wp:positionH>
                <wp:positionV relativeFrom="paragraph">
                  <wp:posOffset>350520</wp:posOffset>
                </wp:positionV>
                <wp:extent cx="2544445" cy="635"/>
                <wp:effectExtent l="0" t="0" r="8255" b="8255"/>
                <wp:wrapTight wrapText="bothSides">
                  <wp:wrapPolygon edited="0">
                    <wp:start x="0" y="0"/>
                    <wp:lineTo x="0" y="20698"/>
                    <wp:lineTo x="21508" y="20698"/>
                    <wp:lineTo x="21508" y="0"/>
                    <wp:lineTo x="0" y="0"/>
                  </wp:wrapPolygon>
                </wp:wrapTight>
                <wp:docPr id="202469492" name="Text Box 1"/>
                <wp:cNvGraphicFramePr/>
                <a:graphic xmlns:a="http://schemas.openxmlformats.org/drawingml/2006/main">
                  <a:graphicData uri="http://schemas.microsoft.com/office/word/2010/wordprocessingShape">
                    <wps:wsp>
                      <wps:cNvSpPr txBox="1"/>
                      <wps:spPr>
                        <a:xfrm>
                          <a:off x="0" y="0"/>
                          <a:ext cx="2544445" cy="635"/>
                        </a:xfrm>
                        <a:prstGeom prst="rect">
                          <a:avLst/>
                        </a:prstGeom>
                        <a:solidFill>
                          <a:prstClr val="white"/>
                        </a:solidFill>
                        <a:ln>
                          <a:noFill/>
                        </a:ln>
                      </wps:spPr>
                      <wps:txbx>
                        <w:txbxContent>
                          <w:p w14:paraId="49B01A4A" w14:textId="78BF0D1C" w:rsidR="00755AD9" w:rsidRPr="007B1DF7" w:rsidRDefault="00755AD9" w:rsidP="00755AD9">
                            <w:pPr>
                              <w:pStyle w:val="Caption"/>
                              <w:rPr>
                                <w:noProof/>
                              </w:rPr>
                            </w:pPr>
                            <w:r>
                              <w:t xml:space="preserve">Figure </w:t>
                            </w:r>
                            <w:fldSimple w:instr=" SEQ Figure \* ARABIC ">
                              <w:r w:rsidR="00140010">
                                <w:rPr>
                                  <w:noProof/>
                                </w:rPr>
                                <w:t>3</w:t>
                              </w:r>
                            </w:fldSimple>
                            <w:r>
                              <w:t>, Above, Radio and Antenna setup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DA91A9D" id="_x0000_t202" coordsize="21600,21600" o:spt="202" path="m,l,21600r21600,l21600,xe">
                <v:stroke joinstyle="miter"/>
                <v:path gradientshapeok="t" o:connecttype="rect"/>
              </v:shapetype>
              <v:shape id="Text Box 1" o:spid="_x0000_s1026" type="#_x0000_t202" style="position:absolute;margin-left:0;margin-top:27.6pt;width:200.35pt;height:.05pt;z-index:-2516561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" stroked="f">
                <v:textbox style="mso-fit-shape-to-text:t" inset="0,0,0,0">
                  <w:txbxContent>
                    <w:p w14:paraId="49B01A4A" w14:textId="78BF0D1C" w:rsidR="00755AD9" w:rsidRPr="007B1DF7" w:rsidRDefault="00755AD9" w:rsidP="00755AD9">
                      <w:pPr>
                        <w:pStyle w:val="Caption"/>
                        <w:rPr>
                          <w:noProof/>
                        </w:rPr>
                      </w:pPr>
                      <w:r>
                        <w:t xml:space="preserve">Figure </w:t>
                      </w:r>
                      <w:fldSimple w:instr=" SEQ Figure \* ARABIC ">
                        <w:r w:rsidR="00140010">
                          <w:rPr>
                            <w:noProof/>
                          </w:rPr>
                          <w:t>3</w:t>
                        </w:r>
                      </w:fldSimple>
                      <w:r>
                        <w:t>, Above, Radio and Antenna setup</w:t>
                      </w:r>
                    </w:p>
                  </w:txbxContent>
                </v:textbox>
                <w10:wrap type="tight" anchorx="margin"/>
              </v:shape>
            </w:pict>
          </mc:Fallback>
        </mc:AlternateContent>
      </w:r>
      <w:r>
        <w:rPr>
          <w:noProof/>
        </w:rPr>
        <mc:AlternateContent>
          <mc:Choice Requires="wps">
            <w:drawing>
              <wp:anchor distT="0" distB="0" distL="114300" distR="114300" simplePos="0" relativeHeight="251663360" behindDoc="1" locked="0" layoutInCell="1" allowOverlap="1" wp14:anchorId="3A03D402" wp14:editId="77C3BAE1">
                <wp:simplePos x="0" y="0"/>
                <wp:positionH relativeFrom="margin">
                  <wp:align>left</wp:align>
                </wp:positionH>
                <wp:positionV relativeFrom="paragraph">
                  <wp:posOffset>3176270</wp:posOffset>
                </wp:positionV>
                <wp:extent cx="3398520" cy="635"/>
                <wp:effectExtent l="0" t="0" r="0" b="8255"/>
                <wp:wrapTight wrapText="bothSides">
                  <wp:wrapPolygon edited="0">
                    <wp:start x="0" y="0"/>
                    <wp:lineTo x="0" y="20698"/>
                    <wp:lineTo x="21430" y="20698"/>
                    <wp:lineTo x="21430" y="0"/>
                    <wp:lineTo x="0" y="0"/>
                  </wp:wrapPolygon>
                </wp:wrapTight>
                <wp:docPr id="2040175316" name="Text Box 1"/>
                <wp:cNvGraphicFramePr/>
                <a:graphic xmlns:a="http://schemas.openxmlformats.org/drawingml/2006/main">
                  <a:graphicData uri="http://schemas.microsoft.com/office/word/2010/wordprocessingShape">
                    <wps:wsp>
                      <wps:cNvSpPr txBox="1"/>
                      <wps:spPr>
                        <a:xfrm>
                          <a:off x="0" y="0"/>
                          <a:ext cx="3398520" cy="635"/>
                        </a:xfrm>
                        <a:prstGeom prst="rect">
                          <a:avLst/>
                        </a:prstGeom>
                        <a:solidFill>
                          <a:prstClr val="white"/>
                        </a:solidFill>
                        <a:ln>
                          <a:noFill/>
                        </a:ln>
                      </wps:spPr>
                      <wps:txbx>
                        <w:txbxContent>
                          <w:p w14:paraId="6D99BA39" w14:textId="6B701782" w:rsidR="0089789B" w:rsidRPr="00FC2223" w:rsidRDefault="0089789B" w:rsidP="0089789B">
                            <w:pPr>
                              <w:pStyle w:val="Caption"/>
                              <w:rPr>
                                <w:noProof/>
                              </w:rPr>
                            </w:pPr>
                            <w:r>
                              <w:t xml:space="preserve">Figure </w:t>
                            </w:r>
                            <w:fldSimple w:instr=" SEQ Figure \* ARABIC ">
                              <w:r w:rsidR="00140010">
                                <w:rPr>
                                  <w:noProof/>
                                </w:rPr>
                                <w:t>4</w:t>
                              </w:r>
                            </w:fldSimple>
                            <w:r>
                              <w:t>, Above, Closeup on Antenna and Coax</w:t>
                            </w:r>
                            <w:r w:rsidR="00C23C3D">
                              <w:t>al</w:t>
                            </w:r>
                            <w:r>
                              <w:t xml:space="preserve"> Connector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03D402" id="_x0000_s1027" type="#_x0000_t202" style="position:absolute;margin-left:0;margin-top:250.1pt;width:267.6pt;height:.05pt;z-index:-25165312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" stroked="f">
                <v:textbox style="mso-fit-shape-to-text:t" inset="0,0,0,0">
                  <w:txbxContent>
                    <w:p w14:paraId="6D99BA39" w14:textId="6B701782" w:rsidR="0089789B" w:rsidRPr="00FC2223" w:rsidRDefault="0089789B" w:rsidP="0089789B">
                      <w:pPr>
                        <w:pStyle w:val="Caption"/>
                        <w:rPr>
                          <w:noProof/>
                        </w:rPr>
                      </w:pPr>
                      <w:r>
                        <w:t xml:space="preserve">Figure </w:t>
                      </w:r>
                      <w:fldSimple w:instr=" SEQ Figure \* ARABIC ">
                        <w:r w:rsidR="00140010">
                          <w:rPr>
                            <w:noProof/>
                          </w:rPr>
                          <w:t>4</w:t>
                        </w:r>
                      </w:fldSimple>
                      <w:r>
                        <w:t>, Above, Closeup on Antenna and Coax</w:t>
                      </w:r>
                      <w:r w:rsidR="00C23C3D">
                        <w:t>al</w:t>
                      </w:r>
                      <w:r>
                        <w:t xml:space="preserve"> Connector</w:t>
                      </w:r>
                    </w:p>
                  </w:txbxContent>
                </v:textbox>
                <w10:wrap type="tight" anchorx="margin"/>
              </v:shape>
            </w:pict>
          </mc:Fallback>
        </mc:AlternateContent>
      </w:r>
      <w:r>
        <w:rPr>
          <w:noProof/>
        </w:rPr>
        <w:drawing>
          <wp:anchor distT="0" distB="0" distL="114300" distR="114300" simplePos="0" relativeHeight="251661312" behindDoc="1" locked="0" layoutInCell="1" allowOverlap="1" wp14:anchorId="2BC24B2D" wp14:editId="6C4CF68E">
            <wp:simplePos x="0" y="0"/>
            <wp:positionH relativeFrom="margin">
              <wp:posOffset>-19050</wp:posOffset>
            </wp:positionH>
            <wp:positionV relativeFrom="paragraph">
              <wp:posOffset>608330</wp:posOffset>
            </wp:positionV>
            <wp:extent cx="3398520" cy="2548890"/>
            <wp:effectExtent l="0" t="0" r="0" b="3810"/>
            <wp:wrapTight wrapText="bothSides">
              <wp:wrapPolygon edited="0">
                <wp:start x="0" y="0"/>
                <wp:lineTo x="0" y="21471"/>
                <wp:lineTo x="21430" y="21471"/>
                <wp:lineTo x="21430" y="0"/>
                <wp:lineTo x="0" y="0"/>
              </wp:wrapPolygon>
            </wp:wrapTight>
            <wp:docPr id="20216020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98520" cy="2548890"/>
                    </a:xfrm>
                    <a:prstGeom prst="rect">
                      <a:avLst/>
                    </a:prstGeom>
                    <a:noFill/>
                    <a:ln>
                      <a:noFill/>
                    </a:ln>
                  </pic:spPr>
                </pic:pic>
              </a:graphicData>
            </a:graphic>
            <wp14:sizeRelH relativeFrom="page">
              <wp14:pctWidth>0</wp14:pctWidth>
            </wp14:sizeRelH>
            <wp14:sizeRelV relativeFrom="page">
              <wp14:pctHeight>0</wp14:pctHeight>
            </wp14:sizeRelV>
          </wp:anchor>
        </w:drawing>
      </w:r>
      <w:r w:rsidR="000A6B28">
        <w:t>The system, as can be observed in</w:t>
      </w:r>
      <w:r w:rsidR="00755AD9">
        <w:t xml:space="preserve"> figure 3</w:t>
      </w:r>
      <w:r w:rsidR="003338E6">
        <w:t xml:space="preserve"> and is comprised of a few major components</w:t>
      </w:r>
      <w:r w:rsidR="00755AD9">
        <w:t xml:space="preserve">. </w:t>
      </w:r>
      <w:r w:rsidR="00254D3E">
        <w:t xml:space="preserve">The structure of the test relies on an </w:t>
      </w:r>
      <w:r w:rsidR="00A03AB7">
        <w:t>antenna</w:t>
      </w:r>
      <w:r w:rsidR="00254D3E">
        <w:t xml:space="preserve"> deck comprised of two separate antennas, one for the range of 100MHz to the 2.4GHz range while the second runs from 2.4GHz to 6G</w:t>
      </w:r>
      <w:r w:rsidR="005160ED">
        <w:t>H</w:t>
      </w:r>
      <w:r w:rsidR="00254D3E">
        <w:t>z</w:t>
      </w:r>
      <w:r w:rsidR="00365D17">
        <w:t>. This antenna deck is connected to a receiver unit with an internal GPU</w:t>
      </w:r>
      <w:r w:rsidR="00A32238">
        <w:t>.</w:t>
      </w:r>
      <w:r w:rsidR="00365D17">
        <w:t xml:space="preserve"> </w:t>
      </w:r>
      <w:r w:rsidR="00A32238">
        <w:t>This</w:t>
      </w:r>
      <w:r w:rsidR="00365D17">
        <w:t xml:space="preserve"> is connected via ethernet to the computer terminal, </w:t>
      </w:r>
      <w:r w:rsidR="00A32238">
        <w:t>upon which readings will be recorded and observed.</w:t>
      </w:r>
      <w:r w:rsidR="007C1EDF">
        <w:t xml:space="preserve"> This setup allows for continuous verification of incoming data and, with a manning comprised of two individuals, allows for data to be transmitted and received all whilst incoming information is recorded and documented, allowing for a comprehensive collection to take place.</w:t>
      </w:r>
    </w:p>
    <w:p w14:paraId="4B108999" w14:textId="77777777" w:rsidR="00136EAB" w:rsidRDefault="00136EAB" w:rsidP="00A463EE"/>
    <w:p w14:paraId="78C004BE" w14:textId="51E21AB2" w:rsidR="00F7189E" w:rsidRDefault="00F7189E" w:rsidP="00A463EE">
      <w:r>
        <w:t>The planned structure for the measured hardware comprise</w:t>
      </w:r>
      <w:r w:rsidR="005F3031">
        <w:t>d</w:t>
      </w:r>
      <w:r>
        <w:t xml:space="preserve"> of multitude handsets</w:t>
      </w:r>
      <w:r w:rsidR="006F52C2">
        <w:t xml:space="preserve"> which undertake a series of testing level activities</w:t>
      </w:r>
      <w:r w:rsidR="00EC6C22">
        <w:t xml:space="preserve">. </w:t>
      </w:r>
      <w:r w:rsidR="005F3031">
        <w:t>This sees the first collection keeping clear as to establish a reasonable noise floor. Following this a handset would be introduced within a short radius of the receiver, performing relatively high intensity tasks, such as calling</w:t>
      </w:r>
      <w:sdt>
        <w:sdtPr>
          <w:rPr>
            <w:color w:val="000000"/>
          </w:rPr>
          <w:tag w:val="MENDELEY_CITATION_v3_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"/>
          <w:id w:val="1310900122"/>
          <w:placeholder>
            <w:docPart w:val="DefaultPlaceholder_-1854013440"/>
          </w:placeholder>
        </w:sdtPr>
        <w:sdtEndPr/>
        <w:sdtContent>
          <w:r w:rsidR="005761D7" w:rsidRPr="005761D7">
            <w:rPr>
              <w:color w:val="000000"/>
            </w:rPr>
            <w:t>[47]</w:t>
          </w:r>
        </w:sdtContent>
      </w:sdt>
      <w:r w:rsidR="005F3031">
        <w:t>, this would create sizeable activity within expected regions, allowing the data to reflect what an individual user would resemble when active.</w:t>
      </w:r>
    </w:p>
    <w:p w14:paraId="18EE785A" w14:textId="671AA4B2" w:rsidR="005F3031" w:rsidRDefault="005F3031" w:rsidP="00A463EE">
      <w:r>
        <w:t>Following this</w:t>
      </w:r>
      <w:r w:rsidR="00617C2B">
        <w:t>, a low volume test was conducted to determine the difference in observable activity between the two, with texts programmed to be sent and received periodically</w:t>
      </w:r>
      <w:r w:rsidR="004D1FFC">
        <w:t>, this was then followed by the natural progression of a higher data rate, with</w:t>
      </w:r>
      <w:r w:rsidR="00BB3DCA">
        <w:t xml:space="preserve"> the phone running</w:t>
      </w:r>
      <w:r w:rsidR="00831340">
        <w:t xml:space="preserve"> a streamed video for the duration of the capture, as to best observe how a user that is constantly </w:t>
      </w:r>
      <w:r w:rsidR="00831340">
        <w:lastRenderedPageBreak/>
        <w:t>drawing data would be processed on a spectrum level by the cell tower</w:t>
      </w:r>
      <w:r w:rsidR="00E076BD">
        <w:t xml:space="preserve">, while also observing what a high level of activity would look like and how its distribution (If present) would be </w:t>
      </w:r>
      <w:r w:rsidR="00763393">
        <w:t>handled</w:t>
      </w:r>
      <w:r w:rsidR="00E076BD">
        <w:t>.</w:t>
      </w:r>
    </w:p>
    <w:p w14:paraId="63DC3294" w14:textId="77777777" w:rsidR="00F6037B" w:rsidRDefault="00F6037B" w:rsidP="00A463EE"/>
    <w:p w14:paraId="72920382" w14:textId="4307AE82" w:rsidR="00F6037B" w:rsidRPr="00B26F9F" w:rsidRDefault="00F6037B" w:rsidP="00A463EE">
      <w:r>
        <w:t>This resulted</w:t>
      </w:r>
      <w:r w:rsidR="00261811">
        <w:t xml:space="preserve"> a thoroughly mapped and considered environment for creating well controlled collects, perfect for training the model to build any number of associations throughout the entirety of the signal spectrum. This method was followed well and, aside from some minor interruptions from farming equipment and weather, was conducted seamlessly across </w:t>
      </w:r>
      <w:r w:rsidR="00E26C77">
        <w:t>several days, set months apart</w:t>
      </w:r>
      <w:r w:rsidR="00157818">
        <w:t xml:space="preserve"> as to capture a noise background that is not dependent on traffic present within a singular day.</w:t>
      </w:r>
    </w:p>
    <w:p w14:paraId="447912FD" w14:textId="3F6751DA" w:rsidR="00D40129" w:rsidRPr="00B26F9F" w:rsidRDefault="00D40129" w:rsidP="00D40129"/>
    <w:p w14:paraId="73DA5790" w14:textId="733B4BD4" w:rsidR="00D40129" w:rsidRDefault="00FA41B6" w:rsidP="00D40129">
      <w:pPr>
        <w:pStyle w:val="Heading2"/>
      </w:pPr>
      <w:bookmarkStart w:id="20" w:name="_Toc196653119"/>
      <w:r>
        <w:t>Data</w:t>
      </w:r>
      <w:bookmarkEnd w:id="20"/>
    </w:p>
    <w:p w14:paraId="738661E8" w14:textId="4FCEDDDE" w:rsidR="00C06B96" w:rsidRDefault="00C06B96" w:rsidP="00C06B96">
      <w:r>
        <w:t xml:space="preserve">The data format is critical to understand, as well as the content therein. These datasets largely conform to the format </w:t>
      </w:r>
      <w:r w:rsidR="00600365">
        <w:t>prescribed</w:t>
      </w:r>
      <w:r>
        <w:t xml:space="preserve"> by </w:t>
      </w:r>
      <w:r w:rsidR="0057150F">
        <w:t>figure 5.</w:t>
      </w:r>
      <w:r w:rsidR="00B35402">
        <w:t xml:space="preserve"> These detail the power, frequency and time of a measurement. </w:t>
      </w:r>
    </w:p>
    <w:p w14:paraId="7A0192AC" w14:textId="77777777" w:rsidR="00D577C2" w:rsidRDefault="00D577C2" w:rsidP="00C06B96">
      <w:pPr>
        <w:rPr>
          <w:noProof/>
        </w:rPr>
      </w:pPr>
    </w:p>
    <w:p w14:paraId="57890269" w14:textId="256370F9" w:rsidR="00787D64" w:rsidRDefault="00787D64" w:rsidP="00C06B96"/>
    <w:p w14:paraId="34C34D2A" w14:textId="77777777" w:rsidR="00D404EA" w:rsidRDefault="00D577C2" w:rsidP="00D404EA">
      <w:r>
        <w:rPr>
          <w:noProof/>
        </w:rPr>
        <w:drawing>
          <wp:anchor distT="0" distB="0" distL="114300" distR="114300" simplePos="0" relativeHeight="251664384" behindDoc="1" locked="0" layoutInCell="1" allowOverlap="1" wp14:anchorId="17998955" wp14:editId="26B79D87">
            <wp:simplePos x="0" y="0"/>
            <wp:positionH relativeFrom="margin">
              <wp:align>right</wp:align>
            </wp:positionH>
            <wp:positionV relativeFrom="paragraph">
              <wp:posOffset>0</wp:posOffset>
            </wp:positionV>
            <wp:extent cx="5701665" cy="816610"/>
            <wp:effectExtent l="0" t="0" r="0" b="2540"/>
            <wp:wrapTight wrapText="bothSides">
              <wp:wrapPolygon edited="0">
                <wp:start x="0" y="0"/>
                <wp:lineTo x="0" y="21163"/>
                <wp:lineTo x="21506" y="21163"/>
                <wp:lineTo x="21506" y="0"/>
                <wp:lineTo x="0" y="0"/>
              </wp:wrapPolygon>
            </wp:wrapTight>
            <wp:docPr id="8355204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3446"/>
                    <a:stretch/>
                  </pic:blipFill>
                  <pic:spPr bwMode="auto">
                    <a:xfrm>
                      <a:off x="0" y="0"/>
                      <a:ext cx="5701665" cy="816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6432" behindDoc="1" locked="0" layoutInCell="1" allowOverlap="1" wp14:anchorId="098F1405" wp14:editId="5D7C6039">
                <wp:simplePos x="0" y="0"/>
                <wp:positionH relativeFrom="column">
                  <wp:posOffset>26035</wp:posOffset>
                </wp:positionH>
                <wp:positionV relativeFrom="paragraph">
                  <wp:posOffset>1005205</wp:posOffset>
                </wp:positionV>
                <wp:extent cx="6619875" cy="635"/>
                <wp:effectExtent l="0" t="0" r="0" b="0"/>
                <wp:wrapTight wrapText="bothSides">
                  <wp:wrapPolygon edited="0">
                    <wp:start x="0" y="0"/>
                    <wp:lineTo x="0" y="21600"/>
                    <wp:lineTo x="21600" y="21600"/>
                    <wp:lineTo x="21600" y="0"/>
                  </wp:wrapPolygon>
                </wp:wrapTight>
                <wp:docPr id="707266622" name="Text Box 1"/>
                <wp:cNvGraphicFramePr/>
                <a:graphic xmlns:a="http://schemas.openxmlformats.org/drawingml/2006/main">
                  <a:graphicData uri="http://schemas.microsoft.com/office/word/2010/wordprocessingShape">
                    <wps:wsp>
                      <wps:cNvSpPr txBox="1"/>
                      <wps:spPr>
                        <a:xfrm>
                          <a:off x="0" y="0"/>
                          <a:ext cx="6619875" cy="635"/>
                        </a:xfrm>
                        <a:prstGeom prst="rect">
                          <a:avLst/>
                        </a:prstGeom>
                        <a:solidFill>
                          <a:prstClr val="white"/>
                        </a:solidFill>
                        <a:ln>
                          <a:noFill/>
                        </a:ln>
                      </wps:spPr>
                      <wps:txbx>
                        <w:txbxContent>
                          <w:p w14:paraId="28916D73" w14:textId="614358FE" w:rsidR="00D577C2" w:rsidRPr="00712D1B" w:rsidRDefault="00D577C2" w:rsidP="00D577C2">
                            <w:pPr>
                              <w:pStyle w:val="Caption"/>
                              <w:rPr>
                                <w:noProof/>
                              </w:rPr>
                            </w:pPr>
                            <w:r>
                              <w:t xml:space="preserve">Figure </w:t>
                            </w:r>
                            <w:fldSimple w:instr=" SEQ Figure \* ARABIC ">
                              <w:r w:rsidR="00140010">
                                <w:rPr>
                                  <w:noProof/>
                                </w:rPr>
                                <w:t>5</w:t>
                              </w:r>
                            </w:fldSimple>
                            <w:r>
                              <w:t>,Above, Sample of data recorded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8F1405" id="_x0000_s1028" type="#_x0000_t202" style="position:absolute;margin-left:2.05pt;margin-top:79.15pt;width:521.2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lEAGwIAAD8EAAAOAAAAZHJzL2Uyb0RvYy54bWysU8Fu2zAMvQ/YPwi6L04yNGu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" stroked="f">
                <v:textbox style="mso-fit-shape-to-text:t" inset="0,0,0,0">
                  <w:txbxContent>
                    <w:p w14:paraId="28916D73" w14:textId="614358FE" w:rsidR="00D577C2" w:rsidRPr="00712D1B" w:rsidRDefault="00D577C2" w:rsidP="00D577C2">
                      <w:pPr>
                        <w:pStyle w:val="Caption"/>
                        <w:rPr>
                          <w:noProof/>
                        </w:rPr>
                      </w:pPr>
                      <w:r>
                        <w:t xml:space="preserve">Figure </w:t>
                      </w:r>
                      <w:fldSimple w:instr=" SEQ Figure \* ARABIC ">
                        <w:r w:rsidR="00140010">
                          <w:rPr>
                            <w:noProof/>
                          </w:rPr>
                          <w:t>5</w:t>
                        </w:r>
                      </w:fldSimple>
                      <w:r>
                        <w:t>,Above, Sample of data recorded</w:t>
                      </w:r>
                    </w:p>
                  </w:txbxContent>
                </v:textbox>
                <w10:wrap type="tight"/>
              </v:shape>
            </w:pict>
          </mc:Fallback>
        </mc:AlternateContent>
      </w:r>
      <w:r>
        <w:t>For</w:t>
      </w:r>
      <w:r w:rsidR="00B35402">
        <w:t xml:space="preserve"> these to be fully processed by the model as would be required to build action into the syste</w:t>
      </w:r>
      <w:r w:rsidR="004C2CAB">
        <w:t>m biases, the files must conform to csv formats but, aside from this, the only reformatting required is that which would be required by any model. As such, the collected data can be deemed entirely sufficient and valid</w:t>
      </w:r>
      <w:r w:rsidR="00431DA1">
        <w:t>, with the extensive documentation taken throughout the collection process aiding in its validity</w:t>
      </w:r>
      <w:sdt>
        <w:sdtPr>
          <w:rPr>
            <w:color w:val="000000"/>
          </w:rPr>
          <w:tag w:val="MENDELEY_CITATION_v3_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"/>
          <w:id w:val="2125961126"/>
          <w:placeholder>
            <w:docPart w:val="DefaultPlaceholder_-1854013440"/>
          </w:placeholder>
        </w:sdtPr>
        <w:sdtEndPr/>
        <w:sdtContent>
          <w:r w:rsidR="005761D7" w:rsidRPr="005761D7">
            <w:rPr>
              <w:color w:val="000000"/>
            </w:rPr>
            <w:t>[48]</w:t>
          </w:r>
        </w:sdtContent>
      </w:sdt>
      <w:r w:rsidR="00D56FA8">
        <w:t>. With this data forming the basis for further development there is plenty of data to form a concept proof and, with the additional data collected, maybe even a sufficient amount for a wide set of training.</w:t>
      </w:r>
    </w:p>
    <w:p w14:paraId="56B6ADA5" w14:textId="77777777" w:rsidR="00D404EA" w:rsidRDefault="00D404EA" w:rsidP="00D404EA"/>
    <w:p w14:paraId="26E62DC7" w14:textId="437410D6" w:rsidR="00D404EA" w:rsidRDefault="00236ACC" w:rsidP="00D404EA">
      <w:r>
        <w:t>While visualisation of the data at this raw state is ongoing and computationally intense, it is something that can provide useful insights and will be utilized when best required</w:t>
      </w:r>
      <w:r w:rsidR="001F7582">
        <w:t>, the</w:t>
      </w:r>
      <w:r w:rsidR="00D404EA">
        <w:t xml:space="preserve"> </w:t>
      </w:r>
      <w:r w:rsidR="001F7582">
        <w:t xml:space="preserve">insights into activity can be observed within </w:t>
      </w:r>
      <w:r w:rsidR="00721999">
        <w:t>figure 6.</w:t>
      </w:r>
    </w:p>
    <w:p w14:paraId="595A9BC5" w14:textId="34593F9E" w:rsidR="003C48FB" w:rsidRDefault="00D404EA" w:rsidP="003C48FB">
      <w:pPr>
        <w:keepNext/>
      </w:pPr>
      <w:r>
        <w:rPr>
          <w:noProof/>
        </w:rPr>
        <w:lastRenderedPageBreak/>
        <w:drawing>
          <wp:inline distT="0" distB="0" distL="0" distR="0" wp14:anchorId="26B86436" wp14:editId="7E739CF4">
            <wp:extent cx="5724525" cy="2638425"/>
            <wp:effectExtent l="0" t="0" r="9525" b="9525"/>
            <wp:docPr id="1636454770" name="Picture 6" descr="A graph showing a wave of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454770" name="Picture 6" descr="A graph showing a wave of blue line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2638425"/>
                    </a:xfrm>
                    <a:prstGeom prst="rect">
                      <a:avLst/>
                    </a:prstGeom>
                    <a:noFill/>
                    <a:ln>
                      <a:noFill/>
                    </a:ln>
                  </pic:spPr>
                </pic:pic>
              </a:graphicData>
            </a:graphic>
          </wp:inline>
        </w:drawing>
      </w:r>
    </w:p>
    <w:p w14:paraId="080C14CC" w14:textId="388A0186" w:rsidR="00236ACC" w:rsidRDefault="003C48FB" w:rsidP="003C48FB">
      <w:pPr>
        <w:pStyle w:val="Caption"/>
      </w:pPr>
      <w:r>
        <w:t xml:space="preserve">Figure </w:t>
      </w:r>
      <w:fldSimple w:instr=" SEQ Figure \* ARABIC ">
        <w:r w:rsidR="00140010">
          <w:rPr>
            <w:noProof/>
          </w:rPr>
          <w:t>6</w:t>
        </w:r>
      </w:fldSimple>
      <w:r>
        <w:t>, Above, Power-Frequency Graph of a single timeframe within the collect showing potential activity around the 1.825GHz and 2.15GHz</w:t>
      </w:r>
    </w:p>
    <w:p w14:paraId="49522570" w14:textId="68DD5D99" w:rsidR="00B42877" w:rsidRDefault="00B42877" w:rsidP="00B42877">
      <w:pPr>
        <w:pStyle w:val="Heading1"/>
      </w:pPr>
      <w:bookmarkStart w:id="21" w:name="_Toc196653120"/>
      <w:r>
        <w:t>Model Development</w:t>
      </w:r>
      <w:bookmarkEnd w:id="21"/>
    </w:p>
    <w:p w14:paraId="6F731C97" w14:textId="50313F0E" w:rsidR="00B42877" w:rsidRDefault="00746F2E" w:rsidP="00B42877">
      <w:r>
        <w:t>Aside from the initial concept proof</w:t>
      </w:r>
      <w:r w:rsidR="00073FC5">
        <w:t>, the entirety of development for the model itself has been conducted within Python</w:t>
      </w:r>
      <w:r w:rsidR="00114604">
        <w:t xml:space="preserve"> 3</w:t>
      </w:r>
      <w:r w:rsidR="003663D6">
        <w:t xml:space="preserve">. This development was chosen to take place in </w:t>
      </w:r>
      <w:proofErr w:type="spellStart"/>
      <w:r w:rsidR="003663D6">
        <w:t>Pytorch</w:t>
      </w:r>
      <w:proofErr w:type="spellEnd"/>
      <w:r w:rsidR="003663D6">
        <w:t xml:space="preserve"> as compared to alternatives such as TensorFlow, while both are exceptionally </w:t>
      </w:r>
      <w:r w:rsidR="00D404EA">
        <w:t>well-developed</w:t>
      </w:r>
      <w:r w:rsidR="003663D6">
        <w:t xml:space="preserve"> </w:t>
      </w:r>
      <w:r w:rsidR="00D404EA">
        <w:t>open-source</w:t>
      </w:r>
      <w:r w:rsidR="003663D6">
        <w:t xml:space="preserve"> packages, </w:t>
      </w:r>
      <w:proofErr w:type="spellStart"/>
      <w:r w:rsidR="003663D6">
        <w:t>Pytorch</w:t>
      </w:r>
      <w:proofErr w:type="spellEnd"/>
      <w:r w:rsidR="003663D6">
        <w:t xml:space="preserve"> sees the greatest level of development for largely </w:t>
      </w:r>
      <w:r w:rsidR="00D404EA">
        <w:t>research-based</w:t>
      </w:r>
      <w:r w:rsidR="003663D6">
        <w:t xml:space="preserve"> applications</w:t>
      </w:r>
      <w:sdt>
        <w:sdtPr>
          <w:rPr>
            <w:color w:val="000000"/>
          </w:rPr>
          <w:tag w:val="MENDELEY_CITATION_v3_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"/>
          <w:id w:val="-54628046"/>
          <w:placeholder>
            <w:docPart w:val="DefaultPlaceholder_-1854013440"/>
          </w:placeholder>
        </w:sdtPr>
        <w:sdtEndPr/>
        <w:sdtContent>
          <w:r w:rsidR="005761D7" w:rsidRPr="005761D7">
            <w:rPr>
              <w:color w:val="000000"/>
            </w:rPr>
            <w:t>[49]</w:t>
          </w:r>
        </w:sdtContent>
      </w:sdt>
      <w:r w:rsidR="003663D6">
        <w:t>, such as is best required in this instance</w:t>
      </w:r>
      <w:r w:rsidR="00665148">
        <w:t>. The reason that MATLAB was largely reduced out of this stage of research owes mostly to the lack of inter-modularity with regard to individual blocks, while a great level of detail is available, certain architectural qualities that are adaptable within a python framework are not applicable within MATLAB.</w:t>
      </w:r>
    </w:p>
    <w:p w14:paraId="2E1CC411" w14:textId="364DC841" w:rsidR="00B42877" w:rsidRDefault="00703503" w:rsidP="00B42877">
      <w:pPr>
        <w:pStyle w:val="Heading2"/>
      </w:pPr>
      <w:bookmarkStart w:id="22" w:name="_Toc196653121"/>
      <w:r>
        <w:t xml:space="preserve">Initial </w:t>
      </w:r>
      <w:r w:rsidR="00B42877">
        <w:t>Design and Dataflow</w:t>
      </w:r>
      <w:bookmarkEnd w:id="22"/>
    </w:p>
    <w:p w14:paraId="1F978B35" w14:textId="7BBE8CF7" w:rsidR="00E15B5E" w:rsidRDefault="00E15B5E" w:rsidP="00E15B5E">
      <w:r>
        <w:t xml:space="preserve">The initial concept design largely followed that which is visible bellow in </w:t>
      </w:r>
      <w:r w:rsidR="00962AAF">
        <w:t>figure 7</w:t>
      </w:r>
      <w:r w:rsidR="00AB2E92">
        <w:t>.</w:t>
      </w:r>
      <w:r w:rsidR="00917868">
        <w:t xml:space="preserve"> On a data level, this was to be processed originally in 6 discrete steps, with </w:t>
      </w:r>
      <w:r w:rsidR="00D404EA">
        <w:t>most of</w:t>
      </w:r>
      <w:r w:rsidR="00917868">
        <w:t xml:space="preserve"> these steps responsible for adjusting the data in ways that would make their computation simpler, reducing processing time and adding in pauses throughout so as to allow for issues to form without undoing what could be tens of minutes of process.</w:t>
      </w:r>
    </w:p>
    <w:p w14:paraId="73082DB8" w14:textId="2C94253C" w:rsidR="00B426E1" w:rsidRDefault="00B426E1" w:rsidP="00B426E1">
      <w:pPr>
        <w:pStyle w:val="Caption"/>
        <w:keepNext/>
      </w:pPr>
      <w:r>
        <w:lastRenderedPageBreak/>
        <w:t xml:space="preserve">Figure </w:t>
      </w:r>
      <w:fldSimple w:instr=" SEQ Figure \* ARABIC ">
        <w:r w:rsidR="00140010">
          <w:rPr>
            <w:noProof/>
          </w:rPr>
          <w:t>7</w:t>
        </w:r>
      </w:fldSimple>
      <w:r>
        <w:t>, Below, Abstracted dataflow diagram of the data processing phase</w:t>
      </w:r>
    </w:p>
    <w:p w14:paraId="64519B5C" w14:textId="601358D7" w:rsidR="00B426E1" w:rsidRDefault="00B426E1" w:rsidP="00E15B5E">
      <w:r>
        <w:rPr>
          <w:noProof/>
        </w:rPr>
        <w:drawing>
          <wp:inline distT="0" distB="0" distL="0" distR="0" wp14:anchorId="1B96E119" wp14:editId="508A2DFE">
            <wp:extent cx="5734050" cy="3095625"/>
            <wp:effectExtent l="0" t="0" r="0" b="9525"/>
            <wp:docPr id="6458722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3095625"/>
                    </a:xfrm>
                    <a:prstGeom prst="rect">
                      <a:avLst/>
                    </a:prstGeom>
                    <a:noFill/>
                    <a:ln>
                      <a:noFill/>
                    </a:ln>
                  </pic:spPr>
                </pic:pic>
              </a:graphicData>
            </a:graphic>
          </wp:inline>
        </w:drawing>
      </w:r>
    </w:p>
    <w:p w14:paraId="12DB6ADD" w14:textId="77777777" w:rsidR="00B426E1" w:rsidRDefault="00B426E1" w:rsidP="00E15B5E"/>
    <w:p w14:paraId="0F67062C" w14:textId="7DBE2E6F" w:rsidR="00944161" w:rsidRDefault="00944161" w:rsidP="00E15B5E">
      <w:r>
        <w:t>This followed standard procedure within the DL community</w:t>
      </w:r>
      <w:r w:rsidR="009439D3">
        <w:t>, with the first 3 steps processing the data into comprehensible formats, both for human verification and for machine comprehension, as the prior format was both computationally complex and proprietary, meaning that additional complications arose far too frequency for these raw data files to be used.</w:t>
      </w:r>
    </w:p>
    <w:p w14:paraId="507AF64E" w14:textId="6B4E9CDC" w:rsidR="009439D3" w:rsidRDefault="00380C2E" w:rsidP="00E15B5E">
      <w:r>
        <w:t xml:space="preserve">The latter portion sees the visualisation of data in a more graphical sense, as may be observed within </w:t>
      </w:r>
      <w:r w:rsidR="0032213C">
        <w:t xml:space="preserve">figure 8. </w:t>
      </w:r>
      <w:r>
        <w:t>These graphs help to show the progress of activity throughout an entire conglomerated capture, this sees the thousands of frames captured condensed into</w:t>
      </w:r>
      <w:r w:rsidR="00F005E7">
        <w:t xml:space="preserve"> </w:t>
      </w:r>
      <w:r>
        <w:t>.csv files, numbering only four to five depending on the introduced dataset.</w:t>
      </w:r>
    </w:p>
    <w:p w14:paraId="77B81DEE" w14:textId="387AFB8A" w:rsidR="00782712" w:rsidRDefault="00782712" w:rsidP="00782712">
      <w:pPr>
        <w:pStyle w:val="Caption"/>
        <w:keepNext/>
      </w:pPr>
      <w:r>
        <w:t xml:space="preserve">Figure </w:t>
      </w:r>
      <w:fldSimple w:instr=" SEQ Figure \* ARABIC ">
        <w:r w:rsidR="00140010">
          <w:rPr>
            <w:noProof/>
          </w:rPr>
          <w:t>8</w:t>
        </w:r>
      </w:fldSimple>
      <w:r>
        <w:t>. Below, Low-Resolution frequency maximum graph</w:t>
      </w:r>
      <w:r w:rsidR="00646EFC">
        <w:t>, normalised around 85dBm</w:t>
      </w:r>
    </w:p>
    <w:p w14:paraId="7462481F" w14:textId="30D37F43" w:rsidR="00011955" w:rsidRDefault="00782712" w:rsidP="00E15B5E">
      <w:r>
        <w:rPr>
          <w:noProof/>
        </w:rPr>
        <w:drawing>
          <wp:inline distT="0" distB="0" distL="0" distR="0" wp14:anchorId="7785CCA4" wp14:editId="3ED29CBB">
            <wp:extent cx="5734050" cy="2733675"/>
            <wp:effectExtent l="0" t="0" r="0" b="9525"/>
            <wp:docPr id="1308127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4050" cy="2733675"/>
                    </a:xfrm>
                    <a:prstGeom prst="rect">
                      <a:avLst/>
                    </a:prstGeom>
                    <a:noFill/>
                    <a:ln>
                      <a:noFill/>
                    </a:ln>
                  </pic:spPr>
                </pic:pic>
              </a:graphicData>
            </a:graphic>
          </wp:inline>
        </w:drawing>
      </w:r>
    </w:p>
    <w:p w14:paraId="3327F04B" w14:textId="336AAD2F" w:rsidR="00011955" w:rsidRDefault="00011955" w:rsidP="00E15B5E">
      <w:r>
        <w:t xml:space="preserve">This is then followed by an industry standard shuffling of frames. These frames or samples are essentially windowed data, permitting for the same data to be utilised for training multiple times and for algorithms </w:t>
      </w:r>
      <w:r w:rsidR="00F005E7">
        <w:t>to</w:t>
      </w:r>
      <w:r>
        <w:t xml:space="preserve"> build greater </w:t>
      </w:r>
      <w:r w:rsidR="00757FB6">
        <w:t>associations</w:t>
      </w:r>
      <w:r>
        <w:t xml:space="preserve"> around the individual patterns of activity as opposed to building correlations from far removed parts of the spectrum. This is a </w:t>
      </w:r>
      <w:r>
        <w:lastRenderedPageBreak/>
        <w:t>practice largely conducted within Computer-Vision spheres for effects like handwriting and text reading to better build redundancy if only part of a given letter is visible, for instance and to break associations of commonly paired letters in ordinary text</w:t>
      </w:r>
      <w:sdt>
        <w:sdtPr>
          <w:rPr>
            <w:color w:val="000000"/>
          </w:rPr>
          <w:tag w:val="MENDELEY_CITATION_v3_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"/>
          <w:id w:val="-1301067678"/>
          <w:placeholder>
            <w:docPart w:val="DefaultPlaceholder_-1854013440"/>
          </w:placeholder>
        </w:sdtPr>
        <w:sdtEndPr/>
        <w:sdtContent>
          <w:r w:rsidR="005761D7" w:rsidRPr="005761D7">
            <w:rPr>
              <w:color w:val="000000"/>
            </w:rPr>
            <w:t>[40]</w:t>
          </w:r>
        </w:sdtContent>
      </w:sdt>
      <w:r>
        <w:t>. This was implemented experimentally. While there was debate around if the inclusion of this data augmentation would be well placed when the entirety of the capture is always visible</w:t>
      </w:r>
      <w:r w:rsidR="00372C69">
        <w:t xml:space="preserve"> and where associations might prove a useful metric to aid classifications, it was decided that, at least initially, this would be maintained and kept up to these industry standards, despite potential complications. Though it is of note that the code was kept abstracted from other dataflow blocks as to permit for greater ease of removal </w:t>
      </w:r>
      <w:r w:rsidR="004360B4">
        <w:t>if</w:t>
      </w:r>
      <w:r w:rsidR="00372C69">
        <w:t xml:space="preserve"> this proved to be a misleading path of development.</w:t>
      </w:r>
    </w:p>
    <w:p w14:paraId="757BF0F0" w14:textId="77777777" w:rsidR="00DD6BB4" w:rsidRDefault="00DD6BB4" w:rsidP="00E15B5E"/>
    <w:p w14:paraId="209A99B8" w14:textId="298518DC" w:rsidR="00B42877" w:rsidRDefault="00DD6BB4" w:rsidP="00B42877">
      <w:r>
        <w:t>In order to build the interaction that would be desired in redirecting traffic, it must be possible foremost to demonstrate spectrum activity is consistently identifiable via the classifications of the algorithm</w:t>
      </w:r>
      <w:r w:rsidR="001B5818">
        <w:t xml:space="preserve"> to this effect</w:t>
      </w:r>
      <w:r w:rsidR="00702940">
        <w:t xml:space="preserve">, visualisation of metrics that relate to the accuracy of a model are paramount to include, most notably, this would require the inclusion of a metric relating to the rate of correct and incorrect identifications, a metric relating to the epsilon value, a metric that effectively equates to total reward and one that equates to </w:t>
      </w:r>
      <w:r w:rsidR="003131A3">
        <w:t xml:space="preserve">the Q values in some way. This last one could take the form of mapping each individual Q value within a matrix however, this would likely be </w:t>
      </w:r>
      <w:r w:rsidR="00B47B08">
        <w:t>counterproductive</w:t>
      </w:r>
      <w:r w:rsidR="003131A3">
        <w:t xml:space="preserve"> and may, due to the vast amount of data that this would represent, cause false flags when attempting to debug the algorithm</w:t>
      </w:r>
      <w:r w:rsidR="009808A1">
        <w:t xml:space="preserve">. As such, either a mean or total accumulated Q value will be aggregated. While this would not grant any insight into the </w:t>
      </w:r>
      <w:r w:rsidR="00B47B08">
        <w:t>decision</w:t>
      </w:r>
      <w:r w:rsidR="009808A1">
        <w:t xml:space="preserve"> biases, it would demonstrate how quickly the Q values aggregate and provide a broader insight into the total usage and magnitude of the Q matrix on decisions.</w:t>
      </w:r>
    </w:p>
    <w:p w14:paraId="688EDF8C" w14:textId="77777777" w:rsidR="009808A1" w:rsidRDefault="009808A1" w:rsidP="00B42877"/>
    <w:p w14:paraId="0DB155F5" w14:textId="06ABED76" w:rsidR="009808A1" w:rsidRDefault="009808A1" w:rsidP="009808A1">
      <w:r>
        <w:t xml:space="preserve">Following the requirements outlined within this section, it is possible to create an early build that, while </w:t>
      </w:r>
      <w:r w:rsidR="006C6472">
        <w:t>containing</w:t>
      </w:r>
      <w:r>
        <w:t xml:space="preserve"> somewhat limited functionality, does contain </w:t>
      </w:r>
      <w:r w:rsidR="00B47B08">
        <w:t>all</w:t>
      </w:r>
      <w:r>
        <w:t xml:space="preserve"> the necessary components for debugging and demonstrating that a correct architecture is employed.</w:t>
      </w:r>
    </w:p>
    <w:p w14:paraId="728F33CD" w14:textId="671E6DD1" w:rsidR="009808A1" w:rsidRDefault="009808A1" w:rsidP="009808A1">
      <w:pPr>
        <w:pStyle w:val="Heading2"/>
      </w:pPr>
      <w:bookmarkStart w:id="23" w:name="_Toc196653122"/>
      <w:r>
        <w:t>Build</w:t>
      </w:r>
      <w:bookmarkEnd w:id="23"/>
    </w:p>
    <w:p w14:paraId="501F4C66" w14:textId="272CAC0A" w:rsidR="000C4E70" w:rsidRDefault="000C4E70" w:rsidP="000C4E70">
      <w:r>
        <w:t>The initial</w:t>
      </w:r>
      <w:r w:rsidR="00B47B08">
        <w:t xml:space="preserve"> </w:t>
      </w:r>
      <w:r>
        <w:t xml:space="preserve">build </w:t>
      </w:r>
      <w:r w:rsidR="001348A4">
        <w:t>was formulated in python</w:t>
      </w:r>
      <w:r w:rsidR="00DE6BD1">
        <w:t>, as is conceptually outlined in figure 2</w:t>
      </w:r>
      <w:r w:rsidR="001348A4">
        <w:t>.</w:t>
      </w:r>
      <w:r w:rsidR="00137F82">
        <w:t xml:space="preserve"> This build largely conforms to the diagrams outlined within the initial design phase and is largely similar to the form of DQN that is most prevalent within research currently</w:t>
      </w:r>
      <w:r w:rsidR="00B64BFF">
        <w:t>.</w:t>
      </w:r>
    </w:p>
    <w:p w14:paraId="1C6E83CB" w14:textId="77777777" w:rsidR="00B64BFF" w:rsidRDefault="00B64BFF" w:rsidP="000C4E70"/>
    <w:p w14:paraId="6A5D7CC3" w14:textId="67361F8A" w:rsidR="003031D1" w:rsidRDefault="00B64BFF" w:rsidP="000C4E70">
      <w:r>
        <w:t>Due to differences between the initial MATLAB concept and the iterations at this stage in python, there were some minor differences, mainly in the exact structure, as the precise structure is hard to gauge from the MATLAB blocks</w:t>
      </w:r>
      <w:r w:rsidR="00A53076">
        <w:t>. As such, it was necessary to perform a rudimentary testing cycle on synthetic data</w:t>
      </w:r>
      <w:r w:rsidR="003031D1">
        <w:t xml:space="preserve"> </w:t>
      </w:r>
      <w:r w:rsidR="00DC5B19">
        <w:t>to</w:t>
      </w:r>
      <w:r w:rsidR="003031D1">
        <w:t xml:space="preserve"> validate similarity and accuracy, the results of which will be analysed in the following section. However. Implementation of this </w:t>
      </w:r>
      <w:r w:rsidR="00DC5B19">
        <w:t>can</w:t>
      </w:r>
      <w:r w:rsidR="003031D1">
        <w:t xml:space="preserve"> prove challenging due to issues regarding data processing and how this would be correlated to the </w:t>
      </w:r>
      <w:r w:rsidR="001C7BEB">
        <w:t>actual capture data, as the synthetic Simulink data was a lot simpler and corresponded to a time sequence that was not present in the real demonstration, as it was not conducted live and could not be applied synchronously</w:t>
      </w:r>
      <w:r w:rsidR="00DC5B19">
        <w:t>.</w:t>
      </w:r>
      <w:r w:rsidR="001C7BEB">
        <w:t xml:space="preserve"> </w:t>
      </w:r>
      <w:r w:rsidR="00DC5B19">
        <w:t>Despite this being the assumption of the</w:t>
      </w:r>
      <w:r w:rsidR="001C7BEB">
        <w:t xml:space="preserve"> theoretical demonstratio</w:t>
      </w:r>
      <w:r w:rsidR="00DC5B19">
        <w:t>n</w:t>
      </w:r>
      <w:r w:rsidR="001C7BEB">
        <w:t xml:space="preserve">. This resulted in the emergence of two primary problems. </w:t>
      </w:r>
    </w:p>
    <w:p w14:paraId="5BEC8AA1" w14:textId="77777777" w:rsidR="001C7BEB" w:rsidRDefault="001C7BEB" w:rsidP="000C4E70"/>
    <w:p w14:paraId="3BAE5820" w14:textId="6DCB923C" w:rsidR="001C7BEB" w:rsidRDefault="001C7BEB" w:rsidP="000C4E70">
      <w:r>
        <w:t xml:space="preserve">The first of these problems related to the characterisation of the time sequence. When processing data in a continuous setting, there is little requirement to account for time in the same </w:t>
      </w:r>
      <w:r w:rsidR="00922DD1">
        <w:t>manner</w:t>
      </w:r>
      <w:r>
        <w:t xml:space="preserve"> as with a discrete setting, as the only time-based factor that needs to be explicitly considered in a continuous setting is the run time, as this would create an offset from measurement to action</w:t>
      </w:r>
      <w:r w:rsidR="00C128FC">
        <w:t xml:space="preserve">. In a discrete environment, the time factor needs to be accounted for, as an entire capture worth of data cannot be accounted for instantaneously. As such, the </w:t>
      </w:r>
      <w:r w:rsidR="00C128FC">
        <w:lastRenderedPageBreak/>
        <w:t xml:space="preserve">data was divided into samples, essentially treating each column, already comprising of eight channels, as a single moment in time. An alternative method would have been to compute the time variable additionally, however, this would have detached the model from future live usage and would have drastically increased the time required to run due to an additional </w:t>
      </w:r>
      <w:r w:rsidR="00B04FB0">
        <w:t>dimension</w:t>
      </w:r>
      <w:r w:rsidR="00C128FC">
        <w:t xml:space="preserve"> of computation and association therein.</w:t>
      </w:r>
    </w:p>
    <w:p w14:paraId="24A3ADCA" w14:textId="5F377E58" w:rsidR="003C4349" w:rsidRPr="000C4E70" w:rsidRDefault="003C4349" w:rsidP="000C4E70">
      <w:r>
        <w:t xml:space="preserve">The second of these related to a problem known as a “sparse reward environment”. Due to the low level of activity </w:t>
      </w:r>
      <w:r w:rsidR="00DD1A75">
        <w:t>produced by a single handset, an entire four thousand wide dataset could only have double digits worth of active moments with positive reinforcement reward present</w:t>
      </w:r>
      <w:r w:rsidR="00CB3BD1">
        <w:t>.</w:t>
      </w:r>
      <w:r w:rsidR="00BE794D">
        <w:t xml:space="preserve"> As such, a new balance needed to be found with building a reward for the real data. Due to the Gaussian distribution of valid activation steps in synthetic data, this was not something that appeared </w:t>
      </w:r>
      <w:r w:rsidR="00E17482">
        <w:t>and only arose on account of a much less active environment than was initially intended</w:t>
      </w:r>
      <w:r w:rsidR="00016060">
        <w:t>.</w:t>
      </w:r>
      <w:r w:rsidR="0020562E">
        <w:t xml:space="preserve"> This was initially resolved by tweaking reward values to grant a much higher strong positive reward whilst reducing the penalty for negative reward. While this is likely a temporary fix, it did restore functionality to the system.</w:t>
      </w:r>
    </w:p>
    <w:p w14:paraId="7D2BA04B" w14:textId="77777777" w:rsidR="009808A1" w:rsidRDefault="009808A1" w:rsidP="00B42877"/>
    <w:p w14:paraId="6607DDA4" w14:textId="5F2E7906" w:rsidR="00B42877" w:rsidRDefault="006E1BA1" w:rsidP="00B42877">
      <w:pPr>
        <w:pStyle w:val="Heading2"/>
      </w:pPr>
      <w:bookmarkStart w:id="24" w:name="_Toc196653123"/>
      <w:r>
        <w:t>Results</w:t>
      </w:r>
      <w:bookmarkEnd w:id="24"/>
    </w:p>
    <w:p w14:paraId="6ACD96CF" w14:textId="70BDA302" w:rsidR="00514384" w:rsidRDefault="00514384" w:rsidP="00514384">
      <w:r>
        <w:t>After following the ada</w:t>
      </w:r>
      <w:r w:rsidR="00F314A6">
        <w:t xml:space="preserve">ptations recommended in the previous sections the graphs visible in </w:t>
      </w:r>
      <w:r w:rsidR="00462A4B">
        <w:t xml:space="preserve">figures </w:t>
      </w:r>
      <w:r w:rsidR="00E31E90">
        <w:t xml:space="preserve">9 and 10 </w:t>
      </w:r>
      <w:r w:rsidR="00F314A6">
        <w:t xml:space="preserve">demonstrates that, under a comparative synthetic </w:t>
      </w:r>
      <w:r w:rsidR="00E65F50">
        <w:t>environment, the training results are largely as would be expected of a lower reward, more cautious model</w:t>
      </w:r>
      <w:sdt>
        <w:sdtPr>
          <w:rPr>
            <w:color w:val="000000"/>
          </w:rPr>
          <w:tag w:val="MENDELEY_CITATION_v3_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"/>
          <w:id w:val="1945112668"/>
          <w:placeholder>
            <w:docPart w:val="DefaultPlaceholder_-1854013440"/>
          </w:placeholder>
        </w:sdtPr>
        <w:sdtEndPr/>
        <w:sdtContent>
          <w:r w:rsidR="005761D7" w:rsidRPr="005761D7">
            <w:rPr>
              <w:color w:val="000000"/>
            </w:rPr>
            <w:t>[50]</w:t>
          </w:r>
        </w:sdtContent>
      </w:sdt>
      <w:r w:rsidR="009E26FB">
        <w:t>.</w:t>
      </w:r>
    </w:p>
    <w:p w14:paraId="1BDB68F6" w14:textId="77777777" w:rsidR="004141A8" w:rsidRDefault="004141A8" w:rsidP="00514384">
      <w:pPr>
        <w:rPr>
          <w:noProof/>
        </w:rPr>
      </w:pPr>
    </w:p>
    <w:p w14:paraId="15C4C8C0" w14:textId="2F9F9D71" w:rsidR="004141A8" w:rsidRDefault="004141A8" w:rsidP="004141A8">
      <w:pPr>
        <w:pStyle w:val="Caption"/>
        <w:keepNext/>
      </w:pPr>
      <w:r>
        <w:t xml:space="preserve">Figure </w:t>
      </w:r>
      <w:fldSimple w:instr=" SEQ Figure \* ARABIC ">
        <w:r w:rsidR="00140010">
          <w:rPr>
            <w:noProof/>
          </w:rPr>
          <w:t>9</w:t>
        </w:r>
      </w:fldSimple>
      <w:r>
        <w:t>, Below, Graph depicting total reward for the model over synthetic data</w:t>
      </w:r>
    </w:p>
    <w:p w14:paraId="0243EFEF" w14:textId="432FCD15" w:rsidR="004141A8" w:rsidRDefault="004141A8" w:rsidP="00514384">
      <w:r>
        <w:rPr>
          <w:noProof/>
        </w:rPr>
        <w:drawing>
          <wp:inline distT="0" distB="0" distL="0" distR="0" wp14:anchorId="3C9CFD1E" wp14:editId="02DF14DB">
            <wp:extent cx="5686425" cy="3038475"/>
            <wp:effectExtent l="0" t="0" r="9525" b="9525"/>
            <wp:docPr id="13844679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r="831"/>
                    <a:stretch/>
                  </pic:blipFill>
                  <pic:spPr bwMode="auto">
                    <a:xfrm>
                      <a:off x="0" y="0"/>
                      <a:ext cx="5686425" cy="3038475"/>
                    </a:xfrm>
                    <a:prstGeom prst="rect">
                      <a:avLst/>
                    </a:prstGeom>
                    <a:noFill/>
                    <a:ln>
                      <a:noFill/>
                    </a:ln>
                    <a:extLst>
                      <a:ext uri="{53640926-AAD7-44D8-BBD7-CCE9431645EC}">
                        <a14:shadowObscured xmlns:a14="http://schemas.microsoft.com/office/drawing/2010/main"/>
                      </a:ext>
                    </a:extLst>
                  </pic:spPr>
                </pic:pic>
              </a:graphicData>
            </a:graphic>
          </wp:inline>
        </w:drawing>
      </w:r>
    </w:p>
    <w:p w14:paraId="265CBED3" w14:textId="77777777" w:rsidR="009E26FB" w:rsidRDefault="009E26FB" w:rsidP="00514384"/>
    <w:p w14:paraId="76CD154B" w14:textId="2F579641" w:rsidR="00A26DE5" w:rsidRDefault="00A26DE5" w:rsidP="00A26DE5">
      <w:pPr>
        <w:pStyle w:val="Caption"/>
        <w:keepNext/>
      </w:pPr>
      <w:r>
        <w:lastRenderedPageBreak/>
        <w:t xml:space="preserve">Figure </w:t>
      </w:r>
      <w:fldSimple w:instr=" SEQ Figure \* ARABIC ">
        <w:r w:rsidR="00140010">
          <w:rPr>
            <w:noProof/>
          </w:rPr>
          <w:t>10</w:t>
        </w:r>
      </w:fldSimple>
      <w:r>
        <w:t>, Below, Graph depicting the mean Q values over training episodes</w:t>
      </w:r>
    </w:p>
    <w:p w14:paraId="6A687963" w14:textId="4681B86A" w:rsidR="009E26FB" w:rsidRDefault="004141A8" w:rsidP="00514384">
      <w:r>
        <w:rPr>
          <w:noProof/>
        </w:rPr>
        <w:drawing>
          <wp:inline distT="0" distB="0" distL="0" distR="0" wp14:anchorId="7DBB43A8" wp14:editId="3FC1D90B">
            <wp:extent cx="5724525" cy="3086100"/>
            <wp:effectExtent l="0" t="0" r="9525" b="0"/>
            <wp:docPr id="299522943" name="Picture 10" descr="A graph with a line draw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22943" name="Picture 10" descr="A graph with a line drawn on i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086100"/>
                    </a:xfrm>
                    <a:prstGeom prst="rect">
                      <a:avLst/>
                    </a:prstGeom>
                    <a:noFill/>
                    <a:ln>
                      <a:noFill/>
                    </a:ln>
                  </pic:spPr>
                </pic:pic>
              </a:graphicData>
            </a:graphic>
          </wp:inline>
        </w:drawing>
      </w:r>
      <w:r w:rsidR="009E26FB">
        <w:t>Using the observational tools established earlier, it is entirely possible to monitor the activity of the algorithm and gauge the success of a given training set.</w:t>
      </w:r>
    </w:p>
    <w:p w14:paraId="54366129" w14:textId="77777777" w:rsidR="00B44463" w:rsidRDefault="00B44463" w:rsidP="00514384">
      <w:pPr>
        <w:rPr>
          <w:noProof/>
        </w:rPr>
      </w:pPr>
    </w:p>
    <w:p w14:paraId="059A116A" w14:textId="07C171BA" w:rsidR="00B44463" w:rsidRDefault="00B44463" w:rsidP="00B44463">
      <w:pPr>
        <w:pStyle w:val="Caption"/>
        <w:keepNext/>
      </w:pPr>
      <w:r>
        <w:t xml:space="preserve">Figure </w:t>
      </w:r>
      <w:fldSimple w:instr=" SEQ Figure \* ARABIC ">
        <w:r w:rsidR="00140010">
          <w:rPr>
            <w:noProof/>
          </w:rPr>
          <w:t>11</w:t>
        </w:r>
      </w:fldSimple>
      <w:r>
        <w:t>, Below, Dataflow diagram with section for data validation and comparison to previous dataflow</w:t>
      </w:r>
    </w:p>
    <w:p w14:paraId="71499C4F" w14:textId="2B396723" w:rsidR="00717E06" w:rsidRDefault="00B44463" w:rsidP="00514384">
      <w:r>
        <w:rPr>
          <w:noProof/>
        </w:rPr>
        <w:drawing>
          <wp:anchor distT="0" distB="0" distL="114300" distR="114300" simplePos="0" relativeHeight="251667456" behindDoc="1" locked="0" layoutInCell="1" allowOverlap="1" wp14:anchorId="638BE45A" wp14:editId="2C5B5C59">
            <wp:simplePos x="0" y="0"/>
            <wp:positionH relativeFrom="column">
              <wp:posOffset>0</wp:posOffset>
            </wp:positionH>
            <wp:positionV relativeFrom="paragraph">
              <wp:posOffset>-4445</wp:posOffset>
            </wp:positionV>
            <wp:extent cx="3133725" cy="2762250"/>
            <wp:effectExtent l="0" t="0" r="9525" b="0"/>
            <wp:wrapTight wrapText="bothSides">
              <wp:wrapPolygon edited="0">
                <wp:start x="0" y="0"/>
                <wp:lineTo x="0" y="21451"/>
                <wp:lineTo x="21534" y="21451"/>
                <wp:lineTo x="21534" y="0"/>
                <wp:lineTo x="0" y="0"/>
              </wp:wrapPolygon>
            </wp:wrapTight>
            <wp:docPr id="200037009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5258"/>
                    <a:stretch/>
                  </pic:blipFill>
                  <pic:spPr bwMode="auto">
                    <a:xfrm>
                      <a:off x="0" y="0"/>
                      <a:ext cx="3133725" cy="2762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695606" w14:textId="2BF356DA" w:rsidR="00717E06" w:rsidRDefault="00B44463" w:rsidP="00514384">
      <w:r>
        <w:t xml:space="preserve">Figure 11 </w:t>
      </w:r>
      <w:r w:rsidR="00717E06">
        <w:t>outlines the function of both the purely theoretical and the simulated synthetically trained models. As a proof of concept for the model type and architecture, this functions well – showing that a stable rate of training can be achieved without causing unreliable exploration or reward, as can be common in some less accurate DQNS</w:t>
      </w:r>
      <w:sdt>
        <w:sdtPr>
          <w:rPr>
            <w:color w:val="000000"/>
          </w:rPr>
          <w:tag w:val="MENDELEY_CITATION_v3_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"/>
          <w:id w:val="-1754274921"/>
          <w:placeholder>
            <w:docPart w:val="DefaultPlaceholder_-1854013440"/>
          </w:placeholder>
        </w:sdtPr>
        <w:sdtEndPr/>
        <w:sdtContent>
          <w:r w:rsidR="005761D7" w:rsidRPr="005761D7">
            <w:rPr>
              <w:color w:val="000000"/>
            </w:rPr>
            <w:t>[12]</w:t>
          </w:r>
        </w:sdtContent>
      </w:sdt>
      <w:r w:rsidR="001653F6">
        <w:t>. However, this does not necessarily translate to its use in practice,</w:t>
      </w:r>
    </w:p>
    <w:p w14:paraId="69E6CC87" w14:textId="77777777" w:rsidR="001653F6" w:rsidRDefault="001653F6" w:rsidP="00514384"/>
    <w:p w14:paraId="22866B87" w14:textId="3B5E1133" w:rsidR="001653F6" w:rsidRDefault="001653F6" w:rsidP="00514384">
      <w:r>
        <w:t xml:space="preserve">When applied to real data, as observed in </w:t>
      </w:r>
      <w:r w:rsidR="00DF7C65">
        <w:t xml:space="preserve">figure 12 </w:t>
      </w:r>
      <w:r>
        <w:t xml:space="preserve">an incredibly unstable pattern of training emerges. This graph is taken before reward value adjustments mentioned previously, while </w:t>
      </w:r>
      <w:r w:rsidR="001B1E6E">
        <w:t xml:space="preserve">figure 13 </w:t>
      </w:r>
      <w:r>
        <w:t xml:space="preserve">shows the training graph after this has taken place. Part of this issue directly relates to </w:t>
      </w:r>
      <w:r w:rsidR="00A83641">
        <w:t xml:space="preserve">the sparse reward environment, while part hints towards adjustments present </w:t>
      </w:r>
      <w:r w:rsidR="00D068B3">
        <w:t>that abstract and randomise the data. Despite this being standard practice across most AI models, particularly rainbow DQNs</w:t>
      </w:r>
      <w:sdt>
        <w:sdtPr>
          <w:rPr>
            <w:color w:val="000000"/>
          </w:rPr>
          <w:tag w:val="MENDELEY_CITATION_v3_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"/>
          <w:id w:val="-2093841352"/>
          <w:placeholder>
            <w:docPart w:val="DefaultPlaceholder_-1854013440"/>
          </w:placeholder>
        </w:sdtPr>
        <w:sdtEndPr/>
        <w:sdtContent>
          <w:r w:rsidR="005761D7" w:rsidRPr="005761D7">
            <w:rPr>
              <w:color w:val="000000"/>
            </w:rPr>
            <w:t>[51]</w:t>
          </w:r>
        </w:sdtContent>
      </w:sdt>
      <w:r w:rsidR="00D068B3">
        <w:t>, it appears that is has a very detrimental effect.</w:t>
      </w:r>
    </w:p>
    <w:p w14:paraId="2D9879C1" w14:textId="304B6525" w:rsidR="00545A15" w:rsidRDefault="00545A15" w:rsidP="00545A15">
      <w:pPr>
        <w:pStyle w:val="Caption"/>
        <w:keepNext/>
      </w:pPr>
      <w:r>
        <w:lastRenderedPageBreak/>
        <w:t xml:space="preserve">Figure </w:t>
      </w:r>
      <w:fldSimple w:instr=" SEQ Figure \* ARABIC ">
        <w:r w:rsidR="00140010">
          <w:rPr>
            <w:noProof/>
          </w:rPr>
          <w:t>12</w:t>
        </w:r>
      </w:fldSimple>
      <w:r>
        <w:t>, Below, Unstable reward gain graph</w:t>
      </w:r>
    </w:p>
    <w:p w14:paraId="4DF98894" w14:textId="77777777" w:rsidR="0009157B" w:rsidRDefault="00545A15" w:rsidP="00514384">
      <w:r>
        <w:rPr>
          <w:noProof/>
        </w:rPr>
        <w:drawing>
          <wp:inline distT="0" distB="0" distL="0" distR="0" wp14:anchorId="6DC86654" wp14:editId="1B862465">
            <wp:extent cx="5110539" cy="2695575"/>
            <wp:effectExtent l="0" t="0" r="0" b="0"/>
            <wp:docPr id="18178064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23532" cy="2702428"/>
                    </a:xfrm>
                    <a:prstGeom prst="rect">
                      <a:avLst/>
                    </a:prstGeom>
                    <a:noFill/>
                    <a:ln>
                      <a:noFill/>
                    </a:ln>
                  </pic:spPr>
                </pic:pic>
              </a:graphicData>
            </a:graphic>
          </wp:inline>
        </w:drawing>
      </w:r>
    </w:p>
    <w:p w14:paraId="78F966A6" w14:textId="3F9FB7EE" w:rsidR="0009157B" w:rsidRDefault="0009157B" w:rsidP="0009157B">
      <w:pPr>
        <w:pStyle w:val="Caption"/>
        <w:keepNext/>
      </w:pPr>
      <w:r>
        <w:t xml:space="preserve">Figure </w:t>
      </w:r>
      <w:fldSimple w:instr=" SEQ Figure \* ARABIC ">
        <w:r w:rsidR="00140010">
          <w:rPr>
            <w:noProof/>
          </w:rPr>
          <w:t>13</w:t>
        </w:r>
      </w:fldSimple>
      <w:r>
        <w:t>, Below, partially stabilised reward graph</w:t>
      </w:r>
    </w:p>
    <w:p w14:paraId="6E364BCA" w14:textId="01D67D7A" w:rsidR="00D068B3" w:rsidRDefault="006C0DFE" w:rsidP="00514384">
      <w:r w:rsidRPr="006C0DFE">
        <w:rPr>
          <w:noProof/>
        </w:rPr>
        <w:drawing>
          <wp:inline distT="0" distB="0" distL="0" distR="0" wp14:anchorId="1C9861CD" wp14:editId="21278FD6">
            <wp:extent cx="5086350" cy="2649681"/>
            <wp:effectExtent l="0" t="0" r="0" b="0"/>
            <wp:docPr id="2128146908" name="Picture 1" descr="A graph showing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146908" name="Picture 1" descr="A graph showing a line&#10;&#10;AI-generated content may be incorrect."/>
                    <pic:cNvPicPr/>
                  </pic:nvPicPr>
                  <pic:blipFill>
                    <a:blip r:embed="rId19"/>
                    <a:stretch>
                      <a:fillRect/>
                    </a:stretch>
                  </pic:blipFill>
                  <pic:spPr>
                    <a:xfrm>
                      <a:off x="0" y="0"/>
                      <a:ext cx="5092549" cy="2652911"/>
                    </a:xfrm>
                    <a:prstGeom prst="rect">
                      <a:avLst/>
                    </a:prstGeom>
                  </pic:spPr>
                </pic:pic>
              </a:graphicData>
            </a:graphic>
          </wp:inline>
        </w:drawing>
      </w:r>
    </w:p>
    <w:p w14:paraId="02979841" w14:textId="52ECC5B9" w:rsidR="00161610" w:rsidRDefault="00D068B3" w:rsidP="00514384">
      <w:r>
        <w:t xml:space="preserve">As such, the initial takeaway from these results was that the architecture, while mathematically valid, </w:t>
      </w:r>
      <w:r w:rsidR="00161610">
        <w:t xml:space="preserve">does not hold up to adjustments in environment well and, when presented with a different one to a synthetic, creates instability. While not ideal results for continuing forward it is nonetheless invaluable for providing useful validation of safety and, if it were not revealed at this early point through visualisation, could have resulted in much greater and more harmful impacts to development and to </w:t>
      </w:r>
      <w:r w:rsidR="00B84384">
        <w:t>users, hence why making data not only interpretable by the algorithm but also by a human user is so critical to development of AI systems as a whole, including this particular case.</w:t>
      </w:r>
    </w:p>
    <w:p w14:paraId="6F3EE539" w14:textId="42D87AAC" w:rsidR="00FE7A2F" w:rsidRDefault="00FE7A2F" w:rsidP="00514384"/>
    <w:p w14:paraId="056468ED" w14:textId="4E796BB4" w:rsidR="00FE7A2F" w:rsidRDefault="00FE7A2F" w:rsidP="00514384">
      <w:r>
        <w:t>There are several ways of address this issue, in a mixture of pre-processing and model modifications, most of which are explored in some capacity.</w:t>
      </w:r>
    </w:p>
    <w:p w14:paraId="7B1331FF" w14:textId="5ADD8490" w:rsidR="00FE7A2F" w:rsidRPr="00514384" w:rsidRDefault="00FE7A2F" w:rsidP="00514384">
      <w:r>
        <w:t>Foremost amongst these is increasing the sample count. Where previously a spectrum was divided into eight arbitrary areas, wherein power could hypothetically be directed</w:t>
      </w:r>
      <w:r w:rsidR="00E839EA">
        <w:t>, instead breaking the entire relevant spectrum into smaller, but more frequent measurements, which would indirectly cause an increase in positive reward opportunities due to segments that would previously have been</w:t>
      </w:r>
      <w:r w:rsidR="002F41AA">
        <w:t xml:space="preserve"> singular </w:t>
      </w:r>
      <w:r w:rsidR="00CC10AC">
        <w:t>points of reward being broken up into multiple. While the area with negative reward will also likely increase, by maintaining a distorted</w:t>
      </w:r>
      <w:r w:rsidR="00D951AA">
        <w:t xml:space="preserve"> positive to </w:t>
      </w:r>
      <w:r w:rsidR="00D951AA">
        <w:lastRenderedPageBreak/>
        <w:t>negative reward in favour of positive, the impact of positive reward can be equated to that of negative, achieving a stable balance.</w:t>
      </w:r>
    </w:p>
    <w:p w14:paraId="4CA323E0" w14:textId="77777777" w:rsidR="006E1BA1" w:rsidRDefault="006E1BA1" w:rsidP="006E1BA1"/>
    <w:p w14:paraId="5CFACBB6" w14:textId="2BE9010F" w:rsidR="00703503" w:rsidRDefault="0008230F" w:rsidP="00703503">
      <w:r>
        <w:t>Despite these issues, for a relatively early iteration</w:t>
      </w:r>
      <w:r w:rsidR="008606CE">
        <w:t>, this is a successful demonstration of principles. The synthetic has been proven beyond doubt and the real data based model up to this point has been less successful, but still classifies at a rate of above 60% accuracy, suggesting that a significant above random chance analysis is taking place and just needs to be more accurately directed as to be better trained or weighted</w:t>
      </w:r>
      <w:sdt>
        <w:sdtPr>
          <w:rPr>
            <w:color w:val="000000"/>
          </w:rPr>
          <w:tag w:val="MENDELEY_CITATION_v3_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"/>
          <w:id w:val="636681126"/>
          <w:placeholder>
            <w:docPart w:val="DefaultPlaceholder_-1854013440"/>
          </w:placeholder>
        </w:sdtPr>
        <w:sdtEndPr/>
        <w:sdtContent>
          <w:r w:rsidR="005761D7" w:rsidRPr="005761D7">
            <w:rPr>
              <w:color w:val="000000"/>
            </w:rPr>
            <w:t>[52]</w:t>
          </w:r>
        </w:sdtContent>
      </w:sdt>
      <w:r w:rsidR="008606CE">
        <w:t>, a problem that, provided the prior changes are also taken, should be solvable through iterative development that is not dissimilar to any other program</w:t>
      </w:r>
      <w:r w:rsidR="00AD3D4E">
        <w:t>.</w:t>
      </w:r>
    </w:p>
    <w:p w14:paraId="0971A529" w14:textId="77777777" w:rsidR="00F83736" w:rsidRDefault="001A07D1" w:rsidP="00A71DDC">
      <w:pPr>
        <w:pStyle w:val="Heading2"/>
      </w:pPr>
      <w:bookmarkStart w:id="25" w:name="_Toc196653124"/>
      <w:r>
        <w:t>Final Design and Dataflo</w:t>
      </w:r>
      <w:r w:rsidR="00F83736">
        <w:t>w</w:t>
      </w:r>
      <w:bookmarkEnd w:id="25"/>
    </w:p>
    <w:p w14:paraId="705C4B56" w14:textId="69685091" w:rsidR="00993262" w:rsidRDefault="00993262" w:rsidP="00993262">
      <w:r>
        <w:t>The final iteration details that the previous development stages are to be reduced and condensed into three distinct stages with addition steps for generating more complete and robust training data</w:t>
      </w:r>
      <w:r w:rsidR="009705DE">
        <w:t xml:space="preserve">. It was decided that, due to the relatively short execution times of the newer iterations of the data pipeline, there was a limited requirement for separating these processes into multiple separate documents, as this just meant that increased supervision was required </w:t>
      </w:r>
      <w:r w:rsidR="00EF7A5A">
        <w:t>when running the pipeline. Equally, a partial automation of creating training data allows for a much greater rate of data throughput and as such, the building of a more robust and well characterized model.</w:t>
      </w:r>
    </w:p>
    <w:p w14:paraId="0FFAFDFB" w14:textId="77777777" w:rsidR="00EF7A5A" w:rsidRDefault="00EF7A5A" w:rsidP="00993262"/>
    <w:p w14:paraId="10187AB7" w14:textId="3E441AE9" w:rsidR="00EF7A5A" w:rsidRDefault="00EF7A5A" w:rsidP="00993262">
      <w:r>
        <w:t>In the implementation of this process and condensing, a few changes were made. Foremost amongst these was the computational streamlining. Due to large portions of the process being conglomerated, variables and functions that were specified separately</w:t>
      </w:r>
      <w:r w:rsidR="00C6457A">
        <w:t xml:space="preserve"> were now able to be shared across more functions. Equally, a move to reducing recursion was taken</w:t>
      </w:r>
      <w:r w:rsidR="00A21720">
        <w:t xml:space="preserve">, changing some sections of code to rely on mathematical sequences instead of recursive sequences, this ultimately helped reduce the runtime by more than 50%, taking it from a modal average of approximately 18 minutes to 8. </w:t>
      </w:r>
      <w:r w:rsidR="00121410">
        <w:t xml:space="preserve">This greater efficiency allowed for more data to be processed in a shorter </w:t>
      </w:r>
      <w:r w:rsidR="00727B69">
        <w:t>period</w:t>
      </w:r>
      <w:r w:rsidR="00121410">
        <w:t>, greatly increasing the rate that training data could be validated and applied to the model.</w:t>
      </w:r>
    </w:p>
    <w:p w14:paraId="57C58DA7" w14:textId="77777777" w:rsidR="00121410" w:rsidRDefault="00121410" w:rsidP="00993262"/>
    <w:p w14:paraId="0E545685" w14:textId="20317003" w:rsidR="00121410" w:rsidRDefault="005E349D" w:rsidP="00993262">
      <w:r>
        <w:t>Additionally,</w:t>
      </w:r>
      <w:r w:rsidR="005D4574">
        <w:t xml:space="preserve"> the augmentation phase was heavily modified. Whereas before the data was arbitrarily shuffled around</w:t>
      </w:r>
      <w:r w:rsidR="006F239A">
        <w:t xml:space="preserve">, now the data was retained in its original order. A drawback of this approach is that more data will need to be provided </w:t>
      </w:r>
      <w:r w:rsidR="00977BA3">
        <w:t xml:space="preserve">to achieve the same quantity, however, the actual value of the data was greatly improved, </w:t>
      </w:r>
      <w:r w:rsidR="004E1453">
        <w:t>hopefully proving to be a positive influence on the training rate of the model</w:t>
      </w:r>
      <w:r w:rsidR="00DC29DD">
        <w:t xml:space="preserve">. Equally, the amount of data already collected serves as a solid and in many cases more than adequate baseline, with </w:t>
      </w:r>
      <w:r w:rsidR="003026B0">
        <w:t>upwards of 1.9 million datapoints in total, taken over the aggregate course of two weeks.</w:t>
      </w:r>
      <w:r w:rsidR="00CC718D">
        <w:t xml:space="preserve"> While additional data is never harmful</w:t>
      </w:r>
      <w:r w:rsidR="00901369">
        <w:t xml:space="preserve"> to training results</w:t>
      </w:r>
      <w:r w:rsidR="00CC718D">
        <w:t>, provided it is not poorly characterized</w:t>
      </w:r>
      <w:sdt>
        <w:sdtPr>
          <w:rPr>
            <w:color w:val="000000"/>
          </w:rPr>
          <w:tag w:val="MENDELEY_CITATION_v3_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"/>
          <w:id w:val="-574277934"/>
          <w:placeholder>
            <w:docPart w:val="DefaultPlaceholder_-1854013440"/>
          </w:placeholder>
        </w:sdtPr>
        <w:sdtEndPr/>
        <w:sdtContent>
          <w:r w:rsidR="005761D7" w:rsidRPr="005761D7">
            <w:rPr>
              <w:color w:val="000000"/>
            </w:rPr>
            <w:t>[43]</w:t>
          </w:r>
        </w:sdtContent>
      </w:sdt>
      <w:r w:rsidR="00CC718D">
        <w:t xml:space="preserve">, the lack of need combined with the additional uncertainty the shuffling produced resulted in this component being removed. The augmentation therefore simply consisted of a reformatting step, merging the training data with the relevant frequency/power data and a visualisation of some of the relevant training data to visually verify its integrity before </w:t>
      </w:r>
      <w:r w:rsidR="00434673">
        <w:t>it is used to train the model.</w:t>
      </w:r>
    </w:p>
    <w:p w14:paraId="39FEAD52" w14:textId="77777777" w:rsidR="006549D7" w:rsidRDefault="006549D7" w:rsidP="00993262"/>
    <w:p w14:paraId="29B00BF1" w14:textId="3FA95312" w:rsidR="00F83736" w:rsidRDefault="006549D7" w:rsidP="00231F63">
      <w:r>
        <w:t xml:space="preserve">The model was also restructured. Most of the restructuring occurred </w:t>
      </w:r>
      <w:r w:rsidR="00590D49">
        <w:t>around the hidden layers</w:t>
      </w:r>
      <w:r w:rsidR="00C61C75">
        <w:t xml:space="preserve">, with a resizing of the layers and a recharacterization that was aimed at consolidating some nodes while enhancing the </w:t>
      </w:r>
      <w:r w:rsidR="00A63E34">
        <w:t>breadth</w:t>
      </w:r>
      <w:r w:rsidR="00C61C75">
        <w:t xml:space="preserve"> of </w:t>
      </w:r>
      <w:r w:rsidR="00A63E34">
        <w:t>decision</w:t>
      </w:r>
      <w:r w:rsidR="00C61C75">
        <w:t xml:space="preserve"> characteristics</w:t>
      </w:r>
      <w:r w:rsidR="00A63E34">
        <w:t>.</w:t>
      </w:r>
      <w:r w:rsidR="00231F63">
        <w:t xml:space="preserve"> This change reduced the total layers while increasing the range of application </w:t>
      </w:r>
      <w:proofErr w:type="gramStart"/>
      <w:r w:rsidR="00231F63">
        <w:t>as a means to</w:t>
      </w:r>
      <w:proofErr w:type="gramEnd"/>
      <w:r w:rsidR="00231F63">
        <w:t xml:space="preserve"> increase the effect and chance of drawing on a positive reward – helping to </w:t>
      </w:r>
      <w:r w:rsidR="00BF166B">
        <w:t xml:space="preserve">mitigate the sparse environment problem even further. These changes reduced the total compute time while, at least theoretically – </w:t>
      </w:r>
      <w:r w:rsidR="00BF166B">
        <w:lastRenderedPageBreak/>
        <w:t>stabili</w:t>
      </w:r>
      <w:r w:rsidR="00F45CCA">
        <w:t>z</w:t>
      </w:r>
      <w:r w:rsidR="00BF166B">
        <w:t xml:space="preserve">ing the learning process and </w:t>
      </w:r>
      <w:r w:rsidR="0027741B">
        <w:t>allowing the algorithm to work with a greater level of efficacy</w:t>
      </w:r>
      <w:sdt>
        <w:sdtPr>
          <w:rPr>
            <w:color w:val="000000"/>
          </w:rPr>
          <w:tag w:val="MENDELEY_CITATION_v3_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"/>
          <w:id w:val="-1236547773"/>
          <w:placeholder>
            <w:docPart w:val="DefaultPlaceholder_-1854013440"/>
          </w:placeholder>
        </w:sdtPr>
        <w:sdtEndPr/>
        <w:sdtContent>
          <w:r w:rsidR="005761D7" w:rsidRPr="005761D7">
            <w:rPr>
              <w:color w:val="000000"/>
            </w:rPr>
            <w:t>[53]</w:t>
          </w:r>
        </w:sdtContent>
      </w:sdt>
      <w:r w:rsidR="0027741B">
        <w:t>.</w:t>
      </w:r>
    </w:p>
    <w:p w14:paraId="447AB93E" w14:textId="67D9CD90" w:rsidR="00A71DDC" w:rsidRDefault="00A71DDC" w:rsidP="00A71DDC">
      <w:pPr>
        <w:pStyle w:val="Heading2"/>
      </w:pPr>
      <w:bookmarkStart w:id="26" w:name="_Toc196653125"/>
      <w:r>
        <w:t>Results</w:t>
      </w:r>
      <w:bookmarkEnd w:id="26"/>
    </w:p>
    <w:p w14:paraId="672AB93E" w14:textId="086CC538" w:rsidR="003C623A" w:rsidRDefault="003C623A" w:rsidP="003C623A">
      <w:r>
        <w:t xml:space="preserve">As visible in </w:t>
      </w:r>
      <w:r w:rsidR="00721BBD">
        <w:t>figure 13, t</w:t>
      </w:r>
      <w:r>
        <w:t xml:space="preserve">he </w:t>
      </w:r>
      <w:r w:rsidR="00190A5B">
        <w:t>visualisation</w:t>
      </w:r>
      <w:r>
        <w:t xml:space="preserve"> of the training </w:t>
      </w:r>
      <w:r w:rsidR="002D4E5C">
        <w:t xml:space="preserve">seems to suggest that </w:t>
      </w:r>
      <w:r w:rsidR="001D2B38">
        <w:t>the model;</w:t>
      </w:r>
      <w:r w:rsidR="002D4E5C">
        <w:t xml:space="preserve"> while not reaching levels of perfectly expected curves as would be expected, these graphs paint a picture of a much more stable model than was observed in the originally conceived design. With almost all values seeming to </w:t>
      </w:r>
      <w:r w:rsidR="001C1645">
        <w:t>stabilise</w:t>
      </w:r>
      <w:r w:rsidR="002D4E5C">
        <w:t xml:space="preserve"> </w:t>
      </w:r>
      <w:r w:rsidR="001C1645">
        <w:t>significantly</w:t>
      </w:r>
      <w:r w:rsidR="002D4E5C">
        <w:t xml:space="preserve"> when compared to the earlier counterparts.</w:t>
      </w:r>
    </w:p>
    <w:p w14:paraId="342C6C39" w14:textId="79119237" w:rsidR="001C1645" w:rsidRDefault="001C1645" w:rsidP="003C623A">
      <w:r>
        <w:t xml:space="preserve">Also of particular importance is the scale on the reward, with it being both less dramatically varied while training </w:t>
      </w:r>
      <w:r w:rsidR="001D2B38">
        <w:t>and</w:t>
      </w:r>
      <w:r>
        <w:t xml:space="preserve"> a lot less</w:t>
      </w:r>
      <w:r w:rsidR="006A62F5">
        <w:t xml:space="preserve"> dramatic in terms of peak values.</w:t>
      </w:r>
    </w:p>
    <w:p w14:paraId="01892401" w14:textId="7EFE8638" w:rsidR="006A62F5" w:rsidRDefault="006A62F5" w:rsidP="003C623A">
      <w:r>
        <w:t>Additionally, the epsilon it by far more stable, with its tendency toward zero being much more observable and recognizably asymptotica</w:t>
      </w:r>
      <w:r w:rsidR="00665905">
        <w:t>l.</w:t>
      </w:r>
    </w:p>
    <w:p w14:paraId="0BEC3C3F" w14:textId="77777777" w:rsidR="007E42AE" w:rsidRDefault="007E42AE" w:rsidP="003C623A"/>
    <w:p w14:paraId="6E833449" w14:textId="0FBFF760" w:rsidR="00A71DDC" w:rsidRPr="00A71DDC" w:rsidRDefault="007E42AE" w:rsidP="00A71DDC">
      <w:r>
        <w:t>While it is of note that the pattern still shows a somewhat unstable learning curve at points, with the occasional</w:t>
      </w:r>
      <w:r w:rsidR="00C43934">
        <w:t xml:space="preserve"> point however, across </w:t>
      </w:r>
      <w:r w:rsidR="001D2B38">
        <w:t>most</w:t>
      </w:r>
      <w:r w:rsidR="00C43934">
        <w:t xml:space="preserve"> graphs, it is possible to observe that these divergences are somewhat minimal. Their impact, if the dataset was significantly smaller, would be noticeable, however, due to the scale of the dataset, this is not the case and, even if these points were much more dramatic, the maximum overall impact it could possibly have within the ranges it is noticed is small, as it broadly conforms </w:t>
      </w:r>
      <w:r w:rsidR="000007A0">
        <w:t>to expected values and would not significantly impact the learning received from future exploration/exploitation cycles or future learning sequences.</w:t>
      </w:r>
    </w:p>
    <w:p w14:paraId="021995DE" w14:textId="59243B4D" w:rsidR="00737C0D" w:rsidRDefault="00A71DDC" w:rsidP="00F83736">
      <w:pPr>
        <w:pStyle w:val="Heading2"/>
      </w:pPr>
      <w:bookmarkStart w:id="27" w:name="_Toc196653126"/>
      <w:r>
        <w:t>Analysis</w:t>
      </w:r>
      <w:bookmarkEnd w:id="27"/>
    </w:p>
    <w:p w14:paraId="2588B173" w14:textId="20265228" w:rsidR="00002ADE" w:rsidRDefault="00002ADE" w:rsidP="00D513D0">
      <w:r>
        <w:t xml:space="preserve">Through aggregating findings in the previous section, we can reasonably state that, in several conditions, this architecture and theory of operation seems to hold up well. Firstly, and most obviously, the synthetic environment. When applying a perfectly controlled, if somewhat unrealistic dataset to the model, a predictable, Gaussian </w:t>
      </w:r>
      <w:r w:rsidR="00DD2CDE">
        <w:t>trend-based</w:t>
      </w:r>
      <w:r>
        <w:t xml:space="preserve"> training pattern can be observed. </w:t>
      </w:r>
      <w:proofErr w:type="gramStart"/>
      <w:r>
        <w:t>In order to</w:t>
      </w:r>
      <w:proofErr w:type="gramEnd"/>
      <w:r>
        <w:t xml:space="preserve"> best label this function, the mathematical term “Tawe Training Delta” (T</w:t>
      </w:r>
      <w:r w:rsidR="00EC3F89">
        <w:t>T</w:t>
      </w:r>
      <w:r>
        <w:t xml:space="preserve">D) is used. This is a novel metric to summarize the success of training in a DQN by aggregating the values of the average gradient on the training reward, Q value and tested accuracy. With </w:t>
      </w:r>
      <w:r w:rsidR="001D2B38">
        <w:t>all</w:t>
      </w:r>
      <w:r>
        <w:t xml:space="preserve"> these normalised as to sit underneath the value of 1, inverted (as to account for general trends towards 0) summed and divided by the number of inputs.</w:t>
      </w:r>
      <w:r w:rsidR="001D62BA">
        <w:t xml:space="preserve"> This metric creates a general understanding of how well the algorithm has trained and if it appears </w:t>
      </w:r>
      <w:r w:rsidR="001D2B38">
        <w:t>like</w:t>
      </w:r>
      <w:r w:rsidR="001D62BA">
        <w:t xml:space="preserve"> the expected synthetic</w:t>
      </w:r>
      <w:r w:rsidR="0017320F">
        <w:t xml:space="preserve">, if they are </w:t>
      </w:r>
      <w:proofErr w:type="gramStart"/>
      <w:r w:rsidR="0017320F">
        <w:t>similar to</w:t>
      </w:r>
      <w:proofErr w:type="gramEnd"/>
      <w:r w:rsidR="0017320F">
        <w:t xml:space="preserve"> each other, then a valid correlation can be drawn and used to certify effectiveness</w:t>
      </w:r>
      <w:r w:rsidR="001D62BA">
        <w:t>.</w:t>
      </w:r>
      <w:r w:rsidR="0017320F">
        <w:t xml:space="preserve"> While this value could be processed further to gauge the stability of an algorithm – due to novelty of this metric, it was deemed that this would result in too confusing of an explanation and was instead maintained as a medium to compare similarity.</w:t>
      </w:r>
      <w:r w:rsidR="00215A8E">
        <w:t xml:space="preserve"> The following specifies the general TTD formulae used</w:t>
      </w:r>
      <w:r w:rsidR="00A14549">
        <w:t>.</w:t>
      </w:r>
    </w:p>
    <w:p w14:paraId="52FD8935" w14:textId="77777777" w:rsidR="003D5495" w:rsidRDefault="003D5495" w:rsidP="00D513D0"/>
    <w:p w14:paraId="7245C2C4" w14:textId="6C2C9512" w:rsidR="003D5495" w:rsidRDefault="003D5495" w:rsidP="00D513D0">
      <w:r>
        <w:tab/>
      </w:r>
      <w:r>
        <w:tab/>
      </w:r>
      <w:r>
        <w:tab/>
        <w:t>(Where p = 1 if negative trending and -1 if positive)</w:t>
      </w:r>
    </w:p>
    <w:p w14:paraId="5D3BC410" w14:textId="0A3D33C0" w:rsidR="00002ADE" w:rsidRPr="003D5495" w:rsidRDefault="007918B1" w:rsidP="00D513D0">
      <m:oMathPara>
        <m:oMathParaPr>
          <m:jc m:val="center"/>
        </m:oMathParaPr>
        <m:oMath>
          <m:r>
            <w:rPr>
              <w:rFonts w:ascii="Cambria Math" w:hAnsi="Cambria Math"/>
            </w:rPr>
            <m:t>TTD=</m:t>
          </m:r>
          <m:f>
            <m:fPr>
              <m:ctrlPr>
                <w:rPr>
                  <w:rFonts w:ascii="Cambria Math" w:hAnsi="Cambria Math"/>
                  <w:i/>
                </w:rPr>
              </m:ctrlPr>
            </m:fPr>
            <m:num>
              <m:r>
                <w:rPr>
                  <w:rFonts w:ascii="Cambria Math" w:hAnsi="Cambria Math"/>
                </w:rPr>
                <m:t>1</m:t>
              </m:r>
            </m:num>
            <m:den>
              <m:d>
                <m:dPr>
                  <m:ctrlPr>
                    <w:rPr>
                      <w:rFonts w:ascii="Cambria Math" w:hAnsi="Cambria Math"/>
                      <w:i/>
                    </w:rPr>
                  </m:ctrlPr>
                </m:dPr>
                <m:e>
                  <m:f>
                    <m:fPr>
                      <m:ctrlPr>
                        <w:rPr>
                          <w:rFonts w:ascii="Cambria Math" w:hAnsi="Cambria Math"/>
                          <w:i/>
                        </w:rPr>
                      </m:ctrlPr>
                    </m:fPr>
                    <m:num>
                      <m:r>
                        <w:rPr>
                          <w:rFonts w:ascii="Cambria Math" w:hAnsi="Cambria Math"/>
                        </w:rPr>
                        <m:t>r</m:t>
                      </m:r>
                      <m:d>
                        <m:dPr>
                          <m:ctrlPr>
                            <w:rPr>
                              <w:rFonts w:ascii="Cambria Math" w:hAnsi="Cambria Math"/>
                              <w:i/>
                            </w:rPr>
                          </m:ctrlPr>
                        </m:dPr>
                        <m:e>
                          <m:r>
                            <w:rPr>
                              <w:rFonts w:ascii="Cambria Math" w:hAnsi="Cambria Math"/>
                            </w:rPr>
                            <m:t>1</m:t>
                          </m:r>
                        </m:e>
                      </m:d>
                    </m:num>
                    <m:den>
                      <m:r>
                        <w:rPr>
                          <w:rFonts w:ascii="Cambria Math" w:hAnsi="Cambria Math"/>
                        </w:rPr>
                        <m:t>r</m:t>
                      </m:r>
                      <m:d>
                        <m:dPr>
                          <m:ctrlPr>
                            <w:rPr>
                              <w:rFonts w:ascii="Cambria Math" w:hAnsi="Cambria Math"/>
                              <w:i/>
                            </w:rPr>
                          </m:ctrlPr>
                        </m:dPr>
                        <m:e>
                          <m:r>
                            <w:rPr>
                              <w:rFonts w:ascii="Cambria Math" w:hAnsi="Cambria Math"/>
                            </w:rPr>
                            <m:t>0</m:t>
                          </m:r>
                        </m:e>
                      </m:d>
                    </m:den>
                  </m:f>
                  <m:r>
                    <w:rPr>
                      <w:rFonts w:ascii="Cambria Math" w:hAnsi="Cambria Math"/>
                    </w:rPr>
                    <m:t xml:space="preserve">+ </m:t>
                  </m:r>
                  <m:f>
                    <m:fPr>
                      <m:ctrlPr>
                        <w:rPr>
                          <w:rFonts w:ascii="Cambria Math" w:hAnsi="Cambria Math"/>
                          <w:i/>
                        </w:rPr>
                      </m:ctrlPr>
                    </m:fPr>
                    <m:num>
                      <m:r>
                        <w:rPr>
                          <w:rFonts w:ascii="Cambria Math" w:hAnsi="Cambria Math"/>
                        </w:rPr>
                        <m:t>r</m:t>
                      </m:r>
                      <m:d>
                        <m:dPr>
                          <m:ctrlPr>
                            <w:rPr>
                              <w:rFonts w:ascii="Cambria Math" w:hAnsi="Cambria Math"/>
                              <w:i/>
                            </w:rPr>
                          </m:ctrlPr>
                        </m:dPr>
                        <m:e>
                          <m:r>
                            <w:rPr>
                              <w:rFonts w:ascii="Cambria Math" w:hAnsi="Cambria Math"/>
                            </w:rPr>
                            <m:t>2</m:t>
                          </m:r>
                        </m:e>
                      </m:d>
                    </m:num>
                    <m:den>
                      <m:r>
                        <w:rPr>
                          <w:rFonts w:ascii="Cambria Math" w:hAnsi="Cambria Math"/>
                        </w:rPr>
                        <m:t>r</m:t>
                      </m:r>
                      <m:d>
                        <m:dPr>
                          <m:ctrlPr>
                            <w:rPr>
                              <w:rFonts w:ascii="Cambria Math" w:hAnsi="Cambria Math"/>
                              <w:i/>
                            </w:rPr>
                          </m:ctrlPr>
                        </m:dPr>
                        <m:e>
                          <m:r>
                            <w:rPr>
                              <w:rFonts w:ascii="Cambria Math" w:hAnsi="Cambria Math"/>
                            </w:rPr>
                            <m:t>1</m:t>
                          </m:r>
                        </m:e>
                      </m:d>
                    </m:den>
                  </m:f>
                  <m:r>
                    <w:rPr>
                      <w:rFonts w:ascii="Cambria Math" w:hAnsi="Cambria Math"/>
                    </w:rPr>
                    <m:t>+…+</m:t>
                  </m:r>
                  <m:f>
                    <m:fPr>
                      <m:ctrlPr>
                        <w:rPr>
                          <w:rFonts w:ascii="Cambria Math" w:hAnsi="Cambria Math"/>
                          <w:i/>
                        </w:rPr>
                      </m:ctrlPr>
                    </m:fPr>
                    <m:num>
                      <m:r>
                        <w:rPr>
                          <w:rFonts w:ascii="Cambria Math" w:hAnsi="Cambria Math"/>
                        </w:rPr>
                        <m:t>r</m:t>
                      </m:r>
                      <m:d>
                        <m:dPr>
                          <m:ctrlPr>
                            <w:rPr>
                              <w:rFonts w:ascii="Cambria Math" w:hAnsi="Cambria Math"/>
                              <w:i/>
                            </w:rPr>
                          </m:ctrlPr>
                        </m:dPr>
                        <m:e>
                          <m:r>
                            <w:rPr>
                              <w:rFonts w:ascii="Cambria Math" w:hAnsi="Cambria Math"/>
                            </w:rPr>
                            <m:t>n</m:t>
                          </m:r>
                        </m:e>
                      </m:d>
                    </m:num>
                    <m:den>
                      <m:r>
                        <w:rPr>
                          <w:rFonts w:ascii="Cambria Math" w:hAnsi="Cambria Math"/>
                        </w:rPr>
                        <m:t>r</m:t>
                      </m:r>
                      <m:d>
                        <m:dPr>
                          <m:ctrlPr>
                            <w:rPr>
                              <w:rFonts w:ascii="Cambria Math" w:hAnsi="Cambria Math"/>
                              <w:i/>
                            </w:rPr>
                          </m:ctrlPr>
                        </m:dPr>
                        <m:e>
                          <m:r>
                            <w:rPr>
                              <w:rFonts w:ascii="Cambria Math" w:hAnsi="Cambria Math"/>
                            </w:rPr>
                            <m:t>n-1</m:t>
                          </m:r>
                        </m:e>
                      </m:d>
                    </m:den>
                  </m:f>
                </m:e>
              </m:d>
              <m:r>
                <w:rPr>
                  <w:rFonts w:ascii="Cambria Math" w:hAnsi="Cambria Math"/>
                </w:rPr>
                <m:t>*p</m:t>
              </m:r>
            </m:den>
          </m:f>
        </m:oMath>
      </m:oMathPara>
    </w:p>
    <w:p w14:paraId="1E2D5064" w14:textId="0CAD9B54" w:rsidR="003D5495" w:rsidRDefault="003D5495" w:rsidP="00D6245F"/>
    <w:p w14:paraId="29305339" w14:textId="3D847946" w:rsidR="0017320F" w:rsidRDefault="0017320F" w:rsidP="00D6245F">
      <w:r>
        <w:t>The</w:t>
      </w:r>
      <w:r w:rsidR="00224481">
        <w:t xml:space="preserve"> above</w:t>
      </w:r>
      <w:r w:rsidR="00215A8E">
        <w:t xml:space="preserve"> formula creates a</w:t>
      </w:r>
      <w:r w:rsidR="00224481">
        <w:t xml:space="preserve"> TTD value</w:t>
      </w:r>
      <w:r w:rsidR="00215A8E">
        <w:t xml:space="preserve"> that</w:t>
      </w:r>
      <w:r w:rsidR="00224481">
        <w:t xml:space="preserve"> correlates to that of the </w:t>
      </w:r>
      <w:r w:rsidR="008F5CAB">
        <w:t>synthetic;</w:t>
      </w:r>
      <w:r w:rsidR="00224481">
        <w:t xml:space="preserve"> while following the same equations but plugging in the values for the </w:t>
      </w:r>
      <w:r w:rsidR="00F41D76">
        <w:t>gradients</w:t>
      </w:r>
      <w:r w:rsidR="00224481">
        <w:t xml:space="preserve"> of the final and precursor model, we can observe their similarities respectively</w:t>
      </w:r>
      <w:r w:rsidR="008F5CAB">
        <w:t xml:space="preserve">, though for ones split between multiple datasets or graphs for sake of processing, we would have to great a mean average across these. </w:t>
      </w:r>
    </w:p>
    <w:p w14:paraId="40D040D9" w14:textId="25C0ED0C" w:rsidR="00261700" w:rsidRDefault="00261700" w:rsidP="00D6245F">
      <w:r>
        <w:t>The synthetic conforms to a TTD of 0.3396(</w:t>
      </w:r>
      <w:r w:rsidR="00885121">
        <w:t>4</w:t>
      </w:r>
      <w:r>
        <w:t>SF)</w:t>
      </w:r>
      <w:r w:rsidR="003D5495">
        <w:t>.</w:t>
      </w:r>
    </w:p>
    <w:p w14:paraId="7EF18210" w14:textId="22949FF8" w:rsidR="003D5495" w:rsidRDefault="003D5495" w:rsidP="00D6245F">
      <w:r>
        <w:t xml:space="preserve">While the final conforms to a TTD of </w:t>
      </w:r>
      <w:r w:rsidR="00A14549">
        <w:t>0.3961(4SF)</w:t>
      </w:r>
    </w:p>
    <w:p w14:paraId="04B69DCA" w14:textId="77777777" w:rsidR="000263B5" w:rsidRDefault="000263B5" w:rsidP="00D6245F"/>
    <w:p w14:paraId="04FACE8B" w14:textId="77777777" w:rsidR="000263B5" w:rsidRDefault="000263B5" w:rsidP="00D6245F"/>
    <w:p w14:paraId="02059377" w14:textId="757FBC94" w:rsidR="000263B5" w:rsidRDefault="000263B5" w:rsidP="00D6245F">
      <w:r>
        <w:t>The minimal difference between the</w:t>
      </w:r>
      <w:r w:rsidR="004F4C45">
        <w:t xml:space="preserve"> TTD for the final and simulation demonstrates that, while there is a difference, the difference is minimal and the difference between the simulated, perfectly standard model and the </w:t>
      </w:r>
      <w:r w:rsidR="001D2B38">
        <w:t>in-practice</w:t>
      </w:r>
      <w:r w:rsidR="004F4C45">
        <w:t xml:space="preserve"> model are similar enough once individual moments are averaged out that each can help validate each other. While the precursor model TTD demonstrates a difference that is quite substantial when considering that it essentially correlates to a </w:t>
      </w:r>
      <w:r w:rsidR="00B57B8C">
        <w:t>percentage-based</w:t>
      </w:r>
      <w:r w:rsidR="004F4C45">
        <w:t xml:space="preserve"> difference – clearly depicting the function and malfunction as correlated with the TTD</w:t>
      </w:r>
      <w:r w:rsidR="0031717D">
        <w:t>.</w:t>
      </w:r>
      <w:r w:rsidR="000A1695">
        <w:t xml:space="preserve"> The main point of note is that a training sequence that had a lot of significant </w:t>
      </w:r>
      <w:r w:rsidR="001D2B38">
        <w:t>variances</w:t>
      </w:r>
      <w:r w:rsidR="000A1695">
        <w:t xml:space="preserve"> would have a dramatically different TTD.</w:t>
      </w:r>
    </w:p>
    <w:p w14:paraId="41EE5349" w14:textId="51E57213" w:rsidR="00140010" w:rsidRDefault="00140010" w:rsidP="00D6245F"/>
    <w:p w14:paraId="754624A2" w14:textId="77777777" w:rsidR="00B57B8C" w:rsidRDefault="00B57B8C" w:rsidP="00D6245F"/>
    <w:p w14:paraId="0E88C660" w14:textId="09C86FB2" w:rsidR="00140010" w:rsidRDefault="00B57B8C" w:rsidP="00D6245F">
      <w:pPr>
        <w:rPr>
          <w:noProof/>
        </w:rPr>
      </w:pPr>
      <w:r>
        <w:t xml:space="preserve">Accompanying this, there are visual proofs of efficacy, </w:t>
      </w:r>
      <w:r w:rsidR="00140010">
        <w:t xml:space="preserve">figure 14 </w:t>
      </w:r>
      <w:r>
        <w:t>demonstrates the points at a given time when the AI designates a high activity area and would attempt to reroute</w:t>
      </w:r>
      <w:r w:rsidR="00EE5B0D">
        <w:t xml:space="preserve"> power into other areas of the spectrum</w:t>
      </w:r>
      <w:r w:rsidR="000143F5">
        <w:t>. Given this, it is possible to visually confirm the efficacy of the model to a high degree of confidence and, if enough uncertainty existed in other methods of validation, it would be entirely possible to manually review each and every data frame as required</w:t>
      </w:r>
      <w:r w:rsidR="00240A9F">
        <w:t>. Though it is worth noting that this report considers that unnecessary due to the level of observable accuracy.</w:t>
      </w:r>
      <w:r w:rsidR="00140010" w:rsidRPr="00140010">
        <w:rPr>
          <w:noProof/>
        </w:rPr>
        <w:t xml:space="preserve"> </w:t>
      </w:r>
    </w:p>
    <w:p w14:paraId="1116CACB" w14:textId="4BC13D7C" w:rsidR="00140010" w:rsidRDefault="00140010" w:rsidP="00140010">
      <w:pPr>
        <w:pStyle w:val="Caption"/>
        <w:keepNext/>
      </w:pPr>
      <w:r>
        <w:t xml:space="preserve">Figure </w:t>
      </w:r>
      <w:fldSimple w:instr=" SEQ Figure \* ARABIC ">
        <w:r>
          <w:rPr>
            <w:noProof/>
          </w:rPr>
          <w:t>14</w:t>
        </w:r>
      </w:fldSimple>
      <w:r>
        <w:t>, Above, Output activity diagnosis throughout a collect</w:t>
      </w:r>
    </w:p>
    <w:p w14:paraId="36D01098" w14:textId="5A2668A1" w:rsidR="00B57B8C" w:rsidRDefault="00140010" w:rsidP="00D6245F">
      <w:r>
        <w:rPr>
          <w:noProof/>
        </w:rPr>
        <w:drawing>
          <wp:inline distT="0" distB="0" distL="0" distR="0" wp14:anchorId="4A6213EA" wp14:editId="72E4809F">
            <wp:extent cx="5724525" cy="2924175"/>
            <wp:effectExtent l="0" t="0" r="9525" b="9525"/>
            <wp:docPr id="2130239043" name="Picture 17" descr="A yellow and purpl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239043" name="Picture 17" descr="A yellow and purple background&#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2924175"/>
                    </a:xfrm>
                    <a:prstGeom prst="rect">
                      <a:avLst/>
                    </a:prstGeom>
                    <a:noFill/>
                    <a:ln>
                      <a:noFill/>
                    </a:ln>
                  </pic:spPr>
                </pic:pic>
              </a:graphicData>
            </a:graphic>
          </wp:inline>
        </w:drawing>
      </w:r>
    </w:p>
    <w:p w14:paraId="1D2BB399" w14:textId="157AC110" w:rsidR="001324A3" w:rsidRDefault="001324A3" w:rsidP="001324A3">
      <w:pPr>
        <w:pStyle w:val="Heading1"/>
      </w:pPr>
      <w:bookmarkStart w:id="28" w:name="_Toc196653127"/>
      <w:r>
        <w:t>Potential impact</w:t>
      </w:r>
      <w:bookmarkEnd w:id="28"/>
    </w:p>
    <w:p w14:paraId="5398019A" w14:textId="585D5498" w:rsidR="00DF5036" w:rsidRDefault="004E573C" w:rsidP="00E02F92">
      <w:r>
        <w:t xml:space="preserve">If this were to be </w:t>
      </w:r>
      <w:r w:rsidR="00DF5036">
        <w:t>fully</w:t>
      </w:r>
      <w:r>
        <w:t xml:space="preserve"> implemented, this would create a substantial impact</w:t>
      </w:r>
      <w:r w:rsidR="00DF5036">
        <w:t xml:space="preserve"> on the entire telecommunications network. </w:t>
      </w:r>
      <w:r w:rsidR="00CC0BC8">
        <w:t>To</w:t>
      </w:r>
      <w:r w:rsidR="00DF5036">
        <w:t xml:space="preserve"> assess the impact that this sort of thing could have, it is first necessary to gather exactly how it could be rolled out and the percentage differences it could make to things such as data throughput</w:t>
      </w:r>
      <w:r w:rsidR="00B23023">
        <w:t>, as well as the ease of implementation in terms of an infrastructural change.</w:t>
      </w:r>
    </w:p>
    <w:p w14:paraId="11CDB25B" w14:textId="77777777" w:rsidR="00325ECE" w:rsidRDefault="00325ECE" w:rsidP="00E02F92"/>
    <w:p w14:paraId="02F6A736" w14:textId="45C2EE95" w:rsidR="00325ECE" w:rsidRDefault="00325ECE" w:rsidP="00E02F92">
      <w:r>
        <w:t>First, regarding infrastructural change, the primary item of concern will be interoperability</w:t>
      </w:r>
      <w:sdt>
        <w:sdtPr>
          <w:rPr>
            <w:color w:val="000000"/>
          </w:rPr>
          <w:tag w:val="MENDELEY_CITATION_v3_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"/>
          <w:id w:val="4341721"/>
          <w:placeholder>
            <w:docPart w:val="DefaultPlaceholder_-1854013440"/>
          </w:placeholder>
        </w:sdtPr>
        <w:sdtEndPr/>
        <w:sdtContent>
          <w:r w:rsidR="005761D7" w:rsidRPr="005761D7">
            <w:rPr>
              <w:color w:val="000000"/>
            </w:rPr>
            <w:t>[54]</w:t>
          </w:r>
        </w:sdtContent>
      </w:sdt>
      <w:r>
        <w:t>. Regarding this,</w:t>
      </w:r>
      <w:r w:rsidR="00AD633A">
        <w:t xml:space="preserve"> the primary point of focus is to be compatibility from one cell to another. As was the case for more modern rollouts, this system must be capable of being rolled out in phases, notability, seeing as the desire is that this system would not require additional hardware to interpret, only to receive</w:t>
      </w:r>
      <w:r w:rsidR="00310AEF">
        <w:t xml:space="preserve">, </w:t>
      </w:r>
      <w:r w:rsidR="004C2E5C">
        <w:t>it seems that a model as taken with 4</w:t>
      </w:r>
      <w:r w:rsidR="004C2E5C" w:rsidRPr="004C2E5C">
        <w:rPr>
          <w:vertAlign w:val="superscript"/>
        </w:rPr>
        <w:t>th</w:t>
      </w:r>
      <w:r w:rsidR="004C2E5C">
        <w:t xml:space="preserve"> </w:t>
      </w:r>
      <w:r w:rsidR="004C2E5C">
        <w:lastRenderedPageBreak/>
        <w:t>Generation and 5</w:t>
      </w:r>
      <w:r w:rsidR="004C2E5C" w:rsidRPr="004C2E5C">
        <w:rPr>
          <w:vertAlign w:val="superscript"/>
        </w:rPr>
        <w:t>th</w:t>
      </w:r>
      <w:r w:rsidR="004C2E5C">
        <w:t xml:space="preserve"> Generation telecommunications protocols will not be viable. While in some cases their rollout was augmentative, they produced an unprecedented for their time challenge of higher and higher frequencies and complexity, this resulted in additional antennae and transformers needing to be installed across the entire </w:t>
      </w:r>
      <w:r w:rsidR="00C92975">
        <w:t>breadth</w:t>
      </w:r>
      <w:r w:rsidR="004C2E5C">
        <w:t xml:space="preserve"> of a network</w:t>
      </w:r>
      <w:sdt>
        <w:sdtPr>
          <w:rPr>
            <w:color w:val="000000"/>
          </w:rPr>
          <w:tag w:val="MENDELEY_CITATION_v3_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"/>
          <w:id w:val="1137923951"/>
          <w:placeholder>
            <w:docPart w:val="DefaultPlaceholder_-1854013440"/>
          </w:placeholder>
        </w:sdtPr>
        <w:sdtEndPr/>
        <w:sdtContent>
          <w:r w:rsidR="005761D7" w:rsidRPr="005761D7">
            <w:rPr>
              <w:color w:val="000000"/>
            </w:rPr>
            <w:t>[55]</w:t>
          </w:r>
        </w:sdtContent>
      </w:sdt>
      <w:r w:rsidR="00B35ECA">
        <w:t xml:space="preserve">. The likelihood is that, subject to individual operators having separate requirements for integration of </w:t>
      </w:r>
      <w:r w:rsidR="00FD6E52">
        <w:t>third-party</w:t>
      </w:r>
      <w:r w:rsidR="00B35ECA">
        <w:t xml:space="preserve"> systems, </w:t>
      </w:r>
      <w:r w:rsidR="00FD6E52">
        <w:t xml:space="preserve">there would be little additional requirement for installing it directly. </w:t>
      </w:r>
    </w:p>
    <w:p w14:paraId="638B6EAB" w14:textId="37288B7D" w:rsidR="00FD6E52" w:rsidRDefault="00FD6E52" w:rsidP="00E02F92">
      <w:r>
        <w:t xml:space="preserve">It is likely that this installation would require a certain level of redundancy to be integrated </w:t>
      </w:r>
      <w:r w:rsidR="00CC0BC8">
        <w:t>alongside</w:t>
      </w:r>
      <w:r>
        <w:t xml:space="preserve"> it, this would probably take the form of additional maximum power capacity, though it is worth noting that, despite the increase maximum capacity, this technique would reduce the overall mean-based average over an average day, given how traffic fluctuates.</w:t>
      </w:r>
    </w:p>
    <w:p w14:paraId="137870D8" w14:textId="77777777" w:rsidR="00FD6E52" w:rsidRDefault="00FD6E52" w:rsidP="00E02F92"/>
    <w:p w14:paraId="73330618" w14:textId="06160486" w:rsidR="00FD6E52" w:rsidRDefault="00FD6E52" w:rsidP="00E02F92">
      <w:r>
        <w:t>One of the best use cases for this would be avoiding suddenly high levels of traffic. As such, it would likely be best placed along preexisting commuter infrastructure</w:t>
      </w:r>
      <w:r w:rsidR="00111F22">
        <w:t>, as these experience a generally predicable level of physical and telecommunications traffic throughout the day</w:t>
      </w:r>
      <w:sdt>
        <w:sdtPr>
          <w:rPr>
            <w:color w:val="000000"/>
          </w:rPr>
          <w:tag w:val="MENDELEY_CITATION_v3_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"/>
          <w:id w:val="261339802"/>
          <w:placeholder>
            <w:docPart w:val="DefaultPlaceholder_-1854013440"/>
          </w:placeholder>
        </w:sdtPr>
        <w:sdtEndPr/>
        <w:sdtContent>
          <w:r w:rsidR="005761D7" w:rsidRPr="005761D7">
            <w:rPr>
              <w:color w:val="000000"/>
            </w:rPr>
            <w:t>[36]</w:t>
          </w:r>
        </w:sdtContent>
      </w:sdt>
      <w:r w:rsidR="00111F22">
        <w:t xml:space="preserve">. These specific jumps in users and their activity would create a rich environment for the algorithm to work within and, given the limited mitigation techniques that certainly the lower frequency radio spectrum has with managing this traffic at pace, likely presents the greatest upside for implementations within a </w:t>
      </w:r>
      <w:r w:rsidR="00CC0BC8">
        <w:t>limited</w:t>
      </w:r>
      <w:r w:rsidR="00111F22">
        <w:t xml:space="preserve"> </w:t>
      </w:r>
      <w:r w:rsidR="008458D9">
        <w:t>number</w:t>
      </w:r>
      <w:r w:rsidR="00111F22">
        <w:t xml:space="preserve"> of locations. This is largely </w:t>
      </w:r>
      <w:r w:rsidR="00CC0BC8">
        <w:t>because</w:t>
      </w:r>
      <w:r w:rsidR="00111F22">
        <w:t xml:space="preserve"> telecommunications towers along motorways and trainlines typically</w:t>
      </w:r>
      <w:r w:rsidR="00DC37A3">
        <w:t xml:space="preserve"> have a lower tower to user ratio due to the fluctuation of traffic</w:t>
      </w:r>
      <w:sdt>
        <w:sdtPr>
          <w:rPr>
            <w:color w:val="000000"/>
          </w:rPr>
          <w:tag w:val="MENDELEY_CITATION_v3_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"/>
          <w:id w:val="-98492169"/>
          <w:placeholder>
            <w:docPart w:val="DefaultPlaceholder_-1854013440"/>
          </w:placeholder>
        </w:sdtPr>
        <w:sdtEndPr/>
        <w:sdtContent>
          <w:r w:rsidR="005761D7" w:rsidRPr="005761D7">
            <w:rPr>
              <w:color w:val="000000"/>
            </w:rPr>
            <w:t>[56]</w:t>
          </w:r>
        </w:sdtContent>
      </w:sdt>
      <w:r w:rsidR="00357651">
        <w:t>.</w:t>
      </w:r>
    </w:p>
    <w:p w14:paraId="2ADF296E" w14:textId="77777777" w:rsidR="00337943" w:rsidRDefault="00337943" w:rsidP="00E02F92"/>
    <w:p w14:paraId="74A84D91" w14:textId="5C4E1C32" w:rsidR="005F374D" w:rsidRDefault="00CC0BC8" w:rsidP="00E02F92">
      <w:r>
        <w:t>To</w:t>
      </w:r>
      <w:r w:rsidR="005F374D">
        <w:t xml:space="preserve"> assess the impact, a baseline is needed to be gauged for power usage. Following some externally performed analysis, it was deemed that the base level would be approximately </w:t>
      </w:r>
      <w:r w:rsidR="00F35632">
        <w:t>-85dB</w:t>
      </w:r>
      <w:r w:rsidR="00C0373C">
        <w:t>m</w:t>
      </w:r>
      <w:r w:rsidR="005F374D">
        <w:t xml:space="preserve">. Using this figure as a baseline, we can also draw a reading around power losses due to interference, converting this to a percentage based matric, it can be resolved that the percentage loss of power against the total average use would be </w:t>
      </w:r>
      <w:r w:rsidR="008F4EE4">
        <w:t>~</w:t>
      </w:r>
      <w:r w:rsidR="00DB1FEB">
        <w:t>21.442%</w:t>
      </w:r>
      <w:r w:rsidR="009F3254">
        <w:t xml:space="preserve">. </w:t>
      </w:r>
      <w:r w:rsidR="005F374D">
        <w:t>With the model approximating around the 95-99% range, it would be safe to assume that a perfectly trusting supervisor could potentially recuperate the same percentage from interference</w:t>
      </w:r>
      <w:r w:rsidR="00E1095F">
        <w:t xml:space="preserve">, however, in environments with high levels of traffic, interference will occur regardless of the operating channel due to the number of users being greater than the number of channels and all with differing requirements and proximity. </w:t>
      </w:r>
      <w:r>
        <w:t>To</w:t>
      </w:r>
      <w:r w:rsidR="00E1095F">
        <w:t xml:space="preserve"> create a relatively simple model from which the scale impact can be gauged, as opposed to measured or predicted, </w:t>
      </w:r>
      <w:r w:rsidR="001C6414">
        <w:t xml:space="preserve">we can assume that in periods of </w:t>
      </w:r>
      <w:r w:rsidR="002F13B4">
        <w:t>high-power</w:t>
      </w:r>
      <w:r w:rsidR="001C6414">
        <w:t xml:space="preserve"> usage there would be reduced savings while in a period of low power usage, there would be a much greater rate. With a distributive curve that follows the general hourly traffic density of a telecommunications network, the hours when the most savings would be made are apparent</w:t>
      </w:r>
      <w:sdt>
        <w:sdtPr>
          <w:rPr>
            <w:color w:val="000000"/>
          </w:rPr>
          <w:tag w:val="MENDELEY_CITATION_v3_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"/>
          <w:id w:val="438654543"/>
          <w:placeholder>
            <w:docPart w:val="DefaultPlaceholder_-1854013440"/>
          </w:placeholder>
        </w:sdtPr>
        <w:sdtEndPr/>
        <w:sdtContent>
          <w:r w:rsidR="005761D7" w:rsidRPr="005761D7">
            <w:rPr>
              <w:color w:val="000000"/>
            </w:rPr>
            <w:t>[57]</w:t>
          </w:r>
        </w:sdtContent>
      </w:sdt>
      <w:r w:rsidR="001C6414">
        <w:t>.</w:t>
      </w:r>
    </w:p>
    <w:p w14:paraId="657A747B" w14:textId="4CE67340" w:rsidR="001C6414" w:rsidRDefault="001C6414" w:rsidP="00E02F92">
      <w:r>
        <w:t xml:space="preserve">Utilising this approach, these low utilisation areas are to be reduced by 90%, while high traffic areas are to be reduced by </w:t>
      </w:r>
      <w:r w:rsidR="008F4EE4">
        <w:t>~</w:t>
      </w:r>
      <w:r>
        <w:t>16.5% at peak times.</w:t>
      </w:r>
      <w:r w:rsidR="0053358B">
        <w:t xml:space="preserve"> Using a lower margin of average,</w:t>
      </w:r>
      <w:r w:rsidR="00317D57">
        <w:t xml:space="preserve"> a minimum saving of around</w:t>
      </w:r>
      <w:r w:rsidR="00725BF6">
        <w:t xml:space="preserve"> 2</w:t>
      </w:r>
      <w:r w:rsidR="00CC0BC8">
        <w:t>1</w:t>
      </w:r>
      <w:r w:rsidR="00725BF6">
        <w:t>%</w:t>
      </w:r>
      <w:r w:rsidR="00266809">
        <w:t>, when biased for total power consumption and 45% when considering on a per hour basis instead of a user biased analysis</w:t>
      </w:r>
      <w:r w:rsidR="003407A7">
        <w:t>, assuming perfect trust, however, assuming cautious trust</w:t>
      </w:r>
      <w:r w:rsidR="00CC0BC8">
        <w:t xml:space="preserve"> and non-ideal circumstance, reducing by a factor of around 75%</w:t>
      </w:r>
      <w:r w:rsidR="003407A7">
        <w:t>, t</w:t>
      </w:r>
      <w:r w:rsidR="00EC1B45">
        <w:t xml:space="preserve">his results in a minimum </w:t>
      </w:r>
      <w:r w:rsidR="003407A7">
        <w:t>worst-case</w:t>
      </w:r>
      <w:r w:rsidR="00EC1B45">
        <w:t xml:space="preserve"> scenario </w:t>
      </w:r>
      <w:r w:rsidR="00FB148C">
        <w:t>of around a 5% power saving</w:t>
      </w:r>
      <w:r w:rsidR="00987994">
        <w:t xml:space="preserve"> across the whole network</w:t>
      </w:r>
      <w:r w:rsidR="00CC0BC8">
        <w:t xml:space="preserve"> reliably</w:t>
      </w:r>
      <w:r w:rsidR="00987994">
        <w:t xml:space="preserve">, equating to, by 2030 predictions </w:t>
      </w:r>
      <w:sdt>
        <w:sdtPr>
          <w:rPr>
            <w:color w:val="000000"/>
          </w:rPr>
          <w:tag w:val="MENDELEY_CITATION_v3_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"/>
          <w:id w:val="328107572"/>
          <w:placeholder>
            <w:docPart w:val="DefaultPlaceholder_-1854013440"/>
          </w:placeholder>
        </w:sdtPr>
        <w:sdtEndPr/>
        <w:sdtContent>
          <w:r w:rsidR="005761D7" w:rsidRPr="005761D7">
            <w:rPr>
              <w:color w:val="000000"/>
            </w:rPr>
            <w:t>[58]</w:t>
          </w:r>
        </w:sdtContent>
      </w:sdt>
      <w:r w:rsidR="00987994">
        <w:t xml:space="preserve">, </w:t>
      </w:r>
      <w:r w:rsidR="00987994" w:rsidRPr="00987994">
        <w:t>49,520</w:t>
      </w:r>
      <w:r w:rsidR="00987994">
        <w:t xml:space="preserve"> fewer tonnes of CO2 per annum</w:t>
      </w:r>
      <w:r w:rsidR="008639AA">
        <w:t xml:space="preserve"> being emitted</w:t>
      </w:r>
      <w:r w:rsidR="00987994">
        <w:t>.</w:t>
      </w:r>
    </w:p>
    <w:p w14:paraId="73A725D5" w14:textId="77777777" w:rsidR="00760E7A" w:rsidRDefault="00760E7A" w:rsidP="00E02F92"/>
    <w:p w14:paraId="75A154E0" w14:textId="162C6E6C" w:rsidR="00760E7A" w:rsidRDefault="00760E7A" w:rsidP="00E02F92">
      <w:r>
        <w:t>Regarding back-compatibility, there is no reason that this technique would require significant disruptions in service once practically demonstrated to a higher degree.</w:t>
      </w:r>
      <w:r w:rsidR="002F13B4">
        <w:t xml:space="preserve"> As this technique simply looks to augment existing protocols by essentially performing optimisation, adding a signal-side multiplier to direct power, it would look no different to the receiver on most </w:t>
      </w:r>
      <w:r w:rsidR="002F13B4">
        <w:lastRenderedPageBreak/>
        <w:t>protocols currently in use on UK networks. As this would then only impact the efficiency of the broadcast and nothing fundamental about handshakes, uplink or downlink encoding, provided that the switching rate is reduced in lower generation network applications (As to avoid causing issues with lower processing rates and clocks in older infrastructure), no disruption in service would be felt aside from a relatively short period of time wherein the kit containing the hardware would be installed.</w:t>
      </w:r>
    </w:p>
    <w:p w14:paraId="253268FE" w14:textId="77777777" w:rsidR="002F13B4" w:rsidRDefault="002F13B4" w:rsidP="00E02F92"/>
    <w:p w14:paraId="552E168D" w14:textId="4BA5962E" w:rsidR="00F83736" w:rsidRPr="00F83736" w:rsidRDefault="002F13B4" w:rsidP="00F83736">
      <w:r>
        <w:t xml:space="preserve">Given </w:t>
      </w:r>
      <w:r w:rsidR="004F55F6">
        <w:t>all</w:t>
      </w:r>
      <w:r>
        <w:t xml:space="preserve"> the above considerations, the impact would largely be a universally positive one, while the magnitude of impact might well be reduced in some environments, it would still be power savings that would aid in reducing the carbon footprint of this ever-more vital system of infrastructure</w:t>
      </w:r>
      <w:r w:rsidR="00AD708F">
        <w:t>.</w:t>
      </w:r>
      <w:r w:rsidR="00502A42">
        <w:t xml:space="preserve"> Particularly when considering the potential upside that reducing the power </w:t>
      </w:r>
      <w:r w:rsidR="00BD7F0D">
        <w:t>usage</w:t>
      </w:r>
      <w:r w:rsidR="00502A42">
        <w:t xml:space="preserve"> by even a small percentage would have when applied across an entire network.</w:t>
      </w:r>
    </w:p>
    <w:p w14:paraId="01A312B1" w14:textId="5F3BF7E6" w:rsidR="00737C0D" w:rsidRDefault="00737C0D" w:rsidP="00737C0D">
      <w:pPr>
        <w:pStyle w:val="Heading1"/>
      </w:pPr>
      <w:bookmarkStart w:id="29" w:name="_Toc196653128"/>
      <w:r>
        <w:t>Ethical Considerations</w:t>
      </w:r>
      <w:bookmarkEnd w:id="29"/>
    </w:p>
    <w:p w14:paraId="475A34A3" w14:textId="3F3A0230" w:rsidR="007C4A6E" w:rsidRDefault="00737C0D" w:rsidP="00737C0D">
      <w:r>
        <w:t xml:space="preserve">When considering the application of AI to any field of public interest, it is critical to consider the ethical implications that it could </w:t>
      </w:r>
      <w:r w:rsidR="00B52E49">
        <w:t>constitute</w:t>
      </w:r>
      <w:r w:rsidR="00CA6F76">
        <w:t xml:space="preserve">. There are several pertinent and valid questions to consider; What controls should AI have within infrastructure, what level of autonomy and risk is acceptable, </w:t>
      </w:r>
      <w:r w:rsidR="007167FE">
        <w:t>what impact would this have on human livelihoods and quality of life and would this challenge existing governmental ethics regarding AI and infrastructure.</w:t>
      </w:r>
    </w:p>
    <w:p w14:paraId="5E13087A" w14:textId="0EA09E75" w:rsidR="007167FE" w:rsidRDefault="007167FE" w:rsidP="00737C0D"/>
    <w:p w14:paraId="65C8BF4F" w14:textId="443E856A" w:rsidR="007167FE" w:rsidRDefault="007167FE" w:rsidP="00737C0D">
      <w:r>
        <w:t xml:space="preserve">Foremost of these points stands the classic issue. Under what basis can we allow AI to act within infrastructure that millions rely on daily, the simplest answer is that of safety. This implementation should guarantee a high level of security and safety, at least on par with that of a human actor. The position of this report is also to be crystal clear, regardless of the outcome of this research, if this technique were to be researched, no company or individual should alter its function in any way that is not transparent and traceable. A key reason </w:t>
      </w:r>
      <w:r w:rsidR="00C1095F">
        <w:t>for</w:t>
      </w:r>
      <w:r>
        <w:t xml:space="preserve"> the distrust of AI as a whole is the relative opacity to the outside world </w:t>
      </w:r>
      <w:sdt>
        <w:sdtPr>
          <w:rPr>
            <w:color w:val="000000"/>
          </w:rPr>
          <w:tag w:val="MENDELEY_CITATION_v3_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"/>
          <w:id w:val="1997224221"/>
          <w:placeholder>
            <w:docPart w:val="DefaultPlaceholder_-1854013440"/>
          </w:placeholder>
        </w:sdtPr>
        <w:sdtEndPr/>
        <w:sdtContent>
          <w:r w:rsidR="005761D7" w:rsidRPr="005761D7">
            <w:rPr>
              <w:color w:val="000000"/>
            </w:rPr>
            <w:t>[46]</w:t>
          </w:r>
        </w:sdtContent>
      </w:sdt>
      <w:r>
        <w:t>, this is something that cannot be remedied without positive actions being taken during implementation and research</w:t>
      </w:r>
      <w:r w:rsidR="008A4104">
        <w:t>, and it is the responsibility of the author of this post and anyone utilising this technique to transparently assure of any issues or benefits that might follow its development regardless of their positive or negative nature.</w:t>
      </w:r>
      <w:r w:rsidR="00A62458">
        <w:t xml:space="preserve"> This same strand continues when considering applications within critical infrastructure. Fallbacks and safeguards must be in place to return to previous, lower power </w:t>
      </w:r>
      <w:r w:rsidR="001C0720">
        <w:t xml:space="preserve">or older communications methods if issues arise, as to ensure the continued operation of emergency service calls. </w:t>
      </w:r>
      <w:r w:rsidR="00B82314">
        <w:t>This should all come naturally following a commitment to ensure safe integration.</w:t>
      </w:r>
    </w:p>
    <w:p w14:paraId="027F1034" w14:textId="77777777" w:rsidR="00DC7E87" w:rsidRDefault="00DC7E87" w:rsidP="00737C0D"/>
    <w:p w14:paraId="6F253A55" w14:textId="6FAFCE78" w:rsidR="00B82314" w:rsidRDefault="00DC7E87" w:rsidP="00737C0D">
      <w:r>
        <w:t xml:space="preserve">Regarding impact on human livelihoods, provided a safe service is provided, this would have a positive </w:t>
      </w:r>
      <w:r w:rsidR="004F55F6">
        <w:t>impact</w:t>
      </w:r>
      <w:r>
        <w:t xml:space="preserve">. It would increase or maintain data throughput </w:t>
      </w:r>
      <w:r w:rsidR="00CB436E">
        <w:t xml:space="preserve">whilst assuring better service in high traffic environments and would reduce power usage, bringing the telecommunications industry closer to net zero targets </w:t>
      </w:r>
      <w:sdt>
        <w:sdtPr>
          <w:rPr>
            <w:color w:val="000000"/>
          </w:rPr>
          <w:tag w:val="MENDELEY_CITATION_v3_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"/>
          <w:id w:val="462158272"/>
          <w:placeholder>
            <w:docPart w:val="DefaultPlaceholder_-1854013440"/>
          </w:placeholder>
        </w:sdtPr>
        <w:sdtEndPr/>
        <w:sdtContent>
          <w:r w:rsidR="005761D7" w:rsidRPr="005761D7">
            <w:rPr>
              <w:color w:val="000000"/>
            </w:rPr>
            <w:t>[59]</w:t>
          </w:r>
        </w:sdtContent>
      </w:sdt>
      <w:r w:rsidR="00D22579">
        <w:t>. All within an area where next to no human jobs would be directly replaced or removed</w:t>
      </w:r>
      <w:r w:rsidR="008A6803">
        <w:t>, only serving to improve quality of life without significant drawbacks.</w:t>
      </w:r>
    </w:p>
    <w:p w14:paraId="3B3E2ED8" w14:textId="77777777" w:rsidR="001C34A7" w:rsidRDefault="001C34A7" w:rsidP="00737C0D"/>
    <w:p w14:paraId="06ECD0A3" w14:textId="5FFE8222" w:rsidR="00344BAF" w:rsidRDefault="00344BAF" w:rsidP="00737C0D">
      <w:r>
        <w:t>Finally, governmental positions must be considered. It is fortunate that, within the UK, there are already several government initiatives to augment state provided services with AI</w:t>
      </w:r>
      <w:sdt>
        <w:sdtPr>
          <w:rPr>
            <w:color w:val="000000"/>
          </w:rPr>
          <w:tag w:val="MENDELEY_CITATION_v3_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"/>
          <w:id w:val="1110627132"/>
          <w:placeholder>
            <w:docPart w:val="DefaultPlaceholder_-1854013440"/>
          </w:placeholder>
        </w:sdtPr>
        <w:sdtEndPr/>
        <w:sdtContent>
          <w:r w:rsidR="005761D7" w:rsidRPr="005761D7">
            <w:rPr>
              <w:color w:val="000000"/>
            </w:rPr>
            <w:t>[60]</w:t>
          </w:r>
        </w:sdtContent>
      </w:sdt>
      <w:r>
        <w:t xml:space="preserve">. While some of these services could rightly be challenged with </w:t>
      </w:r>
      <w:r w:rsidR="002F47AD">
        <w:t xml:space="preserve">requirement and potential issues, it is almost undeniable that the current government stance is in favour of its integration in the national interest. </w:t>
      </w:r>
      <w:r w:rsidR="007C082D">
        <w:t xml:space="preserve">This presents a great opportunity to demonstrate that AI can act in accordance with generally held deontological principles that are pervasive </w:t>
      </w:r>
      <w:r w:rsidR="007C082D">
        <w:lastRenderedPageBreak/>
        <w:t xml:space="preserve">throughout the UK. In following legislation not only in the telecommunications space but also </w:t>
      </w:r>
      <w:r w:rsidR="00CB29FA">
        <w:t>in increasingly legislated AI space</w:t>
      </w:r>
      <w:r w:rsidR="00080058">
        <w:t xml:space="preserve"> </w:t>
      </w:r>
      <w:sdt>
        <w:sdtPr>
          <w:rPr>
            <w:color w:val="000000"/>
          </w:rPr>
          <w:tag w:val="MENDELEY_CITATION_v3_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"/>
          <w:id w:val="1394317079"/>
          <w:placeholder>
            <w:docPart w:val="DefaultPlaceholder_-1854013440"/>
          </w:placeholder>
        </w:sdtPr>
        <w:sdtEndPr/>
        <w:sdtContent>
          <w:r w:rsidR="005761D7" w:rsidRPr="005761D7">
            <w:rPr>
              <w:color w:val="000000"/>
            </w:rPr>
            <w:t>[61]</w:t>
          </w:r>
        </w:sdtContent>
      </w:sdt>
      <w:r w:rsidR="00CB29FA">
        <w:t xml:space="preserve">, it is surely possible to demonstrate that this not only provides benefit to the largest amount of people, conforming with utilitarian principles present in most democratic nations, but also the deontological basis by which the British government so often acts </w:t>
      </w:r>
      <w:sdt>
        <w:sdtPr>
          <w:rPr>
            <w:color w:val="000000"/>
          </w:rPr>
          <w:tag w:val="MENDELEY_CITATION_v3_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"/>
          <w:id w:val="1514955047"/>
          <w:placeholder>
            <w:docPart w:val="DefaultPlaceholder_-1854013440"/>
          </w:placeholder>
        </w:sdtPr>
        <w:sdtEndPr/>
        <w:sdtContent>
          <w:r w:rsidR="005761D7" w:rsidRPr="005761D7">
            <w:rPr>
              <w:color w:val="000000"/>
            </w:rPr>
            <w:t>[62]</w:t>
          </w:r>
        </w:sdtContent>
      </w:sdt>
    </w:p>
    <w:p w14:paraId="255BC227" w14:textId="77777777" w:rsidR="0047683A" w:rsidRDefault="0047683A" w:rsidP="00737C0D"/>
    <w:p w14:paraId="0664131A" w14:textId="471152F7" w:rsidR="0047683A" w:rsidRDefault="0047683A" w:rsidP="00737C0D">
      <w:r>
        <w:t xml:space="preserve">In summary, the ethical implications of this are as significant as employing </w:t>
      </w:r>
      <w:r w:rsidR="00E72764">
        <w:t xml:space="preserve">AI in any field, however – its impact and implementation is to be carefully considered and transparently conducted as to allow for the greatest degree of trust. It also benefits from providing a utilitarian good </w:t>
      </w:r>
      <w:sdt>
        <w:sdtPr>
          <w:rPr>
            <w:color w:val="000000"/>
          </w:rPr>
          <w:tag w:val="MENDELEY_CITATION_v3_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"/>
          <w:id w:val="1438562142"/>
          <w:placeholder>
            <w:docPart w:val="DefaultPlaceholder_-1854013440"/>
          </w:placeholder>
        </w:sdtPr>
        <w:sdtEndPr/>
        <w:sdtContent>
          <w:r w:rsidR="005761D7" w:rsidRPr="005761D7">
            <w:rPr>
              <w:color w:val="000000"/>
            </w:rPr>
            <w:t>[63]</w:t>
          </w:r>
        </w:sdtContent>
      </w:sdt>
      <w:r w:rsidR="00E72764">
        <w:t xml:space="preserve">, which helps aid its justification greatly. With the only major actions being these two previously stated points, the benefit it provides to the environment equally justifies a deontological justification </w:t>
      </w:r>
      <w:r w:rsidR="001435B2">
        <w:t>in conjunction with</w:t>
      </w:r>
      <w:r w:rsidR="00E72764">
        <w:t xml:space="preserve"> green commitments</w:t>
      </w:r>
      <w:r w:rsidR="001435B2">
        <w:t>, rendering this project well justified</w:t>
      </w:r>
      <w:r w:rsidR="00E72C43">
        <w:t xml:space="preserve"> and considered</w:t>
      </w:r>
      <w:r w:rsidR="00E72764">
        <w:t>.</w:t>
      </w:r>
    </w:p>
    <w:p w14:paraId="5F6B667F" w14:textId="77777777" w:rsidR="00C02B10" w:rsidRDefault="00C02B10" w:rsidP="00737C0D"/>
    <w:p w14:paraId="3C447631" w14:textId="0CE2061D" w:rsidR="00C02B10" w:rsidRDefault="00C02B10" w:rsidP="00C02B10">
      <w:pPr>
        <w:pStyle w:val="Heading1"/>
      </w:pPr>
      <w:bookmarkStart w:id="30" w:name="_Toc196653129"/>
      <w:r>
        <w:t>Further Research</w:t>
      </w:r>
      <w:bookmarkEnd w:id="30"/>
    </w:p>
    <w:p w14:paraId="02DA557B" w14:textId="4B57487C" w:rsidR="00D868BB" w:rsidRDefault="00465D62" w:rsidP="00737C0D">
      <w:r>
        <w:t>Demonstrations here have proven that, beyond any doubt</w:t>
      </w:r>
      <w:r w:rsidR="002B31F8">
        <w:t xml:space="preserve">, that this model can indeed function as a mechanism for identifying periods or areas of high activity and could serve </w:t>
      </w:r>
      <w:proofErr w:type="gramStart"/>
      <w:r w:rsidR="002B31F8">
        <w:t>as a means to</w:t>
      </w:r>
      <w:proofErr w:type="gramEnd"/>
      <w:r w:rsidR="002B31F8">
        <w:t xml:space="preserve"> optimise cell tower efficiency</w:t>
      </w:r>
      <w:r w:rsidR="00D868BB">
        <w:t xml:space="preserve">. </w:t>
      </w:r>
    </w:p>
    <w:p w14:paraId="6E21E535" w14:textId="390A5C1B" w:rsidR="00D868BB" w:rsidRDefault="00D868BB" w:rsidP="00737C0D">
      <w:r>
        <w:t>The logical next step for research would undoubtedly be one of two forms, either, investigating the potential of one of the alternative algorithms mentioned earlier in this report, with most interest being towards an implementation of a PPO if it could be computationally efficient.</w:t>
      </w:r>
      <w:r w:rsidR="00991734">
        <w:t xml:space="preserve"> While a secondary item of further investigation could well be researching into how a more accurate measurement of the activity around a cell tower looks to better train up a model and to see how those weights compare to biases acquired through this, much more basic method. This would allow mutual validation if they shared significant similarities and, </w:t>
      </w:r>
      <w:r w:rsidR="004F55F6">
        <w:t>if</w:t>
      </w:r>
      <w:r w:rsidR="00991734">
        <w:t xml:space="preserve"> there were some diversions, would permit for an investigation into what sorts of correlation (and the order of) is present – as it is highly likely that some form of indirect or direct relationship will exist, provided similar structures of model are employed.</w:t>
      </w:r>
    </w:p>
    <w:p w14:paraId="33B75AA3" w14:textId="77777777" w:rsidR="000A46F7" w:rsidRDefault="000A46F7" w:rsidP="00737C0D"/>
    <w:p w14:paraId="2E2DAB28" w14:textId="5D7C50AC" w:rsidR="00A62458" w:rsidRDefault="000A46F7" w:rsidP="00737C0D">
      <w:r>
        <w:t>Ultimately, there are a multitude of future avenues to pursue further research in, many of which would prove useful for further solidifying the concept and, with the integration of AI into more and more things as it becomes a better understood technology, might even see similar approaches taken in the introduction of new standards within the next decade if similar research is commissioned or observed by the telecommunications industry</w:t>
      </w:r>
      <w:r w:rsidR="005530DE">
        <w:t>.</w:t>
      </w:r>
    </w:p>
    <w:p w14:paraId="07312783" w14:textId="0817213B" w:rsidR="00C64F62" w:rsidRDefault="00B1035E" w:rsidP="00B1035E">
      <w:pPr>
        <w:pStyle w:val="Heading1"/>
      </w:pPr>
      <w:bookmarkStart w:id="31" w:name="_Toc196653130"/>
      <w:r>
        <w:t>Conclusion</w:t>
      </w:r>
      <w:bookmarkEnd w:id="31"/>
    </w:p>
    <w:p w14:paraId="32D679CD" w14:textId="54F7A519" w:rsidR="00C02B10" w:rsidRDefault="00C02B10" w:rsidP="00C02B10">
      <w:r>
        <w:t>To finalise this report</w:t>
      </w:r>
      <w:r w:rsidR="00614B91">
        <w:t>, several issues were encountered throughout the course, primarily resulting from the novel application and novel algorithms employed. However, despite these difficulties it is certain that this approach is functional and, while further optimisations can most certainly be made – the efficacy of the fundamental technique is undeniably valid</w:t>
      </w:r>
      <w:r w:rsidR="001324A3">
        <w:t>. The potential</w:t>
      </w:r>
      <w:r w:rsidR="006F01B9">
        <w:t xml:space="preserve"> impact of implementation could introduce a noticeable cost and energy saving on the telecommunications industry for these newer standards and would help aid their progression towards</w:t>
      </w:r>
      <w:r w:rsidR="0025234B">
        <w:t xml:space="preserve"> green commitments, all while utilising cutting edge research and techniques, building a more resilient and adaptive spectrum with greater quality of </w:t>
      </w:r>
      <w:r w:rsidR="007F53DA">
        <w:t>usage</w:t>
      </w:r>
      <w:r w:rsidR="0025234B">
        <w:t xml:space="preserve"> than present infrastructure</w:t>
      </w:r>
      <w:r w:rsidR="00222EBD">
        <w:t>.</w:t>
      </w:r>
    </w:p>
    <w:p w14:paraId="0FDBE3EC" w14:textId="33F10345" w:rsidR="00222EBD" w:rsidRPr="00C02B10" w:rsidRDefault="00222EBD" w:rsidP="00C02B10">
      <w:r>
        <w:t xml:space="preserve">As a result of these concepts proofs and impact assessments, this report deems that the objective established at the onset: to prove the feasibly of implementing this form of technique, has been well </w:t>
      </w:r>
      <w:r w:rsidR="000C7BDB">
        <w:t>fulfilled</w:t>
      </w:r>
      <w:r>
        <w:t xml:space="preserve"> and even exceeded, as the stage of development has </w:t>
      </w:r>
      <w:r>
        <w:lastRenderedPageBreak/>
        <w:t>demonstrated an adaptability that could be applicable to future spectrum management, as well as present.</w:t>
      </w:r>
    </w:p>
    <w:p w14:paraId="436794E0" w14:textId="77777777" w:rsidR="00620267" w:rsidRDefault="00620267" w:rsidP="00620267"/>
    <w:p w14:paraId="597E62D6" w14:textId="3B2E4BFC" w:rsidR="00620267" w:rsidRPr="00737C0D" w:rsidRDefault="00620267" w:rsidP="00620267">
      <w:pPr>
        <w:pStyle w:val="Heading1"/>
      </w:pPr>
      <w:bookmarkStart w:id="32" w:name="_Toc196653131"/>
      <w:r>
        <w:t>Appendix</w:t>
      </w:r>
      <w:bookmarkEnd w:id="32"/>
    </w:p>
    <w:p w14:paraId="305F77A9" w14:textId="7DA1A9D6" w:rsidR="00620267" w:rsidRDefault="004F55F6" w:rsidP="00620267">
      <w:r>
        <w:t>A: Development version list</w:t>
      </w:r>
    </w:p>
    <w:p w14:paraId="44FBDE1E" w14:textId="17B0AFD2" w:rsidR="004F55F6" w:rsidRDefault="00CC11A5" w:rsidP="00620267">
      <w:r>
        <w:object w:dxaOrig="1541" w:dyaOrig="998" w14:anchorId="7055CD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05pt;height:49.9pt" o:ole="">
            <v:imagedata r:id="rId21" o:title=""/>
          </v:shape>
          <o:OLEObject Type="Embed" ProgID="Package" ShapeID="_x0000_i1025" DrawAspect="Icon" ObjectID="_1807342327" r:id="rId22"/>
        </w:object>
      </w:r>
    </w:p>
    <w:p w14:paraId="21B3F0AC" w14:textId="66ADC3E9" w:rsidR="00016149" w:rsidRDefault="00016149" w:rsidP="00620267">
      <w:r>
        <w:t>B: Ethics form</w:t>
      </w:r>
    </w:p>
    <w:bookmarkStart w:id="33" w:name="_MON_1807342275"/>
    <w:bookmarkEnd w:id="33"/>
    <w:p w14:paraId="3FACEA5D" w14:textId="085C9940" w:rsidR="0017027A" w:rsidRDefault="0017027A" w:rsidP="00620267">
      <w:r>
        <w:object w:dxaOrig="1541" w:dyaOrig="998" w14:anchorId="636FE0EC">
          <v:shape id="_x0000_i1026" type="#_x0000_t75" style="width:77.05pt;height:49.9pt" o:ole="">
            <v:imagedata r:id="rId23" o:title=""/>
          </v:shape>
          <o:OLEObject Type="Embed" ProgID="Word.Document.12" ShapeID="_x0000_i1026" DrawAspect="Icon" ObjectID="_1807342328" r:id="rId24">
            <o:FieldCodes>\s</o:FieldCodes>
          </o:OLEObject>
        </w:object>
      </w:r>
    </w:p>
    <w:p w14:paraId="5AF2BED0" w14:textId="12D74BA7" w:rsidR="008512E9" w:rsidRPr="00737C0D" w:rsidRDefault="008512E9" w:rsidP="008512E9">
      <w:pPr>
        <w:pStyle w:val="Heading1"/>
      </w:pPr>
      <w:bookmarkStart w:id="34" w:name="_Toc196653132"/>
      <w:r>
        <w:t>References</w:t>
      </w:r>
      <w:bookmarkEnd w:id="34"/>
    </w:p>
    <w:sdt>
      <w:sdtPr>
        <w:rPr>
          <w:color w:val="000000"/>
        </w:rPr>
        <w:tag w:val="MENDELEY_BIBLIOGRAPHY"/>
        <w:id w:val="-1557388382"/>
        <w:placeholder>
          <w:docPart w:val="DefaultPlaceholder_-1854013440"/>
        </w:placeholder>
      </w:sdtPr>
      <w:sdtEndPr/>
      <w:sdtContent>
        <w:p w14:paraId="25D85624" w14:textId="77777777" w:rsidR="005761D7" w:rsidRDefault="005761D7">
          <w:pPr>
            <w:autoSpaceDE w:val="0"/>
            <w:autoSpaceDN w:val="0"/>
            <w:ind w:hanging="640"/>
            <w:divId w:val="1084912440"/>
          </w:pPr>
          <w:r>
            <w:t>[1]</w:t>
          </w:r>
          <w:r>
            <w:tab/>
            <w:t xml:space="preserve">Y. Hao, ‘Investigation and Technological Comparison of 4G and 5G Networks’, </w:t>
          </w:r>
          <w:r>
            <w:rPr>
              <w:i/>
              <w:iCs/>
            </w:rPr>
            <w:t>Journal of Computer and Communications</w:t>
          </w:r>
          <w:r>
            <w:t xml:space="preserve">, vol. 09, no. 01, pp. 36–43, 2021, </w:t>
          </w:r>
          <w:proofErr w:type="spellStart"/>
          <w:r>
            <w:t>doi</w:t>
          </w:r>
          <w:proofErr w:type="spellEnd"/>
          <w:r>
            <w:t>: 10.4236/jcc.2021.91004.</w:t>
          </w:r>
        </w:p>
        <w:p w14:paraId="776D68D5" w14:textId="77777777" w:rsidR="005761D7" w:rsidRDefault="005761D7">
          <w:pPr>
            <w:autoSpaceDE w:val="0"/>
            <w:autoSpaceDN w:val="0"/>
            <w:ind w:hanging="640"/>
            <w:divId w:val="1762526782"/>
          </w:pPr>
          <w:r>
            <w:t>[2]</w:t>
          </w:r>
          <w:r>
            <w:tab/>
          </w:r>
          <w:proofErr w:type="spellStart"/>
          <w:r>
            <w:t>Viavisolutions</w:t>
          </w:r>
          <w:proofErr w:type="spellEnd"/>
          <w:r>
            <w:t xml:space="preserve"> Team, ‘What is 5G Energy Consumption? | VIAVI Solutions Inc.’, </w:t>
          </w:r>
          <w:proofErr w:type="spellStart"/>
          <w:r>
            <w:t>Viavisolutions</w:t>
          </w:r>
          <w:proofErr w:type="spellEnd"/>
          <w:r>
            <w:t>. Accessed: Apr. 14, 2025. [Online]. Available: https://www.viavisolutions.com/en-us/resources/learning-center/what-5g-energy-consumption</w:t>
          </w:r>
        </w:p>
        <w:p w14:paraId="3B5BB7B4" w14:textId="77777777" w:rsidR="005761D7" w:rsidRDefault="005761D7">
          <w:pPr>
            <w:autoSpaceDE w:val="0"/>
            <w:autoSpaceDN w:val="0"/>
            <w:ind w:hanging="640"/>
            <w:divId w:val="589656114"/>
          </w:pPr>
          <w:r>
            <w:t>[3]</w:t>
          </w:r>
          <w:r>
            <w:tab/>
            <w:t xml:space="preserve">C. </w:t>
          </w:r>
          <w:proofErr w:type="spellStart"/>
          <w:r>
            <w:t>Dongxu</w:t>
          </w:r>
          <w:proofErr w:type="spellEnd"/>
          <w:r>
            <w:t>, ‘5G Power: Creating a green grid that slashes costs, emissions &amp; energy use’, Huawei. Accessed: Apr. 14, 2025. [Online]. Available: https://www.huawei.com/en/huaweitech/publication/89/5g-power-green-grid-slashes-costs-emissions-energy-use</w:t>
          </w:r>
        </w:p>
        <w:p w14:paraId="48A345D6" w14:textId="77777777" w:rsidR="005761D7" w:rsidRDefault="005761D7">
          <w:pPr>
            <w:autoSpaceDE w:val="0"/>
            <w:autoSpaceDN w:val="0"/>
            <w:ind w:hanging="640"/>
            <w:divId w:val="2075665888"/>
          </w:pPr>
          <w:r>
            <w:t>[4]</w:t>
          </w:r>
          <w:r>
            <w:tab/>
            <w:t>N. Trabelsi, L. C. Fourati, and C. S. Chen, ‘Interference Management in 5G and Beyond Networks’, Sfax, 2022.</w:t>
          </w:r>
        </w:p>
        <w:p w14:paraId="3ABB0D97" w14:textId="77777777" w:rsidR="005761D7" w:rsidRDefault="005761D7">
          <w:pPr>
            <w:autoSpaceDE w:val="0"/>
            <w:autoSpaceDN w:val="0"/>
            <w:ind w:hanging="640"/>
            <w:divId w:val="992876140"/>
          </w:pPr>
          <w:r>
            <w:t>[5]</w:t>
          </w:r>
          <w:r>
            <w:tab/>
            <w:t xml:space="preserve">I. H. Sarker, ‘Deep Learning: A Comprehensive Overview on Techniques, Taxonomy, Applications and Research Directions’, </w:t>
          </w:r>
          <w:r>
            <w:rPr>
              <w:i/>
              <w:iCs/>
            </w:rPr>
            <w:t xml:space="preserve">SN </w:t>
          </w:r>
          <w:proofErr w:type="spellStart"/>
          <w:r>
            <w:rPr>
              <w:i/>
              <w:iCs/>
            </w:rPr>
            <w:t>Comput</w:t>
          </w:r>
          <w:proofErr w:type="spellEnd"/>
          <w:r>
            <w:rPr>
              <w:i/>
              <w:iCs/>
            </w:rPr>
            <w:t xml:space="preserve"> Sci</w:t>
          </w:r>
          <w:r>
            <w:t xml:space="preserve">, vol. 2, no. 6, p. 420, Nov. 2021, </w:t>
          </w:r>
          <w:proofErr w:type="spellStart"/>
          <w:r>
            <w:t>doi</w:t>
          </w:r>
          <w:proofErr w:type="spellEnd"/>
          <w:r>
            <w:t>: 10.1007/s42979-021-00815-1.</w:t>
          </w:r>
        </w:p>
        <w:p w14:paraId="35053472" w14:textId="77777777" w:rsidR="005761D7" w:rsidRDefault="005761D7">
          <w:pPr>
            <w:autoSpaceDE w:val="0"/>
            <w:autoSpaceDN w:val="0"/>
            <w:ind w:hanging="640"/>
            <w:divId w:val="2100249381"/>
          </w:pPr>
          <w:r>
            <w:t>[6]</w:t>
          </w:r>
          <w:r>
            <w:tab/>
            <w:t xml:space="preserve">C. Watkins, ‘Learning </w:t>
          </w:r>
          <w:proofErr w:type="gramStart"/>
          <w:r>
            <w:t>From</w:t>
          </w:r>
          <w:proofErr w:type="gramEnd"/>
          <w:r>
            <w:t xml:space="preserve"> Delayed Rewards’, Apr. 1989.</w:t>
          </w:r>
        </w:p>
        <w:p w14:paraId="23B9C40B" w14:textId="77777777" w:rsidR="005761D7" w:rsidRDefault="005761D7">
          <w:pPr>
            <w:autoSpaceDE w:val="0"/>
            <w:autoSpaceDN w:val="0"/>
            <w:ind w:hanging="640"/>
            <w:divId w:val="1751002631"/>
          </w:pPr>
          <w:r>
            <w:t>[7]</w:t>
          </w:r>
          <w:r>
            <w:tab/>
            <w:t xml:space="preserve">V. V. </w:t>
          </w:r>
          <w:proofErr w:type="spellStart"/>
          <w:r>
            <w:t>Burlakov</w:t>
          </w:r>
          <w:proofErr w:type="spellEnd"/>
          <w:r>
            <w:t xml:space="preserve">, O. A. </w:t>
          </w:r>
          <w:proofErr w:type="spellStart"/>
          <w:r>
            <w:t>Dzyurdzya</w:t>
          </w:r>
          <w:proofErr w:type="spellEnd"/>
          <w:r>
            <w:t xml:space="preserve">, G. V. Fedotova, A. H. Alieva, and E. N. Kravchenko, ‘The Modern Trends of Development of AI Technologies’, vol. 1100, AISC, 2020, pp. 374–383. </w:t>
          </w:r>
          <w:proofErr w:type="spellStart"/>
          <w:r>
            <w:t>doi</w:t>
          </w:r>
          <w:proofErr w:type="spellEnd"/>
          <w:r>
            <w:t>: 10.1007/978-3-030-39319-9_43.</w:t>
          </w:r>
        </w:p>
        <w:p w14:paraId="28A2B08A" w14:textId="77777777" w:rsidR="005761D7" w:rsidRDefault="005761D7">
          <w:pPr>
            <w:autoSpaceDE w:val="0"/>
            <w:autoSpaceDN w:val="0"/>
            <w:ind w:hanging="640"/>
            <w:divId w:val="290939491"/>
          </w:pPr>
          <w:r>
            <w:t>[8]</w:t>
          </w:r>
          <w:r>
            <w:tab/>
            <w:t xml:space="preserve">D. De Silva and D. Alahakoon, ‘An artificial intelligence life cycle: From conception to production’, </w:t>
          </w:r>
          <w:r>
            <w:rPr>
              <w:i/>
              <w:iCs/>
            </w:rPr>
            <w:t>Patterns</w:t>
          </w:r>
          <w:r>
            <w:t xml:space="preserve">, vol. 3, no. 6, p. 100489, Jun. 2022, </w:t>
          </w:r>
          <w:proofErr w:type="spellStart"/>
          <w:r>
            <w:t>doi</w:t>
          </w:r>
          <w:proofErr w:type="spellEnd"/>
          <w:r>
            <w:t>: 10.1016/j.patter.2022.100489.</w:t>
          </w:r>
        </w:p>
        <w:p w14:paraId="045B701C" w14:textId="77777777" w:rsidR="005761D7" w:rsidRDefault="005761D7">
          <w:pPr>
            <w:autoSpaceDE w:val="0"/>
            <w:autoSpaceDN w:val="0"/>
            <w:ind w:hanging="640"/>
            <w:divId w:val="1231691657"/>
          </w:pPr>
          <w:r>
            <w:t>[9]</w:t>
          </w:r>
          <w:r>
            <w:tab/>
            <w:t>A. Al-</w:t>
          </w:r>
          <w:proofErr w:type="spellStart"/>
          <w:r>
            <w:t>Thaedan</w:t>
          </w:r>
          <w:proofErr w:type="spellEnd"/>
          <w:r>
            <w:t xml:space="preserve"> </w:t>
          </w:r>
          <w:r>
            <w:rPr>
              <w:i/>
              <w:iCs/>
            </w:rPr>
            <w:t>et al.</w:t>
          </w:r>
          <w:r>
            <w:t xml:space="preserve">, ‘A machine learning framework for predicting downlink throughput in 4G-LTE/5G cellular networks’, </w:t>
          </w:r>
          <w:r>
            <w:rPr>
              <w:i/>
              <w:iCs/>
            </w:rPr>
            <w:t>International Journal of Information Technology</w:t>
          </w:r>
          <w:r>
            <w:t xml:space="preserve">, vol. 16, no. 2, pp. 651–657, Feb. 2024, </w:t>
          </w:r>
          <w:proofErr w:type="spellStart"/>
          <w:r>
            <w:t>doi</w:t>
          </w:r>
          <w:proofErr w:type="spellEnd"/>
          <w:r>
            <w:t>: 10.1007/s41870-023-01678-w.</w:t>
          </w:r>
        </w:p>
        <w:p w14:paraId="42E88AB5" w14:textId="77777777" w:rsidR="005761D7" w:rsidRDefault="005761D7">
          <w:pPr>
            <w:autoSpaceDE w:val="0"/>
            <w:autoSpaceDN w:val="0"/>
            <w:ind w:hanging="640"/>
            <w:divId w:val="1807161670"/>
          </w:pPr>
          <w:r>
            <w:t>[10]</w:t>
          </w:r>
          <w:r>
            <w:tab/>
            <w:t xml:space="preserve">S. </w:t>
          </w:r>
          <w:proofErr w:type="spellStart"/>
          <w:r>
            <w:t>Saeidian</w:t>
          </w:r>
          <w:proofErr w:type="spellEnd"/>
          <w:r>
            <w:t xml:space="preserve">, </w:t>
          </w:r>
          <w:proofErr w:type="gramStart"/>
          <w:r>
            <w:t>‘ Deep</w:t>
          </w:r>
          <w:proofErr w:type="gramEnd"/>
          <w:r>
            <w:t xml:space="preserve"> Reinforcement Learning </w:t>
          </w:r>
          <w:proofErr w:type="gramStart"/>
          <w:r>
            <w:t>for  Downlink</w:t>
          </w:r>
          <w:proofErr w:type="gramEnd"/>
          <w:r>
            <w:t xml:space="preserve"> Power Control in </w:t>
          </w:r>
          <w:proofErr w:type="gramStart"/>
          <w:r>
            <w:t>Dense  5</w:t>
          </w:r>
          <w:proofErr w:type="gramEnd"/>
          <w:r>
            <w:t>G Networks’, Stockholm, 2019.</w:t>
          </w:r>
        </w:p>
        <w:p w14:paraId="6E1E25DB" w14:textId="77777777" w:rsidR="005761D7" w:rsidRDefault="005761D7">
          <w:pPr>
            <w:autoSpaceDE w:val="0"/>
            <w:autoSpaceDN w:val="0"/>
            <w:ind w:hanging="640"/>
            <w:divId w:val="139930226"/>
          </w:pPr>
          <w:r>
            <w:t>[11]</w:t>
          </w:r>
          <w:r>
            <w:tab/>
            <w:t>K. I. Ahmed and E. Hossain, ‘A Deep Q-Learning Method for Downlink Power Allocation in Multi-Cell Networks’, Apr. 2019.</w:t>
          </w:r>
        </w:p>
        <w:p w14:paraId="159F362D" w14:textId="77777777" w:rsidR="005761D7" w:rsidRDefault="005761D7">
          <w:pPr>
            <w:autoSpaceDE w:val="0"/>
            <w:autoSpaceDN w:val="0"/>
            <w:ind w:hanging="640"/>
            <w:divId w:val="1150557444"/>
          </w:pPr>
          <w:r>
            <w:lastRenderedPageBreak/>
            <w:t>[12]</w:t>
          </w:r>
          <w:r>
            <w:tab/>
            <w:t xml:space="preserve">M. Sewak, ‘Deep Q Network (DQN), Double DQN, and Dueling DQN’, in </w:t>
          </w:r>
          <w:r>
            <w:rPr>
              <w:i/>
              <w:iCs/>
            </w:rPr>
            <w:t>Deep Reinforcement Learning</w:t>
          </w:r>
          <w:r>
            <w:t xml:space="preserve">, Singapore: Springer Singapore, 2019, pp. 95–108. </w:t>
          </w:r>
          <w:proofErr w:type="spellStart"/>
          <w:r>
            <w:t>doi</w:t>
          </w:r>
          <w:proofErr w:type="spellEnd"/>
          <w:r>
            <w:t>: 10.1007/978-981-13-8285-7_8.</w:t>
          </w:r>
        </w:p>
        <w:p w14:paraId="17EE1A51" w14:textId="77777777" w:rsidR="005761D7" w:rsidRDefault="005761D7">
          <w:pPr>
            <w:autoSpaceDE w:val="0"/>
            <w:autoSpaceDN w:val="0"/>
            <w:ind w:hanging="640"/>
            <w:divId w:val="1855457961"/>
          </w:pPr>
          <w:r>
            <w:t>[13]</w:t>
          </w:r>
          <w:r>
            <w:tab/>
            <w:t xml:space="preserve">M. A. Yadav, Y. Li, G. Fang, and B. Shen, ‘Deep Q-network Based Reinforcement Learning for Distributed Dynamic Spectrum Access’, in </w:t>
          </w:r>
          <w:r>
            <w:rPr>
              <w:i/>
              <w:iCs/>
            </w:rPr>
            <w:t>2022 IEEE 2nd International Conference on Computer Communication and Artificial Intelligence (CCAI)</w:t>
          </w:r>
          <w:r>
            <w:t xml:space="preserve">, IEEE, May 2022, pp. 1–6. </w:t>
          </w:r>
          <w:proofErr w:type="spellStart"/>
          <w:r>
            <w:t>doi</w:t>
          </w:r>
          <w:proofErr w:type="spellEnd"/>
          <w:r>
            <w:t>: 10.1109/CCAI55564.2022.9807797.</w:t>
          </w:r>
        </w:p>
        <w:p w14:paraId="24745138" w14:textId="77777777" w:rsidR="005761D7" w:rsidRDefault="005761D7">
          <w:pPr>
            <w:autoSpaceDE w:val="0"/>
            <w:autoSpaceDN w:val="0"/>
            <w:ind w:hanging="640"/>
            <w:divId w:val="1357853664"/>
          </w:pPr>
          <w:r>
            <w:t>[14]</w:t>
          </w:r>
          <w:r>
            <w:tab/>
            <w:t xml:space="preserve">A. Jain, A. Mehrotra, A. </w:t>
          </w:r>
          <w:proofErr w:type="spellStart"/>
          <w:r>
            <w:t>Rewariya</w:t>
          </w:r>
          <w:proofErr w:type="spellEnd"/>
          <w:r>
            <w:t xml:space="preserve">, and S. Kumar, ‘A Systematic Study of Deep Q-Networks and Its Variations’, in </w:t>
          </w:r>
          <w:r>
            <w:rPr>
              <w:i/>
              <w:iCs/>
            </w:rPr>
            <w:t>2022 2nd International Conference on Advance Computing and Innovative Technologies in Engineering (ICACITE)</w:t>
          </w:r>
          <w:r>
            <w:t xml:space="preserve">, IEEE, Apr. 2022, pp. 2157–2162. </w:t>
          </w:r>
          <w:proofErr w:type="spellStart"/>
          <w:r>
            <w:t>doi</w:t>
          </w:r>
          <w:proofErr w:type="spellEnd"/>
          <w:r>
            <w:t>: 10.1109/ICACITE53722.2022.9823631.</w:t>
          </w:r>
        </w:p>
        <w:p w14:paraId="1D5CA93D" w14:textId="77777777" w:rsidR="005761D7" w:rsidRDefault="005761D7">
          <w:pPr>
            <w:autoSpaceDE w:val="0"/>
            <w:autoSpaceDN w:val="0"/>
            <w:ind w:hanging="640"/>
            <w:divId w:val="329020366"/>
          </w:pPr>
          <w:r>
            <w:t>[15]</w:t>
          </w:r>
          <w:r>
            <w:tab/>
            <w:t xml:space="preserve">F. Bernardo, R. Agusti, J. Perez-Romero, and O. </w:t>
          </w:r>
          <w:proofErr w:type="spellStart"/>
          <w:r>
            <w:t>Sallent</w:t>
          </w:r>
          <w:proofErr w:type="spellEnd"/>
          <w:r>
            <w:t xml:space="preserve">, ‘Distributed spectrum management based on reinforcement learning’, in </w:t>
          </w:r>
          <w:r>
            <w:rPr>
              <w:i/>
              <w:iCs/>
            </w:rPr>
            <w:t>2009 4th International Conference on Cognitive Radio Oriented Wireless Networks and Communications</w:t>
          </w:r>
          <w:r>
            <w:t xml:space="preserve">, IEEE, Jun. 2009, pp. 1–6. </w:t>
          </w:r>
          <w:proofErr w:type="spellStart"/>
          <w:r>
            <w:t>doi</w:t>
          </w:r>
          <w:proofErr w:type="spellEnd"/>
          <w:r>
            <w:t>: 10.1109/CROWNCOM.2009.5189161.</w:t>
          </w:r>
        </w:p>
        <w:p w14:paraId="06D53F1D" w14:textId="77777777" w:rsidR="005761D7" w:rsidRDefault="005761D7">
          <w:pPr>
            <w:autoSpaceDE w:val="0"/>
            <w:autoSpaceDN w:val="0"/>
            <w:ind w:hanging="640"/>
            <w:divId w:val="842550883"/>
          </w:pPr>
          <w:r>
            <w:t>[16]</w:t>
          </w:r>
          <w:r>
            <w:tab/>
            <w:t xml:space="preserve">M. </w:t>
          </w:r>
          <w:proofErr w:type="spellStart"/>
          <w:r>
            <w:t>Ghaderibaneh</w:t>
          </w:r>
          <w:proofErr w:type="spellEnd"/>
          <w:r>
            <w:t>, C. Zhan, and H. Gupta, ‘</w:t>
          </w:r>
          <w:proofErr w:type="spellStart"/>
          <w:r>
            <w:t>DeepAlloc</w:t>
          </w:r>
          <w:proofErr w:type="spellEnd"/>
          <w:r>
            <w:t xml:space="preserve">: CNN-Based Approach to Efficient Spectrum Allocation in Shared Spectrum Systems’, Jan. 2022, </w:t>
          </w:r>
          <w:proofErr w:type="spellStart"/>
          <w:r>
            <w:t>doi</w:t>
          </w:r>
          <w:proofErr w:type="spellEnd"/>
          <w:r>
            <w:t>: 10.1109/ACCESS.2024.3352034.</w:t>
          </w:r>
        </w:p>
        <w:p w14:paraId="3DE2E69F" w14:textId="77777777" w:rsidR="005761D7" w:rsidRDefault="005761D7">
          <w:pPr>
            <w:autoSpaceDE w:val="0"/>
            <w:autoSpaceDN w:val="0"/>
            <w:ind w:hanging="640"/>
            <w:divId w:val="1056507459"/>
          </w:pPr>
          <w:r>
            <w:t>[17]</w:t>
          </w:r>
          <w:r>
            <w:tab/>
            <w:t xml:space="preserve">A. Kaur and K. Kumar, ‘Intelligent spectrum management based on reinforcement learning schemes in cooperative cognitive radio networks’, </w:t>
          </w:r>
          <w:r>
            <w:rPr>
              <w:i/>
              <w:iCs/>
            </w:rPr>
            <w:t>Physical Communication</w:t>
          </w:r>
          <w:r>
            <w:t xml:space="preserve">, vol. 43, p. 101226, Dec. 2020, </w:t>
          </w:r>
          <w:proofErr w:type="spellStart"/>
          <w:r>
            <w:t>doi</w:t>
          </w:r>
          <w:proofErr w:type="spellEnd"/>
          <w:r>
            <w:t>: 10.1016/j.phycom.2020.101226.</w:t>
          </w:r>
        </w:p>
        <w:p w14:paraId="44B6263F" w14:textId="77777777" w:rsidR="005761D7" w:rsidRDefault="005761D7">
          <w:pPr>
            <w:autoSpaceDE w:val="0"/>
            <w:autoSpaceDN w:val="0"/>
            <w:ind w:hanging="640"/>
            <w:divId w:val="1867674206"/>
          </w:pPr>
          <w:r>
            <w:t>[18]</w:t>
          </w:r>
          <w:r>
            <w:tab/>
            <w:t>ETSI, ‘ETSI - 5g Standards - 5g Mobile Technologies’. Accessed: Apr. 15, 2025. [Online]. Available: https://www.etsi.org/technologies/mobile/5g</w:t>
          </w:r>
        </w:p>
        <w:p w14:paraId="1AE6197A" w14:textId="77777777" w:rsidR="005761D7" w:rsidRDefault="005761D7">
          <w:pPr>
            <w:autoSpaceDE w:val="0"/>
            <w:autoSpaceDN w:val="0"/>
            <w:ind w:hanging="640"/>
            <w:divId w:val="2004047245"/>
          </w:pPr>
          <w:r>
            <w:t>[19]</w:t>
          </w:r>
          <w:r>
            <w:tab/>
            <w:t xml:space="preserve">G.-H. Tu, Y. Li, C. Peng, C.-Y. Li, and S. Lu, ‘Detecting Problematic Control-Plane Protocol Interactions in Mobile Networks’, </w:t>
          </w:r>
          <w:r>
            <w:rPr>
              <w:i/>
              <w:iCs/>
            </w:rPr>
            <w:t>IEEE/ACM Transactions on Networking</w:t>
          </w:r>
          <w:r>
            <w:t xml:space="preserve">, vol. 24, no. 2, pp. 1209–1222, Apr. 2016, </w:t>
          </w:r>
          <w:proofErr w:type="spellStart"/>
          <w:r>
            <w:t>doi</w:t>
          </w:r>
          <w:proofErr w:type="spellEnd"/>
          <w:r>
            <w:t>: 10.1109/TNET.2015.2404336.</w:t>
          </w:r>
        </w:p>
        <w:p w14:paraId="086C27F4" w14:textId="77777777" w:rsidR="005761D7" w:rsidRDefault="005761D7">
          <w:pPr>
            <w:autoSpaceDE w:val="0"/>
            <w:autoSpaceDN w:val="0"/>
            <w:ind w:hanging="640"/>
            <w:divId w:val="1348168126"/>
          </w:pPr>
          <w:r>
            <w:t>[20]</w:t>
          </w:r>
          <w:r>
            <w:tab/>
            <w:t xml:space="preserve">D. </w:t>
          </w:r>
          <w:proofErr w:type="spellStart"/>
          <w:r>
            <w:t>chandra</w:t>
          </w:r>
          <w:proofErr w:type="spellEnd"/>
          <w:r>
            <w:t xml:space="preserve"> </w:t>
          </w:r>
          <w:proofErr w:type="spellStart"/>
          <w:r>
            <w:t>Bikkasani</w:t>
          </w:r>
          <w:proofErr w:type="spellEnd"/>
          <w:r>
            <w:t xml:space="preserve">, ‘AI-Driven 5G Network Optimization: A Comprehensive Review of Resource Allocation, Traffic Management, and Dynamic Network Slicing’, Oct. 28, 2024. </w:t>
          </w:r>
          <w:proofErr w:type="spellStart"/>
          <w:r>
            <w:t>doi</w:t>
          </w:r>
          <w:proofErr w:type="spellEnd"/>
          <w:r>
            <w:t>: 10.20944/preprints</w:t>
          </w:r>
          <w:proofErr w:type="gramStart"/>
          <w:r>
            <w:t>202410.2084.v</w:t>
          </w:r>
          <w:proofErr w:type="gramEnd"/>
          <w:r>
            <w:t>1.</w:t>
          </w:r>
        </w:p>
        <w:p w14:paraId="38456BD2" w14:textId="77777777" w:rsidR="005761D7" w:rsidRDefault="005761D7">
          <w:pPr>
            <w:autoSpaceDE w:val="0"/>
            <w:autoSpaceDN w:val="0"/>
            <w:ind w:hanging="640"/>
            <w:divId w:val="1786923539"/>
          </w:pPr>
          <w:r>
            <w:t>[21]</w:t>
          </w:r>
          <w:r>
            <w:tab/>
            <w:t xml:space="preserve">P. Datta and R. </w:t>
          </w:r>
          <w:proofErr w:type="spellStart"/>
          <w:r>
            <w:t>Rohilla</w:t>
          </w:r>
          <w:proofErr w:type="spellEnd"/>
          <w:r>
            <w:t xml:space="preserve">, ‘Optimization and Performance matrices in 5G Networks’, in </w:t>
          </w:r>
          <w:r>
            <w:rPr>
              <w:i/>
              <w:iCs/>
            </w:rPr>
            <w:t>2019 2nd International Conference on Power Energy, Environment and Intelligent Control (PEEIC)</w:t>
          </w:r>
          <w:r>
            <w:t xml:space="preserve">, IEEE, Oct. 2019, pp. 312–317. </w:t>
          </w:r>
          <w:proofErr w:type="spellStart"/>
          <w:r>
            <w:t>doi</w:t>
          </w:r>
          <w:proofErr w:type="spellEnd"/>
          <w:r>
            <w:t>: 10.1109/PEEIC47157.2019.8976723.</w:t>
          </w:r>
        </w:p>
        <w:p w14:paraId="5A462942" w14:textId="77777777" w:rsidR="005761D7" w:rsidRDefault="005761D7">
          <w:pPr>
            <w:autoSpaceDE w:val="0"/>
            <w:autoSpaceDN w:val="0"/>
            <w:ind w:hanging="640"/>
            <w:divId w:val="719287946"/>
          </w:pPr>
          <w:r>
            <w:t>[22]</w:t>
          </w:r>
          <w:r>
            <w:tab/>
            <w:t xml:space="preserve">O. </w:t>
          </w:r>
          <w:proofErr w:type="spellStart"/>
          <w:r>
            <w:t>Shurdi</w:t>
          </w:r>
          <w:proofErr w:type="spellEnd"/>
          <w:r>
            <w:t xml:space="preserve">, L. Ruci, A. </w:t>
          </w:r>
          <w:proofErr w:type="spellStart"/>
          <w:r>
            <w:t>Biberaj</w:t>
          </w:r>
          <w:proofErr w:type="spellEnd"/>
          <w:r>
            <w:t xml:space="preserve">, and G. Mesi, ‘5G Energy Efficiency Overview’, </w:t>
          </w:r>
          <w:r>
            <w:rPr>
              <w:i/>
              <w:iCs/>
            </w:rPr>
            <w:t>European Scientific Journal, ESJ</w:t>
          </w:r>
          <w:r>
            <w:t xml:space="preserve">, vol. 17, no. 3, p. 315, Jan. 2021, </w:t>
          </w:r>
          <w:proofErr w:type="spellStart"/>
          <w:r>
            <w:t>doi</w:t>
          </w:r>
          <w:proofErr w:type="spellEnd"/>
          <w:r>
            <w:t>: 10.19044/</w:t>
          </w:r>
          <w:proofErr w:type="gramStart"/>
          <w:r>
            <w:t>esj.2021.v</w:t>
          </w:r>
          <w:proofErr w:type="gramEnd"/>
          <w:r>
            <w:t>17n3p315.</w:t>
          </w:r>
        </w:p>
        <w:p w14:paraId="50A9BE3D" w14:textId="77777777" w:rsidR="005761D7" w:rsidRDefault="005761D7">
          <w:pPr>
            <w:autoSpaceDE w:val="0"/>
            <w:autoSpaceDN w:val="0"/>
            <w:ind w:hanging="640"/>
            <w:divId w:val="2046716612"/>
          </w:pPr>
          <w:r>
            <w:t>[23]</w:t>
          </w:r>
          <w:r>
            <w:tab/>
            <w:t xml:space="preserve">K. Dick, L. Russell, Y. Souley Dosso, F. Kwamena, and J. R. Green, ‘Deep Learning for Critical Infrastructure Resilience’, </w:t>
          </w:r>
          <w:r>
            <w:rPr>
              <w:i/>
              <w:iCs/>
            </w:rPr>
            <w:t>Journal of Infrastructure Systems</w:t>
          </w:r>
          <w:r>
            <w:t xml:space="preserve">, vol. 25, no. 2, Jun. 2019, </w:t>
          </w:r>
          <w:proofErr w:type="spellStart"/>
          <w:r>
            <w:t>doi</w:t>
          </w:r>
          <w:proofErr w:type="spellEnd"/>
          <w:r>
            <w:t>: 10.1061/(ASCE)IS.1943-555X.0000477.</w:t>
          </w:r>
        </w:p>
        <w:p w14:paraId="1AF40E44" w14:textId="77777777" w:rsidR="005761D7" w:rsidRDefault="005761D7">
          <w:pPr>
            <w:autoSpaceDE w:val="0"/>
            <w:autoSpaceDN w:val="0"/>
            <w:ind w:hanging="640"/>
            <w:divId w:val="163858877"/>
          </w:pPr>
          <w:r>
            <w:t>[24]</w:t>
          </w:r>
          <w:r>
            <w:tab/>
            <w:t xml:space="preserve">I. </w:t>
          </w:r>
          <w:proofErr w:type="spellStart"/>
          <w:r>
            <w:t>Palamà</w:t>
          </w:r>
          <w:proofErr w:type="spellEnd"/>
          <w:r>
            <w:t xml:space="preserve"> </w:t>
          </w:r>
          <w:r>
            <w:rPr>
              <w:i/>
              <w:iCs/>
            </w:rPr>
            <w:t>et al.</w:t>
          </w:r>
          <w:r>
            <w:t xml:space="preserve">, ‘5G positioning with software-defined radios’, </w:t>
          </w:r>
          <w:r>
            <w:rPr>
              <w:i/>
              <w:iCs/>
            </w:rPr>
            <w:t>Computer Networks</w:t>
          </w:r>
          <w:r>
            <w:t xml:space="preserve">, vol. 250, p. 110595, Aug. 2024, </w:t>
          </w:r>
          <w:proofErr w:type="spellStart"/>
          <w:r>
            <w:t>doi</w:t>
          </w:r>
          <w:proofErr w:type="spellEnd"/>
          <w:r>
            <w:t>: 10.1016/j.comnet.2024.110595.</w:t>
          </w:r>
        </w:p>
        <w:p w14:paraId="1FD413F5" w14:textId="77777777" w:rsidR="005761D7" w:rsidRDefault="005761D7">
          <w:pPr>
            <w:autoSpaceDE w:val="0"/>
            <w:autoSpaceDN w:val="0"/>
            <w:ind w:hanging="640"/>
            <w:divId w:val="1939748936"/>
          </w:pPr>
          <w:r>
            <w:t>[25]</w:t>
          </w:r>
          <w:r>
            <w:tab/>
            <w:t xml:space="preserve">S. Katz and J. Flynn, ‘Using software defined radio (SDR) to demonstrate concepts in communications and signal processing courses’, </w:t>
          </w:r>
          <w:r>
            <w:rPr>
              <w:i/>
              <w:iCs/>
            </w:rPr>
            <w:t>Proceedings - Frontiers in Education Conference, FIE</w:t>
          </w:r>
          <w:r>
            <w:t xml:space="preserve">, 2009, </w:t>
          </w:r>
          <w:proofErr w:type="spellStart"/>
          <w:r>
            <w:t>doi</w:t>
          </w:r>
          <w:proofErr w:type="spellEnd"/>
          <w:r>
            <w:t>: 10.1109/FIE.2009.5350716.</w:t>
          </w:r>
        </w:p>
        <w:p w14:paraId="260E5BE6" w14:textId="77777777" w:rsidR="005761D7" w:rsidRDefault="005761D7">
          <w:pPr>
            <w:autoSpaceDE w:val="0"/>
            <w:autoSpaceDN w:val="0"/>
            <w:ind w:hanging="640"/>
            <w:divId w:val="334772737"/>
          </w:pPr>
          <w:r>
            <w:t>[26]</w:t>
          </w:r>
          <w:r>
            <w:tab/>
            <w:t xml:space="preserve">R. P. Alves </w:t>
          </w:r>
          <w:r>
            <w:rPr>
              <w:i/>
              <w:iCs/>
            </w:rPr>
            <w:t>et al.</w:t>
          </w:r>
          <w:r>
            <w:t xml:space="preserve">, ‘Experimental comparison of 5G SDR platforms: </w:t>
          </w:r>
          <w:proofErr w:type="spellStart"/>
          <w:r>
            <w:t>srsRAN</w:t>
          </w:r>
          <w:proofErr w:type="spellEnd"/>
          <w:r>
            <w:t xml:space="preserve"> x </w:t>
          </w:r>
          <w:proofErr w:type="spellStart"/>
          <w:r>
            <w:t>OpenAirInterface</w:t>
          </w:r>
          <w:proofErr w:type="spellEnd"/>
          <w:r>
            <w:t xml:space="preserve">’, </w:t>
          </w:r>
          <w:r>
            <w:rPr>
              <w:i/>
              <w:iCs/>
            </w:rPr>
            <w:t>BRAZILIAN SYMPOSIUM ON TELECOMMUNICATIONS AND SIGNAL PROCESSING-</w:t>
          </w:r>
          <w:proofErr w:type="spellStart"/>
          <w:r>
            <w:rPr>
              <w:i/>
              <w:iCs/>
            </w:rPr>
            <w:t>SBrT</w:t>
          </w:r>
          <w:proofErr w:type="spellEnd"/>
          <w:r>
            <w:t>, Jun. 2024, Accessed: Apr. 15, 2025. [Online]. Available: http://arxiv.org/abs/2406.01485</w:t>
          </w:r>
        </w:p>
        <w:p w14:paraId="0FE83B62" w14:textId="77777777" w:rsidR="005761D7" w:rsidRDefault="005761D7">
          <w:pPr>
            <w:autoSpaceDE w:val="0"/>
            <w:autoSpaceDN w:val="0"/>
            <w:ind w:hanging="640"/>
            <w:divId w:val="1934318659"/>
          </w:pPr>
          <w:r>
            <w:lastRenderedPageBreak/>
            <w:t>[27]</w:t>
          </w:r>
          <w:r>
            <w:tab/>
            <w:t xml:space="preserve">W. de O. Feitosa, R. A. da Silva, V. F. Monteiro, and F. R. P. Cavalcanti, ‘RSRP Prediction on LTE Network Testbed Using a Software Defined Radio (SDR) Platform’, 2022, </w:t>
          </w:r>
          <w:proofErr w:type="spellStart"/>
          <w:r>
            <w:t>doi</w:t>
          </w:r>
          <w:proofErr w:type="spellEnd"/>
          <w:r>
            <w:t>: 10.14209/SBRT.2022.1570814230.</w:t>
          </w:r>
        </w:p>
        <w:p w14:paraId="5B3AD440" w14:textId="77777777" w:rsidR="005761D7" w:rsidRDefault="005761D7">
          <w:pPr>
            <w:autoSpaceDE w:val="0"/>
            <w:autoSpaceDN w:val="0"/>
            <w:ind w:hanging="640"/>
            <w:divId w:val="1155073633"/>
          </w:pPr>
          <w:r>
            <w:t>[28]</w:t>
          </w:r>
          <w:r>
            <w:tab/>
            <w:t xml:space="preserve">J. Schulman, F. Wolski, P. Dhariwal, A. Radford, and O. K. </w:t>
          </w:r>
          <w:proofErr w:type="spellStart"/>
          <w:r>
            <w:t>Openai</w:t>
          </w:r>
          <w:proofErr w:type="spellEnd"/>
          <w:r>
            <w:t>, ‘Proximal Policy Optimization Algorithms’, Jul. 2017, Accessed: Apr. 15, 2025. [Online]. Available: https://arxiv.org/abs/1707.06347v2</w:t>
          </w:r>
        </w:p>
        <w:p w14:paraId="7AED772F" w14:textId="77777777" w:rsidR="005761D7" w:rsidRDefault="005761D7">
          <w:pPr>
            <w:autoSpaceDE w:val="0"/>
            <w:autoSpaceDN w:val="0"/>
            <w:ind w:hanging="640"/>
            <w:divId w:val="462886734"/>
          </w:pPr>
          <w:r>
            <w:t>[29]</w:t>
          </w:r>
          <w:r>
            <w:tab/>
            <w:t xml:space="preserve">HM Government, </w:t>
          </w:r>
          <w:r>
            <w:rPr>
              <w:i/>
              <w:iCs/>
            </w:rPr>
            <w:t>Telecommunications (Security) Act 2021</w:t>
          </w:r>
          <w:r>
            <w:t>. London: HM Government, 2022.</w:t>
          </w:r>
        </w:p>
        <w:p w14:paraId="03024169" w14:textId="77777777" w:rsidR="005761D7" w:rsidRDefault="005761D7">
          <w:pPr>
            <w:autoSpaceDE w:val="0"/>
            <w:autoSpaceDN w:val="0"/>
            <w:ind w:hanging="640"/>
            <w:divId w:val="60059209"/>
          </w:pPr>
          <w:r>
            <w:t>[30]</w:t>
          </w:r>
          <w:r>
            <w:tab/>
            <w:t xml:space="preserve">S. </w:t>
          </w:r>
          <w:proofErr w:type="spellStart"/>
          <w:r>
            <w:t>Kullback</w:t>
          </w:r>
          <w:proofErr w:type="spellEnd"/>
          <w:r>
            <w:t xml:space="preserve"> and R. A. </w:t>
          </w:r>
          <w:proofErr w:type="spellStart"/>
          <w:r>
            <w:t>Leibler</w:t>
          </w:r>
          <w:proofErr w:type="spellEnd"/>
          <w:r>
            <w:t xml:space="preserve">, ‘On Information and Sufficiency’, </w:t>
          </w:r>
          <w:r>
            <w:rPr>
              <w:i/>
              <w:iCs/>
            </w:rPr>
            <w:t>The Annals of Mathematical Statistics</w:t>
          </w:r>
          <w:r>
            <w:t xml:space="preserve">, vol. 22, no. 1, pp. 79–86, Mar. 1951, </w:t>
          </w:r>
          <w:proofErr w:type="spellStart"/>
          <w:r>
            <w:t>doi</w:t>
          </w:r>
          <w:proofErr w:type="spellEnd"/>
          <w:r>
            <w:t>: 10.1214/</w:t>
          </w:r>
          <w:proofErr w:type="spellStart"/>
          <w:r>
            <w:t>aoms</w:t>
          </w:r>
          <w:proofErr w:type="spellEnd"/>
          <w:r>
            <w:t>/1177729694.</w:t>
          </w:r>
        </w:p>
        <w:p w14:paraId="08940C06" w14:textId="77777777" w:rsidR="005761D7" w:rsidRDefault="005761D7">
          <w:pPr>
            <w:autoSpaceDE w:val="0"/>
            <w:autoSpaceDN w:val="0"/>
            <w:ind w:hanging="640"/>
            <w:divId w:val="1043794826"/>
          </w:pPr>
          <w:r>
            <w:t>[31]</w:t>
          </w:r>
          <w:r>
            <w:tab/>
            <w:t xml:space="preserve">M. F. Møller, ‘Exact Calculation of the Product of the Hessian Matrix of Feed-Forward Network Error Functions and a Vector in 0(N) Time’, </w:t>
          </w:r>
          <w:r>
            <w:rPr>
              <w:i/>
              <w:iCs/>
            </w:rPr>
            <w:t>DAIMI Report Series</w:t>
          </w:r>
          <w:r>
            <w:t xml:space="preserve">, vol. 22, no. 432, Feb. 1993, </w:t>
          </w:r>
          <w:proofErr w:type="spellStart"/>
          <w:r>
            <w:t>doi</w:t>
          </w:r>
          <w:proofErr w:type="spellEnd"/>
          <w:r>
            <w:t>: 10.7146/</w:t>
          </w:r>
          <w:proofErr w:type="gramStart"/>
          <w:r>
            <w:t>dpb.v</w:t>
          </w:r>
          <w:proofErr w:type="gramEnd"/>
          <w:r>
            <w:t>22i432.6748.</w:t>
          </w:r>
        </w:p>
        <w:p w14:paraId="329E0279" w14:textId="77777777" w:rsidR="005761D7" w:rsidRDefault="005761D7">
          <w:pPr>
            <w:autoSpaceDE w:val="0"/>
            <w:autoSpaceDN w:val="0"/>
            <w:ind w:hanging="640"/>
            <w:divId w:val="1344553190"/>
          </w:pPr>
          <w:r>
            <w:t>[32]</w:t>
          </w:r>
          <w:r>
            <w:tab/>
            <w:t xml:space="preserve">P. Kumar and A. </w:t>
          </w:r>
          <w:proofErr w:type="spellStart"/>
          <w:r>
            <w:t>Alabisi</w:t>
          </w:r>
          <w:proofErr w:type="spellEnd"/>
          <w:r>
            <w:t xml:space="preserve">, ‘Cloud Computing Security Risks: </w:t>
          </w:r>
          <w:proofErr w:type="gramStart"/>
          <w:r>
            <w:t>Identification  and</w:t>
          </w:r>
          <w:proofErr w:type="gramEnd"/>
          <w:r>
            <w:t xml:space="preserve"> </w:t>
          </w:r>
          <w:proofErr w:type="gramStart"/>
          <w:r>
            <w:t>Assessment ’</w:t>
          </w:r>
          <w:proofErr w:type="gramEnd"/>
          <w:r>
            <w:t xml:space="preserve">, </w:t>
          </w:r>
          <w:r>
            <w:rPr>
              <w:i/>
              <w:iCs/>
            </w:rPr>
            <w:t>Journal of New Business Ideas &amp; Trends</w:t>
          </w:r>
          <w:r>
            <w:t>, vol. 17, no. 2, pp. 11–19, Sep. 2019.</w:t>
          </w:r>
        </w:p>
        <w:p w14:paraId="72D1A094" w14:textId="77777777" w:rsidR="005761D7" w:rsidRDefault="005761D7">
          <w:pPr>
            <w:autoSpaceDE w:val="0"/>
            <w:autoSpaceDN w:val="0"/>
            <w:ind w:hanging="640"/>
            <w:divId w:val="44647259"/>
          </w:pPr>
          <w:r>
            <w:t>[33]</w:t>
          </w:r>
          <w:r>
            <w:tab/>
            <w:t xml:space="preserve">U. Awada, K. Li, and Y. Shen, ‘Energy Consumption in Cloud Computing Data </w:t>
          </w:r>
          <w:proofErr w:type="spellStart"/>
          <w:r>
            <w:t>Centers</w:t>
          </w:r>
          <w:proofErr w:type="spellEnd"/>
          <w:r>
            <w:t xml:space="preserve">’, </w:t>
          </w:r>
          <w:r>
            <w:rPr>
              <w:i/>
              <w:iCs/>
            </w:rPr>
            <w:t>International Journal of Cloud Computing and Services Science (IJ-CLOSER)</w:t>
          </w:r>
          <w:r>
            <w:t xml:space="preserve">, vol. 3, Apr. 2014, </w:t>
          </w:r>
          <w:proofErr w:type="spellStart"/>
          <w:r>
            <w:t>doi</w:t>
          </w:r>
          <w:proofErr w:type="spellEnd"/>
          <w:r>
            <w:t>: 10.11591/</w:t>
          </w:r>
          <w:proofErr w:type="gramStart"/>
          <w:r>
            <w:t>closer.v</w:t>
          </w:r>
          <w:proofErr w:type="gramEnd"/>
          <w:r>
            <w:t>3i3.6346.</w:t>
          </w:r>
        </w:p>
        <w:p w14:paraId="6F0A4D67" w14:textId="77777777" w:rsidR="005761D7" w:rsidRDefault="005761D7">
          <w:pPr>
            <w:autoSpaceDE w:val="0"/>
            <w:autoSpaceDN w:val="0"/>
            <w:ind w:hanging="640"/>
            <w:divId w:val="2134252630"/>
          </w:pPr>
          <w:r>
            <w:t>[34]</w:t>
          </w:r>
          <w:r>
            <w:tab/>
            <w:t xml:space="preserve">J. Li, H. Zhang, and H. Ma, ‘DRL-based transmission control for </w:t>
          </w:r>
          <w:proofErr w:type="spellStart"/>
          <w:r>
            <w:t>QoE</w:t>
          </w:r>
          <w:proofErr w:type="spellEnd"/>
          <w:r>
            <w:t xml:space="preserve"> guaranteed transmission efficiency optimization in tile-based panoramic video streaming’, </w:t>
          </w:r>
          <w:proofErr w:type="spellStart"/>
          <w:r>
            <w:rPr>
              <w:i/>
              <w:iCs/>
            </w:rPr>
            <w:t>Multimed</w:t>
          </w:r>
          <w:proofErr w:type="spellEnd"/>
          <w:r>
            <w:rPr>
              <w:i/>
              <w:iCs/>
            </w:rPr>
            <w:t xml:space="preserve"> </w:t>
          </w:r>
          <w:proofErr w:type="spellStart"/>
          <w:r>
            <w:rPr>
              <w:i/>
              <w:iCs/>
            </w:rPr>
            <w:t>Syst</w:t>
          </w:r>
          <w:proofErr w:type="spellEnd"/>
          <w:r>
            <w:t xml:space="preserve">, vol. 29, no. 5, pp. 2761–2777, Oct. 2023, </w:t>
          </w:r>
          <w:proofErr w:type="spellStart"/>
          <w:r>
            <w:t>doi</w:t>
          </w:r>
          <w:proofErr w:type="spellEnd"/>
          <w:r>
            <w:t>: 10.1007/s00530-023-01129-3.</w:t>
          </w:r>
        </w:p>
        <w:p w14:paraId="794865C5" w14:textId="77777777" w:rsidR="005761D7" w:rsidRDefault="005761D7">
          <w:pPr>
            <w:autoSpaceDE w:val="0"/>
            <w:autoSpaceDN w:val="0"/>
            <w:ind w:hanging="640"/>
            <w:divId w:val="1412199589"/>
          </w:pPr>
          <w:r>
            <w:t>[35]</w:t>
          </w:r>
          <w:r>
            <w:tab/>
            <w:t xml:space="preserve">S. E. Li, ‘Reinforcement Learning for Sequential Decision and Optimal Control’, </w:t>
          </w:r>
          <w:r>
            <w:rPr>
              <w:i/>
              <w:iCs/>
            </w:rPr>
            <w:t>Reinforcement Learning for Sequential Decision and Optimal Control</w:t>
          </w:r>
          <w:r>
            <w:t xml:space="preserve">, pp. 1–462, Jan. 2023, </w:t>
          </w:r>
          <w:proofErr w:type="spellStart"/>
          <w:r>
            <w:t>doi</w:t>
          </w:r>
          <w:proofErr w:type="spellEnd"/>
          <w:r>
            <w:t>: 10.1007/978-981-19-7784-8/COVER.</w:t>
          </w:r>
        </w:p>
        <w:p w14:paraId="6975326C" w14:textId="77777777" w:rsidR="005761D7" w:rsidRDefault="005761D7">
          <w:pPr>
            <w:autoSpaceDE w:val="0"/>
            <w:autoSpaceDN w:val="0"/>
            <w:ind w:hanging="640"/>
            <w:divId w:val="638918616"/>
          </w:pPr>
          <w:r>
            <w:t>[36]</w:t>
          </w:r>
          <w:r>
            <w:tab/>
            <w:t xml:space="preserve">A. </w:t>
          </w:r>
          <w:proofErr w:type="spellStart"/>
          <w:r>
            <w:t>Elbery</w:t>
          </w:r>
          <w:proofErr w:type="spellEnd"/>
          <w:r>
            <w:t xml:space="preserve"> and H. Hassanein, ‘On the Impact of Road Traffic Control on Mobile Communications’, in </w:t>
          </w:r>
          <w:r>
            <w:rPr>
              <w:i/>
              <w:iCs/>
            </w:rPr>
            <w:t>ICC 2022 - IEEE International Conference on Communications</w:t>
          </w:r>
          <w:r>
            <w:t xml:space="preserve">, IEEE, May 2022, pp. 297–302. </w:t>
          </w:r>
          <w:proofErr w:type="spellStart"/>
          <w:r>
            <w:t>doi</w:t>
          </w:r>
          <w:proofErr w:type="spellEnd"/>
          <w:r>
            <w:t>: 10.1109/ICC45855.2022.9838310.</w:t>
          </w:r>
        </w:p>
        <w:p w14:paraId="501C3CD0" w14:textId="77777777" w:rsidR="005761D7" w:rsidRDefault="005761D7">
          <w:pPr>
            <w:autoSpaceDE w:val="0"/>
            <w:autoSpaceDN w:val="0"/>
            <w:ind w:hanging="640"/>
            <w:divId w:val="1560047398"/>
          </w:pPr>
          <w:r>
            <w:t>[37]</w:t>
          </w:r>
          <w:r>
            <w:tab/>
            <w:t xml:space="preserve">M. M. Fard and J. Pineau, ‘Non-Deterministic Policies in Markovian Decision Processes’, </w:t>
          </w:r>
          <w:r>
            <w:rPr>
              <w:i/>
              <w:iCs/>
            </w:rPr>
            <w:t>Journal of Artificial Intelligence Research</w:t>
          </w:r>
          <w:r>
            <w:t>, vol. 40, pp. 1–24, 2011.</w:t>
          </w:r>
        </w:p>
        <w:p w14:paraId="6655E0C3" w14:textId="77777777" w:rsidR="005761D7" w:rsidRDefault="005761D7">
          <w:pPr>
            <w:autoSpaceDE w:val="0"/>
            <w:autoSpaceDN w:val="0"/>
            <w:ind w:hanging="640"/>
            <w:divId w:val="1959600023"/>
          </w:pPr>
          <w:r>
            <w:t>[38]</w:t>
          </w:r>
          <w:r>
            <w:tab/>
            <w:t xml:space="preserve">J. Redmon, S. </w:t>
          </w:r>
          <w:proofErr w:type="spellStart"/>
          <w:r>
            <w:t>Divvala</w:t>
          </w:r>
          <w:proofErr w:type="spellEnd"/>
          <w:r>
            <w:t xml:space="preserve">, R. </w:t>
          </w:r>
          <w:proofErr w:type="spellStart"/>
          <w:r>
            <w:t>Girshick</w:t>
          </w:r>
          <w:proofErr w:type="spellEnd"/>
          <w:r>
            <w:t xml:space="preserve">, and A. Farhadi, ‘You Only Look Once: Unified, Real-Time Object Detection’, </w:t>
          </w:r>
          <w:r>
            <w:rPr>
              <w:i/>
              <w:iCs/>
            </w:rPr>
            <w:t>Proceedings of the IEEE Computer Society Conference on Computer Vision and Pattern Recognition</w:t>
          </w:r>
          <w:r>
            <w:t xml:space="preserve">, vol. 2016-December, pp. 779–788, Jun. 2015, </w:t>
          </w:r>
          <w:proofErr w:type="spellStart"/>
          <w:r>
            <w:t>doi</w:t>
          </w:r>
          <w:proofErr w:type="spellEnd"/>
          <w:r>
            <w:t>: 10.1109/CVPR.2016.91.</w:t>
          </w:r>
        </w:p>
        <w:p w14:paraId="079C7395" w14:textId="77777777" w:rsidR="005761D7" w:rsidRDefault="005761D7">
          <w:pPr>
            <w:autoSpaceDE w:val="0"/>
            <w:autoSpaceDN w:val="0"/>
            <w:ind w:hanging="640"/>
            <w:divId w:val="2087337723"/>
          </w:pPr>
          <w:r>
            <w:t>[39]</w:t>
          </w:r>
          <w:r>
            <w:tab/>
            <w:t xml:space="preserve">K. O’Shea and R. Nash, ‘An Introduction to Convolutional Neural Networks’, </w:t>
          </w:r>
          <w:r>
            <w:rPr>
              <w:i/>
              <w:iCs/>
            </w:rPr>
            <w:t xml:space="preserve">Int J Res Appl Sci Eng </w:t>
          </w:r>
          <w:proofErr w:type="spellStart"/>
          <w:r>
            <w:rPr>
              <w:i/>
              <w:iCs/>
            </w:rPr>
            <w:t>Technol</w:t>
          </w:r>
          <w:proofErr w:type="spellEnd"/>
          <w:r>
            <w:t xml:space="preserve">, vol. 10, no. 12, pp. 943–947, Nov. 2015, </w:t>
          </w:r>
          <w:proofErr w:type="spellStart"/>
          <w:r>
            <w:t>doi</w:t>
          </w:r>
          <w:proofErr w:type="spellEnd"/>
          <w:r>
            <w:t>: 10.22214/ijraset.2022.47789.</w:t>
          </w:r>
        </w:p>
        <w:p w14:paraId="180ACD55" w14:textId="77777777" w:rsidR="005761D7" w:rsidRDefault="005761D7">
          <w:pPr>
            <w:autoSpaceDE w:val="0"/>
            <w:autoSpaceDN w:val="0"/>
            <w:ind w:hanging="640"/>
            <w:divId w:val="2021350200"/>
          </w:pPr>
          <w:r>
            <w:t>[40]</w:t>
          </w:r>
          <w:r>
            <w:tab/>
            <w:t xml:space="preserve">X. Zhao, L. Wang, Y. Zhang, X. Han, M. Deveci, and M. Parmar, ‘A review of convolutional neural networks in computer vision’, </w:t>
          </w:r>
          <w:proofErr w:type="spellStart"/>
          <w:r>
            <w:rPr>
              <w:i/>
              <w:iCs/>
            </w:rPr>
            <w:t>Artif</w:t>
          </w:r>
          <w:proofErr w:type="spellEnd"/>
          <w:r>
            <w:rPr>
              <w:i/>
              <w:iCs/>
            </w:rPr>
            <w:t xml:space="preserve"> </w:t>
          </w:r>
          <w:proofErr w:type="spellStart"/>
          <w:r>
            <w:rPr>
              <w:i/>
              <w:iCs/>
            </w:rPr>
            <w:t>Intell</w:t>
          </w:r>
          <w:proofErr w:type="spellEnd"/>
          <w:r>
            <w:rPr>
              <w:i/>
              <w:iCs/>
            </w:rPr>
            <w:t xml:space="preserve"> Rev</w:t>
          </w:r>
          <w:r>
            <w:t xml:space="preserve">, vol. 57, no. 4, pp. 1–43, Apr. 2024, </w:t>
          </w:r>
          <w:proofErr w:type="spellStart"/>
          <w:r>
            <w:t>doi</w:t>
          </w:r>
          <w:proofErr w:type="spellEnd"/>
          <w:r>
            <w:t>: 10.1007/S10462-024-10721-6/FIGURES/33.</w:t>
          </w:r>
        </w:p>
        <w:p w14:paraId="7174042D" w14:textId="77777777" w:rsidR="005761D7" w:rsidRDefault="005761D7">
          <w:pPr>
            <w:autoSpaceDE w:val="0"/>
            <w:autoSpaceDN w:val="0"/>
            <w:ind w:hanging="640"/>
            <w:divId w:val="459344270"/>
          </w:pPr>
          <w:r>
            <w:t>[41]</w:t>
          </w:r>
          <w:r>
            <w:tab/>
            <w:t>G. Dodig Crnkovic, ‘Scientific Methods in Computer Science’, Apr. 2002.</w:t>
          </w:r>
        </w:p>
        <w:p w14:paraId="0AD12B6F" w14:textId="77777777" w:rsidR="005761D7" w:rsidRDefault="005761D7">
          <w:pPr>
            <w:autoSpaceDE w:val="0"/>
            <w:autoSpaceDN w:val="0"/>
            <w:ind w:hanging="640"/>
            <w:divId w:val="1499661330"/>
          </w:pPr>
          <w:r>
            <w:t>[42]</w:t>
          </w:r>
          <w:r>
            <w:tab/>
            <w:t>K. Tian, L. Qiao, B. Liu, G. Jiang, and D. Li, ‘A Survey on Memory-Efficient Large-Scale Model Training in AI for Science’, Jan. 2025, Accessed: Apr. 17, 2025. [Online]. Available: https://arxiv.org/abs/2501.11847v1</w:t>
          </w:r>
        </w:p>
        <w:p w14:paraId="157C092F" w14:textId="77777777" w:rsidR="005761D7" w:rsidRDefault="005761D7">
          <w:pPr>
            <w:autoSpaceDE w:val="0"/>
            <w:autoSpaceDN w:val="0"/>
            <w:ind w:hanging="640"/>
            <w:divId w:val="1918517328"/>
          </w:pPr>
          <w:r>
            <w:t>[43]</w:t>
          </w:r>
          <w:r>
            <w:tab/>
          </w:r>
          <w:proofErr w:type="spellStart"/>
          <w:r>
            <w:t>Nivedhaa</w:t>
          </w:r>
          <w:proofErr w:type="spellEnd"/>
          <w:r>
            <w:t xml:space="preserve"> N., ‘A COMPREHENSIVE REVIEW OF AI’S DEPENDENCE ON DATA’, </w:t>
          </w:r>
          <w:r>
            <w:rPr>
              <w:i/>
              <w:iCs/>
            </w:rPr>
            <w:t>International Journal of Artificial Intelligence and Data Science</w:t>
          </w:r>
          <w:r>
            <w:t>, vol. 1, no. 1, Mar. 2024.</w:t>
          </w:r>
        </w:p>
        <w:p w14:paraId="52790AF8" w14:textId="77777777" w:rsidR="005761D7" w:rsidRDefault="005761D7">
          <w:pPr>
            <w:autoSpaceDE w:val="0"/>
            <w:autoSpaceDN w:val="0"/>
            <w:ind w:hanging="640"/>
            <w:divId w:val="940648920"/>
          </w:pPr>
          <w:r>
            <w:lastRenderedPageBreak/>
            <w:t>[44]</w:t>
          </w:r>
          <w:r>
            <w:tab/>
            <w:t xml:space="preserve">J. Kang and S. J. Shin, ‘A Forward Approach for Sufficient Dimension Reduction in Binary Classification’, </w:t>
          </w:r>
          <w:r>
            <w:rPr>
              <w:i/>
              <w:iCs/>
            </w:rPr>
            <w:t>Journal of Machine Learning Research</w:t>
          </w:r>
          <w:r>
            <w:t>, vol. 23, pp. 1–31, 2022, Accessed: Apr. 17, 2025. [Online]. Available: http://jmlr.org/papers/v23/21-0755.html.</w:t>
          </w:r>
        </w:p>
        <w:p w14:paraId="08A69D18" w14:textId="77777777" w:rsidR="005761D7" w:rsidRDefault="005761D7">
          <w:pPr>
            <w:autoSpaceDE w:val="0"/>
            <w:autoSpaceDN w:val="0"/>
            <w:ind w:hanging="640"/>
            <w:divId w:val="1615210495"/>
          </w:pPr>
          <w:r>
            <w:t>[45]</w:t>
          </w:r>
          <w:r>
            <w:tab/>
          </w:r>
          <w:r>
            <w:rPr>
              <w:i/>
              <w:iCs/>
            </w:rPr>
            <w:t xml:space="preserve">Explainable Artificial Intelligence: First World Conference, </w:t>
          </w:r>
          <w:proofErr w:type="spellStart"/>
          <w:r>
            <w:rPr>
              <w:i/>
              <w:iCs/>
            </w:rPr>
            <w:t>xAI</w:t>
          </w:r>
          <w:proofErr w:type="spellEnd"/>
          <w:r>
            <w:rPr>
              <w:i/>
              <w:iCs/>
            </w:rPr>
            <w:t xml:space="preserve"> 2023, Lisbon, Portugal, July 26–28, 2023, Proceedings, Part III</w:t>
          </w:r>
          <w:r>
            <w:t xml:space="preserve">. Springer Nature Switzerland, 2023. </w:t>
          </w:r>
          <w:proofErr w:type="spellStart"/>
          <w:r>
            <w:t>doi</w:t>
          </w:r>
          <w:proofErr w:type="spellEnd"/>
          <w:r>
            <w:t>: 10.1007/978-3-031-44070-0.</w:t>
          </w:r>
        </w:p>
        <w:p w14:paraId="7AE562C1" w14:textId="77777777" w:rsidR="005761D7" w:rsidRDefault="005761D7">
          <w:pPr>
            <w:autoSpaceDE w:val="0"/>
            <w:autoSpaceDN w:val="0"/>
            <w:ind w:hanging="640"/>
            <w:divId w:val="1107312614"/>
          </w:pPr>
          <w:r>
            <w:t>[46]</w:t>
          </w:r>
          <w:r>
            <w:tab/>
            <w:t>‘Public attitudes to data and AI: Tracker survey (Wave 4) report - GOV.UK’. Accessed: Apr. 17, 2025. [Online]. Available: https://www.gov.uk/government/publications/public-attitudes-to-data-and-ai-tracker-survey-wave-4/public-attitudes-to-data-and-ai-tracker-survey-wave-4-report</w:t>
          </w:r>
        </w:p>
        <w:p w14:paraId="4D0A796D" w14:textId="77777777" w:rsidR="005761D7" w:rsidRDefault="005761D7">
          <w:pPr>
            <w:autoSpaceDE w:val="0"/>
            <w:autoSpaceDN w:val="0"/>
            <w:ind w:hanging="640"/>
            <w:divId w:val="279069426"/>
          </w:pPr>
          <w:r>
            <w:t>[47]</w:t>
          </w:r>
          <w:r>
            <w:tab/>
            <w:t xml:space="preserve">M. Paetsch, P. </w:t>
          </w:r>
          <w:proofErr w:type="spellStart"/>
          <w:r>
            <w:t>Dorčák</w:t>
          </w:r>
          <w:proofErr w:type="spellEnd"/>
          <w:r>
            <w:t xml:space="preserve">, F. </w:t>
          </w:r>
          <w:proofErr w:type="spellStart"/>
          <w:r>
            <w:t>Pollák</w:t>
          </w:r>
          <w:proofErr w:type="spellEnd"/>
          <w:r>
            <w:t xml:space="preserve">, Ľ. </w:t>
          </w:r>
          <w:proofErr w:type="spellStart"/>
          <w:r>
            <w:t>Štrba</w:t>
          </w:r>
          <w:proofErr w:type="spellEnd"/>
          <w:r>
            <w:t xml:space="preserve">, and B. </w:t>
          </w:r>
          <w:proofErr w:type="spellStart"/>
          <w:r>
            <w:t>Kršák</w:t>
          </w:r>
          <w:proofErr w:type="spellEnd"/>
          <w:r>
            <w:t xml:space="preserve">, ‘Developing a Framework for Future Mobile Data Pricing’, </w:t>
          </w:r>
          <w:r>
            <w:rPr>
              <w:i/>
              <w:iCs/>
            </w:rPr>
            <w:t>Quality Innovation Prosperity</w:t>
          </w:r>
          <w:r>
            <w:t xml:space="preserve">, vol. 21, no. 2, pp. 84–108, Jul. 2017, </w:t>
          </w:r>
          <w:proofErr w:type="spellStart"/>
          <w:r>
            <w:t>doi</w:t>
          </w:r>
          <w:proofErr w:type="spellEnd"/>
          <w:r>
            <w:t>: 10.12776/</w:t>
          </w:r>
          <w:proofErr w:type="gramStart"/>
          <w:r>
            <w:t>qip.v</w:t>
          </w:r>
          <w:proofErr w:type="gramEnd"/>
          <w:r>
            <w:t>21i2.759.</w:t>
          </w:r>
        </w:p>
        <w:p w14:paraId="25E1396B" w14:textId="77777777" w:rsidR="005761D7" w:rsidRDefault="005761D7">
          <w:pPr>
            <w:autoSpaceDE w:val="0"/>
            <w:autoSpaceDN w:val="0"/>
            <w:ind w:hanging="640"/>
            <w:divId w:val="1408385051"/>
          </w:pPr>
          <w:r>
            <w:t>[48]</w:t>
          </w:r>
          <w:r>
            <w:tab/>
            <w:t xml:space="preserve">Chandrasekhar Rao </w:t>
          </w:r>
          <w:proofErr w:type="spellStart"/>
          <w:r>
            <w:t>Katru</w:t>
          </w:r>
          <w:proofErr w:type="spellEnd"/>
          <w:r>
            <w:t xml:space="preserve">, ‘Next-Gen AI Quality Checks: Redefining Data Integrity in Automated Workflows’, </w:t>
          </w:r>
          <w:r>
            <w:rPr>
              <w:i/>
              <w:iCs/>
            </w:rPr>
            <w:t>Journal of Information Systems Engineering and Management</w:t>
          </w:r>
          <w:r>
            <w:t xml:space="preserve">, vol. 10, no. 4s, pp. 38–46, Jan. 2025, </w:t>
          </w:r>
          <w:proofErr w:type="spellStart"/>
          <w:r>
            <w:t>doi</w:t>
          </w:r>
          <w:proofErr w:type="spellEnd"/>
          <w:r>
            <w:t>: 10.52783/jisem.v10i4s.468.</w:t>
          </w:r>
        </w:p>
        <w:p w14:paraId="4C648A26" w14:textId="77777777" w:rsidR="005761D7" w:rsidRDefault="005761D7">
          <w:pPr>
            <w:autoSpaceDE w:val="0"/>
            <w:autoSpaceDN w:val="0"/>
            <w:ind w:hanging="640"/>
            <w:divId w:val="2107530140"/>
          </w:pPr>
          <w:r>
            <w:t>[49]</w:t>
          </w:r>
          <w:r>
            <w:tab/>
            <w:t xml:space="preserve">M. C. </w:t>
          </w:r>
          <w:proofErr w:type="spellStart"/>
          <w:r>
            <w:t>Chirodea</w:t>
          </w:r>
          <w:proofErr w:type="spellEnd"/>
          <w:r>
            <w:t xml:space="preserve">, O. C. Novac, C. M. Novac, N. Bizon, M. </w:t>
          </w:r>
          <w:proofErr w:type="spellStart"/>
          <w:r>
            <w:t>Oproescu</w:t>
          </w:r>
          <w:proofErr w:type="spellEnd"/>
          <w:r>
            <w:t xml:space="preserve">, and C. E. Gordan, ‘Comparison of </w:t>
          </w:r>
          <w:proofErr w:type="spellStart"/>
          <w:r>
            <w:t>Tensorflow</w:t>
          </w:r>
          <w:proofErr w:type="spellEnd"/>
          <w:r>
            <w:t xml:space="preserve"> and </w:t>
          </w:r>
          <w:proofErr w:type="spellStart"/>
          <w:r>
            <w:t>PyTorch</w:t>
          </w:r>
          <w:proofErr w:type="spellEnd"/>
          <w:r>
            <w:t xml:space="preserve"> in Convolutional Neural Network - based Applications’, in </w:t>
          </w:r>
          <w:r>
            <w:rPr>
              <w:i/>
              <w:iCs/>
            </w:rPr>
            <w:t>2021 13th International Conference on Electronics, Computers and Artificial Intelligence (ECAI)</w:t>
          </w:r>
          <w:r>
            <w:t xml:space="preserve">, IEEE, Jul. 2021, pp. 1–6. </w:t>
          </w:r>
          <w:proofErr w:type="spellStart"/>
          <w:r>
            <w:t>doi</w:t>
          </w:r>
          <w:proofErr w:type="spellEnd"/>
          <w:r>
            <w:t>: 10.1109/ECAI52376.2021.9515098.</w:t>
          </w:r>
        </w:p>
        <w:p w14:paraId="4814AA32" w14:textId="77777777" w:rsidR="005761D7" w:rsidRDefault="005761D7">
          <w:pPr>
            <w:autoSpaceDE w:val="0"/>
            <w:autoSpaceDN w:val="0"/>
            <w:ind w:hanging="640"/>
            <w:divId w:val="929580823"/>
          </w:pPr>
          <w:r>
            <w:t>[50]</w:t>
          </w:r>
          <w:r>
            <w:tab/>
            <w:t xml:space="preserve">L. Bisi, D. </w:t>
          </w:r>
          <w:proofErr w:type="spellStart"/>
          <w:r>
            <w:t>Santambrogio</w:t>
          </w:r>
          <w:proofErr w:type="spellEnd"/>
          <w:r>
            <w:t xml:space="preserve">, F. </w:t>
          </w:r>
          <w:proofErr w:type="spellStart"/>
          <w:r>
            <w:t>Sandrelli</w:t>
          </w:r>
          <w:proofErr w:type="spellEnd"/>
          <w:r>
            <w:t xml:space="preserve">, A. </w:t>
          </w:r>
          <w:proofErr w:type="spellStart"/>
          <w:r>
            <w:t>Tirinzoni</w:t>
          </w:r>
          <w:proofErr w:type="spellEnd"/>
          <w:r>
            <w:t xml:space="preserve">, B. D. Ziebart, and M. Restelli, ‘Risk-averse policy optimization via risk-neutral policy optimization’, </w:t>
          </w:r>
          <w:proofErr w:type="spellStart"/>
          <w:r>
            <w:rPr>
              <w:i/>
              <w:iCs/>
            </w:rPr>
            <w:t>Artif</w:t>
          </w:r>
          <w:proofErr w:type="spellEnd"/>
          <w:r>
            <w:rPr>
              <w:i/>
              <w:iCs/>
            </w:rPr>
            <w:t xml:space="preserve"> </w:t>
          </w:r>
          <w:proofErr w:type="spellStart"/>
          <w:r>
            <w:rPr>
              <w:i/>
              <w:iCs/>
            </w:rPr>
            <w:t>Intell</w:t>
          </w:r>
          <w:proofErr w:type="spellEnd"/>
          <w:r>
            <w:t xml:space="preserve">, vol. 311, p. 103765, Oct. 2022, </w:t>
          </w:r>
          <w:proofErr w:type="spellStart"/>
          <w:r>
            <w:t>doi</w:t>
          </w:r>
          <w:proofErr w:type="spellEnd"/>
          <w:r>
            <w:t>: 10.1016/J.ARTINT.2022.103765.</w:t>
          </w:r>
        </w:p>
        <w:p w14:paraId="5BD22A90" w14:textId="77777777" w:rsidR="005761D7" w:rsidRDefault="005761D7">
          <w:pPr>
            <w:autoSpaceDE w:val="0"/>
            <w:autoSpaceDN w:val="0"/>
            <w:ind w:hanging="640"/>
            <w:divId w:val="1602762187"/>
          </w:pPr>
          <w:r>
            <w:t>[51]</w:t>
          </w:r>
          <w:r>
            <w:tab/>
            <w:t xml:space="preserve">M. Sewak, ‘Deep Q Network (DQN), Double DQN, and Dueling DQN’, in </w:t>
          </w:r>
          <w:r>
            <w:rPr>
              <w:i/>
              <w:iCs/>
            </w:rPr>
            <w:t>Deep Reinforcement Learning</w:t>
          </w:r>
          <w:r>
            <w:t xml:space="preserve">, Singapore: Springer Singapore, 2019, pp. 95–108. </w:t>
          </w:r>
          <w:proofErr w:type="spellStart"/>
          <w:r>
            <w:t>doi</w:t>
          </w:r>
          <w:proofErr w:type="spellEnd"/>
          <w:r>
            <w:t>: 10.1007/978-981-13-8285-7_8.</w:t>
          </w:r>
        </w:p>
        <w:p w14:paraId="28B7AD75" w14:textId="77777777" w:rsidR="005761D7" w:rsidRDefault="005761D7">
          <w:pPr>
            <w:autoSpaceDE w:val="0"/>
            <w:autoSpaceDN w:val="0"/>
            <w:ind w:hanging="640"/>
            <w:divId w:val="32275276"/>
          </w:pPr>
          <w:r>
            <w:t>[52]</w:t>
          </w:r>
          <w:r>
            <w:tab/>
            <w:t>B. van Rooyen, A. K. Menon, and R. C. Williamson, ‘An Average Classification Algorithm’, Jun. 2015.</w:t>
          </w:r>
        </w:p>
        <w:p w14:paraId="29861E7F" w14:textId="77777777" w:rsidR="005761D7" w:rsidRDefault="005761D7">
          <w:pPr>
            <w:autoSpaceDE w:val="0"/>
            <w:autoSpaceDN w:val="0"/>
            <w:ind w:hanging="640"/>
            <w:divId w:val="1166438601"/>
          </w:pPr>
          <w:r>
            <w:t>[53]</w:t>
          </w:r>
          <w:r>
            <w:tab/>
            <w:t xml:space="preserve">T. Deng, ‘Effect of the Number of Hidden Layer Neurons on the Accuracy of the Back Propagation Neural Network’, </w:t>
          </w:r>
          <w:r>
            <w:rPr>
              <w:i/>
              <w:iCs/>
            </w:rPr>
            <w:t>Highlights in Science, Engineering and Technology</w:t>
          </w:r>
          <w:r>
            <w:t xml:space="preserve">, vol. 74, pp. 462–468, Dec. 2023, </w:t>
          </w:r>
          <w:proofErr w:type="spellStart"/>
          <w:r>
            <w:t>doi</w:t>
          </w:r>
          <w:proofErr w:type="spellEnd"/>
          <w:r>
            <w:t>: 10.54097/nbra6h45.</w:t>
          </w:r>
        </w:p>
        <w:p w14:paraId="194CC26F" w14:textId="77777777" w:rsidR="005761D7" w:rsidRDefault="005761D7">
          <w:pPr>
            <w:autoSpaceDE w:val="0"/>
            <w:autoSpaceDN w:val="0"/>
            <w:ind w:hanging="640"/>
            <w:divId w:val="447286021"/>
          </w:pPr>
          <w:r>
            <w:t>[54]</w:t>
          </w:r>
          <w:r>
            <w:tab/>
            <w:t xml:space="preserve">M. </w:t>
          </w:r>
          <w:proofErr w:type="spellStart"/>
          <w:r>
            <w:t>Alnaas</w:t>
          </w:r>
          <w:proofErr w:type="spellEnd"/>
          <w:r>
            <w:t xml:space="preserve">, E. </w:t>
          </w:r>
          <w:proofErr w:type="spellStart"/>
          <w:r>
            <w:t>Laias</w:t>
          </w:r>
          <w:proofErr w:type="spellEnd"/>
          <w:r>
            <w:t xml:space="preserve">, A. </w:t>
          </w:r>
          <w:proofErr w:type="spellStart"/>
          <w:r>
            <w:t>Hanasih</w:t>
          </w:r>
          <w:proofErr w:type="spellEnd"/>
          <w:r>
            <w:t xml:space="preserve">, and O. </w:t>
          </w:r>
          <w:proofErr w:type="spellStart"/>
          <w:r>
            <w:t>Alhodairy</w:t>
          </w:r>
          <w:proofErr w:type="spellEnd"/>
          <w:r>
            <w:t xml:space="preserve">, ‘Upgrading to 5G Networks Existing Challenges and Potential Solutions’, </w:t>
          </w:r>
          <w:r>
            <w:rPr>
              <w:i/>
              <w:iCs/>
            </w:rPr>
            <w:t>International Journal of Computer Sciences and Engineering</w:t>
          </w:r>
          <w:r>
            <w:t xml:space="preserve">, vol. 11, no. 11, pp. 5–12, Nov. 2023, </w:t>
          </w:r>
          <w:proofErr w:type="spellStart"/>
          <w:r>
            <w:t>doi</w:t>
          </w:r>
          <w:proofErr w:type="spellEnd"/>
          <w:r>
            <w:t>: 10.26438/</w:t>
          </w:r>
          <w:proofErr w:type="spellStart"/>
          <w:r>
            <w:t>ijcse</w:t>
          </w:r>
          <w:proofErr w:type="spellEnd"/>
          <w:r>
            <w:t>/v11i11.512.</w:t>
          </w:r>
        </w:p>
        <w:p w14:paraId="30CBDD10" w14:textId="77777777" w:rsidR="005761D7" w:rsidRDefault="005761D7">
          <w:pPr>
            <w:autoSpaceDE w:val="0"/>
            <w:autoSpaceDN w:val="0"/>
            <w:ind w:hanging="640"/>
            <w:divId w:val="2096512136"/>
          </w:pPr>
          <w:r>
            <w:t>[55]</w:t>
          </w:r>
          <w:r>
            <w:tab/>
            <w:t xml:space="preserve">R. Casillas, B. Touchette, L. </w:t>
          </w:r>
          <w:proofErr w:type="spellStart"/>
          <w:r>
            <w:t>Tawalbeh</w:t>
          </w:r>
          <w:proofErr w:type="spellEnd"/>
          <w:r>
            <w:t xml:space="preserve">, and F. </w:t>
          </w:r>
          <w:proofErr w:type="spellStart"/>
          <w:r>
            <w:t>Muheidat</w:t>
          </w:r>
          <w:proofErr w:type="spellEnd"/>
          <w:r>
            <w:t xml:space="preserve">, ‘5G Technology Architecture: Network Implementation, Challenges and Visibility’, </w:t>
          </w:r>
          <w:r>
            <w:rPr>
              <w:i/>
              <w:iCs/>
            </w:rPr>
            <w:t>International Journal of Computer Science and Information Security,</w:t>
          </w:r>
          <w:r>
            <w:t xml:space="preserve"> vol. 18, pp. 39–53, Jan. 2020.</w:t>
          </w:r>
        </w:p>
        <w:p w14:paraId="17EC8642" w14:textId="77777777" w:rsidR="005761D7" w:rsidRDefault="005761D7">
          <w:pPr>
            <w:autoSpaceDE w:val="0"/>
            <w:autoSpaceDN w:val="0"/>
            <w:ind w:hanging="640"/>
            <w:divId w:val="638341906"/>
          </w:pPr>
          <w:r>
            <w:t>[56]</w:t>
          </w:r>
          <w:r>
            <w:tab/>
            <w:t>‘ONS methodology working paper series number 13 – comparing the density of mobile phone cell towers with population estimates - Office for National Statistics’. Accessed: Apr. 22, 2025. [Online]. Available: https://www.ons.gov.uk/methodology/methodologicalpublications/generalmethodology/onsworkingpaperseries/onsmethodologyworkingpaperseriesnumber13comparingthedensityofmobilephonecelltowerswithpopulationestimates</w:t>
          </w:r>
        </w:p>
        <w:p w14:paraId="67E7447A" w14:textId="77777777" w:rsidR="005761D7" w:rsidRDefault="005761D7">
          <w:pPr>
            <w:autoSpaceDE w:val="0"/>
            <w:autoSpaceDN w:val="0"/>
            <w:ind w:hanging="640"/>
            <w:divId w:val="1979651975"/>
          </w:pPr>
          <w:r>
            <w:t>[57]</w:t>
          </w:r>
          <w:r>
            <w:tab/>
            <w:t xml:space="preserve">H. Wang, F. Xu, Y. Li, P. Zhang, and D. Jin, ‘Understanding Mobile Traffic Patterns of </w:t>
          </w:r>
          <w:proofErr w:type="gramStart"/>
          <w:r>
            <w:t>Large Scale</w:t>
          </w:r>
          <w:proofErr w:type="gramEnd"/>
          <w:r>
            <w:t xml:space="preserve"> Cellular Towers in Urban Environment General Terms’, </w:t>
          </w:r>
          <w:proofErr w:type="spellStart"/>
          <w:r>
            <w:t>Bejing</w:t>
          </w:r>
          <w:proofErr w:type="spellEnd"/>
          <w:r>
            <w:t xml:space="preserve">. </w:t>
          </w:r>
          <w:proofErr w:type="spellStart"/>
          <w:r>
            <w:t>doi</w:t>
          </w:r>
          <w:proofErr w:type="spellEnd"/>
          <w:r>
            <w:t>: 10.1145/2815675.2815680.</w:t>
          </w:r>
        </w:p>
        <w:p w14:paraId="2E3AE67F" w14:textId="77777777" w:rsidR="005761D7" w:rsidRDefault="005761D7">
          <w:pPr>
            <w:autoSpaceDE w:val="0"/>
            <w:autoSpaceDN w:val="0"/>
            <w:ind w:hanging="640"/>
            <w:divId w:val="802817231"/>
          </w:pPr>
          <w:r>
            <w:lastRenderedPageBreak/>
            <w:t>[58]</w:t>
          </w:r>
          <w:r>
            <w:tab/>
            <w:t xml:space="preserve">X. Cheng, Y. Hu, and L. Varga, ‘5G network deployment and the associated energy consumption in the UK: A complex systems’ exploration’, </w:t>
          </w:r>
          <w:proofErr w:type="spellStart"/>
          <w:r>
            <w:rPr>
              <w:i/>
              <w:iCs/>
            </w:rPr>
            <w:t>Technol</w:t>
          </w:r>
          <w:proofErr w:type="spellEnd"/>
          <w:r>
            <w:rPr>
              <w:i/>
              <w:iCs/>
            </w:rPr>
            <w:t xml:space="preserve"> Forecast Soc Change</w:t>
          </w:r>
          <w:r>
            <w:t xml:space="preserve">, vol. 180, p. 121672, Jul. 2022, </w:t>
          </w:r>
          <w:proofErr w:type="spellStart"/>
          <w:r>
            <w:t>doi</w:t>
          </w:r>
          <w:proofErr w:type="spellEnd"/>
          <w:r>
            <w:t>: 10.1016/j.techfore.2022.121672.</w:t>
          </w:r>
        </w:p>
        <w:p w14:paraId="24A95860" w14:textId="77777777" w:rsidR="005761D7" w:rsidRDefault="005761D7">
          <w:pPr>
            <w:autoSpaceDE w:val="0"/>
            <w:autoSpaceDN w:val="0"/>
            <w:ind w:hanging="640"/>
            <w:divId w:val="153111895"/>
          </w:pPr>
          <w:r>
            <w:t>[59]</w:t>
          </w:r>
          <w:r>
            <w:tab/>
            <w:t xml:space="preserve">G. Hutton, I. Stewart, N. Burnett, R. </w:t>
          </w:r>
          <w:proofErr w:type="spellStart"/>
          <w:r>
            <w:t>Tyers</w:t>
          </w:r>
          <w:proofErr w:type="spellEnd"/>
          <w:r>
            <w:t>, S. Hinson, and X. Malik, ‘The UK’s plans and progress to reach net zero by 2050’, Sep. 26, 2024. Accessed: Apr. 22, 2025. [Online]. Available: https://commonslibrary.parliament.uk/research-briefings/cbp-9888/</w:t>
          </w:r>
        </w:p>
        <w:p w14:paraId="0FB0243C" w14:textId="77777777" w:rsidR="005761D7" w:rsidRDefault="005761D7">
          <w:pPr>
            <w:autoSpaceDE w:val="0"/>
            <w:autoSpaceDN w:val="0"/>
            <w:ind w:hanging="640"/>
            <w:divId w:val="798181096"/>
          </w:pPr>
          <w:r>
            <w:t>[60]</w:t>
          </w:r>
          <w:r>
            <w:tab/>
            <w:t>‘A pro-innovation approach to AI regulation - GOV.UK’. Accessed: Apr. 22, 2025. [Online]. Available: https://www.gov.uk/government/publications/ai-regulation-a-pro-innovation-approach/white-paper</w:t>
          </w:r>
        </w:p>
        <w:p w14:paraId="736ABE9A" w14:textId="77777777" w:rsidR="005761D7" w:rsidRDefault="005761D7">
          <w:pPr>
            <w:autoSpaceDE w:val="0"/>
            <w:autoSpaceDN w:val="0"/>
            <w:ind w:hanging="640"/>
            <w:divId w:val="909118186"/>
          </w:pPr>
          <w:r>
            <w:t>[61]</w:t>
          </w:r>
          <w:r>
            <w:tab/>
            <w:t xml:space="preserve">P. Brione and D. Gajjar, ‘Artificial intelligence: ethics, governance and regulation’, Oct. 2024, </w:t>
          </w:r>
          <w:proofErr w:type="spellStart"/>
          <w:r>
            <w:t>doi</w:t>
          </w:r>
          <w:proofErr w:type="spellEnd"/>
          <w:r>
            <w:t>: 10.58248/HS51.</w:t>
          </w:r>
        </w:p>
        <w:p w14:paraId="611F0B9C" w14:textId="77777777" w:rsidR="005761D7" w:rsidRDefault="005761D7">
          <w:pPr>
            <w:autoSpaceDE w:val="0"/>
            <w:autoSpaceDN w:val="0"/>
            <w:ind w:hanging="640"/>
            <w:divId w:val="121194927"/>
          </w:pPr>
          <w:r>
            <w:t>[62]</w:t>
          </w:r>
          <w:r>
            <w:tab/>
            <w:t xml:space="preserve">Y. Lee, ‘Deontology, Political Morality, and the State’, </w:t>
          </w:r>
          <w:r>
            <w:rPr>
              <w:i/>
              <w:iCs/>
            </w:rPr>
            <w:t>Ohio State Journal of Criminal Law</w:t>
          </w:r>
          <w:r>
            <w:t>, vol. 8, 2010, Accessed: Apr. 22, 2025. [Online]. Available: https://heinonline.org/HOL/Page?handle=hein.journals/osjcl8&amp;id=389&amp;div=&amp;collection=</w:t>
          </w:r>
        </w:p>
        <w:p w14:paraId="7F0D4EA3" w14:textId="77777777" w:rsidR="005761D7" w:rsidRDefault="005761D7">
          <w:pPr>
            <w:autoSpaceDE w:val="0"/>
            <w:autoSpaceDN w:val="0"/>
            <w:ind w:hanging="640"/>
            <w:divId w:val="637609550"/>
          </w:pPr>
          <w:r>
            <w:t>[63]</w:t>
          </w:r>
          <w:r>
            <w:tab/>
            <w:t xml:space="preserve">J. C. Harsanyi, ‘Rule utilitarianism and decision theory’, </w:t>
          </w:r>
          <w:proofErr w:type="spellStart"/>
          <w:r>
            <w:rPr>
              <w:i/>
              <w:iCs/>
            </w:rPr>
            <w:t>Erkenntnis</w:t>
          </w:r>
          <w:proofErr w:type="spellEnd"/>
          <w:r>
            <w:t xml:space="preserve">, vol. 11, no. 1, pp. 25–53, Jan. 1977, </w:t>
          </w:r>
          <w:proofErr w:type="spellStart"/>
          <w:r>
            <w:t>doi</w:t>
          </w:r>
          <w:proofErr w:type="spellEnd"/>
          <w:r>
            <w:t>: 10.1007/BF00169843/METRICS.</w:t>
          </w:r>
        </w:p>
        <w:p w14:paraId="38F99C6C" w14:textId="3C8EC3CB" w:rsidR="008512E9" w:rsidRPr="00620267" w:rsidRDefault="005761D7" w:rsidP="00620267">
          <w:r>
            <w:t> </w:t>
          </w:r>
        </w:p>
      </w:sdtContent>
    </w:sdt>
    <w:sectPr w:rsidR="008512E9" w:rsidRPr="006202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8A1EC2"/>
    <w:multiLevelType w:val="hybridMultilevel"/>
    <w:tmpl w:val="9886C574"/>
    <w:lvl w:ilvl="0" w:tplc="D3586A5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1935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0352"/>
    <w:rsid w:val="000007A0"/>
    <w:rsid w:val="0000178A"/>
    <w:rsid w:val="000025BA"/>
    <w:rsid w:val="00002ADE"/>
    <w:rsid w:val="00003090"/>
    <w:rsid w:val="00003C7A"/>
    <w:rsid w:val="00004BEC"/>
    <w:rsid w:val="00004FC1"/>
    <w:rsid w:val="00005FC6"/>
    <w:rsid w:val="00006425"/>
    <w:rsid w:val="00007354"/>
    <w:rsid w:val="00010B76"/>
    <w:rsid w:val="00011955"/>
    <w:rsid w:val="000135FC"/>
    <w:rsid w:val="00013B9F"/>
    <w:rsid w:val="000143F5"/>
    <w:rsid w:val="000155E4"/>
    <w:rsid w:val="000158CA"/>
    <w:rsid w:val="00015E47"/>
    <w:rsid w:val="00016060"/>
    <w:rsid w:val="00016149"/>
    <w:rsid w:val="000208EA"/>
    <w:rsid w:val="00020BBD"/>
    <w:rsid w:val="00024F25"/>
    <w:rsid w:val="00025DEF"/>
    <w:rsid w:val="0002608E"/>
    <w:rsid w:val="0002609A"/>
    <w:rsid w:val="000263B5"/>
    <w:rsid w:val="0002703E"/>
    <w:rsid w:val="000278B8"/>
    <w:rsid w:val="0003018A"/>
    <w:rsid w:val="000302AC"/>
    <w:rsid w:val="000305FE"/>
    <w:rsid w:val="00031788"/>
    <w:rsid w:val="00031EDD"/>
    <w:rsid w:val="00033148"/>
    <w:rsid w:val="00033C85"/>
    <w:rsid w:val="00033FB5"/>
    <w:rsid w:val="00034305"/>
    <w:rsid w:val="00034D6B"/>
    <w:rsid w:val="000353B9"/>
    <w:rsid w:val="00035FC1"/>
    <w:rsid w:val="00036A0B"/>
    <w:rsid w:val="00036EDF"/>
    <w:rsid w:val="00043522"/>
    <w:rsid w:val="00043591"/>
    <w:rsid w:val="00043C81"/>
    <w:rsid w:val="00044647"/>
    <w:rsid w:val="000506A1"/>
    <w:rsid w:val="000512FF"/>
    <w:rsid w:val="00051F0F"/>
    <w:rsid w:val="00052C2D"/>
    <w:rsid w:val="000545C1"/>
    <w:rsid w:val="00055B1A"/>
    <w:rsid w:val="000560B5"/>
    <w:rsid w:val="000576B7"/>
    <w:rsid w:val="000600C8"/>
    <w:rsid w:val="0006019A"/>
    <w:rsid w:val="00060720"/>
    <w:rsid w:val="000626ED"/>
    <w:rsid w:val="00062A95"/>
    <w:rsid w:val="00062C37"/>
    <w:rsid w:val="00062D59"/>
    <w:rsid w:val="00063112"/>
    <w:rsid w:val="00064020"/>
    <w:rsid w:val="00064B75"/>
    <w:rsid w:val="00065E0A"/>
    <w:rsid w:val="00066F38"/>
    <w:rsid w:val="00072D5E"/>
    <w:rsid w:val="00073561"/>
    <w:rsid w:val="00073A01"/>
    <w:rsid w:val="00073E99"/>
    <w:rsid w:val="00073FC5"/>
    <w:rsid w:val="0007480A"/>
    <w:rsid w:val="00075B4F"/>
    <w:rsid w:val="000773A7"/>
    <w:rsid w:val="00077D1C"/>
    <w:rsid w:val="00077FED"/>
    <w:rsid w:val="00080058"/>
    <w:rsid w:val="00080702"/>
    <w:rsid w:val="00080942"/>
    <w:rsid w:val="00081579"/>
    <w:rsid w:val="0008179F"/>
    <w:rsid w:val="0008230F"/>
    <w:rsid w:val="000823C8"/>
    <w:rsid w:val="000844D8"/>
    <w:rsid w:val="00087B7A"/>
    <w:rsid w:val="0009066C"/>
    <w:rsid w:val="00090B80"/>
    <w:rsid w:val="00090C8B"/>
    <w:rsid w:val="00091133"/>
    <w:rsid w:val="0009157B"/>
    <w:rsid w:val="000A0078"/>
    <w:rsid w:val="000A0192"/>
    <w:rsid w:val="000A0E07"/>
    <w:rsid w:val="000A1695"/>
    <w:rsid w:val="000A1BC3"/>
    <w:rsid w:val="000A2D22"/>
    <w:rsid w:val="000A3130"/>
    <w:rsid w:val="000A3973"/>
    <w:rsid w:val="000A3CDC"/>
    <w:rsid w:val="000A46F7"/>
    <w:rsid w:val="000A65F2"/>
    <w:rsid w:val="000A6B28"/>
    <w:rsid w:val="000B188E"/>
    <w:rsid w:val="000B2E9F"/>
    <w:rsid w:val="000B393A"/>
    <w:rsid w:val="000B3AA4"/>
    <w:rsid w:val="000B537A"/>
    <w:rsid w:val="000B58DA"/>
    <w:rsid w:val="000B6004"/>
    <w:rsid w:val="000C0049"/>
    <w:rsid w:val="000C07C3"/>
    <w:rsid w:val="000C1655"/>
    <w:rsid w:val="000C1B3F"/>
    <w:rsid w:val="000C252A"/>
    <w:rsid w:val="000C2EAF"/>
    <w:rsid w:val="000C4E70"/>
    <w:rsid w:val="000C58C0"/>
    <w:rsid w:val="000C5BE4"/>
    <w:rsid w:val="000C71AC"/>
    <w:rsid w:val="000C7A03"/>
    <w:rsid w:val="000C7BDB"/>
    <w:rsid w:val="000D008A"/>
    <w:rsid w:val="000D091A"/>
    <w:rsid w:val="000D2EDF"/>
    <w:rsid w:val="000D31DF"/>
    <w:rsid w:val="000D4292"/>
    <w:rsid w:val="000D64D0"/>
    <w:rsid w:val="000E0D4B"/>
    <w:rsid w:val="000E1C52"/>
    <w:rsid w:val="000E23AA"/>
    <w:rsid w:val="000E6483"/>
    <w:rsid w:val="000E65DC"/>
    <w:rsid w:val="000E70EB"/>
    <w:rsid w:val="000F2FAF"/>
    <w:rsid w:val="000F3C13"/>
    <w:rsid w:val="000F4263"/>
    <w:rsid w:val="000F4A67"/>
    <w:rsid w:val="000F67D7"/>
    <w:rsid w:val="000F6A35"/>
    <w:rsid w:val="000F6DFD"/>
    <w:rsid w:val="000F6F8A"/>
    <w:rsid w:val="001010F3"/>
    <w:rsid w:val="0010112C"/>
    <w:rsid w:val="0010360C"/>
    <w:rsid w:val="0010370F"/>
    <w:rsid w:val="001037B5"/>
    <w:rsid w:val="00103A2D"/>
    <w:rsid w:val="001046F9"/>
    <w:rsid w:val="00105953"/>
    <w:rsid w:val="00105EF3"/>
    <w:rsid w:val="00107026"/>
    <w:rsid w:val="001079D3"/>
    <w:rsid w:val="00107A0F"/>
    <w:rsid w:val="00107BB6"/>
    <w:rsid w:val="00111F22"/>
    <w:rsid w:val="0011294B"/>
    <w:rsid w:val="00114604"/>
    <w:rsid w:val="00114CCA"/>
    <w:rsid w:val="00115ED0"/>
    <w:rsid w:val="0012042D"/>
    <w:rsid w:val="00120ACE"/>
    <w:rsid w:val="00121410"/>
    <w:rsid w:val="0012254E"/>
    <w:rsid w:val="0012321B"/>
    <w:rsid w:val="00123C5F"/>
    <w:rsid w:val="0012414E"/>
    <w:rsid w:val="00124803"/>
    <w:rsid w:val="00125B47"/>
    <w:rsid w:val="001265A0"/>
    <w:rsid w:val="001267FC"/>
    <w:rsid w:val="00131055"/>
    <w:rsid w:val="001322D9"/>
    <w:rsid w:val="001324A3"/>
    <w:rsid w:val="00132B6E"/>
    <w:rsid w:val="00133F33"/>
    <w:rsid w:val="0013430A"/>
    <w:rsid w:val="001348A4"/>
    <w:rsid w:val="00134924"/>
    <w:rsid w:val="00135F99"/>
    <w:rsid w:val="001368CD"/>
    <w:rsid w:val="00136EAB"/>
    <w:rsid w:val="00137538"/>
    <w:rsid w:val="0013765E"/>
    <w:rsid w:val="001377E1"/>
    <w:rsid w:val="00137F82"/>
    <w:rsid w:val="00140010"/>
    <w:rsid w:val="00141FD7"/>
    <w:rsid w:val="0014247C"/>
    <w:rsid w:val="001435B2"/>
    <w:rsid w:val="001457DA"/>
    <w:rsid w:val="00147287"/>
    <w:rsid w:val="00151372"/>
    <w:rsid w:val="00151D97"/>
    <w:rsid w:val="00153D2A"/>
    <w:rsid w:val="00156546"/>
    <w:rsid w:val="00157818"/>
    <w:rsid w:val="00157E69"/>
    <w:rsid w:val="00161188"/>
    <w:rsid w:val="00161610"/>
    <w:rsid w:val="00164A70"/>
    <w:rsid w:val="00164BEA"/>
    <w:rsid w:val="001653F6"/>
    <w:rsid w:val="001659EA"/>
    <w:rsid w:val="00166699"/>
    <w:rsid w:val="00166917"/>
    <w:rsid w:val="001679CC"/>
    <w:rsid w:val="0017027A"/>
    <w:rsid w:val="00172037"/>
    <w:rsid w:val="0017320F"/>
    <w:rsid w:val="00173F14"/>
    <w:rsid w:val="001755C5"/>
    <w:rsid w:val="00175C2A"/>
    <w:rsid w:val="0017654C"/>
    <w:rsid w:val="00176A76"/>
    <w:rsid w:val="00176AC1"/>
    <w:rsid w:val="001779E6"/>
    <w:rsid w:val="00177DAA"/>
    <w:rsid w:val="0018000D"/>
    <w:rsid w:val="0018277D"/>
    <w:rsid w:val="001867A9"/>
    <w:rsid w:val="00186A4C"/>
    <w:rsid w:val="00186AF3"/>
    <w:rsid w:val="00187324"/>
    <w:rsid w:val="00190A5B"/>
    <w:rsid w:val="00191F04"/>
    <w:rsid w:val="00192374"/>
    <w:rsid w:val="001925E3"/>
    <w:rsid w:val="00192F09"/>
    <w:rsid w:val="0019360C"/>
    <w:rsid w:val="00196DB1"/>
    <w:rsid w:val="001A06D7"/>
    <w:rsid w:val="001A07D1"/>
    <w:rsid w:val="001A149A"/>
    <w:rsid w:val="001A69E4"/>
    <w:rsid w:val="001B13C6"/>
    <w:rsid w:val="001B1896"/>
    <w:rsid w:val="001B1E6E"/>
    <w:rsid w:val="001B20AC"/>
    <w:rsid w:val="001B5818"/>
    <w:rsid w:val="001C034C"/>
    <w:rsid w:val="001C0720"/>
    <w:rsid w:val="001C1152"/>
    <w:rsid w:val="001C1645"/>
    <w:rsid w:val="001C1B06"/>
    <w:rsid w:val="001C1D0A"/>
    <w:rsid w:val="001C2EA7"/>
    <w:rsid w:val="001C3277"/>
    <w:rsid w:val="001C34A7"/>
    <w:rsid w:val="001C4D68"/>
    <w:rsid w:val="001C5AC4"/>
    <w:rsid w:val="001C6414"/>
    <w:rsid w:val="001C6623"/>
    <w:rsid w:val="001C7BEB"/>
    <w:rsid w:val="001C7EC9"/>
    <w:rsid w:val="001D1AB1"/>
    <w:rsid w:val="001D2B38"/>
    <w:rsid w:val="001D38E6"/>
    <w:rsid w:val="001D62BA"/>
    <w:rsid w:val="001D7EB5"/>
    <w:rsid w:val="001E1DF9"/>
    <w:rsid w:val="001E213E"/>
    <w:rsid w:val="001E2B9B"/>
    <w:rsid w:val="001E7956"/>
    <w:rsid w:val="001F1470"/>
    <w:rsid w:val="001F34C1"/>
    <w:rsid w:val="001F3D40"/>
    <w:rsid w:val="001F4845"/>
    <w:rsid w:val="001F50B8"/>
    <w:rsid w:val="001F72CD"/>
    <w:rsid w:val="001F7582"/>
    <w:rsid w:val="001F77C8"/>
    <w:rsid w:val="002008D2"/>
    <w:rsid w:val="00201351"/>
    <w:rsid w:val="00201E88"/>
    <w:rsid w:val="002028E9"/>
    <w:rsid w:val="002035F5"/>
    <w:rsid w:val="0020364C"/>
    <w:rsid w:val="0020485D"/>
    <w:rsid w:val="00204A85"/>
    <w:rsid w:val="0020562E"/>
    <w:rsid w:val="002068C5"/>
    <w:rsid w:val="00210032"/>
    <w:rsid w:val="00211927"/>
    <w:rsid w:val="00213F7C"/>
    <w:rsid w:val="0021488A"/>
    <w:rsid w:val="00215A8E"/>
    <w:rsid w:val="0022125C"/>
    <w:rsid w:val="00222C3A"/>
    <w:rsid w:val="00222EBD"/>
    <w:rsid w:val="00224481"/>
    <w:rsid w:val="00224977"/>
    <w:rsid w:val="00225076"/>
    <w:rsid w:val="00225A6A"/>
    <w:rsid w:val="00225DE6"/>
    <w:rsid w:val="0022715E"/>
    <w:rsid w:val="00230D2F"/>
    <w:rsid w:val="00231996"/>
    <w:rsid w:val="00231B7B"/>
    <w:rsid w:val="00231F63"/>
    <w:rsid w:val="00232FEF"/>
    <w:rsid w:val="002349AA"/>
    <w:rsid w:val="00234F04"/>
    <w:rsid w:val="00236781"/>
    <w:rsid w:val="00236ACC"/>
    <w:rsid w:val="00236CEB"/>
    <w:rsid w:val="00240A9F"/>
    <w:rsid w:val="00240B93"/>
    <w:rsid w:val="00241272"/>
    <w:rsid w:val="002412EB"/>
    <w:rsid w:val="00243315"/>
    <w:rsid w:val="00244423"/>
    <w:rsid w:val="00244707"/>
    <w:rsid w:val="00245536"/>
    <w:rsid w:val="00245CD1"/>
    <w:rsid w:val="002476F6"/>
    <w:rsid w:val="00251335"/>
    <w:rsid w:val="00251C13"/>
    <w:rsid w:val="0025234B"/>
    <w:rsid w:val="00253FC6"/>
    <w:rsid w:val="00254D3E"/>
    <w:rsid w:val="00254E58"/>
    <w:rsid w:val="00254EFC"/>
    <w:rsid w:val="00256567"/>
    <w:rsid w:val="0025720C"/>
    <w:rsid w:val="002609DC"/>
    <w:rsid w:val="00260B1E"/>
    <w:rsid w:val="00260C65"/>
    <w:rsid w:val="00260D33"/>
    <w:rsid w:val="0026117C"/>
    <w:rsid w:val="00261700"/>
    <w:rsid w:val="00261811"/>
    <w:rsid w:val="00262C55"/>
    <w:rsid w:val="002630CB"/>
    <w:rsid w:val="00263B91"/>
    <w:rsid w:val="00263DB9"/>
    <w:rsid w:val="002651F6"/>
    <w:rsid w:val="002652DD"/>
    <w:rsid w:val="002653C1"/>
    <w:rsid w:val="00266809"/>
    <w:rsid w:val="00267845"/>
    <w:rsid w:val="00267E5C"/>
    <w:rsid w:val="00270569"/>
    <w:rsid w:val="00270969"/>
    <w:rsid w:val="0027142E"/>
    <w:rsid w:val="0027293E"/>
    <w:rsid w:val="00272F38"/>
    <w:rsid w:val="002734C4"/>
    <w:rsid w:val="002746A3"/>
    <w:rsid w:val="00275112"/>
    <w:rsid w:val="002762A3"/>
    <w:rsid w:val="0027741B"/>
    <w:rsid w:val="0028168A"/>
    <w:rsid w:val="00282098"/>
    <w:rsid w:val="00283775"/>
    <w:rsid w:val="00290A20"/>
    <w:rsid w:val="00290B3D"/>
    <w:rsid w:val="002915F8"/>
    <w:rsid w:val="00291CA7"/>
    <w:rsid w:val="00292A3B"/>
    <w:rsid w:val="00292E3A"/>
    <w:rsid w:val="002947F3"/>
    <w:rsid w:val="00294900"/>
    <w:rsid w:val="0029556D"/>
    <w:rsid w:val="002959CA"/>
    <w:rsid w:val="002A151C"/>
    <w:rsid w:val="002A188F"/>
    <w:rsid w:val="002A21DA"/>
    <w:rsid w:val="002A28AA"/>
    <w:rsid w:val="002A299E"/>
    <w:rsid w:val="002A3810"/>
    <w:rsid w:val="002A4BD8"/>
    <w:rsid w:val="002A51FF"/>
    <w:rsid w:val="002A6584"/>
    <w:rsid w:val="002A78A5"/>
    <w:rsid w:val="002B025F"/>
    <w:rsid w:val="002B31F8"/>
    <w:rsid w:val="002B4F65"/>
    <w:rsid w:val="002B5C2B"/>
    <w:rsid w:val="002B67AC"/>
    <w:rsid w:val="002B6912"/>
    <w:rsid w:val="002B6ABB"/>
    <w:rsid w:val="002B7047"/>
    <w:rsid w:val="002C06A9"/>
    <w:rsid w:val="002C1DF7"/>
    <w:rsid w:val="002C3528"/>
    <w:rsid w:val="002C3BFE"/>
    <w:rsid w:val="002C565E"/>
    <w:rsid w:val="002C7816"/>
    <w:rsid w:val="002C7BBD"/>
    <w:rsid w:val="002D0FF9"/>
    <w:rsid w:val="002D1517"/>
    <w:rsid w:val="002D197E"/>
    <w:rsid w:val="002D3CB2"/>
    <w:rsid w:val="002D4E5C"/>
    <w:rsid w:val="002D61FF"/>
    <w:rsid w:val="002D7ACB"/>
    <w:rsid w:val="002E17BE"/>
    <w:rsid w:val="002E47D7"/>
    <w:rsid w:val="002E59E1"/>
    <w:rsid w:val="002E6622"/>
    <w:rsid w:val="002E783F"/>
    <w:rsid w:val="002F0989"/>
    <w:rsid w:val="002F13B4"/>
    <w:rsid w:val="002F3B2E"/>
    <w:rsid w:val="002F41AA"/>
    <w:rsid w:val="002F47AD"/>
    <w:rsid w:val="003026B0"/>
    <w:rsid w:val="00302F50"/>
    <w:rsid w:val="003031D1"/>
    <w:rsid w:val="00304E79"/>
    <w:rsid w:val="0030563C"/>
    <w:rsid w:val="00305EE7"/>
    <w:rsid w:val="00305FC4"/>
    <w:rsid w:val="00310AEF"/>
    <w:rsid w:val="00310E0A"/>
    <w:rsid w:val="00311D35"/>
    <w:rsid w:val="00312C3E"/>
    <w:rsid w:val="003131A3"/>
    <w:rsid w:val="0031330A"/>
    <w:rsid w:val="00313776"/>
    <w:rsid w:val="00313B32"/>
    <w:rsid w:val="0031492E"/>
    <w:rsid w:val="0031717D"/>
    <w:rsid w:val="00317D57"/>
    <w:rsid w:val="00320277"/>
    <w:rsid w:val="00321333"/>
    <w:rsid w:val="0032213C"/>
    <w:rsid w:val="00324110"/>
    <w:rsid w:val="003251BE"/>
    <w:rsid w:val="00325ECE"/>
    <w:rsid w:val="00331782"/>
    <w:rsid w:val="00331D88"/>
    <w:rsid w:val="003322C6"/>
    <w:rsid w:val="00332EF6"/>
    <w:rsid w:val="003338E6"/>
    <w:rsid w:val="003348C8"/>
    <w:rsid w:val="003354C0"/>
    <w:rsid w:val="00335C15"/>
    <w:rsid w:val="00336658"/>
    <w:rsid w:val="0033717F"/>
    <w:rsid w:val="00337943"/>
    <w:rsid w:val="003407A7"/>
    <w:rsid w:val="00341C88"/>
    <w:rsid w:val="003437CF"/>
    <w:rsid w:val="0034381F"/>
    <w:rsid w:val="003449AB"/>
    <w:rsid w:val="00344BAF"/>
    <w:rsid w:val="00346609"/>
    <w:rsid w:val="00347920"/>
    <w:rsid w:val="00350FAE"/>
    <w:rsid w:val="003512C6"/>
    <w:rsid w:val="0035337D"/>
    <w:rsid w:val="00354657"/>
    <w:rsid w:val="00356D90"/>
    <w:rsid w:val="00357651"/>
    <w:rsid w:val="00357A0D"/>
    <w:rsid w:val="00360707"/>
    <w:rsid w:val="00361D66"/>
    <w:rsid w:val="00362332"/>
    <w:rsid w:val="00363CE9"/>
    <w:rsid w:val="003651FF"/>
    <w:rsid w:val="00365D17"/>
    <w:rsid w:val="003663D6"/>
    <w:rsid w:val="00366566"/>
    <w:rsid w:val="00367734"/>
    <w:rsid w:val="00370ACC"/>
    <w:rsid w:val="00372C69"/>
    <w:rsid w:val="00374AE3"/>
    <w:rsid w:val="00375697"/>
    <w:rsid w:val="0037629E"/>
    <w:rsid w:val="003775B0"/>
    <w:rsid w:val="00380C2E"/>
    <w:rsid w:val="00381F60"/>
    <w:rsid w:val="00382126"/>
    <w:rsid w:val="00382299"/>
    <w:rsid w:val="0038289F"/>
    <w:rsid w:val="003865A9"/>
    <w:rsid w:val="003869A9"/>
    <w:rsid w:val="00386AFF"/>
    <w:rsid w:val="003879C6"/>
    <w:rsid w:val="00390954"/>
    <w:rsid w:val="003918D8"/>
    <w:rsid w:val="00392108"/>
    <w:rsid w:val="00394916"/>
    <w:rsid w:val="00395B52"/>
    <w:rsid w:val="003A0A41"/>
    <w:rsid w:val="003A0F02"/>
    <w:rsid w:val="003A222B"/>
    <w:rsid w:val="003A267C"/>
    <w:rsid w:val="003A2FA4"/>
    <w:rsid w:val="003A4189"/>
    <w:rsid w:val="003B02C9"/>
    <w:rsid w:val="003B0977"/>
    <w:rsid w:val="003B1627"/>
    <w:rsid w:val="003B1648"/>
    <w:rsid w:val="003B16B9"/>
    <w:rsid w:val="003B4E3C"/>
    <w:rsid w:val="003B656F"/>
    <w:rsid w:val="003B7B03"/>
    <w:rsid w:val="003C0238"/>
    <w:rsid w:val="003C28E1"/>
    <w:rsid w:val="003C4349"/>
    <w:rsid w:val="003C48FB"/>
    <w:rsid w:val="003C5CC5"/>
    <w:rsid w:val="003C623A"/>
    <w:rsid w:val="003C7177"/>
    <w:rsid w:val="003D117B"/>
    <w:rsid w:val="003D13DE"/>
    <w:rsid w:val="003D4295"/>
    <w:rsid w:val="003D5495"/>
    <w:rsid w:val="003D652D"/>
    <w:rsid w:val="003D697F"/>
    <w:rsid w:val="003E12BB"/>
    <w:rsid w:val="003E1DB2"/>
    <w:rsid w:val="003E2185"/>
    <w:rsid w:val="003E2349"/>
    <w:rsid w:val="003E32DA"/>
    <w:rsid w:val="003E3B85"/>
    <w:rsid w:val="003E60FF"/>
    <w:rsid w:val="003E7573"/>
    <w:rsid w:val="003E7BE8"/>
    <w:rsid w:val="003F10DD"/>
    <w:rsid w:val="003F1129"/>
    <w:rsid w:val="003F2F5E"/>
    <w:rsid w:val="003F3287"/>
    <w:rsid w:val="003F5BAF"/>
    <w:rsid w:val="00402938"/>
    <w:rsid w:val="004035CE"/>
    <w:rsid w:val="004035DC"/>
    <w:rsid w:val="0040420C"/>
    <w:rsid w:val="00404355"/>
    <w:rsid w:val="00405580"/>
    <w:rsid w:val="0040740F"/>
    <w:rsid w:val="00407B89"/>
    <w:rsid w:val="004110F0"/>
    <w:rsid w:val="0041247C"/>
    <w:rsid w:val="00412797"/>
    <w:rsid w:val="00413A65"/>
    <w:rsid w:val="004141A8"/>
    <w:rsid w:val="0041521F"/>
    <w:rsid w:val="00415B59"/>
    <w:rsid w:val="00416287"/>
    <w:rsid w:val="004177A4"/>
    <w:rsid w:val="00421AF3"/>
    <w:rsid w:val="00422444"/>
    <w:rsid w:val="004231E5"/>
    <w:rsid w:val="00423E23"/>
    <w:rsid w:val="00424206"/>
    <w:rsid w:val="00430087"/>
    <w:rsid w:val="004300EE"/>
    <w:rsid w:val="00431199"/>
    <w:rsid w:val="0043130D"/>
    <w:rsid w:val="00431DA1"/>
    <w:rsid w:val="00433E22"/>
    <w:rsid w:val="00434673"/>
    <w:rsid w:val="00434D8E"/>
    <w:rsid w:val="00434E62"/>
    <w:rsid w:val="0043606F"/>
    <w:rsid w:val="004360B4"/>
    <w:rsid w:val="004362EC"/>
    <w:rsid w:val="0043787B"/>
    <w:rsid w:val="00442AC8"/>
    <w:rsid w:val="00444137"/>
    <w:rsid w:val="00444D76"/>
    <w:rsid w:val="0044547D"/>
    <w:rsid w:val="004459D0"/>
    <w:rsid w:val="0044642A"/>
    <w:rsid w:val="00446F26"/>
    <w:rsid w:val="00447F66"/>
    <w:rsid w:val="00451A9C"/>
    <w:rsid w:val="00451B51"/>
    <w:rsid w:val="00452846"/>
    <w:rsid w:val="00453749"/>
    <w:rsid w:val="00453B13"/>
    <w:rsid w:val="00454477"/>
    <w:rsid w:val="00454EEB"/>
    <w:rsid w:val="004557E9"/>
    <w:rsid w:val="00455EE1"/>
    <w:rsid w:val="004600F3"/>
    <w:rsid w:val="00460F2D"/>
    <w:rsid w:val="004616F6"/>
    <w:rsid w:val="0046255B"/>
    <w:rsid w:val="00462A4B"/>
    <w:rsid w:val="00462D80"/>
    <w:rsid w:val="00463AD6"/>
    <w:rsid w:val="00465D62"/>
    <w:rsid w:val="00465F7D"/>
    <w:rsid w:val="00471042"/>
    <w:rsid w:val="00473C7B"/>
    <w:rsid w:val="0047418A"/>
    <w:rsid w:val="004743FB"/>
    <w:rsid w:val="0047683A"/>
    <w:rsid w:val="00476D2E"/>
    <w:rsid w:val="00477C11"/>
    <w:rsid w:val="004801F1"/>
    <w:rsid w:val="0048326A"/>
    <w:rsid w:val="004857EE"/>
    <w:rsid w:val="00485DAA"/>
    <w:rsid w:val="00487496"/>
    <w:rsid w:val="004877D6"/>
    <w:rsid w:val="004879A4"/>
    <w:rsid w:val="0049043E"/>
    <w:rsid w:val="00490DC8"/>
    <w:rsid w:val="00491B7D"/>
    <w:rsid w:val="00493C18"/>
    <w:rsid w:val="004948CD"/>
    <w:rsid w:val="00494A5E"/>
    <w:rsid w:val="00494B20"/>
    <w:rsid w:val="00496BA7"/>
    <w:rsid w:val="00496E35"/>
    <w:rsid w:val="00497138"/>
    <w:rsid w:val="004976AC"/>
    <w:rsid w:val="004977D5"/>
    <w:rsid w:val="00497A59"/>
    <w:rsid w:val="004A0CB2"/>
    <w:rsid w:val="004A25FA"/>
    <w:rsid w:val="004A2886"/>
    <w:rsid w:val="004A2BD7"/>
    <w:rsid w:val="004A2D0D"/>
    <w:rsid w:val="004A2E93"/>
    <w:rsid w:val="004A2F5C"/>
    <w:rsid w:val="004A2FB3"/>
    <w:rsid w:val="004A37ED"/>
    <w:rsid w:val="004A649F"/>
    <w:rsid w:val="004A6D7D"/>
    <w:rsid w:val="004A6FD6"/>
    <w:rsid w:val="004A7342"/>
    <w:rsid w:val="004B191F"/>
    <w:rsid w:val="004B25E9"/>
    <w:rsid w:val="004B2B0B"/>
    <w:rsid w:val="004B7009"/>
    <w:rsid w:val="004B78B6"/>
    <w:rsid w:val="004C0F49"/>
    <w:rsid w:val="004C2CAB"/>
    <w:rsid w:val="004C2E5C"/>
    <w:rsid w:val="004C2F4B"/>
    <w:rsid w:val="004C323B"/>
    <w:rsid w:val="004C3A7B"/>
    <w:rsid w:val="004C5670"/>
    <w:rsid w:val="004C5B4A"/>
    <w:rsid w:val="004C6566"/>
    <w:rsid w:val="004C6666"/>
    <w:rsid w:val="004D0890"/>
    <w:rsid w:val="004D1571"/>
    <w:rsid w:val="004D1FFC"/>
    <w:rsid w:val="004D250B"/>
    <w:rsid w:val="004D57B9"/>
    <w:rsid w:val="004D6805"/>
    <w:rsid w:val="004D7103"/>
    <w:rsid w:val="004E1251"/>
    <w:rsid w:val="004E1440"/>
    <w:rsid w:val="004E1453"/>
    <w:rsid w:val="004E3E77"/>
    <w:rsid w:val="004E4901"/>
    <w:rsid w:val="004E50EF"/>
    <w:rsid w:val="004E573C"/>
    <w:rsid w:val="004E6100"/>
    <w:rsid w:val="004E62B4"/>
    <w:rsid w:val="004E6A66"/>
    <w:rsid w:val="004F445C"/>
    <w:rsid w:val="004F45BD"/>
    <w:rsid w:val="004F4C45"/>
    <w:rsid w:val="004F55F6"/>
    <w:rsid w:val="004F57C8"/>
    <w:rsid w:val="004F64E9"/>
    <w:rsid w:val="004F676A"/>
    <w:rsid w:val="004F75C4"/>
    <w:rsid w:val="00500545"/>
    <w:rsid w:val="005019C9"/>
    <w:rsid w:val="00502A42"/>
    <w:rsid w:val="00502D0F"/>
    <w:rsid w:val="00504D74"/>
    <w:rsid w:val="00504E2C"/>
    <w:rsid w:val="005062CA"/>
    <w:rsid w:val="0050707A"/>
    <w:rsid w:val="005078D3"/>
    <w:rsid w:val="00511B5B"/>
    <w:rsid w:val="005134C9"/>
    <w:rsid w:val="0051394E"/>
    <w:rsid w:val="00514384"/>
    <w:rsid w:val="00515460"/>
    <w:rsid w:val="00515B63"/>
    <w:rsid w:val="005160ED"/>
    <w:rsid w:val="005168AD"/>
    <w:rsid w:val="005174BC"/>
    <w:rsid w:val="0052056B"/>
    <w:rsid w:val="00521C91"/>
    <w:rsid w:val="005224B1"/>
    <w:rsid w:val="00523304"/>
    <w:rsid w:val="005244EB"/>
    <w:rsid w:val="005245D2"/>
    <w:rsid w:val="00525AFA"/>
    <w:rsid w:val="005279A7"/>
    <w:rsid w:val="0053358B"/>
    <w:rsid w:val="00533815"/>
    <w:rsid w:val="00535EEB"/>
    <w:rsid w:val="0053619F"/>
    <w:rsid w:val="0053642E"/>
    <w:rsid w:val="005369C6"/>
    <w:rsid w:val="00536E4F"/>
    <w:rsid w:val="00536FA7"/>
    <w:rsid w:val="00537718"/>
    <w:rsid w:val="00541908"/>
    <w:rsid w:val="00544938"/>
    <w:rsid w:val="00544C0D"/>
    <w:rsid w:val="00544CF4"/>
    <w:rsid w:val="00545A15"/>
    <w:rsid w:val="0054732E"/>
    <w:rsid w:val="00547B2E"/>
    <w:rsid w:val="00551DDE"/>
    <w:rsid w:val="005530DE"/>
    <w:rsid w:val="005537F1"/>
    <w:rsid w:val="00554DAE"/>
    <w:rsid w:val="005567DB"/>
    <w:rsid w:val="00561545"/>
    <w:rsid w:val="005616B8"/>
    <w:rsid w:val="00562B61"/>
    <w:rsid w:val="00562C90"/>
    <w:rsid w:val="0056538E"/>
    <w:rsid w:val="0057150F"/>
    <w:rsid w:val="005740EB"/>
    <w:rsid w:val="0057436E"/>
    <w:rsid w:val="00575074"/>
    <w:rsid w:val="005761D7"/>
    <w:rsid w:val="005776F8"/>
    <w:rsid w:val="00577A46"/>
    <w:rsid w:val="0058080A"/>
    <w:rsid w:val="0058138B"/>
    <w:rsid w:val="00581991"/>
    <w:rsid w:val="00581ED7"/>
    <w:rsid w:val="00581FCE"/>
    <w:rsid w:val="00584A96"/>
    <w:rsid w:val="00585D03"/>
    <w:rsid w:val="00587E1F"/>
    <w:rsid w:val="0059015B"/>
    <w:rsid w:val="0059052F"/>
    <w:rsid w:val="00590C74"/>
    <w:rsid w:val="00590D49"/>
    <w:rsid w:val="00590EB8"/>
    <w:rsid w:val="00591928"/>
    <w:rsid w:val="0059244B"/>
    <w:rsid w:val="00593397"/>
    <w:rsid w:val="005933F5"/>
    <w:rsid w:val="005934A4"/>
    <w:rsid w:val="0059459F"/>
    <w:rsid w:val="005946B6"/>
    <w:rsid w:val="0059517B"/>
    <w:rsid w:val="00595EFE"/>
    <w:rsid w:val="005A4984"/>
    <w:rsid w:val="005A4D61"/>
    <w:rsid w:val="005A5B08"/>
    <w:rsid w:val="005A63BE"/>
    <w:rsid w:val="005A6D7C"/>
    <w:rsid w:val="005A7185"/>
    <w:rsid w:val="005A740C"/>
    <w:rsid w:val="005A7C4D"/>
    <w:rsid w:val="005B0130"/>
    <w:rsid w:val="005B3A73"/>
    <w:rsid w:val="005B3F3A"/>
    <w:rsid w:val="005B402D"/>
    <w:rsid w:val="005B4274"/>
    <w:rsid w:val="005B4F99"/>
    <w:rsid w:val="005C1BFA"/>
    <w:rsid w:val="005C2FFA"/>
    <w:rsid w:val="005C3307"/>
    <w:rsid w:val="005C58D3"/>
    <w:rsid w:val="005C7BCA"/>
    <w:rsid w:val="005D03AC"/>
    <w:rsid w:val="005D142B"/>
    <w:rsid w:val="005D1B3C"/>
    <w:rsid w:val="005D1BC4"/>
    <w:rsid w:val="005D23AD"/>
    <w:rsid w:val="005D2C1A"/>
    <w:rsid w:val="005D4574"/>
    <w:rsid w:val="005D6EE0"/>
    <w:rsid w:val="005E0737"/>
    <w:rsid w:val="005E0C85"/>
    <w:rsid w:val="005E22AB"/>
    <w:rsid w:val="005E29B2"/>
    <w:rsid w:val="005E349D"/>
    <w:rsid w:val="005E3D95"/>
    <w:rsid w:val="005F0B44"/>
    <w:rsid w:val="005F1549"/>
    <w:rsid w:val="005F1D66"/>
    <w:rsid w:val="005F2FCF"/>
    <w:rsid w:val="005F3031"/>
    <w:rsid w:val="005F374D"/>
    <w:rsid w:val="005F49FC"/>
    <w:rsid w:val="005F589E"/>
    <w:rsid w:val="005F6E6F"/>
    <w:rsid w:val="005F7630"/>
    <w:rsid w:val="00600365"/>
    <w:rsid w:val="00601478"/>
    <w:rsid w:val="00601E63"/>
    <w:rsid w:val="006035E4"/>
    <w:rsid w:val="0060515B"/>
    <w:rsid w:val="006054A3"/>
    <w:rsid w:val="00605DFE"/>
    <w:rsid w:val="006060E8"/>
    <w:rsid w:val="00606648"/>
    <w:rsid w:val="00607E46"/>
    <w:rsid w:val="00613AC0"/>
    <w:rsid w:val="00614682"/>
    <w:rsid w:val="00614B91"/>
    <w:rsid w:val="006156C7"/>
    <w:rsid w:val="00617C2B"/>
    <w:rsid w:val="00620267"/>
    <w:rsid w:val="00620A3A"/>
    <w:rsid w:val="00620CDC"/>
    <w:rsid w:val="00622377"/>
    <w:rsid w:val="00623235"/>
    <w:rsid w:val="00630162"/>
    <w:rsid w:val="00631878"/>
    <w:rsid w:val="00632173"/>
    <w:rsid w:val="0063297D"/>
    <w:rsid w:val="00634EDA"/>
    <w:rsid w:val="00636A46"/>
    <w:rsid w:val="006379ED"/>
    <w:rsid w:val="00640767"/>
    <w:rsid w:val="0064268F"/>
    <w:rsid w:val="0064329F"/>
    <w:rsid w:val="00644ED8"/>
    <w:rsid w:val="00645EDF"/>
    <w:rsid w:val="00646EFC"/>
    <w:rsid w:val="00646F15"/>
    <w:rsid w:val="00651992"/>
    <w:rsid w:val="006523CD"/>
    <w:rsid w:val="006549D7"/>
    <w:rsid w:val="0065554B"/>
    <w:rsid w:val="00656155"/>
    <w:rsid w:val="006563B1"/>
    <w:rsid w:val="00660559"/>
    <w:rsid w:val="00661576"/>
    <w:rsid w:val="00662015"/>
    <w:rsid w:val="00663ADC"/>
    <w:rsid w:val="00665148"/>
    <w:rsid w:val="00665905"/>
    <w:rsid w:val="00666C60"/>
    <w:rsid w:val="00666DCD"/>
    <w:rsid w:val="00670324"/>
    <w:rsid w:val="00672FE6"/>
    <w:rsid w:val="00673265"/>
    <w:rsid w:val="0067351C"/>
    <w:rsid w:val="00675303"/>
    <w:rsid w:val="00675508"/>
    <w:rsid w:val="006761C0"/>
    <w:rsid w:val="006843A4"/>
    <w:rsid w:val="0068450F"/>
    <w:rsid w:val="006846DA"/>
    <w:rsid w:val="006865AC"/>
    <w:rsid w:val="00692267"/>
    <w:rsid w:val="00692C9F"/>
    <w:rsid w:val="00693496"/>
    <w:rsid w:val="00693A85"/>
    <w:rsid w:val="00694BAC"/>
    <w:rsid w:val="0069520E"/>
    <w:rsid w:val="006954F2"/>
    <w:rsid w:val="0069638A"/>
    <w:rsid w:val="00696CC3"/>
    <w:rsid w:val="00696F30"/>
    <w:rsid w:val="006A0DDB"/>
    <w:rsid w:val="006A2820"/>
    <w:rsid w:val="006A440E"/>
    <w:rsid w:val="006A55B3"/>
    <w:rsid w:val="006A62F5"/>
    <w:rsid w:val="006A64B3"/>
    <w:rsid w:val="006B135D"/>
    <w:rsid w:val="006B49EB"/>
    <w:rsid w:val="006B5E8B"/>
    <w:rsid w:val="006B785A"/>
    <w:rsid w:val="006B7BCE"/>
    <w:rsid w:val="006C0DFE"/>
    <w:rsid w:val="006C472B"/>
    <w:rsid w:val="006C5D52"/>
    <w:rsid w:val="006C6472"/>
    <w:rsid w:val="006C7D67"/>
    <w:rsid w:val="006D06C4"/>
    <w:rsid w:val="006D0FDE"/>
    <w:rsid w:val="006D21C8"/>
    <w:rsid w:val="006D3702"/>
    <w:rsid w:val="006D3D96"/>
    <w:rsid w:val="006D5667"/>
    <w:rsid w:val="006D5CAF"/>
    <w:rsid w:val="006D67E5"/>
    <w:rsid w:val="006D6BAC"/>
    <w:rsid w:val="006D7E1B"/>
    <w:rsid w:val="006E0704"/>
    <w:rsid w:val="006E1BA1"/>
    <w:rsid w:val="006E4A08"/>
    <w:rsid w:val="006E4D7A"/>
    <w:rsid w:val="006E5504"/>
    <w:rsid w:val="006E63D0"/>
    <w:rsid w:val="006E6546"/>
    <w:rsid w:val="006E7E89"/>
    <w:rsid w:val="006F01B9"/>
    <w:rsid w:val="006F1C62"/>
    <w:rsid w:val="006F239A"/>
    <w:rsid w:val="006F27B5"/>
    <w:rsid w:val="006F44CA"/>
    <w:rsid w:val="006F52C2"/>
    <w:rsid w:val="006F593D"/>
    <w:rsid w:val="006F6001"/>
    <w:rsid w:val="006F7A07"/>
    <w:rsid w:val="00702940"/>
    <w:rsid w:val="00703503"/>
    <w:rsid w:val="00703A92"/>
    <w:rsid w:val="00704C8E"/>
    <w:rsid w:val="00704E06"/>
    <w:rsid w:val="00706236"/>
    <w:rsid w:val="007071B3"/>
    <w:rsid w:val="00707516"/>
    <w:rsid w:val="00707B9D"/>
    <w:rsid w:val="00711FB0"/>
    <w:rsid w:val="00713777"/>
    <w:rsid w:val="00713FBD"/>
    <w:rsid w:val="00714490"/>
    <w:rsid w:val="00714CCA"/>
    <w:rsid w:val="00715819"/>
    <w:rsid w:val="007163E6"/>
    <w:rsid w:val="007167FE"/>
    <w:rsid w:val="00717DA1"/>
    <w:rsid w:val="00717E06"/>
    <w:rsid w:val="00720027"/>
    <w:rsid w:val="00720457"/>
    <w:rsid w:val="00720943"/>
    <w:rsid w:val="007210CC"/>
    <w:rsid w:val="00721999"/>
    <w:rsid w:val="00721BBD"/>
    <w:rsid w:val="00721F22"/>
    <w:rsid w:val="00722592"/>
    <w:rsid w:val="00722D35"/>
    <w:rsid w:val="00724452"/>
    <w:rsid w:val="0072555B"/>
    <w:rsid w:val="00725BF6"/>
    <w:rsid w:val="00727B69"/>
    <w:rsid w:val="00727DB0"/>
    <w:rsid w:val="00730382"/>
    <w:rsid w:val="007315D1"/>
    <w:rsid w:val="00736985"/>
    <w:rsid w:val="0073775F"/>
    <w:rsid w:val="00737C0D"/>
    <w:rsid w:val="00741652"/>
    <w:rsid w:val="0074392F"/>
    <w:rsid w:val="00745A47"/>
    <w:rsid w:val="00745E3E"/>
    <w:rsid w:val="007460FE"/>
    <w:rsid w:val="00746F2E"/>
    <w:rsid w:val="00747409"/>
    <w:rsid w:val="00747A8F"/>
    <w:rsid w:val="00750064"/>
    <w:rsid w:val="007527E5"/>
    <w:rsid w:val="00755AD9"/>
    <w:rsid w:val="00755B25"/>
    <w:rsid w:val="00757FB6"/>
    <w:rsid w:val="00760E7A"/>
    <w:rsid w:val="00763393"/>
    <w:rsid w:val="0076474C"/>
    <w:rsid w:val="00765FC7"/>
    <w:rsid w:val="00766B74"/>
    <w:rsid w:val="007678C9"/>
    <w:rsid w:val="00771D9E"/>
    <w:rsid w:val="00771EC1"/>
    <w:rsid w:val="00772339"/>
    <w:rsid w:val="00776E16"/>
    <w:rsid w:val="00782627"/>
    <w:rsid w:val="00782712"/>
    <w:rsid w:val="00782E1B"/>
    <w:rsid w:val="00782EC1"/>
    <w:rsid w:val="0078383D"/>
    <w:rsid w:val="007860A4"/>
    <w:rsid w:val="00787319"/>
    <w:rsid w:val="00787668"/>
    <w:rsid w:val="00787767"/>
    <w:rsid w:val="0078786A"/>
    <w:rsid w:val="00787BBF"/>
    <w:rsid w:val="00787D64"/>
    <w:rsid w:val="007918B1"/>
    <w:rsid w:val="00792F08"/>
    <w:rsid w:val="0079302F"/>
    <w:rsid w:val="00793705"/>
    <w:rsid w:val="00795901"/>
    <w:rsid w:val="007962C2"/>
    <w:rsid w:val="007976EE"/>
    <w:rsid w:val="007978EF"/>
    <w:rsid w:val="007A02E6"/>
    <w:rsid w:val="007A0AE8"/>
    <w:rsid w:val="007A4667"/>
    <w:rsid w:val="007A4E77"/>
    <w:rsid w:val="007A53E3"/>
    <w:rsid w:val="007A5BB8"/>
    <w:rsid w:val="007A5EAF"/>
    <w:rsid w:val="007B02F3"/>
    <w:rsid w:val="007B0CDF"/>
    <w:rsid w:val="007B185B"/>
    <w:rsid w:val="007B29A8"/>
    <w:rsid w:val="007B3A5D"/>
    <w:rsid w:val="007B3A97"/>
    <w:rsid w:val="007B61D5"/>
    <w:rsid w:val="007B6A5C"/>
    <w:rsid w:val="007B6F9C"/>
    <w:rsid w:val="007B7743"/>
    <w:rsid w:val="007C082D"/>
    <w:rsid w:val="007C12E5"/>
    <w:rsid w:val="007C1C02"/>
    <w:rsid w:val="007C1EDF"/>
    <w:rsid w:val="007C40DB"/>
    <w:rsid w:val="007C44B3"/>
    <w:rsid w:val="007C450A"/>
    <w:rsid w:val="007C4A6E"/>
    <w:rsid w:val="007C513E"/>
    <w:rsid w:val="007C5687"/>
    <w:rsid w:val="007C5A5E"/>
    <w:rsid w:val="007D01FB"/>
    <w:rsid w:val="007D273F"/>
    <w:rsid w:val="007D2B7E"/>
    <w:rsid w:val="007D31EA"/>
    <w:rsid w:val="007D3B00"/>
    <w:rsid w:val="007D3E12"/>
    <w:rsid w:val="007D425E"/>
    <w:rsid w:val="007D5369"/>
    <w:rsid w:val="007D747E"/>
    <w:rsid w:val="007D7A67"/>
    <w:rsid w:val="007D7D2F"/>
    <w:rsid w:val="007E12D4"/>
    <w:rsid w:val="007E2820"/>
    <w:rsid w:val="007E2EAB"/>
    <w:rsid w:val="007E2FD3"/>
    <w:rsid w:val="007E42AE"/>
    <w:rsid w:val="007E7B91"/>
    <w:rsid w:val="007F0975"/>
    <w:rsid w:val="007F1AE8"/>
    <w:rsid w:val="007F246E"/>
    <w:rsid w:val="007F27BE"/>
    <w:rsid w:val="007F32F8"/>
    <w:rsid w:val="007F450D"/>
    <w:rsid w:val="007F464A"/>
    <w:rsid w:val="007F489A"/>
    <w:rsid w:val="007F4FE6"/>
    <w:rsid w:val="007F53DA"/>
    <w:rsid w:val="007F6573"/>
    <w:rsid w:val="007F65AA"/>
    <w:rsid w:val="007F7FE9"/>
    <w:rsid w:val="008005D8"/>
    <w:rsid w:val="008048A0"/>
    <w:rsid w:val="008054B5"/>
    <w:rsid w:val="00805E49"/>
    <w:rsid w:val="00806289"/>
    <w:rsid w:val="008068E8"/>
    <w:rsid w:val="00807DD5"/>
    <w:rsid w:val="008100FC"/>
    <w:rsid w:val="00810E74"/>
    <w:rsid w:val="00811A48"/>
    <w:rsid w:val="00813951"/>
    <w:rsid w:val="008207A0"/>
    <w:rsid w:val="00820DD1"/>
    <w:rsid w:val="008258F1"/>
    <w:rsid w:val="00827C63"/>
    <w:rsid w:val="008306D0"/>
    <w:rsid w:val="00831340"/>
    <w:rsid w:val="00831D2C"/>
    <w:rsid w:val="00835BCB"/>
    <w:rsid w:val="00835D33"/>
    <w:rsid w:val="0083650C"/>
    <w:rsid w:val="00836A6B"/>
    <w:rsid w:val="00836DB5"/>
    <w:rsid w:val="00841578"/>
    <w:rsid w:val="00842481"/>
    <w:rsid w:val="00843026"/>
    <w:rsid w:val="008439DE"/>
    <w:rsid w:val="00844424"/>
    <w:rsid w:val="008449C0"/>
    <w:rsid w:val="008458D9"/>
    <w:rsid w:val="008467B3"/>
    <w:rsid w:val="00846F7D"/>
    <w:rsid w:val="00847FDC"/>
    <w:rsid w:val="00850183"/>
    <w:rsid w:val="008512E9"/>
    <w:rsid w:val="00851A92"/>
    <w:rsid w:val="00852296"/>
    <w:rsid w:val="00854954"/>
    <w:rsid w:val="00855790"/>
    <w:rsid w:val="008606CE"/>
    <w:rsid w:val="00860DA3"/>
    <w:rsid w:val="00863610"/>
    <w:rsid w:val="008639AA"/>
    <w:rsid w:val="00863B1A"/>
    <w:rsid w:val="00864179"/>
    <w:rsid w:val="00864D0D"/>
    <w:rsid w:val="00865148"/>
    <w:rsid w:val="00865531"/>
    <w:rsid w:val="00865AB9"/>
    <w:rsid w:val="00865D86"/>
    <w:rsid w:val="008676AC"/>
    <w:rsid w:val="00870DA2"/>
    <w:rsid w:val="0087561B"/>
    <w:rsid w:val="00875C52"/>
    <w:rsid w:val="00875DB9"/>
    <w:rsid w:val="0087723A"/>
    <w:rsid w:val="008811F8"/>
    <w:rsid w:val="00882153"/>
    <w:rsid w:val="008834F1"/>
    <w:rsid w:val="00885121"/>
    <w:rsid w:val="0088754F"/>
    <w:rsid w:val="008900D1"/>
    <w:rsid w:val="00890401"/>
    <w:rsid w:val="008916DF"/>
    <w:rsid w:val="0089251A"/>
    <w:rsid w:val="00893697"/>
    <w:rsid w:val="00893BA8"/>
    <w:rsid w:val="008940BF"/>
    <w:rsid w:val="00894C0C"/>
    <w:rsid w:val="008965B4"/>
    <w:rsid w:val="0089789B"/>
    <w:rsid w:val="00897F41"/>
    <w:rsid w:val="008A11FB"/>
    <w:rsid w:val="008A2A12"/>
    <w:rsid w:val="008A33F9"/>
    <w:rsid w:val="008A36D5"/>
    <w:rsid w:val="008A4104"/>
    <w:rsid w:val="008A4822"/>
    <w:rsid w:val="008A6803"/>
    <w:rsid w:val="008A6DC8"/>
    <w:rsid w:val="008A7F5F"/>
    <w:rsid w:val="008B0B6F"/>
    <w:rsid w:val="008B4857"/>
    <w:rsid w:val="008B4D25"/>
    <w:rsid w:val="008B5527"/>
    <w:rsid w:val="008B6236"/>
    <w:rsid w:val="008B673F"/>
    <w:rsid w:val="008C1B16"/>
    <w:rsid w:val="008C1F7C"/>
    <w:rsid w:val="008C21E7"/>
    <w:rsid w:val="008C291C"/>
    <w:rsid w:val="008C3277"/>
    <w:rsid w:val="008C3B24"/>
    <w:rsid w:val="008C4113"/>
    <w:rsid w:val="008C4912"/>
    <w:rsid w:val="008C5879"/>
    <w:rsid w:val="008C66B2"/>
    <w:rsid w:val="008C693C"/>
    <w:rsid w:val="008C6D89"/>
    <w:rsid w:val="008D0AFF"/>
    <w:rsid w:val="008D397B"/>
    <w:rsid w:val="008D5A1A"/>
    <w:rsid w:val="008D6A5E"/>
    <w:rsid w:val="008D7094"/>
    <w:rsid w:val="008E0D2B"/>
    <w:rsid w:val="008E16A7"/>
    <w:rsid w:val="008E291B"/>
    <w:rsid w:val="008E2A11"/>
    <w:rsid w:val="008E34B5"/>
    <w:rsid w:val="008E3C95"/>
    <w:rsid w:val="008E3EC5"/>
    <w:rsid w:val="008E4765"/>
    <w:rsid w:val="008E65F4"/>
    <w:rsid w:val="008E75AE"/>
    <w:rsid w:val="008F038A"/>
    <w:rsid w:val="008F08AD"/>
    <w:rsid w:val="008F10CA"/>
    <w:rsid w:val="008F17DA"/>
    <w:rsid w:val="008F2A35"/>
    <w:rsid w:val="008F3165"/>
    <w:rsid w:val="008F321D"/>
    <w:rsid w:val="008F3DC9"/>
    <w:rsid w:val="008F447A"/>
    <w:rsid w:val="008F4C10"/>
    <w:rsid w:val="008F4EE4"/>
    <w:rsid w:val="008F5C1B"/>
    <w:rsid w:val="008F5CAB"/>
    <w:rsid w:val="008F6619"/>
    <w:rsid w:val="008F7464"/>
    <w:rsid w:val="008F7EED"/>
    <w:rsid w:val="0090092A"/>
    <w:rsid w:val="00901369"/>
    <w:rsid w:val="00901707"/>
    <w:rsid w:val="00907591"/>
    <w:rsid w:val="00907610"/>
    <w:rsid w:val="00910BD3"/>
    <w:rsid w:val="00910D83"/>
    <w:rsid w:val="00915B00"/>
    <w:rsid w:val="00917868"/>
    <w:rsid w:val="009224C7"/>
    <w:rsid w:val="00922DD1"/>
    <w:rsid w:val="00923C42"/>
    <w:rsid w:val="0092566E"/>
    <w:rsid w:val="00925D02"/>
    <w:rsid w:val="009268B5"/>
    <w:rsid w:val="00926DD6"/>
    <w:rsid w:val="009272F9"/>
    <w:rsid w:val="00930937"/>
    <w:rsid w:val="0093101A"/>
    <w:rsid w:val="00931F3F"/>
    <w:rsid w:val="009320C2"/>
    <w:rsid w:val="009333AF"/>
    <w:rsid w:val="00933E24"/>
    <w:rsid w:val="00933E8E"/>
    <w:rsid w:val="00934E2B"/>
    <w:rsid w:val="009355D4"/>
    <w:rsid w:val="009369C6"/>
    <w:rsid w:val="0094109A"/>
    <w:rsid w:val="0094184D"/>
    <w:rsid w:val="009427B0"/>
    <w:rsid w:val="00942C4C"/>
    <w:rsid w:val="009439D3"/>
    <w:rsid w:val="00944161"/>
    <w:rsid w:val="009457F3"/>
    <w:rsid w:val="009461A3"/>
    <w:rsid w:val="00946BE1"/>
    <w:rsid w:val="0094775B"/>
    <w:rsid w:val="009501FD"/>
    <w:rsid w:val="00952BA1"/>
    <w:rsid w:val="00954775"/>
    <w:rsid w:val="00954CEC"/>
    <w:rsid w:val="00956323"/>
    <w:rsid w:val="00957A34"/>
    <w:rsid w:val="00961F9B"/>
    <w:rsid w:val="00962AAF"/>
    <w:rsid w:val="009653D7"/>
    <w:rsid w:val="00967C5D"/>
    <w:rsid w:val="00970330"/>
    <w:rsid w:val="009705DE"/>
    <w:rsid w:val="0097095C"/>
    <w:rsid w:val="00971F91"/>
    <w:rsid w:val="00972E7F"/>
    <w:rsid w:val="009738EF"/>
    <w:rsid w:val="00973995"/>
    <w:rsid w:val="009744AE"/>
    <w:rsid w:val="00977423"/>
    <w:rsid w:val="00977BA3"/>
    <w:rsid w:val="009800FA"/>
    <w:rsid w:val="009808A1"/>
    <w:rsid w:val="00980D23"/>
    <w:rsid w:val="00981545"/>
    <w:rsid w:val="009825FF"/>
    <w:rsid w:val="0098363B"/>
    <w:rsid w:val="00984171"/>
    <w:rsid w:val="00985179"/>
    <w:rsid w:val="0098588C"/>
    <w:rsid w:val="00986E40"/>
    <w:rsid w:val="00987994"/>
    <w:rsid w:val="009900B7"/>
    <w:rsid w:val="009905E0"/>
    <w:rsid w:val="00991325"/>
    <w:rsid w:val="00991734"/>
    <w:rsid w:val="00993262"/>
    <w:rsid w:val="00996901"/>
    <w:rsid w:val="00996B8B"/>
    <w:rsid w:val="009A383E"/>
    <w:rsid w:val="009A58EE"/>
    <w:rsid w:val="009A600A"/>
    <w:rsid w:val="009A705A"/>
    <w:rsid w:val="009B00F9"/>
    <w:rsid w:val="009B09AB"/>
    <w:rsid w:val="009B1134"/>
    <w:rsid w:val="009B16D1"/>
    <w:rsid w:val="009B2C11"/>
    <w:rsid w:val="009B49DA"/>
    <w:rsid w:val="009B4E01"/>
    <w:rsid w:val="009B5565"/>
    <w:rsid w:val="009B6F7B"/>
    <w:rsid w:val="009C07A3"/>
    <w:rsid w:val="009C098F"/>
    <w:rsid w:val="009C1C87"/>
    <w:rsid w:val="009C3799"/>
    <w:rsid w:val="009C44C9"/>
    <w:rsid w:val="009C6B9B"/>
    <w:rsid w:val="009D1E3A"/>
    <w:rsid w:val="009D261F"/>
    <w:rsid w:val="009D3F8C"/>
    <w:rsid w:val="009E110F"/>
    <w:rsid w:val="009E154D"/>
    <w:rsid w:val="009E1D14"/>
    <w:rsid w:val="009E26FB"/>
    <w:rsid w:val="009E3036"/>
    <w:rsid w:val="009E3DFC"/>
    <w:rsid w:val="009E48D0"/>
    <w:rsid w:val="009E58CA"/>
    <w:rsid w:val="009E6356"/>
    <w:rsid w:val="009F01A9"/>
    <w:rsid w:val="009F0A9F"/>
    <w:rsid w:val="009F1487"/>
    <w:rsid w:val="009F193F"/>
    <w:rsid w:val="009F3254"/>
    <w:rsid w:val="009F5A7C"/>
    <w:rsid w:val="009F6D72"/>
    <w:rsid w:val="00A0037A"/>
    <w:rsid w:val="00A02919"/>
    <w:rsid w:val="00A03A5D"/>
    <w:rsid w:val="00A03AB7"/>
    <w:rsid w:val="00A03B2A"/>
    <w:rsid w:val="00A03BE3"/>
    <w:rsid w:val="00A046D4"/>
    <w:rsid w:val="00A05B86"/>
    <w:rsid w:val="00A05DC4"/>
    <w:rsid w:val="00A100B0"/>
    <w:rsid w:val="00A11C7D"/>
    <w:rsid w:val="00A129E7"/>
    <w:rsid w:val="00A14549"/>
    <w:rsid w:val="00A14AD8"/>
    <w:rsid w:val="00A1720F"/>
    <w:rsid w:val="00A17783"/>
    <w:rsid w:val="00A17AEF"/>
    <w:rsid w:val="00A17E2E"/>
    <w:rsid w:val="00A21720"/>
    <w:rsid w:val="00A22DD7"/>
    <w:rsid w:val="00A24E22"/>
    <w:rsid w:val="00A25128"/>
    <w:rsid w:val="00A2632A"/>
    <w:rsid w:val="00A264F3"/>
    <w:rsid w:val="00A26DE5"/>
    <w:rsid w:val="00A30614"/>
    <w:rsid w:val="00A31166"/>
    <w:rsid w:val="00A321E1"/>
    <w:rsid w:val="00A32238"/>
    <w:rsid w:val="00A33067"/>
    <w:rsid w:val="00A3342A"/>
    <w:rsid w:val="00A34551"/>
    <w:rsid w:val="00A40B6D"/>
    <w:rsid w:val="00A40E99"/>
    <w:rsid w:val="00A40FDA"/>
    <w:rsid w:val="00A41292"/>
    <w:rsid w:val="00A44E30"/>
    <w:rsid w:val="00A4531A"/>
    <w:rsid w:val="00A463EE"/>
    <w:rsid w:val="00A46964"/>
    <w:rsid w:val="00A47CD3"/>
    <w:rsid w:val="00A47DFE"/>
    <w:rsid w:val="00A52068"/>
    <w:rsid w:val="00A52CE0"/>
    <w:rsid w:val="00A53076"/>
    <w:rsid w:val="00A55E3D"/>
    <w:rsid w:val="00A57CC1"/>
    <w:rsid w:val="00A62458"/>
    <w:rsid w:val="00A63889"/>
    <w:rsid w:val="00A63E34"/>
    <w:rsid w:val="00A64618"/>
    <w:rsid w:val="00A6790A"/>
    <w:rsid w:val="00A70F2E"/>
    <w:rsid w:val="00A71DDC"/>
    <w:rsid w:val="00A72497"/>
    <w:rsid w:val="00A73B89"/>
    <w:rsid w:val="00A75117"/>
    <w:rsid w:val="00A77D60"/>
    <w:rsid w:val="00A800A3"/>
    <w:rsid w:val="00A81BD1"/>
    <w:rsid w:val="00A8281D"/>
    <w:rsid w:val="00A82BA6"/>
    <w:rsid w:val="00A82C64"/>
    <w:rsid w:val="00A83641"/>
    <w:rsid w:val="00A838A6"/>
    <w:rsid w:val="00A87342"/>
    <w:rsid w:val="00A87485"/>
    <w:rsid w:val="00A91406"/>
    <w:rsid w:val="00A916EB"/>
    <w:rsid w:val="00A91C13"/>
    <w:rsid w:val="00A9210C"/>
    <w:rsid w:val="00A92E3E"/>
    <w:rsid w:val="00A93299"/>
    <w:rsid w:val="00A945B9"/>
    <w:rsid w:val="00A94C25"/>
    <w:rsid w:val="00A94DF5"/>
    <w:rsid w:val="00A966CE"/>
    <w:rsid w:val="00A977E1"/>
    <w:rsid w:val="00AA34CD"/>
    <w:rsid w:val="00AA356E"/>
    <w:rsid w:val="00AA3780"/>
    <w:rsid w:val="00AA657D"/>
    <w:rsid w:val="00AA7ED1"/>
    <w:rsid w:val="00AB1DEA"/>
    <w:rsid w:val="00AB23E8"/>
    <w:rsid w:val="00AB26D7"/>
    <w:rsid w:val="00AB2E92"/>
    <w:rsid w:val="00AB2F64"/>
    <w:rsid w:val="00AB36CB"/>
    <w:rsid w:val="00AB501D"/>
    <w:rsid w:val="00AB51CF"/>
    <w:rsid w:val="00AB536E"/>
    <w:rsid w:val="00AB7557"/>
    <w:rsid w:val="00AC0CD1"/>
    <w:rsid w:val="00AC2F4E"/>
    <w:rsid w:val="00AC3654"/>
    <w:rsid w:val="00AC43F9"/>
    <w:rsid w:val="00AC4AC8"/>
    <w:rsid w:val="00AC4B08"/>
    <w:rsid w:val="00AC4BE4"/>
    <w:rsid w:val="00AD14E7"/>
    <w:rsid w:val="00AD186B"/>
    <w:rsid w:val="00AD2260"/>
    <w:rsid w:val="00AD2816"/>
    <w:rsid w:val="00AD3D4E"/>
    <w:rsid w:val="00AD4CDE"/>
    <w:rsid w:val="00AD5592"/>
    <w:rsid w:val="00AD633A"/>
    <w:rsid w:val="00AD708F"/>
    <w:rsid w:val="00AD7713"/>
    <w:rsid w:val="00AE0690"/>
    <w:rsid w:val="00AE181B"/>
    <w:rsid w:val="00AE2BB7"/>
    <w:rsid w:val="00AE4F61"/>
    <w:rsid w:val="00AE5EF1"/>
    <w:rsid w:val="00AE6877"/>
    <w:rsid w:val="00AE7389"/>
    <w:rsid w:val="00AE78F5"/>
    <w:rsid w:val="00AE7951"/>
    <w:rsid w:val="00AE7D6A"/>
    <w:rsid w:val="00AF1F05"/>
    <w:rsid w:val="00AF4191"/>
    <w:rsid w:val="00AF49BB"/>
    <w:rsid w:val="00AF4E0A"/>
    <w:rsid w:val="00B01605"/>
    <w:rsid w:val="00B01666"/>
    <w:rsid w:val="00B01E94"/>
    <w:rsid w:val="00B03457"/>
    <w:rsid w:val="00B041A3"/>
    <w:rsid w:val="00B045DD"/>
    <w:rsid w:val="00B04759"/>
    <w:rsid w:val="00B04FB0"/>
    <w:rsid w:val="00B06170"/>
    <w:rsid w:val="00B1035E"/>
    <w:rsid w:val="00B1065B"/>
    <w:rsid w:val="00B10E8D"/>
    <w:rsid w:val="00B11629"/>
    <w:rsid w:val="00B12A3A"/>
    <w:rsid w:val="00B14020"/>
    <w:rsid w:val="00B147EB"/>
    <w:rsid w:val="00B15CAF"/>
    <w:rsid w:val="00B16F0A"/>
    <w:rsid w:val="00B175EC"/>
    <w:rsid w:val="00B17992"/>
    <w:rsid w:val="00B17D76"/>
    <w:rsid w:val="00B201CF"/>
    <w:rsid w:val="00B20B99"/>
    <w:rsid w:val="00B20F73"/>
    <w:rsid w:val="00B21FA4"/>
    <w:rsid w:val="00B23023"/>
    <w:rsid w:val="00B249A0"/>
    <w:rsid w:val="00B252E3"/>
    <w:rsid w:val="00B26F9F"/>
    <w:rsid w:val="00B27946"/>
    <w:rsid w:val="00B27A68"/>
    <w:rsid w:val="00B30BC6"/>
    <w:rsid w:val="00B32FE5"/>
    <w:rsid w:val="00B33E32"/>
    <w:rsid w:val="00B350B2"/>
    <w:rsid w:val="00B351D2"/>
    <w:rsid w:val="00B35402"/>
    <w:rsid w:val="00B35ECA"/>
    <w:rsid w:val="00B4046A"/>
    <w:rsid w:val="00B426E1"/>
    <w:rsid w:val="00B42877"/>
    <w:rsid w:val="00B43EB4"/>
    <w:rsid w:val="00B43F2B"/>
    <w:rsid w:val="00B44463"/>
    <w:rsid w:val="00B46A1E"/>
    <w:rsid w:val="00B46F0E"/>
    <w:rsid w:val="00B47B08"/>
    <w:rsid w:val="00B50555"/>
    <w:rsid w:val="00B50EE7"/>
    <w:rsid w:val="00B50FDE"/>
    <w:rsid w:val="00B52E49"/>
    <w:rsid w:val="00B54759"/>
    <w:rsid w:val="00B54EBF"/>
    <w:rsid w:val="00B55B10"/>
    <w:rsid w:val="00B57075"/>
    <w:rsid w:val="00B57B8C"/>
    <w:rsid w:val="00B57BDA"/>
    <w:rsid w:val="00B6007D"/>
    <w:rsid w:val="00B601FD"/>
    <w:rsid w:val="00B6090E"/>
    <w:rsid w:val="00B61C41"/>
    <w:rsid w:val="00B61EB0"/>
    <w:rsid w:val="00B64BFF"/>
    <w:rsid w:val="00B64E34"/>
    <w:rsid w:val="00B651C4"/>
    <w:rsid w:val="00B717A0"/>
    <w:rsid w:val="00B7239A"/>
    <w:rsid w:val="00B742C7"/>
    <w:rsid w:val="00B74A93"/>
    <w:rsid w:val="00B75489"/>
    <w:rsid w:val="00B76D9D"/>
    <w:rsid w:val="00B77267"/>
    <w:rsid w:val="00B77614"/>
    <w:rsid w:val="00B778FC"/>
    <w:rsid w:val="00B77C74"/>
    <w:rsid w:val="00B77D71"/>
    <w:rsid w:val="00B801C4"/>
    <w:rsid w:val="00B8125E"/>
    <w:rsid w:val="00B82314"/>
    <w:rsid w:val="00B82496"/>
    <w:rsid w:val="00B82884"/>
    <w:rsid w:val="00B82950"/>
    <w:rsid w:val="00B839D0"/>
    <w:rsid w:val="00B84384"/>
    <w:rsid w:val="00B846AA"/>
    <w:rsid w:val="00B85EA7"/>
    <w:rsid w:val="00B86C75"/>
    <w:rsid w:val="00B90BD9"/>
    <w:rsid w:val="00B91959"/>
    <w:rsid w:val="00B92D59"/>
    <w:rsid w:val="00B9475E"/>
    <w:rsid w:val="00B958F5"/>
    <w:rsid w:val="00B95C30"/>
    <w:rsid w:val="00B95DF3"/>
    <w:rsid w:val="00B96D8A"/>
    <w:rsid w:val="00BA034D"/>
    <w:rsid w:val="00BA0725"/>
    <w:rsid w:val="00BA0827"/>
    <w:rsid w:val="00BA11AD"/>
    <w:rsid w:val="00BA3824"/>
    <w:rsid w:val="00BA5763"/>
    <w:rsid w:val="00BA6351"/>
    <w:rsid w:val="00BA64A8"/>
    <w:rsid w:val="00BB0665"/>
    <w:rsid w:val="00BB1D43"/>
    <w:rsid w:val="00BB24FC"/>
    <w:rsid w:val="00BB3B6E"/>
    <w:rsid w:val="00BB3DCA"/>
    <w:rsid w:val="00BB7BA7"/>
    <w:rsid w:val="00BC04B8"/>
    <w:rsid w:val="00BC21A1"/>
    <w:rsid w:val="00BD4E15"/>
    <w:rsid w:val="00BD5C3E"/>
    <w:rsid w:val="00BD6DAD"/>
    <w:rsid w:val="00BD7F0D"/>
    <w:rsid w:val="00BE0CA7"/>
    <w:rsid w:val="00BE162F"/>
    <w:rsid w:val="00BE1CA3"/>
    <w:rsid w:val="00BE438F"/>
    <w:rsid w:val="00BE6302"/>
    <w:rsid w:val="00BE75FC"/>
    <w:rsid w:val="00BE794D"/>
    <w:rsid w:val="00BE7F58"/>
    <w:rsid w:val="00BF14D0"/>
    <w:rsid w:val="00BF166B"/>
    <w:rsid w:val="00BF235F"/>
    <w:rsid w:val="00BF25C8"/>
    <w:rsid w:val="00BF3F39"/>
    <w:rsid w:val="00BF5BF1"/>
    <w:rsid w:val="00C01D1B"/>
    <w:rsid w:val="00C02B10"/>
    <w:rsid w:val="00C0373C"/>
    <w:rsid w:val="00C03F1B"/>
    <w:rsid w:val="00C04AAF"/>
    <w:rsid w:val="00C06B96"/>
    <w:rsid w:val="00C1095F"/>
    <w:rsid w:val="00C11053"/>
    <w:rsid w:val="00C125F0"/>
    <w:rsid w:val="00C128FC"/>
    <w:rsid w:val="00C13027"/>
    <w:rsid w:val="00C13C39"/>
    <w:rsid w:val="00C13C95"/>
    <w:rsid w:val="00C14288"/>
    <w:rsid w:val="00C14EAF"/>
    <w:rsid w:val="00C202F0"/>
    <w:rsid w:val="00C225B0"/>
    <w:rsid w:val="00C22A01"/>
    <w:rsid w:val="00C235F7"/>
    <w:rsid w:val="00C23649"/>
    <w:rsid w:val="00C23C3D"/>
    <w:rsid w:val="00C23E77"/>
    <w:rsid w:val="00C32963"/>
    <w:rsid w:val="00C32DB3"/>
    <w:rsid w:val="00C34635"/>
    <w:rsid w:val="00C346D0"/>
    <w:rsid w:val="00C349BF"/>
    <w:rsid w:val="00C3637B"/>
    <w:rsid w:val="00C365EF"/>
    <w:rsid w:val="00C36BEB"/>
    <w:rsid w:val="00C40A95"/>
    <w:rsid w:val="00C4161E"/>
    <w:rsid w:val="00C43934"/>
    <w:rsid w:val="00C445D8"/>
    <w:rsid w:val="00C45823"/>
    <w:rsid w:val="00C45A97"/>
    <w:rsid w:val="00C46F19"/>
    <w:rsid w:val="00C52D9A"/>
    <w:rsid w:val="00C5402F"/>
    <w:rsid w:val="00C5419C"/>
    <w:rsid w:val="00C55F85"/>
    <w:rsid w:val="00C56985"/>
    <w:rsid w:val="00C579B7"/>
    <w:rsid w:val="00C61C75"/>
    <w:rsid w:val="00C61D2F"/>
    <w:rsid w:val="00C623E5"/>
    <w:rsid w:val="00C6299B"/>
    <w:rsid w:val="00C62FDD"/>
    <w:rsid w:val="00C63262"/>
    <w:rsid w:val="00C63504"/>
    <w:rsid w:val="00C6457A"/>
    <w:rsid w:val="00C64F62"/>
    <w:rsid w:val="00C654FD"/>
    <w:rsid w:val="00C65B02"/>
    <w:rsid w:val="00C66248"/>
    <w:rsid w:val="00C66433"/>
    <w:rsid w:val="00C66EF8"/>
    <w:rsid w:val="00C6708C"/>
    <w:rsid w:val="00C702AA"/>
    <w:rsid w:val="00C71B70"/>
    <w:rsid w:val="00C71CA5"/>
    <w:rsid w:val="00C71E04"/>
    <w:rsid w:val="00C72149"/>
    <w:rsid w:val="00C7225E"/>
    <w:rsid w:val="00C74DE0"/>
    <w:rsid w:val="00C750E8"/>
    <w:rsid w:val="00C75EED"/>
    <w:rsid w:val="00C763E2"/>
    <w:rsid w:val="00C80451"/>
    <w:rsid w:val="00C819B0"/>
    <w:rsid w:val="00C839F5"/>
    <w:rsid w:val="00C83BF8"/>
    <w:rsid w:val="00C849B8"/>
    <w:rsid w:val="00C85351"/>
    <w:rsid w:val="00C85875"/>
    <w:rsid w:val="00C866ED"/>
    <w:rsid w:val="00C90931"/>
    <w:rsid w:val="00C90DD6"/>
    <w:rsid w:val="00C91D22"/>
    <w:rsid w:val="00C92975"/>
    <w:rsid w:val="00C92BDB"/>
    <w:rsid w:val="00C93417"/>
    <w:rsid w:val="00C96FEA"/>
    <w:rsid w:val="00C970C5"/>
    <w:rsid w:val="00C9720A"/>
    <w:rsid w:val="00CA1B63"/>
    <w:rsid w:val="00CA2F49"/>
    <w:rsid w:val="00CA36A7"/>
    <w:rsid w:val="00CA6F76"/>
    <w:rsid w:val="00CB005A"/>
    <w:rsid w:val="00CB0FAE"/>
    <w:rsid w:val="00CB29FA"/>
    <w:rsid w:val="00CB2BF7"/>
    <w:rsid w:val="00CB331C"/>
    <w:rsid w:val="00CB3BD1"/>
    <w:rsid w:val="00CB436E"/>
    <w:rsid w:val="00CB4513"/>
    <w:rsid w:val="00CB4C8F"/>
    <w:rsid w:val="00CB71BC"/>
    <w:rsid w:val="00CB7364"/>
    <w:rsid w:val="00CB74CC"/>
    <w:rsid w:val="00CC03C4"/>
    <w:rsid w:val="00CC0BB1"/>
    <w:rsid w:val="00CC0BC8"/>
    <w:rsid w:val="00CC10AC"/>
    <w:rsid w:val="00CC11A5"/>
    <w:rsid w:val="00CC1D5D"/>
    <w:rsid w:val="00CC1FA4"/>
    <w:rsid w:val="00CC2072"/>
    <w:rsid w:val="00CC2AFA"/>
    <w:rsid w:val="00CC3333"/>
    <w:rsid w:val="00CC4132"/>
    <w:rsid w:val="00CC489D"/>
    <w:rsid w:val="00CC4AC1"/>
    <w:rsid w:val="00CC55E8"/>
    <w:rsid w:val="00CC5609"/>
    <w:rsid w:val="00CC6BB4"/>
    <w:rsid w:val="00CC718D"/>
    <w:rsid w:val="00CC7507"/>
    <w:rsid w:val="00CD2866"/>
    <w:rsid w:val="00CD2B8E"/>
    <w:rsid w:val="00CD3F81"/>
    <w:rsid w:val="00CD4536"/>
    <w:rsid w:val="00CE023B"/>
    <w:rsid w:val="00CE376F"/>
    <w:rsid w:val="00CE3CD6"/>
    <w:rsid w:val="00CE3FC1"/>
    <w:rsid w:val="00CE47FC"/>
    <w:rsid w:val="00CE717F"/>
    <w:rsid w:val="00CE71B4"/>
    <w:rsid w:val="00CE7E59"/>
    <w:rsid w:val="00CF098C"/>
    <w:rsid w:val="00CF1E8C"/>
    <w:rsid w:val="00CF23E9"/>
    <w:rsid w:val="00CF4811"/>
    <w:rsid w:val="00CF5B16"/>
    <w:rsid w:val="00CF70C7"/>
    <w:rsid w:val="00CF779F"/>
    <w:rsid w:val="00D00E57"/>
    <w:rsid w:val="00D0392D"/>
    <w:rsid w:val="00D0410D"/>
    <w:rsid w:val="00D047E0"/>
    <w:rsid w:val="00D06801"/>
    <w:rsid w:val="00D068B3"/>
    <w:rsid w:val="00D12004"/>
    <w:rsid w:val="00D120EA"/>
    <w:rsid w:val="00D12747"/>
    <w:rsid w:val="00D147F4"/>
    <w:rsid w:val="00D14E40"/>
    <w:rsid w:val="00D16174"/>
    <w:rsid w:val="00D21156"/>
    <w:rsid w:val="00D21AD0"/>
    <w:rsid w:val="00D22579"/>
    <w:rsid w:val="00D254BB"/>
    <w:rsid w:val="00D273AC"/>
    <w:rsid w:val="00D27C2A"/>
    <w:rsid w:val="00D3069E"/>
    <w:rsid w:val="00D30CA3"/>
    <w:rsid w:val="00D322F3"/>
    <w:rsid w:val="00D32DD2"/>
    <w:rsid w:val="00D33458"/>
    <w:rsid w:val="00D3403F"/>
    <w:rsid w:val="00D37A7B"/>
    <w:rsid w:val="00D40129"/>
    <w:rsid w:val="00D404EA"/>
    <w:rsid w:val="00D40657"/>
    <w:rsid w:val="00D40A55"/>
    <w:rsid w:val="00D41F48"/>
    <w:rsid w:val="00D43B51"/>
    <w:rsid w:val="00D45311"/>
    <w:rsid w:val="00D507AB"/>
    <w:rsid w:val="00D513D0"/>
    <w:rsid w:val="00D52A51"/>
    <w:rsid w:val="00D52FE5"/>
    <w:rsid w:val="00D5319A"/>
    <w:rsid w:val="00D5567C"/>
    <w:rsid w:val="00D55807"/>
    <w:rsid w:val="00D55D81"/>
    <w:rsid w:val="00D56C58"/>
    <w:rsid w:val="00D56FA8"/>
    <w:rsid w:val="00D5703E"/>
    <w:rsid w:val="00D577C2"/>
    <w:rsid w:val="00D57B40"/>
    <w:rsid w:val="00D57B84"/>
    <w:rsid w:val="00D60D7E"/>
    <w:rsid w:val="00D623F5"/>
    <w:rsid w:val="00D6245F"/>
    <w:rsid w:val="00D627D9"/>
    <w:rsid w:val="00D6296E"/>
    <w:rsid w:val="00D62EE0"/>
    <w:rsid w:val="00D65862"/>
    <w:rsid w:val="00D673BE"/>
    <w:rsid w:val="00D709FB"/>
    <w:rsid w:val="00D7192D"/>
    <w:rsid w:val="00D71F43"/>
    <w:rsid w:val="00D738AF"/>
    <w:rsid w:val="00D73E9F"/>
    <w:rsid w:val="00D75A6B"/>
    <w:rsid w:val="00D762BD"/>
    <w:rsid w:val="00D766D3"/>
    <w:rsid w:val="00D80398"/>
    <w:rsid w:val="00D80FA1"/>
    <w:rsid w:val="00D81594"/>
    <w:rsid w:val="00D81BBA"/>
    <w:rsid w:val="00D81E70"/>
    <w:rsid w:val="00D82A12"/>
    <w:rsid w:val="00D830B7"/>
    <w:rsid w:val="00D835D4"/>
    <w:rsid w:val="00D849D7"/>
    <w:rsid w:val="00D84F0D"/>
    <w:rsid w:val="00D8532A"/>
    <w:rsid w:val="00D8681C"/>
    <w:rsid w:val="00D868BB"/>
    <w:rsid w:val="00D86B75"/>
    <w:rsid w:val="00D91DEE"/>
    <w:rsid w:val="00D929AC"/>
    <w:rsid w:val="00D93CB7"/>
    <w:rsid w:val="00D951AA"/>
    <w:rsid w:val="00D9564C"/>
    <w:rsid w:val="00D95AF0"/>
    <w:rsid w:val="00D96250"/>
    <w:rsid w:val="00D9742E"/>
    <w:rsid w:val="00DA171D"/>
    <w:rsid w:val="00DA1795"/>
    <w:rsid w:val="00DA1962"/>
    <w:rsid w:val="00DA1D1A"/>
    <w:rsid w:val="00DA2625"/>
    <w:rsid w:val="00DA34FA"/>
    <w:rsid w:val="00DA60A8"/>
    <w:rsid w:val="00DA6A3F"/>
    <w:rsid w:val="00DA6D06"/>
    <w:rsid w:val="00DB0FBF"/>
    <w:rsid w:val="00DB1FEB"/>
    <w:rsid w:val="00DB2645"/>
    <w:rsid w:val="00DB27CA"/>
    <w:rsid w:val="00DB4398"/>
    <w:rsid w:val="00DB5531"/>
    <w:rsid w:val="00DB5A1F"/>
    <w:rsid w:val="00DB76DF"/>
    <w:rsid w:val="00DC06D5"/>
    <w:rsid w:val="00DC29DD"/>
    <w:rsid w:val="00DC330C"/>
    <w:rsid w:val="00DC37A3"/>
    <w:rsid w:val="00DC41A3"/>
    <w:rsid w:val="00DC5516"/>
    <w:rsid w:val="00DC5B19"/>
    <w:rsid w:val="00DC7CC0"/>
    <w:rsid w:val="00DC7E87"/>
    <w:rsid w:val="00DD1385"/>
    <w:rsid w:val="00DD1467"/>
    <w:rsid w:val="00DD1A75"/>
    <w:rsid w:val="00DD2CDE"/>
    <w:rsid w:val="00DD2E6B"/>
    <w:rsid w:val="00DD391E"/>
    <w:rsid w:val="00DD410B"/>
    <w:rsid w:val="00DD676C"/>
    <w:rsid w:val="00DD6BB4"/>
    <w:rsid w:val="00DE2182"/>
    <w:rsid w:val="00DE6BD1"/>
    <w:rsid w:val="00DE795D"/>
    <w:rsid w:val="00DF16D5"/>
    <w:rsid w:val="00DF3D22"/>
    <w:rsid w:val="00DF3F26"/>
    <w:rsid w:val="00DF4DD6"/>
    <w:rsid w:val="00DF5036"/>
    <w:rsid w:val="00DF53EA"/>
    <w:rsid w:val="00DF5906"/>
    <w:rsid w:val="00DF7284"/>
    <w:rsid w:val="00DF7C65"/>
    <w:rsid w:val="00E028E6"/>
    <w:rsid w:val="00E02ABE"/>
    <w:rsid w:val="00E02B90"/>
    <w:rsid w:val="00E02F92"/>
    <w:rsid w:val="00E04B17"/>
    <w:rsid w:val="00E063AC"/>
    <w:rsid w:val="00E07121"/>
    <w:rsid w:val="00E076BD"/>
    <w:rsid w:val="00E07EAA"/>
    <w:rsid w:val="00E1095F"/>
    <w:rsid w:val="00E12AB8"/>
    <w:rsid w:val="00E14701"/>
    <w:rsid w:val="00E15B5E"/>
    <w:rsid w:val="00E162D1"/>
    <w:rsid w:val="00E166D9"/>
    <w:rsid w:val="00E17482"/>
    <w:rsid w:val="00E175D8"/>
    <w:rsid w:val="00E17C8E"/>
    <w:rsid w:val="00E20954"/>
    <w:rsid w:val="00E20C68"/>
    <w:rsid w:val="00E213C4"/>
    <w:rsid w:val="00E22188"/>
    <w:rsid w:val="00E2530B"/>
    <w:rsid w:val="00E2534C"/>
    <w:rsid w:val="00E26C77"/>
    <w:rsid w:val="00E2780C"/>
    <w:rsid w:val="00E3005E"/>
    <w:rsid w:val="00E30C02"/>
    <w:rsid w:val="00E31C37"/>
    <w:rsid w:val="00E31E90"/>
    <w:rsid w:val="00E31ECA"/>
    <w:rsid w:val="00E339DC"/>
    <w:rsid w:val="00E35BF0"/>
    <w:rsid w:val="00E36031"/>
    <w:rsid w:val="00E3635F"/>
    <w:rsid w:val="00E42236"/>
    <w:rsid w:val="00E42D82"/>
    <w:rsid w:val="00E4320E"/>
    <w:rsid w:val="00E447B1"/>
    <w:rsid w:val="00E45388"/>
    <w:rsid w:val="00E45408"/>
    <w:rsid w:val="00E46A5B"/>
    <w:rsid w:val="00E47C75"/>
    <w:rsid w:val="00E54453"/>
    <w:rsid w:val="00E551A1"/>
    <w:rsid w:val="00E604F1"/>
    <w:rsid w:val="00E61089"/>
    <w:rsid w:val="00E620B3"/>
    <w:rsid w:val="00E63C1F"/>
    <w:rsid w:val="00E63ECD"/>
    <w:rsid w:val="00E6417D"/>
    <w:rsid w:val="00E6579B"/>
    <w:rsid w:val="00E65F50"/>
    <w:rsid w:val="00E71A0E"/>
    <w:rsid w:val="00E71D75"/>
    <w:rsid w:val="00E72764"/>
    <w:rsid w:val="00E72B40"/>
    <w:rsid w:val="00E72C43"/>
    <w:rsid w:val="00E7365B"/>
    <w:rsid w:val="00E73777"/>
    <w:rsid w:val="00E756DD"/>
    <w:rsid w:val="00E77057"/>
    <w:rsid w:val="00E77519"/>
    <w:rsid w:val="00E82838"/>
    <w:rsid w:val="00E837EF"/>
    <w:rsid w:val="00E839EA"/>
    <w:rsid w:val="00E85B5A"/>
    <w:rsid w:val="00E85CEC"/>
    <w:rsid w:val="00E86B46"/>
    <w:rsid w:val="00E91970"/>
    <w:rsid w:val="00E919E5"/>
    <w:rsid w:val="00E91FAC"/>
    <w:rsid w:val="00E925C5"/>
    <w:rsid w:val="00E93D36"/>
    <w:rsid w:val="00E95F25"/>
    <w:rsid w:val="00E96291"/>
    <w:rsid w:val="00E96EE8"/>
    <w:rsid w:val="00E973E0"/>
    <w:rsid w:val="00EA03D7"/>
    <w:rsid w:val="00EA0678"/>
    <w:rsid w:val="00EA3007"/>
    <w:rsid w:val="00EA56F1"/>
    <w:rsid w:val="00EA5D16"/>
    <w:rsid w:val="00EB11A9"/>
    <w:rsid w:val="00EB267E"/>
    <w:rsid w:val="00EB2BE1"/>
    <w:rsid w:val="00EB31C6"/>
    <w:rsid w:val="00EB539F"/>
    <w:rsid w:val="00EB6973"/>
    <w:rsid w:val="00EB6D37"/>
    <w:rsid w:val="00EB78C6"/>
    <w:rsid w:val="00EC0228"/>
    <w:rsid w:val="00EC0421"/>
    <w:rsid w:val="00EC0D27"/>
    <w:rsid w:val="00EC1B45"/>
    <w:rsid w:val="00EC3F89"/>
    <w:rsid w:val="00EC6C22"/>
    <w:rsid w:val="00EC702A"/>
    <w:rsid w:val="00EC73D5"/>
    <w:rsid w:val="00ED35DE"/>
    <w:rsid w:val="00ED39AA"/>
    <w:rsid w:val="00ED4958"/>
    <w:rsid w:val="00ED4C33"/>
    <w:rsid w:val="00ED5965"/>
    <w:rsid w:val="00ED694A"/>
    <w:rsid w:val="00ED7C87"/>
    <w:rsid w:val="00EE066F"/>
    <w:rsid w:val="00EE2373"/>
    <w:rsid w:val="00EE39BD"/>
    <w:rsid w:val="00EE3C7F"/>
    <w:rsid w:val="00EE3F35"/>
    <w:rsid w:val="00EE5B0D"/>
    <w:rsid w:val="00EF1681"/>
    <w:rsid w:val="00EF168C"/>
    <w:rsid w:val="00EF2205"/>
    <w:rsid w:val="00EF4624"/>
    <w:rsid w:val="00EF557A"/>
    <w:rsid w:val="00EF6ACF"/>
    <w:rsid w:val="00EF6DC5"/>
    <w:rsid w:val="00EF7A5A"/>
    <w:rsid w:val="00EF7E0A"/>
    <w:rsid w:val="00F001F8"/>
    <w:rsid w:val="00F005E7"/>
    <w:rsid w:val="00F01A31"/>
    <w:rsid w:val="00F035C8"/>
    <w:rsid w:val="00F03EA4"/>
    <w:rsid w:val="00F04A8C"/>
    <w:rsid w:val="00F054CB"/>
    <w:rsid w:val="00F05A8C"/>
    <w:rsid w:val="00F05D73"/>
    <w:rsid w:val="00F061CB"/>
    <w:rsid w:val="00F072E9"/>
    <w:rsid w:val="00F077EC"/>
    <w:rsid w:val="00F11AA1"/>
    <w:rsid w:val="00F130F5"/>
    <w:rsid w:val="00F13B98"/>
    <w:rsid w:val="00F14942"/>
    <w:rsid w:val="00F14A3F"/>
    <w:rsid w:val="00F151C6"/>
    <w:rsid w:val="00F16501"/>
    <w:rsid w:val="00F16F79"/>
    <w:rsid w:val="00F177F5"/>
    <w:rsid w:val="00F210F7"/>
    <w:rsid w:val="00F21D8B"/>
    <w:rsid w:val="00F21EAA"/>
    <w:rsid w:val="00F2246D"/>
    <w:rsid w:val="00F23D3B"/>
    <w:rsid w:val="00F25FBE"/>
    <w:rsid w:val="00F27B90"/>
    <w:rsid w:val="00F27C54"/>
    <w:rsid w:val="00F27C5C"/>
    <w:rsid w:val="00F27E2D"/>
    <w:rsid w:val="00F30CFD"/>
    <w:rsid w:val="00F314A6"/>
    <w:rsid w:val="00F32E0F"/>
    <w:rsid w:val="00F35632"/>
    <w:rsid w:val="00F35D38"/>
    <w:rsid w:val="00F36FC8"/>
    <w:rsid w:val="00F3751B"/>
    <w:rsid w:val="00F37D13"/>
    <w:rsid w:val="00F40D7D"/>
    <w:rsid w:val="00F41D76"/>
    <w:rsid w:val="00F43A13"/>
    <w:rsid w:val="00F45964"/>
    <w:rsid w:val="00F45CCA"/>
    <w:rsid w:val="00F465C1"/>
    <w:rsid w:val="00F500D3"/>
    <w:rsid w:val="00F50D89"/>
    <w:rsid w:val="00F514C0"/>
    <w:rsid w:val="00F51997"/>
    <w:rsid w:val="00F51C03"/>
    <w:rsid w:val="00F52DFC"/>
    <w:rsid w:val="00F55763"/>
    <w:rsid w:val="00F560F7"/>
    <w:rsid w:val="00F57072"/>
    <w:rsid w:val="00F6037B"/>
    <w:rsid w:val="00F605D2"/>
    <w:rsid w:val="00F630AE"/>
    <w:rsid w:val="00F64BFA"/>
    <w:rsid w:val="00F6502A"/>
    <w:rsid w:val="00F65D0E"/>
    <w:rsid w:val="00F65D7A"/>
    <w:rsid w:val="00F65EC6"/>
    <w:rsid w:val="00F67378"/>
    <w:rsid w:val="00F675BD"/>
    <w:rsid w:val="00F67A9A"/>
    <w:rsid w:val="00F7189E"/>
    <w:rsid w:val="00F71EC7"/>
    <w:rsid w:val="00F724A8"/>
    <w:rsid w:val="00F73203"/>
    <w:rsid w:val="00F75CFF"/>
    <w:rsid w:val="00F8058F"/>
    <w:rsid w:val="00F80858"/>
    <w:rsid w:val="00F82EFC"/>
    <w:rsid w:val="00F83736"/>
    <w:rsid w:val="00F84E0F"/>
    <w:rsid w:val="00F8517F"/>
    <w:rsid w:val="00F86330"/>
    <w:rsid w:val="00F92385"/>
    <w:rsid w:val="00F928A2"/>
    <w:rsid w:val="00F92ED5"/>
    <w:rsid w:val="00F93C9C"/>
    <w:rsid w:val="00F94837"/>
    <w:rsid w:val="00F94AD7"/>
    <w:rsid w:val="00F97214"/>
    <w:rsid w:val="00FA0551"/>
    <w:rsid w:val="00FA062F"/>
    <w:rsid w:val="00FA0D18"/>
    <w:rsid w:val="00FA17D9"/>
    <w:rsid w:val="00FA17ED"/>
    <w:rsid w:val="00FA41B6"/>
    <w:rsid w:val="00FA5B1D"/>
    <w:rsid w:val="00FA7F15"/>
    <w:rsid w:val="00FB148C"/>
    <w:rsid w:val="00FB32C8"/>
    <w:rsid w:val="00FB395F"/>
    <w:rsid w:val="00FB4437"/>
    <w:rsid w:val="00FB4616"/>
    <w:rsid w:val="00FB4A4C"/>
    <w:rsid w:val="00FC0063"/>
    <w:rsid w:val="00FC0DD9"/>
    <w:rsid w:val="00FC168C"/>
    <w:rsid w:val="00FC24CF"/>
    <w:rsid w:val="00FC50C5"/>
    <w:rsid w:val="00FC59FB"/>
    <w:rsid w:val="00FC6C05"/>
    <w:rsid w:val="00FC7950"/>
    <w:rsid w:val="00FD031A"/>
    <w:rsid w:val="00FD032C"/>
    <w:rsid w:val="00FD2A03"/>
    <w:rsid w:val="00FD564F"/>
    <w:rsid w:val="00FD659C"/>
    <w:rsid w:val="00FD6BA0"/>
    <w:rsid w:val="00FD6E52"/>
    <w:rsid w:val="00FD73E2"/>
    <w:rsid w:val="00FD7CB5"/>
    <w:rsid w:val="00FD7CCC"/>
    <w:rsid w:val="00FE1E86"/>
    <w:rsid w:val="00FE222F"/>
    <w:rsid w:val="00FE2971"/>
    <w:rsid w:val="00FE31CA"/>
    <w:rsid w:val="00FE6D55"/>
    <w:rsid w:val="00FE7A2F"/>
    <w:rsid w:val="00FF5C89"/>
    <w:rsid w:val="00FF5C94"/>
    <w:rsid w:val="00FF6F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07B89"/>
    <w:pPr>
      <w:keepNext/>
      <w:keepLines/>
      <w:spacing w:before="240"/>
      <w:outlineLvl w:val="0"/>
    </w:pPr>
    <w:rPr>
      <w:rFonts w:asciiTheme="majorHAnsi" w:eastAsiaTheme="majorEastAsia" w:hAnsiTheme="majorHAnsi" w:cstheme="majorBidi"/>
      <w:color w:val="C49A00" w:themeColor="accent1" w:themeShade="BF"/>
      <w:sz w:val="32"/>
      <w:szCs w:val="32"/>
    </w:rPr>
  </w:style>
  <w:style w:type="paragraph" w:styleId="Heading2">
    <w:name w:val="heading 2"/>
    <w:basedOn w:val="Normal"/>
    <w:next w:val="Normal"/>
    <w:link w:val="Heading2Char"/>
    <w:uiPriority w:val="9"/>
    <w:unhideWhenUsed/>
    <w:qFormat/>
    <w:rsid w:val="004459D0"/>
    <w:pPr>
      <w:keepNext/>
      <w:keepLines/>
      <w:spacing w:before="40"/>
      <w:outlineLvl w:val="1"/>
    </w:pPr>
    <w:rPr>
      <w:rFonts w:asciiTheme="majorHAnsi" w:eastAsiaTheme="majorEastAsia" w:hAnsiTheme="majorHAnsi" w:cstheme="majorBidi"/>
      <w:color w:val="C49A00"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407B89"/>
    <w:rPr>
      <w:rFonts w:asciiTheme="majorHAnsi" w:eastAsiaTheme="majorEastAsia" w:hAnsiTheme="majorHAnsi" w:cstheme="majorBidi"/>
      <w:color w:val="C49A00" w:themeColor="accent1" w:themeShade="BF"/>
      <w:sz w:val="32"/>
      <w:szCs w:val="32"/>
    </w:rPr>
  </w:style>
  <w:style w:type="paragraph" w:styleId="TOCHeading">
    <w:name w:val="TOC Heading"/>
    <w:basedOn w:val="Heading1"/>
    <w:next w:val="Normal"/>
    <w:uiPriority w:val="39"/>
    <w:unhideWhenUsed/>
    <w:qFormat/>
    <w:rsid w:val="00407B89"/>
    <w:pPr>
      <w:spacing w:line="259" w:lineRule="auto"/>
      <w:outlineLvl w:val="9"/>
    </w:pPr>
    <w:rPr>
      <w:lang w:val="en-US"/>
    </w:rPr>
  </w:style>
  <w:style w:type="paragraph" w:styleId="TOC1">
    <w:name w:val="toc 1"/>
    <w:basedOn w:val="Normal"/>
    <w:next w:val="Normal"/>
    <w:autoRedefine/>
    <w:uiPriority w:val="39"/>
    <w:unhideWhenUsed/>
    <w:rsid w:val="00407B89"/>
    <w:pPr>
      <w:spacing w:after="100"/>
    </w:pPr>
  </w:style>
  <w:style w:type="character" w:styleId="Hyperlink">
    <w:name w:val="Hyperlink"/>
    <w:basedOn w:val="DefaultParagraphFont"/>
    <w:uiPriority w:val="99"/>
    <w:unhideWhenUsed/>
    <w:rsid w:val="00407B89"/>
    <w:rPr>
      <w:color w:val="2998E3" w:themeColor="hyperlink"/>
      <w:u w:val="single"/>
    </w:rPr>
  </w:style>
  <w:style w:type="character" w:customStyle="1" w:styleId="Heading2Char">
    <w:name w:val="Heading 2 Char"/>
    <w:basedOn w:val="DefaultParagraphFont"/>
    <w:link w:val="Heading2"/>
    <w:uiPriority w:val="9"/>
    <w:rsid w:val="004459D0"/>
    <w:rPr>
      <w:rFonts w:asciiTheme="majorHAnsi" w:eastAsiaTheme="majorEastAsia" w:hAnsiTheme="majorHAnsi" w:cstheme="majorBidi"/>
      <w:color w:val="C49A00" w:themeColor="accent1" w:themeShade="BF"/>
      <w:sz w:val="26"/>
      <w:szCs w:val="26"/>
    </w:rPr>
  </w:style>
  <w:style w:type="paragraph" w:styleId="TOC2">
    <w:name w:val="toc 2"/>
    <w:basedOn w:val="Normal"/>
    <w:next w:val="Normal"/>
    <w:autoRedefine/>
    <w:uiPriority w:val="39"/>
    <w:unhideWhenUsed/>
    <w:rsid w:val="004F57C8"/>
    <w:pPr>
      <w:spacing w:after="100"/>
      <w:ind w:left="240"/>
    </w:pPr>
  </w:style>
  <w:style w:type="paragraph" w:styleId="ListParagraph">
    <w:name w:val="List Paragraph"/>
    <w:basedOn w:val="Normal"/>
    <w:uiPriority w:val="34"/>
    <w:qFormat/>
    <w:rsid w:val="00EF6DC5"/>
    <w:pPr>
      <w:ind w:left="720"/>
      <w:contextualSpacing/>
    </w:pPr>
  </w:style>
  <w:style w:type="character" w:styleId="UnresolvedMention">
    <w:name w:val="Unresolved Mention"/>
    <w:basedOn w:val="DefaultParagraphFont"/>
    <w:uiPriority w:val="99"/>
    <w:semiHidden/>
    <w:unhideWhenUsed/>
    <w:rsid w:val="00D673BE"/>
    <w:rPr>
      <w:color w:val="605E5C"/>
      <w:shd w:val="clear" w:color="auto" w:fill="E1DFDD"/>
    </w:rPr>
  </w:style>
  <w:style w:type="character" w:styleId="PlaceholderText">
    <w:name w:val="Placeholder Text"/>
    <w:basedOn w:val="DefaultParagraphFont"/>
    <w:uiPriority w:val="99"/>
    <w:semiHidden/>
    <w:rsid w:val="004F45BD"/>
    <w:rPr>
      <w:color w:val="666666"/>
    </w:rPr>
  </w:style>
  <w:style w:type="paragraph" w:styleId="Caption">
    <w:name w:val="caption"/>
    <w:basedOn w:val="Normal"/>
    <w:next w:val="Normal"/>
    <w:uiPriority w:val="35"/>
    <w:unhideWhenUsed/>
    <w:qFormat/>
    <w:rsid w:val="004F45BD"/>
    <w:pPr>
      <w:spacing w:after="200"/>
    </w:pPr>
    <w:rPr>
      <w:i/>
      <w:iCs/>
      <w:color w:val="39302A" w:themeColor="text2"/>
      <w:sz w:val="18"/>
      <w:szCs w:val="18"/>
    </w:rPr>
  </w:style>
  <w:style w:type="character" w:styleId="CommentReference">
    <w:name w:val="annotation reference"/>
    <w:basedOn w:val="DefaultParagraphFont"/>
    <w:uiPriority w:val="99"/>
    <w:semiHidden/>
    <w:unhideWhenUsed/>
    <w:rsid w:val="00B04759"/>
    <w:rPr>
      <w:sz w:val="16"/>
      <w:szCs w:val="16"/>
    </w:rPr>
  </w:style>
  <w:style w:type="paragraph" w:styleId="CommentText">
    <w:name w:val="annotation text"/>
    <w:basedOn w:val="Normal"/>
    <w:link w:val="CommentTextChar"/>
    <w:uiPriority w:val="99"/>
    <w:unhideWhenUsed/>
    <w:rsid w:val="00B04759"/>
    <w:rPr>
      <w:sz w:val="20"/>
      <w:szCs w:val="20"/>
    </w:rPr>
  </w:style>
  <w:style w:type="character" w:customStyle="1" w:styleId="CommentTextChar">
    <w:name w:val="Comment Text Char"/>
    <w:basedOn w:val="DefaultParagraphFont"/>
    <w:link w:val="CommentText"/>
    <w:uiPriority w:val="99"/>
    <w:rsid w:val="00B0475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04759"/>
    <w:rPr>
      <w:b/>
      <w:bCs/>
    </w:rPr>
  </w:style>
  <w:style w:type="character" w:customStyle="1" w:styleId="CommentSubjectChar">
    <w:name w:val="Comment Subject Char"/>
    <w:basedOn w:val="CommentTextChar"/>
    <w:link w:val="CommentSubject"/>
    <w:uiPriority w:val="99"/>
    <w:semiHidden/>
    <w:rsid w:val="00B04759"/>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538432">
      <w:bodyDiv w:val="1"/>
      <w:marLeft w:val="0"/>
      <w:marRight w:val="0"/>
      <w:marTop w:val="0"/>
      <w:marBottom w:val="0"/>
      <w:divBdr>
        <w:top w:val="none" w:sz="0" w:space="0" w:color="auto"/>
        <w:left w:val="none" w:sz="0" w:space="0" w:color="auto"/>
        <w:bottom w:val="none" w:sz="0" w:space="0" w:color="auto"/>
        <w:right w:val="none" w:sz="0" w:space="0" w:color="auto"/>
      </w:divBdr>
    </w:div>
    <w:div w:id="676422950">
      <w:bodyDiv w:val="1"/>
      <w:marLeft w:val="0"/>
      <w:marRight w:val="0"/>
      <w:marTop w:val="0"/>
      <w:marBottom w:val="0"/>
      <w:divBdr>
        <w:top w:val="none" w:sz="0" w:space="0" w:color="auto"/>
        <w:left w:val="none" w:sz="0" w:space="0" w:color="auto"/>
        <w:bottom w:val="none" w:sz="0" w:space="0" w:color="auto"/>
        <w:right w:val="none" w:sz="0" w:space="0" w:color="auto"/>
      </w:divBdr>
      <w:divsChild>
        <w:div w:id="881284007">
          <w:marLeft w:val="640"/>
          <w:marRight w:val="0"/>
          <w:marTop w:val="0"/>
          <w:marBottom w:val="0"/>
          <w:divBdr>
            <w:top w:val="none" w:sz="0" w:space="0" w:color="auto"/>
            <w:left w:val="none" w:sz="0" w:space="0" w:color="auto"/>
            <w:bottom w:val="none" w:sz="0" w:space="0" w:color="auto"/>
            <w:right w:val="none" w:sz="0" w:space="0" w:color="auto"/>
          </w:divBdr>
        </w:div>
        <w:div w:id="1611624286">
          <w:marLeft w:val="640"/>
          <w:marRight w:val="0"/>
          <w:marTop w:val="0"/>
          <w:marBottom w:val="0"/>
          <w:divBdr>
            <w:top w:val="none" w:sz="0" w:space="0" w:color="auto"/>
            <w:left w:val="none" w:sz="0" w:space="0" w:color="auto"/>
            <w:bottom w:val="none" w:sz="0" w:space="0" w:color="auto"/>
            <w:right w:val="none" w:sz="0" w:space="0" w:color="auto"/>
          </w:divBdr>
        </w:div>
        <w:div w:id="25377011">
          <w:marLeft w:val="640"/>
          <w:marRight w:val="0"/>
          <w:marTop w:val="0"/>
          <w:marBottom w:val="0"/>
          <w:divBdr>
            <w:top w:val="none" w:sz="0" w:space="0" w:color="auto"/>
            <w:left w:val="none" w:sz="0" w:space="0" w:color="auto"/>
            <w:bottom w:val="none" w:sz="0" w:space="0" w:color="auto"/>
            <w:right w:val="none" w:sz="0" w:space="0" w:color="auto"/>
          </w:divBdr>
        </w:div>
        <w:div w:id="328598511">
          <w:marLeft w:val="640"/>
          <w:marRight w:val="0"/>
          <w:marTop w:val="0"/>
          <w:marBottom w:val="0"/>
          <w:divBdr>
            <w:top w:val="none" w:sz="0" w:space="0" w:color="auto"/>
            <w:left w:val="none" w:sz="0" w:space="0" w:color="auto"/>
            <w:bottom w:val="none" w:sz="0" w:space="0" w:color="auto"/>
            <w:right w:val="none" w:sz="0" w:space="0" w:color="auto"/>
          </w:divBdr>
        </w:div>
        <w:div w:id="407271190">
          <w:marLeft w:val="640"/>
          <w:marRight w:val="0"/>
          <w:marTop w:val="0"/>
          <w:marBottom w:val="0"/>
          <w:divBdr>
            <w:top w:val="none" w:sz="0" w:space="0" w:color="auto"/>
            <w:left w:val="none" w:sz="0" w:space="0" w:color="auto"/>
            <w:bottom w:val="none" w:sz="0" w:space="0" w:color="auto"/>
            <w:right w:val="none" w:sz="0" w:space="0" w:color="auto"/>
          </w:divBdr>
        </w:div>
        <w:div w:id="1428162314">
          <w:marLeft w:val="640"/>
          <w:marRight w:val="0"/>
          <w:marTop w:val="0"/>
          <w:marBottom w:val="0"/>
          <w:divBdr>
            <w:top w:val="none" w:sz="0" w:space="0" w:color="auto"/>
            <w:left w:val="none" w:sz="0" w:space="0" w:color="auto"/>
            <w:bottom w:val="none" w:sz="0" w:space="0" w:color="auto"/>
            <w:right w:val="none" w:sz="0" w:space="0" w:color="auto"/>
          </w:divBdr>
        </w:div>
        <w:div w:id="765731309">
          <w:marLeft w:val="640"/>
          <w:marRight w:val="0"/>
          <w:marTop w:val="0"/>
          <w:marBottom w:val="0"/>
          <w:divBdr>
            <w:top w:val="none" w:sz="0" w:space="0" w:color="auto"/>
            <w:left w:val="none" w:sz="0" w:space="0" w:color="auto"/>
            <w:bottom w:val="none" w:sz="0" w:space="0" w:color="auto"/>
            <w:right w:val="none" w:sz="0" w:space="0" w:color="auto"/>
          </w:divBdr>
        </w:div>
        <w:div w:id="783307671">
          <w:marLeft w:val="640"/>
          <w:marRight w:val="0"/>
          <w:marTop w:val="0"/>
          <w:marBottom w:val="0"/>
          <w:divBdr>
            <w:top w:val="none" w:sz="0" w:space="0" w:color="auto"/>
            <w:left w:val="none" w:sz="0" w:space="0" w:color="auto"/>
            <w:bottom w:val="none" w:sz="0" w:space="0" w:color="auto"/>
            <w:right w:val="none" w:sz="0" w:space="0" w:color="auto"/>
          </w:divBdr>
        </w:div>
        <w:div w:id="1729376383">
          <w:marLeft w:val="640"/>
          <w:marRight w:val="0"/>
          <w:marTop w:val="0"/>
          <w:marBottom w:val="0"/>
          <w:divBdr>
            <w:top w:val="none" w:sz="0" w:space="0" w:color="auto"/>
            <w:left w:val="none" w:sz="0" w:space="0" w:color="auto"/>
            <w:bottom w:val="none" w:sz="0" w:space="0" w:color="auto"/>
            <w:right w:val="none" w:sz="0" w:space="0" w:color="auto"/>
          </w:divBdr>
        </w:div>
        <w:div w:id="1664312209">
          <w:marLeft w:val="640"/>
          <w:marRight w:val="0"/>
          <w:marTop w:val="0"/>
          <w:marBottom w:val="0"/>
          <w:divBdr>
            <w:top w:val="none" w:sz="0" w:space="0" w:color="auto"/>
            <w:left w:val="none" w:sz="0" w:space="0" w:color="auto"/>
            <w:bottom w:val="none" w:sz="0" w:space="0" w:color="auto"/>
            <w:right w:val="none" w:sz="0" w:space="0" w:color="auto"/>
          </w:divBdr>
        </w:div>
        <w:div w:id="571624917">
          <w:marLeft w:val="640"/>
          <w:marRight w:val="0"/>
          <w:marTop w:val="0"/>
          <w:marBottom w:val="0"/>
          <w:divBdr>
            <w:top w:val="none" w:sz="0" w:space="0" w:color="auto"/>
            <w:left w:val="none" w:sz="0" w:space="0" w:color="auto"/>
            <w:bottom w:val="none" w:sz="0" w:space="0" w:color="auto"/>
            <w:right w:val="none" w:sz="0" w:space="0" w:color="auto"/>
          </w:divBdr>
        </w:div>
        <w:div w:id="735250265">
          <w:marLeft w:val="640"/>
          <w:marRight w:val="0"/>
          <w:marTop w:val="0"/>
          <w:marBottom w:val="0"/>
          <w:divBdr>
            <w:top w:val="none" w:sz="0" w:space="0" w:color="auto"/>
            <w:left w:val="none" w:sz="0" w:space="0" w:color="auto"/>
            <w:bottom w:val="none" w:sz="0" w:space="0" w:color="auto"/>
            <w:right w:val="none" w:sz="0" w:space="0" w:color="auto"/>
          </w:divBdr>
        </w:div>
        <w:div w:id="378630940">
          <w:marLeft w:val="640"/>
          <w:marRight w:val="0"/>
          <w:marTop w:val="0"/>
          <w:marBottom w:val="0"/>
          <w:divBdr>
            <w:top w:val="none" w:sz="0" w:space="0" w:color="auto"/>
            <w:left w:val="none" w:sz="0" w:space="0" w:color="auto"/>
            <w:bottom w:val="none" w:sz="0" w:space="0" w:color="auto"/>
            <w:right w:val="none" w:sz="0" w:space="0" w:color="auto"/>
          </w:divBdr>
        </w:div>
        <w:div w:id="1220825998">
          <w:marLeft w:val="640"/>
          <w:marRight w:val="0"/>
          <w:marTop w:val="0"/>
          <w:marBottom w:val="0"/>
          <w:divBdr>
            <w:top w:val="none" w:sz="0" w:space="0" w:color="auto"/>
            <w:left w:val="none" w:sz="0" w:space="0" w:color="auto"/>
            <w:bottom w:val="none" w:sz="0" w:space="0" w:color="auto"/>
            <w:right w:val="none" w:sz="0" w:space="0" w:color="auto"/>
          </w:divBdr>
        </w:div>
        <w:div w:id="1460420750">
          <w:marLeft w:val="640"/>
          <w:marRight w:val="0"/>
          <w:marTop w:val="0"/>
          <w:marBottom w:val="0"/>
          <w:divBdr>
            <w:top w:val="none" w:sz="0" w:space="0" w:color="auto"/>
            <w:left w:val="none" w:sz="0" w:space="0" w:color="auto"/>
            <w:bottom w:val="none" w:sz="0" w:space="0" w:color="auto"/>
            <w:right w:val="none" w:sz="0" w:space="0" w:color="auto"/>
          </w:divBdr>
        </w:div>
        <w:div w:id="1963922897">
          <w:marLeft w:val="640"/>
          <w:marRight w:val="0"/>
          <w:marTop w:val="0"/>
          <w:marBottom w:val="0"/>
          <w:divBdr>
            <w:top w:val="none" w:sz="0" w:space="0" w:color="auto"/>
            <w:left w:val="none" w:sz="0" w:space="0" w:color="auto"/>
            <w:bottom w:val="none" w:sz="0" w:space="0" w:color="auto"/>
            <w:right w:val="none" w:sz="0" w:space="0" w:color="auto"/>
          </w:divBdr>
        </w:div>
        <w:div w:id="2077195143">
          <w:marLeft w:val="640"/>
          <w:marRight w:val="0"/>
          <w:marTop w:val="0"/>
          <w:marBottom w:val="0"/>
          <w:divBdr>
            <w:top w:val="none" w:sz="0" w:space="0" w:color="auto"/>
            <w:left w:val="none" w:sz="0" w:space="0" w:color="auto"/>
            <w:bottom w:val="none" w:sz="0" w:space="0" w:color="auto"/>
            <w:right w:val="none" w:sz="0" w:space="0" w:color="auto"/>
          </w:divBdr>
        </w:div>
        <w:div w:id="1719166984">
          <w:marLeft w:val="640"/>
          <w:marRight w:val="0"/>
          <w:marTop w:val="0"/>
          <w:marBottom w:val="0"/>
          <w:divBdr>
            <w:top w:val="none" w:sz="0" w:space="0" w:color="auto"/>
            <w:left w:val="none" w:sz="0" w:space="0" w:color="auto"/>
            <w:bottom w:val="none" w:sz="0" w:space="0" w:color="auto"/>
            <w:right w:val="none" w:sz="0" w:space="0" w:color="auto"/>
          </w:divBdr>
        </w:div>
        <w:div w:id="2121023369">
          <w:marLeft w:val="640"/>
          <w:marRight w:val="0"/>
          <w:marTop w:val="0"/>
          <w:marBottom w:val="0"/>
          <w:divBdr>
            <w:top w:val="none" w:sz="0" w:space="0" w:color="auto"/>
            <w:left w:val="none" w:sz="0" w:space="0" w:color="auto"/>
            <w:bottom w:val="none" w:sz="0" w:space="0" w:color="auto"/>
            <w:right w:val="none" w:sz="0" w:space="0" w:color="auto"/>
          </w:divBdr>
        </w:div>
        <w:div w:id="937563333">
          <w:marLeft w:val="640"/>
          <w:marRight w:val="0"/>
          <w:marTop w:val="0"/>
          <w:marBottom w:val="0"/>
          <w:divBdr>
            <w:top w:val="none" w:sz="0" w:space="0" w:color="auto"/>
            <w:left w:val="none" w:sz="0" w:space="0" w:color="auto"/>
            <w:bottom w:val="none" w:sz="0" w:space="0" w:color="auto"/>
            <w:right w:val="none" w:sz="0" w:space="0" w:color="auto"/>
          </w:divBdr>
        </w:div>
        <w:div w:id="1383599452">
          <w:marLeft w:val="640"/>
          <w:marRight w:val="0"/>
          <w:marTop w:val="0"/>
          <w:marBottom w:val="0"/>
          <w:divBdr>
            <w:top w:val="none" w:sz="0" w:space="0" w:color="auto"/>
            <w:left w:val="none" w:sz="0" w:space="0" w:color="auto"/>
            <w:bottom w:val="none" w:sz="0" w:space="0" w:color="auto"/>
            <w:right w:val="none" w:sz="0" w:space="0" w:color="auto"/>
          </w:divBdr>
        </w:div>
        <w:div w:id="723213637">
          <w:marLeft w:val="640"/>
          <w:marRight w:val="0"/>
          <w:marTop w:val="0"/>
          <w:marBottom w:val="0"/>
          <w:divBdr>
            <w:top w:val="none" w:sz="0" w:space="0" w:color="auto"/>
            <w:left w:val="none" w:sz="0" w:space="0" w:color="auto"/>
            <w:bottom w:val="none" w:sz="0" w:space="0" w:color="auto"/>
            <w:right w:val="none" w:sz="0" w:space="0" w:color="auto"/>
          </w:divBdr>
        </w:div>
        <w:div w:id="1651862444">
          <w:marLeft w:val="640"/>
          <w:marRight w:val="0"/>
          <w:marTop w:val="0"/>
          <w:marBottom w:val="0"/>
          <w:divBdr>
            <w:top w:val="none" w:sz="0" w:space="0" w:color="auto"/>
            <w:left w:val="none" w:sz="0" w:space="0" w:color="auto"/>
            <w:bottom w:val="none" w:sz="0" w:space="0" w:color="auto"/>
            <w:right w:val="none" w:sz="0" w:space="0" w:color="auto"/>
          </w:divBdr>
        </w:div>
        <w:div w:id="1508132009">
          <w:marLeft w:val="640"/>
          <w:marRight w:val="0"/>
          <w:marTop w:val="0"/>
          <w:marBottom w:val="0"/>
          <w:divBdr>
            <w:top w:val="none" w:sz="0" w:space="0" w:color="auto"/>
            <w:left w:val="none" w:sz="0" w:space="0" w:color="auto"/>
            <w:bottom w:val="none" w:sz="0" w:space="0" w:color="auto"/>
            <w:right w:val="none" w:sz="0" w:space="0" w:color="auto"/>
          </w:divBdr>
        </w:div>
        <w:div w:id="1695230071">
          <w:marLeft w:val="640"/>
          <w:marRight w:val="0"/>
          <w:marTop w:val="0"/>
          <w:marBottom w:val="0"/>
          <w:divBdr>
            <w:top w:val="none" w:sz="0" w:space="0" w:color="auto"/>
            <w:left w:val="none" w:sz="0" w:space="0" w:color="auto"/>
            <w:bottom w:val="none" w:sz="0" w:space="0" w:color="auto"/>
            <w:right w:val="none" w:sz="0" w:space="0" w:color="auto"/>
          </w:divBdr>
        </w:div>
        <w:div w:id="1884754291">
          <w:marLeft w:val="640"/>
          <w:marRight w:val="0"/>
          <w:marTop w:val="0"/>
          <w:marBottom w:val="0"/>
          <w:divBdr>
            <w:top w:val="none" w:sz="0" w:space="0" w:color="auto"/>
            <w:left w:val="none" w:sz="0" w:space="0" w:color="auto"/>
            <w:bottom w:val="none" w:sz="0" w:space="0" w:color="auto"/>
            <w:right w:val="none" w:sz="0" w:space="0" w:color="auto"/>
          </w:divBdr>
        </w:div>
        <w:div w:id="2098743481">
          <w:marLeft w:val="640"/>
          <w:marRight w:val="0"/>
          <w:marTop w:val="0"/>
          <w:marBottom w:val="0"/>
          <w:divBdr>
            <w:top w:val="none" w:sz="0" w:space="0" w:color="auto"/>
            <w:left w:val="none" w:sz="0" w:space="0" w:color="auto"/>
            <w:bottom w:val="none" w:sz="0" w:space="0" w:color="auto"/>
            <w:right w:val="none" w:sz="0" w:space="0" w:color="auto"/>
          </w:divBdr>
        </w:div>
        <w:div w:id="2118673060">
          <w:marLeft w:val="640"/>
          <w:marRight w:val="0"/>
          <w:marTop w:val="0"/>
          <w:marBottom w:val="0"/>
          <w:divBdr>
            <w:top w:val="none" w:sz="0" w:space="0" w:color="auto"/>
            <w:left w:val="none" w:sz="0" w:space="0" w:color="auto"/>
            <w:bottom w:val="none" w:sz="0" w:space="0" w:color="auto"/>
            <w:right w:val="none" w:sz="0" w:space="0" w:color="auto"/>
          </w:divBdr>
        </w:div>
        <w:div w:id="1495343160">
          <w:marLeft w:val="640"/>
          <w:marRight w:val="0"/>
          <w:marTop w:val="0"/>
          <w:marBottom w:val="0"/>
          <w:divBdr>
            <w:top w:val="none" w:sz="0" w:space="0" w:color="auto"/>
            <w:left w:val="none" w:sz="0" w:space="0" w:color="auto"/>
            <w:bottom w:val="none" w:sz="0" w:space="0" w:color="auto"/>
            <w:right w:val="none" w:sz="0" w:space="0" w:color="auto"/>
          </w:divBdr>
        </w:div>
        <w:div w:id="1998922482">
          <w:marLeft w:val="640"/>
          <w:marRight w:val="0"/>
          <w:marTop w:val="0"/>
          <w:marBottom w:val="0"/>
          <w:divBdr>
            <w:top w:val="none" w:sz="0" w:space="0" w:color="auto"/>
            <w:left w:val="none" w:sz="0" w:space="0" w:color="auto"/>
            <w:bottom w:val="none" w:sz="0" w:space="0" w:color="auto"/>
            <w:right w:val="none" w:sz="0" w:space="0" w:color="auto"/>
          </w:divBdr>
        </w:div>
        <w:div w:id="1773090626">
          <w:marLeft w:val="640"/>
          <w:marRight w:val="0"/>
          <w:marTop w:val="0"/>
          <w:marBottom w:val="0"/>
          <w:divBdr>
            <w:top w:val="none" w:sz="0" w:space="0" w:color="auto"/>
            <w:left w:val="none" w:sz="0" w:space="0" w:color="auto"/>
            <w:bottom w:val="none" w:sz="0" w:space="0" w:color="auto"/>
            <w:right w:val="none" w:sz="0" w:space="0" w:color="auto"/>
          </w:divBdr>
        </w:div>
        <w:div w:id="959994906">
          <w:marLeft w:val="640"/>
          <w:marRight w:val="0"/>
          <w:marTop w:val="0"/>
          <w:marBottom w:val="0"/>
          <w:divBdr>
            <w:top w:val="none" w:sz="0" w:space="0" w:color="auto"/>
            <w:left w:val="none" w:sz="0" w:space="0" w:color="auto"/>
            <w:bottom w:val="none" w:sz="0" w:space="0" w:color="auto"/>
            <w:right w:val="none" w:sz="0" w:space="0" w:color="auto"/>
          </w:divBdr>
        </w:div>
        <w:div w:id="287660234">
          <w:marLeft w:val="640"/>
          <w:marRight w:val="0"/>
          <w:marTop w:val="0"/>
          <w:marBottom w:val="0"/>
          <w:divBdr>
            <w:top w:val="none" w:sz="0" w:space="0" w:color="auto"/>
            <w:left w:val="none" w:sz="0" w:space="0" w:color="auto"/>
            <w:bottom w:val="none" w:sz="0" w:space="0" w:color="auto"/>
            <w:right w:val="none" w:sz="0" w:space="0" w:color="auto"/>
          </w:divBdr>
        </w:div>
        <w:div w:id="1288200088">
          <w:marLeft w:val="640"/>
          <w:marRight w:val="0"/>
          <w:marTop w:val="0"/>
          <w:marBottom w:val="0"/>
          <w:divBdr>
            <w:top w:val="none" w:sz="0" w:space="0" w:color="auto"/>
            <w:left w:val="none" w:sz="0" w:space="0" w:color="auto"/>
            <w:bottom w:val="none" w:sz="0" w:space="0" w:color="auto"/>
            <w:right w:val="none" w:sz="0" w:space="0" w:color="auto"/>
          </w:divBdr>
        </w:div>
        <w:div w:id="1564412371">
          <w:marLeft w:val="640"/>
          <w:marRight w:val="0"/>
          <w:marTop w:val="0"/>
          <w:marBottom w:val="0"/>
          <w:divBdr>
            <w:top w:val="none" w:sz="0" w:space="0" w:color="auto"/>
            <w:left w:val="none" w:sz="0" w:space="0" w:color="auto"/>
            <w:bottom w:val="none" w:sz="0" w:space="0" w:color="auto"/>
            <w:right w:val="none" w:sz="0" w:space="0" w:color="auto"/>
          </w:divBdr>
        </w:div>
        <w:div w:id="722607019">
          <w:marLeft w:val="640"/>
          <w:marRight w:val="0"/>
          <w:marTop w:val="0"/>
          <w:marBottom w:val="0"/>
          <w:divBdr>
            <w:top w:val="none" w:sz="0" w:space="0" w:color="auto"/>
            <w:left w:val="none" w:sz="0" w:space="0" w:color="auto"/>
            <w:bottom w:val="none" w:sz="0" w:space="0" w:color="auto"/>
            <w:right w:val="none" w:sz="0" w:space="0" w:color="auto"/>
          </w:divBdr>
        </w:div>
        <w:div w:id="13313476">
          <w:marLeft w:val="640"/>
          <w:marRight w:val="0"/>
          <w:marTop w:val="0"/>
          <w:marBottom w:val="0"/>
          <w:divBdr>
            <w:top w:val="none" w:sz="0" w:space="0" w:color="auto"/>
            <w:left w:val="none" w:sz="0" w:space="0" w:color="auto"/>
            <w:bottom w:val="none" w:sz="0" w:space="0" w:color="auto"/>
            <w:right w:val="none" w:sz="0" w:space="0" w:color="auto"/>
          </w:divBdr>
        </w:div>
        <w:div w:id="2013724914">
          <w:marLeft w:val="640"/>
          <w:marRight w:val="0"/>
          <w:marTop w:val="0"/>
          <w:marBottom w:val="0"/>
          <w:divBdr>
            <w:top w:val="none" w:sz="0" w:space="0" w:color="auto"/>
            <w:left w:val="none" w:sz="0" w:space="0" w:color="auto"/>
            <w:bottom w:val="none" w:sz="0" w:space="0" w:color="auto"/>
            <w:right w:val="none" w:sz="0" w:space="0" w:color="auto"/>
          </w:divBdr>
        </w:div>
        <w:div w:id="1197621122">
          <w:marLeft w:val="640"/>
          <w:marRight w:val="0"/>
          <w:marTop w:val="0"/>
          <w:marBottom w:val="0"/>
          <w:divBdr>
            <w:top w:val="none" w:sz="0" w:space="0" w:color="auto"/>
            <w:left w:val="none" w:sz="0" w:space="0" w:color="auto"/>
            <w:bottom w:val="none" w:sz="0" w:space="0" w:color="auto"/>
            <w:right w:val="none" w:sz="0" w:space="0" w:color="auto"/>
          </w:divBdr>
        </w:div>
        <w:div w:id="570776201">
          <w:marLeft w:val="640"/>
          <w:marRight w:val="0"/>
          <w:marTop w:val="0"/>
          <w:marBottom w:val="0"/>
          <w:divBdr>
            <w:top w:val="none" w:sz="0" w:space="0" w:color="auto"/>
            <w:left w:val="none" w:sz="0" w:space="0" w:color="auto"/>
            <w:bottom w:val="none" w:sz="0" w:space="0" w:color="auto"/>
            <w:right w:val="none" w:sz="0" w:space="0" w:color="auto"/>
          </w:divBdr>
        </w:div>
        <w:div w:id="1574121700">
          <w:marLeft w:val="640"/>
          <w:marRight w:val="0"/>
          <w:marTop w:val="0"/>
          <w:marBottom w:val="0"/>
          <w:divBdr>
            <w:top w:val="none" w:sz="0" w:space="0" w:color="auto"/>
            <w:left w:val="none" w:sz="0" w:space="0" w:color="auto"/>
            <w:bottom w:val="none" w:sz="0" w:space="0" w:color="auto"/>
            <w:right w:val="none" w:sz="0" w:space="0" w:color="auto"/>
          </w:divBdr>
        </w:div>
        <w:div w:id="125585747">
          <w:marLeft w:val="640"/>
          <w:marRight w:val="0"/>
          <w:marTop w:val="0"/>
          <w:marBottom w:val="0"/>
          <w:divBdr>
            <w:top w:val="none" w:sz="0" w:space="0" w:color="auto"/>
            <w:left w:val="none" w:sz="0" w:space="0" w:color="auto"/>
            <w:bottom w:val="none" w:sz="0" w:space="0" w:color="auto"/>
            <w:right w:val="none" w:sz="0" w:space="0" w:color="auto"/>
          </w:divBdr>
        </w:div>
        <w:div w:id="179979516">
          <w:marLeft w:val="640"/>
          <w:marRight w:val="0"/>
          <w:marTop w:val="0"/>
          <w:marBottom w:val="0"/>
          <w:divBdr>
            <w:top w:val="none" w:sz="0" w:space="0" w:color="auto"/>
            <w:left w:val="none" w:sz="0" w:space="0" w:color="auto"/>
            <w:bottom w:val="none" w:sz="0" w:space="0" w:color="auto"/>
            <w:right w:val="none" w:sz="0" w:space="0" w:color="auto"/>
          </w:divBdr>
        </w:div>
        <w:div w:id="1246650256">
          <w:marLeft w:val="640"/>
          <w:marRight w:val="0"/>
          <w:marTop w:val="0"/>
          <w:marBottom w:val="0"/>
          <w:divBdr>
            <w:top w:val="none" w:sz="0" w:space="0" w:color="auto"/>
            <w:left w:val="none" w:sz="0" w:space="0" w:color="auto"/>
            <w:bottom w:val="none" w:sz="0" w:space="0" w:color="auto"/>
            <w:right w:val="none" w:sz="0" w:space="0" w:color="auto"/>
          </w:divBdr>
        </w:div>
        <w:div w:id="1707486074">
          <w:marLeft w:val="640"/>
          <w:marRight w:val="0"/>
          <w:marTop w:val="0"/>
          <w:marBottom w:val="0"/>
          <w:divBdr>
            <w:top w:val="none" w:sz="0" w:space="0" w:color="auto"/>
            <w:left w:val="none" w:sz="0" w:space="0" w:color="auto"/>
            <w:bottom w:val="none" w:sz="0" w:space="0" w:color="auto"/>
            <w:right w:val="none" w:sz="0" w:space="0" w:color="auto"/>
          </w:divBdr>
        </w:div>
        <w:div w:id="1844860503">
          <w:marLeft w:val="640"/>
          <w:marRight w:val="0"/>
          <w:marTop w:val="0"/>
          <w:marBottom w:val="0"/>
          <w:divBdr>
            <w:top w:val="none" w:sz="0" w:space="0" w:color="auto"/>
            <w:left w:val="none" w:sz="0" w:space="0" w:color="auto"/>
            <w:bottom w:val="none" w:sz="0" w:space="0" w:color="auto"/>
            <w:right w:val="none" w:sz="0" w:space="0" w:color="auto"/>
          </w:divBdr>
        </w:div>
        <w:div w:id="1251281576">
          <w:marLeft w:val="640"/>
          <w:marRight w:val="0"/>
          <w:marTop w:val="0"/>
          <w:marBottom w:val="0"/>
          <w:divBdr>
            <w:top w:val="none" w:sz="0" w:space="0" w:color="auto"/>
            <w:left w:val="none" w:sz="0" w:space="0" w:color="auto"/>
            <w:bottom w:val="none" w:sz="0" w:space="0" w:color="auto"/>
            <w:right w:val="none" w:sz="0" w:space="0" w:color="auto"/>
          </w:divBdr>
        </w:div>
        <w:div w:id="1124538024">
          <w:marLeft w:val="640"/>
          <w:marRight w:val="0"/>
          <w:marTop w:val="0"/>
          <w:marBottom w:val="0"/>
          <w:divBdr>
            <w:top w:val="none" w:sz="0" w:space="0" w:color="auto"/>
            <w:left w:val="none" w:sz="0" w:space="0" w:color="auto"/>
            <w:bottom w:val="none" w:sz="0" w:space="0" w:color="auto"/>
            <w:right w:val="none" w:sz="0" w:space="0" w:color="auto"/>
          </w:divBdr>
        </w:div>
        <w:div w:id="1114905224">
          <w:marLeft w:val="640"/>
          <w:marRight w:val="0"/>
          <w:marTop w:val="0"/>
          <w:marBottom w:val="0"/>
          <w:divBdr>
            <w:top w:val="none" w:sz="0" w:space="0" w:color="auto"/>
            <w:left w:val="none" w:sz="0" w:space="0" w:color="auto"/>
            <w:bottom w:val="none" w:sz="0" w:space="0" w:color="auto"/>
            <w:right w:val="none" w:sz="0" w:space="0" w:color="auto"/>
          </w:divBdr>
        </w:div>
        <w:div w:id="187915651">
          <w:marLeft w:val="640"/>
          <w:marRight w:val="0"/>
          <w:marTop w:val="0"/>
          <w:marBottom w:val="0"/>
          <w:divBdr>
            <w:top w:val="none" w:sz="0" w:space="0" w:color="auto"/>
            <w:left w:val="none" w:sz="0" w:space="0" w:color="auto"/>
            <w:bottom w:val="none" w:sz="0" w:space="0" w:color="auto"/>
            <w:right w:val="none" w:sz="0" w:space="0" w:color="auto"/>
          </w:divBdr>
        </w:div>
        <w:div w:id="1554733779">
          <w:marLeft w:val="640"/>
          <w:marRight w:val="0"/>
          <w:marTop w:val="0"/>
          <w:marBottom w:val="0"/>
          <w:divBdr>
            <w:top w:val="none" w:sz="0" w:space="0" w:color="auto"/>
            <w:left w:val="none" w:sz="0" w:space="0" w:color="auto"/>
            <w:bottom w:val="none" w:sz="0" w:space="0" w:color="auto"/>
            <w:right w:val="none" w:sz="0" w:space="0" w:color="auto"/>
          </w:divBdr>
        </w:div>
        <w:div w:id="1267618230">
          <w:marLeft w:val="640"/>
          <w:marRight w:val="0"/>
          <w:marTop w:val="0"/>
          <w:marBottom w:val="0"/>
          <w:divBdr>
            <w:top w:val="none" w:sz="0" w:space="0" w:color="auto"/>
            <w:left w:val="none" w:sz="0" w:space="0" w:color="auto"/>
            <w:bottom w:val="none" w:sz="0" w:space="0" w:color="auto"/>
            <w:right w:val="none" w:sz="0" w:space="0" w:color="auto"/>
          </w:divBdr>
        </w:div>
        <w:div w:id="1895311746">
          <w:marLeft w:val="640"/>
          <w:marRight w:val="0"/>
          <w:marTop w:val="0"/>
          <w:marBottom w:val="0"/>
          <w:divBdr>
            <w:top w:val="none" w:sz="0" w:space="0" w:color="auto"/>
            <w:left w:val="none" w:sz="0" w:space="0" w:color="auto"/>
            <w:bottom w:val="none" w:sz="0" w:space="0" w:color="auto"/>
            <w:right w:val="none" w:sz="0" w:space="0" w:color="auto"/>
          </w:divBdr>
        </w:div>
        <w:div w:id="1757244533">
          <w:marLeft w:val="640"/>
          <w:marRight w:val="0"/>
          <w:marTop w:val="0"/>
          <w:marBottom w:val="0"/>
          <w:divBdr>
            <w:top w:val="none" w:sz="0" w:space="0" w:color="auto"/>
            <w:left w:val="none" w:sz="0" w:space="0" w:color="auto"/>
            <w:bottom w:val="none" w:sz="0" w:space="0" w:color="auto"/>
            <w:right w:val="none" w:sz="0" w:space="0" w:color="auto"/>
          </w:divBdr>
        </w:div>
        <w:div w:id="367877500">
          <w:marLeft w:val="640"/>
          <w:marRight w:val="0"/>
          <w:marTop w:val="0"/>
          <w:marBottom w:val="0"/>
          <w:divBdr>
            <w:top w:val="none" w:sz="0" w:space="0" w:color="auto"/>
            <w:left w:val="none" w:sz="0" w:space="0" w:color="auto"/>
            <w:bottom w:val="none" w:sz="0" w:space="0" w:color="auto"/>
            <w:right w:val="none" w:sz="0" w:space="0" w:color="auto"/>
          </w:divBdr>
        </w:div>
        <w:div w:id="436947048">
          <w:marLeft w:val="640"/>
          <w:marRight w:val="0"/>
          <w:marTop w:val="0"/>
          <w:marBottom w:val="0"/>
          <w:divBdr>
            <w:top w:val="none" w:sz="0" w:space="0" w:color="auto"/>
            <w:left w:val="none" w:sz="0" w:space="0" w:color="auto"/>
            <w:bottom w:val="none" w:sz="0" w:space="0" w:color="auto"/>
            <w:right w:val="none" w:sz="0" w:space="0" w:color="auto"/>
          </w:divBdr>
        </w:div>
        <w:div w:id="345331771">
          <w:marLeft w:val="640"/>
          <w:marRight w:val="0"/>
          <w:marTop w:val="0"/>
          <w:marBottom w:val="0"/>
          <w:divBdr>
            <w:top w:val="none" w:sz="0" w:space="0" w:color="auto"/>
            <w:left w:val="none" w:sz="0" w:space="0" w:color="auto"/>
            <w:bottom w:val="none" w:sz="0" w:space="0" w:color="auto"/>
            <w:right w:val="none" w:sz="0" w:space="0" w:color="auto"/>
          </w:divBdr>
        </w:div>
        <w:div w:id="497235410">
          <w:marLeft w:val="640"/>
          <w:marRight w:val="0"/>
          <w:marTop w:val="0"/>
          <w:marBottom w:val="0"/>
          <w:divBdr>
            <w:top w:val="none" w:sz="0" w:space="0" w:color="auto"/>
            <w:left w:val="none" w:sz="0" w:space="0" w:color="auto"/>
            <w:bottom w:val="none" w:sz="0" w:space="0" w:color="auto"/>
            <w:right w:val="none" w:sz="0" w:space="0" w:color="auto"/>
          </w:divBdr>
        </w:div>
        <w:div w:id="1648317374">
          <w:marLeft w:val="640"/>
          <w:marRight w:val="0"/>
          <w:marTop w:val="0"/>
          <w:marBottom w:val="0"/>
          <w:divBdr>
            <w:top w:val="none" w:sz="0" w:space="0" w:color="auto"/>
            <w:left w:val="none" w:sz="0" w:space="0" w:color="auto"/>
            <w:bottom w:val="none" w:sz="0" w:space="0" w:color="auto"/>
            <w:right w:val="none" w:sz="0" w:space="0" w:color="auto"/>
          </w:divBdr>
        </w:div>
        <w:div w:id="2120177866">
          <w:marLeft w:val="640"/>
          <w:marRight w:val="0"/>
          <w:marTop w:val="0"/>
          <w:marBottom w:val="0"/>
          <w:divBdr>
            <w:top w:val="none" w:sz="0" w:space="0" w:color="auto"/>
            <w:left w:val="none" w:sz="0" w:space="0" w:color="auto"/>
            <w:bottom w:val="none" w:sz="0" w:space="0" w:color="auto"/>
            <w:right w:val="none" w:sz="0" w:space="0" w:color="auto"/>
          </w:divBdr>
        </w:div>
        <w:div w:id="1829904816">
          <w:marLeft w:val="640"/>
          <w:marRight w:val="0"/>
          <w:marTop w:val="0"/>
          <w:marBottom w:val="0"/>
          <w:divBdr>
            <w:top w:val="none" w:sz="0" w:space="0" w:color="auto"/>
            <w:left w:val="none" w:sz="0" w:space="0" w:color="auto"/>
            <w:bottom w:val="none" w:sz="0" w:space="0" w:color="auto"/>
            <w:right w:val="none" w:sz="0" w:space="0" w:color="auto"/>
          </w:divBdr>
        </w:div>
        <w:div w:id="1462304935">
          <w:marLeft w:val="640"/>
          <w:marRight w:val="0"/>
          <w:marTop w:val="0"/>
          <w:marBottom w:val="0"/>
          <w:divBdr>
            <w:top w:val="none" w:sz="0" w:space="0" w:color="auto"/>
            <w:left w:val="none" w:sz="0" w:space="0" w:color="auto"/>
            <w:bottom w:val="none" w:sz="0" w:space="0" w:color="auto"/>
            <w:right w:val="none" w:sz="0" w:space="0" w:color="auto"/>
          </w:divBdr>
        </w:div>
        <w:div w:id="1843819147">
          <w:marLeft w:val="640"/>
          <w:marRight w:val="0"/>
          <w:marTop w:val="0"/>
          <w:marBottom w:val="0"/>
          <w:divBdr>
            <w:top w:val="none" w:sz="0" w:space="0" w:color="auto"/>
            <w:left w:val="none" w:sz="0" w:space="0" w:color="auto"/>
            <w:bottom w:val="none" w:sz="0" w:space="0" w:color="auto"/>
            <w:right w:val="none" w:sz="0" w:space="0" w:color="auto"/>
          </w:divBdr>
        </w:div>
      </w:divsChild>
    </w:div>
    <w:div w:id="966008056">
      <w:bodyDiv w:val="1"/>
      <w:marLeft w:val="0"/>
      <w:marRight w:val="0"/>
      <w:marTop w:val="0"/>
      <w:marBottom w:val="0"/>
      <w:divBdr>
        <w:top w:val="none" w:sz="0" w:space="0" w:color="auto"/>
        <w:left w:val="none" w:sz="0" w:space="0" w:color="auto"/>
        <w:bottom w:val="none" w:sz="0" w:space="0" w:color="auto"/>
        <w:right w:val="none" w:sz="0" w:space="0" w:color="auto"/>
      </w:divBdr>
      <w:divsChild>
        <w:div w:id="2037460952">
          <w:marLeft w:val="640"/>
          <w:marRight w:val="0"/>
          <w:marTop w:val="0"/>
          <w:marBottom w:val="0"/>
          <w:divBdr>
            <w:top w:val="none" w:sz="0" w:space="0" w:color="auto"/>
            <w:left w:val="none" w:sz="0" w:space="0" w:color="auto"/>
            <w:bottom w:val="none" w:sz="0" w:space="0" w:color="auto"/>
            <w:right w:val="none" w:sz="0" w:space="0" w:color="auto"/>
          </w:divBdr>
        </w:div>
        <w:div w:id="23680826">
          <w:marLeft w:val="640"/>
          <w:marRight w:val="0"/>
          <w:marTop w:val="0"/>
          <w:marBottom w:val="0"/>
          <w:divBdr>
            <w:top w:val="none" w:sz="0" w:space="0" w:color="auto"/>
            <w:left w:val="none" w:sz="0" w:space="0" w:color="auto"/>
            <w:bottom w:val="none" w:sz="0" w:space="0" w:color="auto"/>
            <w:right w:val="none" w:sz="0" w:space="0" w:color="auto"/>
          </w:divBdr>
        </w:div>
        <w:div w:id="1420562984">
          <w:marLeft w:val="640"/>
          <w:marRight w:val="0"/>
          <w:marTop w:val="0"/>
          <w:marBottom w:val="0"/>
          <w:divBdr>
            <w:top w:val="none" w:sz="0" w:space="0" w:color="auto"/>
            <w:left w:val="none" w:sz="0" w:space="0" w:color="auto"/>
            <w:bottom w:val="none" w:sz="0" w:space="0" w:color="auto"/>
            <w:right w:val="none" w:sz="0" w:space="0" w:color="auto"/>
          </w:divBdr>
        </w:div>
        <w:div w:id="896552673">
          <w:marLeft w:val="640"/>
          <w:marRight w:val="0"/>
          <w:marTop w:val="0"/>
          <w:marBottom w:val="0"/>
          <w:divBdr>
            <w:top w:val="none" w:sz="0" w:space="0" w:color="auto"/>
            <w:left w:val="none" w:sz="0" w:space="0" w:color="auto"/>
            <w:bottom w:val="none" w:sz="0" w:space="0" w:color="auto"/>
            <w:right w:val="none" w:sz="0" w:space="0" w:color="auto"/>
          </w:divBdr>
        </w:div>
        <w:div w:id="1200580990">
          <w:marLeft w:val="640"/>
          <w:marRight w:val="0"/>
          <w:marTop w:val="0"/>
          <w:marBottom w:val="0"/>
          <w:divBdr>
            <w:top w:val="none" w:sz="0" w:space="0" w:color="auto"/>
            <w:left w:val="none" w:sz="0" w:space="0" w:color="auto"/>
            <w:bottom w:val="none" w:sz="0" w:space="0" w:color="auto"/>
            <w:right w:val="none" w:sz="0" w:space="0" w:color="auto"/>
          </w:divBdr>
        </w:div>
        <w:div w:id="1174566101">
          <w:marLeft w:val="640"/>
          <w:marRight w:val="0"/>
          <w:marTop w:val="0"/>
          <w:marBottom w:val="0"/>
          <w:divBdr>
            <w:top w:val="none" w:sz="0" w:space="0" w:color="auto"/>
            <w:left w:val="none" w:sz="0" w:space="0" w:color="auto"/>
            <w:bottom w:val="none" w:sz="0" w:space="0" w:color="auto"/>
            <w:right w:val="none" w:sz="0" w:space="0" w:color="auto"/>
          </w:divBdr>
        </w:div>
        <w:div w:id="617182174">
          <w:marLeft w:val="640"/>
          <w:marRight w:val="0"/>
          <w:marTop w:val="0"/>
          <w:marBottom w:val="0"/>
          <w:divBdr>
            <w:top w:val="none" w:sz="0" w:space="0" w:color="auto"/>
            <w:left w:val="none" w:sz="0" w:space="0" w:color="auto"/>
            <w:bottom w:val="none" w:sz="0" w:space="0" w:color="auto"/>
            <w:right w:val="none" w:sz="0" w:space="0" w:color="auto"/>
          </w:divBdr>
        </w:div>
        <w:div w:id="1289432089">
          <w:marLeft w:val="640"/>
          <w:marRight w:val="0"/>
          <w:marTop w:val="0"/>
          <w:marBottom w:val="0"/>
          <w:divBdr>
            <w:top w:val="none" w:sz="0" w:space="0" w:color="auto"/>
            <w:left w:val="none" w:sz="0" w:space="0" w:color="auto"/>
            <w:bottom w:val="none" w:sz="0" w:space="0" w:color="auto"/>
            <w:right w:val="none" w:sz="0" w:space="0" w:color="auto"/>
          </w:divBdr>
        </w:div>
        <w:div w:id="673610248">
          <w:marLeft w:val="640"/>
          <w:marRight w:val="0"/>
          <w:marTop w:val="0"/>
          <w:marBottom w:val="0"/>
          <w:divBdr>
            <w:top w:val="none" w:sz="0" w:space="0" w:color="auto"/>
            <w:left w:val="none" w:sz="0" w:space="0" w:color="auto"/>
            <w:bottom w:val="none" w:sz="0" w:space="0" w:color="auto"/>
            <w:right w:val="none" w:sz="0" w:space="0" w:color="auto"/>
          </w:divBdr>
        </w:div>
        <w:div w:id="1061514303">
          <w:marLeft w:val="640"/>
          <w:marRight w:val="0"/>
          <w:marTop w:val="0"/>
          <w:marBottom w:val="0"/>
          <w:divBdr>
            <w:top w:val="none" w:sz="0" w:space="0" w:color="auto"/>
            <w:left w:val="none" w:sz="0" w:space="0" w:color="auto"/>
            <w:bottom w:val="none" w:sz="0" w:space="0" w:color="auto"/>
            <w:right w:val="none" w:sz="0" w:space="0" w:color="auto"/>
          </w:divBdr>
        </w:div>
        <w:div w:id="1375155309">
          <w:marLeft w:val="640"/>
          <w:marRight w:val="0"/>
          <w:marTop w:val="0"/>
          <w:marBottom w:val="0"/>
          <w:divBdr>
            <w:top w:val="none" w:sz="0" w:space="0" w:color="auto"/>
            <w:left w:val="none" w:sz="0" w:space="0" w:color="auto"/>
            <w:bottom w:val="none" w:sz="0" w:space="0" w:color="auto"/>
            <w:right w:val="none" w:sz="0" w:space="0" w:color="auto"/>
          </w:divBdr>
        </w:div>
        <w:div w:id="655961102">
          <w:marLeft w:val="640"/>
          <w:marRight w:val="0"/>
          <w:marTop w:val="0"/>
          <w:marBottom w:val="0"/>
          <w:divBdr>
            <w:top w:val="none" w:sz="0" w:space="0" w:color="auto"/>
            <w:left w:val="none" w:sz="0" w:space="0" w:color="auto"/>
            <w:bottom w:val="none" w:sz="0" w:space="0" w:color="auto"/>
            <w:right w:val="none" w:sz="0" w:space="0" w:color="auto"/>
          </w:divBdr>
        </w:div>
        <w:div w:id="1667125660">
          <w:marLeft w:val="640"/>
          <w:marRight w:val="0"/>
          <w:marTop w:val="0"/>
          <w:marBottom w:val="0"/>
          <w:divBdr>
            <w:top w:val="none" w:sz="0" w:space="0" w:color="auto"/>
            <w:left w:val="none" w:sz="0" w:space="0" w:color="auto"/>
            <w:bottom w:val="none" w:sz="0" w:space="0" w:color="auto"/>
            <w:right w:val="none" w:sz="0" w:space="0" w:color="auto"/>
          </w:divBdr>
        </w:div>
        <w:div w:id="1435513388">
          <w:marLeft w:val="640"/>
          <w:marRight w:val="0"/>
          <w:marTop w:val="0"/>
          <w:marBottom w:val="0"/>
          <w:divBdr>
            <w:top w:val="none" w:sz="0" w:space="0" w:color="auto"/>
            <w:left w:val="none" w:sz="0" w:space="0" w:color="auto"/>
            <w:bottom w:val="none" w:sz="0" w:space="0" w:color="auto"/>
            <w:right w:val="none" w:sz="0" w:space="0" w:color="auto"/>
          </w:divBdr>
        </w:div>
        <w:div w:id="426196928">
          <w:marLeft w:val="640"/>
          <w:marRight w:val="0"/>
          <w:marTop w:val="0"/>
          <w:marBottom w:val="0"/>
          <w:divBdr>
            <w:top w:val="none" w:sz="0" w:space="0" w:color="auto"/>
            <w:left w:val="none" w:sz="0" w:space="0" w:color="auto"/>
            <w:bottom w:val="none" w:sz="0" w:space="0" w:color="auto"/>
            <w:right w:val="none" w:sz="0" w:space="0" w:color="auto"/>
          </w:divBdr>
        </w:div>
        <w:div w:id="1192185625">
          <w:marLeft w:val="640"/>
          <w:marRight w:val="0"/>
          <w:marTop w:val="0"/>
          <w:marBottom w:val="0"/>
          <w:divBdr>
            <w:top w:val="none" w:sz="0" w:space="0" w:color="auto"/>
            <w:left w:val="none" w:sz="0" w:space="0" w:color="auto"/>
            <w:bottom w:val="none" w:sz="0" w:space="0" w:color="auto"/>
            <w:right w:val="none" w:sz="0" w:space="0" w:color="auto"/>
          </w:divBdr>
        </w:div>
        <w:div w:id="1398744120">
          <w:marLeft w:val="640"/>
          <w:marRight w:val="0"/>
          <w:marTop w:val="0"/>
          <w:marBottom w:val="0"/>
          <w:divBdr>
            <w:top w:val="none" w:sz="0" w:space="0" w:color="auto"/>
            <w:left w:val="none" w:sz="0" w:space="0" w:color="auto"/>
            <w:bottom w:val="none" w:sz="0" w:space="0" w:color="auto"/>
            <w:right w:val="none" w:sz="0" w:space="0" w:color="auto"/>
          </w:divBdr>
        </w:div>
        <w:div w:id="720665260">
          <w:marLeft w:val="640"/>
          <w:marRight w:val="0"/>
          <w:marTop w:val="0"/>
          <w:marBottom w:val="0"/>
          <w:divBdr>
            <w:top w:val="none" w:sz="0" w:space="0" w:color="auto"/>
            <w:left w:val="none" w:sz="0" w:space="0" w:color="auto"/>
            <w:bottom w:val="none" w:sz="0" w:space="0" w:color="auto"/>
            <w:right w:val="none" w:sz="0" w:space="0" w:color="auto"/>
          </w:divBdr>
        </w:div>
        <w:div w:id="444732972">
          <w:marLeft w:val="640"/>
          <w:marRight w:val="0"/>
          <w:marTop w:val="0"/>
          <w:marBottom w:val="0"/>
          <w:divBdr>
            <w:top w:val="none" w:sz="0" w:space="0" w:color="auto"/>
            <w:left w:val="none" w:sz="0" w:space="0" w:color="auto"/>
            <w:bottom w:val="none" w:sz="0" w:space="0" w:color="auto"/>
            <w:right w:val="none" w:sz="0" w:space="0" w:color="auto"/>
          </w:divBdr>
        </w:div>
        <w:div w:id="239289122">
          <w:marLeft w:val="640"/>
          <w:marRight w:val="0"/>
          <w:marTop w:val="0"/>
          <w:marBottom w:val="0"/>
          <w:divBdr>
            <w:top w:val="none" w:sz="0" w:space="0" w:color="auto"/>
            <w:left w:val="none" w:sz="0" w:space="0" w:color="auto"/>
            <w:bottom w:val="none" w:sz="0" w:space="0" w:color="auto"/>
            <w:right w:val="none" w:sz="0" w:space="0" w:color="auto"/>
          </w:divBdr>
        </w:div>
        <w:div w:id="984431628">
          <w:marLeft w:val="640"/>
          <w:marRight w:val="0"/>
          <w:marTop w:val="0"/>
          <w:marBottom w:val="0"/>
          <w:divBdr>
            <w:top w:val="none" w:sz="0" w:space="0" w:color="auto"/>
            <w:left w:val="none" w:sz="0" w:space="0" w:color="auto"/>
            <w:bottom w:val="none" w:sz="0" w:space="0" w:color="auto"/>
            <w:right w:val="none" w:sz="0" w:space="0" w:color="auto"/>
          </w:divBdr>
        </w:div>
        <w:div w:id="1515459470">
          <w:marLeft w:val="640"/>
          <w:marRight w:val="0"/>
          <w:marTop w:val="0"/>
          <w:marBottom w:val="0"/>
          <w:divBdr>
            <w:top w:val="none" w:sz="0" w:space="0" w:color="auto"/>
            <w:left w:val="none" w:sz="0" w:space="0" w:color="auto"/>
            <w:bottom w:val="none" w:sz="0" w:space="0" w:color="auto"/>
            <w:right w:val="none" w:sz="0" w:space="0" w:color="auto"/>
          </w:divBdr>
        </w:div>
        <w:div w:id="945575878">
          <w:marLeft w:val="640"/>
          <w:marRight w:val="0"/>
          <w:marTop w:val="0"/>
          <w:marBottom w:val="0"/>
          <w:divBdr>
            <w:top w:val="none" w:sz="0" w:space="0" w:color="auto"/>
            <w:left w:val="none" w:sz="0" w:space="0" w:color="auto"/>
            <w:bottom w:val="none" w:sz="0" w:space="0" w:color="auto"/>
            <w:right w:val="none" w:sz="0" w:space="0" w:color="auto"/>
          </w:divBdr>
        </w:div>
        <w:div w:id="52241409">
          <w:marLeft w:val="640"/>
          <w:marRight w:val="0"/>
          <w:marTop w:val="0"/>
          <w:marBottom w:val="0"/>
          <w:divBdr>
            <w:top w:val="none" w:sz="0" w:space="0" w:color="auto"/>
            <w:left w:val="none" w:sz="0" w:space="0" w:color="auto"/>
            <w:bottom w:val="none" w:sz="0" w:space="0" w:color="auto"/>
            <w:right w:val="none" w:sz="0" w:space="0" w:color="auto"/>
          </w:divBdr>
        </w:div>
        <w:div w:id="1878858712">
          <w:marLeft w:val="640"/>
          <w:marRight w:val="0"/>
          <w:marTop w:val="0"/>
          <w:marBottom w:val="0"/>
          <w:divBdr>
            <w:top w:val="none" w:sz="0" w:space="0" w:color="auto"/>
            <w:left w:val="none" w:sz="0" w:space="0" w:color="auto"/>
            <w:bottom w:val="none" w:sz="0" w:space="0" w:color="auto"/>
            <w:right w:val="none" w:sz="0" w:space="0" w:color="auto"/>
          </w:divBdr>
        </w:div>
        <w:div w:id="1719009541">
          <w:marLeft w:val="640"/>
          <w:marRight w:val="0"/>
          <w:marTop w:val="0"/>
          <w:marBottom w:val="0"/>
          <w:divBdr>
            <w:top w:val="none" w:sz="0" w:space="0" w:color="auto"/>
            <w:left w:val="none" w:sz="0" w:space="0" w:color="auto"/>
            <w:bottom w:val="none" w:sz="0" w:space="0" w:color="auto"/>
            <w:right w:val="none" w:sz="0" w:space="0" w:color="auto"/>
          </w:divBdr>
        </w:div>
        <w:div w:id="51851226">
          <w:marLeft w:val="640"/>
          <w:marRight w:val="0"/>
          <w:marTop w:val="0"/>
          <w:marBottom w:val="0"/>
          <w:divBdr>
            <w:top w:val="none" w:sz="0" w:space="0" w:color="auto"/>
            <w:left w:val="none" w:sz="0" w:space="0" w:color="auto"/>
            <w:bottom w:val="none" w:sz="0" w:space="0" w:color="auto"/>
            <w:right w:val="none" w:sz="0" w:space="0" w:color="auto"/>
          </w:divBdr>
        </w:div>
        <w:div w:id="688529933">
          <w:marLeft w:val="640"/>
          <w:marRight w:val="0"/>
          <w:marTop w:val="0"/>
          <w:marBottom w:val="0"/>
          <w:divBdr>
            <w:top w:val="none" w:sz="0" w:space="0" w:color="auto"/>
            <w:left w:val="none" w:sz="0" w:space="0" w:color="auto"/>
            <w:bottom w:val="none" w:sz="0" w:space="0" w:color="auto"/>
            <w:right w:val="none" w:sz="0" w:space="0" w:color="auto"/>
          </w:divBdr>
        </w:div>
        <w:div w:id="1502160417">
          <w:marLeft w:val="640"/>
          <w:marRight w:val="0"/>
          <w:marTop w:val="0"/>
          <w:marBottom w:val="0"/>
          <w:divBdr>
            <w:top w:val="none" w:sz="0" w:space="0" w:color="auto"/>
            <w:left w:val="none" w:sz="0" w:space="0" w:color="auto"/>
            <w:bottom w:val="none" w:sz="0" w:space="0" w:color="auto"/>
            <w:right w:val="none" w:sz="0" w:space="0" w:color="auto"/>
          </w:divBdr>
        </w:div>
        <w:div w:id="997610714">
          <w:marLeft w:val="640"/>
          <w:marRight w:val="0"/>
          <w:marTop w:val="0"/>
          <w:marBottom w:val="0"/>
          <w:divBdr>
            <w:top w:val="none" w:sz="0" w:space="0" w:color="auto"/>
            <w:left w:val="none" w:sz="0" w:space="0" w:color="auto"/>
            <w:bottom w:val="none" w:sz="0" w:space="0" w:color="auto"/>
            <w:right w:val="none" w:sz="0" w:space="0" w:color="auto"/>
          </w:divBdr>
        </w:div>
        <w:div w:id="98645493">
          <w:marLeft w:val="640"/>
          <w:marRight w:val="0"/>
          <w:marTop w:val="0"/>
          <w:marBottom w:val="0"/>
          <w:divBdr>
            <w:top w:val="none" w:sz="0" w:space="0" w:color="auto"/>
            <w:left w:val="none" w:sz="0" w:space="0" w:color="auto"/>
            <w:bottom w:val="none" w:sz="0" w:space="0" w:color="auto"/>
            <w:right w:val="none" w:sz="0" w:space="0" w:color="auto"/>
          </w:divBdr>
        </w:div>
        <w:div w:id="2137216822">
          <w:marLeft w:val="640"/>
          <w:marRight w:val="0"/>
          <w:marTop w:val="0"/>
          <w:marBottom w:val="0"/>
          <w:divBdr>
            <w:top w:val="none" w:sz="0" w:space="0" w:color="auto"/>
            <w:left w:val="none" w:sz="0" w:space="0" w:color="auto"/>
            <w:bottom w:val="none" w:sz="0" w:space="0" w:color="auto"/>
            <w:right w:val="none" w:sz="0" w:space="0" w:color="auto"/>
          </w:divBdr>
        </w:div>
        <w:div w:id="1832674260">
          <w:marLeft w:val="640"/>
          <w:marRight w:val="0"/>
          <w:marTop w:val="0"/>
          <w:marBottom w:val="0"/>
          <w:divBdr>
            <w:top w:val="none" w:sz="0" w:space="0" w:color="auto"/>
            <w:left w:val="none" w:sz="0" w:space="0" w:color="auto"/>
            <w:bottom w:val="none" w:sz="0" w:space="0" w:color="auto"/>
            <w:right w:val="none" w:sz="0" w:space="0" w:color="auto"/>
          </w:divBdr>
        </w:div>
        <w:div w:id="609749875">
          <w:marLeft w:val="640"/>
          <w:marRight w:val="0"/>
          <w:marTop w:val="0"/>
          <w:marBottom w:val="0"/>
          <w:divBdr>
            <w:top w:val="none" w:sz="0" w:space="0" w:color="auto"/>
            <w:left w:val="none" w:sz="0" w:space="0" w:color="auto"/>
            <w:bottom w:val="none" w:sz="0" w:space="0" w:color="auto"/>
            <w:right w:val="none" w:sz="0" w:space="0" w:color="auto"/>
          </w:divBdr>
        </w:div>
        <w:div w:id="1420710068">
          <w:marLeft w:val="640"/>
          <w:marRight w:val="0"/>
          <w:marTop w:val="0"/>
          <w:marBottom w:val="0"/>
          <w:divBdr>
            <w:top w:val="none" w:sz="0" w:space="0" w:color="auto"/>
            <w:left w:val="none" w:sz="0" w:space="0" w:color="auto"/>
            <w:bottom w:val="none" w:sz="0" w:space="0" w:color="auto"/>
            <w:right w:val="none" w:sz="0" w:space="0" w:color="auto"/>
          </w:divBdr>
        </w:div>
        <w:div w:id="592981588">
          <w:marLeft w:val="640"/>
          <w:marRight w:val="0"/>
          <w:marTop w:val="0"/>
          <w:marBottom w:val="0"/>
          <w:divBdr>
            <w:top w:val="none" w:sz="0" w:space="0" w:color="auto"/>
            <w:left w:val="none" w:sz="0" w:space="0" w:color="auto"/>
            <w:bottom w:val="none" w:sz="0" w:space="0" w:color="auto"/>
            <w:right w:val="none" w:sz="0" w:space="0" w:color="auto"/>
          </w:divBdr>
        </w:div>
        <w:div w:id="1102258899">
          <w:marLeft w:val="640"/>
          <w:marRight w:val="0"/>
          <w:marTop w:val="0"/>
          <w:marBottom w:val="0"/>
          <w:divBdr>
            <w:top w:val="none" w:sz="0" w:space="0" w:color="auto"/>
            <w:left w:val="none" w:sz="0" w:space="0" w:color="auto"/>
            <w:bottom w:val="none" w:sz="0" w:space="0" w:color="auto"/>
            <w:right w:val="none" w:sz="0" w:space="0" w:color="auto"/>
          </w:divBdr>
        </w:div>
        <w:div w:id="893854235">
          <w:marLeft w:val="640"/>
          <w:marRight w:val="0"/>
          <w:marTop w:val="0"/>
          <w:marBottom w:val="0"/>
          <w:divBdr>
            <w:top w:val="none" w:sz="0" w:space="0" w:color="auto"/>
            <w:left w:val="none" w:sz="0" w:space="0" w:color="auto"/>
            <w:bottom w:val="none" w:sz="0" w:space="0" w:color="auto"/>
            <w:right w:val="none" w:sz="0" w:space="0" w:color="auto"/>
          </w:divBdr>
        </w:div>
        <w:div w:id="289552601">
          <w:marLeft w:val="640"/>
          <w:marRight w:val="0"/>
          <w:marTop w:val="0"/>
          <w:marBottom w:val="0"/>
          <w:divBdr>
            <w:top w:val="none" w:sz="0" w:space="0" w:color="auto"/>
            <w:left w:val="none" w:sz="0" w:space="0" w:color="auto"/>
            <w:bottom w:val="none" w:sz="0" w:space="0" w:color="auto"/>
            <w:right w:val="none" w:sz="0" w:space="0" w:color="auto"/>
          </w:divBdr>
        </w:div>
        <w:div w:id="1630238122">
          <w:marLeft w:val="640"/>
          <w:marRight w:val="0"/>
          <w:marTop w:val="0"/>
          <w:marBottom w:val="0"/>
          <w:divBdr>
            <w:top w:val="none" w:sz="0" w:space="0" w:color="auto"/>
            <w:left w:val="none" w:sz="0" w:space="0" w:color="auto"/>
            <w:bottom w:val="none" w:sz="0" w:space="0" w:color="auto"/>
            <w:right w:val="none" w:sz="0" w:space="0" w:color="auto"/>
          </w:divBdr>
        </w:div>
        <w:div w:id="624889489">
          <w:marLeft w:val="640"/>
          <w:marRight w:val="0"/>
          <w:marTop w:val="0"/>
          <w:marBottom w:val="0"/>
          <w:divBdr>
            <w:top w:val="none" w:sz="0" w:space="0" w:color="auto"/>
            <w:left w:val="none" w:sz="0" w:space="0" w:color="auto"/>
            <w:bottom w:val="none" w:sz="0" w:space="0" w:color="auto"/>
            <w:right w:val="none" w:sz="0" w:space="0" w:color="auto"/>
          </w:divBdr>
        </w:div>
        <w:div w:id="1778717218">
          <w:marLeft w:val="640"/>
          <w:marRight w:val="0"/>
          <w:marTop w:val="0"/>
          <w:marBottom w:val="0"/>
          <w:divBdr>
            <w:top w:val="none" w:sz="0" w:space="0" w:color="auto"/>
            <w:left w:val="none" w:sz="0" w:space="0" w:color="auto"/>
            <w:bottom w:val="none" w:sz="0" w:space="0" w:color="auto"/>
            <w:right w:val="none" w:sz="0" w:space="0" w:color="auto"/>
          </w:divBdr>
        </w:div>
        <w:div w:id="1161656817">
          <w:marLeft w:val="640"/>
          <w:marRight w:val="0"/>
          <w:marTop w:val="0"/>
          <w:marBottom w:val="0"/>
          <w:divBdr>
            <w:top w:val="none" w:sz="0" w:space="0" w:color="auto"/>
            <w:left w:val="none" w:sz="0" w:space="0" w:color="auto"/>
            <w:bottom w:val="none" w:sz="0" w:space="0" w:color="auto"/>
            <w:right w:val="none" w:sz="0" w:space="0" w:color="auto"/>
          </w:divBdr>
        </w:div>
        <w:div w:id="667095129">
          <w:marLeft w:val="640"/>
          <w:marRight w:val="0"/>
          <w:marTop w:val="0"/>
          <w:marBottom w:val="0"/>
          <w:divBdr>
            <w:top w:val="none" w:sz="0" w:space="0" w:color="auto"/>
            <w:left w:val="none" w:sz="0" w:space="0" w:color="auto"/>
            <w:bottom w:val="none" w:sz="0" w:space="0" w:color="auto"/>
            <w:right w:val="none" w:sz="0" w:space="0" w:color="auto"/>
          </w:divBdr>
        </w:div>
        <w:div w:id="527178836">
          <w:marLeft w:val="640"/>
          <w:marRight w:val="0"/>
          <w:marTop w:val="0"/>
          <w:marBottom w:val="0"/>
          <w:divBdr>
            <w:top w:val="none" w:sz="0" w:space="0" w:color="auto"/>
            <w:left w:val="none" w:sz="0" w:space="0" w:color="auto"/>
            <w:bottom w:val="none" w:sz="0" w:space="0" w:color="auto"/>
            <w:right w:val="none" w:sz="0" w:space="0" w:color="auto"/>
          </w:divBdr>
        </w:div>
        <w:div w:id="1967420057">
          <w:marLeft w:val="640"/>
          <w:marRight w:val="0"/>
          <w:marTop w:val="0"/>
          <w:marBottom w:val="0"/>
          <w:divBdr>
            <w:top w:val="none" w:sz="0" w:space="0" w:color="auto"/>
            <w:left w:val="none" w:sz="0" w:space="0" w:color="auto"/>
            <w:bottom w:val="none" w:sz="0" w:space="0" w:color="auto"/>
            <w:right w:val="none" w:sz="0" w:space="0" w:color="auto"/>
          </w:divBdr>
        </w:div>
      </w:divsChild>
    </w:div>
    <w:div w:id="1029993053">
      <w:bodyDiv w:val="1"/>
      <w:marLeft w:val="0"/>
      <w:marRight w:val="0"/>
      <w:marTop w:val="0"/>
      <w:marBottom w:val="0"/>
      <w:divBdr>
        <w:top w:val="none" w:sz="0" w:space="0" w:color="auto"/>
        <w:left w:val="none" w:sz="0" w:space="0" w:color="auto"/>
        <w:bottom w:val="none" w:sz="0" w:space="0" w:color="auto"/>
        <w:right w:val="none" w:sz="0" w:space="0" w:color="auto"/>
      </w:divBdr>
      <w:divsChild>
        <w:div w:id="1084912440">
          <w:marLeft w:val="640"/>
          <w:marRight w:val="0"/>
          <w:marTop w:val="0"/>
          <w:marBottom w:val="0"/>
          <w:divBdr>
            <w:top w:val="none" w:sz="0" w:space="0" w:color="auto"/>
            <w:left w:val="none" w:sz="0" w:space="0" w:color="auto"/>
            <w:bottom w:val="none" w:sz="0" w:space="0" w:color="auto"/>
            <w:right w:val="none" w:sz="0" w:space="0" w:color="auto"/>
          </w:divBdr>
        </w:div>
        <w:div w:id="1762526782">
          <w:marLeft w:val="640"/>
          <w:marRight w:val="0"/>
          <w:marTop w:val="0"/>
          <w:marBottom w:val="0"/>
          <w:divBdr>
            <w:top w:val="none" w:sz="0" w:space="0" w:color="auto"/>
            <w:left w:val="none" w:sz="0" w:space="0" w:color="auto"/>
            <w:bottom w:val="none" w:sz="0" w:space="0" w:color="auto"/>
            <w:right w:val="none" w:sz="0" w:space="0" w:color="auto"/>
          </w:divBdr>
        </w:div>
        <w:div w:id="589656114">
          <w:marLeft w:val="640"/>
          <w:marRight w:val="0"/>
          <w:marTop w:val="0"/>
          <w:marBottom w:val="0"/>
          <w:divBdr>
            <w:top w:val="none" w:sz="0" w:space="0" w:color="auto"/>
            <w:left w:val="none" w:sz="0" w:space="0" w:color="auto"/>
            <w:bottom w:val="none" w:sz="0" w:space="0" w:color="auto"/>
            <w:right w:val="none" w:sz="0" w:space="0" w:color="auto"/>
          </w:divBdr>
        </w:div>
        <w:div w:id="2075665888">
          <w:marLeft w:val="640"/>
          <w:marRight w:val="0"/>
          <w:marTop w:val="0"/>
          <w:marBottom w:val="0"/>
          <w:divBdr>
            <w:top w:val="none" w:sz="0" w:space="0" w:color="auto"/>
            <w:left w:val="none" w:sz="0" w:space="0" w:color="auto"/>
            <w:bottom w:val="none" w:sz="0" w:space="0" w:color="auto"/>
            <w:right w:val="none" w:sz="0" w:space="0" w:color="auto"/>
          </w:divBdr>
        </w:div>
        <w:div w:id="992876140">
          <w:marLeft w:val="640"/>
          <w:marRight w:val="0"/>
          <w:marTop w:val="0"/>
          <w:marBottom w:val="0"/>
          <w:divBdr>
            <w:top w:val="none" w:sz="0" w:space="0" w:color="auto"/>
            <w:left w:val="none" w:sz="0" w:space="0" w:color="auto"/>
            <w:bottom w:val="none" w:sz="0" w:space="0" w:color="auto"/>
            <w:right w:val="none" w:sz="0" w:space="0" w:color="auto"/>
          </w:divBdr>
        </w:div>
        <w:div w:id="2100249381">
          <w:marLeft w:val="640"/>
          <w:marRight w:val="0"/>
          <w:marTop w:val="0"/>
          <w:marBottom w:val="0"/>
          <w:divBdr>
            <w:top w:val="none" w:sz="0" w:space="0" w:color="auto"/>
            <w:left w:val="none" w:sz="0" w:space="0" w:color="auto"/>
            <w:bottom w:val="none" w:sz="0" w:space="0" w:color="auto"/>
            <w:right w:val="none" w:sz="0" w:space="0" w:color="auto"/>
          </w:divBdr>
        </w:div>
        <w:div w:id="1751002631">
          <w:marLeft w:val="640"/>
          <w:marRight w:val="0"/>
          <w:marTop w:val="0"/>
          <w:marBottom w:val="0"/>
          <w:divBdr>
            <w:top w:val="none" w:sz="0" w:space="0" w:color="auto"/>
            <w:left w:val="none" w:sz="0" w:space="0" w:color="auto"/>
            <w:bottom w:val="none" w:sz="0" w:space="0" w:color="auto"/>
            <w:right w:val="none" w:sz="0" w:space="0" w:color="auto"/>
          </w:divBdr>
        </w:div>
        <w:div w:id="290939491">
          <w:marLeft w:val="640"/>
          <w:marRight w:val="0"/>
          <w:marTop w:val="0"/>
          <w:marBottom w:val="0"/>
          <w:divBdr>
            <w:top w:val="none" w:sz="0" w:space="0" w:color="auto"/>
            <w:left w:val="none" w:sz="0" w:space="0" w:color="auto"/>
            <w:bottom w:val="none" w:sz="0" w:space="0" w:color="auto"/>
            <w:right w:val="none" w:sz="0" w:space="0" w:color="auto"/>
          </w:divBdr>
        </w:div>
        <w:div w:id="1231691657">
          <w:marLeft w:val="640"/>
          <w:marRight w:val="0"/>
          <w:marTop w:val="0"/>
          <w:marBottom w:val="0"/>
          <w:divBdr>
            <w:top w:val="none" w:sz="0" w:space="0" w:color="auto"/>
            <w:left w:val="none" w:sz="0" w:space="0" w:color="auto"/>
            <w:bottom w:val="none" w:sz="0" w:space="0" w:color="auto"/>
            <w:right w:val="none" w:sz="0" w:space="0" w:color="auto"/>
          </w:divBdr>
        </w:div>
        <w:div w:id="1807161670">
          <w:marLeft w:val="640"/>
          <w:marRight w:val="0"/>
          <w:marTop w:val="0"/>
          <w:marBottom w:val="0"/>
          <w:divBdr>
            <w:top w:val="none" w:sz="0" w:space="0" w:color="auto"/>
            <w:left w:val="none" w:sz="0" w:space="0" w:color="auto"/>
            <w:bottom w:val="none" w:sz="0" w:space="0" w:color="auto"/>
            <w:right w:val="none" w:sz="0" w:space="0" w:color="auto"/>
          </w:divBdr>
        </w:div>
        <w:div w:id="139930226">
          <w:marLeft w:val="640"/>
          <w:marRight w:val="0"/>
          <w:marTop w:val="0"/>
          <w:marBottom w:val="0"/>
          <w:divBdr>
            <w:top w:val="none" w:sz="0" w:space="0" w:color="auto"/>
            <w:left w:val="none" w:sz="0" w:space="0" w:color="auto"/>
            <w:bottom w:val="none" w:sz="0" w:space="0" w:color="auto"/>
            <w:right w:val="none" w:sz="0" w:space="0" w:color="auto"/>
          </w:divBdr>
        </w:div>
        <w:div w:id="1150557444">
          <w:marLeft w:val="640"/>
          <w:marRight w:val="0"/>
          <w:marTop w:val="0"/>
          <w:marBottom w:val="0"/>
          <w:divBdr>
            <w:top w:val="none" w:sz="0" w:space="0" w:color="auto"/>
            <w:left w:val="none" w:sz="0" w:space="0" w:color="auto"/>
            <w:bottom w:val="none" w:sz="0" w:space="0" w:color="auto"/>
            <w:right w:val="none" w:sz="0" w:space="0" w:color="auto"/>
          </w:divBdr>
        </w:div>
        <w:div w:id="1855457961">
          <w:marLeft w:val="640"/>
          <w:marRight w:val="0"/>
          <w:marTop w:val="0"/>
          <w:marBottom w:val="0"/>
          <w:divBdr>
            <w:top w:val="none" w:sz="0" w:space="0" w:color="auto"/>
            <w:left w:val="none" w:sz="0" w:space="0" w:color="auto"/>
            <w:bottom w:val="none" w:sz="0" w:space="0" w:color="auto"/>
            <w:right w:val="none" w:sz="0" w:space="0" w:color="auto"/>
          </w:divBdr>
        </w:div>
        <w:div w:id="1357853664">
          <w:marLeft w:val="640"/>
          <w:marRight w:val="0"/>
          <w:marTop w:val="0"/>
          <w:marBottom w:val="0"/>
          <w:divBdr>
            <w:top w:val="none" w:sz="0" w:space="0" w:color="auto"/>
            <w:left w:val="none" w:sz="0" w:space="0" w:color="auto"/>
            <w:bottom w:val="none" w:sz="0" w:space="0" w:color="auto"/>
            <w:right w:val="none" w:sz="0" w:space="0" w:color="auto"/>
          </w:divBdr>
        </w:div>
        <w:div w:id="329020366">
          <w:marLeft w:val="640"/>
          <w:marRight w:val="0"/>
          <w:marTop w:val="0"/>
          <w:marBottom w:val="0"/>
          <w:divBdr>
            <w:top w:val="none" w:sz="0" w:space="0" w:color="auto"/>
            <w:left w:val="none" w:sz="0" w:space="0" w:color="auto"/>
            <w:bottom w:val="none" w:sz="0" w:space="0" w:color="auto"/>
            <w:right w:val="none" w:sz="0" w:space="0" w:color="auto"/>
          </w:divBdr>
        </w:div>
        <w:div w:id="842550883">
          <w:marLeft w:val="640"/>
          <w:marRight w:val="0"/>
          <w:marTop w:val="0"/>
          <w:marBottom w:val="0"/>
          <w:divBdr>
            <w:top w:val="none" w:sz="0" w:space="0" w:color="auto"/>
            <w:left w:val="none" w:sz="0" w:space="0" w:color="auto"/>
            <w:bottom w:val="none" w:sz="0" w:space="0" w:color="auto"/>
            <w:right w:val="none" w:sz="0" w:space="0" w:color="auto"/>
          </w:divBdr>
        </w:div>
        <w:div w:id="1056507459">
          <w:marLeft w:val="640"/>
          <w:marRight w:val="0"/>
          <w:marTop w:val="0"/>
          <w:marBottom w:val="0"/>
          <w:divBdr>
            <w:top w:val="none" w:sz="0" w:space="0" w:color="auto"/>
            <w:left w:val="none" w:sz="0" w:space="0" w:color="auto"/>
            <w:bottom w:val="none" w:sz="0" w:space="0" w:color="auto"/>
            <w:right w:val="none" w:sz="0" w:space="0" w:color="auto"/>
          </w:divBdr>
        </w:div>
        <w:div w:id="1867674206">
          <w:marLeft w:val="640"/>
          <w:marRight w:val="0"/>
          <w:marTop w:val="0"/>
          <w:marBottom w:val="0"/>
          <w:divBdr>
            <w:top w:val="none" w:sz="0" w:space="0" w:color="auto"/>
            <w:left w:val="none" w:sz="0" w:space="0" w:color="auto"/>
            <w:bottom w:val="none" w:sz="0" w:space="0" w:color="auto"/>
            <w:right w:val="none" w:sz="0" w:space="0" w:color="auto"/>
          </w:divBdr>
        </w:div>
        <w:div w:id="2004047245">
          <w:marLeft w:val="640"/>
          <w:marRight w:val="0"/>
          <w:marTop w:val="0"/>
          <w:marBottom w:val="0"/>
          <w:divBdr>
            <w:top w:val="none" w:sz="0" w:space="0" w:color="auto"/>
            <w:left w:val="none" w:sz="0" w:space="0" w:color="auto"/>
            <w:bottom w:val="none" w:sz="0" w:space="0" w:color="auto"/>
            <w:right w:val="none" w:sz="0" w:space="0" w:color="auto"/>
          </w:divBdr>
        </w:div>
        <w:div w:id="1348168126">
          <w:marLeft w:val="640"/>
          <w:marRight w:val="0"/>
          <w:marTop w:val="0"/>
          <w:marBottom w:val="0"/>
          <w:divBdr>
            <w:top w:val="none" w:sz="0" w:space="0" w:color="auto"/>
            <w:left w:val="none" w:sz="0" w:space="0" w:color="auto"/>
            <w:bottom w:val="none" w:sz="0" w:space="0" w:color="auto"/>
            <w:right w:val="none" w:sz="0" w:space="0" w:color="auto"/>
          </w:divBdr>
        </w:div>
        <w:div w:id="1786923539">
          <w:marLeft w:val="640"/>
          <w:marRight w:val="0"/>
          <w:marTop w:val="0"/>
          <w:marBottom w:val="0"/>
          <w:divBdr>
            <w:top w:val="none" w:sz="0" w:space="0" w:color="auto"/>
            <w:left w:val="none" w:sz="0" w:space="0" w:color="auto"/>
            <w:bottom w:val="none" w:sz="0" w:space="0" w:color="auto"/>
            <w:right w:val="none" w:sz="0" w:space="0" w:color="auto"/>
          </w:divBdr>
        </w:div>
        <w:div w:id="719287946">
          <w:marLeft w:val="640"/>
          <w:marRight w:val="0"/>
          <w:marTop w:val="0"/>
          <w:marBottom w:val="0"/>
          <w:divBdr>
            <w:top w:val="none" w:sz="0" w:space="0" w:color="auto"/>
            <w:left w:val="none" w:sz="0" w:space="0" w:color="auto"/>
            <w:bottom w:val="none" w:sz="0" w:space="0" w:color="auto"/>
            <w:right w:val="none" w:sz="0" w:space="0" w:color="auto"/>
          </w:divBdr>
        </w:div>
        <w:div w:id="2046716612">
          <w:marLeft w:val="640"/>
          <w:marRight w:val="0"/>
          <w:marTop w:val="0"/>
          <w:marBottom w:val="0"/>
          <w:divBdr>
            <w:top w:val="none" w:sz="0" w:space="0" w:color="auto"/>
            <w:left w:val="none" w:sz="0" w:space="0" w:color="auto"/>
            <w:bottom w:val="none" w:sz="0" w:space="0" w:color="auto"/>
            <w:right w:val="none" w:sz="0" w:space="0" w:color="auto"/>
          </w:divBdr>
        </w:div>
        <w:div w:id="163858877">
          <w:marLeft w:val="640"/>
          <w:marRight w:val="0"/>
          <w:marTop w:val="0"/>
          <w:marBottom w:val="0"/>
          <w:divBdr>
            <w:top w:val="none" w:sz="0" w:space="0" w:color="auto"/>
            <w:left w:val="none" w:sz="0" w:space="0" w:color="auto"/>
            <w:bottom w:val="none" w:sz="0" w:space="0" w:color="auto"/>
            <w:right w:val="none" w:sz="0" w:space="0" w:color="auto"/>
          </w:divBdr>
        </w:div>
        <w:div w:id="1939748936">
          <w:marLeft w:val="640"/>
          <w:marRight w:val="0"/>
          <w:marTop w:val="0"/>
          <w:marBottom w:val="0"/>
          <w:divBdr>
            <w:top w:val="none" w:sz="0" w:space="0" w:color="auto"/>
            <w:left w:val="none" w:sz="0" w:space="0" w:color="auto"/>
            <w:bottom w:val="none" w:sz="0" w:space="0" w:color="auto"/>
            <w:right w:val="none" w:sz="0" w:space="0" w:color="auto"/>
          </w:divBdr>
        </w:div>
        <w:div w:id="334772737">
          <w:marLeft w:val="640"/>
          <w:marRight w:val="0"/>
          <w:marTop w:val="0"/>
          <w:marBottom w:val="0"/>
          <w:divBdr>
            <w:top w:val="none" w:sz="0" w:space="0" w:color="auto"/>
            <w:left w:val="none" w:sz="0" w:space="0" w:color="auto"/>
            <w:bottom w:val="none" w:sz="0" w:space="0" w:color="auto"/>
            <w:right w:val="none" w:sz="0" w:space="0" w:color="auto"/>
          </w:divBdr>
        </w:div>
        <w:div w:id="1934318659">
          <w:marLeft w:val="640"/>
          <w:marRight w:val="0"/>
          <w:marTop w:val="0"/>
          <w:marBottom w:val="0"/>
          <w:divBdr>
            <w:top w:val="none" w:sz="0" w:space="0" w:color="auto"/>
            <w:left w:val="none" w:sz="0" w:space="0" w:color="auto"/>
            <w:bottom w:val="none" w:sz="0" w:space="0" w:color="auto"/>
            <w:right w:val="none" w:sz="0" w:space="0" w:color="auto"/>
          </w:divBdr>
        </w:div>
        <w:div w:id="1155073633">
          <w:marLeft w:val="640"/>
          <w:marRight w:val="0"/>
          <w:marTop w:val="0"/>
          <w:marBottom w:val="0"/>
          <w:divBdr>
            <w:top w:val="none" w:sz="0" w:space="0" w:color="auto"/>
            <w:left w:val="none" w:sz="0" w:space="0" w:color="auto"/>
            <w:bottom w:val="none" w:sz="0" w:space="0" w:color="auto"/>
            <w:right w:val="none" w:sz="0" w:space="0" w:color="auto"/>
          </w:divBdr>
        </w:div>
        <w:div w:id="462886734">
          <w:marLeft w:val="640"/>
          <w:marRight w:val="0"/>
          <w:marTop w:val="0"/>
          <w:marBottom w:val="0"/>
          <w:divBdr>
            <w:top w:val="none" w:sz="0" w:space="0" w:color="auto"/>
            <w:left w:val="none" w:sz="0" w:space="0" w:color="auto"/>
            <w:bottom w:val="none" w:sz="0" w:space="0" w:color="auto"/>
            <w:right w:val="none" w:sz="0" w:space="0" w:color="auto"/>
          </w:divBdr>
        </w:div>
        <w:div w:id="60059209">
          <w:marLeft w:val="640"/>
          <w:marRight w:val="0"/>
          <w:marTop w:val="0"/>
          <w:marBottom w:val="0"/>
          <w:divBdr>
            <w:top w:val="none" w:sz="0" w:space="0" w:color="auto"/>
            <w:left w:val="none" w:sz="0" w:space="0" w:color="auto"/>
            <w:bottom w:val="none" w:sz="0" w:space="0" w:color="auto"/>
            <w:right w:val="none" w:sz="0" w:space="0" w:color="auto"/>
          </w:divBdr>
        </w:div>
        <w:div w:id="1043794826">
          <w:marLeft w:val="640"/>
          <w:marRight w:val="0"/>
          <w:marTop w:val="0"/>
          <w:marBottom w:val="0"/>
          <w:divBdr>
            <w:top w:val="none" w:sz="0" w:space="0" w:color="auto"/>
            <w:left w:val="none" w:sz="0" w:space="0" w:color="auto"/>
            <w:bottom w:val="none" w:sz="0" w:space="0" w:color="auto"/>
            <w:right w:val="none" w:sz="0" w:space="0" w:color="auto"/>
          </w:divBdr>
        </w:div>
        <w:div w:id="1344553190">
          <w:marLeft w:val="640"/>
          <w:marRight w:val="0"/>
          <w:marTop w:val="0"/>
          <w:marBottom w:val="0"/>
          <w:divBdr>
            <w:top w:val="none" w:sz="0" w:space="0" w:color="auto"/>
            <w:left w:val="none" w:sz="0" w:space="0" w:color="auto"/>
            <w:bottom w:val="none" w:sz="0" w:space="0" w:color="auto"/>
            <w:right w:val="none" w:sz="0" w:space="0" w:color="auto"/>
          </w:divBdr>
        </w:div>
        <w:div w:id="44647259">
          <w:marLeft w:val="640"/>
          <w:marRight w:val="0"/>
          <w:marTop w:val="0"/>
          <w:marBottom w:val="0"/>
          <w:divBdr>
            <w:top w:val="none" w:sz="0" w:space="0" w:color="auto"/>
            <w:left w:val="none" w:sz="0" w:space="0" w:color="auto"/>
            <w:bottom w:val="none" w:sz="0" w:space="0" w:color="auto"/>
            <w:right w:val="none" w:sz="0" w:space="0" w:color="auto"/>
          </w:divBdr>
        </w:div>
        <w:div w:id="2134252630">
          <w:marLeft w:val="640"/>
          <w:marRight w:val="0"/>
          <w:marTop w:val="0"/>
          <w:marBottom w:val="0"/>
          <w:divBdr>
            <w:top w:val="none" w:sz="0" w:space="0" w:color="auto"/>
            <w:left w:val="none" w:sz="0" w:space="0" w:color="auto"/>
            <w:bottom w:val="none" w:sz="0" w:space="0" w:color="auto"/>
            <w:right w:val="none" w:sz="0" w:space="0" w:color="auto"/>
          </w:divBdr>
        </w:div>
        <w:div w:id="1412199589">
          <w:marLeft w:val="640"/>
          <w:marRight w:val="0"/>
          <w:marTop w:val="0"/>
          <w:marBottom w:val="0"/>
          <w:divBdr>
            <w:top w:val="none" w:sz="0" w:space="0" w:color="auto"/>
            <w:left w:val="none" w:sz="0" w:space="0" w:color="auto"/>
            <w:bottom w:val="none" w:sz="0" w:space="0" w:color="auto"/>
            <w:right w:val="none" w:sz="0" w:space="0" w:color="auto"/>
          </w:divBdr>
        </w:div>
        <w:div w:id="638918616">
          <w:marLeft w:val="640"/>
          <w:marRight w:val="0"/>
          <w:marTop w:val="0"/>
          <w:marBottom w:val="0"/>
          <w:divBdr>
            <w:top w:val="none" w:sz="0" w:space="0" w:color="auto"/>
            <w:left w:val="none" w:sz="0" w:space="0" w:color="auto"/>
            <w:bottom w:val="none" w:sz="0" w:space="0" w:color="auto"/>
            <w:right w:val="none" w:sz="0" w:space="0" w:color="auto"/>
          </w:divBdr>
        </w:div>
        <w:div w:id="1560047398">
          <w:marLeft w:val="640"/>
          <w:marRight w:val="0"/>
          <w:marTop w:val="0"/>
          <w:marBottom w:val="0"/>
          <w:divBdr>
            <w:top w:val="none" w:sz="0" w:space="0" w:color="auto"/>
            <w:left w:val="none" w:sz="0" w:space="0" w:color="auto"/>
            <w:bottom w:val="none" w:sz="0" w:space="0" w:color="auto"/>
            <w:right w:val="none" w:sz="0" w:space="0" w:color="auto"/>
          </w:divBdr>
        </w:div>
        <w:div w:id="1959600023">
          <w:marLeft w:val="640"/>
          <w:marRight w:val="0"/>
          <w:marTop w:val="0"/>
          <w:marBottom w:val="0"/>
          <w:divBdr>
            <w:top w:val="none" w:sz="0" w:space="0" w:color="auto"/>
            <w:left w:val="none" w:sz="0" w:space="0" w:color="auto"/>
            <w:bottom w:val="none" w:sz="0" w:space="0" w:color="auto"/>
            <w:right w:val="none" w:sz="0" w:space="0" w:color="auto"/>
          </w:divBdr>
        </w:div>
        <w:div w:id="2087337723">
          <w:marLeft w:val="640"/>
          <w:marRight w:val="0"/>
          <w:marTop w:val="0"/>
          <w:marBottom w:val="0"/>
          <w:divBdr>
            <w:top w:val="none" w:sz="0" w:space="0" w:color="auto"/>
            <w:left w:val="none" w:sz="0" w:space="0" w:color="auto"/>
            <w:bottom w:val="none" w:sz="0" w:space="0" w:color="auto"/>
            <w:right w:val="none" w:sz="0" w:space="0" w:color="auto"/>
          </w:divBdr>
        </w:div>
        <w:div w:id="2021350200">
          <w:marLeft w:val="640"/>
          <w:marRight w:val="0"/>
          <w:marTop w:val="0"/>
          <w:marBottom w:val="0"/>
          <w:divBdr>
            <w:top w:val="none" w:sz="0" w:space="0" w:color="auto"/>
            <w:left w:val="none" w:sz="0" w:space="0" w:color="auto"/>
            <w:bottom w:val="none" w:sz="0" w:space="0" w:color="auto"/>
            <w:right w:val="none" w:sz="0" w:space="0" w:color="auto"/>
          </w:divBdr>
        </w:div>
        <w:div w:id="459344270">
          <w:marLeft w:val="640"/>
          <w:marRight w:val="0"/>
          <w:marTop w:val="0"/>
          <w:marBottom w:val="0"/>
          <w:divBdr>
            <w:top w:val="none" w:sz="0" w:space="0" w:color="auto"/>
            <w:left w:val="none" w:sz="0" w:space="0" w:color="auto"/>
            <w:bottom w:val="none" w:sz="0" w:space="0" w:color="auto"/>
            <w:right w:val="none" w:sz="0" w:space="0" w:color="auto"/>
          </w:divBdr>
        </w:div>
        <w:div w:id="1499661330">
          <w:marLeft w:val="640"/>
          <w:marRight w:val="0"/>
          <w:marTop w:val="0"/>
          <w:marBottom w:val="0"/>
          <w:divBdr>
            <w:top w:val="none" w:sz="0" w:space="0" w:color="auto"/>
            <w:left w:val="none" w:sz="0" w:space="0" w:color="auto"/>
            <w:bottom w:val="none" w:sz="0" w:space="0" w:color="auto"/>
            <w:right w:val="none" w:sz="0" w:space="0" w:color="auto"/>
          </w:divBdr>
        </w:div>
        <w:div w:id="1918517328">
          <w:marLeft w:val="640"/>
          <w:marRight w:val="0"/>
          <w:marTop w:val="0"/>
          <w:marBottom w:val="0"/>
          <w:divBdr>
            <w:top w:val="none" w:sz="0" w:space="0" w:color="auto"/>
            <w:left w:val="none" w:sz="0" w:space="0" w:color="auto"/>
            <w:bottom w:val="none" w:sz="0" w:space="0" w:color="auto"/>
            <w:right w:val="none" w:sz="0" w:space="0" w:color="auto"/>
          </w:divBdr>
        </w:div>
        <w:div w:id="940648920">
          <w:marLeft w:val="640"/>
          <w:marRight w:val="0"/>
          <w:marTop w:val="0"/>
          <w:marBottom w:val="0"/>
          <w:divBdr>
            <w:top w:val="none" w:sz="0" w:space="0" w:color="auto"/>
            <w:left w:val="none" w:sz="0" w:space="0" w:color="auto"/>
            <w:bottom w:val="none" w:sz="0" w:space="0" w:color="auto"/>
            <w:right w:val="none" w:sz="0" w:space="0" w:color="auto"/>
          </w:divBdr>
        </w:div>
        <w:div w:id="1615210495">
          <w:marLeft w:val="640"/>
          <w:marRight w:val="0"/>
          <w:marTop w:val="0"/>
          <w:marBottom w:val="0"/>
          <w:divBdr>
            <w:top w:val="none" w:sz="0" w:space="0" w:color="auto"/>
            <w:left w:val="none" w:sz="0" w:space="0" w:color="auto"/>
            <w:bottom w:val="none" w:sz="0" w:space="0" w:color="auto"/>
            <w:right w:val="none" w:sz="0" w:space="0" w:color="auto"/>
          </w:divBdr>
        </w:div>
        <w:div w:id="1107312614">
          <w:marLeft w:val="640"/>
          <w:marRight w:val="0"/>
          <w:marTop w:val="0"/>
          <w:marBottom w:val="0"/>
          <w:divBdr>
            <w:top w:val="none" w:sz="0" w:space="0" w:color="auto"/>
            <w:left w:val="none" w:sz="0" w:space="0" w:color="auto"/>
            <w:bottom w:val="none" w:sz="0" w:space="0" w:color="auto"/>
            <w:right w:val="none" w:sz="0" w:space="0" w:color="auto"/>
          </w:divBdr>
        </w:div>
        <w:div w:id="279069426">
          <w:marLeft w:val="640"/>
          <w:marRight w:val="0"/>
          <w:marTop w:val="0"/>
          <w:marBottom w:val="0"/>
          <w:divBdr>
            <w:top w:val="none" w:sz="0" w:space="0" w:color="auto"/>
            <w:left w:val="none" w:sz="0" w:space="0" w:color="auto"/>
            <w:bottom w:val="none" w:sz="0" w:space="0" w:color="auto"/>
            <w:right w:val="none" w:sz="0" w:space="0" w:color="auto"/>
          </w:divBdr>
        </w:div>
        <w:div w:id="1408385051">
          <w:marLeft w:val="640"/>
          <w:marRight w:val="0"/>
          <w:marTop w:val="0"/>
          <w:marBottom w:val="0"/>
          <w:divBdr>
            <w:top w:val="none" w:sz="0" w:space="0" w:color="auto"/>
            <w:left w:val="none" w:sz="0" w:space="0" w:color="auto"/>
            <w:bottom w:val="none" w:sz="0" w:space="0" w:color="auto"/>
            <w:right w:val="none" w:sz="0" w:space="0" w:color="auto"/>
          </w:divBdr>
        </w:div>
        <w:div w:id="2107530140">
          <w:marLeft w:val="640"/>
          <w:marRight w:val="0"/>
          <w:marTop w:val="0"/>
          <w:marBottom w:val="0"/>
          <w:divBdr>
            <w:top w:val="none" w:sz="0" w:space="0" w:color="auto"/>
            <w:left w:val="none" w:sz="0" w:space="0" w:color="auto"/>
            <w:bottom w:val="none" w:sz="0" w:space="0" w:color="auto"/>
            <w:right w:val="none" w:sz="0" w:space="0" w:color="auto"/>
          </w:divBdr>
        </w:div>
        <w:div w:id="929580823">
          <w:marLeft w:val="640"/>
          <w:marRight w:val="0"/>
          <w:marTop w:val="0"/>
          <w:marBottom w:val="0"/>
          <w:divBdr>
            <w:top w:val="none" w:sz="0" w:space="0" w:color="auto"/>
            <w:left w:val="none" w:sz="0" w:space="0" w:color="auto"/>
            <w:bottom w:val="none" w:sz="0" w:space="0" w:color="auto"/>
            <w:right w:val="none" w:sz="0" w:space="0" w:color="auto"/>
          </w:divBdr>
        </w:div>
        <w:div w:id="1602762187">
          <w:marLeft w:val="640"/>
          <w:marRight w:val="0"/>
          <w:marTop w:val="0"/>
          <w:marBottom w:val="0"/>
          <w:divBdr>
            <w:top w:val="none" w:sz="0" w:space="0" w:color="auto"/>
            <w:left w:val="none" w:sz="0" w:space="0" w:color="auto"/>
            <w:bottom w:val="none" w:sz="0" w:space="0" w:color="auto"/>
            <w:right w:val="none" w:sz="0" w:space="0" w:color="auto"/>
          </w:divBdr>
        </w:div>
        <w:div w:id="32275276">
          <w:marLeft w:val="640"/>
          <w:marRight w:val="0"/>
          <w:marTop w:val="0"/>
          <w:marBottom w:val="0"/>
          <w:divBdr>
            <w:top w:val="none" w:sz="0" w:space="0" w:color="auto"/>
            <w:left w:val="none" w:sz="0" w:space="0" w:color="auto"/>
            <w:bottom w:val="none" w:sz="0" w:space="0" w:color="auto"/>
            <w:right w:val="none" w:sz="0" w:space="0" w:color="auto"/>
          </w:divBdr>
        </w:div>
        <w:div w:id="1166438601">
          <w:marLeft w:val="640"/>
          <w:marRight w:val="0"/>
          <w:marTop w:val="0"/>
          <w:marBottom w:val="0"/>
          <w:divBdr>
            <w:top w:val="none" w:sz="0" w:space="0" w:color="auto"/>
            <w:left w:val="none" w:sz="0" w:space="0" w:color="auto"/>
            <w:bottom w:val="none" w:sz="0" w:space="0" w:color="auto"/>
            <w:right w:val="none" w:sz="0" w:space="0" w:color="auto"/>
          </w:divBdr>
        </w:div>
        <w:div w:id="447286021">
          <w:marLeft w:val="640"/>
          <w:marRight w:val="0"/>
          <w:marTop w:val="0"/>
          <w:marBottom w:val="0"/>
          <w:divBdr>
            <w:top w:val="none" w:sz="0" w:space="0" w:color="auto"/>
            <w:left w:val="none" w:sz="0" w:space="0" w:color="auto"/>
            <w:bottom w:val="none" w:sz="0" w:space="0" w:color="auto"/>
            <w:right w:val="none" w:sz="0" w:space="0" w:color="auto"/>
          </w:divBdr>
        </w:div>
        <w:div w:id="2096512136">
          <w:marLeft w:val="640"/>
          <w:marRight w:val="0"/>
          <w:marTop w:val="0"/>
          <w:marBottom w:val="0"/>
          <w:divBdr>
            <w:top w:val="none" w:sz="0" w:space="0" w:color="auto"/>
            <w:left w:val="none" w:sz="0" w:space="0" w:color="auto"/>
            <w:bottom w:val="none" w:sz="0" w:space="0" w:color="auto"/>
            <w:right w:val="none" w:sz="0" w:space="0" w:color="auto"/>
          </w:divBdr>
        </w:div>
        <w:div w:id="638341906">
          <w:marLeft w:val="640"/>
          <w:marRight w:val="0"/>
          <w:marTop w:val="0"/>
          <w:marBottom w:val="0"/>
          <w:divBdr>
            <w:top w:val="none" w:sz="0" w:space="0" w:color="auto"/>
            <w:left w:val="none" w:sz="0" w:space="0" w:color="auto"/>
            <w:bottom w:val="none" w:sz="0" w:space="0" w:color="auto"/>
            <w:right w:val="none" w:sz="0" w:space="0" w:color="auto"/>
          </w:divBdr>
        </w:div>
        <w:div w:id="1979651975">
          <w:marLeft w:val="640"/>
          <w:marRight w:val="0"/>
          <w:marTop w:val="0"/>
          <w:marBottom w:val="0"/>
          <w:divBdr>
            <w:top w:val="none" w:sz="0" w:space="0" w:color="auto"/>
            <w:left w:val="none" w:sz="0" w:space="0" w:color="auto"/>
            <w:bottom w:val="none" w:sz="0" w:space="0" w:color="auto"/>
            <w:right w:val="none" w:sz="0" w:space="0" w:color="auto"/>
          </w:divBdr>
        </w:div>
        <w:div w:id="802817231">
          <w:marLeft w:val="640"/>
          <w:marRight w:val="0"/>
          <w:marTop w:val="0"/>
          <w:marBottom w:val="0"/>
          <w:divBdr>
            <w:top w:val="none" w:sz="0" w:space="0" w:color="auto"/>
            <w:left w:val="none" w:sz="0" w:space="0" w:color="auto"/>
            <w:bottom w:val="none" w:sz="0" w:space="0" w:color="auto"/>
            <w:right w:val="none" w:sz="0" w:space="0" w:color="auto"/>
          </w:divBdr>
        </w:div>
        <w:div w:id="153111895">
          <w:marLeft w:val="640"/>
          <w:marRight w:val="0"/>
          <w:marTop w:val="0"/>
          <w:marBottom w:val="0"/>
          <w:divBdr>
            <w:top w:val="none" w:sz="0" w:space="0" w:color="auto"/>
            <w:left w:val="none" w:sz="0" w:space="0" w:color="auto"/>
            <w:bottom w:val="none" w:sz="0" w:space="0" w:color="auto"/>
            <w:right w:val="none" w:sz="0" w:space="0" w:color="auto"/>
          </w:divBdr>
        </w:div>
        <w:div w:id="798181096">
          <w:marLeft w:val="640"/>
          <w:marRight w:val="0"/>
          <w:marTop w:val="0"/>
          <w:marBottom w:val="0"/>
          <w:divBdr>
            <w:top w:val="none" w:sz="0" w:space="0" w:color="auto"/>
            <w:left w:val="none" w:sz="0" w:space="0" w:color="auto"/>
            <w:bottom w:val="none" w:sz="0" w:space="0" w:color="auto"/>
            <w:right w:val="none" w:sz="0" w:space="0" w:color="auto"/>
          </w:divBdr>
        </w:div>
        <w:div w:id="909118186">
          <w:marLeft w:val="640"/>
          <w:marRight w:val="0"/>
          <w:marTop w:val="0"/>
          <w:marBottom w:val="0"/>
          <w:divBdr>
            <w:top w:val="none" w:sz="0" w:space="0" w:color="auto"/>
            <w:left w:val="none" w:sz="0" w:space="0" w:color="auto"/>
            <w:bottom w:val="none" w:sz="0" w:space="0" w:color="auto"/>
            <w:right w:val="none" w:sz="0" w:space="0" w:color="auto"/>
          </w:divBdr>
        </w:div>
        <w:div w:id="121194927">
          <w:marLeft w:val="640"/>
          <w:marRight w:val="0"/>
          <w:marTop w:val="0"/>
          <w:marBottom w:val="0"/>
          <w:divBdr>
            <w:top w:val="none" w:sz="0" w:space="0" w:color="auto"/>
            <w:left w:val="none" w:sz="0" w:space="0" w:color="auto"/>
            <w:bottom w:val="none" w:sz="0" w:space="0" w:color="auto"/>
            <w:right w:val="none" w:sz="0" w:space="0" w:color="auto"/>
          </w:divBdr>
        </w:div>
        <w:div w:id="637609550">
          <w:marLeft w:val="640"/>
          <w:marRight w:val="0"/>
          <w:marTop w:val="0"/>
          <w:marBottom w:val="0"/>
          <w:divBdr>
            <w:top w:val="none" w:sz="0" w:space="0" w:color="auto"/>
            <w:left w:val="none" w:sz="0" w:space="0" w:color="auto"/>
            <w:bottom w:val="none" w:sz="0" w:space="0" w:color="auto"/>
            <w:right w:val="none" w:sz="0" w:space="0" w:color="auto"/>
          </w:divBdr>
        </w:div>
      </w:divsChild>
    </w:div>
    <w:div w:id="1052732366">
      <w:bodyDiv w:val="1"/>
      <w:marLeft w:val="0"/>
      <w:marRight w:val="0"/>
      <w:marTop w:val="0"/>
      <w:marBottom w:val="0"/>
      <w:divBdr>
        <w:top w:val="none" w:sz="0" w:space="0" w:color="auto"/>
        <w:left w:val="none" w:sz="0" w:space="0" w:color="auto"/>
        <w:bottom w:val="none" w:sz="0" w:space="0" w:color="auto"/>
        <w:right w:val="none" w:sz="0" w:space="0" w:color="auto"/>
      </w:divBdr>
    </w:div>
    <w:div w:id="1163470859">
      <w:bodyDiv w:val="1"/>
      <w:marLeft w:val="0"/>
      <w:marRight w:val="0"/>
      <w:marTop w:val="0"/>
      <w:marBottom w:val="0"/>
      <w:divBdr>
        <w:top w:val="none" w:sz="0" w:space="0" w:color="auto"/>
        <w:left w:val="none" w:sz="0" w:space="0" w:color="auto"/>
        <w:bottom w:val="none" w:sz="0" w:space="0" w:color="auto"/>
        <w:right w:val="none" w:sz="0" w:space="0" w:color="auto"/>
      </w:divBdr>
      <w:divsChild>
        <w:div w:id="1363629104">
          <w:marLeft w:val="640"/>
          <w:marRight w:val="0"/>
          <w:marTop w:val="0"/>
          <w:marBottom w:val="0"/>
          <w:divBdr>
            <w:top w:val="none" w:sz="0" w:space="0" w:color="auto"/>
            <w:left w:val="none" w:sz="0" w:space="0" w:color="auto"/>
            <w:bottom w:val="none" w:sz="0" w:space="0" w:color="auto"/>
            <w:right w:val="none" w:sz="0" w:space="0" w:color="auto"/>
          </w:divBdr>
        </w:div>
        <w:div w:id="1730152991">
          <w:marLeft w:val="640"/>
          <w:marRight w:val="0"/>
          <w:marTop w:val="0"/>
          <w:marBottom w:val="0"/>
          <w:divBdr>
            <w:top w:val="none" w:sz="0" w:space="0" w:color="auto"/>
            <w:left w:val="none" w:sz="0" w:space="0" w:color="auto"/>
            <w:bottom w:val="none" w:sz="0" w:space="0" w:color="auto"/>
            <w:right w:val="none" w:sz="0" w:space="0" w:color="auto"/>
          </w:divBdr>
        </w:div>
        <w:div w:id="1486508332">
          <w:marLeft w:val="640"/>
          <w:marRight w:val="0"/>
          <w:marTop w:val="0"/>
          <w:marBottom w:val="0"/>
          <w:divBdr>
            <w:top w:val="none" w:sz="0" w:space="0" w:color="auto"/>
            <w:left w:val="none" w:sz="0" w:space="0" w:color="auto"/>
            <w:bottom w:val="none" w:sz="0" w:space="0" w:color="auto"/>
            <w:right w:val="none" w:sz="0" w:space="0" w:color="auto"/>
          </w:divBdr>
        </w:div>
        <w:div w:id="857432566">
          <w:marLeft w:val="640"/>
          <w:marRight w:val="0"/>
          <w:marTop w:val="0"/>
          <w:marBottom w:val="0"/>
          <w:divBdr>
            <w:top w:val="none" w:sz="0" w:space="0" w:color="auto"/>
            <w:left w:val="none" w:sz="0" w:space="0" w:color="auto"/>
            <w:bottom w:val="none" w:sz="0" w:space="0" w:color="auto"/>
            <w:right w:val="none" w:sz="0" w:space="0" w:color="auto"/>
          </w:divBdr>
        </w:div>
        <w:div w:id="1526285016">
          <w:marLeft w:val="640"/>
          <w:marRight w:val="0"/>
          <w:marTop w:val="0"/>
          <w:marBottom w:val="0"/>
          <w:divBdr>
            <w:top w:val="none" w:sz="0" w:space="0" w:color="auto"/>
            <w:left w:val="none" w:sz="0" w:space="0" w:color="auto"/>
            <w:bottom w:val="none" w:sz="0" w:space="0" w:color="auto"/>
            <w:right w:val="none" w:sz="0" w:space="0" w:color="auto"/>
          </w:divBdr>
        </w:div>
        <w:div w:id="2118862023">
          <w:marLeft w:val="640"/>
          <w:marRight w:val="0"/>
          <w:marTop w:val="0"/>
          <w:marBottom w:val="0"/>
          <w:divBdr>
            <w:top w:val="none" w:sz="0" w:space="0" w:color="auto"/>
            <w:left w:val="none" w:sz="0" w:space="0" w:color="auto"/>
            <w:bottom w:val="none" w:sz="0" w:space="0" w:color="auto"/>
            <w:right w:val="none" w:sz="0" w:space="0" w:color="auto"/>
          </w:divBdr>
        </w:div>
        <w:div w:id="408579455">
          <w:marLeft w:val="640"/>
          <w:marRight w:val="0"/>
          <w:marTop w:val="0"/>
          <w:marBottom w:val="0"/>
          <w:divBdr>
            <w:top w:val="none" w:sz="0" w:space="0" w:color="auto"/>
            <w:left w:val="none" w:sz="0" w:space="0" w:color="auto"/>
            <w:bottom w:val="none" w:sz="0" w:space="0" w:color="auto"/>
            <w:right w:val="none" w:sz="0" w:space="0" w:color="auto"/>
          </w:divBdr>
        </w:div>
        <w:div w:id="431970947">
          <w:marLeft w:val="640"/>
          <w:marRight w:val="0"/>
          <w:marTop w:val="0"/>
          <w:marBottom w:val="0"/>
          <w:divBdr>
            <w:top w:val="none" w:sz="0" w:space="0" w:color="auto"/>
            <w:left w:val="none" w:sz="0" w:space="0" w:color="auto"/>
            <w:bottom w:val="none" w:sz="0" w:space="0" w:color="auto"/>
            <w:right w:val="none" w:sz="0" w:space="0" w:color="auto"/>
          </w:divBdr>
        </w:div>
      </w:divsChild>
    </w:div>
    <w:div w:id="1247227771">
      <w:bodyDiv w:val="1"/>
      <w:marLeft w:val="0"/>
      <w:marRight w:val="0"/>
      <w:marTop w:val="0"/>
      <w:marBottom w:val="0"/>
      <w:divBdr>
        <w:top w:val="none" w:sz="0" w:space="0" w:color="auto"/>
        <w:left w:val="none" w:sz="0" w:space="0" w:color="auto"/>
        <w:bottom w:val="none" w:sz="0" w:space="0" w:color="auto"/>
        <w:right w:val="none" w:sz="0" w:space="0" w:color="auto"/>
      </w:divBdr>
      <w:divsChild>
        <w:div w:id="908267409">
          <w:marLeft w:val="640"/>
          <w:marRight w:val="0"/>
          <w:marTop w:val="0"/>
          <w:marBottom w:val="0"/>
          <w:divBdr>
            <w:top w:val="none" w:sz="0" w:space="0" w:color="auto"/>
            <w:left w:val="none" w:sz="0" w:space="0" w:color="auto"/>
            <w:bottom w:val="none" w:sz="0" w:space="0" w:color="auto"/>
            <w:right w:val="none" w:sz="0" w:space="0" w:color="auto"/>
          </w:divBdr>
        </w:div>
        <w:div w:id="194469797">
          <w:marLeft w:val="640"/>
          <w:marRight w:val="0"/>
          <w:marTop w:val="0"/>
          <w:marBottom w:val="0"/>
          <w:divBdr>
            <w:top w:val="none" w:sz="0" w:space="0" w:color="auto"/>
            <w:left w:val="none" w:sz="0" w:space="0" w:color="auto"/>
            <w:bottom w:val="none" w:sz="0" w:space="0" w:color="auto"/>
            <w:right w:val="none" w:sz="0" w:space="0" w:color="auto"/>
          </w:divBdr>
        </w:div>
        <w:div w:id="1404569518">
          <w:marLeft w:val="640"/>
          <w:marRight w:val="0"/>
          <w:marTop w:val="0"/>
          <w:marBottom w:val="0"/>
          <w:divBdr>
            <w:top w:val="none" w:sz="0" w:space="0" w:color="auto"/>
            <w:left w:val="none" w:sz="0" w:space="0" w:color="auto"/>
            <w:bottom w:val="none" w:sz="0" w:space="0" w:color="auto"/>
            <w:right w:val="none" w:sz="0" w:space="0" w:color="auto"/>
          </w:divBdr>
        </w:div>
        <w:div w:id="959914760">
          <w:marLeft w:val="640"/>
          <w:marRight w:val="0"/>
          <w:marTop w:val="0"/>
          <w:marBottom w:val="0"/>
          <w:divBdr>
            <w:top w:val="none" w:sz="0" w:space="0" w:color="auto"/>
            <w:left w:val="none" w:sz="0" w:space="0" w:color="auto"/>
            <w:bottom w:val="none" w:sz="0" w:space="0" w:color="auto"/>
            <w:right w:val="none" w:sz="0" w:space="0" w:color="auto"/>
          </w:divBdr>
        </w:div>
        <w:div w:id="1412507406">
          <w:marLeft w:val="640"/>
          <w:marRight w:val="0"/>
          <w:marTop w:val="0"/>
          <w:marBottom w:val="0"/>
          <w:divBdr>
            <w:top w:val="none" w:sz="0" w:space="0" w:color="auto"/>
            <w:left w:val="none" w:sz="0" w:space="0" w:color="auto"/>
            <w:bottom w:val="none" w:sz="0" w:space="0" w:color="auto"/>
            <w:right w:val="none" w:sz="0" w:space="0" w:color="auto"/>
          </w:divBdr>
        </w:div>
        <w:div w:id="1370183219">
          <w:marLeft w:val="640"/>
          <w:marRight w:val="0"/>
          <w:marTop w:val="0"/>
          <w:marBottom w:val="0"/>
          <w:divBdr>
            <w:top w:val="none" w:sz="0" w:space="0" w:color="auto"/>
            <w:left w:val="none" w:sz="0" w:space="0" w:color="auto"/>
            <w:bottom w:val="none" w:sz="0" w:space="0" w:color="auto"/>
            <w:right w:val="none" w:sz="0" w:space="0" w:color="auto"/>
          </w:divBdr>
        </w:div>
        <w:div w:id="1945379822">
          <w:marLeft w:val="640"/>
          <w:marRight w:val="0"/>
          <w:marTop w:val="0"/>
          <w:marBottom w:val="0"/>
          <w:divBdr>
            <w:top w:val="none" w:sz="0" w:space="0" w:color="auto"/>
            <w:left w:val="none" w:sz="0" w:space="0" w:color="auto"/>
            <w:bottom w:val="none" w:sz="0" w:space="0" w:color="auto"/>
            <w:right w:val="none" w:sz="0" w:space="0" w:color="auto"/>
          </w:divBdr>
        </w:div>
        <w:div w:id="1096056570">
          <w:marLeft w:val="640"/>
          <w:marRight w:val="0"/>
          <w:marTop w:val="0"/>
          <w:marBottom w:val="0"/>
          <w:divBdr>
            <w:top w:val="none" w:sz="0" w:space="0" w:color="auto"/>
            <w:left w:val="none" w:sz="0" w:space="0" w:color="auto"/>
            <w:bottom w:val="none" w:sz="0" w:space="0" w:color="auto"/>
            <w:right w:val="none" w:sz="0" w:space="0" w:color="auto"/>
          </w:divBdr>
        </w:div>
        <w:div w:id="1131636794">
          <w:marLeft w:val="640"/>
          <w:marRight w:val="0"/>
          <w:marTop w:val="0"/>
          <w:marBottom w:val="0"/>
          <w:divBdr>
            <w:top w:val="none" w:sz="0" w:space="0" w:color="auto"/>
            <w:left w:val="none" w:sz="0" w:space="0" w:color="auto"/>
            <w:bottom w:val="none" w:sz="0" w:space="0" w:color="auto"/>
            <w:right w:val="none" w:sz="0" w:space="0" w:color="auto"/>
          </w:divBdr>
        </w:div>
        <w:div w:id="1216046300">
          <w:marLeft w:val="640"/>
          <w:marRight w:val="0"/>
          <w:marTop w:val="0"/>
          <w:marBottom w:val="0"/>
          <w:divBdr>
            <w:top w:val="none" w:sz="0" w:space="0" w:color="auto"/>
            <w:left w:val="none" w:sz="0" w:space="0" w:color="auto"/>
            <w:bottom w:val="none" w:sz="0" w:space="0" w:color="auto"/>
            <w:right w:val="none" w:sz="0" w:space="0" w:color="auto"/>
          </w:divBdr>
        </w:div>
        <w:div w:id="259527568">
          <w:marLeft w:val="640"/>
          <w:marRight w:val="0"/>
          <w:marTop w:val="0"/>
          <w:marBottom w:val="0"/>
          <w:divBdr>
            <w:top w:val="none" w:sz="0" w:space="0" w:color="auto"/>
            <w:left w:val="none" w:sz="0" w:space="0" w:color="auto"/>
            <w:bottom w:val="none" w:sz="0" w:space="0" w:color="auto"/>
            <w:right w:val="none" w:sz="0" w:space="0" w:color="auto"/>
          </w:divBdr>
        </w:div>
        <w:div w:id="1567255572">
          <w:marLeft w:val="640"/>
          <w:marRight w:val="0"/>
          <w:marTop w:val="0"/>
          <w:marBottom w:val="0"/>
          <w:divBdr>
            <w:top w:val="none" w:sz="0" w:space="0" w:color="auto"/>
            <w:left w:val="none" w:sz="0" w:space="0" w:color="auto"/>
            <w:bottom w:val="none" w:sz="0" w:space="0" w:color="auto"/>
            <w:right w:val="none" w:sz="0" w:space="0" w:color="auto"/>
          </w:divBdr>
        </w:div>
        <w:div w:id="2025354271">
          <w:marLeft w:val="640"/>
          <w:marRight w:val="0"/>
          <w:marTop w:val="0"/>
          <w:marBottom w:val="0"/>
          <w:divBdr>
            <w:top w:val="none" w:sz="0" w:space="0" w:color="auto"/>
            <w:left w:val="none" w:sz="0" w:space="0" w:color="auto"/>
            <w:bottom w:val="none" w:sz="0" w:space="0" w:color="auto"/>
            <w:right w:val="none" w:sz="0" w:space="0" w:color="auto"/>
          </w:divBdr>
        </w:div>
        <w:div w:id="2123380848">
          <w:marLeft w:val="640"/>
          <w:marRight w:val="0"/>
          <w:marTop w:val="0"/>
          <w:marBottom w:val="0"/>
          <w:divBdr>
            <w:top w:val="none" w:sz="0" w:space="0" w:color="auto"/>
            <w:left w:val="none" w:sz="0" w:space="0" w:color="auto"/>
            <w:bottom w:val="none" w:sz="0" w:space="0" w:color="auto"/>
            <w:right w:val="none" w:sz="0" w:space="0" w:color="auto"/>
          </w:divBdr>
        </w:div>
        <w:div w:id="1456096143">
          <w:marLeft w:val="640"/>
          <w:marRight w:val="0"/>
          <w:marTop w:val="0"/>
          <w:marBottom w:val="0"/>
          <w:divBdr>
            <w:top w:val="none" w:sz="0" w:space="0" w:color="auto"/>
            <w:left w:val="none" w:sz="0" w:space="0" w:color="auto"/>
            <w:bottom w:val="none" w:sz="0" w:space="0" w:color="auto"/>
            <w:right w:val="none" w:sz="0" w:space="0" w:color="auto"/>
          </w:divBdr>
        </w:div>
        <w:div w:id="989210015">
          <w:marLeft w:val="640"/>
          <w:marRight w:val="0"/>
          <w:marTop w:val="0"/>
          <w:marBottom w:val="0"/>
          <w:divBdr>
            <w:top w:val="none" w:sz="0" w:space="0" w:color="auto"/>
            <w:left w:val="none" w:sz="0" w:space="0" w:color="auto"/>
            <w:bottom w:val="none" w:sz="0" w:space="0" w:color="auto"/>
            <w:right w:val="none" w:sz="0" w:space="0" w:color="auto"/>
          </w:divBdr>
        </w:div>
        <w:div w:id="99305979">
          <w:marLeft w:val="640"/>
          <w:marRight w:val="0"/>
          <w:marTop w:val="0"/>
          <w:marBottom w:val="0"/>
          <w:divBdr>
            <w:top w:val="none" w:sz="0" w:space="0" w:color="auto"/>
            <w:left w:val="none" w:sz="0" w:space="0" w:color="auto"/>
            <w:bottom w:val="none" w:sz="0" w:space="0" w:color="auto"/>
            <w:right w:val="none" w:sz="0" w:space="0" w:color="auto"/>
          </w:divBdr>
        </w:div>
        <w:div w:id="792745957">
          <w:marLeft w:val="640"/>
          <w:marRight w:val="0"/>
          <w:marTop w:val="0"/>
          <w:marBottom w:val="0"/>
          <w:divBdr>
            <w:top w:val="none" w:sz="0" w:space="0" w:color="auto"/>
            <w:left w:val="none" w:sz="0" w:space="0" w:color="auto"/>
            <w:bottom w:val="none" w:sz="0" w:space="0" w:color="auto"/>
            <w:right w:val="none" w:sz="0" w:space="0" w:color="auto"/>
          </w:divBdr>
        </w:div>
        <w:div w:id="1445810100">
          <w:marLeft w:val="640"/>
          <w:marRight w:val="0"/>
          <w:marTop w:val="0"/>
          <w:marBottom w:val="0"/>
          <w:divBdr>
            <w:top w:val="none" w:sz="0" w:space="0" w:color="auto"/>
            <w:left w:val="none" w:sz="0" w:space="0" w:color="auto"/>
            <w:bottom w:val="none" w:sz="0" w:space="0" w:color="auto"/>
            <w:right w:val="none" w:sz="0" w:space="0" w:color="auto"/>
          </w:divBdr>
        </w:div>
        <w:div w:id="1799031744">
          <w:marLeft w:val="640"/>
          <w:marRight w:val="0"/>
          <w:marTop w:val="0"/>
          <w:marBottom w:val="0"/>
          <w:divBdr>
            <w:top w:val="none" w:sz="0" w:space="0" w:color="auto"/>
            <w:left w:val="none" w:sz="0" w:space="0" w:color="auto"/>
            <w:bottom w:val="none" w:sz="0" w:space="0" w:color="auto"/>
            <w:right w:val="none" w:sz="0" w:space="0" w:color="auto"/>
          </w:divBdr>
        </w:div>
        <w:div w:id="706679566">
          <w:marLeft w:val="640"/>
          <w:marRight w:val="0"/>
          <w:marTop w:val="0"/>
          <w:marBottom w:val="0"/>
          <w:divBdr>
            <w:top w:val="none" w:sz="0" w:space="0" w:color="auto"/>
            <w:left w:val="none" w:sz="0" w:space="0" w:color="auto"/>
            <w:bottom w:val="none" w:sz="0" w:space="0" w:color="auto"/>
            <w:right w:val="none" w:sz="0" w:space="0" w:color="auto"/>
          </w:divBdr>
        </w:div>
        <w:div w:id="398406801">
          <w:marLeft w:val="640"/>
          <w:marRight w:val="0"/>
          <w:marTop w:val="0"/>
          <w:marBottom w:val="0"/>
          <w:divBdr>
            <w:top w:val="none" w:sz="0" w:space="0" w:color="auto"/>
            <w:left w:val="none" w:sz="0" w:space="0" w:color="auto"/>
            <w:bottom w:val="none" w:sz="0" w:space="0" w:color="auto"/>
            <w:right w:val="none" w:sz="0" w:space="0" w:color="auto"/>
          </w:divBdr>
        </w:div>
        <w:div w:id="704528611">
          <w:marLeft w:val="640"/>
          <w:marRight w:val="0"/>
          <w:marTop w:val="0"/>
          <w:marBottom w:val="0"/>
          <w:divBdr>
            <w:top w:val="none" w:sz="0" w:space="0" w:color="auto"/>
            <w:left w:val="none" w:sz="0" w:space="0" w:color="auto"/>
            <w:bottom w:val="none" w:sz="0" w:space="0" w:color="auto"/>
            <w:right w:val="none" w:sz="0" w:space="0" w:color="auto"/>
          </w:divBdr>
        </w:div>
        <w:div w:id="192571193">
          <w:marLeft w:val="640"/>
          <w:marRight w:val="0"/>
          <w:marTop w:val="0"/>
          <w:marBottom w:val="0"/>
          <w:divBdr>
            <w:top w:val="none" w:sz="0" w:space="0" w:color="auto"/>
            <w:left w:val="none" w:sz="0" w:space="0" w:color="auto"/>
            <w:bottom w:val="none" w:sz="0" w:space="0" w:color="auto"/>
            <w:right w:val="none" w:sz="0" w:space="0" w:color="auto"/>
          </w:divBdr>
        </w:div>
        <w:div w:id="2110158250">
          <w:marLeft w:val="640"/>
          <w:marRight w:val="0"/>
          <w:marTop w:val="0"/>
          <w:marBottom w:val="0"/>
          <w:divBdr>
            <w:top w:val="none" w:sz="0" w:space="0" w:color="auto"/>
            <w:left w:val="none" w:sz="0" w:space="0" w:color="auto"/>
            <w:bottom w:val="none" w:sz="0" w:space="0" w:color="auto"/>
            <w:right w:val="none" w:sz="0" w:space="0" w:color="auto"/>
          </w:divBdr>
        </w:div>
        <w:div w:id="317685565">
          <w:marLeft w:val="640"/>
          <w:marRight w:val="0"/>
          <w:marTop w:val="0"/>
          <w:marBottom w:val="0"/>
          <w:divBdr>
            <w:top w:val="none" w:sz="0" w:space="0" w:color="auto"/>
            <w:left w:val="none" w:sz="0" w:space="0" w:color="auto"/>
            <w:bottom w:val="none" w:sz="0" w:space="0" w:color="auto"/>
            <w:right w:val="none" w:sz="0" w:space="0" w:color="auto"/>
          </w:divBdr>
        </w:div>
        <w:div w:id="309097643">
          <w:marLeft w:val="640"/>
          <w:marRight w:val="0"/>
          <w:marTop w:val="0"/>
          <w:marBottom w:val="0"/>
          <w:divBdr>
            <w:top w:val="none" w:sz="0" w:space="0" w:color="auto"/>
            <w:left w:val="none" w:sz="0" w:space="0" w:color="auto"/>
            <w:bottom w:val="none" w:sz="0" w:space="0" w:color="auto"/>
            <w:right w:val="none" w:sz="0" w:space="0" w:color="auto"/>
          </w:divBdr>
        </w:div>
        <w:div w:id="506559575">
          <w:marLeft w:val="640"/>
          <w:marRight w:val="0"/>
          <w:marTop w:val="0"/>
          <w:marBottom w:val="0"/>
          <w:divBdr>
            <w:top w:val="none" w:sz="0" w:space="0" w:color="auto"/>
            <w:left w:val="none" w:sz="0" w:space="0" w:color="auto"/>
            <w:bottom w:val="none" w:sz="0" w:space="0" w:color="auto"/>
            <w:right w:val="none" w:sz="0" w:space="0" w:color="auto"/>
          </w:divBdr>
        </w:div>
        <w:div w:id="842430834">
          <w:marLeft w:val="640"/>
          <w:marRight w:val="0"/>
          <w:marTop w:val="0"/>
          <w:marBottom w:val="0"/>
          <w:divBdr>
            <w:top w:val="none" w:sz="0" w:space="0" w:color="auto"/>
            <w:left w:val="none" w:sz="0" w:space="0" w:color="auto"/>
            <w:bottom w:val="none" w:sz="0" w:space="0" w:color="auto"/>
            <w:right w:val="none" w:sz="0" w:space="0" w:color="auto"/>
          </w:divBdr>
        </w:div>
        <w:div w:id="1445536743">
          <w:marLeft w:val="640"/>
          <w:marRight w:val="0"/>
          <w:marTop w:val="0"/>
          <w:marBottom w:val="0"/>
          <w:divBdr>
            <w:top w:val="none" w:sz="0" w:space="0" w:color="auto"/>
            <w:left w:val="none" w:sz="0" w:space="0" w:color="auto"/>
            <w:bottom w:val="none" w:sz="0" w:space="0" w:color="auto"/>
            <w:right w:val="none" w:sz="0" w:space="0" w:color="auto"/>
          </w:divBdr>
        </w:div>
        <w:div w:id="1262184491">
          <w:marLeft w:val="640"/>
          <w:marRight w:val="0"/>
          <w:marTop w:val="0"/>
          <w:marBottom w:val="0"/>
          <w:divBdr>
            <w:top w:val="none" w:sz="0" w:space="0" w:color="auto"/>
            <w:left w:val="none" w:sz="0" w:space="0" w:color="auto"/>
            <w:bottom w:val="none" w:sz="0" w:space="0" w:color="auto"/>
            <w:right w:val="none" w:sz="0" w:space="0" w:color="auto"/>
          </w:divBdr>
        </w:div>
        <w:div w:id="1407532204">
          <w:marLeft w:val="640"/>
          <w:marRight w:val="0"/>
          <w:marTop w:val="0"/>
          <w:marBottom w:val="0"/>
          <w:divBdr>
            <w:top w:val="none" w:sz="0" w:space="0" w:color="auto"/>
            <w:left w:val="none" w:sz="0" w:space="0" w:color="auto"/>
            <w:bottom w:val="none" w:sz="0" w:space="0" w:color="auto"/>
            <w:right w:val="none" w:sz="0" w:space="0" w:color="auto"/>
          </w:divBdr>
        </w:div>
        <w:div w:id="848056224">
          <w:marLeft w:val="640"/>
          <w:marRight w:val="0"/>
          <w:marTop w:val="0"/>
          <w:marBottom w:val="0"/>
          <w:divBdr>
            <w:top w:val="none" w:sz="0" w:space="0" w:color="auto"/>
            <w:left w:val="none" w:sz="0" w:space="0" w:color="auto"/>
            <w:bottom w:val="none" w:sz="0" w:space="0" w:color="auto"/>
            <w:right w:val="none" w:sz="0" w:space="0" w:color="auto"/>
          </w:divBdr>
        </w:div>
        <w:div w:id="1784423899">
          <w:marLeft w:val="640"/>
          <w:marRight w:val="0"/>
          <w:marTop w:val="0"/>
          <w:marBottom w:val="0"/>
          <w:divBdr>
            <w:top w:val="none" w:sz="0" w:space="0" w:color="auto"/>
            <w:left w:val="none" w:sz="0" w:space="0" w:color="auto"/>
            <w:bottom w:val="none" w:sz="0" w:space="0" w:color="auto"/>
            <w:right w:val="none" w:sz="0" w:space="0" w:color="auto"/>
          </w:divBdr>
        </w:div>
        <w:div w:id="404302950">
          <w:marLeft w:val="640"/>
          <w:marRight w:val="0"/>
          <w:marTop w:val="0"/>
          <w:marBottom w:val="0"/>
          <w:divBdr>
            <w:top w:val="none" w:sz="0" w:space="0" w:color="auto"/>
            <w:left w:val="none" w:sz="0" w:space="0" w:color="auto"/>
            <w:bottom w:val="none" w:sz="0" w:space="0" w:color="auto"/>
            <w:right w:val="none" w:sz="0" w:space="0" w:color="auto"/>
          </w:divBdr>
        </w:div>
        <w:div w:id="165176020">
          <w:marLeft w:val="640"/>
          <w:marRight w:val="0"/>
          <w:marTop w:val="0"/>
          <w:marBottom w:val="0"/>
          <w:divBdr>
            <w:top w:val="none" w:sz="0" w:space="0" w:color="auto"/>
            <w:left w:val="none" w:sz="0" w:space="0" w:color="auto"/>
            <w:bottom w:val="none" w:sz="0" w:space="0" w:color="auto"/>
            <w:right w:val="none" w:sz="0" w:space="0" w:color="auto"/>
          </w:divBdr>
        </w:div>
        <w:div w:id="608317859">
          <w:marLeft w:val="640"/>
          <w:marRight w:val="0"/>
          <w:marTop w:val="0"/>
          <w:marBottom w:val="0"/>
          <w:divBdr>
            <w:top w:val="none" w:sz="0" w:space="0" w:color="auto"/>
            <w:left w:val="none" w:sz="0" w:space="0" w:color="auto"/>
            <w:bottom w:val="none" w:sz="0" w:space="0" w:color="auto"/>
            <w:right w:val="none" w:sz="0" w:space="0" w:color="auto"/>
          </w:divBdr>
        </w:div>
        <w:div w:id="865144146">
          <w:marLeft w:val="640"/>
          <w:marRight w:val="0"/>
          <w:marTop w:val="0"/>
          <w:marBottom w:val="0"/>
          <w:divBdr>
            <w:top w:val="none" w:sz="0" w:space="0" w:color="auto"/>
            <w:left w:val="none" w:sz="0" w:space="0" w:color="auto"/>
            <w:bottom w:val="none" w:sz="0" w:space="0" w:color="auto"/>
            <w:right w:val="none" w:sz="0" w:space="0" w:color="auto"/>
          </w:divBdr>
        </w:div>
        <w:div w:id="931085001">
          <w:marLeft w:val="640"/>
          <w:marRight w:val="0"/>
          <w:marTop w:val="0"/>
          <w:marBottom w:val="0"/>
          <w:divBdr>
            <w:top w:val="none" w:sz="0" w:space="0" w:color="auto"/>
            <w:left w:val="none" w:sz="0" w:space="0" w:color="auto"/>
            <w:bottom w:val="none" w:sz="0" w:space="0" w:color="auto"/>
            <w:right w:val="none" w:sz="0" w:space="0" w:color="auto"/>
          </w:divBdr>
        </w:div>
        <w:div w:id="790437653">
          <w:marLeft w:val="640"/>
          <w:marRight w:val="0"/>
          <w:marTop w:val="0"/>
          <w:marBottom w:val="0"/>
          <w:divBdr>
            <w:top w:val="none" w:sz="0" w:space="0" w:color="auto"/>
            <w:left w:val="none" w:sz="0" w:space="0" w:color="auto"/>
            <w:bottom w:val="none" w:sz="0" w:space="0" w:color="auto"/>
            <w:right w:val="none" w:sz="0" w:space="0" w:color="auto"/>
          </w:divBdr>
        </w:div>
        <w:div w:id="1531995879">
          <w:marLeft w:val="640"/>
          <w:marRight w:val="0"/>
          <w:marTop w:val="0"/>
          <w:marBottom w:val="0"/>
          <w:divBdr>
            <w:top w:val="none" w:sz="0" w:space="0" w:color="auto"/>
            <w:left w:val="none" w:sz="0" w:space="0" w:color="auto"/>
            <w:bottom w:val="none" w:sz="0" w:space="0" w:color="auto"/>
            <w:right w:val="none" w:sz="0" w:space="0" w:color="auto"/>
          </w:divBdr>
        </w:div>
        <w:div w:id="174223829">
          <w:marLeft w:val="640"/>
          <w:marRight w:val="0"/>
          <w:marTop w:val="0"/>
          <w:marBottom w:val="0"/>
          <w:divBdr>
            <w:top w:val="none" w:sz="0" w:space="0" w:color="auto"/>
            <w:left w:val="none" w:sz="0" w:space="0" w:color="auto"/>
            <w:bottom w:val="none" w:sz="0" w:space="0" w:color="auto"/>
            <w:right w:val="none" w:sz="0" w:space="0" w:color="auto"/>
          </w:divBdr>
        </w:div>
        <w:div w:id="1153332720">
          <w:marLeft w:val="640"/>
          <w:marRight w:val="0"/>
          <w:marTop w:val="0"/>
          <w:marBottom w:val="0"/>
          <w:divBdr>
            <w:top w:val="none" w:sz="0" w:space="0" w:color="auto"/>
            <w:left w:val="none" w:sz="0" w:space="0" w:color="auto"/>
            <w:bottom w:val="none" w:sz="0" w:space="0" w:color="auto"/>
            <w:right w:val="none" w:sz="0" w:space="0" w:color="auto"/>
          </w:divBdr>
        </w:div>
        <w:div w:id="1853180445">
          <w:marLeft w:val="640"/>
          <w:marRight w:val="0"/>
          <w:marTop w:val="0"/>
          <w:marBottom w:val="0"/>
          <w:divBdr>
            <w:top w:val="none" w:sz="0" w:space="0" w:color="auto"/>
            <w:left w:val="none" w:sz="0" w:space="0" w:color="auto"/>
            <w:bottom w:val="none" w:sz="0" w:space="0" w:color="auto"/>
            <w:right w:val="none" w:sz="0" w:space="0" w:color="auto"/>
          </w:divBdr>
        </w:div>
        <w:div w:id="413092674">
          <w:marLeft w:val="640"/>
          <w:marRight w:val="0"/>
          <w:marTop w:val="0"/>
          <w:marBottom w:val="0"/>
          <w:divBdr>
            <w:top w:val="none" w:sz="0" w:space="0" w:color="auto"/>
            <w:left w:val="none" w:sz="0" w:space="0" w:color="auto"/>
            <w:bottom w:val="none" w:sz="0" w:space="0" w:color="auto"/>
            <w:right w:val="none" w:sz="0" w:space="0" w:color="auto"/>
          </w:divBdr>
        </w:div>
        <w:div w:id="1564097719">
          <w:marLeft w:val="640"/>
          <w:marRight w:val="0"/>
          <w:marTop w:val="0"/>
          <w:marBottom w:val="0"/>
          <w:divBdr>
            <w:top w:val="none" w:sz="0" w:space="0" w:color="auto"/>
            <w:left w:val="none" w:sz="0" w:space="0" w:color="auto"/>
            <w:bottom w:val="none" w:sz="0" w:space="0" w:color="auto"/>
            <w:right w:val="none" w:sz="0" w:space="0" w:color="auto"/>
          </w:divBdr>
        </w:div>
        <w:div w:id="531917581">
          <w:marLeft w:val="640"/>
          <w:marRight w:val="0"/>
          <w:marTop w:val="0"/>
          <w:marBottom w:val="0"/>
          <w:divBdr>
            <w:top w:val="none" w:sz="0" w:space="0" w:color="auto"/>
            <w:left w:val="none" w:sz="0" w:space="0" w:color="auto"/>
            <w:bottom w:val="none" w:sz="0" w:space="0" w:color="auto"/>
            <w:right w:val="none" w:sz="0" w:space="0" w:color="auto"/>
          </w:divBdr>
        </w:div>
        <w:div w:id="1345475602">
          <w:marLeft w:val="640"/>
          <w:marRight w:val="0"/>
          <w:marTop w:val="0"/>
          <w:marBottom w:val="0"/>
          <w:divBdr>
            <w:top w:val="none" w:sz="0" w:space="0" w:color="auto"/>
            <w:left w:val="none" w:sz="0" w:space="0" w:color="auto"/>
            <w:bottom w:val="none" w:sz="0" w:space="0" w:color="auto"/>
            <w:right w:val="none" w:sz="0" w:space="0" w:color="auto"/>
          </w:divBdr>
        </w:div>
        <w:div w:id="167213538">
          <w:marLeft w:val="640"/>
          <w:marRight w:val="0"/>
          <w:marTop w:val="0"/>
          <w:marBottom w:val="0"/>
          <w:divBdr>
            <w:top w:val="none" w:sz="0" w:space="0" w:color="auto"/>
            <w:left w:val="none" w:sz="0" w:space="0" w:color="auto"/>
            <w:bottom w:val="none" w:sz="0" w:space="0" w:color="auto"/>
            <w:right w:val="none" w:sz="0" w:space="0" w:color="auto"/>
          </w:divBdr>
        </w:div>
        <w:div w:id="1413695136">
          <w:marLeft w:val="640"/>
          <w:marRight w:val="0"/>
          <w:marTop w:val="0"/>
          <w:marBottom w:val="0"/>
          <w:divBdr>
            <w:top w:val="none" w:sz="0" w:space="0" w:color="auto"/>
            <w:left w:val="none" w:sz="0" w:space="0" w:color="auto"/>
            <w:bottom w:val="none" w:sz="0" w:space="0" w:color="auto"/>
            <w:right w:val="none" w:sz="0" w:space="0" w:color="auto"/>
          </w:divBdr>
        </w:div>
        <w:div w:id="415054393">
          <w:marLeft w:val="640"/>
          <w:marRight w:val="0"/>
          <w:marTop w:val="0"/>
          <w:marBottom w:val="0"/>
          <w:divBdr>
            <w:top w:val="none" w:sz="0" w:space="0" w:color="auto"/>
            <w:left w:val="none" w:sz="0" w:space="0" w:color="auto"/>
            <w:bottom w:val="none" w:sz="0" w:space="0" w:color="auto"/>
            <w:right w:val="none" w:sz="0" w:space="0" w:color="auto"/>
          </w:divBdr>
        </w:div>
        <w:div w:id="2069107356">
          <w:marLeft w:val="640"/>
          <w:marRight w:val="0"/>
          <w:marTop w:val="0"/>
          <w:marBottom w:val="0"/>
          <w:divBdr>
            <w:top w:val="none" w:sz="0" w:space="0" w:color="auto"/>
            <w:left w:val="none" w:sz="0" w:space="0" w:color="auto"/>
            <w:bottom w:val="none" w:sz="0" w:space="0" w:color="auto"/>
            <w:right w:val="none" w:sz="0" w:space="0" w:color="auto"/>
          </w:divBdr>
        </w:div>
        <w:div w:id="489104689">
          <w:marLeft w:val="640"/>
          <w:marRight w:val="0"/>
          <w:marTop w:val="0"/>
          <w:marBottom w:val="0"/>
          <w:divBdr>
            <w:top w:val="none" w:sz="0" w:space="0" w:color="auto"/>
            <w:left w:val="none" w:sz="0" w:space="0" w:color="auto"/>
            <w:bottom w:val="none" w:sz="0" w:space="0" w:color="auto"/>
            <w:right w:val="none" w:sz="0" w:space="0" w:color="auto"/>
          </w:divBdr>
        </w:div>
        <w:div w:id="1856188753">
          <w:marLeft w:val="640"/>
          <w:marRight w:val="0"/>
          <w:marTop w:val="0"/>
          <w:marBottom w:val="0"/>
          <w:divBdr>
            <w:top w:val="none" w:sz="0" w:space="0" w:color="auto"/>
            <w:left w:val="none" w:sz="0" w:space="0" w:color="auto"/>
            <w:bottom w:val="none" w:sz="0" w:space="0" w:color="auto"/>
            <w:right w:val="none" w:sz="0" w:space="0" w:color="auto"/>
          </w:divBdr>
        </w:div>
        <w:div w:id="1568494060">
          <w:marLeft w:val="640"/>
          <w:marRight w:val="0"/>
          <w:marTop w:val="0"/>
          <w:marBottom w:val="0"/>
          <w:divBdr>
            <w:top w:val="none" w:sz="0" w:space="0" w:color="auto"/>
            <w:left w:val="none" w:sz="0" w:space="0" w:color="auto"/>
            <w:bottom w:val="none" w:sz="0" w:space="0" w:color="auto"/>
            <w:right w:val="none" w:sz="0" w:space="0" w:color="auto"/>
          </w:divBdr>
        </w:div>
        <w:div w:id="697974401">
          <w:marLeft w:val="640"/>
          <w:marRight w:val="0"/>
          <w:marTop w:val="0"/>
          <w:marBottom w:val="0"/>
          <w:divBdr>
            <w:top w:val="none" w:sz="0" w:space="0" w:color="auto"/>
            <w:left w:val="none" w:sz="0" w:space="0" w:color="auto"/>
            <w:bottom w:val="none" w:sz="0" w:space="0" w:color="auto"/>
            <w:right w:val="none" w:sz="0" w:space="0" w:color="auto"/>
          </w:divBdr>
        </w:div>
        <w:div w:id="1251045239">
          <w:marLeft w:val="640"/>
          <w:marRight w:val="0"/>
          <w:marTop w:val="0"/>
          <w:marBottom w:val="0"/>
          <w:divBdr>
            <w:top w:val="none" w:sz="0" w:space="0" w:color="auto"/>
            <w:left w:val="none" w:sz="0" w:space="0" w:color="auto"/>
            <w:bottom w:val="none" w:sz="0" w:space="0" w:color="auto"/>
            <w:right w:val="none" w:sz="0" w:space="0" w:color="auto"/>
          </w:divBdr>
        </w:div>
        <w:div w:id="1226332197">
          <w:marLeft w:val="640"/>
          <w:marRight w:val="0"/>
          <w:marTop w:val="0"/>
          <w:marBottom w:val="0"/>
          <w:divBdr>
            <w:top w:val="none" w:sz="0" w:space="0" w:color="auto"/>
            <w:left w:val="none" w:sz="0" w:space="0" w:color="auto"/>
            <w:bottom w:val="none" w:sz="0" w:space="0" w:color="auto"/>
            <w:right w:val="none" w:sz="0" w:space="0" w:color="auto"/>
          </w:divBdr>
        </w:div>
        <w:div w:id="427888138">
          <w:marLeft w:val="640"/>
          <w:marRight w:val="0"/>
          <w:marTop w:val="0"/>
          <w:marBottom w:val="0"/>
          <w:divBdr>
            <w:top w:val="none" w:sz="0" w:space="0" w:color="auto"/>
            <w:left w:val="none" w:sz="0" w:space="0" w:color="auto"/>
            <w:bottom w:val="none" w:sz="0" w:space="0" w:color="auto"/>
            <w:right w:val="none" w:sz="0" w:space="0" w:color="auto"/>
          </w:divBdr>
        </w:div>
        <w:div w:id="1319382602">
          <w:marLeft w:val="640"/>
          <w:marRight w:val="0"/>
          <w:marTop w:val="0"/>
          <w:marBottom w:val="0"/>
          <w:divBdr>
            <w:top w:val="none" w:sz="0" w:space="0" w:color="auto"/>
            <w:left w:val="none" w:sz="0" w:space="0" w:color="auto"/>
            <w:bottom w:val="none" w:sz="0" w:space="0" w:color="auto"/>
            <w:right w:val="none" w:sz="0" w:space="0" w:color="auto"/>
          </w:divBdr>
        </w:div>
        <w:div w:id="1839803591">
          <w:marLeft w:val="640"/>
          <w:marRight w:val="0"/>
          <w:marTop w:val="0"/>
          <w:marBottom w:val="0"/>
          <w:divBdr>
            <w:top w:val="none" w:sz="0" w:space="0" w:color="auto"/>
            <w:left w:val="none" w:sz="0" w:space="0" w:color="auto"/>
            <w:bottom w:val="none" w:sz="0" w:space="0" w:color="auto"/>
            <w:right w:val="none" w:sz="0" w:space="0" w:color="auto"/>
          </w:divBdr>
        </w:div>
        <w:div w:id="1776050655">
          <w:marLeft w:val="640"/>
          <w:marRight w:val="0"/>
          <w:marTop w:val="0"/>
          <w:marBottom w:val="0"/>
          <w:divBdr>
            <w:top w:val="none" w:sz="0" w:space="0" w:color="auto"/>
            <w:left w:val="none" w:sz="0" w:space="0" w:color="auto"/>
            <w:bottom w:val="none" w:sz="0" w:space="0" w:color="auto"/>
            <w:right w:val="none" w:sz="0" w:space="0" w:color="auto"/>
          </w:divBdr>
        </w:div>
        <w:div w:id="1602879997">
          <w:marLeft w:val="640"/>
          <w:marRight w:val="0"/>
          <w:marTop w:val="0"/>
          <w:marBottom w:val="0"/>
          <w:divBdr>
            <w:top w:val="none" w:sz="0" w:space="0" w:color="auto"/>
            <w:left w:val="none" w:sz="0" w:space="0" w:color="auto"/>
            <w:bottom w:val="none" w:sz="0" w:space="0" w:color="auto"/>
            <w:right w:val="none" w:sz="0" w:space="0" w:color="auto"/>
          </w:divBdr>
        </w:div>
      </w:divsChild>
    </w:div>
    <w:div w:id="1270428858">
      <w:bodyDiv w:val="1"/>
      <w:marLeft w:val="0"/>
      <w:marRight w:val="0"/>
      <w:marTop w:val="0"/>
      <w:marBottom w:val="0"/>
      <w:divBdr>
        <w:top w:val="none" w:sz="0" w:space="0" w:color="auto"/>
        <w:left w:val="none" w:sz="0" w:space="0" w:color="auto"/>
        <w:bottom w:val="none" w:sz="0" w:space="0" w:color="auto"/>
        <w:right w:val="none" w:sz="0" w:space="0" w:color="auto"/>
      </w:divBdr>
    </w:div>
    <w:div w:id="1449200730">
      <w:bodyDiv w:val="1"/>
      <w:marLeft w:val="0"/>
      <w:marRight w:val="0"/>
      <w:marTop w:val="0"/>
      <w:marBottom w:val="0"/>
      <w:divBdr>
        <w:top w:val="none" w:sz="0" w:space="0" w:color="auto"/>
        <w:left w:val="none" w:sz="0" w:space="0" w:color="auto"/>
        <w:bottom w:val="none" w:sz="0" w:space="0" w:color="auto"/>
        <w:right w:val="none" w:sz="0" w:space="0" w:color="auto"/>
      </w:divBdr>
    </w:div>
    <w:div w:id="1578201182">
      <w:bodyDiv w:val="1"/>
      <w:marLeft w:val="0"/>
      <w:marRight w:val="0"/>
      <w:marTop w:val="0"/>
      <w:marBottom w:val="0"/>
      <w:divBdr>
        <w:top w:val="none" w:sz="0" w:space="0" w:color="auto"/>
        <w:left w:val="none" w:sz="0" w:space="0" w:color="auto"/>
        <w:bottom w:val="none" w:sz="0" w:space="0" w:color="auto"/>
        <w:right w:val="none" w:sz="0" w:space="0" w:color="auto"/>
      </w:divBdr>
    </w:div>
    <w:div w:id="1593272854">
      <w:bodyDiv w:val="1"/>
      <w:marLeft w:val="0"/>
      <w:marRight w:val="0"/>
      <w:marTop w:val="0"/>
      <w:marBottom w:val="0"/>
      <w:divBdr>
        <w:top w:val="none" w:sz="0" w:space="0" w:color="auto"/>
        <w:left w:val="none" w:sz="0" w:space="0" w:color="auto"/>
        <w:bottom w:val="none" w:sz="0" w:space="0" w:color="auto"/>
        <w:right w:val="none" w:sz="0" w:space="0" w:color="auto"/>
      </w:divBdr>
    </w:div>
    <w:div w:id="1596668638">
      <w:bodyDiv w:val="1"/>
      <w:marLeft w:val="0"/>
      <w:marRight w:val="0"/>
      <w:marTop w:val="0"/>
      <w:marBottom w:val="0"/>
      <w:divBdr>
        <w:top w:val="none" w:sz="0" w:space="0" w:color="auto"/>
        <w:left w:val="none" w:sz="0" w:space="0" w:color="auto"/>
        <w:bottom w:val="none" w:sz="0" w:space="0" w:color="auto"/>
        <w:right w:val="none" w:sz="0" w:space="0" w:color="auto"/>
      </w:divBdr>
      <w:divsChild>
        <w:div w:id="433520961">
          <w:marLeft w:val="640"/>
          <w:marRight w:val="0"/>
          <w:marTop w:val="0"/>
          <w:marBottom w:val="0"/>
          <w:divBdr>
            <w:top w:val="none" w:sz="0" w:space="0" w:color="auto"/>
            <w:left w:val="none" w:sz="0" w:space="0" w:color="auto"/>
            <w:bottom w:val="none" w:sz="0" w:space="0" w:color="auto"/>
            <w:right w:val="none" w:sz="0" w:space="0" w:color="auto"/>
          </w:divBdr>
        </w:div>
        <w:div w:id="1492142404">
          <w:marLeft w:val="640"/>
          <w:marRight w:val="0"/>
          <w:marTop w:val="0"/>
          <w:marBottom w:val="0"/>
          <w:divBdr>
            <w:top w:val="none" w:sz="0" w:space="0" w:color="auto"/>
            <w:left w:val="none" w:sz="0" w:space="0" w:color="auto"/>
            <w:bottom w:val="none" w:sz="0" w:space="0" w:color="auto"/>
            <w:right w:val="none" w:sz="0" w:space="0" w:color="auto"/>
          </w:divBdr>
        </w:div>
        <w:div w:id="165705295">
          <w:marLeft w:val="640"/>
          <w:marRight w:val="0"/>
          <w:marTop w:val="0"/>
          <w:marBottom w:val="0"/>
          <w:divBdr>
            <w:top w:val="none" w:sz="0" w:space="0" w:color="auto"/>
            <w:left w:val="none" w:sz="0" w:space="0" w:color="auto"/>
            <w:bottom w:val="none" w:sz="0" w:space="0" w:color="auto"/>
            <w:right w:val="none" w:sz="0" w:space="0" w:color="auto"/>
          </w:divBdr>
        </w:div>
        <w:div w:id="1383557728">
          <w:marLeft w:val="640"/>
          <w:marRight w:val="0"/>
          <w:marTop w:val="0"/>
          <w:marBottom w:val="0"/>
          <w:divBdr>
            <w:top w:val="none" w:sz="0" w:space="0" w:color="auto"/>
            <w:left w:val="none" w:sz="0" w:space="0" w:color="auto"/>
            <w:bottom w:val="none" w:sz="0" w:space="0" w:color="auto"/>
            <w:right w:val="none" w:sz="0" w:space="0" w:color="auto"/>
          </w:divBdr>
        </w:div>
        <w:div w:id="1724987042">
          <w:marLeft w:val="640"/>
          <w:marRight w:val="0"/>
          <w:marTop w:val="0"/>
          <w:marBottom w:val="0"/>
          <w:divBdr>
            <w:top w:val="none" w:sz="0" w:space="0" w:color="auto"/>
            <w:left w:val="none" w:sz="0" w:space="0" w:color="auto"/>
            <w:bottom w:val="none" w:sz="0" w:space="0" w:color="auto"/>
            <w:right w:val="none" w:sz="0" w:space="0" w:color="auto"/>
          </w:divBdr>
        </w:div>
        <w:div w:id="1049458392">
          <w:marLeft w:val="640"/>
          <w:marRight w:val="0"/>
          <w:marTop w:val="0"/>
          <w:marBottom w:val="0"/>
          <w:divBdr>
            <w:top w:val="none" w:sz="0" w:space="0" w:color="auto"/>
            <w:left w:val="none" w:sz="0" w:space="0" w:color="auto"/>
            <w:bottom w:val="none" w:sz="0" w:space="0" w:color="auto"/>
            <w:right w:val="none" w:sz="0" w:space="0" w:color="auto"/>
          </w:divBdr>
        </w:div>
        <w:div w:id="509687314">
          <w:marLeft w:val="640"/>
          <w:marRight w:val="0"/>
          <w:marTop w:val="0"/>
          <w:marBottom w:val="0"/>
          <w:divBdr>
            <w:top w:val="none" w:sz="0" w:space="0" w:color="auto"/>
            <w:left w:val="none" w:sz="0" w:space="0" w:color="auto"/>
            <w:bottom w:val="none" w:sz="0" w:space="0" w:color="auto"/>
            <w:right w:val="none" w:sz="0" w:space="0" w:color="auto"/>
          </w:divBdr>
        </w:div>
        <w:div w:id="1034813628">
          <w:marLeft w:val="640"/>
          <w:marRight w:val="0"/>
          <w:marTop w:val="0"/>
          <w:marBottom w:val="0"/>
          <w:divBdr>
            <w:top w:val="none" w:sz="0" w:space="0" w:color="auto"/>
            <w:left w:val="none" w:sz="0" w:space="0" w:color="auto"/>
            <w:bottom w:val="none" w:sz="0" w:space="0" w:color="auto"/>
            <w:right w:val="none" w:sz="0" w:space="0" w:color="auto"/>
          </w:divBdr>
        </w:div>
        <w:div w:id="401567273">
          <w:marLeft w:val="640"/>
          <w:marRight w:val="0"/>
          <w:marTop w:val="0"/>
          <w:marBottom w:val="0"/>
          <w:divBdr>
            <w:top w:val="none" w:sz="0" w:space="0" w:color="auto"/>
            <w:left w:val="none" w:sz="0" w:space="0" w:color="auto"/>
            <w:bottom w:val="none" w:sz="0" w:space="0" w:color="auto"/>
            <w:right w:val="none" w:sz="0" w:space="0" w:color="auto"/>
          </w:divBdr>
        </w:div>
        <w:div w:id="1681855716">
          <w:marLeft w:val="640"/>
          <w:marRight w:val="0"/>
          <w:marTop w:val="0"/>
          <w:marBottom w:val="0"/>
          <w:divBdr>
            <w:top w:val="none" w:sz="0" w:space="0" w:color="auto"/>
            <w:left w:val="none" w:sz="0" w:space="0" w:color="auto"/>
            <w:bottom w:val="none" w:sz="0" w:space="0" w:color="auto"/>
            <w:right w:val="none" w:sz="0" w:space="0" w:color="auto"/>
          </w:divBdr>
        </w:div>
        <w:div w:id="207451980">
          <w:marLeft w:val="640"/>
          <w:marRight w:val="0"/>
          <w:marTop w:val="0"/>
          <w:marBottom w:val="0"/>
          <w:divBdr>
            <w:top w:val="none" w:sz="0" w:space="0" w:color="auto"/>
            <w:left w:val="none" w:sz="0" w:space="0" w:color="auto"/>
            <w:bottom w:val="none" w:sz="0" w:space="0" w:color="auto"/>
            <w:right w:val="none" w:sz="0" w:space="0" w:color="auto"/>
          </w:divBdr>
        </w:div>
        <w:div w:id="1259489375">
          <w:marLeft w:val="640"/>
          <w:marRight w:val="0"/>
          <w:marTop w:val="0"/>
          <w:marBottom w:val="0"/>
          <w:divBdr>
            <w:top w:val="none" w:sz="0" w:space="0" w:color="auto"/>
            <w:left w:val="none" w:sz="0" w:space="0" w:color="auto"/>
            <w:bottom w:val="none" w:sz="0" w:space="0" w:color="auto"/>
            <w:right w:val="none" w:sz="0" w:space="0" w:color="auto"/>
          </w:divBdr>
        </w:div>
        <w:div w:id="402678753">
          <w:marLeft w:val="640"/>
          <w:marRight w:val="0"/>
          <w:marTop w:val="0"/>
          <w:marBottom w:val="0"/>
          <w:divBdr>
            <w:top w:val="none" w:sz="0" w:space="0" w:color="auto"/>
            <w:left w:val="none" w:sz="0" w:space="0" w:color="auto"/>
            <w:bottom w:val="none" w:sz="0" w:space="0" w:color="auto"/>
            <w:right w:val="none" w:sz="0" w:space="0" w:color="auto"/>
          </w:divBdr>
        </w:div>
        <w:div w:id="1973511943">
          <w:marLeft w:val="640"/>
          <w:marRight w:val="0"/>
          <w:marTop w:val="0"/>
          <w:marBottom w:val="0"/>
          <w:divBdr>
            <w:top w:val="none" w:sz="0" w:space="0" w:color="auto"/>
            <w:left w:val="none" w:sz="0" w:space="0" w:color="auto"/>
            <w:bottom w:val="none" w:sz="0" w:space="0" w:color="auto"/>
            <w:right w:val="none" w:sz="0" w:space="0" w:color="auto"/>
          </w:divBdr>
        </w:div>
        <w:div w:id="849610202">
          <w:marLeft w:val="640"/>
          <w:marRight w:val="0"/>
          <w:marTop w:val="0"/>
          <w:marBottom w:val="0"/>
          <w:divBdr>
            <w:top w:val="none" w:sz="0" w:space="0" w:color="auto"/>
            <w:left w:val="none" w:sz="0" w:space="0" w:color="auto"/>
            <w:bottom w:val="none" w:sz="0" w:space="0" w:color="auto"/>
            <w:right w:val="none" w:sz="0" w:space="0" w:color="auto"/>
          </w:divBdr>
        </w:div>
        <w:div w:id="575435659">
          <w:marLeft w:val="640"/>
          <w:marRight w:val="0"/>
          <w:marTop w:val="0"/>
          <w:marBottom w:val="0"/>
          <w:divBdr>
            <w:top w:val="none" w:sz="0" w:space="0" w:color="auto"/>
            <w:left w:val="none" w:sz="0" w:space="0" w:color="auto"/>
            <w:bottom w:val="none" w:sz="0" w:space="0" w:color="auto"/>
            <w:right w:val="none" w:sz="0" w:space="0" w:color="auto"/>
          </w:divBdr>
        </w:div>
        <w:div w:id="1435322938">
          <w:marLeft w:val="640"/>
          <w:marRight w:val="0"/>
          <w:marTop w:val="0"/>
          <w:marBottom w:val="0"/>
          <w:divBdr>
            <w:top w:val="none" w:sz="0" w:space="0" w:color="auto"/>
            <w:left w:val="none" w:sz="0" w:space="0" w:color="auto"/>
            <w:bottom w:val="none" w:sz="0" w:space="0" w:color="auto"/>
            <w:right w:val="none" w:sz="0" w:space="0" w:color="auto"/>
          </w:divBdr>
        </w:div>
        <w:div w:id="777990379">
          <w:marLeft w:val="640"/>
          <w:marRight w:val="0"/>
          <w:marTop w:val="0"/>
          <w:marBottom w:val="0"/>
          <w:divBdr>
            <w:top w:val="none" w:sz="0" w:space="0" w:color="auto"/>
            <w:left w:val="none" w:sz="0" w:space="0" w:color="auto"/>
            <w:bottom w:val="none" w:sz="0" w:space="0" w:color="auto"/>
            <w:right w:val="none" w:sz="0" w:space="0" w:color="auto"/>
          </w:divBdr>
        </w:div>
        <w:div w:id="2130662517">
          <w:marLeft w:val="640"/>
          <w:marRight w:val="0"/>
          <w:marTop w:val="0"/>
          <w:marBottom w:val="0"/>
          <w:divBdr>
            <w:top w:val="none" w:sz="0" w:space="0" w:color="auto"/>
            <w:left w:val="none" w:sz="0" w:space="0" w:color="auto"/>
            <w:bottom w:val="none" w:sz="0" w:space="0" w:color="auto"/>
            <w:right w:val="none" w:sz="0" w:space="0" w:color="auto"/>
          </w:divBdr>
        </w:div>
        <w:div w:id="754981723">
          <w:marLeft w:val="640"/>
          <w:marRight w:val="0"/>
          <w:marTop w:val="0"/>
          <w:marBottom w:val="0"/>
          <w:divBdr>
            <w:top w:val="none" w:sz="0" w:space="0" w:color="auto"/>
            <w:left w:val="none" w:sz="0" w:space="0" w:color="auto"/>
            <w:bottom w:val="none" w:sz="0" w:space="0" w:color="auto"/>
            <w:right w:val="none" w:sz="0" w:space="0" w:color="auto"/>
          </w:divBdr>
        </w:div>
        <w:div w:id="678385623">
          <w:marLeft w:val="640"/>
          <w:marRight w:val="0"/>
          <w:marTop w:val="0"/>
          <w:marBottom w:val="0"/>
          <w:divBdr>
            <w:top w:val="none" w:sz="0" w:space="0" w:color="auto"/>
            <w:left w:val="none" w:sz="0" w:space="0" w:color="auto"/>
            <w:bottom w:val="none" w:sz="0" w:space="0" w:color="auto"/>
            <w:right w:val="none" w:sz="0" w:space="0" w:color="auto"/>
          </w:divBdr>
        </w:div>
        <w:div w:id="1286086420">
          <w:marLeft w:val="640"/>
          <w:marRight w:val="0"/>
          <w:marTop w:val="0"/>
          <w:marBottom w:val="0"/>
          <w:divBdr>
            <w:top w:val="none" w:sz="0" w:space="0" w:color="auto"/>
            <w:left w:val="none" w:sz="0" w:space="0" w:color="auto"/>
            <w:bottom w:val="none" w:sz="0" w:space="0" w:color="auto"/>
            <w:right w:val="none" w:sz="0" w:space="0" w:color="auto"/>
          </w:divBdr>
        </w:div>
        <w:div w:id="1346253707">
          <w:marLeft w:val="640"/>
          <w:marRight w:val="0"/>
          <w:marTop w:val="0"/>
          <w:marBottom w:val="0"/>
          <w:divBdr>
            <w:top w:val="none" w:sz="0" w:space="0" w:color="auto"/>
            <w:left w:val="none" w:sz="0" w:space="0" w:color="auto"/>
            <w:bottom w:val="none" w:sz="0" w:space="0" w:color="auto"/>
            <w:right w:val="none" w:sz="0" w:space="0" w:color="auto"/>
          </w:divBdr>
        </w:div>
        <w:div w:id="1336035903">
          <w:marLeft w:val="640"/>
          <w:marRight w:val="0"/>
          <w:marTop w:val="0"/>
          <w:marBottom w:val="0"/>
          <w:divBdr>
            <w:top w:val="none" w:sz="0" w:space="0" w:color="auto"/>
            <w:left w:val="none" w:sz="0" w:space="0" w:color="auto"/>
            <w:bottom w:val="none" w:sz="0" w:space="0" w:color="auto"/>
            <w:right w:val="none" w:sz="0" w:space="0" w:color="auto"/>
          </w:divBdr>
        </w:div>
        <w:div w:id="915094624">
          <w:marLeft w:val="640"/>
          <w:marRight w:val="0"/>
          <w:marTop w:val="0"/>
          <w:marBottom w:val="0"/>
          <w:divBdr>
            <w:top w:val="none" w:sz="0" w:space="0" w:color="auto"/>
            <w:left w:val="none" w:sz="0" w:space="0" w:color="auto"/>
            <w:bottom w:val="none" w:sz="0" w:space="0" w:color="auto"/>
            <w:right w:val="none" w:sz="0" w:space="0" w:color="auto"/>
          </w:divBdr>
        </w:div>
        <w:div w:id="1960522941">
          <w:marLeft w:val="640"/>
          <w:marRight w:val="0"/>
          <w:marTop w:val="0"/>
          <w:marBottom w:val="0"/>
          <w:divBdr>
            <w:top w:val="none" w:sz="0" w:space="0" w:color="auto"/>
            <w:left w:val="none" w:sz="0" w:space="0" w:color="auto"/>
            <w:bottom w:val="none" w:sz="0" w:space="0" w:color="auto"/>
            <w:right w:val="none" w:sz="0" w:space="0" w:color="auto"/>
          </w:divBdr>
        </w:div>
        <w:div w:id="510612125">
          <w:marLeft w:val="640"/>
          <w:marRight w:val="0"/>
          <w:marTop w:val="0"/>
          <w:marBottom w:val="0"/>
          <w:divBdr>
            <w:top w:val="none" w:sz="0" w:space="0" w:color="auto"/>
            <w:left w:val="none" w:sz="0" w:space="0" w:color="auto"/>
            <w:bottom w:val="none" w:sz="0" w:space="0" w:color="auto"/>
            <w:right w:val="none" w:sz="0" w:space="0" w:color="auto"/>
          </w:divBdr>
        </w:div>
        <w:div w:id="533730320">
          <w:marLeft w:val="640"/>
          <w:marRight w:val="0"/>
          <w:marTop w:val="0"/>
          <w:marBottom w:val="0"/>
          <w:divBdr>
            <w:top w:val="none" w:sz="0" w:space="0" w:color="auto"/>
            <w:left w:val="none" w:sz="0" w:space="0" w:color="auto"/>
            <w:bottom w:val="none" w:sz="0" w:space="0" w:color="auto"/>
            <w:right w:val="none" w:sz="0" w:space="0" w:color="auto"/>
          </w:divBdr>
        </w:div>
        <w:div w:id="1847092453">
          <w:marLeft w:val="640"/>
          <w:marRight w:val="0"/>
          <w:marTop w:val="0"/>
          <w:marBottom w:val="0"/>
          <w:divBdr>
            <w:top w:val="none" w:sz="0" w:space="0" w:color="auto"/>
            <w:left w:val="none" w:sz="0" w:space="0" w:color="auto"/>
            <w:bottom w:val="none" w:sz="0" w:space="0" w:color="auto"/>
            <w:right w:val="none" w:sz="0" w:space="0" w:color="auto"/>
          </w:divBdr>
        </w:div>
        <w:div w:id="786971464">
          <w:marLeft w:val="640"/>
          <w:marRight w:val="0"/>
          <w:marTop w:val="0"/>
          <w:marBottom w:val="0"/>
          <w:divBdr>
            <w:top w:val="none" w:sz="0" w:space="0" w:color="auto"/>
            <w:left w:val="none" w:sz="0" w:space="0" w:color="auto"/>
            <w:bottom w:val="none" w:sz="0" w:space="0" w:color="auto"/>
            <w:right w:val="none" w:sz="0" w:space="0" w:color="auto"/>
          </w:divBdr>
        </w:div>
        <w:div w:id="617882358">
          <w:marLeft w:val="640"/>
          <w:marRight w:val="0"/>
          <w:marTop w:val="0"/>
          <w:marBottom w:val="0"/>
          <w:divBdr>
            <w:top w:val="none" w:sz="0" w:space="0" w:color="auto"/>
            <w:left w:val="none" w:sz="0" w:space="0" w:color="auto"/>
            <w:bottom w:val="none" w:sz="0" w:space="0" w:color="auto"/>
            <w:right w:val="none" w:sz="0" w:space="0" w:color="auto"/>
          </w:divBdr>
        </w:div>
        <w:div w:id="992639807">
          <w:marLeft w:val="640"/>
          <w:marRight w:val="0"/>
          <w:marTop w:val="0"/>
          <w:marBottom w:val="0"/>
          <w:divBdr>
            <w:top w:val="none" w:sz="0" w:space="0" w:color="auto"/>
            <w:left w:val="none" w:sz="0" w:space="0" w:color="auto"/>
            <w:bottom w:val="none" w:sz="0" w:space="0" w:color="auto"/>
            <w:right w:val="none" w:sz="0" w:space="0" w:color="auto"/>
          </w:divBdr>
        </w:div>
        <w:div w:id="1736468540">
          <w:marLeft w:val="640"/>
          <w:marRight w:val="0"/>
          <w:marTop w:val="0"/>
          <w:marBottom w:val="0"/>
          <w:divBdr>
            <w:top w:val="none" w:sz="0" w:space="0" w:color="auto"/>
            <w:left w:val="none" w:sz="0" w:space="0" w:color="auto"/>
            <w:bottom w:val="none" w:sz="0" w:space="0" w:color="auto"/>
            <w:right w:val="none" w:sz="0" w:space="0" w:color="auto"/>
          </w:divBdr>
        </w:div>
        <w:div w:id="1737506300">
          <w:marLeft w:val="640"/>
          <w:marRight w:val="0"/>
          <w:marTop w:val="0"/>
          <w:marBottom w:val="0"/>
          <w:divBdr>
            <w:top w:val="none" w:sz="0" w:space="0" w:color="auto"/>
            <w:left w:val="none" w:sz="0" w:space="0" w:color="auto"/>
            <w:bottom w:val="none" w:sz="0" w:space="0" w:color="auto"/>
            <w:right w:val="none" w:sz="0" w:space="0" w:color="auto"/>
          </w:divBdr>
        </w:div>
        <w:div w:id="832841694">
          <w:marLeft w:val="640"/>
          <w:marRight w:val="0"/>
          <w:marTop w:val="0"/>
          <w:marBottom w:val="0"/>
          <w:divBdr>
            <w:top w:val="none" w:sz="0" w:space="0" w:color="auto"/>
            <w:left w:val="none" w:sz="0" w:space="0" w:color="auto"/>
            <w:bottom w:val="none" w:sz="0" w:space="0" w:color="auto"/>
            <w:right w:val="none" w:sz="0" w:space="0" w:color="auto"/>
          </w:divBdr>
        </w:div>
        <w:div w:id="723915777">
          <w:marLeft w:val="640"/>
          <w:marRight w:val="0"/>
          <w:marTop w:val="0"/>
          <w:marBottom w:val="0"/>
          <w:divBdr>
            <w:top w:val="none" w:sz="0" w:space="0" w:color="auto"/>
            <w:left w:val="none" w:sz="0" w:space="0" w:color="auto"/>
            <w:bottom w:val="none" w:sz="0" w:space="0" w:color="auto"/>
            <w:right w:val="none" w:sz="0" w:space="0" w:color="auto"/>
          </w:divBdr>
        </w:div>
        <w:div w:id="507447592">
          <w:marLeft w:val="640"/>
          <w:marRight w:val="0"/>
          <w:marTop w:val="0"/>
          <w:marBottom w:val="0"/>
          <w:divBdr>
            <w:top w:val="none" w:sz="0" w:space="0" w:color="auto"/>
            <w:left w:val="none" w:sz="0" w:space="0" w:color="auto"/>
            <w:bottom w:val="none" w:sz="0" w:space="0" w:color="auto"/>
            <w:right w:val="none" w:sz="0" w:space="0" w:color="auto"/>
          </w:divBdr>
        </w:div>
        <w:div w:id="491920298">
          <w:marLeft w:val="640"/>
          <w:marRight w:val="0"/>
          <w:marTop w:val="0"/>
          <w:marBottom w:val="0"/>
          <w:divBdr>
            <w:top w:val="none" w:sz="0" w:space="0" w:color="auto"/>
            <w:left w:val="none" w:sz="0" w:space="0" w:color="auto"/>
            <w:bottom w:val="none" w:sz="0" w:space="0" w:color="auto"/>
            <w:right w:val="none" w:sz="0" w:space="0" w:color="auto"/>
          </w:divBdr>
        </w:div>
        <w:div w:id="2097943196">
          <w:marLeft w:val="640"/>
          <w:marRight w:val="0"/>
          <w:marTop w:val="0"/>
          <w:marBottom w:val="0"/>
          <w:divBdr>
            <w:top w:val="none" w:sz="0" w:space="0" w:color="auto"/>
            <w:left w:val="none" w:sz="0" w:space="0" w:color="auto"/>
            <w:bottom w:val="none" w:sz="0" w:space="0" w:color="auto"/>
            <w:right w:val="none" w:sz="0" w:space="0" w:color="auto"/>
          </w:divBdr>
        </w:div>
        <w:div w:id="802237468">
          <w:marLeft w:val="640"/>
          <w:marRight w:val="0"/>
          <w:marTop w:val="0"/>
          <w:marBottom w:val="0"/>
          <w:divBdr>
            <w:top w:val="none" w:sz="0" w:space="0" w:color="auto"/>
            <w:left w:val="none" w:sz="0" w:space="0" w:color="auto"/>
            <w:bottom w:val="none" w:sz="0" w:space="0" w:color="auto"/>
            <w:right w:val="none" w:sz="0" w:space="0" w:color="auto"/>
          </w:divBdr>
        </w:div>
        <w:div w:id="700907972">
          <w:marLeft w:val="640"/>
          <w:marRight w:val="0"/>
          <w:marTop w:val="0"/>
          <w:marBottom w:val="0"/>
          <w:divBdr>
            <w:top w:val="none" w:sz="0" w:space="0" w:color="auto"/>
            <w:left w:val="none" w:sz="0" w:space="0" w:color="auto"/>
            <w:bottom w:val="none" w:sz="0" w:space="0" w:color="auto"/>
            <w:right w:val="none" w:sz="0" w:space="0" w:color="auto"/>
          </w:divBdr>
        </w:div>
        <w:div w:id="1107774640">
          <w:marLeft w:val="640"/>
          <w:marRight w:val="0"/>
          <w:marTop w:val="0"/>
          <w:marBottom w:val="0"/>
          <w:divBdr>
            <w:top w:val="none" w:sz="0" w:space="0" w:color="auto"/>
            <w:left w:val="none" w:sz="0" w:space="0" w:color="auto"/>
            <w:bottom w:val="none" w:sz="0" w:space="0" w:color="auto"/>
            <w:right w:val="none" w:sz="0" w:space="0" w:color="auto"/>
          </w:divBdr>
        </w:div>
        <w:div w:id="2020961407">
          <w:marLeft w:val="640"/>
          <w:marRight w:val="0"/>
          <w:marTop w:val="0"/>
          <w:marBottom w:val="0"/>
          <w:divBdr>
            <w:top w:val="none" w:sz="0" w:space="0" w:color="auto"/>
            <w:left w:val="none" w:sz="0" w:space="0" w:color="auto"/>
            <w:bottom w:val="none" w:sz="0" w:space="0" w:color="auto"/>
            <w:right w:val="none" w:sz="0" w:space="0" w:color="auto"/>
          </w:divBdr>
        </w:div>
        <w:div w:id="252325259">
          <w:marLeft w:val="640"/>
          <w:marRight w:val="0"/>
          <w:marTop w:val="0"/>
          <w:marBottom w:val="0"/>
          <w:divBdr>
            <w:top w:val="none" w:sz="0" w:space="0" w:color="auto"/>
            <w:left w:val="none" w:sz="0" w:space="0" w:color="auto"/>
            <w:bottom w:val="none" w:sz="0" w:space="0" w:color="auto"/>
            <w:right w:val="none" w:sz="0" w:space="0" w:color="auto"/>
          </w:divBdr>
        </w:div>
        <w:div w:id="967399646">
          <w:marLeft w:val="640"/>
          <w:marRight w:val="0"/>
          <w:marTop w:val="0"/>
          <w:marBottom w:val="0"/>
          <w:divBdr>
            <w:top w:val="none" w:sz="0" w:space="0" w:color="auto"/>
            <w:left w:val="none" w:sz="0" w:space="0" w:color="auto"/>
            <w:bottom w:val="none" w:sz="0" w:space="0" w:color="auto"/>
            <w:right w:val="none" w:sz="0" w:space="0" w:color="auto"/>
          </w:divBdr>
        </w:div>
        <w:div w:id="1203132682">
          <w:marLeft w:val="640"/>
          <w:marRight w:val="0"/>
          <w:marTop w:val="0"/>
          <w:marBottom w:val="0"/>
          <w:divBdr>
            <w:top w:val="none" w:sz="0" w:space="0" w:color="auto"/>
            <w:left w:val="none" w:sz="0" w:space="0" w:color="auto"/>
            <w:bottom w:val="none" w:sz="0" w:space="0" w:color="auto"/>
            <w:right w:val="none" w:sz="0" w:space="0" w:color="auto"/>
          </w:divBdr>
        </w:div>
        <w:div w:id="2048794794">
          <w:marLeft w:val="640"/>
          <w:marRight w:val="0"/>
          <w:marTop w:val="0"/>
          <w:marBottom w:val="0"/>
          <w:divBdr>
            <w:top w:val="none" w:sz="0" w:space="0" w:color="auto"/>
            <w:left w:val="none" w:sz="0" w:space="0" w:color="auto"/>
            <w:bottom w:val="none" w:sz="0" w:space="0" w:color="auto"/>
            <w:right w:val="none" w:sz="0" w:space="0" w:color="auto"/>
          </w:divBdr>
        </w:div>
        <w:div w:id="773129890">
          <w:marLeft w:val="640"/>
          <w:marRight w:val="0"/>
          <w:marTop w:val="0"/>
          <w:marBottom w:val="0"/>
          <w:divBdr>
            <w:top w:val="none" w:sz="0" w:space="0" w:color="auto"/>
            <w:left w:val="none" w:sz="0" w:space="0" w:color="auto"/>
            <w:bottom w:val="none" w:sz="0" w:space="0" w:color="auto"/>
            <w:right w:val="none" w:sz="0" w:space="0" w:color="auto"/>
          </w:divBdr>
        </w:div>
        <w:div w:id="925768045">
          <w:marLeft w:val="640"/>
          <w:marRight w:val="0"/>
          <w:marTop w:val="0"/>
          <w:marBottom w:val="0"/>
          <w:divBdr>
            <w:top w:val="none" w:sz="0" w:space="0" w:color="auto"/>
            <w:left w:val="none" w:sz="0" w:space="0" w:color="auto"/>
            <w:bottom w:val="none" w:sz="0" w:space="0" w:color="auto"/>
            <w:right w:val="none" w:sz="0" w:space="0" w:color="auto"/>
          </w:divBdr>
        </w:div>
        <w:div w:id="855997393">
          <w:marLeft w:val="640"/>
          <w:marRight w:val="0"/>
          <w:marTop w:val="0"/>
          <w:marBottom w:val="0"/>
          <w:divBdr>
            <w:top w:val="none" w:sz="0" w:space="0" w:color="auto"/>
            <w:left w:val="none" w:sz="0" w:space="0" w:color="auto"/>
            <w:bottom w:val="none" w:sz="0" w:space="0" w:color="auto"/>
            <w:right w:val="none" w:sz="0" w:space="0" w:color="auto"/>
          </w:divBdr>
        </w:div>
        <w:div w:id="136075765">
          <w:marLeft w:val="640"/>
          <w:marRight w:val="0"/>
          <w:marTop w:val="0"/>
          <w:marBottom w:val="0"/>
          <w:divBdr>
            <w:top w:val="none" w:sz="0" w:space="0" w:color="auto"/>
            <w:left w:val="none" w:sz="0" w:space="0" w:color="auto"/>
            <w:bottom w:val="none" w:sz="0" w:space="0" w:color="auto"/>
            <w:right w:val="none" w:sz="0" w:space="0" w:color="auto"/>
          </w:divBdr>
        </w:div>
        <w:div w:id="1291277282">
          <w:marLeft w:val="640"/>
          <w:marRight w:val="0"/>
          <w:marTop w:val="0"/>
          <w:marBottom w:val="0"/>
          <w:divBdr>
            <w:top w:val="none" w:sz="0" w:space="0" w:color="auto"/>
            <w:left w:val="none" w:sz="0" w:space="0" w:color="auto"/>
            <w:bottom w:val="none" w:sz="0" w:space="0" w:color="auto"/>
            <w:right w:val="none" w:sz="0" w:space="0" w:color="auto"/>
          </w:divBdr>
        </w:div>
        <w:div w:id="1194686456">
          <w:marLeft w:val="640"/>
          <w:marRight w:val="0"/>
          <w:marTop w:val="0"/>
          <w:marBottom w:val="0"/>
          <w:divBdr>
            <w:top w:val="none" w:sz="0" w:space="0" w:color="auto"/>
            <w:left w:val="none" w:sz="0" w:space="0" w:color="auto"/>
            <w:bottom w:val="none" w:sz="0" w:space="0" w:color="auto"/>
            <w:right w:val="none" w:sz="0" w:space="0" w:color="auto"/>
          </w:divBdr>
        </w:div>
        <w:div w:id="1480075275">
          <w:marLeft w:val="640"/>
          <w:marRight w:val="0"/>
          <w:marTop w:val="0"/>
          <w:marBottom w:val="0"/>
          <w:divBdr>
            <w:top w:val="none" w:sz="0" w:space="0" w:color="auto"/>
            <w:left w:val="none" w:sz="0" w:space="0" w:color="auto"/>
            <w:bottom w:val="none" w:sz="0" w:space="0" w:color="auto"/>
            <w:right w:val="none" w:sz="0" w:space="0" w:color="auto"/>
          </w:divBdr>
        </w:div>
        <w:div w:id="1465737866">
          <w:marLeft w:val="640"/>
          <w:marRight w:val="0"/>
          <w:marTop w:val="0"/>
          <w:marBottom w:val="0"/>
          <w:divBdr>
            <w:top w:val="none" w:sz="0" w:space="0" w:color="auto"/>
            <w:left w:val="none" w:sz="0" w:space="0" w:color="auto"/>
            <w:bottom w:val="none" w:sz="0" w:space="0" w:color="auto"/>
            <w:right w:val="none" w:sz="0" w:space="0" w:color="auto"/>
          </w:divBdr>
        </w:div>
        <w:div w:id="1641962370">
          <w:marLeft w:val="640"/>
          <w:marRight w:val="0"/>
          <w:marTop w:val="0"/>
          <w:marBottom w:val="0"/>
          <w:divBdr>
            <w:top w:val="none" w:sz="0" w:space="0" w:color="auto"/>
            <w:left w:val="none" w:sz="0" w:space="0" w:color="auto"/>
            <w:bottom w:val="none" w:sz="0" w:space="0" w:color="auto"/>
            <w:right w:val="none" w:sz="0" w:space="0" w:color="auto"/>
          </w:divBdr>
        </w:div>
        <w:div w:id="338124765">
          <w:marLeft w:val="640"/>
          <w:marRight w:val="0"/>
          <w:marTop w:val="0"/>
          <w:marBottom w:val="0"/>
          <w:divBdr>
            <w:top w:val="none" w:sz="0" w:space="0" w:color="auto"/>
            <w:left w:val="none" w:sz="0" w:space="0" w:color="auto"/>
            <w:bottom w:val="none" w:sz="0" w:space="0" w:color="auto"/>
            <w:right w:val="none" w:sz="0" w:space="0" w:color="auto"/>
          </w:divBdr>
        </w:div>
        <w:div w:id="506209179">
          <w:marLeft w:val="640"/>
          <w:marRight w:val="0"/>
          <w:marTop w:val="0"/>
          <w:marBottom w:val="0"/>
          <w:divBdr>
            <w:top w:val="none" w:sz="0" w:space="0" w:color="auto"/>
            <w:left w:val="none" w:sz="0" w:space="0" w:color="auto"/>
            <w:bottom w:val="none" w:sz="0" w:space="0" w:color="auto"/>
            <w:right w:val="none" w:sz="0" w:space="0" w:color="auto"/>
          </w:divBdr>
        </w:div>
        <w:div w:id="1168062369">
          <w:marLeft w:val="640"/>
          <w:marRight w:val="0"/>
          <w:marTop w:val="0"/>
          <w:marBottom w:val="0"/>
          <w:divBdr>
            <w:top w:val="none" w:sz="0" w:space="0" w:color="auto"/>
            <w:left w:val="none" w:sz="0" w:space="0" w:color="auto"/>
            <w:bottom w:val="none" w:sz="0" w:space="0" w:color="auto"/>
            <w:right w:val="none" w:sz="0" w:space="0" w:color="auto"/>
          </w:divBdr>
        </w:div>
        <w:div w:id="1801191467">
          <w:marLeft w:val="640"/>
          <w:marRight w:val="0"/>
          <w:marTop w:val="0"/>
          <w:marBottom w:val="0"/>
          <w:divBdr>
            <w:top w:val="none" w:sz="0" w:space="0" w:color="auto"/>
            <w:left w:val="none" w:sz="0" w:space="0" w:color="auto"/>
            <w:bottom w:val="none" w:sz="0" w:space="0" w:color="auto"/>
            <w:right w:val="none" w:sz="0" w:space="0" w:color="auto"/>
          </w:divBdr>
        </w:div>
        <w:div w:id="2109352388">
          <w:marLeft w:val="640"/>
          <w:marRight w:val="0"/>
          <w:marTop w:val="0"/>
          <w:marBottom w:val="0"/>
          <w:divBdr>
            <w:top w:val="none" w:sz="0" w:space="0" w:color="auto"/>
            <w:left w:val="none" w:sz="0" w:space="0" w:color="auto"/>
            <w:bottom w:val="none" w:sz="0" w:space="0" w:color="auto"/>
            <w:right w:val="none" w:sz="0" w:space="0" w:color="auto"/>
          </w:divBdr>
        </w:div>
        <w:div w:id="1682050808">
          <w:marLeft w:val="640"/>
          <w:marRight w:val="0"/>
          <w:marTop w:val="0"/>
          <w:marBottom w:val="0"/>
          <w:divBdr>
            <w:top w:val="none" w:sz="0" w:space="0" w:color="auto"/>
            <w:left w:val="none" w:sz="0" w:space="0" w:color="auto"/>
            <w:bottom w:val="none" w:sz="0" w:space="0" w:color="auto"/>
            <w:right w:val="none" w:sz="0" w:space="0" w:color="auto"/>
          </w:divBdr>
        </w:div>
        <w:div w:id="690377859">
          <w:marLeft w:val="640"/>
          <w:marRight w:val="0"/>
          <w:marTop w:val="0"/>
          <w:marBottom w:val="0"/>
          <w:divBdr>
            <w:top w:val="none" w:sz="0" w:space="0" w:color="auto"/>
            <w:left w:val="none" w:sz="0" w:space="0" w:color="auto"/>
            <w:bottom w:val="none" w:sz="0" w:space="0" w:color="auto"/>
            <w:right w:val="none" w:sz="0" w:space="0" w:color="auto"/>
          </w:divBdr>
        </w:div>
      </w:divsChild>
    </w:div>
    <w:div w:id="1621691367">
      <w:bodyDiv w:val="1"/>
      <w:marLeft w:val="0"/>
      <w:marRight w:val="0"/>
      <w:marTop w:val="0"/>
      <w:marBottom w:val="0"/>
      <w:divBdr>
        <w:top w:val="none" w:sz="0" w:space="0" w:color="auto"/>
        <w:left w:val="none" w:sz="0" w:space="0" w:color="auto"/>
        <w:bottom w:val="none" w:sz="0" w:space="0" w:color="auto"/>
        <w:right w:val="none" w:sz="0" w:space="0" w:color="auto"/>
      </w:divBdr>
      <w:divsChild>
        <w:div w:id="1381395468">
          <w:marLeft w:val="640"/>
          <w:marRight w:val="0"/>
          <w:marTop w:val="0"/>
          <w:marBottom w:val="0"/>
          <w:divBdr>
            <w:top w:val="none" w:sz="0" w:space="0" w:color="auto"/>
            <w:left w:val="none" w:sz="0" w:space="0" w:color="auto"/>
            <w:bottom w:val="none" w:sz="0" w:space="0" w:color="auto"/>
            <w:right w:val="none" w:sz="0" w:space="0" w:color="auto"/>
          </w:divBdr>
        </w:div>
        <w:div w:id="1624657149">
          <w:marLeft w:val="640"/>
          <w:marRight w:val="0"/>
          <w:marTop w:val="0"/>
          <w:marBottom w:val="0"/>
          <w:divBdr>
            <w:top w:val="none" w:sz="0" w:space="0" w:color="auto"/>
            <w:left w:val="none" w:sz="0" w:space="0" w:color="auto"/>
            <w:bottom w:val="none" w:sz="0" w:space="0" w:color="auto"/>
            <w:right w:val="none" w:sz="0" w:space="0" w:color="auto"/>
          </w:divBdr>
        </w:div>
        <w:div w:id="1085416511">
          <w:marLeft w:val="640"/>
          <w:marRight w:val="0"/>
          <w:marTop w:val="0"/>
          <w:marBottom w:val="0"/>
          <w:divBdr>
            <w:top w:val="none" w:sz="0" w:space="0" w:color="auto"/>
            <w:left w:val="none" w:sz="0" w:space="0" w:color="auto"/>
            <w:bottom w:val="none" w:sz="0" w:space="0" w:color="auto"/>
            <w:right w:val="none" w:sz="0" w:space="0" w:color="auto"/>
          </w:divBdr>
        </w:div>
        <w:div w:id="190920657">
          <w:marLeft w:val="640"/>
          <w:marRight w:val="0"/>
          <w:marTop w:val="0"/>
          <w:marBottom w:val="0"/>
          <w:divBdr>
            <w:top w:val="none" w:sz="0" w:space="0" w:color="auto"/>
            <w:left w:val="none" w:sz="0" w:space="0" w:color="auto"/>
            <w:bottom w:val="none" w:sz="0" w:space="0" w:color="auto"/>
            <w:right w:val="none" w:sz="0" w:space="0" w:color="auto"/>
          </w:divBdr>
        </w:div>
        <w:div w:id="85923761">
          <w:marLeft w:val="640"/>
          <w:marRight w:val="0"/>
          <w:marTop w:val="0"/>
          <w:marBottom w:val="0"/>
          <w:divBdr>
            <w:top w:val="none" w:sz="0" w:space="0" w:color="auto"/>
            <w:left w:val="none" w:sz="0" w:space="0" w:color="auto"/>
            <w:bottom w:val="none" w:sz="0" w:space="0" w:color="auto"/>
            <w:right w:val="none" w:sz="0" w:space="0" w:color="auto"/>
          </w:divBdr>
        </w:div>
        <w:div w:id="70397459">
          <w:marLeft w:val="640"/>
          <w:marRight w:val="0"/>
          <w:marTop w:val="0"/>
          <w:marBottom w:val="0"/>
          <w:divBdr>
            <w:top w:val="none" w:sz="0" w:space="0" w:color="auto"/>
            <w:left w:val="none" w:sz="0" w:space="0" w:color="auto"/>
            <w:bottom w:val="none" w:sz="0" w:space="0" w:color="auto"/>
            <w:right w:val="none" w:sz="0" w:space="0" w:color="auto"/>
          </w:divBdr>
        </w:div>
        <w:div w:id="230850089">
          <w:marLeft w:val="640"/>
          <w:marRight w:val="0"/>
          <w:marTop w:val="0"/>
          <w:marBottom w:val="0"/>
          <w:divBdr>
            <w:top w:val="none" w:sz="0" w:space="0" w:color="auto"/>
            <w:left w:val="none" w:sz="0" w:space="0" w:color="auto"/>
            <w:bottom w:val="none" w:sz="0" w:space="0" w:color="auto"/>
            <w:right w:val="none" w:sz="0" w:space="0" w:color="auto"/>
          </w:divBdr>
        </w:div>
        <w:div w:id="1078215289">
          <w:marLeft w:val="640"/>
          <w:marRight w:val="0"/>
          <w:marTop w:val="0"/>
          <w:marBottom w:val="0"/>
          <w:divBdr>
            <w:top w:val="none" w:sz="0" w:space="0" w:color="auto"/>
            <w:left w:val="none" w:sz="0" w:space="0" w:color="auto"/>
            <w:bottom w:val="none" w:sz="0" w:space="0" w:color="auto"/>
            <w:right w:val="none" w:sz="0" w:space="0" w:color="auto"/>
          </w:divBdr>
        </w:div>
        <w:div w:id="468328969">
          <w:marLeft w:val="640"/>
          <w:marRight w:val="0"/>
          <w:marTop w:val="0"/>
          <w:marBottom w:val="0"/>
          <w:divBdr>
            <w:top w:val="none" w:sz="0" w:space="0" w:color="auto"/>
            <w:left w:val="none" w:sz="0" w:space="0" w:color="auto"/>
            <w:bottom w:val="none" w:sz="0" w:space="0" w:color="auto"/>
            <w:right w:val="none" w:sz="0" w:space="0" w:color="auto"/>
          </w:divBdr>
        </w:div>
        <w:div w:id="1823345385">
          <w:marLeft w:val="640"/>
          <w:marRight w:val="0"/>
          <w:marTop w:val="0"/>
          <w:marBottom w:val="0"/>
          <w:divBdr>
            <w:top w:val="none" w:sz="0" w:space="0" w:color="auto"/>
            <w:left w:val="none" w:sz="0" w:space="0" w:color="auto"/>
            <w:bottom w:val="none" w:sz="0" w:space="0" w:color="auto"/>
            <w:right w:val="none" w:sz="0" w:space="0" w:color="auto"/>
          </w:divBdr>
        </w:div>
        <w:div w:id="1700928120">
          <w:marLeft w:val="640"/>
          <w:marRight w:val="0"/>
          <w:marTop w:val="0"/>
          <w:marBottom w:val="0"/>
          <w:divBdr>
            <w:top w:val="none" w:sz="0" w:space="0" w:color="auto"/>
            <w:left w:val="none" w:sz="0" w:space="0" w:color="auto"/>
            <w:bottom w:val="none" w:sz="0" w:space="0" w:color="auto"/>
            <w:right w:val="none" w:sz="0" w:space="0" w:color="auto"/>
          </w:divBdr>
        </w:div>
        <w:div w:id="1168131604">
          <w:marLeft w:val="640"/>
          <w:marRight w:val="0"/>
          <w:marTop w:val="0"/>
          <w:marBottom w:val="0"/>
          <w:divBdr>
            <w:top w:val="none" w:sz="0" w:space="0" w:color="auto"/>
            <w:left w:val="none" w:sz="0" w:space="0" w:color="auto"/>
            <w:bottom w:val="none" w:sz="0" w:space="0" w:color="auto"/>
            <w:right w:val="none" w:sz="0" w:space="0" w:color="auto"/>
          </w:divBdr>
        </w:div>
        <w:div w:id="265895239">
          <w:marLeft w:val="640"/>
          <w:marRight w:val="0"/>
          <w:marTop w:val="0"/>
          <w:marBottom w:val="0"/>
          <w:divBdr>
            <w:top w:val="none" w:sz="0" w:space="0" w:color="auto"/>
            <w:left w:val="none" w:sz="0" w:space="0" w:color="auto"/>
            <w:bottom w:val="none" w:sz="0" w:space="0" w:color="auto"/>
            <w:right w:val="none" w:sz="0" w:space="0" w:color="auto"/>
          </w:divBdr>
        </w:div>
        <w:div w:id="1168669914">
          <w:marLeft w:val="640"/>
          <w:marRight w:val="0"/>
          <w:marTop w:val="0"/>
          <w:marBottom w:val="0"/>
          <w:divBdr>
            <w:top w:val="none" w:sz="0" w:space="0" w:color="auto"/>
            <w:left w:val="none" w:sz="0" w:space="0" w:color="auto"/>
            <w:bottom w:val="none" w:sz="0" w:space="0" w:color="auto"/>
            <w:right w:val="none" w:sz="0" w:space="0" w:color="auto"/>
          </w:divBdr>
        </w:div>
        <w:div w:id="1613979048">
          <w:marLeft w:val="640"/>
          <w:marRight w:val="0"/>
          <w:marTop w:val="0"/>
          <w:marBottom w:val="0"/>
          <w:divBdr>
            <w:top w:val="none" w:sz="0" w:space="0" w:color="auto"/>
            <w:left w:val="none" w:sz="0" w:space="0" w:color="auto"/>
            <w:bottom w:val="none" w:sz="0" w:space="0" w:color="auto"/>
            <w:right w:val="none" w:sz="0" w:space="0" w:color="auto"/>
          </w:divBdr>
        </w:div>
        <w:div w:id="408962770">
          <w:marLeft w:val="640"/>
          <w:marRight w:val="0"/>
          <w:marTop w:val="0"/>
          <w:marBottom w:val="0"/>
          <w:divBdr>
            <w:top w:val="none" w:sz="0" w:space="0" w:color="auto"/>
            <w:left w:val="none" w:sz="0" w:space="0" w:color="auto"/>
            <w:bottom w:val="none" w:sz="0" w:space="0" w:color="auto"/>
            <w:right w:val="none" w:sz="0" w:space="0" w:color="auto"/>
          </w:divBdr>
        </w:div>
        <w:div w:id="641227410">
          <w:marLeft w:val="640"/>
          <w:marRight w:val="0"/>
          <w:marTop w:val="0"/>
          <w:marBottom w:val="0"/>
          <w:divBdr>
            <w:top w:val="none" w:sz="0" w:space="0" w:color="auto"/>
            <w:left w:val="none" w:sz="0" w:space="0" w:color="auto"/>
            <w:bottom w:val="none" w:sz="0" w:space="0" w:color="auto"/>
            <w:right w:val="none" w:sz="0" w:space="0" w:color="auto"/>
          </w:divBdr>
        </w:div>
        <w:div w:id="845022075">
          <w:marLeft w:val="640"/>
          <w:marRight w:val="0"/>
          <w:marTop w:val="0"/>
          <w:marBottom w:val="0"/>
          <w:divBdr>
            <w:top w:val="none" w:sz="0" w:space="0" w:color="auto"/>
            <w:left w:val="none" w:sz="0" w:space="0" w:color="auto"/>
            <w:bottom w:val="none" w:sz="0" w:space="0" w:color="auto"/>
            <w:right w:val="none" w:sz="0" w:space="0" w:color="auto"/>
          </w:divBdr>
        </w:div>
        <w:div w:id="1524399630">
          <w:marLeft w:val="640"/>
          <w:marRight w:val="0"/>
          <w:marTop w:val="0"/>
          <w:marBottom w:val="0"/>
          <w:divBdr>
            <w:top w:val="none" w:sz="0" w:space="0" w:color="auto"/>
            <w:left w:val="none" w:sz="0" w:space="0" w:color="auto"/>
            <w:bottom w:val="none" w:sz="0" w:space="0" w:color="auto"/>
            <w:right w:val="none" w:sz="0" w:space="0" w:color="auto"/>
          </w:divBdr>
        </w:div>
        <w:div w:id="1365330508">
          <w:marLeft w:val="640"/>
          <w:marRight w:val="0"/>
          <w:marTop w:val="0"/>
          <w:marBottom w:val="0"/>
          <w:divBdr>
            <w:top w:val="none" w:sz="0" w:space="0" w:color="auto"/>
            <w:left w:val="none" w:sz="0" w:space="0" w:color="auto"/>
            <w:bottom w:val="none" w:sz="0" w:space="0" w:color="auto"/>
            <w:right w:val="none" w:sz="0" w:space="0" w:color="auto"/>
          </w:divBdr>
        </w:div>
        <w:div w:id="365562792">
          <w:marLeft w:val="640"/>
          <w:marRight w:val="0"/>
          <w:marTop w:val="0"/>
          <w:marBottom w:val="0"/>
          <w:divBdr>
            <w:top w:val="none" w:sz="0" w:space="0" w:color="auto"/>
            <w:left w:val="none" w:sz="0" w:space="0" w:color="auto"/>
            <w:bottom w:val="none" w:sz="0" w:space="0" w:color="auto"/>
            <w:right w:val="none" w:sz="0" w:space="0" w:color="auto"/>
          </w:divBdr>
        </w:div>
        <w:div w:id="35475003">
          <w:marLeft w:val="640"/>
          <w:marRight w:val="0"/>
          <w:marTop w:val="0"/>
          <w:marBottom w:val="0"/>
          <w:divBdr>
            <w:top w:val="none" w:sz="0" w:space="0" w:color="auto"/>
            <w:left w:val="none" w:sz="0" w:space="0" w:color="auto"/>
            <w:bottom w:val="none" w:sz="0" w:space="0" w:color="auto"/>
            <w:right w:val="none" w:sz="0" w:space="0" w:color="auto"/>
          </w:divBdr>
        </w:div>
        <w:div w:id="2109884940">
          <w:marLeft w:val="640"/>
          <w:marRight w:val="0"/>
          <w:marTop w:val="0"/>
          <w:marBottom w:val="0"/>
          <w:divBdr>
            <w:top w:val="none" w:sz="0" w:space="0" w:color="auto"/>
            <w:left w:val="none" w:sz="0" w:space="0" w:color="auto"/>
            <w:bottom w:val="none" w:sz="0" w:space="0" w:color="auto"/>
            <w:right w:val="none" w:sz="0" w:space="0" w:color="auto"/>
          </w:divBdr>
        </w:div>
        <w:div w:id="1644390476">
          <w:marLeft w:val="640"/>
          <w:marRight w:val="0"/>
          <w:marTop w:val="0"/>
          <w:marBottom w:val="0"/>
          <w:divBdr>
            <w:top w:val="none" w:sz="0" w:space="0" w:color="auto"/>
            <w:left w:val="none" w:sz="0" w:space="0" w:color="auto"/>
            <w:bottom w:val="none" w:sz="0" w:space="0" w:color="auto"/>
            <w:right w:val="none" w:sz="0" w:space="0" w:color="auto"/>
          </w:divBdr>
        </w:div>
        <w:div w:id="704671580">
          <w:marLeft w:val="640"/>
          <w:marRight w:val="0"/>
          <w:marTop w:val="0"/>
          <w:marBottom w:val="0"/>
          <w:divBdr>
            <w:top w:val="none" w:sz="0" w:space="0" w:color="auto"/>
            <w:left w:val="none" w:sz="0" w:space="0" w:color="auto"/>
            <w:bottom w:val="none" w:sz="0" w:space="0" w:color="auto"/>
            <w:right w:val="none" w:sz="0" w:space="0" w:color="auto"/>
          </w:divBdr>
        </w:div>
        <w:div w:id="408431572">
          <w:marLeft w:val="640"/>
          <w:marRight w:val="0"/>
          <w:marTop w:val="0"/>
          <w:marBottom w:val="0"/>
          <w:divBdr>
            <w:top w:val="none" w:sz="0" w:space="0" w:color="auto"/>
            <w:left w:val="none" w:sz="0" w:space="0" w:color="auto"/>
            <w:bottom w:val="none" w:sz="0" w:space="0" w:color="auto"/>
            <w:right w:val="none" w:sz="0" w:space="0" w:color="auto"/>
          </w:divBdr>
        </w:div>
        <w:div w:id="1158813706">
          <w:marLeft w:val="640"/>
          <w:marRight w:val="0"/>
          <w:marTop w:val="0"/>
          <w:marBottom w:val="0"/>
          <w:divBdr>
            <w:top w:val="none" w:sz="0" w:space="0" w:color="auto"/>
            <w:left w:val="none" w:sz="0" w:space="0" w:color="auto"/>
            <w:bottom w:val="none" w:sz="0" w:space="0" w:color="auto"/>
            <w:right w:val="none" w:sz="0" w:space="0" w:color="auto"/>
          </w:divBdr>
        </w:div>
        <w:div w:id="184633363">
          <w:marLeft w:val="640"/>
          <w:marRight w:val="0"/>
          <w:marTop w:val="0"/>
          <w:marBottom w:val="0"/>
          <w:divBdr>
            <w:top w:val="none" w:sz="0" w:space="0" w:color="auto"/>
            <w:left w:val="none" w:sz="0" w:space="0" w:color="auto"/>
            <w:bottom w:val="none" w:sz="0" w:space="0" w:color="auto"/>
            <w:right w:val="none" w:sz="0" w:space="0" w:color="auto"/>
          </w:divBdr>
        </w:div>
        <w:div w:id="1938052569">
          <w:marLeft w:val="640"/>
          <w:marRight w:val="0"/>
          <w:marTop w:val="0"/>
          <w:marBottom w:val="0"/>
          <w:divBdr>
            <w:top w:val="none" w:sz="0" w:space="0" w:color="auto"/>
            <w:left w:val="none" w:sz="0" w:space="0" w:color="auto"/>
            <w:bottom w:val="none" w:sz="0" w:space="0" w:color="auto"/>
            <w:right w:val="none" w:sz="0" w:space="0" w:color="auto"/>
          </w:divBdr>
        </w:div>
        <w:div w:id="11734687">
          <w:marLeft w:val="640"/>
          <w:marRight w:val="0"/>
          <w:marTop w:val="0"/>
          <w:marBottom w:val="0"/>
          <w:divBdr>
            <w:top w:val="none" w:sz="0" w:space="0" w:color="auto"/>
            <w:left w:val="none" w:sz="0" w:space="0" w:color="auto"/>
            <w:bottom w:val="none" w:sz="0" w:space="0" w:color="auto"/>
            <w:right w:val="none" w:sz="0" w:space="0" w:color="auto"/>
          </w:divBdr>
        </w:div>
        <w:div w:id="871452585">
          <w:marLeft w:val="640"/>
          <w:marRight w:val="0"/>
          <w:marTop w:val="0"/>
          <w:marBottom w:val="0"/>
          <w:divBdr>
            <w:top w:val="none" w:sz="0" w:space="0" w:color="auto"/>
            <w:left w:val="none" w:sz="0" w:space="0" w:color="auto"/>
            <w:bottom w:val="none" w:sz="0" w:space="0" w:color="auto"/>
            <w:right w:val="none" w:sz="0" w:space="0" w:color="auto"/>
          </w:divBdr>
        </w:div>
        <w:div w:id="415909265">
          <w:marLeft w:val="640"/>
          <w:marRight w:val="0"/>
          <w:marTop w:val="0"/>
          <w:marBottom w:val="0"/>
          <w:divBdr>
            <w:top w:val="none" w:sz="0" w:space="0" w:color="auto"/>
            <w:left w:val="none" w:sz="0" w:space="0" w:color="auto"/>
            <w:bottom w:val="none" w:sz="0" w:space="0" w:color="auto"/>
            <w:right w:val="none" w:sz="0" w:space="0" w:color="auto"/>
          </w:divBdr>
        </w:div>
        <w:div w:id="1884245881">
          <w:marLeft w:val="640"/>
          <w:marRight w:val="0"/>
          <w:marTop w:val="0"/>
          <w:marBottom w:val="0"/>
          <w:divBdr>
            <w:top w:val="none" w:sz="0" w:space="0" w:color="auto"/>
            <w:left w:val="none" w:sz="0" w:space="0" w:color="auto"/>
            <w:bottom w:val="none" w:sz="0" w:space="0" w:color="auto"/>
            <w:right w:val="none" w:sz="0" w:space="0" w:color="auto"/>
          </w:divBdr>
        </w:div>
        <w:div w:id="1737120515">
          <w:marLeft w:val="640"/>
          <w:marRight w:val="0"/>
          <w:marTop w:val="0"/>
          <w:marBottom w:val="0"/>
          <w:divBdr>
            <w:top w:val="none" w:sz="0" w:space="0" w:color="auto"/>
            <w:left w:val="none" w:sz="0" w:space="0" w:color="auto"/>
            <w:bottom w:val="none" w:sz="0" w:space="0" w:color="auto"/>
            <w:right w:val="none" w:sz="0" w:space="0" w:color="auto"/>
          </w:divBdr>
        </w:div>
        <w:div w:id="1604337417">
          <w:marLeft w:val="640"/>
          <w:marRight w:val="0"/>
          <w:marTop w:val="0"/>
          <w:marBottom w:val="0"/>
          <w:divBdr>
            <w:top w:val="none" w:sz="0" w:space="0" w:color="auto"/>
            <w:left w:val="none" w:sz="0" w:space="0" w:color="auto"/>
            <w:bottom w:val="none" w:sz="0" w:space="0" w:color="auto"/>
            <w:right w:val="none" w:sz="0" w:space="0" w:color="auto"/>
          </w:divBdr>
        </w:div>
        <w:div w:id="1771461596">
          <w:marLeft w:val="640"/>
          <w:marRight w:val="0"/>
          <w:marTop w:val="0"/>
          <w:marBottom w:val="0"/>
          <w:divBdr>
            <w:top w:val="none" w:sz="0" w:space="0" w:color="auto"/>
            <w:left w:val="none" w:sz="0" w:space="0" w:color="auto"/>
            <w:bottom w:val="none" w:sz="0" w:space="0" w:color="auto"/>
            <w:right w:val="none" w:sz="0" w:space="0" w:color="auto"/>
          </w:divBdr>
        </w:div>
        <w:div w:id="1107576780">
          <w:marLeft w:val="640"/>
          <w:marRight w:val="0"/>
          <w:marTop w:val="0"/>
          <w:marBottom w:val="0"/>
          <w:divBdr>
            <w:top w:val="none" w:sz="0" w:space="0" w:color="auto"/>
            <w:left w:val="none" w:sz="0" w:space="0" w:color="auto"/>
            <w:bottom w:val="none" w:sz="0" w:space="0" w:color="auto"/>
            <w:right w:val="none" w:sz="0" w:space="0" w:color="auto"/>
          </w:divBdr>
        </w:div>
        <w:div w:id="1982495043">
          <w:marLeft w:val="640"/>
          <w:marRight w:val="0"/>
          <w:marTop w:val="0"/>
          <w:marBottom w:val="0"/>
          <w:divBdr>
            <w:top w:val="none" w:sz="0" w:space="0" w:color="auto"/>
            <w:left w:val="none" w:sz="0" w:space="0" w:color="auto"/>
            <w:bottom w:val="none" w:sz="0" w:space="0" w:color="auto"/>
            <w:right w:val="none" w:sz="0" w:space="0" w:color="auto"/>
          </w:divBdr>
        </w:div>
        <w:div w:id="54818200">
          <w:marLeft w:val="640"/>
          <w:marRight w:val="0"/>
          <w:marTop w:val="0"/>
          <w:marBottom w:val="0"/>
          <w:divBdr>
            <w:top w:val="none" w:sz="0" w:space="0" w:color="auto"/>
            <w:left w:val="none" w:sz="0" w:space="0" w:color="auto"/>
            <w:bottom w:val="none" w:sz="0" w:space="0" w:color="auto"/>
            <w:right w:val="none" w:sz="0" w:space="0" w:color="auto"/>
          </w:divBdr>
        </w:div>
        <w:div w:id="1929073345">
          <w:marLeft w:val="640"/>
          <w:marRight w:val="0"/>
          <w:marTop w:val="0"/>
          <w:marBottom w:val="0"/>
          <w:divBdr>
            <w:top w:val="none" w:sz="0" w:space="0" w:color="auto"/>
            <w:left w:val="none" w:sz="0" w:space="0" w:color="auto"/>
            <w:bottom w:val="none" w:sz="0" w:space="0" w:color="auto"/>
            <w:right w:val="none" w:sz="0" w:space="0" w:color="auto"/>
          </w:divBdr>
        </w:div>
        <w:div w:id="1530488986">
          <w:marLeft w:val="640"/>
          <w:marRight w:val="0"/>
          <w:marTop w:val="0"/>
          <w:marBottom w:val="0"/>
          <w:divBdr>
            <w:top w:val="none" w:sz="0" w:space="0" w:color="auto"/>
            <w:left w:val="none" w:sz="0" w:space="0" w:color="auto"/>
            <w:bottom w:val="none" w:sz="0" w:space="0" w:color="auto"/>
            <w:right w:val="none" w:sz="0" w:space="0" w:color="auto"/>
          </w:divBdr>
        </w:div>
        <w:div w:id="666635804">
          <w:marLeft w:val="640"/>
          <w:marRight w:val="0"/>
          <w:marTop w:val="0"/>
          <w:marBottom w:val="0"/>
          <w:divBdr>
            <w:top w:val="none" w:sz="0" w:space="0" w:color="auto"/>
            <w:left w:val="none" w:sz="0" w:space="0" w:color="auto"/>
            <w:bottom w:val="none" w:sz="0" w:space="0" w:color="auto"/>
            <w:right w:val="none" w:sz="0" w:space="0" w:color="auto"/>
          </w:divBdr>
        </w:div>
        <w:div w:id="908198539">
          <w:marLeft w:val="640"/>
          <w:marRight w:val="0"/>
          <w:marTop w:val="0"/>
          <w:marBottom w:val="0"/>
          <w:divBdr>
            <w:top w:val="none" w:sz="0" w:space="0" w:color="auto"/>
            <w:left w:val="none" w:sz="0" w:space="0" w:color="auto"/>
            <w:bottom w:val="none" w:sz="0" w:space="0" w:color="auto"/>
            <w:right w:val="none" w:sz="0" w:space="0" w:color="auto"/>
          </w:divBdr>
        </w:div>
        <w:div w:id="1452479048">
          <w:marLeft w:val="640"/>
          <w:marRight w:val="0"/>
          <w:marTop w:val="0"/>
          <w:marBottom w:val="0"/>
          <w:divBdr>
            <w:top w:val="none" w:sz="0" w:space="0" w:color="auto"/>
            <w:left w:val="none" w:sz="0" w:space="0" w:color="auto"/>
            <w:bottom w:val="none" w:sz="0" w:space="0" w:color="auto"/>
            <w:right w:val="none" w:sz="0" w:space="0" w:color="auto"/>
          </w:divBdr>
        </w:div>
        <w:div w:id="1267881419">
          <w:marLeft w:val="640"/>
          <w:marRight w:val="0"/>
          <w:marTop w:val="0"/>
          <w:marBottom w:val="0"/>
          <w:divBdr>
            <w:top w:val="none" w:sz="0" w:space="0" w:color="auto"/>
            <w:left w:val="none" w:sz="0" w:space="0" w:color="auto"/>
            <w:bottom w:val="none" w:sz="0" w:space="0" w:color="auto"/>
            <w:right w:val="none" w:sz="0" w:space="0" w:color="auto"/>
          </w:divBdr>
        </w:div>
        <w:div w:id="331034190">
          <w:marLeft w:val="640"/>
          <w:marRight w:val="0"/>
          <w:marTop w:val="0"/>
          <w:marBottom w:val="0"/>
          <w:divBdr>
            <w:top w:val="none" w:sz="0" w:space="0" w:color="auto"/>
            <w:left w:val="none" w:sz="0" w:space="0" w:color="auto"/>
            <w:bottom w:val="none" w:sz="0" w:space="0" w:color="auto"/>
            <w:right w:val="none" w:sz="0" w:space="0" w:color="auto"/>
          </w:divBdr>
        </w:div>
        <w:div w:id="653220788">
          <w:marLeft w:val="640"/>
          <w:marRight w:val="0"/>
          <w:marTop w:val="0"/>
          <w:marBottom w:val="0"/>
          <w:divBdr>
            <w:top w:val="none" w:sz="0" w:space="0" w:color="auto"/>
            <w:left w:val="none" w:sz="0" w:space="0" w:color="auto"/>
            <w:bottom w:val="none" w:sz="0" w:space="0" w:color="auto"/>
            <w:right w:val="none" w:sz="0" w:space="0" w:color="auto"/>
          </w:divBdr>
        </w:div>
        <w:div w:id="1772359116">
          <w:marLeft w:val="640"/>
          <w:marRight w:val="0"/>
          <w:marTop w:val="0"/>
          <w:marBottom w:val="0"/>
          <w:divBdr>
            <w:top w:val="none" w:sz="0" w:space="0" w:color="auto"/>
            <w:left w:val="none" w:sz="0" w:space="0" w:color="auto"/>
            <w:bottom w:val="none" w:sz="0" w:space="0" w:color="auto"/>
            <w:right w:val="none" w:sz="0" w:space="0" w:color="auto"/>
          </w:divBdr>
        </w:div>
        <w:div w:id="1081484355">
          <w:marLeft w:val="640"/>
          <w:marRight w:val="0"/>
          <w:marTop w:val="0"/>
          <w:marBottom w:val="0"/>
          <w:divBdr>
            <w:top w:val="none" w:sz="0" w:space="0" w:color="auto"/>
            <w:left w:val="none" w:sz="0" w:space="0" w:color="auto"/>
            <w:bottom w:val="none" w:sz="0" w:space="0" w:color="auto"/>
            <w:right w:val="none" w:sz="0" w:space="0" w:color="auto"/>
          </w:divBdr>
        </w:div>
        <w:div w:id="781268963">
          <w:marLeft w:val="640"/>
          <w:marRight w:val="0"/>
          <w:marTop w:val="0"/>
          <w:marBottom w:val="0"/>
          <w:divBdr>
            <w:top w:val="none" w:sz="0" w:space="0" w:color="auto"/>
            <w:left w:val="none" w:sz="0" w:space="0" w:color="auto"/>
            <w:bottom w:val="none" w:sz="0" w:space="0" w:color="auto"/>
            <w:right w:val="none" w:sz="0" w:space="0" w:color="auto"/>
          </w:divBdr>
        </w:div>
        <w:div w:id="1805538332">
          <w:marLeft w:val="640"/>
          <w:marRight w:val="0"/>
          <w:marTop w:val="0"/>
          <w:marBottom w:val="0"/>
          <w:divBdr>
            <w:top w:val="none" w:sz="0" w:space="0" w:color="auto"/>
            <w:left w:val="none" w:sz="0" w:space="0" w:color="auto"/>
            <w:bottom w:val="none" w:sz="0" w:space="0" w:color="auto"/>
            <w:right w:val="none" w:sz="0" w:space="0" w:color="auto"/>
          </w:divBdr>
        </w:div>
        <w:div w:id="2127116279">
          <w:marLeft w:val="640"/>
          <w:marRight w:val="0"/>
          <w:marTop w:val="0"/>
          <w:marBottom w:val="0"/>
          <w:divBdr>
            <w:top w:val="none" w:sz="0" w:space="0" w:color="auto"/>
            <w:left w:val="none" w:sz="0" w:space="0" w:color="auto"/>
            <w:bottom w:val="none" w:sz="0" w:space="0" w:color="auto"/>
            <w:right w:val="none" w:sz="0" w:space="0" w:color="auto"/>
          </w:divBdr>
        </w:div>
        <w:div w:id="1835491428">
          <w:marLeft w:val="640"/>
          <w:marRight w:val="0"/>
          <w:marTop w:val="0"/>
          <w:marBottom w:val="0"/>
          <w:divBdr>
            <w:top w:val="none" w:sz="0" w:space="0" w:color="auto"/>
            <w:left w:val="none" w:sz="0" w:space="0" w:color="auto"/>
            <w:bottom w:val="none" w:sz="0" w:space="0" w:color="auto"/>
            <w:right w:val="none" w:sz="0" w:space="0" w:color="auto"/>
          </w:divBdr>
        </w:div>
        <w:div w:id="700907615">
          <w:marLeft w:val="640"/>
          <w:marRight w:val="0"/>
          <w:marTop w:val="0"/>
          <w:marBottom w:val="0"/>
          <w:divBdr>
            <w:top w:val="none" w:sz="0" w:space="0" w:color="auto"/>
            <w:left w:val="none" w:sz="0" w:space="0" w:color="auto"/>
            <w:bottom w:val="none" w:sz="0" w:space="0" w:color="auto"/>
            <w:right w:val="none" w:sz="0" w:space="0" w:color="auto"/>
          </w:divBdr>
        </w:div>
        <w:div w:id="1797212800">
          <w:marLeft w:val="640"/>
          <w:marRight w:val="0"/>
          <w:marTop w:val="0"/>
          <w:marBottom w:val="0"/>
          <w:divBdr>
            <w:top w:val="none" w:sz="0" w:space="0" w:color="auto"/>
            <w:left w:val="none" w:sz="0" w:space="0" w:color="auto"/>
            <w:bottom w:val="none" w:sz="0" w:space="0" w:color="auto"/>
            <w:right w:val="none" w:sz="0" w:space="0" w:color="auto"/>
          </w:divBdr>
        </w:div>
        <w:div w:id="2368692">
          <w:marLeft w:val="640"/>
          <w:marRight w:val="0"/>
          <w:marTop w:val="0"/>
          <w:marBottom w:val="0"/>
          <w:divBdr>
            <w:top w:val="none" w:sz="0" w:space="0" w:color="auto"/>
            <w:left w:val="none" w:sz="0" w:space="0" w:color="auto"/>
            <w:bottom w:val="none" w:sz="0" w:space="0" w:color="auto"/>
            <w:right w:val="none" w:sz="0" w:space="0" w:color="auto"/>
          </w:divBdr>
        </w:div>
        <w:div w:id="605498741">
          <w:marLeft w:val="640"/>
          <w:marRight w:val="0"/>
          <w:marTop w:val="0"/>
          <w:marBottom w:val="0"/>
          <w:divBdr>
            <w:top w:val="none" w:sz="0" w:space="0" w:color="auto"/>
            <w:left w:val="none" w:sz="0" w:space="0" w:color="auto"/>
            <w:bottom w:val="none" w:sz="0" w:space="0" w:color="auto"/>
            <w:right w:val="none" w:sz="0" w:space="0" w:color="auto"/>
          </w:divBdr>
        </w:div>
        <w:div w:id="867989761">
          <w:marLeft w:val="640"/>
          <w:marRight w:val="0"/>
          <w:marTop w:val="0"/>
          <w:marBottom w:val="0"/>
          <w:divBdr>
            <w:top w:val="none" w:sz="0" w:space="0" w:color="auto"/>
            <w:left w:val="none" w:sz="0" w:space="0" w:color="auto"/>
            <w:bottom w:val="none" w:sz="0" w:space="0" w:color="auto"/>
            <w:right w:val="none" w:sz="0" w:space="0" w:color="auto"/>
          </w:divBdr>
        </w:div>
        <w:div w:id="1955868256">
          <w:marLeft w:val="640"/>
          <w:marRight w:val="0"/>
          <w:marTop w:val="0"/>
          <w:marBottom w:val="0"/>
          <w:divBdr>
            <w:top w:val="none" w:sz="0" w:space="0" w:color="auto"/>
            <w:left w:val="none" w:sz="0" w:space="0" w:color="auto"/>
            <w:bottom w:val="none" w:sz="0" w:space="0" w:color="auto"/>
            <w:right w:val="none" w:sz="0" w:space="0" w:color="auto"/>
          </w:divBdr>
        </w:div>
        <w:div w:id="1094128812">
          <w:marLeft w:val="640"/>
          <w:marRight w:val="0"/>
          <w:marTop w:val="0"/>
          <w:marBottom w:val="0"/>
          <w:divBdr>
            <w:top w:val="none" w:sz="0" w:space="0" w:color="auto"/>
            <w:left w:val="none" w:sz="0" w:space="0" w:color="auto"/>
            <w:bottom w:val="none" w:sz="0" w:space="0" w:color="auto"/>
            <w:right w:val="none" w:sz="0" w:space="0" w:color="auto"/>
          </w:divBdr>
        </w:div>
        <w:div w:id="532040358">
          <w:marLeft w:val="640"/>
          <w:marRight w:val="0"/>
          <w:marTop w:val="0"/>
          <w:marBottom w:val="0"/>
          <w:divBdr>
            <w:top w:val="none" w:sz="0" w:space="0" w:color="auto"/>
            <w:left w:val="none" w:sz="0" w:space="0" w:color="auto"/>
            <w:bottom w:val="none" w:sz="0" w:space="0" w:color="auto"/>
            <w:right w:val="none" w:sz="0" w:space="0" w:color="auto"/>
          </w:divBdr>
        </w:div>
        <w:div w:id="30615740">
          <w:marLeft w:val="640"/>
          <w:marRight w:val="0"/>
          <w:marTop w:val="0"/>
          <w:marBottom w:val="0"/>
          <w:divBdr>
            <w:top w:val="none" w:sz="0" w:space="0" w:color="auto"/>
            <w:left w:val="none" w:sz="0" w:space="0" w:color="auto"/>
            <w:bottom w:val="none" w:sz="0" w:space="0" w:color="auto"/>
            <w:right w:val="none" w:sz="0" w:space="0" w:color="auto"/>
          </w:divBdr>
        </w:div>
        <w:div w:id="1492134953">
          <w:marLeft w:val="640"/>
          <w:marRight w:val="0"/>
          <w:marTop w:val="0"/>
          <w:marBottom w:val="0"/>
          <w:divBdr>
            <w:top w:val="none" w:sz="0" w:space="0" w:color="auto"/>
            <w:left w:val="none" w:sz="0" w:space="0" w:color="auto"/>
            <w:bottom w:val="none" w:sz="0" w:space="0" w:color="auto"/>
            <w:right w:val="none" w:sz="0" w:space="0" w:color="auto"/>
          </w:divBdr>
        </w:div>
      </w:divsChild>
    </w:div>
    <w:div w:id="1778982407">
      <w:bodyDiv w:val="1"/>
      <w:marLeft w:val="0"/>
      <w:marRight w:val="0"/>
      <w:marTop w:val="0"/>
      <w:marBottom w:val="0"/>
      <w:divBdr>
        <w:top w:val="none" w:sz="0" w:space="0" w:color="auto"/>
        <w:left w:val="none" w:sz="0" w:space="0" w:color="auto"/>
        <w:bottom w:val="none" w:sz="0" w:space="0" w:color="auto"/>
        <w:right w:val="none" w:sz="0" w:space="0" w:color="auto"/>
      </w:divBdr>
    </w:div>
    <w:div w:id="1814129786">
      <w:bodyDiv w:val="1"/>
      <w:marLeft w:val="0"/>
      <w:marRight w:val="0"/>
      <w:marTop w:val="0"/>
      <w:marBottom w:val="0"/>
      <w:divBdr>
        <w:top w:val="none" w:sz="0" w:space="0" w:color="auto"/>
        <w:left w:val="none" w:sz="0" w:space="0" w:color="auto"/>
        <w:bottom w:val="none" w:sz="0" w:space="0" w:color="auto"/>
        <w:right w:val="none" w:sz="0" w:space="0" w:color="auto"/>
      </w:divBdr>
      <w:divsChild>
        <w:div w:id="1118598244">
          <w:marLeft w:val="640"/>
          <w:marRight w:val="0"/>
          <w:marTop w:val="0"/>
          <w:marBottom w:val="0"/>
          <w:divBdr>
            <w:top w:val="none" w:sz="0" w:space="0" w:color="auto"/>
            <w:left w:val="none" w:sz="0" w:space="0" w:color="auto"/>
            <w:bottom w:val="none" w:sz="0" w:space="0" w:color="auto"/>
            <w:right w:val="none" w:sz="0" w:space="0" w:color="auto"/>
          </w:divBdr>
        </w:div>
        <w:div w:id="379593596">
          <w:marLeft w:val="640"/>
          <w:marRight w:val="0"/>
          <w:marTop w:val="0"/>
          <w:marBottom w:val="0"/>
          <w:divBdr>
            <w:top w:val="none" w:sz="0" w:space="0" w:color="auto"/>
            <w:left w:val="none" w:sz="0" w:space="0" w:color="auto"/>
            <w:bottom w:val="none" w:sz="0" w:space="0" w:color="auto"/>
            <w:right w:val="none" w:sz="0" w:space="0" w:color="auto"/>
          </w:divBdr>
        </w:div>
        <w:div w:id="1119297123">
          <w:marLeft w:val="640"/>
          <w:marRight w:val="0"/>
          <w:marTop w:val="0"/>
          <w:marBottom w:val="0"/>
          <w:divBdr>
            <w:top w:val="none" w:sz="0" w:space="0" w:color="auto"/>
            <w:left w:val="none" w:sz="0" w:space="0" w:color="auto"/>
            <w:bottom w:val="none" w:sz="0" w:space="0" w:color="auto"/>
            <w:right w:val="none" w:sz="0" w:space="0" w:color="auto"/>
          </w:divBdr>
        </w:div>
        <w:div w:id="270556035">
          <w:marLeft w:val="640"/>
          <w:marRight w:val="0"/>
          <w:marTop w:val="0"/>
          <w:marBottom w:val="0"/>
          <w:divBdr>
            <w:top w:val="none" w:sz="0" w:space="0" w:color="auto"/>
            <w:left w:val="none" w:sz="0" w:space="0" w:color="auto"/>
            <w:bottom w:val="none" w:sz="0" w:space="0" w:color="auto"/>
            <w:right w:val="none" w:sz="0" w:space="0" w:color="auto"/>
          </w:divBdr>
        </w:div>
        <w:div w:id="1208294155">
          <w:marLeft w:val="640"/>
          <w:marRight w:val="0"/>
          <w:marTop w:val="0"/>
          <w:marBottom w:val="0"/>
          <w:divBdr>
            <w:top w:val="none" w:sz="0" w:space="0" w:color="auto"/>
            <w:left w:val="none" w:sz="0" w:space="0" w:color="auto"/>
            <w:bottom w:val="none" w:sz="0" w:space="0" w:color="auto"/>
            <w:right w:val="none" w:sz="0" w:space="0" w:color="auto"/>
          </w:divBdr>
        </w:div>
        <w:div w:id="1987739216">
          <w:marLeft w:val="640"/>
          <w:marRight w:val="0"/>
          <w:marTop w:val="0"/>
          <w:marBottom w:val="0"/>
          <w:divBdr>
            <w:top w:val="none" w:sz="0" w:space="0" w:color="auto"/>
            <w:left w:val="none" w:sz="0" w:space="0" w:color="auto"/>
            <w:bottom w:val="none" w:sz="0" w:space="0" w:color="auto"/>
            <w:right w:val="none" w:sz="0" w:space="0" w:color="auto"/>
          </w:divBdr>
        </w:div>
        <w:div w:id="147600257">
          <w:marLeft w:val="640"/>
          <w:marRight w:val="0"/>
          <w:marTop w:val="0"/>
          <w:marBottom w:val="0"/>
          <w:divBdr>
            <w:top w:val="none" w:sz="0" w:space="0" w:color="auto"/>
            <w:left w:val="none" w:sz="0" w:space="0" w:color="auto"/>
            <w:bottom w:val="none" w:sz="0" w:space="0" w:color="auto"/>
            <w:right w:val="none" w:sz="0" w:space="0" w:color="auto"/>
          </w:divBdr>
        </w:div>
        <w:div w:id="207114512">
          <w:marLeft w:val="640"/>
          <w:marRight w:val="0"/>
          <w:marTop w:val="0"/>
          <w:marBottom w:val="0"/>
          <w:divBdr>
            <w:top w:val="none" w:sz="0" w:space="0" w:color="auto"/>
            <w:left w:val="none" w:sz="0" w:space="0" w:color="auto"/>
            <w:bottom w:val="none" w:sz="0" w:space="0" w:color="auto"/>
            <w:right w:val="none" w:sz="0" w:space="0" w:color="auto"/>
          </w:divBdr>
        </w:div>
        <w:div w:id="1253049653">
          <w:marLeft w:val="640"/>
          <w:marRight w:val="0"/>
          <w:marTop w:val="0"/>
          <w:marBottom w:val="0"/>
          <w:divBdr>
            <w:top w:val="none" w:sz="0" w:space="0" w:color="auto"/>
            <w:left w:val="none" w:sz="0" w:space="0" w:color="auto"/>
            <w:bottom w:val="none" w:sz="0" w:space="0" w:color="auto"/>
            <w:right w:val="none" w:sz="0" w:space="0" w:color="auto"/>
          </w:divBdr>
        </w:div>
        <w:div w:id="942540783">
          <w:marLeft w:val="640"/>
          <w:marRight w:val="0"/>
          <w:marTop w:val="0"/>
          <w:marBottom w:val="0"/>
          <w:divBdr>
            <w:top w:val="none" w:sz="0" w:space="0" w:color="auto"/>
            <w:left w:val="none" w:sz="0" w:space="0" w:color="auto"/>
            <w:bottom w:val="none" w:sz="0" w:space="0" w:color="auto"/>
            <w:right w:val="none" w:sz="0" w:space="0" w:color="auto"/>
          </w:divBdr>
        </w:div>
        <w:div w:id="1617443026">
          <w:marLeft w:val="640"/>
          <w:marRight w:val="0"/>
          <w:marTop w:val="0"/>
          <w:marBottom w:val="0"/>
          <w:divBdr>
            <w:top w:val="none" w:sz="0" w:space="0" w:color="auto"/>
            <w:left w:val="none" w:sz="0" w:space="0" w:color="auto"/>
            <w:bottom w:val="none" w:sz="0" w:space="0" w:color="auto"/>
            <w:right w:val="none" w:sz="0" w:space="0" w:color="auto"/>
          </w:divBdr>
        </w:div>
        <w:div w:id="1919363546">
          <w:marLeft w:val="640"/>
          <w:marRight w:val="0"/>
          <w:marTop w:val="0"/>
          <w:marBottom w:val="0"/>
          <w:divBdr>
            <w:top w:val="none" w:sz="0" w:space="0" w:color="auto"/>
            <w:left w:val="none" w:sz="0" w:space="0" w:color="auto"/>
            <w:bottom w:val="none" w:sz="0" w:space="0" w:color="auto"/>
            <w:right w:val="none" w:sz="0" w:space="0" w:color="auto"/>
          </w:divBdr>
        </w:div>
        <w:div w:id="127209114">
          <w:marLeft w:val="640"/>
          <w:marRight w:val="0"/>
          <w:marTop w:val="0"/>
          <w:marBottom w:val="0"/>
          <w:divBdr>
            <w:top w:val="none" w:sz="0" w:space="0" w:color="auto"/>
            <w:left w:val="none" w:sz="0" w:space="0" w:color="auto"/>
            <w:bottom w:val="none" w:sz="0" w:space="0" w:color="auto"/>
            <w:right w:val="none" w:sz="0" w:space="0" w:color="auto"/>
          </w:divBdr>
        </w:div>
        <w:div w:id="735977302">
          <w:marLeft w:val="640"/>
          <w:marRight w:val="0"/>
          <w:marTop w:val="0"/>
          <w:marBottom w:val="0"/>
          <w:divBdr>
            <w:top w:val="none" w:sz="0" w:space="0" w:color="auto"/>
            <w:left w:val="none" w:sz="0" w:space="0" w:color="auto"/>
            <w:bottom w:val="none" w:sz="0" w:space="0" w:color="auto"/>
            <w:right w:val="none" w:sz="0" w:space="0" w:color="auto"/>
          </w:divBdr>
        </w:div>
        <w:div w:id="1582642482">
          <w:marLeft w:val="640"/>
          <w:marRight w:val="0"/>
          <w:marTop w:val="0"/>
          <w:marBottom w:val="0"/>
          <w:divBdr>
            <w:top w:val="none" w:sz="0" w:space="0" w:color="auto"/>
            <w:left w:val="none" w:sz="0" w:space="0" w:color="auto"/>
            <w:bottom w:val="none" w:sz="0" w:space="0" w:color="auto"/>
            <w:right w:val="none" w:sz="0" w:space="0" w:color="auto"/>
          </w:divBdr>
        </w:div>
        <w:div w:id="317927317">
          <w:marLeft w:val="640"/>
          <w:marRight w:val="0"/>
          <w:marTop w:val="0"/>
          <w:marBottom w:val="0"/>
          <w:divBdr>
            <w:top w:val="none" w:sz="0" w:space="0" w:color="auto"/>
            <w:left w:val="none" w:sz="0" w:space="0" w:color="auto"/>
            <w:bottom w:val="none" w:sz="0" w:space="0" w:color="auto"/>
            <w:right w:val="none" w:sz="0" w:space="0" w:color="auto"/>
          </w:divBdr>
        </w:div>
        <w:div w:id="748229434">
          <w:marLeft w:val="640"/>
          <w:marRight w:val="0"/>
          <w:marTop w:val="0"/>
          <w:marBottom w:val="0"/>
          <w:divBdr>
            <w:top w:val="none" w:sz="0" w:space="0" w:color="auto"/>
            <w:left w:val="none" w:sz="0" w:space="0" w:color="auto"/>
            <w:bottom w:val="none" w:sz="0" w:space="0" w:color="auto"/>
            <w:right w:val="none" w:sz="0" w:space="0" w:color="auto"/>
          </w:divBdr>
        </w:div>
        <w:div w:id="2024673063">
          <w:marLeft w:val="640"/>
          <w:marRight w:val="0"/>
          <w:marTop w:val="0"/>
          <w:marBottom w:val="0"/>
          <w:divBdr>
            <w:top w:val="none" w:sz="0" w:space="0" w:color="auto"/>
            <w:left w:val="none" w:sz="0" w:space="0" w:color="auto"/>
            <w:bottom w:val="none" w:sz="0" w:space="0" w:color="auto"/>
            <w:right w:val="none" w:sz="0" w:space="0" w:color="auto"/>
          </w:divBdr>
        </w:div>
        <w:div w:id="681392624">
          <w:marLeft w:val="640"/>
          <w:marRight w:val="0"/>
          <w:marTop w:val="0"/>
          <w:marBottom w:val="0"/>
          <w:divBdr>
            <w:top w:val="none" w:sz="0" w:space="0" w:color="auto"/>
            <w:left w:val="none" w:sz="0" w:space="0" w:color="auto"/>
            <w:bottom w:val="none" w:sz="0" w:space="0" w:color="auto"/>
            <w:right w:val="none" w:sz="0" w:space="0" w:color="auto"/>
          </w:divBdr>
        </w:div>
        <w:div w:id="384913081">
          <w:marLeft w:val="640"/>
          <w:marRight w:val="0"/>
          <w:marTop w:val="0"/>
          <w:marBottom w:val="0"/>
          <w:divBdr>
            <w:top w:val="none" w:sz="0" w:space="0" w:color="auto"/>
            <w:left w:val="none" w:sz="0" w:space="0" w:color="auto"/>
            <w:bottom w:val="none" w:sz="0" w:space="0" w:color="auto"/>
            <w:right w:val="none" w:sz="0" w:space="0" w:color="auto"/>
          </w:divBdr>
        </w:div>
        <w:div w:id="1005060132">
          <w:marLeft w:val="640"/>
          <w:marRight w:val="0"/>
          <w:marTop w:val="0"/>
          <w:marBottom w:val="0"/>
          <w:divBdr>
            <w:top w:val="none" w:sz="0" w:space="0" w:color="auto"/>
            <w:left w:val="none" w:sz="0" w:space="0" w:color="auto"/>
            <w:bottom w:val="none" w:sz="0" w:space="0" w:color="auto"/>
            <w:right w:val="none" w:sz="0" w:space="0" w:color="auto"/>
          </w:divBdr>
        </w:div>
        <w:div w:id="1550797954">
          <w:marLeft w:val="640"/>
          <w:marRight w:val="0"/>
          <w:marTop w:val="0"/>
          <w:marBottom w:val="0"/>
          <w:divBdr>
            <w:top w:val="none" w:sz="0" w:space="0" w:color="auto"/>
            <w:left w:val="none" w:sz="0" w:space="0" w:color="auto"/>
            <w:bottom w:val="none" w:sz="0" w:space="0" w:color="auto"/>
            <w:right w:val="none" w:sz="0" w:space="0" w:color="auto"/>
          </w:divBdr>
        </w:div>
        <w:div w:id="27530049">
          <w:marLeft w:val="640"/>
          <w:marRight w:val="0"/>
          <w:marTop w:val="0"/>
          <w:marBottom w:val="0"/>
          <w:divBdr>
            <w:top w:val="none" w:sz="0" w:space="0" w:color="auto"/>
            <w:left w:val="none" w:sz="0" w:space="0" w:color="auto"/>
            <w:bottom w:val="none" w:sz="0" w:space="0" w:color="auto"/>
            <w:right w:val="none" w:sz="0" w:space="0" w:color="auto"/>
          </w:divBdr>
        </w:div>
        <w:div w:id="373316766">
          <w:marLeft w:val="640"/>
          <w:marRight w:val="0"/>
          <w:marTop w:val="0"/>
          <w:marBottom w:val="0"/>
          <w:divBdr>
            <w:top w:val="none" w:sz="0" w:space="0" w:color="auto"/>
            <w:left w:val="none" w:sz="0" w:space="0" w:color="auto"/>
            <w:bottom w:val="none" w:sz="0" w:space="0" w:color="auto"/>
            <w:right w:val="none" w:sz="0" w:space="0" w:color="auto"/>
          </w:divBdr>
        </w:div>
        <w:div w:id="2082094473">
          <w:marLeft w:val="640"/>
          <w:marRight w:val="0"/>
          <w:marTop w:val="0"/>
          <w:marBottom w:val="0"/>
          <w:divBdr>
            <w:top w:val="none" w:sz="0" w:space="0" w:color="auto"/>
            <w:left w:val="none" w:sz="0" w:space="0" w:color="auto"/>
            <w:bottom w:val="none" w:sz="0" w:space="0" w:color="auto"/>
            <w:right w:val="none" w:sz="0" w:space="0" w:color="auto"/>
          </w:divBdr>
        </w:div>
        <w:div w:id="243927307">
          <w:marLeft w:val="640"/>
          <w:marRight w:val="0"/>
          <w:marTop w:val="0"/>
          <w:marBottom w:val="0"/>
          <w:divBdr>
            <w:top w:val="none" w:sz="0" w:space="0" w:color="auto"/>
            <w:left w:val="none" w:sz="0" w:space="0" w:color="auto"/>
            <w:bottom w:val="none" w:sz="0" w:space="0" w:color="auto"/>
            <w:right w:val="none" w:sz="0" w:space="0" w:color="auto"/>
          </w:divBdr>
        </w:div>
        <w:div w:id="1616982444">
          <w:marLeft w:val="640"/>
          <w:marRight w:val="0"/>
          <w:marTop w:val="0"/>
          <w:marBottom w:val="0"/>
          <w:divBdr>
            <w:top w:val="none" w:sz="0" w:space="0" w:color="auto"/>
            <w:left w:val="none" w:sz="0" w:space="0" w:color="auto"/>
            <w:bottom w:val="none" w:sz="0" w:space="0" w:color="auto"/>
            <w:right w:val="none" w:sz="0" w:space="0" w:color="auto"/>
          </w:divBdr>
        </w:div>
        <w:div w:id="1783915038">
          <w:marLeft w:val="640"/>
          <w:marRight w:val="0"/>
          <w:marTop w:val="0"/>
          <w:marBottom w:val="0"/>
          <w:divBdr>
            <w:top w:val="none" w:sz="0" w:space="0" w:color="auto"/>
            <w:left w:val="none" w:sz="0" w:space="0" w:color="auto"/>
            <w:bottom w:val="none" w:sz="0" w:space="0" w:color="auto"/>
            <w:right w:val="none" w:sz="0" w:space="0" w:color="auto"/>
          </w:divBdr>
        </w:div>
        <w:div w:id="1335835879">
          <w:marLeft w:val="640"/>
          <w:marRight w:val="0"/>
          <w:marTop w:val="0"/>
          <w:marBottom w:val="0"/>
          <w:divBdr>
            <w:top w:val="none" w:sz="0" w:space="0" w:color="auto"/>
            <w:left w:val="none" w:sz="0" w:space="0" w:color="auto"/>
            <w:bottom w:val="none" w:sz="0" w:space="0" w:color="auto"/>
            <w:right w:val="none" w:sz="0" w:space="0" w:color="auto"/>
          </w:divBdr>
        </w:div>
        <w:div w:id="580218384">
          <w:marLeft w:val="640"/>
          <w:marRight w:val="0"/>
          <w:marTop w:val="0"/>
          <w:marBottom w:val="0"/>
          <w:divBdr>
            <w:top w:val="none" w:sz="0" w:space="0" w:color="auto"/>
            <w:left w:val="none" w:sz="0" w:space="0" w:color="auto"/>
            <w:bottom w:val="none" w:sz="0" w:space="0" w:color="auto"/>
            <w:right w:val="none" w:sz="0" w:space="0" w:color="auto"/>
          </w:divBdr>
        </w:div>
        <w:div w:id="1754234744">
          <w:marLeft w:val="640"/>
          <w:marRight w:val="0"/>
          <w:marTop w:val="0"/>
          <w:marBottom w:val="0"/>
          <w:divBdr>
            <w:top w:val="none" w:sz="0" w:space="0" w:color="auto"/>
            <w:left w:val="none" w:sz="0" w:space="0" w:color="auto"/>
            <w:bottom w:val="none" w:sz="0" w:space="0" w:color="auto"/>
            <w:right w:val="none" w:sz="0" w:space="0" w:color="auto"/>
          </w:divBdr>
        </w:div>
        <w:div w:id="1968507865">
          <w:marLeft w:val="640"/>
          <w:marRight w:val="0"/>
          <w:marTop w:val="0"/>
          <w:marBottom w:val="0"/>
          <w:divBdr>
            <w:top w:val="none" w:sz="0" w:space="0" w:color="auto"/>
            <w:left w:val="none" w:sz="0" w:space="0" w:color="auto"/>
            <w:bottom w:val="none" w:sz="0" w:space="0" w:color="auto"/>
            <w:right w:val="none" w:sz="0" w:space="0" w:color="auto"/>
          </w:divBdr>
        </w:div>
        <w:div w:id="1608192842">
          <w:marLeft w:val="640"/>
          <w:marRight w:val="0"/>
          <w:marTop w:val="0"/>
          <w:marBottom w:val="0"/>
          <w:divBdr>
            <w:top w:val="none" w:sz="0" w:space="0" w:color="auto"/>
            <w:left w:val="none" w:sz="0" w:space="0" w:color="auto"/>
            <w:bottom w:val="none" w:sz="0" w:space="0" w:color="auto"/>
            <w:right w:val="none" w:sz="0" w:space="0" w:color="auto"/>
          </w:divBdr>
        </w:div>
        <w:div w:id="1785997836">
          <w:marLeft w:val="640"/>
          <w:marRight w:val="0"/>
          <w:marTop w:val="0"/>
          <w:marBottom w:val="0"/>
          <w:divBdr>
            <w:top w:val="none" w:sz="0" w:space="0" w:color="auto"/>
            <w:left w:val="none" w:sz="0" w:space="0" w:color="auto"/>
            <w:bottom w:val="none" w:sz="0" w:space="0" w:color="auto"/>
            <w:right w:val="none" w:sz="0" w:space="0" w:color="auto"/>
          </w:divBdr>
        </w:div>
        <w:div w:id="1427383379">
          <w:marLeft w:val="640"/>
          <w:marRight w:val="0"/>
          <w:marTop w:val="0"/>
          <w:marBottom w:val="0"/>
          <w:divBdr>
            <w:top w:val="none" w:sz="0" w:space="0" w:color="auto"/>
            <w:left w:val="none" w:sz="0" w:space="0" w:color="auto"/>
            <w:bottom w:val="none" w:sz="0" w:space="0" w:color="auto"/>
            <w:right w:val="none" w:sz="0" w:space="0" w:color="auto"/>
          </w:divBdr>
        </w:div>
        <w:div w:id="230628543">
          <w:marLeft w:val="640"/>
          <w:marRight w:val="0"/>
          <w:marTop w:val="0"/>
          <w:marBottom w:val="0"/>
          <w:divBdr>
            <w:top w:val="none" w:sz="0" w:space="0" w:color="auto"/>
            <w:left w:val="none" w:sz="0" w:space="0" w:color="auto"/>
            <w:bottom w:val="none" w:sz="0" w:space="0" w:color="auto"/>
            <w:right w:val="none" w:sz="0" w:space="0" w:color="auto"/>
          </w:divBdr>
        </w:div>
        <w:div w:id="173034305">
          <w:marLeft w:val="640"/>
          <w:marRight w:val="0"/>
          <w:marTop w:val="0"/>
          <w:marBottom w:val="0"/>
          <w:divBdr>
            <w:top w:val="none" w:sz="0" w:space="0" w:color="auto"/>
            <w:left w:val="none" w:sz="0" w:space="0" w:color="auto"/>
            <w:bottom w:val="none" w:sz="0" w:space="0" w:color="auto"/>
            <w:right w:val="none" w:sz="0" w:space="0" w:color="auto"/>
          </w:divBdr>
        </w:div>
        <w:div w:id="326522873">
          <w:marLeft w:val="640"/>
          <w:marRight w:val="0"/>
          <w:marTop w:val="0"/>
          <w:marBottom w:val="0"/>
          <w:divBdr>
            <w:top w:val="none" w:sz="0" w:space="0" w:color="auto"/>
            <w:left w:val="none" w:sz="0" w:space="0" w:color="auto"/>
            <w:bottom w:val="none" w:sz="0" w:space="0" w:color="auto"/>
            <w:right w:val="none" w:sz="0" w:space="0" w:color="auto"/>
          </w:divBdr>
        </w:div>
        <w:div w:id="640234579">
          <w:marLeft w:val="640"/>
          <w:marRight w:val="0"/>
          <w:marTop w:val="0"/>
          <w:marBottom w:val="0"/>
          <w:divBdr>
            <w:top w:val="none" w:sz="0" w:space="0" w:color="auto"/>
            <w:left w:val="none" w:sz="0" w:space="0" w:color="auto"/>
            <w:bottom w:val="none" w:sz="0" w:space="0" w:color="auto"/>
            <w:right w:val="none" w:sz="0" w:space="0" w:color="auto"/>
          </w:divBdr>
        </w:div>
        <w:div w:id="1561020023">
          <w:marLeft w:val="640"/>
          <w:marRight w:val="0"/>
          <w:marTop w:val="0"/>
          <w:marBottom w:val="0"/>
          <w:divBdr>
            <w:top w:val="none" w:sz="0" w:space="0" w:color="auto"/>
            <w:left w:val="none" w:sz="0" w:space="0" w:color="auto"/>
            <w:bottom w:val="none" w:sz="0" w:space="0" w:color="auto"/>
            <w:right w:val="none" w:sz="0" w:space="0" w:color="auto"/>
          </w:divBdr>
        </w:div>
        <w:div w:id="574248432">
          <w:marLeft w:val="640"/>
          <w:marRight w:val="0"/>
          <w:marTop w:val="0"/>
          <w:marBottom w:val="0"/>
          <w:divBdr>
            <w:top w:val="none" w:sz="0" w:space="0" w:color="auto"/>
            <w:left w:val="none" w:sz="0" w:space="0" w:color="auto"/>
            <w:bottom w:val="none" w:sz="0" w:space="0" w:color="auto"/>
            <w:right w:val="none" w:sz="0" w:space="0" w:color="auto"/>
          </w:divBdr>
        </w:div>
        <w:div w:id="1581060023">
          <w:marLeft w:val="640"/>
          <w:marRight w:val="0"/>
          <w:marTop w:val="0"/>
          <w:marBottom w:val="0"/>
          <w:divBdr>
            <w:top w:val="none" w:sz="0" w:space="0" w:color="auto"/>
            <w:left w:val="none" w:sz="0" w:space="0" w:color="auto"/>
            <w:bottom w:val="none" w:sz="0" w:space="0" w:color="auto"/>
            <w:right w:val="none" w:sz="0" w:space="0" w:color="auto"/>
          </w:divBdr>
        </w:div>
        <w:div w:id="169609159">
          <w:marLeft w:val="640"/>
          <w:marRight w:val="0"/>
          <w:marTop w:val="0"/>
          <w:marBottom w:val="0"/>
          <w:divBdr>
            <w:top w:val="none" w:sz="0" w:space="0" w:color="auto"/>
            <w:left w:val="none" w:sz="0" w:space="0" w:color="auto"/>
            <w:bottom w:val="none" w:sz="0" w:space="0" w:color="auto"/>
            <w:right w:val="none" w:sz="0" w:space="0" w:color="auto"/>
          </w:divBdr>
        </w:div>
        <w:div w:id="564724422">
          <w:marLeft w:val="640"/>
          <w:marRight w:val="0"/>
          <w:marTop w:val="0"/>
          <w:marBottom w:val="0"/>
          <w:divBdr>
            <w:top w:val="none" w:sz="0" w:space="0" w:color="auto"/>
            <w:left w:val="none" w:sz="0" w:space="0" w:color="auto"/>
            <w:bottom w:val="none" w:sz="0" w:space="0" w:color="auto"/>
            <w:right w:val="none" w:sz="0" w:space="0" w:color="auto"/>
          </w:divBdr>
        </w:div>
        <w:div w:id="1903249586">
          <w:marLeft w:val="640"/>
          <w:marRight w:val="0"/>
          <w:marTop w:val="0"/>
          <w:marBottom w:val="0"/>
          <w:divBdr>
            <w:top w:val="none" w:sz="0" w:space="0" w:color="auto"/>
            <w:left w:val="none" w:sz="0" w:space="0" w:color="auto"/>
            <w:bottom w:val="none" w:sz="0" w:space="0" w:color="auto"/>
            <w:right w:val="none" w:sz="0" w:space="0" w:color="auto"/>
          </w:divBdr>
        </w:div>
        <w:div w:id="2052535203">
          <w:marLeft w:val="640"/>
          <w:marRight w:val="0"/>
          <w:marTop w:val="0"/>
          <w:marBottom w:val="0"/>
          <w:divBdr>
            <w:top w:val="none" w:sz="0" w:space="0" w:color="auto"/>
            <w:left w:val="none" w:sz="0" w:space="0" w:color="auto"/>
            <w:bottom w:val="none" w:sz="0" w:space="0" w:color="auto"/>
            <w:right w:val="none" w:sz="0" w:space="0" w:color="auto"/>
          </w:divBdr>
        </w:div>
      </w:divsChild>
    </w:div>
    <w:div w:id="1828277306">
      <w:bodyDiv w:val="1"/>
      <w:marLeft w:val="0"/>
      <w:marRight w:val="0"/>
      <w:marTop w:val="0"/>
      <w:marBottom w:val="0"/>
      <w:divBdr>
        <w:top w:val="none" w:sz="0" w:space="0" w:color="auto"/>
        <w:left w:val="none" w:sz="0" w:space="0" w:color="auto"/>
        <w:bottom w:val="none" w:sz="0" w:space="0" w:color="auto"/>
        <w:right w:val="none" w:sz="0" w:space="0" w:color="auto"/>
      </w:divBdr>
    </w:div>
    <w:div w:id="1836870990">
      <w:bodyDiv w:val="1"/>
      <w:marLeft w:val="0"/>
      <w:marRight w:val="0"/>
      <w:marTop w:val="0"/>
      <w:marBottom w:val="0"/>
      <w:divBdr>
        <w:top w:val="none" w:sz="0" w:space="0" w:color="auto"/>
        <w:left w:val="none" w:sz="0" w:space="0" w:color="auto"/>
        <w:bottom w:val="none" w:sz="0" w:space="0" w:color="auto"/>
        <w:right w:val="none" w:sz="0" w:space="0" w:color="auto"/>
      </w:divBdr>
    </w:div>
    <w:div w:id="1885290987">
      <w:bodyDiv w:val="1"/>
      <w:marLeft w:val="0"/>
      <w:marRight w:val="0"/>
      <w:marTop w:val="0"/>
      <w:marBottom w:val="0"/>
      <w:divBdr>
        <w:top w:val="none" w:sz="0" w:space="0" w:color="auto"/>
        <w:left w:val="none" w:sz="0" w:space="0" w:color="auto"/>
        <w:bottom w:val="none" w:sz="0" w:space="0" w:color="auto"/>
        <w:right w:val="none" w:sz="0" w:space="0" w:color="auto"/>
      </w:divBdr>
      <w:divsChild>
        <w:div w:id="955674307">
          <w:marLeft w:val="640"/>
          <w:marRight w:val="0"/>
          <w:marTop w:val="0"/>
          <w:marBottom w:val="0"/>
          <w:divBdr>
            <w:top w:val="none" w:sz="0" w:space="0" w:color="auto"/>
            <w:left w:val="none" w:sz="0" w:space="0" w:color="auto"/>
            <w:bottom w:val="none" w:sz="0" w:space="0" w:color="auto"/>
            <w:right w:val="none" w:sz="0" w:space="0" w:color="auto"/>
          </w:divBdr>
        </w:div>
        <w:div w:id="1350331904">
          <w:marLeft w:val="640"/>
          <w:marRight w:val="0"/>
          <w:marTop w:val="0"/>
          <w:marBottom w:val="0"/>
          <w:divBdr>
            <w:top w:val="none" w:sz="0" w:space="0" w:color="auto"/>
            <w:left w:val="none" w:sz="0" w:space="0" w:color="auto"/>
            <w:bottom w:val="none" w:sz="0" w:space="0" w:color="auto"/>
            <w:right w:val="none" w:sz="0" w:space="0" w:color="auto"/>
          </w:divBdr>
        </w:div>
        <w:div w:id="330453735">
          <w:marLeft w:val="640"/>
          <w:marRight w:val="0"/>
          <w:marTop w:val="0"/>
          <w:marBottom w:val="0"/>
          <w:divBdr>
            <w:top w:val="none" w:sz="0" w:space="0" w:color="auto"/>
            <w:left w:val="none" w:sz="0" w:space="0" w:color="auto"/>
            <w:bottom w:val="none" w:sz="0" w:space="0" w:color="auto"/>
            <w:right w:val="none" w:sz="0" w:space="0" w:color="auto"/>
          </w:divBdr>
        </w:div>
        <w:div w:id="392581646">
          <w:marLeft w:val="640"/>
          <w:marRight w:val="0"/>
          <w:marTop w:val="0"/>
          <w:marBottom w:val="0"/>
          <w:divBdr>
            <w:top w:val="none" w:sz="0" w:space="0" w:color="auto"/>
            <w:left w:val="none" w:sz="0" w:space="0" w:color="auto"/>
            <w:bottom w:val="none" w:sz="0" w:space="0" w:color="auto"/>
            <w:right w:val="none" w:sz="0" w:space="0" w:color="auto"/>
          </w:divBdr>
        </w:div>
        <w:div w:id="1039627010">
          <w:marLeft w:val="640"/>
          <w:marRight w:val="0"/>
          <w:marTop w:val="0"/>
          <w:marBottom w:val="0"/>
          <w:divBdr>
            <w:top w:val="none" w:sz="0" w:space="0" w:color="auto"/>
            <w:left w:val="none" w:sz="0" w:space="0" w:color="auto"/>
            <w:bottom w:val="none" w:sz="0" w:space="0" w:color="auto"/>
            <w:right w:val="none" w:sz="0" w:space="0" w:color="auto"/>
          </w:divBdr>
        </w:div>
        <w:div w:id="1173060510">
          <w:marLeft w:val="640"/>
          <w:marRight w:val="0"/>
          <w:marTop w:val="0"/>
          <w:marBottom w:val="0"/>
          <w:divBdr>
            <w:top w:val="none" w:sz="0" w:space="0" w:color="auto"/>
            <w:left w:val="none" w:sz="0" w:space="0" w:color="auto"/>
            <w:bottom w:val="none" w:sz="0" w:space="0" w:color="auto"/>
            <w:right w:val="none" w:sz="0" w:space="0" w:color="auto"/>
          </w:divBdr>
        </w:div>
        <w:div w:id="1246065245">
          <w:marLeft w:val="640"/>
          <w:marRight w:val="0"/>
          <w:marTop w:val="0"/>
          <w:marBottom w:val="0"/>
          <w:divBdr>
            <w:top w:val="none" w:sz="0" w:space="0" w:color="auto"/>
            <w:left w:val="none" w:sz="0" w:space="0" w:color="auto"/>
            <w:bottom w:val="none" w:sz="0" w:space="0" w:color="auto"/>
            <w:right w:val="none" w:sz="0" w:space="0" w:color="auto"/>
          </w:divBdr>
        </w:div>
        <w:div w:id="1552881571">
          <w:marLeft w:val="640"/>
          <w:marRight w:val="0"/>
          <w:marTop w:val="0"/>
          <w:marBottom w:val="0"/>
          <w:divBdr>
            <w:top w:val="none" w:sz="0" w:space="0" w:color="auto"/>
            <w:left w:val="none" w:sz="0" w:space="0" w:color="auto"/>
            <w:bottom w:val="none" w:sz="0" w:space="0" w:color="auto"/>
            <w:right w:val="none" w:sz="0" w:space="0" w:color="auto"/>
          </w:divBdr>
        </w:div>
        <w:div w:id="1147866416">
          <w:marLeft w:val="640"/>
          <w:marRight w:val="0"/>
          <w:marTop w:val="0"/>
          <w:marBottom w:val="0"/>
          <w:divBdr>
            <w:top w:val="none" w:sz="0" w:space="0" w:color="auto"/>
            <w:left w:val="none" w:sz="0" w:space="0" w:color="auto"/>
            <w:bottom w:val="none" w:sz="0" w:space="0" w:color="auto"/>
            <w:right w:val="none" w:sz="0" w:space="0" w:color="auto"/>
          </w:divBdr>
        </w:div>
        <w:div w:id="1874417382">
          <w:marLeft w:val="640"/>
          <w:marRight w:val="0"/>
          <w:marTop w:val="0"/>
          <w:marBottom w:val="0"/>
          <w:divBdr>
            <w:top w:val="none" w:sz="0" w:space="0" w:color="auto"/>
            <w:left w:val="none" w:sz="0" w:space="0" w:color="auto"/>
            <w:bottom w:val="none" w:sz="0" w:space="0" w:color="auto"/>
            <w:right w:val="none" w:sz="0" w:space="0" w:color="auto"/>
          </w:divBdr>
        </w:div>
        <w:div w:id="528952946">
          <w:marLeft w:val="640"/>
          <w:marRight w:val="0"/>
          <w:marTop w:val="0"/>
          <w:marBottom w:val="0"/>
          <w:divBdr>
            <w:top w:val="none" w:sz="0" w:space="0" w:color="auto"/>
            <w:left w:val="none" w:sz="0" w:space="0" w:color="auto"/>
            <w:bottom w:val="none" w:sz="0" w:space="0" w:color="auto"/>
            <w:right w:val="none" w:sz="0" w:space="0" w:color="auto"/>
          </w:divBdr>
        </w:div>
        <w:div w:id="1303655381">
          <w:marLeft w:val="640"/>
          <w:marRight w:val="0"/>
          <w:marTop w:val="0"/>
          <w:marBottom w:val="0"/>
          <w:divBdr>
            <w:top w:val="none" w:sz="0" w:space="0" w:color="auto"/>
            <w:left w:val="none" w:sz="0" w:space="0" w:color="auto"/>
            <w:bottom w:val="none" w:sz="0" w:space="0" w:color="auto"/>
            <w:right w:val="none" w:sz="0" w:space="0" w:color="auto"/>
          </w:divBdr>
        </w:div>
        <w:div w:id="478306995">
          <w:marLeft w:val="640"/>
          <w:marRight w:val="0"/>
          <w:marTop w:val="0"/>
          <w:marBottom w:val="0"/>
          <w:divBdr>
            <w:top w:val="none" w:sz="0" w:space="0" w:color="auto"/>
            <w:left w:val="none" w:sz="0" w:space="0" w:color="auto"/>
            <w:bottom w:val="none" w:sz="0" w:space="0" w:color="auto"/>
            <w:right w:val="none" w:sz="0" w:space="0" w:color="auto"/>
          </w:divBdr>
        </w:div>
        <w:div w:id="208029482">
          <w:marLeft w:val="640"/>
          <w:marRight w:val="0"/>
          <w:marTop w:val="0"/>
          <w:marBottom w:val="0"/>
          <w:divBdr>
            <w:top w:val="none" w:sz="0" w:space="0" w:color="auto"/>
            <w:left w:val="none" w:sz="0" w:space="0" w:color="auto"/>
            <w:bottom w:val="none" w:sz="0" w:space="0" w:color="auto"/>
            <w:right w:val="none" w:sz="0" w:space="0" w:color="auto"/>
          </w:divBdr>
        </w:div>
        <w:div w:id="477191415">
          <w:marLeft w:val="640"/>
          <w:marRight w:val="0"/>
          <w:marTop w:val="0"/>
          <w:marBottom w:val="0"/>
          <w:divBdr>
            <w:top w:val="none" w:sz="0" w:space="0" w:color="auto"/>
            <w:left w:val="none" w:sz="0" w:space="0" w:color="auto"/>
            <w:bottom w:val="none" w:sz="0" w:space="0" w:color="auto"/>
            <w:right w:val="none" w:sz="0" w:space="0" w:color="auto"/>
          </w:divBdr>
        </w:div>
        <w:div w:id="1289235876">
          <w:marLeft w:val="640"/>
          <w:marRight w:val="0"/>
          <w:marTop w:val="0"/>
          <w:marBottom w:val="0"/>
          <w:divBdr>
            <w:top w:val="none" w:sz="0" w:space="0" w:color="auto"/>
            <w:left w:val="none" w:sz="0" w:space="0" w:color="auto"/>
            <w:bottom w:val="none" w:sz="0" w:space="0" w:color="auto"/>
            <w:right w:val="none" w:sz="0" w:space="0" w:color="auto"/>
          </w:divBdr>
        </w:div>
        <w:div w:id="543375045">
          <w:marLeft w:val="640"/>
          <w:marRight w:val="0"/>
          <w:marTop w:val="0"/>
          <w:marBottom w:val="0"/>
          <w:divBdr>
            <w:top w:val="none" w:sz="0" w:space="0" w:color="auto"/>
            <w:left w:val="none" w:sz="0" w:space="0" w:color="auto"/>
            <w:bottom w:val="none" w:sz="0" w:space="0" w:color="auto"/>
            <w:right w:val="none" w:sz="0" w:space="0" w:color="auto"/>
          </w:divBdr>
        </w:div>
        <w:div w:id="1821917513">
          <w:marLeft w:val="640"/>
          <w:marRight w:val="0"/>
          <w:marTop w:val="0"/>
          <w:marBottom w:val="0"/>
          <w:divBdr>
            <w:top w:val="none" w:sz="0" w:space="0" w:color="auto"/>
            <w:left w:val="none" w:sz="0" w:space="0" w:color="auto"/>
            <w:bottom w:val="none" w:sz="0" w:space="0" w:color="auto"/>
            <w:right w:val="none" w:sz="0" w:space="0" w:color="auto"/>
          </w:divBdr>
        </w:div>
        <w:div w:id="1664119639">
          <w:marLeft w:val="640"/>
          <w:marRight w:val="0"/>
          <w:marTop w:val="0"/>
          <w:marBottom w:val="0"/>
          <w:divBdr>
            <w:top w:val="none" w:sz="0" w:space="0" w:color="auto"/>
            <w:left w:val="none" w:sz="0" w:space="0" w:color="auto"/>
            <w:bottom w:val="none" w:sz="0" w:space="0" w:color="auto"/>
            <w:right w:val="none" w:sz="0" w:space="0" w:color="auto"/>
          </w:divBdr>
        </w:div>
        <w:div w:id="601304753">
          <w:marLeft w:val="640"/>
          <w:marRight w:val="0"/>
          <w:marTop w:val="0"/>
          <w:marBottom w:val="0"/>
          <w:divBdr>
            <w:top w:val="none" w:sz="0" w:space="0" w:color="auto"/>
            <w:left w:val="none" w:sz="0" w:space="0" w:color="auto"/>
            <w:bottom w:val="none" w:sz="0" w:space="0" w:color="auto"/>
            <w:right w:val="none" w:sz="0" w:space="0" w:color="auto"/>
          </w:divBdr>
        </w:div>
        <w:div w:id="81798527">
          <w:marLeft w:val="640"/>
          <w:marRight w:val="0"/>
          <w:marTop w:val="0"/>
          <w:marBottom w:val="0"/>
          <w:divBdr>
            <w:top w:val="none" w:sz="0" w:space="0" w:color="auto"/>
            <w:left w:val="none" w:sz="0" w:space="0" w:color="auto"/>
            <w:bottom w:val="none" w:sz="0" w:space="0" w:color="auto"/>
            <w:right w:val="none" w:sz="0" w:space="0" w:color="auto"/>
          </w:divBdr>
        </w:div>
        <w:div w:id="1372262159">
          <w:marLeft w:val="640"/>
          <w:marRight w:val="0"/>
          <w:marTop w:val="0"/>
          <w:marBottom w:val="0"/>
          <w:divBdr>
            <w:top w:val="none" w:sz="0" w:space="0" w:color="auto"/>
            <w:left w:val="none" w:sz="0" w:space="0" w:color="auto"/>
            <w:bottom w:val="none" w:sz="0" w:space="0" w:color="auto"/>
            <w:right w:val="none" w:sz="0" w:space="0" w:color="auto"/>
          </w:divBdr>
        </w:div>
        <w:div w:id="1303921787">
          <w:marLeft w:val="640"/>
          <w:marRight w:val="0"/>
          <w:marTop w:val="0"/>
          <w:marBottom w:val="0"/>
          <w:divBdr>
            <w:top w:val="none" w:sz="0" w:space="0" w:color="auto"/>
            <w:left w:val="none" w:sz="0" w:space="0" w:color="auto"/>
            <w:bottom w:val="none" w:sz="0" w:space="0" w:color="auto"/>
            <w:right w:val="none" w:sz="0" w:space="0" w:color="auto"/>
          </w:divBdr>
        </w:div>
        <w:div w:id="1347513634">
          <w:marLeft w:val="640"/>
          <w:marRight w:val="0"/>
          <w:marTop w:val="0"/>
          <w:marBottom w:val="0"/>
          <w:divBdr>
            <w:top w:val="none" w:sz="0" w:space="0" w:color="auto"/>
            <w:left w:val="none" w:sz="0" w:space="0" w:color="auto"/>
            <w:bottom w:val="none" w:sz="0" w:space="0" w:color="auto"/>
            <w:right w:val="none" w:sz="0" w:space="0" w:color="auto"/>
          </w:divBdr>
        </w:div>
        <w:div w:id="680203455">
          <w:marLeft w:val="640"/>
          <w:marRight w:val="0"/>
          <w:marTop w:val="0"/>
          <w:marBottom w:val="0"/>
          <w:divBdr>
            <w:top w:val="none" w:sz="0" w:space="0" w:color="auto"/>
            <w:left w:val="none" w:sz="0" w:space="0" w:color="auto"/>
            <w:bottom w:val="none" w:sz="0" w:space="0" w:color="auto"/>
            <w:right w:val="none" w:sz="0" w:space="0" w:color="auto"/>
          </w:divBdr>
        </w:div>
        <w:div w:id="744844349">
          <w:marLeft w:val="640"/>
          <w:marRight w:val="0"/>
          <w:marTop w:val="0"/>
          <w:marBottom w:val="0"/>
          <w:divBdr>
            <w:top w:val="none" w:sz="0" w:space="0" w:color="auto"/>
            <w:left w:val="none" w:sz="0" w:space="0" w:color="auto"/>
            <w:bottom w:val="none" w:sz="0" w:space="0" w:color="auto"/>
            <w:right w:val="none" w:sz="0" w:space="0" w:color="auto"/>
          </w:divBdr>
        </w:div>
        <w:div w:id="1945530550">
          <w:marLeft w:val="640"/>
          <w:marRight w:val="0"/>
          <w:marTop w:val="0"/>
          <w:marBottom w:val="0"/>
          <w:divBdr>
            <w:top w:val="none" w:sz="0" w:space="0" w:color="auto"/>
            <w:left w:val="none" w:sz="0" w:space="0" w:color="auto"/>
            <w:bottom w:val="none" w:sz="0" w:space="0" w:color="auto"/>
            <w:right w:val="none" w:sz="0" w:space="0" w:color="auto"/>
          </w:divBdr>
        </w:div>
        <w:div w:id="1014651864">
          <w:marLeft w:val="640"/>
          <w:marRight w:val="0"/>
          <w:marTop w:val="0"/>
          <w:marBottom w:val="0"/>
          <w:divBdr>
            <w:top w:val="none" w:sz="0" w:space="0" w:color="auto"/>
            <w:left w:val="none" w:sz="0" w:space="0" w:color="auto"/>
            <w:bottom w:val="none" w:sz="0" w:space="0" w:color="auto"/>
            <w:right w:val="none" w:sz="0" w:space="0" w:color="auto"/>
          </w:divBdr>
        </w:div>
        <w:div w:id="241765936">
          <w:marLeft w:val="640"/>
          <w:marRight w:val="0"/>
          <w:marTop w:val="0"/>
          <w:marBottom w:val="0"/>
          <w:divBdr>
            <w:top w:val="none" w:sz="0" w:space="0" w:color="auto"/>
            <w:left w:val="none" w:sz="0" w:space="0" w:color="auto"/>
            <w:bottom w:val="none" w:sz="0" w:space="0" w:color="auto"/>
            <w:right w:val="none" w:sz="0" w:space="0" w:color="auto"/>
          </w:divBdr>
        </w:div>
        <w:div w:id="270357380">
          <w:marLeft w:val="640"/>
          <w:marRight w:val="0"/>
          <w:marTop w:val="0"/>
          <w:marBottom w:val="0"/>
          <w:divBdr>
            <w:top w:val="none" w:sz="0" w:space="0" w:color="auto"/>
            <w:left w:val="none" w:sz="0" w:space="0" w:color="auto"/>
            <w:bottom w:val="none" w:sz="0" w:space="0" w:color="auto"/>
            <w:right w:val="none" w:sz="0" w:space="0" w:color="auto"/>
          </w:divBdr>
        </w:div>
        <w:div w:id="1268655749">
          <w:marLeft w:val="640"/>
          <w:marRight w:val="0"/>
          <w:marTop w:val="0"/>
          <w:marBottom w:val="0"/>
          <w:divBdr>
            <w:top w:val="none" w:sz="0" w:space="0" w:color="auto"/>
            <w:left w:val="none" w:sz="0" w:space="0" w:color="auto"/>
            <w:bottom w:val="none" w:sz="0" w:space="0" w:color="auto"/>
            <w:right w:val="none" w:sz="0" w:space="0" w:color="auto"/>
          </w:divBdr>
        </w:div>
        <w:div w:id="734815044">
          <w:marLeft w:val="640"/>
          <w:marRight w:val="0"/>
          <w:marTop w:val="0"/>
          <w:marBottom w:val="0"/>
          <w:divBdr>
            <w:top w:val="none" w:sz="0" w:space="0" w:color="auto"/>
            <w:left w:val="none" w:sz="0" w:space="0" w:color="auto"/>
            <w:bottom w:val="none" w:sz="0" w:space="0" w:color="auto"/>
            <w:right w:val="none" w:sz="0" w:space="0" w:color="auto"/>
          </w:divBdr>
        </w:div>
        <w:div w:id="1403063831">
          <w:marLeft w:val="640"/>
          <w:marRight w:val="0"/>
          <w:marTop w:val="0"/>
          <w:marBottom w:val="0"/>
          <w:divBdr>
            <w:top w:val="none" w:sz="0" w:space="0" w:color="auto"/>
            <w:left w:val="none" w:sz="0" w:space="0" w:color="auto"/>
            <w:bottom w:val="none" w:sz="0" w:space="0" w:color="auto"/>
            <w:right w:val="none" w:sz="0" w:space="0" w:color="auto"/>
          </w:divBdr>
        </w:div>
        <w:div w:id="1177577694">
          <w:marLeft w:val="640"/>
          <w:marRight w:val="0"/>
          <w:marTop w:val="0"/>
          <w:marBottom w:val="0"/>
          <w:divBdr>
            <w:top w:val="none" w:sz="0" w:space="0" w:color="auto"/>
            <w:left w:val="none" w:sz="0" w:space="0" w:color="auto"/>
            <w:bottom w:val="none" w:sz="0" w:space="0" w:color="auto"/>
            <w:right w:val="none" w:sz="0" w:space="0" w:color="auto"/>
          </w:divBdr>
        </w:div>
        <w:div w:id="251546005">
          <w:marLeft w:val="640"/>
          <w:marRight w:val="0"/>
          <w:marTop w:val="0"/>
          <w:marBottom w:val="0"/>
          <w:divBdr>
            <w:top w:val="none" w:sz="0" w:space="0" w:color="auto"/>
            <w:left w:val="none" w:sz="0" w:space="0" w:color="auto"/>
            <w:bottom w:val="none" w:sz="0" w:space="0" w:color="auto"/>
            <w:right w:val="none" w:sz="0" w:space="0" w:color="auto"/>
          </w:divBdr>
        </w:div>
        <w:div w:id="593368203">
          <w:marLeft w:val="640"/>
          <w:marRight w:val="0"/>
          <w:marTop w:val="0"/>
          <w:marBottom w:val="0"/>
          <w:divBdr>
            <w:top w:val="none" w:sz="0" w:space="0" w:color="auto"/>
            <w:left w:val="none" w:sz="0" w:space="0" w:color="auto"/>
            <w:bottom w:val="none" w:sz="0" w:space="0" w:color="auto"/>
            <w:right w:val="none" w:sz="0" w:space="0" w:color="auto"/>
          </w:divBdr>
        </w:div>
        <w:div w:id="695159477">
          <w:marLeft w:val="640"/>
          <w:marRight w:val="0"/>
          <w:marTop w:val="0"/>
          <w:marBottom w:val="0"/>
          <w:divBdr>
            <w:top w:val="none" w:sz="0" w:space="0" w:color="auto"/>
            <w:left w:val="none" w:sz="0" w:space="0" w:color="auto"/>
            <w:bottom w:val="none" w:sz="0" w:space="0" w:color="auto"/>
            <w:right w:val="none" w:sz="0" w:space="0" w:color="auto"/>
          </w:divBdr>
        </w:div>
        <w:div w:id="160317396">
          <w:marLeft w:val="640"/>
          <w:marRight w:val="0"/>
          <w:marTop w:val="0"/>
          <w:marBottom w:val="0"/>
          <w:divBdr>
            <w:top w:val="none" w:sz="0" w:space="0" w:color="auto"/>
            <w:left w:val="none" w:sz="0" w:space="0" w:color="auto"/>
            <w:bottom w:val="none" w:sz="0" w:space="0" w:color="auto"/>
            <w:right w:val="none" w:sz="0" w:space="0" w:color="auto"/>
          </w:divBdr>
        </w:div>
        <w:div w:id="1103458294">
          <w:marLeft w:val="640"/>
          <w:marRight w:val="0"/>
          <w:marTop w:val="0"/>
          <w:marBottom w:val="0"/>
          <w:divBdr>
            <w:top w:val="none" w:sz="0" w:space="0" w:color="auto"/>
            <w:left w:val="none" w:sz="0" w:space="0" w:color="auto"/>
            <w:bottom w:val="none" w:sz="0" w:space="0" w:color="auto"/>
            <w:right w:val="none" w:sz="0" w:space="0" w:color="auto"/>
          </w:divBdr>
        </w:div>
        <w:div w:id="340745651">
          <w:marLeft w:val="640"/>
          <w:marRight w:val="0"/>
          <w:marTop w:val="0"/>
          <w:marBottom w:val="0"/>
          <w:divBdr>
            <w:top w:val="none" w:sz="0" w:space="0" w:color="auto"/>
            <w:left w:val="none" w:sz="0" w:space="0" w:color="auto"/>
            <w:bottom w:val="none" w:sz="0" w:space="0" w:color="auto"/>
            <w:right w:val="none" w:sz="0" w:space="0" w:color="auto"/>
          </w:divBdr>
        </w:div>
        <w:div w:id="2001883720">
          <w:marLeft w:val="640"/>
          <w:marRight w:val="0"/>
          <w:marTop w:val="0"/>
          <w:marBottom w:val="0"/>
          <w:divBdr>
            <w:top w:val="none" w:sz="0" w:space="0" w:color="auto"/>
            <w:left w:val="none" w:sz="0" w:space="0" w:color="auto"/>
            <w:bottom w:val="none" w:sz="0" w:space="0" w:color="auto"/>
            <w:right w:val="none" w:sz="0" w:space="0" w:color="auto"/>
          </w:divBdr>
        </w:div>
        <w:div w:id="1951279808">
          <w:marLeft w:val="640"/>
          <w:marRight w:val="0"/>
          <w:marTop w:val="0"/>
          <w:marBottom w:val="0"/>
          <w:divBdr>
            <w:top w:val="none" w:sz="0" w:space="0" w:color="auto"/>
            <w:left w:val="none" w:sz="0" w:space="0" w:color="auto"/>
            <w:bottom w:val="none" w:sz="0" w:space="0" w:color="auto"/>
            <w:right w:val="none" w:sz="0" w:space="0" w:color="auto"/>
          </w:divBdr>
        </w:div>
        <w:div w:id="467283070">
          <w:marLeft w:val="640"/>
          <w:marRight w:val="0"/>
          <w:marTop w:val="0"/>
          <w:marBottom w:val="0"/>
          <w:divBdr>
            <w:top w:val="none" w:sz="0" w:space="0" w:color="auto"/>
            <w:left w:val="none" w:sz="0" w:space="0" w:color="auto"/>
            <w:bottom w:val="none" w:sz="0" w:space="0" w:color="auto"/>
            <w:right w:val="none" w:sz="0" w:space="0" w:color="auto"/>
          </w:divBdr>
        </w:div>
        <w:div w:id="270474272">
          <w:marLeft w:val="640"/>
          <w:marRight w:val="0"/>
          <w:marTop w:val="0"/>
          <w:marBottom w:val="0"/>
          <w:divBdr>
            <w:top w:val="none" w:sz="0" w:space="0" w:color="auto"/>
            <w:left w:val="none" w:sz="0" w:space="0" w:color="auto"/>
            <w:bottom w:val="none" w:sz="0" w:space="0" w:color="auto"/>
            <w:right w:val="none" w:sz="0" w:space="0" w:color="auto"/>
          </w:divBdr>
        </w:div>
        <w:div w:id="1286278959">
          <w:marLeft w:val="640"/>
          <w:marRight w:val="0"/>
          <w:marTop w:val="0"/>
          <w:marBottom w:val="0"/>
          <w:divBdr>
            <w:top w:val="none" w:sz="0" w:space="0" w:color="auto"/>
            <w:left w:val="none" w:sz="0" w:space="0" w:color="auto"/>
            <w:bottom w:val="none" w:sz="0" w:space="0" w:color="auto"/>
            <w:right w:val="none" w:sz="0" w:space="0" w:color="auto"/>
          </w:divBdr>
        </w:div>
        <w:div w:id="59059609">
          <w:marLeft w:val="640"/>
          <w:marRight w:val="0"/>
          <w:marTop w:val="0"/>
          <w:marBottom w:val="0"/>
          <w:divBdr>
            <w:top w:val="none" w:sz="0" w:space="0" w:color="auto"/>
            <w:left w:val="none" w:sz="0" w:space="0" w:color="auto"/>
            <w:bottom w:val="none" w:sz="0" w:space="0" w:color="auto"/>
            <w:right w:val="none" w:sz="0" w:space="0" w:color="auto"/>
          </w:divBdr>
        </w:div>
        <w:div w:id="259067978">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6.emf"/><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package" Target="embeddings/Microsoft_Word_Document.docx"/><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7.emf"/><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oleObject" Target="embeddings/oleObject1.bin"/><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F67459E-8413-4470-A805-F7563923D617}"/>
      </w:docPartPr>
      <w:docPartBody>
        <w:p w:rsidR="00C36044" w:rsidRDefault="00C36044">
          <w:r w:rsidRPr="00C26DB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044"/>
    <w:rsid w:val="00091133"/>
    <w:rsid w:val="000F3C13"/>
    <w:rsid w:val="002A21DA"/>
    <w:rsid w:val="00A54DE0"/>
    <w:rsid w:val="00C36044"/>
    <w:rsid w:val="00CB7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604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6AEA221-E2A6-4D0F-BD18-5CA4AA06B1AF}">
  <we:reference id="wa104382081" version="1.55.1.0" store="en-US" storeType="OMEX"/>
  <we:alternateReferences>
    <we:reference id="wa104382081" version="1.55.1.0" store="en-US" storeType="OMEX"/>
  </we:alternateReferences>
  <we:properties>
    <we:property name="MENDELEY_CITATIONS" value="[{&quot;citationID&quot;:&quot;MENDELEY_CITATION_5fc25013-2e3b-445e-8af1-ce533440b3e7&quot;,&quot;properties&quot;:{&quot;noteIndex&quot;:0},&quot;isEdited&quot;:false,&quot;manualOverride&quot;:{&quot;isManuallyOverridden&quot;:false,&quot;citeprocText&quot;:&quot;[1]&quot;,&quot;manualOverrideText&quot;:&quot;&quot;},&quot;citationTag&quot;:&quot;MENDELEY_CITATION_v3_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&quot;,&quot;citationItems&quot;:[{&quot;id&quot;:&quot;d3dd7975-6177-3a44-ad90-fdf48adef044&quot;,&quot;itemData&quot;:{&quot;type&quot;:&quot;article-journal&quot;,&quot;id&quot;:&quot;d3dd7975-6177-3a44-ad90-fdf48adef044&quot;,&quot;title&quot;:&quot;Investigation and Technological Comparison of 4G and 5G Networks&quot;,&quot;groupId&quot;:&quot;176cb310-99f3-317a-8a2a-ae997c9c50f8&quot;,&quot;author&quot;:[{&quot;family&quot;:&quot;Hao&quot;,&quot;given&quot;:&quot;Yunman&quot;,&quot;parse-names&quot;:false,&quot;dropping-particle&quot;:&quot;&quot;,&quot;non-dropping-particle&quot;:&quot;&quot;}],&quot;container-title&quot;:&quot;Journal of Computer and Communications&quot;,&quot;DOI&quot;:&quot;10.4236/jcc.2021.91004&quot;,&quot;ISSN&quot;:&quot;2327-5219&quot;,&quot;issued&quot;:{&quot;date-parts&quot;:[[2021]]},&quot;page&quot;:&quot;36-43&quot;,&quot;issue&quot;:&quot;01&quot;,&quot;volume&quot;:&quot;09&quot;},&quot;isTemporary&quot;:false}]},{&quot;citationID&quot;:&quot;MENDELEY_CITATION_7605a77d-f1ea-456a-8cd9-49b32336e054&quot;,&quot;properties&quot;:{&quot;noteIndex&quot;:0},&quot;isEdited&quot;:false,&quot;manualOverride&quot;:{&quot;isManuallyOverridden&quot;:false,&quot;citeprocText&quot;:&quot;[2]&quot;,&quot;manualOverrideText&quot;:&quot;&quot;},&quot;citationItems&quot;:[{&quot;id&quot;:&quot;8d133c5f-35a3-3348-a8f1-da92836a461a&quot;,&quot;itemData&quot;:{&quot;type&quot;:&quot;webpage&quot;,&quot;id&quot;:&quot;8d133c5f-35a3-3348-a8f1-da92836a461a&quot;,&quot;title&quot;:&quot;What is 5G Energy Consumption? | VIAVI Solutions Inc.&quot;,&quot;groupId&quot;:&quot;176cb310-99f3-317a-8a2a-ae997c9c50f8&quot;,&quot;author&quot;:[{&quot;family&quot;:&quot;Viavisolutions Team&quot;,&quot;given&quot;:&quot;&quot;,&quot;parse-names&quot;:false,&quot;dropping-particle&quot;:&quot;&quot;,&quot;non-dropping-particle&quot;:&quot;&quot;}],&quot;container-title&quot;:&quot;Viavisolutions&quot;,&quot;accessed&quot;:{&quot;date-parts&quot;:[[2025,4,14]]},&quot;URL&quot;:&quot;https://www.viavisolutions.com/en-us/resources/learning-center/what-5g-energy-consumption&quot;,&quot;issued&quot;:{&quot;date-parts&quot;:[[2025]]}},&quot;isTemporary&quot;:false}],&quot;citationTag&quot;:&quot;MENDELEY_CITATION_v3_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&quot;},{&quot;citationID&quot;:&quot;MENDELEY_CITATION_a4eedf50-b6ea-458c-9565-3765efb43289&quot;,&quot;properties&quot;:{&quot;noteIndex&quot;:0},&quot;isEdited&quot;:false,&quot;manualOverride&quot;:{&quot;isManuallyOverridden&quot;:false,&quot;citeprocText&quot;:&quot;[3]&quot;,&quot;manualOverrideText&quot;:&quot;&quot;},&quot;citationTag&quot;:&quot;MENDELEY_CITATION_v3_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&quot;,&quot;citationItems&quot;:[{&quot;id&quot;:&quot;6f930a94-c3f6-3271-85ec-0f5d901f1dbb&quot;,&quot;itemData&quot;:{&quot;type&quot;:&quot;webpage&quot;,&quot;id&quot;:&quot;6f930a94-c3f6-3271-85ec-0f5d901f1dbb&quot;,&quot;title&quot;:&quot;5G Power: Creating a green grid that slashes costs, emissions &amp; energy use&quot;,&quot;groupId&quot;:&quot;176cb310-99f3-317a-8a2a-ae997c9c50f8&quot;,&quot;author&quot;:[{&quot;family&quot;:&quot;Dongxu&quot;,&quot;given&quot;:&quot;Chen&quot;,&quot;parse-names&quot;:false,&quot;dropping-particle&quot;:&quot;&quot;,&quot;non-dropping-particle&quot;:&quot;&quot;}],&quot;container-title&quot;:&quot;Huawei&quot;,&quot;accessed&quot;:{&quot;date-parts&quot;:[[2025,4,14]]},&quot;URL&quot;:&quot;https://www.huawei.com/en/huaweitech/publication/89/5g-power-green-grid-slashes-costs-emissions-energy-use&quot;,&quot;issued&quot;:{&quot;date-parts&quot;:[[2020,7,20]]}},&quot;isTemporary&quot;:false}]},{&quot;citationID&quot;:&quot;MENDELEY_CITATION_4d2f1772-d406-4a2e-903b-fd4bc09558a3&quot;,&quot;properties&quot;:{&quot;noteIndex&quot;:0},&quot;isEdited&quot;:false,&quot;manualOverride&quot;:{&quot;isManuallyOverridden&quot;:false,&quot;citeprocText&quot;:&quot;[4]&quot;,&quot;manualOverrideText&quot;:&quot;&quot;},&quot;citationTag&quot;:&quot;MENDELEY_CITATION_v3_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&quot;,&quot;citationItems&quot;:[{&quot;id&quot;:&quot;a350dc33-fa4b-341d-ae8f-885de9b9207c&quot;,&quot;itemData&quot;:{&quot;type&quot;:&quot;report&quot;,&quot;id&quot;:&quot;a350dc33-fa4b-341d-ae8f-885de9b9207c&quot;,&quot;title&quot;:&quot;Interference Management in 5G and Beyond Networks&quot;,&quot;groupId&quot;:&quot;176cb310-99f3-317a-8a2a-ae997c9c50f8&quot;,&quot;author&quot;:[{&quot;family&quot;:&quot;Trabelsi&quot;,&quot;given&quot;:&quot;Nessrine&quot;,&quot;parse-names&quot;:false,&quot;dropping-particle&quot;:&quot;&quot;,&quot;non-dropping-particle&quot;:&quot;&quot;},{&quot;family&quot;:&quot;Fourati&quot;,&quot;given&quot;:&quot;Lamia Chaari&quot;,&quot;parse-names&quot;:false,&quot;dropping-particle&quot;:&quot;&quot;,&quot;non-dropping-particle&quot;:&quot;&quot;},{&quot;family&quot;:&quot;Chen&quot;,&quot;given&quot;:&quot;Chung Shue&quot;,&quot;parse-names&quot;:false,&quot;dropping-particle&quot;:&quot;&quot;,&quot;non-dropping-particle&quot;:&quot;&quot;}],&quot;accessed&quot;:{&quot;date-parts&quot;:[[2025,4,14]]},&quot;issued&quot;:{&quot;date-parts&quot;:[[2022]]},&quot;publisher-place&quot;:&quot;Sfax&quot;,&quot;abstract&quot;:&quot;During the last decade, wireless data services have had an incredible impact on people's lives in ways we could never have imagined. The number of mobile devices has increased exponentially and data traffic has almost doubled every year. Undoubtedly, the rate of growth will continue to be rapid with the explosive increase in demands for data rates, latency, massive connectivity, network reliability, and energy efficiency. In order to manage this level of growth and meet these requirements , the fifth-generation (5G) mobile communications network is envisioned as a revolutionary advancement combining various improvements to previous mobile generation networks and new technologies, including the use of millimeter wavebands (mm-wave), massive multiple-input multiple-output (mMIMO) multi-beam antennas, network densification, dynamic Time Division Duplex (TDD) transmission, and new waveforms with mixed numerologies. New revolutionary features including terahertz (THz) communications and the integration of Non-Terrestrial Networks (NTN) can further improve the performance and signal quality for future 6G networks. However, despite the inevitable benefits of all these key technologies, the heterogeneous and ultra-flexible structure of the 5G and beyond network brings non-orthogonality into the system and generates significant interference that needs to be handled carefully. Therefore, it is essential to design effective interference management schemes to mitigate severe and sometimes unpredictable interference in mobile networks. In this paper, we provide a comprehensive review of interference management in 5G and Beyond networks and discuss its future evolution. We start with a unified classification and a detailed explanation of the different types of interference and continue by presenting our taxonomy of existing interference management approaches. Then, after explaining interference measurement reports and signaling, we provide for each type of interference identified, an in-depth literature review and technical discussion of appropriate management schemes. We finish by discussing the main interference challenges that will be encountered in future 6G networks and by presenting insights on the suggested new interference management approaches, including useful guidelines for an AI-based solution. This review will provide a first-hand guide to the industry in determining the most relevant technology for interference management, and will also allow for consideration of future challenges and research directions.&quot;},&quot;isTemporary&quot;:false}]},{&quot;citationID&quot;:&quot;MENDELEY_CITATION_dabf14a4-18a2-4861-94f5-67346e91cdb9&quot;,&quot;properties&quot;:{&quot;noteIndex&quot;:0},&quot;isEdited&quot;:false,&quot;manualOverride&quot;:{&quot;isManuallyOverridden&quot;:false,&quot;citeprocText&quot;:&quot;[5]&quot;,&quot;manualOverrideText&quot;:&quot;&quot;},&quot;citationTag&quot;:&quot;MENDELEY_CITATION_v3_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&quot;,&quot;citationItems&quot;:[{&quot;id&quot;:&quot;c2f1546e-d60d-3e29-bd5e-bbc9ff2b7cb0&quot;,&quot;itemData&quot;:{&quot;type&quot;:&quot;article-journal&quot;,&quot;id&quot;:&quot;c2f1546e-d60d-3e29-bd5e-bbc9ff2b7cb0&quot;,&quot;title&quot;:&quot;Deep Learning: A Comprehensive Overview on Techniques, Taxonomy, Applications and Research Directions&quot;,&quot;groupId&quot;:&quot;176cb310-99f3-317a-8a2a-ae997c9c50f8&quot;,&quot;author&quot;:[{&quot;family&quot;:&quot;Sarker&quot;,&quot;given&quot;:&quot;Iqbal H.&quot;,&quot;parse-names&quot;:false,&quot;dropping-particle&quot;:&quot;&quot;,&quot;non-dropping-particle&quot;:&quot;&quot;}],&quot;container-title&quot;:&quot;SN Computer Science&quot;,&quot;container-title-short&quot;:&quot;SN Comput Sci&quot;,&quot;DOI&quot;:&quot;10.1007/s42979-021-00815-1&quot;,&quot;ISSN&quot;:&quot;2662-995X&quot;,&quot;issued&quot;:{&quot;date-parts&quot;:[[2021,11,18]]},&quot;page&quot;:&quot;420&quot;,&quot;issue&quot;:&quot;6&quot;,&quot;volume&quot;:&quot;2&quot;},&quot;isTemporary&quot;:false}]},{&quot;citationID&quot;:&quot;MENDELEY_CITATION_d8fce584-f6d3-44c0-b561-6d8c63cba4f9&quot;,&quot;properties&quot;:{&quot;noteIndex&quot;:0},&quot;isEdited&quot;:false,&quot;manualOverride&quot;:{&quot;isManuallyOverridden&quot;:false,&quot;citeprocText&quot;:&quot;[6]&quot;,&quot;manualOverrideText&quot;:&quot;&quot;},&quot;citationTag&quot;:&quot;MENDELEY_CITATION_v3_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&quot;,&quot;citationItems&quot;:[{&quot;id&quot;:&quot;a955bb83-3e20-3dcc-8ead-addaa98c282b&quot;,&quot;itemData&quot;:{&quot;type&quot;:&quot;article-journal&quot;,&quot;id&quot;:&quot;a955bb83-3e20-3dcc-8ead-addaa98c282b&quot;,&quot;title&quot;:&quot;Learning From Delayed Rewards&quot;,&quot;groupId&quot;:&quot;176cb310-99f3-317a-8a2a-ae997c9c50f8&quot;,&quot;author&quot;:[{&quot;family&quot;:&quot;Watkins&quot;,&quot;given&quot;:&quot;Christopher&quot;,&quot;parse-names&quot;:false,&quot;dropping-particle&quot;:&quot;&quot;,&quot;non-dropping-particle&quot;:&quot;&quot;}],&quot;issued&quot;:{&quot;date-parts&quot;:[[1989,4]]}},&quot;isTemporary&quot;:false}]},{&quot;citationID&quot;:&quot;MENDELEY_CITATION_877b1c8c-941f-49b9-87af-a61209eb013e&quot;,&quot;properties&quot;:{&quot;noteIndex&quot;:0},&quot;isEdited&quot;:false,&quot;manualOverride&quot;:{&quot;isManuallyOverridden&quot;:false,&quot;citeprocText&quot;:&quot;[7]&quot;,&quot;manualOverrideText&quot;:&quot;&quot;},&quot;citationTag&quot;:&quot;MENDELEY_CITATION_v3_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&quot;,&quot;citationItems&quot;:[{&quot;id&quot;:&quot;324c34d2-e033-3744-9a0f-116d7d93b1af&quot;,&quot;itemData&quot;:{&quot;type&quot;:&quot;chapter&quot;,&quot;id&quot;:&quot;324c34d2-e033-3744-9a0f-116d7d93b1af&quot;,&quot;title&quot;:&quot;The Modern Trends of Development of AI Technologies&quot;,&quot;groupId&quot;:&quot;176cb310-99f3-317a-8a2a-ae997c9c50f8&quot;,&quot;author&quot;:[{&quot;family&quot;:&quot;Burlakov&quot;,&quot;given&quot;:&quot;Vyacheslav&quot;,&quot;parse-names&quot;:false,&quot;dropping-particle&quot;:&quot;V.&quot;,&quot;non-dropping-particle&quot;:&quot;&quot;},{&quot;family&quot;:&quot;Dzyurdzya&quot;,&quot;given&quot;:&quot;Olesya A.&quot;,&quot;parse-names&quot;:false,&quot;dropping-particle&quot;:&quot;&quot;,&quot;non-dropping-particle&quot;:&quot;&quot;},{&quot;family&quot;:&quot;Fedotova&quot;,&quot;given&quot;:&quot;Gilyan&quot;,&quot;parse-names&quot;:false,&quot;dropping-particle&quot;:&quot;V.&quot;,&quot;non-dropping-particle&quot;:&quot;&quot;},{&quot;family&quot;:&quot;Alieva&quot;,&quot;given&quot;:&quot;Aminat H.&quot;,&quot;parse-names&quot;:false,&quot;dropping-particle&quot;:&quot;&quot;,&quot;non-dropping-particle&quot;:&quot;&quot;},{&quot;family&quot;:&quot;Kravchenko&quot;,&quot;given&quot;:&quot;Elena N.&quot;,&quot;parse-names&quot;:false,&quot;dropping-particle&quot;:&quot;&quot;,&quot;non-dropping-particle&quot;:&quot;&quot;}],&quot;DOI&quot;:&quot;10.1007/978-3-030-39319-9_43&quot;,&quot;issued&quot;:{&quot;date-parts&quot;:[[2020]]},&quot;page&quot;:&quot;374-383&quot;,&quot;publisher&quot;:&quot;AISC&quot;,&quot;volume&quot;:&quot;1100&quot;},&quot;isTemporary&quot;:false}]},{&quot;citationID&quot;:&quot;MENDELEY_CITATION_2895f903-9b0c-4a85-92dc-d602521ae283&quot;,&quot;properties&quot;:{&quot;noteIndex&quot;:0},&quot;isEdited&quot;:false,&quot;manualOverride&quot;:{&quot;isManuallyOverridden&quot;:false,&quot;citeprocText&quot;:&quot;[8]&quot;,&quot;manualOverrideText&quot;:&quot;&quot;},&quot;citationTag&quot;:&quot;MENDELEY_CITATION_v3_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&quot;,&quot;citationItems&quot;:[{&quot;id&quot;:&quot;ab917db4-66bf-33d9-816e-d2badfe0c1bf&quot;,&quot;itemData&quot;:{&quot;type&quot;:&quot;article-journal&quot;,&quot;id&quot;:&quot;ab917db4-66bf-33d9-816e-d2badfe0c1bf&quot;,&quot;title&quot;:&quot;An artificial intelligence life cycle: From conception to production&quot;,&quot;groupId&quot;:&quot;176cb310-99f3-317a-8a2a-ae997c9c50f8&quot;,&quot;author&quot;:[{&quot;family&quot;:&quot;Silva&quot;,&quot;given&quot;:&quot;Daswin&quot;,&quot;parse-names&quot;:false,&quot;dropping-particle&quot;:&quot;&quot;,&quot;non-dropping-particle&quot;:&quot;De&quot;},{&quot;family&quot;:&quot;Alahakoon&quot;,&quot;given&quot;:&quot;Damminda&quot;,&quot;parse-names&quot;:false,&quot;dropping-particle&quot;:&quot;&quot;,&quot;non-dropping-particle&quot;:&quot;&quot;}],&quot;container-title&quot;:&quot;Patterns&quot;,&quot;DOI&quot;:&quot;10.1016/j.patter.2022.100489&quot;,&quot;ISSN&quot;:&quot;26663899&quot;,&quot;issued&quot;:{&quot;date-parts&quot;:[[2022,6]]},&quot;page&quot;:&quot;100489&quot;,&quot;issue&quot;:&quot;6&quot;,&quot;volume&quot;:&quot;3&quot;},&quot;isTemporary&quot;:false}]},{&quot;citationID&quot;:&quot;MENDELEY_CITATION_01980ee8-1f31-49bb-b55d-9ea4df68e590&quot;,&quot;properties&quot;:{&quot;noteIndex&quot;:0},&quot;isEdited&quot;:false,&quot;manualOverride&quot;:{&quot;isManuallyOverridden&quot;:false,&quot;citeprocText&quot;:&quot;[9]&quot;,&quot;manualOverrideText&quot;:&quot;&quot;},&quot;citationTag&quot;:&quot;MENDELEY_CITATION_v3_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&quot;,&quot;citationItems&quot;:[{&quot;id&quot;:&quot;2f08ed78-f98e-3aa5-a32c-e593ed4b6a21&quot;,&quot;itemData&quot;:{&quot;type&quot;:&quot;article-journal&quot;,&quot;id&quot;:&quot;2f08ed78-f98e-3aa5-a32c-e593ed4b6a21&quot;,&quot;title&quot;:&quot;A machine learning framework for predicting downlink throughput in 4G-LTE/5G cellular networks&quot;,&quot;groupId&quot;:&quot;176cb310-99f3-317a-8a2a-ae997c9c50f8&quot;,&quot;author&quot;:[{&quot;family&quot;:&quot;Al-Thaedan&quot;,&quot;given&quot;:&quot;Abbas&quot;,&quot;parse-names&quot;:false,&quot;dropping-particle&quot;:&quot;&quot;,&quot;non-dropping-particle&quot;:&quot;&quot;},{&quot;family&quot;:&quot;Shakir&quot;,&quot;given&quot;:&quot;Zaenab&quot;,&quot;parse-names&quot;:false,&quot;dropping-particle&quot;:&quot;&quot;,&quot;non-dropping-particle&quot;:&quot;&quot;},{&quot;family&quot;:&quot;Mjhool&quot;,&quot;given&quot;:&quot;Ahmed Yaseen&quot;,&quot;parse-names&quot;:false,&quot;dropping-particle&quot;:&quot;&quot;,&quot;non-dropping-particle&quot;:&quot;&quot;},{&quot;family&quot;:&quot;Alsabah&quot;,&quot;given&quot;:&quot;Ruaa&quot;,&quot;parse-names&quot;:false,&quot;dropping-particle&quot;:&quot;&quot;,&quot;non-dropping-particle&quot;:&quot;&quot;},{&quot;family&quot;:&quot;Al-Sabbagh&quot;,&quot;given&quot;:&quot;Ali&quot;,&quot;parse-names&quot;:false,&quot;dropping-particle&quot;:&quot;&quot;,&quot;non-dropping-particle&quot;:&quot;&quot;},{&quot;family&quot;:&quot;Nembhard&quot;,&quot;given&quot;:&quot;Fitzroy&quot;,&quot;parse-names&quot;:false,&quot;dropping-particle&quot;:&quot;&quot;,&quot;non-dropping-particle&quot;:&quot;&quot;},{&quot;family&quot;:&quot;Salah&quot;,&quot;given&quot;:&quot;Monera&quot;,&quot;parse-names&quot;:false,&quot;dropping-particle&quot;:&quot;&quot;,&quot;non-dropping-particle&quot;:&quot;&quot;}],&quot;container-title&quot;:&quot;International Journal of Information Technology&quot;,&quot;DOI&quot;:&quot;10.1007/s41870-023-01678-w&quot;,&quot;ISSN&quot;:&quot;2511-2104&quot;,&quot;issued&quot;:{&quot;date-parts&quot;:[[2024,2,2]]},&quot;page&quot;:&quot;651-657&quot;,&quot;issue&quot;:&quot;2&quot;,&quot;volume&quot;:&quot;16&quot;},&quot;isTemporary&quot;:false}]},{&quot;citationID&quot;:&quot;MENDELEY_CITATION_1fb8f74f-2bf1-409d-bf9d-6438ffe2ac5b&quot;,&quot;properties&quot;:{&quot;noteIndex&quot;:0},&quot;isEdited&quot;:false,&quot;manualOverride&quot;:{&quot;isManuallyOverridden&quot;:false,&quot;citeprocText&quot;:&quot;[10]&quot;,&quot;manualOverrideText&quot;:&quot;&quot;},&quot;citationTag&quot;:&quot;MENDELEY_CITATION_v3_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&quot;,&quot;citationItems&quot;:[{&quot;id&quot;:&quot;9ab1edf8-b399-342f-b8cf-8f2015b16759&quot;,&quot;itemData&quot;:{&quot;type&quot;:&quot;report&quot;,&quot;id&quot;:&quot;9ab1edf8-b399-342f-b8cf-8f2015b16759&quot;,&quot;title&quot;:&quot; Deep Reinforcement Learning for  Downlink Power Control in Dense  5G Networks&quot;,&quot;groupId&quot;:&quot;176cb310-99f3-317a-8a2a-ae997c9c50f8&quot;,&quot;author&quot;:[{&quot;family&quot;:&quot;Saeidian&quot;,&quot;given&quot;:&quot;Sara&quot;,&quot;parse-names&quot;:false,&quot;dropping-particle&quot;:&quot;&quot;,&quot;non-dropping-particle&quot;:&quot;&quot;}],&quot;issued&quot;:{&quot;date-parts&quot;:[[2019]]},&quot;publisher-place&quot;:&quot;Stockholm&quot;},&quot;isTemporary&quot;:false}]},{&quot;citationID&quot;:&quot;MENDELEY_CITATION_6b3a6b6a-a2ff-4179-b229-b78782e1ae44&quot;,&quot;properties&quot;:{&quot;noteIndex&quot;:0},&quot;isEdited&quot;:false,&quot;manualOverride&quot;:{&quot;isManuallyOverridden&quot;:false,&quot;citeprocText&quot;:&quot;[11]&quot;,&quot;manualOverrideText&quot;:&quot;&quot;},&quot;citationTag&quot;:&quot;MENDELEY_CITATION_v3_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&quot;,&quot;citationItems&quot;:[{&quot;id&quot;:&quot;b17a3173-a649-35f9-bd04-cd35b4969b29&quot;,&quot;itemData&quot;:{&quot;type&quot;:&quot;article-journal&quot;,&quot;id&quot;:&quot;b17a3173-a649-35f9-bd04-cd35b4969b29&quot;,&quot;title&quot;:&quot;A Deep Q-Learning Method for Downlink Power Allocation in Multi-Cell Networks&quot;,&quot;groupId&quot;:&quot;176cb310-99f3-317a-8a2a-ae997c9c50f8&quot;,&quot;author&quot;:[{&quot;family&quot;:&quot;Ahmed&quot;,&quot;given&quot;:&quot;Kazi Ishfaq&quot;,&quot;parse-names&quot;:false,&quot;dropping-particle&quot;:&quot;&quot;,&quot;non-dropping-particle&quot;:&quot;&quot;},{&quot;family&quot;:&quot;Hossain&quot;,&quot;given&quot;:&quot;Ekram&quot;,&quot;parse-names&quot;:false,&quot;dropping-particle&quot;:&quot;&quot;,&quot;non-dropping-particle&quot;:&quot;&quot;}],&quot;issued&quot;:{&quot;date-parts&quot;:[[2019,4,29]]},&quot;abstract&quot;:&quot;Optimal resource allocation is a fundamental challenge for dense and heterogeneous wireless networks with massive wireless connections. Because of the non-convex nature of the optimization problem, it is computationally demanding to obtain the optimal resource allocation. Recently, deep reinforcement learning (DRL) has emerged as a promising technique in solving non-convex optimization problems. Unlike deep learning (DL), DRL does not require any optimal/ near-optimal training dataset which is either unavailable or computationally expensive in generating synthetic data. In this paper, we propose a novel centralized DRL based downlink power allocation scheme for a multi-cell system intending to maximize the total network throughput. Specifically, we apply a deep Q-learning (DQL) approach to achieve near-optimal power allocation policy. For benchmarking the proposed approach, we use a Genetic Algorithm (GA) to obtain near-optimal power allocation solution. Simulation results show that the proposed DRL-based power allocation scheme performs better compared to the conventional power allocation schemes in a multi-cell scenario.&quot;},&quot;isTemporary&quot;:false}]},{&quot;citationID&quot;:&quot;MENDELEY_CITATION_2fa9eb7f-c30d-4662-a37c-08b9c6aaae02&quot;,&quot;properties&quot;:{&quot;noteIndex&quot;:0},&quot;isEdited&quot;:false,&quot;manualOverride&quot;:{&quot;isManuallyOverridden&quot;:false,&quot;citeprocText&quot;:&quot;[12]&quot;,&quot;manualOverrideText&quot;:&quot;&quot;},&quot;citationTag&quot;:&quot;MENDELEY_CITATION_v3_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&quot;,&quot;citationItems&quot;:[{&quot;id&quot;:&quot;63c87e1b-283c-3c10-9509-423d9a8ff49f&quot;,&quot;itemData&quot;:{&quot;type&quot;:&quot;chapter&quot;,&quot;id&quot;:&quot;63c87e1b-283c-3c10-9509-423d9a8ff49f&quot;,&quot;title&quot;:&quot;Deep Q Network (DQN), Double DQN, and Dueling DQN&quot;,&quot;groupId&quot;:&quot;176cb310-99f3-317a-8a2a-ae997c9c50f8&quot;,&quot;author&quot;:[{&quot;family&quot;:&quot;Sewak&quot;,&quot;given&quot;:&quot;Mohit&quot;,&quot;parse-names&quot;:false,&quot;dropping-particle&quot;:&quot;&quot;,&quot;non-dropping-particle&quot;:&quot;&quot;}],&quot;container-title&quot;:&quot;Deep Reinforcement Learning&quot;,&quot;DOI&quot;:&quot;10.1007/978-981-13-8285-7_8&quot;,&quot;issued&quot;:{&quot;date-parts&quot;:[[2019]]},&quot;publisher-place&quot;:&quot;Singapore&quot;,&quot;page&quot;:&quot;95-108&quot;,&quot;publisher&quot;:&quot;Springer Singapore&quot;},&quot;isTemporary&quot;:false}]},{&quot;citationID&quot;:&quot;MENDELEY_CITATION_39c6dde6-55aa-4343-acdc-f1255e867e71&quot;,&quot;properties&quot;:{&quot;noteIndex&quot;:0},&quot;isEdited&quot;:false,&quot;manualOverride&quot;:{&quot;isManuallyOverridden&quot;:false,&quot;citeprocText&quot;:&quot;[13]&quot;,&quot;manualOverrideText&quot;:&quot;&quot;},&quot;citationTag&quot;:&quot;MENDELEY_CITATION_v3_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&quot;,&quot;citationItems&quot;:[{&quot;id&quot;:&quot;83009a76-e38a-3470-9ab3-4cb48842c0a5&quot;,&quot;itemData&quot;:{&quot;type&quot;:&quot;paper-conference&quot;,&quot;id&quot;:&quot;83009a76-e38a-3470-9ab3-4cb48842c0a5&quot;,&quot;title&quot;:&quot;Deep Q-network Based Reinforcement Learning for Distributed Dynamic Spectrum Access&quot;,&quot;groupId&quot;:&quot;176cb310-99f3-317a-8a2a-ae997c9c50f8&quot;,&quot;author&quot;:[{&quot;family&quot;:&quot;Yadav&quot;,&quot;given&quot;:&quot;Manish Anand&quot;,&quot;parse-names&quot;:false,&quot;dropping-particle&quot;:&quot;&quot;,&quot;non-dropping-particle&quot;:&quot;&quot;},{&quot;family&quot;:&quot;Li&quot;,&quot;given&quot;:&quot;Yuhui&quot;,&quot;parse-names&quot;:false,&quot;dropping-particle&quot;:&quot;&quot;,&quot;non-dropping-particle&quot;:&quot;&quot;},{&quot;family&quot;:&quot;Fang&quot;,&quot;given&quot;:&quot;Guangjin&quot;,&quot;parse-names&quot;:false,&quot;dropping-particle&quot;:&quot;&quot;,&quot;non-dropping-particle&quot;:&quot;&quot;},{&quot;family&quot;:&quot;Shen&quot;,&quot;given&quot;:&quot;Bin&quot;,&quot;parse-names&quot;:false,&quot;dropping-particle&quot;:&quot;&quot;,&quot;non-dropping-particle&quot;:&quot;&quot;}],&quot;container-title&quot;:&quot;2022 IEEE 2nd International Conference on Computer Communication and Artificial Intelligence (CCAI)&quot;,&quot;DOI&quot;:&quot;10.1109/CCAI55564.2022.9807797&quot;,&quot;ISBN&quot;:&quot;978-1-6654-9663-6&quot;,&quot;issued&quot;:{&quot;date-parts&quot;:[[2022,5,6]]},&quot;page&quot;:&quot;1-6&quot;,&quot;publisher&quot;:&quot;IEEE&quot;},&quot;isTemporary&quot;:false}]},{&quot;citationID&quot;:&quot;MENDELEY_CITATION_9a46f595-546f-466e-9b15-6d96214f4ade&quot;,&quot;properties&quot;:{&quot;noteIndex&quot;:0},&quot;isEdited&quot;:false,&quot;manualOverride&quot;:{&quot;isManuallyOverridden&quot;:false,&quot;citeprocText&quot;:&quot;[14]&quot;,&quot;manualOverrideText&quot;:&quot;&quot;},&quot;citationTag&quot;:&quot;MENDELEY_CITATION_v3_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&quot;,&quot;citationItems&quot;:[{&quot;id&quot;:&quot;e96623e2-b4ea-3834-a347-c2d9c68984ea&quot;,&quot;itemData&quot;:{&quot;type&quot;:&quot;paper-conference&quot;,&quot;id&quot;:&quot;e96623e2-b4ea-3834-a347-c2d9c68984ea&quot;,&quot;title&quot;:&quot;A Systematic Study of Deep Q-Networks and Its Variations&quot;,&quot;groupId&quot;:&quot;176cb310-99f3-317a-8a2a-ae997c9c50f8&quot;,&quot;author&quot;:[{&quot;family&quot;:&quot;Jain&quot;,&quot;given&quot;:&quot;Aditya&quot;,&quot;parse-names&quot;:false,&quot;dropping-particle&quot;:&quot;&quot;,&quot;non-dropping-particle&quot;:&quot;&quot;},{&quot;family&quot;:&quot;Mehrotra&quot;,&quot;given&quot;:&quot;Aditya&quot;,&quot;parse-names&quot;:false,&quot;dropping-particle&quot;:&quot;&quot;,&quot;non-dropping-particle&quot;:&quot;&quot;},{&quot;family&quot;:&quot;Rewariya&quot;,&quot;given&quot;:&quot;Akshansh&quot;,&quot;parse-names&quot;:false,&quot;dropping-particle&quot;:&quot;&quot;,&quot;non-dropping-particle&quot;:&quot;&quot;},{&quot;family&quot;:&quot;Kumar&quot;,&quot;given&quot;:&quot;Sanjay&quot;,&quot;parse-names&quot;:false,&quot;dropping-particle&quot;:&quot;&quot;,&quot;non-dropping-particle&quot;:&quot;&quot;}],&quot;container-title&quot;:&quot;2022 2nd International Conference on Advance Computing and Innovative Technologies in Engineering (ICACITE)&quot;,&quot;DOI&quot;:&quot;10.1109/ICACITE53722.2022.9823631&quot;,&quot;ISBN&quot;:&quot;978-1-6654-3789-9&quot;,&quot;issued&quot;:{&quot;date-parts&quot;:[[2022,4,28]]},&quot;page&quot;:&quot;2157-2162&quot;,&quot;publisher&quot;:&quot;IEEE&quot;},&quot;isTemporary&quot;:false}]},{&quot;citationID&quot;:&quot;MENDELEY_CITATION_648e1b4f-2bfd-4380-8e23-ee9835304c91&quot;,&quot;properties&quot;:{&quot;noteIndex&quot;:0},&quot;isEdited&quot;:false,&quot;manualOverride&quot;:{&quot;isManuallyOverridden&quot;:false,&quot;citeprocText&quot;:&quot;[15]&quot;,&quot;manualOverrideText&quot;:&quot;&quot;},&quot;citationTag&quot;:&quot;MENDELEY_CITATION_v3_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&quot;,&quot;citationItems&quot;:[{&quot;id&quot;:&quot;0e2aeedb-7085-3892-bdbf-1cf9685df272&quot;,&quot;itemData&quot;:{&quot;type&quot;:&quot;paper-conference&quot;,&quot;id&quot;:&quot;0e2aeedb-7085-3892-bdbf-1cf9685df272&quot;,&quot;title&quot;:&quot;Distributed spectrum management based on reinforcement learning&quot;,&quot;groupId&quot;:&quot;176cb310-99f3-317a-8a2a-ae997c9c50f8&quot;,&quot;author&quot;:[{&quot;family&quot;:&quot;Bernardo&quot;,&quot;given&quot;:&quot;Francisco&quot;,&quot;parse-names&quot;:false,&quot;dropping-particle&quot;:&quot;&quot;,&quot;non-dropping-particle&quot;:&quot;&quot;},{&quot;family&quot;:&quot;Agusti&quot;,&quot;given&quot;:&quot;Ramon&quot;,&quot;parse-names&quot;:false,&quot;dropping-particle&quot;:&quot;&quot;,&quot;non-dropping-particle&quot;:&quot;&quot;},{&quot;family&quot;:&quot;Perez-Romero&quot;,&quot;given&quot;:&quot;Jordi&quot;,&quot;parse-names&quot;:false,&quot;dropping-particle&quot;:&quot;&quot;,&quot;non-dropping-particle&quot;:&quot;&quot;},{&quot;family&quot;:&quot;Sallent&quot;,&quot;given&quot;:&quot;Oriol&quot;,&quot;parse-names&quot;:false,&quot;dropping-particle&quot;:&quot;&quot;,&quot;non-dropping-particle&quot;:&quot;&quot;}],&quot;container-title&quot;:&quot;2009 4th International Conference on Cognitive Radio Oriented Wireless Networks and Communications&quot;,&quot;DOI&quot;:&quot;10.1109/CROWNCOM.2009.5189161&quot;,&quot;ISBN&quot;:&quot;978-1-4244-3423-7&quot;,&quot;issued&quot;:{&quot;date-parts&quot;:[[2009,6]]},&quot;page&quot;:&quot;1-6&quot;,&quot;publisher&quot;:&quot;IEEE&quot;},&quot;isTemporary&quot;:false}]},{&quot;citationID&quot;:&quot;MENDELEY_CITATION_8b554fc0-50c2-4e96-abdb-dcaf21263994&quot;,&quot;properties&quot;:{&quot;noteIndex&quot;:0},&quot;isEdited&quot;:false,&quot;manualOverride&quot;:{&quot;isManuallyOverridden&quot;:false,&quot;citeprocText&quot;:&quot;[16]&quot;,&quot;manualOverrideText&quot;:&quot;&quot;},&quot;citationTag&quot;:&quot;MENDELEY_CITATION_v3_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&quot;,&quot;citationItems&quot;:[{&quot;id&quot;:&quot;57c86e4c-32d8-3d3b-be0d-1ab2acfb1ebc&quot;,&quot;itemData&quot;:{&quot;type&quot;:&quot;article-journal&quot;,&quot;id&quot;:&quot;57c86e4c-32d8-3d3b-be0d-1ab2acfb1ebc&quot;,&quot;title&quot;:&quot;DeepAlloc: CNN-Based Approach to Efficient Spectrum Allocation in Shared Spectrum Systems&quot;,&quot;groupId&quot;:&quot;176cb310-99f3-317a-8a2a-ae997c9c50f8&quot;,&quot;author&quot;:[{&quot;family&quot;:&quot;Ghaderibaneh&quot;,&quot;given&quot;:&quot;Mohammad&quot;,&quot;parse-names&quot;:false,&quot;dropping-particle&quot;:&quot;&quot;,&quot;non-dropping-particle&quot;:&quot;&quot;},{&quot;family&quot;:&quot;Zhan&quot;,&quot;given&quot;:&quot;Caitao&quot;,&quot;parse-names&quot;:false,&quot;dropping-particle&quot;:&quot;&quot;,&quot;non-dropping-particle&quot;:&quot;&quot;},{&quot;family&quot;:&quot;Gupta&quot;,&quot;given&quot;:&quot;Himanshu&quot;,&quot;parse-names&quot;:false,&quot;dropping-particle&quot;:&quot;&quot;,&quot;non-dropping-particle&quot;:&quot;&quot;}],&quot;DOI&quot;:&quot;10.1109/ACCESS.2024.3352034&quot;,&quot;issued&quot;:{&quot;date-parts&quot;:[[2022,1,19]]},&quot;abstract&quot;:&quot;Shared spectrum systems facilitate spectrum allocation to unlicensed users without harming the licensed users; they offer great promise in optimizing spectrum utility, but their management (in particular, efficient spectrum allocation to unlicensed users) is challenging. A significant shortcoming of current allocation methods is that they are either done very conservatively to ensure correctness, or are based on imperfect propagation models and/or spectrum sensing with poor spatial granularity. This leads to poor spectrum utilization, the fundamental objective of shared spectrum systems. To allocate spectrum near-optimally to secondary users in general scenarios, we fundamentally need to have knowledge of the signal path-loss function. In practice, however, even the best known path-loss models have unsatisfactory accuracy, and conducting extensive surveys to gather path-loss values is infeasible. To circumvent this challenge, we propose to learn the spectrum allocation function directly using supervised learning techniques. We particularly address the scenarios when the primary users' information may not be available; for such settings, we make use of a crowdsourced sensing architecture and use the spectrum sensor readings as features. We develop an efficient CNN-based approach (called DeepAlloc) and address various challenges that arise in its application to the learning the spectrum allocation function. Via extensive large-scale simulation and a small testbed, we demonstrate the effectiveness of our developed techniques; in particular, we observe that our approach improves the accuracy of standard learning techniques and prior work by up to 60%.&quot;},&quot;isTemporary&quot;:false}]},{&quot;citationID&quot;:&quot;MENDELEY_CITATION_2f0ddd4b-813d-4895-b382-1a86b9dfca38&quot;,&quot;properties&quot;:{&quot;noteIndex&quot;:0},&quot;isEdited&quot;:false,&quot;manualOverride&quot;:{&quot;isManuallyOverridden&quot;:false,&quot;citeprocText&quot;:&quot;[17]&quot;,&quot;manualOverrideText&quot;:&quot;&quot;},&quot;citationTag&quot;:&quot;MENDELEY_CITATION_v3_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&quot;,&quot;citationItems&quot;:[{&quot;id&quot;:&quot;43ddacc4-a1d9-36cc-bbd2-5e175a587a65&quot;,&quot;itemData&quot;:{&quot;type&quot;:&quot;article-journal&quot;,&quot;id&quot;:&quot;43ddacc4-a1d9-36cc-bbd2-5e175a587a65&quot;,&quot;title&quot;:&quot;Intelligent spectrum management based on reinforcement learning schemes in cooperative cognitive radio networks&quot;,&quot;groupId&quot;:&quot;176cb310-99f3-317a-8a2a-ae997c9c50f8&quot;,&quot;author&quot;:[{&quot;family&quot;:&quot;Kaur&quot;,&quot;given&quot;:&quot;Amandeep&quot;,&quot;parse-names&quot;:false,&quot;dropping-particle&quot;:&quot;&quot;,&quot;non-dropping-particle&quot;:&quot;&quot;},{&quot;family&quot;:&quot;Kumar&quot;,&quot;given&quot;:&quot;Krishan&quot;,&quot;parse-names&quot;:false,&quot;dropping-particle&quot;:&quot;&quot;,&quot;non-dropping-particle&quot;:&quot;&quot;}],&quot;container-title&quot;:&quot;Physical Communication&quot;,&quot;DOI&quot;:&quot;10.1016/j.phycom.2020.101226&quot;,&quot;ISSN&quot;:&quot;18744907&quot;,&quot;issued&quot;:{&quot;date-parts&quot;:[[2020,12]]},&quot;page&quot;:&quot;101226&quot;,&quot;volume&quot;:&quot;43&quot;},&quot;isTemporary&quot;:false}]},{&quot;citationID&quot;:&quot;MENDELEY_CITATION_e08998c0-f1fb-44a3-9e29-7b22aa170cbc&quot;,&quot;properties&quot;:{&quot;noteIndex&quot;:0},&quot;isEdited&quot;:false,&quot;manualOverride&quot;:{&quot;isManuallyOverridden&quot;:false,&quot;citeprocText&quot;:&quot;[18]&quot;,&quot;manualOverrideText&quot;:&quot;&quot;},&quot;citationTag&quot;:&quot;MENDELEY_CITATION_v3_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&quot;,&quot;citationItems&quot;:[{&quot;id&quot;:&quot;81a4e4f1-9fcc-3d13-932a-e43c865c2ed1&quot;,&quot;itemData&quot;:{&quot;type&quot;:&quot;webpage&quot;,&quot;id&quot;:&quot;81a4e4f1-9fcc-3d13-932a-e43c865c2ed1&quot;,&quot;title&quot;:&quot;ETSI - 5g Standards - 5g Mobile Technologies&quot;,&quot;groupId&quot;:&quot;176cb310-99f3-317a-8a2a-ae997c9c50f8&quot;,&quot;author&quot;:[{&quot;family&quot;:&quot;ETSI&quot;,&quot;given&quot;:&quot;&quot;,&quot;parse-names&quot;:false,&quot;dropping-particle&quot;:&quot;&quot;,&quot;non-dropping-particle&quot;:&quot;&quot;}],&quot;accessed&quot;:{&quot;date-parts&quot;:[[2025,4,15]]},&quot;URL&quot;:&quot;https://www.etsi.org/technologies/mobile/5g&quot;},&quot;isTemporary&quot;:false}]},{&quot;citationID&quot;:&quot;MENDELEY_CITATION_58a7f44e-8a0b-4a74-b478-52c5bed3b7d7&quot;,&quot;properties&quot;:{&quot;noteIndex&quot;:0},&quot;isEdited&quot;:false,&quot;manualOverride&quot;:{&quot;isManuallyOverridden&quot;:false,&quot;citeprocText&quot;:&quot;[19]&quot;,&quot;manualOverrideText&quot;:&quot;&quot;},&quot;citationTag&quot;:&quot;MENDELEY_CITATION_v3_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&quot;,&quot;citationItems&quot;:[{&quot;id&quot;:&quot;69f0fb1c-e038-3b9a-a51f-43cd0aa4de78&quot;,&quot;itemData&quot;:{&quot;type&quot;:&quot;article-journal&quot;,&quot;id&quot;:&quot;69f0fb1c-e038-3b9a-a51f-43cd0aa4de78&quot;,&quot;title&quot;:&quot;Detecting Problematic Control-Plane Protocol Interactions in Mobile Networks&quot;,&quot;groupId&quot;:&quot;176cb310-99f3-317a-8a2a-ae997c9c50f8&quot;,&quot;author&quot;:[{&quot;family&quot;:&quot;Tu&quot;,&quot;given&quot;:&quot;Guan-Hua&quot;,&quot;parse-names&quot;:false,&quot;dropping-particle&quot;:&quot;&quot;,&quot;non-dropping-particle&quot;:&quot;&quot;},{&quot;family&quot;:&quot;Li&quot;,&quot;given&quot;:&quot;Yuanjie&quot;,&quot;parse-names&quot;:false,&quot;dropping-particle&quot;:&quot;&quot;,&quot;non-dropping-particle&quot;:&quot;&quot;},{&quot;family&quot;:&quot;Peng&quot;,&quot;given&quot;:&quot;Chunyi&quot;,&quot;parse-names&quot;:false,&quot;dropping-particle&quot;:&quot;&quot;,&quot;non-dropping-particle&quot;:&quot;&quot;},{&quot;family&quot;:&quot;Li&quot;,&quot;given&quot;:&quot;Chi-Yu&quot;,&quot;parse-names&quot;:false,&quot;dropping-particle&quot;:&quot;&quot;,&quot;non-dropping-particle&quot;:&quot;&quot;},{&quot;family&quot;:&quot;Lu&quot;,&quot;given&quot;:&quot;Songwu&quot;,&quot;parse-names&quot;:false,&quot;dropping-particle&quot;:&quot;&quot;,&quot;non-dropping-particle&quot;:&quot;&quot;}],&quot;container-title&quot;:&quot;IEEE/ACM Transactions on Networking&quot;,&quot;DOI&quot;:&quot;10.1109/TNET.2015.2404336&quot;,&quot;ISSN&quot;:&quot;1063-6692&quot;,&quot;issued&quot;:{&quot;date-parts&quot;:[[2016,4]]},&quot;page&quot;:&quot;1209-1222&quot;,&quot;issue&quot;:&quot;2&quot;,&quot;volume&quot;:&quot;24&quot;},&quot;isTemporary&quot;:false}]},{&quot;citationID&quot;:&quot;MENDELEY_CITATION_92b9cbff-ddab-4b58-894d-5233d500412e&quot;,&quot;properties&quot;:{&quot;noteIndex&quot;:0},&quot;isEdited&quot;:false,&quot;manualOverride&quot;:{&quot;isManuallyOverridden&quot;:false,&quot;citeprocText&quot;:&quot;[20]&quot;,&quot;manualOverrideText&quot;:&quot;&quot;},&quot;citationTag&quot;:&quot;MENDELEY_CITATION_v3_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&quot;,&quot;citationItems&quot;:[{&quot;id&quot;:&quot;47f2f9a0-cecb-351a-9889-e99ebc55ad06&quot;,&quot;itemData&quot;:{&quot;type&quot;:&quot;article&quot;,&quot;id&quot;:&quot;47f2f9a0-cecb-351a-9889-e99ebc55ad06&quot;,&quot;title&quot;:&quot;AI-Driven 5G Network Optimization: A Comprehensive Review of Resource Allocation, Traffic Management, and Dynamic Network Slicing&quot;,&quot;groupId&quot;:&quot;176cb310-99f3-317a-8a2a-ae997c9c50f8&quot;,&quot;author&quot;:[{&quot;family&quot;:&quot;Bikkasani&quot;,&quot;given&quot;:&quot;Dileesh chandra&quot;,&quot;parse-names&quot;:false,&quot;dropping-particle&quot;:&quot;&quot;,&quot;non-dropping-particle&quot;:&quot;&quot;}],&quot;DOI&quot;:&quot;10.20944/preprints202410.2084.v1&quot;,&quot;issued&quot;:{&quot;date-parts&quot;:[[2024,10,28]]},&quot;abstract&quot;:&quot;&lt;p&gt;The rapid advancement of 5G networks, coupled with the increasing complexity of resource management, traffic handling, and dynamic service demands, has underscored the need for more intelligent network optimization techniques. This paper comprehensively reviews AI-driven methods applied to 5G network optimization, focusing on resource allocation, traffic management, and network slicing. Traditional models face limitations in adapting to the dynamic nature of modern telecommunications, and AI techniques-especially machine learning (ML) and deep reinforcement learning (DRL)-offer scalable, adaptive solutions. These approaches enable real-time optimization by learning from network conditions, predicting traffic patterns, and intelligently managing resources across virtual network slices. AI's integration into 5G networks enhances performance, reduces latency, and ensures efficient bandwidth utilization. It is indispensable for handling the demands of emerging applications such as IoT, autonomous systems, and augmented reality. This paper highlights key AI techniques, their application to 5G challenges, and their potential to drive future innovations in network management, laying the groundwork for autonomous network operations in 6G and beyond.&lt;/p&gt;&quot;},&quot;isTemporary&quot;:false}]},{&quot;citationID&quot;:&quot;MENDELEY_CITATION_7019e98d-d62c-47d9-a0de-8c250da789e6&quot;,&quot;properties&quot;:{&quot;noteIndex&quot;:0},&quot;isEdited&quot;:false,&quot;manualOverride&quot;:{&quot;isManuallyOverridden&quot;:false,&quot;citeprocText&quot;:&quot;[21]&quot;,&quot;manualOverrideText&quot;:&quot;&quot;},&quot;citationTag&quot;:&quot;MENDELEY_CITATION_v3_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&quot;,&quot;citationItems&quot;:[{&quot;id&quot;:&quot;93526581-95a3-3b80-9499-f3ad59692e64&quot;,&quot;itemData&quot;:{&quot;type&quot;:&quot;paper-conference&quot;,&quot;id&quot;:&quot;93526581-95a3-3b80-9499-f3ad59692e64&quot;,&quot;title&quot;:&quot;Optimization and Performance matrices in 5G Networks&quot;,&quot;groupId&quot;:&quot;176cb310-99f3-317a-8a2a-ae997c9c50f8&quot;,&quot;author&quot;:[{&quot;family&quot;:&quot;Datta&quot;,&quot;given&quot;:&quot;Priyanka&quot;,&quot;parse-names&quot;:false,&quot;dropping-particle&quot;:&quot;&quot;,&quot;non-dropping-particle&quot;:&quot;&quot;},{&quot;family&quot;:&quot;Rohilla&quot;,&quot;given&quot;:&quot;Rajesh&quot;,&quot;parse-names&quot;:false,&quot;dropping-particle&quot;:&quot;&quot;,&quot;non-dropping-particle&quot;:&quot;&quot;}],&quot;container-title&quot;:&quot;2019 2nd International Conference on Power Energy, Environment and Intelligent Control (PEEIC)&quot;,&quot;DOI&quot;:&quot;10.1109/PEEIC47157.2019.8976723&quot;,&quot;ISBN&quot;:&quot;978-1-7281-1793-5&quot;,&quot;issued&quot;:{&quot;date-parts&quot;:[[2019,10]]},&quot;page&quot;:&quot;312-317&quot;,&quot;publisher&quot;:&quot;IEEE&quot;},&quot;isTemporary&quot;:false}]},{&quot;citationID&quot;:&quot;MENDELEY_CITATION_ba383816-a7d1-4ef0-a4f5-d1e6744368d7&quot;,&quot;properties&quot;:{&quot;noteIndex&quot;:0},&quot;isEdited&quot;:false,&quot;manualOverride&quot;:{&quot;isManuallyOverridden&quot;:false,&quot;citeprocText&quot;:&quot;[22]&quot;,&quot;manualOverrideText&quot;:&quot;&quot;},&quot;citationTag&quot;:&quot;MENDELEY_CITATION_v3_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&quot;,&quot;citationItems&quot;:[{&quot;id&quot;:&quot;04977867-1e6a-38b1-b387-35dcda382a66&quot;,&quot;itemData&quot;:{&quot;type&quot;:&quot;article-journal&quot;,&quot;id&quot;:&quot;04977867-1e6a-38b1-b387-35dcda382a66&quot;,&quot;title&quot;:&quot;5G Energy Efficiency Overview&quot;,&quot;groupId&quot;:&quot;176cb310-99f3-317a-8a2a-ae997c9c50f8&quot;,&quot;author&quot;:[{&quot;family&quot;:&quot;Shurdi&quot;,&quot;given&quot;:&quot;Olimpjon&quot;,&quot;parse-names&quot;:false,&quot;dropping-particle&quot;:&quot;&quot;,&quot;non-dropping-particle&quot;:&quot;&quot;},{&quot;family&quot;:&quot;Ruci&quot;,&quot;given&quot;:&quot;Luan&quot;,&quot;parse-names&quot;:false,&quot;dropping-particle&quot;:&quot;&quot;,&quot;non-dropping-particle&quot;:&quot;&quot;},{&quot;family&quot;:&quot;Biberaj&quot;,&quot;given&quot;:&quot;Aleksander&quot;,&quot;parse-names&quot;:false,&quot;dropping-particle&quot;:&quot;&quot;,&quot;non-dropping-particle&quot;:&quot;&quot;},{&quot;family&quot;:&quot;Mesi&quot;,&quot;given&quot;:&quot;Genci&quot;,&quot;parse-names&quot;:false,&quot;dropping-particle&quot;:&quot;&quot;,&quot;non-dropping-particle&quot;:&quot;&quot;}],&quot;container-title&quot;:&quot;European Scientific Journal, ESJ&quot;,&quot;DOI&quot;:&quot;10.19044/esj.2021.v17n3p315&quot;,&quot;ISSN&quot;:&quot;1857-7431&quot;,&quot;issued&quot;:{&quot;date-parts&quot;:[[2021,1,31]]},&quot;page&quot;:&quot;315&quot;,&quot;abstract&quot;:&quot;&lt;p&gt;It is a critical requirement for the future of 5G communication networks to provide high speed and significantly reduce network energy consumption. In the Fifth Generation (5G), wireless cellular networks, smartphone battery efficiency, and optimal utilization of power have become a matter of utmost importance. Energy-efficient networks along with an energy-saving strategy in mobile devices play a vital role in the mobile revolution. The goal of energy efficiency, apart from its ecological value, is also associated with the reduction of operational expenses for mobile network operators, as well as with greater customer satisfaction thanks to increased battery life. Battery and power are an area of significant challenges considering that smartphones are nowadays equipped with advanced technological network features and interfaces. These features require a lot of simultaneous power to make decisions and to transfer information between devices and networks to provide the best user experience. Furthermore, to meet the demands of increased data capacity, data rate, and to provide the best quality of service, there is a need to adopt energy-efficient architectures. The new strategies should not only focus on wireless base stations, which consumes most of the power, but it should also take into consideration the other power consumption elements for future mobile communication networks, including User Equipment (UE). In this paper, we do an overview of power consumption and improvements made so far on the networks and user equipment side and provide our proposals on how to overcome these power- European Scientific Journal, ESJ ISSN: 1857-7881 (Print) e - ISSN 1857-7431 January 2021 edition Vol.17, No.3 www.eujournal.org 316 hungry issues on the newly 5G systems.&lt;/p&gt;&quot;,&quot;issue&quot;:&quot;3&quot;,&quot;volume&quot;:&quot;17&quot;},&quot;isTemporary&quot;:false}]},{&quot;citationID&quot;:&quot;MENDELEY_CITATION_7f1c1ad7-8ec0-4f9b-a61e-290f67f8953b&quot;,&quot;properties&quot;:{&quot;noteIndex&quot;:0},&quot;isEdited&quot;:false,&quot;manualOverride&quot;:{&quot;isManuallyOverridden&quot;:false,&quot;citeprocText&quot;:&quot;[23]&quot;,&quot;manualOverrideText&quot;:&quot;&quot;},&quot;citationTag&quot;:&quot;MENDELEY_CITATION_v3_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&quot;,&quot;citationItems&quot;:[{&quot;id&quot;:&quot;f54810a2-69c8-3776-9286-781b3434eb4d&quot;,&quot;itemData&quot;:{&quot;type&quot;:&quot;article-journal&quot;,&quot;id&quot;:&quot;f54810a2-69c8-3776-9286-781b3434eb4d&quot;,&quot;title&quot;:&quot;Deep Learning for Critical Infrastructure Resilience&quot;,&quot;groupId&quot;:&quot;176cb310-99f3-317a-8a2a-ae997c9c50f8&quot;,&quot;author&quot;:[{&quot;family&quot;:&quot;Dick&quot;,&quot;given&quot;:&quot;Kevin&quot;,&quot;parse-names&quot;:false,&quot;dropping-particle&quot;:&quot;&quot;,&quot;non-dropping-particle&quot;:&quot;&quot;},{&quot;family&quot;:&quot;Russell&quot;,&quot;given&quot;:&quot;Luke&quot;,&quot;parse-names&quot;:false,&quot;dropping-particle&quot;:&quot;&quot;,&quot;non-dropping-particle&quot;:&quot;&quot;},{&quot;family&quot;:&quot;Souley Dosso&quot;,&quot;given&quot;:&quot;Yasmina&quot;,&quot;parse-names&quot;:false,&quot;dropping-particle&quot;:&quot;&quot;,&quot;non-dropping-particle&quot;:&quot;&quot;},{&quot;family&quot;:&quot;Kwamena&quot;,&quot;given&quot;:&quot;Felix&quot;,&quot;parse-names&quot;:false,&quot;dropping-particle&quot;:&quot;&quot;,&quot;non-dropping-particle&quot;:&quot;&quot;},{&quot;family&quot;:&quot;Green&quot;,&quot;given&quot;:&quot;James R.&quot;,&quot;parse-names&quot;:false,&quot;dropping-particle&quot;:&quot;&quot;,&quot;non-dropping-particle&quot;:&quot;&quot;}],&quot;container-title&quot;:&quot;Journal of Infrastructure Systems&quot;,&quot;DOI&quot;:&quot;10.1061/(ASCE)IS.1943-555X.0000477&quot;,&quot;ISSN&quot;:&quot;1076-0342&quot;,&quot;issued&quot;:{&quot;date-parts&quot;:[[2019,6]]},&quot;issue&quot;:&quot;2&quot;,&quot;volume&quot;:&quot;25&quot;},&quot;isTemporary&quot;:false}]},{&quot;citationID&quot;:&quot;MENDELEY_CITATION_f44be80e-a1c9-4588-8c5c-b7eb0e8c061d&quot;,&quot;properties&quot;:{&quot;noteIndex&quot;:0},&quot;isEdited&quot;:false,&quot;manualOverride&quot;:{&quot;isManuallyOverridden&quot;:false,&quot;citeprocText&quot;:&quot;[24]&quot;,&quot;manualOverrideText&quot;:&quot;&quot;},&quot;citationTag&quot;:&quot;MENDELEY_CITATION_v3_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&quot;,&quot;citationItems&quot;:[{&quot;id&quot;:&quot;15648c50-a651-363f-b78a-1f5654ae71ea&quot;,&quot;itemData&quot;:{&quot;type&quot;:&quot;article-journal&quot;,&quot;id&quot;:&quot;15648c50-a651-363f-b78a-1f5654ae71ea&quot;,&quot;title&quot;:&quot;5G positioning with software-defined radios&quot;,&quot;groupId&quot;:&quot;176cb310-99f3-317a-8a2a-ae997c9c50f8&quot;,&quot;author&quot;:[{&quot;family&quot;:&quot;Palamà&quot;,&quot;given&quot;:&quot;Ivan&quot;,&quot;parse-names&quot;:false,&quot;dropping-particle&quot;:&quot;&quot;,&quot;non-dropping-particle&quot;:&quot;&quot;},{&quot;family&quot;:&quot;Lizarribar&quot;,&quot;given&quot;:&quot;Yago&quot;,&quot;parse-names&quot;:false,&quot;dropping-particle&quot;:&quot;&quot;,&quot;non-dropping-particle&quot;:&quot;&quot;},{&quot;family&quot;:&quot;Monteforte&quot;,&quot;given&quot;:&quot;Lorenzo Maria&quot;,&quot;parse-names&quot;:false,&quot;dropping-particle&quot;:&quot;&quot;,&quot;non-dropping-particle&quot;:&quot;&quot;},{&quot;family&quot;:&quot;Santaromita&quot;,&quot;given&quot;:&quot;Giuseppe&quot;,&quot;parse-names&quot;:false,&quot;dropping-particle&quot;:&quot;&quot;,&quot;non-dropping-particle&quot;:&quot;&quot;},{&quot;family&quot;:&quot;Bartoletti&quot;,&quot;given&quot;:&quot;Stefania&quot;,&quot;parse-names&quot;:false,&quot;dropping-particle&quot;:&quot;&quot;,&quot;non-dropping-particle&quot;:&quot;&quot;},{&quot;family&quot;:&quot;Giustiniano&quot;,&quot;given&quot;:&quot;Domenico&quot;,&quot;parse-names&quot;:false,&quot;dropping-particle&quot;:&quot;&quot;,&quot;non-dropping-particle&quot;:&quot;&quot;},{&quot;family&quot;:&quot;Bianchi&quot;,&quot;given&quot;:&quot;Giuseppe&quot;,&quot;parse-names&quot;:false,&quot;dropping-particle&quot;:&quot;&quot;,&quot;non-dropping-particle&quot;:&quot;&quot;},{&quot;family&quot;:&quot;Blefari Melazzi&quot;,&quot;given&quot;:&quot;Nicola&quot;,&quot;parse-names&quot;:false,&quot;dropping-particle&quot;:&quot;&quot;,&quot;non-dropping-particle&quot;:&quot;&quot;}],&quot;container-title&quot;:&quot;Computer Networks&quot;,&quot;DOI&quot;:&quot;10.1016/j.comnet.2024.110595&quot;,&quot;ISSN&quot;:&quot;13891286&quot;,&quot;issued&quot;:{&quot;date-parts&quot;:[[2024,8]]},&quot;page&quot;:&quot;110595&quot;,&quot;volume&quot;:&quot;250&quot;},&quot;isTemporary&quot;:false}]},{&quot;citationID&quot;:&quot;MENDELEY_CITATION_2291c251-8321-4242-b00c-8de33dbe68f7&quot;,&quot;properties&quot;:{&quot;noteIndex&quot;:0},&quot;isEdited&quot;:false,&quot;manualOverride&quot;:{&quot;isManuallyOverridden&quot;:false,&quot;citeprocText&quot;:&quot;[25]&quot;,&quot;manualOverrideText&quot;:&quot;&quot;},&quot;citationTag&quot;:&quot;MENDELEY_CITATION_v3_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&quot;,&quot;citationItems&quot;:[{&quot;id&quot;:&quot;97548d3b-8e05-3dc2-a1da-866faca93ddc&quot;,&quot;itemData&quot;:{&quot;type&quot;:&quot;article-journal&quot;,&quot;id&quot;:&quot;97548d3b-8e05-3dc2-a1da-866faca93ddc&quot;,&quot;title&quot;:&quot;Using software defined radio (SDR) to demonstrate concepts in communications and signal processing courses&quot;,&quot;groupId&quot;:&quot;176cb310-99f3-317a-8a2a-ae997c9c50f8&quot;,&quot;author&quot;:[{&quot;family&quot;:&quot;Katz&quot;,&quot;given&quot;:&quot;Sharlene&quot;,&quot;parse-names&quot;:false,&quot;dropping-particle&quot;:&quot;&quot;,&quot;non-dropping-particle&quot;:&quot;&quot;},{&quot;family&quot;:&quot;Flynn&quot;,&quot;given&quot;:&quot;James&quot;,&quot;parse-names&quot;:false,&quot;dropping-particle&quot;:&quot;&quot;,&quot;non-dropping-particle&quot;:&quot;&quot;}],&quot;container-title&quot;:&quot;Proceedings - Frontiers in Education Conference, FIE&quot;,&quot;accessed&quot;:{&quot;date-parts&quot;:[[2025,4,15]]},&quot;DOI&quot;:&quot;10.1109/FIE.2009.5350716&quot;,&quot;ISBN&quot;:&quot;9781424447152&quot;,&quot;ISSN&quot;:&quot;15394565&quot;,&quot;issued&quot;:{&quot;date-parts&quot;:[[2009]]},&quot;abstract&quot;:&quot;The fundamental course in communications included in most electrical engineering programs introduces the challenging concepts of analog and/or digital modulation techniques, filters and other signal processing systems. Inherently mathematical in nature, communications theory is a completely abstract concept for students. This is particularly true now since most of our students lack practical, hands-on experience with communications systems. Classroom demonstrations illustrating the theoretical concepts as they are introduced can be vital in motivating students and helping their understanding. This paper describes a set of innovative classroom demonstrations developed with software defined radio to illustrate the complex concepts presented in a communications course. Software defined radio offers a multitude of unique and effective tools to teach signals and communications. In simplest terms, SDR is the direct implementation of the mathematics of signal processing on real world signals. Instructors can go directly from theoretical equations to a program applying the theory to sampled data from a live or recorded real signal in software defined radio. With their own laptop computers, students can experiment with communications concepts, benefitting from the immediate and tangible experience in applying the complex theories and principles they are trying to master. ©2009 IEEE.&quot;},&quot;isTemporary&quot;:false}]},{&quot;citationID&quot;:&quot;MENDELEY_CITATION_75e63b67-1f62-4b7a-9643-638b50ea7756&quot;,&quot;properties&quot;:{&quot;noteIndex&quot;:0},&quot;isEdited&quot;:false,&quot;manualOverride&quot;:{&quot;isManuallyOverridden&quot;:false,&quot;citeprocText&quot;:&quot;[26]&quot;,&quot;manualOverrideText&quot;:&quot;&quot;},&quot;citationTag&quot;:&quot;MENDELEY_CITATION_v3_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&quot;,&quot;citationItems&quot;:[{&quot;id&quot;:&quot;d833b68e-3805-37da-806e-11e8f7a52af8&quot;,&quot;itemData&quot;:{&quot;type&quot;:&quot;article-journal&quot;,&quot;id&quot;:&quot;d833b68e-3805-37da-806e-11e8f7a52af8&quot;,&quot;title&quot;:&quot;Experimental comparison of 5G SDR platforms: srsRAN x OpenAirInterface&quot;,&quot;groupId&quot;:&quot;176cb310-99f3-317a-8a2a-ae997c9c50f8&quot;,&quot;author&quot;:[{&quot;family&quot;:&quot;Alves&quot;,&quot;given&quot;:&quot;Ruan P&quot;,&quot;parse-names&quot;:false,&quot;dropping-particle&quot;:&quot;&quot;,&quot;non-dropping-particle&quot;:&quot;&quot;},{&quot;family&quot;:&quot;Guilherme&quot;,&quot;given&quot;:&quot;João&quot;,&quot;parse-names&quot;:false,&quot;dropping-particle&quot;:&quot;&quot;,&quot;non-dropping-particle&quot;:&quot;&quot;},{&quot;family&quot;:&quot;Da&quot;,&quot;given&quot;:&quot;A&quot;,&quot;parse-names&quot;:false,&quot;dropping-particle&quot;:&quot;&quot;,&quot;non-dropping-particle&quot;:&quot;&quot;},{&quot;family&quot;:&quot;Alves&quot;,&quot;given&quot;:&quot;S&quot;,&quot;parse-names&quot;:false,&quot;dropping-particle&quot;:&quot;&quot;,&quot;non-dropping-particle&quot;:&quot;&quot;},{&quot;family&quot;:&quot;Camelo&quot;,&quot;given&quot;:&quot;Mikael R&quot;,&quot;parse-names&quot;:false,&quot;dropping-particle&quot;:&quot;&quot;,&quot;non-dropping-particle&quot;:&quot;&quot;},{&quot;family&quot;:&quot;Feitosa&quot;,&quot;given&quot;:&quot;Wilker O&quot;,&quot;parse-names&quot;:false,&quot;dropping-particle&quot;:&quot;&quot;,&quot;non-dropping-particle&quot;:&quot;De&quot;},{&quot;family&quot;:&quot;Monteiro&quot;,&quot;given&quot;:&quot;Victor F&quot;,&quot;parse-names&quot;:false,&quot;dropping-particle&quot;:&quot;&quot;,&quot;non-dropping-particle&quot;:&quot;&quot;},{&quot;family&quot;:&quot;Rodrigo&quot;,&quot;given&quot;:&quot;Fco&quot;,&quot;parse-names&quot;:false,&quot;dropping-particle&quot;:&quot;&quot;,&quot;non-dropping-particle&quot;:&quot;&quot;},{&quot;family&quot;:&quot;Cavalcanti&quot;,&quot;given&quot;:&quot;P&quot;,&quot;parse-names&quot;:false,&quot;dropping-particle&quot;:&quot;&quot;,&quot;non-dropping-particle&quot;:&quot;&quot;}],&quot;container-title&quot;:&quot;BRAZILIAN SYMPOSIUM ON TELECOMMUNICATIONS AND SIGNAL PROCESSING-SBrT&quot;,&quot;accessed&quot;:{&quot;date-parts&quot;:[[2025,4,15]]},&quot;ISBN&quot;:&quot;2406.01485v1&quot;,&quot;URL&quot;:&quot;http://arxiv.org/abs/2406.01485&quot;,&quot;issued&quot;:{&quot;date-parts&quot;:[[2024,6,3]]},&quot;abstract&quot;:&quot;A Software-Defined Radio (SDR) platform is a communication system that implements as software functions that are typically implemented in dedicated hardware. One of its main advantages is the flexibility to test and deploy radio communication networks in a fast and cheap way. In the context of the Fifth Generation (5G) of wireless cellular networks, there are open source SDR platforms available online. Two of the most popular SDR platforms are srsRAN and OpenAirInterface. This paper presents these two platforms, the characteristics of the networks created by them, the possibilities of changes in their interfaces and configurations, and also their limits. Moreover, in this paper, we also evaluate and compare both platforms in an experimental setup deployed in a laboratory.&quot;},&quot;isTemporary&quot;:false}]},{&quot;citationID&quot;:&quot;MENDELEY_CITATION_8b148452-885c-4dc3-bbb0-fa1c3dcfb881&quot;,&quot;properties&quot;:{&quot;noteIndex&quot;:0},&quot;isEdited&quot;:false,&quot;manualOverride&quot;:{&quot;isManuallyOverridden&quot;:false,&quot;citeprocText&quot;:&quot;[27]&quot;,&quot;manualOverrideText&quot;:&quot;&quot;},&quot;citationTag&quot;:&quot;MENDELEY_CITATION_v3_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&quot;,&quot;citationItems&quot;:[{&quot;id&quot;:&quot;f7f6eabb-ccbc-352c-afb4-222a679f4b61&quot;,&quot;itemData&quot;:{&quot;type&quot;:&quot;article-journal&quot;,&quot;id&quot;:&quot;f7f6eabb-ccbc-352c-afb4-222a679f4b61&quot;,&quot;title&quot;:&quot;RSRP Prediction on LTE Network Testbed Using a Software Defined Radio (SDR) Platform&quot;,&quot;groupId&quot;:&quot;176cb310-99f3-317a-8a2a-ae997c9c50f8&quot;,&quot;author&quot;:[{&quot;family&quot;:&quot;Feitosa&quot;,&quot;given&quot;:&quot;Wilker de O&quot;,&quot;parse-names&quot;:false,&quot;dropping-particle&quot;:&quot;&quot;,&quot;non-dropping-particle&quot;:&quot;&quot;},{&quot;family&quot;:&quot;Silva&quot;,&quot;given&quot;:&quot;Ruan Andrade&quot;,&quot;parse-names&quot;:false,&quot;dropping-particle&quot;:&quot;da&quot;,&quot;non-dropping-particle&quot;:&quot;&quot;},{&quot;family&quot;:&quot;Monteiro&quot;,&quot;given&quot;:&quot;Victor Farias&quot;,&quot;parse-names&quot;:false,&quot;dropping-particle&quot;:&quot;&quot;,&quot;non-dropping-particle&quot;:&quot;&quot;},{&quot;family&quot;:&quot;Cavalcanti&quot;,&quot;given&quot;:&quot;Francisco R. P.&quot;,&quot;parse-names&quot;:false,&quot;dropping-particle&quot;:&quot;&quot;,&quot;non-dropping-particle&quot;:&quot;&quot;}],&quot;accessed&quot;:{&quot;date-parts&quot;:[[2025,4,15]]},&quot;DOI&quot;:&quot;10.14209/SBRT.2022.1570814230&quot;,&quot;issued&quot;:{&quot;date-parts&quot;:[[2022]]},&quot;abstract&quot;:&quot;As processing cost became more affordable, the telecommunications market started to replace one-purpose hard-wares, e.g., modulators and amplifiers, by their software implementation version creating Software Defined Radio (SDR) systems. Some of the advantages of SDR systems are the low cost to develop new functionalities and the short time to market by quickly making new software available to be downloaded. In this context, the present work used an SDR platform to deploy a Long Term Evolution (LTE) network testbed and evaluate an algorithm to predict the signal quality of a link between an User Equipment (UE) and an Evolved Node B (eNB). A performance evaluation showed that low error of prediction can be achieved based on the choice of the algorithm parameters, which can be configured according to the environment conditions.&quot;,&quot;publisher&quot;:&quot;Sociedad Brasileira de Telecomunicacoes&quot;},&quot;isTemporary&quot;:false}]},{&quot;citationID&quot;:&quot;MENDELEY_CITATION_aa652624-0a1a-41cb-b06a-c96cfb6cfff4&quot;,&quot;properties&quot;:{&quot;noteIndex&quot;:0},&quot;isEdited&quot;:false,&quot;manualOverride&quot;:{&quot;isManuallyOverridden&quot;:false,&quot;citeprocText&quot;:&quot;[28]&quot;,&quot;manualOverrideText&quot;:&quot;&quot;},&quot;citationTag&quot;:&quot;MENDELEY_CITATION_v3_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&quot;,&quot;citationItems&quot;:[{&quot;id&quot;:&quot;4871f6ef-4f5c-3d67-8030-1af3d13944bc&quot;,&quot;itemData&quot;:{&quot;type&quot;:&quot;article-journal&quot;,&quot;id&quot;:&quot;4871f6ef-4f5c-3d67-8030-1af3d13944bc&quot;,&quot;title&quot;:&quot;Proximal Policy Optimization Algorithms&quot;,&quot;groupId&quot;:&quot;176cb310-99f3-317a-8a2a-ae997c9c50f8&quot;,&quot;author&quot;:[{&quot;family&quot;:&quot;Schulman&quot;,&quot;given&quot;:&quot;John&quot;,&quot;parse-names&quot;:false,&quot;dropping-particle&quot;:&quot;&quot;,&quot;non-dropping-particle&quot;:&quot;&quot;},{&quot;family&quot;:&quot;Wolski&quot;,&quot;given&quot;:&quot;Filip&quot;,&quot;parse-names&quot;:false,&quot;dropping-particle&quot;:&quot;&quot;,&quot;non-dropping-particle&quot;:&quot;&quot;},{&quot;family&quot;:&quot;Dhariwal&quot;,&quot;given&quot;:&quot;Prafulla&quot;,&quot;parse-names&quot;:false,&quot;dropping-particle&quot;:&quot;&quot;,&quot;non-dropping-particle&quot;:&quot;&quot;},{&quot;family&quot;:&quot;Radford&quot;,&quot;given&quot;:&quot;Alec&quot;,&quot;parse-names&quot;:false,&quot;dropping-particle&quot;:&quot;&quot;,&quot;non-dropping-particle&quot;:&quot;&quot;},{&quot;family&quot;:&quot;Openai&quot;,&quot;given&quot;:&quot;Oleg Klimov&quot;,&quot;parse-names&quot;:false,&quot;dropping-particle&quot;:&quot;&quot;,&quot;non-dropping-particle&quot;:&quot;&quot;}],&quot;accessed&quot;:{&quot;date-parts&quot;:[[2025,4,15]]},&quot;URL&quot;:&quot;https://arxiv.org/abs/1707.06347v2&quot;,&quot;issued&quot;:{&quot;date-parts&quot;:[[2017,7,20]]},&quot;abstract&quot;:&quot;We propose a new family of policy gradient methods for reinforcement learning, which alternate between sampling data through interaction with the environment, and optimizing a \&quot;surrogate\&quot; objective function using stochastic gradient ascent. Whereas standard policy gradient methods perform one gradient update per data sample, we propose a novel objective function that enables multiple epochs of minibatch updates. The new methods, which we call proximal policy optimization (PPO), have some of the benefits of trust region policy optimization (TRPO), but they are much simpler to implement, more general, and have better sample complexity (empirically). Our experiments test PPO on a collection of benchmark tasks, including simulated robotic locomotion and Atari game playing, and we show that PPO outperforms other online policy gradient methods, and overall strikes a favorable balance between sample complexity, simplicity, and wall-time.&quot;},&quot;isTemporary&quot;:false}]},{&quot;citationID&quot;:&quot;MENDELEY_CITATION_5bdbad53-7401-42a1-a612-c6f4ab37b109&quot;,&quot;properties&quot;:{&quot;noteIndex&quot;:0},&quot;isEdited&quot;:false,&quot;manualOverride&quot;:{&quot;isManuallyOverridden&quot;:false,&quot;citeprocText&quot;:&quot;[29]&quot;,&quot;manualOverrideText&quot;:&quot;&quot;},&quot;citationTag&quot;:&quot;MENDELEY_CITATION_v3_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&quot;,&quot;citationItems&quot;:[{&quot;id&quot;:&quot;9baae358-e27f-3820-9345-f93b60eb3328&quot;,&quot;itemData&quot;:{&quot;type&quot;:&quot;bill&quot;,&quot;id&quot;:&quot;9baae358-e27f-3820-9345-f93b60eb3328&quot;,&quot;title&quot;:&quot;Telecommunications (Security) Act 2021&quot;,&quot;groupId&quot;:&quot;176cb310-99f3-317a-8a2a-ae997c9c50f8&quot;,&quot;author&quot;:[{&quot;family&quot;:&quot;HM Government&quot;,&quot;given&quot;:&quot;&quot;,&quot;parse-names&quot;:false,&quot;dropping-particle&quot;:&quot;&quot;,&quot;non-dropping-particle&quot;:&quot;&quot;}],&quot;issued&quot;:{&quot;date-parts&quot;:[[2022,10,1]]},&quot;publisher-place&quot;:&quot;London&quot;,&quot;publisher&quot;:&quot;HM Government&quot;},&quot;isTemporary&quot;:false}]},{&quot;citationID&quot;:&quot;MENDELEY_CITATION_fbc0a123-c362-49bb-b304-d2546bde7793&quot;,&quot;properties&quot;:{&quot;noteIndex&quot;:0},&quot;isEdited&quot;:false,&quot;manualOverride&quot;:{&quot;isManuallyOverridden&quot;:false,&quot;citeprocText&quot;:&quot;[30]&quot;,&quot;manualOverrideText&quot;:&quot;&quot;},&quot;citationTag&quot;:&quot;MENDELEY_CITATION_v3_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&quot;,&quot;citationItems&quot;:[{&quot;id&quot;:&quot;38921cfd-4f46-3c81-8b31-ca9522d8cf58&quot;,&quot;itemData&quot;:{&quot;type&quot;:&quot;article-journal&quot;,&quot;id&quot;:&quot;38921cfd-4f46-3c81-8b31-ca9522d8cf58&quot;,&quot;title&quot;:&quot;On Information and Sufficiency&quot;,&quot;groupId&quot;:&quot;176cb310-99f3-317a-8a2a-ae997c9c50f8&quot;,&quot;author&quot;:[{&quot;family&quot;:&quot;Kullback&quot;,&quot;given&quot;:&quot;S.&quot;,&quot;parse-names&quot;:false,&quot;dropping-particle&quot;:&quot;&quot;,&quot;non-dropping-particle&quot;:&quot;&quot;},{&quot;family&quot;:&quot;Leibler&quot;,&quot;given&quot;:&quot;R. A.&quot;,&quot;parse-names&quot;:false,&quot;dropping-particle&quot;:&quot;&quot;,&quot;non-dropping-particle&quot;:&quot;&quot;}],&quot;container-title&quot;:&quot;The Annals of Mathematical Statistics&quot;,&quot;DOI&quot;:&quot;10.1214/aoms/1177729694&quot;,&quot;ISSN&quot;:&quot;0003-4851&quot;,&quot;issued&quot;:{&quot;date-parts&quot;:[[1951,3]]},&quot;page&quot;:&quot;79-86&quot;,&quot;issue&quot;:&quot;1&quot;,&quot;volume&quot;:&quot;22&quot;},&quot;isTemporary&quot;:false}]},{&quot;citationID&quot;:&quot;MENDELEY_CITATION_b742a5b1-1336-4d36-aecc-a269ccfd3997&quot;,&quot;properties&quot;:{&quot;noteIndex&quot;:0},&quot;isEdited&quot;:false,&quot;manualOverride&quot;:{&quot;isManuallyOverridden&quot;:false,&quot;citeprocText&quot;:&quot;[7]&quot;,&quot;manualOverrideText&quot;:&quot;&quot;},&quot;citationTag&quot;:&quot;MENDELEY_CITATION_v3_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&quot;,&quot;citationItems&quot;:[{&quot;id&quot;:&quot;324c34d2-e033-3744-9a0f-116d7d93b1af&quot;,&quot;itemData&quot;:{&quot;type&quot;:&quot;chapter&quot;,&quot;id&quot;:&quot;324c34d2-e033-3744-9a0f-116d7d93b1af&quot;,&quot;title&quot;:&quot;The Modern Trends of Development of AI Technologies&quot;,&quot;groupId&quot;:&quot;176cb310-99f3-317a-8a2a-ae997c9c50f8&quot;,&quot;author&quot;:[{&quot;family&quot;:&quot;Burlakov&quot;,&quot;given&quot;:&quot;Vyacheslav&quot;,&quot;parse-names&quot;:false,&quot;dropping-particle&quot;:&quot;V.&quot;,&quot;non-dropping-particle&quot;:&quot;&quot;},{&quot;family&quot;:&quot;Dzyurdzya&quot;,&quot;given&quot;:&quot;Olesya A.&quot;,&quot;parse-names&quot;:false,&quot;dropping-particle&quot;:&quot;&quot;,&quot;non-dropping-particle&quot;:&quot;&quot;},{&quot;family&quot;:&quot;Fedotova&quot;,&quot;given&quot;:&quot;Gilyan&quot;,&quot;parse-names&quot;:false,&quot;dropping-particle&quot;:&quot;V.&quot;,&quot;non-dropping-particle&quot;:&quot;&quot;},{&quot;family&quot;:&quot;Alieva&quot;,&quot;given&quot;:&quot;Aminat H.&quot;,&quot;parse-names&quot;:false,&quot;dropping-particle&quot;:&quot;&quot;,&quot;non-dropping-particle&quot;:&quot;&quot;},{&quot;family&quot;:&quot;Kravchenko&quot;,&quot;given&quot;:&quot;Elena N.&quot;,&quot;parse-names&quot;:false,&quot;dropping-particle&quot;:&quot;&quot;,&quot;non-dropping-particle&quot;:&quot;&quot;}],&quot;DOI&quot;:&quot;10.1007/978-3-030-39319-9_43&quot;,&quot;issued&quot;:{&quot;date-parts&quot;:[[2020]]},&quot;page&quot;:&quot;374-383&quot;,&quot;publisher&quot;:&quot;AISC&quot;,&quot;volume&quot;:&quot;1100&quot;},&quot;isTemporary&quot;:false}]},{&quot;citationID&quot;:&quot;MENDELEY_CITATION_339e5c2e-9fa2-4a3b-ab9d-8ad10e1e46b2&quot;,&quot;properties&quot;:{&quot;noteIndex&quot;:0},&quot;isEdited&quot;:false,&quot;manualOverride&quot;:{&quot;isManuallyOverridden&quot;:false,&quot;citeprocText&quot;:&quot;[31]&quot;,&quot;manualOverrideText&quot;:&quot;&quot;},&quot;citationTag&quot;:&quot;MENDELEY_CITATION_v3_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&quot;,&quot;citationItems&quot;:[{&quot;id&quot;:&quot;627a102b-4788-3848-96d0-cdd6f31fcf09&quot;,&quot;itemData&quot;:{&quot;type&quot;:&quot;article-journal&quot;,&quot;id&quot;:&quot;627a102b-4788-3848-96d0-cdd6f31fcf09&quot;,&quot;title&quot;:&quot;Exact Calculation of the Product of the Hessian Matrix of Feed-Forward Network Error Functions and a Vector in 0(N) Time&quot;,&quot;groupId&quot;:&quot;176cb310-99f3-317a-8a2a-ae997c9c50f8&quot;,&quot;author&quot;:[{&quot;family&quot;:&quot;Møller&quot;,&quot;given&quot;:&quot;Martin F.&quot;,&quot;parse-names&quot;:false,&quot;dropping-particle&quot;:&quot;&quot;,&quot;non-dropping-particle&quot;:&quot;&quot;}],&quot;container-title&quot;:&quot;DAIMI Report Series&quot;,&quot;DOI&quot;:&quot;10.7146/dpb.v22i432.6748&quot;,&quot;ISSN&quot;:&quot;2245-9316&quot;,&quot;issued&quot;:{&quot;date-parts&quot;:[[1993,2,1]]},&quot;abstract&quot;:&quot;&lt;p&gt;Several methods for training feed-forward neural networks require second order information from the Hessian matrix of the error function. Although it is possible to calculate the Hessian matrix exactly it is often not desirable because of the computation and memory requirements involved. Some learning techniques do, however, only need the Hessian matrix times a vector. This paper presents a method to calculate the Hessian matrix times a vector in O(N) time, where N is the number of variables in the network. This is the same order as the calculation of the gradient to the error function. The usefulness of this algorithm is demonstrated by improvement of existing learning techniques.&lt;/p&gt;&quot;,&quot;issue&quot;:&quot;432&quot;,&quot;volume&quot;:&quot;22&quot;},&quot;isTemporary&quot;:false}]},{&quot;citationID&quot;:&quot;MENDELEY_CITATION_004de119-3269-4af7-8052-a72ade6e4a31&quot;,&quot;properties&quot;:{&quot;noteIndex&quot;:0},&quot;isEdited&quot;:false,&quot;manualOverride&quot;:{&quot;isManuallyOverridden&quot;:false,&quot;citeprocText&quot;:&quot;[32]&quot;,&quot;manualOverrideText&quot;:&quot;&quot;},&quot;citationTag&quot;:&quot;MENDELEY_CITATION_v3_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&quot;,&quot;citationItems&quot;:[{&quot;id&quot;:&quot;9ad9b043-1595-336b-b003-1d686e88e8ab&quot;,&quot;itemData&quot;:{&quot;type&quot;:&quot;article-journal&quot;,&quot;id&quot;:&quot;9ad9b043-1595-336b-b003-1d686e88e8ab&quot;,&quot;title&quot;:&quot;Cloud Computing Security Risks: Identification  and Assessment &quot;,&quot;groupId&quot;:&quot;176cb310-99f3-317a-8a2a-ae997c9c50f8&quot;,&quot;author&quot;:[{&quot;family&quot;:&quot;Kumar&quot;,&quot;given&quot;:&quot;Patel&quot;,&quot;parse-names&quot;:false,&quot;dropping-particle&quot;:&quot;&quot;,&quot;non-dropping-particle&quot;:&quot;&quot;},{&quot;family&quot;:&quot;Alabisi&quot;,&quot;given&quot;:&quot;Antonina&quot;,&quot;parse-names&quot;:false,&quot;dropping-particle&quot;:&quot;&quot;,&quot;non-dropping-particle&quot;:&quot;&quot;}],&quot;container-title&quot;:&quot;Journal of New Business Ideas &amp; Trends&quot;,&quot;issued&quot;:{&quot;date-parts&quot;:[[2019,9]]},&quot;page&quot;:&quot;11-19&quot;,&quot;issue&quot;:&quot;2&quot;,&quot;volume&quot;:&quot;17&quot;},&quot;isTemporary&quot;:false}]},{&quot;citationID&quot;:&quot;MENDELEY_CITATION_ba071739-8db9-47cf-a92b-734d29c4ab8c&quot;,&quot;properties&quot;:{&quot;noteIndex&quot;:0},&quot;isEdited&quot;:false,&quot;manualOverride&quot;:{&quot;isManuallyOverridden&quot;:false,&quot;citeprocText&quot;:&quot;[33]&quot;,&quot;manualOverrideText&quot;:&quot;&quot;},&quot;citationTag&quot;:&quot;MENDELEY_CITATION_v3_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&quot;,&quot;citationItems&quot;:[{&quot;id&quot;:&quot;39ac37a9-67c9-3924-a5e8-646737354c33&quot;,&quot;itemData&quot;:{&quot;type&quot;:&quot;article-journal&quot;,&quot;id&quot;:&quot;39ac37a9-67c9-3924-a5e8-646737354c33&quot;,&quot;title&quot;:&quot;Energy Consumption in Cloud Computing Data Centers&quot;,&quot;groupId&quot;:&quot;176cb310-99f3-317a-8a2a-ae997c9c50f8&quot;,&quot;author&quot;:[{&quot;family&quot;:&quot;Awada&quot;,&quot;given&quot;:&quot;Uchechukwu&quot;,&quot;parse-names&quot;:false,&quot;dropping-particle&quot;:&quot;&quot;,&quot;non-dropping-particle&quot;:&quot;&quot;},{&quot;family&quot;:&quot;Li&quot;,&quot;given&quot;:&quot;Keqiu&quot;,&quot;parse-names&quot;:false,&quot;dropping-particle&quot;:&quot;&quot;,&quot;non-dropping-particle&quot;:&quot;&quot;},{&quot;family&quot;:&quot;Shen&quot;,&quot;given&quot;:&quot;Yanming&quot;,&quot;parse-names&quot;:false,&quot;dropping-particle&quot;:&quot;&quot;,&quot;non-dropping-particle&quot;:&quot;&quot;}],&quot;container-title&quot;:&quot;International Journal of Cloud Computing and Services Science (IJ-CLOSER)&quot;,&quot;DOI&quot;:&quot;10.11591/closer.v3i3.6346&quot;,&quot;issued&quot;:{&quot;date-parts&quot;:[[2014,4]]},&quot;volume&quot;:&quot;3&quot;},&quot;isTemporary&quot;:false}]},{&quot;citationID&quot;:&quot;MENDELEY_CITATION_7d07404f-e700-46a8-a0e6-3cc53958b72c&quot;,&quot;properties&quot;:{&quot;noteIndex&quot;:0},&quot;isEdited&quot;:false,&quot;manualOverride&quot;:{&quot;isManuallyOverridden&quot;:false,&quot;citeprocText&quot;:&quot;[34]&quot;,&quot;manualOverrideText&quot;:&quot;&quot;},&quot;citationTag&quot;:&quot;MENDELEY_CITATION_v3_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&quot;,&quot;citationItems&quot;:[{&quot;id&quot;:&quot;c433542e-a01b-38db-9b4c-103264de9455&quot;,&quot;itemData&quot;:{&quot;type&quot;:&quot;article-journal&quot;,&quot;id&quot;:&quot;c433542e-a01b-38db-9b4c-103264de9455&quot;,&quot;title&quot;:&quot;DRL-based transmission control for QoE guaranteed transmission efficiency optimization in tile-based panoramic video streaming&quot;,&quot;groupId&quot;:&quot;176cb310-99f3-317a-8a2a-ae997c9c50f8&quot;,&quot;author&quot;:[{&quot;family&quot;:&quot;Li&quot;,&quot;given&quot;:&quot;Jiachang&quot;,&quot;parse-names&quot;:false,&quot;dropping-particle&quot;:&quot;&quot;,&quot;non-dropping-particle&quot;:&quot;&quot;},{&quot;family&quot;:&quot;Zhang&quot;,&quot;given&quot;:&quot;Haitao&quot;,&quot;parse-names&quot;:false,&quot;dropping-particle&quot;:&quot;&quot;,&quot;non-dropping-particle&quot;:&quot;&quot;},{&quot;family&quot;:&quot;Ma&quot;,&quot;given&quot;:&quot;Huadong&quot;,&quot;parse-names&quot;:false,&quot;dropping-particle&quot;:&quot;&quot;,&quot;non-dropping-particle&quot;:&quot;&quot;}],&quot;container-title&quot;:&quot;Multimedia Systems&quot;,&quot;container-title-short&quot;:&quot;Multimed Syst&quot;,&quot;DOI&quot;:&quot;10.1007/s00530-023-01129-3&quot;,&quot;ISSN&quot;:&quot;0942-4962&quot;,&quot;issued&quot;:{&quot;date-parts&quot;:[[2023,10,30]]},&quot;page&quot;:&quot;2761-2777&quot;,&quot;issue&quot;:&quot;5&quot;,&quot;volume&quot;:&quot;29&quot;},&quot;isTemporary&quot;:false}]},{&quot;citationID&quot;:&quot;MENDELEY_CITATION_605f7e19-2fb4-42ae-8e82-4c602f7f0470&quot;,&quot;properties&quot;:{&quot;noteIndex&quot;:0},&quot;isEdited&quot;:false,&quot;manualOverride&quot;:{&quot;isManuallyOverridden&quot;:false,&quot;citeprocText&quot;:&quot;[35]&quot;,&quot;manualOverrideText&quot;:&quot;&quot;},&quot;citationTag&quot;:&quot;MENDELEY_CITATION_v3_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&quot;,&quot;citationItems&quot;:[{&quot;id&quot;:&quot;63883856-ff38-3e31-a182-04d1bbcc2d9b&quot;,&quot;itemData&quot;:{&quot;type&quot;:&quot;article-journal&quot;,&quot;id&quot;:&quot;63883856-ff38-3e31-a182-04d1bbcc2d9b&quot;,&quot;title&quot;:&quot;Reinforcement Learning for Sequential Decision and Optimal Control&quot;,&quot;groupId&quot;:&quot;176cb310-99f3-317a-8a2a-ae997c9c50f8&quot;,&quot;author&quot;:[{&quot;family&quot;:&quot;Li&quot;,&quot;given&quot;:&quot;Shengbo Eben&quot;,&quot;parse-names&quot;:false,&quot;dropping-particle&quot;:&quot;&quot;,&quot;non-dropping-particle&quot;:&quot;&quot;}],&quot;container-title&quot;:&quot;Reinforcement Learning for Sequential Decision and Optimal Control&quot;,&quot;accessed&quot;:{&quot;date-parts&quot;:[[2025,4,17]]},&quot;DOI&quot;:&quot;10.1007/978-981-19-7784-8/COVER&quot;,&quot;ISBN&quot;:&quot;9789811977848&quot;,&quot;issued&quot;:{&quot;date-parts&quot;:[[2023,1,1]]},&quot;page&quot;:&quot;1-462&quot;,&quot;abstract&quot;:&quot;Have you ever wondered how AlphaZero learns to defeat the top human Go players? Do you have any clues about how an autonomous driving system can gradually develop self-driving skills beyond normal drivers? What is the key that enables AlphaStar to make decisions in Starcraft, a notoriously difficult strategy game that has partial information and complex rules? The core mechanism underlying those recent technical breakthroughs is reinforcement learning (RL), a theory that can help an agent to develop the self-evolution ability through continuing environment interactions. In the past few years, the AI community has witnessed phenomenal success of reinforcement learning in various fields, including chess games, computer games and robotic control. RL is also considered to be a promising and powerful tool to create general artificial intelligence in the future. As an interdisciplinary field of trial-and-error learning and optimal control, RL resembles how humans reinforce their intelligence by interacting with the environment and provides a principled solution for sequential decision making and optimal control in large-scale and complex problems. Since RL contains a wide range of new concepts and theories, scholars may be plagued by a number of questions: What is the inherent mechanism of reinforcement learning? What is the internal connection between RL and optimal control? How has RL evolved in the past few decades, and what are the milestones? How do we choose and implement practical and effective RL algorithms for real-world scenarios? What are the key challenges that RL faces today, and how can we solve them? What is the current trend of RL research? You can find answers to all those questions in this book. The purpose of the book is to help researchers and practitioners take a comprehensive view of RL and understand the in-depth connection between RL and optimal control. The book includes not only systematic and thorough explanations of theoretical basics but also methodical guidance of practical algorithm implementations. The book intends to provide a comprehensive coverage of both classic theories and recent achievements, and the content is carefully and logically organized, including basic topics such as the main concepts and terminologies of RL, Markov decision process (MDP), Bellman’s optimality condition, Monte Carlo learning, temporal difference learning, stochastic dynamic programming, function approximation, policy gradient methods, approximate dynamic programming, and deep RL, as well as the latest advances in action and state constraints, safety guarantee, reference harmonization, robust RL, partially observable MDP, multiagent RL, inverse RL, offline RL, and so on.&quot;,&quot;publisher&quot;:&quot;Springer Nature&quot;},&quot;isTemporary&quot;:false}]},{&quot;citationID&quot;:&quot;MENDELEY_CITATION_f54b8ac6-ba8d-496c-b7bc-0249e66eb66b&quot;,&quot;properties&quot;:{&quot;noteIndex&quot;:0},&quot;isEdited&quot;:false,&quot;manualOverride&quot;:{&quot;isManuallyOverridden&quot;:false,&quot;citeprocText&quot;:&quot;[36]&quot;,&quot;manualOverrideText&quot;:&quot;&quot;},&quot;citationTag&quot;:&quot;MENDELEY_CITATION_v3_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&quot;,&quot;citationItems&quot;:[{&quot;id&quot;:&quot;3822b6b8-08a5-3eee-b252-660980ecc97f&quot;,&quot;itemData&quot;:{&quot;type&quot;:&quot;paper-conference&quot;,&quot;id&quot;:&quot;3822b6b8-08a5-3eee-b252-660980ecc97f&quot;,&quot;title&quot;:&quot;On the Impact of Road Traffic Control on Mobile Communications&quot;,&quot;groupId&quot;:&quot;176cb310-99f3-317a-8a2a-ae997c9c50f8&quot;,&quot;author&quot;:[{&quot;family&quot;:&quot;Elbery&quot;,&quot;given&quot;:&quot;Ahmed&quot;,&quot;parse-names&quot;:false,&quot;dropping-particle&quot;:&quot;&quot;,&quot;non-dropping-particle&quot;:&quot;&quot;},{&quot;family&quot;:&quot;Hassanein&quot;,&quot;given&quot;:&quot;Hossam&quot;,&quot;parse-names&quot;:false,&quot;dropping-particle&quot;:&quot;&quot;,&quot;non-dropping-particle&quot;:&quot;&quot;}],&quot;container-title&quot;:&quot;ICC 2022 - IEEE International Conference on Communications&quot;,&quot;DOI&quot;:&quot;10.1109/ICC45855.2022.9838310&quot;,&quot;ISBN&quot;:&quot;978-1-5386-8347-7&quot;,&quot;issued&quot;:{&quot;date-parts&quot;:[[2022,5,16]]},&quot;page&quot;:&quot;297-302&quot;,&quot;publisher&quot;:&quot;IEEE&quot;},&quot;isTemporary&quot;:false}]},{&quot;citationID&quot;:&quot;MENDELEY_CITATION_0194fe04-7402-478a-a738-f6c2ceff1fb4&quot;,&quot;properties&quot;:{&quot;noteIndex&quot;:0},&quot;isEdited&quot;:false,&quot;manualOverride&quot;:{&quot;isManuallyOverridden&quot;:false,&quot;citeprocText&quot;:&quot;[37]&quot;,&quot;manualOverrideText&quot;:&quot;&quot;},&quot;citationTag&quot;:&quot;MENDELEY_CITATION_v3_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&quot;,&quot;citationItems&quot;:[{&quot;id&quot;:&quot;a29e9d58-65af-342a-9688-ea94d7e68aca&quot;,&quot;itemData&quot;:{&quot;type&quot;:&quot;article-journal&quot;,&quot;id&quot;:&quot;a29e9d58-65af-342a-9688-ea94d7e68aca&quot;,&quot;title&quot;:&quot;Non-Deterministic Policies in Markovian Decision Processes&quot;,&quot;groupId&quot;:&quot;176cb310-99f3-317a-8a2a-ae997c9c50f8&quot;,&quot;author&quot;:[{&quot;family&quot;:&quot;Fard&quot;,&quot;given&quot;:&quot;Mahdi Milani&quot;,&quot;parse-names&quot;:false,&quot;dropping-particle&quot;:&quot;&quot;,&quot;non-dropping-particle&quot;:&quot;&quot;},{&quot;family&quot;:&quot;Pineau&quot;,&quot;given&quot;:&quot;Joelle&quot;,&quot;parse-names&quot;:false,&quot;dropping-particle&quot;:&quot;&quot;,&quot;non-dropping-particle&quot;:&quot;&quot;}],&quot;container-title&quot;:&quot;Journal of Artificial Intelligence Research&quot;,&quot;accessed&quot;:{&quot;date-parts&quot;:[[2025,4,17]]},&quot;issued&quot;:{&quot;date-parts&quot;:[[2011]]},&quot;page&quot;:&quot;1-24&quot;,&quot;abstract&quot;:&quot;Markovian processes have long been used to model stochastic environments. Reinforcement learning has emerged as a framework to solve sequential planning and decision-making problems in such environments. In recent years, attempts were made to apply methods from reinforcement learning to construct decision support systems for action selection in Markovian environments. Although conventional methods in reinforcement learning have proved to be useful in problems concerning sequential decision-making, they cannot be applied in their current form to decision support systems, such as those in medical domains, as they suggest policies that are often highly prescriptive and leave little room for the user's input. Without the ability to provide flexible guidelines, it is unlikely that these methods can gain ground with users of such systems. This paper introduces the new concept of non-deterministic policies to allow more flexibility in the user's decision-making process, while constraining decisions to remain near optimal solutions. We provide two algorithms to compute non-deterministic policies in discrete domains. We study the output and running time of these method on a set of synthetic and real-world problems. In an experiment with human subjects, we show that humans assisted by hints based on non-deterministic policies outperform both human-only and computer-only agents in a web navigation task.&quot;,&quot;volume&quot;:&quot;40&quot;},&quot;isTemporary&quot;:false}]},{&quot;citationID&quot;:&quot;MENDELEY_CITATION_15225abc-b3dc-4425-8eb9-8e2ca6dad652&quot;,&quot;properties&quot;:{&quot;noteIndex&quot;:0},&quot;isEdited&quot;:false,&quot;manualOverride&quot;:{&quot;isManuallyOverridden&quot;:false,&quot;citeprocText&quot;:&quot;[38]&quot;,&quot;manualOverrideText&quot;:&quot;&quot;},&quot;citationTag&quot;:&quot;MENDELEY_CITATION_v3_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&quot;,&quot;citationItems&quot;:[{&quot;id&quot;:&quot;f9f8b02c-c1e6-3336-bec3-d8b5c2518429&quot;,&quot;itemData&quot;:{&quot;type&quot;:&quot;article-journal&quot;,&quot;id&quot;:&quot;f9f8b02c-c1e6-3336-bec3-d8b5c2518429&quot;,&quot;title&quot;:&quot;You Only Look Once: Unified, Real-Time Object Detection&quot;,&quot;groupId&quot;:&quot;176cb310-99f3-317a-8a2a-ae997c9c50f8&quot;,&quot;author&quot;:[{&quot;family&quot;:&quot;Redmon&quot;,&quot;given&quot;:&quot;Joseph&quot;,&quot;parse-names&quot;:false,&quot;dropping-particle&quot;:&quot;&quot;,&quot;non-dropping-particle&quot;:&quot;&quot;},{&quot;family&quot;:&quot;Divvala&quot;,&quot;given&quot;:&quot;Santosh&quot;,&quot;parse-names&quot;:false,&quot;dropping-particle&quot;:&quot;&quot;,&quot;non-dropping-particle&quot;:&quot;&quot;},{&quot;family&quot;:&quot;Girshick&quot;,&quot;given&quot;:&quot;Ross&quot;,&quot;parse-names&quot;:false,&quot;dropping-particle&quot;:&quot;&quot;,&quot;non-dropping-particle&quot;:&quot;&quot;},{&quot;family&quot;:&quot;Farhadi&quot;,&quot;given&quot;:&quot;Ali&quot;,&quot;parse-names&quot;:false,&quot;dropping-particle&quot;:&quot;&quot;,&quot;non-dropping-particle&quot;:&quot;&quot;}],&quot;container-title&quot;:&quot;Proceedings of the IEEE Computer Society Conference on Computer Vision and Pattern Recognition&quot;,&quot;accessed&quot;:{&quot;date-parts&quot;:[[2025,4,17]]},&quot;DOI&quot;:&quot;10.1109/CVPR.2016.91&quot;,&quot;ISBN&quot;:&quot;9781467388504&quot;,&quot;ISSN&quot;:&quot;10636919&quot;,&quot;URL&quot;:&quot;https://arxiv.org/abs/1506.02640v5&quot;,&quot;issued&quot;:{&quot;date-parts&quot;:[[2015,6,8]]},&quot;page&quot;:&quot;779-788&quot;,&quot;abstract&quot;:&quot;We present YOLO, a new approach to object detection. Prior work on object detection repurposes classifiers to perform detection. Instead, we frame object detection as a regression problem to spatially separated bounding boxes and associated class probabilities. A single neural network predicts bounding boxes and class probabilities directly from full images in one evaluation. Since the whole detection pipeline is a single network, it can be optimized end-to-end directly on detection performance. Our unified architecture is extremely fast. Our base YOLO model processes images in real-time at 45 frames per second. A smaller version of the network, Fast YOLO, processes an astounding 155 frames per second while still achieving double the mAP of other real-time detectors. Compared to state-of-the-art detection systems, YOLO makes more localization errors but is far less likely to predict false detections where nothing exists. Finally, YOLO learns very general representations of objects. It outperforms all other detection methods, including DPM and R-CNN, by a wide margin when generalizing from natural images to artwork on both the Picasso Dataset and the People-Art Dataset.&quot;,&quot;publisher&quot;:&quot;IEEE Computer Society&quot;,&quot;volume&quot;:&quot;2016-December&quot;},&quot;isTemporary&quot;:false}]},{&quot;citationID&quot;:&quot;MENDELEY_CITATION_f77e1664-d11c-40a9-a48c-4984bfb54b8f&quot;,&quot;properties&quot;:{&quot;noteIndex&quot;:0},&quot;isEdited&quot;:false,&quot;manualOverride&quot;:{&quot;isManuallyOverridden&quot;:false,&quot;citeprocText&quot;:&quot;[39]&quot;,&quot;manualOverrideText&quot;:&quot;&quot;},&quot;citationTag&quot;:&quot;MENDELEY_CITATION_v3_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&quot;,&quot;citationItems&quot;:[{&quot;id&quot;:&quot;9f7984ea-ffed-3052-9e6e-b2f2a9933a04&quot;,&quot;itemData&quot;:{&quot;type&quot;:&quot;article-journal&quot;,&quot;id&quot;:&quot;9f7984ea-ffed-3052-9e6e-b2f2a9933a04&quot;,&quot;title&quot;:&quot;An Introduction to Convolutional Neural Networks&quot;,&quot;groupId&quot;:&quot;176cb310-99f3-317a-8a2a-ae997c9c50f8&quot;,&quot;author&quot;:[{&quot;family&quot;:&quot;O'Shea&quot;,&quot;given&quot;:&quot;Keiron&quot;,&quot;parse-names&quot;:false,&quot;dropping-particle&quot;:&quot;&quot;,&quot;non-dropping-particle&quot;:&quot;&quot;},{&quot;family&quot;:&quot;Nash&quot;,&quot;given&quot;:&quot;Ryan&quot;,&quot;parse-names&quot;:false,&quot;dropping-particle&quot;:&quot;&quot;,&quot;non-dropping-particle&quot;:&quot;&quot;}],&quot;container-title&quot;:&quot;International Journal for Research in Applied Science and Engineering Technology&quot;,&quot;container-title-short&quot;:&quot;Int J Res Appl Sci Eng Technol&quot;,&quot;accessed&quot;:{&quot;date-parts&quot;:[[2025,4,17]]},&quot;DOI&quot;:&quot;10.22214/ijraset.2022.47789&quot;,&quot;URL&quot;:&quot;https://arxiv.org/abs/1511.08458v2&quot;,&quot;issued&quot;:{&quot;date-parts&quot;:[[2015,11,26]]},&quot;page&quot;:&quot;943-947&quot;,&quot;abstract&quot;:&quot;The field of machine learning has taken a dramatic twist in recent times, with the rise of the Artificial Neural Network (ANN). These biologically inspired computational models are able to far exceed the performance of previous forms of artificial intelligence in common machine learning tasks. One of the most impressive forms of ANN architecture is that of the Convolutional Neural Network (CNN). CNNs are primarily used to solve difficult image-driven pattern recognition tasks and with their precise yet simple architecture, offers a simplified method of getting started with ANNs. This document provides a brief introduction to CNNs, discussing recently published papers and newly formed techniques in developing these brilliantly fantastic image recognition models. This introduction assumes you are familiar with the fundamentals of ANNs and machine learning.&quot;,&quot;publisher&quot;:&quot;International Journal for Research in Applied Science and Engineering Technology (IJRASET)&quot;,&quot;issue&quot;:&quot;12&quot;,&quot;volume&quot;:&quot;10&quot;},&quot;isTemporary&quot;:false}]},{&quot;citationID&quot;:&quot;MENDELEY_CITATION_46bd8de0-12f4-40bb-8764-2f08ac83fa4f&quot;,&quot;properties&quot;:{&quot;noteIndex&quot;:0},&quot;isEdited&quot;:false,&quot;manualOverride&quot;:{&quot;isManuallyOverridden&quot;:false,&quot;citeprocText&quot;:&quot;[40]&quot;,&quot;manualOverrideText&quot;:&quot;&quot;},&quot;citationTag&quot;:&quot;MENDELEY_CITATION_v3_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&quot;,&quot;citationItems&quot;:[{&quot;id&quot;:&quot;d2b926ff-16bc-378e-acd5-63b926fa7b33&quot;,&quot;itemData&quot;:{&quot;type&quot;:&quot;article-journal&quot;,&quot;id&quot;:&quot;d2b926ff-16bc-378e-acd5-63b926fa7b33&quot;,&quot;title&quot;:&quot;A review of convolutional neural networks in computer vision&quot;,&quot;groupId&quot;:&quot;176cb310-99f3-317a-8a2a-ae997c9c50f8&quot;,&quot;author&quot;:[{&quot;family&quot;:&quot;Zhao&quot;,&quot;given&quot;:&quot;Xia&quot;,&quot;parse-names&quot;:false,&quot;dropping-particle&quot;:&quot;&quot;,&quot;non-dropping-particle&quot;:&quot;&quot;},{&quot;family&quot;:&quot;Wang&quot;,&quot;given&quot;:&quot;Limin&quot;,&quot;parse-names&quot;:false,&quot;dropping-particle&quot;:&quot;&quot;,&quot;non-dropping-particle&quot;:&quot;&quot;},{&quot;family&quot;:&quot;Zhang&quot;,&quot;given&quot;:&quot;Yufei&quot;,&quot;parse-names&quot;:false,&quot;dropping-particle&quot;:&quot;&quot;,&quot;non-dropping-particle&quot;:&quot;&quot;},{&quot;family&quot;:&quot;Han&quot;,&quot;given&quot;:&quot;Xuming&quot;,&quot;parse-names&quot;:false,&quot;dropping-particle&quot;:&quot;&quot;,&quot;non-dropping-particle&quot;:&quot;&quot;},{&quot;family&quot;:&quot;Deveci&quot;,&quot;given&quot;:&quot;Muhammet&quot;,&quot;parse-names&quot;:false,&quot;dropping-particle&quot;:&quot;&quot;,&quot;non-dropping-particle&quot;:&quot;&quot;},{&quot;family&quot;:&quot;Parmar&quot;,&quot;given&quot;:&quot;Milan&quot;,&quot;parse-names&quot;:false,&quot;dropping-particle&quot;:&quot;&quot;,&quot;non-dropping-particle&quot;:&quot;&quot;}],&quot;container-title&quot;:&quot;Artificial Intelligence Review&quot;,&quot;container-title-short&quot;:&quot;Artif Intell Rev&quot;,&quot;accessed&quot;:{&quot;date-parts&quot;:[[2025,4,17]]},&quot;DOI&quot;:&quot;10.1007/S10462-024-10721-6/FIGURES/33&quot;,&quot;ISSN&quot;:&quot;15737462&quot;,&quot;URL&quot;:&quot;https://link.springer.com/article/10.1007/s10462-024-10721-6&quot;,&quot;issued&quot;:{&quot;date-parts&quot;:[[2024,4,1]]},&quot;page&quot;:&quot;1-43&quot;,&quot;abstract&quot;:&quot;In computer vision, a series of exemplary advances have been made in several areas involving image classification, semantic segmentation, object detection, and image super-resolution reconstruction with the rapid development of deep convolutional neural network (CNN). The CNN has superior features for autonomous learning and expression, and feature extraction from original input data can be realized by means of training CNN models that match practical applications. Due to the rapid progress in deep learning technology, the structure of CNN is becoming more and more complex and diverse. Consequently, it gradually replaces the traditional machine learning methods. This paper presents an elementary understanding of CNN components and their functions, including input layers, convolution layers, pooling layers, activation functions, batch normalization, dropout, fully connected layers, and output layers. On this basis, this paper gives a comprehensive overview of the past and current research status of the applications of CNN models in computer vision fields, e.g., image classification, object detection, and video prediction. In addition, we summarize the challenges and solutions of the deep CNN, and future research directions are also discussed.&quot;,&quot;publisher&quot;:&quot;Springer Nature&quot;,&quot;issue&quot;:&quot;4&quot;,&quot;volume&quot;:&quot;57&quot;},&quot;isTemporary&quot;:false}]},{&quot;citationID&quot;:&quot;MENDELEY_CITATION_aa0077c8-f664-439f-9466-9fcf8350452a&quot;,&quot;properties&quot;:{&quot;noteIndex&quot;:0},&quot;isEdited&quot;:false,&quot;manualOverride&quot;:{&quot;isManuallyOverridden&quot;:false,&quot;citeprocText&quot;:&quot;[41]&quot;,&quot;manualOverrideText&quot;:&quot;&quot;},&quot;citationTag&quot;:&quot;MENDELEY_CITATION_v3_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&quot;,&quot;citationItems&quot;:[{&quot;id&quot;:&quot;86d7fdf2-b434-3b9a-a8b8-f40741a6695c&quot;,&quot;itemData&quot;:{&quot;type&quot;:&quot;article-journal&quot;,&quot;id&quot;:&quot;86d7fdf2-b434-3b9a-a8b8-f40741a6695c&quot;,&quot;title&quot;:&quot;Scientific Methods in Computer Science&quot;,&quot;groupId&quot;:&quot;176cb310-99f3-317a-8a2a-ae997c9c50f8&quot;,&quot;author&quot;:[{&quot;family&quot;:&quot;Dodig Crnkovic&quot;,&quot;given&quot;:&quot;Gordana&quot;,&quot;parse-names&quot;:false,&quot;dropping-particle&quot;:&quot;&quot;,&quot;non-dropping-particle&quot;:&quot;&quot;}],&quot;issued&quot;:{&quot;date-parts&quot;:[[2002,4]]}},&quot;isTemporary&quot;:false}]},{&quot;citationID&quot;:&quot;MENDELEY_CITATION_103a35b0-a6b7-445a-8350-2f380a3c6bbc&quot;,&quot;properties&quot;:{&quot;noteIndex&quot;:0},&quot;isEdited&quot;:false,&quot;manualOverride&quot;:{&quot;isManuallyOverridden&quot;:false,&quot;citeprocText&quot;:&quot;[42]&quot;,&quot;manualOverrideText&quot;:&quot;&quot;},&quot;citationTag&quot;:&quot;MENDELEY_CITATION_v3_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&quot;,&quot;citationItems&quot;:[{&quot;id&quot;:&quot;397a4344-a3ca-3bbc-bff8-c84c0b5e80bb&quot;,&quot;itemData&quot;:{&quot;type&quot;:&quot;article-journal&quot;,&quot;id&quot;:&quot;397a4344-a3ca-3bbc-bff8-c84c0b5e80bb&quot;,&quot;title&quot;:&quot;A Survey on Memory-Efficient Large-Scale Model Training in AI for Science&quot;,&quot;groupId&quot;:&quot;176cb310-99f3-317a-8a2a-ae997c9c50f8&quot;,&quot;author&quot;:[{&quot;family&quot;:&quot;Tian&quot;,&quot;given&quot;:&quot;Kaiyuan&quot;,&quot;parse-names&quot;:false,&quot;dropping-particle&quot;:&quot;&quot;,&quot;non-dropping-particle&quot;:&quot;&quot;},{&quot;family&quot;:&quot;Qiao&quot;,&quot;given&quot;:&quot;Linbo&quot;,&quot;parse-names&quot;:false,&quot;dropping-particle&quot;:&quot;&quot;,&quot;non-dropping-particle&quot;:&quot;&quot;},{&quot;family&quot;:&quot;Liu&quot;,&quot;given&quot;:&quot;Baihui&quot;,&quot;parse-names&quot;:false,&quot;dropping-particle&quot;:&quot;&quot;,&quot;non-dropping-particle&quot;:&quot;&quot;},{&quot;family&quot;:&quot;Jiang&quot;,&quot;given&quot;:&quot;Gongqingjian&quot;,&quot;parse-names&quot;:false,&quot;dropping-particle&quot;:&quot;&quot;,&quot;non-dropping-particle&quot;:&quot;&quot;},{&quot;family&quot;:&quot;Li&quot;,&quot;given&quot;:&quot;Dongsheng&quot;,&quot;parse-names&quot;:false,&quot;dropping-particle&quot;:&quot;&quot;,&quot;non-dropping-particle&quot;:&quot;&quot;}],&quot;accessed&quot;:{&quot;date-parts&quot;:[[2025,4,17]]},&quot;URL&quot;:&quot;https://arxiv.org/abs/2501.11847v1&quot;,&quot;issued&quot;:{&quot;date-parts&quot;:[[2025,1,21]]},&quot;abstract&quot;:&quot;Scientific research faces high costs and inefficiencies with traditional methods, but the rise of deep learning and large language models (LLMs) offers innovative solutions. This survey reviews LLM applications across scientific fields such as biology, medicine, chemistry, and meteorology, underscoring their role in advancing research. However, the continuous expansion of model size has led to significant memory demands, hindering further development and application of LLMs for science. To address this, we review memory-efficient training techniques for LLMs based on the transformer architecture, including distributed training, mixed precision training, and gradient checkpointing. Using AlphaFold 2 as an example, we demonstrate how tailored memory optimization methods can reduce storage needs while preserving prediction accuracy. We also discuss the challenges of memory optimization in practice and potential future directions, hoping to provide valuable insights for researchers and engineers.&quot;},&quot;isTemporary&quot;:false}]},{&quot;citationID&quot;:&quot;MENDELEY_CITATION_42307894-98df-4e5c-a034-426a844c67a2&quot;,&quot;properties&quot;:{&quot;noteIndex&quot;:0},&quot;isEdited&quot;:false,&quot;manualOverride&quot;:{&quot;isManuallyOverridden&quot;:false,&quot;citeprocText&quot;:&quot;[43]&quot;,&quot;manualOverrideText&quot;:&quot;&quot;},&quot;citationTag&quot;:&quot;MENDELEY_CITATION_v3_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&quot;,&quot;citationItems&quot;:[{&quot;id&quot;:&quot;f1069ad6-3c56-3136-ad48-c315f7e5a33d&quot;,&quot;itemData&quot;:{&quot;type&quot;:&quot;article-journal&quot;,&quot;id&quot;:&quot;f1069ad6-3c56-3136-ad48-c315f7e5a33d&quot;,&quot;title&quot;:&quot;A COMPREHENSIVE REVIEW OF AI'S DEPENDENCE ON DATA&quot;,&quot;groupId&quot;:&quot;176cb310-99f3-317a-8a2a-ae997c9c50f8&quot;,&quot;author&quot;:[{&quot;family&quot;:&quot;Nivedhaa N.&quot;,&quot;given&quot;:&quot;&quot;,&quot;parse-names&quot;:false,&quot;dropping-particle&quot;:&quot;&quot;,&quot;non-dropping-particle&quot;:&quot;&quot;}],&quot;container-title&quot;:&quot;International Journal of Artificial Intelligence and Data Science&quot;,&quot;issued&quot;:{&quot;date-parts&quot;:[[2024,3]]},&quot;issue&quot;:&quot;1&quot;,&quot;volume&quot;:&quot;1&quot;},&quot;isTemporary&quot;:false}]},{&quot;citationID&quot;:&quot;MENDELEY_CITATION_70ae71e4-f845-4492-8cd3-2d2961ac1330&quot;,&quot;properties&quot;:{&quot;noteIndex&quot;:0},&quot;isEdited&quot;:false,&quot;manualOverride&quot;:{&quot;isManuallyOverridden&quot;:false,&quot;citeprocText&quot;:&quot;[44]&quot;,&quot;manualOverrideText&quot;:&quot;&quot;},&quot;citationTag&quot;:&quot;MENDELEY_CITATION_v3_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&quot;,&quot;citationItems&quot;:[{&quot;id&quot;:&quot;b6583e2a-13ee-379f-9d5d-1c0780633560&quot;,&quot;itemData&quot;:{&quot;type&quot;:&quot;article-journal&quot;,&quot;id&quot;:&quot;b6583e2a-13ee-379f-9d5d-1c0780633560&quot;,&quot;title&quot;:&quot;A Forward Approach for Sufficient Dimension Reduction in Binary Classification&quot;,&quot;groupId&quot;:&quot;176cb310-99f3-317a-8a2a-ae997c9c50f8&quot;,&quot;author&quot;:[{&quot;family&quot;:&quot;Kang&quot;,&quot;given&quot;:&quot;Jongkyeong&quot;,&quot;parse-names&quot;:false,&quot;dropping-particle&quot;:&quot;&quot;,&quot;non-dropping-particle&quot;:&quot;&quot;},{&quot;family&quot;:&quot;Shin&quot;,&quot;given&quot;:&quot;Seung Jun&quot;,&quot;parse-names&quot;:false,&quot;dropping-particle&quot;:&quot;&quot;,&quot;non-dropping-particle&quot;:&quot;&quot;}],&quot;container-title&quot;:&quot;Journal of Machine Learning Research&quot;,&quot;accessed&quot;:{&quot;date-parts&quot;:[[2025,4,17]]},&quot;URL&quot;:&quot;http://jmlr.org/papers/v23/21-0755.html.&quot;,&quot;issued&quot;:{&quot;date-parts&quot;:[[2022]]},&quot;page&quot;:&quot;1-31&quot;,&quot;abstract&quot;:&quot;Since the proposal of the seminal sliced inverse regression (SIR), inverse-type methods have proved to be canonical in sufficient dimension reduction (SDR). However, they often underperform in binary classification because the binary responses yield two slices at most. In this article, we develop a forward SDR approach in binary classification based on weighted large-margin classifiers. First, we show that the gradient of a large-margin classifier is unbiased for SDR as long as the corresponding loss function is Fisher consistent. This leads us to propose the weighted outer-product of gradients (wOPG) estimator. The wOPG estimator can recover the central subspace exhaustively without linearity (or constant variance) conditions, which despite being routinely required, they are untestable assumption. We propose the gradient-based formulation for the large-margin classifier to estimate the gradient function of the classifier directly. We also establish the consistency of the proposed wOPG estimator and demonstrate its promising finite-sample performance through both simulated and real data examples.&quot;,&quot;volume&quot;:&quot;23&quot;},&quot;isTemporary&quot;:false}]},{&quot;citationID&quot;:&quot;MENDELEY_CITATION_ae7ee414-1488-4abc-a0d6-0e7afa76c24d&quot;,&quot;properties&quot;:{&quot;noteIndex&quot;:0},&quot;isEdited&quot;:false,&quot;manualOverride&quot;:{&quot;isManuallyOverridden&quot;:false,&quot;citeprocText&quot;:&quot;[45]&quot;,&quot;manualOverrideText&quot;:&quot;&quot;},&quot;citationTag&quot;:&quot;MENDELEY_CITATION_v3_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&quot;,&quot;citationItems&quot;:[{&quot;id&quot;:&quot;955d4ba6-ff3e-3e74-a08a-dabce5c04947&quot;,&quot;itemData&quot;:{&quot;type&quot;:&quot;book&quot;,&quot;id&quot;:&quot;955d4ba6-ff3e-3e74-a08a-dabce5c04947&quot;,&quot;title&quot;:&quot;Explainable Artificial Intelligence: First World Conference, xAI 2023, Lisbon, Portugal, July 26–28, 2023, Proceedings, Part III&quot;,&quot;groupId&quot;:&quot;176cb310-99f3-317a-8a2a-ae997c9c50f8&quot;,&quot;container-title&quot;:&quot;Communications in Computer and Information Science&quot;,&quot;DOI&quot;:&quot;10.1007/978-3-031-44070-0&quot;,&quot;ISBN&quot;:&quot;9783031440700&quot;,&quot;ISSN&quot;:&quot;1865-0937&quot;,&quot;URL&quot;:&quot;http://dx.doi.org/10.1007/978-3-031-44070-0&quot;,&quot;issued&quot;:{&quot;date-parts&quot;:[[2023]]},&quot;publisher&quot;:&quot;Springer Nature Switzerland&quot;},&quot;isTemporary&quot;:false}]},{&quot;citationID&quot;:&quot;MENDELEY_CITATION_e3bb2e84-a7f7-4a8e-a60a-9ace158ad5c6&quot;,&quot;properties&quot;:{&quot;noteIndex&quot;:0},&quot;isEdited&quot;:false,&quot;manualOverride&quot;:{&quot;isManuallyOverridden&quot;:false,&quot;citeprocText&quot;:&quot;[46]&quot;,&quot;manualOverrideText&quot;:&quot;&quot;},&quot;citationTag&quot;:&quot;MENDELEY_CITATION_v3_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&quot;,&quot;citationItems&quot;:[{&quot;id&quot;:&quot;0c27654c-f878-3def-80be-406cc5543ebb&quot;,&quot;itemData&quot;:{&quot;type&quot;:&quot;webpage&quot;,&quot;id&quot;:&quot;0c27654c-f878-3def-80be-406cc5543ebb&quot;,&quot;title&quot;:&quot;Public attitudes to data and AI: Tracker survey (Wave 4) report - GOV.UK&quot;,&quot;groupId&quot;:&quot;176cb310-99f3-317a-8a2a-ae997c9c50f8&quot;,&quot;accessed&quot;:{&quot;date-parts&quot;:[[2025,4,17]]},&quot;URL&quot;:&quot;https://www.gov.uk/government/publications/public-attitudes-to-data-and-ai-tracker-survey-wave-4/public-attitudes-to-data-and-ai-tracker-survey-wave-4-report&quot;},&quot;isTemporary&quot;:false}]},{&quot;citationID&quot;:&quot;MENDELEY_CITATION_ae344c34-88e0-46e0-9f1f-84dcdea50d97&quot;,&quot;properties&quot;:{&quot;noteIndex&quot;:0},&quot;isEdited&quot;:false,&quot;manualOverride&quot;:{&quot;isManuallyOverridden&quot;:false,&quot;citeprocText&quot;:&quot;[47]&quot;,&quot;manualOverrideText&quot;:&quot;&quot;},&quot;citationTag&quot;:&quot;MENDELEY_CITATION_v3_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&quot;,&quot;citationItems&quot;:[{&quot;id&quot;:&quot;827b907c-98be-300f-a016-a6663d40565e&quot;,&quot;itemData&quot;:{&quot;type&quot;:&quot;article-journal&quot;,&quot;id&quot;:&quot;827b907c-98be-300f-a016-a6663d40565e&quot;,&quot;title&quot;:&quot;Developing a Framework for Future Mobile Data Pricing&quot;,&quot;groupId&quot;:&quot;176cb310-99f3-317a-8a2a-ae997c9c50f8&quot;,&quot;author&quot;:[{&quot;family&quot;:&quot;Paetsch&quot;,&quot;given&quot;:&quot;Michael&quot;,&quot;parse-names&quot;:false,&quot;dropping-particle&quot;:&quot;&quot;,&quot;non-dropping-particle&quot;:&quot;&quot;},{&quot;family&quot;:&quot;Dorčák&quot;,&quot;given&quot;:&quot;Peter&quot;,&quot;parse-names&quot;:false,&quot;dropping-particle&quot;:&quot;&quot;,&quot;non-dropping-particle&quot;:&quot;&quot;},{&quot;family&quot;:&quot;Pollák&quot;,&quot;given&quot;:&quot;František&quot;,&quot;parse-names&quot;:false,&quot;dropping-particle&quot;:&quot;&quot;,&quot;non-dropping-particle&quot;:&quot;&quot;},{&quot;family&quot;:&quot;Štrba&quot;,&quot;given&quot;:&quot;Ľubomír&quot;,&quot;parse-names&quot;:false,&quot;dropping-particle&quot;:&quot;&quot;,&quot;non-dropping-particle&quot;:&quot;&quot;},{&quot;family&quot;:&quot;Kršák&quot;,&quot;given&quot;:&quot;Branislav&quot;,&quot;parse-names&quot;:false,&quot;dropping-particle&quot;:&quot;&quot;,&quot;non-dropping-particle&quot;:&quot;&quot;}],&quot;container-title&quot;:&quot;Quality Innovation Prosperity&quot;,&quot;DOI&quot;:&quot;10.12776/qip.v21i2.759&quot;,&quot;ISSN&quot;:&quot;1338-984X&quot;,&quot;issued&quot;:{&quot;date-parts&quot;:[[2017,7,31]]},&quot;page&quot;:&quot;84-108&quot;,&quot;abstract&quot;:&quot;&lt;p&gt;Purpose: The revenues for mobile data transmission overtook the revenue of voice calls for the first time in 2014 in the USA. It can be observed that demand for mobile data – largely driven by video and cloud - is increasing exponentially, while overall data revenue is rising only moderately. This will lead to insufficient revenues stream to increase investments into mobile networks and ensure quality service. Consequently, hereof network performance will deteriorate sharply. At the heart of the problem is the current global pricing regime of fixed multiple MB/GB bundles, irrespective of time of the day, intensity of usage (e.g. video vs. email) and underlying economic value of the data. A new framework is proposed as to optimize and align network capacity and implicit data value/utility, which is crucial to ensure customer satisfaction and access justice.Methodology/Approach: The fundamental differences in pricing voice and data in voice and/or data centric networks are analysed in detail. Information has been synthesized as to develop insights into the impact of different devises and type of digital traffic for the overall performance of mobile networks. Based hereupon, a new framework for mobile data has been proposed to address the increasing misalignment between network capacity, usage and underlying data value/utility. Initial solutions have been proposed and discussed.Findings: While voice calls are easily quantifiable and are largely predictable in its occurrence and network load implications, mobile data traffic shows very large variations depending on type of traffic. While social media messaging by many customers consumes very little capacity, consumption of video streaming by relatively few customers can lead already to network saturation.Research Limitation/implication: Carriers set prices for a fixed amount of data – irrespective of intensity and time of data traffic - which leads to sharp spiky type of traffic patterns essentially signalling sharp overuse during busy hours coexist with large period of underused times.Originality/Value of paper: A new framework for proposition building and particularly pricing of mobile data services is provided.&lt;/p&gt;&quot;,&quot;issue&quot;:&quot;2&quot;,&quot;volume&quot;:&quot;21&quot;},&quot;isTemporary&quot;:false}]},{&quot;citationID&quot;:&quot;MENDELEY_CITATION_6cb0121f-1ef5-4e91-acce-be04a4783458&quot;,&quot;properties&quot;:{&quot;noteIndex&quot;:0},&quot;isEdited&quot;:false,&quot;manualOverride&quot;:{&quot;isManuallyOverridden&quot;:false,&quot;citeprocText&quot;:&quot;[48]&quot;,&quot;manualOverrideText&quot;:&quot;&quot;},&quot;citationTag&quot;:&quot;MENDELEY_CITATION_v3_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&quot;,&quot;citationItems&quot;:[{&quot;id&quot;:&quot;d60810ac-d063-3460-8f21-38ad52ccb677&quot;,&quot;itemData&quot;:{&quot;type&quot;:&quot;article-journal&quot;,&quot;id&quot;:&quot;d60810ac-d063-3460-8f21-38ad52ccb677&quot;,&quot;title&quot;:&quot;Next-Gen AI Quality Checks: Redefining Data Integrity in Automated Workflows&quot;,&quot;groupId&quot;:&quot;176cb310-99f3-317a-8a2a-ae997c9c50f8&quot;,&quot;author&quot;:[{&quot;family&quot;:&quot;Chandrasekhar Rao Katru&quot;,&quot;given&quot;:&quot;&quot;,&quot;parse-names&quot;:false,&quot;dropping-particle&quot;:&quot;&quot;,&quot;non-dropping-particle&quot;:&quot;&quot;}],&quot;container-title&quot;:&quot;Journal of Information Systems Engineering and Management&quot;,&quot;DOI&quot;:&quot;10.52783/jisem.v10i4s.468&quot;,&quot;ISSN&quot;:&quot;2468-4376&quot;,&quot;issued&quot;:{&quot;date-parts&quot;:[[2025,1,17]]},&quot;page&quot;:&quot;38-46&quot;,&quot;abstract&quot;:&quot;&lt;p&gt;There is a growing need for strong methods to guarantee the accuracy and reliability of data due to the widespread use of next-generation AI in automated processes. This research delves into new approaches to rethink AI system quality checks, with a focus on context-aware, adaptable, and dynamic validation. Modern artificial intelligence ecosystems are notoriously difficult for traditional data integrity frameworks to manage due to the sheer volume and variety of data streams and continuous learning paradigms used therein. A proactive and scalable quality assurance methodology is proposed by this study by combining state-of-the-art methods including feedback loops, explainable AI, and anomaly detection. Research shows that using these methods greatly improves AI-driven processes in terms of accuracy and dependability while decreasing the likelihood of bias, mistakes, and inefficiencies. Findings from this research highlight the need of continuously improving quality assurance procedures for sustaining credibility and efficiency in the age of intelligent automation. This paper delves into the changing landscape of quality assurance in AI-driven processes, with a focus on how automated workflows must prioritise data integrity. With their reliance on varied, high-volume information and complicated algorithms, next-generation AI systems are dynamic and complex, making traditional quality checks inadequate. In order to guarantee strong data integrity, this study suggests a new AI quality assurance system that combines adaptive mistake detection, predictive analytics, and sophisticated validation techniques. The framework reimagines quality standards in AI operations by using state-of-the-art technologies such as blockchain for traceability and federated learning for decentralised validation. There are noticeable gains in efficiency, accuracy of decisions, and reduction of errors in empirical assessments. The results highlight the need to reconsider quality standards in order to build trustworthy and reliable AI ecosystems, which will allow for their ethical and scalable implementation. Organisations striving to align AI systems with strict quality and integrity requirements in increasingly automated settings might look to our work as a benchmark.&lt;/p&gt;&quot;,&quot;issue&quot;:&quot;4s&quot;,&quot;volume&quot;:&quot;10&quot;},&quot;isTemporary&quot;:false}]},{&quot;citationID&quot;:&quot;MENDELEY_CITATION_c2acdcc1-05cc-4e46-bc15-d7130c189e90&quot;,&quot;properties&quot;:{&quot;noteIndex&quot;:0},&quot;isEdited&quot;:false,&quot;manualOverride&quot;:{&quot;isManuallyOverridden&quot;:false,&quot;citeprocText&quot;:&quot;[49]&quot;,&quot;manualOverrideText&quot;:&quot;&quot;},&quot;citationTag&quot;:&quot;MENDELEY_CITATION_v3_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&quot;,&quot;citationItems&quot;:[{&quot;id&quot;:&quot;eb31b2d2-87cc-3860-afe3-1d132c72bbb1&quot;,&quot;itemData&quot;:{&quot;type&quot;:&quot;paper-conference&quot;,&quot;id&quot;:&quot;eb31b2d2-87cc-3860-afe3-1d132c72bbb1&quot;,&quot;title&quot;:&quot;Comparison of Tensorflow and PyTorch in Convolutional Neural Network - based Applications&quot;,&quot;groupId&quot;:&quot;176cb310-99f3-317a-8a2a-ae997c9c50f8&quot;,&quot;author&quot;:[{&quot;family&quot;:&quot;Chirodea&quot;,&quot;given&quot;:&quot;Mihai Cristian&quot;,&quot;parse-names&quot;:false,&quot;dropping-particle&quot;:&quot;&quot;,&quot;non-dropping-particle&quot;:&quot;&quot;},{&quot;family&quot;:&quot;Novac&quot;,&quot;given&quot;:&quot;Ovidiu Constantin&quot;,&quot;parse-names&quot;:false,&quot;dropping-particle&quot;:&quot;&quot;,&quot;non-dropping-particle&quot;:&quot;&quot;},{&quot;family&quot;:&quot;Novac&quot;,&quot;given&quot;:&quot;Cornelia Mihaela&quot;,&quot;parse-names&quot;:false,&quot;dropping-particle&quot;:&quot;&quot;,&quot;non-dropping-particle&quot;:&quot;&quot;},{&quot;family&quot;:&quot;Bizon&quot;,&quot;given&quot;:&quot;Nicu&quot;,&quot;parse-names&quot;:false,&quot;dropping-particle&quot;:&quot;&quot;,&quot;non-dropping-particle&quot;:&quot;&quot;},{&quot;family&quot;:&quot;Oproescu&quot;,&quot;given&quot;:&quot;Mihai&quot;,&quot;parse-names&quot;:false,&quot;dropping-particle&quot;:&quot;&quot;,&quot;non-dropping-particle&quot;:&quot;&quot;},{&quot;family&quot;:&quot;Gordan&quot;,&quot;given&quot;:&quot;Cornelia Emilia&quot;,&quot;parse-names&quot;:false,&quot;dropping-particle&quot;:&quot;&quot;,&quot;non-dropping-particle&quot;:&quot;&quot;}],&quot;container-title&quot;:&quot;2021 13th International Conference on Electronics, Computers and Artificial Intelligence (ECAI)&quot;,&quot;DOI&quot;:&quot;10.1109/ECAI52376.2021.9515098&quot;,&quot;ISBN&quot;:&quot;978-1-6654-2534-6&quot;,&quot;issued&quot;:{&quot;date-parts&quot;:[[2021,7,1]]},&quot;page&quot;:&quot;1-6&quot;,&quot;publisher&quot;:&quot;IEEE&quot;},&quot;isTemporary&quot;:false}]},{&quot;citationID&quot;:&quot;MENDELEY_CITATION_a1e7cdd0-aaaa-4aec-9e65-5b121e375430&quot;,&quot;properties&quot;:{&quot;noteIndex&quot;:0},&quot;isEdited&quot;:false,&quot;manualOverride&quot;:{&quot;isManuallyOverridden&quot;:false,&quot;citeprocText&quot;:&quot;[40]&quot;,&quot;manualOverrideText&quot;:&quot;&quot;},&quot;citationTag&quot;:&quot;MENDELEY_CITATION_v3_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&quot;,&quot;citationItems&quot;:[{&quot;id&quot;:&quot;d2b926ff-16bc-378e-acd5-63b926fa7b33&quot;,&quot;itemData&quot;:{&quot;type&quot;:&quot;article-journal&quot;,&quot;id&quot;:&quot;d2b926ff-16bc-378e-acd5-63b926fa7b33&quot;,&quot;title&quot;:&quot;A review of convolutional neural networks in computer vision&quot;,&quot;groupId&quot;:&quot;176cb310-99f3-317a-8a2a-ae997c9c50f8&quot;,&quot;author&quot;:[{&quot;family&quot;:&quot;Zhao&quot;,&quot;given&quot;:&quot;Xia&quot;,&quot;parse-names&quot;:false,&quot;dropping-particle&quot;:&quot;&quot;,&quot;non-dropping-particle&quot;:&quot;&quot;},{&quot;family&quot;:&quot;Wang&quot;,&quot;given&quot;:&quot;Limin&quot;,&quot;parse-names&quot;:false,&quot;dropping-particle&quot;:&quot;&quot;,&quot;non-dropping-particle&quot;:&quot;&quot;},{&quot;family&quot;:&quot;Zhang&quot;,&quot;given&quot;:&quot;Yufei&quot;,&quot;parse-names&quot;:false,&quot;dropping-particle&quot;:&quot;&quot;,&quot;non-dropping-particle&quot;:&quot;&quot;},{&quot;family&quot;:&quot;Han&quot;,&quot;given&quot;:&quot;Xuming&quot;,&quot;parse-names&quot;:false,&quot;dropping-particle&quot;:&quot;&quot;,&quot;non-dropping-particle&quot;:&quot;&quot;},{&quot;family&quot;:&quot;Deveci&quot;,&quot;given&quot;:&quot;Muhammet&quot;,&quot;parse-names&quot;:false,&quot;dropping-particle&quot;:&quot;&quot;,&quot;non-dropping-particle&quot;:&quot;&quot;},{&quot;family&quot;:&quot;Parmar&quot;,&quot;given&quot;:&quot;Milan&quot;,&quot;parse-names&quot;:false,&quot;dropping-particle&quot;:&quot;&quot;,&quot;non-dropping-particle&quot;:&quot;&quot;}],&quot;container-title&quot;:&quot;Artificial Intelligence Review&quot;,&quot;container-title-short&quot;:&quot;Artif Intell Rev&quot;,&quot;accessed&quot;:{&quot;date-parts&quot;:[[2025,4,17]]},&quot;DOI&quot;:&quot;10.1007/S10462-024-10721-6/FIGURES/33&quot;,&quot;ISSN&quot;:&quot;15737462&quot;,&quot;URL&quot;:&quot;https://link.springer.com/article/10.1007/s10462-024-10721-6&quot;,&quot;issued&quot;:{&quot;date-parts&quot;:[[2024,4,1]]},&quot;page&quot;:&quot;1-43&quot;,&quot;abstract&quot;:&quot;In computer vision, a series of exemplary advances have been made in several areas involving image classification, semantic segmentation, object detection, and image super-resolution reconstruction with the rapid development of deep convolutional neural network (CNN). The CNN has superior features for autonomous learning and expression, and feature extraction from original input data can be realized by means of training CNN models that match practical applications. Due to the rapid progress in deep learning technology, the structure of CNN is becoming more and more complex and diverse. Consequently, it gradually replaces the traditional machine learning methods. This paper presents an elementary understanding of CNN components and their functions, including input layers, convolution layers, pooling layers, activation functions, batch normalization, dropout, fully connected layers, and output layers. On this basis, this paper gives a comprehensive overview of the past and current research status of the applications of CNN models in computer vision fields, e.g., image classification, object detection, and video prediction. In addition, we summarize the challenges and solutions of the deep CNN, and future research directions are also discussed.&quot;,&quot;publisher&quot;:&quot;Springer Nature&quot;,&quot;issue&quot;:&quot;4&quot;,&quot;volume&quot;:&quot;57&quot;},&quot;isTemporary&quot;:false}]},{&quot;citationID&quot;:&quot;MENDELEY_CITATION_d04afabf-9e68-40eb-8b8e-158be486e20c&quot;,&quot;properties&quot;:{&quot;noteIndex&quot;:0},&quot;isEdited&quot;:false,&quot;manualOverride&quot;:{&quot;isManuallyOverridden&quot;:false,&quot;citeprocText&quot;:&quot;[50]&quot;,&quot;manualOverrideText&quot;:&quot;&quot;},&quot;citationTag&quot;:&quot;MENDELEY_CITATION_v3_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&quot;,&quot;citationItems&quot;:[{&quot;id&quot;:&quot;e3eaa109-c496-3b8e-a910-36509cb90beb&quot;,&quot;itemData&quot;:{&quot;type&quot;:&quot;article-journal&quot;,&quot;id&quot;:&quot;e3eaa109-c496-3b8e-a910-36509cb90beb&quot;,&quot;title&quot;:&quot;Risk-averse policy optimization via risk-neutral policy optimization&quot;,&quot;groupId&quot;:&quot;176cb310-99f3-317a-8a2a-ae997c9c50f8&quot;,&quot;author&quot;:[{&quot;family&quot;:&quot;Bisi&quot;,&quot;given&quot;:&quot;Lorenzo&quot;,&quot;parse-names&quot;:false,&quot;dropping-particle&quot;:&quot;&quot;,&quot;non-dropping-particle&quot;:&quot;&quot;},{&quot;family&quot;:&quot;Santambrogio&quot;,&quot;given&quot;:&quot;Davide&quot;,&quot;parse-names&quot;:false,&quot;dropping-particle&quot;:&quot;&quot;,&quot;non-dropping-particle&quot;:&quot;&quot;},{&quot;family&quot;:&quot;Sandrelli&quot;,&quot;given&quot;:&quot;Federico&quot;,&quot;parse-names&quot;:false,&quot;dropping-particle&quot;:&quot;&quot;,&quot;non-dropping-particle&quot;:&quot;&quot;},{&quot;family&quot;:&quot;Tirinzoni&quot;,&quot;given&quot;:&quot;Andrea&quot;,&quot;parse-names&quot;:false,&quot;dropping-particle&quot;:&quot;&quot;,&quot;non-dropping-particle&quot;:&quot;&quot;},{&quot;family&quot;:&quot;Ziebart&quot;,&quot;given&quot;:&quot;Brian D.&quot;,&quot;parse-names&quot;:false,&quot;dropping-particle&quot;:&quot;&quot;,&quot;non-dropping-particle&quot;:&quot;&quot;},{&quot;family&quot;:&quot;Restelli&quot;,&quot;given&quot;:&quot;Marcello&quot;,&quot;parse-names&quot;:false,&quot;dropping-particle&quot;:&quot;&quot;,&quot;non-dropping-particle&quot;:&quot;&quot;}],&quot;container-title&quot;:&quot;Artificial Intelligence&quot;,&quot;container-title-short&quot;:&quot;Artif Intell&quot;,&quot;accessed&quot;:{&quot;date-parts&quot;:[[2025,4,17]]},&quot;DOI&quot;:&quot;10.1016/J.ARTINT.2022.103765&quot;,&quot;ISSN&quot;:&quot;0004-3702&quot;,&quot;issued&quot;:{&quot;date-parts&quot;:[[2022,10,1]]},&quot;page&quot;:&quot;103765&quot;,&quot;abstract&quot;:&quot;Keeping risk under control is a primary objective in many critical real-world domains, including finance and healthcare. The literature on risk-averse reinforcement learning (RL) has mostly focused on designing ad-hoc algorithms for specific risk measures. As such, most of these algorithms do not easily generalize to measures other than the one they are designed for. Furthermore, it is often unclear whether state-of-the-art risk-neutral RL algorithms can be extended to reduce risk. In this paper, we take a step towards overcoming these limitations, proposing a single framework to optimize some of the most popular risk measures, including conditional value-at-risk, utility functions, and mean-variance. Leveraging recent theoretical results on state augmentation, we transform the decision-making process so that optimizing the chosen risk measure in the original environment is equivalent to optimizing the expected cost in the transformed one. We then present a simple risk-sensitive meta-algorithm that transforms the trajectories it collects from the environment and feeds these into any risk-neutral policy optimization method. Finally, we provide extensive experiments that show the benefits of our approach over existing ad-hoc methodologies in different domains, including the Mujoco robotic suite and a real-world trading dataset.&quot;,&quot;publisher&quot;:&quot;Elsevier&quot;,&quot;volume&quot;:&quot;311&quot;},&quot;isTemporary&quot;:false}]},{&quot;citationID&quot;:&quot;MENDELEY_CITATION_2938677e-8b41-4540-ab70-e2424334c2ea&quot;,&quot;properties&quot;:{&quot;noteIndex&quot;:0},&quot;isEdited&quot;:false,&quot;manualOverride&quot;:{&quot;isManuallyOverridden&quot;:false,&quot;citeprocText&quot;:&quot;[12]&quot;,&quot;manualOverrideText&quot;:&quot;&quot;},&quot;citationTag&quot;:&quot;MENDELEY_CITATION_v3_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&quot;,&quot;citationItems&quot;:[{&quot;id&quot;:&quot;63c87e1b-283c-3c10-9509-423d9a8ff49f&quot;,&quot;itemData&quot;:{&quot;type&quot;:&quot;chapter&quot;,&quot;id&quot;:&quot;63c87e1b-283c-3c10-9509-423d9a8ff49f&quot;,&quot;title&quot;:&quot;Deep Q Network (DQN), Double DQN, and Dueling DQN&quot;,&quot;groupId&quot;:&quot;176cb310-99f3-317a-8a2a-ae997c9c50f8&quot;,&quot;author&quot;:[{&quot;family&quot;:&quot;Sewak&quot;,&quot;given&quot;:&quot;Mohit&quot;,&quot;parse-names&quot;:false,&quot;dropping-particle&quot;:&quot;&quot;,&quot;non-dropping-particle&quot;:&quot;&quot;}],&quot;container-title&quot;:&quot;Deep Reinforcement Learning&quot;,&quot;DOI&quot;:&quot;10.1007/978-981-13-8285-7_8&quot;,&quot;issued&quot;:{&quot;date-parts&quot;:[[2019]]},&quot;publisher-place&quot;:&quot;Singapore&quot;,&quot;page&quot;:&quot;95-108&quot;,&quot;publisher&quot;:&quot;Springer Singapore&quot;},&quot;isTemporary&quot;:false}]},{&quot;citationID&quot;:&quot;MENDELEY_CITATION_110f5898-a368-4d56-8666-8e6f5c8a7c35&quot;,&quot;properties&quot;:{&quot;noteIndex&quot;:0},&quot;isEdited&quot;:false,&quot;manualOverride&quot;:{&quot;isManuallyOverridden&quot;:false,&quot;citeprocText&quot;:&quot;[51]&quot;,&quot;manualOverrideText&quot;:&quot;&quot;},&quot;citationTag&quot;:&quot;MENDELEY_CITATION_v3_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&quot;,&quot;citationItems&quot;:[{&quot;id&quot;:&quot;8e95412d-c62d-3214-954c-f3ad66786a2b&quot;,&quot;itemData&quot;:{&quot;type&quot;:&quot;chapter&quot;,&quot;id&quot;:&quot;8e95412d-c62d-3214-954c-f3ad66786a2b&quot;,&quot;title&quot;:&quot;Deep Q Network (DQN), Double DQN, and Dueling DQN&quot;,&quot;author&quot;:[{&quot;family&quot;:&quot;Sewak&quot;,&quot;given&quot;:&quot;Mohit&quot;,&quot;parse-names&quot;:false,&quot;dropping-particle&quot;:&quot;&quot;,&quot;non-dropping-particle&quot;:&quot;&quot;}],&quot;container-title&quot;:&quot;Deep Reinforcement Learning&quot;,&quot;DOI&quot;:&quot;10.1007/978-981-13-8285-7_8&quot;,&quot;issued&quot;:{&quot;date-parts&quot;:[[2019]]},&quot;publisher-place&quot;:&quot;Singapore&quot;,&quot;page&quot;:&quot;95-108&quot;,&quot;publisher&quot;:&quot;Springer Singapore&quot;,&quot;container-title-short&quot;:&quot;&quot;},&quot;isTemporary&quot;:false}]},{&quot;citationID&quot;:&quot;MENDELEY_CITATION_ba329d13-fcdf-4cd2-bcec-879f41b1cace&quot;,&quot;properties&quot;:{&quot;noteIndex&quot;:0},&quot;isEdited&quot;:false,&quot;manualOverride&quot;:{&quot;isManuallyOverridden&quot;:false,&quot;citeprocText&quot;:&quot;[52]&quot;,&quot;manualOverrideText&quot;:&quot;&quot;},&quot;citationTag&quot;:&quot;MENDELEY_CITATION_v3_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&quot;,&quot;citationItems&quot;:[{&quot;id&quot;:&quot;1576da2a-7f6d-3b11-aa03-fc46be8195ea&quot;,&quot;itemData&quot;:{&quot;type&quot;:&quot;article-journal&quot;,&quot;id&quot;:&quot;1576da2a-7f6d-3b11-aa03-fc46be8195ea&quot;,&quot;title&quot;:&quot;An Average Classification Algorithm&quot;,&quot;groupId&quot;:&quot;176cb310-99f3-317a-8a2a-ae997c9c50f8&quot;,&quot;author&quot;:[{&quot;family&quot;:&quot;Rooyen&quot;,&quot;given&quot;:&quot;Brendan&quot;,&quot;parse-names&quot;:false,&quot;dropping-particle&quot;:&quot;&quot;,&quot;non-dropping-particle&quot;:&quot;van&quot;},{&quot;family&quot;:&quot;Menon&quot;,&quot;given&quot;:&quot;Aditya Krishna&quot;,&quot;parse-names&quot;:false,&quot;dropping-particle&quot;:&quot;&quot;,&quot;non-dropping-particle&quot;:&quot;&quot;},{&quot;family&quot;:&quot;Williamson&quot;,&quot;given&quot;:&quot;Robert C.&quot;,&quot;parse-names&quot;:false,&quot;dropping-particle&quot;:&quot;&quot;,&quot;non-dropping-particle&quot;:&quot;&quot;}],&quot;issued&quot;:{&quot;date-parts&quot;:[[2015,6,4]]},&quot;abstract&quot;:&quot;Many classification algorithms produce a classifier that is a weighted average of kernel evaluations. When working with a high or infinite dimensional kernel, it is imperative for speed of evaluation and storage issues that as few training samples as possible are used in the kernel expansion. Popular existing approaches focus on altering standard learning algorithms, such as the Support Vector Machine, to induce sparsity, as well as post-hoc procedures for sparse approximations. Here we adopt the latter approach. We begin with a very simple classifier, given by the kernel mean $$ f(x) = \\frac{1}{n} \\sum\\limits_{i=i}^{n} y_i K(x_i,x) $$ We then find a sparse approximation to this kernel mean via herding. The result is an accurate, easily parallelized algorithm for learning classifiers.&quot;},&quot;isTemporary&quot;:false}]},{&quot;citationID&quot;:&quot;MENDELEY_CITATION_04603270-75ac-4a85-931e-93282a6f934c&quot;,&quot;properties&quot;:{&quot;noteIndex&quot;:0},&quot;isEdited&quot;:false,&quot;manualOverride&quot;:{&quot;isManuallyOverridden&quot;:false,&quot;citeprocText&quot;:&quot;[43]&quot;,&quot;manualOverrideText&quot;:&quot;&quot;},&quot;citationTag&quot;:&quot;MENDELEY_CITATION_v3_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&quot;,&quot;citationItems&quot;:[{&quot;id&quot;:&quot;f1069ad6-3c56-3136-ad48-c315f7e5a33d&quot;,&quot;itemData&quot;:{&quot;type&quot;:&quot;article-journal&quot;,&quot;id&quot;:&quot;f1069ad6-3c56-3136-ad48-c315f7e5a33d&quot;,&quot;title&quot;:&quot;A COMPREHENSIVE REVIEW OF AI'S DEPENDENCE ON DATA&quot;,&quot;groupId&quot;:&quot;176cb310-99f3-317a-8a2a-ae997c9c50f8&quot;,&quot;author&quot;:[{&quot;family&quot;:&quot;Nivedhaa N.&quot;,&quot;given&quot;:&quot;&quot;,&quot;parse-names&quot;:false,&quot;dropping-particle&quot;:&quot;&quot;,&quot;non-dropping-particle&quot;:&quot;&quot;}],&quot;container-title&quot;:&quot;International Journal of Artificial Intelligence and Data Science&quot;,&quot;issued&quot;:{&quot;date-parts&quot;:[[2024,3]]},&quot;issue&quot;:&quot;1&quot;,&quot;volume&quot;:&quot;1&quot;},&quot;isTemporary&quot;:false}]},{&quot;citationID&quot;:&quot;MENDELEY_CITATION_f422ba5c-5d2d-4570-83cc-2b2d8b41cabf&quot;,&quot;properties&quot;:{&quot;noteIndex&quot;:0},&quot;isEdited&quot;:false,&quot;manualOverride&quot;:{&quot;isManuallyOverridden&quot;:false,&quot;citeprocText&quot;:&quot;[53]&quot;,&quot;manualOverrideText&quot;:&quot;&quot;},&quot;citationTag&quot;:&quot;MENDELEY_CITATION_v3_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&quot;,&quot;citationItems&quot;:[{&quot;id&quot;:&quot;0b29819b-5bc7-3f89-a3ff-65ddec8148a9&quot;,&quot;itemData&quot;:{&quot;type&quot;:&quot;article-journal&quot;,&quot;id&quot;:&quot;0b29819b-5bc7-3f89-a3ff-65ddec8148a9&quot;,&quot;title&quot;:&quot;Effect of the Number of Hidden Layer Neurons on the Accuracy of the Back Propagation Neural Network&quot;,&quot;groupId&quot;:&quot;176cb310-99f3-317a-8a2a-ae997c9c50f8&quot;,&quot;author&quot;:[{&quot;family&quot;:&quot;Deng&quot;,&quot;given&quot;:&quot;Tiancheng&quot;,&quot;parse-names&quot;:false,&quot;dropping-particle&quot;:&quot;&quot;,&quot;non-dropping-particle&quot;:&quot;&quot;}],&quot;container-title&quot;:&quot;Highlights in Science, Engineering and Technology&quot;,&quot;DOI&quot;:&quot;10.54097/nbra6h45&quot;,&quot;ISSN&quot;:&quot;2791-0210&quot;,&quot;issued&quot;:{&quot;date-parts&quot;:[[2023,12,29]]},&quot;page&quot;:&quot;462-468&quot;,&quot;abstract&quot;:&quot;&lt;p&gt;Back propagation neural network (BPNN) is one of the most basic and commonly used models in machine learning. Hidden layers play a crucial function in maximizing the performance of neural networks, especially when solving complicated issues that demand strict adherence to accuracy and time complexity requirements. The only reliable ways at the moment are just experience and attempting each situation, as the process of determining the amount of Hidden Layer neurons is still unclear. To investigate this relationship, this article conducted extensive experiments involving designing and training the BPNN model with varying numbers of hidden layer neurons. Leverage benchmark data sets and quantify accuracy with appropriate error metrics. The analysis in this article focuses on understanding the impact of different neuron counts on network performance. Under specific assumptions, the findings show a relationship between the quantity of hidden layer neurons and BPNN accuracy. According to statistics of some recent neural network applications, it can be observed that if the number of neurons in the hidden layer is decreased, it will have an effect on the network's accuracy because complex problems with a small number of hidden layers may cause the network to be incorrectly trained; However, relative to the accuracy gain, the time complexity rises orders of magnitude as the number of hidden layer neurons exceeds the ideal amount.&lt;/p&gt;&quot;,&quot;volume&quot;:&quot;74&quot;},&quot;isTemporary&quot;:false}]},{&quot;citationID&quot;:&quot;MENDELEY_CITATION_23bb0cc4-292c-4030-9801-f744dc9b9b9c&quot;,&quot;properties&quot;:{&quot;noteIndex&quot;:0},&quot;isEdited&quot;:false,&quot;manualOverride&quot;:{&quot;isManuallyOverridden&quot;:false,&quot;citeprocText&quot;:&quot;[54]&quot;,&quot;manualOverrideText&quot;:&quot;&quot;},&quot;citationTag&quot;:&quot;MENDELEY_CITATION_v3_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&quot;,&quot;citationItems&quot;:[{&quot;id&quot;:&quot;6143f5d8-b17a-3fcf-8d83-0bd2352adba0&quot;,&quot;itemData&quot;:{&quot;type&quot;:&quot;article-journal&quot;,&quot;id&quot;:&quot;6143f5d8-b17a-3fcf-8d83-0bd2352adba0&quot;,&quot;title&quot;:&quot;Upgrading to 5G Networks Existing Challenges and Potential Solutions&quot;,&quot;groupId&quot;:&quot;176cb310-99f3-317a-8a2a-ae997c9c50f8&quot;,&quot;author&quot;:[{&quot;family&quot;:&quot;Alnaas&quot;,&quot;given&quot;:&quot;M.&quot;,&quot;parse-names&quot;:false,&quot;dropping-particle&quot;:&quot;&quot;,&quot;non-dropping-particle&quot;:&quot;&quot;},{&quot;family&quot;:&quot;Laias&quot;,&quot;given&quot;:&quot;E.&quot;,&quot;parse-names&quot;:false,&quot;dropping-particle&quot;:&quot;&quot;,&quot;non-dropping-particle&quot;:&quot;&quot;},{&quot;family&quot;:&quot;Hanasih&quot;,&quot;given&quot;:&quot;A.&quot;,&quot;parse-names&quot;:false,&quot;dropping-particle&quot;:&quot;&quot;,&quot;non-dropping-particle&quot;:&quot;&quot;},{&quot;family&quot;:&quot;Alhodairy&quot;,&quot;given&quot;:&quot;O.&quot;,&quot;parse-names&quot;:false,&quot;dropping-particle&quot;:&quot;&quot;,&quot;non-dropping-particle&quot;:&quot;&quot;}],&quot;container-title&quot;:&quot;International Journal of Computer Sciences and Engineering&quot;,&quot;DOI&quot;:&quot;10.26438/ijcse/v11i11.512&quot;,&quot;ISSN&quot;:&quot;23472693&quot;,&quot;issued&quot;:{&quot;date-parts&quot;:[[2023,11,30]]},&quot;page&quot;:&quot;5-12&quot;,&quot;issue&quot;:&quot;11&quot;,&quot;volume&quot;:&quot;11&quot;},&quot;isTemporary&quot;:false}]},{&quot;citationID&quot;:&quot;MENDELEY_CITATION_095acc7f-a5fe-4d4e-a861-17df77c9560b&quot;,&quot;properties&quot;:{&quot;noteIndex&quot;:0},&quot;isEdited&quot;:false,&quot;manualOverride&quot;:{&quot;isManuallyOverridden&quot;:false,&quot;citeprocText&quot;:&quot;[55]&quot;,&quot;manualOverrideText&quot;:&quot;&quot;},&quot;citationTag&quot;:&quot;MENDELEY_CITATION_v3_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&quot;,&quot;citationItems&quot;:[{&quot;id&quot;:&quot;247190b3-02e9-3a73-b192-802db7af98c5&quot;,&quot;itemData&quot;:{&quot;type&quot;:&quot;article-journal&quot;,&quot;id&quot;:&quot;247190b3-02e9-3a73-b192-802db7af98c5&quot;,&quot;title&quot;:&quot;5G Technology Architecture: Network Implementation, Challenges and Visibility&quot;,&quot;groupId&quot;:&quot;176cb310-99f3-317a-8a2a-ae997c9c50f8&quot;,&quot;author&quot;:[{&quot;family&quot;:&quot;Casillas&quot;,&quot;given&quot;:&quot;Robert&quot;,&quot;parse-names&quot;:false,&quot;dropping-particle&quot;:&quot;&quot;,&quot;non-dropping-particle&quot;:&quot;&quot;},{&quot;family&quot;:&quot;Touchette&quot;,&quot;given&quot;:&quot;Bennett&quot;,&quot;parse-names&quot;:false,&quot;dropping-particle&quot;:&quot;&quot;,&quot;non-dropping-particle&quot;:&quot;&quot;},{&quot;family&quot;:&quot;Tawalbeh&quot;,&quot;given&quot;:&quot;Loai&quot;,&quot;parse-names&quot;:false,&quot;dropping-particle&quot;:&quot;&quot;,&quot;non-dropping-particle&quot;:&quot;&quot;},{&quot;family&quot;:&quot;Muheidat&quot;,&quot;given&quot;:&quot;Fadi&quot;,&quot;parse-names&quot;:false,&quot;dropping-particle&quot;:&quot;&quot;,&quot;non-dropping-particle&quot;:&quot;&quot;}],&quot;container-title&quot;:&quot;International Journal of Computer Science and Information Security,&quot;,&quot;issued&quot;:{&quot;date-parts&quot;:[[2020,1,29]]},&quot;page&quot;:&quot;39-53&quot;,&quot;volume&quot;:&quot;18&quot;},&quot;isTemporary&quot;:false}]},{&quot;citationID&quot;:&quot;MENDELEY_CITATION_1d53daf6-4bc9-49e2-9c54-8641571f4d53&quot;,&quot;properties&quot;:{&quot;noteIndex&quot;:0},&quot;isEdited&quot;:false,&quot;manualOverride&quot;:{&quot;isManuallyOverridden&quot;:false,&quot;citeprocText&quot;:&quot;[36]&quot;,&quot;manualOverrideText&quot;:&quot;&quot;},&quot;citationTag&quot;:&quot;MENDELEY_CITATION_v3_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&quot;,&quot;citationItems&quot;:[{&quot;id&quot;:&quot;3822b6b8-08a5-3eee-b252-660980ecc97f&quot;,&quot;itemData&quot;:{&quot;type&quot;:&quot;paper-conference&quot;,&quot;id&quot;:&quot;3822b6b8-08a5-3eee-b252-660980ecc97f&quot;,&quot;title&quot;:&quot;On the Impact of Road Traffic Control on Mobile Communications&quot;,&quot;groupId&quot;:&quot;176cb310-99f3-317a-8a2a-ae997c9c50f8&quot;,&quot;author&quot;:[{&quot;family&quot;:&quot;Elbery&quot;,&quot;given&quot;:&quot;Ahmed&quot;,&quot;parse-names&quot;:false,&quot;dropping-particle&quot;:&quot;&quot;,&quot;non-dropping-particle&quot;:&quot;&quot;},{&quot;family&quot;:&quot;Hassanein&quot;,&quot;given&quot;:&quot;Hossam&quot;,&quot;parse-names&quot;:false,&quot;dropping-particle&quot;:&quot;&quot;,&quot;non-dropping-particle&quot;:&quot;&quot;}],&quot;container-title&quot;:&quot;ICC 2022 - IEEE International Conference on Communications&quot;,&quot;DOI&quot;:&quot;10.1109/ICC45855.2022.9838310&quot;,&quot;ISBN&quot;:&quot;978-1-5386-8347-7&quot;,&quot;issued&quot;:{&quot;date-parts&quot;:[[2022,5,16]]},&quot;page&quot;:&quot;297-302&quot;,&quot;publisher&quot;:&quot;IEEE&quot;},&quot;isTemporary&quot;:false}]},{&quot;citationID&quot;:&quot;MENDELEY_CITATION_5f372cd7-fa22-42a1-b7fb-39f12f82d7fc&quot;,&quot;properties&quot;:{&quot;noteIndex&quot;:0},&quot;isEdited&quot;:false,&quot;manualOverride&quot;:{&quot;isManuallyOverridden&quot;:false,&quot;citeprocText&quot;:&quot;[56]&quot;,&quot;manualOverrideText&quot;:&quot;&quot;},&quot;citationTag&quot;:&quot;MENDELEY_CITATION_v3_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&quot;,&quot;citationItems&quot;:[{&quot;id&quot;:&quot;488edb46-f723-3286-9cbd-15c049021f05&quot;,&quot;itemData&quot;:{&quot;type&quot;:&quot;webpage&quot;,&quot;id&quot;:&quot;488edb46-f723-3286-9cbd-15c049021f05&quot;,&quot;title&quot;:&quot;ONS methodology working paper series number 13 – comparing the density of mobile phone cell towers with population estimates - Office for National Statistics&quot;,&quot;groupId&quot;:&quot;176cb310-99f3-317a-8a2a-ae997c9c50f8&quot;,&quot;accessed&quot;:{&quot;date-parts&quot;:[[2025,4,22]]},&quot;URL&quot;:&quot;https://www.ons.gov.uk/methodology/methodologicalpublications/generalmethodology/onsworkingpaperseries/onsmethodologyworkingpaperseriesnumber13comparingthedensityofmobilephonecelltowerswithpopulationestimates&quot;},&quot;isTemporary&quot;:false}]},{&quot;citationID&quot;:&quot;MENDELEY_CITATION_4f7ea852-ec8b-4fdd-8b16-e52f6f977426&quot;,&quot;properties&quot;:{&quot;noteIndex&quot;:0},&quot;isEdited&quot;:false,&quot;manualOverride&quot;:{&quot;isManuallyOverridden&quot;:false,&quot;citeprocText&quot;:&quot;[57]&quot;,&quot;manualOverrideText&quot;:&quot;&quot;},&quot;citationTag&quot;:&quot;MENDELEY_CITATION_v3_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&quot;,&quot;citationItems&quot;:[{&quot;id&quot;:&quot;659eaaa6-57ff-3704-aab5-b58dac9a1ce4&quot;,&quot;itemData&quot;:{&quot;type&quot;:&quot;report&quot;,&quot;id&quot;:&quot;659eaaa6-57ff-3704-aab5-b58dac9a1ce4&quot;,&quot;title&quot;:&quot;Understanding Mobile Traffic Patterns of Large Scale Cellular Towers in Urban Environment General Terms&quot;,&quot;groupId&quot;:&quot;176cb310-99f3-317a-8a2a-ae997c9c50f8&quot;,&quot;author&quot;:[{&quot;family&quot;:&quot;Wang&quot;,&quot;given&quot;:&quot;Huandong&quot;,&quot;parse-names&quot;:false,&quot;dropping-particle&quot;:&quot;&quot;,&quot;non-dropping-particle&quot;:&quot;&quot;},{&quot;family&quot;:&quot;Xu&quot;,&quot;given&quot;:&quot;Fengli&quot;,&quot;parse-names&quot;:false,&quot;dropping-particle&quot;:&quot;&quot;,&quot;non-dropping-particle&quot;:&quot;&quot;},{&quot;family&quot;:&quot;Li&quot;,&quot;given&quot;:&quot;Yong&quot;,&quot;parse-names&quot;:false,&quot;dropping-particle&quot;:&quot;&quot;,&quot;non-dropping-particle&quot;:&quot;&quot;},{&quot;family&quot;:&quot;Zhang&quot;,&quot;given&quot;:&quot;Pengyu&quot;,&quot;parse-names&quot;:false,&quot;dropping-particle&quot;:&quot;&quot;,&quot;non-dropping-particle&quot;:&quot;&quot;},{&quot;family&quot;:&quot;Jin&quot;,&quot;given&quot;:&quot;Depeng&quot;,&quot;parse-names&quot;:false,&quot;dropping-particle&quot;:&quot;&quot;,&quot;non-dropping-particle&quot;:&quot;&quot;}],&quot;accessed&quot;:{&quot;date-parts&quot;:[[2025,4,22]]},&quot;DOI&quot;:&quot;10.1145/2815675.2815680&quot;,&quot;ISBN&quot;:&quot;9781450338486&quot;,&quot;URL&quot;:&quot;http://dx.doi.org/10.1145/2815675.2815680&quot;,&quot;publisher-place&quot;:&quot;Bejing&quot;,&quot;abstract&quot;:&quot;Understanding mobile traffic patterns of large scale cellular towers in urban environment is extremely valuable for In-ternet service providers, mobile users, and government managers of modern metropolis. This paper aims at extracting and modeling the traffic patterns of large scale towers deployed in a metropolitan city. To achieve this goal, we need to address several challenges, including lack of appropriate tools for processing large scale traffic measurement data, unknown traffic patterns, as well as handling complicated factors of urban ecology and human behaviors that affect traffic patterns. Our core contribution is a powerful model which combines three dimensional information (time, locations of towers, and traffic frequency spectrum) to extract and model the traffic patterns of thousands of cellular towers. Our empirical analysis reveals the following important observations. First, only five basic time-domain traffic patterns exist among the 9,600 cellular towers. Second, each of the extracted traffic pattern maps to one type of geographical locations related to urban ecology, including residential area, business district, transport, entertainment, and comprehensive area. Third, our frequency-domain traffic spectrum analysis suggests that the traffic of any tower among the 9,600 can be constructed using a linear combination of four primary components corresponding to human activity behaviors. We believe that the proposed traffic patterns extraction and modeling methodology, combined with the empirical analysis on the mobile traffic, pave the way toward a deep understanding of the traffic patterns of large scale cellular towers in modern metropolis. Permission to make digital or hard copies of all or part of this work for personal or classroom use is granted without fee provided that copies are not made or distributed for profit or commercial advantage and that copies bear this notice and the full citation on the first page. Copyrights for components of this work owned by others than the author(s) must be honored. Abstracting with credit is permitted. To copy otherwise, or republish, to post on servers or to redistribute to lists, requires prior specific permission and/or a fee. Request permissions from Permissions@acm.org.&quot;},&quot;isTemporary&quot;:false}]},{&quot;citationID&quot;:&quot;MENDELEY_CITATION_6f39c855-cad5-4821-87d3-db2df0cb97a1&quot;,&quot;properties&quot;:{&quot;noteIndex&quot;:0},&quot;isEdited&quot;:false,&quot;manualOverride&quot;:{&quot;isManuallyOverridden&quot;:false,&quot;citeprocText&quot;:&quot;[58]&quot;,&quot;manualOverrideText&quot;:&quot;&quot;},&quot;citationTag&quot;:&quot;MENDELEY_CITATION_v3_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&quot;,&quot;citationItems&quot;:[{&quot;id&quot;:&quot;b5a42ee2-d17c-3293-9ca9-d8038d1a85c0&quot;,&quot;itemData&quot;:{&quot;type&quot;:&quot;article-journal&quot;,&quot;id&quot;:&quot;b5a42ee2-d17c-3293-9ca9-d8038d1a85c0&quot;,&quot;title&quot;:&quot;5G network deployment and the associated energy consumption in the UK: A complex systems’ exploration&quot;,&quot;groupId&quot;:&quot;176cb310-99f3-317a-8a2a-ae997c9c50f8&quot;,&quot;author&quot;:[{&quot;family&quot;:&quot;Cheng&quot;,&quot;given&quot;:&quot;Xiaoyuan&quot;,&quot;parse-names&quot;:false,&quot;dropping-particle&quot;:&quot;&quot;,&quot;non-dropping-particle&quot;:&quot;&quot;},{&quot;family&quot;:&quot;Hu&quot;,&quot;given&quot;:&quot;Yukun&quot;,&quot;parse-names&quot;:false,&quot;dropping-particle&quot;:&quot;&quot;,&quot;non-dropping-particle&quot;:&quot;&quot;},{&quot;family&quot;:&quot;Varga&quot;,&quot;given&quot;:&quot;Liz&quot;,&quot;parse-names&quot;:false,&quot;dropping-particle&quot;:&quot;&quot;,&quot;non-dropping-particle&quot;:&quot;&quot;}],&quot;container-title&quot;:&quot;Technological Forecasting and Social Change&quot;,&quot;container-title-short&quot;:&quot;Technol Forecast Soc Change&quot;,&quot;DOI&quot;:&quot;10.1016/j.techfore.2022.121672&quot;,&quot;ISSN&quot;:&quot;00401625&quot;,&quot;issued&quot;:{&quot;date-parts&quot;:[[2022,7]]},&quot;page&quot;:&quot;121672&quot;,&quot;volume&quot;:&quot;180&quot;},&quot;isTemporary&quot;:false}]},{&quot;citationID&quot;:&quot;MENDELEY_CITATION_e229627d-8deb-4df0-a227-5bc4c1baf3ab&quot;,&quot;properties&quot;:{&quot;noteIndex&quot;:0},&quot;isEdited&quot;:false,&quot;manualOverride&quot;:{&quot;isManuallyOverridden&quot;:false,&quot;citeprocText&quot;:&quot;[46]&quot;,&quot;manualOverrideText&quot;:&quot;&quot;},&quot;citationTag&quot;:&quot;MENDELEY_CITATION_v3_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&quot;,&quot;citationItems&quot;:[{&quot;id&quot;:&quot;0c27654c-f878-3def-80be-406cc5543ebb&quot;,&quot;itemData&quot;:{&quot;type&quot;:&quot;webpage&quot;,&quot;id&quot;:&quot;0c27654c-f878-3def-80be-406cc5543ebb&quot;,&quot;title&quot;:&quot;Public attitudes to data and AI: Tracker survey (Wave 4) report - GOV.UK&quot;,&quot;groupId&quot;:&quot;176cb310-99f3-317a-8a2a-ae997c9c50f8&quot;,&quot;accessed&quot;:{&quot;date-parts&quot;:[[2025,4,17]]},&quot;URL&quot;:&quot;https://www.gov.uk/government/publications/public-attitudes-to-data-and-ai-tracker-survey-wave-4/public-attitudes-to-data-and-ai-tracker-survey-wave-4-report&quot;},&quot;isTemporary&quot;:false}]},{&quot;citationID&quot;:&quot;MENDELEY_CITATION_20ae3d0d-8bc6-4a99-bce7-32be9ac7bf5d&quot;,&quot;properties&quot;:{&quot;noteIndex&quot;:0},&quot;isEdited&quot;:false,&quot;manualOverride&quot;:{&quot;isManuallyOverridden&quot;:false,&quot;citeprocText&quot;:&quot;[59]&quot;,&quot;manualOverrideText&quot;:&quot;&quot;},&quot;citationTag&quot;:&quot;MENDELEY_CITATION_v3_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&quot;,&quot;citationItems&quot;:[{&quot;id&quot;:&quot;fb33f227-9e12-3940-b80e-9392fd3937fe&quot;,&quot;itemData&quot;:{&quot;type&quot;:&quot;article&quot;,&quot;id&quot;:&quot;fb33f227-9e12-3940-b80e-9392fd3937fe&quot;,&quot;title&quot;:&quot;The UK’s plans and progress to reach net zero by 2050&quot;,&quot;groupId&quot;:&quot;176cb310-99f3-317a-8a2a-ae997c9c50f8&quot;,&quot;author&quot;:[{&quot;family&quot;:&quot;Hutton&quot;,&quot;given&quot;:&quot;Georgina&quot;,&quot;parse-names&quot;:false,&quot;dropping-particle&quot;:&quot;&quot;,&quot;non-dropping-particle&quot;:&quot;&quot;},{&quot;family&quot;:&quot;Stewart&quot;,&quot;given&quot;:&quot;Iona&quot;,&quot;parse-names&quot;:false,&quot;dropping-particle&quot;:&quot;&quot;,&quot;non-dropping-particle&quot;:&quot;&quot;},{&quot;family&quot;:&quot;Burnett&quot;,&quot;given&quot;:&quot;Nuala&quot;,&quot;parse-names&quot;:false,&quot;dropping-particle&quot;:&quot;&quot;,&quot;non-dropping-particle&quot;:&quot;&quot;},{&quot;family&quot;:&quot;Tyers&quot;,&quot;given&quot;:&quot;Roger&quot;,&quot;parse-names&quot;:false,&quot;dropping-particle&quot;:&quot;&quot;,&quot;non-dropping-particle&quot;:&quot;&quot;},{&quot;family&quot;:&quot;Hinson&quot;,&quot;given&quot;:&quot;Suzanna&quot;,&quot;parse-names&quot;:false,&quot;dropping-particle&quot;:&quot;&quot;,&quot;non-dropping-particle&quot;:&quot;&quot;},{&quot;family&quot;:&quot;Malik&quot;,&quot;given&quot;:&quot;Xameerah&quot;,&quot;parse-names&quot;:false,&quot;dropping-particle&quot;:&quot;&quot;,&quot;non-dropping-particle&quot;:&quot;&quot;}],&quot;accessed&quot;:{&quot;date-parts&quot;:[[2025,4,22]]},&quot;URL&quot;:&quot;https://commonslibrary.parliament.uk/research-briefings/cbp-9888/&quot;,&quot;issued&quot;:{&quot;date-parts&quot;:[[2024,9,26]]}},&quot;isTemporary&quot;:false}]},{&quot;citationID&quot;:&quot;MENDELEY_CITATION_d60272d9-d255-4709-bafb-d4749d91cd5d&quot;,&quot;properties&quot;:{&quot;noteIndex&quot;:0},&quot;isEdited&quot;:false,&quot;manualOverride&quot;:{&quot;isManuallyOverridden&quot;:false,&quot;citeprocText&quot;:&quot;[60]&quot;,&quot;manualOverrideText&quot;:&quot;&quot;},&quot;citationTag&quot;:&quot;MENDELEY_CITATION_v3_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&quot;,&quot;citationItems&quot;:[{&quot;id&quot;:&quot;00ea73a4-cb05-32fa-811d-357222c89c63&quot;,&quot;itemData&quot;:{&quot;type&quot;:&quot;webpage&quot;,&quot;id&quot;:&quot;00ea73a4-cb05-32fa-811d-357222c89c63&quot;,&quot;title&quot;:&quot;A pro-innovation approach to AI regulation - GOV.UK&quot;,&quot;groupId&quot;:&quot;176cb310-99f3-317a-8a2a-ae997c9c50f8&quot;,&quot;accessed&quot;:{&quot;date-parts&quot;:[[2025,4,22]]},&quot;URL&quot;:&quot;https://www.gov.uk/government/publications/ai-regulation-a-pro-innovation-approach/white-paper&quot;},&quot;isTemporary&quot;:false}]},{&quot;citationID&quot;:&quot;MENDELEY_CITATION_102b5cbd-ea95-4824-b772-bdbf870ace14&quot;,&quot;properties&quot;:{&quot;noteIndex&quot;:0},&quot;isEdited&quot;:false,&quot;manualOverride&quot;:{&quot;isManuallyOverridden&quot;:false,&quot;citeprocText&quot;:&quot;[61]&quot;,&quot;manualOverrideText&quot;:&quot;&quot;},&quot;citationTag&quot;:&quot;MENDELEY_CITATION_v3_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&quot;,&quot;citationItems&quot;:[{&quot;id&quot;:&quot;d2e64e4d-91ef-31a2-8b9a-02a8e871e36b&quot;,&quot;itemData&quot;:{&quot;type&quot;:&quot;article-journal&quot;,&quot;id&quot;:&quot;d2e64e4d-91ef-31a2-8b9a-02a8e871e36b&quot;,&quot;title&quot;:&quot;Artificial intelligence: ethics, governance and regulation&quot;,&quot;groupId&quot;:&quot;176cb310-99f3-317a-8a2a-ae997c9c50f8&quot;,&quot;author&quot;:[{&quot;family&quot;:&quot;Brione&quot;,&quot;given&quot;:&quot;Patrick&quot;,&quot;parse-names&quot;:false,&quot;dropping-particle&quot;:&quot;&quot;,&quot;non-dropping-particle&quot;:&quot;&quot;},{&quot;family&quot;:&quot;Gajjar&quot;,&quot;given&quot;:&quot;Devyani&quot;,&quot;parse-names&quot;:false,&quot;dropping-particle&quot;:&quot;&quot;,&quot;non-dropping-particle&quot;:&quot;&quot;}],&quot;accessed&quot;:{&quot;date-parts&quot;:[[2025,4,17]]},&quot;DOI&quot;:&quot;10.58248/HS51&quot;,&quot;URL&quot;:&quot;https://post.parliament.uk/artificial-intelligence-ethics-governance-and-regulation&quot;,&quot;issued&quot;:{&quot;date-parts&quot;:[[2024,10,7]]}},&quot;isTemporary&quot;:false}]},{&quot;citationID&quot;:&quot;MENDELEY_CITATION_c50fffa0-bb50-4584-96af-88732c7948a8&quot;,&quot;properties&quot;:{&quot;noteIndex&quot;:0},&quot;isEdited&quot;:false,&quot;manualOverride&quot;:{&quot;isManuallyOverridden&quot;:false,&quot;citeprocText&quot;:&quot;[62]&quot;,&quot;manualOverrideText&quot;:&quot;&quot;},&quot;citationTag&quot;:&quot;MENDELEY_CITATION_v3_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&quot;,&quot;citationItems&quot;:[{&quot;id&quot;:&quot;f3e2c811-1fb9-3ba9-b485-f22be7e317bf&quot;,&quot;itemData&quot;:{&quot;type&quot;:&quot;article-journal&quot;,&quot;id&quot;:&quot;f3e2c811-1fb9-3ba9-b485-f22be7e317bf&quot;,&quot;title&quot;:&quot;Deontology, Political Morality, and the State&quot;,&quot;groupId&quot;:&quot;176cb310-99f3-317a-8a2a-ae997c9c50f8&quot;,&quot;author&quot;:[{&quot;family&quot;:&quot;Lee&quot;,&quot;given&quot;:&quot;Youngjae&quot;,&quot;parse-names&quot;:false,&quot;dropping-particle&quot;:&quot;&quot;,&quot;non-dropping-particle&quot;:&quot;&quot;}],&quot;container-title&quot;:&quot;Ohio State Journal of Criminal Law&quot;,&quot;accessed&quot;:{&quot;date-parts&quot;:[[2025,4,22]]},&quot;URL&quot;:&quot;https://heinonline.org/HOL/Page?handle=hein.journals/osjcl8&amp;id=389&amp;div=&amp;collection=&quot;,&quot;issued&quot;:{&quot;date-parts&quot;:[[2010]]},&quot;volume&quot;:&quot;8&quot;},&quot;isTemporary&quot;:false}]},{&quot;citationID&quot;:&quot;MENDELEY_CITATION_173d326f-d31c-45a9-a457-a0d53f99d163&quot;,&quot;properties&quot;:{&quot;noteIndex&quot;:0},&quot;isEdited&quot;:false,&quot;manualOverride&quot;:{&quot;isManuallyOverridden&quot;:false,&quot;citeprocText&quot;:&quot;[63]&quot;,&quot;manualOverrideText&quot;:&quot;&quot;},&quot;citationTag&quot;:&quot;MENDELEY_CITATION_v3_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&quot;,&quot;citationItems&quot;:[{&quot;id&quot;:&quot;277a15fc-af95-3158-be18-2a2b4e56fea5&quot;,&quot;itemData&quot;:{&quot;type&quot;:&quot;article-journal&quot;,&quot;id&quot;:&quot;277a15fc-af95-3158-be18-2a2b4e56fea5&quot;,&quot;title&quot;:&quot;Rule utilitarianism and decision theory&quot;,&quot;groupId&quot;:&quot;176cb310-99f3-317a-8a2a-ae997c9c50f8&quot;,&quot;author&quot;:[{&quot;family&quot;:&quot;Harsanyi&quot;,&quot;given&quot;:&quot;John C.&quot;,&quot;parse-names&quot;:false,&quot;dropping-particle&quot;:&quot;&quot;,&quot;non-dropping-particle&quot;:&quot;&quot;}],&quot;container-title&quot;:&quot;Erkenntnis&quot;,&quot;container-title-short&quot;:&quot;Erkenntnis&quot;,&quot;accessed&quot;:{&quot;date-parts&quot;:[[2025,4,22]]},&quot;DOI&quot;:&quot;10.1007/BF00169843/METRICS&quot;,&quot;ISSN&quot;:&quot;01650106&quot;,&quot;URL&quot;:&quot;https://link.springer.com/article/10.1007/BF00169843&quot;,&quot;issued&quot;:{&quot;date-parts&quot;:[[1977,1]]},&quot;page&quot;:&quot;25-53&quot;,&quot;abstract&quot;:&quot;The purpose of this paper is to show how some of the controversial questions concerning utilitarianism can be clarified by the modelling techniques and the other analytical tools of decision theory (and, sometimes, of game theory). It is suggested that the moral rules of utilitarian ethics have a logical status similar to that of the normative rules (theorems) of such formal normative disciplines as decision theory and game theory. The paper argues that social utility should be defined, not in hedonistic or in ideal-utilitarian terms, but rather in terms of individual preferences, in accordance with the author's equiprobability model of moral value judgments. After describing the difficulties of act utilitarianism, rule utilitarianism is discussed as a possibly superior alternative. Brandt and Lyons have tried to show that these two forms of utilitarianism are actually equivalent. To test Brandt's and Lyons's equivalence thesis, a decision-theoretical model for utilitarian theory is proposed. The model shows that the thesis is definitely false. The basic difference between the two theories results from the expectation effect and the incentive effect, which, surprisingly enough, have been almost completely neglected in the philosophical literature. The paper illustrates these two effects in connection with the moral duty of promise keeping. Yet, even if we do neglect the expectation and the incentive effects, and concentrate on the coordination effect, as most of the philosophical literature does, it can be shown that rule utilitarianism and act utilitarianism have very different practical implications. This is demonstrated by analysis of three voting situations. Hence, the equivalence thesis fails even under the assumptions most favorable to it. © 1977 D. Reidel Publishing Company.&quot;,&quot;publisher&quot;:&quot;Kluwer Academic Publishers&quot;,&quot;issue&quot;:&quot;1&quot;,&quot;volume&quot;:&quot;11&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4FFF3-0B45-4DC7-AABB-4F646A484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4226</TotalTime>
  <Pages>30</Pages>
  <Words>12019</Words>
  <Characters>68513</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Gaynor</dc:creator>
  <cp:lastModifiedBy>Jacob Brown</cp:lastModifiedBy>
  <cp:revision>2085</cp:revision>
  <dcterms:created xsi:type="dcterms:W3CDTF">2021-03-17T19:35:00Z</dcterms:created>
  <dcterms:modified xsi:type="dcterms:W3CDTF">2025-04-28T09:46:00Z</dcterms:modified>
</cp:coreProperties>
</file>