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017E01" w:rsidRDefault="00563B58" w:rsidP="00340E9A">
      <w:pPr>
        <w:ind w:right="237"/>
        <w:rPr>
          <w:sz w:val="24"/>
          <w:szCs w:val="24"/>
        </w:rPr>
      </w:pPr>
    </w:p>
    <w:p w14:paraId="13CA7F89" w14:textId="1DB93B1F" w:rsidR="00563B58" w:rsidRPr="00017E01" w:rsidRDefault="5592E16B" w:rsidP="00340E9A">
      <w:pPr>
        <w:ind w:right="237"/>
        <w:rPr>
          <w:sz w:val="24"/>
          <w:szCs w:val="24"/>
        </w:rPr>
      </w:pPr>
      <w:r w:rsidRPr="00017E01">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017E01" w:rsidRDefault="00563B58" w:rsidP="00340E9A">
      <w:pPr>
        <w:ind w:right="237"/>
        <w:rPr>
          <w:sz w:val="24"/>
          <w:szCs w:val="24"/>
        </w:rPr>
      </w:pPr>
    </w:p>
    <w:p w14:paraId="326BA8E0" w14:textId="77777777" w:rsidR="00563B58" w:rsidRPr="00017E01" w:rsidRDefault="00563B58" w:rsidP="00340E9A">
      <w:pPr>
        <w:ind w:right="237"/>
        <w:rPr>
          <w:sz w:val="24"/>
          <w:szCs w:val="24"/>
        </w:rPr>
      </w:pPr>
    </w:p>
    <w:p w14:paraId="673A668D" w14:textId="01C77B26" w:rsidR="00270EEB" w:rsidRPr="00017E01" w:rsidRDefault="00332F54" w:rsidP="00340E9A">
      <w:pPr>
        <w:ind w:right="237"/>
        <w:rPr>
          <w:b/>
          <w:sz w:val="36"/>
          <w:szCs w:val="40"/>
        </w:rPr>
      </w:pPr>
      <w:r w:rsidRPr="00017E01">
        <w:rPr>
          <w:b/>
          <w:sz w:val="36"/>
          <w:szCs w:val="40"/>
        </w:rPr>
        <w:t>Graduate Diploma</w:t>
      </w:r>
      <w:r w:rsidR="00270EEB" w:rsidRPr="00017E01">
        <w:rPr>
          <w:b/>
          <w:sz w:val="36"/>
          <w:szCs w:val="40"/>
        </w:rPr>
        <w:t xml:space="preserve"> Professional Police Practice </w:t>
      </w:r>
    </w:p>
    <w:p w14:paraId="467D0C82" w14:textId="77777777" w:rsidR="00270EEB" w:rsidRPr="00017E01" w:rsidRDefault="00270EEB" w:rsidP="00340E9A">
      <w:pPr>
        <w:overflowPunct/>
        <w:autoSpaceDE/>
        <w:autoSpaceDN/>
        <w:adjustRightInd/>
        <w:ind w:right="237"/>
        <w:textAlignment w:val="auto"/>
        <w:rPr>
          <w:b/>
          <w:color w:val="auto"/>
          <w:sz w:val="44"/>
        </w:rPr>
      </w:pPr>
    </w:p>
    <w:p w14:paraId="4655B689" w14:textId="565D6C45" w:rsidR="0085230E" w:rsidRPr="00017E01" w:rsidRDefault="0085230E" w:rsidP="00340E9A">
      <w:pPr>
        <w:overflowPunct/>
        <w:autoSpaceDE/>
        <w:autoSpaceDN/>
        <w:adjustRightInd/>
        <w:ind w:right="237"/>
        <w:textAlignment w:val="auto"/>
        <w:rPr>
          <w:b/>
          <w:color w:val="auto"/>
          <w:sz w:val="44"/>
        </w:rPr>
      </w:pPr>
      <w:r w:rsidRPr="00017E01">
        <w:rPr>
          <w:b/>
          <w:color w:val="auto"/>
          <w:sz w:val="44"/>
        </w:rPr>
        <w:t xml:space="preserve">LEVEL </w:t>
      </w:r>
      <w:r w:rsidR="00FD4FF1" w:rsidRPr="00017E01">
        <w:rPr>
          <w:b/>
          <w:color w:val="auto"/>
          <w:sz w:val="44"/>
        </w:rPr>
        <w:t>6</w:t>
      </w:r>
      <w:r w:rsidRPr="00017E01">
        <w:rPr>
          <w:b/>
          <w:color w:val="auto"/>
          <w:sz w:val="44"/>
        </w:rPr>
        <w:t xml:space="preserve"> - </w:t>
      </w:r>
      <w:r w:rsidR="00270EEB" w:rsidRPr="00017E01">
        <w:rPr>
          <w:b/>
          <w:color w:val="auto"/>
          <w:sz w:val="44"/>
        </w:rPr>
        <w:t>4</w:t>
      </w:r>
      <w:r w:rsidRPr="00017E01">
        <w:rPr>
          <w:b/>
          <w:color w:val="auto"/>
          <w:sz w:val="44"/>
        </w:rPr>
        <w:t>0 Credits</w:t>
      </w:r>
    </w:p>
    <w:p w14:paraId="61488168" w14:textId="77777777" w:rsidR="00F927A1" w:rsidRPr="00017E01" w:rsidRDefault="00F927A1" w:rsidP="00340E9A">
      <w:pPr>
        <w:overflowPunct/>
        <w:autoSpaceDE/>
        <w:autoSpaceDN/>
        <w:adjustRightInd/>
        <w:ind w:right="237"/>
        <w:textAlignment w:val="auto"/>
        <w:rPr>
          <w:b/>
          <w:color w:val="auto"/>
          <w:sz w:val="44"/>
        </w:rPr>
      </w:pPr>
    </w:p>
    <w:p w14:paraId="55F4D7BC" w14:textId="1AFA1D08" w:rsidR="008F22BD" w:rsidRPr="00017E01" w:rsidRDefault="008F22BD" w:rsidP="00340E9A">
      <w:pPr>
        <w:overflowPunct/>
        <w:autoSpaceDE/>
        <w:autoSpaceDN/>
        <w:adjustRightInd/>
        <w:ind w:right="237"/>
        <w:textAlignment w:val="auto"/>
        <w:rPr>
          <w:b/>
          <w:color w:val="auto"/>
          <w:sz w:val="44"/>
        </w:rPr>
      </w:pPr>
    </w:p>
    <w:p w14:paraId="4389014C" w14:textId="33F20FDE" w:rsidR="005A1BA3" w:rsidRPr="00017E01" w:rsidRDefault="005A1BA3" w:rsidP="00340E9A">
      <w:pPr>
        <w:overflowPunct/>
        <w:autoSpaceDE/>
        <w:autoSpaceDN/>
        <w:adjustRightInd/>
        <w:ind w:right="237"/>
        <w:textAlignment w:val="auto"/>
        <w:rPr>
          <w:b/>
          <w:color w:val="auto"/>
          <w:sz w:val="40"/>
        </w:rPr>
      </w:pPr>
      <w:r w:rsidRPr="00017E01">
        <w:rPr>
          <w:b/>
          <w:color w:val="auto"/>
          <w:sz w:val="40"/>
        </w:rPr>
        <w:t xml:space="preserve">Workbook title: Competency Based Workbook </w:t>
      </w:r>
      <w:r w:rsidR="00FD4FF1" w:rsidRPr="00017E01">
        <w:rPr>
          <w:b/>
          <w:color w:val="auto"/>
          <w:sz w:val="40"/>
        </w:rPr>
        <w:t>2</w:t>
      </w:r>
      <w:r w:rsidRPr="00017E01">
        <w:rPr>
          <w:b/>
          <w:color w:val="auto"/>
          <w:sz w:val="40"/>
        </w:rPr>
        <w:t xml:space="preserve"> (</w:t>
      </w:r>
      <w:r w:rsidR="00FD4FF1" w:rsidRPr="00017E01">
        <w:rPr>
          <w:b/>
          <w:color w:val="auto"/>
          <w:sz w:val="40"/>
        </w:rPr>
        <w:t>DHEP</w:t>
      </w:r>
      <w:r w:rsidRPr="00017E01">
        <w:rPr>
          <w:b/>
          <w:color w:val="auto"/>
          <w:sz w:val="40"/>
        </w:rPr>
        <w:t>)</w:t>
      </w:r>
    </w:p>
    <w:p w14:paraId="75B3B1AE" w14:textId="77777777" w:rsidR="005A1BA3" w:rsidRPr="00017E01" w:rsidRDefault="005A1BA3" w:rsidP="00340E9A">
      <w:pPr>
        <w:overflowPunct/>
        <w:autoSpaceDE/>
        <w:autoSpaceDN/>
        <w:adjustRightInd/>
        <w:ind w:right="237"/>
        <w:textAlignment w:val="auto"/>
        <w:rPr>
          <w:b/>
          <w:color w:val="auto"/>
          <w:sz w:val="36"/>
        </w:rPr>
      </w:pPr>
    </w:p>
    <w:p w14:paraId="39944230" w14:textId="7A038FE1" w:rsidR="00F927A1" w:rsidRPr="00017E01" w:rsidRDefault="00F927A1" w:rsidP="00340E9A">
      <w:pPr>
        <w:overflowPunct/>
        <w:autoSpaceDE/>
        <w:autoSpaceDN/>
        <w:adjustRightInd/>
        <w:ind w:right="237"/>
        <w:textAlignment w:val="auto"/>
        <w:rPr>
          <w:b/>
          <w:color w:val="auto"/>
          <w:sz w:val="36"/>
        </w:rPr>
      </w:pPr>
      <w:r w:rsidRPr="00017E01">
        <w:rPr>
          <w:b/>
          <w:color w:val="auto"/>
          <w:sz w:val="36"/>
        </w:rPr>
        <w:t>(</w:t>
      </w:r>
      <w:r w:rsidR="00270EEB" w:rsidRPr="00017E01">
        <w:rPr>
          <w:b/>
          <w:color w:val="auto"/>
          <w:sz w:val="36"/>
        </w:rPr>
        <w:t xml:space="preserve">SOUTH WALES POLICE, GWENT POLICE AND </w:t>
      </w:r>
      <w:r w:rsidRPr="00017E01">
        <w:rPr>
          <w:b/>
          <w:color w:val="auto"/>
          <w:sz w:val="36"/>
        </w:rPr>
        <w:t>UWTSD)</w:t>
      </w:r>
    </w:p>
    <w:p w14:paraId="07BBFF5C" w14:textId="77777777" w:rsidR="0085230E" w:rsidRPr="00017E01" w:rsidRDefault="0085230E" w:rsidP="00340E9A">
      <w:pPr>
        <w:overflowPunct/>
        <w:autoSpaceDE/>
        <w:autoSpaceDN/>
        <w:adjustRightInd/>
        <w:ind w:right="237"/>
        <w:textAlignment w:val="auto"/>
        <w:rPr>
          <w:b/>
          <w:color w:val="auto"/>
          <w:sz w:val="44"/>
        </w:rPr>
      </w:pPr>
    </w:p>
    <w:p w14:paraId="524030AE" w14:textId="77777777" w:rsidR="0085230E" w:rsidRPr="00017E01" w:rsidRDefault="0085230E" w:rsidP="00340E9A">
      <w:pPr>
        <w:overflowPunct/>
        <w:autoSpaceDE/>
        <w:autoSpaceDN/>
        <w:adjustRightInd/>
        <w:ind w:right="237"/>
        <w:textAlignment w:val="auto"/>
        <w:rPr>
          <w:b/>
          <w:color w:val="auto"/>
          <w:sz w:val="44"/>
        </w:rPr>
      </w:pPr>
    </w:p>
    <w:p w14:paraId="03480E0C" w14:textId="7FC576BA" w:rsidR="00A3273B" w:rsidRPr="00017E01"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rsidRPr="00017E01" w14:paraId="32FDE32A" w14:textId="77777777" w:rsidTr="33572C6E">
        <w:tc>
          <w:tcPr>
            <w:tcW w:w="9015" w:type="dxa"/>
          </w:tcPr>
          <w:p w14:paraId="4F47683E" w14:textId="18BF87B4" w:rsidR="7908378C" w:rsidRPr="00017E01" w:rsidRDefault="7908378C" w:rsidP="33572C6E">
            <w:pPr>
              <w:ind w:right="237"/>
              <w:rPr>
                <w:b/>
                <w:bCs/>
                <w:color w:val="auto"/>
                <w:sz w:val="32"/>
                <w:szCs w:val="32"/>
              </w:rPr>
            </w:pPr>
            <w:r w:rsidRPr="00017E01">
              <w:rPr>
                <w:b/>
                <w:bCs/>
                <w:color w:val="auto"/>
                <w:sz w:val="32"/>
                <w:szCs w:val="32"/>
              </w:rPr>
              <w:t>Learner name:</w:t>
            </w:r>
            <w:r w:rsidR="00603C40" w:rsidRPr="00017E01">
              <w:rPr>
                <w:b/>
                <w:bCs/>
                <w:color w:val="auto"/>
                <w:sz w:val="32"/>
                <w:szCs w:val="32"/>
              </w:rPr>
              <w:t xml:space="preserve"> Alysha Marie Morgan </w:t>
            </w:r>
          </w:p>
          <w:p w14:paraId="3A3A802D" w14:textId="77777777" w:rsidR="33572C6E" w:rsidRPr="00017E01" w:rsidRDefault="33572C6E" w:rsidP="33572C6E">
            <w:pPr>
              <w:ind w:right="237"/>
              <w:rPr>
                <w:b/>
                <w:bCs/>
                <w:color w:val="auto"/>
                <w:sz w:val="32"/>
                <w:szCs w:val="32"/>
              </w:rPr>
            </w:pPr>
          </w:p>
          <w:p w14:paraId="7883A53E" w14:textId="41A3B9C6" w:rsidR="7908378C" w:rsidRPr="00017E01" w:rsidRDefault="7908378C" w:rsidP="33572C6E">
            <w:pPr>
              <w:ind w:right="237"/>
              <w:rPr>
                <w:b/>
                <w:bCs/>
                <w:color w:val="auto"/>
                <w:sz w:val="32"/>
                <w:szCs w:val="32"/>
              </w:rPr>
            </w:pPr>
            <w:r w:rsidRPr="00017E01">
              <w:rPr>
                <w:b/>
                <w:bCs/>
                <w:color w:val="auto"/>
                <w:sz w:val="32"/>
                <w:szCs w:val="32"/>
              </w:rPr>
              <w:t>Learner’s University Registration Number:</w:t>
            </w:r>
            <w:r w:rsidR="00603C40" w:rsidRPr="00017E01">
              <w:rPr>
                <w:b/>
                <w:bCs/>
                <w:color w:val="auto"/>
                <w:sz w:val="32"/>
                <w:szCs w:val="32"/>
              </w:rPr>
              <w:t xml:space="preserve"> 2024338</w:t>
            </w:r>
          </w:p>
          <w:p w14:paraId="1D86F74A" w14:textId="77777777" w:rsidR="33572C6E" w:rsidRPr="00017E01" w:rsidRDefault="33572C6E" w:rsidP="33572C6E">
            <w:pPr>
              <w:ind w:right="237"/>
              <w:rPr>
                <w:b/>
                <w:bCs/>
                <w:color w:val="auto"/>
                <w:sz w:val="32"/>
                <w:szCs w:val="32"/>
              </w:rPr>
            </w:pPr>
          </w:p>
          <w:p w14:paraId="1209FB99" w14:textId="44A05FEA" w:rsidR="33572C6E" w:rsidRPr="00017E01" w:rsidRDefault="33572C6E" w:rsidP="33572C6E">
            <w:pPr>
              <w:ind w:right="237"/>
              <w:rPr>
                <w:b/>
                <w:bCs/>
                <w:color w:val="auto"/>
                <w:sz w:val="32"/>
                <w:szCs w:val="32"/>
              </w:rPr>
            </w:pPr>
          </w:p>
          <w:p w14:paraId="202E3A16" w14:textId="51134EAF" w:rsidR="33572C6E" w:rsidRPr="00017E01" w:rsidRDefault="33572C6E" w:rsidP="33572C6E">
            <w:pPr>
              <w:rPr>
                <w:b/>
                <w:bCs/>
                <w:color w:val="000000" w:themeColor="text1"/>
                <w:sz w:val="32"/>
                <w:szCs w:val="32"/>
              </w:rPr>
            </w:pPr>
          </w:p>
        </w:tc>
      </w:tr>
    </w:tbl>
    <w:p w14:paraId="1838B913" w14:textId="44A05FEA" w:rsidR="00A3273B" w:rsidRPr="00017E01" w:rsidRDefault="00A3273B" w:rsidP="33572C6E">
      <w:pPr>
        <w:overflowPunct/>
        <w:autoSpaceDE/>
        <w:autoSpaceDN/>
        <w:adjustRightInd/>
        <w:ind w:right="237"/>
        <w:textAlignment w:val="auto"/>
        <w:rPr>
          <w:b/>
          <w:bCs/>
          <w:color w:val="auto"/>
          <w:sz w:val="32"/>
          <w:szCs w:val="32"/>
        </w:rPr>
      </w:pPr>
    </w:p>
    <w:p w14:paraId="3E964735" w14:textId="29E24041" w:rsidR="00A3273B" w:rsidRPr="00017E01"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017E01" w:rsidRDefault="00A3273B" w:rsidP="00340E9A">
      <w:pPr>
        <w:overflowPunct/>
        <w:autoSpaceDE/>
        <w:autoSpaceDN/>
        <w:adjustRightInd/>
        <w:ind w:right="237"/>
        <w:textAlignment w:val="auto"/>
        <w:rPr>
          <w:b/>
          <w:color w:val="auto"/>
          <w:sz w:val="36"/>
        </w:rPr>
      </w:pPr>
    </w:p>
    <w:p w14:paraId="0950084E" w14:textId="255243E9" w:rsidR="00F927A1" w:rsidRPr="00017E01" w:rsidRDefault="00270EEB" w:rsidP="33572C6E">
      <w:pPr>
        <w:overflowPunct/>
        <w:autoSpaceDE/>
        <w:autoSpaceDN/>
        <w:adjustRightInd/>
        <w:ind w:right="237"/>
        <w:textAlignment w:val="auto"/>
        <w:rPr>
          <w:b/>
          <w:bCs/>
          <w:color w:val="auto"/>
          <w:sz w:val="40"/>
          <w:szCs w:val="40"/>
        </w:rPr>
      </w:pPr>
      <w:r w:rsidRPr="00017E01">
        <w:rPr>
          <w:b/>
          <w:bCs/>
          <w:color w:val="auto"/>
          <w:sz w:val="40"/>
          <w:szCs w:val="40"/>
        </w:rPr>
        <w:t>FACULTY OF BUSINESS AND MANAGEMENT</w:t>
      </w:r>
    </w:p>
    <w:p w14:paraId="67E2874C" w14:textId="5E3F285C" w:rsidR="00190913" w:rsidRPr="00017E01" w:rsidRDefault="00270EEB" w:rsidP="00340E9A">
      <w:pPr>
        <w:overflowPunct/>
        <w:autoSpaceDE/>
        <w:autoSpaceDN/>
        <w:adjustRightInd/>
        <w:ind w:right="237"/>
        <w:textAlignment w:val="auto"/>
        <w:rPr>
          <w:b/>
          <w:color w:val="auto"/>
          <w:sz w:val="40"/>
          <w:szCs w:val="56"/>
        </w:rPr>
      </w:pPr>
      <w:r w:rsidRPr="00017E01">
        <w:rPr>
          <w:b/>
          <w:color w:val="auto"/>
          <w:sz w:val="40"/>
          <w:szCs w:val="56"/>
        </w:rPr>
        <w:t>PUBLIC SERVICE PROGRAMME</w:t>
      </w:r>
    </w:p>
    <w:p w14:paraId="01AF2F4E" w14:textId="77777777" w:rsidR="00A3273B" w:rsidRPr="00017E01" w:rsidRDefault="00A3273B" w:rsidP="00340E9A">
      <w:pPr>
        <w:overflowPunct/>
        <w:autoSpaceDE/>
        <w:autoSpaceDN/>
        <w:adjustRightInd/>
        <w:ind w:right="237"/>
        <w:textAlignment w:val="auto"/>
        <w:rPr>
          <w:b/>
          <w:i/>
          <w:color w:val="auto"/>
          <w:sz w:val="24"/>
        </w:rPr>
      </w:pPr>
    </w:p>
    <w:p w14:paraId="17C7C385" w14:textId="4D5CD7A4" w:rsidR="00190913" w:rsidRPr="00017E01" w:rsidRDefault="00190913" w:rsidP="45B99DA0">
      <w:pPr>
        <w:overflowPunct/>
        <w:autoSpaceDE/>
        <w:autoSpaceDN/>
        <w:adjustRightInd/>
        <w:ind w:right="237"/>
        <w:textAlignment w:val="auto"/>
        <w:rPr>
          <w:b/>
          <w:bCs/>
          <w:i/>
          <w:iCs/>
          <w:color w:val="auto"/>
          <w:sz w:val="24"/>
          <w:szCs w:val="24"/>
        </w:rPr>
      </w:pPr>
      <w:r w:rsidRPr="00017E01">
        <w:rPr>
          <w:b/>
          <w:bCs/>
          <w:i/>
          <w:iCs/>
          <w:color w:val="auto"/>
          <w:sz w:val="24"/>
          <w:szCs w:val="24"/>
        </w:rPr>
        <w:t xml:space="preserve">Module title: Policing in the Workplace </w:t>
      </w:r>
      <w:r w:rsidR="00E0649E" w:rsidRPr="00017E01">
        <w:rPr>
          <w:b/>
          <w:bCs/>
          <w:i/>
          <w:iCs/>
          <w:color w:val="auto"/>
          <w:sz w:val="24"/>
          <w:szCs w:val="24"/>
        </w:rPr>
        <w:t>3</w:t>
      </w:r>
      <w:r w:rsidRPr="00017E01">
        <w:rPr>
          <w:b/>
          <w:bCs/>
          <w:i/>
          <w:iCs/>
          <w:color w:val="auto"/>
          <w:sz w:val="24"/>
          <w:szCs w:val="24"/>
        </w:rPr>
        <w:t xml:space="preserve"> (</w:t>
      </w:r>
      <w:r w:rsidR="00E0649E" w:rsidRPr="00017E01">
        <w:rPr>
          <w:b/>
          <w:bCs/>
          <w:i/>
          <w:iCs/>
          <w:color w:val="auto"/>
          <w:sz w:val="24"/>
          <w:szCs w:val="24"/>
        </w:rPr>
        <w:t>DHEP</w:t>
      </w:r>
      <w:r w:rsidRPr="00017E01">
        <w:rPr>
          <w:b/>
          <w:bCs/>
          <w:i/>
          <w:iCs/>
          <w:color w:val="auto"/>
          <w:sz w:val="24"/>
          <w:szCs w:val="24"/>
        </w:rPr>
        <w:t xml:space="preserve">) </w:t>
      </w:r>
      <w:r w:rsidR="3DBF3393" w:rsidRPr="00017E01">
        <w:rPr>
          <w:b/>
          <w:bCs/>
          <w:i/>
          <w:iCs/>
          <w:color w:val="auto"/>
          <w:sz w:val="24"/>
          <w:szCs w:val="24"/>
        </w:rPr>
        <w:t xml:space="preserve">- BMPP6001D </w:t>
      </w:r>
    </w:p>
    <w:p w14:paraId="1502641F" w14:textId="77777777" w:rsidR="00190913" w:rsidRPr="00017E01" w:rsidRDefault="00190913" w:rsidP="00340E9A">
      <w:pPr>
        <w:overflowPunct/>
        <w:autoSpaceDE/>
        <w:autoSpaceDN/>
        <w:adjustRightInd/>
        <w:ind w:right="237"/>
        <w:textAlignment w:val="auto"/>
        <w:rPr>
          <w:b/>
          <w:color w:val="auto"/>
          <w:sz w:val="36"/>
          <w:szCs w:val="56"/>
        </w:rPr>
      </w:pPr>
    </w:p>
    <w:p w14:paraId="6D58F4AD" w14:textId="6075BF78" w:rsidR="0010312C" w:rsidRPr="00017E01" w:rsidRDefault="00F927A1" w:rsidP="00340E9A">
      <w:pPr>
        <w:ind w:right="237"/>
        <w:rPr>
          <w:b/>
          <w:sz w:val="24"/>
          <w:szCs w:val="24"/>
        </w:rPr>
      </w:pPr>
      <w:r w:rsidRPr="00017E01">
        <w:rPr>
          <w:color w:val="auto"/>
          <w:sz w:val="24"/>
        </w:rPr>
        <w:br w:type="page"/>
      </w:r>
      <w:r w:rsidR="00F139CF" w:rsidRPr="00017E01">
        <w:rPr>
          <w:b/>
          <w:sz w:val="24"/>
          <w:szCs w:val="24"/>
        </w:rPr>
        <w:lastRenderedPageBreak/>
        <w:t>Workbook</w:t>
      </w:r>
      <w:r w:rsidR="0010312C" w:rsidRPr="00017E01">
        <w:rPr>
          <w:b/>
          <w:sz w:val="24"/>
          <w:szCs w:val="24"/>
        </w:rPr>
        <w:t xml:space="preserve"> Guidance</w:t>
      </w:r>
    </w:p>
    <w:p w14:paraId="08AF75DB" w14:textId="77777777" w:rsidR="0010312C" w:rsidRPr="00017E01" w:rsidRDefault="0010312C" w:rsidP="00340E9A">
      <w:pPr>
        <w:ind w:right="237"/>
        <w:rPr>
          <w:sz w:val="24"/>
          <w:szCs w:val="24"/>
        </w:rPr>
      </w:pPr>
    </w:p>
    <w:p w14:paraId="4E490057" w14:textId="3689E412" w:rsidR="008B28E7" w:rsidRPr="00017E01" w:rsidRDefault="0040668F" w:rsidP="00340E9A">
      <w:pPr>
        <w:ind w:right="237"/>
        <w:jc w:val="both"/>
        <w:rPr>
          <w:sz w:val="24"/>
          <w:szCs w:val="24"/>
        </w:rPr>
      </w:pPr>
      <w:r w:rsidRPr="00017E01">
        <w:rPr>
          <w:sz w:val="24"/>
          <w:szCs w:val="24"/>
        </w:rPr>
        <w:t xml:space="preserve">Please read these notes </w:t>
      </w:r>
      <w:r w:rsidR="008B28E7" w:rsidRPr="00017E01">
        <w:rPr>
          <w:sz w:val="24"/>
          <w:szCs w:val="24"/>
        </w:rPr>
        <w:t xml:space="preserve">carefully. They </w:t>
      </w:r>
      <w:r w:rsidRPr="00017E01">
        <w:rPr>
          <w:sz w:val="24"/>
          <w:szCs w:val="24"/>
        </w:rPr>
        <w:t xml:space="preserve">provide </w:t>
      </w:r>
      <w:r w:rsidR="009F3AEC" w:rsidRPr="00017E01">
        <w:rPr>
          <w:sz w:val="24"/>
          <w:szCs w:val="24"/>
        </w:rPr>
        <w:t>essential information</w:t>
      </w:r>
      <w:r w:rsidRPr="00017E01">
        <w:rPr>
          <w:sz w:val="24"/>
          <w:szCs w:val="24"/>
        </w:rPr>
        <w:t xml:space="preserve">. The documents you will use in </w:t>
      </w:r>
      <w:r w:rsidR="00390074" w:rsidRPr="00017E01">
        <w:rPr>
          <w:sz w:val="24"/>
          <w:szCs w:val="24"/>
        </w:rPr>
        <w:t xml:space="preserve">developing </w:t>
      </w:r>
      <w:r w:rsidRPr="00017E01">
        <w:rPr>
          <w:sz w:val="24"/>
          <w:szCs w:val="24"/>
        </w:rPr>
        <w:t xml:space="preserve">your </w:t>
      </w:r>
      <w:r w:rsidR="00F139CF" w:rsidRPr="00017E01">
        <w:rPr>
          <w:sz w:val="24"/>
          <w:szCs w:val="24"/>
        </w:rPr>
        <w:t xml:space="preserve">workbook </w:t>
      </w:r>
      <w:r w:rsidR="008B28E7" w:rsidRPr="00017E01">
        <w:rPr>
          <w:sz w:val="24"/>
          <w:szCs w:val="24"/>
        </w:rPr>
        <w:t>are on the following pages.</w:t>
      </w:r>
    </w:p>
    <w:p w14:paraId="619EE2C5" w14:textId="77777777" w:rsidR="008B28E7" w:rsidRPr="00017E01" w:rsidRDefault="008B28E7" w:rsidP="00340E9A">
      <w:pPr>
        <w:ind w:right="237"/>
        <w:rPr>
          <w:sz w:val="24"/>
          <w:szCs w:val="24"/>
        </w:rPr>
      </w:pPr>
    </w:p>
    <w:p w14:paraId="276E7F40" w14:textId="4E8F046F" w:rsidR="0040668F" w:rsidRPr="00017E01" w:rsidRDefault="0040668F" w:rsidP="00340E9A">
      <w:pPr>
        <w:ind w:right="237"/>
        <w:jc w:val="both"/>
        <w:rPr>
          <w:sz w:val="24"/>
          <w:szCs w:val="24"/>
        </w:rPr>
      </w:pPr>
      <w:r w:rsidRPr="00017E01">
        <w:rPr>
          <w:b/>
          <w:sz w:val="24"/>
          <w:szCs w:val="24"/>
        </w:rPr>
        <w:t xml:space="preserve">What is the </w:t>
      </w:r>
      <w:r w:rsidR="00F139CF" w:rsidRPr="00017E01">
        <w:rPr>
          <w:b/>
          <w:sz w:val="24"/>
          <w:szCs w:val="24"/>
        </w:rPr>
        <w:t xml:space="preserve">workbook </w:t>
      </w:r>
      <w:r w:rsidRPr="00017E01">
        <w:rPr>
          <w:b/>
          <w:sz w:val="24"/>
          <w:szCs w:val="24"/>
        </w:rPr>
        <w:t>for?</w:t>
      </w:r>
    </w:p>
    <w:p w14:paraId="5514925D" w14:textId="77777777" w:rsidR="0040668F" w:rsidRPr="00017E01" w:rsidRDefault="0040668F" w:rsidP="00340E9A">
      <w:pPr>
        <w:ind w:right="237"/>
        <w:jc w:val="both"/>
        <w:rPr>
          <w:b/>
          <w:sz w:val="24"/>
          <w:szCs w:val="24"/>
        </w:rPr>
      </w:pPr>
    </w:p>
    <w:p w14:paraId="113FEB01" w14:textId="51F6F149" w:rsidR="004B69F6" w:rsidRPr="00017E01" w:rsidRDefault="0040668F" w:rsidP="00340E9A">
      <w:pPr>
        <w:ind w:right="237"/>
        <w:jc w:val="both"/>
        <w:rPr>
          <w:sz w:val="24"/>
          <w:szCs w:val="24"/>
        </w:rPr>
      </w:pPr>
      <w:r w:rsidRPr="00017E01">
        <w:rPr>
          <w:sz w:val="24"/>
          <w:szCs w:val="24"/>
        </w:rPr>
        <w:t>The purpose of this</w:t>
      </w:r>
      <w:r w:rsidR="00751263" w:rsidRPr="00017E01">
        <w:rPr>
          <w:sz w:val="24"/>
          <w:szCs w:val="24"/>
        </w:rPr>
        <w:t xml:space="preserve"> </w:t>
      </w:r>
      <w:r w:rsidR="00F139CF" w:rsidRPr="00017E01">
        <w:rPr>
          <w:sz w:val="24"/>
          <w:szCs w:val="24"/>
        </w:rPr>
        <w:t>workbook</w:t>
      </w:r>
      <w:r w:rsidR="00751263" w:rsidRPr="00017E01">
        <w:rPr>
          <w:sz w:val="24"/>
          <w:szCs w:val="24"/>
        </w:rPr>
        <w:t xml:space="preserve"> is to enable </w:t>
      </w:r>
      <w:r w:rsidR="00F254D1" w:rsidRPr="00017E01">
        <w:rPr>
          <w:sz w:val="24"/>
          <w:szCs w:val="24"/>
        </w:rPr>
        <w:t>learners</w:t>
      </w:r>
      <w:r w:rsidRPr="00017E01">
        <w:rPr>
          <w:sz w:val="24"/>
          <w:szCs w:val="24"/>
        </w:rPr>
        <w:t xml:space="preserve"> to</w:t>
      </w:r>
      <w:r w:rsidR="0010312C" w:rsidRPr="00017E01">
        <w:rPr>
          <w:sz w:val="24"/>
          <w:szCs w:val="24"/>
        </w:rPr>
        <w:t xml:space="preserve"> demonstrate and provide e</w:t>
      </w:r>
      <w:r w:rsidRPr="00017E01">
        <w:rPr>
          <w:sz w:val="24"/>
          <w:szCs w:val="24"/>
        </w:rPr>
        <w:t xml:space="preserve">vidence of </w:t>
      </w:r>
      <w:r w:rsidR="0010312C" w:rsidRPr="00017E01">
        <w:rPr>
          <w:sz w:val="24"/>
          <w:szCs w:val="24"/>
        </w:rPr>
        <w:t>how they meet</w:t>
      </w:r>
      <w:r w:rsidRPr="00017E01">
        <w:rPr>
          <w:sz w:val="24"/>
          <w:szCs w:val="24"/>
        </w:rPr>
        <w:t xml:space="preserve"> the learning outcomes </w:t>
      </w:r>
      <w:r w:rsidR="00390074" w:rsidRPr="00017E01">
        <w:rPr>
          <w:sz w:val="24"/>
          <w:szCs w:val="24"/>
        </w:rPr>
        <w:t xml:space="preserve">set by </w:t>
      </w:r>
      <w:r w:rsidR="009C3AC2" w:rsidRPr="00017E01">
        <w:rPr>
          <w:sz w:val="24"/>
          <w:szCs w:val="24"/>
        </w:rPr>
        <w:t xml:space="preserve">the </w:t>
      </w:r>
      <w:r w:rsidR="00270EEB" w:rsidRPr="00017E01">
        <w:rPr>
          <w:sz w:val="24"/>
          <w:szCs w:val="24"/>
        </w:rPr>
        <w:t>College of Policing</w:t>
      </w:r>
      <w:r w:rsidR="00390074" w:rsidRPr="00017E01">
        <w:rPr>
          <w:sz w:val="24"/>
          <w:szCs w:val="24"/>
        </w:rPr>
        <w:t xml:space="preserve">, </w:t>
      </w:r>
      <w:r w:rsidRPr="00017E01">
        <w:rPr>
          <w:sz w:val="24"/>
          <w:szCs w:val="24"/>
        </w:rPr>
        <w:t xml:space="preserve">for </w:t>
      </w:r>
      <w:r w:rsidR="009C3AC2" w:rsidRPr="00017E01">
        <w:rPr>
          <w:sz w:val="24"/>
          <w:szCs w:val="24"/>
        </w:rPr>
        <w:t xml:space="preserve">the </w:t>
      </w:r>
      <w:r w:rsidR="0798DDDB" w:rsidRPr="00017E01">
        <w:rPr>
          <w:sz w:val="24"/>
          <w:szCs w:val="24"/>
        </w:rPr>
        <w:t xml:space="preserve">Graduate Diploma in Professional Policing Practice. </w:t>
      </w:r>
      <w:r w:rsidR="519ECDB9" w:rsidRPr="00017E01">
        <w:rPr>
          <w:sz w:val="24"/>
          <w:szCs w:val="24"/>
        </w:rPr>
        <w:t>You</w:t>
      </w:r>
      <w:r w:rsidR="00A3273B" w:rsidRPr="00017E01">
        <w:rPr>
          <w:sz w:val="24"/>
          <w:szCs w:val="24"/>
        </w:rPr>
        <w:t xml:space="preserve"> are being asked to outline your experiential learning based upon your theoretical understanding in a range of operational situations. </w:t>
      </w:r>
    </w:p>
    <w:p w14:paraId="5C274A72" w14:textId="77777777" w:rsidR="004B69F6" w:rsidRPr="00017E01" w:rsidRDefault="004B69F6" w:rsidP="00340E9A">
      <w:pPr>
        <w:ind w:right="237"/>
        <w:jc w:val="both"/>
        <w:rPr>
          <w:sz w:val="24"/>
          <w:szCs w:val="24"/>
        </w:rPr>
      </w:pPr>
    </w:p>
    <w:p w14:paraId="49175B06" w14:textId="32A3EA6C" w:rsidR="00A3273B" w:rsidRPr="00017E01" w:rsidRDefault="00A3273B" w:rsidP="00C32541">
      <w:pPr>
        <w:pStyle w:val="ListParagraph"/>
        <w:numPr>
          <w:ilvl w:val="0"/>
          <w:numId w:val="6"/>
        </w:numPr>
        <w:ind w:right="237"/>
        <w:jc w:val="both"/>
        <w:rPr>
          <w:sz w:val="24"/>
          <w:szCs w:val="24"/>
        </w:rPr>
      </w:pPr>
      <w:r w:rsidRPr="00017E01">
        <w:rPr>
          <w:sz w:val="24"/>
          <w:szCs w:val="24"/>
        </w:rPr>
        <w:t>Wellbeing and Resilience</w:t>
      </w:r>
    </w:p>
    <w:p w14:paraId="3263D299" w14:textId="3A8272EE" w:rsidR="00A3273B" w:rsidRPr="00017E01" w:rsidRDefault="00A3273B" w:rsidP="00C32541">
      <w:pPr>
        <w:pStyle w:val="ListParagraph"/>
        <w:numPr>
          <w:ilvl w:val="0"/>
          <w:numId w:val="6"/>
        </w:numPr>
        <w:ind w:right="237"/>
        <w:jc w:val="both"/>
        <w:rPr>
          <w:sz w:val="24"/>
          <w:szCs w:val="24"/>
        </w:rPr>
      </w:pPr>
      <w:r w:rsidRPr="00017E01">
        <w:rPr>
          <w:sz w:val="24"/>
          <w:szCs w:val="24"/>
        </w:rPr>
        <w:t>Criminal Justice</w:t>
      </w:r>
    </w:p>
    <w:p w14:paraId="5C8436F9" w14:textId="77777777" w:rsidR="00446792" w:rsidRPr="00017E01" w:rsidRDefault="00446792" w:rsidP="00C32541">
      <w:pPr>
        <w:pStyle w:val="ListParagraph"/>
        <w:numPr>
          <w:ilvl w:val="0"/>
          <w:numId w:val="6"/>
        </w:numPr>
        <w:ind w:right="237"/>
        <w:jc w:val="both"/>
        <w:rPr>
          <w:sz w:val="24"/>
          <w:szCs w:val="24"/>
        </w:rPr>
      </w:pPr>
      <w:r w:rsidRPr="00017E01">
        <w:rPr>
          <w:sz w:val="24"/>
          <w:szCs w:val="24"/>
        </w:rPr>
        <w:t>C</w:t>
      </w:r>
      <w:r w:rsidR="00A3273B" w:rsidRPr="00017E01">
        <w:rPr>
          <w:sz w:val="24"/>
          <w:szCs w:val="24"/>
        </w:rPr>
        <w:t>onducting Investigation</w:t>
      </w:r>
      <w:r w:rsidRPr="00017E01">
        <w:rPr>
          <w:sz w:val="24"/>
          <w:szCs w:val="24"/>
        </w:rPr>
        <w:t>s</w:t>
      </w:r>
    </w:p>
    <w:p w14:paraId="713ED810" w14:textId="6F2CBB0E" w:rsidR="002423B2" w:rsidRPr="00017E01" w:rsidRDefault="002423B2" w:rsidP="00C32541">
      <w:pPr>
        <w:pStyle w:val="ListParagraph"/>
        <w:numPr>
          <w:ilvl w:val="0"/>
          <w:numId w:val="6"/>
        </w:numPr>
        <w:ind w:right="237"/>
        <w:jc w:val="both"/>
        <w:rPr>
          <w:sz w:val="24"/>
          <w:szCs w:val="24"/>
        </w:rPr>
      </w:pPr>
      <w:r w:rsidRPr="00017E01">
        <w:rPr>
          <w:sz w:val="24"/>
          <w:szCs w:val="24"/>
        </w:rPr>
        <w:t>Decision making and discretion</w:t>
      </w:r>
    </w:p>
    <w:p w14:paraId="54BA0405" w14:textId="0EF457CA" w:rsidR="002423B2" w:rsidRPr="00017E01" w:rsidRDefault="002423B2" w:rsidP="00C32541">
      <w:pPr>
        <w:pStyle w:val="ListParagraph"/>
        <w:numPr>
          <w:ilvl w:val="0"/>
          <w:numId w:val="6"/>
        </w:numPr>
        <w:ind w:right="237"/>
        <w:jc w:val="both"/>
        <w:rPr>
          <w:sz w:val="24"/>
          <w:szCs w:val="24"/>
        </w:rPr>
      </w:pPr>
      <w:r w:rsidRPr="00017E01">
        <w:rPr>
          <w:sz w:val="24"/>
          <w:szCs w:val="24"/>
        </w:rPr>
        <w:t>Maintaining Professional Standards</w:t>
      </w:r>
    </w:p>
    <w:p w14:paraId="4ED89EB9" w14:textId="1EEDB0E6" w:rsidR="002423B2" w:rsidRPr="00017E01" w:rsidRDefault="002423B2" w:rsidP="00C32541">
      <w:pPr>
        <w:pStyle w:val="ListParagraph"/>
        <w:numPr>
          <w:ilvl w:val="0"/>
          <w:numId w:val="6"/>
        </w:numPr>
        <w:ind w:right="237"/>
        <w:jc w:val="both"/>
        <w:rPr>
          <w:sz w:val="24"/>
          <w:szCs w:val="24"/>
        </w:rPr>
      </w:pPr>
      <w:r w:rsidRPr="00017E01">
        <w:rPr>
          <w:sz w:val="24"/>
          <w:szCs w:val="24"/>
        </w:rPr>
        <w:t>Leadership and Team working</w:t>
      </w:r>
    </w:p>
    <w:p w14:paraId="36D2FCB9" w14:textId="255E577E" w:rsidR="002423B2" w:rsidRPr="00017E01" w:rsidRDefault="002423B2" w:rsidP="00C32541">
      <w:pPr>
        <w:pStyle w:val="ListParagraph"/>
        <w:numPr>
          <w:ilvl w:val="0"/>
          <w:numId w:val="6"/>
        </w:numPr>
        <w:ind w:right="237"/>
        <w:jc w:val="both"/>
        <w:rPr>
          <w:sz w:val="24"/>
          <w:szCs w:val="24"/>
        </w:rPr>
      </w:pPr>
      <w:r w:rsidRPr="00017E01">
        <w:rPr>
          <w:sz w:val="24"/>
          <w:szCs w:val="24"/>
        </w:rPr>
        <w:t>Policing the roads</w:t>
      </w:r>
    </w:p>
    <w:p w14:paraId="2F4F47A1" w14:textId="722572A8" w:rsidR="002423B2" w:rsidRPr="00017E01" w:rsidRDefault="002423B2" w:rsidP="00C32541">
      <w:pPr>
        <w:pStyle w:val="ListParagraph"/>
        <w:numPr>
          <w:ilvl w:val="0"/>
          <w:numId w:val="6"/>
        </w:numPr>
        <w:ind w:right="237"/>
        <w:jc w:val="both"/>
        <w:rPr>
          <w:sz w:val="24"/>
          <w:szCs w:val="24"/>
        </w:rPr>
      </w:pPr>
      <w:r w:rsidRPr="00017E01">
        <w:rPr>
          <w:sz w:val="24"/>
          <w:szCs w:val="24"/>
        </w:rPr>
        <w:t>Information and Intelligence</w:t>
      </w:r>
    </w:p>
    <w:p w14:paraId="5EFE21AE" w14:textId="77777777" w:rsidR="002423B2" w:rsidRPr="00017E01" w:rsidRDefault="002423B2" w:rsidP="3EFE5FE8">
      <w:pPr>
        <w:ind w:right="237"/>
        <w:jc w:val="both"/>
        <w:rPr>
          <w:sz w:val="24"/>
          <w:szCs w:val="24"/>
        </w:rPr>
      </w:pPr>
    </w:p>
    <w:p w14:paraId="6785ADE6" w14:textId="0C53A3D9" w:rsidR="3EFE5FE8" w:rsidRPr="00017E01" w:rsidRDefault="3EFE5FE8" w:rsidP="3EFE5FE8">
      <w:pPr>
        <w:jc w:val="both"/>
      </w:pPr>
      <w:r w:rsidRPr="00017E01">
        <w:rPr>
          <w:rFonts w:eastAsia="Arial"/>
          <w:color w:val="000000" w:themeColor="text1"/>
          <w:sz w:val="24"/>
          <w:szCs w:val="24"/>
        </w:rPr>
        <w:t xml:space="preserve">You may wish to use the same incidents as </w:t>
      </w:r>
      <w:r w:rsidR="6097695F" w:rsidRPr="00017E01">
        <w:rPr>
          <w:rFonts w:eastAsia="Arial"/>
          <w:color w:val="000000" w:themeColor="text1"/>
          <w:sz w:val="24"/>
          <w:szCs w:val="24"/>
        </w:rPr>
        <w:t>you have</w:t>
      </w:r>
      <w:r w:rsidRPr="00017E01">
        <w:rPr>
          <w:rFonts w:eastAsia="Arial"/>
          <w:color w:val="000000" w:themeColor="text1"/>
          <w:sz w:val="24"/>
          <w:szCs w:val="24"/>
        </w:rPr>
        <w:t xml:space="preserve"> outlined in the Occupational Competence Portfolio. </w:t>
      </w:r>
    </w:p>
    <w:p w14:paraId="44B1BC1C" w14:textId="4F9ECED4" w:rsidR="3EFE5FE8" w:rsidRPr="00017E01" w:rsidRDefault="3EFE5FE8" w:rsidP="3EFE5FE8">
      <w:pPr>
        <w:jc w:val="both"/>
      </w:pPr>
      <w:r w:rsidRPr="00017E01">
        <w:rPr>
          <w:rFonts w:eastAsia="Arial"/>
          <w:color w:val="000000" w:themeColor="text1"/>
          <w:sz w:val="24"/>
          <w:szCs w:val="24"/>
        </w:rPr>
        <w:t xml:space="preserve"> </w:t>
      </w:r>
    </w:p>
    <w:p w14:paraId="7313F5AA" w14:textId="0DD67C69" w:rsidR="3EFE5FE8" w:rsidRPr="00017E01" w:rsidRDefault="3EFE5FE8" w:rsidP="3EFE5FE8">
      <w:pPr>
        <w:jc w:val="both"/>
      </w:pPr>
      <w:r w:rsidRPr="00017E01">
        <w:rPr>
          <w:rFonts w:eastAsia="Arial"/>
          <w:b/>
          <w:bCs/>
          <w:color w:val="000000" w:themeColor="text1"/>
          <w:sz w:val="24"/>
          <w:szCs w:val="24"/>
        </w:rPr>
        <w:t>How should the workbook be presented?</w:t>
      </w:r>
    </w:p>
    <w:p w14:paraId="29CC7290" w14:textId="524B51FC" w:rsidR="3EFE5FE8" w:rsidRPr="00017E01" w:rsidRDefault="3EFE5FE8" w:rsidP="3EFE5FE8">
      <w:pPr>
        <w:jc w:val="both"/>
      </w:pPr>
      <w:r w:rsidRPr="00017E01">
        <w:rPr>
          <w:rFonts w:eastAsia="Arial"/>
          <w:color w:val="000000" w:themeColor="text1"/>
          <w:sz w:val="24"/>
          <w:szCs w:val="24"/>
        </w:rPr>
        <w:t xml:space="preserve"> </w:t>
      </w:r>
    </w:p>
    <w:p w14:paraId="2AEFAEC5" w14:textId="1264B316" w:rsidR="3EFE5FE8" w:rsidRPr="00017E01" w:rsidRDefault="3EFE5FE8" w:rsidP="3EFE5FE8">
      <w:pPr>
        <w:jc w:val="both"/>
      </w:pPr>
      <w:r w:rsidRPr="00017E0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017E01" w:rsidRDefault="3EFE5FE8" w:rsidP="3EFE5FE8">
      <w:pPr>
        <w:jc w:val="both"/>
      </w:pPr>
      <w:r w:rsidRPr="00017E01">
        <w:rPr>
          <w:rFonts w:eastAsia="Arial"/>
          <w:color w:val="000000" w:themeColor="text1"/>
          <w:sz w:val="24"/>
          <w:szCs w:val="24"/>
        </w:rPr>
        <w:t xml:space="preserve"> </w:t>
      </w:r>
    </w:p>
    <w:p w14:paraId="7E04E480" w14:textId="13CB26B4" w:rsidR="3EFE5FE8" w:rsidRPr="00017E01" w:rsidRDefault="3EFE5FE8" w:rsidP="3EFE5FE8">
      <w:pPr>
        <w:jc w:val="both"/>
      </w:pPr>
      <w:r w:rsidRPr="00017E01">
        <w:rPr>
          <w:rFonts w:eastAsia="Arial"/>
          <w:b/>
          <w:bCs/>
          <w:color w:val="000000" w:themeColor="text1"/>
          <w:sz w:val="24"/>
          <w:szCs w:val="24"/>
        </w:rPr>
        <w:t>Word count policy</w:t>
      </w:r>
      <w:r w:rsidRPr="00017E01">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017E01" w:rsidRDefault="3EFE5FE8" w:rsidP="3EFE5FE8">
      <w:pPr>
        <w:jc w:val="both"/>
      </w:pPr>
      <w:r w:rsidRPr="00017E01">
        <w:rPr>
          <w:rFonts w:eastAsia="Arial"/>
          <w:color w:val="000000" w:themeColor="text1"/>
          <w:sz w:val="24"/>
          <w:szCs w:val="24"/>
        </w:rPr>
        <w:t>(</w:t>
      </w:r>
      <w:hyperlink r:id="rId12">
        <w:r w:rsidRPr="00017E01">
          <w:rPr>
            <w:rStyle w:val="Hyperlink"/>
            <w:rFonts w:eastAsia="Arial"/>
            <w:sz w:val="24"/>
            <w:szCs w:val="24"/>
          </w:rPr>
          <w:t>https://www.uwtsd.ac.uk/media/uwtsd-website/content-assets/documents/academic-office/aqh-chapters/chapters---en/Chapter_07_Assessment_Taught_Programmes_Pages_72-79-UPDATED-05-11-2019.pdf</w:t>
        </w:r>
      </w:hyperlink>
      <w:r w:rsidRPr="00017E01">
        <w:rPr>
          <w:rFonts w:eastAsia="Arial"/>
          <w:color w:val="0000FF"/>
          <w:sz w:val="24"/>
          <w:szCs w:val="24"/>
          <w:u w:val="single"/>
        </w:rPr>
        <w:t xml:space="preserve">) </w:t>
      </w:r>
    </w:p>
    <w:p w14:paraId="3C979037" w14:textId="5A8454C5" w:rsidR="3EFE5FE8" w:rsidRPr="00017E01" w:rsidRDefault="3EFE5FE8" w:rsidP="3EFE5FE8">
      <w:pPr>
        <w:jc w:val="both"/>
      </w:pPr>
      <w:r w:rsidRPr="00017E01">
        <w:rPr>
          <w:rFonts w:eastAsia="Arial"/>
          <w:color w:val="000000" w:themeColor="text1"/>
          <w:sz w:val="24"/>
          <w:szCs w:val="24"/>
        </w:rPr>
        <w:t xml:space="preserve"> </w:t>
      </w:r>
    </w:p>
    <w:p w14:paraId="359D1873" w14:textId="01A42C34" w:rsidR="3EFE5FE8" w:rsidRPr="00017E01" w:rsidRDefault="3EFE5FE8" w:rsidP="3EFE5FE8">
      <w:pPr>
        <w:jc w:val="both"/>
      </w:pPr>
      <w:r w:rsidRPr="00017E0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017E01" w:rsidRDefault="00011146" w:rsidP="3EFE5FE8">
      <w:pPr>
        <w:jc w:val="both"/>
      </w:pPr>
      <w:hyperlink r:id="rId13">
        <w:r w:rsidR="3EFE5FE8" w:rsidRPr="00017E01">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017E01" w:rsidRDefault="3EFE5FE8" w:rsidP="3EFE5FE8">
      <w:pPr>
        <w:jc w:val="both"/>
      </w:pPr>
      <w:r w:rsidRPr="00017E01">
        <w:rPr>
          <w:rFonts w:eastAsia="Arial"/>
          <w:color w:val="000000" w:themeColor="text1"/>
          <w:sz w:val="24"/>
          <w:szCs w:val="24"/>
        </w:rPr>
        <w:t xml:space="preserve"> </w:t>
      </w:r>
    </w:p>
    <w:p w14:paraId="546FFA2D" w14:textId="0604B1CF" w:rsidR="3EFE5FE8" w:rsidRPr="00017E01" w:rsidRDefault="3EFE5FE8" w:rsidP="3EFE5FE8">
      <w:pPr>
        <w:jc w:val="both"/>
      </w:pPr>
      <w:r w:rsidRPr="00017E01">
        <w:rPr>
          <w:rFonts w:eastAsia="Arial"/>
          <w:b/>
          <w:bCs/>
          <w:color w:val="000000" w:themeColor="text1"/>
          <w:sz w:val="24"/>
          <w:szCs w:val="24"/>
        </w:rPr>
        <w:t>How is the workbook assessed?</w:t>
      </w:r>
    </w:p>
    <w:p w14:paraId="14C8D3B7" w14:textId="258F66A1" w:rsidR="3EFE5FE8" w:rsidRPr="00017E01" w:rsidRDefault="3EFE5FE8" w:rsidP="3EFE5FE8">
      <w:pPr>
        <w:jc w:val="both"/>
      </w:pPr>
      <w:r w:rsidRPr="00017E01">
        <w:rPr>
          <w:rFonts w:eastAsia="Arial"/>
          <w:color w:val="000000" w:themeColor="text1"/>
          <w:sz w:val="24"/>
          <w:szCs w:val="24"/>
        </w:rPr>
        <w:t xml:space="preserve"> </w:t>
      </w:r>
    </w:p>
    <w:p w14:paraId="2E1811A6" w14:textId="2AB42634" w:rsidR="3EFE5FE8" w:rsidRPr="00017E01" w:rsidRDefault="3EFE5FE8" w:rsidP="386E26D2">
      <w:pPr>
        <w:jc w:val="both"/>
        <w:rPr>
          <w:rFonts w:eastAsia="Arial"/>
          <w:color w:val="000000" w:themeColor="text1"/>
          <w:sz w:val="24"/>
          <w:szCs w:val="24"/>
        </w:rPr>
      </w:pPr>
      <w:r w:rsidRPr="00017E01">
        <w:rPr>
          <w:rFonts w:eastAsia="Arial"/>
          <w:color w:val="000000" w:themeColor="text1"/>
          <w:sz w:val="24"/>
          <w:szCs w:val="24"/>
        </w:rPr>
        <w:t xml:space="preserve">Advice and support about the completion of this workbook </w:t>
      </w:r>
      <w:r w:rsidR="7AA49E1D" w:rsidRPr="00017E01">
        <w:rPr>
          <w:rFonts w:eastAsia="Arial"/>
          <w:color w:val="000000" w:themeColor="text1"/>
          <w:sz w:val="24"/>
          <w:szCs w:val="24"/>
        </w:rPr>
        <w:t xml:space="preserve">is available to you. Please contact Kelly Andrews direct using </w:t>
      </w:r>
      <w:hyperlink r:id="rId14">
        <w:r w:rsidR="7AA49E1D" w:rsidRPr="00017E01">
          <w:rPr>
            <w:rStyle w:val="Hyperlink"/>
            <w:rFonts w:eastAsia="Arial"/>
            <w:sz w:val="24"/>
            <w:szCs w:val="24"/>
          </w:rPr>
          <w:t>k.andrews@uwtsd.ac.uk</w:t>
        </w:r>
      </w:hyperlink>
      <w:r w:rsidR="7AA49E1D" w:rsidRPr="00017E01">
        <w:rPr>
          <w:rFonts w:eastAsia="Arial"/>
          <w:color w:val="000000" w:themeColor="text1"/>
          <w:sz w:val="24"/>
          <w:szCs w:val="24"/>
        </w:rPr>
        <w:t xml:space="preserve"> with any questions or queries you may have. </w:t>
      </w:r>
    </w:p>
    <w:p w14:paraId="3001ECEF" w14:textId="3AEBDE53" w:rsidR="3EFE5FE8" w:rsidRPr="00017E01" w:rsidRDefault="3EFE5FE8" w:rsidP="3EFE5FE8">
      <w:pPr>
        <w:jc w:val="both"/>
      </w:pPr>
      <w:r w:rsidRPr="00017E01">
        <w:rPr>
          <w:rFonts w:eastAsia="Arial"/>
          <w:color w:val="000000" w:themeColor="text1"/>
          <w:sz w:val="24"/>
          <w:szCs w:val="24"/>
        </w:rPr>
        <w:lastRenderedPageBreak/>
        <w:t xml:space="preserve"> </w:t>
      </w:r>
    </w:p>
    <w:p w14:paraId="57994230" w14:textId="4BD7D8E5" w:rsidR="3EFE5FE8" w:rsidRPr="00017E01" w:rsidRDefault="3EFE5FE8" w:rsidP="386E26D2">
      <w:pPr>
        <w:jc w:val="both"/>
        <w:rPr>
          <w:rFonts w:eastAsia="Arial"/>
          <w:color w:val="000000" w:themeColor="text1"/>
          <w:sz w:val="24"/>
          <w:szCs w:val="24"/>
        </w:rPr>
      </w:pPr>
      <w:r w:rsidRPr="00017E01">
        <w:rPr>
          <w:rFonts w:eastAsia="Arial"/>
          <w:color w:val="000000" w:themeColor="text1"/>
          <w:sz w:val="24"/>
          <w:szCs w:val="24"/>
        </w:rPr>
        <w:t>Dates of workbook submission</w:t>
      </w:r>
      <w:r w:rsidR="0F0930DF" w:rsidRPr="00017E01">
        <w:rPr>
          <w:rFonts w:eastAsia="Arial"/>
          <w:color w:val="000000" w:themeColor="text1"/>
          <w:sz w:val="24"/>
          <w:szCs w:val="24"/>
        </w:rPr>
        <w:t xml:space="preserve"> can be located within the General information tile within </w:t>
      </w:r>
      <w:r w:rsidR="25843AD3" w:rsidRPr="00017E01">
        <w:rPr>
          <w:rFonts w:eastAsia="Arial"/>
          <w:color w:val="000000" w:themeColor="text1"/>
          <w:sz w:val="24"/>
          <w:szCs w:val="24"/>
        </w:rPr>
        <w:t>Moodle.</w:t>
      </w:r>
    </w:p>
    <w:p w14:paraId="51F5312A" w14:textId="52DAA0A4" w:rsidR="3EFE5FE8" w:rsidRPr="00017E01" w:rsidRDefault="3EFE5FE8" w:rsidP="3EFE5FE8">
      <w:pPr>
        <w:jc w:val="both"/>
      </w:pPr>
      <w:r w:rsidRPr="00017E01">
        <w:rPr>
          <w:rFonts w:eastAsia="Arial"/>
          <w:color w:val="000000" w:themeColor="text1"/>
          <w:sz w:val="24"/>
          <w:szCs w:val="24"/>
        </w:rPr>
        <w:t xml:space="preserve"> </w:t>
      </w:r>
    </w:p>
    <w:p w14:paraId="72A7C5FC" w14:textId="65DE5578" w:rsidR="3EFE5FE8" w:rsidRPr="00017E01" w:rsidRDefault="3EFE5FE8" w:rsidP="3EFE5FE8">
      <w:pPr>
        <w:jc w:val="both"/>
      </w:pPr>
      <w:r w:rsidRPr="00017E01">
        <w:rPr>
          <w:rFonts w:eastAsia="Arial"/>
          <w:color w:val="000000" w:themeColor="text1"/>
          <w:sz w:val="24"/>
          <w:szCs w:val="24"/>
        </w:rPr>
        <w:t>Once submitted your workbook will be assessed and marked independently.</w:t>
      </w:r>
      <w:r w:rsidR="2AC754D0" w:rsidRPr="00017E01">
        <w:rPr>
          <w:rFonts w:eastAsia="Arial"/>
          <w:color w:val="000000" w:themeColor="text1"/>
          <w:sz w:val="24"/>
          <w:szCs w:val="24"/>
        </w:rPr>
        <w:t xml:space="preserve"> You will </w:t>
      </w:r>
      <w:r w:rsidR="5CCD28EA" w:rsidRPr="00017E01">
        <w:rPr>
          <w:rFonts w:eastAsia="Arial"/>
          <w:color w:val="000000" w:themeColor="text1"/>
          <w:sz w:val="24"/>
          <w:szCs w:val="24"/>
        </w:rPr>
        <w:t>be provided</w:t>
      </w:r>
      <w:r w:rsidR="2AC754D0" w:rsidRPr="00017E01">
        <w:rPr>
          <w:rFonts w:eastAsia="Arial"/>
          <w:color w:val="000000" w:themeColor="text1"/>
          <w:sz w:val="24"/>
          <w:szCs w:val="24"/>
        </w:rPr>
        <w:t xml:space="preserve"> with individual </w:t>
      </w:r>
      <w:r w:rsidR="77827121" w:rsidRPr="00017E01">
        <w:rPr>
          <w:rFonts w:eastAsia="Arial"/>
          <w:color w:val="000000" w:themeColor="text1"/>
          <w:sz w:val="24"/>
          <w:szCs w:val="24"/>
        </w:rPr>
        <w:t xml:space="preserve">feedback once the work has been marked. </w:t>
      </w:r>
    </w:p>
    <w:p w14:paraId="5B920E59" w14:textId="7E0E3BD1" w:rsidR="3EFE5FE8" w:rsidRPr="00017E01" w:rsidRDefault="3EFE5FE8" w:rsidP="3EFE5FE8">
      <w:pPr>
        <w:ind w:right="237"/>
        <w:jc w:val="both"/>
        <w:rPr>
          <w:sz w:val="24"/>
          <w:szCs w:val="24"/>
        </w:rPr>
      </w:pPr>
    </w:p>
    <w:p w14:paraId="0FA4C42B" w14:textId="77777777" w:rsidR="008B28E7" w:rsidRPr="00017E01" w:rsidRDefault="008B28E7" w:rsidP="00340E9A">
      <w:pPr>
        <w:ind w:right="237"/>
        <w:jc w:val="both"/>
        <w:rPr>
          <w:sz w:val="24"/>
          <w:szCs w:val="24"/>
        </w:rPr>
      </w:pPr>
    </w:p>
    <w:p w14:paraId="3F0651C1" w14:textId="77777777" w:rsidR="00F546D1" w:rsidRPr="00017E01" w:rsidRDefault="00F546D1" w:rsidP="00340E9A">
      <w:pPr>
        <w:ind w:right="237"/>
        <w:jc w:val="both"/>
        <w:rPr>
          <w:b/>
          <w:sz w:val="24"/>
          <w:szCs w:val="24"/>
        </w:rPr>
      </w:pPr>
    </w:p>
    <w:p w14:paraId="707B326D" w14:textId="77777777" w:rsidR="00F546D1" w:rsidRPr="00017E01" w:rsidRDefault="00F546D1" w:rsidP="00340E9A">
      <w:pPr>
        <w:ind w:right="237"/>
        <w:jc w:val="both"/>
        <w:rPr>
          <w:b/>
          <w:sz w:val="24"/>
          <w:szCs w:val="24"/>
        </w:rPr>
      </w:pPr>
    </w:p>
    <w:p w14:paraId="414A6D38" w14:textId="77777777" w:rsidR="00D625E7" w:rsidRPr="00017E01" w:rsidRDefault="00D625E7" w:rsidP="00340E9A">
      <w:pPr>
        <w:overflowPunct/>
        <w:autoSpaceDE/>
        <w:autoSpaceDN/>
        <w:adjustRightInd/>
        <w:ind w:right="237"/>
        <w:textAlignment w:val="auto"/>
        <w:rPr>
          <w:b/>
          <w:sz w:val="24"/>
          <w:szCs w:val="24"/>
        </w:rPr>
      </w:pPr>
      <w:r w:rsidRPr="00017E01">
        <w:rPr>
          <w:b/>
          <w:sz w:val="24"/>
          <w:szCs w:val="24"/>
        </w:rPr>
        <w:br w:type="page"/>
      </w:r>
    </w:p>
    <w:p w14:paraId="5F4CCD4A" w14:textId="77777777" w:rsidR="000325D9" w:rsidRPr="00017E01" w:rsidRDefault="000325D9" w:rsidP="00340E9A">
      <w:pPr>
        <w:ind w:right="237"/>
        <w:jc w:val="both"/>
        <w:rPr>
          <w:sz w:val="24"/>
          <w:szCs w:val="24"/>
        </w:rPr>
      </w:pPr>
      <w:r w:rsidRPr="00017E01">
        <w:rPr>
          <w:b/>
          <w:sz w:val="24"/>
          <w:szCs w:val="24"/>
        </w:rPr>
        <w:lastRenderedPageBreak/>
        <w:t>Confidentiality</w:t>
      </w:r>
    </w:p>
    <w:p w14:paraId="206C88D2" w14:textId="77777777" w:rsidR="008B28E7" w:rsidRPr="00017E01" w:rsidRDefault="008B28E7" w:rsidP="00340E9A">
      <w:pPr>
        <w:ind w:right="237"/>
        <w:jc w:val="both"/>
        <w:rPr>
          <w:b/>
          <w:sz w:val="24"/>
          <w:szCs w:val="24"/>
        </w:rPr>
      </w:pPr>
    </w:p>
    <w:p w14:paraId="7EC99A35" w14:textId="7F6CA034" w:rsidR="000325D9" w:rsidRPr="00017E01" w:rsidRDefault="000325D9" w:rsidP="00340E9A">
      <w:pPr>
        <w:ind w:right="237"/>
        <w:jc w:val="both"/>
        <w:rPr>
          <w:sz w:val="24"/>
          <w:szCs w:val="24"/>
        </w:rPr>
      </w:pPr>
      <w:r w:rsidRPr="00017E01">
        <w:rPr>
          <w:sz w:val="24"/>
          <w:szCs w:val="24"/>
        </w:rPr>
        <w:t xml:space="preserve">It is important that no individual can be identified </w:t>
      </w:r>
      <w:r w:rsidR="008B28E7" w:rsidRPr="00017E01">
        <w:rPr>
          <w:sz w:val="24"/>
          <w:szCs w:val="24"/>
        </w:rPr>
        <w:t xml:space="preserve">either </w:t>
      </w:r>
      <w:r w:rsidRPr="00017E01">
        <w:rPr>
          <w:sz w:val="24"/>
          <w:szCs w:val="24"/>
        </w:rPr>
        <w:t>directly or indirectly from th</w:t>
      </w:r>
      <w:r w:rsidR="00FF7EBB" w:rsidRPr="00017E01">
        <w:rPr>
          <w:sz w:val="24"/>
          <w:szCs w:val="24"/>
        </w:rPr>
        <w:t xml:space="preserve">e information in the </w:t>
      </w:r>
      <w:r w:rsidR="00F139CF" w:rsidRPr="00017E01">
        <w:rPr>
          <w:sz w:val="24"/>
          <w:szCs w:val="24"/>
        </w:rPr>
        <w:t>workbook</w:t>
      </w:r>
      <w:r w:rsidR="00FF7EBB" w:rsidRPr="00017E01">
        <w:rPr>
          <w:sz w:val="24"/>
          <w:szCs w:val="24"/>
        </w:rPr>
        <w:t>.</w:t>
      </w:r>
      <w:r w:rsidRPr="00017E01">
        <w:rPr>
          <w:sz w:val="24"/>
          <w:szCs w:val="24"/>
        </w:rPr>
        <w:t xml:space="preserve"> However</w:t>
      </w:r>
      <w:r w:rsidR="00D625E7" w:rsidRPr="00017E01">
        <w:rPr>
          <w:sz w:val="24"/>
          <w:szCs w:val="24"/>
        </w:rPr>
        <w:t>,</w:t>
      </w:r>
      <w:r w:rsidRPr="00017E01">
        <w:rPr>
          <w:sz w:val="24"/>
          <w:szCs w:val="24"/>
        </w:rPr>
        <w:t xml:space="preserve"> you must:</w:t>
      </w:r>
    </w:p>
    <w:p w14:paraId="172DCCC1" w14:textId="77777777" w:rsidR="000325D9" w:rsidRPr="00017E01" w:rsidRDefault="000325D9" w:rsidP="00340E9A">
      <w:pPr>
        <w:ind w:right="237"/>
        <w:jc w:val="both"/>
        <w:rPr>
          <w:sz w:val="24"/>
          <w:szCs w:val="24"/>
        </w:rPr>
      </w:pPr>
    </w:p>
    <w:p w14:paraId="5314D85C" w14:textId="16976DD2" w:rsidR="000325D9" w:rsidRPr="00017E01" w:rsidRDefault="00FF7EBB" w:rsidP="00C32541">
      <w:pPr>
        <w:numPr>
          <w:ilvl w:val="0"/>
          <w:numId w:val="2"/>
        </w:numPr>
        <w:spacing w:line="259" w:lineRule="auto"/>
        <w:ind w:right="237"/>
        <w:jc w:val="both"/>
        <w:rPr>
          <w:color w:val="000000" w:themeColor="text1"/>
          <w:sz w:val="24"/>
          <w:szCs w:val="24"/>
        </w:rPr>
      </w:pPr>
      <w:r w:rsidRPr="00017E01">
        <w:rPr>
          <w:sz w:val="24"/>
          <w:szCs w:val="24"/>
        </w:rPr>
        <w:t>a</w:t>
      </w:r>
      <w:r w:rsidR="000325D9" w:rsidRPr="00017E01">
        <w:rPr>
          <w:sz w:val="24"/>
          <w:szCs w:val="24"/>
        </w:rPr>
        <w:t xml:space="preserve">dhere to guidance in the </w:t>
      </w:r>
      <w:r w:rsidR="00E03B6D" w:rsidRPr="00017E01">
        <w:rPr>
          <w:sz w:val="24"/>
          <w:szCs w:val="24"/>
        </w:rPr>
        <w:t>Candidate</w:t>
      </w:r>
      <w:r w:rsidR="00390074" w:rsidRPr="00017E01">
        <w:rPr>
          <w:sz w:val="24"/>
          <w:szCs w:val="24"/>
        </w:rPr>
        <w:t xml:space="preserve"> H</w:t>
      </w:r>
      <w:r w:rsidRPr="00017E01">
        <w:rPr>
          <w:sz w:val="24"/>
          <w:szCs w:val="24"/>
        </w:rPr>
        <w:t xml:space="preserve">andbook about </w:t>
      </w:r>
      <w:r w:rsidR="03432A10" w:rsidRPr="00017E01">
        <w:rPr>
          <w:sz w:val="24"/>
          <w:szCs w:val="24"/>
        </w:rPr>
        <w:t>confidentiality.</w:t>
      </w:r>
    </w:p>
    <w:p w14:paraId="61BD2FDD" w14:textId="52110227" w:rsidR="000325D9" w:rsidRPr="00017E01" w:rsidRDefault="00FF7EBB" w:rsidP="00C32541">
      <w:pPr>
        <w:numPr>
          <w:ilvl w:val="0"/>
          <w:numId w:val="5"/>
        </w:numPr>
        <w:spacing w:line="259" w:lineRule="auto"/>
        <w:ind w:right="237"/>
        <w:jc w:val="both"/>
        <w:rPr>
          <w:color w:val="000000" w:themeColor="text1"/>
          <w:sz w:val="24"/>
          <w:szCs w:val="24"/>
        </w:rPr>
      </w:pPr>
      <w:r w:rsidRPr="00017E01">
        <w:rPr>
          <w:sz w:val="24"/>
          <w:szCs w:val="24"/>
        </w:rPr>
        <w:t>n</w:t>
      </w:r>
      <w:r w:rsidR="000325D9" w:rsidRPr="00017E01">
        <w:rPr>
          <w:sz w:val="24"/>
          <w:szCs w:val="24"/>
        </w:rPr>
        <w:t xml:space="preserve">ot identify </w:t>
      </w:r>
      <w:r w:rsidR="00E03B6D" w:rsidRPr="00017E01">
        <w:rPr>
          <w:sz w:val="24"/>
          <w:szCs w:val="24"/>
        </w:rPr>
        <w:t xml:space="preserve">individuals including witnesses, </w:t>
      </w:r>
      <w:r w:rsidR="7744CB9B" w:rsidRPr="00017E01">
        <w:rPr>
          <w:sz w:val="24"/>
          <w:szCs w:val="24"/>
        </w:rPr>
        <w:t>victims,</w:t>
      </w:r>
      <w:r w:rsidR="00E03B6D" w:rsidRPr="00017E01">
        <w:rPr>
          <w:sz w:val="24"/>
          <w:szCs w:val="24"/>
        </w:rPr>
        <w:t xml:space="preserve"> or offenders </w:t>
      </w:r>
      <w:r w:rsidR="00E83F91" w:rsidRPr="00017E01">
        <w:rPr>
          <w:sz w:val="24"/>
          <w:szCs w:val="24"/>
        </w:rPr>
        <w:t xml:space="preserve">by </w:t>
      </w:r>
      <w:r w:rsidR="7ED05EA1" w:rsidRPr="00017E01">
        <w:rPr>
          <w:sz w:val="24"/>
          <w:szCs w:val="24"/>
        </w:rPr>
        <w:t>name.</w:t>
      </w:r>
    </w:p>
    <w:p w14:paraId="31E22773" w14:textId="6E7DCA56" w:rsidR="000325D9" w:rsidRPr="00017E01" w:rsidRDefault="00FF7EBB" w:rsidP="00C32541">
      <w:pPr>
        <w:numPr>
          <w:ilvl w:val="0"/>
          <w:numId w:val="5"/>
        </w:numPr>
        <w:spacing w:line="259" w:lineRule="auto"/>
        <w:ind w:right="237"/>
        <w:jc w:val="both"/>
        <w:rPr>
          <w:color w:val="000000" w:themeColor="text1"/>
          <w:sz w:val="24"/>
          <w:szCs w:val="24"/>
        </w:rPr>
      </w:pPr>
      <w:r w:rsidRPr="00017E01">
        <w:rPr>
          <w:sz w:val="24"/>
          <w:szCs w:val="24"/>
        </w:rPr>
        <w:t>n</w:t>
      </w:r>
      <w:r w:rsidR="000325D9" w:rsidRPr="00017E01">
        <w:rPr>
          <w:sz w:val="24"/>
          <w:szCs w:val="24"/>
        </w:rPr>
        <w:t>ot write information that enables a</w:t>
      </w:r>
      <w:r w:rsidR="00E03B6D" w:rsidRPr="00017E01">
        <w:rPr>
          <w:sz w:val="24"/>
          <w:szCs w:val="24"/>
        </w:rPr>
        <w:t xml:space="preserve">ny individual </w:t>
      </w:r>
      <w:r w:rsidR="000325D9" w:rsidRPr="00017E01">
        <w:rPr>
          <w:sz w:val="24"/>
          <w:szCs w:val="24"/>
        </w:rPr>
        <w:t>to be identified indirectly through the description you provide. This includes references to names,</w:t>
      </w:r>
      <w:r w:rsidR="008C14C7" w:rsidRPr="00017E01">
        <w:rPr>
          <w:sz w:val="24"/>
          <w:szCs w:val="24"/>
        </w:rPr>
        <w:t xml:space="preserve"> colleagues,</w:t>
      </w:r>
      <w:r w:rsidR="000325D9" w:rsidRPr="00017E01">
        <w:rPr>
          <w:sz w:val="24"/>
          <w:szCs w:val="24"/>
        </w:rPr>
        <w:t xml:space="preserve"> places (inc</w:t>
      </w:r>
      <w:r w:rsidR="008B28E7" w:rsidRPr="00017E01">
        <w:rPr>
          <w:sz w:val="24"/>
          <w:szCs w:val="24"/>
        </w:rPr>
        <w:t>luding</w:t>
      </w:r>
      <w:r w:rsidR="000325D9" w:rsidRPr="00017E01">
        <w:rPr>
          <w:sz w:val="24"/>
          <w:szCs w:val="24"/>
        </w:rPr>
        <w:t xml:space="preserve"> hospitals, schools</w:t>
      </w:r>
      <w:r w:rsidR="008B28E7" w:rsidRPr="00017E01">
        <w:rPr>
          <w:sz w:val="24"/>
          <w:szCs w:val="24"/>
        </w:rPr>
        <w:t>,</w:t>
      </w:r>
      <w:r w:rsidR="000325D9" w:rsidRPr="00017E01">
        <w:rPr>
          <w:sz w:val="24"/>
          <w:szCs w:val="24"/>
        </w:rPr>
        <w:t xml:space="preserve"> </w:t>
      </w:r>
      <w:r w:rsidR="00390074" w:rsidRPr="00017E01">
        <w:rPr>
          <w:sz w:val="24"/>
          <w:szCs w:val="24"/>
        </w:rPr>
        <w:t>t</w:t>
      </w:r>
      <w:r w:rsidR="000325D9" w:rsidRPr="00017E01">
        <w:rPr>
          <w:sz w:val="24"/>
          <w:szCs w:val="24"/>
        </w:rPr>
        <w:t xml:space="preserve">own, </w:t>
      </w:r>
      <w:r w:rsidR="00390074" w:rsidRPr="00017E01">
        <w:rPr>
          <w:sz w:val="24"/>
          <w:szCs w:val="24"/>
        </w:rPr>
        <w:t>v</w:t>
      </w:r>
      <w:r w:rsidR="000325D9" w:rsidRPr="00017E01">
        <w:rPr>
          <w:sz w:val="24"/>
          <w:szCs w:val="24"/>
        </w:rPr>
        <w:t xml:space="preserve">illages, </w:t>
      </w:r>
      <w:r w:rsidR="00390074" w:rsidRPr="00017E01">
        <w:rPr>
          <w:sz w:val="24"/>
          <w:szCs w:val="24"/>
        </w:rPr>
        <w:t>s</w:t>
      </w:r>
      <w:r w:rsidR="000325D9" w:rsidRPr="00017E01">
        <w:rPr>
          <w:sz w:val="24"/>
          <w:szCs w:val="24"/>
        </w:rPr>
        <w:t>treets</w:t>
      </w:r>
      <w:r w:rsidR="00743E40" w:rsidRPr="00017E01">
        <w:rPr>
          <w:sz w:val="24"/>
          <w:szCs w:val="24"/>
        </w:rPr>
        <w:t>) specific incidents which were high profile and could be identified due to past publicity</w:t>
      </w:r>
      <w:r w:rsidR="0049196A" w:rsidRPr="00017E01">
        <w:rPr>
          <w:sz w:val="24"/>
          <w:szCs w:val="24"/>
        </w:rPr>
        <w:t>,</w:t>
      </w:r>
      <w:r w:rsidR="000325D9" w:rsidRPr="00017E01">
        <w:rPr>
          <w:sz w:val="24"/>
          <w:szCs w:val="24"/>
        </w:rPr>
        <w:t xml:space="preserve"> other professionals or any other personal information including medical or other </w:t>
      </w:r>
      <w:r w:rsidR="1C58DB80" w:rsidRPr="00017E01">
        <w:rPr>
          <w:sz w:val="24"/>
          <w:szCs w:val="24"/>
        </w:rPr>
        <w:t>conditions.</w:t>
      </w:r>
    </w:p>
    <w:p w14:paraId="4C102B69" w14:textId="48038418" w:rsidR="00F92E4D" w:rsidRPr="00017E01" w:rsidRDefault="00FF7EBB" w:rsidP="00C32541">
      <w:pPr>
        <w:numPr>
          <w:ilvl w:val="0"/>
          <w:numId w:val="4"/>
        </w:numPr>
        <w:spacing w:line="259" w:lineRule="auto"/>
        <w:ind w:right="237"/>
        <w:jc w:val="both"/>
        <w:rPr>
          <w:color w:val="000000" w:themeColor="text1"/>
          <w:sz w:val="24"/>
          <w:szCs w:val="24"/>
        </w:rPr>
      </w:pPr>
      <w:r w:rsidRPr="00017E01">
        <w:rPr>
          <w:sz w:val="24"/>
          <w:szCs w:val="24"/>
        </w:rPr>
        <w:t>t</w:t>
      </w:r>
      <w:r w:rsidR="00F92E4D" w:rsidRPr="00017E01">
        <w:rPr>
          <w:sz w:val="24"/>
          <w:szCs w:val="24"/>
        </w:rPr>
        <w:t xml:space="preserve">ake personal responsibility for adhering to confidentiality rules. </w:t>
      </w:r>
    </w:p>
    <w:p w14:paraId="4A7E7B8A" w14:textId="49EF66EF" w:rsidR="00865008" w:rsidRPr="00017E01" w:rsidRDefault="00865008" w:rsidP="00C32541">
      <w:pPr>
        <w:numPr>
          <w:ilvl w:val="0"/>
          <w:numId w:val="4"/>
        </w:numPr>
        <w:spacing w:line="259" w:lineRule="auto"/>
        <w:ind w:right="237"/>
        <w:jc w:val="both"/>
        <w:rPr>
          <w:sz w:val="24"/>
          <w:szCs w:val="24"/>
        </w:rPr>
      </w:pPr>
      <w:r w:rsidRPr="00017E01">
        <w:rPr>
          <w:sz w:val="24"/>
          <w:szCs w:val="24"/>
        </w:rPr>
        <w:t>not include any dates of any incidents or anything that specifically identifies an actual incident.</w:t>
      </w:r>
    </w:p>
    <w:p w14:paraId="2E3CA89D" w14:textId="3066B565" w:rsidR="62FC6E27" w:rsidRPr="00017E01" w:rsidRDefault="62FC6E27" w:rsidP="62FC6E27">
      <w:pPr>
        <w:spacing w:line="259" w:lineRule="auto"/>
        <w:ind w:right="237"/>
        <w:jc w:val="both"/>
        <w:rPr>
          <w:sz w:val="24"/>
          <w:szCs w:val="24"/>
        </w:rPr>
      </w:pPr>
    </w:p>
    <w:p w14:paraId="4C403500" w14:textId="522912A6" w:rsidR="62FC6E27" w:rsidRPr="00017E01" w:rsidRDefault="62FC6E27" w:rsidP="62FC6E27">
      <w:pPr>
        <w:spacing w:line="259" w:lineRule="auto"/>
        <w:ind w:right="237"/>
        <w:jc w:val="both"/>
        <w:rPr>
          <w:sz w:val="24"/>
          <w:szCs w:val="24"/>
        </w:rPr>
      </w:pPr>
    </w:p>
    <w:p w14:paraId="68EFD407" w14:textId="2DE6FEA8" w:rsidR="27D0E7C0" w:rsidRPr="00017E01" w:rsidRDefault="27D0E7C0" w:rsidP="62FC6E27">
      <w:pPr>
        <w:jc w:val="both"/>
      </w:pPr>
      <w:r w:rsidRPr="00017E01">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017E01">
        <w:rPr>
          <w:rFonts w:eastAsia="Calibri"/>
          <w:color w:val="000000" w:themeColor="text1"/>
          <w:sz w:val="24"/>
          <w:szCs w:val="24"/>
        </w:rPr>
        <w:t xml:space="preserve"> </w:t>
      </w:r>
    </w:p>
    <w:p w14:paraId="066D5816" w14:textId="75A0C94C" w:rsidR="62FC6E27" w:rsidRPr="00017E01" w:rsidRDefault="62FC6E27" w:rsidP="62FC6E27">
      <w:pPr>
        <w:jc w:val="both"/>
        <w:rPr>
          <w:rFonts w:eastAsia="Calibri"/>
          <w:color w:val="000000" w:themeColor="text1"/>
          <w:sz w:val="24"/>
          <w:szCs w:val="24"/>
        </w:rPr>
      </w:pPr>
    </w:p>
    <w:p w14:paraId="5973C6D0" w14:textId="610519D0" w:rsidR="27D0E7C0" w:rsidRPr="00017E01" w:rsidRDefault="27D0E7C0" w:rsidP="62FC6E27">
      <w:pPr>
        <w:jc w:val="both"/>
      </w:pPr>
      <w:r w:rsidRPr="00017E01">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017E01">
        <w:rPr>
          <w:rFonts w:eastAsia="Calibri"/>
          <w:color w:val="000000" w:themeColor="text1"/>
          <w:sz w:val="24"/>
          <w:szCs w:val="24"/>
        </w:rPr>
        <w:t xml:space="preserve"> </w:t>
      </w:r>
    </w:p>
    <w:p w14:paraId="0D95C94B" w14:textId="6D9A4FBD" w:rsidR="62FC6E27" w:rsidRPr="00017E01" w:rsidRDefault="62FC6E27" w:rsidP="62FC6E27">
      <w:pPr>
        <w:spacing w:line="259" w:lineRule="auto"/>
        <w:ind w:right="237"/>
        <w:jc w:val="both"/>
        <w:rPr>
          <w:sz w:val="24"/>
          <w:szCs w:val="24"/>
        </w:rPr>
      </w:pPr>
    </w:p>
    <w:p w14:paraId="235E43AC" w14:textId="77777777" w:rsidR="00FF7EBB" w:rsidRPr="00017E01" w:rsidRDefault="00FF7EBB" w:rsidP="00340E9A">
      <w:pPr>
        <w:ind w:right="237"/>
        <w:jc w:val="both"/>
        <w:rPr>
          <w:color w:val="auto"/>
          <w:sz w:val="24"/>
          <w:szCs w:val="24"/>
        </w:rPr>
      </w:pPr>
    </w:p>
    <w:p w14:paraId="7256DFDE" w14:textId="77777777" w:rsidR="00FF7EBB" w:rsidRPr="00017E01" w:rsidRDefault="00FF7EBB" w:rsidP="00340E9A">
      <w:pPr>
        <w:ind w:right="237"/>
        <w:jc w:val="both"/>
        <w:rPr>
          <w:b/>
          <w:color w:val="auto"/>
          <w:sz w:val="24"/>
          <w:szCs w:val="24"/>
        </w:rPr>
      </w:pPr>
      <w:r w:rsidRPr="00017E01">
        <w:rPr>
          <w:b/>
          <w:color w:val="auto"/>
          <w:sz w:val="24"/>
          <w:szCs w:val="24"/>
        </w:rPr>
        <w:t>NOTE</w:t>
      </w:r>
    </w:p>
    <w:p w14:paraId="09D7454F" w14:textId="77777777" w:rsidR="00FF7EBB" w:rsidRPr="00017E01" w:rsidRDefault="00FF7EBB" w:rsidP="00340E9A">
      <w:pPr>
        <w:ind w:right="237"/>
        <w:jc w:val="both"/>
        <w:rPr>
          <w:color w:val="auto"/>
          <w:sz w:val="24"/>
          <w:szCs w:val="24"/>
        </w:rPr>
      </w:pPr>
    </w:p>
    <w:p w14:paraId="228A8C57" w14:textId="7F95D91C" w:rsidR="00FF7EBB" w:rsidRPr="00017E01" w:rsidRDefault="002030F2" w:rsidP="00340E9A">
      <w:pPr>
        <w:ind w:right="237"/>
        <w:jc w:val="both"/>
        <w:rPr>
          <w:color w:val="auto"/>
          <w:sz w:val="24"/>
          <w:szCs w:val="24"/>
        </w:rPr>
      </w:pPr>
      <w:r w:rsidRPr="00017E01">
        <w:rPr>
          <w:color w:val="auto"/>
          <w:sz w:val="24"/>
          <w:szCs w:val="24"/>
        </w:rPr>
        <w:t xml:space="preserve">Your </w:t>
      </w:r>
      <w:r w:rsidR="00F139CF" w:rsidRPr="00017E01">
        <w:rPr>
          <w:color w:val="auto"/>
          <w:sz w:val="24"/>
          <w:szCs w:val="24"/>
        </w:rPr>
        <w:t>workbook</w:t>
      </w:r>
      <w:r w:rsidRPr="00017E01">
        <w:rPr>
          <w:color w:val="auto"/>
          <w:sz w:val="24"/>
          <w:szCs w:val="24"/>
        </w:rPr>
        <w:t xml:space="preserve"> will be submitted electronically via Turnitin on Moodle. </w:t>
      </w:r>
      <w:r w:rsidR="00E03B6D" w:rsidRPr="00017E01">
        <w:rPr>
          <w:color w:val="auto"/>
          <w:sz w:val="24"/>
          <w:szCs w:val="24"/>
        </w:rPr>
        <w:t xml:space="preserve">Guidance on this is in the Candidate Handbook. </w:t>
      </w:r>
    </w:p>
    <w:p w14:paraId="3836B8A0" w14:textId="77777777" w:rsidR="00390074" w:rsidRPr="00017E01" w:rsidRDefault="00390074" w:rsidP="00340E9A">
      <w:pPr>
        <w:ind w:left="360" w:right="237"/>
        <w:jc w:val="both"/>
        <w:rPr>
          <w:b/>
          <w:color w:val="auto"/>
          <w:sz w:val="24"/>
          <w:szCs w:val="24"/>
        </w:rPr>
      </w:pPr>
    </w:p>
    <w:p w14:paraId="2655B5DB" w14:textId="2D60FA2E" w:rsidR="00390074" w:rsidRPr="00017E01" w:rsidRDefault="00390074" w:rsidP="386E26D2">
      <w:pPr>
        <w:ind w:right="237"/>
        <w:jc w:val="both"/>
        <w:rPr>
          <w:b/>
          <w:bCs/>
          <w:i/>
          <w:iCs/>
          <w:sz w:val="24"/>
          <w:szCs w:val="24"/>
        </w:rPr>
      </w:pPr>
      <w:r w:rsidRPr="00017E01">
        <w:rPr>
          <w:b/>
          <w:bCs/>
          <w:i/>
          <w:iCs/>
          <w:sz w:val="24"/>
          <w:szCs w:val="24"/>
        </w:rPr>
        <w:t xml:space="preserve">Remember that the </w:t>
      </w:r>
      <w:r w:rsidR="00E03B6D" w:rsidRPr="00017E01">
        <w:rPr>
          <w:b/>
          <w:bCs/>
          <w:i/>
          <w:iCs/>
          <w:sz w:val="24"/>
          <w:szCs w:val="24"/>
        </w:rPr>
        <w:t>w</w:t>
      </w:r>
      <w:r w:rsidR="00F139CF" w:rsidRPr="00017E01">
        <w:rPr>
          <w:b/>
          <w:bCs/>
          <w:i/>
          <w:iCs/>
          <w:sz w:val="24"/>
          <w:szCs w:val="24"/>
        </w:rPr>
        <w:t>orkbook</w:t>
      </w:r>
      <w:r w:rsidRPr="00017E01">
        <w:rPr>
          <w:b/>
          <w:bCs/>
          <w:i/>
          <w:iCs/>
          <w:sz w:val="24"/>
          <w:szCs w:val="24"/>
        </w:rPr>
        <w:t xml:space="preserve"> is YOUR </w:t>
      </w:r>
      <w:r w:rsidR="00920E5B" w:rsidRPr="00017E01">
        <w:rPr>
          <w:b/>
          <w:bCs/>
          <w:i/>
          <w:iCs/>
          <w:sz w:val="24"/>
          <w:szCs w:val="24"/>
        </w:rPr>
        <w:t>responsibility you must not rely on the assessor or anyone else to pick up any confidentiality breaches as this is your work and you must accept full responsibility for confidentiality.</w:t>
      </w:r>
      <w:r w:rsidRPr="00017E01">
        <w:rPr>
          <w:b/>
          <w:bCs/>
          <w:i/>
          <w:iCs/>
          <w:sz w:val="24"/>
          <w:szCs w:val="24"/>
        </w:rPr>
        <w:t xml:space="preserve"> Meeting all the confidentiality requirements is </w:t>
      </w:r>
      <w:r w:rsidR="22C5C356" w:rsidRPr="00017E01">
        <w:rPr>
          <w:b/>
          <w:bCs/>
          <w:i/>
          <w:iCs/>
          <w:sz w:val="24"/>
          <w:szCs w:val="24"/>
        </w:rPr>
        <w:t>particularly important</w:t>
      </w:r>
      <w:r w:rsidRPr="00017E01">
        <w:rPr>
          <w:b/>
          <w:bCs/>
          <w:i/>
          <w:iCs/>
          <w:sz w:val="24"/>
          <w:szCs w:val="24"/>
        </w:rPr>
        <w:t xml:space="preserve">. </w:t>
      </w:r>
    </w:p>
    <w:p w14:paraId="412E6355" w14:textId="4388B0CB" w:rsidR="00390074" w:rsidRPr="00017E01" w:rsidRDefault="00390074" w:rsidP="44CE3355">
      <w:pPr>
        <w:ind w:left="360" w:right="237"/>
        <w:jc w:val="both"/>
        <w:rPr>
          <w:b/>
          <w:bCs/>
          <w:sz w:val="24"/>
          <w:szCs w:val="24"/>
        </w:rPr>
      </w:pPr>
    </w:p>
    <w:p w14:paraId="64788E41" w14:textId="77777777" w:rsidR="00E03B6D" w:rsidRPr="00017E01" w:rsidRDefault="00E03B6D" w:rsidP="00340E9A">
      <w:pPr>
        <w:ind w:right="237"/>
        <w:jc w:val="both"/>
        <w:rPr>
          <w:b/>
          <w:sz w:val="24"/>
          <w:szCs w:val="24"/>
        </w:rPr>
      </w:pPr>
    </w:p>
    <w:p w14:paraId="2BA58660" w14:textId="6FE2A248" w:rsidR="000325D9" w:rsidRPr="00017E01" w:rsidRDefault="000325D9" w:rsidP="00340E9A">
      <w:pPr>
        <w:ind w:right="237"/>
        <w:jc w:val="both"/>
        <w:rPr>
          <w:b/>
          <w:sz w:val="24"/>
          <w:szCs w:val="24"/>
        </w:rPr>
      </w:pPr>
      <w:r w:rsidRPr="00017E01">
        <w:rPr>
          <w:b/>
          <w:sz w:val="24"/>
          <w:szCs w:val="24"/>
        </w:rPr>
        <w:t>Dyslexia and other special circumstances</w:t>
      </w:r>
    </w:p>
    <w:p w14:paraId="0820EA31" w14:textId="77777777" w:rsidR="000325D9" w:rsidRPr="00017E01" w:rsidRDefault="000325D9" w:rsidP="00340E9A">
      <w:pPr>
        <w:ind w:right="237"/>
        <w:jc w:val="both"/>
        <w:rPr>
          <w:b/>
          <w:sz w:val="24"/>
          <w:szCs w:val="24"/>
          <w:u w:val="single"/>
        </w:rPr>
      </w:pPr>
    </w:p>
    <w:p w14:paraId="71C5210E" w14:textId="175379B1" w:rsidR="000325D9" w:rsidRPr="00017E01" w:rsidRDefault="000325D9" w:rsidP="00340E9A">
      <w:pPr>
        <w:ind w:right="237"/>
        <w:jc w:val="both"/>
        <w:rPr>
          <w:sz w:val="24"/>
          <w:szCs w:val="24"/>
        </w:rPr>
      </w:pPr>
      <w:r w:rsidRPr="00017E01">
        <w:rPr>
          <w:sz w:val="24"/>
          <w:szCs w:val="24"/>
        </w:rPr>
        <w:t xml:space="preserve">If you have any condition that you feel may affect your ability to deal with any part of the programme, please </w:t>
      </w:r>
      <w:r w:rsidR="00F6513F" w:rsidRPr="00017E01">
        <w:rPr>
          <w:sz w:val="24"/>
          <w:szCs w:val="24"/>
        </w:rPr>
        <w:t xml:space="preserve">see the </w:t>
      </w:r>
      <w:r w:rsidR="00F6513F" w:rsidRPr="00017E01">
        <w:rPr>
          <w:color w:val="auto"/>
          <w:sz w:val="24"/>
          <w:szCs w:val="24"/>
        </w:rPr>
        <w:t>Candidate Handbook for further guidance</w:t>
      </w:r>
      <w:r w:rsidR="0057780F" w:rsidRPr="00017E01">
        <w:rPr>
          <w:sz w:val="24"/>
          <w:szCs w:val="24"/>
        </w:rPr>
        <w:t>.</w:t>
      </w:r>
      <w:r w:rsidRPr="00017E01">
        <w:rPr>
          <w:sz w:val="24"/>
          <w:szCs w:val="24"/>
        </w:rPr>
        <w:t xml:space="preserve"> The University has a </w:t>
      </w:r>
      <w:r w:rsidR="008B28E7" w:rsidRPr="00017E01">
        <w:rPr>
          <w:sz w:val="24"/>
          <w:szCs w:val="24"/>
        </w:rPr>
        <w:t>S</w:t>
      </w:r>
      <w:r w:rsidRPr="00017E01">
        <w:rPr>
          <w:sz w:val="24"/>
          <w:szCs w:val="24"/>
        </w:rPr>
        <w:t xml:space="preserve">tudent </w:t>
      </w:r>
      <w:r w:rsidR="008B28E7" w:rsidRPr="00017E01">
        <w:rPr>
          <w:sz w:val="24"/>
          <w:szCs w:val="24"/>
        </w:rPr>
        <w:t>S</w:t>
      </w:r>
      <w:r w:rsidRPr="00017E01">
        <w:rPr>
          <w:sz w:val="24"/>
          <w:szCs w:val="24"/>
        </w:rPr>
        <w:t xml:space="preserve">ervices </w:t>
      </w:r>
      <w:r w:rsidR="008B28E7" w:rsidRPr="00017E01">
        <w:rPr>
          <w:sz w:val="24"/>
          <w:szCs w:val="24"/>
        </w:rPr>
        <w:t>U</w:t>
      </w:r>
      <w:r w:rsidRPr="00017E01">
        <w:rPr>
          <w:sz w:val="24"/>
          <w:szCs w:val="24"/>
        </w:rPr>
        <w:t xml:space="preserve">nit </w:t>
      </w:r>
      <w:r w:rsidR="008B28E7" w:rsidRPr="00017E01">
        <w:rPr>
          <w:sz w:val="24"/>
          <w:szCs w:val="24"/>
        </w:rPr>
        <w:t xml:space="preserve">that </w:t>
      </w:r>
      <w:r w:rsidRPr="00017E01">
        <w:rPr>
          <w:sz w:val="24"/>
          <w:szCs w:val="24"/>
        </w:rPr>
        <w:t xml:space="preserve">may be able to help but </w:t>
      </w:r>
      <w:r w:rsidRPr="00017E01">
        <w:rPr>
          <w:b/>
          <w:i/>
          <w:sz w:val="24"/>
          <w:szCs w:val="24"/>
        </w:rPr>
        <w:t>it is the learner</w:t>
      </w:r>
      <w:r w:rsidR="00390074" w:rsidRPr="00017E01">
        <w:rPr>
          <w:b/>
          <w:i/>
          <w:sz w:val="24"/>
          <w:szCs w:val="24"/>
        </w:rPr>
        <w:t>’</w:t>
      </w:r>
      <w:r w:rsidRPr="00017E01">
        <w:rPr>
          <w:b/>
          <w:i/>
          <w:sz w:val="24"/>
          <w:szCs w:val="24"/>
        </w:rPr>
        <w:t>s individual responsibility to contact them</w:t>
      </w:r>
      <w:r w:rsidRPr="00017E01">
        <w:rPr>
          <w:sz w:val="24"/>
          <w:szCs w:val="24"/>
        </w:rPr>
        <w:t xml:space="preserve">. </w:t>
      </w:r>
    </w:p>
    <w:p w14:paraId="32920C53" w14:textId="77777777" w:rsidR="000325D9" w:rsidRPr="00017E01" w:rsidRDefault="000325D9" w:rsidP="00340E9A">
      <w:pPr>
        <w:ind w:right="237"/>
        <w:jc w:val="both"/>
        <w:rPr>
          <w:b/>
          <w:sz w:val="24"/>
          <w:szCs w:val="24"/>
        </w:rPr>
      </w:pPr>
    </w:p>
    <w:p w14:paraId="27EF97E8" w14:textId="77777777" w:rsidR="000325D9" w:rsidRPr="00017E01" w:rsidRDefault="000325D9" w:rsidP="00340E9A">
      <w:pPr>
        <w:ind w:right="237"/>
        <w:jc w:val="both"/>
        <w:rPr>
          <w:b/>
          <w:sz w:val="24"/>
          <w:szCs w:val="24"/>
        </w:rPr>
      </w:pPr>
    </w:p>
    <w:p w14:paraId="2DA36B43" w14:textId="77777777" w:rsidR="007C1D94" w:rsidRPr="00017E01" w:rsidRDefault="00C7108B" w:rsidP="00340E9A">
      <w:pPr>
        <w:ind w:right="237"/>
        <w:rPr>
          <w:b/>
          <w:sz w:val="24"/>
          <w:szCs w:val="24"/>
        </w:rPr>
      </w:pPr>
      <w:r w:rsidRPr="00017E01">
        <w:rPr>
          <w:b/>
          <w:sz w:val="24"/>
          <w:szCs w:val="24"/>
        </w:rPr>
        <w:br w:type="page"/>
      </w:r>
    </w:p>
    <w:p w14:paraId="7156A3DB" w14:textId="77777777" w:rsidR="004B600B" w:rsidRPr="00017E01" w:rsidRDefault="004B600B" w:rsidP="00340E9A">
      <w:pPr>
        <w:ind w:right="237"/>
        <w:jc w:val="both"/>
        <w:rPr>
          <w:sz w:val="24"/>
          <w:szCs w:val="24"/>
          <w:u w:val="single"/>
        </w:rPr>
      </w:pPr>
    </w:p>
    <w:p w14:paraId="23D90371" w14:textId="77777777" w:rsidR="0093018C" w:rsidRPr="00017E01"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017E01"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017E01">
        <w:rPr>
          <w:b/>
          <w:sz w:val="24"/>
          <w:szCs w:val="24"/>
        </w:rPr>
        <w:t xml:space="preserve">Competency Based </w:t>
      </w:r>
      <w:r w:rsidR="00F139CF" w:rsidRPr="00017E01">
        <w:rPr>
          <w:b/>
          <w:sz w:val="24"/>
          <w:szCs w:val="24"/>
        </w:rPr>
        <w:t>Workbook</w:t>
      </w:r>
      <w:r w:rsidR="00E83F91" w:rsidRPr="00017E01">
        <w:rPr>
          <w:b/>
          <w:sz w:val="24"/>
          <w:szCs w:val="24"/>
        </w:rPr>
        <w:t xml:space="preserve"> </w:t>
      </w:r>
      <w:r w:rsidR="00446F80" w:rsidRPr="00017E01">
        <w:rPr>
          <w:b/>
          <w:sz w:val="24"/>
          <w:szCs w:val="24"/>
        </w:rPr>
        <w:t xml:space="preserve">2 </w:t>
      </w:r>
      <w:r w:rsidR="00E83F91" w:rsidRPr="00017E01">
        <w:rPr>
          <w:b/>
          <w:sz w:val="24"/>
          <w:szCs w:val="24"/>
        </w:rPr>
        <w:t xml:space="preserve">- </w:t>
      </w:r>
      <w:r w:rsidR="004B600B" w:rsidRPr="00017E01">
        <w:rPr>
          <w:b/>
          <w:sz w:val="24"/>
          <w:szCs w:val="24"/>
        </w:rPr>
        <w:t xml:space="preserve">Learner </w:t>
      </w:r>
      <w:r w:rsidR="00F139CF" w:rsidRPr="00017E01">
        <w:rPr>
          <w:b/>
          <w:sz w:val="24"/>
          <w:szCs w:val="24"/>
        </w:rPr>
        <w:t>Workbook</w:t>
      </w:r>
      <w:r w:rsidR="004B600B" w:rsidRPr="00017E01">
        <w:rPr>
          <w:b/>
          <w:sz w:val="24"/>
          <w:szCs w:val="24"/>
        </w:rPr>
        <w:t xml:space="preserve"> </w:t>
      </w:r>
    </w:p>
    <w:p w14:paraId="79AA06BD" w14:textId="77777777" w:rsidR="0093018C" w:rsidRPr="00017E01"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017E01" w:rsidRDefault="004B600B" w:rsidP="00340E9A">
      <w:pPr>
        <w:ind w:right="237"/>
        <w:jc w:val="both"/>
        <w:rPr>
          <w:sz w:val="24"/>
          <w:szCs w:val="24"/>
        </w:rPr>
      </w:pPr>
    </w:p>
    <w:p w14:paraId="224F2FC7" w14:textId="77777777" w:rsidR="007C1D94" w:rsidRPr="00017E01" w:rsidRDefault="007C1D94" w:rsidP="00340E9A">
      <w:pPr>
        <w:ind w:right="237"/>
        <w:jc w:val="both"/>
        <w:rPr>
          <w:i/>
          <w:sz w:val="24"/>
          <w:szCs w:val="24"/>
        </w:rPr>
      </w:pPr>
      <w:r w:rsidRPr="00017E01">
        <w:rPr>
          <w:i/>
          <w:sz w:val="24"/>
          <w:szCs w:val="24"/>
        </w:rPr>
        <w:t xml:space="preserve">Guidance: </w:t>
      </w:r>
    </w:p>
    <w:p w14:paraId="52E8970B" w14:textId="77777777" w:rsidR="008B28E7" w:rsidRPr="00017E01" w:rsidRDefault="008B28E7" w:rsidP="00340E9A">
      <w:pPr>
        <w:ind w:right="237"/>
        <w:jc w:val="both"/>
        <w:rPr>
          <w:i/>
          <w:sz w:val="24"/>
          <w:szCs w:val="24"/>
        </w:rPr>
      </w:pPr>
    </w:p>
    <w:p w14:paraId="3FF77237" w14:textId="1DE7AC90" w:rsidR="007C1D94" w:rsidRPr="00017E01" w:rsidRDefault="007C1D94" w:rsidP="00C32541">
      <w:pPr>
        <w:numPr>
          <w:ilvl w:val="0"/>
          <w:numId w:val="3"/>
        </w:numPr>
        <w:ind w:right="237"/>
        <w:jc w:val="both"/>
        <w:rPr>
          <w:i/>
          <w:iCs/>
          <w:sz w:val="24"/>
          <w:szCs w:val="24"/>
        </w:rPr>
      </w:pPr>
      <w:r w:rsidRPr="00017E01">
        <w:rPr>
          <w:i/>
          <w:iCs/>
          <w:sz w:val="24"/>
          <w:szCs w:val="24"/>
        </w:rPr>
        <w:t xml:space="preserve">Your </w:t>
      </w:r>
      <w:r w:rsidR="00F139CF" w:rsidRPr="00017E01">
        <w:rPr>
          <w:i/>
          <w:iCs/>
          <w:sz w:val="24"/>
          <w:szCs w:val="24"/>
        </w:rPr>
        <w:t>workbook</w:t>
      </w:r>
      <w:r w:rsidRPr="00017E01">
        <w:rPr>
          <w:i/>
          <w:iCs/>
          <w:sz w:val="24"/>
          <w:szCs w:val="24"/>
        </w:rPr>
        <w:t xml:space="preserve"> must contain items 1</w:t>
      </w:r>
      <w:r w:rsidR="002030F2" w:rsidRPr="00017E01">
        <w:rPr>
          <w:i/>
          <w:iCs/>
          <w:sz w:val="24"/>
          <w:szCs w:val="24"/>
        </w:rPr>
        <w:t xml:space="preserve"> </w:t>
      </w:r>
      <w:r w:rsidR="002657E9" w:rsidRPr="00017E01">
        <w:rPr>
          <w:i/>
          <w:iCs/>
          <w:sz w:val="24"/>
          <w:szCs w:val="24"/>
        </w:rPr>
        <w:t>-</w:t>
      </w:r>
      <w:r w:rsidR="002030F2" w:rsidRPr="00017E01">
        <w:rPr>
          <w:i/>
          <w:iCs/>
          <w:sz w:val="24"/>
          <w:szCs w:val="24"/>
        </w:rPr>
        <w:t xml:space="preserve"> </w:t>
      </w:r>
      <w:r w:rsidR="002030F2" w:rsidRPr="00017E01">
        <w:rPr>
          <w:i/>
          <w:iCs/>
          <w:color w:val="auto"/>
          <w:sz w:val="24"/>
          <w:szCs w:val="24"/>
        </w:rPr>
        <w:t>5</w:t>
      </w:r>
      <w:r w:rsidR="00E83F91" w:rsidRPr="00017E01">
        <w:rPr>
          <w:i/>
          <w:iCs/>
          <w:sz w:val="24"/>
          <w:szCs w:val="24"/>
        </w:rPr>
        <w:t xml:space="preserve"> </w:t>
      </w:r>
      <w:r w:rsidR="009F3AEC" w:rsidRPr="00017E01">
        <w:rPr>
          <w:i/>
          <w:iCs/>
          <w:sz w:val="24"/>
          <w:szCs w:val="24"/>
        </w:rPr>
        <w:t>below</w:t>
      </w:r>
      <w:r w:rsidRPr="00017E01">
        <w:rPr>
          <w:i/>
          <w:iCs/>
          <w:sz w:val="24"/>
          <w:szCs w:val="24"/>
        </w:rPr>
        <w:t xml:space="preserve"> (in the o</w:t>
      </w:r>
      <w:r w:rsidR="00751263" w:rsidRPr="00017E01">
        <w:rPr>
          <w:i/>
          <w:iCs/>
          <w:sz w:val="24"/>
          <w:szCs w:val="24"/>
        </w:rPr>
        <w:t>rder given</w:t>
      </w:r>
      <w:r w:rsidR="09AFC8DB" w:rsidRPr="00017E01">
        <w:rPr>
          <w:i/>
          <w:iCs/>
          <w:sz w:val="24"/>
          <w:szCs w:val="24"/>
        </w:rPr>
        <w:t>).</w:t>
      </w:r>
    </w:p>
    <w:p w14:paraId="12E56D11" w14:textId="018CF407" w:rsidR="00895FCE" w:rsidRPr="00017E01" w:rsidRDefault="007C1D94" w:rsidP="00C32541">
      <w:pPr>
        <w:numPr>
          <w:ilvl w:val="0"/>
          <w:numId w:val="3"/>
        </w:numPr>
        <w:ind w:right="237"/>
        <w:jc w:val="both"/>
        <w:rPr>
          <w:i/>
          <w:iCs/>
          <w:sz w:val="24"/>
          <w:szCs w:val="24"/>
        </w:rPr>
      </w:pPr>
      <w:r w:rsidRPr="00017E01">
        <w:rPr>
          <w:i/>
          <w:iCs/>
          <w:sz w:val="24"/>
          <w:szCs w:val="24"/>
        </w:rPr>
        <w:t xml:space="preserve">You </w:t>
      </w:r>
      <w:r w:rsidR="00B12295" w:rsidRPr="00017E01">
        <w:rPr>
          <w:i/>
          <w:iCs/>
          <w:sz w:val="24"/>
          <w:szCs w:val="24"/>
        </w:rPr>
        <w:t xml:space="preserve">should </w:t>
      </w:r>
      <w:r w:rsidRPr="00017E01">
        <w:rPr>
          <w:i/>
          <w:iCs/>
          <w:sz w:val="24"/>
          <w:szCs w:val="24"/>
        </w:rPr>
        <w:t>use the pro</w:t>
      </w:r>
      <w:r w:rsidR="00390074" w:rsidRPr="00017E01">
        <w:rPr>
          <w:i/>
          <w:iCs/>
          <w:sz w:val="24"/>
          <w:szCs w:val="24"/>
        </w:rPr>
        <w:t>-</w:t>
      </w:r>
      <w:r w:rsidRPr="00017E01">
        <w:rPr>
          <w:i/>
          <w:iCs/>
          <w:sz w:val="24"/>
          <w:szCs w:val="24"/>
        </w:rPr>
        <w:t xml:space="preserve">forma </w:t>
      </w:r>
      <w:r w:rsidR="008B28E7" w:rsidRPr="00017E01">
        <w:rPr>
          <w:i/>
          <w:iCs/>
          <w:sz w:val="24"/>
          <w:szCs w:val="24"/>
        </w:rPr>
        <w:t xml:space="preserve">to insert your text within </w:t>
      </w:r>
      <w:r w:rsidRPr="00017E01">
        <w:rPr>
          <w:i/>
          <w:iCs/>
          <w:sz w:val="24"/>
          <w:szCs w:val="24"/>
        </w:rPr>
        <w:t xml:space="preserve">each </w:t>
      </w:r>
      <w:r w:rsidR="6A1461EF" w:rsidRPr="00017E01">
        <w:rPr>
          <w:i/>
          <w:iCs/>
          <w:sz w:val="24"/>
          <w:szCs w:val="24"/>
        </w:rPr>
        <w:t>section.</w:t>
      </w:r>
      <w:r w:rsidRPr="00017E01">
        <w:rPr>
          <w:i/>
          <w:iCs/>
          <w:sz w:val="24"/>
          <w:szCs w:val="24"/>
        </w:rPr>
        <w:t xml:space="preserve"> </w:t>
      </w:r>
    </w:p>
    <w:p w14:paraId="2569501F" w14:textId="6CF9FFEE" w:rsidR="00F6ACA0" w:rsidRPr="00017E01" w:rsidRDefault="00F6ACA0" w:rsidP="00C32541">
      <w:pPr>
        <w:numPr>
          <w:ilvl w:val="0"/>
          <w:numId w:val="3"/>
        </w:numPr>
        <w:ind w:right="237"/>
        <w:jc w:val="both"/>
        <w:rPr>
          <w:i/>
          <w:iCs/>
          <w:sz w:val="24"/>
          <w:szCs w:val="24"/>
        </w:rPr>
      </w:pPr>
      <w:r w:rsidRPr="00017E01">
        <w:rPr>
          <w:i/>
          <w:iCs/>
          <w:sz w:val="24"/>
          <w:szCs w:val="24"/>
        </w:rPr>
        <w:t>Note that this module has 2 components with each weighted at 50% of the overall 100% marks total</w:t>
      </w:r>
      <w:r w:rsidR="7D00799C" w:rsidRPr="00017E01">
        <w:rPr>
          <w:i/>
          <w:iCs/>
          <w:sz w:val="24"/>
          <w:szCs w:val="24"/>
        </w:rPr>
        <w:t>.</w:t>
      </w:r>
    </w:p>
    <w:p w14:paraId="593D7881" w14:textId="4C46D9B0" w:rsidR="7D00799C" w:rsidRPr="00017E01" w:rsidRDefault="7D00799C" w:rsidP="00C32541">
      <w:pPr>
        <w:numPr>
          <w:ilvl w:val="0"/>
          <w:numId w:val="3"/>
        </w:numPr>
        <w:ind w:right="237"/>
        <w:jc w:val="both"/>
        <w:rPr>
          <w:i/>
          <w:iCs/>
          <w:sz w:val="24"/>
          <w:szCs w:val="24"/>
        </w:rPr>
      </w:pPr>
      <w:r w:rsidRPr="00017E01">
        <w:rPr>
          <w:i/>
          <w:iCs/>
          <w:sz w:val="24"/>
          <w:szCs w:val="24"/>
        </w:rPr>
        <w:t xml:space="preserve">You should upload your completed document as a saved pdf file of this workbook; if this is not possible then a </w:t>
      </w:r>
      <w:r w:rsidR="729D9DA1" w:rsidRPr="00017E01">
        <w:rPr>
          <w:i/>
          <w:iCs/>
          <w:sz w:val="24"/>
          <w:szCs w:val="24"/>
        </w:rPr>
        <w:t>Word Doc</w:t>
      </w:r>
      <w:r w:rsidR="52C5F206" w:rsidRPr="00017E01">
        <w:rPr>
          <w:i/>
          <w:iCs/>
          <w:sz w:val="24"/>
          <w:szCs w:val="24"/>
        </w:rPr>
        <w:t xml:space="preserve"> </w:t>
      </w:r>
      <w:r w:rsidRPr="00017E01">
        <w:rPr>
          <w:i/>
          <w:iCs/>
          <w:sz w:val="24"/>
          <w:szCs w:val="24"/>
        </w:rPr>
        <w:t>file is acce</w:t>
      </w:r>
      <w:r w:rsidR="58D83881" w:rsidRPr="00017E01">
        <w:rPr>
          <w:i/>
          <w:iCs/>
          <w:sz w:val="24"/>
          <w:szCs w:val="24"/>
        </w:rPr>
        <w:t>ptable. Do not send a scanned file from a photocopier</w:t>
      </w:r>
      <w:r w:rsidR="00582870" w:rsidRPr="00017E01">
        <w:rPr>
          <w:i/>
          <w:iCs/>
          <w:sz w:val="24"/>
          <w:szCs w:val="24"/>
        </w:rPr>
        <w:t>, an apple.dot file, or a Microsoft publisher file as Turnitin will not be able to assess them, despit</w:t>
      </w:r>
      <w:r w:rsidR="0E9DF198" w:rsidRPr="00017E01">
        <w:rPr>
          <w:i/>
          <w:iCs/>
          <w:sz w:val="24"/>
          <w:szCs w:val="24"/>
        </w:rPr>
        <w:t>e you being able to upload them.</w:t>
      </w:r>
    </w:p>
    <w:p w14:paraId="0695EACA" w14:textId="77777777" w:rsidR="00B12295" w:rsidRPr="00017E01" w:rsidRDefault="00B12295" w:rsidP="00340E9A">
      <w:pPr>
        <w:ind w:right="237"/>
        <w:jc w:val="both"/>
        <w:rPr>
          <w:b/>
          <w:sz w:val="24"/>
          <w:szCs w:val="24"/>
        </w:rPr>
      </w:pPr>
    </w:p>
    <w:p w14:paraId="405CF10B" w14:textId="77777777" w:rsidR="008B28E7" w:rsidRPr="00017E01" w:rsidRDefault="008B28E7" w:rsidP="00340E9A">
      <w:pPr>
        <w:ind w:right="237"/>
        <w:jc w:val="both"/>
        <w:rPr>
          <w:b/>
          <w:sz w:val="24"/>
          <w:szCs w:val="24"/>
        </w:rPr>
      </w:pPr>
      <w:r w:rsidRPr="00017E01">
        <w:rPr>
          <w:b/>
          <w:sz w:val="24"/>
          <w:szCs w:val="24"/>
        </w:rPr>
        <w:t xml:space="preserve">Contents </w:t>
      </w:r>
    </w:p>
    <w:p w14:paraId="48980C89" w14:textId="77777777" w:rsidR="00B12295" w:rsidRPr="00017E01"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017E01" w14:paraId="0CDD85F0" w14:textId="4A005F79" w:rsidTr="32AC66E1">
        <w:tc>
          <w:tcPr>
            <w:tcW w:w="2145" w:type="dxa"/>
            <w:shd w:val="clear" w:color="auto" w:fill="D9D9D9" w:themeFill="background1" w:themeFillShade="D9"/>
          </w:tcPr>
          <w:p w14:paraId="7B402C32" w14:textId="073D2401" w:rsidR="00446F80" w:rsidRPr="00017E01" w:rsidRDefault="2DCB5FBB" w:rsidP="45B99DA0">
            <w:pPr>
              <w:ind w:right="237"/>
              <w:jc w:val="both"/>
              <w:rPr>
                <w:b/>
                <w:bCs/>
                <w:color w:val="auto"/>
                <w:sz w:val="24"/>
                <w:szCs w:val="24"/>
              </w:rPr>
            </w:pPr>
            <w:r w:rsidRPr="00017E01">
              <w:rPr>
                <w:b/>
                <w:bCs/>
                <w:color w:val="auto"/>
                <w:sz w:val="24"/>
                <w:szCs w:val="24"/>
              </w:rPr>
              <w:t>Component 1</w:t>
            </w:r>
          </w:p>
          <w:p w14:paraId="0C25BFEF" w14:textId="47C1B87F" w:rsidR="00446F80" w:rsidRPr="00017E01" w:rsidRDefault="65F2CC63" w:rsidP="45B99DA0">
            <w:pPr>
              <w:ind w:right="237"/>
              <w:jc w:val="both"/>
              <w:rPr>
                <w:b/>
                <w:bCs/>
                <w:color w:val="auto"/>
                <w:sz w:val="24"/>
                <w:szCs w:val="24"/>
              </w:rPr>
            </w:pPr>
            <w:r w:rsidRPr="00017E01">
              <w:rPr>
                <w:b/>
                <w:bCs/>
                <w:color w:val="auto"/>
                <w:sz w:val="24"/>
                <w:szCs w:val="24"/>
              </w:rPr>
              <w:t>5</w:t>
            </w:r>
            <w:r w:rsidR="2DCB5FBB" w:rsidRPr="00017E01">
              <w:rPr>
                <w:b/>
                <w:bCs/>
                <w:color w:val="auto"/>
                <w:sz w:val="24"/>
                <w:szCs w:val="24"/>
              </w:rPr>
              <w:t>0%</w:t>
            </w:r>
          </w:p>
        </w:tc>
        <w:tc>
          <w:tcPr>
            <w:tcW w:w="4515" w:type="dxa"/>
            <w:shd w:val="clear" w:color="auto" w:fill="D9D9D9" w:themeFill="background1" w:themeFillShade="D9"/>
          </w:tcPr>
          <w:p w14:paraId="1F40F756" w14:textId="746F93B6" w:rsidR="00446F80" w:rsidRPr="00017E01" w:rsidRDefault="00446F80" w:rsidP="00340E9A">
            <w:pPr>
              <w:ind w:right="237"/>
              <w:jc w:val="both"/>
              <w:rPr>
                <w:b/>
                <w:color w:val="auto"/>
                <w:sz w:val="24"/>
                <w:szCs w:val="24"/>
              </w:rPr>
            </w:pPr>
            <w:r w:rsidRPr="00017E01">
              <w:rPr>
                <w:b/>
                <w:color w:val="auto"/>
                <w:sz w:val="24"/>
                <w:szCs w:val="24"/>
              </w:rPr>
              <w:t xml:space="preserve">Area of Professional Practice </w:t>
            </w:r>
          </w:p>
          <w:p w14:paraId="1A5D6AF9" w14:textId="77777777" w:rsidR="00446F80" w:rsidRPr="00017E01"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017E01" w:rsidRDefault="00446F80" w:rsidP="00340E9A">
            <w:pPr>
              <w:ind w:right="237"/>
              <w:jc w:val="both"/>
              <w:rPr>
                <w:b/>
                <w:color w:val="auto"/>
                <w:sz w:val="24"/>
                <w:szCs w:val="24"/>
              </w:rPr>
            </w:pPr>
            <w:r w:rsidRPr="00017E01">
              <w:rPr>
                <w:b/>
                <w:color w:val="auto"/>
                <w:sz w:val="24"/>
                <w:szCs w:val="24"/>
              </w:rPr>
              <w:t>Word count</w:t>
            </w:r>
          </w:p>
        </w:tc>
      </w:tr>
      <w:tr w:rsidR="00446F80" w:rsidRPr="00017E01" w14:paraId="3F209145" w14:textId="4F757148" w:rsidTr="32AC66E1">
        <w:tc>
          <w:tcPr>
            <w:tcW w:w="2145" w:type="dxa"/>
            <w:shd w:val="clear" w:color="auto" w:fill="auto"/>
          </w:tcPr>
          <w:p w14:paraId="2967F37F" w14:textId="16DCD6F9" w:rsidR="00446F80" w:rsidRPr="00017E01" w:rsidRDefault="00446F80" w:rsidP="00340E9A">
            <w:pPr>
              <w:ind w:right="237"/>
              <w:jc w:val="both"/>
              <w:rPr>
                <w:color w:val="auto"/>
                <w:sz w:val="24"/>
                <w:szCs w:val="24"/>
              </w:rPr>
            </w:pPr>
            <w:r w:rsidRPr="00017E01">
              <w:rPr>
                <w:color w:val="auto"/>
                <w:sz w:val="24"/>
                <w:szCs w:val="24"/>
              </w:rPr>
              <w:t xml:space="preserve">Task 1 </w:t>
            </w:r>
          </w:p>
        </w:tc>
        <w:tc>
          <w:tcPr>
            <w:tcW w:w="4515" w:type="dxa"/>
            <w:shd w:val="clear" w:color="auto" w:fill="auto"/>
          </w:tcPr>
          <w:p w14:paraId="76D58481" w14:textId="1AA28C06" w:rsidR="00446F80" w:rsidRPr="00017E01" w:rsidRDefault="49A5BFC9" w:rsidP="7E289108">
            <w:pPr>
              <w:ind w:right="237"/>
              <w:jc w:val="both"/>
              <w:rPr>
                <w:b/>
                <w:bCs/>
                <w:sz w:val="24"/>
                <w:szCs w:val="24"/>
              </w:rPr>
            </w:pPr>
            <w:r w:rsidRPr="00017E01">
              <w:rPr>
                <w:b/>
                <w:bCs/>
                <w:sz w:val="24"/>
                <w:szCs w:val="24"/>
              </w:rPr>
              <w:t>Maintaining</w:t>
            </w:r>
            <w:r w:rsidR="6D2BD0AC" w:rsidRPr="00017E01">
              <w:rPr>
                <w:b/>
                <w:bCs/>
                <w:sz w:val="24"/>
                <w:szCs w:val="24"/>
              </w:rPr>
              <w:t xml:space="preserve"> </w:t>
            </w:r>
            <w:r w:rsidRPr="00017E01">
              <w:rPr>
                <w:b/>
                <w:bCs/>
                <w:sz w:val="24"/>
                <w:szCs w:val="24"/>
              </w:rPr>
              <w:t xml:space="preserve">Professional </w:t>
            </w:r>
            <w:r w:rsidR="5E201341" w:rsidRPr="00017E01">
              <w:rPr>
                <w:b/>
                <w:bCs/>
                <w:sz w:val="24"/>
                <w:szCs w:val="24"/>
              </w:rPr>
              <w:t xml:space="preserve"> </w:t>
            </w:r>
          </w:p>
          <w:p w14:paraId="02C8B68E" w14:textId="47DB028C" w:rsidR="00446F80" w:rsidRPr="00017E01" w:rsidRDefault="49A5BFC9" w:rsidP="6EC676A3">
            <w:pPr>
              <w:ind w:right="237"/>
              <w:jc w:val="both"/>
              <w:rPr>
                <w:b/>
                <w:bCs/>
                <w:sz w:val="24"/>
                <w:szCs w:val="24"/>
              </w:rPr>
            </w:pPr>
            <w:r w:rsidRPr="00017E01">
              <w:rPr>
                <w:b/>
                <w:bCs/>
                <w:sz w:val="24"/>
                <w:szCs w:val="24"/>
              </w:rPr>
              <w:t>Standards</w:t>
            </w:r>
          </w:p>
          <w:p w14:paraId="68536ED3" w14:textId="5AF1B001" w:rsidR="00446F80" w:rsidRPr="00017E01" w:rsidRDefault="49A5BFC9" w:rsidP="7E289108">
            <w:pPr>
              <w:ind w:right="237"/>
              <w:jc w:val="both"/>
              <w:rPr>
                <w:b/>
                <w:bCs/>
                <w:sz w:val="24"/>
                <w:szCs w:val="24"/>
              </w:rPr>
            </w:pPr>
            <w:r w:rsidRPr="00017E01">
              <w:rPr>
                <w:b/>
                <w:bCs/>
                <w:sz w:val="24"/>
                <w:szCs w:val="24"/>
              </w:rPr>
              <w:t>Leadership and Team-working</w:t>
            </w:r>
          </w:p>
          <w:p w14:paraId="13F52887" w14:textId="13BE2ADA" w:rsidR="00446F80" w:rsidRPr="00017E01" w:rsidRDefault="6EC676A3" w:rsidP="6EC676A3">
            <w:pPr>
              <w:ind w:right="237"/>
              <w:jc w:val="both"/>
              <w:rPr>
                <w:b/>
                <w:bCs/>
                <w:sz w:val="24"/>
                <w:szCs w:val="24"/>
                <w:highlight w:val="yellow"/>
              </w:rPr>
            </w:pPr>
            <w:r w:rsidRPr="00017E01">
              <w:rPr>
                <w:b/>
                <w:bCs/>
                <w:sz w:val="24"/>
                <w:szCs w:val="24"/>
              </w:rPr>
              <w:t>Wellbeing and Resilience</w:t>
            </w:r>
          </w:p>
        </w:tc>
        <w:tc>
          <w:tcPr>
            <w:tcW w:w="2237" w:type="dxa"/>
          </w:tcPr>
          <w:p w14:paraId="6787B963" w14:textId="29B04F23" w:rsidR="00446F80" w:rsidRPr="00017E01" w:rsidRDefault="4E9166D2" w:rsidP="1E8636EB">
            <w:pPr>
              <w:ind w:right="237"/>
              <w:jc w:val="both"/>
              <w:rPr>
                <w:b/>
                <w:bCs/>
                <w:sz w:val="24"/>
                <w:szCs w:val="24"/>
              </w:rPr>
            </w:pPr>
            <w:r w:rsidRPr="00017E01">
              <w:rPr>
                <w:b/>
                <w:bCs/>
                <w:sz w:val="24"/>
                <w:szCs w:val="24"/>
              </w:rPr>
              <w:t>2</w:t>
            </w:r>
            <w:r w:rsidR="5473CB14" w:rsidRPr="00017E01">
              <w:rPr>
                <w:b/>
                <w:bCs/>
                <w:sz w:val="24"/>
                <w:szCs w:val="24"/>
              </w:rPr>
              <w:t>000</w:t>
            </w:r>
          </w:p>
        </w:tc>
      </w:tr>
      <w:tr w:rsidR="00446F80" w:rsidRPr="00017E01" w14:paraId="73724C95" w14:textId="5CDFE9D3" w:rsidTr="32AC66E1">
        <w:tc>
          <w:tcPr>
            <w:tcW w:w="2145" w:type="dxa"/>
            <w:shd w:val="clear" w:color="auto" w:fill="auto"/>
          </w:tcPr>
          <w:p w14:paraId="5F71CFD1" w14:textId="49D3268C" w:rsidR="00446F80" w:rsidRPr="00017E01" w:rsidRDefault="00446F80" w:rsidP="45B99DA0">
            <w:pPr>
              <w:ind w:right="237"/>
              <w:jc w:val="both"/>
              <w:rPr>
                <w:color w:val="auto"/>
                <w:sz w:val="24"/>
                <w:szCs w:val="24"/>
              </w:rPr>
            </w:pPr>
            <w:r w:rsidRPr="00017E01">
              <w:rPr>
                <w:color w:val="auto"/>
                <w:sz w:val="24"/>
                <w:szCs w:val="24"/>
              </w:rPr>
              <w:t>Task 2</w:t>
            </w:r>
          </w:p>
        </w:tc>
        <w:tc>
          <w:tcPr>
            <w:tcW w:w="4515" w:type="dxa"/>
            <w:shd w:val="clear" w:color="auto" w:fill="auto"/>
          </w:tcPr>
          <w:p w14:paraId="78DACE20" w14:textId="766ACACE" w:rsidR="377D73C2" w:rsidRPr="00017E01" w:rsidRDefault="377D73C2" w:rsidP="377D73C2">
            <w:pPr>
              <w:ind w:right="237"/>
              <w:jc w:val="both"/>
              <w:rPr>
                <w:rFonts w:eastAsia="Arial"/>
                <w:color w:val="000000" w:themeColor="text1"/>
                <w:sz w:val="24"/>
                <w:szCs w:val="24"/>
              </w:rPr>
            </w:pPr>
            <w:r w:rsidRPr="00017E01">
              <w:rPr>
                <w:rFonts w:eastAsia="Arial"/>
                <w:b/>
                <w:bCs/>
                <w:color w:val="000000" w:themeColor="text1"/>
                <w:sz w:val="24"/>
                <w:szCs w:val="24"/>
              </w:rPr>
              <w:t>Vulnerability and Risk</w:t>
            </w:r>
          </w:p>
          <w:p w14:paraId="2C3E7745" w14:textId="7D49B93D" w:rsidR="00446F80" w:rsidRPr="00017E01" w:rsidRDefault="0382E714" w:rsidP="0003218C">
            <w:pPr>
              <w:ind w:right="237"/>
              <w:jc w:val="both"/>
              <w:rPr>
                <w:b/>
                <w:color w:val="auto"/>
                <w:sz w:val="24"/>
                <w:szCs w:val="24"/>
              </w:rPr>
            </w:pPr>
            <w:r w:rsidRPr="00017E01">
              <w:rPr>
                <w:rFonts w:eastAsia="Arial"/>
                <w:b/>
                <w:bCs/>
                <w:color w:val="000000" w:themeColor="text1"/>
                <w:sz w:val="24"/>
                <w:szCs w:val="24"/>
              </w:rPr>
              <w:t>Evidence-based policing</w:t>
            </w:r>
          </w:p>
        </w:tc>
        <w:tc>
          <w:tcPr>
            <w:tcW w:w="2237" w:type="dxa"/>
          </w:tcPr>
          <w:p w14:paraId="151A1BD9" w14:textId="46B0B07D" w:rsidR="00446F80" w:rsidRPr="00017E01" w:rsidRDefault="45E736F2" w:rsidP="32AC66E1">
            <w:pPr>
              <w:ind w:right="237"/>
              <w:jc w:val="both"/>
              <w:rPr>
                <w:b/>
                <w:bCs/>
                <w:sz w:val="24"/>
                <w:szCs w:val="24"/>
              </w:rPr>
            </w:pPr>
            <w:r w:rsidRPr="00017E01">
              <w:rPr>
                <w:b/>
                <w:bCs/>
                <w:sz w:val="24"/>
                <w:szCs w:val="24"/>
              </w:rPr>
              <w:t>2</w:t>
            </w:r>
            <w:r w:rsidR="35574223" w:rsidRPr="00017E01">
              <w:rPr>
                <w:b/>
                <w:bCs/>
                <w:sz w:val="24"/>
                <w:szCs w:val="24"/>
              </w:rPr>
              <w:t>000</w:t>
            </w:r>
          </w:p>
        </w:tc>
      </w:tr>
      <w:tr w:rsidR="45B99DA0" w:rsidRPr="00017E01" w14:paraId="2643B958" w14:textId="77777777" w:rsidTr="32AC66E1">
        <w:tc>
          <w:tcPr>
            <w:tcW w:w="2145" w:type="dxa"/>
            <w:shd w:val="clear" w:color="auto" w:fill="auto"/>
          </w:tcPr>
          <w:p w14:paraId="6E784E84" w14:textId="75FD3A32" w:rsidR="6218D768" w:rsidRPr="00017E01" w:rsidRDefault="6218D768" w:rsidP="45B99DA0">
            <w:pPr>
              <w:ind w:right="237"/>
              <w:jc w:val="both"/>
              <w:rPr>
                <w:color w:val="auto"/>
                <w:sz w:val="24"/>
                <w:szCs w:val="24"/>
              </w:rPr>
            </w:pPr>
            <w:r w:rsidRPr="00017E01">
              <w:rPr>
                <w:color w:val="auto"/>
                <w:sz w:val="24"/>
                <w:szCs w:val="24"/>
              </w:rPr>
              <w:t>Task 3</w:t>
            </w:r>
          </w:p>
        </w:tc>
        <w:tc>
          <w:tcPr>
            <w:tcW w:w="4515" w:type="dxa"/>
            <w:shd w:val="clear" w:color="auto" w:fill="auto"/>
          </w:tcPr>
          <w:p w14:paraId="2C1742F0" w14:textId="3F79C312" w:rsidR="6218D768" w:rsidRPr="00017E01" w:rsidRDefault="6218D768" w:rsidP="45B99DA0">
            <w:pPr>
              <w:jc w:val="both"/>
              <w:rPr>
                <w:b/>
                <w:bCs/>
                <w:sz w:val="24"/>
                <w:szCs w:val="24"/>
              </w:rPr>
            </w:pPr>
            <w:r w:rsidRPr="00017E01">
              <w:rPr>
                <w:b/>
                <w:bCs/>
                <w:sz w:val="24"/>
                <w:szCs w:val="24"/>
              </w:rPr>
              <w:t xml:space="preserve">O.C.P </w:t>
            </w:r>
          </w:p>
        </w:tc>
        <w:tc>
          <w:tcPr>
            <w:tcW w:w="2237" w:type="dxa"/>
          </w:tcPr>
          <w:p w14:paraId="03F37894" w14:textId="5D0F0E13" w:rsidR="6218D768" w:rsidRPr="00017E01" w:rsidRDefault="156A764A" w:rsidP="0FF883D4">
            <w:pPr>
              <w:ind w:right="237"/>
              <w:jc w:val="both"/>
              <w:rPr>
                <w:rFonts w:eastAsia="Arial"/>
                <w:b/>
                <w:bCs/>
                <w:color w:val="000000" w:themeColor="text1"/>
                <w:sz w:val="24"/>
                <w:szCs w:val="24"/>
              </w:rPr>
            </w:pPr>
            <w:r w:rsidRPr="00017E01">
              <w:rPr>
                <w:rFonts w:eastAsia="Arial"/>
                <w:b/>
                <w:bCs/>
                <w:color w:val="000000" w:themeColor="text1"/>
                <w:sz w:val="24"/>
                <w:szCs w:val="24"/>
              </w:rPr>
              <w:t>2000</w:t>
            </w:r>
          </w:p>
          <w:p w14:paraId="6425A8C6" w14:textId="58C5AC80" w:rsidR="45B99DA0" w:rsidRPr="00017E01" w:rsidRDefault="6218D768" w:rsidP="0003218C">
            <w:pPr>
              <w:ind w:right="237"/>
              <w:jc w:val="both"/>
              <w:rPr>
                <w:b/>
                <w:bCs/>
                <w:sz w:val="24"/>
                <w:szCs w:val="24"/>
              </w:rPr>
            </w:pPr>
            <w:r w:rsidRPr="00017E01">
              <w:rPr>
                <w:rFonts w:eastAsia="Arial"/>
                <w:b/>
                <w:bCs/>
                <w:color w:val="000000" w:themeColor="text1"/>
                <w:sz w:val="24"/>
                <w:szCs w:val="24"/>
              </w:rPr>
              <w:t>equivalent</w:t>
            </w:r>
          </w:p>
        </w:tc>
      </w:tr>
      <w:tr w:rsidR="45B99DA0" w:rsidRPr="00017E01" w14:paraId="69A01AC7" w14:textId="77777777" w:rsidTr="32AC66E1">
        <w:tc>
          <w:tcPr>
            <w:tcW w:w="2145" w:type="dxa"/>
            <w:shd w:val="clear" w:color="auto" w:fill="D9D9D9" w:themeFill="background1" w:themeFillShade="D9"/>
          </w:tcPr>
          <w:p w14:paraId="107128EF" w14:textId="5F06E17A" w:rsidR="690E5A43" w:rsidRPr="00017E01" w:rsidRDefault="7EC0053E" w:rsidP="45B99DA0">
            <w:pPr>
              <w:jc w:val="both"/>
              <w:rPr>
                <w:rFonts w:eastAsia="Arial"/>
                <w:b/>
                <w:bCs/>
                <w:sz w:val="24"/>
                <w:szCs w:val="24"/>
              </w:rPr>
            </w:pPr>
            <w:r w:rsidRPr="00017E01">
              <w:rPr>
                <w:rFonts w:eastAsia="Arial"/>
                <w:b/>
                <w:bCs/>
                <w:sz w:val="24"/>
                <w:szCs w:val="24"/>
              </w:rPr>
              <w:t>Task 4</w:t>
            </w:r>
          </w:p>
        </w:tc>
        <w:tc>
          <w:tcPr>
            <w:tcW w:w="4515" w:type="dxa"/>
            <w:shd w:val="clear" w:color="auto" w:fill="D9D9D9" w:themeFill="background1" w:themeFillShade="D9"/>
          </w:tcPr>
          <w:p w14:paraId="01325F7F" w14:textId="7483FD52" w:rsidR="45B99DA0" w:rsidRPr="00017E01" w:rsidRDefault="7EC0053E" w:rsidP="0003218C">
            <w:pPr>
              <w:rPr>
                <w:b/>
                <w:bCs/>
                <w:color w:val="000000" w:themeColor="text1"/>
                <w:sz w:val="24"/>
                <w:szCs w:val="24"/>
              </w:rPr>
            </w:pPr>
            <w:r w:rsidRPr="00017E01">
              <w:rPr>
                <w:rFonts w:eastAsia="Arial"/>
                <w:b/>
                <w:bCs/>
                <w:color w:val="000000" w:themeColor="text1"/>
                <w:sz w:val="24"/>
                <w:szCs w:val="24"/>
              </w:rPr>
              <w:t xml:space="preserve">CHOOSE ONLY 1 OF THESE     'ADVANCED LEARNING AREA’ OPTIONS. IT SHOULD BE ONE THAT HAS BEEN AGREED WITH THE FORCE TO STUDY IN YEAR 2. </w:t>
            </w:r>
          </w:p>
        </w:tc>
        <w:tc>
          <w:tcPr>
            <w:tcW w:w="2237" w:type="dxa"/>
            <w:shd w:val="clear" w:color="auto" w:fill="D9D9D9" w:themeFill="background1" w:themeFillShade="D9"/>
          </w:tcPr>
          <w:p w14:paraId="0426275A" w14:textId="0A597E75" w:rsidR="45B99DA0" w:rsidRPr="00017E01" w:rsidRDefault="7080F1AC" w:rsidP="0003218C">
            <w:pPr>
              <w:jc w:val="both"/>
              <w:rPr>
                <w:b/>
                <w:bCs/>
                <w:sz w:val="24"/>
                <w:szCs w:val="24"/>
              </w:rPr>
            </w:pPr>
            <w:r w:rsidRPr="00017E01">
              <w:rPr>
                <w:b/>
                <w:bCs/>
                <w:sz w:val="24"/>
                <w:szCs w:val="24"/>
              </w:rPr>
              <w:t>All options are 2</w:t>
            </w:r>
            <w:r w:rsidR="5D9BE290" w:rsidRPr="00017E01">
              <w:rPr>
                <w:b/>
                <w:bCs/>
                <w:sz w:val="24"/>
                <w:szCs w:val="24"/>
              </w:rPr>
              <w:t>000</w:t>
            </w:r>
            <w:r w:rsidRPr="00017E01">
              <w:rPr>
                <w:b/>
                <w:bCs/>
                <w:sz w:val="24"/>
                <w:szCs w:val="24"/>
              </w:rPr>
              <w:t xml:space="preserve"> wo</w:t>
            </w:r>
            <w:r w:rsidR="0003218C" w:rsidRPr="00017E01">
              <w:rPr>
                <w:b/>
                <w:bCs/>
                <w:sz w:val="24"/>
                <w:szCs w:val="24"/>
              </w:rPr>
              <w:t>r</w:t>
            </w:r>
            <w:r w:rsidRPr="00017E01">
              <w:rPr>
                <w:b/>
                <w:bCs/>
                <w:sz w:val="24"/>
                <w:szCs w:val="24"/>
              </w:rPr>
              <w:t>ds</w:t>
            </w:r>
          </w:p>
        </w:tc>
      </w:tr>
      <w:tr w:rsidR="00446F80" w:rsidRPr="00017E01" w14:paraId="6953A260" w14:textId="25AAFF4B" w:rsidTr="32AC66E1">
        <w:tc>
          <w:tcPr>
            <w:tcW w:w="2145" w:type="dxa"/>
            <w:shd w:val="clear" w:color="auto" w:fill="auto"/>
          </w:tcPr>
          <w:p w14:paraId="6FC66E15" w14:textId="3A9DC4FA" w:rsidR="00446F80" w:rsidRPr="00017E01" w:rsidRDefault="00446F80" w:rsidP="7E289108">
            <w:pPr>
              <w:ind w:right="237"/>
              <w:jc w:val="both"/>
              <w:rPr>
                <w:color w:val="auto"/>
                <w:sz w:val="24"/>
                <w:szCs w:val="24"/>
              </w:rPr>
            </w:pPr>
            <w:r w:rsidRPr="00017E01">
              <w:rPr>
                <w:color w:val="auto"/>
                <w:sz w:val="24"/>
                <w:szCs w:val="24"/>
              </w:rPr>
              <w:t xml:space="preserve">Task </w:t>
            </w:r>
            <w:r w:rsidR="79FB5B33" w:rsidRPr="00017E01">
              <w:rPr>
                <w:color w:val="auto"/>
                <w:sz w:val="24"/>
                <w:szCs w:val="24"/>
              </w:rPr>
              <w:t>4</w:t>
            </w:r>
          </w:p>
          <w:p w14:paraId="4D478F6F" w14:textId="5E8EC716" w:rsidR="00446F80" w:rsidRPr="00017E01" w:rsidRDefault="00446F80" w:rsidP="7E289108">
            <w:pPr>
              <w:ind w:right="237"/>
              <w:jc w:val="both"/>
              <w:rPr>
                <w:color w:val="auto"/>
                <w:sz w:val="24"/>
                <w:szCs w:val="24"/>
              </w:rPr>
            </w:pPr>
          </w:p>
          <w:p w14:paraId="749624DA" w14:textId="45FD174B" w:rsidR="00446F80" w:rsidRPr="00017E01" w:rsidRDefault="44488298" w:rsidP="0FF883D4">
            <w:pPr>
              <w:ind w:right="237"/>
              <w:jc w:val="both"/>
              <w:rPr>
                <w:rFonts w:eastAsia="Arial"/>
                <w:color w:val="000000" w:themeColor="text1"/>
                <w:sz w:val="24"/>
                <w:szCs w:val="24"/>
              </w:rPr>
            </w:pPr>
            <w:r w:rsidRPr="00017E01">
              <w:rPr>
                <w:rFonts w:eastAsia="Arial"/>
                <w:color w:val="000000" w:themeColor="text1"/>
                <w:sz w:val="24"/>
                <w:szCs w:val="24"/>
              </w:rPr>
              <w:t xml:space="preserve">Option 1 </w:t>
            </w:r>
          </w:p>
          <w:p w14:paraId="061A3CE4" w14:textId="224FF25F" w:rsidR="00446F80" w:rsidRPr="00017E01" w:rsidRDefault="00446F80" w:rsidP="0FF883D4">
            <w:pPr>
              <w:ind w:right="237"/>
              <w:jc w:val="both"/>
              <w:rPr>
                <w:rFonts w:eastAsia="Arial"/>
                <w:color w:val="000000" w:themeColor="text1"/>
                <w:sz w:val="24"/>
                <w:szCs w:val="24"/>
              </w:rPr>
            </w:pPr>
          </w:p>
          <w:p w14:paraId="2AB894B4" w14:textId="6E7CD8C3" w:rsidR="00446F80" w:rsidRPr="00017E01" w:rsidRDefault="44488298" w:rsidP="0FF883D4">
            <w:pPr>
              <w:ind w:right="237"/>
              <w:jc w:val="both"/>
              <w:rPr>
                <w:rFonts w:eastAsia="Arial"/>
                <w:color w:val="000000" w:themeColor="text1"/>
                <w:sz w:val="24"/>
                <w:szCs w:val="24"/>
              </w:rPr>
            </w:pPr>
            <w:r w:rsidRPr="00017E01">
              <w:rPr>
                <w:rFonts w:eastAsia="Arial"/>
                <w:color w:val="000000" w:themeColor="text1"/>
                <w:sz w:val="24"/>
                <w:szCs w:val="24"/>
              </w:rPr>
              <w:t>Option 2</w:t>
            </w:r>
          </w:p>
          <w:p w14:paraId="5682C0E6" w14:textId="3DA1C89B" w:rsidR="00446F80" w:rsidRPr="00017E01" w:rsidRDefault="00446F80" w:rsidP="0FF883D4">
            <w:pPr>
              <w:ind w:right="237"/>
              <w:jc w:val="both"/>
              <w:rPr>
                <w:rFonts w:eastAsia="Arial"/>
                <w:color w:val="000000" w:themeColor="text1"/>
                <w:sz w:val="24"/>
                <w:szCs w:val="24"/>
              </w:rPr>
            </w:pPr>
          </w:p>
          <w:p w14:paraId="72CAD00D" w14:textId="6B324F37" w:rsidR="00446F80" w:rsidRPr="00017E01" w:rsidRDefault="44488298" w:rsidP="0FF883D4">
            <w:pPr>
              <w:ind w:right="237"/>
              <w:jc w:val="both"/>
              <w:rPr>
                <w:rFonts w:eastAsia="Arial"/>
                <w:color w:val="000000" w:themeColor="text1"/>
                <w:sz w:val="24"/>
                <w:szCs w:val="24"/>
              </w:rPr>
            </w:pPr>
            <w:r w:rsidRPr="00017E01">
              <w:rPr>
                <w:rFonts w:eastAsia="Arial"/>
                <w:color w:val="000000" w:themeColor="text1"/>
                <w:sz w:val="24"/>
                <w:szCs w:val="24"/>
              </w:rPr>
              <w:t>Option 3</w:t>
            </w:r>
          </w:p>
          <w:p w14:paraId="3078984E" w14:textId="0E748724" w:rsidR="00446F80" w:rsidRPr="00017E01" w:rsidRDefault="00446F80" w:rsidP="0FF883D4">
            <w:pPr>
              <w:ind w:right="237"/>
              <w:jc w:val="both"/>
              <w:rPr>
                <w:rFonts w:eastAsia="Arial"/>
                <w:color w:val="000000" w:themeColor="text1"/>
                <w:sz w:val="24"/>
                <w:szCs w:val="24"/>
              </w:rPr>
            </w:pPr>
          </w:p>
          <w:p w14:paraId="2716C891" w14:textId="42D702B0" w:rsidR="00446F80" w:rsidRPr="00017E01" w:rsidRDefault="44488298" w:rsidP="0FF883D4">
            <w:pPr>
              <w:ind w:right="237"/>
              <w:jc w:val="both"/>
              <w:rPr>
                <w:rFonts w:eastAsia="Arial"/>
                <w:color w:val="000000" w:themeColor="text1"/>
                <w:sz w:val="24"/>
                <w:szCs w:val="24"/>
              </w:rPr>
            </w:pPr>
            <w:r w:rsidRPr="00017E01">
              <w:rPr>
                <w:rFonts w:eastAsia="Arial"/>
                <w:color w:val="000000" w:themeColor="text1"/>
                <w:sz w:val="24"/>
                <w:szCs w:val="24"/>
              </w:rPr>
              <w:t>Option 4</w:t>
            </w:r>
          </w:p>
          <w:p w14:paraId="615648B1" w14:textId="65236422" w:rsidR="00446F80" w:rsidRPr="00017E01" w:rsidRDefault="00446F80" w:rsidP="0FF883D4">
            <w:pPr>
              <w:ind w:right="237"/>
              <w:jc w:val="both"/>
              <w:rPr>
                <w:rFonts w:eastAsia="Arial"/>
                <w:color w:val="000000" w:themeColor="text1"/>
                <w:sz w:val="24"/>
                <w:szCs w:val="24"/>
              </w:rPr>
            </w:pPr>
          </w:p>
          <w:p w14:paraId="2C190BB3" w14:textId="2F7870FD" w:rsidR="00446F80" w:rsidRPr="00017E01" w:rsidRDefault="44488298" w:rsidP="0FF883D4">
            <w:pPr>
              <w:ind w:right="237"/>
              <w:jc w:val="both"/>
              <w:rPr>
                <w:rFonts w:eastAsia="Arial"/>
                <w:color w:val="000000" w:themeColor="text1"/>
                <w:sz w:val="24"/>
                <w:szCs w:val="24"/>
              </w:rPr>
            </w:pPr>
            <w:r w:rsidRPr="00017E01">
              <w:rPr>
                <w:rFonts w:eastAsia="Arial"/>
                <w:color w:val="000000" w:themeColor="text1"/>
                <w:sz w:val="24"/>
                <w:szCs w:val="24"/>
              </w:rPr>
              <w:t>Option 5</w:t>
            </w:r>
          </w:p>
          <w:p w14:paraId="02F0EB04" w14:textId="5671B960" w:rsidR="00446F80" w:rsidRPr="00017E01" w:rsidRDefault="00446F80" w:rsidP="7E289108">
            <w:pPr>
              <w:ind w:right="237"/>
              <w:jc w:val="both"/>
              <w:rPr>
                <w:color w:val="auto"/>
                <w:sz w:val="24"/>
                <w:szCs w:val="24"/>
              </w:rPr>
            </w:pPr>
          </w:p>
        </w:tc>
        <w:tc>
          <w:tcPr>
            <w:tcW w:w="4515" w:type="dxa"/>
            <w:shd w:val="clear" w:color="auto" w:fill="auto"/>
          </w:tcPr>
          <w:p w14:paraId="311CE297" w14:textId="69149DFD" w:rsidR="00446F80" w:rsidRPr="00017E01" w:rsidRDefault="00446F80" w:rsidP="7E289108">
            <w:pPr>
              <w:ind w:right="237"/>
              <w:jc w:val="both"/>
              <w:rPr>
                <w:b/>
                <w:bCs/>
                <w:sz w:val="24"/>
                <w:szCs w:val="24"/>
              </w:rPr>
            </w:pPr>
          </w:p>
          <w:p w14:paraId="3BE390E1" w14:textId="47F696FE" w:rsidR="00446F80" w:rsidRPr="00017E01" w:rsidRDefault="00446F80" w:rsidP="0FF883D4">
            <w:pPr>
              <w:ind w:right="237"/>
              <w:jc w:val="both"/>
              <w:rPr>
                <w:rFonts w:eastAsia="Arial"/>
                <w:b/>
                <w:bCs/>
                <w:color w:val="000000" w:themeColor="text1"/>
                <w:sz w:val="24"/>
                <w:szCs w:val="24"/>
              </w:rPr>
            </w:pPr>
          </w:p>
          <w:p w14:paraId="15B8E14A" w14:textId="4B3B78E1" w:rsidR="00446F80" w:rsidRPr="00017E01" w:rsidRDefault="44488298" w:rsidP="0FF883D4">
            <w:pPr>
              <w:ind w:right="237"/>
              <w:jc w:val="both"/>
              <w:rPr>
                <w:rFonts w:eastAsia="Arial"/>
                <w:color w:val="000000" w:themeColor="text1"/>
                <w:sz w:val="24"/>
                <w:szCs w:val="24"/>
              </w:rPr>
            </w:pPr>
            <w:r w:rsidRPr="00017E01">
              <w:rPr>
                <w:rFonts w:eastAsia="Arial"/>
                <w:b/>
                <w:bCs/>
                <w:color w:val="000000" w:themeColor="text1"/>
                <w:sz w:val="24"/>
                <w:szCs w:val="24"/>
              </w:rPr>
              <w:t>Response Policing</w:t>
            </w:r>
          </w:p>
          <w:p w14:paraId="33D72E10" w14:textId="79AD6073" w:rsidR="00446F80" w:rsidRPr="00017E01" w:rsidRDefault="00446F80" w:rsidP="0FF883D4">
            <w:pPr>
              <w:ind w:right="237"/>
              <w:jc w:val="both"/>
              <w:rPr>
                <w:rFonts w:eastAsia="Arial"/>
                <w:color w:val="000000" w:themeColor="text1"/>
                <w:sz w:val="24"/>
                <w:szCs w:val="24"/>
              </w:rPr>
            </w:pPr>
          </w:p>
          <w:p w14:paraId="164B0702" w14:textId="57734B87" w:rsidR="00446F80" w:rsidRPr="00017E01" w:rsidRDefault="44488298" w:rsidP="0FF883D4">
            <w:pPr>
              <w:ind w:right="237"/>
              <w:jc w:val="both"/>
              <w:rPr>
                <w:rFonts w:eastAsia="Arial"/>
                <w:color w:val="000000" w:themeColor="text1"/>
                <w:sz w:val="24"/>
                <w:szCs w:val="24"/>
              </w:rPr>
            </w:pPr>
            <w:r w:rsidRPr="00017E01">
              <w:rPr>
                <w:rFonts w:eastAsia="Arial"/>
                <w:b/>
                <w:bCs/>
                <w:color w:val="000000" w:themeColor="text1"/>
                <w:sz w:val="24"/>
                <w:szCs w:val="24"/>
              </w:rPr>
              <w:t>Policing Communities</w:t>
            </w:r>
          </w:p>
          <w:p w14:paraId="34186546" w14:textId="3F796D84" w:rsidR="00446F80" w:rsidRPr="00017E01" w:rsidRDefault="00446F80" w:rsidP="0FF883D4">
            <w:pPr>
              <w:ind w:right="237"/>
              <w:jc w:val="both"/>
              <w:rPr>
                <w:rFonts w:eastAsia="Arial"/>
                <w:color w:val="000000" w:themeColor="text1"/>
                <w:sz w:val="24"/>
                <w:szCs w:val="24"/>
              </w:rPr>
            </w:pPr>
          </w:p>
          <w:p w14:paraId="3D99E3F1" w14:textId="4CF72C66" w:rsidR="00446F80" w:rsidRPr="00017E01" w:rsidRDefault="44488298" w:rsidP="0FF883D4">
            <w:pPr>
              <w:ind w:right="237"/>
              <w:jc w:val="both"/>
              <w:rPr>
                <w:rFonts w:eastAsia="Arial"/>
                <w:color w:val="000000" w:themeColor="text1"/>
                <w:sz w:val="24"/>
                <w:szCs w:val="24"/>
              </w:rPr>
            </w:pPr>
            <w:r w:rsidRPr="00017E01">
              <w:rPr>
                <w:rFonts w:eastAsia="Arial"/>
                <w:b/>
                <w:bCs/>
                <w:color w:val="000000" w:themeColor="text1"/>
                <w:sz w:val="24"/>
                <w:szCs w:val="24"/>
              </w:rPr>
              <w:t xml:space="preserve">Road Policing </w:t>
            </w:r>
          </w:p>
          <w:p w14:paraId="352F653A" w14:textId="4A242E18" w:rsidR="00446F80" w:rsidRPr="00017E01" w:rsidRDefault="00446F80" w:rsidP="0FF883D4">
            <w:pPr>
              <w:ind w:right="237"/>
              <w:jc w:val="both"/>
              <w:rPr>
                <w:rFonts w:eastAsia="Arial"/>
                <w:color w:val="000000" w:themeColor="text1"/>
                <w:sz w:val="24"/>
                <w:szCs w:val="24"/>
              </w:rPr>
            </w:pPr>
          </w:p>
          <w:p w14:paraId="73D08D38" w14:textId="52054D61" w:rsidR="00446F80" w:rsidRPr="00017E01" w:rsidRDefault="44488298" w:rsidP="0FF883D4">
            <w:pPr>
              <w:ind w:right="237"/>
              <w:jc w:val="both"/>
              <w:rPr>
                <w:rFonts w:eastAsia="Arial"/>
                <w:color w:val="000000" w:themeColor="text1"/>
                <w:sz w:val="24"/>
                <w:szCs w:val="24"/>
              </w:rPr>
            </w:pPr>
            <w:r w:rsidRPr="00017E01">
              <w:rPr>
                <w:rFonts w:eastAsia="Arial"/>
                <w:b/>
                <w:bCs/>
                <w:color w:val="000000" w:themeColor="text1"/>
                <w:sz w:val="24"/>
                <w:szCs w:val="24"/>
              </w:rPr>
              <w:t>Information and Intelligence</w:t>
            </w:r>
          </w:p>
          <w:p w14:paraId="26A22C68" w14:textId="155C3743" w:rsidR="00446F80" w:rsidRPr="00017E01" w:rsidRDefault="00446F80" w:rsidP="0FF883D4">
            <w:pPr>
              <w:ind w:right="237"/>
              <w:jc w:val="both"/>
              <w:rPr>
                <w:rFonts w:eastAsia="Arial"/>
                <w:color w:val="000000" w:themeColor="text1"/>
                <w:sz w:val="24"/>
                <w:szCs w:val="24"/>
              </w:rPr>
            </w:pPr>
          </w:p>
          <w:p w14:paraId="6F74A7BB" w14:textId="6BC8D6BB" w:rsidR="00446F80" w:rsidRPr="00017E01" w:rsidRDefault="44488298" w:rsidP="0FF883D4">
            <w:pPr>
              <w:ind w:right="237"/>
              <w:jc w:val="both"/>
              <w:rPr>
                <w:rFonts w:eastAsia="Arial"/>
                <w:color w:val="000000" w:themeColor="text1"/>
                <w:sz w:val="24"/>
                <w:szCs w:val="24"/>
              </w:rPr>
            </w:pPr>
            <w:r w:rsidRPr="00017E01">
              <w:rPr>
                <w:rFonts w:eastAsia="Arial"/>
                <w:b/>
                <w:bCs/>
                <w:color w:val="000000" w:themeColor="text1"/>
                <w:sz w:val="24"/>
                <w:szCs w:val="24"/>
              </w:rPr>
              <w:t>Conducting Investigations</w:t>
            </w:r>
          </w:p>
        </w:tc>
        <w:tc>
          <w:tcPr>
            <w:tcW w:w="2237" w:type="dxa"/>
          </w:tcPr>
          <w:p w14:paraId="55E7ECBE" w14:textId="4213F269" w:rsidR="00446F80" w:rsidRPr="00017E01" w:rsidRDefault="54F4C933" w:rsidP="7E289108">
            <w:pPr>
              <w:spacing w:line="259" w:lineRule="auto"/>
              <w:ind w:right="237"/>
              <w:jc w:val="both"/>
              <w:rPr>
                <w:b/>
                <w:bCs/>
                <w:sz w:val="24"/>
                <w:szCs w:val="24"/>
              </w:rPr>
            </w:pPr>
            <w:r w:rsidRPr="00017E01">
              <w:rPr>
                <w:b/>
                <w:bCs/>
                <w:sz w:val="24"/>
                <w:szCs w:val="24"/>
              </w:rPr>
              <w:t>2</w:t>
            </w:r>
            <w:r w:rsidR="7A452250" w:rsidRPr="00017E01">
              <w:rPr>
                <w:b/>
                <w:bCs/>
                <w:sz w:val="24"/>
                <w:szCs w:val="24"/>
              </w:rPr>
              <w:t>000</w:t>
            </w:r>
          </w:p>
          <w:p w14:paraId="4035728A" w14:textId="1158F82F" w:rsidR="00446F80" w:rsidRPr="00017E01" w:rsidRDefault="00446F80" w:rsidP="7E289108">
            <w:pPr>
              <w:spacing w:line="259" w:lineRule="auto"/>
              <w:ind w:right="237"/>
              <w:jc w:val="both"/>
              <w:rPr>
                <w:b/>
                <w:bCs/>
                <w:sz w:val="24"/>
                <w:szCs w:val="24"/>
              </w:rPr>
            </w:pPr>
          </w:p>
          <w:p w14:paraId="286F0535" w14:textId="20CE2F39" w:rsidR="00446F80" w:rsidRPr="00017E01" w:rsidRDefault="00446F80" w:rsidP="7E289108">
            <w:pPr>
              <w:spacing w:line="259" w:lineRule="auto"/>
              <w:ind w:right="237"/>
              <w:jc w:val="both"/>
              <w:rPr>
                <w:b/>
                <w:bCs/>
                <w:sz w:val="24"/>
                <w:szCs w:val="24"/>
              </w:rPr>
            </w:pPr>
          </w:p>
          <w:p w14:paraId="2C10A136" w14:textId="1A6193B4" w:rsidR="00446F80" w:rsidRPr="00017E01" w:rsidRDefault="00446F80" w:rsidP="7E289108">
            <w:pPr>
              <w:spacing w:line="259" w:lineRule="auto"/>
              <w:ind w:right="237"/>
              <w:jc w:val="both"/>
              <w:rPr>
                <w:b/>
                <w:bCs/>
                <w:sz w:val="24"/>
                <w:szCs w:val="24"/>
              </w:rPr>
            </w:pPr>
          </w:p>
        </w:tc>
      </w:tr>
      <w:tr w:rsidR="0FF883D4" w:rsidRPr="00017E01" w14:paraId="5793BF00" w14:textId="77777777" w:rsidTr="32AC66E1">
        <w:tc>
          <w:tcPr>
            <w:tcW w:w="2145" w:type="dxa"/>
            <w:shd w:val="clear" w:color="auto" w:fill="auto"/>
          </w:tcPr>
          <w:p w14:paraId="0BA0CC97" w14:textId="2442A566" w:rsidR="0FF883D4" w:rsidRPr="00017E01" w:rsidRDefault="58AD1559" w:rsidP="0FF883D4">
            <w:pPr>
              <w:jc w:val="both"/>
              <w:rPr>
                <w:color w:val="000000" w:themeColor="text1"/>
                <w:sz w:val="24"/>
                <w:szCs w:val="24"/>
              </w:rPr>
            </w:pPr>
            <w:r w:rsidRPr="00017E01">
              <w:rPr>
                <w:color w:val="000000" w:themeColor="text1"/>
                <w:sz w:val="24"/>
                <w:szCs w:val="24"/>
              </w:rPr>
              <w:t>Task 5</w:t>
            </w:r>
          </w:p>
          <w:p w14:paraId="417FF7F9" w14:textId="465928FA" w:rsidR="0FF883D4" w:rsidRPr="00017E01" w:rsidRDefault="0FF883D4" w:rsidP="0FF883D4">
            <w:pPr>
              <w:jc w:val="both"/>
              <w:rPr>
                <w:color w:val="000000" w:themeColor="text1"/>
                <w:sz w:val="24"/>
                <w:szCs w:val="24"/>
              </w:rPr>
            </w:pPr>
          </w:p>
        </w:tc>
        <w:tc>
          <w:tcPr>
            <w:tcW w:w="4515" w:type="dxa"/>
            <w:shd w:val="clear" w:color="auto" w:fill="auto"/>
          </w:tcPr>
          <w:p w14:paraId="52174F1F" w14:textId="16480322" w:rsidR="58AD1559" w:rsidRPr="00017E01" w:rsidRDefault="58AD1559" w:rsidP="0FF883D4">
            <w:pPr>
              <w:jc w:val="both"/>
              <w:rPr>
                <w:b/>
                <w:bCs/>
                <w:color w:val="000000" w:themeColor="text1"/>
                <w:sz w:val="24"/>
                <w:szCs w:val="24"/>
              </w:rPr>
            </w:pPr>
            <w:r w:rsidRPr="00017E01">
              <w:rPr>
                <w:b/>
                <w:bCs/>
                <w:color w:val="000000" w:themeColor="text1"/>
                <w:sz w:val="24"/>
                <w:szCs w:val="24"/>
              </w:rPr>
              <w:t>Personal study/learning plan</w:t>
            </w:r>
          </w:p>
        </w:tc>
        <w:tc>
          <w:tcPr>
            <w:tcW w:w="2237" w:type="dxa"/>
          </w:tcPr>
          <w:p w14:paraId="3DB1D213" w14:textId="65B39F6E" w:rsidR="58AD1559" w:rsidRPr="00017E01" w:rsidRDefault="3D9D4DCF" w:rsidP="0FF883D4">
            <w:pPr>
              <w:spacing w:line="259" w:lineRule="auto"/>
              <w:jc w:val="both"/>
              <w:rPr>
                <w:b/>
                <w:bCs/>
                <w:color w:val="000000" w:themeColor="text1"/>
                <w:sz w:val="24"/>
                <w:szCs w:val="24"/>
              </w:rPr>
            </w:pPr>
            <w:r w:rsidRPr="00017E01">
              <w:rPr>
                <w:b/>
                <w:bCs/>
                <w:color w:val="000000" w:themeColor="text1"/>
                <w:sz w:val="24"/>
                <w:szCs w:val="24"/>
              </w:rPr>
              <w:t>2</w:t>
            </w:r>
            <w:r w:rsidR="0E42C254" w:rsidRPr="00017E01">
              <w:rPr>
                <w:b/>
                <w:bCs/>
                <w:color w:val="000000" w:themeColor="text1"/>
                <w:sz w:val="24"/>
                <w:szCs w:val="24"/>
              </w:rPr>
              <w:t>000</w:t>
            </w:r>
          </w:p>
        </w:tc>
      </w:tr>
      <w:tr w:rsidR="00446F80" w:rsidRPr="00017E01" w14:paraId="442B656B" w14:textId="650C0AB6" w:rsidTr="32AC66E1">
        <w:trPr>
          <w:trHeight w:val="81"/>
        </w:trPr>
        <w:tc>
          <w:tcPr>
            <w:tcW w:w="2145" w:type="dxa"/>
            <w:shd w:val="clear" w:color="auto" w:fill="auto"/>
          </w:tcPr>
          <w:p w14:paraId="25D7C409" w14:textId="28804229" w:rsidR="00446F80" w:rsidRPr="00017E01" w:rsidRDefault="00446F80" w:rsidP="00340E9A">
            <w:pPr>
              <w:ind w:right="237"/>
              <w:jc w:val="both"/>
              <w:rPr>
                <w:color w:val="auto"/>
                <w:sz w:val="24"/>
                <w:szCs w:val="24"/>
              </w:rPr>
            </w:pPr>
          </w:p>
        </w:tc>
        <w:tc>
          <w:tcPr>
            <w:tcW w:w="4515" w:type="dxa"/>
            <w:shd w:val="clear" w:color="auto" w:fill="auto"/>
          </w:tcPr>
          <w:p w14:paraId="6188477D" w14:textId="77777777" w:rsidR="00446F80" w:rsidRPr="00017E01" w:rsidRDefault="00446F80" w:rsidP="00340E9A">
            <w:pPr>
              <w:spacing w:line="360" w:lineRule="auto"/>
              <w:ind w:right="237"/>
              <w:jc w:val="both"/>
              <w:rPr>
                <w:b/>
                <w:color w:val="auto"/>
                <w:sz w:val="24"/>
                <w:szCs w:val="24"/>
              </w:rPr>
            </w:pPr>
            <w:r w:rsidRPr="00017E01">
              <w:rPr>
                <w:b/>
                <w:color w:val="auto"/>
                <w:sz w:val="24"/>
                <w:szCs w:val="24"/>
              </w:rPr>
              <w:t>Bibliography</w:t>
            </w:r>
          </w:p>
        </w:tc>
        <w:tc>
          <w:tcPr>
            <w:tcW w:w="2237" w:type="dxa"/>
          </w:tcPr>
          <w:p w14:paraId="1A03C628" w14:textId="77777777" w:rsidR="00446F80" w:rsidRPr="00017E01" w:rsidRDefault="00446F80" w:rsidP="00340E9A">
            <w:pPr>
              <w:spacing w:line="360" w:lineRule="auto"/>
              <w:ind w:right="237"/>
              <w:jc w:val="both"/>
              <w:rPr>
                <w:b/>
                <w:color w:val="auto"/>
                <w:sz w:val="24"/>
                <w:szCs w:val="24"/>
              </w:rPr>
            </w:pPr>
          </w:p>
        </w:tc>
      </w:tr>
    </w:tbl>
    <w:p w14:paraId="2DAEB9D4" w14:textId="3D3C3DFE" w:rsidR="003555D5" w:rsidRPr="00017E01" w:rsidRDefault="5B843AF0" w:rsidP="5B843AF0">
      <w:pPr>
        <w:ind w:right="237"/>
        <w:jc w:val="center"/>
        <w:rPr>
          <w:b/>
          <w:bCs/>
          <w:sz w:val="24"/>
          <w:szCs w:val="24"/>
        </w:rPr>
      </w:pPr>
      <w:r w:rsidRPr="00017E01">
        <w:rPr>
          <w:b/>
          <w:bCs/>
          <w:sz w:val="24"/>
          <w:szCs w:val="24"/>
        </w:rPr>
        <w:lastRenderedPageBreak/>
        <w:t>Task 1</w:t>
      </w:r>
    </w:p>
    <w:p w14:paraId="231BB882" w14:textId="77777777" w:rsidR="003555D5" w:rsidRPr="00017E01" w:rsidRDefault="003555D5" w:rsidP="003555D5">
      <w:pPr>
        <w:ind w:right="237"/>
        <w:jc w:val="both"/>
        <w:rPr>
          <w:b/>
          <w:sz w:val="24"/>
          <w:szCs w:val="24"/>
        </w:rPr>
      </w:pPr>
    </w:p>
    <w:p w14:paraId="0F1698BC" w14:textId="7971562C" w:rsidR="003555D5" w:rsidRPr="00017E01" w:rsidRDefault="003555D5" w:rsidP="5B843AF0">
      <w:pPr>
        <w:ind w:right="237"/>
        <w:jc w:val="both"/>
        <w:rPr>
          <w:b/>
          <w:bCs/>
          <w:sz w:val="24"/>
          <w:szCs w:val="24"/>
        </w:rPr>
      </w:pPr>
      <w:r w:rsidRPr="00017E01">
        <w:rPr>
          <w:b/>
          <w:bCs/>
          <w:color w:val="auto"/>
          <w:sz w:val="24"/>
          <w:szCs w:val="24"/>
        </w:rPr>
        <w:t xml:space="preserve">Relevant areas of the National Policing Curriculum: </w:t>
      </w:r>
      <w:r w:rsidR="57399FED" w:rsidRPr="00017E01">
        <w:rPr>
          <w:b/>
          <w:bCs/>
          <w:color w:val="auto"/>
          <w:sz w:val="24"/>
          <w:szCs w:val="24"/>
        </w:rPr>
        <w:t>Understanding the role of a constable, m</w:t>
      </w:r>
      <w:r w:rsidR="5B843AF0" w:rsidRPr="00017E01">
        <w:rPr>
          <w:b/>
          <w:bCs/>
          <w:sz w:val="24"/>
          <w:szCs w:val="24"/>
        </w:rPr>
        <w:t>aintaining Professional Standards, Leadership and Team-working, Wellbeing and Resilience</w:t>
      </w:r>
    </w:p>
    <w:p w14:paraId="70EE1CDD" w14:textId="77777777" w:rsidR="003555D5" w:rsidRPr="00017E01"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017E01" w14:paraId="12C6AD4B" w14:textId="77777777" w:rsidTr="386E26D2">
        <w:tc>
          <w:tcPr>
            <w:tcW w:w="10188" w:type="dxa"/>
            <w:shd w:val="clear" w:color="auto" w:fill="auto"/>
          </w:tcPr>
          <w:p w14:paraId="79D64FCE" w14:textId="77777777" w:rsidR="003555D5" w:rsidRPr="00017E01" w:rsidRDefault="003555D5" w:rsidP="00D872F9">
            <w:pPr>
              <w:ind w:right="237"/>
              <w:rPr>
                <w:sz w:val="24"/>
                <w:szCs w:val="24"/>
              </w:rPr>
            </w:pPr>
          </w:p>
          <w:p w14:paraId="2DC0860D" w14:textId="1D76203B" w:rsidR="003555D5" w:rsidRPr="00017E01" w:rsidRDefault="5B843AF0" w:rsidP="5B843AF0">
            <w:pPr>
              <w:ind w:right="237"/>
              <w:rPr>
                <w:sz w:val="24"/>
                <w:szCs w:val="24"/>
              </w:rPr>
            </w:pPr>
            <w:r w:rsidRPr="00017E01">
              <w:rPr>
                <w:b/>
                <w:bCs/>
                <w:sz w:val="24"/>
                <w:szCs w:val="24"/>
              </w:rPr>
              <w:t>Critically evaluate</w:t>
            </w:r>
            <w:r w:rsidRPr="00017E01">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017E01" w:rsidRDefault="003555D5" w:rsidP="00D872F9">
            <w:pPr>
              <w:ind w:right="237"/>
              <w:rPr>
                <w:sz w:val="24"/>
                <w:szCs w:val="24"/>
              </w:rPr>
            </w:pPr>
          </w:p>
          <w:p w14:paraId="294F4A17" w14:textId="77777777" w:rsidR="003555D5" w:rsidRPr="00017E01" w:rsidRDefault="003555D5" w:rsidP="00D872F9">
            <w:pPr>
              <w:ind w:right="237"/>
              <w:rPr>
                <w:sz w:val="24"/>
                <w:szCs w:val="24"/>
              </w:rPr>
            </w:pPr>
            <w:r w:rsidRPr="00017E01">
              <w:rPr>
                <w:b/>
                <w:sz w:val="24"/>
                <w:szCs w:val="24"/>
              </w:rPr>
              <w:t>Consider</w:t>
            </w:r>
            <w:r w:rsidRPr="00017E01">
              <w:rPr>
                <w:sz w:val="24"/>
                <w:szCs w:val="24"/>
              </w:rPr>
              <w:t xml:space="preserve"> why inter-personal conflict can occur within a team and outline what strategies can be adopted to enhance individual and team performance. </w:t>
            </w:r>
          </w:p>
          <w:p w14:paraId="61DA2F3E" w14:textId="77777777" w:rsidR="003555D5" w:rsidRPr="00017E01" w:rsidRDefault="003555D5" w:rsidP="00D872F9">
            <w:pPr>
              <w:ind w:right="237"/>
              <w:rPr>
                <w:sz w:val="24"/>
                <w:szCs w:val="24"/>
              </w:rPr>
            </w:pPr>
          </w:p>
          <w:p w14:paraId="3765869A" w14:textId="34661E30" w:rsidR="003555D5" w:rsidRPr="00017E01" w:rsidRDefault="5B843AF0" w:rsidP="00F8610A">
            <w:pPr>
              <w:ind w:right="237"/>
              <w:jc w:val="both"/>
              <w:rPr>
                <w:sz w:val="24"/>
                <w:szCs w:val="24"/>
              </w:rPr>
            </w:pPr>
            <w:r w:rsidRPr="00017E01">
              <w:rPr>
                <w:b/>
                <w:bCs/>
                <w:sz w:val="24"/>
                <w:szCs w:val="24"/>
              </w:rPr>
              <w:t>Consider</w:t>
            </w:r>
            <w:r w:rsidRPr="00017E01">
              <w:rPr>
                <w:sz w:val="24"/>
                <w:szCs w:val="24"/>
              </w:rPr>
              <w:t xml:space="preserve"> how team dynamics within the police service can result in failing to comply with professional standards requirements</w:t>
            </w:r>
            <w:r w:rsidR="226F11D3" w:rsidRPr="00017E01">
              <w:rPr>
                <w:sz w:val="24"/>
                <w:szCs w:val="24"/>
              </w:rPr>
              <w:t xml:space="preserve"> demonstrating an u</w:t>
            </w:r>
            <w:r w:rsidR="226F11D3" w:rsidRPr="00017E01">
              <w:rPr>
                <w:rFonts w:eastAsia="Arial"/>
                <w:color w:val="000000" w:themeColor="text1"/>
                <w:sz w:val="24"/>
                <w:szCs w:val="24"/>
              </w:rPr>
              <w:t xml:space="preserve">nderstanding </w:t>
            </w:r>
            <w:r w:rsidR="65CC7DBF" w:rsidRPr="00017E01">
              <w:rPr>
                <w:rFonts w:eastAsia="Arial"/>
                <w:color w:val="000000" w:themeColor="text1"/>
                <w:sz w:val="24"/>
                <w:szCs w:val="24"/>
              </w:rPr>
              <w:t>of</w:t>
            </w:r>
            <w:r w:rsidR="226F11D3" w:rsidRPr="00017E01">
              <w:rPr>
                <w:rFonts w:eastAsia="Arial"/>
                <w:color w:val="000000" w:themeColor="text1"/>
                <w:sz w:val="24"/>
                <w:szCs w:val="24"/>
              </w:rPr>
              <w:t xml:space="preserve"> organisational justice in a policing context</w:t>
            </w:r>
            <w:r w:rsidR="65CC7DBF" w:rsidRPr="00017E01">
              <w:rPr>
                <w:rFonts w:eastAsia="Arial"/>
                <w:color w:val="000000" w:themeColor="text1"/>
                <w:sz w:val="24"/>
                <w:szCs w:val="24"/>
              </w:rPr>
              <w:t xml:space="preserve"> </w:t>
            </w:r>
            <w:r w:rsidRPr="00017E01">
              <w:rPr>
                <w:sz w:val="24"/>
                <w:szCs w:val="24"/>
              </w:rPr>
              <w:t xml:space="preserve">(Code of Ethics, policies, procedures, </w:t>
            </w:r>
            <w:r w:rsidR="3214C804" w:rsidRPr="00017E01">
              <w:rPr>
                <w:sz w:val="24"/>
                <w:szCs w:val="24"/>
              </w:rPr>
              <w:t>protocols,</w:t>
            </w:r>
            <w:r w:rsidRPr="00017E01">
              <w:rPr>
                <w:sz w:val="24"/>
                <w:szCs w:val="24"/>
              </w:rPr>
              <w:t xml:space="preserve"> or legislation).</w:t>
            </w:r>
          </w:p>
          <w:p w14:paraId="4CE9956A" w14:textId="77777777" w:rsidR="003555D5" w:rsidRPr="00017E01" w:rsidRDefault="003555D5" w:rsidP="00D872F9">
            <w:pPr>
              <w:ind w:right="237"/>
              <w:jc w:val="both"/>
              <w:rPr>
                <w:sz w:val="24"/>
                <w:szCs w:val="24"/>
              </w:rPr>
            </w:pPr>
          </w:p>
          <w:p w14:paraId="3815EAAF" w14:textId="14E19BDA" w:rsidR="003555D5" w:rsidRPr="00017E01" w:rsidRDefault="377D73C2" w:rsidP="0B413A8F">
            <w:pPr>
              <w:ind w:right="237"/>
              <w:jc w:val="both"/>
              <w:rPr>
                <w:i/>
                <w:iCs/>
                <w:sz w:val="24"/>
                <w:szCs w:val="24"/>
              </w:rPr>
            </w:pPr>
            <w:r w:rsidRPr="00017E01">
              <w:rPr>
                <w:sz w:val="24"/>
                <w:szCs w:val="24"/>
              </w:rPr>
              <w:t>2</w:t>
            </w:r>
            <w:r w:rsidR="1A10240F" w:rsidRPr="00017E01">
              <w:rPr>
                <w:sz w:val="24"/>
                <w:szCs w:val="24"/>
              </w:rPr>
              <w:t>000</w:t>
            </w:r>
            <w:r w:rsidRPr="00017E01">
              <w:rPr>
                <w:sz w:val="24"/>
                <w:szCs w:val="24"/>
              </w:rPr>
              <w:t xml:space="preserve"> words </w:t>
            </w:r>
            <w:r w:rsidRPr="00017E01">
              <w:rPr>
                <w:i/>
                <w:iCs/>
                <w:sz w:val="24"/>
                <w:szCs w:val="24"/>
              </w:rPr>
              <w:t>(+/- 10%: include your actual word count at the end of each section)</w:t>
            </w:r>
          </w:p>
          <w:p w14:paraId="3BD919FC" w14:textId="43611FDB" w:rsidR="003555D5" w:rsidRPr="00017E01" w:rsidRDefault="003555D5" w:rsidP="00F8610A">
            <w:pPr>
              <w:ind w:right="237"/>
              <w:jc w:val="both"/>
              <w:rPr>
                <w:rFonts w:eastAsia="Arial"/>
                <w:color w:val="000000" w:themeColor="text1"/>
                <w:sz w:val="24"/>
                <w:szCs w:val="24"/>
              </w:rPr>
            </w:pPr>
          </w:p>
        </w:tc>
      </w:tr>
    </w:tbl>
    <w:p w14:paraId="6AF2DA6E" w14:textId="77777777" w:rsidR="003555D5" w:rsidRPr="00017E01" w:rsidRDefault="003555D5" w:rsidP="003555D5">
      <w:pPr>
        <w:ind w:right="237"/>
        <w:jc w:val="both"/>
        <w:rPr>
          <w:sz w:val="24"/>
          <w:szCs w:val="24"/>
        </w:rPr>
      </w:pPr>
    </w:p>
    <w:p w14:paraId="32933C98" w14:textId="680103C0" w:rsidR="00AA666E" w:rsidRPr="00017E01" w:rsidRDefault="003555D5" w:rsidP="00DA3F6A">
      <w:pPr>
        <w:ind w:right="237"/>
        <w:jc w:val="both"/>
        <w:rPr>
          <w:b/>
          <w:sz w:val="24"/>
          <w:szCs w:val="24"/>
        </w:rPr>
      </w:pPr>
      <w:r w:rsidRPr="00017E01">
        <w:rPr>
          <w:b/>
          <w:sz w:val="24"/>
          <w:szCs w:val="24"/>
        </w:rPr>
        <w:t>ANSWER:</w:t>
      </w:r>
    </w:p>
    <w:p w14:paraId="7EA43598" w14:textId="77777777" w:rsidR="008204D2" w:rsidRPr="00017E01" w:rsidRDefault="008204D2">
      <w:pPr>
        <w:overflowPunct/>
        <w:autoSpaceDE/>
        <w:autoSpaceDN/>
        <w:adjustRightInd/>
        <w:textAlignment w:val="auto"/>
        <w:rPr>
          <w:b/>
          <w:sz w:val="24"/>
          <w:szCs w:val="24"/>
        </w:rPr>
      </w:pPr>
    </w:p>
    <w:p w14:paraId="1657C6E2" w14:textId="798EE26F" w:rsidR="00BF04A7" w:rsidRPr="00017E01" w:rsidRDefault="008204D2" w:rsidP="00017E01">
      <w:pPr>
        <w:overflowPunct/>
        <w:autoSpaceDE/>
        <w:autoSpaceDN/>
        <w:adjustRightInd/>
        <w:spacing w:line="360" w:lineRule="auto"/>
        <w:jc w:val="both"/>
        <w:textAlignment w:val="auto"/>
        <w:rPr>
          <w:sz w:val="24"/>
          <w:szCs w:val="24"/>
        </w:rPr>
      </w:pPr>
      <w:r w:rsidRPr="00017E01">
        <w:rPr>
          <w:sz w:val="24"/>
          <w:szCs w:val="24"/>
        </w:rPr>
        <w:t xml:space="preserve">Within this essay I will be discussing theories of team dynamics and how they impact </w:t>
      </w:r>
      <w:r w:rsidR="00AE6C6B" w:rsidRPr="00017E01">
        <w:rPr>
          <w:sz w:val="24"/>
          <w:szCs w:val="24"/>
        </w:rPr>
        <w:t>the individual</w:t>
      </w:r>
      <w:r w:rsidR="00386ADD" w:rsidRPr="00017E01">
        <w:rPr>
          <w:sz w:val="24"/>
          <w:szCs w:val="24"/>
        </w:rPr>
        <w:t>,</w:t>
      </w:r>
      <w:r w:rsidR="00AE6C6B" w:rsidRPr="00017E01">
        <w:rPr>
          <w:sz w:val="24"/>
          <w:szCs w:val="24"/>
        </w:rPr>
        <w:t xml:space="preserve"> and the impact that </w:t>
      </w:r>
      <w:r w:rsidR="002F6183" w:rsidRPr="00017E01">
        <w:rPr>
          <w:sz w:val="24"/>
          <w:szCs w:val="24"/>
        </w:rPr>
        <w:t>the individual then has</w:t>
      </w:r>
      <w:r w:rsidR="00AE6C6B" w:rsidRPr="00017E01">
        <w:rPr>
          <w:sz w:val="24"/>
          <w:szCs w:val="24"/>
        </w:rPr>
        <w:t xml:space="preserve"> on </w:t>
      </w:r>
      <w:r w:rsidRPr="00017E01">
        <w:rPr>
          <w:sz w:val="24"/>
          <w:szCs w:val="24"/>
        </w:rPr>
        <w:t>team coh</w:t>
      </w:r>
      <w:r w:rsidR="00AE6C6B" w:rsidRPr="00017E01">
        <w:rPr>
          <w:sz w:val="24"/>
          <w:szCs w:val="24"/>
        </w:rPr>
        <w:t xml:space="preserve">esion. </w:t>
      </w:r>
      <w:r w:rsidR="0047513F" w:rsidRPr="00017E01">
        <w:rPr>
          <w:sz w:val="24"/>
          <w:szCs w:val="24"/>
        </w:rPr>
        <w:t>In addition to</w:t>
      </w:r>
      <w:r w:rsidR="00AE6C6B" w:rsidRPr="00017E01">
        <w:rPr>
          <w:sz w:val="24"/>
          <w:szCs w:val="24"/>
        </w:rPr>
        <w:t xml:space="preserve"> highlighting </w:t>
      </w:r>
      <w:r w:rsidRPr="00017E01">
        <w:rPr>
          <w:sz w:val="24"/>
          <w:szCs w:val="24"/>
        </w:rPr>
        <w:t>how these may be shaped around the wider organisational norms that have been generated over the years within the policing culture</w:t>
      </w:r>
      <w:r w:rsidR="002360E7" w:rsidRPr="00017E01">
        <w:rPr>
          <w:sz w:val="24"/>
          <w:szCs w:val="24"/>
        </w:rPr>
        <w:t xml:space="preserve">, </w:t>
      </w:r>
      <w:r w:rsidR="0047513F" w:rsidRPr="00017E01">
        <w:rPr>
          <w:sz w:val="24"/>
          <w:szCs w:val="24"/>
        </w:rPr>
        <w:t>and the contrasting opinions of new employees</w:t>
      </w:r>
      <w:r w:rsidRPr="00017E01">
        <w:rPr>
          <w:sz w:val="24"/>
          <w:szCs w:val="24"/>
        </w:rPr>
        <w:t>.</w:t>
      </w:r>
      <w:r w:rsidR="00E41952" w:rsidRPr="00017E01">
        <w:rPr>
          <w:sz w:val="24"/>
          <w:szCs w:val="24"/>
        </w:rPr>
        <w:t xml:space="preserve"> I will </w:t>
      </w:r>
      <w:r w:rsidR="00386ADD" w:rsidRPr="00017E01">
        <w:rPr>
          <w:sz w:val="24"/>
          <w:szCs w:val="24"/>
        </w:rPr>
        <w:t>be researching</w:t>
      </w:r>
      <w:r w:rsidR="00E41952" w:rsidRPr="00017E01">
        <w:rPr>
          <w:sz w:val="24"/>
          <w:szCs w:val="24"/>
        </w:rPr>
        <w:t xml:space="preserve"> the concept of </w:t>
      </w:r>
      <w:r w:rsidR="00A659C1" w:rsidRPr="00017E01">
        <w:rPr>
          <w:sz w:val="24"/>
          <w:szCs w:val="24"/>
        </w:rPr>
        <w:t xml:space="preserve">the police </w:t>
      </w:r>
      <w:r w:rsidR="00E41952" w:rsidRPr="00017E01">
        <w:rPr>
          <w:sz w:val="24"/>
          <w:szCs w:val="24"/>
        </w:rPr>
        <w:t xml:space="preserve">organisational culture and how this may cause </w:t>
      </w:r>
      <w:r w:rsidRPr="00017E01">
        <w:rPr>
          <w:sz w:val="24"/>
          <w:szCs w:val="24"/>
        </w:rPr>
        <w:t xml:space="preserve">inter-personal conflict within a team, and the </w:t>
      </w:r>
      <w:r w:rsidR="00257F81" w:rsidRPr="00017E01">
        <w:rPr>
          <w:sz w:val="24"/>
          <w:szCs w:val="24"/>
        </w:rPr>
        <w:t xml:space="preserve">team development </w:t>
      </w:r>
      <w:r w:rsidRPr="00017E01">
        <w:rPr>
          <w:sz w:val="24"/>
          <w:szCs w:val="24"/>
        </w:rPr>
        <w:t>strategies that can be used to overcome this</w:t>
      </w:r>
      <w:r w:rsidR="00A659C1" w:rsidRPr="00017E01">
        <w:rPr>
          <w:sz w:val="24"/>
          <w:szCs w:val="24"/>
        </w:rPr>
        <w:t xml:space="preserve"> in order to </w:t>
      </w:r>
      <w:r w:rsidR="00AD5E08" w:rsidRPr="00017E01">
        <w:rPr>
          <w:sz w:val="24"/>
          <w:szCs w:val="24"/>
        </w:rPr>
        <w:t>enhance</w:t>
      </w:r>
      <w:r w:rsidRPr="00017E01">
        <w:rPr>
          <w:sz w:val="24"/>
          <w:szCs w:val="24"/>
        </w:rPr>
        <w:t xml:space="preserve"> the performance </w:t>
      </w:r>
      <w:r w:rsidR="003E03C0" w:rsidRPr="00017E01">
        <w:rPr>
          <w:sz w:val="24"/>
          <w:szCs w:val="24"/>
        </w:rPr>
        <w:t xml:space="preserve">levels of the individual </w:t>
      </w:r>
      <w:r w:rsidRPr="00017E01">
        <w:rPr>
          <w:sz w:val="24"/>
          <w:szCs w:val="24"/>
        </w:rPr>
        <w:t xml:space="preserve">and the </w:t>
      </w:r>
      <w:r w:rsidR="00A659C1" w:rsidRPr="00017E01">
        <w:rPr>
          <w:sz w:val="24"/>
          <w:szCs w:val="24"/>
        </w:rPr>
        <w:t>result</w:t>
      </w:r>
      <w:r w:rsidR="003E03C0" w:rsidRPr="00017E01">
        <w:rPr>
          <w:sz w:val="24"/>
          <w:szCs w:val="24"/>
        </w:rPr>
        <w:t xml:space="preserve"> </w:t>
      </w:r>
      <w:r w:rsidR="00257F81" w:rsidRPr="00017E01">
        <w:rPr>
          <w:sz w:val="24"/>
          <w:szCs w:val="24"/>
        </w:rPr>
        <w:t xml:space="preserve">that </w:t>
      </w:r>
      <w:r w:rsidR="003E03C0" w:rsidRPr="00017E01">
        <w:rPr>
          <w:sz w:val="24"/>
          <w:szCs w:val="24"/>
        </w:rPr>
        <w:t>this</w:t>
      </w:r>
      <w:r w:rsidR="00257F81" w:rsidRPr="00017E01">
        <w:rPr>
          <w:sz w:val="24"/>
          <w:szCs w:val="24"/>
        </w:rPr>
        <w:t xml:space="preserve"> then</w:t>
      </w:r>
      <w:r w:rsidR="003E03C0" w:rsidRPr="00017E01">
        <w:rPr>
          <w:sz w:val="24"/>
          <w:szCs w:val="24"/>
        </w:rPr>
        <w:t xml:space="preserve"> has on</w:t>
      </w:r>
      <w:r w:rsidRPr="00017E01">
        <w:rPr>
          <w:sz w:val="24"/>
          <w:szCs w:val="24"/>
        </w:rPr>
        <w:t xml:space="preserve"> the overall team’s performance. </w:t>
      </w:r>
    </w:p>
    <w:p w14:paraId="399D2B34" w14:textId="36F1F755" w:rsidR="00AD5E08" w:rsidRPr="00017E01" w:rsidRDefault="008204D2" w:rsidP="00017E01">
      <w:pPr>
        <w:overflowPunct/>
        <w:autoSpaceDE/>
        <w:autoSpaceDN/>
        <w:adjustRightInd/>
        <w:spacing w:line="360" w:lineRule="auto"/>
        <w:jc w:val="both"/>
        <w:textAlignment w:val="auto"/>
        <w:rPr>
          <w:sz w:val="24"/>
          <w:szCs w:val="24"/>
        </w:rPr>
      </w:pPr>
      <w:r w:rsidRPr="00017E01">
        <w:rPr>
          <w:sz w:val="24"/>
          <w:szCs w:val="24"/>
        </w:rPr>
        <w:t xml:space="preserve">However, during </w:t>
      </w:r>
      <w:r w:rsidR="002360E7" w:rsidRPr="00017E01">
        <w:rPr>
          <w:sz w:val="24"/>
          <w:szCs w:val="24"/>
        </w:rPr>
        <w:t>this discussion I will be takin</w:t>
      </w:r>
      <w:r w:rsidRPr="00017E01">
        <w:rPr>
          <w:sz w:val="24"/>
          <w:szCs w:val="24"/>
        </w:rPr>
        <w:t>g into consideration how these team dynamics can result in</w:t>
      </w:r>
      <w:r w:rsidR="008A230F" w:rsidRPr="00017E01">
        <w:rPr>
          <w:sz w:val="24"/>
          <w:szCs w:val="24"/>
        </w:rPr>
        <w:t xml:space="preserve"> the failure of</w:t>
      </w:r>
      <w:r w:rsidRPr="00017E01">
        <w:rPr>
          <w:sz w:val="24"/>
          <w:szCs w:val="24"/>
        </w:rPr>
        <w:t xml:space="preserve"> comply</w:t>
      </w:r>
      <w:r w:rsidR="008A230F" w:rsidRPr="00017E01">
        <w:rPr>
          <w:sz w:val="24"/>
          <w:szCs w:val="24"/>
        </w:rPr>
        <w:t>ing</w:t>
      </w:r>
      <w:r w:rsidRPr="00017E01">
        <w:rPr>
          <w:sz w:val="24"/>
          <w:szCs w:val="24"/>
        </w:rPr>
        <w:t xml:space="preserve"> with the requirements that are outlined within the professional</w:t>
      </w:r>
      <w:r w:rsidR="002360E7" w:rsidRPr="00017E01">
        <w:rPr>
          <w:sz w:val="24"/>
          <w:szCs w:val="24"/>
        </w:rPr>
        <w:t xml:space="preserve"> policing</w:t>
      </w:r>
      <w:r w:rsidRPr="00017E01">
        <w:rPr>
          <w:sz w:val="24"/>
          <w:szCs w:val="24"/>
        </w:rPr>
        <w:t xml:space="preserve"> requirements</w:t>
      </w:r>
      <w:r w:rsidR="00BF04A7" w:rsidRPr="00017E01">
        <w:rPr>
          <w:sz w:val="24"/>
          <w:szCs w:val="24"/>
        </w:rPr>
        <w:t xml:space="preserve"> </w:t>
      </w:r>
      <w:r w:rsidR="008A230F" w:rsidRPr="00017E01">
        <w:rPr>
          <w:sz w:val="24"/>
          <w:szCs w:val="24"/>
        </w:rPr>
        <w:t xml:space="preserve">needed </w:t>
      </w:r>
      <w:r w:rsidR="00BF04A7" w:rsidRPr="00017E01">
        <w:rPr>
          <w:sz w:val="24"/>
          <w:szCs w:val="24"/>
        </w:rPr>
        <w:t>for the role</w:t>
      </w:r>
      <w:r w:rsidR="002360E7" w:rsidRPr="00017E01">
        <w:rPr>
          <w:sz w:val="24"/>
          <w:szCs w:val="24"/>
        </w:rPr>
        <w:t>,</w:t>
      </w:r>
      <w:r w:rsidRPr="00017E01">
        <w:rPr>
          <w:sz w:val="24"/>
          <w:szCs w:val="24"/>
        </w:rPr>
        <w:t xml:space="preserve"> and how this may result in the individual failing to demonstrate an understanding of the policies and procedures that are in place such as the Code of Ethics</w:t>
      </w:r>
      <w:r w:rsidR="00A50C4B" w:rsidRPr="00017E01">
        <w:rPr>
          <w:sz w:val="24"/>
          <w:szCs w:val="24"/>
        </w:rPr>
        <w:t xml:space="preserve"> (CoE)</w:t>
      </w:r>
      <w:r w:rsidRPr="00017E01">
        <w:rPr>
          <w:sz w:val="24"/>
          <w:szCs w:val="24"/>
        </w:rPr>
        <w:t xml:space="preserve"> and current legislation</w:t>
      </w:r>
      <w:r w:rsidR="00416998" w:rsidRPr="00017E01">
        <w:rPr>
          <w:sz w:val="24"/>
          <w:szCs w:val="24"/>
        </w:rPr>
        <w:t xml:space="preserve"> as “employees have today more decision-making power to influence outcomes, procedures, norms of interpersonal treatment, and the provision of social accounts.”</w:t>
      </w:r>
      <w:r w:rsidRPr="00017E01">
        <w:rPr>
          <w:sz w:val="24"/>
          <w:szCs w:val="24"/>
        </w:rPr>
        <w:t xml:space="preserve"> </w:t>
      </w:r>
      <w:r w:rsidR="000A2FE5" w:rsidRPr="00017E01">
        <w:rPr>
          <w:sz w:val="24"/>
          <w:szCs w:val="24"/>
        </w:rPr>
        <w:t>(Adamovic, 2014).</w:t>
      </w:r>
    </w:p>
    <w:p w14:paraId="138B6DC6" w14:textId="3FF7160B" w:rsidR="00595589" w:rsidRPr="00017E01" w:rsidRDefault="00E15C17" w:rsidP="00017E01">
      <w:pPr>
        <w:overflowPunct/>
        <w:autoSpaceDE/>
        <w:autoSpaceDN/>
        <w:adjustRightInd/>
        <w:spacing w:line="360" w:lineRule="auto"/>
        <w:jc w:val="both"/>
        <w:textAlignment w:val="auto"/>
        <w:rPr>
          <w:sz w:val="24"/>
          <w:szCs w:val="24"/>
        </w:rPr>
      </w:pPr>
      <w:r w:rsidRPr="00017E01">
        <w:rPr>
          <w:sz w:val="24"/>
          <w:szCs w:val="24"/>
        </w:rPr>
        <w:lastRenderedPageBreak/>
        <w:t>The police force is a forever changing environment whereby there are regular intakes of new employees</w:t>
      </w:r>
      <w:r w:rsidR="002360E7" w:rsidRPr="00017E01">
        <w:rPr>
          <w:sz w:val="24"/>
          <w:szCs w:val="24"/>
        </w:rPr>
        <w:t xml:space="preserve"> that have been introduced in line with the Winsor Report</w:t>
      </w:r>
      <w:r w:rsidR="00A659C1" w:rsidRPr="00017E01">
        <w:rPr>
          <w:sz w:val="24"/>
          <w:szCs w:val="24"/>
        </w:rPr>
        <w:t xml:space="preserve"> 2012</w:t>
      </w:r>
      <w:r w:rsidR="007A76F6" w:rsidRPr="00017E01">
        <w:rPr>
          <w:sz w:val="24"/>
          <w:szCs w:val="24"/>
        </w:rPr>
        <w:t>,</w:t>
      </w:r>
      <w:r w:rsidR="00595589" w:rsidRPr="00017E01">
        <w:rPr>
          <w:sz w:val="24"/>
          <w:szCs w:val="24"/>
        </w:rPr>
        <w:t xml:space="preserve"> where </w:t>
      </w:r>
      <w:r w:rsidR="002360E7" w:rsidRPr="00017E01">
        <w:rPr>
          <w:sz w:val="24"/>
          <w:szCs w:val="24"/>
        </w:rPr>
        <w:t xml:space="preserve">recommendations were made </w:t>
      </w:r>
      <w:r w:rsidR="00A659C1" w:rsidRPr="00017E01">
        <w:rPr>
          <w:sz w:val="24"/>
          <w:szCs w:val="24"/>
        </w:rPr>
        <w:t>regarding a</w:t>
      </w:r>
      <w:r w:rsidR="002360E7" w:rsidRPr="00017E01">
        <w:rPr>
          <w:sz w:val="24"/>
          <w:szCs w:val="24"/>
        </w:rPr>
        <w:t xml:space="preserve"> “direct entry scheme to enable individuals of considerable achievement and capacity to join at the rank of a superintendent, with appropriately rigorous training and development”</w:t>
      </w:r>
      <w:r w:rsidR="002360E7" w:rsidRPr="00017E01">
        <w:rPr>
          <w:b/>
          <w:sz w:val="24"/>
          <w:szCs w:val="24"/>
        </w:rPr>
        <w:t xml:space="preserve"> </w:t>
      </w:r>
      <w:r w:rsidR="00470CA2" w:rsidRPr="00017E01">
        <w:rPr>
          <w:sz w:val="24"/>
          <w:szCs w:val="24"/>
        </w:rPr>
        <w:t xml:space="preserve">(Home Office, 2013). </w:t>
      </w:r>
      <w:r w:rsidR="00F057BB" w:rsidRPr="00017E01">
        <w:rPr>
          <w:sz w:val="24"/>
          <w:szCs w:val="24"/>
        </w:rPr>
        <w:t xml:space="preserve">Therefore allowing individuals to apply and be employed </w:t>
      </w:r>
      <w:r w:rsidR="00F01121" w:rsidRPr="00017E01">
        <w:rPr>
          <w:sz w:val="24"/>
          <w:szCs w:val="24"/>
        </w:rPr>
        <w:t>by the</w:t>
      </w:r>
      <w:r w:rsidR="00F057BB" w:rsidRPr="00017E01">
        <w:rPr>
          <w:sz w:val="24"/>
          <w:szCs w:val="24"/>
        </w:rPr>
        <w:t xml:space="preserve"> police force </w:t>
      </w:r>
      <w:r w:rsidR="00F75B3D" w:rsidRPr="00017E01">
        <w:rPr>
          <w:sz w:val="24"/>
          <w:szCs w:val="24"/>
        </w:rPr>
        <w:t>through which they become a</w:t>
      </w:r>
      <w:r w:rsidR="00120A7D" w:rsidRPr="00017E01">
        <w:rPr>
          <w:sz w:val="24"/>
          <w:szCs w:val="24"/>
        </w:rPr>
        <w:t xml:space="preserve"> </w:t>
      </w:r>
      <w:r w:rsidR="00F75B3D" w:rsidRPr="00017E01">
        <w:rPr>
          <w:sz w:val="24"/>
          <w:szCs w:val="24"/>
        </w:rPr>
        <w:t>part of the police community.</w:t>
      </w:r>
      <w:r w:rsidRPr="00017E01">
        <w:rPr>
          <w:sz w:val="24"/>
          <w:szCs w:val="24"/>
        </w:rPr>
        <w:t xml:space="preserve"> </w:t>
      </w:r>
      <w:r w:rsidR="00B96289" w:rsidRPr="00017E01">
        <w:rPr>
          <w:sz w:val="24"/>
          <w:szCs w:val="24"/>
        </w:rPr>
        <w:t>Statistics help prove the positive impact this report has made in gaining numbers to fit the ongoing demand. As published in the National Statistics Bulletin “In 2018/19, 9,427 police officers joined the 43 police forces in England and Wales, accounting for 8% of all officers (Home Office, 2019).</w:t>
      </w:r>
    </w:p>
    <w:p w14:paraId="1B60342A" w14:textId="77777777" w:rsidR="00710B3D" w:rsidRPr="00017E01" w:rsidRDefault="00120A7D" w:rsidP="00017E01">
      <w:pPr>
        <w:overflowPunct/>
        <w:autoSpaceDE/>
        <w:autoSpaceDN/>
        <w:adjustRightInd/>
        <w:spacing w:line="360" w:lineRule="auto"/>
        <w:jc w:val="both"/>
        <w:textAlignment w:val="auto"/>
        <w:rPr>
          <w:sz w:val="24"/>
          <w:szCs w:val="24"/>
        </w:rPr>
      </w:pPr>
      <w:r w:rsidRPr="00017E01">
        <w:rPr>
          <w:sz w:val="24"/>
          <w:szCs w:val="24"/>
        </w:rPr>
        <w:t>In order for these individuals to fit within the police culture, there are many theories of team dynamics which may assist in that individual becoming a part of the organisational culture that is policing. One of these theories is Tuckman’s Stages of Team Development. Tuckman developed this theory in 1965, to monitor the various group setting overtime (Tuckman and Jensen, 1977). This model was introduced by Tuckman to encourage teams within an organisation to work together to resolve common problems and conflict. This model consists of five stages which are; Forming, Storming, Norming, Performing and Adjourning (Natvig and Stark, 2016).</w:t>
      </w:r>
      <w:r w:rsidR="00D22176" w:rsidRPr="00017E01">
        <w:rPr>
          <w:sz w:val="24"/>
          <w:szCs w:val="24"/>
        </w:rPr>
        <w:t xml:space="preserve"> Each stage of the model forms a part of a cycle whereby communication is a critical component of each stage. </w:t>
      </w:r>
    </w:p>
    <w:p w14:paraId="78ACA4A0" w14:textId="08901AC9" w:rsidR="003F3DFF" w:rsidRPr="00017E01" w:rsidRDefault="00D22176" w:rsidP="00017E01">
      <w:pPr>
        <w:overflowPunct/>
        <w:autoSpaceDE/>
        <w:autoSpaceDN/>
        <w:adjustRightInd/>
        <w:spacing w:line="360" w:lineRule="auto"/>
        <w:jc w:val="both"/>
        <w:textAlignment w:val="auto"/>
        <w:rPr>
          <w:sz w:val="24"/>
          <w:szCs w:val="24"/>
        </w:rPr>
      </w:pPr>
      <w:r w:rsidRPr="00017E01">
        <w:rPr>
          <w:sz w:val="24"/>
          <w:szCs w:val="24"/>
        </w:rPr>
        <w:t>The first stage ‘Forming’, is very reflective of the new employee who is making attempts to get to know everyone within the team and make a good impression whilst learning about the organisational culture of the police (Last, 2019).</w:t>
      </w:r>
      <w:r w:rsidR="003F3DFF" w:rsidRPr="00017E01">
        <w:rPr>
          <w:sz w:val="24"/>
          <w:szCs w:val="24"/>
        </w:rPr>
        <w:t xml:space="preserve"> Organisational justice and culture means </w:t>
      </w:r>
      <w:r w:rsidR="00E15C17" w:rsidRPr="00017E01">
        <w:rPr>
          <w:sz w:val="24"/>
          <w:szCs w:val="24"/>
        </w:rPr>
        <w:t>“the study of fairness perceptions in the workplace” (Adamovic</w:t>
      </w:r>
      <w:r w:rsidR="00A100A2" w:rsidRPr="00017E01">
        <w:rPr>
          <w:sz w:val="24"/>
          <w:szCs w:val="24"/>
        </w:rPr>
        <w:t xml:space="preserve">, </w:t>
      </w:r>
      <w:r w:rsidR="00427482" w:rsidRPr="00017E01">
        <w:rPr>
          <w:sz w:val="24"/>
          <w:szCs w:val="24"/>
        </w:rPr>
        <w:t>2014</w:t>
      </w:r>
      <w:r w:rsidR="00E15C17" w:rsidRPr="00017E01">
        <w:rPr>
          <w:sz w:val="24"/>
          <w:szCs w:val="24"/>
        </w:rPr>
        <w:t>)</w:t>
      </w:r>
      <w:r w:rsidR="002648B7" w:rsidRPr="00017E01">
        <w:rPr>
          <w:sz w:val="24"/>
          <w:szCs w:val="24"/>
        </w:rPr>
        <w:t>. These employees are joining a role whereby they are becoming a part of the organisational culture which has been already caused controversy by how it has already been characterized, and the suggestion being formed “that initial police training moves you from being an individual to being a part of a group and into a group where it is ‘dangerous to be different’” (Bryant and Bryant, 2019).</w:t>
      </w:r>
      <w:r w:rsidR="002E1E7F" w:rsidRPr="00017E01">
        <w:rPr>
          <w:sz w:val="24"/>
          <w:szCs w:val="24"/>
        </w:rPr>
        <w:t xml:space="preserve"> Due to this, interpersonal conflict can occur within the team or the individual failing to comply with the existing characteristics of the police. This may stem from the individual trying to bring a newer  approach to policing which is detailed within the Policing Vision 2025, which may not be</w:t>
      </w:r>
      <w:r w:rsidR="002E7C35" w:rsidRPr="00017E01">
        <w:rPr>
          <w:sz w:val="24"/>
          <w:szCs w:val="24"/>
        </w:rPr>
        <w:t xml:space="preserve"> approved of by more experienced</w:t>
      </w:r>
      <w:r w:rsidR="002E1E7F" w:rsidRPr="00017E01">
        <w:rPr>
          <w:sz w:val="24"/>
          <w:szCs w:val="24"/>
        </w:rPr>
        <w:t xml:space="preserve"> colleagues, or the “individuals </w:t>
      </w:r>
      <w:r w:rsidR="002E1E7F" w:rsidRPr="00017E01">
        <w:rPr>
          <w:sz w:val="24"/>
          <w:szCs w:val="24"/>
        </w:rPr>
        <w:lastRenderedPageBreak/>
        <w:t>personal beliefs and values” (Bryant and Bryant, 2019).</w:t>
      </w:r>
      <w:r w:rsidR="002E7C35" w:rsidRPr="00017E01">
        <w:rPr>
          <w:sz w:val="24"/>
          <w:szCs w:val="24"/>
        </w:rPr>
        <w:t xml:space="preserve"> This may be either beneficial or detrimental to the development of the individual becoming a part of the team and complying with the professional standards required for the role. According to Beckley (2014), previous research has suggested that the way in which employees are treated can reflect on the overall organisation, and more often effects the employee’s behaviour and attitude to the organisations standards and requirements.</w:t>
      </w:r>
    </w:p>
    <w:p w14:paraId="12FF5AA8" w14:textId="73A8F789" w:rsidR="003F3DFF" w:rsidRPr="00017E01" w:rsidRDefault="00AC064F" w:rsidP="00017E01">
      <w:pPr>
        <w:overflowPunct/>
        <w:autoSpaceDE/>
        <w:autoSpaceDN/>
        <w:adjustRightInd/>
        <w:spacing w:line="360" w:lineRule="auto"/>
        <w:jc w:val="both"/>
        <w:textAlignment w:val="auto"/>
        <w:rPr>
          <w:sz w:val="24"/>
          <w:szCs w:val="24"/>
        </w:rPr>
      </w:pPr>
      <w:r w:rsidRPr="00017E01">
        <w:rPr>
          <w:sz w:val="24"/>
          <w:szCs w:val="24"/>
        </w:rPr>
        <w:t>The professional standards of policing are outlined within the College of Policing (CoP), and states that policing is based around the concept of ‘Policing with Consent’ which is heavily reliant of the trust and confidence for the police from the community (College of Policing, 2022a). In order to obtain trust and confidence from the community and colleagues, officers must comply with the standards of professional behaviour that have stemmed from the CoE which was produced by the CoP in 2014, which details the required standard of those within the police force  (College of Policing, 2022b).</w:t>
      </w:r>
    </w:p>
    <w:p w14:paraId="2E4EB031" w14:textId="238F310D" w:rsidR="006F69EA" w:rsidRPr="00017E01" w:rsidRDefault="00710B3D" w:rsidP="00017E01">
      <w:pPr>
        <w:overflowPunct/>
        <w:autoSpaceDE/>
        <w:autoSpaceDN/>
        <w:adjustRightInd/>
        <w:spacing w:line="360" w:lineRule="auto"/>
        <w:jc w:val="both"/>
        <w:textAlignment w:val="auto"/>
        <w:rPr>
          <w:sz w:val="24"/>
          <w:szCs w:val="24"/>
        </w:rPr>
      </w:pPr>
      <w:r w:rsidRPr="00017E01">
        <w:rPr>
          <w:sz w:val="24"/>
          <w:szCs w:val="24"/>
        </w:rPr>
        <w:t xml:space="preserve">This then introduced us to Tuckman’s second stage of team development; Storming. Storming </w:t>
      </w:r>
      <w:r w:rsidR="00680E8A" w:rsidRPr="00017E01">
        <w:rPr>
          <w:sz w:val="24"/>
          <w:szCs w:val="24"/>
        </w:rPr>
        <w:t>is the ideal part of the cycle to deal with interpersonal conflict which may have impacted on the team’s performance, where the team can then work together to work out their differences and learn about each other’s aims and achievements with the organisation (Last, 2019).</w:t>
      </w:r>
      <w:r w:rsidR="006F69EA" w:rsidRPr="00017E01">
        <w:rPr>
          <w:sz w:val="24"/>
          <w:szCs w:val="24"/>
        </w:rPr>
        <w:t xml:space="preserve"> Another model which could be used to find a solution to conflict within the workplace in the CUDSA Model, which can be used by a managerial position to “confront the behaviour, understand each other’s position, define the problem, search for a solution and agree upon the best solution and put into practice”. (Free Educational Essays, 2021).</w:t>
      </w:r>
    </w:p>
    <w:p w14:paraId="2749466E" w14:textId="39A3DF71" w:rsidR="00B22C49" w:rsidRPr="00017E01" w:rsidRDefault="0038664A" w:rsidP="00017E01">
      <w:pPr>
        <w:overflowPunct/>
        <w:autoSpaceDE/>
        <w:autoSpaceDN/>
        <w:adjustRightInd/>
        <w:spacing w:line="360" w:lineRule="auto"/>
        <w:jc w:val="both"/>
        <w:textAlignment w:val="auto"/>
        <w:rPr>
          <w:sz w:val="24"/>
          <w:szCs w:val="24"/>
        </w:rPr>
      </w:pPr>
      <w:r w:rsidRPr="00017E01">
        <w:rPr>
          <w:sz w:val="24"/>
          <w:szCs w:val="24"/>
        </w:rPr>
        <w:t xml:space="preserve">The CoE sets out responsibilities for all members of the police force, but even more so responsibilities for leasers, whereby it states “the right leadership will encourage ethical behaviour. Those who are valued, listened to and well led are likely to feel a greater sense of belonging, and so be more likely to take pride in their work and act with integrity” (College of Policing, 2014). There are many different approaches of leadership that are used within organisations, and according to Geier (2016), there a three main leadership styles that exist within the ‘Full Range of Leadership Model’ which are: transformational, transactional, and laissez-faire leadership. Each approach of leadership are beneficial within different organisations. However, for the purpose of this essay, the method of leadership that deems itself to be most appropriate within the policing organisation culture is transactional leadership as “in </w:t>
      </w:r>
      <w:r w:rsidRPr="00017E01">
        <w:rPr>
          <w:sz w:val="24"/>
          <w:szCs w:val="24"/>
        </w:rPr>
        <w:lastRenderedPageBreak/>
        <w:t xml:space="preserve">situations where safety is of paramount importance and the presence of high environmental risk exist, active management by exception (i.e., transactional leadership) may be required” (Geier, 2016). Transactional leadership is often used in this environment to maintain order and structure where the leader of the team often expresses what objectives need to be met and  the standard they require to meet those objectives. </w:t>
      </w:r>
      <w:r w:rsidR="00B22C49" w:rsidRPr="00017E01">
        <w:rPr>
          <w:sz w:val="24"/>
          <w:szCs w:val="24"/>
        </w:rPr>
        <w:t>Within the Policing Vision 2025, one of the challenges listed is ‘Effective Leadership’. It states that the police service “needs to create a culture that values difference and diversity and which empowers individuals to maximise their contributions through continuous professional development and the encouragement of reflection and innovation” (NPCC, 2016). This brings us back to Tuckman’s theory and moving into the ‘Norming’ stage, where conflict has been resolved and team members work independently, but keep in mind other team members views and opinions as it is believed that “employees can be influenced by the behaviour of their colleagues” (Adamovic, 2014), but in a way that the team can now work cohesively.</w:t>
      </w:r>
    </w:p>
    <w:p w14:paraId="76A7DD66" w14:textId="45A24DDD" w:rsidR="006F69EA" w:rsidRPr="00017E01" w:rsidRDefault="00C21D0C" w:rsidP="00017E01">
      <w:pPr>
        <w:overflowPunct/>
        <w:autoSpaceDE/>
        <w:autoSpaceDN/>
        <w:adjustRightInd/>
        <w:spacing w:line="360" w:lineRule="auto"/>
        <w:jc w:val="both"/>
        <w:textAlignment w:val="auto"/>
        <w:rPr>
          <w:sz w:val="24"/>
          <w:szCs w:val="24"/>
        </w:rPr>
      </w:pPr>
      <w:r w:rsidRPr="00017E01">
        <w:rPr>
          <w:sz w:val="24"/>
          <w:szCs w:val="24"/>
        </w:rPr>
        <w:t>Thus introducing us to the fourth stage of Tuckman’s theory; Performing. Where the team is now able to work cohesively and have established a healthy environment that improves the work life culture (Last, 2019). As previously mentioned, o</w:t>
      </w:r>
      <w:r w:rsidR="00B12A7A" w:rsidRPr="00017E01">
        <w:rPr>
          <w:sz w:val="24"/>
          <w:szCs w:val="24"/>
        </w:rPr>
        <w:t>rganisational justice, is based around the fairness within a workplace</w:t>
      </w:r>
      <w:r w:rsidR="003F0BAF" w:rsidRPr="00017E01">
        <w:rPr>
          <w:sz w:val="24"/>
          <w:szCs w:val="24"/>
        </w:rPr>
        <w:t xml:space="preserve"> and how employees deem the fairness in the procedures and the way in which the organisation is run </w:t>
      </w:r>
      <w:r w:rsidR="006A7C42" w:rsidRPr="00017E01">
        <w:rPr>
          <w:sz w:val="24"/>
          <w:szCs w:val="24"/>
        </w:rPr>
        <w:t xml:space="preserve">which may benefit the individual as they will be satisfied with their </w:t>
      </w:r>
      <w:r w:rsidRPr="00017E01">
        <w:rPr>
          <w:sz w:val="24"/>
          <w:szCs w:val="24"/>
        </w:rPr>
        <w:t>position,</w:t>
      </w:r>
      <w:r w:rsidR="006A7C42" w:rsidRPr="00017E01">
        <w:rPr>
          <w:sz w:val="24"/>
          <w:szCs w:val="24"/>
        </w:rPr>
        <w:t xml:space="preserve"> or</w:t>
      </w:r>
      <w:r w:rsidRPr="00017E01">
        <w:rPr>
          <w:sz w:val="24"/>
          <w:szCs w:val="24"/>
        </w:rPr>
        <w:t xml:space="preserve"> this may</w:t>
      </w:r>
      <w:r w:rsidR="006A7C42" w:rsidRPr="00017E01">
        <w:rPr>
          <w:sz w:val="24"/>
          <w:szCs w:val="24"/>
        </w:rPr>
        <w:t xml:space="preserve"> cause the individuals to respond negatively </w:t>
      </w:r>
      <w:r w:rsidR="003F0BAF" w:rsidRPr="00017E01">
        <w:rPr>
          <w:sz w:val="24"/>
          <w:szCs w:val="24"/>
        </w:rPr>
        <w:t>(Baldwin, 2006)</w:t>
      </w:r>
      <w:r w:rsidR="00B12A7A" w:rsidRPr="00017E01">
        <w:rPr>
          <w:sz w:val="24"/>
          <w:szCs w:val="24"/>
        </w:rPr>
        <w:t xml:space="preserve">. </w:t>
      </w:r>
      <w:r w:rsidR="00423831" w:rsidRPr="00017E01">
        <w:rPr>
          <w:sz w:val="24"/>
          <w:szCs w:val="24"/>
        </w:rPr>
        <w:t>However, the fourth stage is all heavily reliant on the fact that if the other stages have worked, as organisational justice plays its part on the community as well as the organisation. Trust needs to be generated for the police within the community, and this stems from the issues that are faced within the organisation. Therefore, resulting in the behaviour displayed by the employees when responding to policing incidents (Beckley, 2014).</w:t>
      </w:r>
    </w:p>
    <w:p w14:paraId="3F4028F7" w14:textId="3D6BCA88" w:rsidR="003838B7" w:rsidRPr="00017E01" w:rsidRDefault="00B30C31" w:rsidP="00017E01">
      <w:pPr>
        <w:overflowPunct/>
        <w:autoSpaceDE/>
        <w:autoSpaceDN/>
        <w:adjustRightInd/>
        <w:spacing w:line="360" w:lineRule="auto"/>
        <w:jc w:val="both"/>
        <w:textAlignment w:val="auto"/>
        <w:rPr>
          <w:sz w:val="24"/>
          <w:szCs w:val="24"/>
        </w:rPr>
      </w:pPr>
      <w:r w:rsidRPr="00017E01">
        <w:rPr>
          <w:sz w:val="24"/>
          <w:szCs w:val="24"/>
        </w:rPr>
        <w:t>However, there is a discussion arising that due to the direct entry scheme that has been introduced through the Winsor Report</w:t>
      </w:r>
      <w:r w:rsidR="00A659C1" w:rsidRPr="00017E01">
        <w:rPr>
          <w:sz w:val="24"/>
          <w:szCs w:val="24"/>
        </w:rPr>
        <w:t xml:space="preserve"> 2012</w:t>
      </w:r>
      <w:r w:rsidRPr="00017E01">
        <w:rPr>
          <w:sz w:val="24"/>
          <w:szCs w:val="24"/>
        </w:rPr>
        <w:t xml:space="preserve">, </w:t>
      </w:r>
      <w:r w:rsidR="00274DFD" w:rsidRPr="00017E01">
        <w:rPr>
          <w:sz w:val="24"/>
          <w:szCs w:val="24"/>
        </w:rPr>
        <w:t>that the new intakes of officers a</w:t>
      </w:r>
      <w:r w:rsidRPr="00017E01">
        <w:rPr>
          <w:sz w:val="24"/>
          <w:szCs w:val="24"/>
        </w:rPr>
        <w:t>re not having the experience required to manage and lead the police in line with the requirements listed. As stated by Rowe (2006), “the shortcomings and inadequacies of police officers has tended to focus on the occasional deviancy associated with those in relatively junior ranks”</w:t>
      </w:r>
      <w:r w:rsidR="00274DFD" w:rsidRPr="00017E01">
        <w:rPr>
          <w:sz w:val="24"/>
          <w:szCs w:val="24"/>
        </w:rPr>
        <w:t xml:space="preserve">. This may stem from the management element, whereby junior ranks do not agree with the techniques used by those superior, and “one major cause of stress in police officers has been illustrated as frustration with the police </w:t>
      </w:r>
      <w:r w:rsidR="00274DFD" w:rsidRPr="00017E01">
        <w:rPr>
          <w:sz w:val="24"/>
          <w:szCs w:val="24"/>
        </w:rPr>
        <w:lastRenderedPageBreak/>
        <w:t>‘command and control’ management culture which has been described as ‘arbitrary and capricious’”</w:t>
      </w:r>
      <w:r w:rsidR="00A659C1" w:rsidRPr="00017E01">
        <w:rPr>
          <w:sz w:val="24"/>
          <w:szCs w:val="24"/>
        </w:rPr>
        <w:t xml:space="preserve"> (Rowe, 2006) therefore generating a negative result in the quality of police leaders and the benefits they provide to the newer intakes of officers</w:t>
      </w:r>
      <w:r w:rsidR="00274DFD" w:rsidRPr="00017E01">
        <w:rPr>
          <w:sz w:val="24"/>
          <w:szCs w:val="24"/>
        </w:rPr>
        <w:t xml:space="preserve">. </w:t>
      </w:r>
      <w:r w:rsidR="003838B7" w:rsidRPr="00017E01">
        <w:rPr>
          <w:sz w:val="24"/>
          <w:szCs w:val="24"/>
        </w:rPr>
        <w:t xml:space="preserve">As mentioned before, transactional leadership best fits within the police organisational culture and is often heavily used by police leaders. As originally developed by Eric Berne, transactional analysis whereby individuals copy the behaviours and characteristics of those in a leadership position (Bryant and Bryant, 2019). This would not bode well if the junior ranks do not agree with their superior. </w:t>
      </w:r>
    </w:p>
    <w:p w14:paraId="1D6ECE58" w14:textId="79A08FD2" w:rsidR="00365205" w:rsidRPr="00017E01" w:rsidRDefault="00AD14BB" w:rsidP="00017E01">
      <w:pPr>
        <w:overflowPunct/>
        <w:autoSpaceDE/>
        <w:autoSpaceDN/>
        <w:adjustRightInd/>
        <w:spacing w:line="360" w:lineRule="auto"/>
        <w:jc w:val="both"/>
        <w:textAlignment w:val="auto"/>
        <w:rPr>
          <w:sz w:val="24"/>
          <w:szCs w:val="24"/>
        </w:rPr>
      </w:pPr>
      <w:r w:rsidRPr="00017E01">
        <w:rPr>
          <w:sz w:val="24"/>
          <w:szCs w:val="24"/>
        </w:rPr>
        <w:t xml:space="preserve">On the other hand, </w:t>
      </w:r>
      <w:r w:rsidR="00A26AA4" w:rsidRPr="00017E01">
        <w:rPr>
          <w:sz w:val="24"/>
          <w:szCs w:val="24"/>
        </w:rPr>
        <w:t xml:space="preserve">if </w:t>
      </w:r>
      <w:r w:rsidRPr="00017E01">
        <w:rPr>
          <w:sz w:val="24"/>
          <w:szCs w:val="24"/>
        </w:rPr>
        <w:t xml:space="preserve">junior ranks </w:t>
      </w:r>
      <w:r w:rsidR="00274DFD" w:rsidRPr="00017E01">
        <w:rPr>
          <w:sz w:val="24"/>
          <w:szCs w:val="24"/>
        </w:rPr>
        <w:t>do not feel like that th</w:t>
      </w:r>
      <w:r w:rsidR="00761926" w:rsidRPr="00017E01">
        <w:rPr>
          <w:sz w:val="24"/>
          <w:szCs w:val="24"/>
        </w:rPr>
        <w:t>ey are being</w:t>
      </w:r>
      <w:r w:rsidR="00274DFD" w:rsidRPr="00017E01">
        <w:rPr>
          <w:sz w:val="24"/>
          <w:szCs w:val="24"/>
        </w:rPr>
        <w:t xml:space="preserve"> </w:t>
      </w:r>
      <w:r w:rsidRPr="00017E01">
        <w:rPr>
          <w:sz w:val="24"/>
          <w:szCs w:val="24"/>
        </w:rPr>
        <w:t>tr</w:t>
      </w:r>
      <w:r w:rsidR="00274DFD" w:rsidRPr="00017E01">
        <w:rPr>
          <w:sz w:val="24"/>
          <w:szCs w:val="24"/>
        </w:rPr>
        <w:t>eat</w:t>
      </w:r>
      <w:r w:rsidR="00761926" w:rsidRPr="00017E01">
        <w:rPr>
          <w:sz w:val="24"/>
          <w:szCs w:val="24"/>
        </w:rPr>
        <w:t>ed</w:t>
      </w:r>
      <w:r w:rsidR="00274DFD" w:rsidRPr="00017E01">
        <w:rPr>
          <w:sz w:val="24"/>
          <w:szCs w:val="24"/>
        </w:rPr>
        <w:t xml:space="preserve"> fairly within the </w:t>
      </w:r>
      <w:r w:rsidR="00A26AA4" w:rsidRPr="00017E01">
        <w:rPr>
          <w:sz w:val="24"/>
          <w:szCs w:val="24"/>
        </w:rPr>
        <w:t xml:space="preserve">police </w:t>
      </w:r>
      <w:r w:rsidR="00274DFD" w:rsidRPr="00017E01">
        <w:rPr>
          <w:sz w:val="24"/>
          <w:szCs w:val="24"/>
        </w:rPr>
        <w:t xml:space="preserve">organisational culture that has been </w:t>
      </w:r>
      <w:r w:rsidR="00A26AA4" w:rsidRPr="00017E01">
        <w:rPr>
          <w:sz w:val="24"/>
          <w:szCs w:val="24"/>
        </w:rPr>
        <w:t>generated</w:t>
      </w:r>
      <w:r w:rsidR="00274DFD" w:rsidRPr="00017E01">
        <w:rPr>
          <w:sz w:val="24"/>
          <w:szCs w:val="24"/>
        </w:rPr>
        <w:t xml:space="preserve"> within t</w:t>
      </w:r>
      <w:r w:rsidR="00CE1255" w:rsidRPr="00017E01">
        <w:rPr>
          <w:sz w:val="24"/>
          <w:szCs w:val="24"/>
        </w:rPr>
        <w:t xml:space="preserve">he police force over many years, </w:t>
      </w:r>
      <w:r w:rsidR="00A26AA4" w:rsidRPr="00017E01">
        <w:rPr>
          <w:sz w:val="24"/>
          <w:szCs w:val="24"/>
        </w:rPr>
        <w:t xml:space="preserve">which has caused a lot of controversy to the public eye as a result of how the media has presented  the police force. </w:t>
      </w:r>
      <w:r w:rsidR="009F7BDD" w:rsidRPr="00017E01">
        <w:rPr>
          <w:sz w:val="24"/>
          <w:szCs w:val="24"/>
        </w:rPr>
        <w:t>It is believed that “</w:t>
      </w:r>
      <w:r w:rsidR="00CE1255" w:rsidRPr="00017E01">
        <w:rPr>
          <w:sz w:val="24"/>
          <w:szCs w:val="24"/>
        </w:rPr>
        <w:t xml:space="preserve">the prevailing cultures within the police have often been characterized as </w:t>
      </w:r>
      <w:r w:rsidR="00234889" w:rsidRPr="00017E01">
        <w:rPr>
          <w:sz w:val="24"/>
          <w:szCs w:val="24"/>
        </w:rPr>
        <w:t>male-dominated and exclusionary</w:t>
      </w:r>
      <w:r w:rsidR="00CE1255" w:rsidRPr="00017E01">
        <w:rPr>
          <w:sz w:val="24"/>
          <w:szCs w:val="24"/>
        </w:rPr>
        <w:t>” (Bryant and Bryant, 2019)</w:t>
      </w:r>
      <w:r w:rsidR="009F7BDD" w:rsidRPr="00017E01">
        <w:rPr>
          <w:sz w:val="24"/>
          <w:szCs w:val="24"/>
        </w:rPr>
        <w:t xml:space="preserve">. </w:t>
      </w:r>
      <w:r w:rsidR="00761926" w:rsidRPr="00017E01">
        <w:rPr>
          <w:sz w:val="24"/>
          <w:szCs w:val="24"/>
        </w:rPr>
        <w:t xml:space="preserve">This </w:t>
      </w:r>
      <w:r w:rsidR="0054735B" w:rsidRPr="00017E01">
        <w:rPr>
          <w:sz w:val="24"/>
          <w:szCs w:val="24"/>
        </w:rPr>
        <w:t>could be better understood by looking at the concepts of the Cultural Web.</w:t>
      </w:r>
      <w:r w:rsidR="00701E31" w:rsidRPr="00017E01">
        <w:rPr>
          <w:sz w:val="24"/>
          <w:szCs w:val="24"/>
        </w:rPr>
        <w:t xml:space="preserve"> </w:t>
      </w:r>
      <w:r w:rsidR="00761926" w:rsidRPr="00017E01">
        <w:rPr>
          <w:sz w:val="24"/>
          <w:szCs w:val="24"/>
        </w:rPr>
        <w:t>The Cultural Web identifies six elements that</w:t>
      </w:r>
      <w:r w:rsidR="00A659C1" w:rsidRPr="00017E01">
        <w:rPr>
          <w:sz w:val="24"/>
          <w:szCs w:val="24"/>
        </w:rPr>
        <w:t xml:space="preserve"> contribute to the</w:t>
      </w:r>
      <w:r w:rsidR="00761926" w:rsidRPr="00017E01">
        <w:rPr>
          <w:sz w:val="24"/>
          <w:szCs w:val="24"/>
        </w:rPr>
        <w:t xml:space="preserve"> organisational culture, which make up the work environment. Johnson and Scholes developed a model of the work environment which consists of six elements;</w:t>
      </w:r>
      <w:r w:rsidR="00D76337" w:rsidRPr="00017E01">
        <w:rPr>
          <w:sz w:val="24"/>
          <w:szCs w:val="24"/>
        </w:rPr>
        <w:t xml:space="preserve"> “Power Structures, Organisational Cultures, Control Systems, Stories, Rituals &amp; Routines and Symbols” (McDonald and Foster, 2013) which are contributors to organisational culture.</w:t>
      </w:r>
      <w:r w:rsidR="00701E31" w:rsidRPr="00017E01">
        <w:rPr>
          <w:sz w:val="24"/>
          <w:szCs w:val="24"/>
        </w:rPr>
        <w:t xml:space="preserve"> This may account for the loss “across the 43 police forces in E</w:t>
      </w:r>
      <w:r w:rsidR="00C67EBB" w:rsidRPr="00017E01">
        <w:rPr>
          <w:sz w:val="24"/>
          <w:szCs w:val="24"/>
        </w:rPr>
        <w:t>n</w:t>
      </w:r>
      <w:r w:rsidR="00701E31" w:rsidRPr="00017E01">
        <w:rPr>
          <w:sz w:val="24"/>
          <w:szCs w:val="24"/>
        </w:rPr>
        <w:t>gland and Wales, 8.727 police officers left the service in 2018/19, accounting for 7% of  officers employed by the forces at the start of the year” (Home Office, 2</w:t>
      </w:r>
      <w:r w:rsidR="00FB6487" w:rsidRPr="00017E01">
        <w:rPr>
          <w:sz w:val="24"/>
          <w:szCs w:val="24"/>
        </w:rPr>
        <w:t>019</w:t>
      </w:r>
      <w:r w:rsidR="00F639CB" w:rsidRPr="00017E01">
        <w:rPr>
          <w:sz w:val="24"/>
          <w:szCs w:val="24"/>
        </w:rPr>
        <w:t xml:space="preserve">). However, this is just assumption that all of those officers may be leaving due to the feeling of unfair treatment.  Part of that statistic may be </w:t>
      </w:r>
      <w:r w:rsidR="00691519" w:rsidRPr="00017E01">
        <w:rPr>
          <w:sz w:val="24"/>
          <w:szCs w:val="24"/>
        </w:rPr>
        <w:t>individuals</w:t>
      </w:r>
      <w:r w:rsidR="00F639CB" w:rsidRPr="00017E01">
        <w:rPr>
          <w:sz w:val="24"/>
          <w:szCs w:val="24"/>
        </w:rPr>
        <w:t xml:space="preserve"> that fit into the last and final stage of Tuckman’s theory of Adjourning, whereby they have gone their separate ways where they have decided to go into a more specialist role or to leave the police force (Last, 2019). </w:t>
      </w:r>
    </w:p>
    <w:p w14:paraId="1FBA6D38" w14:textId="34AFA6C4" w:rsidR="00365205" w:rsidRPr="00017E01" w:rsidRDefault="00365205" w:rsidP="00017E01">
      <w:pPr>
        <w:overflowPunct/>
        <w:autoSpaceDE/>
        <w:autoSpaceDN/>
        <w:adjustRightInd/>
        <w:spacing w:line="360" w:lineRule="auto"/>
        <w:jc w:val="both"/>
        <w:textAlignment w:val="auto"/>
        <w:rPr>
          <w:sz w:val="24"/>
          <w:szCs w:val="24"/>
        </w:rPr>
      </w:pPr>
      <w:r w:rsidRPr="00017E01">
        <w:rPr>
          <w:sz w:val="24"/>
          <w:szCs w:val="24"/>
        </w:rPr>
        <w:t xml:space="preserve">Taking everything into account, when team development works in line with Tuckman’s Theory, a team is able to work more cohesively when discovering within the early stages of the model conflict areas within the team that cause interpersonal conflict and failure to meet the required professional standards of the  police force. In doing so, using conflict resolution models such as CUDSA to mitigate that conflict, therefore creating a work environment that enables the team to work cohesively to reach the </w:t>
      </w:r>
      <w:r w:rsidRPr="00017E01">
        <w:rPr>
          <w:sz w:val="24"/>
          <w:szCs w:val="24"/>
        </w:rPr>
        <w:lastRenderedPageBreak/>
        <w:t xml:space="preserve">standards required within the organisation and enhance the individual and overall team’s performance. </w:t>
      </w:r>
    </w:p>
    <w:p w14:paraId="28FC743D" w14:textId="77777777" w:rsidR="005E059F" w:rsidRPr="00017E01" w:rsidRDefault="00076CA6" w:rsidP="00017E01">
      <w:pPr>
        <w:overflowPunct/>
        <w:autoSpaceDE/>
        <w:autoSpaceDN/>
        <w:adjustRightInd/>
        <w:spacing w:line="360" w:lineRule="auto"/>
        <w:jc w:val="both"/>
        <w:textAlignment w:val="auto"/>
        <w:rPr>
          <w:sz w:val="24"/>
          <w:szCs w:val="24"/>
        </w:rPr>
      </w:pPr>
      <w:r w:rsidRPr="00017E01">
        <w:rPr>
          <w:sz w:val="24"/>
          <w:szCs w:val="24"/>
        </w:rPr>
        <w:t xml:space="preserve">It is also stated that when leadership and a team work well within the organisational culture, it has resulted in employees feeling that they were </w:t>
      </w:r>
      <w:r w:rsidR="00FD6369" w:rsidRPr="00017E01">
        <w:rPr>
          <w:sz w:val="24"/>
          <w:szCs w:val="24"/>
        </w:rPr>
        <w:t>“treated fairly by their company, they were likely to hold more commitment, trust, satisfaction, and control mutuality than when they perceived that they were treated unfairly”</w:t>
      </w:r>
      <w:r w:rsidR="00F778D5" w:rsidRPr="00017E01">
        <w:rPr>
          <w:sz w:val="24"/>
          <w:szCs w:val="24"/>
        </w:rPr>
        <w:t xml:space="preserve"> (Beckly, 2014)</w:t>
      </w:r>
      <w:r w:rsidR="006A6554" w:rsidRPr="00017E01">
        <w:rPr>
          <w:sz w:val="24"/>
          <w:szCs w:val="24"/>
        </w:rPr>
        <w:t>.</w:t>
      </w:r>
      <w:r w:rsidRPr="00017E01">
        <w:rPr>
          <w:sz w:val="24"/>
          <w:szCs w:val="24"/>
        </w:rPr>
        <w:t xml:space="preserve"> It is important to note, that in situations whereby the individual feels that they were treated unfairly may be as a result of interpersonal conflict that has failed to have been addressed by those in a leadership role, causes a failure of those individuals failing to comply with professional standards and a belief that junior ranks are inexperienced and underqualified for the role.  </w:t>
      </w:r>
    </w:p>
    <w:p w14:paraId="21BA0699" w14:textId="77777777" w:rsidR="005E059F" w:rsidRPr="00017E01" w:rsidRDefault="005E059F" w:rsidP="008204D2">
      <w:pPr>
        <w:overflowPunct/>
        <w:autoSpaceDE/>
        <w:autoSpaceDN/>
        <w:adjustRightInd/>
        <w:spacing w:line="360" w:lineRule="auto"/>
        <w:jc w:val="both"/>
        <w:textAlignment w:val="auto"/>
        <w:rPr>
          <w:sz w:val="24"/>
          <w:szCs w:val="24"/>
        </w:rPr>
      </w:pPr>
    </w:p>
    <w:p w14:paraId="09F9BB17" w14:textId="2C1B5C04" w:rsidR="00DA3F6A" w:rsidRPr="00017E01" w:rsidRDefault="005E059F" w:rsidP="008204D2">
      <w:pPr>
        <w:overflowPunct/>
        <w:autoSpaceDE/>
        <w:autoSpaceDN/>
        <w:adjustRightInd/>
        <w:spacing w:line="360" w:lineRule="auto"/>
        <w:jc w:val="both"/>
        <w:textAlignment w:val="auto"/>
        <w:rPr>
          <w:b/>
          <w:sz w:val="24"/>
          <w:szCs w:val="24"/>
        </w:rPr>
      </w:pPr>
      <w:r w:rsidRPr="00017E01">
        <w:rPr>
          <w:sz w:val="24"/>
          <w:szCs w:val="24"/>
        </w:rPr>
        <w:t xml:space="preserve">Total word count = 2064 words. </w:t>
      </w:r>
      <w:r w:rsidR="00DA3F6A" w:rsidRPr="00017E01">
        <w:rPr>
          <w:b/>
          <w:sz w:val="24"/>
          <w:szCs w:val="24"/>
        </w:rPr>
        <w:br w:type="page"/>
      </w:r>
    </w:p>
    <w:p w14:paraId="0C948C45" w14:textId="2E31899A" w:rsidR="5B843AF0" w:rsidRPr="00017E01" w:rsidRDefault="5B843AF0" w:rsidP="5B843AF0">
      <w:pPr>
        <w:ind w:right="237"/>
        <w:jc w:val="center"/>
        <w:rPr>
          <w:rFonts w:eastAsia="Arial"/>
          <w:color w:val="000000" w:themeColor="text1"/>
          <w:sz w:val="24"/>
          <w:szCs w:val="24"/>
        </w:rPr>
      </w:pPr>
      <w:r w:rsidRPr="00017E01">
        <w:rPr>
          <w:rFonts w:eastAsia="Arial"/>
          <w:b/>
          <w:bCs/>
          <w:color w:val="000000" w:themeColor="text1"/>
          <w:sz w:val="24"/>
          <w:szCs w:val="24"/>
        </w:rPr>
        <w:lastRenderedPageBreak/>
        <w:t>Task 2</w:t>
      </w:r>
    </w:p>
    <w:p w14:paraId="4DECDFF2" w14:textId="0902D7EE" w:rsidR="5B843AF0" w:rsidRPr="00017E01" w:rsidRDefault="5B843AF0" w:rsidP="5B843AF0">
      <w:pPr>
        <w:ind w:right="237"/>
        <w:jc w:val="both"/>
        <w:rPr>
          <w:rFonts w:eastAsia="Arial"/>
          <w:color w:val="000000" w:themeColor="text1"/>
          <w:sz w:val="24"/>
          <w:szCs w:val="24"/>
        </w:rPr>
      </w:pPr>
    </w:p>
    <w:p w14:paraId="6F5DD33D" w14:textId="3C06D403" w:rsidR="5B843AF0" w:rsidRPr="00017E01" w:rsidRDefault="5B843AF0" w:rsidP="5B843AF0">
      <w:pPr>
        <w:ind w:right="237"/>
        <w:jc w:val="both"/>
        <w:rPr>
          <w:rFonts w:eastAsia="Arial"/>
          <w:color w:val="000000" w:themeColor="text1"/>
          <w:sz w:val="24"/>
          <w:szCs w:val="24"/>
        </w:rPr>
      </w:pPr>
      <w:r w:rsidRPr="00017E01">
        <w:rPr>
          <w:rFonts w:eastAsia="Arial"/>
          <w:b/>
          <w:bCs/>
          <w:color w:val="000000" w:themeColor="text1"/>
          <w:sz w:val="24"/>
          <w:szCs w:val="24"/>
        </w:rPr>
        <w:t xml:space="preserve">Relevant areas of the National Policing Curriculum: </w:t>
      </w:r>
    </w:p>
    <w:p w14:paraId="304005D8" w14:textId="62CC92A1" w:rsidR="5B843AF0" w:rsidRPr="00017E01" w:rsidRDefault="5B843AF0" w:rsidP="5B843AF0">
      <w:pPr>
        <w:ind w:right="237"/>
        <w:jc w:val="both"/>
        <w:rPr>
          <w:rFonts w:eastAsia="Arial"/>
          <w:color w:val="000000" w:themeColor="text1"/>
          <w:sz w:val="24"/>
          <w:szCs w:val="24"/>
        </w:rPr>
      </w:pPr>
      <w:r w:rsidRPr="00017E01">
        <w:rPr>
          <w:rFonts w:eastAsia="Arial"/>
          <w:b/>
          <w:bCs/>
          <w:color w:val="000000" w:themeColor="text1"/>
          <w:sz w:val="24"/>
          <w:szCs w:val="24"/>
        </w:rPr>
        <w:t>Vulnerability and Risk</w:t>
      </w:r>
      <w:r w:rsidR="79C1F564" w:rsidRPr="00017E01">
        <w:rPr>
          <w:rFonts w:eastAsia="Arial"/>
          <w:b/>
          <w:bCs/>
          <w:color w:val="000000" w:themeColor="text1"/>
          <w:sz w:val="24"/>
          <w:szCs w:val="24"/>
        </w:rPr>
        <w:t>, Evidence-based policing</w:t>
      </w:r>
    </w:p>
    <w:p w14:paraId="1ADDC20A" w14:textId="0E008E97" w:rsidR="5B843AF0" w:rsidRPr="00017E01" w:rsidRDefault="5B843AF0" w:rsidP="5B843AF0">
      <w:pPr>
        <w:ind w:right="237"/>
        <w:jc w:val="both"/>
        <w:rPr>
          <w:rFonts w:eastAsia="Arial"/>
          <w:color w:val="000000" w:themeColor="text1"/>
          <w:sz w:val="24"/>
          <w:szCs w:val="24"/>
        </w:rPr>
      </w:pPr>
    </w:p>
    <w:p w14:paraId="4F2BE528" w14:textId="7B6B6787" w:rsidR="5B843AF0" w:rsidRPr="00017E01" w:rsidRDefault="5B843AF0" w:rsidP="5B843AF0">
      <w:pPr>
        <w:ind w:right="237"/>
        <w:jc w:val="both"/>
        <w:rPr>
          <w:rFonts w:eastAsia="Arial"/>
          <w:color w:val="000000" w:themeColor="text1"/>
          <w:sz w:val="24"/>
          <w:szCs w:val="24"/>
        </w:rPr>
      </w:pPr>
      <w:r w:rsidRPr="00017E01">
        <w:rPr>
          <w:rFonts w:eastAsia="Arial"/>
          <w:color w:val="000000" w:themeColor="text1"/>
          <w:sz w:val="24"/>
          <w:szCs w:val="24"/>
        </w:rPr>
        <w:t xml:space="preserve">You must choose </w:t>
      </w:r>
      <w:r w:rsidRPr="00017E01">
        <w:rPr>
          <w:rFonts w:eastAsia="Arial"/>
          <w:b/>
          <w:bCs/>
          <w:color w:val="000000" w:themeColor="text1"/>
          <w:sz w:val="24"/>
          <w:szCs w:val="24"/>
          <w:u w:val="single"/>
        </w:rPr>
        <w:t>a policing incident</w:t>
      </w:r>
      <w:r w:rsidRPr="00017E01">
        <w:rPr>
          <w:rFonts w:eastAsia="Arial"/>
          <w:b/>
          <w:bCs/>
          <w:color w:val="000000" w:themeColor="text1"/>
          <w:sz w:val="24"/>
          <w:szCs w:val="24"/>
        </w:rPr>
        <w:t xml:space="preserve"> </w:t>
      </w:r>
      <w:r w:rsidRPr="00017E0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017E01"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017E01" w14:paraId="56F2673F" w14:textId="77777777" w:rsidTr="0B413A8F">
        <w:tc>
          <w:tcPr>
            <w:tcW w:w="10188" w:type="dxa"/>
            <w:shd w:val="clear" w:color="auto" w:fill="auto"/>
          </w:tcPr>
          <w:p w14:paraId="6D3ABE44" w14:textId="77777777" w:rsidR="00E676F7" w:rsidRPr="00017E01" w:rsidRDefault="00E676F7" w:rsidP="00D872F9">
            <w:pPr>
              <w:ind w:right="237"/>
              <w:rPr>
                <w:sz w:val="24"/>
                <w:szCs w:val="24"/>
              </w:rPr>
            </w:pPr>
          </w:p>
          <w:p w14:paraId="64AC7173" w14:textId="77777777" w:rsidR="00E676F7" w:rsidRPr="00017E01" w:rsidRDefault="00E676F7" w:rsidP="00E676F7">
            <w:pPr>
              <w:ind w:right="237"/>
              <w:jc w:val="both"/>
              <w:rPr>
                <w:rFonts w:eastAsia="Arial"/>
                <w:color w:val="000000" w:themeColor="text1"/>
                <w:sz w:val="24"/>
                <w:szCs w:val="24"/>
              </w:rPr>
            </w:pPr>
            <w:r w:rsidRPr="00017E01">
              <w:rPr>
                <w:rFonts w:eastAsia="Arial"/>
                <w:b/>
                <w:bCs/>
                <w:color w:val="000000" w:themeColor="text1"/>
                <w:sz w:val="24"/>
                <w:szCs w:val="24"/>
              </w:rPr>
              <w:t>Give a brief description</w:t>
            </w:r>
            <w:r w:rsidRPr="00017E0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017E01" w:rsidRDefault="00E676F7" w:rsidP="00E676F7">
            <w:pPr>
              <w:rPr>
                <w:rFonts w:eastAsia="Arial"/>
                <w:color w:val="000000" w:themeColor="text1"/>
                <w:sz w:val="24"/>
                <w:szCs w:val="24"/>
              </w:rPr>
            </w:pPr>
          </w:p>
          <w:p w14:paraId="17BF6507" w14:textId="77777777" w:rsidR="00E676F7" w:rsidRPr="00017E01" w:rsidRDefault="00E676F7" w:rsidP="00E676F7">
            <w:pPr>
              <w:rPr>
                <w:rFonts w:eastAsia="Arial"/>
                <w:color w:val="000000" w:themeColor="text1"/>
                <w:sz w:val="24"/>
                <w:szCs w:val="24"/>
              </w:rPr>
            </w:pPr>
            <w:r w:rsidRPr="00017E01">
              <w:rPr>
                <w:rFonts w:eastAsia="Arial"/>
                <w:b/>
                <w:bCs/>
                <w:color w:val="000000" w:themeColor="text1"/>
                <w:sz w:val="24"/>
                <w:szCs w:val="24"/>
                <w:lang w:val="en-US"/>
              </w:rPr>
              <w:t xml:space="preserve">Critically evaluate </w:t>
            </w:r>
            <w:r w:rsidRPr="00017E0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017E01" w:rsidRDefault="00E676F7" w:rsidP="00E676F7">
            <w:pPr>
              <w:rPr>
                <w:rFonts w:eastAsia="Arial"/>
                <w:color w:val="000000" w:themeColor="text1"/>
                <w:sz w:val="24"/>
                <w:szCs w:val="24"/>
              </w:rPr>
            </w:pPr>
          </w:p>
          <w:p w14:paraId="4954E81D" w14:textId="6449D1F9" w:rsidR="00E676F7" w:rsidRPr="00017E01" w:rsidRDefault="00E676F7" w:rsidP="00E676F7">
            <w:pPr>
              <w:rPr>
                <w:rFonts w:eastAsia="Arial"/>
                <w:color w:val="000000" w:themeColor="text1"/>
                <w:sz w:val="24"/>
                <w:szCs w:val="24"/>
              </w:rPr>
            </w:pPr>
            <w:r w:rsidRPr="00017E01">
              <w:rPr>
                <w:rFonts w:eastAsia="Arial"/>
                <w:b/>
                <w:bCs/>
                <w:color w:val="000000" w:themeColor="text1"/>
                <w:sz w:val="24"/>
                <w:szCs w:val="24"/>
                <w:lang w:val="en-US"/>
              </w:rPr>
              <w:t>Explore</w:t>
            </w:r>
            <w:r w:rsidRPr="00017E01">
              <w:rPr>
                <w:rFonts w:eastAsia="Arial"/>
                <w:b/>
                <w:bCs/>
                <w:color w:val="000000" w:themeColor="text1"/>
                <w:sz w:val="24"/>
                <w:szCs w:val="24"/>
              </w:rPr>
              <w:t xml:space="preserve"> </w:t>
            </w:r>
            <w:r w:rsidRPr="00017E01">
              <w:rPr>
                <w:rFonts w:eastAsia="Arial"/>
                <w:color w:val="000000" w:themeColor="text1"/>
                <w:sz w:val="24"/>
                <w:szCs w:val="24"/>
              </w:rPr>
              <w:t xml:space="preserve">what works in relation to tackling repeat victimisation and repeat offending. </w:t>
            </w:r>
            <w:r w:rsidR="28937DC4" w:rsidRPr="00017E01">
              <w:rPr>
                <w:rFonts w:eastAsia="Arial"/>
                <w:color w:val="000000" w:themeColor="text1"/>
                <w:sz w:val="24"/>
                <w:szCs w:val="24"/>
              </w:rPr>
              <w:t xml:space="preserve">Consider the use of evidence-based policing. </w:t>
            </w:r>
          </w:p>
          <w:p w14:paraId="595989E2" w14:textId="77777777" w:rsidR="00E676F7" w:rsidRPr="00017E01" w:rsidRDefault="00E676F7" w:rsidP="00E676F7">
            <w:pPr>
              <w:ind w:right="237"/>
              <w:jc w:val="both"/>
              <w:rPr>
                <w:rFonts w:eastAsia="Arial"/>
                <w:color w:val="000000" w:themeColor="text1"/>
                <w:sz w:val="24"/>
                <w:szCs w:val="24"/>
              </w:rPr>
            </w:pPr>
          </w:p>
          <w:p w14:paraId="5B0B8BC6" w14:textId="220744A2" w:rsidR="00E676F7" w:rsidRPr="00017E01" w:rsidRDefault="2D2923D1" w:rsidP="00E676F7">
            <w:pPr>
              <w:ind w:right="237"/>
              <w:jc w:val="both"/>
              <w:rPr>
                <w:rFonts w:eastAsia="Arial"/>
                <w:color w:val="000000" w:themeColor="text1"/>
                <w:sz w:val="24"/>
                <w:szCs w:val="24"/>
              </w:rPr>
            </w:pPr>
            <w:r w:rsidRPr="00017E01">
              <w:rPr>
                <w:rFonts w:eastAsia="Arial"/>
                <w:color w:val="000000" w:themeColor="text1"/>
                <w:sz w:val="24"/>
                <w:szCs w:val="24"/>
              </w:rPr>
              <w:t xml:space="preserve">2000 </w:t>
            </w:r>
            <w:r w:rsidR="00E676F7" w:rsidRPr="00017E01">
              <w:rPr>
                <w:rFonts w:eastAsia="Arial"/>
                <w:color w:val="000000" w:themeColor="text1"/>
                <w:sz w:val="24"/>
                <w:szCs w:val="24"/>
              </w:rPr>
              <w:t xml:space="preserve">words </w:t>
            </w:r>
            <w:r w:rsidR="00E676F7" w:rsidRPr="00017E01">
              <w:rPr>
                <w:rFonts w:eastAsia="Arial"/>
                <w:i/>
                <w:iCs/>
                <w:color w:val="000000" w:themeColor="text1"/>
                <w:sz w:val="24"/>
                <w:szCs w:val="24"/>
              </w:rPr>
              <w:t>(+/- 10%: include your actual word count at the end of each section)</w:t>
            </w:r>
          </w:p>
          <w:p w14:paraId="44219232" w14:textId="77777777" w:rsidR="00E676F7" w:rsidRPr="00017E01" w:rsidRDefault="00E676F7" w:rsidP="00D872F9">
            <w:pPr>
              <w:ind w:right="237"/>
              <w:jc w:val="both"/>
              <w:rPr>
                <w:sz w:val="24"/>
                <w:szCs w:val="24"/>
              </w:rPr>
            </w:pPr>
          </w:p>
        </w:tc>
      </w:tr>
    </w:tbl>
    <w:p w14:paraId="2C6FC8FC" w14:textId="77777777" w:rsidR="00E676F7" w:rsidRPr="00017E01" w:rsidRDefault="00E676F7" w:rsidP="00E676F7">
      <w:pPr>
        <w:ind w:right="237"/>
        <w:jc w:val="both"/>
        <w:rPr>
          <w:sz w:val="24"/>
          <w:szCs w:val="24"/>
        </w:rPr>
      </w:pPr>
    </w:p>
    <w:p w14:paraId="73C4BA6E" w14:textId="12C8C93E" w:rsidR="5B843AF0" w:rsidRPr="00017E01" w:rsidRDefault="5B843AF0" w:rsidP="5B843AF0">
      <w:pPr>
        <w:ind w:right="237"/>
        <w:jc w:val="both"/>
        <w:rPr>
          <w:rFonts w:eastAsia="Arial"/>
          <w:color w:val="000000" w:themeColor="text1"/>
          <w:sz w:val="24"/>
          <w:szCs w:val="24"/>
        </w:rPr>
      </w:pPr>
    </w:p>
    <w:p w14:paraId="266FC690" w14:textId="1654BA04" w:rsidR="5B843AF0" w:rsidRPr="00017E01" w:rsidRDefault="5B843AF0" w:rsidP="5B843AF0">
      <w:pPr>
        <w:ind w:right="237"/>
        <w:jc w:val="both"/>
        <w:rPr>
          <w:rFonts w:eastAsia="Arial"/>
          <w:color w:val="000000" w:themeColor="text1"/>
          <w:sz w:val="24"/>
          <w:szCs w:val="24"/>
        </w:rPr>
      </w:pPr>
      <w:r w:rsidRPr="00017E01">
        <w:rPr>
          <w:rFonts w:eastAsia="Arial"/>
          <w:b/>
          <w:bCs/>
          <w:color w:val="000000" w:themeColor="text1"/>
          <w:sz w:val="24"/>
          <w:szCs w:val="24"/>
        </w:rPr>
        <w:t>ANSWER:</w:t>
      </w:r>
    </w:p>
    <w:p w14:paraId="79DFF202" w14:textId="77777777" w:rsidR="001B27E7" w:rsidRPr="00017E01" w:rsidRDefault="001B27E7" w:rsidP="00D31981">
      <w:pPr>
        <w:overflowPunct/>
        <w:autoSpaceDE/>
        <w:autoSpaceDN/>
        <w:adjustRightInd/>
        <w:spacing w:line="360" w:lineRule="auto"/>
        <w:jc w:val="both"/>
        <w:textAlignment w:val="auto"/>
        <w:rPr>
          <w:rStyle w:val="normaltextrun"/>
          <w:bCs/>
          <w:color w:val="000000" w:themeColor="text1"/>
          <w:sz w:val="24"/>
        </w:rPr>
      </w:pPr>
    </w:p>
    <w:p w14:paraId="2AEE75F6" w14:textId="06C9E187" w:rsidR="00120E25" w:rsidRPr="00017E01" w:rsidRDefault="00120E25" w:rsidP="00D31981">
      <w:pPr>
        <w:overflowPunct/>
        <w:autoSpaceDE/>
        <w:autoSpaceDN/>
        <w:adjustRightInd/>
        <w:spacing w:line="360" w:lineRule="auto"/>
        <w:jc w:val="both"/>
        <w:textAlignment w:val="auto"/>
        <w:rPr>
          <w:rStyle w:val="normaltextrun"/>
          <w:bCs/>
          <w:color w:val="000000" w:themeColor="text1"/>
          <w:sz w:val="24"/>
        </w:rPr>
      </w:pPr>
      <w:r w:rsidRPr="00017E01">
        <w:rPr>
          <w:rStyle w:val="normaltextrun"/>
          <w:bCs/>
          <w:color w:val="000000" w:themeColor="text1"/>
          <w:sz w:val="24"/>
        </w:rPr>
        <w:t xml:space="preserve">Throughout this essay I will be discussing an incident whereby I played a significant role with a victim of </w:t>
      </w:r>
      <w:r w:rsidR="002920AC">
        <w:rPr>
          <w:rStyle w:val="normaltextrun"/>
          <w:bCs/>
          <w:color w:val="000000" w:themeColor="text1"/>
          <w:sz w:val="24"/>
        </w:rPr>
        <w:t>domestic abuse,</w:t>
      </w:r>
      <w:r w:rsidRPr="00017E01">
        <w:rPr>
          <w:rStyle w:val="normaltextrun"/>
          <w:bCs/>
          <w:color w:val="000000" w:themeColor="text1"/>
          <w:sz w:val="24"/>
        </w:rPr>
        <w:t xml:space="preserve"> and the current social legislative contexts available to police to provide support to those who are deemed a vulnerable person and how a victim of </w:t>
      </w:r>
      <w:r w:rsidR="002920AC">
        <w:rPr>
          <w:rStyle w:val="normaltextrun"/>
          <w:bCs/>
          <w:color w:val="000000" w:themeColor="text1"/>
          <w:sz w:val="24"/>
        </w:rPr>
        <w:t>domestic abuse</w:t>
      </w:r>
      <w:r w:rsidR="002920AC" w:rsidRPr="00017E01">
        <w:rPr>
          <w:rStyle w:val="normaltextrun"/>
          <w:bCs/>
          <w:color w:val="000000" w:themeColor="text1"/>
          <w:sz w:val="24"/>
        </w:rPr>
        <w:t xml:space="preserve"> </w:t>
      </w:r>
      <w:r w:rsidRPr="00017E01">
        <w:rPr>
          <w:rStyle w:val="normaltextrun"/>
          <w:bCs/>
          <w:color w:val="000000" w:themeColor="text1"/>
          <w:sz w:val="24"/>
        </w:rPr>
        <w:t xml:space="preserve">is classified as vulnerable under UK Law. I will be discussing this incident all whilst demonstrating the relevant cultural, ethnicity and language issues faced when responding to the incident in question. </w:t>
      </w:r>
    </w:p>
    <w:p w14:paraId="07CEE085" w14:textId="7A316393" w:rsidR="00120E25" w:rsidRPr="00017E01" w:rsidRDefault="00120E25" w:rsidP="00D31981">
      <w:pPr>
        <w:overflowPunct/>
        <w:autoSpaceDE/>
        <w:autoSpaceDN/>
        <w:adjustRightInd/>
        <w:spacing w:line="360" w:lineRule="auto"/>
        <w:jc w:val="both"/>
        <w:textAlignment w:val="auto"/>
        <w:rPr>
          <w:rStyle w:val="normaltextrun"/>
          <w:bCs/>
          <w:color w:val="000000" w:themeColor="text1"/>
          <w:sz w:val="24"/>
        </w:rPr>
      </w:pPr>
      <w:r w:rsidRPr="00017E01">
        <w:rPr>
          <w:rStyle w:val="normaltextrun"/>
          <w:bCs/>
          <w:color w:val="000000" w:themeColor="text1"/>
          <w:sz w:val="24"/>
        </w:rPr>
        <w:t xml:space="preserve">All while critically evaluating the appropriate and alternative approaches used by police and other partner agencies that work alongside the police for the exact purpose in offering support and managing those who are deemed vulnerable within current legislation, or people who are at risk of harm following becoming a victim of crime. </w:t>
      </w:r>
    </w:p>
    <w:p w14:paraId="2C265B3E" w14:textId="29A20180" w:rsidR="008F45DA" w:rsidRPr="00017E01" w:rsidRDefault="00120E25" w:rsidP="00D31981">
      <w:pPr>
        <w:overflowPunct/>
        <w:autoSpaceDE/>
        <w:autoSpaceDN/>
        <w:adjustRightInd/>
        <w:spacing w:line="360" w:lineRule="auto"/>
        <w:jc w:val="both"/>
        <w:textAlignment w:val="auto"/>
        <w:rPr>
          <w:rStyle w:val="normaltextrun"/>
          <w:bCs/>
          <w:color w:val="000000" w:themeColor="text1"/>
          <w:sz w:val="24"/>
        </w:rPr>
      </w:pPr>
      <w:r w:rsidRPr="00017E01">
        <w:rPr>
          <w:rStyle w:val="normaltextrun"/>
          <w:bCs/>
          <w:color w:val="000000" w:themeColor="text1"/>
          <w:sz w:val="24"/>
        </w:rPr>
        <w:t>In addition</w:t>
      </w:r>
      <w:r w:rsidR="00C974EF">
        <w:rPr>
          <w:rStyle w:val="normaltextrun"/>
          <w:bCs/>
          <w:color w:val="000000" w:themeColor="text1"/>
          <w:sz w:val="24"/>
        </w:rPr>
        <w:t>,</w:t>
      </w:r>
      <w:r w:rsidRPr="00017E01">
        <w:rPr>
          <w:rStyle w:val="normaltextrun"/>
          <w:bCs/>
          <w:color w:val="000000" w:themeColor="text1"/>
          <w:sz w:val="24"/>
        </w:rPr>
        <w:t xml:space="preserve"> </w:t>
      </w:r>
      <w:r w:rsidR="00426F47">
        <w:rPr>
          <w:rStyle w:val="normaltextrun"/>
          <w:bCs/>
          <w:color w:val="000000" w:themeColor="text1"/>
          <w:sz w:val="24"/>
        </w:rPr>
        <w:t>exploring what works t</w:t>
      </w:r>
      <w:r w:rsidRPr="00017E01">
        <w:rPr>
          <w:rStyle w:val="normaltextrun"/>
          <w:bCs/>
          <w:color w:val="000000" w:themeColor="text1"/>
          <w:sz w:val="24"/>
        </w:rPr>
        <w:t>o tackl</w:t>
      </w:r>
      <w:r w:rsidR="002920AC">
        <w:rPr>
          <w:rStyle w:val="normaltextrun"/>
          <w:bCs/>
          <w:color w:val="000000" w:themeColor="text1"/>
          <w:sz w:val="24"/>
        </w:rPr>
        <w:t>e repeat v</w:t>
      </w:r>
      <w:r w:rsidR="00100326" w:rsidRPr="00017E01">
        <w:rPr>
          <w:rStyle w:val="normaltextrun"/>
          <w:bCs/>
          <w:color w:val="000000" w:themeColor="text1"/>
          <w:sz w:val="24"/>
        </w:rPr>
        <w:t>ictimisation or</w:t>
      </w:r>
      <w:r w:rsidR="002920AC">
        <w:rPr>
          <w:rStyle w:val="normaltextrun"/>
          <w:bCs/>
          <w:color w:val="000000" w:themeColor="text1"/>
          <w:sz w:val="24"/>
        </w:rPr>
        <w:t xml:space="preserve"> repeat o</w:t>
      </w:r>
      <w:r w:rsidRPr="00017E01">
        <w:rPr>
          <w:rStyle w:val="normaltextrun"/>
          <w:bCs/>
          <w:color w:val="000000" w:themeColor="text1"/>
          <w:sz w:val="24"/>
        </w:rPr>
        <w:t>ffender</w:t>
      </w:r>
      <w:r w:rsidR="00100326" w:rsidRPr="00017E01">
        <w:rPr>
          <w:rStyle w:val="normaltextrun"/>
          <w:bCs/>
          <w:color w:val="000000" w:themeColor="text1"/>
          <w:sz w:val="24"/>
        </w:rPr>
        <w:t>s</w:t>
      </w:r>
      <w:r w:rsidRPr="00017E01">
        <w:rPr>
          <w:rStyle w:val="normaltextrun"/>
          <w:bCs/>
          <w:color w:val="000000" w:themeColor="text1"/>
          <w:sz w:val="24"/>
        </w:rPr>
        <w:t xml:space="preserve"> </w:t>
      </w:r>
      <w:r w:rsidR="00C974EF">
        <w:rPr>
          <w:rStyle w:val="normaltextrun"/>
          <w:bCs/>
          <w:color w:val="000000" w:themeColor="text1"/>
          <w:sz w:val="24"/>
        </w:rPr>
        <w:t>from committing crime</w:t>
      </w:r>
      <w:r w:rsidRPr="00017E01">
        <w:rPr>
          <w:rStyle w:val="normaltextrun"/>
          <w:bCs/>
          <w:color w:val="000000" w:themeColor="text1"/>
          <w:sz w:val="24"/>
        </w:rPr>
        <w:t>. Delving into Evidence-Based Policing (EBP) models that have been used by police to target specific</w:t>
      </w:r>
      <w:r w:rsidR="00100326" w:rsidRPr="00017E01">
        <w:rPr>
          <w:rStyle w:val="normaltextrun"/>
          <w:bCs/>
          <w:color w:val="000000" w:themeColor="text1"/>
          <w:sz w:val="24"/>
        </w:rPr>
        <w:t xml:space="preserve"> crime trends and use prior research which has been conducted to reduce the chances of </w:t>
      </w:r>
      <w:r w:rsidR="004C5FC2">
        <w:rPr>
          <w:rStyle w:val="normaltextrun"/>
          <w:bCs/>
          <w:color w:val="000000" w:themeColor="text1"/>
          <w:sz w:val="24"/>
        </w:rPr>
        <w:t>risk or harm to deliver the best available support to</w:t>
      </w:r>
      <w:r w:rsidR="00100326" w:rsidRPr="00017E01">
        <w:rPr>
          <w:rStyle w:val="normaltextrun"/>
          <w:bCs/>
          <w:color w:val="000000" w:themeColor="text1"/>
          <w:sz w:val="24"/>
        </w:rPr>
        <w:t xml:space="preserve"> victims of crime.</w:t>
      </w:r>
    </w:p>
    <w:p w14:paraId="5DE56585" w14:textId="5D70BBFA" w:rsidR="005C2FFC" w:rsidRPr="00017E01" w:rsidRDefault="005C2FFC" w:rsidP="00D31981">
      <w:pPr>
        <w:overflowPunct/>
        <w:autoSpaceDE/>
        <w:autoSpaceDN/>
        <w:adjustRightInd/>
        <w:spacing w:line="360" w:lineRule="auto"/>
        <w:jc w:val="both"/>
        <w:textAlignment w:val="auto"/>
        <w:rPr>
          <w:rStyle w:val="normaltextrun"/>
          <w:bCs/>
          <w:color w:val="000000" w:themeColor="text1"/>
          <w:sz w:val="24"/>
        </w:rPr>
      </w:pPr>
      <w:r w:rsidRPr="00017E01">
        <w:rPr>
          <w:rStyle w:val="normaltextrun"/>
          <w:bCs/>
          <w:color w:val="000000" w:themeColor="text1"/>
          <w:sz w:val="24"/>
        </w:rPr>
        <w:lastRenderedPageBreak/>
        <w:t>Under current UK Legislation</w:t>
      </w:r>
      <w:r w:rsidR="00E07252">
        <w:rPr>
          <w:rStyle w:val="normaltextrun"/>
          <w:bCs/>
          <w:color w:val="000000" w:themeColor="text1"/>
          <w:sz w:val="24"/>
        </w:rPr>
        <w:t>,</w:t>
      </w:r>
      <w:r w:rsidRPr="00017E01">
        <w:rPr>
          <w:rStyle w:val="normaltextrun"/>
          <w:bCs/>
          <w:color w:val="000000" w:themeColor="text1"/>
          <w:sz w:val="24"/>
        </w:rPr>
        <w:t xml:space="preserve"> there are multiple factors that deem a person vulnerable. However, for this incident a </w:t>
      </w:r>
      <w:r w:rsidR="00D31981" w:rsidRPr="00017E01">
        <w:rPr>
          <w:rStyle w:val="normaltextrun"/>
          <w:bCs/>
          <w:color w:val="000000" w:themeColor="text1"/>
          <w:sz w:val="24"/>
        </w:rPr>
        <w:t>V</w:t>
      </w:r>
      <w:r w:rsidRPr="00017E01">
        <w:rPr>
          <w:rStyle w:val="normaltextrun"/>
          <w:bCs/>
          <w:color w:val="000000" w:themeColor="text1"/>
          <w:sz w:val="24"/>
        </w:rPr>
        <w:t xml:space="preserve">ulnerable </w:t>
      </w:r>
      <w:r w:rsidR="00D31981" w:rsidRPr="00017E01">
        <w:rPr>
          <w:rStyle w:val="normaltextrun"/>
          <w:bCs/>
          <w:color w:val="000000" w:themeColor="text1"/>
          <w:sz w:val="24"/>
        </w:rPr>
        <w:t>A</w:t>
      </w:r>
      <w:r w:rsidRPr="00017E01">
        <w:rPr>
          <w:rStyle w:val="normaltextrun"/>
          <w:bCs/>
          <w:color w:val="000000" w:themeColor="text1"/>
          <w:sz w:val="24"/>
        </w:rPr>
        <w:t>dult</w:t>
      </w:r>
      <w:r w:rsidR="00D31981" w:rsidRPr="00017E01">
        <w:rPr>
          <w:rStyle w:val="normaltextrun"/>
          <w:bCs/>
          <w:color w:val="000000" w:themeColor="text1"/>
          <w:sz w:val="24"/>
        </w:rPr>
        <w:t xml:space="preserve"> (VA)</w:t>
      </w:r>
      <w:r w:rsidRPr="00017E01">
        <w:rPr>
          <w:rStyle w:val="normaltextrun"/>
          <w:bCs/>
          <w:color w:val="000000" w:themeColor="text1"/>
          <w:sz w:val="24"/>
        </w:rPr>
        <w:t xml:space="preserve"> is someone who is defined under section 42 of the Care Act 2014 as an adult who; “ </w:t>
      </w:r>
    </w:p>
    <w:p w14:paraId="528FFC83" w14:textId="026284E5" w:rsidR="005C2FFC" w:rsidRPr="00017E01" w:rsidRDefault="005C2FFC" w:rsidP="00D31981">
      <w:pPr>
        <w:pStyle w:val="ListParagraph"/>
        <w:numPr>
          <w:ilvl w:val="0"/>
          <w:numId w:val="18"/>
        </w:numPr>
        <w:overflowPunct/>
        <w:autoSpaceDE/>
        <w:autoSpaceDN/>
        <w:adjustRightInd/>
        <w:spacing w:line="360" w:lineRule="auto"/>
        <w:jc w:val="both"/>
        <w:textAlignment w:val="auto"/>
        <w:rPr>
          <w:rStyle w:val="normaltextrun"/>
          <w:bCs/>
          <w:color w:val="000000" w:themeColor="text1"/>
          <w:sz w:val="24"/>
        </w:rPr>
      </w:pPr>
      <w:r w:rsidRPr="00017E01">
        <w:rPr>
          <w:rStyle w:val="normaltextrun"/>
          <w:bCs/>
          <w:color w:val="000000" w:themeColor="text1"/>
          <w:sz w:val="24"/>
        </w:rPr>
        <w:t>Has needs for care and support</w:t>
      </w:r>
    </w:p>
    <w:p w14:paraId="1890EA35" w14:textId="10997641" w:rsidR="005C2FFC" w:rsidRPr="00017E01" w:rsidRDefault="005C2FFC" w:rsidP="00D31981">
      <w:pPr>
        <w:pStyle w:val="ListParagraph"/>
        <w:numPr>
          <w:ilvl w:val="0"/>
          <w:numId w:val="18"/>
        </w:numPr>
        <w:overflowPunct/>
        <w:autoSpaceDE/>
        <w:autoSpaceDN/>
        <w:adjustRightInd/>
        <w:spacing w:line="360" w:lineRule="auto"/>
        <w:jc w:val="both"/>
        <w:textAlignment w:val="auto"/>
        <w:rPr>
          <w:rStyle w:val="normaltextrun"/>
          <w:bCs/>
          <w:color w:val="000000" w:themeColor="text1"/>
          <w:sz w:val="24"/>
        </w:rPr>
      </w:pPr>
      <w:r w:rsidRPr="00017E01">
        <w:rPr>
          <w:rStyle w:val="normaltextrun"/>
          <w:bCs/>
          <w:color w:val="000000" w:themeColor="text1"/>
          <w:sz w:val="24"/>
        </w:rPr>
        <w:t xml:space="preserve">Is experiencing, or is at risk of, abuse or neglect, and </w:t>
      </w:r>
    </w:p>
    <w:p w14:paraId="2E67009B" w14:textId="4BA14B32" w:rsidR="0072067B" w:rsidRPr="00017E01" w:rsidRDefault="005C2FFC" w:rsidP="00D31981">
      <w:pPr>
        <w:pStyle w:val="ListParagraph"/>
        <w:numPr>
          <w:ilvl w:val="0"/>
          <w:numId w:val="18"/>
        </w:numPr>
        <w:overflowPunct/>
        <w:autoSpaceDE/>
        <w:autoSpaceDN/>
        <w:adjustRightInd/>
        <w:spacing w:line="360" w:lineRule="auto"/>
        <w:jc w:val="both"/>
        <w:textAlignment w:val="auto"/>
        <w:rPr>
          <w:rStyle w:val="normaltextrun"/>
          <w:bCs/>
          <w:color w:val="000000" w:themeColor="text1"/>
          <w:sz w:val="24"/>
        </w:rPr>
      </w:pPr>
      <w:r w:rsidRPr="00017E01">
        <w:rPr>
          <w:rStyle w:val="normaltextrun"/>
          <w:bCs/>
          <w:color w:val="000000" w:themeColor="text1"/>
          <w:sz w:val="24"/>
        </w:rPr>
        <w:t>As a result of those needs is unable to protect himself or herself against the abuse or neglect or the risk of it” (Care Act, 2014).</w:t>
      </w:r>
    </w:p>
    <w:p w14:paraId="4C3E48DC" w14:textId="4087737E" w:rsidR="00660528" w:rsidRPr="00017E01" w:rsidRDefault="00660528" w:rsidP="00D31981">
      <w:pPr>
        <w:overflowPunct/>
        <w:autoSpaceDE/>
        <w:autoSpaceDN/>
        <w:adjustRightInd/>
        <w:spacing w:line="360" w:lineRule="auto"/>
        <w:jc w:val="both"/>
        <w:textAlignment w:val="auto"/>
        <w:rPr>
          <w:rStyle w:val="normaltextrun"/>
          <w:bCs/>
          <w:color w:val="000000" w:themeColor="text1"/>
          <w:sz w:val="24"/>
        </w:rPr>
      </w:pPr>
      <w:r w:rsidRPr="00017E01">
        <w:rPr>
          <w:rStyle w:val="normaltextrun"/>
          <w:bCs/>
          <w:color w:val="000000" w:themeColor="text1"/>
          <w:sz w:val="24"/>
        </w:rPr>
        <w:t xml:space="preserve">Within my role as a Police Constable (PC), I have been faced with many incidents whereby I played a significant role to multiple victims all varying in nature. For the purpose of this essay, I will be discussing an occasion whereby a </w:t>
      </w:r>
      <w:r w:rsidR="00D74A65">
        <w:rPr>
          <w:rStyle w:val="normaltextrun"/>
          <w:bCs/>
          <w:color w:val="000000" w:themeColor="text1"/>
          <w:sz w:val="24"/>
        </w:rPr>
        <w:t>report</w:t>
      </w:r>
      <w:r w:rsidR="00443966">
        <w:rPr>
          <w:rStyle w:val="normaltextrun"/>
          <w:bCs/>
          <w:color w:val="000000" w:themeColor="text1"/>
          <w:sz w:val="24"/>
        </w:rPr>
        <w:t xml:space="preserve"> was made from a female, </w:t>
      </w:r>
      <w:r w:rsidRPr="00017E01">
        <w:rPr>
          <w:rStyle w:val="normaltextrun"/>
          <w:bCs/>
          <w:color w:val="000000" w:themeColor="text1"/>
          <w:sz w:val="24"/>
        </w:rPr>
        <w:t xml:space="preserve">reporting ongoing harassment from an ex-partner. The subject </w:t>
      </w:r>
      <w:r w:rsidR="00326C42" w:rsidRPr="00017E01">
        <w:rPr>
          <w:rStyle w:val="normaltextrun"/>
          <w:bCs/>
          <w:color w:val="000000" w:themeColor="text1"/>
          <w:sz w:val="24"/>
        </w:rPr>
        <w:t xml:space="preserve">in this matter </w:t>
      </w:r>
      <w:r w:rsidRPr="00017E01">
        <w:rPr>
          <w:rStyle w:val="normaltextrun"/>
          <w:bCs/>
          <w:color w:val="000000" w:themeColor="text1"/>
          <w:sz w:val="24"/>
        </w:rPr>
        <w:t xml:space="preserve">was alleged to have called </w:t>
      </w:r>
      <w:r w:rsidR="001D0FF8" w:rsidRPr="00017E01">
        <w:rPr>
          <w:rStyle w:val="normaltextrun"/>
          <w:bCs/>
          <w:color w:val="000000" w:themeColor="text1"/>
          <w:sz w:val="24"/>
        </w:rPr>
        <w:t>the victim up to and over three-hundred times a day</w:t>
      </w:r>
      <w:r w:rsidR="00326C42" w:rsidRPr="00017E01">
        <w:rPr>
          <w:rStyle w:val="normaltextrun"/>
          <w:bCs/>
          <w:color w:val="000000" w:themeColor="text1"/>
          <w:sz w:val="24"/>
        </w:rPr>
        <w:t xml:space="preserve"> after being informed the she no longer wanted contact with him. When attending</w:t>
      </w:r>
      <w:r w:rsidR="001D0FF8" w:rsidRPr="00017E01">
        <w:rPr>
          <w:rStyle w:val="normaltextrun"/>
          <w:bCs/>
          <w:color w:val="000000" w:themeColor="text1"/>
          <w:sz w:val="24"/>
        </w:rPr>
        <w:t xml:space="preserve"> the call it was further determined that the subject was calling the victim before and after her working hours when she was often alone</w:t>
      </w:r>
      <w:r w:rsidR="00E80F01">
        <w:rPr>
          <w:rStyle w:val="normaltextrun"/>
          <w:bCs/>
          <w:color w:val="000000" w:themeColor="text1"/>
          <w:sz w:val="24"/>
        </w:rPr>
        <w:t xml:space="preserve"> as she worked from home</w:t>
      </w:r>
      <w:r w:rsidR="001D0FF8" w:rsidRPr="00017E01">
        <w:rPr>
          <w:rStyle w:val="normaltextrun"/>
          <w:bCs/>
          <w:color w:val="000000" w:themeColor="text1"/>
          <w:sz w:val="24"/>
        </w:rPr>
        <w:t xml:space="preserve">. The subject had also made threats to send videos he had recorded of her to </w:t>
      </w:r>
      <w:r w:rsidR="00053CAA">
        <w:rPr>
          <w:rStyle w:val="normaltextrun"/>
          <w:bCs/>
          <w:color w:val="000000" w:themeColor="text1"/>
          <w:sz w:val="24"/>
        </w:rPr>
        <w:t>her ex-partner</w:t>
      </w:r>
      <w:r w:rsidR="001D0FF8" w:rsidRPr="00017E01">
        <w:rPr>
          <w:rStyle w:val="normaltextrun"/>
          <w:bCs/>
          <w:color w:val="000000" w:themeColor="text1"/>
          <w:sz w:val="24"/>
        </w:rPr>
        <w:t xml:space="preserve">, </w:t>
      </w:r>
      <w:r w:rsidR="00053CAA">
        <w:rPr>
          <w:rStyle w:val="normaltextrun"/>
          <w:bCs/>
          <w:color w:val="000000" w:themeColor="text1"/>
          <w:sz w:val="24"/>
        </w:rPr>
        <w:t xml:space="preserve">when on doing research, it was discovered that he was a </w:t>
      </w:r>
      <w:r w:rsidR="002920AC">
        <w:rPr>
          <w:rStyle w:val="normaltextrun"/>
          <w:bCs/>
          <w:color w:val="000000" w:themeColor="text1"/>
          <w:sz w:val="24"/>
        </w:rPr>
        <w:t>domestic abuse a</w:t>
      </w:r>
      <w:r w:rsidR="00053CAA">
        <w:rPr>
          <w:rStyle w:val="normaltextrun"/>
          <w:bCs/>
          <w:color w:val="000000" w:themeColor="text1"/>
          <w:sz w:val="24"/>
        </w:rPr>
        <w:t xml:space="preserve">ggressor towards </w:t>
      </w:r>
      <w:r w:rsidR="002920AC">
        <w:rPr>
          <w:rStyle w:val="normaltextrun"/>
          <w:bCs/>
          <w:color w:val="000000" w:themeColor="text1"/>
          <w:sz w:val="24"/>
        </w:rPr>
        <w:t>her. Thus making her a repeat v</w:t>
      </w:r>
      <w:r w:rsidR="003B40EE">
        <w:rPr>
          <w:rStyle w:val="normaltextrun"/>
          <w:bCs/>
          <w:color w:val="000000" w:themeColor="text1"/>
          <w:sz w:val="24"/>
        </w:rPr>
        <w:t>ictim</w:t>
      </w:r>
      <w:r w:rsidR="00405B36">
        <w:rPr>
          <w:rStyle w:val="normaltextrun"/>
          <w:bCs/>
          <w:color w:val="000000" w:themeColor="text1"/>
          <w:sz w:val="24"/>
        </w:rPr>
        <w:t xml:space="preserve"> of </w:t>
      </w:r>
      <w:r w:rsidR="002920AC">
        <w:rPr>
          <w:rStyle w:val="normaltextrun"/>
          <w:bCs/>
          <w:color w:val="000000" w:themeColor="text1"/>
          <w:sz w:val="24"/>
        </w:rPr>
        <w:t>domestic abuse</w:t>
      </w:r>
      <w:r w:rsidR="001D0FF8" w:rsidRPr="00017E01">
        <w:rPr>
          <w:rStyle w:val="normaltextrun"/>
          <w:bCs/>
          <w:color w:val="000000" w:themeColor="text1"/>
          <w:sz w:val="24"/>
        </w:rPr>
        <w:t>. T</w:t>
      </w:r>
      <w:r w:rsidR="00E677C2">
        <w:rPr>
          <w:rStyle w:val="normaltextrun"/>
          <w:bCs/>
          <w:color w:val="000000" w:themeColor="text1"/>
          <w:sz w:val="24"/>
        </w:rPr>
        <w:t>he victim also disclosed on that morning, she had called ‘999’ as he showed up unannounced at the address, resulting in the victim locking herself in her bedroom as this was not the first incident where this has occurred</w:t>
      </w:r>
      <w:r w:rsidR="001D0FF8" w:rsidRPr="00017E01">
        <w:rPr>
          <w:rStyle w:val="normaltextrun"/>
          <w:bCs/>
          <w:color w:val="000000" w:themeColor="text1"/>
          <w:sz w:val="24"/>
        </w:rPr>
        <w:t>. On obtaining this information, I had established</w:t>
      </w:r>
      <w:r w:rsidR="003E5F05">
        <w:rPr>
          <w:rStyle w:val="normaltextrun"/>
          <w:bCs/>
          <w:color w:val="000000" w:themeColor="text1"/>
          <w:sz w:val="24"/>
        </w:rPr>
        <w:t xml:space="preserve"> that the alleged offence of </w:t>
      </w:r>
      <w:r w:rsidR="001D0FF8" w:rsidRPr="00017E01">
        <w:rPr>
          <w:rStyle w:val="normaltextrun"/>
          <w:bCs/>
          <w:color w:val="000000" w:themeColor="text1"/>
          <w:sz w:val="24"/>
        </w:rPr>
        <w:t>harassment was</w:t>
      </w:r>
      <w:r w:rsidR="003E5F05">
        <w:rPr>
          <w:rStyle w:val="normaltextrun"/>
          <w:bCs/>
          <w:color w:val="000000" w:themeColor="text1"/>
          <w:sz w:val="24"/>
        </w:rPr>
        <w:t xml:space="preserve"> not fitting,</w:t>
      </w:r>
      <w:r w:rsidR="001D0FF8" w:rsidRPr="00017E01">
        <w:rPr>
          <w:rStyle w:val="normaltextrun"/>
          <w:bCs/>
          <w:color w:val="000000" w:themeColor="text1"/>
          <w:sz w:val="24"/>
        </w:rPr>
        <w:t xml:space="preserve"> due to the nature of the alle</w:t>
      </w:r>
      <w:r w:rsidR="00A511D0">
        <w:rPr>
          <w:rStyle w:val="normaltextrun"/>
          <w:bCs/>
          <w:color w:val="000000" w:themeColor="text1"/>
          <w:sz w:val="24"/>
        </w:rPr>
        <w:t>gations that have been made,</w:t>
      </w:r>
      <w:r w:rsidR="001D0FF8" w:rsidRPr="00017E01">
        <w:rPr>
          <w:rStyle w:val="normaltextrun"/>
          <w:bCs/>
          <w:color w:val="000000" w:themeColor="text1"/>
          <w:sz w:val="24"/>
        </w:rPr>
        <w:t xml:space="preserve"> an offence of stalking</w:t>
      </w:r>
      <w:r w:rsidR="00A511D0">
        <w:rPr>
          <w:rStyle w:val="normaltextrun"/>
          <w:bCs/>
          <w:color w:val="000000" w:themeColor="text1"/>
          <w:sz w:val="24"/>
        </w:rPr>
        <w:t xml:space="preserve"> was more appropriate</w:t>
      </w:r>
      <w:r w:rsidR="001D0FF8" w:rsidRPr="00017E01">
        <w:rPr>
          <w:rStyle w:val="normaltextrun"/>
          <w:bCs/>
          <w:color w:val="000000" w:themeColor="text1"/>
          <w:sz w:val="24"/>
        </w:rPr>
        <w:t>. In order to determine what section of stalking needed investigating, a completion of a Domestic Abuse, Stalking and Harassment</w:t>
      </w:r>
      <w:r w:rsidR="00764164">
        <w:rPr>
          <w:rStyle w:val="normaltextrun"/>
          <w:bCs/>
          <w:color w:val="000000" w:themeColor="text1"/>
          <w:sz w:val="24"/>
        </w:rPr>
        <w:t xml:space="preserve"> </w:t>
      </w:r>
      <w:r w:rsidR="00764164" w:rsidRPr="00017E01">
        <w:rPr>
          <w:rStyle w:val="normaltextrun"/>
          <w:bCs/>
          <w:color w:val="000000" w:themeColor="text1"/>
          <w:sz w:val="24"/>
        </w:rPr>
        <w:t>(</w:t>
      </w:r>
      <w:r w:rsidR="00764164">
        <w:rPr>
          <w:rStyle w:val="normaltextrun"/>
          <w:bCs/>
          <w:color w:val="000000" w:themeColor="text1"/>
          <w:sz w:val="24"/>
        </w:rPr>
        <w:t>DASH</w:t>
      </w:r>
      <w:r w:rsidR="003B40EE">
        <w:rPr>
          <w:rStyle w:val="normaltextrun"/>
          <w:bCs/>
          <w:color w:val="000000" w:themeColor="text1"/>
          <w:sz w:val="24"/>
        </w:rPr>
        <w:t>)</w:t>
      </w:r>
      <w:r w:rsidR="001D0FF8" w:rsidRPr="00017E01">
        <w:rPr>
          <w:rStyle w:val="normaltextrun"/>
          <w:bCs/>
          <w:color w:val="000000" w:themeColor="text1"/>
          <w:sz w:val="24"/>
        </w:rPr>
        <w:t xml:space="preserve"> Risk Assessment </w:t>
      </w:r>
      <w:r w:rsidR="00326C42" w:rsidRPr="00017E01">
        <w:rPr>
          <w:rStyle w:val="normaltextrun"/>
          <w:bCs/>
          <w:color w:val="000000" w:themeColor="text1"/>
          <w:sz w:val="24"/>
        </w:rPr>
        <w:t>was</w:t>
      </w:r>
      <w:r w:rsidR="001D0FF8" w:rsidRPr="00017E01">
        <w:rPr>
          <w:rStyle w:val="normaltextrun"/>
          <w:bCs/>
          <w:color w:val="000000" w:themeColor="text1"/>
          <w:sz w:val="24"/>
        </w:rPr>
        <w:t xml:space="preserve"> completed, which determined that the victim feared violence from the subject.  </w:t>
      </w:r>
    </w:p>
    <w:p w14:paraId="49F5290C" w14:textId="780E1686" w:rsidR="0072067B" w:rsidRPr="00017E01" w:rsidRDefault="001D0FF8" w:rsidP="00D31981">
      <w:pPr>
        <w:overflowPunct/>
        <w:autoSpaceDE/>
        <w:autoSpaceDN/>
        <w:adjustRightInd/>
        <w:spacing w:line="360" w:lineRule="auto"/>
        <w:jc w:val="both"/>
        <w:textAlignment w:val="auto"/>
        <w:rPr>
          <w:rStyle w:val="normaltextrun"/>
          <w:bCs/>
          <w:color w:val="000000" w:themeColor="text1"/>
          <w:sz w:val="24"/>
        </w:rPr>
      </w:pPr>
      <w:r w:rsidRPr="00017E01">
        <w:rPr>
          <w:rStyle w:val="normaltextrun"/>
          <w:bCs/>
          <w:color w:val="000000" w:themeColor="text1"/>
          <w:sz w:val="24"/>
        </w:rPr>
        <w:t>Under current legislation, there is an offence of “Stalking Involving Fear of Violence or Serious Alarm or Distress” (CPS, 2017) that has been alleged within this incident</w:t>
      </w:r>
      <w:r w:rsidR="00326C42" w:rsidRPr="00017E01">
        <w:rPr>
          <w:rStyle w:val="normaltextrun"/>
          <w:bCs/>
          <w:color w:val="000000" w:themeColor="text1"/>
          <w:sz w:val="24"/>
        </w:rPr>
        <w:t xml:space="preserve"> due to the </w:t>
      </w:r>
      <w:r w:rsidR="008B4179">
        <w:rPr>
          <w:rStyle w:val="normaltextrun"/>
          <w:bCs/>
          <w:color w:val="000000" w:themeColor="text1"/>
          <w:sz w:val="24"/>
        </w:rPr>
        <w:t xml:space="preserve">victim having knowledge of the subjects history of being a </w:t>
      </w:r>
      <w:r w:rsidR="002920AC">
        <w:rPr>
          <w:rStyle w:val="normaltextrun"/>
          <w:bCs/>
          <w:color w:val="000000" w:themeColor="text1"/>
          <w:sz w:val="24"/>
        </w:rPr>
        <w:t>domestic abuse</w:t>
      </w:r>
      <w:r w:rsidR="002920AC" w:rsidRPr="00017E01">
        <w:rPr>
          <w:rStyle w:val="normaltextrun"/>
          <w:bCs/>
          <w:color w:val="000000" w:themeColor="text1"/>
          <w:sz w:val="24"/>
        </w:rPr>
        <w:t xml:space="preserve"> </w:t>
      </w:r>
      <w:r w:rsidR="00326C42" w:rsidRPr="00017E01">
        <w:rPr>
          <w:rStyle w:val="normaltextrun"/>
          <w:bCs/>
          <w:color w:val="000000" w:themeColor="text1"/>
          <w:sz w:val="24"/>
        </w:rPr>
        <w:t>Aggressor to two other female partners, and his violent tendencies which he had displayed to the victim</w:t>
      </w:r>
      <w:r w:rsidRPr="00017E01">
        <w:rPr>
          <w:rStyle w:val="normaltextrun"/>
          <w:bCs/>
          <w:color w:val="000000" w:themeColor="text1"/>
          <w:sz w:val="24"/>
        </w:rPr>
        <w:t>. Under the Protection from Harassment Act 1997, Stalking Involving Fear of Violence or Serious Alarm or Distress h</w:t>
      </w:r>
      <w:r w:rsidR="0072067B" w:rsidRPr="00017E01">
        <w:rPr>
          <w:rStyle w:val="normaltextrun"/>
          <w:bCs/>
          <w:color w:val="000000" w:themeColor="text1"/>
          <w:sz w:val="24"/>
        </w:rPr>
        <w:t>as been defined as;</w:t>
      </w:r>
    </w:p>
    <w:p w14:paraId="08A09704" w14:textId="186731FB" w:rsidR="001D0FF8" w:rsidRPr="00017E01" w:rsidRDefault="001D0FF8" w:rsidP="00D31981">
      <w:pPr>
        <w:pStyle w:val="Quote"/>
        <w:spacing w:line="360" w:lineRule="auto"/>
        <w:jc w:val="both"/>
        <w:rPr>
          <w:rStyle w:val="normaltextrun"/>
          <w:bCs/>
          <w:i w:val="0"/>
          <w:color w:val="000000" w:themeColor="text1"/>
          <w:sz w:val="24"/>
        </w:rPr>
      </w:pPr>
      <w:r w:rsidRPr="00017E01">
        <w:rPr>
          <w:rStyle w:val="normaltextrun"/>
          <w:bCs/>
          <w:i w:val="0"/>
          <w:color w:val="000000" w:themeColor="text1"/>
          <w:sz w:val="24"/>
        </w:rPr>
        <w:t xml:space="preserve">“A person (A) whose course of conduct; </w:t>
      </w:r>
    </w:p>
    <w:p w14:paraId="2C39A08A" w14:textId="6A2DE73D" w:rsidR="001D0FF8" w:rsidRPr="00017E01" w:rsidRDefault="001D0FF8" w:rsidP="00D31981">
      <w:pPr>
        <w:pStyle w:val="Quote"/>
        <w:spacing w:line="360" w:lineRule="auto"/>
        <w:jc w:val="both"/>
        <w:rPr>
          <w:rStyle w:val="normaltextrun"/>
          <w:bCs/>
          <w:i w:val="0"/>
          <w:color w:val="000000" w:themeColor="text1"/>
          <w:sz w:val="24"/>
        </w:rPr>
      </w:pPr>
      <w:r w:rsidRPr="00017E01">
        <w:rPr>
          <w:rStyle w:val="normaltextrun"/>
          <w:bCs/>
          <w:i w:val="0"/>
          <w:color w:val="000000" w:themeColor="text1"/>
          <w:sz w:val="24"/>
        </w:rPr>
        <w:lastRenderedPageBreak/>
        <w:t xml:space="preserve">Amounts to stalking, and – </w:t>
      </w:r>
    </w:p>
    <w:p w14:paraId="2ECCE19A" w14:textId="0E84DB65" w:rsidR="001D0FF8" w:rsidRPr="00017E01" w:rsidRDefault="001D0FF8" w:rsidP="00D31981">
      <w:pPr>
        <w:pStyle w:val="Quote"/>
        <w:spacing w:line="360" w:lineRule="auto"/>
        <w:jc w:val="both"/>
        <w:rPr>
          <w:rStyle w:val="normaltextrun"/>
          <w:bCs/>
          <w:i w:val="0"/>
          <w:color w:val="000000" w:themeColor="text1"/>
          <w:sz w:val="24"/>
        </w:rPr>
      </w:pPr>
      <w:r w:rsidRPr="00017E01">
        <w:rPr>
          <w:rStyle w:val="normaltextrun"/>
          <w:bCs/>
          <w:i w:val="0"/>
          <w:color w:val="000000" w:themeColor="text1"/>
          <w:sz w:val="24"/>
        </w:rPr>
        <w:t xml:space="preserve">Either – </w:t>
      </w:r>
    </w:p>
    <w:p w14:paraId="0B28B75B" w14:textId="5E7E65E4" w:rsidR="001D0FF8" w:rsidRPr="00017E01" w:rsidRDefault="001D0FF8" w:rsidP="00D31981">
      <w:pPr>
        <w:pStyle w:val="Quote"/>
        <w:spacing w:line="360" w:lineRule="auto"/>
        <w:jc w:val="both"/>
        <w:rPr>
          <w:rStyle w:val="normaltextrun"/>
          <w:bCs/>
          <w:i w:val="0"/>
          <w:color w:val="000000" w:themeColor="text1"/>
          <w:sz w:val="24"/>
        </w:rPr>
      </w:pPr>
      <w:r w:rsidRPr="00017E01">
        <w:rPr>
          <w:rStyle w:val="normaltextrun"/>
          <w:bCs/>
          <w:i w:val="0"/>
          <w:color w:val="000000" w:themeColor="text1"/>
          <w:sz w:val="24"/>
        </w:rPr>
        <w:t xml:space="preserve">Caused another (B) to fear, on at least two occasions, that violence will be used against B, or </w:t>
      </w:r>
    </w:p>
    <w:p w14:paraId="3217C88D" w14:textId="41DDE96A" w:rsidR="001D0FF8" w:rsidRPr="00017E01" w:rsidRDefault="001D0FF8" w:rsidP="00D31981">
      <w:pPr>
        <w:pStyle w:val="Quote"/>
        <w:spacing w:line="360" w:lineRule="auto"/>
        <w:jc w:val="both"/>
        <w:rPr>
          <w:rStyle w:val="normaltextrun"/>
          <w:bCs/>
          <w:i w:val="0"/>
          <w:color w:val="000000" w:themeColor="text1"/>
          <w:sz w:val="24"/>
          <w:szCs w:val="24"/>
        </w:rPr>
      </w:pPr>
      <w:r w:rsidRPr="00017E01">
        <w:rPr>
          <w:rStyle w:val="normaltextrun"/>
          <w:bCs/>
          <w:i w:val="0"/>
          <w:color w:val="000000" w:themeColor="text1"/>
          <w:sz w:val="24"/>
          <w:szCs w:val="24"/>
        </w:rPr>
        <w:t xml:space="preserve">Causes B serious alarm or distress which has a substantial adverse effect on B’s usual day to day activities, </w:t>
      </w:r>
    </w:p>
    <w:p w14:paraId="75945143" w14:textId="56BA1B52" w:rsidR="00AD0382" w:rsidRPr="00017E01" w:rsidRDefault="001D0FF8" w:rsidP="00D31981">
      <w:pPr>
        <w:pStyle w:val="Quote"/>
        <w:spacing w:line="360" w:lineRule="auto"/>
        <w:jc w:val="both"/>
        <w:rPr>
          <w:rStyle w:val="normaltextrun"/>
          <w:bCs/>
          <w:i w:val="0"/>
          <w:color w:val="000000" w:themeColor="text1"/>
          <w:sz w:val="24"/>
          <w:szCs w:val="24"/>
        </w:rPr>
      </w:pPr>
      <w:r w:rsidRPr="00017E01">
        <w:rPr>
          <w:rStyle w:val="normaltextrun"/>
          <w:bCs/>
          <w:i w:val="0"/>
          <w:color w:val="000000" w:themeColor="text1"/>
          <w:sz w:val="24"/>
          <w:szCs w:val="24"/>
        </w:rPr>
        <w:t>Is guilty of an  offence if A knows or ought to know that A’s course of conduct will cause B so to fear on each of those occasions or (as the case may be) will cause such alarm or distress” (</w:t>
      </w:r>
      <w:r w:rsidR="00A21FEA" w:rsidRPr="00017E01">
        <w:rPr>
          <w:rStyle w:val="normaltextrun"/>
          <w:bCs/>
          <w:i w:val="0"/>
          <w:color w:val="000000" w:themeColor="text1"/>
          <w:sz w:val="24"/>
          <w:szCs w:val="24"/>
        </w:rPr>
        <w:t>Protection from Harassment Act</w:t>
      </w:r>
      <w:r w:rsidR="00D31981" w:rsidRPr="00017E01">
        <w:rPr>
          <w:rStyle w:val="normaltextrun"/>
          <w:bCs/>
          <w:i w:val="0"/>
          <w:color w:val="000000" w:themeColor="text1"/>
          <w:sz w:val="24"/>
          <w:szCs w:val="24"/>
        </w:rPr>
        <w:t xml:space="preserve">, 1997). </w:t>
      </w:r>
    </w:p>
    <w:p w14:paraId="3CB6EA3D" w14:textId="2A70F537" w:rsidR="00D31981" w:rsidRPr="00017E01" w:rsidRDefault="00D31981" w:rsidP="00D31981">
      <w:pPr>
        <w:spacing w:line="360" w:lineRule="auto"/>
        <w:jc w:val="both"/>
        <w:rPr>
          <w:sz w:val="24"/>
          <w:szCs w:val="24"/>
        </w:rPr>
      </w:pPr>
      <w:r w:rsidRPr="00017E01">
        <w:rPr>
          <w:sz w:val="24"/>
          <w:szCs w:val="24"/>
        </w:rPr>
        <w:t>Based</w:t>
      </w:r>
      <w:r w:rsidR="00F100E9" w:rsidRPr="00017E01">
        <w:rPr>
          <w:sz w:val="24"/>
          <w:szCs w:val="24"/>
        </w:rPr>
        <w:t xml:space="preserve"> on the current definition</w:t>
      </w:r>
      <w:r w:rsidRPr="00017E01">
        <w:rPr>
          <w:sz w:val="24"/>
          <w:szCs w:val="24"/>
        </w:rPr>
        <w:t xml:space="preserve"> of a VA, the victim was considered to be at risk of harm and needed immediate safeguarding offered to her</w:t>
      </w:r>
      <w:r w:rsidR="00C60F15" w:rsidRPr="00017E01">
        <w:rPr>
          <w:sz w:val="24"/>
          <w:szCs w:val="24"/>
        </w:rPr>
        <w:t xml:space="preserve"> in line with the National Vulnerability Action Plan generated by the National Police Chiefs Council (NPCC), </w:t>
      </w:r>
      <w:r w:rsidRPr="00017E01">
        <w:rPr>
          <w:sz w:val="24"/>
          <w:szCs w:val="24"/>
        </w:rPr>
        <w:t>to protect her and mitigate the chances of her being victimised further</w:t>
      </w:r>
      <w:r w:rsidR="00C60F15" w:rsidRPr="00017E01">
        <w:rPr>
          <w:sz w:val="24"/>
          <w:szCs w:val="24"/>
        </w:rPr>
        <w:t xml:space="preserve"> and reduce the risk of harm to her by taking positive action with “Early Intervention and Prevention [and] Protecting</w:t>
      </w:r>
      <w:r w:rsidR="00304D13" w:rsidRPr="00017E01">
        <w:rPr>
          <w:sz w:val="24"/>
          <w:szCs w:val="24"/>
        </w:rPr>
        <w:t xml:space="preserve">, Supporting, Safeguarding and </w:t>
      </w:r>
      <w:r w:rsidR="00C60F15" w:rsidRPr="00017E01">
        <w:rPr>
          <w:sz w:val="24"/>
          <w:szCs w:val="24"/>
        </w:rPr>
        <w:t>Managing Risk” (NPCC, 2018)</w:t>
      </w:r>
      <w:r w:rsidRPr="00017E01">
        <w:rPr>
          <w:sz w:val="24"/>
          <w:szCs w:val="24"/>
        </w:rPr>
        <w:t xml:space="preserve">. </w:t>
      </w:r>
    </w:p>
    <w:p w14:paraId="72BDF516" w14:textId="56406984" w:rsidR="00875CEE" w:rsidRDefault="00417E88" w:rsidP="00D31981">
      <w:pPr>
        <w:spacing w:line="360" w:lineRule="auto"/>
        <w:jc w:val="both"/>
        <w:rPr>
          <w:sz w:val="24"/>
          <w:szCs w:val="24"/>
        </w:rPr>
      </w:pPr>
      <w:r>
        <w:rPr>
          <w:sz w:val="24"/>
          <w:szCs w:val="24"/>
        </w:rPr>
        <w:t xml:space="preserve">One of the approaches used by myself </w:t>
      </w:r>
      <w:r w:rsidR="00D31981" w:rsidRPr="00017E01">
        <w:rPr>
          <w:sz w:val="24"/>
          <w:szCs w:val="24"/>
        </w:rPr>
        <w:t>to appropriately risk asse</w:t>
      </w:r>
      <w:r w:rsidR="002820A9">
        <w:rPr>
          <w:sz w:val="24"/>
          <w:szCs w:val="24"/>
        </w:rPr>
        <w:t xml:space="preserve">ss the victim was the </w:t>
      </w:r>
      <w:r w:rsidR="00764164">
        <w:rPr>
          <w:sz w:val="24"/>
          <w:szCs w:val="24"/>
        </w:rPr>
        <w:t>DASH</w:t>
      </w:r>
      <w:r w:rsidR="00D31981" w:rsidRPr="00017E01">
        <w:rPr>
          <w:sz w:val="24"/>
          <w:szCs w:val="24"/>
        </w:rPr>
        <w:t xml:space="preserve"> to determine what level of safeguarding was required. The Association of Chief Police Officers (ACPO) has implemented the DA</w:t>
      </w:r>
      <w:r w:rsidR="00764164">
        <w:rPr>
          <w:sz w:val="24"/>
          <w:szCs w:val="24"/>
        </w:rPr>
        <w:t>SH</w:t>
      </w:r>
      <w:r w:rsidR="00844EA2" w:rsidRPr="00017E01">
        <w:rPr>
          <w:sz w:val="24"/>
          <w:szCs w:val="24"/>
        </w:rPr>
        <w:t xml:space="preserve"> to become standard practic</w:t>
      </w:r>
      <w:r w:rsidR="00D31981" w:rsidRPr="00017E01">
        <w:rPr>
          <w:sz w:val="24"/>
          <w:szCs w:val="24"/>
        </w:rPr>
        <w:t>e when officers respond to domestic incidents (</w:t>
      </w:r>
      <w:r w:rsidR="00844EA2" w:rsidRPr="00017E01">
        <w:rPr>
          <w:sz w:val="24"/>
          <w:szCs w:val="24"/>
        </w:rPr>
        <w:t>Wate and Boul</w:t>
      </w:r>
      <w:r w:rsidR="00764164">
        <w:rPr>
          <w:sz w:val="24"/>
          <w:szCs w:val="24"/>
        </w:rPr>
        <w:t xml:space="preserve">ton, 2015). Although the DASH </w:t>
      </w:r>
      <w:r w:rsidR="00844EA2" w:rsidRPr="00017E01">
        <w:rPr>
          <w:sz w:val="24"/>
          <w:szCs w:val="24"/>
        </w:rPr>
        <w:t xml:space="preserve">helps </w:t>
      </w:r>
      <w:r w:rsidR="007B3521">
        <w:rPr>
          <w:sz w:val="24"/>
          <w:szCs w:val="24"/>
        </w:rPr>
        <w:t>determine</w:t>
      </w:r>
      <w:r w:rsidR="00844EA2" w:rsidRPr="00017E01">
        <w:rPr>
          <w:sz w:val="24"/>
          <w:szCs w:val="24"/>
        </w:rPr>
        <w:t xml:space="preserve"> a risk level</w:t>
      </w:r>
      <w:r w:rsidR="007B3521">
        <w:rPr>
          <w:sz w:val="24"/>
          <w:szCs w:val="24"/>
        </w:rPr>
        <w:t>,</w:t>
      </w:r>
      <w:r w:rsidR="00844EA2" w:rsidRPr="00017E01">
        <w:rPr>
          <w:sz w:val="24"/>
          <w:szCs w:val="24"/>
        </w:rPr>
        <w:t xml:space="preserve"> it is also reliant on professional judgement when present at the scene. B</w:t>
      </w:r>
      <w:r w:rsidR="00764164">
        <w:rPr>
          <w:sz w:val="24"/>
          <w:szCs w:val="24"/>
        </w:rPr>
        <w:t>ased on the result of the DASH</w:t>
      </w:r>
      <w:r w:rsidR="00844EA2" w:rsidRPr="00017E01">
        <w:rPr>
          <w:sz w:val="24"/>
          <w:szCs w:val="24"/>
        </w:rPr>
        <w:t>, there are avenues of su</w:t>
      </w:r>
      <w:r w:rsidR="00F97AF2" w:rsidRPr="00017E01">
        <w:rPr>
          <w:sz w:val="24"/>
          <w:szCs w:val="24"/>
        </w:rPr>
        <w:t>pport that officers can take to</w:t>
      </w:r>
      <w:r w:rsidR="00844EA2" w:rsidRPr="00017E01">
        <w:rPr>
          <w:sz w:val="24"/>
          <w:szCs w:val="24"/>
        </w:rPr>
        <w:t xml:space="preserve"> provide that victim with</w:t>
      </w:r>
      <w:r w:rsidR="00F142A0">
        <w:rPr>
          <w:sz w:val="24"/>
          <w:szCs w:val="24"/>
        </w:rPr>
        <w:t xml:space="preserve"> appropriate</w:t>
      </w:r>
      <w:r w:rsidR="00844EA2" w:rsidRPr="00017E01">
        <w:rPr>
          <w:sz w:val="24"/>
          <w:szCs w:val="24"/>
        </w:rPr>
        <w:t xml:space="preserve"> support. </w:t>
      </w:r>
      <w:r w:rsidR="00857CF6" w:rsidRPr="00017E01">
        <w:rPr>
          <w:sz w:val="24"/>
          <w:szCs w:val="24"/>
        </w:rPr>
        <w:t xml:space="preserve">If a victim answers yes to fourteen questions </w:t>
      </w:r>
      <w:r w:rsidR="003E523C" w:rsidRPr="00017E01">
        <w:rPr>
          <w:sz w:val="24"/>
          <w:szCs w:val="24"/>
        </w:rPr>
        <w:t xml:space="preserve">or more, </w:t>
      </w:r>
      <w:r w:rsidR="00857CF6" w:rsidRPr="00017E01">
        <w:rPr>
          <w:sz w:val="24"/>
          <w:szCs w:val="24"/>
        </w:rPr>
        <w:t xml:space="preserve">that indicates that they are at high risk </w:t>
      </w:r>
      <w:r w:rsidR="00E85556" w:rsidRPr="00017E01">
        <w:rPr>
          <w:sz w:val="24"/>
          <w:szCs w:val="24"/>
        </w:rPr>
        <w:t xml:space="preserve">of harm </w:t>
      </w:r>
      <w:r w:rsidR="00857CF6" w:rsidRPr="00017E01">
        <w:rPr>
          <w:sz w:val="24"/>
          <w:szCs w:val="24"/>
        </w:rPr>
        <w:t>and are entitled to a MARAC (Mul</w:t>
      </w:r>
      <w:r w:rsidR="003B40EE">
        <w:rPr>
          <w:sz w:val="24"/>
          <w:szCs w:val="24"/>
        </w:rPr>
        <w:t>t</w:t>
      </w:r>
      <w:r w:rsidR="00857CF6" w:rsidRPr="00017E01">
        <w:rPr>
          <w:sz w:val="24"/>
          <w:szCs w:val="24"/>
        </w:rPr>
        <w:t>i Agency Risk Assessment Conference) meeting, “</w:t>
      </w:r>
      <w:r w:rsidR="00FF3FE0" w:rsidRPr="00017E01">
        <w:rPr>
          <w:sz w:val="24"/>
          <w:szCs w:val="24"/>
        </w:rPr>
        <w:t xml:space="preserve">even </w:t>
      </w:r>
      <w:r w:rsidR="00857CF6" w:rsidRPr="00017E01">
        <w:rPr>
          <w:sz w:val="24"/>
          <w:szCs w:val="24"/>
        </w:rPr>
        <w:t>though a victim may not be regarded as high risk, and may only score ‘medium’ or ‘standard’ risk, they are still at risk of further victimisation and positive action</w:t>
      </w:r>
      <w:r w:rsidR="00F83536" w:rsidRPr="00017E01">
        <w:rPr>
          <w:sz w:val="24"/>
          <w:szCs w:val="24"/>
        </w:rPr>
        <w:t xml:space="preserve"> is</w:t>
      </w:r>
      <w:r w:rsidR="00857CF6" w:rsidRPr="00017E01">
        <w:rPr>
          <w:sz w:val="24"/>
          <w:szCs w:val="24"/>
        </w:rPr>
        <w:t xml:space="preserve"> still required of all agencies” (Wate and Boulton, 2015).</w:t>
      </w:r>
      <w:r w:rsidR="00697045" w:rsidRPr="00017E01">
        <w:rPr>
          <w:sz w:val="24"/>
          <w:szCs w:val="24"/>
        </w:rPr>
        <w:t xml:space="preserve"> This is currently the most appropriate approach</w:t>
      </w:r>
      <w:r w:rsidR="00875CEE">
        <w:rPr>
          <w:sz w:val="24"/>
          <w:szCs w:val="24"/>
        </w:rPr>
        <w:t xml:space="preserve"> as i</w:t>
      </w:r>
      <w:r w:rsidR="00CD5FA2">
        <w:rPr>
          <w:sz w:val="24"/>
          <w:szCs w:val="24"/>
        </w:rPr>
        <w:t>t is the victim’s choice if they</w:t>
      </w:r>
      <w:r w:rsidR="00875CEE">
        <w:rPr>
          <w:sz w:val="24"/>
          <w:szCs w:val="24"/>
        </w:rPr>
        <w:t xml:space="preserve"> require support when offered, but police are still taking positive action and the victim is made aware of the process</w:t>
      </w:r>
      <w:r w:rsidR="00697045" w:rsidRPr="00017E01">
        <w:rPr>
          <w:sz w:val="24"/>
          <w:szCs w:val="24"/>
        </w:rPr>
        <w:t xml:space="preserve">. </w:t>
      </w:r>
      <w:r w:rsidR="00697045" w:rsidRPr="00017E01">
        <w:rPr>
          <w:sz w:val="24"/>
          <w:szCs w:val="24"/>
        </w:rPr>
        <w:lastRenderedPageBreak/>
        <w:t>However, on completion, if prof</w:t>
      </w:r>
      <w:r w:rsidR="00764164">
        <w:rPr>
          <w:sz w:val="24"/>
          <w:szCs w:val="24"/>
        </w:rPr>
        <w:t>essional judgement or the DASH</w:t>
      </w:r>
      <w:r w:rsidR="00697045" w:rsidRPr="00017E01">
        <w:rPr>
          <w:sz w:val="24"/>
          <w:szCs w:val="24"/>
        </w:rPr>
        <w:t xml:space="preserve"> indicate medium risk or higher</w:t>
      </w:r>
      <w:r w:rsidR="00292B40" w:rsidRPr="00017E01">
        <w:rPr>
          <w:sz w:val="24"/>
          <w:szCs w:val="24"/>
        </w:rPr>
        <w:t>,</w:t>
      </w:r>
      <w:r w:rsidR="00697045" w:rsidRPr="00017E01">
        <w:rPr>
          <w:sz w:val="24"/>
          <w:szCs w:val="24"/>
        </w:rPr>
        <w:t xml:space="preserve"> </w:t>
      </w:r>
      <w:r w:rsidR="00292B40" w:rsidRPr="00017E01">
        <w:rPr>
          <w:sz w:val="24"/>
          <w:szCs w:val="24"/>
        </w:rPr>
        <w:t>the</w:t>
      </w:r>
      <w:r w:rsidR="003B40EE">
        <w:rPr>
          <w:sz w:val="24"/>
          <w:szCs w:val="24"/>
        </w:rPr>
        <w:t>n a MARAC</w:t>
      </w:r>
      <w:r w:rsidR="00697045" w:rsidRPr="00017E01">
        <w:rPr>
          <w:sz w:val="24"/>
          <w:szCs w:val="24"/>
        </w:rPr>
        <w:t xml:space="preserve"> referral will be compiled. </w:t>
      </w:r>
    </w:p>
    <w:p w14:paraId="5FEF5E5E" w14:textId="499C24FA" w:rsidR="00111B8D" w:rsidRDefault="00292B40" w:rsidP="00D31981">
      <w:pPr>
        <w:spacing w:line="360" w:lineRule="auto"/>
        <w:jc w:val="both"/>
        <w:rPr>
          <w:sz w:val="24"/>
          <w:szCs w:val="24"/>
        </w:rPr>
      </w:pPr>
      <w:r w:rsidRPr="00017E01">
        <w:rPr>
          <w:sz w:val="24"/>
          <w:szCs w:val="24"/>
        </w:rPr>
        <w:t>A MARAC meeting is</w:t>
      </w:r>
      <w:r w:rsidR="00875CEE">
        <w:rPr>
          <w:sz w:val="24"/>
          <w:szCs w:val="24"/>
        </w:rPr>
        <w:t xml:space="preserve"> another appropriate approach used by police and other partner agencies to offer support to a victim of </w:t>
      </w:r>
      <w:r w:rsidR="00CD5FA2">
        <w:rPr>
          <w:rStyle w:val="normaltextrun"/>
          <w:bCs/>
          <w:color w:val="000000" w:themeColor="text1"/>
          <w:sz w:val="24"/>
        </w:rPr>
        <w:t>domestic abuse</w:t>
      </w:r>
      <w:r w:rsidR="00875CEE">
        <w:rPr>
          <w:sz w:val="24"/>
          <w:szCs w:val="24"/>
        </w:rPr>
        <w:t>. A MARAC meeting is</w:t>
      </w:r>
      <w:r w:rsidRPr="00017E01">
        <w:rPr>
          <w:sz w:val="24"/>
          <w:szCs w:val="24"/>
        </w:rPr>
        <w:t xml:space="preserve"> put together with other safeguarding agencies to discuss and implement a safety plan for the victim to prioritise </w:t>
      </w:r>
      <w:r w:rsidR="00766784">
        <w:rPr>
          <w:sz w:val="24"/>
          <w:szCs w:val="24"/>
        </w:rPr>
        <w:t>the</w:t>
      </w:r>
      <w:r w:rsidR="00766784" w:rsidRPr="00017E01">
        <w:rPr>
          <w:sz w:val="24"/>
          <w:szCs w:val="24"/>
        </w:rPr>
        <w:t>ir</w:t>
      </w:r>
      <w:r w:rsidRPr="00017E01">
        <w:rPr>
          <w:sz w:val="24"/>
          <w:szCs w:val="24"/>
        </w:rPr>
        <w:t xml:space="preserve"> safety as it is paramount (</w:t>
      </w:r>
      <w:r w:rsidR="00017E01">
        <w:rPr>
          <w:sz w:val="24"/>
          <w:szCs w:val="24"/>
        </w:rPr>
        <w:t>Devon County Council, n.d.)</w:t>
      </w:r>
      <w:r w:rsidR="00FC0C43">
        <w:rPr>
          <w:sz w:val="24"/>
          <w:szCs w:val="24"/>
        </w:rPr>
        <w:t>.</w:t>
      </w:r>
      <w:r w:rsidRPr="00017E01">
        <w:rPr>
          <w:sz w:val="24"/>
          <w:szCs w:val="24"/>
        </w:rPr>
        <w:t xml:space="preserve"> There are other approaches whereby meetings are held to safeguard vulnerable </w:t>
      </w:r>
      <w:r w:rsidR="00DD74AB" w:rsidRPr="00017E01">
        <w:rPr>
          <w:sz w:val="24"/>
          <w:szCs w:val="24"/>
        </w:rPr>
        <w:t xml:space="preserve">persons such as MAPPA </w:t>
      </w:r>
      <w:r w:rsidRPr="00017E01">
        <w:rPr>
          <w:sz w:val="24"/>
          <w:szCs w:val="24"/>
        </w:rPr>
        <w:t xml:space="preserve">and MASH, but MARAC are heavily focused around victims of </w:t>
      </w:r>
      <w:r w:rsidR="00CD5FA2">
        <w:rPr>
          <w:rStyle w:val="normaltextrun"/>
          <w:bCs/>
          <w:color w:val="000000" w:themeColor="text1"/>
          <w:sz w:val="24"/>
        </w:rPr>
        <w:t>domestic abuse</w:t>
      </w:r>
      <w:r w:rsidR="00CD5FA2" w:rsidRPr="00017E01">
        <w:rPr>
          <w:sz w:val="24"/>
          <w:szCs w:val="24"/>
        </w:rPr>
        <w:t xml:space="preserve"> </w:t>
      </w:r>
      <w:r w:rsidRPr="00017E01">
        <w:rPr>
          <w:sz w:val="24"/>
          <w:szCs w:val="24"/>
        </w:rPr>
        <w:t>and this is one of the ap</w:t>
      </w:r>
      <w:r w:rsidR="00AB09E4">
        <w:rPr>
          <w:sz w:val="24"/>
          <w:szCs w:val="24"/>
        </w:rPr>
        <w:t>proaches I used to offer suppo</w:t>
      </w:r>
      <w:r w:rsidR="00E33C2C">
        <w:rPr>
          <w:sz w:val="24"/>
          <w:szCs w:val="24"/>
        </w:rPr>
        <w:t>r</w:t>
      </w:r>
      <w:r w:rsidRPr="00017E01">
        <w:rPr>
          <w:sz w:val="24"/>
          <w:szCs w:val="24"/>
        </w:rPr>
        <w:t>t</w:t>
      </w:r>
      <w:r w:rsidR="00764164">
        <w:rPr>
          <w:sz w:val="24"/>
          <w:szCs w:val="24"/>
        </w:rPr>
        <w:t xml:space="preserve"> to the victim</w:t>
      </w:r>
      <w:r w:rsidRPr="00017E01">
        <w:rPr>
          <w:sz w:val="24"/>
          <w:szCs w:val="24"/>
        </w:rPr>
        <w:t xml:space="preserve">. </w:t>
      </w:r>
      <w:r w:rsidR="00E33C2C">
        <w:rPr>
          <w:sz w:val="24"/>
          <w:szCs w:val="24"/>
        </w:rPr>
        <w:t>Th</w:t>
      </w:r>
      <w:r w:rsidR="00DD74AB" w:rsidRPr="00017E01">
        <w:rPr>
          <w:sz w:val="24"/>
          <w:szCs w:val="24"/>
        </w:rPr>
        <w:t>e multi-agency professionals that will be in attendance to discuss information are; police, child protection agencies, heal</w:t>
      </w:r>
      <w:r w:rsidR="00A46BE3">
        <w:rPr>
          <w:sz w:val="24"/>
          <w:szCs w:val="24"/>
        </w:rPr>
        <w:t>th</w:t>
      </w:r>
      <w:r w:rsidR="00DD74AB" w:rsidRPr="00017E01">
        <w:rPr>
          <w:sz w:val="24"/>
          <w:szCs w:val="24"/>
        </w:rPr>
        <w:t xml:space="preserve"> services, housing </w:t>
      </w:r>
      <w:r w:rsidR="00111B8D">
        <w:rPr>
          <w:sz w:val="24"/>
          <w:szCs w:val="24"/>
        </w:rPr>
        <w:t>association</w:t>
      </w:r>
      <w:r w:rsidR="00DD74AB" w:rsidRPr="00017E01">
        <w:rPr>
          <w:sz w:val="24"/>
          <w:szCs w:val="24"/>
        </w:rPr>
        <w:t xml:space="preserve"> and Independent Domestic Violence Advisors (IDVAs) (Norfolk County Council, 2022).</w:t>
      </w:r>
      <w:r w:rsidR="004B27D1" w:rsidRPr="00017E01">
        <w:rPr>
          <w:sz w:val="24"/>
          <w:szCs w:val="24"/>
        </w:rPr>
        <w:t xml:space="preserve"> </w:t>
      </w:r>
    </w:p>
    <w:p w14:paraId="19DEA434" w14:textId="24C29920" w:rsidR="004B27D1" w:rsidRPr="00017E01" w:rsidRDefault="00111B8D" w:rsidP="00D31981">
      <w:pPr>
        <w:spacing w:line="360" w:lineRule="auto"/>
        <w:jc w:val="both"/>
        <w:rPr>
          <w:sz w:val="24"/>
          <w:szCs w:val="24"/>
        </w:rPr>
      </w:pPr>
      <w:r>
        <w:rPr>
          <w:sz w:val="24"/>
          <w:szCs w:val="24"/>
        </w:rPr>
        <w:t xml:space="preserve">Another agency that offers an appropriate approach in offering support to victims of </w:t>
      </w:r>
      <w:r w:rsidR="00CD5FA2">
        <w:rPr>
          <w:rStyle w:val="normaltextrun"/>
          <w:bCs/>
          <w:color w:val="000000" w:themeColor="text1"/>
          <w:sz w:val="24"/>
        </w:rPr>
        <w:t>domestic abuse</w:t>
      </w:r>
      <w:r w:rsidR="00CD5FA2">
        <w:rPr>
          <w:sz w:val="24"/>
          <w:szCs w:val="24"/>
        </w:rPr>
        <w:t xml:space="preserve"> </w:t>
      </w:r>
      <w:r>
        <w:rPr>
          <w:sz w:val="24"/>
          <w:szCs w:val="24"/>
        </w:rPr>
        <w:t xml:space="preserve">are IDVAs. </w:t>
      </w:r>
      <w:r w:rsidR="004B27D1" w:rsidRPr="00017E01">
        <w:rPr>
          <w:sz w:val="24"/>
          <w:szCs w:val="24"/>
        </w:rPr>
        <w:t>The role of an IDVA is to provide support to the victim and help them remain safe, and main</w:t>
      </w:r>
      <w:r w:rsidR="00E233D2">
        <w:rPr>
          <w:sz w:val="24"/>
          <w:szCs w:val="24"/>
        </w:rPr>
        <w:t>tain</w:t>
      </w:r>
      <w:r w:rsidR="004B27D1" w:rsidRPr="00017E01">
        <w:rPr>
          <w:sz w:val="24"/>
          <w:szCs w:val="24"/>
        </w:rPr>
        <w:t xml:space="preserve"> as much of a normal day-to-day life</w:t>
      </w:r>
      <w:r w:rsidR="00F46253">
        <w:rPr>
          <w:sz w:val="24"/>
          <w:szCs w:val="24"/>
        </w:rPr>
        <w:t xml:space="preserve"> as possible</w:t>
      </w:r>
      <w:r w:rsidR="00A93792">
        <w:rPr>
          <w:sz w:val="24"/>
          <w:szCs w:val="24"/>
        </w:rPr>
        <w:t xml:space="preserve">, </w:t>
      </w:r>
      <w:r w:rsidR="004B27D1" w:rsidRPr="00017E01">
        <w:rPr>
          <w:sz w:val="24"/>
          <w:szCs w:val="24"/>
        </w:rPr>
        <w:t xml:space="preserve">all whilst providing them as much information </w:t>
      </w:r>
      <w:r w:rsidR="00D31A01">
        <w:rPr>
          <w:sz w:val="24"/>
          <w:szCs w:val="24"/>
        </w:rPr>
        <w:t xml:space="preserve">and support that </w:t>
      </w:r>
      <w:r w:rsidR="004B27D1" w:rsidRPr="00017E01">
        <w:rPr>
          <w:sz w:val="24"/>
          <w:szCs w:val="24"/>
        </w:rPr>
        <w:t>the</w:t>
      </w:r>
      <w:r w:rsidR="00D31A01">
        <w:rPr>
          <w:sz w:val="24"/>
          <w:szCs w:val="24"/>
        </w:rPr>
        <w:t>y require</w:t>
      </w:r>
      <w:r w:rsidR="004B27D1" w:rsidRPr="00017E01">
        <w:rPr>
          <w:sz w:val="24"/>
          <w:szCs w:val="24"/>
        </w:rPr>
        <w:t xml:space="preserve"> (Safer Futures, 2022).</w:t>
      </w:r>
      <w:r w:rsidR="00A93792">
        <w:rPr>
          <w:sz w:val="24"/>
          <w:szCs w:val="24"/>
        </w:rPr>
        <w:t xml:space="preserve"> IDVAs were</w:t>
      </w:r>
      <w:r w:rsidR="00764164">
        <w:rPr>
          <w:sz w:val="24"/>
          <w:szCs w:val="24"/>
        </w:rPr>
        <w:t xml:space="preserve"> introduced by the Home Office,</w:t>
      </w:r>
      <w:r w:rsidR="00A93792">
        <w:rPr>
          <w:sz w:val="24"/>
          <w:szCs w:val="24"/>
        </w:rPr>
        <w:t xml:space="preserve"> “with the aim of reducing incidents of DA and thereby the number of domestic homicide incidents” (Wate and Boulton, 2015).</w:t>
      </w:r>
    </w:p>
    <w:p w14:paraId="37CE5FE3" w14:textId="01FE8CD9" w:rsidR="004B27D1" w:rsidRDefault="004B27D1" w:rsidP="00D31981">
      <w:pPr>
        <w:spacing w:line="360" w:lineRule="auto"/>
        <w:jc w:val="both"/>
        <w:rPr>
          <w:sz w:val="24"/>
          <w:szCs w:val="24"/>
        </w:rPr>
      </w:pPr>
      <w:r w:rsidRPr="00017E01">
        <w:rPr>
          <w:sz w:val="24"/>
          <w:szCs w:val="24"/>
        </w:rPr>
        <w:t xml:space="preserve">When returning to the station, </w:t>
      </w:r>
      <w:r w:rsidR="00764164">
        <w:rPr>
          <w:sz w:val="24"/>
          <w:szCs w:val="24"/>
        </w:rPr>
        <w:t>and</w:t>
      </w:r>
      <w:r w:rsidR="009C03DB">
        <w:rPr>
          <w:sz w:val="24"/>
          <w:szCs w:val="24"/>
        </w:rPr>
        <w:t xml:space="preserve"> completing all necessary updates required, it was determined that t</w:t>
      </w:r>
      <w:r w:rsidR="00CD5FA2">
        <w:rPr>
          <w:sz w:val="24"/>
          <w:szCs w:val="24"/>
        </w:rPr>
        <w:t>he victim in this matter is a repeat victim</w:t>
      </w:r>
      <w:r w:rsidR="009C03DB">
        <w:rPr>
          <w:sz w:val="24"/>
          <w:szCs w:val="24"/>
        </w:rPr>
        <w:t xml:space="preserve"> of </w:t>
      </w:r>
      <w:r w:rsidR="00CD5FA2">
        <w:rPr>
          <w:rStyle w:val="normaltextrun"/>
          <w:bCs/>
          <w:color w:val="000000" w:themeColor="text1"/>
          <w:sz w:val="24"/>
        </w:rPr>
        <w:t>domestic abuse</w:t>
      </w:r>
      <w:r w:rsidR="009C03DB">
        <w:rPr>
          <w:sz w:val="24"/>
          <w:szCs w:val="24"/>
        </w:rPr>
        <w:t xml:space="preserve">, </w:t>
      </w:r>
      <w:r w:rsidR="00CD5FA2">
        <w:rPr>
          <w:sz w:val="24"/>
          <w:szCs w:val="24"/>
        </w:rPr>
        <w:t>and the subject was a repeat offender</w:t>
      </w:r>
      <w:r w:rsidR="009C03DB">
        <w:rPr>
          <w:sz w:val="24"/>
          <w:szCs w:val="24"/>
        </w:rPr>
        <w:t xml:space="preserve"> of </w:t>
      </w:r>
      <w:r w:rsidR="00CD5FA2">
        <w:rPr>
          <w:rStyle w:val="normaltextrun"/>
          <w:bCs/>
          <w:color w:val="000000" w:themeColor="text1"/>
          <w:sz w:val="24"/>
        </w:rPr>
        <w:t>domestic abuse</w:t>
      </w:r>
      <w:r w:rsidR="00CD5FA2">
        <w:rPr>
          <w:sz w:val="24"/>
          <w:szCs w:val="24"/>
        </w:rPr>
        <w:t xml:space="preserve"> </w:t>
      </w:r>
      <w:r w:rsidR="009C03DB">
        <w:rPr>
          <w:sz w:val="24"/>
          <w:szCs w:val="24"/>
        </w:rPr>
        <w:t>to many of his ex-partners. R</w:t>
      </w:r>
      <w:r w:rsidR="00CD5FA2">
        <w:rPr>
          <w:sz w:val="24"/>
          <w:szCs w:val="24"/>
        </w:rPr>
        <w:t>epeat victimisation</w:t>
      </w:r>
      <w:r w:rsidR="009C03DB">
        <w:rPr>
          <w:sz w:val="24"/>
          <w:szCs w:val="24"/>
        </w:rPr>
        <w:t xml:space="preserve"> has been defined as</w:t>
      </w:r>
      <w:r w:rsidR="00B41278">
        <w:rPr>
          <w:sz w:val="24"/>
          <w:szCs w:val="24"/>
        </w:rPr>
        <w:t xml:space="preserve"> “the repeated criminal victimization of a person” (Nicholas and Farrell, 2011).</w:t>
      </w:r>
      <w:r w:rsidR="009C03DB">
        <w:rPr>
          <w:sz w:val="24"/>
          <w:szCs w:val="24"/>
        </w:rPr>
        <w:t xml:space="preserve"> Based on the information that has been collected for the Crime Survey of England and Wales, when </w:t>
      </w:r>
      <w:r w:rsidR="00CD5FA2">
        <w:rPr>
          <w:rStyle w:val="normaltextrun"/>
          <w:bCs/>
          <w:color w:val="000000" w:themeColor="text1"/>
          <w:sz w:val="24"/>
        </w:rPr>
        <w:t>domestic abuse</w:t>
      </w:r>
      <w:r w:rsidR="00CD5FA2">
        <w:rPr>
          <w:sz w:val="24"/>
          <w:szCs w:val="24"/>
        </w:rPr>
        <w:t xml:space="preserve"> </w:t>
      </w:r>
      <w:r w:rsidR="009C03DB">
        <w:rPr>
          <w:sz w:val="24"/>
          <w:szCs w:val="24"/>
        </w:rPr>
        <w:t xml:space="preserve">has been reported to police 47% of those reporting were victims of </w:t>
      </w:r>
      <w:r w:rsidR="00CD5FA2">
        <w:rPr>
          <w:rStyle w:val="normaltextrun"/>
          <w:bCs/>
          <w:color w:val="000000" w:themeColor="text1"/>
          <w:sz w:val="24"/>
        </w:rPr>
        <w:t>domestic abuse</w:t>
      </w:r>
      <w:r w:rsidR="00CD5FA2">
        <w:rPr>
          <w:sz w:val="24"/>
          <w:szCs w:val="24"/>
        </w:rPr>
        <w:t xml:space="preserve"> </w:t>
      </w:r>
      <w:r w:rsidR="009C03DB">
        <w:rPr>
          <w:sz w:val="24"/>
          <w:szCs w:val="24"/>
        </w:rPr>
        <w:t>on more than one occasion, and 30% were victims three or more times (Bryant and Bryant, 2019). However, there are many incidents similar to th</w:t>
      </w:r>
      <w:r w:rsidR="005931EF">
        <w:rPr>
          <w:sz w:val="24"/>
          <w:szCs w:val="24"/>
        </w:rPr>
        <w:t>e one provided where they are a repeat victim</w:t>
      </w:r>
      <w:r w:rsidR="009C03DB">
        <w:rPr>
          <w:sz w:val="24"/>
          <w:szCs w:val="24"/>
        </w:rPr>
        <w:t xml:space="preserve"> of </w:t>
      </w:r>
      <w:r w:rsidR="00CD5FA2">
        <w:rPr>
          <w:rStyle w:val="normaltextrun"/>
          <w:bCs/>
          <w:color w:val="000000" w:themeColor="text1"/>
          <w:sz w:val="24"/>
        </w:rPr>
        <w:t>domestic abuse</w:t>
      </w:r>
      <w:r w:rsidR="009C03DB">
        <w:rPr>
          <w:sz w:val="24"/>
          <w:szCs w:val="24"/>
        </w:rPr>
        <w:t xml:space="preserve">, but have never reported it prior. </w:t>
      </w:r>
      <w:r w:rsidR="00DD0D2F">
        <w:rPr>
          <w:sz w:val="24"/>
          <w:szCs w:val="24"/>
        </w:rPr>
        <w:t xml:space="preserve">This is where EBP proves useful as a method was required to encourage victims of </w:t>
      </w:r>
      <w:r w:rsidR="00CD5FA2">
        <w:rPr>
          <w:rStyle w:val="normaltextrun"/>
          <w:bCs/>
          <w:color w:val="000000" w:themeColor="text1"/>
          <w:sz w:val="24"/>
        </w:rPr>
        <w:t>domestic abuse</w:t>
      </w:r>
      <w:r w:rsidR="00CD5FA2">
        <w:rPr>
          <w:sz w:val="24"/>
          <w:szCs w:val="24"/>
        </w:rPr>
        <w:t xml:space="preserve"> </w:t>
      </w:r>
      <w:r w:rsidR="00DD0D2F">
        <w:rPr>
          <w:sz w:val="24"/>
          <w:szCs w:val="24"/>
        </w:rPr>
        <w:t xml:space="preserve">to come forward and report the incident to police in order to receive the appropriate help and support required. </w:t>
      </w:r>
    </w:p>
    <w:p w14:paraId="396C431B" w14:textId="3E706571" w:rsidR="00A96144" w:rsidRDefault="00DD0D2F" w:rsidP="00513079">
      <w:pPr>
        <w:spacing w:line="360" w:lineRule="auto"/>
        <w:jc w:val="both"/>
        <w:rPr>
          <w:sz w:val="24"/>
          <w:szCs w:val="24"/>
        </w:rPr>
      </w:pPr>
      <w:r>
        <w:rPr>
          <w:sz w:val="24"/>
          <w:szCs w:val="24"/>
        </w:rPr>
        <w:t xml:space="preserve">Cyfannol Women’s Aid launched a project called ‘Assertive Outreach’ (Cyfannol Woman’s Aid, n.d.) that works alongside Gwent Police. It was discovered after a </w:t>
      </w:r>
      <w:r>
        <w:rPr>
          <w:sz w:val="24"/>
          <w:szCs w:val="24"/>
        </w:rPr>
        <w:lastRenderedPageBreak/>
        <w:t xml:space="preserve">successful pilot launch, that victims of </w:t>
      </w:r>
      <w:r w:rsidR="00CD5FA2">
        <w:rPr>
          <w:rStyle w:val="normaltextrun"/>
          <w:bCs/>
          <w:color w:val="000000" w:themeColor="text1"/>
          <w:sz w:val="24"/>
        </w:rPr>
        <w:t>domestic abuse</w:t>
      </w:r>
      <w:r w:rsidR="00CD5FA2">
        <w:rPr>
          <w:sz w:val="24"/>
          <w:szCs w:val="24"/>
        </w:rPr>
        <w:t xml:space="preserve"> </w:t>
      </w:r>
      <w:r>
        <w:rPr>
          <w:sz w:val="24"/>
          <w:szCs w:val="24"/>
        </w:rPr>
        <w:t xml:space="preserve">were more inclined to engage with police when another individual that was not a police officer was present. </w:t>
      </w:r>
      <w:r w:rsidR="00513079">
        <w:rPr>
          <w:sz w:val="24"/>
          <w:szCs w:val="24"/>
        </w:rPr>
        <w:t xml:space="preserve">This was discovered and established by conducting research using EBP </w:t>
      </w:r>
      <w:r w:rsidR="00A96144">
        <w:rPr>
          <w:sz w:val="24"/>
          <w:szCs w:val="24"/>
        </w:rPr>
        <w:t>techniques</w:t>
      </w:r>
      <w:r w:rsidR="00513079">
        <w:rPr>
          <w:sz w:val="24"/>
          <w:szCs w:val="24"/>
        </w:rPr>
        <w:t>, as it assisted in fin</w:t>
      </w:r>
      <w:r w:rsidR="00E27CAA">
        <w:rPr>
          <w:sz w:val="24"/>
          <w:szCs w:val="24"/>
        </w:rPr>
        <w:t>ding more appropriate approaches</w:t>
      </w:r>
      <w:r w:rsidR="00513079">
        <w:rPr>
          <w:sz w:val="24"/>
          <w:szCs w:val="24"/>
        </w:rPr>
        <w:t xml:space="preserve"> to accommodate victims and encourage them to report </w:t>
      </w:r>
      <w:r w:rsidR="00CD5FA2">
        <w:rPr>
          <w:rStyle w:val="normaltextrun"/>
          <w:bCs/>
          <w:color w:val="000000" w:themeColor="text1"/>
          <w:sz w:val="24"/>
        </w:rPr>
        <w:t>domestic abuse</w:t>
      </w:r>
      <w:r w:rsidR="00201C3B">
        <w:rPr>
          <w:sz w:val="24"/>
          <w:szCs w:val="24"/>
        </w:rPr>
        <w:t>. EBP allows the police</w:t>
      </w:r>
      <w:r w:rsidR="00513079">
        <w:rPr>
          <w:sz w:val="24"/>
          <w:szCs w:val="24"/>
        </w:rPr>
        <w:t xml:space="preserve"> to review their current approaches and adapt and challenge the current policies for the better (College of Policing, 2022c).</w:t>
      </w:r>
      <w:r w:rsidR="00CD31B8">
        <w:rPr>
          <w:sz w:val="24"/>
          <w:szCs w:val="24"/>
        </w:rPr>
        <w:t xml:space="preserve"> </w:t>
      </w:r>
      <w:r w:rsidR="00A96144">
        <w:rPr>
          <w:sz w:val="24"/>
          <w:szCs w:val="24"/>
        </w:rPr>
        <w:t xml:space="preserve">Especially with the ongoing demand and new officers joining, </w:t>
      </w:r>
      <w:r w:rsidR="00CD31B8">
        <w:rPr>
          <w:sz w:val="24"/>
          <w:szCs w:val="24"/>
        </w:rPr>
        <w:t xml:space="preserve">as </w:t>
      </w:r>
      <w:r w:rsidR="00A96144">
        <w:rPr>
          <w:sz w:val="24"/>
          <w:szCs w:val="24"/>
        </w:rPr>
        <w:t xml:space="preserve">they provide an opportunity to challenge and test the current approaches when responding to </w:t>
      </w:r>
      <w:r w:rsidR="00CD5FA2">
        <w:rPr>
          <w:rStyle w:val="normaltextrun"/>
          <w:bCs/>
          <w:color w:val="000000" w:themeColor="text1"/>
          <w:sz w:val="24"/>
        </w:rPr>
        <w:t>domestic abuse</w:t>
      </w:r>
      <w:r w:rsidR="00A96144">
        <w:rPr>
          <w:sz w:val="24"/>
          <w:szCs w:val="24"/>
        </w:rPr>
        <w:t>. One of the ways that this can be implemented is by using an EBP model referred to as the ATLAS Model, “which is designed to encourage police practitioners to:</w:t>
      </w:r>
    </w:p>
    <w:p w14:paraId="0B399DF8" w14:textId="60616E30" w:rsidR="00A96144" w:rsidRDefault="00A96144" w:rsidP="00A96144">
      <w:pPr>
        <w:pStyle w:val="ListParagraph"/>
        <w:numPr>
          <w:ilvl w:val="0"/>
          <w:numId w:val="19"/>
        </w:numPr>
        <w:spacing w:line="360" w:lineRule="auto"/>
        <w:jc w:val="both"/>
        <w:rPr>
          <w:sz w:val="24"/>
          <w:szCs w:val="24"/>
        </w:rPr>
      </w:pPr>
      <w:r>
        <w:rPr>
          <w:sz w:val="24"/>
          <w:szCs w:val="24"/>
        </w:rPr>
        <w:t>Ask questions that challenge current policies</w:t>
      </w:r>
    </w:p>
    <w:p w14:paraId="14CD229F" w14:textId="741D5141" w:rsidR="00A96144" w:rsidRDefault="00A96144" w:rsidP="00A96144">
      <w:pPr>
        <w:pStyle w:val="ListParagraph"/>
        <w:numPr>
          <w:ilvl w:val="0"/>
          <w:numId w:val="19"/>
        </w:numPr>
        <w:spacing w:line="360" w:lineRule="auto"/>
        <w:jc w:val="both"/>
        <w:rPr>
          <w:sz w:val="24"/>
          <w:szCs w:val="24"/>
        </w:rPr>
      </w:pPr>
      <w:r>
        <w:rPr>
          <w:sz w:val="24"/>
          <w:szCs w:val="24"/>
        </w:rPr>
        <w:t>Test and critically evaluate existing research and new ideas</w:t>
      </w:r>
    </w:p>
    <w:p w14:paraId="23C31889" w14:textId="1E9041CD" w:rsidR="00A96144" w:rsidRDefault="00A96144" w:rsidP="00A96144">
      <w:pPr>
        <w:pStyle w:val="ListParagraph"/>
        <w:numPr>
          <w:ilvl w:val="0"/>
          <w:numId w:val="19"/>
        </w:numPr>
        <w:spacing w:line="360" w:lineRule="auto"/>
        <w:jc w:val="both"/>
        <w:rPr>
          <w:sz w:val="24"/>
          <w:szCs w:val="24"/>
        </w:rPr>
      </w:pPr>
      <w:r>
        <w:rPr>
          <w:sz w:val="24"/>
          <w:szCs w:val="24"/>
        </w:rPr>
        <w:t>Learn from existing approaches and new ideas while considering how they work in work place practices</w:t>
      </w:r>
    </w:p>
    <w:p w14:paraId="1F391CF5" w14:textId="6599CC1A" w:rsidR="00A96144" w:rsidRDefault="00A96144" w:rsidP="00A96144">
      <w:pPr>
        <w:pStyle w:val="ListParagraph"/>
        <w:numPr>
          <w:ilvl w:val="0"/>
          <w:numId w:val="19"/>
        </w:numPr>
        <w:spacing w:line="360" w:lineRule="auto"/>
        <w:jc w:val="both"/>
        <w:rPr>
          <w:sz w:val="24"/>
          <w:szCs w:val="24"/>
        </w:rPr>
      </w:pPr>
      <w:r>
        <w:rPr>
          <w:sz w:val="24"/>
          <w:szCs w:val="24"/>
        </w:rPr>
        <w:t>Adapt practices and polices using the best evidence available</w:t>
      </w:r>
    </w:p>
    <w:p w14:paraId="0B869644" w14:textId="3D34BCD8" w:rsidR="0062186D" w:rsidRPr="00630FEF" w:rsidRDefault="00A96144" w:rsidP="0062186D">
      <w:pPr>
        <w:pStyle w:val="ListParagraph"/>
        <w:numPr>
          <w:ilvl w:val="0"/>
          <w:numId w:val="19"/>
        </w:numPr>
        <w:spacing w:line="360" w:lineRule="auto"/>
        <w:jc w:val="both"/>
        <w:rPr>
          <w:sz w:val="24"/>
          <w:szCs w:val="24"/>
        </w:rPr>
      </w:pPr>
      <w:r>
        <w:rPr>
          <w:sz w:val="24"/>
          <w:szCs w:val="24"/>
        </w:rPr>
        <w:t>Share the outcomes across the service” (Pepper, Rogers and Martin, 2020).</w:t>
      </w:r>
    </w:p>
    <w:p w14:paraId="4A4FB124" w14:textId="4530D9B5" w:rsidR="0062186D" w:rsidRDefault="0056655F" w:rsidP="0062186D">
      <w:pPr>
        <w:spacing w:line="360" w:lineRule="auto"/>
        <w:jc w:val="both"/>
        <w:rPr>
          <w:sz w:val="24"/>
          <w:szCs w:val="24"/>
        </w:rPr>
      </w:pPr>
      <w:r>
        <w:rPr>
          <w:sz w:val="24"/>
          <w:szCs w:val="24"/>
        </w:rPr>
        <w:t xml:space="preserve">From conducting research, more laws have been created in order to protect victims of </w:t>
      </w:r>
      <w:r w:rsidR="002920AC">
        <w:rPr>
          <w:rStyle w:val="normaltextrun"/>
          <w:bCs/>
          <w:color w:val="000000" w:themeColor="text1"/>
          <w:sz w:val="24"/>
        </w:rPr>
        <w:t>domestic abuse</w:t>
      </w:r>
      <w:r w:rsidR="002920AC">
        <w:rPr>
          <w:sz w:val="24"/>
          <w:szCs w:val="24"/>
        </w:rPr>
        <w:t xml:space="preserve"> </w:t>
      </w:r>
      <w:r>
        <w:rPr>
          <w:sz w:val="24"/>
          <w:szCs w:val="24"/>
        </w:rPr>
        <w:t>in recent years and protect them from b</w:t>
      </w:r>
      <w:r w:rsidR="002920AC">
        <w:rPr>
          <w:sz w:val="24"/>
          <w:szCs w:val="24"/>
        </w:rPr>
        <w:t>ecoming a repeat victim</w:t>
      </w:r>
      <w:r>
        <w:rPr>
          <w:sz w:val="24"/>
          <w:szCs w:val="24"/>
        </w:rPr>
        <w:t xml:space="preserve">. Due to this, the </w:t>
      </w:r>
      <w:r w:rsidR="002920AC">
        <w:rPr>
          <w:rStyle w:val="normaltextrun"/>
          <w:bCs/>
          <w:color w:val="000000" w:themeColor="text1"/>
          <w:sz w:val="24"/>
        </w:rPr>
        <w:t>domestic abuse</w:t>
      </w:r>
      <w:r w:rsidR="002920AC">
        <w:rPr>
          <w:sz w:val="24"/>
          <w:szCs w:val="24"/>
        </w:rPr>
        <w:t xml:space="preserve"> </w:t>
      </w:r>
      <w:r w:rsidR="0062186D">
        <w:rPr>
          <w:sz w:val="24"/>
          <w:szCs w:val="24"/>
        </w:rPr>
        <w:t xml:space="preserve">arrest rate for England and Wales was 66% of </w:t>
      </w:r>
      <w:r w:rsidR="002920AC">
        <w:rPr>
          <w:rStyle w:val="normaltextrun"/>
          <w:bCs/>
          <w:color w:val="000000" w:themeColor="text1"/>
          <w:sz w:val="24"/>
        </w:rPr>
        <w:t>domestic abuse</w:t>
      </w:r>
      <w:r w:rsidR="002920AC">
        <w:rPr>
          <w:sz w:val="24"/>
          <w:szCs w:val="24"/>
        </w:rPr>
        <w:t xml:space="preserve"> </w:t>
      </w:r>
      <w:r w:rsidR="0062186D">
        <w:rPr>
          <w:sz w:val="24"/>
          <w:szCs w:val="24"/>
        </w:rPr>
        <w:t xml:space="preserve">crimes reported in </w:t>
      </w:r>
      <w:r>
        <w:rPr>
          <w:sz w:val="24"/>
          <w:szCs w:val="24"/>
        </w:rPr>
        <w:t xml:space="preserve">March </w:t>
      </w:r>
      <w:r w:rsidR="0062186D">
        <w:rPr>
          <w:sz w:val="24"/>
          <w:szCs w:val="24"/>
        </w:rPr>
        <w:t xml:space="preserve">2015-2016, where 27.3% of all </w:t>
      </w:r>
      <w:r w:rsidR="002920AC">
        <w:rPr>
          <w:rStyle w:val="normaltextrun"/>
          <w:bCs/>
          <w:color w:val="000000" w:themeColor="text1"/>
          <w:sz w:val="24"/>
        </w:rPr>
        <w:t>domestic abuse</w:t>
      </w:r>
      <w:r w:rsidR="002920AC">
        <w:rPr>
          <w:sz w:val="24"/>
          <w:szCs w:val="24"/>
        </w:rPr>
        <w:t xml:space="preserve"> </w:t>
      </w:r>
      <w:r w:rsidR="0062186D">
        <w:rPr>
          <w:sz w:val="24"/>
          <w:szCs w:val="24"/>
        </w:rPr>
        <w:t>crimes recorded in that time frame received a charge (HMIC, 2015).</w:t>
      </w:r>
      <w:r>
        <w:rPr>
          <w:sz w:val="24"/>
          <w:szCs w:val="24"/>
        </w:rPr>
        <w:t xml:space="preserve"> Unfortunately, this statistic is reliant on victims reporting </w:t>
      </w:r>
      <w:r w:rsidR="002920AC">
        <w:rPr>
          <w:rStyle w:val="normaltextrun"/>
          <w:bCs/>
          <w:color w:val="000000" w:themeColor="text1"/>
          <w:sz w:val="24"/>
        </w:rPr>
        <w:t>domestic abuse</w:t>
      </w:r>
      <w:r>
        <w:rPr>
          <w:sz w:val="24"/>
          <w:szCs w:val="24"/>
        </w:rPr>
        <w:t xml:space="preserve">, and there are still people who do not report it although there was a 6% increase in </w:t>
      </w:r>
      <w:r w:rsidR="002920AC">
        <w:rPr>
          <w:rStyle w:val="normaltextrun"/>
          <w:bCs/>
          <w:color w:val="000000" w:themeColor="text1"/>
          <w:sz w:val="24"/>
        </w:rPr>
        <w:t>domestic abuse</w:t>
      </w:r>
      <w:r w:rsidR="002920AC">
        <w:rPr>
          <w:sz w:val="24"/>
          <w:szCs w:val="24"/>
        </w:rPr>
        <w:t xml:space="preserve"> </w:t>
      </w:r>
      <w:r>
        <w:rPr>
          <w:sz w:val="24"/>
          <w:szCs w:val="24"/>
        </w:rPr>
        <w:t>related crimes reported in the year ending March 2021 (Office for National Statistics, 2021).</w:t>
      </w:r>
    </w:p>
    <w:p w14:paraId="0F7AE41D" w14:textId="24A44379" w:rsidR="00BF1DD7" w:rsidRDefault="00201C3B" w:rsidP="00BF1DD7">
      <w:pPr>
        <w:spacing w:line="360" w:lineRule="auto"/>
        <w:jc w:val="both"/>
        <w:rPr>
          <w:sz w:val="24"/>
          <w:szCs w:val="24"/>
        </w:rPr>
      </w:pPr>
      <w:r>
        <w:rPr>
          <w:sz w:val="24"/>
          <w:szCs w:val="24"/>
        </w:rPr>
        <w:t xml:space="preserve">Taking into account everything that has been discussed, there are currently extensive appropriate approaches in providing those deemed vulnerable support. In regards to the incident I handled, I provided multiple approaches such as; DASH, MARAC, Claire’s Law </w:t>
      </w:r>
      <w:r w:rsidR="00AF2909">
        <w:rPr>
          <w:sz w:val="24"/>
          <w:szCs w:val="24"/>
        </w:rPr>
        <w:t xml:space="preserve">application on a right to know basis </w:t>
      </w:r>
      <w:r>
        <w:rPr>
          <w:sz w:val="24"/>
          <w:szCs w:val="24"/>
        </w:rPr>
        <w:t xml:space="preserve">and even conducted arrest enquiries for the offence stated under Section </w:t>
      </w:r>
      <w:r w:rsidR="00BF1DD7">
        <w:rPr>
          <w:sz w:val="24"/>
          <w:szCs w:val="24"/>
        </w:rPr>
        <w:t xml:space="preserve">4a Protection from Harassment Act 1997 where CPS advice is now being sort. Although, I did not mention Claire’s Law as it was not suitable to provide the victim as she was no longer in a relationship with the subject and the criteria to obtain this is to be in a relationship with the person you are applying to get information about. The victim is now receiving support from an IDVA, in </w:t>
      </w:r>
      <w:r w:rsidR="00BF1DD7">
        <w:rPr>
          <w:sz w:val="24"/>
          <w:szCs w:val="24"/>
        </w:rPr>
        <w:lastRenderedPageBreak/>
        <w:t>managing the incident and empowering her as she is a repeat victim of domestic abuse</w:t>
      </w:r>
      <w:r w:rsidR="00AF2909">
        <w:rPr>
          <w:sz w:val="24"/>
          <w:szCs w:val="24"/>
        </w:rPr>
        <w:t>,</w:t>
      </w:r>
      <w:r w:rsidR="00BF1DD7">
        <w:rPr>
          <w:sz w:val="24"/>
          <w:szCs w:val="24"/>
        </w:rPr>
        <w:t xml:space="preserve"> and a MARAC meeting has been held whereby further safeguarding procedures were put in place for her such as a Victim Safety Pack (VSP), which contains a door jammer, ring doorbell and safety alarm. Despite the success from the support offered, there are still many other approaches that I could have offered the victim such as a Domestic Violence Protection Notice and/or Order (DVPN and DVPO) and depending on which one was offered would have helped provide more protection to the victim as a DVPN can be issued on to the subject by police for a short period of time whilst a DVPO is applied for through the courts which can prevent the subject from returning to the address (GOV.UK, 2020).</w:t>
      </w:r>
      <w:r w:rsidR="00AF2909">
        <w:rPr>
          <w:sz w:val="24"/>
          <w:szCs w:val="24"/>
        </w:rPr>
        <w:t xml:space="preserve"> However, based on what I offered in line with taking into account what has been made available through EBP research, there has been no further calls made from the victim regarding domestic abuse from the subject or any other person. </w:t>
      </w:r>
    </w:p>
    <w:p w14:paraId="4CBD3E0A" w14:textId="4A0FFEE0" w:rsidR="00AF2909" w:rsidRDefault="00AF2909" w:rsidP="00BF1DD7">
      <w:pPr>
        <w:spacing w:line="360" w:lineRule="auto"/>
        <w:jc w:val="both"/>
        <w:rPr>
          <w:sz w:val="24"/>
          <w:szCs w:val="24"/>
        </w:rPr>
      </w:pPr>
    </w:p>
    <w:p w14:paraId="62B1BEA0" w14:textId="4660AA30" w:rsidR="00AF2909" w:rsidRPr="0062186D" w:rsidRDefault="00AF2909" w:rsidP="00BF1DD7">
      <w:pPr>
        <w:spacing w:line="360" w:lineRule="auto"/>
        <w:jc w:val="both"/>
        <w:rPr>
          <w:sz w:val="24"/>
          <w:szCs w:val="24"/>
        </w:rPr>
      </w:pPr>
      <w:r>
        <w:rPr>
          <w:sz w:val="24"/>
          <w:szCs w:val="24"/>
        </w:rPr>
        <w:t>Total word count = 2020</w:t>
      </w:r>
    </w:p>
    <w:p w14:paraId="1DD2C182" w14:textId="2858F7FE" w:rsidR="008F45DA" w:rsidRPr="00513079" w:rsidRDefault="00283040" w:rsidP="00513079">
      <w:pPr>
        <w:spacing w:line="360" w:lineRule="auto"/>
        <w:jc w:val="both"/>
        <w:rPr>
          <w:rStyle w:val="normaltextrun"/>
          <w:sz w:val="24"/>
          <w:szCs w:val="24"/>
        </w:rPr>
      </w:pPr>
      <w:r w:rsidRPr="00017E01">
        <w:rPr>
          <w:rStyle w:val="normaltextrun"/>
          <w:bCs/>
          <w:color w:val="000000" w:themeColor="text1"/>
        </w:rPr>
        <w:br w:type="page"/>
      </w:r>
    </w:p>
    <w:p w14:paraId="73F2D46B" w14:textId="4A00AF73" w:rsidR="00A221AB" w:rsidRPr="00017E01" w:rsidRDefault="0C26B368" w:rsidP="69F7424F">
      <w:pPr>
        <w:pStyle w:val="paragraph"/>
        <w:spacing w:before="0" w:beforeAutospacing="0" w:after="0" w:afterAutospacing="0"/>
        <w:ind w:left="3600" w:right="225"/>
        <w:textAlignment w:val="baseline"/>
        <w:rPr>
          <w:rFonts w:ascii="Arial" w:hAnsi="Arial" w:cs="Arial"/>
          <w:color w:val="000000"/>
          <w:sz w:val="18"/>
          <w:szCs w:val="18"/>
        </w:rPr>
      </w:pPr>
      <w:r w:rsidRPr="00017E01">
        <w:rPr>
          <w:rStyle w:val="normaltextrun"/>
          <w:rFonts w:ascii="Arial" w:hAnsi="Arial" w:cs="Arial"/>
          <w:b/>
          <w:bCs/>
          <w:color w:val="000000" w:themeColor="text1"/>
        </w:rPr>
        <w:lastRenderedPageBreak/>
        <w:t xml:space="preserve">Task </w:t>
      </w:r>
      <w:r w:rsidR="00A221AB" w:rsidRPr="00017E01">
        <w:rPr>
          <w:rStyle w:val="normaltextrun"/>
          <w:rFonts w:ascii="Arial" w:hAnsi="Arial" w:cs="Arial"/>
          <w:b/>
          <w:bCs/>
          <w:color w:val="000000" w:themeColor="text1"/>
        </w:rPr>
        <w:t>3</w:t>
      </w:r>
      <w:r w:rsidR="00A221AB" w:rsidRPr="00017E01">
        <w:rPr>
          <w:rStyle w:val="eop"/>
          <w:rFonts w:ascii="Arial" w:hAnsi="Arial" w:cs="Arial"/>
          <w:color w:val="000000" w:themeColor="text1"/>
        </w:rPr>
        <w:t> </w:t>
      </w:r>
    </w:p>
    <w:p w14:paraId="45CC02BC" w14:textId="77777777" w:rsidR="00A221AB" w:rsidRPr="00017E01" w:rsidRDefault="00A221AB" w:rsidP="00A221AB">
      <w:pPr>
        <w:pStyle w:val="paragraph"/>
        <w:spacing w:before="0" w:beforeAutospacing="0" w:after="0" w:afterAutospacing="0"/>
        <w:textAlignment w:val="baseline"/>
        <w:rPr>
          <w:rFonts w:ascii="Arial" w:hAnsi="Arial" w:cs="Arial"/>
          <w:color w:val="000000"/>
          <w:sz w:val="18"/>
          <w:szCs w:val="18"/>
        </w:rPr>
      </w:pPr>
      <w:r w:rsidRPr="00017E01">
        <w:rPr>
          <w:rStyle w:val="normaltextrun"/>
          <w:rFonts w:ascii="Arial" w:hAnsi="Arial" w:cs="Arial"/>
          <w:b/>
          <w:bCs/>
        </w:rPr>
        <w:t>Recognition and </w:t>
      </w:r>
      <w:r w:rsidRPr="00017E01">
        <w:rPr>
          <w:rStyle w:val="normaltextrun"/>
          <w:rFonts w:ascii="Arial" w:hAnsi="Arial" w:cs="Arial"/>
          <w:b/>
          <w:bCs/>
          <w:color w:val="000000"/>
        </w:rPr>
        <w:t>confirmation of progress on the Occupational Competency Portfolio (OCP).</w:t>
      </w:r>
      <w:r w:rsidRPr="00017E01">
        <w:rPr>
          <w:rStyle w:val="eop"/>
          <w:rFonts w:ascii="Arial" w:hAnsi="Arial" w:cs="Arial"/>
          <w:color w:val="000000"/>
        </w:rPr>
        <w:t> </w:t>
      </w:r>
    </w:p>
    <w:p w14:paraId="3E91B57F" w14:textId="77777777" w:rsidR="00A221AB" w:rsidRPr="00017E01" w:rsidRDefault="00A221AB" w:rsidP="00A221AB">
      <w:pPr>
        <w:pStyle w:val="paragraph"/>
        <w:spacing w:before="0" w:beforeAutospacing="0" w:after="0" w:afterAutospacing="0"/>
        <w:ind w:right="225"/>
        <w:jc w:val="both"/>
        <w:textAlignment w:val="baseline"/>
        <w:rPr>
          <w:rFonts w:ascii="Arial" w:hAnsi="Arial" w:cs="Arial"/>
          <w:color w:val="000000"/>
          <w:sz w:val="18"/>
          <w:szCs w:val="18"/>
        </w:rPr>
      </w:pPr>
      <w:r w:rsidRPr="00017E01">
        <w:rPr>
          <w:rStyle w:val="normaltextrun"/>
          <w:rFonts w:ascii="Arial" w:hAnsi="Arial" w:cs="Arial"/>
          <w:b/>
          <w:bCs/>
        </w:rPr>
        <w:t> </w:t>
      </w:r>
      <w:r w:rsidRPr="00017E01">
        <w:rPr>
          <w:rStyle w:val="eop"/>
          <w:rFonts w:ascii="Arial" w:hAnsi="Arial" w:cs="Arial"/>
          <w:color w:val="000000"/>
        </w:rPr>
        <w:t> </w:t>
      </w:r>
    </w:p>
    <w:p w14:paraId="76ECA2BF" w14:textId="77777777" w:rsidR="00A221AB" w:rsidRPr="00017E01" w:rsidRDefault="00A221AB" w:rsidP="00A221AB">
      <w:pPr>
        <w:pStyle w:val="paragraph"/>
        <w:spacing w:before="0" w:beforeAutospacing="0" w:after="0" w:afterAutospacing="0"/>
        <w:ind w:right="225"/>
        <w:jc w:val="both"/>
        <w:textAlignment w:val="baseline"/>
        <w:rPr>
          <w:rFonts w:ascii="Arial" w:hAnsi="Arial" w:cs="Arial"/>
          <w:color w:val="000000"/>
          <w:sz w:val="18"/>
          <w:szCs w:val="18"/>
        </w:rPr>
      </w:pPr>
      <w:r w:rsidRPr="00017E01">
        <w:rPr>
          <w:rStyle w:val="eop"/>
          <w:rFonts w:ascii="Arial" w:hAnsi="Arial" w:cs="Arial"/>
          <w:color w:val="000000"/>
        </w:rPr>
        <w:t> </w:t>
      </w:r>
    </w:p>
    <w:p w14:paraId="6F2C82E1" w14:textId="77777777" w:rsidR="00A221AB" w:rsidRPr="00017E01" w:rsidRDefault="00A221AB" w:rsidP="00A221AB">
      <w:pPr>
        <w:pStyle w:val="paragraph"/>
        <w:spacing w:before="0" w:beforeAutospacing="0" w:after="0" w:afterAutospacing="0"/>
        <w:ind w:right="225"/>
        <w:jc w:val="both"/>
        <w:textAlignment w:val="baseline"/>
        <w:rPr>
          <w:rFonts w:ascii="Arial" w:hAnsi="Arial" w:cs="Arial"/>
          <w:color w:val="000000"/>
          <w:sz w:val="18"/>
          <w:szCs w:val="18"/>
        </w:rPr>
      </w:pPr>
      <w:r w:rsidRPr="00017E01">
        <w:rPr>
          <w:rStyle w:val="eop"/>
          <w:rFonts w:ascii="Arial" w:hAnsi="Arial" w:cs="Arial"/>
          <w:color w:val="000000" w:themeColor="text1"/>
        </w:rPr>
        <w:t> </w:t>
      </w:r>
    </w:p>
    <w:p w14:paraId="19A5D792" w14:textId="353100AA" w:rsidR="00A221AB" w:rsidRPr="00017E01" w:rsidRDefault="00A221AB" w:rsidP="2531DC7A">
      <w:pPr>
        <w:pStyle w:val="paragraph"/>
        <w:spacing w:before="0" w:beforeAutospacing="0" w:after="0" w:afterAutospacing="0"/>
        <w:ind w:right="225"/>
        <w:jc w:val="both"/>
        <w:textAlignment w:val="baseline"/>
        <w:rPr>
          <w:rFonts w:ascii="Arial" w:hAnsi="Arial" w:cs="Arial"/>
          <w:color w:val="000000"/>
          <w:sz w:val="18"/>
          <w:szCs w:val="18"/>
        </w:rPr>
      </w:pPr>
      <w:r w:rsidRPr="00017E01">
        <w:rPr>
          <w:rStyle w:val="normaltextrun"/>
          <w:rFonts w:ascii="Arial" w:hAnsi="Arial" w:cs="Arial"/>
          <w:i/>
          <w:iCs/>
          <w:color w:val="000000" w:themeColor="text1"/>
        </w:rPr>
        <w:t>By signing the section </w:t>
      </w:r>
      <w:r w:rsidR="7CEC4C30" w:rsidRPr="00017E01">
        <w:rPr>
          <w:rStyle w:val="contextualspellingandgrammarerror"/>
          <w:rFonts w:ascii="Arial" w:hAnsi="Arial" w:cs="Arial"/>
          <w:i/>
          <w:iCs/>
          <w:color w:val="000000" w:themeColor="text1"/>
        </w:rPr>
        <w:t>below,</w:t>
      </w:r>
      <w:r w:rsidRPr="00017E01">
        <w:rPr>
          <w:rStyle w:val="normaltextrun"/>
          <w:rFonts w:ascii="Arial" w:hAnsi="Arial" w:cs="Arial"/>
          <w:i/>
          <w:iCs/>
          <w:color w:val="000000" w:themeColor="text1"/>
        </w:rPr>
        <w:t> you are acknowledging your continuing progress on O.C.P. </w:t>
      </w:r>
      <w:r w:rsidRPr="00017E01">
        <w:rPr>
          <w:rStyle w:val="eop"/>
          <w:rFonts w:ascii="Arial" w:hAnsi="Arial" w:cs="Arial"/>
          <w:color w:val="000000" w:themeColor="text1"/>
        </w:rPr>
        <w:t> </w:t>
      </w:r>
    </w:p>
    <w:p w14:paraId="0A4BA9D3" w14:textId="023CE6EF" w:rsidR="00A221AB" w:rsidRPr="00017E01"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0017E01">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0017E01">
        <w:rPr>
          <w:rStyle w:val="normaltextrun"/>
          <w:rFonts w:ascii="Arial" w:hAnsi="Arial" w:cs="Arial"/>
          <w:i/>
          <w:iCs/>
          <w:color w:val="000000" w:themeColor="text1"/>
        </w:rPr>
        <w:t>2000</w:t>
      </w:r>
      <w:r w:rsidRPr="00017E01">
        <w:rPr>
          <w:rStyle w:val="normaltextrun"/>
          <w:rFonts w:ascii="Arial" w:hAnsi="Arial" w:cs="Arial"/>
          <w:i/>
          <w:iCs/>
          <w:color w:val="000000" w:themeColor="text1"/>
        </w:rPr>
        <w:t xml:space="preserve"> words</w:t>
      </w:r>
      <w:r w:rsidR="167023A2" w:rsidRPr="00017E01">
        <w:rPr>
          <w:rStyle w:val="normaltextrun"/>
          <w:rFonts w:ascii="Arial" w:hAnsi="Arial" w:cs="Arial"/>
          <w:i/>
          <w:iCs/>
          <w:color w:val="000000" w:themeColor="text1"/>
        </w:rPr>
        <w:t xml:space="preserve">. </w:t>
      </w:r>
    </w:p>
    <w:p w14:paraId="13BEB675" w14:textId="77777777" w:rsidR="00A221AB" w:rsidRPr="00017E01" w:rsidRDefault="00A221AB" w:rsidP="00A221AB">
      <w:pPr>
        <w:pStyle w:val="paragraph"/>
        <w:spacing w:before="0" w:beforeAutospacing="0" w:after="0" w:afterAutospacing="0"/>
        <w:ind w:right="225"/>
        <w:jc w:val="both"/>
        <w:textAlignment w:val="baseline"/>
        <w:rPr>
          <w:rFonts w:ascii="Arial" w:hAnsi="Arial" w:cs="Arial"/>
          <w:color w:val="000000"/>
          <w:sz w:val="18"/>
          <w:szCs w:val="18"/>
        </w:rPr>
      </w:pPr>
      <w:r w:rsidRPr="00017E01">
        <w:rPr>
          <w:rStyle w:val="eop"/>
          <w:rFonts w:ascii="Arial" w:hAnsi="Arial" w:cs="Arial"/>
          <w:color w:val="000000"/>
        </w:rPr>
        <w:t> </w:t>
      </w:r>
    </w:p>
    <w:p w14:paraId="166A5FD4" w14:textId="77777777" w:rsidR="00A221AB" w:rsidRPr="00017E01" w:rsidRDefault="00A221AB" w:rsidP="00A221AB">
      <w:pPr>
        <w:pStyle w:val="paragraph"/>
        <w:spacing w:before="0" w:beforeAutospacing="0" w:after="0" w:afterAutospacing="0"/>
        <w:textAlignment w:val="baseline"/>
        <w:rPr>
          <w:rFonts w:ascii="Arial" w:hAnsi="Arial" w:cs="Arial"/>
          <w:color w:val="000000"/>
          <w:sz w:val="18"/>
          <w:szCs w:val="18"/>
        </w:rPr>
      </w:pPr>
      <w:r w:rsidRPr="00017E01">
        <w:rPr>
          <w:rStyle w:val="eop"/>
          <w:rFonts w:ascii="Arial" w:hAnsi="Arial" w:cs="Arial"/>
          <w:color w:val="000000"/>
        </w:rPr>
        <w:t> </w:t>
      </w:r>
    </w:p>
    <w:p w14:paraId="09EAF9C6" w14:textId="77777777" w:rsidR="00A221AB" w:rsidRPr="00017E01" w:rsidRDefault="00A221AB" w:rsidP="00A221AB">
      <w:pPr>
        <w:pStyle w:val="paragraph"/>
        <w:spacing w:before="0" w:beforeAutospacing="0" w:after="0" w:afterAutospacing="0"/>
        <w:textAlignment w:val="baseline"/>
        <w:rPr>
          <w:rFonts w:ascii="Arial" w:hAnsi="Arial" w:cs="Arial"/>
          <w:color w:val="000000"/>
          <w:sz w:val="18"/>
          <w:szCs w:val="18"/>
        </w:rPr>
      </w:pPr>
      <w:r w:rsidRPr="00017E01">
        <w:rPr>
          <w:rStyle w:val="eop"/>
          <w:rFonts w:ascii="Arial" w:hAnsi="Arial" w:cs="Arial"/>
          <w:color w:val="000000"/>
        </w:rPr>
        <w:t> </w:t>
      </w:r>
    </w:p>
    <w:p w14:paraId="167CC56C" w14:textId="77777777" w:rsidR="00A221AB" w:rsidRPr="00017E01" w:rsidRDefault="00A221AB" w:rsidP="00A221AB">
      <w:pPr>
        <w:pStyle w:val="paragraph"/>
        <w:spacing w:before="0" w:beforeAutospacing="0" w:after="0" w:afterAutospacing="0"/>
        <w:textAlignment w:val="baseline"/>
        <w:rPr>
          <w:rFonts w:ascii="Arial" w:hAnsi="Arial" w:cs="Arial"/>
          <w:color w:val="000000"/>
          <w:sz w:val="18"/>
          <w:szCs w:val="18"/>
        </w:rPr>
      </w:pPr>
      <w:r w:rsidRPr="00017E01">
        <w:rPr>
          <w:rStyle w:val="eop"/>
          <w:rFonts w:ascii="Arial" w:hAnsi="Arial" w:cs="Arial"/>
          <w:color w:val="000000"/>
        </w:rPr>
        <w:t> </w:t>
      </w:r>
    </w:p>
    <w:p w14:paraId="4BAE8551" w14:textId="77777777" w:rsidR="00A221AB" w:rsidRPr="00017E01" w:rsidRDefault="00A221AB" w:rsidP="00A221AB">
      <w:pPr>
        <w:pStyle w:val="paragraph"/>
        <w:spacing w:before="0" w:beforeAutospacing="0" w:after="0" w:afterAutospacing="0"/>
        <w:textAlignment w:val="baseline"/>
        <w:rPr>
          <w:rFonts w:ascii="Arial" w:hAnsi="Arial" w:cs="Arial"/>
          <w:color w:val="000000"/>
          <w:sz w:val="18"/>
          <w:szCs w:val="18"/>
        </w:rPr>
      </w:pPr>
      <w:r w:rsidRPr="00017E01">
        <w:rPr>
          <w:rStyle w:val="normaltextrun"/>
          <w:rFonts w:ascii="Arial" w:hAnsi="Arial" w:cs="Arial"/>
          <w:b/>
          <w:bCs/>
          <w:color w:val="000000"/>
        </w:rPr>
        <w:t>Confirmation of the progress on the Occupational Competency Portfolio (OCP).</w:t>
      </w:r>
      <w:r w:rsidRPr="00017E01">
        <w:rPr>
          <w:rStyle w:val="eop"/>
          <w:rFonts w:ascii="Arial" w:hAnsi="Arial" w:cs="Arial"/>
          <w:color w:val="000000"/>
        </w:rPr>
        <w:t> </w:t>
      </w:r>
    </w:p>
    <w:p w14:paraId="013D6067" w14:textId="77777777" w:rsidR="00A221AB" w:rsidRPr="00017E01" w:rsidRDefault="00A221AB" w:rsidP="00A221AB">
      <w:pPr>
        <w:pStyle w:val="paragraph"/>
        <w:spacing w:before="0" w:beforeAutospacing="0" w:after="0" w:afterAutospacing="0"/>
        <w:textAlignment w:val="baseline"/>
        <w:rPr>
          <w:rFonts w:ascii="Arial" w:hAnsi="Arial" w:cs="Arial"/>
          <w:color w:val="000000"/>
          <w:sz w:val="18"/>
          <w:szCs w:val="18"/>
        </w:rPr>
      </w:pPr>
      <w:r w:rsidRPr="00017E01">
        <w:rPr>
          <w:rStyle w:val="eop"/>
          <w:rFonts w:ascii="Arial" w:hAnsi="Arial" w:cs="Arial"/>
          <w:color w:val="000000"/>
        </w:rPr>
        <w:t> </w:t>
      </w:r>
    </w:p>
    <w:p w14:paraId="2AA7F914" w14:textId="77777777" w:rsidR="00A221AB" w:rsidRPr="00017E01" w:rsidRDefault="00A221AB" w:rsidP="00A221AB">
      <w:pPr>
        <w:pStyle w:val="paragraph"/>
        <w:spacing w:before="0" w:beforeAutospacing="0" w:after="0" w:afterAutospacing="0"/>
        <w:textAlignment w:val="baseline"/>
        <w:rPr>
          <w:rFonts w:ascii="Arial" w:hAnsi="Arial" w:cs="Arial"/>
          <w:color w:val="000000"/>
          <w:sz w:val="18"/>
          <w:szCs w:val="18"/>
        </w:rPr>
      </w:pPr>
      <w:r w:rsidRPr="00017E01">
        <w:rPr>
          <w:rStyle w:val="normaltextrun"/>
          <w:rFonts w:ascii="Arial" w:hAnsi="Arial" w:cs="Arial"/>
          <w:color w:val="000000"/>
        </w:rPr>
        <w:t>I confirm that I am progressing with the Occupational Competency Portfolio (OCP) in accordance to the regulations. </w:t>
      </w:r>
      <w:r w:rsidRPr="00017E01">
        <w:rPr>
          <w:rStyle w:val="eop"/>
          <w:rFonts w:ascii="Arial" w:hAnsi="Arial" w:cs="Arial"/>
          <w:color w:val="000000"/>
        </w:rPr>
        <w:t> </w:t>
      </w:r>
    </w:p>
    <w:p w14:paraId="090B4DCF" w14:textId="77777777" w:rsidR="00A221AB" w:rsidRPr="00017E01" w:rsidRDefault="00A221AB" w:rsidP="00A221AB">
      <w:pPr>
        <w:pStyle w:val="paragraph"/>
        <w:spacing w:before="0" w:beforeAutospacing="0" w:after="0" w:afterAutospacing="0"/>
        <w:textAlignment w:val="baseline"/>
        <w:rPr>
          <w:rFonts w:ascii="Arial" w:hAnsi="Arial" w:cs="Arial"/>
          <w:color w:val="000000"/>
          <w:sz w:val="18"/>
          <w:szCs w:val="18"/>
        </w:rPr>
      </w:pPr>
      <w:r w:rsidRPr="00017E01">
        <w:rPr>
          <w:rStyle w:val="eop"/>
          <w:rFonts w:ascii="Arial" w:hAnsi="Arial" w:cs="Arial"/>
          <w:color w:val="000000"/>
        </w:rPr>
        <w:t> </w:t>
      </w:r>
    </w:p>
    <w:p w14:paraId="11B4BF81" w14:textId="308ADCEC" w:rsidR="00A221AB" w:rsidRPr="00017E01" w:rsidRDefault="00A221AB" w:rsidP="00A221AB">
      <w:pPr>
        <w:pStyle w:val="paragraph"/>
        <w:spacing w:before="0" w:beforeAutospacing="0" w:after="0" w:afterAutospacing="0"/>
        <w:jc w:val="both"/>
        <w:textAlignment w:val="baseline"/>
        <w:rPr>
          <w:rFonts w:ascii="Arial" w:hAnsi="Arial" w:cs="Arial"/>
          <w:color w:val="000000"/>
          <w:sz w:val="18"/>
          <w:szCs w:val="18"/>
        </w:rPr>
      </w:pPr>
      <w:r w:rsidRPr="00017E01">
        <w:rPr>
          <w:rStyle w:val="normaltextrun"/>
          <w:rFonts w:ascii="Arial" w:hAnsi="Arial" w:cs="Arial"/>
          <w:color w:val="000000"/>
        </w:rPr>
        <w:t xml:space="preserve">Signed:  </w:t>
      </w:r>
      <w:r w:rsidR="007476B8" w:rsidRPr="00017E01">
        <w:rPr>
          <w:rStyle w:val="normaltextrun"/>
          <w:rFonts w:ascii="Arial" w:hAnsi="Arial" w:cs="Arial"/>
          <w:color w:val="000000"/>
        </w:rPr>
        <w:t>A.M.Morgan</w:t>
      </w:r>
      <w:r w:rsidRPr="00017E01">
        <w:rPr>
          <w:rStyle w:val="normaltextrun"/>
          <w:rFonts w:ascii="Arial" w:hAnsi="Arial" w:cs="Arial"/>
          <w:color w:val="000000"/>
        </w:rPr>
        <w:t xml:space="preserve"> (Learner – electronic signature accepted.)</w:t>
      </w:r>
      <w:r w:rsidRPr="00017E01">
        <w:rPr>
          <w:rStyle w:val="eop"/>
          <w:rFonts w:ascii="Arial" w:hAnsi="Arial" w:cs="Arial"/>
          <w:color w:val="000000"/>
        </w:rPr>
        <w:t> </w:t>
      </w:r>
    </w:p>
    <w:p w14:paraId="5E2363A8" w14:textId="77777777" w:rsidR="00A221AB" w:rsidRPr="00017E01" w:rsidRDefault="00A221AB" w:rsidP="00A221AB">
      <w:pPr>
        <w:pStyle w:val="paragraph"/>
        <w:spacing w:before="0" w:beforeAutospacing="0" w:after="0" w:afterAutospacing="0"/>
        <w:jc w:val="both"/>
        <w:textAlignment w:val="baseline"/>
        <w:rPr>
          <w:rFonts w:ascii="Arial" w:hAnsi="Arial" w:cs="Arial"/>
          <w:color w:val="000000"/>
          <w:sz w:val="18"/>
          <w:szCs w:val="18"/>
        </w:rPr>
      </w:pPr>
      <w:r w:rsidRPr="00017E01">
        <w:rPr>
          <w:rStyle w:val="eop"/>
          <w:rFonts w:ascii="Arial" w:hAnsi="Arial" w:cs="Arial"/>
          <w:color w:val="000000"/>
        </w:rPr>
        <w:t> </w:t>
      </w:r>
    </w:p>
    <w:p w14:paraId="0EB31789" w14:textId="1E69A84E" w:rsidR="00A221AB" w:rsidRPr="00017E01" w:rsidRDefault="00A221AB" w:rsidP="00A221AB">
      <w:pPr>
        <w:pStyle w:val="paragraph"/>
        <w:spacing w:before="0" w:beforeAutospacing="0" w:after="0" w:afterAutospacing="0"/>
        <w:jc w:val="both"/>
        <w:textAlignment w:val="baseline"/>
        <w:rPr>
          <w:rFonts w:ascii="Arial" w:hAnsi="Arial" w:cs="Arial"/>
          <w:color w:val="000000"/>
          <w:sz w:val="18"/>
          <w:szCs w:val="18"/>
        </w:rPr>
      </w:pPr>
      <w:r w:rsidRPr="00017E01">
        <w:rPr>
          <w:rStyle w:val="normaltextrun"/>
          <w:rFonts w:ascii="Arial" w:hAnsi="Arial" w:cs="Arial"/>
          <w:color w:val="000000"/>
        </w:rPr>
        <w:t xml:space="preserve">Date: </w:t>
      </w:r>
      <w:r w:rsidR="007476B8" w:rsidRPr="00017E01">
        <w:rPr>
          <w:rStyle w:val="normaltextrun"/>
          <w:rFonts w:ascii="Arial" w:hAnsi="Arial" w:cs="Arial"/>
          <w:color w:val="000000"/>
        </w:rPr>
        <w:t>14/04/2022</w:t>
      </w:r>
      <w:r w:rsidRPr="00017E01">
        <w:rPr>
          <w:rStyle w:val="eop"/>
          <w:rFonts w:ascii="Arial" w:hAnsi="Arial" w:cs="Arial"/>
          <w:color w:val="000000"/>
        </w:rPr>
        <w:t> </w:t>
      </w:r>
    </w:p>
    <w:p w14:paraId="2598748B" w14:textId="3DE52BED" w:rsidR="004557DB" w:rsidRPr="00017E01" w:rsidRDefault="004557DB">
      <w:pPr>
        <w:overflowPunct/>
        <w:autoSpaceDE/>
        <w:autoSpaceDN/>
        <w:adjustRightInd/>
        <w:textAlignment w:val="auto"/>
        <w:rPr>
          <w:b/>
          <w:bCs/>
          <w:sz w:val="24"/>
          <w:szCs w:val="24"/>
        </w:rPr>
      </w:pPr>
      <w:r w:rsidRPr="00017E01">
        <w:rPr>
          <w:b/>
          <w:bCs/>
          <w:sz w:val="24"/>
          <w:szCs w:val="24"/>
        </w:rPr>
        <w:br w:type="page"/>
      </w:r>
    </w:p>
    <w:p w14:paraId="6B0989EF" w14:textId="759B9331" w:rsidR="00025650" w:rsidRPr="00017E01" w:rsidRDefault="5B843AF0" w:rsidP="5B843AF0">
      <w:pPr>
        <w:ind w:right="237"/>
        <w:jc w:val="center"/>
        <w:rPr>
          <w:b/>
          <w:bCs/>
          <w:sz w:val="24"/>
          <w:szCs w:val="24"/>
        </w:rPr>
      </w:pPr>
      <w:r w:rsidRPr="00017E01">
        <w:rPr>
          <w:b/>
          <w:bCs/>
          <w:sz w:val="24"/>
          <w:szCs w:val="24"/>
        </w:rPr>
        <w:lastRenderedPageBreak/>
        <w:t xml:space="preserve">Task </w:t>
      </w:r>
      <w:r w:rsidR="1EFF1EB2" w:rsidRPr="00017E01">
        <w:rPr>
          <w:b/>
          <w:bCs/>
          <w:sz w:val="24"/>
          <w:szCs w:val="24"/>
        </w:rPr>
        <w:t>4</w:t>
      </w:r>
    </w:p>
    <w:p w14:paraId="77E31362" w14:textId="29BEE203" w:rsidR="0FF883D4" w:rsidRPr="00017E01" w:rsidRDefault="0FF883D4" w:rsidP="0FF883D4">
      <w:pPr>
        <w:ind w:right="237"/>
        <w:jc w:val="both"/>
        <w:rPr>
          <w:b/>
          <w:bCs/>
          <w:color w:val="000000" w:themeColor="text1"/>
          <w:sz w:val="24"/>
          <w:szCs w:val="24"/>
        </w:rPr>
      </w:pPr>
    </w:p>
    <w:p w14:paraId="002BCC44" w14:textId="6C60D288" w:rsidR="0FF883D4" w:rsidRPr="00017E01" w:rsidRDefault="5D9B6F62" w:rsidP="02D63252">
      <w:pPr>
        <w:ind w:right="237"/>
        <w:jc w:val="both"/>
        <w:rPr>
          <w:rFonts w:eastAsia="Arial"/>
          <w:b/>
          <w:bCs/>
          <w:color w:val="000000" w:themeColor="text1"/>
          <w:sz w:val="24"/>
          <w:szCs w:val="24"/>
        </w:rPr>
      </w:pPr>
      <w:r w:rsidRPr="00017E01">
        <w:rPr>
          <w:rFonts w:eastAsia="Arial"/>
          <w:b/>
          <w:bCs/>
          <w:color w:val="000000" w:themeColor="text1"/>
          <w:sz w:val="24"/>
          <w:szCs w:val="24"/>
        </w:rPr>
        <w:t xml:space="preserve">This is a reminder that this TASK </w:t>
      </w:r>
      <w:r w:rsidR="6383A551" w:rsidRPr="00017E01">
        <w:rPr>
          <w:rFonts w:eastAsia="Arial"/>
          <w:b/>
          <w:bCs/>
          <w:color w:val="000000" w:themeColor="text1"/>
          <w:sz w:val="24"/>
          <w:szCs w:val="24"/>
        </w:rPr>
        <w:t>4</w:t>
      </w:r>
      <w:r w:rsidRPr="00017E01">
        <w:rPr>
          <w:rFonts w:eastAsia="Arial"/>
          <w:b/>
          <w:bCs/>
          <w:color w:val="000000" w:themeColor="text1"/>
          <w:sz w:val="24"/>
          <w:szCs w:val="24"/>
        </w:rPr>
        <w:t xml:space="preserve"> section is an opportunity for you to answer</w:t>
      </w:r>
      <w:r w:rsidR="4FE49201" w:rsidRPr="00017E01">
        <w:rPr>
          <w:rFonts w:eastAsia="Arial"/>
          <w:b/>
          <w:bCs/>
          <w:color w:val="000000" w:themeColor="text1"/>
          <w:sz w:val="24"/>
          <w:szCs w:val="24"/>
        </w:rPr>
        <w:t xml:space="preserve"> </w:t>
      </w:r>
      <w:r w:rsidR="48232DC3" w:rsidRPr="00017E01">
        <w:rPr>
          <w:rFonts w:eastAsia="Arial"/>
          <w:b/>
          <w:bCs/>
          <w:color w:val="000000" w:themeColor="text1"/>
          <w:sz w:val="24"/>
          <w:szCs w:val="24"/>
        </w:rPr>
        <w:t xml:space="preserve">one question which should be relevant to the “advanced learning” area that you have </w:t>
      </w:r>
      <w:r w:rsidR="2C80CEFD" w:rsidRPr="00017E01">
        <w:rPr>
          <w:rFonts w:eastAsia="Arial"/>
          <w:b/>
          <w:bCs/>
          <w:color w:val="000000" w:themeColor="text1"/>
          <w:sz w:val="24"/>
          <w:szCs w:val="24"/>
        </w:rPr>
        <w:t xml:space="preserve">chosen.  The advanced learning lecture that you </w:t>
      </w:r>
      <w:r w:rsidR="3F306007" w:rsidRPr="00017E01">
        <w:rPr>
          <w:rFonts w:eastAsia="Arial"/>
          <w:b/>
          <w:bCs/>
          <w:color w:val="000000" w:themeColor="text1"/>
          <w:sz w:val="24"/>
          <w:szCs w:val="24"/>
        </w:rPr>
        <w:t>cho</w:t>
      </w:r>
      <w:r w:rsidR="05F0DD54" w:rsidRPr="00017E01">
        <w:rPr>
          <w:rFonts w:eastAsia="Arial"/>
          <w:b/>
          <w:bCs/>
          <w:color w:val="000000" w:themeColor="text1"/>
          <w:sz w:val="24"/>
          <w:szCs w:val="24"/>
        </w:rPr>
        <w:t>o</w:t>
      </w:r>
      <w:r w:rsidR="3F306007" w:rsidRPr="00017E01">
        <w:rPr>
          <w:rFonts w:eastAsia="Arial"/>
          <w:b/>
          <w:bCs/>
          <w:color w:val="000000" w:themeColor="text1"/>
          <w:sz w:val="24"/>
          <w:szCs w:val="24"/>
        </w:rPr>
        <w:t>se</w:t>
      </w:r>
      <w:r w:rsidR="2C80CEFD" w:rsidRPr="00017E01">
        <w:rPr>
          <w:rFonts w:eastAsia="Arial"/>
          <w:b/>
          <w:bCs/>
          <w:color w:val="000000" w:themeColor="text1"/>
          <w:sz w:val="24"/>
          <w:szCs w:val="24"/>
        </w:rPr>
        <w:t xml:space="preserve"> to attend will assist you in answering this task. </w:t>
      </w:r>
    </w:p>
    <w:p w14:paraId="1093A23A" w14:textId="3B644F98" w:rsidR="0FF883D4" w:rsidRPr="00017E01" w:rsidRDefault="0FF883D4" w:rsidP="02D63252">
      <w:pPr>
        <w:ind w:right="237"/>
        <w:jc w:val="both"/>
        <w:rPr>
          <w:b/>
          <w:bCs/>
          <w:color w:val="000000" w:themeColor="text1"/>
          <w:sz w:val="24"/>
          <w:szCs w:val="24"/>
        </w:rPr>
      </w:pPr>
    </w:p>
    <w:p w14:paraId="4CC6765A" w14:textId="4EA5F1CD" w:rsidR="0FF883D4" w:rsidRPr="00017E01" w:rsidRDefault="0FF883D4" w:rsidP="02D63252">
      <w:pPr>
        <w:ind w:right="237"/>
        <w:jc w:val="both"/>
        <w:rPr>
          <w:b/>
          <w:bCs/>
          <w:color w:val="000000" w:themeColor="text1"/>
          <w:sz w:val="24"/>
          <w:szCs w:val="24"/>
        </w:rPr>
      </w:pPr>
    </w:p>
    <w:p w14:paraId="358E23F0" w14:textId="357F4500" w:rsidR="0FF883D4" w:rsidRPr="00017E01" w:rsidRDefault="0FF883D4" w:rsidP="02D63252">
      <w:pPr>
        <w:ind w:right="237"/>
        <w:jc w:val="both"/>
        <w:rPr>
          <w:b/>
          <w:bCs/>
          <w:color w:val="000000" w:themeColor="text1"/>
          <w:sz w:val="24"/>
          <w:szCs w:val="24"/>
        </w:rPr>
      </w:pPr>
    </w:p>
    <w:p w14:paraId="193C4854" w14:textId="63BC9E22" w:rsidR="0FF883D4" w:rsidRPr="00017E01" w:rsidRDefault="0C4F7D28" w:rsidP="02D63252">
      <w:pPr>
        <w:ind w:right="237"/>
        <w:jc w:val="both"/>
        <w:rPr>
          <w:b/>
          <w:bCs/>
          <w:color w:val="000000" w:themeColor="text1"/>
          <w:sz w:val="24"/>
          <w:szCs w:val="24"/>
        </w:rPr>
      </w:pPr>
      <w:r w:rsidRPr="00017E01">
        <w:rPr>
          <w:rFonts w:eastAsia="Arial"/>
          <w:b/>
          <w:bCs/>
          <w:color w:val="000000" w:themeColor="text1"/>
          <w:sz w:val="24"/>
          <w:szCs w:val="24"/>
          <w:highlight w:val="yellow"/>
        </w:rPr>
        <w:t>Cho</w:t>
      </w:r>
      <w:r w:rsidR="70C70834" w:rsidRPr="00017E01">
        <w:rPr>
          <w:rFonts w:eastAsia="Arial"/>
          <w:b/>
          <w:bCs/>
          <w:color w:val="000000" w:themeColor="text1"/>
          <w:sz w:val="24"/>
          <w:szCs w:val="24"/>
          <w:highlight w:val="yellow"/>
        </w:rPr>
        <w:t>ose</w:t>
      </w:r>
      <w:r w:rsidR="5D9B6F62" w:rsidRPr="00017E01">
        <w:rPr>
          <w:rFonts w:eastAsia="Arial"/>
          <w:b/>
          <w:bCs/>
          <w:color w:val="000000" w:themeColor="text1"/>
          <w:sz w:val="24"/>
          <w:szCs w:val="24"/>
          <w:highlight w:val="yellow"/>
        </w:rPr>
        <w:t xml:space="preserve"> 1 of these 5 options</w:t>
      </w:r>
      <w:r w:rsidR="2F37049A" w:rsidRPr="00017E01">
        <w:rPr>
          <w:rFonts w:eastAsia="Arial"/>
          <w:b/>
          <w:bCs/>
          <w:color w:val="000000" w:themeColor="text1"/>
          <w:sz w:val="24"/>
          <w:szCs w:val="24"/>
          <w:highlight w:val="yellow"/>
        </w:rPr>
        <w:t xml:space="preserve"> to answer </w:t>
      </w:r>
    </w:p>
    <w:p w14:paraId="076EC2A4" w14:textId="4E79EE27" w:rsidR="0FF883D4" w:rsidRPr="00017E01" w:rsidRDefault="0FF883D4" w:rsidP="02D63252">
      <w:pPr>
        <w:ind w:right="237"/>
        <w:jc w:val="both"/>
        <w:rPr>
          <w:rFonts w:eastAsia="Arial"/>
          <w:b/>
          <w:bCs/>
          <w:color w:val="000000" w:themeColor="text1"/>
          <w:sz w:val="24"/>
          <w:szCs w:val="24"/>
          <w:highlight w:val="yellow"/>
        </w:rPr>
      </w:pPr>
    </w:p>
    <w:p w14:paraId="05F6F6D2" w14:textId="07FF7578" w:rsidR="0FF883D4" w:rsidRPr="00017E01" w:rsidRDefault="2F37049A" w:rsidP="02D63252">
      <w:pPr>
        <w:ind w:right="237"/>
        <w:jc w:val="both"/>
        <w:rPr>
          <w:rFonts w:eastAsia="Arial"/>
          <w:b/>
          <w:bCs/>
          <w:color w:val="000000" w:themeColor="text1"/>
          <w:sz w:val="24"/>
          <w:szCs w:val="24"/>
          <w:highlight w:val="yellow"/>
        </w:rPr>
      </w:pPr>
      <w:r w:rsidRPr="00017E01">
        <w:rPr>
          <w:rFonts w:eastAsia="Arial"/>
          <w:b/>
          <w:bCs/>
          <w:color w:val="000000" w:themeColor="text1"/>
          <w:sz w:val="24"/>
          <w:szCs w:val="24"/>
          <w:highlight w:val="yellow"/>
        </w:rPr>
        <w:t xml:space="preserve">(Note for officers who have an interest in becoming a detective and wish to specialise in this role, you </w:t>
      </w:r>
      <w:r w:rsidRPr="00017E01">
        <w:rPr>
          <w:rFonts w:eastAsia="Arial"/>
          <w:b/>
          <w:bCs/>
          <w:color w:val="000000" w:themeColor="text1"/>
          <w:sz w:val="24"/>
          <w:szCs w:val="24"/>
          <w:highlight w:val="yellow"/>
          <w:u w:val="single"/>
        </w:rPr>
        <w:t>MUST</w:t>
      </w:r>
      <w:r w:rsidRPr="00017E01">
        <w:rPr>
          <w:rFonts w:eastAsia="Arial"/>
          <w:b/>
          <w:bCs/>
          <w:color w:val="000000" w:themeColor="text1"/>
          <w:sz w:val="24"/>
          <w:szCs w:val="24"/>
          <w:highlight w:val="yellow"/>
        </w:rPr>
        <w:t xml:space="preserve"> cho</w:t>
      </w:r>
      <w:r w:rsidR="03943B96" w:rsidRPr="00017E01">
        <w:rPr>
          <w:rFonts w:eastAsia="Arial"/>
          <w:b/>
          <w:bCs/>
          <w:color w:val="000000" w:themeColor="text1"/>
          <w:sz w:val="24"/>
          <w:szCs w:val="24"/>
          <w:highlight w:val="yellow"/>
        </w:rPr>
        <w:t>o</w:t>
      </w:r>
      <w:r w:rsidRPr="00017E01">
        <w:rPr>
          <w:rFonts w:eastAsia="Arial"/>
          <w:b/>
          <w:bCs/>
          <w:color w:val="000000" w:themeColor="text1"/>
          <w:sz w:val="24"/>
          <w:szCs w:val="24"/>
          <w:highlight w:val="yellow"/>
        </w:rPr>
        <w:t>se option 5)</w:t>
      </w:r>
    </w:p>
    <w:p w14:paraId="386B9E52" w14:textId="71D07E3F" w:rsidR="02D63252" w:rsidRPr="00017E01" w:rsidRDefault="02D63252" w:rsidP="02D63252">
      <w:pPr>
        <w:ind w:right="237"/>
        <w:jc w:val="both"/>
        <w:rPr>
          <w:b/>
          <w:bCs/>
          <w:color w:val="000000" w:themeColor="text1"/>
          <w:sz w:val="24"/>
          <w:szCs w:val="24"/>
          <w:highlight w:val="yellow"/>
        </w:rPr>
      </w:pPr>
    </w:p>
    <w:p w14:paraId="390A4F02" w14:textId="69ACEF40" w:rsidR="02D63252" w:rsidRPr="00017E01" w:rsidRDefault="02D63252" w:rsidP="02D63252">
      <w:pPr>
        <w:ind w:right="237"/>
        <w:jc w:val="both"/>
        <w:rPr>
          <w:b/>
          <w:bCs/>
          <w:color w:val="000000" w:themeColor="text1"/>
          <w:sz w:val="24"/>
          <w:szCs w:val="24"/>
          <w:highlight w:val="yellow"/>
        </w:rPr>
      </w:pPr>
    </w:p>
    <w:p w14:paraId="17B0251B" w14:textId="3C650A9C" w:rsidR="5D9B6F62" w:rsidRPr="00017E01" w:rsidRDefault="5D9B6F62" w:rsidP="0AC9664E">
      <w:pPr>
        <w:pStyle w:val="ListParagraph"/>
        <w:numPr>
          <w:ilvl w:val="1"/>
          <w:numId w:val="1"/>
        </w:numPr>
        <w:ind w:right="237"/>
        <w:jc w:val="both"/>
        <w:rPr>
          <w:rFonts w:eastAsia="Arial"/>
          <w:b/>
          <w:bCs/>
          <w:color w:val="000000" w:themeColor="text1"/>
          <w:sz w:val="24"/>
          <w:szCs w:val="24"/>
        </w:rPr>
      </w:pPr>
      <w:r w:rsidRPr="00017E01">
        <w:rPr>
          <w:rFonts w:eastAsia="Arial"/>
          <w:b/>
          <w:bCs/>
          <w:color w:val="000000" w:themeColor="text1"/>
          <w:sz w:val="24"/>
          <w:szCs w:val="24"/>
        </w:rPr>
        <w:t>Response Policing.</w:t>
      </w:r>
    </w:p>
    <w:p w14:paraId="026340D3" w14:textId="174F5660" w:rsidR="5D9B6F62" w:rsidRPr="00017E01" w:rsidRDefault="5D9B6F62" w:rsidP="0AC9664E">
      <w:pPr>
        <w:pStyle w:val="ListParagraph"/>
        <w:numPr>
          <w:ilvl w:val="1"/>
          <w:numId w:val="1"/>
        </w:numPr>
        <w:ind w:right="237"/>
        <w:jc w:val="both"/>
        <w:rPr>
          <w:rFonts w:eastAsia="Arial"/>
          <w:b/>
          <w:bCs/>
          <w:color w:val="000000" w:themeColor="text1"/>
          <w:sz w:val="24"/>
          <w:szCs w:val="24"/>
        </w:rPr>
      </w:pPr>
      <w:r w:rsidRPr="00017E01">
        <w:rPr>
          <w:rFonts w:eastAsia="Arial"/>
          <w:b/>
          <w:bCs/>
          <w:color w:val="000000" w:themeColor="text1"/>
          <w:sz w:val="24"/>
          <w:szCs w:val="24"/>
        </w:rPr>
        <w:t>Policing Communities.</w:t>
      </w:r>
    </w:p>
    <w:p w14:paraId="27C310FF" w14:textId="4363AFB5" w:rsidR="5D9B6F62" w:rsidRPr="00017E01" w:rsidRDefault="5D9B6F62" w:rsidP="0AC9664E">
      <w:pPr>
        <w:pStyle w:val="ListParagraph"/>
        <w:numPr>
          <w:ilvl w:val="1"/>
          <w:numId w:val="1"/>
        </w:numPr>
        <w:ind w:right="237"/>
        <w:jc w:val="both"/>
        <w:rPr>
          <w:rFonts w:eastAsia="Arial"/>
          <w:b/>
          <w:bCs/>
          <w:color w:val="000000" w:themeColor="text1"/>
          <w:sz w:val="24"/>
          <w:szCs w:val="24"/>
        </w:rPr>
      </w:pPr>
      <w:r w:rsidRPr="00017E01">
        <w:rPr>
          <w:rFonts w:eastAsia="Arial"/>
          <w:b/>
          <w:bCs/>
          <w:color w:val="000000" w:themeColor="text1"/>
          <w:sz w:val="24"/>
          <w:szCs w:val="24"/>
        </w:rPr>
        <w:t>Road Policing.</w:t>
      </w:r>
    </w:p>
    <w:p w14:paraId="363038FD" w14:textId="50BF4595" w:rsidR="5D9B6F62" w:rsidRPr="00017E01" w:rsidRDefault="5D9B6F62" w:rsidP="0AC9664E">
      <w:pPr>
        <w:pStyle w:val="ListParagraph"/>
        <w:numPr>
          <w:ilvl w:val="1"/>
          <w:numId w:val="1"/>
        </w:numPr>
        <w:ind w:right="237"/>
        <w:jc w:val="both"/>
        <w:rPr>
          <w:rFonts w:eastAsia="Arial"/>
          <w:b/>
          <w:bCs/>
          <w:color w:val="000000" w:themeColor="text1"/>
          <w:sz w:val="24"/>
          <w:szCs w:val="24"/>
        </w:rPr>
      </w:pPr>
      <w:r w:rsidRPr="00017E01">
        <w:rPr>
          <w:rFonts w:eastAsia="Arial"/>
          <w:b/>
          <w:bCs/>
          <w:color w:val="000000" w:themeColor="text1"/>
          <w:sz w:val="24"/>
          <w:szCs w:val="24"/>
        </w:rPr>
        <w:t>Information and Intelligence.</w:t>
      </w:r>
    </w:p>
    <w:p w14:paraId="503EA997" w14:textId="31D6BE3E" w:rsidR="5D9B6F62" w:rsidRPr="00017E01" w:rsidRDefault="5D9B6F62" w:rsidP="02D63252">
      <w:pPr>
        <w:pStyle w:val="ListParagraph"/>
        <w:numPr>
          <w:ilvl w:val="1"/>
          <w:numId w:val="1"/>
        </w:numPr>
        <w:ind w:right="237"/>
        <w:jc w:val="both"/>
        <w:rPr>
          <w:rFonts w:eastAsia="Arial"/>
          <w:b/>
          <w:bCs/>
          <w:color w:val="000000" w:themeColor="text1"/>
          <w:sz w:val="24"/>
          <w:szCs w:val="24"/>
        </w:rPr>
      </w:pPr>
      <w:r w:rsidRPr="00017E01">
        <w:rPr>
          <w:rFonts w:eastAsia="Arial"/>
          <w:b/>
          <w:bCs/>
          <w:color w:val="000000" w:themeColor="text1"/>
          <w:sz w:val="24"/>
          <w:szCs w:val="24"/>
        </w:rPr>
        <w:t>Conducting Investigations.</w:t>
      </w:r>
      <w:r w:rsidR="11E6B3CA" w:rsidRPr="00017E01">
        <w:rPr>
          <w:rFonts w:eastAsia="Arial"/>
          <w:b/>
          <w:bCs/>
          <w:color w:val="000000" w:themeColor="text1"/>
          <w:sz w:val="24"/>
          <w:szCs w:val="24"/>
        </w:rPr>
        <w:t xml:space="preserve"> </w:t>
      </w:r>
    </w:p>
    <w:p w14:paraId="3A454369" w14:textId="766825D9" w:rsidR="0FF883D4" w:rsidRPr="00017E01" w:rsidRDefault="0FF883D4" w:rsidP="0FF883D4">
      <w:pPr>
        <w:ind w:right="237"/>
        <w:jc w:val="both"/>
        <w:rPr>
          <w:color w:val="000000" w:themeColor="text1"/>
          <w:sz w:val="24"/>
          <w:szCs w:val="24"/>
        </w:rPr>
      </w:pPr>
    </w:p>
    <w:p w14:paraId="619CDE5F" w14:textId="1C83D3FA" w:rsidR="0FF883D4" w:rsidRPr="00017E01" w:rsidRDefault="0FF883D4" w:rsidP="0FF883D4">
      <w:pPr>
        <w:ind w:right="237"/>
        <w:jc w:val="both"/>
        <w:rPr>
          <w:color w:val="000000" w:themeColor="text1"/>
          <w:sz w:val="24"/>
          <w:szCs w:val="24"/>
        </w:rPr>
      </w:pPr>
    </w:p>
    <w:p w14:paraId="04AA8ADA" w14:textId="6939E5D7" w:rsidR="0FF883D4" w:rsidRPr="00017E01" w:rsidRDefault="0FF883D4" w:rsidP="0FF883D4">
      <w:pPr>
        <w:ind w:right="237"/>
        <w:jc w:val="both"/>
        <w:rPr>
          <w:color w:val="000000" w:themeColor="text1"/>
          <w:sz w:val="24"/>
          <w:szCs w:val="24"/>
        </w:rPr>
      </w:pPr>
    </w:p>
    <w:p w14:paraId="7E57FECC" w14:textId="77777777" w:rsidR="0054082E" w:rsidRPr="00E676F7" w:rsidRDefault="0054082E" w:rsidP="0054082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10D6E1AE" w14:textId="77777777" w:rsidR="0054082E" w:rsidRPr="00E676F7" w:rsidRDefault="0054082E" w:rsidP="0054082E">
      <w:pPr>
        <w:ind w:right="237"/>
        <w:jc w:val="both"/>
        <w:rPr>
          <w:b/>
          <w:bCs/>
          <w:color w:val="000000" w:themeColor="text1"/>
          <w:sz w:val="24"/>
          <w:szCs w:val="24"/>
        </w:rPr>
      </w:pPr>
    </w:p>
    <w:p w14:paraId="1E9C9692" w14:textId="77777777" w:rsidR="0054082E" w:rsidRPr="00E676F7" w:rsidRDefault="0054082E" w:rsidP="0054082E">
      <w:pPr>
        <w:ind w:right="237"/>
        <w:jc w:val="both"/>
        <w:rPr>
          <w:color w:val="000000" w:themeColor="text1"/>
          <w:sz w:val="24"/>
          <w:szCs w:val="24"/>
        </w:rPr>
      </w:pPr>
    </w:p>
    <w:p w14:paraId="78492804" w14:textId="77777777" w:rsidR="0054082E" w:rsidRPr="00E676F7" w:rsidRDefault="0054082E" w:rsidP="0054082E">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29911E83" w14:textId="77777777" w:rsidR="0054082E" w:rsidRPr="00E676F7" w:rsidRDefault="0054082E" w:rsidP="0054082E">
      <w:pPr>
        <w:ind w:right="237"/>
        <w:jc w:val="both"/>
        <w:rPr>
          <w:rFonts w:eastAsia="Arial"/>
          <w:b/>
          <w:bCs/>
          <w:color w:val="000000" w:themeColor="text1"/>
          <w:sz w:val="24"/>
          <w:szCs w:val="24"/>
          <w:u w:val="single"/>
        </w:rPr>
      </w:pPr>
    </w:p>
    <w:p w14:paraId="3F4C4136" w14:textId="77777777" w:rsidR="0054082E" w:rsidRPr="00E676F7" w:rsidRDefault="0054082E" w:rsidP="0054082E">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B6E823E" w14:textId="77777777" w:rsidR="0054082E" w:rsidRPr="00E676F7" w:rsidRDefault="0054082E" w:rsidP="0054082E">
      <w:pPr>
        <w:ind w:right="237"/>
        <w:jc w:val="both"/>
        <w:rPr>
          <w:rFonts w:eastAsia="Arial"/>
          <w:b/>
          <w:bCs/>
          <w:color w:val="000000" w:themeColor="text1"/>
          <w:sz w:val="24"/>
          <w:szCs w:val="24"/>
          <w:u w:val="single"/>
        </w:rPr>
      </w:pPr>
    </w:p>
    <w:p w14:paraId="09876542" w14:textId="77777777" w:rsidR="0054082E" w:rsidRPr="00E676F7" w:rsidRDefault="0054082E" w:rsidP="0054082E">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2A445BA3" w14:textId="77777777" w:rsidR="0054082E" w:rsidRPr="00E676F7" w:rsidRDefault="0054082E" w:rsidP="0054082E">
      <w:pPr>
        <w:ind w:right="237"/>
        <w:jc w:val="both"/>
        <w:rPr>
          <w:color w:val="000000" w:themeColor="text1"/>
          <w:sz w:val="24"/>
          <w:szCs w:val="24"/>
        </w:rPr>
      </w:pPr>
    </w:p>
    <w:p w14:paraId="1B7C3AB5" w14:textId="77777777" w:rsidR="0054082E" w:rsidRPr="00E676F7" w:rsidRDefault="0054082E" w:rsidP="0054082E">
      <w:pPr>
        <w:ind w:right="237"/>
        <w:jc w:val="both"/>
        <w:rPr>
          <w:sz w:val="24"/>
          <w:szCs w:val="24"/>
        </w:rPr>
      </w:pPr>
    </w:p>
    <w:tbl>
      <w:tblPr>
        <w:tblStyle w:val="TableGrid"/>
        <w:tblW w:w="9073" w:type="dxa"/>
        <w:tblLayout w:type="fixed"/>
        <w:tblLook w:val="06A0" w:firstRow="1" w:lastRow="0" w:firstColumn="1" w:lastColumn="0" w:noHBand="1" w:noVBand="1"/>
      </w:tblPr>
      <w:tblGrid>
        <w:gridCol w:w="9073"/>
      </w:tblGrid>
      <w:tr w:rsidR="0054082E" w14:paraId="2FD94121" w14:textId="77777777" w:rsidTr="008D2E6A">
        <w:trPr>
          <w:trHeight w:val="1977"/>
        </w:trPr>
        <w:tc>
          <w:tcPr>
            <w:tcW w:w="9073" w:type="dxa"/>
          </w:tcPr>
          <w:p w14:paraId="760979C5" w14:textId="77777777" w:rsidR="0054082E" w:rsidRDefault="0054082E" w:rsidP="00C54227">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64917FDD" w14:textId="77777777" w:rsidR="0054082E" w:rsidRDefault="0054082E" w:rsidP="00C54227">
            <w:pPr>
              <w:rPr>
                <w:color w:val="000000" w:themeColor="text1"/>
                <w:sz w:val="28"/>
                <w:szCs w:val="28"/>
              </w:rPr>
            </w:pPr>
          </w:p>
          <w:p w14:paraId="706362FC" w14:textId="07706FEC" w:rsidR="0054082E" w:rsidRPr="008D2E6A" w:rsidRDefault="0054082E" w:rsidP="008D2E6A">
            <w:pPr>
              <w:ind w:right="237"/>
              <w:jc w:val="both"/>
              <w:rPr>
                <w:i/>
                <w:iCs/>
                <w:sz w:val="24"/>
                <w:szCs w:val="24"/>
              </w:rPr>
            </w:pPr>
            <w:r w:rsidRPr="0B413A8F">
              <w:rPr>
                <w:sz w:val="24"/>
                <w:szCs w:val="24"/>
              </w:rPr>
              <w:t xml:space="preserve">2000 words </w:t>
            </w:r>
            <w:r w:rsidRPr="0B413A8F">
              <w:rPr>
                <w:i/>
                <w:iCs/>
                <w:sz w:val="24"/>
                <w:szCs w:val="24"/>
              </w:rPr>
              <w:t>(+/- 10%: include your actual word count at the end of each section)</w:t>
            </w:r>
          </w:p>
        </w:tc>
      </w:tr>
    </w:tbl>
    <w:p w14:paraId="3CA451E6" w14:textId="77777777" w:rsidR="0054082E" w:rsidRPr="00E676F7" w:rsidRDefault="0054082E" w:rsidP="0054082E">
      <w:pPr>
        <w:ind w:right="237"/>
        <w:jc w:val="both"/>
        <w:rPr>
          <w:sz w:val="24"/>
          <w:szCs w:val="24"/>
        </w:rPr>
      </w:pPr>
    </w:p>
    <w:p w14:paraId="06E6C644" w14:textId="77777777" w:rsidR="0054082E" w:rsidRPr="00E676F7" w:rsidRDefault="0054082E" w:rsidP="0054082E">
      <w:pPr>
        <w:ind w:right="237"/>
        <w:jc w:val="both"/>
        <w:rPr>
          <w:b/>
          <w:bCs/>
          <w:sz w:val="24"/>
          <w:szCs w:val="24"/>
        </w:rPr>
      </w:pPr>
      <w:r w:rsidRPr="0FF883D4">
        <w:rPr>
          <w:b/>
          <w:bCs/>
          <w:sz w:val="24"/>
          <w:szCs w:val="24"/>
        </w:rPr>
        <w:t xml:space="preserve">Answer: </w:t>
      </w:r>
    </w:p>
    <w:p w14:paraId="49BE349C" w14:textId="77777777" w:rsidR="008D2E6A" w:rsidRDefault="008D2E6A">
      <w:pPr>
        <w:overflowPunct/>
        <w:autoSpaceDE/>
        <w:autoSpaceDN/>
        <w:adjustRightInd/>
        <w:textAlignment w:val="auto"/>
        <w:rPr>
          <w:color w:val="000000" w:themeColor="text1"/>
          <w:sz w:val="24"/>
          <w:szCs w:val="24"/>
        </w:rPr>
      </w:pPr>
    </w:p>
    <w:p w14:paraId="424BD109" w14:textId="07D03132" w:rsidR="005E5EAE" w:rsidRDefault="008D2E6A"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Throughout this essay, I will be discussing a</w:t>
      </w:r>
      <w:r w:rsidR="007D6F58">
        <w:rPr>
          <w:color w:val="000000" w:themeColor="text1"/>
          <w:sz w:val="24"/>
          <w:szCs w:val="24"/>
        </w:rPr>
        <w:t xml:space="preserve"> policing incident</w:t>
      </w:r>
      <w:r>
        <w:rPr>
          <w:color w:val="000000" w:themeColor="text1"/>
          <w:sz w:val="24"/>
          <w:szCs w:val="24"/>
        </w:rPr>
        <w:t xml:space="preserve"> that I attended which</w:t>
      </w:r>
      <w:r w:rsidR="00151929">
        <w:rPr>
          <w:color w:val="000000" w:themeColor="text1"/>
          <w:sz w:val="24"/>
          <w:szCs w:val="24"/>
        </w:rPr>
        <w:t xml:space="preserve"> involved effective engagement and community policing</w:t>
      </w:r>
      <w:r>
        <w:rPr>
          <w:color w:val="000000" w:themeColor="text1"/>
          <w:sz w:val="24"/>
          <w:szCs w:val="24"/>
        </w:rPr>
        <w:t>. I will</w:t>
      </w:r>
      <w:r w:rsidR="00151929">
        <w:rPr>
          <w:color w:val="000000" w:themeColor="text1"/>
          <w:sz w:val="24"/>
          <w:szCs w:val="24"/>
        </w:rPr>
        <w:t xml:space="preserve"> be</w:t>
      </w:r>
      <w:r>
        <w:rPr>
          <w:color w:val="000000" w:themeColor="text1"/>
          <w:sz w:val="24"/>
          <w:szCs w:val="24"/>
        </w:rPr>
        <w:t xml:space="preserve"> specifically focusing on an incident that was of a complex nature, and where I played a significant role in </w:t>
      </w:r>
      <w:r>
        <w:rPr>
          <w:color w:val="000000" w:themeColor="text1"/>
          <w:sz w:val="24"/>
          <w:szCs w:val="24"/>
        </w:rPr>
        <w:lastRenderedPageBreak/>
        <w:t>providing a response to the community</w:t>
      </w:r>
      <w:r w:rsidR="007D6F58">
        <w:rPr>
          <w:color w:val="000000" w:themeColor="text1"/>
          <w:sz w:val="24"/>
          <w:szCs w:val="24"/>
        </w:rPr>
        <w:t xml:space="preserve"> and aimed to leave a positive impact </w:t>
      </w:r>
      <w:r w:rsidR="00151929">
        <w:rPr>
          <w:color w:val="000000" w:themeColor="text1"/>
          <w:sz w:val="24"/>
          <w:szCs w:val="24"/>
        </w:rPr>
        <w:t>creating a good experience with the</w:t>
      </w:r>
      <w:r w:rsidR="007D6F58">
        <w:rPr>
          <w:color w:val="000000" w:themeColor="text1"/>
          <w:sz w:val="24"/>
          <w:szCs w:val="24"/>
        </w:rPr>
        <w:t xml:space="preserve"> community</w:t>
      </w:r>
      <w:r>
        <w:rPr>
          <w:color w:val="000000" w:themeColor="text1"/>
          <w:sz w:val="24"/>
          <w:szCs w:val="24"/>
        </w:rPr>
        <w:t xml:space="preserve">. </w:t>
      </w:r>
      <w:r w:rsidR="005E5EAE">
        <w:rPr>
          <w:color w:val="000000" w:themeColor="text1"/>
          <w:sz w:val="24"/>
          <w:szCs w:val="24"/>
        </w:rPr>
        <w:t>C</w:t>
      </w:r>
      <w:r>
        <w:rPr>
          <w:color w:val="000000" w:themeColor="text1"/>
          <w:sz w:val="24"/>
          <w:szCs w:val="24"/>
        </w:rPr>
        <w:t>ritically evaluat</w:t>
      </w:r>
      <w:r w:rsidR="005E5EAE">
        <w:rPr>
          <w:color w:val="000000" w:themeColor="text1"/>
          <w:sz w:val="24"/>
          <w:szCs w:val="24"/>
        </w:rPr>
        <w:t>ing</w:t>
      </w:r>
      <w:r>
        <w:rPr>
          <w:color w:val="000000" w:themeColor="text1"/>
          <w:sz w:val="24"/>
          <w:szCs w:val="24"/>
        </w:rPr>
        <w:t xml:space="preserve"> a range of interventions that I have used to enforce community engagement</w:t>
      </w:r>
      <w:r w:rsidR="000A44B2">
        <w:rPr>
          <w:color w:val="000000" w:themeColor="text1"/>
          <w:sz w:val="24"/>
          <w:szCs w:val="24"/>
        </w:rPr>
        <w:t xml:space="preserve"> and what strategies are currently available for officers to use when policing the public</w:t>
      </w:r>
      <w:r w:rsidR="00151929">
        <w:rPr>
          <w:color w:val="000000" w:themeColor="text1"/>
          <w:sz w:val="24"/>
          <w:szCs w:val="24"/>
        </w:rPr>
        <w:t>,</w:t>
      </w:r>
      <w:r w:rsidR="005E5EAE">
        <w:rPr>
          <w:color w:val="000000" w:themeColor="text1"/>
          <w:sz w:val="24"/>
          <w:szCs w:val="24"/>
        </w:rPr>
        <w:t xml:space="preserve"> in line with current guidelines and the national framework that has been </w:t>
      </w:r>
      <w:r w:rsidR="005E5EAE" w:rsidRPr="005E5EAE">
        <w:rPr>
          <w:color w:val="000000" w:themeColor="text1"/>
          <w:sz w:val="24"/>
          <w:szCs w:val="24"/>
        </w:rPr>
        <w:t>developed to</w:t>
      </w:r>
      <w:r w:rsidR="005E5EAE">
        <w:rPr>
          <w:color w:val="000000" w:themeColor="text1"/>
          <w:sz w:val="24"/>
          <w:szCs w:val="24"/>
        </w:rPr>
        <w:t xml:space="preserve"> assist in effective engagement. </w:t>
      </w:r>
    </w:p>
    <w:p w14:paraId="6201BE6A" w14:textId="25540D76" w:rsidR="008D2E6A" w:rsidRDefault="008D2E6A"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In order to discuss this</w:t>
      </w:r>
      <w:r w:rsidR="005E5EAE">
        <w:rPr>
          <w:color w:val="000000" w:themeColor="text1"/>
          <w:sz w:val="24"/>
          <w:szCs w:val="24"/>
        </w:rPr>
        <w:t>,</w:t>
      </w:r>
      <w:r>
        <w:rPr>
          <w:color w:val="000000" w:themeColor="text1"/>
          <w:sz w:val="24"/>
          <w:szCs w:val="24"/>
        </w:rPr>
        <w:t xml:space="preserve"> I will analyse how certain events involving the police have affected positive relationships on the community</w:t>
      </w:r>
      <w:r w:rsidR="000A44B2">
        <w:rPr>
          <w:color w:val="000000" w:themeColor="text1"/>
          <w:sz w:val="24"/>
          <w:szCs w:val="24"/>
        </w:rPr>
        <w:t xml:space="preserve"> throughout past and current events,</w:t>
      </w:r>
      <w:r>
        <w:rPr>
          <w:color w:val="000000" w:themeColor="text1"/>
          <w:sz w:val="24"/>
          <w:szCs w:val="24"/>
        </w:rPr>
        <w:t xml:space="preserve"> and how it has</w:t>
      </w:r>
      <w:r w:rsidR="000A44B2">
        <w:rPr>
          <w:color w:val="000000" w:themeColor="text1"/>
          <w:sz w:val="24"/>
          <w:szCs w:val="24"/>
        </w:rPr>
        <w:t xml:space="preserve"> a damaging result on</w:t>
      </w:r>
      <w:r>
        <w:rPr>
          <w:color w:val="000000" w:themeColor="text1"/>
          <w:sz w:val="24"/>
          <w:szCs w:val="24"/>
        </w:rPr>
        <w:t xml:space="preserve"> the trust for police, </w:t>
      </w:r>
      <w:r w:rsidR="000A44B2">
        <w:rPr>
          <w:color w:val="000000" w:themeColor="text1"/>
          <w:sz w:val="24"/>
          <w:szCs w:val="24"/>
        </w:rPr>
        <w:t xml:space="preserve">police legitimacy </w:t>
      </w:r>
      <w:r>
        <w:rPr>
          <w:color w:val="000000" w:themeColor="text1"/>
          <w:sz w:val="24"/>
          <w:szCs w:val="24"/>
        </w:rPr>
        <w:t xml:space="preserve">and the willingness of communities to engage with the police. </w:t>
      </w:r>
      <w:r w:rsidR="005E5EAE">
        <w:rPr>
          <w:color w:val="000000" w:themeColor="text1"/>
          <w:sz w:val="24"/>
          <w:szCs w:val="24"/>
        </w:rPr>
        <w:t>Highlighting</w:t>
      </w:r>
      <w:r>
        <w:rPr>
          <w:color w:val="000000" w:themeColor="text1"/>
          <w:sz w:val="24"/>
          <w:szCs w:val="24"/>
        </w:rPr>
        <w:t xml:space="preserve"> the role of community policing and how community cohesion is maintained, whilst demonstrating an understanding of the key principles </w:t>
      </w:r>
      <w:r w:rsidR="000A44B2">
        <w:rPr>
          <w:color w:val="000000" w:themeColor="text1"/>
          <w:sz w:val="24"/>
          <w:szCs w:val="24"/>
        </w:rPr>
        <w:t xml:space="preserve">and models that are available </w:t>
      </w:r>
      <w:r>
        <w:rPr>
          <w:color w:val="000000" w:themeColor="text1"/>
          <w:sz w:val="24"/>
          <w:szCs w:val="24"/>
        </w:rPr>
        <w:t xml:space="preserve">of how to deliver effective community engagement and how to use relevant strategies that are currently accessible to </w:t>
      </w:r>
      <w:r w:rsidR="000A44B2">
        <w:rPr>
          <w:color w:val="000000" w:themeColor="text1"/>
          <w:sz w:val="24"/>
          <w:szCs w:val="24"/>
        </w:rPr>
        <w:t xml:space="preserve">enhance community engagement and the benefits and risks community policing has on the public. </w:t>
      </w:r>
    </w:p>
    <w:p w14:paraId="2865CD7D" w14:textId="22469954" w:rsidR="000A44B2" w:rsidRDefault="000A44B2"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 xml:space="preserve">During my service as a Police Constable (PC), I attended an incident that was reported to police whereby a group of males were fighting and attacking one male that was on his own. The incident </w:t>
      </w:r>
      <w:r w:rsidR="00F44D85">
        <w:rPr>
          <w:color w:val="000000" w:themeColor="text1"/>
          <w:sz w:val="24"/>
          <w:szCs w:val="24"/>
        </w:rPr>
        <w:t>occurred</w:t>
      </w:r>
      <w:r>
        <w:rPr>
          <w:color w:val="000000" w:themeColor="text1"/>
          <w:sz w:val="24"/>
          <w:szCs w:val="24"/>
        </w:rPr>
        <w:t xml:space="preserve"> within a cul-de-sac, which happened to have an open field whereby a lot of children were playing and dog walkers attended. The cul-de-sac was surrounded by houses where there were many young families and elderly </w:t>
      </w:r>
      <w:r w:rsidR="009C11AD">
        <w:rPr>
          <w:color w:val="000000" w:themeColor="text1"/>
          <w:sz w:val="24"/>
          <w:szCs w:val="24"/>
        </w:rPr>
        <w:t>people resided</w:t>
      </w:r>
      <w:r>
        <w:rPr>
          <w:color w:val="000000" w:themeColor="text1"/>
          <w:sz w:val="24"/>
          <w:szCs w:val="24"/>
        </w:rPr>
        <w:t>. The incident required a lot of police attendance due to the severity of the call as it was alleged to be three males attacking the other male with a weapon. On attending the scene it was determined that all of these males had spent the day drinking due to the nice weather, and they got into a verbal altercation which had</w:t>
      </w:r>
      <w:r w:rsidR="009C11AD">
        <w:rPr>
          <w:color w:val="000000" w:themeColor="text1"/>
          <w:sz w:val="24"/>
          <w:szCs w:val="24"/>
        </w:rPr>
        <w:t xml:space="preserve"> escalated. This resulted in</w:t>
      </w:r>
      <w:r>
        <w:rPr>
          <w:color w:val="000000" w:themeColor="text1"/>
          <w:sz w:val="24"/>
          <w:szCs w:val="24"/>
        </w:rPr>
        <w:t xml:space="preserve"> one male going to his car and grabbing a metal pole which he and the other two males used to assault the other male</w:t>
      </w:r>
      <w:r w:rsidR="008E58D7">
        <w:rPr>
          <w:color w:val="000000" w:themeColor="text1"/>
          <w:sz w:val="24"/>
          <w:szCs w:val="24"/>
        </w:rPr>
        <w:t xml:space="preserve">, and the one </w:t>
      </w:r>
      <w:r w:rsidR="00151929">
        <w:rPr>
          <w:color w:val="000000" w:themeColor="text1"/>
          <w:sz w:val="24"/>
          <w:szCs w:val="24"/>
        </w:rPr>
        <w:t xml:space="preserve">male also had </w:t>
      </w:r>
      <w:r w:rsidR="008E58D7">
        <w:rPr>
          <w:color w:val="000000" w:themeColor="text1"/>
          <w:sz w:val="24"/>
          <w:szCs w:val="24"/>
        </w:rPr>
        <w:t>acid</w:t>
      </w:r>
      <w:r w:rsidR="00151929">
        <w:rPr>
          <w:color w:val="000000" w:themeColor="text1"/>
          <w:sz w:val="24"/>
          <w:szCs w:val="24"/>
        </w:rPr>
        <w:t xml:space="preserve"> on him</w:t>
      </w:r>
      <w:r>
        <w:rPr>
          <w:color w:val="000000" w:themeColor="text1"/>
          <w:sz w:val="24"/>
          <w:szCs w:val="24"/>
        </w:rPr>
        <w:t xml:space="preserve">. This was witnessed </w:t>
      </w:r>
      <w:r w:rsidR="00553BB0">
        <w:rPr>
          <w:color w:val="000000" w:themeColor="text1"/>
          <w:sz w:val="24"/>
          <w:szCs w:val="24"/>
        </w:rPr>
        <w:t>by multiple</w:t>
      </w:r>
      <w:r>
        <w:rPr>
          <w:color w:val="000000" w:themeColor="text1"/>
          <w:sz w:val="24"/>
          <w:szCs w:val="24"/>
        </w:rPr>
        <w:t xml:space="preserve"> members of the community and many of them called the incident in to police and the ambulance service. </w:t>
      </w:r>
    </w:p>
    <w:p w14:paraId="15771572" w14:textId="5109679B" w:rsidR="007B369C" w:rsidRDefault="007B369C"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There was a heavy emergency service involvement in this incident, which brought a lot of attention to the area and more people frequented the area throughout the incident to see what had occurred. Un</w:t>
      </w:r>
      <w:r w:rsidR="000621CB">
        <w:rPr>
          <w:color w:val="000000" w:themeColor="text1"/>
          <w:sz w:val="24"/>
          <w:szCs w:val="24"/>
        </w:rPr>
        <w:t xml:space="preserve">fortunately, due to the </w:t>
      </w:r>
      <w:r>
        <w:rPr>
          <w:color w:val="000000" w:themeColor="text1"/>
          <w:sz w:val="24"/>
          <w:szCs w:val="24"/>
        </w:rPr>
        <w:t xml:space="preserve">community that live there, a lot of young families and children were left feeling in fear of being in the area due to it being out of character to the usual incidents that required police involvement, and appeared to leave some members of the community feeling frustrated with the police presence. </w:t>
      </w:r>
      <w:r w:rsidR="005E5EAE">
        <w:rPr>
          <w:color w:val="000000" w:themeColor="text1"/>
          <w:sz w:val="24"/>
          <w:szCs w:val="24"/>
        </w:rPr>
        <w:t xml:space="preserve">Due to the nature of the incident, many officers were required to maintain a </w:t>
      </w:r>
      <w:r w:rsidR="005E5EAE">
        <w:rPr>
          <w:color w:val="000000" w:themeColor="text1"/>
          <w:sz w:val="24"/>
          <w:szCs w:val="24"/>
        </w:rPr>
        <w:lastRenderedPageBreak/>
        <w:t xml:space="preserve">scene guard to preserve and maintain evidence for the investigation which still brought a lot of attention from the public. During the incident, I maintained a guard of the scene whereby I engaged with many members of the public who either had a genuine interest of what happened, or looked in disapproval that I was stood in place. </w:t>
      </w:r>
    </w:p>
    <w:p w14:paraId="590C9304" w14:textId="5FD64299" w:rsidR="007563F6" w:rsidRDefault="007B369C"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For this incident the community happened to be a number of people living in an area, which is often referred to as ‘The Site’. The definition of community has been described as: “people who live in a particular area, or a group of people who are considered as a unit because of their shared interests or background” (Cambridge Dictionary, 2022).</w:t>
      </w:r>
      <w:r w:rsidR="008D59BD">
        <w:rPr>
          <w:color w:val="000000" w:themeColor="text1"/>
          <w:sz w:val="24"/>
          <w:szCs w:val="24"/>
        </w:rPr>
        <w:t xml:space="preserve"> </w:t>
      </w:r>
      <w:r w:rsidR="0016411B">
        <w:rPr>
          <w:color w:val="000000" w:themeColor="text1"/>
          <w:sz w:val="24"/>
          <w:szCs w:val="24"/>
        </w:rPr>
        <w:t xml:space="preserve">‘The Site’ is unfortunately perceived as quite a run-down area where crime often occurs of different varieties. From experience, this is often reported by the same individuals as they are either a repeat victim of crime, or they have low tolerance for the area they reside, or from officers conducting patrols and witnessing disorderly </w:t>
      </w:r>
      <w:r w:rsidR="000621CB">
        <w:rPr>
          <w:color w:val="000000" w:themeColor="text1"/>
          <w:sz w:val="24"/>
          <w:szCs w:val="24"/>
        </w:rPr>
        <w:t>conduct</w:t>
      </w:r>
      <w:r w:rsidR="0016411B">
        <w:rPr>
          <w:color w:val="000000" w:themeColor="text1"/>
          <w:sz w:val="24"/>
          <w:szCs w:val="24"/>
        </w:rPr>
        <w:t xml:space="preserve"> that amounts to an offence. </w:t>
      </w:r>
      <w:r w:rsidR="008D59BD">
        <w:rPr>
          <w:color w:val="000000" w:themeColor="text1"/>
          <w:sz w:val="24"/>
          <w:szCs w:val="24"/>
        </w:rPr>
        <w:t xml:space="preserve">Community policing has been developed over many years, and has been constantly changed to fit the modernised culture in which we live in. Community policing has been defined as “developing community partnerships, engaging in problem solving, and implementing community police organizational features” (Discover Policing, 2018). </w:t>
      </w:r>
      <w:r w:rsidR="0016411B">
        <w:rPr>
          <w:color w:val="000000" w:themeColor="text1"/>
          <w:sz w:val="24"/>
          <w:szCs w:val="24"/>
        </w:rPr>
        <w:t>The concept of community policing has developed over many years, and has been more recently scrutinized since the 20</w:t>
      </w:r>
      <w:r w:rsidR="0016411B" w:rsidRPr="0016411B">
        <w:rPr>
          <w:color w:val="000000" w:themeColor="text1"/>
          <w:sz w:val="24"/>
          <w:szCs w:val="24"/>
          <w:vertAlign w:val="superscript"/>
        </w:rPr>
        <w:t>th</w:t>
      </w:r>
      <w:r w:rsidR="0016411B">
        <w:rPr>
          <w:color w:val="000000" w:themeColor="text1"/>
          <w:sz w:val="24"/>
          <w:szCs w:val="24"/>
        </w:rPr>
        <w:t xml:space="preserve"> century causing a lot of animosity towards the police force. </w:t>
      </w:r>
    </w:p>
    <w:p w14:paraId="52D80EA8" w14:textId="6D30F5F5" w:rsidR="006544A5" w:rsidRDefault="007563F6"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The concept of community police commenced in the early 16</w:t>
      </w:r>
      <w:r w:rsidRPr="007563F6">
        <w:rPr>
          <w:color w:val="000000" w:themeColor="text1"/>
          <w:sz w:val="24"/>
          <w:szCs w:val="24"/>
          <w:vertAlign w:val="superscript"/>
        </w:rPr>
        <w:t>th</w:t>
      </w:r>
      <w:r>
        <w:rPr>
          <w:color w:val="000000" w:themeColor="text1"/>
          <w:sz w:val="24"/>
          <w:szCs w:val="24"/>
        </w:rPr>
        <w:t xml:space="preserve"> century where it was the responsibility of the males within the community to pursue and apprehend criminals and bring them to court (Humber College, 2016)</w:t>
      </w:r>
      <w:r w:rsidR="009032C9">
        <w:rPr>
          <w:color w:val="000000" w:themeColor="text1"/>
          <w:sz w:val="24"/>
          <w:szCs w:val="24"/>
        </w:rPr>
        <w:t xml:space="preserve">. This </w:t>
      </w:r>
      <w:r w:rsidR="005D2651">
        <w:rPr>
          <w:color w:val="000000" w:themeColor="text1"/>
          <w:sz w:val="24"/>
          <w:szCs w:val="24"/>
        </w:rPr>
        <w:t>concept of community policing drastically</w:t>
      </w:r>
      <w:r w:rsidR="009032C9">
        <w:rPr>
          <w:color w:val="000000" w:themeColor="text1"/>
          <w:sz w:val="24"/>
          <w:szCs w:val="24"/>
        </w:rPr>
        <w:t xml:space="preserve"> changed by the 19</w:t>
      </w:r>
      <w:r w:rsidR="009032C9" w:rsidRPr="009032C9">
        <w:rPr>
          <w:color w:val="000000" w:themeColor="text1"/>
          <w:sz w:val="24"/>
          <w:szCs w:val="24"/>
          <w:vertAlign w:val="superscript"/>
        </w:rPr>
        <w:t>th</w:t>
      </w:r>
      <w:r w:rsidR="009032C9">
        <w:rPr>
          <w:color w:val="000000" w:themeColor="text1"/>
          <w:sz w:val="24"/>
          <w:szCs w:val="24"/>
        </w:rPr>
        <w:t xml:space="preserve"> century where the introduction of the Metropolitan Police, courtesy of Sir Robert Peel in 1829</w:t>
      </w:r>
      <w:r w:rsidR="00684F96">
        <w:rPr>
          <w:color w:val="000000" w:themeColor="text1"/>
          <w:sz w:val="24"/>
          <w:szCs w:val="24"/>
        </w:rPr>
        <w:t xml:space="preserve"> where he based his concept of police from military operations by dispatching officers to specific regions, making the officers</w:t>
      </w:r>
      <w:r w:rsidR="009032C9">
        <w:rPr>
          <w:color w:val="000000" w:themeColor="text1"/>
          <w:sz w:val="24"/>
          <w:szCs w:val="24"/>
        </w:rPr>
        <w:t xml:space="preserve"> “</w:t>
      </w:r>
      <w:r w:rsidR="009032C9" w:rsidRPr="009032C9">
        <w:rPr>
          <w:color w:val="000000" w:themeColor="text1"/>
          <w:sz w:val="24"/>
          <w:szCs w:val="24"/>
        </w:rPr>
        <w:t>familiar to the citizens living in the area and helping the citizens see that the police were there to help control the criminal activity</w:t>
      </w:r>
      <w:r w:rsidR="00684F96">
        <w:rPr>
          <w:color w:val="000000" w:themeColor="text1"/>
          <w:sz w:val="24"/>
          <w:szCs w:val="24"/>
        </w:rPr>
        <w:t>” (UK Essays, 2018).</w:t>
      </w:r>
      <w:r w:rsidR="005D2651">
        <w:rPr>
          <w:color w:val="000000" w:themeColor="text1"/>
          <w:sz w:val="24"/>
          <w:szCs w:val="24"/>
        </w:rPr>
        <w:t xml:space="preserve"> Unfortunately, the concept of community policing was constantly developed to fit the modernisation of culture, which resulted in the failure of the police in the 1980’s whereby the Brixton Riot’s occurred due to the lack of engagement and trust f</w:t>
      </w:r>
      <w:r w:rsidR="000621CB">
        <w:rPr>
          <w:color w:val="000000" w:themeColor="text1"/>
          <w:sz w:val="24"/>
          <w:szCs w:val="24"/>
        </w:rPr>
        <w:t>rom the public for</w:t>
      </w:r>
      <w:r w:rsidR="005D2651">
        <w:rPr>
          <w:color w:val="000000" w:themeColor="text1"/>
          <w:sz w:val="24"/>
          <w:szCs w:val="24"/>
        </w:rPr>
        <w:t xml:space="preserve"> the police. During the Brixton Riot’s fights broke out between the black community and police as the result of police abusing the power of stop and search tactics where racial profiling took place due to high unemployment rates of the black community and poor communication between them and the police force</w:t>
      </w:r>
      <w:r w:rsidR="00170C9C">
        <w:rPr>
          <w:color w:val="000000" w:themeColor="text1"/>
          <w:sz w:val="24"/>
          <w:szCs w:val="24"/>
        </w:rPr>
        <w:t xml:space="preserve"> (BBC, 2021).</w:t>
      </w:r>
      <w:r w:rsidR="00F5438B">
        <w:rPr>
          <w:color w:val="000000" w:themeColor="text1"/>
          <w:sz w:val="24"/>
          <w:szCs w:val="24"/>
        </w:rPr>
        <w:t xml:space="preserve"> </w:t>
      </w:r>
      <w:r w:rsidR="00F5438B">
        <w:rPr>
          <w:color w:val="000000" w:themeColor="text1"/>
          <w:sz w:val="24"/>
          <w:szCs w:val="24"/>
        </w:rPr>
        <w:lastRenderedPageBreak/>
        <w:t>Due to this failure, a public investigation was conducted and brought forward the Scarman Report which was developed to improve the relation between the police and the community (</w:t>
      </w:r>
      <w:r w:rsidR="00D62A44">
        <w:rPr>
          <w:color w:val="000000" w:themeColor="text1"/>
          <w:sz w:val="24"/>
          <w:szCs w:val="24"/>
        </w:rPr>
        <w:t>Cook</w:t>
      </w:r>
      <w:r w:rsidR="00F5438B">
        <w:rPr>
          <w:color w:val="000000" w:themeColor="text1"/>
          <w:sz w:val="24"/>
          <w:szCs w:val="24"/>
        </w:rPr>
        <w:t>, 2021).</w:t>
      </w:r>
      <w:r w:rsidR="00D62A44">
        <w:rPr>
          <w:color w:val="000000" w:themeColor="text1"/>
          <w:sz w:val="24"/>
          <w:szCs w:val="24"/>
        </w:rPr>
        <w:t xml:space="preserve"> Since the introduction of this report, the police now employ Community Support Officers (CSO)</w:t>
      </w:r>
      <w:r w:rsidR="000621CB">
        <w:rPr>
          <w:color w:val="000000" w:themeColor="text1"/>
          <w:sz w:val="24"/>
          <w:szCs w:val="24"/>
        </w:rPr>
        <w:t xml:space="preserve"> and have brought forward the concept of Neighbourhood Policing Teams (NPT)</w:t>
      </w:r>
      <w:r w:rsidR="00F612BF">
        <w:rPr>
          <w:color w:val="000000" w:themeColor="text1"/>
          <w:sz w:val="24"/>
          <w:szCs w:val="24"/>
        </w:rPr>
        <w:t xml:space="preserve"> (BBC, 2022).</w:t>
      </w:r>
    </w:p>
    <w:p w14:paraId="7A80414C" w14:textId="33508787" w:rsidR="007B369C" w:rsidRDefault="008D59BD"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Community policing consists of many models</w:t>
      </w:r>
      <w:r w:rsidR="00444710">
        <w:rPr>
          <w:color w:val="000000" w:themeColor="text1"/>
          <w:sz w:val="24"/>
          <w:szCs w:val="24"/>
        </w:rPr>
        <w:t xml:space="preserve"> and is still being developed to be as relevant as possible to the current times</w:t>
      </w:r>
      <w:r>
        <w:rPr>
          <w:color w:val="000000" w:themeColor="text1"/>
          <w:sz w:val="24"/>
          <w:szCs w:val="24"/>
        </w:rPr>
        <w:t>, specifically Problem Orientated Policing (POP)</w:t>
      </w:r>
      <w:r w:rsidR="000621CB">
        <w:rPr>
          <w:color w:val="000000" w:themeColor="text1"/>
          <w:sz w:val="24"/>
          <w:szCs w:val="24"/>
        </w:rPr>
        <w:t xml:space="preserve">. </w:t>
      </w:r>
      <w:r w:rsidR="000621CB" w:rsidRPr="00DB750D">
        <w:rPr>
          <w:color w:val="000000" w:themeColor="text1"/>
          <w:sz w:val="24"/>
          <w:szCs w:val="24"/>
        </w:rPr>
        <w:t>This</w:t>
      </w:r>
      <w:r w:rsidRPr="00DB750D">
        <w:rPr>
          <w:color w:val="000000" w:themeColor="text1"/>
          <w:sz w:val="24"/>
          <w:szCs w:val="24"/>
        </w:rPr>
        <w:t xml:space="preserve"> </w:t>
      </w:r>
      <w:r w:rsidR="00286673" w:rsidRPr="00DB750D">
        <w:rPr>
          <w:color w:val="000000" w:themeColor="text1"/>
          <w:sz w:val="24"/>
          <w:szCs w:val="24"/>
        </w:rPr>
        <w:t>was introduced by Goldstein in 1979 where “the extent to which individual incidents tend to cluster in space and time, and frequently have common causes” (Innes et al 2020)</w:t>
      </w:r>
      <w:r w:rsidR="00702523" w:rsidRPr="00DB750D">
        <w:rPr>
          <w:color w:val="000000" w:themeColor="text1"/>
          <w:sz w:val="24"/>
          <w:szCs w:val="24"/>
        </w:rPr>
        <w:t>.</w:t>
      </w:r>
      <w:r w:rsidR="00702523">
        <w:rPr>
          <w:color w:val="000000" w:themeColor="text1"/>
          <w:sz w:val="24"/>
          <w:szCs w:val="24"/>
        </w:rPr>
        <w:t xml:space="preserve"> </w:t>
      </w:r>
      <w:r w:rsidR="00A412E1">
        <w:rPr>
          <w:color w:val="000000" w:themeColor="text1"/>
          <w:sz w:val="24"/>
          <w:szCs w:val="24"/>
        </w:rPr>
        <w:t>POP is used as an approach in policing to identify the problems within a community</w:t>
      </w:r>
      <w:r w:rsidR="00180A4F">
        <w:rPr>
          <w:color w:val="000000" w:themeColor="text1"/>
          <w:sz w:val="24"/>
          <w:szCs w:val="24"/>
        </w:rPr>
        <w:t xml:space="preserve"> and not the individual incid</w:t>
      </w:r>
      <w:r w:rsidR="000621CB">
        <w:rPr>
          <w:color w:val="000000" w:themeColor="text1"/>
          <w:sz w:val="24"/>
          <w:szCs w:val="24"/>
        </w:rPr>
        <w:t xml:space="preserve">ents that are reported </w:t>
      </w:r>
      <w:r w:rsidR="00180A4F">
        <w:rPr>
          <w:color w:val="000000" w:themeColor="text1"/>
          <w:sz w:val="24"/>
          <w:szCs w:val="24"/>
        </w:rPr>
        <w:t>(Sidebottom et al, 2020)</w:t>
      </w:r>
      <w:r w:rsidR="00A412E1">
        <w:rPr>
          <w:color w:val="000000" w:themeColor="text1"/>
          <w:sz w:val="24"/>
          <w:szCs w:val="24"/>
        </w:rPr>
        <w:t xml:space="preserve">, </w:t>
      </w:r>
      <w:r w:rsidR="00180A4F">
        <w:rPr>
          <w:color w:val="000000" w:themeColor="text1"/>
          <w:sz w:val="24"/>
          <w:szCs w:val="24"/>
        </w:rPr>
        <w:t xml:space="preserve">and how to </w:t>
      </w:r>
      <w:r w:rsidR="00A412E1">
        <w:rPr>
          <w:color w:val="000000" w:themeColor="text1"/>
          <w:sz w:val="24"/>
          <w:szCs w:val="24"/>
        </w:rPr>
        <w:t>target them and develop a response</w:t>
      </w:r>
      <w:r w:rsidR="000621CB">
        <w:rPr>
          <w:color w:val="000000" w:themeColor="text1"/>
          <w:sz w:val="24"/>
          <w:szCs w:val="24"/>
        </w:rPr>
        <w:t xml:space="preserve"> to those incidents</w:t>
      </w:r>
      <w:r w:rsidR="00A412E1">
        <w:rPr>
          <w:color w:val="000000" w:themeColor="text1"/>
          <w:sz w:val="24"/>
          <w:szCs w:val="24"/>
        </w:rPr>
        <w:t>, reviewing on how well that has worked. One of the models available to apply this is the SARA model which has four stages; Scanning, Analysis, Response and Assessment (College of Policing, 2022d)</w:t>
      </w:r>
      <w:r w:rsidR="00180A4F">
        <w:rPr>
          <w:color w:val="000000" w:themeColor="text1"/>
          <w:sz w:val="24"/>
          <w:szCs w:val="24"/>
        </w:rPr>
        <w:t xml:space="preserve">. </w:t>
      </w:r>
      <w:r w:rsidR="000B55E5">
        <w:rPr>
          <w:color w:val="000000" w:themeColor="text1"/>
          <w:sz w:val="24"/>
          <w:szCs w:val="24"/>
        </w:rPr>
        <w:t xml:space="preserve">With credits to Goldstein, POP has become very effective with reducing crime and disorder with a 33.8% decrease in crime (College of Policing, 2022d) </w:t>
      </w:r>
      <w:r w:rsidR="003D55E1">
        <w:rPr>
          <w:color w:val="000000" w:themeColor="text1"/>
          <w:sz w:val="24"/>
          <w:szCs w:val="24"/>
        </w:rPr>
        <w:t>although this is reliant on the community being a highly targeted area of crime or have a substantive amount of concern for the community to feel the need to cooperate and communicate with the police</w:t>
      </w:r>
      <w:r w:rsidR="000621CB">
        <w:rPr>
          <w:color w:val="000000" w:themeColor="text1"/>
          <w:sz w:val="24"/>
          <w:szCs w:val="24"/>
        </w:rPr>
        <w:t>,</w:t>
      </w:r>
      <w:r w:rsidR="003B6612">
        <w:rPr>
          <w:color w:val="000000" w:themeColor="text1"/>
          <w:sz w:val="24"/>
          <w:szCs w:val="24"/>
        </w:rPr>
        <w:t xml:space="preserve"> as it more so reliant on the delivery of police officers overtime where th</w:t>
      </w:r>
      <w:r w:rsidR="000621CB">
        <w:rPr>
          <w:color w:val="000000" w:themeColor="text1"/>
          <w:sz w:val="24"/>
          <w:szCs w:val="24"/>
        </w:rPr>
        <w:t xml:space="preserve">ere </w:t>
      </w:r>
      <w:r w:rsidR="003B6612">
        <w:rPr>
          <w:color w:val="000000" w:themeColor="text1"/>
          <w:sz w:val="24"/>
          <w:szCs w:val="24"/>
        </w:rPr>
        <w:t>is not enough of officers to allocate the demand for that to realistically work</w:t>
      </w:r>
      <w:r w:rsidR="003D55E1">
        <w:rPr>
          <w:color w:val="000000" w:themeColor="text1"/>
          <w:sz w:val="24"/>
          <w:szCs w:val="24"/>
        </w:rPr>
        <w:t>.</w:t>
      </w:r>
    </w:p>
    <w:p w14:paraId="74C45209" w14:textId="0B6908D9" w:rsidR="006544A5" w:rsidRDefault="003D55E1"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A newer concept was then developed to help police communities, by gathering and assembling together intelligence from a variety of agencies to disrupt repeat crime behaviours within a community. This is referred to as Intelligence Led Policing (ILP), which is claimed to “</w:t>
      </w:r>
      <w:r w:rsidR="00DB750D">
        <w:rPr>
          <w:color w:val="000000" w:themeColor="text1"/>
          <w:sz w:val="24"/>
          <w:szCs w:val="24"/>
        </w:rPr>
        <w:t>underpin</w:t>
      </w:r>
      <w:r>
        <w:rPr>
          <w:color w:val="000000" w:themeColor="text1"/>
          <w:sz w:val="24"/>
          <w:szCs w:val="24"/>
        </w:rPr>
        <w:t xml:space="preserve"> all aspects of policing, from neighbourhood policing and partnership work to the investigation of serious and organised crime and terrorism” (Bryant and Bryant, 2019).</w:t>
      </w:r>
      <w:r w:rsidR="003B6612">
        <w:rPr>
          <w:color w:val="000000" w:themeColor="text1"/>
          <w:sz w:val="24"/>
          <w:szCs w:val="24"/>
        </w:rPr>
        <w:t xml:space="preserve"> ILP incorporates the use of modern technology and the use of the National Intelligence Model (NIM) which was implemented through the National Reassura</w:t>
      </w:r>
      <w:r w:rsidR="00DB750D">
        <w:rPr>
          <w:color w:val="000000" w:themeColor="text1"/>
          <w:sz w:val="24"/>
          <w:szCs w:val="24"/>
        </w:rPr>
        <w:t>nce Policing Programme,</w:t>
      </w:r>
      <w:r w:rsidR="003B6612">
        <w:rPr>
          <w:color w:val="000000" w:themeColor="text1"/>
          <w:sz w:val="24"/>
          <w:szCs w:val="24"/>
        </w:rPr>
        <w:t xml:space="preserve"> funded by the Home Office, and required two things from officers; higher presence of authority figures in neighbourhoods and the directed targeted policing (Quinton and Tuffin, 2007). </w:t>
      </w:r>
      <w:r w:rsidR="00460D58">
        <w:rPr>
          <w:color w:val="000000" w:themeColor="text1"/>
          <w:sz w:val="24"/>
          <w:szCs w:val="24"/>
        </w:rPr>
        <w:t>If officers are seen more in the community, it assists in breaking down the barrier between the community and police and defer the c</w:t>
      </w:r>
      <w:r w:rsidR="00444710">
        <w:rPr>
          <w:color w:val="000000" w:themeColor="text1"/>
          <w:sz w:val="24"/>
          <w:szCs w:val="24"/>
        </w:rPr>
        <w:t>hances of crime from occurring generating community cohesion.</w:t>
      </w:r>
    </w:p>
    <w:p w14:paraId="79E1B0C4" w14:textId="0D54E7AC" w:rsidR="00460D58" w:rsidRDefault="006544A5"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lastRenderedPageBreak/>
        <w:t>Community cohesion helps bring people together and encourages people to turn to others in times to make them feel safe and more secure in the area they are from, providing higher satisfaction rates for their circumstances and the area which they reside. It can also assist in tackling crime as a community who tend to engage with e</w:t>
      </w:r>
      <w:r w:rsidR="00DB750D">
        <w:rPr>
          <w:color w:val="000000" w:themeColor="text1"/>
          <w:sz w:val="24"/>
          <w:szCs w:val="24"/>
        </w:rPr>
        <w:t>ach other frequently often sharing</w:t>
      </w:r>
      <w:r>
        <w:rPr>
          <w:color w:val="000000" w:themeColor="text1"/>
          <w:sz w:val="24"/>
          <w:szCs w:val="24"/>
        </w:rPr>
        <w:t xml:space="preserve"> common interests of what is acceptable within that community which assist police with crime prevention, </w:t>
      </w:r>
      <w:r w:rsidR="00DB750D">
        <w:rPr>
          <w:color w:val="000000" w:themeColor="text1"/>
          <w:sz w:val="24"/>
          <w:szCs w:val="24"/>
        </w:rPr>
        <w:t>ILP</w:t>
      </w:r>
      <w:r>
        <w:rPr>
          <w:color w:val="000000" w:themeColor="text1"/>
          <w:sz w:val="24"/>
          <w:szCs w:val="24"/>
        </w:rPr>
        <w:t xml:space="preserve"> and target hardening (NPIA, </w:t>
      </w:r>
      <w:r w:rsidR="00444710">
        <w:rPr>
          <w:color w:val="000000" w:themeColor="text1"/>
          <w:sz w:val="24"/>
          <w:szCs w:val="24"/>
        </w:rPr>
        <w:t>n.d.</w:t>
      </w:r>
      <w:r>
        <w:rPr>
          <w:color w:val="000000" w:themeColor="text1"/>
          <w:sz w:val="24"/>
          <w:szCs w:val="24"/>
        </w:rPr>
        <w:t>)</w:t>
      </w:r>
      <w:r w:rsidR="00AC3F6C">
        <w:rPr>
          <w:color w:val="000000" w:themeColor="text1"/>
          <w:sz w:val="24"/>
          <w:szCs w:val="24"/>
        </w:rPr>
        <w:t xml:space="preserve">. Community cohesion can also be assisted with the presence of officers within an area, similar to the concept that was introduced by Peel where officers conducted patrol of their local area. However, this is not just about police visibility it is allowing policing the opportunity to engage with the public and allowing them to have enquiries which we should be able to answer. </w:t>
      </w:r>
      <w:r w:rsidR="00151929">
        <w:rPr>
          <w:color w:val="000000" w:themeColor="text1"/>
          <w:sz w:val="24"/>
          <w:szCs w:val="24"/>
        </w:rPr>
        <w:t>With regards to</w:t>
      </w:r>
      <w:r w:rsidR="00AC3F6C">
        <w:rPr>
          <w:color w:val="000000" w:themeColor="text1"/>
          <w:sz w:val="24"/>
          <w:szCs w:val="24"/>
        </w:rPr>
        <w:t xml:space="preserve"> the incident I handled, I had many witnesses of the incident ask about the potential offence and what the process will be now that the victim was taken to receive medical attention</w:t>
      </w:r>
      <w:r w:rsidR="00151929">
        <w:rPr>
          <w:color w:val="000000" w:themeColor="text1"/>
          <w:sz w:val="24"/>
          <w:szCs w:val="24"/>
        </w:rPr>
        <w:t xml:space="preserve">, or even if they started an informal conversation. </w:t>
      </w:r>
      <w:r w:rsidR="005C0C85">
        <w:rPr>
          <w:color w:val="000000" w:themeColor="text1"/>
          <w:sz w:val="24"/>
          <w:szCs w:val="24"/>
        </w:rPr>
        <w:t xml:space="preserve">The confidence cycle helps understand how this is effective, allowing the development of addressing issues in the community and increasing community involvement with the police and developing trust. </w:t>
      </w:r>
    </w:p>
    <w:p w14:paraId="0D4866C3" w14:textId="2B601528" w:rsidR="005C0C85" w:rsidRDefault="005C0C85" w:rsidP="008D2E6A">
      <w:pPr>
        <w:overflowPunct/>
        <w:autoSpaceDE/>
        <w:autoSpaceDN/>
        <w:adjustRightInd/>
        <w:spacing w:line="360" w:lineRule="auto"/>
        <w:jc w:val="both"/>
        <w:textAlignment w:val="auto"/>
        <w:rPr>
          <w:color w:val="000000" w:themeColor="text1"/>
          <w:sz w:val="24"/>
          <w:szCs w:val="24"/>
        </w:rPr>
      </w:pPr>
      <w:r>
        <w:rPr>
          <w:noProof/>
        </w:rPr>
        <w:drawing>
          <wp:inline distT="0" distB="0" distL="0" distR="0" wp14:anchorId="333EA5AD" wp14:editId="2AB3AB08">
            <wp:extent cx="5731510" cy="3168695"/>
            <wp:effectExtent l="0" t="0" r="0" b="0"/>
            <wp:docPr id="1" name="Picture 1" descr="Improving confidence in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roving confidence in polic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168695"/>
                    </a:xfrm>
                    <a:prstGeom prst="rect">
                      <a:avLst/>
                    </a:prstGeom>
                    <a:noFill/>
                    <a:ln>
                      <a:noFill/>
                    </a:ln>
                  </pic:spPr>
                </pic:pic>
              </a:graphicData>
            </a:graphic>
          </wp:inline>
        </w:drawing>
      </w:r>
    </w:p>
    <w:p w14:paraId="0CB19FB9" w14:textId="2A7B1477" w:rsidR="00DB750D" w:rsidRDefault="005C0C85"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(College of Policing, 2022e).</w:t>
      </w:r>
    </w:p>
    <w:p w14:paraId="4ECCE4C2" w14:textId="77777777" w:rsidR="00751831" w:rsidRDefault="00751831" w:rsidP="008D2E6A">
      <w:pPr>
        <w:overflowPunct/>
        <w:autoSpaceDE/>
        <w:autoSpaceDN/>
        <w:adjustRightInd/>
        <w:spacing w:line="360" w:lineRule="auto"/>
        <w:jc w:val="both"/>
        <w:textAlignment w:val="auto"/>
        <w:rPr>
          <w:color w:val="000000" w:themeColor="text1"/>
          <w:sz w:val="24"/>
          <w:szCs w:val="24"/>
        </w:rPr>
      </w:pPr>
    </w:p>
    <w:p w14:paraId="3D79C93C" w14:textId="5A4CD9A8" w:rsidR="00460D58" w:rsidRDefault="006544A5"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 xml:space="preserve">Unfortunately, there are communities that are divided and there are individuals that often isolate themselves from a community which may be for a number of reasons such as deprivation, high crime areas, housing issues etc. (NPIA, </w:t>
      </w:r>
      <w:r w:rsidR="00151929">
        <w:rPr>
          <w:color w:val="000000" w:themeColor="text1"/>
          <w:sz w:val="24"/>
          <w:szCs w:val="24"/>
        </w:rPr>
        <w:t>n.d.</w:t>
      </w:r>
      <w:r>
        <w:rPr>
          <w:color w:val="000000" w:themeColor="text1"/>
          <w:sz w:val="24"/>
          <w:szCs w:val="24"/>
        </w:rPr>
        <w:t>)</w:t>
      </w:r>
      <w:r w:rsidR="00751831">
        <w:rPr>
          <w:color w:val="000000" w:themeColor="text1"/>
          <w:sz w:val="24"/>
          <w:szCs w:val="24"/>
        </w:rPr>
        <w:t xml:space="preserve">. However, it is </w:t>
      </w:r>
      <w:r w:rsidR="00751831">
        <w:rPr>
          <w:color w:val="000000" w:themeColor="text1"/>
          <w:sz w:val="24"/>
          <w:szCs w:val="24"/>
        </w:rPr>
        <w:lastRenderedPageBreak/>
        <w:t xml:space="preserve">the duty of CSOs and NPT Officers to identify those impacting factors and put intelligence on in line with the NIM to circulate information to officers on alternative shifts and to local officers, and those of a higher rank to distribute the intelligence to local officers and encourage officers to circulate and frequent the areas where the intelligence has been generated from. </w:t>
      </w:r>
    </w:p>
    <w:p w14:paraId="2BCAE26B" w14:textId="5BE09E0D" w:rsidR="00A5511C" w:rsidRDefault="00A5511C"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 xml:space="preserve">According to BMG Research who conducted research on the public perceptions of the police for HMIC, it was determined that in </w:t>
      </w:r>
      <w:r w:rsidR="00E65D03">
        <w:rPr>
          <w:color w:val="000000" w:themeColor="text1"/>
          <w:sz w:val="24"/>
          <w:szCs w:val="24"/>
        </w:rPr>
        <w:t>2018 61% of</w:t>
      </w:r>
      <w:r w:rsidR="0016411B">
        <w:rPr>
          <w:color w:val="000000" w:themeColor="text1"/>
          <w:sz w:val="24"/>
          <w:szCs w:val="24"/>
        </w:rPr>
        <w:t xml:space="preserve"> those surveyed stated that were satisfied with their local police force, however 22% of those surveyed stated that they feel that their local police force has got worse, and this may have stemmed from the 58% of those felt that they were not kept informed of what the police were doing in their local area (BMG Research, 2019)</w:t>
      </w:r>
      <w:r w:rsidR="00E65D03">
        <w:rPr>
          <w:color w:val="000000" w:themeColor="text1"/>
          <w:sz w:val="24"/>
          <w:szCs w:val="24"/>
        </w:rPr>
        <w:t>.</w:t>
      </w:r>
    </w:p>
    <w:p w14:paraId="531C3841" w14:textId="6253C830" w:rsidR="00E65D03" w:rsidRDefault="00E65D03"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After taking everything in account, there is clear development still required to improve the statistics that have been obtained regarding community engagement and assisting in community policing. This could potentially be conducted by using EBP tactics and applying all positive elements of community policing that have been curated over the years and applying new approaches to improve community cohesion in line with the CoP and the National Reassurance Policing Programme</w:t>
      </w:r>
      <w:r w:rsidR="00535987">
        <w:rPr>
          <w:color w:val="000000" w:themeColor="text1"/>
          <w:sz w:val="24"/>
          <w:szCs w:val="24"/>
        </w:rPr>
        <w:t xml:space="preserve"> which provides benefits of increasing the public perceptions of safety and crime reduction, therefore generating a trust and confidence in police from the community. I believe that by engaging with the community in general conversation assists in doing this and showing genuine care and concern as I did when attending the incident described. If there is still officers who fail to do this, it may cause a loss of confidence in the police from the public and an increase in crime. This will cause an increase of threat, risk and harm to the community and more demand of the police, which may generate a bad opinion on the area causing the community to distance themselves from each other. </w:t>
      </w:r>
    </w:p>
    <w:p w14:paraId="4333CEC6" w14:textId="5C2B2E67" w:rsidR="000873CC" w:rsidRDefault="000873CC" w:rsidP="008D2E6A">
      <w:pPr>
        <w:overflowPunct/>
        <w:autoSpaceDE/>
        <w:autoSpaceDN/>
        <w:adjustRightInd/>
        <w:spacing w:line="360" w:lineRule="auto"/>
        <w:jc w:val="both"/>
        <w:textAlignment w:val="auto"/>
        <w:rPr>
          <w:color w:val="000000" w:themeColor="text1"/>
          <w:sz w:val="24"/>
          <w:szCs w:val="24"/>
        </w:rPr>
      </w:pPr>
    </w:p>
    <w:p w14:paraId="7F9FFD15" w14:textId="6712D1A4" w:rsidR="000873CC" w:rsidRDefault="000873CC" w:rsidP="008D2E6A">
      <w:pPr>
        <w:overflowPunct/>
        <w:autoSpaceDE/>
        <w:autoSpaceDN/>
        <w:adjustRightInd/>
        <w:spacing w:line="360" w:lineRule="auto"/>
        <w:jc w:val="both"/>
        <w:textAlignment w:val="auto"/>
        <w:rPr>
          <w:color w:val="000000" w:themeColor="text1"/>
          <w:sz w:val="24"/>
          <w:szCs w:val="24"/>
        </w:rPr>
      </w:pPr>
      <w:r>
        <w:rPr>
          <w:color w:val="000000" w:themeColor="text1"/>
          <w:sz w:val="24"/>
          <w:szCs w:val="24"/>
        </w:rPr>
        <w:t>Total word count = 1979.</w:t>
      </w:r>
    </w:p>
    <w:p w14:paraId="5435D233" w14:textId="1A2ED754" w:rsidR="004557DB" w:rsidRPr="008D2E6A" w:rsidRDefault="004557DB" w:rsidP="00AC3F6C">
      <w:pPr>
        <w:overflowPunct/>
        <w:autoSpaceDE/>
        <w:autoSpaceDN/>
        <w:adjustRightInd/>
        <w:spacing w:line="360" w:lineRule="auto"/>
        <w:jc w:val="both"/>
        <w:textAlignment w:val="auto"/>
        <w:rPr>
          <w:color w:val="000000" w:themeColor="text1"/>
          <w:sz w:val="24"/>
          <w:szCs w:val="24"/>
        </w:rPr>
      </w:pPr>
      <w:r w:rsidRPr="008D2E6A">
        <w:rPr>
          <w:color w:val="000000" w:themeColor="text1"/>
          <w:sz w:val="24"/>
          <w:szCs w:val="24"/>
        </w:rPr>
        <w:br w:type="page"/>
      </w:r>
    </w:p>
    <w:p w14:paraId="7AF0C718" w14:textId="5CB27F12" w:rsidR="009249F8" w:rsidRPr="00017E01" w:rsidRDefault="009249F8" w:rsidP="7E289108">
      <w:pPr>
        <w:overflowPunct/>
        <w:autoSpaceDE/>
        <w:autoSpaceDN/>
        <w:adjustRightInd/>
        <w:ind w:left="2880" w:right="225" w:firstLine="720"/>
        <w:rPr>
          <w:b/>
          <w:bCs/>
          <w:sz w:val="24"/>
          <w:szCs w:val="24"/>
          <w:lang w:eastAsia="zh-TW"/>
        </w:rPr>
      </w:pPr>
      <w:r w:rsidRPr="00017E01">
        <w:rPr>
          <w:b/>
          <w:bCs/>
          <w:sz w:val="24"/>
          <w:szCs w:val="24"/>
          <w:lang w:eastAsia="zh-TW"/>
        </w:rPr>
        <w:lastRenderedPageBreak/>
        <w:t xml:space="preserve">Task </w:t>
      </w:r>
      <w:r w:rsidR="31F93B7A" w:rsidRPr="00017E01">
        <w:rPr>
          <w:b/>
          <w:bCs/>
          <w:sz w:val="24"/>
          <w:szCs w:val="24"/>
          <w:lang w:eastAsia="zh-TW"/>
        </w:rPr>
        <w:t>5</w:t>
      </w:r>
    </w:p>
    <w:p w14:paraId="6C9EE0F9" w14:textId="303F83B0" w:rsidR="0FF883D4" w:rsidRPr="00017E01" w:rsidRDefault="0FF883D4" w:rsidP="0FF883D4">
      <w:pPr>
        <w:ind w:right="225"/>
        <w:jc w:val="both"/>
        <w:rPr>
          <w:b/>
          <w:bCs/>
          <w:color w:val="auto"/>
          <w:sz w:val="24"/>
          <w:szCs w:val="24"/>
          <w:lang w:eastAsia="zh-TW"/>
        </w:rPr>
      </w:pPr>
    </w:p>
    <w:p w14:paraId="0212E98B" w14:textId="77777777" w:rsidR="009249F8" w:rsidRPr="00017E01" w:rsidRDefault="009249F8" w:rsidP="009249F8">
      <w:pPr>
        <w:overflowPunct/>
        <w:autoSpaceDE/>
        <w:autoSpaceDN/>
        <w:adjustRightInd/>
        <w:ind w:right="225"/>
        <w:jc w:val="both"/>
        <w:rPr>
          <w:sz w:val="18"/>
          <w:szCs w:val="18"/>
          <w:lang w:eastAsia="zh-TW"/>
        </w:rPr>
      </w:pPr>
      <w:r w:rsidRPr="00017E01">
        <w:rPr>
          <w:b/>
          <w:bCs/>
          <w:color w:val="auto"/>
          <w:sz w:val="24"/>
          <w:szCs w:val="24"/>
          <w:lang w:eastAsia="zh-TW"/>
        </w:rPr>
        <w:t>Personal Study programme / Individual Learning Plan</w:t>
      </w:r>
      <w:r w:rsidRPr="00017E01">
        <w:rPr>
          <w:sz w:val="24"/>
          <w:szCs w:val="24"/>
          <w:lang w:eastAsia="zh-TW"/>
        </w:rPr>
        <w:t> </w:t>
      </w:r>
    </w:p>
    <w:p w14:paraId="2A963CDC" w14:textId="77777777" w:rsidR="009249F8" w:rsidRPr="00017E01" w:rsidRDefault="009249F8" w:rsidP="009249F8">
      <w:pPr>
        <w:overflowPunct/>
        <w:autoSpaceDE/>
        <w:autoSpaceDN/>
        <w:adjustRightInd/>
        <w:ind w:right="225"/>
        <w:jc w:val="both"/>
        <w:rPr>
          <w:sz w:val="18"/>
          <w:szCs w:val="18"/>
          <w:lang w:eastAsia="zh-TW"/>
        </w:rPr>
      </w:pPr>
      <w:r w:rsidRPr="00017E01">
        <w:rPr>
          <w:sz w:val="24"/>
          <w:szCs w:val="24"/>
          <w:lang w:eastAsia="zh-TW"/>
        </w:rPr>
        <w:t> </w:t>
      </w:r>
    </w:p>
    <w:p w14:paraId="60A982B6" w14:textId="77777777" w:rsidR="009249F8" w:rsidRPr="00017E01" w:rsidRDefault="009249F8" w:rsidP="009249F8">
      <w:pPr>
        <w:overflowPunct/>
        <w:autoSpaceDE/>
        <w:autoSpaceDN/>
        <w:adjustRightInd/>
        <w:ind w:right="225"/>
        <w:rPr>
          <w:color w:val="auto"/>
          <w:sz w:val="18"/>
          <w:szCs w:val="18"/>
          <w:lang w:eastAsia="zh-TW"/>
        </w:rPr>
      </w:pPr>
      <w:r w:rsidRPr="00017E01">
        <w:rPr>
          <w:color w:val="auto"/>
          <w:sz w:val="24"/>
          <w:szCs w:val="24"/>
          <w:lang w:eastAsia="zh-TW"/>
        </w:rPr>
        <w:t> </w:t>
      </w:r>
    </w:p>
    <w:p w14:paraId="62087933" w14:textId="77777777" w:rsidR="009249F8" w:rsidRPr="00017E01" w:rsidRDefault="009249F8" w:rsidP="009249F8">
      <w:pPr>
        <w:overflowPunct/>
        <w:autoSpaceDE/>
        <w:autoSpaceDN/>
        <w:adjustRightInd/>
        <w:ind w:right="225"/>
        <w:jc w:val="both"/>
        <w:rPr>
          <w:sz w:val="18"/>
          <w:szCs w:val="18"/>
          <w:lang w:eastAsia="zh-TW"/>
        </w:rPr>
      </w:pPr>
      <w:r w:rsidRPr="00017E01">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017E01" w:rsidRDefault="009249F8" w:rsidP="009249F8">
      <w:pPr>
        <w:overflowPunct/>
        <w:autoSpaceDE/>
        <w:autoSpaceDN/>
        <w:adjustRightInd/>
        <w:ind w:right="225"/>
        <w:jc w:val="both"/>
        <w:rPr>
          <w:sz w:val="18"/>
          <w:szCs w:val="18"/>
          <w:lang w:eastAsia="zh-TW"/>
        </w:rPr>
      </w:pPr>
      <w:r w:rsidRPr="00017E01">
        <w:rPr>
          <w:sz w:val="24"/>
          <w:szCs w:val="24"/>
          <w:lang w:eastAsia="zh-TW"/>
        </w:rPr>
        <w:t> </w:t>
      </w:r>
    </w:p>
    <w:p w14:paraId="004A8BA6" w14:textId="1469A0BF" w:rsidR="009249F8" w:rsidRPr="00017E01" w:rsidRDefault="009249F8" w:rsidP="009249F8">
      <w:pPr>
        <w:overflowPunct/>
        <w:autoSpaceDE/>
        <w:autoSpaceDN/>
        <w:adjustRightInd/>
        <w:ind w:right="225"/>
        <w:jc w:val="both"/>
        <w:rPr>
          <w:sz w:val="18"/>
          <w:szCs w:val="18"/>
          <w:lang w:eastAsia="zh-TW"/>
        </w:rPr>
      </w:pPr>
      <w:r w:rsidRPr="00017E01">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00017E01">
        <w:rPr>
          <w:sz w:val="24"/>
          <w:szCs w:val="24"/>
          <w:lang w:eastAsia="zh-TW"/>
        </w:rPr>
        <w:t>skills,</w:t>
      </w:r>
      <w:r w:rsidRPr="00017E01">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017E01" w:rsidRDefault="009249F8" w:rsidP="009249F8">
      <w:pPr>
        <w:overflowPunct/>
        <w:autoSpaceDE/>
        <w:autoSpaceDN/>
        <w:adjustRightInd/>
        <w:ind w:right="225"/>
        <w:jc w:val="both"/>
        <w:rPr>
          <w:sz w:val="18"/>
          <w:szCs w:val="18"/>
          <w:lang w:eastAsia="zh-TW"/>
        </w:rPr>
      </w:pPr>
      <w:r w:rsidRPr="00017E01">
        <w:rPr>
          <w:sz w:val="24"/>
          <w:szCs w:val="24"/>
          <w:lang w:eastAsia="zh-TW"/>
        </w:rPr>
        <w:t> </w:t>
      </w:r>
    </w:p>
    <w:p w14:paraId="027BE356" w14:textId="5B3698EA" w:rsidR="009249F8" w:rsidRPr="00017E01" w:rsidRDefault="7754824E" w:rsidP="009249F8">
      <w:pPr>
        <w:overflowPunct/>
        <w:autoSpaceDE/>
        <w:autoSpaceDN/>
        <w:adjustRightInd/>
        <w:ind w:right="225"/>
        <w:jc w:val="both"/>
        <w:rPr>
          <w:sz w:val="18"/>
          <w:szCs w:val="18"/>
          <w:lang w:eastAsia="zh-TW"/>
        </w:rPr>
      </w:pPr>
      <w:r w:rsidRPr="00017E01">
        <w:rPr>
          <w:sz w:val="24"/>
          <w:szCs w:val="24"/>
          <w:lang w:eastAsia="zh-TW"/>
        </w:rPr>
        <w:t>2</w:t>
      </w:r>
      <w:r w:rsidR="12C8F19D" w:rsidRPr="00017E01">
        <w:rPr>
          <w:sz w:val="24"/>
          <w:szCs w:val="24"/>
          <w:lang w:eastAsia="zh-TW"/>
        </w:rPr>
        <w:t>000</w:t>
      </w:r>
      <w:r w:rsidR="009249F8" w:rsidRPr="00017E01">
        <w:rPr>
          <w:sz w:val="24"/>
          <w:szCs w:val="24"/>
          <w:lang w:eastAsia="zh-TW"/>
        </w:rPr>
        <w:t xml:space="preserve"> words </w:t>
      </w:r>
      <w:r w:rsidR="009249F8" w:rsidRPr="00017E01">
        <w:rPr>
          <w:i/>
          <w:iCs/>
          <w:sz w:val="24"/>
          <w:szCs w:val="24"/>
          <w:lang w:eastAsia="zh-TW"/>
        </w:rPr>
        <w:t>equivalent. Please note that this is not the actual number of words used in completing the table, the count reflects the thought and research behind it.</w:t>
      </w:r>
      <w:r w:rsidR="009249F8" w:rsidRPr="00017E01">
        <w:rPr>
          <w:sz w:val="24"/>
          <w:szCs w:val="24"/>
          <w:lang w:eastAsia="zh-TW"/>
        </w:rPr>
        <w:t> </w:t>
      </w:r>
    </w:p>
    <w:p w14:paraId="65CD06F9" w14:textId="77777777" w:rsidR="009249F8" w:rsidRPr="00017E01" w:rsidRDefault="009249F8" w:rsidP="009249F8">
      <w:pPr>
        <w:overflowPunct/>
        <w:autoSpaceDE/>
        <w:autoSpaceDN/>
        <w:adjustRightInd/>
        <w:ind w:right="225"/>
        <w:jc w:val="both"/>
        <w:rPr>
          <w:sz w:val="18"/>
          <w:szCs w:val="18"/>
          <w:lang w:eastAsia="zh-TW"/>
        </w:rPr>
      </w:pPr>
      <w:r w:rsidRPr="00017E01">
        <w:rPr>
          <w:sz w:val="24"/>
          <w:szCs w:val="24"/>
          <w:lang w:eastAsia="zh-TW"/>
        </w:rPr>
        <w:t> </w:t>
      </w:r>
    </w:p>
    <w:p w14:paraId="367C0730" w14:textId="77777777" w:rsidR="009249F8" w:rsidRPr="00017E01" w:rsidRDefault="009249F8" w:rsidP="009249F8">
      <w:pPr>
        <w:overflowPunct/>
        <w:autoSpaceDE/>
        <w:autoSpaceDN/>
        <w:adjustRightInd/>
        <w:ind w:right="225"/>
        <w:jc w:val="both"/>
        <w:rPr>
          <w:sz w:val="18"/>
          <w:szCs w:val="18"/>
          <w:lang w:eastAsia="zh-TW"/>
        </w:rPr>
      </w:pPr>
      <w:r w:rsidRPr="00017E01">
        <w:rPr>
          <w:sz w:val="24"/>
          <w:szCs w:val="24"/>
          <w:lang w:eastAsia="zh-TW"/>
        </w:rPr>
        <w:t> </w:t>
      </w:r>
    </w:p>
    <w:p w14:paraId="4F2C863E" w14:textId="77777777" w:rsidR="009249F8" w:rsidRPr="00017E01" w:rsidRDefault="009249F8" w:rsidP="009249F8">
      <w:pPr>
        <w:overflowPunct/>
        <w:autoSpaceDE/>
        <w:autoSpaceDN/>
        <w:adjustRightInd/>
        <w:ind w:right="225"/>
        <w:jc w:val="both"/>
        <w:rPr>
          <w:sz w:val="18"/>
          <w:szCs w:val="18"/>
          <w:lang w:eastAsia="zh-TW"/>
        </w:rPr>
      </w:pPr>
      <w:r w:rsidRPr="00017E01">
        <w:rPr>
          <w:sz w:val="24"/>
          <w:szCs w:val="24"/>
          <w:lang w:eastAsia="zh-TW"/>
        </w:rPr>
        <w:t> </w:t>
      </w:r>
    </w:p>
    <w:p w14:paraId="7A26CF23" w14:textId="77777777" w:rsidR="009249F8" w:rsidRPr="00017E01" w:rsidRDefault="009249F8" w:rsidP="009249F8">
      <w:pPr>
        <w:overflowPunct/>
        <w:autoSpaceDE/>
        <w:autoSpaceDN/>
        <w:adjustRightInd/>
        <w:ind w:right="225"/>
        <w:jc w:val="both"/>
        <w:rPr>
          <w:sz w:val="18"/>
          <w:szCs w:val="18"/>
          <w:lang w:eastAsia="zh-TW"/>
        </w:rPr>
      </w:pPr>
      <w:r w:rsidRPr="00017E01">
        <w:rPr>
          <w:b/>
          <w:bCs/>
          <w:sz w:val="24"/>
          <w:szCs w:val="24"/>
          <w:lang w:eastAsia="zh-TW"/>
        </w:rPr>
        <w:t>ANSWER:</w:t>
      </w:r>
      <w:r w:rsidRPr="00017E01">
        <w:rPr>
          <w:sz w:val="24"/>
          <w:szCs w:val="24"/>
          <w:lang w:eastAsia="zh-TW"/>
        </w:rPr>
        <w:t> </w:t>
      </w:r>
    </w:p>
    <w:p w14:paraId="3DE57105" w14:textId="77777777" w:rsidR="009249F8" w:rsidRPr="00017E01" w:rsidRDefault="009249F8" w:rsidP="009249F8">
      <w:pPr>
        <w:overflowPunct/>
        <w:autoSpaceDE/>
        <w:autoSpaceDN/>
        <w:adjustRightInd/>
        <w:ind w:right="225"/>
        <w:jc w:val="both"/>
        <w:rPr>
          <w:sz w:val="18"/>
          <w:szCs w:val="18"/>
          <w:lang w:eastAsia="zh-TW"/>
        </w:rPr>
      </w:pPr>
      <w:r w:rsidRPr="00017E01">
        <w:rPr>
          <w:sz w:val="24"/>
          <w:szCs w:val="24"/>
          <w:lang w:eastAsia="zh-TW"/>
        </w:rPr>
        <w:t> </w:t>
      </w:r>
    </w:p>
    <w:p w14:paraId="262D97AC" w14:textId="77777777" w:rsidR="009249F8" w:rsidRPr="00017E01" w:rsidRDefault="009249F8" w:rsidP="009249F8">
      <w:pPr>
        <w:overflowPunct/>
        <w:autoSpaceDE/>
        <w:autoSpaceDN/>
        <w:adjustRightInd/>
        <w:ind w:right="225"/>
        <w:jc w:val="both"/>
        <w:rPr>
          <w:sz w:val="18"/>
          <w:szCs w:val="18"/>
          <w:lang w:eastAsia="zh-TW"/>
        </w:rPr>
      </w:pPr>
      <w:r w:rsidRPr="00017E01">
        <w:rPr>
          <w:sz w:val="24"/>
          <w:szCs w:val="24"/>
          <w:lang w:eastAsia="zh-TW"/>
        </w:rPr>
        <w:t> </w:t>
      </w:r>
    </w:p>
    <w:p w14:paraId="3E206692" w14:textId="77777777" w:rsidR="009249F8" w:rsidRPr="00017E01" w:rsidRDefault="009249F8" w:rsidP="009249F8">
      <w:pPr>
        <w:overflowPunct/>
        <w:autoSpaceDE/>
        <w:autoSpaceDN/>
        <w:adjustRightInd/>
        <w:jc w:val="center"/>
        <w:rPr>
          <w:sz w:val="18"/>
          <w:szCs w:val="18"/>
          <w:lang w:eastAsia="zh-TW"/>
        </w:rPr>
      </w:pPr>
      <w:r w:rsidRPr="00017E01">
        <w:rPr>
          <w:b/>
          <w:bCs/>
          <w:sz w:val="22"/>
          <w:szCs w:val="22"/>
          <w:lang w:eastAsia="zh-TW"/>
        </w:rPr>
        <w:t>Knowledge, Skills and Experience Assessment</w:t>
      </w:r>
      <w:r w:rsidRPr="00017E01">
        <w:rPr>
          <w:sz w:val="22"/>
          <w:szCs w:val="22"/>
          <w:lang w:eastAsia="zh-TW"/>
        </w:rPr>
        <w:t> </w:t>
      </w:r>
    </w:p>
    <w:p w14:paraId="7C0BB4A5" w14:textId="77777777" w:rsidR="009249F8" w:rsidRPr="00017E01" w:rsidRDefault="009249F8" w:rsidP="009249F8">
      <w:pPr>
        <w:overflowPunct/>
        <w:autoSpaceDE/>
        <w:autoSpaceDN/>
        <w:adjustRightInd/>
        <w:jc w:val="center"/>
        <w:rPr>
          <w:sz w:val="18"/>
          <w:szCs w:val="18"/>
          <w:lang w:eastAsia="zh-TW"/>
        </w:rPr>
      </w:pPr>
      <w:r w:rsidRPr="00017E01">
        <w:rPr>
          <w:sz w:val="22"/>
          <w:szCs w:val="22"/>
          <w:lang w:eastAsia="zh-TW"/>
        </w:rPr>
        <w:t> </w:t>
      </w:r>
    </w:p>
    <w:tbl>
      <w:tblPr>
        <w:tblStyle w:val="TableGrid"/>
        <w:tblW w:w="8917" w:type="dxa"/>
        <w:tblLook w:val="04A0" w:firstRow="1" w:lastRow="0" w:firstColumn="1" w:lastColumn="0" w:noHBand="0" w:noVBand="1"/>
      </w:tblPr>
      <w:tblGrid>
        <w:gridCol w:w="2115"/>
        <w:gridCol w:w="705"/>
        <w:gridCol w:w="706"/>
        <w:gridCol w:w="730"/>
        <w:gridCol w:w="705"/>
        <w:gridCol w:w="706"/>
        <w:gridCol w:w="730"/>
        <w:gridCol w:w="2520"/>
      </w:tblGrid>
      <w:tr w:rsidR="009249F8" w:rsidRPr="00017E01" w14:paraId="3532CC84" w14:textId="77777777" w:rsidTr="00C54227">
        <w:tc>
          <w:tcPr>
            <w:tcW w:w="2115" w:type="dxa"/>
            <w:hideMark/>
          </w:tcPr>
          <w:p w14:paraId="681E1453"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 </w:t>
            </w:r>
          </w:p>
        </w:tc>
        <w:tc>
          <w:tcPr>
            <w:tcW w:w="2141" w:type="dxa"/>
            <w:gridSpan w:val="3"/>
            <w:hideMark/>
          </w:tcPr>
          <w:p w14:paraId="64FEB40E" w14:textId="77777777" w:rsidR="009249F8" w:rsidRPr="00017E01" w:rsidRDefault="009249F8" w:rsidP="009249F8">
            <w:pPr>
              <w:overflowPunct/>
              <w:autoSpaceDE/>
              <w:autoSpaceDN/>
              <w:adjustRightInd/>
              <w:rPr>
                <w:sz w:val="24"/>
                <w:szCs w:val="24"/>
                <w:lang w:eastAsia="zh-TW"/>
              </w:rPr>
            </w:pPr>
            <w:r w:rsidRPr="00017E01">
              <w:rPr>
                <w:b/>
                <w:bCs/>
                <w:sz w:val="22"/>
                <w:szCs w:val="22"/>
                <w:lang w:eastAsia="zh-TW"/>
              </w:rPr>
              <w:t>REQUIRED</w:t>
            </w:r>
            <w:r w:rsidRPr="00017E01">
              <w:rPr>
                <w:sz w:val="22"/>
                <w:szCs w:val="22"/>
                <w:lang w:eastAsia="zh-TW"/>
              </w:rPr>
              <w:t> </w:t>
            </w:r>
          </w:p>
        </w:tc>
        <w:tc>
          <w:tcPr>
            <w:tcW w:w="2141" w:type="dxa"/>
            <w:gridSpan w:val="3"/>
            <w:hideMark/>
          </w:tcPr>
          <w:p w14:paraId="1A4E5940" w14:textId="77777777" w:rsidR="009249F8" w:rsidRPr="00017E01" w:rsidRDefault="009249F8" w:rsidP="009249F8">
            <w:pPr>
              <w:overflowPunct/>
              <w:autoSpaceDE/>
              <w:autoSpaceDN/>
              <w:adjustRightInd/>
              <w:rPr>
                <w:sz w:val="24"/>
                <w:szCs w:val="24"/>
                <w:lang w:eastAsia="zh-TW"/>
              </w:rPr>
            </w:pPr>
            <w:r w:rsidRPr="00017E01">
              <w:rPr>
                <w:b/>
                <w:bCs/>
                <w:sz w:val="22"/>
                <w:szCs w:val="22"/>
                <w:lang w:eastAsia="zh-TW"/>
              </w:rPr>
              <w:t>RATING</w:t>
            </w:r>
            <w:r w:rsidRPr="00017E01">
              <w:rPr>
                <w:sz w:val="22"/>
                <w:szCs w:val="22"/>
                <w:lang w:eastAsia="zh-TW"/>
              </w:rPr>
              <w:t> </w:t>
            </w:r>
          </w:p>
        </w:tc>
        <w:tc>
          <w:tcPr>
            <w:tcW w:w="2520" w:type="dxa"/>
            <w:hideMark/>
          </w:tcPr>
          <w:p w14:paraId="4AC2AFC3" w14:textId="77777777" w:rsidR="009249F8" w:rsidRPr="00017E01" w:rsidRDefault="009249F8" w:rsidP="009249F8">
            <w:pPr>
              <w:overflowPunct/>
              <w:autoSpaceDE/>
              <w:autoSpaceDN/>
              <w:adjustRightInd/>
              <w:rPr>
                <w:sz w:val="24"/>
                <w:szCs w:val="24"/>
                <w:lang w:eastAsia="zh-TW"/>
              </w:rPr>
            </w:pPr>
            <w:r w:rsidRPr="00017E01">
              <w:rPr>
                <w:b/>
                <w:bCs/>
                <w:sz w:val="22"/>
                <w:szCs w:val="22"/>
                <w:lang w:eastAsia="zh-TW"/>
              </w:rPr>
              <w:t>DEVELOPMENT NEED</w:t>
            </w:r>
            <w:r w:rsidRPr="00017E01">
              <w:rPr>
                <w:sz w:val="22"/>
                <w:szCs w:val="22"/>
                <w:lang w:eastAsia="zh-TW"/>
              </w:rPr>
              <w:t> </w:t>
            </w:r>
          </w:p>
          <w:p w14:paraId="29DD9891"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 </w:t>
            </w:r>
          </w:p>
        </w:tc>
      </w:tr>
      <w:tr w:rsidR="009249F8" w:rsidRPr="00017E01" w14:paraId="0E7669B2" w14:textId="77777777" w:rsidTr="00C54227">
        <w:trPr>
          <w:trHeight w:val="564"/>
        </w:trPr>
        <w:tc>
          <w:tcPr>
            <w:tcW w:w="2115" w:type="dxa"/>
            <w:hideMark/>
          </w:tcPr>
          <w:p w14:paraId="3D9919AB" w14:textId="77777777" w:rsidR="007A0C89" w:rsidRPr="00017E01" w:rsidRDefault="009249F8" w:rsidP="009249F8">
            <w:pPr>
              <w:overflowPunct/>
              <w:autoSpaceDE/>
              <w:autoSpaceDN/>
              <w:adjustRightInd/>
              <w:rPr>
                <w:b/>
                <w:bCs/>
                <w:sz w:val="22"/>
                <w:szCs w:val="22"/>
                <w:lang w:eastAsia="zh-TW"/>
              </w:rPr>
            </w:pPr>
            <w:r w:rsidRPr="00017E01">
              <w:rPr>
                <w:b/>
                <w:bCs/>
                <w:sz w:val="22"/>
                <w:szCs w:val="22"/>
                <w:lang w:eastAsia="zh-TW"/>
              </w:rPr>
              <w:t>KNOWLEDGE</w:t>
            </w:r>
          </w:p>
          <w:p w14:paraId="78DCB59F" w14:textId="2E2ADE26" w:rsidR="009249F8" w:rsidRPr="00017E01" w:rsidRDefault="009249F8" w:rsidP="009249F8">
            <w:pPr>
              <w:overflowPunct/>
              <w:autoSpaceDE/>
              <w:autoSpaceDN/>
              <w:adjustRightInd/>
              <w:rPr>
                <w:sz w:val="24"/>
                <w:szCs w:val="24"/>
                <w:lang w:eastAsia="zh-TW"/>
              </w:rPr>
            </w:pPr>
            <w:r w:rsidRPr="00017E01">
              <w:rPr>
                <w:sz w:val="22"/>
                <w:szCs w:val="22"/>
                <w:lang w:eastAsia="zh-TW"/>
              </w:rPr>
              <w:t> </w:t>
            </w:r>
          </w:p>
          <w:p w14:paraId="2E021106" w14:textId="047A6C37" w:rsidR="00B45AD9" w:rsidRPr="00017E01" w:rsidRDefault="00B45AD9" w:rsidP="006E1683">
            <w:pPr>
              <w:overflowPunct/>
              <w:autoSpaceDE/>
              <w:autoSpaceDN/>
              <w:adjustRightInd/>
              <w:rPr>
                <w:sz w:val="24"/>
                <w:szCs w:val="24"/>
                <w:lang w:eastAsia="zh-TW"/>
              </w:rPr>
            </w:pPr>
          </w:p>
        </w:tc>
        <w:tc>
          <w:tcPr>
            <w:tcW w:w="705" w:type="dxa"/>
            <w:hideMark/>
          </w:tcPr>
          <w:p w14:paraId="2053E9BA"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Low </w:t>
            </w:r>
          </w:p>
          <w:p w14:paraId="4E3A3E90"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1-4 </w:t>
            </w:r>
          </w:p>
        </w:tc>
        <w:tc>
          <w:tcPr>
            <w:tcW w:w="706" w:type="dxa"/>
            <w:hideMark/>
          </w:tcPr>
          <w:p w14:paraId="2B7F0AC8"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Med </w:t>
            </w:r>
          </w:p>
          <w:p w14:paraId="43CD66C9"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5-7 </w:t>
            </w:r>
          </w:p>
        </w:tc>
        <w:tc>
          <w:tcPr>
            <w:tcW w:w="730" w:type="dxa"/>
            <w:hideMark/>
          </w:tcPr>
          <w:p w14:paraId="39ECF57A"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High </w:t>
            </w:r>
          </w:p>
          <w:p w14:paraId="52921599" w14:textId="54F6EFF7" w:rsidR="006E1683" w:rsidRPr="00017E01" w:rsidRDefault="009249F8" w:rsidP="009249F8">
            <w:pPr>
              <w:overflowPunct/>
              <w:autoSpaceDE/>
              <w:autoSpaceDN/>
              <w:adjustRightInd/>
              <w:rPr>
                <w:sz w:val="22"/>
                <w:szCs w:val="22"/>
                <w:lang w:eastAsia="zh-TW"/>
              </w:rPr>
            </w:pPr>
            <w:r w:rsidRPr="00017E01">
              <w:rPr>
                <w:sz w:val="22"/>
                <w:szCs w:val="22"/>
                <w:lang w:eastAsia="zh-TW"/>
              </w:rPr>
              <w:t>8-10</w:t>
            </w:r>
          </w:p>
        </w:tc>
        <w:tc>
          <w:tcPr>
            <w:tcW w:w="705" w:type="dxa"/>
            <w:hideMark/>
          </w:tcPr>
          <w:p w14:paraId="495364F9"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Low </w:t>
            </w:r>
          </w:p>
          <w:p w14:paraId="1F558EDC" w14:textId="0716CB2C" w:rsidR="00074634" w:rsidRPr="00017E01" w:rsidRDefault="009249F8" w:rsidP="000D7FA9">
            <w:pPr>
              <w:overflowPunct/>
              <w:autoSpaceDE/>
              <w:autoSpaceDN/>
              <w:adjustRightInd/>
              <w:rPr>
                <w:b/>
                <w:sz w:val="22"/>
                <w:szCs w:val="22"/>
                <w:lang w:eastAsia="zh-TW"/>
              </w:rPr>
            </w:pPr>
            <w:r w:rsidRPr="00017E01">
              <w:rPr>
                <w:sz w:val="22"/>
                <w:szCs w:val="22"/>
                <w:lang w:eastAsia="zh-TW"/>
              </w:rPr>
              <w:t>1-4 </w:t>
            </w:r>
          </w:p>
        </w:tc>
        <w:tc>
          <w:tcPr>
            <w:tcW w:w="706" w:type="dxa"/>
            <w:hideMark/>
          </w:tcPr>
          <w:p w14:paraId="30563EB4"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Med </w:t>
            </w:r>
          </w:p>
          <w:p w14:paraId="77B03C61" w14:textId="7FC5B5D4" w:rsidR="00B45AD9" w:rsidRPr="00017E01" w:rsidRDefault="000D7FA9" w:rsidP="000D7FA9">
            <w:pPr>
              <w:overflowPunct/>
              <w:autoSpaceDE/>
              <w:autoSpaceDN/>
              <w:adjustRightInd/>
              <w:rPr>
                <w:b/>
                <w:sz w:val="24"/>
                <w:szCs w:val="24"/>
                <w:lang w:eastAsia="zh-TW"/>
              </w:rPr>
            </w:pPr>
            <w:r w:rsidRPr="00017E01">
              <w:rPr>
                <w:sz w:val="22"/>
                <w:szCs w:val="22"/>
                <w:lang w:eastAsia="zh-TW"/>
              </w:rPr>
              <w:t>5-7</w:t>
            </w:r>
          </w:p>
        </w:tc>
        <w:tc>
          <w:tcPr>
            <w:tcW w:w="730" w:type="dxa"/>
            <w:hideMark/>
          </w:tcPr>
          <w:p w14:paraId="3F094FE5"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High </w:t>
            </w:r>
          </w:p>
          <w:p w14:paraId="634AEB5E"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8-10 </w:t>
            </w:r>
          </w:p>
        </w:tc>
        <w:tc>
          <w:tcPr>
            <w:tcW w:w="2520" w:type="dxa"/>
            <w:hideMark/>
          </w:tcPr>
          <w:p w14:paraId="17B6456F" w14:textId="77777777" w:rsidR="000D7FA9" w:rsidRPr="00017E01" w:rsidRDefault="000D7FA9" w:rsidP="009249F8">
            <w:pPr>
              <w:overflowPunct/>
              <w:autoSpaceDE/>
              <w:autoSpaceDN/>
              <w:adjustRightInd/>
              <w:rPr>
                <w:sz w:val="22"/>
                <w:szCs w:val="22"/>
                <w:lang w:eastAsia="zh-TW"/>
              </w:rPr>
            </w:pPr>
          </w:p>
          <w:p w14:paraId="47762F75" w14:textId="59E085E0" w:rsidR="000D7FA9" w:rsidRPr="00017E01" w:rsidRDefault="000D7FA9" w:rsidP="009249F8">
            <w:pPr>
              <w:overflowPunct/>
              <w:autoSpaceDE/>
              <w:autoSpaceDN/>
              <w:adjustRightInd/>
              <w:rPr>
                <w:sz w:val="22"/>
                <w:szCs w:val="22"/>
                <w:lang w:eastAsia="zh-TW"/>
              </w:rPr>
            </w:pPr>
          </w:p>
          <w:p w14:paraId="4C34538F" w14:textId="15DCCED9" w:rsidR="00521309" w:rsidRPr="00017E01" w:rsidRDefault="00521309" w:rsidP="00FB20AE">
            <w:pPr>
              <w:overflowPunct/>
              <w:autoSpaceDE/>
              <w:autoSpaceDN/>
              <w:adjustRightInd/>
              <w:rPr>
                <w:sz w:val="22"/>
                <w:szCs w:val="22"/>
                <w:lang w:eastAsia="zh-TW"/>
              </w:rPr>
            </w:pPr>
          </w:p>
        </w:tc>
      </w:tr>
      <w:tr w:rsidR="000D7FA9" w:rsidRPr="00017E01" w14:paraId="58C1B5FE" w14:textId="77777777" w:rsidTr="00C54227">
        <w:trPr>
          <w:trHeight w:val="2891"/>
        </w:trPr>
        <w:tc>
          <w:tcPr>
            <w:tcW w:w="2115" w:type="dxa"/>
          </w:tcPr>
          <w:p w14:paraId="5D04E14A" w14:textId="77777777" w:rsidR="000D7FA9" w:rsidRPr="00017E01" w:rsidRDefault="000D7FA9" w:rsidP="000D7FA9">
            <w:pPr>
              <w:overflowPunct/>
              <w:autoSpaceDE/>
              <w:autoSpaceDN/>
              <w:adjustRightInd/>
              <w:rPr>
                <w:sz w:val="22"/>
                <w:szCs w:val="22"/>
                <w:lang w:eastAsia="zh-TW"/>
              </w:rPr>
            </w:pPr>
            <w:r w:rsidRPr="00017E01">
              <w:rPr>
                <w:sz w:val="22"/>
                <w:szCs w:val="22"/>
                <w:lang w:eastAsia="zh-TW"/>
              </w:rPr>
              <w:t>Current powers and policies that are in place for Police Constables to use. </w:t>
            </w:r>
          </w:p>
          <w:p w14:paraId="2FC377D7" w14:textId="5450EC75" w:rsidR="000D7FA9" w:rsidRPr="00017E01" w:rsidRDefault="000D7FA9" w:rsidP="000D7FA9">
            <w:pPr>
              <w:rPr>
                <w:b/>
                <w:bCs/>
                <w:sz w:val="22"/>
                <w:szCs w:val="22"/>
                <w:lang w:eastAsia="zh-TW"/>
              </w:rPr>
            </w:pPr>
          </w:p>
        </w:tc>
        <w:tc>
          <w:tcPr>
            <w:tcW w:w="705" w:type="dxa"/>
          </w:tcPr>
          <w:p w14:paraId="78D94FF0" w14:textId="77777777" w:rsidR="000D7FA9" w:rsidRPr="00017E01" w:rsidRDefault="000D7FA9" w:rsidP="009249F8">
            <w:pPr>
              <w:rPr>
                <w:sz w:val="22"/>
                <w:szCs w:val="22"/>
                <w:lang w:eastAsia="zh-TW"/>
              </w:rPr>
            </w:pPr>
          </w:p>
        </w:tc>
        <w:tc>
          <w:tcPr>
            <w:tcW w:w="706" w:type="dxa"/>
          </w:tcPr>
          <w:p w14:paraId="43DCAC6A" w14:textId="77777777" w:rsidR="000D7FA9" w:rsidRPr="00017E01" w:rsidRDefault="000D7FA9" w:rsidP="009249F8">
            <w:pPr>
              <w:rPr>
                <w:sz w:val="22"/>
                <w:szCs w:val="22"/>
                <w:lang w:eastAsia="zh-TW"/>
              </w:rPr>
            </w:pPr>
          </w:p>
        </w:tc>
        <w:tc>
          <w:tcPr>
            <w:tcW w:w="730" w:type="dxa"/>
          </w:tcPr>
          <w:p w14:paraId="03CF2CA9" w14:textId="39707EE5" w:rsidR="000D7FA9" w:rsidRPr="00017E01" w:rsidRDefault="000D7FA9" w:rsidP="009249F8">
            <w:pPr>
              <w:rPr>
                <w:b/>
                <w:sz w:val="22"/>
                <w:szCs w:val="22"/>
                <w:lang w:eastAsia="zh-TW"/>
              </w:rPr>
            </w:pPr>
            <w:r w:rsidRPr="00017E01">
              <w:rPr>
                <w:b/>
                <w:sz w:val="22"/>
                <w:szCs w:val="22"/>
                <w:lang w:eastAsia="zh-TW"/>
              </w:rPr>
              <w:t>8</w:t>
            </w:r>
          </w:p>
        </w:tc>
        <w:tc>
          <w:tcPr>
            <w:tcW w:w="705" w:type="dxa"/>
          </w:tcPr>
          <w:p w14:paraId="3DF1142E" w14:textId="74D5AE41" w:rsidR="000D7FA9" w:rsidRPr="00017E01" w:rsidRDefault="000D7FA9" w:rsidP="007D22A0">
            <w:pPr>
              <w:overflowPunct/>
              <w:autoSpaceDE/>
              <w:autoSpaceDN/>
              <w:adjustRightInd/>
              <w:rPr>
                <w:b/>
                <w:sz w:val="22"/>
                <w:szCs w:val="22"/>
                <w:lang w:eastAsia="zh-TW"/>
              </w:rPr>
            </w:pPr>
            <w:r w:rsidRPr="00017E01">
              <w:rPr>
                <w:b/>
                <w:sz w:val="22"/>
                <w:szCs w:val="22"/>
                <w:lang w:eastAsia="zh-TW"/>
              </w:rPr>
              <w:t>3</w:t>
            </w:r>
          </w:p>
        </w:tc>
        <w:tc>
          <w:tcPr>
            <w:tcW w:w="706" w:type="dxa"/>
          </w:tcPr>
          <w:p w14:paraId="649FF8CF" w14:textId="3BED7EB0" w:rsidR="000D7FA9" w:rsidRPr="00017E01" w:rsidRDefault="000D7FA9" w:rsidP="009249F8">
            <w:pPr>
              <w:rPr>
                <w:sz w:val="22"/>
                <w:szCs w:val="22"/>
                <w:lang w:eastAsia="zh-TW"/>
              </w:rPr>
            </w:pPr>
          </w:p>
        </w:tc>
        <w:tc>
          <w:tcPr>
            <w:tcW w:w="730" w:type="dxa"/>
          </w:tcPr>
          <w:p w14:paraId="6818FDB4" w14:textId="77777777" w:rsidR="000D7FA9" w:rsidRPr="00017E01" w:rsidRDefault="000D7FA9" w:rsidP="009249F8">
            <w:pPr>
              <w:rPr>
                <w:sz w:val="22"/>
                <w:szCs w:val="22"/>
                <w:lang w:eastAsia="zh-TW"/>
              </w:rPr>
            </w:pPr>
          </w:p>
        </w:tc>
        <w:tc>
          <w:tcPr>
            <w:tcW w:w="2520" w:type="dxa"/>
          </w:tcPr>
          <w:p w14:paraId="3D60D0F2" w14:textId="64891F38" w:rsidR="000D7FA9" w:rsidRPr="00017E01" w:rsidRDefault="000D7FA9" w:rsidP="007D22A0">
            <w:pPr>
              <w:overflowPunct/>
              <w:autoSpaceDE/>
              <w:autoSpaceDN/>
              <w:adjustRightInd/>
              <w:rPr>
                <w:sz w:val="22"/>
                <w:szCs w:val="22"/>
                <w:lang w:eastAsia="zh-TW"/>
              </w:rPr>
            </w:pPr>
            <w:r w:rsidRPr="00017E01">
              <w:rPr>
                <w:sz w:val="22"/>
                <w:szCs w:val="22"/>
                <w:lang w:eastAsia="zh-TW"/>
              </w:rPr>
              <w:t>Research and familiarise myself with the current legislation that is available to me as a police constable so that I can correctly apply my knowledge when handling a situation and where it can be used and applied when handling an inc</w:t>
            </w:r>
            <w:r w:rsidR="007D22A0" w:rsidRPr="00017E01">
              <w:rPr>
                <w:sz w:val="22"/>
                <w:szCs w:val="22"/>
                <w:lang w:eastAsia="zh-TW"/>
              </w:rPr>
              <w:t>ident.</w:t>
            </w:r>
          </w:p>
        </w:tc>
      </w:tr>
      <w:tr w:rsidR="006E1683" w:rsidRPr="00017E01" w14:paraId="30F81B91" w14:textId="77777777" w:rsidTr="00C54227">
        <w:trPr>
          <w:trHeight w:val="2494"/>
        </w:trPr>
        <w:tc>
          <w:tcPr>
            <w:tcW w:w="2115" w:type="dxa"/>
          </w:tcPr>
          <w:p w14:paraId="1D096A8E" w14:textId="3FB71992" w:rsidR="006E1683" w:rsidRPr="00017E01" w:rsidRDefault="006E1683" w:rsidP="009249F8">
            <w:pPr>
              <w:overflowPunct/>
              <w:autoSpaceDE/>
              <w:autoSpaceDN/>
              <w:adjustRightInd/>
              <w:rPr>
                <w:sz w:val="22"/>
                <w:szCs w:val="22"/>
                <w:lang w:eastAsia="zh-TW"/>
              </w:rPr>
            </w:pPr>
            <w:r w:rsidRPr="00017E01">
              <w:rPr>
                <w:sz w:val="22"/>
                <w:szCs w:val="22"/>
                <w:lang w:eastAsia="zh-TW"/>
              </w:rPr>
              <w:lastRenderedPageBreak/>
              <w:t>Familiarising myself with the Code of Ethics and the use of the National Decision Model in order to apply it to everyday challenges and tasks.</w:t>
            </w:r>
          </w:p>
        </w:tc>
        <w:tc>
          <w:tcPr>
            <w:tcW w:w="705" w:type="dxa"/>
          </w:tcPr>
          <w:p w14:paraId="0D498622" w14:textId="77777777" w:rsidR="006E1683" w:rsidRPr="00017E01" w:rsidRDefault="006E1683" w:rsidP="009249F8">
            <w:pPr>
              <w:overflowPunct/>
              <w:autoSpaceDE/>
              <w:autoSpaceDN/>
              <w:adjustRightInd/>
              <w:rPr>
                <w:sz w:val="22"/>
                <w:szCs w:val="22"/>
                <w:lang w:eastAsia="zh-TW"/>
              </w:rPr>
            </w:pPr>
          </w:p>
        </w:tc>
        <w:tc>
          <w:tcPr>
            <w:tcW w:w="706" w:type="dxa"/>
          </w:tcPr>
          <w:p w14:paraId="58AB70D6" w14:textId="77777777" w:rsidR="006E1683" w:rsidRPr="00017E01" w:rsidRDefault="006E1683" w:rsidP="009249F8">
            <w:pPr>
              <w:overflowPunct/>
              <w:autoSpaceDE/>
              <w:autoSpaceDN/>
              <w:adjustRightInd/>
              <w:rPr>
                <w:sz w:val="22"/>
                <w:szCs w:val="22"/>
                <w:lang w:eastAsia="zh-TW"/>
              </w:rPr>
            </w:pPr>
          </w:p>
        </w:tc>
        <w:tc>
          <w:tcPr>
            <w:tcW w:w="730" w:type="dxa"/>
          </w:tcPr>
          <w:p w14:paraId="44149B35" w14:textId="3E39CAAC" w:rsidR="006E1683" w:rsidRPr="00017E01" w:rsidRDefault="006E1683" w:rsidP="009249F8">
            <w:pPr>
              <w:overflowPunct/>
              <w:autoSpaceDE/>
              <w:autoSpaceDN/>
              <w:adjustRightInd/>
              <w:rPr>
                <w:b/>
                <w:sz w:val="22"/>
                <w:szCs w:val="22"/>
                <w:lang w:eastAsia="zh-TW"/>
              </w:rPr>
            </w:pPr>
            <w:r w:rsidRPr="00017E01">
              <w:rPr>
                <w:b/>
                <w:sz w:val="22"/>
                <w:szCs w:val="22"/>
                <w:lang w:eastAsia="zh-TW"/>
              </w:rPr>
              <w:t>10</w:t>
            </w:r>
          </w:p>
        </w:tc>
        <w:tc>
          <w:tcPr>
            <w:tcW w:w="705" w:type="dxa"/>
          </w:tcPr>
          <w:p w14:paraId="65931572" w14:textId="77777777" w:rsidR="006E1683" w:rsidRPr="00017E01" w:rsidRDefault="006E1683" w:rsidP="009249F8">
            <w:pPr>
              <w:overflowPunct/>
              <w:autoSpaceDE/>
              <w:autoSpaceDN/>
              <w:adjustRightInd/>
              <w:rPr>
                <w:sz w:val="22"/>
                <w:szCs w:val="22"/>
                <w:lang w:eastAsia="zh-TW"/>
              </w:rPr>
            </w:pPr>
          </w:p>
        </w:tc>
        <w:tc>
          <w:tcPr>
            <w:tcW w:w="706" w:type="dxa"/>
          </w:tcPr>
          <w:p w14:paraId="56AAA468" w14:textId="4302352B" w:rsidR="006E1683" w:rsidRPr="00017E01" w:rsidRDefault="006E1683" w:rsidP="009249F8">
            <w:pPr>
              <w:overflowPunct/>
              <w:autoSpaceDE/>
              <w:autoSpaceDN/>
              <w:adjustRightInd/>
              <w:rPr>
                <w:b/>
                <w:sz w:val="22"/>
                <w:szCs w:val="22"/>
                <w:lang w:eastAsia="zh-TW"/>
              </w:rPr>
            </w:pPr>
            <w:r w:rsidRPr="00017E01">
              <w:rPr>
                <w:b/>
                <w:sz w:val="22"/>
                <w:szCs w:val="22"/>
                <w:lang w:eastAsia="zh-TW"/>
              </w:rPr>
              <w:t>6</w:t>
            </w:r>
          </w:p>
        </w:tc>
        <w:tc>
          <w:tcPr>
            <w:tcW w:w="730" w:type="dxa"/>
          </w:tcPr>
          <w:p w14:paraId="6B721C7E" w14:textId="77777777" w:rsidR="006E1683" w:rsidRPr="00017E01" w:rsidRDefault="006E1683" w:rsidP="009249F8">
            <w:pPr>
              <w:overflowPunct/>
              <w:autoSpaceDE/>
              <w:autoSpaceDN/>
              <w:adjustRightInd/>
              <w:rPr>
                <w:sz w:val="22"/>
                <w:szCs w:val="22"/>
                <w:lang w:eastAsia="zh-TW"/>
              </w:rPr>
            </w:pPr>
          </w:p>
        </w:tc>
        <w:tc>
          <w:tcPr>
            <w:tcW w:w="2520" w:type="dxa"/>
          </w:tcPr>
          <w:p w14:paraId="13BC1180" w14:textId="262938AD" w:rsidR="006E1683" w:rsidRPr="00017E01" w:rsidRDefault="002140F3" w:rsidP="002140F3">
            <w:pPr>
              <w:overflowPunct/>
              <w:autoSpaceDE/>
              <w:autoSpaceDN/>
              <w:adjustRightInd/>
              <w:rPr>
                <w:sz w:val="22"/>
                <w:szCs w:val="22"/>
                <w:lang w:eastAsia="zh-TW"/>
              </w:rPr>
            </w:pPr>
            <w:r w:rsidRPr="00017E01">
              <w:rPr>
                <w:sz w:val="22"/>
                <w:szCs w:val="22"/>
                <w:lang w:eastAsia="zh-TW"/>
              </w:rPr>
              <w:t>Read through the C</w:t>
            </w:r>
            <w:r w:rsidR="006E1683" w:rsidRPr="00017E01">
              <w:rPr>
                <w:sz w:val="22"/>
                <w:szCs w:val="22"/>
                <w:lang w:eastAsia="zh-TW"/>
              </w:rPr>
              <w:t>oE and challenge myself in testing my knowledge by applying it to incidents that I have already handled and how I can change my approach in a similar situation if it was to happen again</w:t>
            </w:r>
            <w:r w:rsidRPr="00017E01">
              <w:rPr>
                <w:sz w:val="22"/>
                <w:szCs w:val="22"/>
                <w:lang w:eastAsia="zh-TW"/>
              </w:rPr>
              <w:t xml:space="preserve"> in line with the NDM.</w:t>
            </w:r>
          </w:p>
        </w:tc>
      </w:tr>
      <w:tr w:rsidR="00FB20AE" w:rsidRPr="00017E01" w14:paraId="62D6F132" w14:textId="77777777" w:rsidTr="00C54227">
        <w:trPr>
          <w:trHeight w:val="1861"/>
        </w:trPr>
        <w:tc>
          <w:tcPr>
            <w:tcW w:w="2115" w:type="dxa"/>
          </w:tcPr>
          <w:p w14:paraId="3062D1BD" w14:textId="5AA0C51F" w:rsidR="00FB20AE" w:rsidRPr="00017E01" w:rsidRDefault="00FB20AE" w:rsidP="009249F8">
            <w:pPr>
              <w:overflowPunct/>
              <w:autoSpaceDE/>
              <w:autoSpaceDN/>
              <w:adjustRightInd/>
              <w:rPr>
                <w:b/>
                <w:bCs/>
                <w:sz w:val="22"/>
                <w:szCs w:val="22"/>
                <w:lang w:eastAsia="zh-TW"/>
              </w:rPr>
            </w:pPr>
            <w:r w:rsidRPr="00017E01">
              <w:rPr>
                <w:sz w:val="22"/>
                <w:szCs w:val="22"/>
                <w:lang w:eastAsia="zh-TW"/>
              </w:rPr>
              <w:t>Understand police discretion and apply it when handling police incidents in line with the current powers, policies and procedures</w:t>
            </w:r>
            <w:r w:rsidR="006E1683" w:rsidRPr="00017E01">
              <w:rPr>
                <w:sz w:val="22"/>
                <w:szCs w:val="22"/>
                <w:lang w:eastAsia="zh-TW"/>
              </w:rPr>
              <w:t>.</w:t>
            </w:r>
          </w:p>
        </w:tc>
        <w:tc>
          <w:tcPr>
            <w:tcW w:w="705" w:type="dxa"/>
          </w:tcPr>
          <w:p w14:paraId="5A1516A7" w14:textId="77777777" w:rsidR="00FB20AE" w:rsidRPr="00017E01" w:rsidRDefault="00FB20AE" w:rsidP="009249F8">
            <w:pPr>
              <w:overflowPunct/>
              <w:autoSpaceDE/>
              <w:autoSpaceDN/>
              <w:adjustRightInd/>
              <w:rPr>
                <w:sz w:val="22"/>
                <w:szCs w:val="22"/>
                <w:lang w:eastAsia="zh-TW"/>
              </w:rPr>
            </w:pPr>
          </w:p>
        </w:tc>
        <w:tc>
          <w:tcPr>
            <w:tcW w:w="706" w:type="dxa"/>
          </w:tcPr>
          <w:p w14:paraId="7612DA15" w14:textId="77777777" w:rsidR="00FB20AE" w:rsidRPr="00017E01" w:rsidRDefault="00FB20AE" w:rsidP="009249F8">
            <w:pPr>
              <w:overflowPunct/>
              <w:autoSpaceDE/>
              <w:autoSpaceDN/>
              <w:adjustRightInd/>
              <w:rPr>
                <w:sz w:val="22"/>
                <w:szCs w:val="22"/>
                <w:lang w:eastAsia="zh-TW"/>
              </w:rPr>
            </w:pPr>
          </w:p>
        </w:tc>
        <w:tc>
          <w:tcPr>
            <w:tcW w:w="730" w:type="dxa"/>
          </w:tcPr>
          <w:p w14:paraId="4C455A87" w14:textId="7BF5DBD4" w:rsidR="00FB20AE" w:rsidRPr="00017E01" w:rsidRDefault="00FB20AE" w:rsidP="009249F8">
            <w:pPr>
              <w:overflowPunct/>
              <w:autoSpaceDE/>
              <w:autoSpaceDN/>
              <w:adjustRightInd/>
              <w:rPr>
                <w:b/>
                <w:sz w:val="22"/>
                <w:szCs w:val="22"/>
                <w:lang w:eastAsia="zh-TW"/>
              </w:rPr>
            </w:pPr>
            <w:r w:rsidRPr="00017E01">
              <w:rPr>
                <w:b/>
                <w:sz w:val="22"/>
                <w:szCs w:val="22"/>
                <w:lang w:eastAsia="zh-TW"/>
              </w:rPr>
              <w:t>8</w:t>
            </w:r>
          </w:p>
        </w:tc>
        <w:tc>
          <w:tcPr>
            <w:tcW w:w="705" w:type="dxa"/>
          </w:tcPr>
          <w:p w14:paraId="1BAED379" w14:textId="284DC3BD" w:rsidR="00FB20AE" w:rsidRPr="00017E01" w:rsidRDefault="006E1683" w:rsidP="009249F8">
            <w:pPr>
              <w:overflowPunct/>
              <w:autoSpaceDE/>
              <w:autoSpaceDN/>
              <w:adjustRightInd/>
              <w:rPr>
                <w:b/>
                <w:sz w:val="22"/>
                <w:szCs w:val="22"/>
                <w:lang w:eastAsia="zh-TW"/>
              </w:rPr>
            </w:pPr>
            <w:r w:rsidRPr="00017E01">
              <w:rPr>
                <w:b/>
                <w:sz w:val="22"/>
                <w:szCs w:val="22"/>
                <w:lang w:eastAsia="zh-TW"/>
              </w:rPr>
              <w:t>4</w:t>
            </w:r>
          </w:p>
        </w:tc>
        <w:tc>
          <w:tcPr>
            <w:tcW w:w="706" w:type="dxa"/>
          </w:tcPr>
          <w:p w14:paraId="1CF3880D" w14:textId="77777777" w:rsidR="00FB20AE" w:rsidRPr="00017E01" w:rsidRDefault="00FB20AE" w:rsidP="009249F8">
            <w:pPr>
              <w:overflowPunct/>
              <w:autoSpaceDE/>
              <w:autoSpaceDN/>
              <w:adjustRightInd/>
              <w:rPr>
                <w:sz w:val="22"/>
                <w:szCs w:val="22"/>
                <w:lang w:eastAsia="zh-TW"/>
              </w:rPr>
            </w:pPr>
          </w:p>
        </w:tc>
        <w:tc>
          <w:tcPr>
            <w:tcW w:w="730" w:type="dxa"/>
          </w:tcPr>
          <w:p w14:paraId="45B70BF3" w14:textId="77777777" w:rsidR="00FB20AE" w:rsidRPr="00017E01" w:rsidRDefault="00FB20AE" w:rsidP="009249F8">
            <w:pPr>
              <w:overflowPunct/>
              <w:autoSpaceDE/>
              <w:autoSpaceDN/>
              <w:adjustRightInd/>
              <w:rPr>
                <w:sz w:val="22"/>
                <w:szCs w:val="22"/>
                <w:lang w:eastAsia="zh-TW"/>
              </w:rPr>
            </w:pPr>
          </w:p>
        </w:tc>
        <w:tc>
          <w:tcPr>
            <w:tcW w:w="2520" w:type="dxa"/>
          </w:tcPr>
          <w:p w14:paraId="1A525015" w14:textId="376296C7" w:rsidR="00FB20AE" w:rsidRPr="00017E01" w:rsidRDefault="00FB20AE" w:rsidP="009249F8">
            <w:pPr>
              <w:overflowPunct/>
              <w:autoSpaceDE/>
              <w:autoSpaceDN/>
              <w:adjustRightInd/>
              <w:rPr>
                <w:sz w:val="22"/>
                <w:szCs w:val="22"/>
                <w:lang w:eastAsia="zh-TW"/>
              </w:rPr>
            </w:pPr>
            <w:r w:rsidRPr="00017E01">
              <w:rPr>
                <w:sz w:val="22"/>
                <w:szCs w:val="22"/>
                <w:lang w:eastAsia="zh-TW"/>
              </w:rPr>
              <w:t>Attend more incidents independently and take on board what methods of discretion was used in previous incidents and handle them accordingly.</w:t>
            </w:r>
          </w:p>
        </w:tc>
      </w:tr>
      <w:tr w:rsidR="00FB20AE" w:rsidRPr="00017E01" w14:paraId="038222CC" w14:textId="77777777" w:rsidTr="00C54227">
        <w:trPr>
          <w:trHeight w:val="3247"/>
        </w:trPr>
        <w:tc>
          <w:tcPr>
            <w:tcW w:w="2115" w:type="dxa"/>
          </w:tcPr>
          <w:p w14:paraId="50B5EEEE" w14:textId="77777777" w:rsidR="00FB20AE" w:rsidRPr="00017E01" w:rsidRDefault="00FB20AE" w:rsidP="00FB20AE">
            <w:pPr>
              <w:overflowPunct/>
              <w:autoSpaceDE/>
              <w:autoSpaceDN/>
              <w:adjustRightInd/>
              <w:rPr>
                <w:sz w:val="22"/>
                <w:szCs w:val="22"/>
                <w:lang w:eastAsia="zh-TW"/>
              </w:rPr>
            </w:pPr>
            <w:r w:rsidRPr="00017E01">
              <w:rPr>
                <w:sz w:val="22"/>
                <w:szCs w:val="22"/>
                <w:lang w:eastAsia="zh-TW"/>
              </w:rPr>
              <w:t>Using Stop and Search Powers under Section 1 of PACE 1984, and the correct procedure to apply it.</w:t>
            </w:r>
          </w:p>
          <w:p w14:paraId="19F7B801" w14:textId="77777777" w:rsidR="00FB20AE" w:rsidRPr="00017E01" w:rsidRDefault="00FB20AE" w:rsidP="009249F8">
            <w:pPr>
              <w:overflowPunct/>
              <w:autoSpaceDE/>
              <w:autoSpaceDN/>
              <w:adjustRightInd/>
              <w:rPr>
                <w:b/>
                <w:bCs/>
                <w:sz w:val="22"/>
                <w:szCs w:val="22"/>
                <w:lang w:eastAsia="zh-TW"/>
              </w:rPr>
            </w:pPr>
          </w:p>
        </w:tc>
        <w:tc>
          <w:tcPr>
            <w:tcW w:w="705" w:type="dxa"/>
          </w:tcPr>
          <w:p w14:paraId="4F5ACE89" w14:textId="77777777" w:rsidR="00FB20AE" w:rsidRPr="00017E01" w:rsidRDefault="00FB20AE" w:rsidP="009249F8">
            <w:pPr>
              <w:overflowPunct/>
              <w:autoSpaceDE/>
              <w:autoSpaceDN/>
              <w:adjustRightInd/>
              <w:rPr>
                <w:sz w:val="22"/>
                <w:szCs w:val="22"/>
                <w:lang w:eastAsia="zh-TW"/>
              </w:rPr>
            </w:pPr>
          </w:p>
        </w:tc>
        <w:tc>
          <w:tcPr>
            <w:tcW w:w="706" w:type="dxa"/>
          </w:tcPr>
          <w:p w14:paraId="69B2453E" w14:textId="77777777" w:rsidR="00FB20AE" w:rsidRPr="00017E01" w:rsidRDefault="00FB20AE" w:rsidP="009249F8">
            <w:pPr>
              <w:overflowPunct/>
              <w:autoSpaceDE/>
              <w:autoSpaceDN/>
              <w:adjustRightInd/>
              <w:rPr>
                <w:sz w:val="22"/>
                <w:szCs w:val="22"/>
                <w:lang w:eastAsia="zh-TW"/>
              </w:rPr>
            </w:pPr>
          </w:p>
        </w:tc>
        <w:tc>
          <w:tcPr>
            <w:tcW w:w="730" w:type="dxa"/>
          </w:tcPr>
          <w:p w14:paraId="771755CE" w14:textId="63E6E4B4" w:rsidR="00FB20AE" w:rsidRPr="00017E01" w:rsidRDefault="00FB20AE" w:rsidP="009249F8">
            <w:pPr>
              <w:overflowPunct/>
              <w:autoSpaceDE/>
              <w:autoSpaceDN/>
              <w:adjustRightInd/>
              <w:rPr>
                <w:b/>
                <w:sz w:val="22"/>
                <w:szCs w:val="22"/>
                <w:lang w:eastAsia="zh-TW"/>
              </w:rPr>
            </w:pPr>
            <w:r w:rsidRPr="00017E01">
              <w:rPr>
                <w:b/>
                <w:sz w:val="22"/>
                <w:szCs w:val="22"/>
                <w:lang w:eastAsia="zh-TW"/>
              </w:rPr>
              <w:t>9</w:t>
            </w:r>
          </w:p>
        </w:tc>
        <w:tc>
          <w:tcPr>
            <w:tcW w:w="705" w:type="dxa"/>
          </w:tcPr>
          <w:p w14:paraId="5543AA75" w14:textId="046D8990" w:rsidR="00FB20AE" w:rsidRPr="00017E01" w:rsidRDefault="00FB20AE" w:rsidP="009249F8">
            <w:pPr>
              <w:overflowPunct/>
              <w:autoSpaceDE/>
              <w:autoSpaceDN/>
              <w:adjustRightInd/>
              <w:rPr>
                <w:b/>
                <w:sz w:val="22"/>
                <w:szCs w:val="22"/>
                <w:lang w:eastAsia="zh-TW"/>
              </w:rPr>
            </w:pPr>
            <w:r w:rsidRPr="00017E01">
              <w:rPr>
                <w:b/>
                <w:sz w:val="22"/>
                <w:szCs w:val="22"/>
                <w:lang w:eastAsia="zh-TW"/>
              </w:rPr>
              <w:t>2</w:t>
            </w:r>
          </w:p>
        </w:tc>
        <w:tc>
          <w:tcPr>
            <w:tcW w:w="706" w:type="dxa"/>
          </w:tcPr>
          <w:p w14:paraId="1FEF36A1" w14:textId="77777777" w:rsidR="00FB20AE" w:rsidRPr="00017E01" w:rsidRDefault="00FB20AE" w:rsidP="009249F8">
            <w:pPr>
              <w:overflowPunct/>
              <w:autoSpaceDE/>
              <w:autoSpaceDN/>
              <w:adjustRightInd/>
              <w:rPr>
                <w:sz w:val="22"/>
                <w:szCs w:val="22"/>
                <w:lang w:eastAsia="zh-TW"/>
              </w:rPr>
            </w:pPr>
          </w:p>
        </w:tc>
        <w:tc>
          <w:tcPr>
            <w:tcW w:w="730" w:type="dxa"/>
          </w:tcPr>
          <w:p w14:paraId="370F7616" w14:textId="77777777" w:rsidR="00FB20AE" w:rsidRPr="00017E01" w:rsidRDefault="00FB20AE" w:rsidP="009249F8">
            <w:pPr>
              <w:overflowPunct/>
              <w:autoSpaceDE/>
              <w:autoSpaceDN/>
              <w:adjustRightInd/>
              <w:rPr>
                <w:sz w:val="22"/>
                <w:szCs w:val="22"/>
                <w:lang w:eastAsia="zh-TW"/>
              </w:rPr>
            </w:pPr>
          </w:p>
        </w:tc>
        <w:tc>
          <w:tcPr>
            <w:tcW w:w="2520" w:type="dxa"/>
          </w:tcPr>
          <w:p w14:paraId="6731FB4A" w14:textId="604515CB" w:rsidR="00FB20AE" w:rsidRPr="00017E01" w:rsidRDefault="00FB20AE" w:rsidP="009249F8">
            <w:pPr>
              <w:overflowPunct/>
              <w:autoSpaceDE/>
              <w:autoSpaceDN/>
              <w:adjustRightInd/>
              <w:rPr>
                <w:sz w:val="22"/>
                <w:szCs w:val="22"/>
                <w:lang w:eastAsia="zh-TW"/>
              </w:rPr>
            </w:pPr>
            <w:r w:rsidRPr="00017E01">
              <w:rPr>
                <w:sz w:val="22"/>
                <w:szCs w:val="22"/>
                <w:lang w:eastAsia="zh-TW"/>
              </w:rPr>
              <w:t>Read and review the legislation and become familiar with the requirements and process needed to conduct a S1 Stop and Search and apply that knowledge when conducting regular patrols in line with current intelligence provi</w:t>
            </w:r>
            <w:r w:rsidR="00C54227">
              <w:rPr>
                <w:sz w:val="22"/>
                <w:szCs w:val="22"/>
                <w:lang w:eastAsia="zh-TW"/>
              </w:rPr>
              <w:t>ded on that individual/vehicle.</w:t>
            </w:r>
          </w:p>
        </w:tc>
      </w:tr>
      <w:tr w:rsidR="00FB20AE" w:rsidRPr="00017E01" w14:paraId="71AD03A4" w14:textId="77777777" w:rsidTr="00C54227">
        <w:tc>
          <w:tcPr>
            <w:tcW w:w="2115" w:type="dxa"/>
          </w:tcPr>
          <w:p w14:paraId="456FF53F" w14:textId="636C3675" w:rsidR="00FB20AE" w:rsidRPr="00017E01" w:rsidRDefault="00FB20AE" w:rsidP="009249F8">
            <w:pPr>
              <w:overflowPunct/>
              <w:autoSpaceDE/>
              <w:autoSpaceDN/>
              <w:adjustRightInd/>
              <w:rPr>
                <w:b/>
                <w:bCs/>
                <w:sz w:val="22"/>
                <w:szCs w:val="22"/>
                <w:lang w:eastAsia="zh-TW"/>
              </w:rPr>
            </w:pPr>
            <w:r w:rsidRPr="00017E01">
              <w:rPr>
                <w:sz w:val="22"/>
                <w:szCs w:val="22"/>
                <w:lang w:eastAsia="zh-TW"/>
              </w:rPr>
              <w:t>Understanding the case file assembly and what is required for different files prior to a court hearing.</w:t>
            </w:r>
          </w:p>
        </w:tc>
        <w:tc>
          <w:tcPr>
            <w:tcW w:w="705" w:type="dxa"/>
          </w:tcPr>
          <w:p w14:paraId="7320388B" w14:textId="77777777" w:rsidR="00FB20AE" w:rsidRPr="00017E01" w:rsidRDefault="00FB20AE" w:rsidP="009249F8">
            <w:pPr>
              <w:overflowPunct/>
              <w:autoSpaceDE/>
              <w:autoSpaceDN/>
              <w:adjustRightInd/>
              <w:rPr>
                <w:sz w:val="22"/>
                <w:szCs w:val="22"/>
                <w:lang w:eastAsia="zh-TW"/>
              </w:rPr>
            </w:pPr>
          </w:p>
        </w:tc>
        <w:tc>
          <w:tcPr>
            <w:tcW w:w="706" w:type="dxa"/>
          </w:tcPr>
          <w:p w14:paraId="3626115A" w14:textId="77777777" w:rsidR="00FB20AE" w:rsidRPr="00017E01" w:rsidRDefault="00FB20AE" w:rsidP="009249F8">
            <w:pPr>
              <w:overflowPunct/>
              <w:autoSpaceDE/>
              <w:autoSpaceDN/>
              <w:adjustRightInd/>
              <w:rPr>
                <w:sz w:val="22"/>
                <w:szCs w:val="22"/>
                <w:lang w:eastAsia="zh-TW"/>
              </w:rPr>
            </w:pPr>
          </w:p>
        </w:tc>
        <w:tc>
          <w:tcPr>
            <w:tcW w:w="730" w:type="dxa"/>
          </w:tcPr>
          <w:p w14:paraId="6D74700D" w14:textId="37796DFA" w:rsidR="00FB20AE" w:rsidRPr="00017E01" w:rsidRDefault="00FB20AE" w:rsidP="009249F8">
            <w:pPr>
              <w:overflowPunct/>
              <w:autoSpaceDE/>
              <w:autoSpaceDN/>
              <w:adjustRightInd/>
              <w:rPr>
                <w:b/>
                <w:sz w:val="22"/>
                <w:szCs w:val="22"/>
                <w:lang w:eastAsia="zh-TW"/>
              </w:rPr>
            </w:pPr>
            <w:r w:rsidRPr="00017E01">
              <w:rPr>
                <w:b/>
                <w:sz w:val="22"/>
                <w:szCs w:val="22"/>
                <w:lang w:eastAsia="zh-TW"/>
              </w:rPr>
              <w:t>8</w:t>
            </w:r>
          </w:p>
        </w:tc>
        <w:tc>
          <w:tcPr>
            <w:tcW w:w="705" w:type="dxa"/>
          </w:tcPr>
          <w:p w14:paraId="26FB9211" w14:textId="77777777" w:rsidR="00FB20AE" w:rsidRPr="00017E01" w:rsidRDefault="00FB20AE" w:rsidP="009249F8">
            <w:pPr>
              <w:overflowPunct/>
              <w:autoSpaceDE/>
              <w:autoSpaceDN/>
              <w:adjustRightInd/>
              <w:rPr>
                <w:sz w:val="22"/>
                <w:szCs w:val="22"/>
                <w:lang w:eastAsia="zh-TW"/>
              </w:rPr>
            </w:pPr>
          </w:p>
        </w:tc>
        <w:tc>
          <w:tcPr>
            <w:tcW w:w="706" w:type="dxa"/>
          </w:tcPr>
          <w:p w14:paraId="1C1F6D05" w14:textId="4CA835A1" w:rsidR="00FB20AE" w:rsidRPr="00017E01" w:rsidRDefault="00FB20AE" w:rsidP="009249F8">
            <w:pPr>
              <w:overflowPunct/>
              <w:autoSpaceDE/>
              <w:autoSpaceDN/>
              <w:adjustRightInd/>
              <w:rPr>
                <w:b/>
                <w:sz w:val="22"/>
                <w:szCs w:val="22"/>
                <w:lang w:eastAsia="zh-TW"/>
              </w:rPr>
            </w:pPr>
            <w:r w:rsidRPr="00017E01">
              <w:rPr>
                <w:b/>
                <w:sz w:val="22"/>
                <w:szCs w:val="22"/>
                <w:lang w:eastAsia="zh-TW"/>
              </w:rPr>
              <w:t>6</w:t>
            </w:r>
          </w:p>
        </w:tc>
        <w:tc>
          <w:tcPr>
            <w:tcW w:w="730" w:type="dxa"/>
          </w:tcPr>
          <w:p w14:paraId="7CA6204B" w14:textId="77777777" w:rsidR="00FB20AE" w:rsidRPr="00017E01" w:rsidRDefault="00FB20AE" w:rsidP="009249F8">
            <w:pPr>
              <w:overflowPunct/>
              <w:autoSpaceDE/>
              <w:autoSpaceDN/>
              <w:adjustRightInd/>
              <w:rPr>
                <w:sz w:val="22"/>
                <w:szCs w:val="22"/>
                <w:lang w:eastAsia="zh-TW"/>
              </w:rPr>
            </w:pPr>
          </w:p>
        </w:tc>
        <w:tc>
          <w:tcPr>
            <w:tcW w:w="2520" w:type="dxa"/>
          </w:tcPr>
          <w:p w14:paraId="0C31E864" w14:textId="23534227" w:rsidR="00FB20AE" w:rsidRPr="00017E01" w:rsidRDefault="00FB20AE" w:rsidP="009249F8">
            <w:pPr>
              <w:overflowPunct/>
              <w:autoSpaceDE/>
              <w:autoSpaceDN/>
              <w:adjustRightInd/>
              <w:rPr>
                <w:sz w:val="22"/>
                <w:szCs w:val="22"/>
                <w:lang w:eastAsia="zh-TW"/>
              </w:rPr>
            </w:pPr>
            <w:r w:rsidRPr="00017E01">
              <w:rPr>
                <w:sz w:val="22"/>
                <w:szCs w:val="22"/>
                <w:lang w:eastAsia="zh-TW"/>
              </w:rPr>
              <w:t>Compile more case files of varying offences and attend an attachment with the Pre-charge and post-charge case file team in order to develop a better and deeper understanding of the process and what is required for each file prior to being sent to CJIT and the CPS.</w:t>
            </w:r>
          </w:p>
        </w:tc>
      </w:tr>
      <w:tr w:rsidR="009249F8" w:rsidRPr="00017E01" w14:paraId="6C46C7BD" w14:textId="77777777" w:rsidTr="00C54227">
        <w:trPr>
          <w:trHeight w:val="576"/>
        </w:trPr>
        <w:tc>
          <w:tcPr>
            <w:tcW w:w="2115" w:type="dxa"/>
            <w:hideMark/>
          </w:tcPr>
          <w:p w14:paraId="6FC195D9" w14:textId="1A9360FA" w:rsidR="009249F8" w:rsidRPr="00017E01" w:rsidRDefault="009249F8" w:rsidP="009249F8">
            <w:pPr>
              <w:overflowPunct/>
              <w:autoSpaceDE/>
              <w:autoSpaceDN/>
              <w:adjustRightInd/>
              <w:rPr>
                <w:b/>
                <w:bCs/>
                <w:sz w:val="22"/>
                <w:szCs w:val="22"/>
                <w:lang w:eastAsia="zh-TW"/>
              </w:rPr>
            </w:pPr>
            <w:r w:rsidRPr="00017E01">
              <w:rPr>
                <w:b/>
                <w:bCs/>
                <w:sz w:val="22"/>
                <w:szCs w:val="22"/>
                <w:lang w:eastAsia="zh-TW"/>
              </w:rPr>
              <w:t>SKILLS </w:t>
            </w:r>
          </w:p>
          <w:p w14:paraId="22FC0A86" w14:textId="32F98069" w:rsidR="00CC7F16" w:rsidRPr="00017E01" w:rsidRDefault="00CC7F16" w:rsidP="009249F8">
            <w:pPr>
              <w:overflowPunct/>
              <w:autoSpaceDE/>
              <w:autoSpaceDN/>
              <w:adjustRightInd/>
              <w:rPr>
                <w:b/>
                <w:bCs/>
                <w:sz w:val="22"/>
                <w:szCs w:val="22"/>
                <w:lang w:eastAsia="zh-TW"/>
              </w:rPr>
            </w:pPr>
          </w:p>
          <w:p w14:paraId="5D4CA10B" w14:textId="405BA18C" w:rsidR="009249F8" w:rsidRPr="00017E01" w:rsidRDefault="009249F8" w:rsidP="009249F8">
            <w:pPr>
              <w:overflowPunct/>
              <w:autoSpaceDE/>
              <w:autoSpaceDN/>
              <w:adjustRightInd/>
              <w:rPr>
                <w:b/>
                <w:bCs/>
                <w:sz w:val="22"/>
                <w:szCs w:val="22"/>
                <w:lang w:eastAsia="zh-TW"/>
              </w:rPr>
            </w:pPr>
          </w:p>
        </w:tc>
        <w:tc>
          <w:tcPr>
            <w:tcW w:w="705" w:type="dxa"/>
            <w:hideMark/>
          </w:tcPr>
          <w:p w14:paraId="5FCB1C01"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Low </w:t>
            </w:r>
          </w:p>
          <w:p w14:paraId="0DFE399E"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1-4 </w:t>
            </w:r>
          </w:p>
        </w:tc>
        <w:tc>
          <w:tcPr>
            <w:tcW w:w="706" w:type="dxa"/>
            <w:hideMark/>
          </w:tcPr>
          <w:p w14:paraId="6CF52169"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Med </w:t>
            </w:r>
          </w:p>
          <w:p w14:paraId="30BD25FB" w14:textId="77777777" w:rsidR="009249F8" w:rsidRPr="00017E01" w:rsidRDefault="009249F8" w:rsidP="009249F8">
            <w:pPr>
              <w:overflowPunct/>
              <w:autoSpaceDE/>
              <w:autoSpaceDN/>
              <w:adjustRightInd/>
              <w:rPr>
                <w:sz w:val="22"/>
                <w:szCs w:val="22"/>
                <w:lang w:eastAsia="zh-TW"/>
              </w:rPr>
            </w:pPr>
            <w:r w:rsidRPr="00017E01">
              <w:rPr>
                <w:sz w:val="22"/>
                <w:szCs w:val="22"/>
                <w:lang w:eastAsia="zh-TW"/>
              </w:rPr>
              <w:t>5-7 </w:t>
            </w:r>
          </w:p>
          <w:p w14:paraId="130FB022" w14:textId="777441B3" w:rsidR="00731192" w:rsidRPr="00017E01" w:rsidRDefault="00731192" w:rsidP="009249F8">
            <w:pPr>
              <w:overflowPunct/>
              <w:autoSpaceDE/>
              <w:autoSpaceDN/>
              <w:adjustRightInd/>
              <w:rPr>
                <w:b/>
                <w:sz w:val="24"/>
                <w:szCs w:val="24"/>
                <w:lang w:eastAsia="zh-TW"/>
              </w:rPr>
            </w:pPr>
          </w:p>
        </w:tc>
        <w:tc>
          <w:tcPr>
            <w:tcW w:w="730" w:type="dxa"/>
            <w:hideMark/>
          </w:tcPr>
          <w:p w14:paraId="5BE4CCE9"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High </w:t>
            </w:r>
          </w:p>
          <w:p w14:paraId="264C8E85" w14:textId="77777777" w:rsidR="009E5463" w:rsidRPr="00017E01" w:rsidRDefault="009249F8" w:rsidP="009249F8">
            <w:pPr>
              <w:overflowPunct/>
              <w:autoSpaceDE/>
              <w:autoSpaceDN/>
              <w:adjustRightInd/>
              <w:rPr>
                <w:sz w:val="22"/>
                <w:szCs w:val="22"/>
                <w:lang w:eastAsia="zh-TW"/>
              </w:rPr>
            </w:pPr>
            <w:r w:rsidRPr="00017E01">
              <w:rPr>
                <w:sz w:val="22"/>
                <w:szCs w:val="22"/>
                <w:lang w:eastAsia="zh-TW"/>
              </w:rPr>
              <w:t>8-10</w:t>
            </w:r>
          </w:p>
          <w:p w14:paraId="367F5B4E" w14:textId="396E437E" w:rsidR="00B45AD9" w:rsidRPr="00017E01" w:rsidRDefault="00B45AD9" w:rsidP="000D7FA9">
            <w:pPr>
              <w:overflowPunct/>
              <w:autoSpaceDE/>
              <w:autoSpaceDN/>
              <w:adjustRightInd/>
              <w:rPr>
                <w:sz w:val="24"/>
                <w:szCs w:val="24"/>
                <w:lang w:eastAsia="zh-TW"/>
              </w:rPr>
            </w:pPr>
          </w:p>
        </w:tc>
        <w:tc>
          <w:tcPr>
            <w:tcW w:w="705" w:type="dxa"/>
            <w:hideMark/>
          </w:tcPr>
          <w:p w14:paraId="58F9D966"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Low </w:t>
            </w:r>
          </w:p>
          <w:p w14:paraId="4DAD0B94" w14:textId="77777777" w:rsidR="009249F8" w:rsidRPr="00017E01" w:rsidRDefault="009249F8" w:rsidP="009249F8">
            <w:pPr>
              <w:overflowPunct/>
              <w:autoSpaceDE/>
              <w:autoSpaceDN/>
              <w:adjustRightInd/>
              <w:rPr>
                <w:sz w:val="22"/>
                <w:szCs w:val="22"/>
                <w:lang w:eastAsia="zh-TW"/>
              </w:rPr>
            </w:pPr>
            <w:r w:rsidRPr="00017E01">
              <w:rPr>
                <w:sz w:val="22"/>
                <w:szCs w:val="22"/>
                <w:lang w:eastAsia="zh-TW"/>
              </w:rPr>
              <w:t>1-4 </w:t>
            </w:r>
          </w:p>
          <w:p w14:paraId="0415F50D" w14:textId="0625034D" w:rsidR="00731192" w:rsidRPr="00017E01" w:rsidRDefault="00731192" w:rsidP="009249F8">
            <w:pPr>
              <w:overflowPunct/>
              <w:autoSpaceDE/>
              <w:autoSpaceDN/>
              <w:adjustRightInd/>
              <w:rPr>
                <w:b/>
                <w:sz w:val="24"/>
                <w:szCs w:val="24"/>
                <w:lang w:eastAsia="zh-TW"/>
              </w:rPr>
            </w:pPr>
          </w:p>
        </w:tc>
        <w:tc>
          <w:tcPr>
            <w:tcW w:w="706" w:type="dxa"/>
            <w:hideMark/>
          </w:tcPr>
          <w:p w14:paraId="5966A2C7"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Med </w:t>
            </w:r>
          </w:p>
          <w:p w14:paraId="517F88D4"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5-7 </w:t>
            </w:r>
          </w:p>
        </w:tc>
        <w:tc>
          <w:tcPr>
            <w:tcW w:w="730" w:type="dxa"/>
            <w:hideMark/>
          </w:tcPr>
          <w:p w14:paraId="24B1135F"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High </w:t>
            </w:r>
          </w:p>
          <w:p w14:paraId="3840DBA2"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8-10 </w:t>
            </w:r>
          </w:p>
        </w:tc>
        <w:tc>
          <w:tcPr>
            <w:tcW w:w="2520" w:type="dxa"/>
            <w:hideMark/>
          </w:tcPr>
          <w:p w14:paraId="0F464274" w14:textId="115D7D15" w:rsidR="007A0C89" w:rsidRPr="00017E01" w:rsidRDefault="007A0C89" w:rsidP="009249F8">
            <w:pPr>
              <w:overflowPunct/>
              <w:autoSpaceDE/>
              <w:autoSpaceDN/>
              <w:adjustRightInd/>
              <w:rPr>
                <w:sz w:val="22"/>
                <w:szCs w:val="22"/>
                <w:lang w:eastAsia="zh-TW"/>
              </w:rPr>
            </w:pPr>
          </w:p>
          <w:p w14:paraId="4A943F68" w14:textId="0ACB9D64" w:rsidR="00CC7F16" w:rsidRPr="00017E01" w:rsidRDefault="00CC7F16" w:rsidP="009249F8">
            <w:pPr>
              <w:overflowPunct/>
              <w:autoSpaceDE/>
              <w:autoSpaceDN/>
              <w:adjustRightInd/>
              <w:rPr>
                <w:sz w:val="22"/>
                <w:szCs w:val="22"/>
                <w:lang w:eastAsia="zh-TW"/>
              </w:rPr>
            </w:pPr>
          </w:p>
          <w:p w14:paraId="2B36B191" w14:textId="31A34E86" w:rsidR="009E5463" w:rsidRPr="00017E01" w:rsidRDefault="009E5463" w:rsidP="009E5463">
            <w:pPr>
              <w:overflowPunct/>
              <w:autoSpaceDE/>
              <w:autoSpaceDN/>
              <w:adjustRightInd/>
              <w:rPr>
                <w:sz w:val="22"/>
                <w:szCs w:val="22"/>
                <w:lang w:eastAsia="zh-TW"/>
              </w:rPr>
            </w:pPr>
          </w:p>
        </w:tc>
      </w:tr>
      <w:tr w:rsidR="001B10E2" w:rsidRPr="00017E01" w14:paraId="708E2D0C" w14:textId="77777777" w:rsidTr="00C54227">
        <w:trPr>
          <w:trHeight w:val="4252"/>
        </w:trPr>
        <w:tc>
          <w:tcPr>
            <w:tcW w:w="2115" w:type="dxa"/>
          </w:tcPr>
          <w:p w14:paraId="77D8FD0B" w14:textId="77777777" w:rsidR="001B10E2" w:rsidRPr="00017E01" w:rsidRDefault="001B10E2" w:rsidP="001B10E2">
            <w:pPr>
              <w:overflowPunct/>
              <w:autoSpaceDE/>
              <w:autoSpaceDN/>
              <w:adjustRightInd/>
              <w:rPr>
                <w:bCs/>
                <w:sz w:val="22"/>
                <w:szCs w:val="22"/>
                <w:lang w:eastAsia="zh-TW"/>
              </w:rPr>
            </w:pPr>
            <w:r w:rsidRPr="00017E01">
              <w:rPr>
                <w:bCs/>
                <w:sz w:val="22"/>
                <w:szCs w:val="22"/>
                <w:lang w:eastAsia="zh-TW"/>
              </w:rPr>
              <w:lastRenderedPageBreak/>
              <w:t xml:space="preserve">Assessing the current and existing evidence to suggest the ongoing threat, risk and harm to a victim and applying the correct skills to mitigate that treat, risk and harm. </w:t>
            </w:r>
          </w:p>
          <w:p w14:paraId="5A708083" w14:textId="77777777" w:rsidR="001B10E2" w:rsidRPr="00017E01" w:rsidRDefault="001B10E2" w:rsidP="001B10E2">
            <w:pPr>
              <w:overflowPunct/>
              <w:autoSpaceDE/>
              <w:autoSpaceDN/>
              <w:adjustRightInd/>
              <w:rPr>
                <w:bCs/>
                <w:sz w:val="22"/>
                <w:szCs w:val="22"/>
                <w:lang w:eastAsia="zh-TW"/>
              </w:rPr>
            </w:pPr>
          </w:p>
          <w:p w14:paraId="28FF02A0" w14:textId="77777777" w:rsidR="001B10E2" w:rsidRPr="00017E01" w:rsidRDefault="001B10E2" w:rsidP="001B10E2">
            <w:pPr>
              <w:overflowPunct/>
              <w:autoSpaceDE/>
              <w:autoSpaceDN/>
              <w:adjustRightInd/>
              <w:rPr>
                <w:bCs/>
                <w:sz w:val="22"/>
                <w:szCs w:val="22"/>
                <w:lang w:eastAsia="zh-TW"/>
              </w:rPr>
            </w:pPr>
          </w:p>
          <w:p w14:paraId="5A147037" w14:textId="77777777" w:rsidR="001B10E2" w:rsidRPr="00017E01" w:rsidRDefault="001B10E2" w:rsidP="001B10E2">
            <w:pPr>
              <w:overflowPunct/>
              <w:autoSpaceDE/>
              <w:autoSpaceDN/>
              <w:adjustRightInd/>
              <w:rPr>
                <w:bCs/>
                <w:sz w:val="22"/>
                <w:szCs w:val="22"/>
                <w:lang w:eastAsia="zh-TW"/>
              </w:rPr>
            </w:pPr>
          </w:p>
          <w:p w14:paraId="5D21E1BE" w14:textId="77777777" w:rsidR="001B10E2" w:rsidRPr="00017E01" w:rsidRDefault="001B10E2" w:rsidP="001B10E2">
            <w:pPr>
              <w:overflowPunct/>
              <w:autoSpaceDE/>
              <w:autoSpaceDN/>
              <w:adjustRightInd/>
              <w:rPr>
                <w:bCs/>
                <w:sz w:val="22"/>
                <w:szCs w:val="22"/>
                <w:lang w:eastAsia="zh-TW"/>
              </w:rPr>
            </w:pPr>
          </w:p>
          <w:p w14:paraId="77DE2836" w14:textId="77777777" w:rsidR="001B10E2" w:rsidRPr="00017E01" w:rsidRDefault="001B10E2" w:rsidP="001B10E2">
            <w:pPr>
              <w:overflowPunct/>
              <w:autoSpaceDE/>
              <w:autoSpaceDN/>
              <w:adjustRightInd/>
              <w:rPr>
                <w:bCs/>
                <w:sz w:val="22"/>
                <w:szCs w:val="22"/>
                <w:lang w:eastAsia="zh-TW"/>
              </w:rPr>
            </w:pPr>
          </w:p>
          <w:p w14:paraId="20B998EE" w14:textId="77777777" w:rsidR="001B10E2" w:rsidRPr="00017E01" w:rsidRDefault="001B10E2" w:rsidP="001B10E2">
            <w:pPr>
              <w:overflowPunct/>
              <w:autoSpaceDE/>
              <w:autoSpaceDN/>
              <w:adjustRightInd/>
              <w:rPr>
                <w:bCs/>
                <w:sz w:val="22"/>
                <w:szCs w:val="22"/>
                <w:lang w:eastAsia="zh-TW"/>
              </w:rPr>
            </w:pPr>
          </w:p>
          <w:p w14:paraId="0B2C98F0" w14:textId="77777777" w:rsidR="001B10E2" w:rsidRPr="00017E01" w:rsidRDefault="001B10E2" w:rsidP="001B10E2">
            <w:pPr>
              <w:overflowPunct/>
              <w:autoSpaceDE/>
              <w:autoSpaceDN/>
              <w:adjustRightInd/>
              <w:rPr>
                <w:bCs/>
                <w:sz w:val="22"/>
                <w:szCs w:val="22"/>
                <w:lang w:eastAsia="zh-TW"/>
              </w:rPr>
            </w:pPr>
          </w:p>
          <w:p w14:paraId="48F3E4B0" w14:textId="77777777" w:rsidR="001B10E2" w:rsidRPr="00017E01" w:rsidRDefault="001B10E2" w:rsidP="001B10E2">
            <w:pPr>
              <w:overflowPunct/>
              <w:autoSpaceDE/>
              <w:autoSpaceDN/>
              <w:adjustRightInd/>
              <w:rPr>
                <w:bCs/>
                <w:sz w:val="22"/>
                <w:szCs w:val="22"/>
                <w:lang w:eastAsia="zh-TW"/>
              </w:rPr>
            </w:pPr>
          </w:p>
          <w:p w14:paraId="7E57E955" w14:textId="77777777" w:rsidR="001B10E2" w:rsidRPr="00017E01" w:rsidRDefault="001B10E2" w:rsidP="009249F8">
            <w:pPr>
              <w:rPr>
                <w:b/>
                <w:bCs/>
                <w:sz w:val="22"/>
                <w:szCs w:val="22"/>
                <w:lang w:eastAsia="zh-TW"/>
              </w:rPr>
            </w:pPr>
          </w:p>
        </w:tc>
        <w:tc>
          <w:tcPr>
            <w:tcW w:w="705" w:type="dxa"/>
          </w:tcPr>
          <w:p w14:paraId="0D9F6562" w14:textId="77777777" w:rsidR="001B10E2" w:rsidRPr="00017E01" w:rsidRDefault="001B10E2" w:rsidP="009249F8">
            <w:pPr>
              <w:rPr>
                <w:sz w:val="22"/>
                <w:szCs w:val="22"/>
                <w:lang w:eastAsia="zh-TW"/>
              </w:rPr>
            </w:pPr>
          </w:p>
        </w:tc>
        <w:tc>
          <w:tcPr>
            <w:tcW w:w="706" w:type="dxa"/>
          </w:tcPr>
          <w:p w14:paraId="37010BB0" w14:textId="77777777" w:rsidR="001B10E2" w:rsidRPr="00017E01" w:rsidRDefault="001B10E2" w:rsidP="009249F8">
            <w:pPr>
              <w:rPr>
                <w:sz w:val="22"/>
                <w:szCs w:val="22"/>
                <w:lang w:eastAsia="zh-TW"/>
              </w:rPr>
            </w:pPr>
          </w:p>
        </w:tc>
        <w:tc>
          <w:tcPr>
            <w:tcW w:w="730" w:type="dxa"/>
          </w:tcPr>
          <w:p w14:paraId="3E2A236C" w14:textId="52074C45" w:rsidR="001B10E2" w:rsidRPr="00017E01" w:rsidRDefault="001B10E2" w:rsidP="000D7FA9">
            <w:pPr>
              <w:rPr>
                <w:b/>
                <w:sz w:val="22"/>
                <w:szCs w:val="22"/>
                <w:lang w:eastAsia="zh-TW"/>
              </w:rPr>
            </w:pPr>
            <w:r w:rsidRPr="00017E01">
              <w:rPr>
                <w:b/>
                <w:sz w:val="22"/>
                <w:szCs w:val="22"/>
                <w:lang w:eastAsia="zh-TW"/>
              </w:rPr>
              <w:t>8</w:t>
            </w:r>
          </w:p>
        </w:tc>
        <w:tc>
          <w:tcPr>
            <w:tcW w:w="705" w:type="dxa"/>
          </w:tcPr>
          <w:p w14:paraId="2A91FD91" w14:textId="77777777" w:rsidR="001B10E2" w:rsidRPr="00017E01" w:rsidRDefault="001B10E2" w:rsidP="001B10E2">
            <w:pPr>
              <w:overflowPunct/>
              <w:autoSpaceDE/>
              <w:autoSpaceDN/>
              <w:adjustRightInd/>
              <w:rPr>
                <w:b/>
                <w:sz w:val="22"/>
                <w:szCs w:val="22"/>
                <w:lang w:eastAsia="zh-TW"/>
              </w:rPr>
            </w:pPr>
            <w:r w:rsidRPr="00017E01">
              <w:rPr>
                <w:b/>
                <w:sz w:val="22"/>
                <w:szCs w:val="22"/>
                <w:lang w:eastAsia="zh-TW"/>
              </w:rPr>
              <w:t>3</w:t>
            </w:r>
          </w:p>
          <w:p w14:paraId="3DB96324" w14:textId="77777777" w:rsidR="001B10E2" w:rsidRPr="00017E01" w:rsidRDefault="001B10E2" w:rsidP="001B10E2">
            <w:pPr>
              <w:overflowPunct/>
              <w:autoSpaceDE/>
              <w:autoSpaceDN/>
              <w:adjustRightInd/>
              <w:rPr>
                <w:b/>
                <w:sz w:val="22"/>
                <w:szCs w:val="22"/>
                <w:lang w:eastAsia="zh-TW"/>
              </w:rPr>
            </w:pPr>
          </w:p>
          <w:p w14:paraId="0C1D3027" w14:textId="77777777" w:rsidR="001B10E2" w:rsidRPr="00017E01" w:rsidRDefault="001B10E2" w:rsidP="001B10E2">
            <w:pPr>
              <w:overflowPunct/>
              <w:autoSpaceDE/>
              <w:autoSpaceDN/>
              <w:adjustRightInd/>
              <w:rPr>
                <w:b/>
                <w:sz w:val="22"/>
                <w:szCs w:val="22"/>
                <w:lang w:eastAsia="zh-TW"/>
              </w:rPr>
            </w:pPr>
          </w:p>
          <w:p w14:paraId="56CCF400" w14:textId="77777777" w:rsidR="001B10E2" w:rsidRPr="00017E01" w:rsidRDefault="001B10E2" w:rsidP="001B10E2">
            <w:pPr>
              <w:overflowPunct/>
              <w:autoSpaceDE/>
              <w:autoSpaceDN/>
              <w:adjustRightInd/>
              <w:rPr>
                <w:b/>
                <w:sz w:val="22"/>
                <w:szCs w:val="22"/>
                <w:lang w:eastAsia="zh-TW"/>
              </w:rPr>
            </w:pPr>
          </w:p>
          <w:p w14:paraId="0FB987CF" w14:textId="77777777" w:rsidR="001B10E2" w:rsidRPr="00017E01" w:rsidRDefault="001B10E2" w:rsidP="001B10E2">
            <w:pPr>
              <w:overflowPunct/>
              <w:autoSpaceDE/>
              <w:autoSpaceDN/>
              <w:adjustRightInd/>
              <w:rPr>
                <w:b/>
                <w:sz w:val="22"/>
                <w:szCs w:val="22"/>
                <w:lang w:eastAsia="zh-TW"/>
              </w:rPr>
            </w:pPr>
          </w:p>
          <w:p w14:paraId="5B9BC193" w14:textId="77777777" w:rsidR="001B10E2" w:rsidRPr="00017E01" w:rsidRDefault="001B10E2" w:rsidP="001B10E2">
            <w:pPr>
              <w:overflowPunct/>
              <w:autoSpaceDE/>
              <w:autoSpaceDN/>
              <w:adjustRightInd/>
              <w:rPr>
                <w:b/>
                <w:sz w:val="22"/>
                <w:szCs w:val="22"/>
                <w:lang w:eastAsia="zh-TW"/>
              </w:rPr>
            </w:pPr>
          </w:p>
          <w:p w14:paraId="015E1925" w14:textId="77777777" w:rsidR="001B10E2" w:rsidRPr="00017E01" w:rsidRDefault="001B10E2" w:rsidP="001B10E2">
            <w:pPr>
              <w:overflowPunct/>
              <w:autoSpaceDE/>
              <w:autoSpaceDN/>
              <w:adjustRightInd/>
              <w:rPr>
                <w:b/>
                <w:sz w:val="22"/>
                <w:szCs w:val="22"/>
                <w:lang w:eastAsia="zh-TW"/>
              </w:rPr>
            </w:pPr>
          </w:p>
          <w:p w14:paraId="11F753C5" w14:textId="77777777" w:rsidR="001B10E2" w:rsidRPr="00017E01" w:rsidRDefault="001B10E2" w:rsidP="001B10E2">
            <w:pPr>
              <w:overflowPunct/>
              <w:autoSpaceDE/>
              <w:autoSpaceDN/>
              <w:adjustRightInd/>
              <w:rPr>
                <w:b/>
                <w:sz w:val="22"/>
                <w:szCs w:val="22"/>
                <w:lang w:eastAsia="zh-TW"/>
              </w:rPr>
            </w:pPr>
          </w:p>
          <w:p w14:paraId="5855704D" w14:textId="77777777" w:rsidR="001B10E2" w:rsidRPr="00017E01" w:rsidRDefault="001B10E2" w:rsidP="001B10E2">
            <w:pPr>
              <w:overflowPunct/>
              <w:autoSpaceDE/>
              <w:autoSpaceDN/>
              <w:adjustRightInd/>
              <w:rPr>
                <w:b/>
                <w:sz w:val="22"/>
                <w:szCs w:val="22"/>
                <w:lang w:eastAsia="zh-TW"/>
              </w:rPr>
            </w:pPr>
          </w:p>
          <w:p w14:paraId="60C2271B" w14:textId="77777777" w:rsidR="001B10E2" w:rsidRPr="00017E01" w:rsidRDefault="001B10E2" w:rsidP="001B10E2">
            <w:pPr>
              <w:overflowPunct/>
              <w:autoSpaceDE/>
              <w:autoSpaceDN/>
              <w:adjustRightInd/>
              <w:rPr>
                <w:b/>
                <w:sz w:val="22"/>
                <w:szCs w:val="22"/>
                <w:lang w:eastAsia="zh-TW"/>
              </w:rPr>
            </w:pPr>
          </w:p>
          <w:p w14:paraId="136312F9" w14:textId="77777777" w:rsidR="001B10E2" w:rsidRPr="00017E01" w:rsidRDefault="001B10E2" w:rsidP="001B10E2">
            <w:pPr>
              <w:overflowPunct/>
              <w:autoSpaceDE/>
              <w:autoSpaceDN/>
              <w:adjustRightInd/>
              <w:rPr>
                <w:b/>
                <w:sz w:val="22"/>
                <w:szCs w:val="22"/>
                <w:lang w:eastAsia="zh-TW"/>
              </w:rPr>
            </w:pPr>
          </w:p>
          <w:p w14:paraId="5ADB9DF7" w14:textId="77777777" w:rsidR="001B10E2" w:rsidRPr="00017E01" w:rsidRDefault="001B10E2" w:rsidP="001B10E2">
            <w:pPr>
              <w:overflowPunct/>
              <w:autoSpaceDE/>
              <w:autoSpaceDN/>
              <w:adjustRightInd/>
              <w:rPr>
                <w:b/>
                <w:sz w:val="22"/>
                <w:szCs w:val="22"/>
                <w:lang w:eastAsia="zh-TW"/>
              </w:rPr>
            </w:pPr>
          </w:p>
          <w:p w14:paraId="3647FFD2" w14:textId="77777777" w:rsidR="001B10E2" w:rsidRPr="00017E01" w:rsidRDefault="001B10E2" w:rsidP="001B10E2">
            <w:pPr>
              <w:overflowPunct/>
              <w:autoSpaceDE/>
              <w:autoSpaceDN/>
              <w:adjustRightInd/>
              <w:rPr>
                <w:b/>
                <w:sz w:val="22"/>
                <w:szCs w:val="22"/>
                <w:lang w:eastAsia="zh-TW"/>
              </w:rPr>
            </w:pPr>
          </w:p>
          <w:p w14:paraId="032DF522" w14:textId="77777777" w:rsidR="001B10E2" w:rsidRPr="00017E01" w:rsidRDefault="001B10E2" w:rsidP="001B10E2">
            <w:pPr>
              <w:overflowPunct/>
              <w:autoSpaceDE/>
              <w:autoSpaceDN/>
              <w:adjustRightInd/>
              <w:rPr>
                <w:b/>
                <w:sz w:val="22"/>
                <w:szCs w:val="22"/>
                <w:lang w:eastAsia="zh-TW"/>
              </w:rPr>
            </w:pPr>
          </w:p>
          <w:p w14:paraId="1521C4AA" w14:textId="77777777" w:rsidR="001B10E2" w:rsidRPr="00017E01" w:rsidRDefault="001B10E2" w:rsidP="001B10E2">
            <w:pPr>
              <w:overflowPunct/>
              <w:autoSpaceDE/>
              <w:autoSpaceDN/>
              <w:adjustRightInd/>
              <w:rPr>
                <w:b/>
                <w:sz w:val="22"/>
                <w:szCs w:val="22"/>
                <w:lang w:eastAsia="zh-TW"/>
              </w:rPr>
            </w:pPr>
          </w:p>
          <w:p w14:paraId="4B8260C9" w14:textId="77777777" w:rsidR="001B10E2" w:rsidRPr="00017E01" w:rsidRDefault="001B10E2" w:rsidP="001B10E2">
            <w:pPr>
              <w:overflowPunct/>
              <w:autoSpaceDE/>
              <w:autoSpaceDN/>
              <w:adjustRightInd/>
              <w:rPr>
                <w:b/>
                <w:sz w:val="22"/>
                <w:szCs w:val="22"/>
                <w:lang w:eastAsia="zh-TW"/>
              </w:rPr>
            </w:pPr>
          </w:p>
          <w:p w14:paraId="719DC0D2" w14:textId="77777777" w:rsidR="001B10E2" w:rsidRPr="00017E01" w:rsidRDefault="001B10E2" w:rsidP="009249F8">
            <w:pPr>
              <w:rPr>
                <w:sz w:val="22"/>
                <w:szCs w:val="22"/>
                <w:lang w:eastAsia="zh-TW"/>
              </w:rPr>
            </w:pPr>
          </w:p>
        </w:tc>
        <w:tc>
          <w:tcPr>
            <w:tcW w:w="706" w:type="dxa"/>
          </w:tcPr>
          <w:p w14:paraId="4BFB2948" w14:textId="77777777" w:rsidR="001B10E2" w:rsidRPr="00017E01" w:rsidRDefault="001B10E2" w:rsidP="009249F8">
            <w:pPr>
              <w:rPr>
                <w:sz w:val="22"/>
                <w:szCs w:val="22"/>
                <w:lang w:eastAsia="zh-TW"/>
              </w:rPr>
            </w:pPr>
          </w:p>
        </w:tc>
        <w:tc>
          <w:tcPr>
            <w:tcW w:w="730" w:type="dxa"/>
          </w:tcPr>
          <w:p w14:paraId="7D6B85B2" w14:textId="77777777" w:rsidR="001B10E2" w:rsidRPr="00017E01" w:rsidRDefault="001B10E2" w:rsidP="009249F8">
            <w:pPr>
              <w:rPr>
                <w:sz w:val="22"/>
                <w:szCs w:val="22"/>
                <w:lang w:eastAsia="zh-TW"/>
              </w:rPr>
            </w:pPr>
          </w:p>
        </w:tc>
        <w:tc>
          <w:tcPr>
            <w:tcW w:w="2520" w:type="dxa"/>
          </w:tcPr>
          <w:p w14:paraId="58CA9FA8" w14:textId="77777777" w:rsidR="001B10E2" w:rsidRPr="00017E01" w:rsidRDefault="001B10E2" w:rsidP="001B10E2">
            <w:pPr>
              <w:overflowPunct/>
              <w:autoSpaceDE/>
              <w:autoSpaceDN/>
              <w:adjustRightInd/>
              <w:rPr>
                <w:sz w:val="22"/>
                <w:szCs w:val="22"/>
                <w:lang w:eastAsia="zh-TW"/>
              </w:rPr>
            </w:pPr>
            <w:r w:rsidRPr="00017E01">
              <w:rPr>
                <w:sz w:val="22"/>
                <w:szCs w:val="22"/>
                <w:lang w:eastAsia="zh-TW"/>
              </w:rPr>
              <w:t xml:space="preserve">Work alongside more experienced colleagues and make note of the techniques and skills they use to mitigate the risks posed. </w:t>
            </w:r>
          </w:p>
          <w:p w14:paraId="705BD63B" w14:textId="77777777" w:rsidR="001B10E2" w:rsidRPr="00017E01" w:rsidRDefault="001B10E2" w:rsidP="001B10E2">
            <w:pPr>
              <w:overflowPunct/>
              <w:autoSpaceDE/>
              <w:autoSpaceDN/>
              <w:adjustRightInd/>
              <w:rPr>
                <w:sz w:val="22"/>
                <w:szCs w:val="22"/>
                <w:lang w:eastAsia="zh-TW"/>
              </w:rPr>
            </w:pPr>
          </w:p>
          <w:p w14:paraId="20F4F600" w14:textId="733A5C00" w:rsidR="001B10E2" w:rsidRPr="00017E01" w:rsidRDefault="001B10E2" w:rsidP="001B10E2">
            <w:pPr>
              <w:overflowPunct/>
              <w:autoSpaceDE/>
              <w:autoSpaceDN/>
              <w:adjustRightInd/>
              <w:rPr>
                <w:sz w:val="22"/>
                <w:szCs w:val="22"/>
                <w:lang w:eastAsia="zh-TW"/>
              </w:rPr>
            </w:pPr>
            <w:r w:rsidRPr="00017E01">
              <w:rPr>
                <w:sz w:val="22"/>
                <w:szCs w:val="22"/>
                <w:lang w:eastAsia="zh-TW"/>
              </w:rPr>
              <w:t>Alongside this, practice applying safeguarding advice to calls that have a low level of threat, risk and harm. Therefore allowing me to appropriately assess and provide relevant safeguarding advice to protect victims and members of the public.</w:t>
            </w:r>
          </w:p>
        </w:tc>
      </w:tr>
      <w:tr w:rsidR="000D7FA9" w:rsidRPr="00017E01" w14:paraId="78D943AD" w14:textId="77777777" w:rsidTr="00C54227">
        <w:trPr>
          <w:trHeight w:val="2688"/>
        </w:trPr>
        <w:tc>
          <w:tcPr>
            <w:tcW w:w="2115" w:type="dxa"/>
          </w:tcPr>
          <w:p w14:paraId="051427C0" w14:textId="77777777" w:rsidR="000D7FA9" w:rsidRPr="00017E01" w:rsidRDefault="000D7FA9" w:rsidP="000D7FA9">
            <w:pPr>
              <w:overflowPunct/>
              <w:autoSpaceDE/>
              <w:autoSpaceDN/>
              <w:adjustRightInd/>
              <w:rPr>
                <w:b/>
                <w:bCs/>
                <w:sz w:val="22"/>
                <w:szCs w:val="22"/>
                <w:lang w:eastAsia="zh-TW"/>
              </w:rPr>
            </w:pPr>
            <w:r w:rsidRPr="00017E01">
              <w:rPr>
                <w:bCs/>
                <w:sz w:val="22"/>
                <w:szCs w:val="22"/>
                <w:lang w:eastAsia="zh-TW"/>
              </w:rPr>
              <w:t>Assessing the current incident at hand and being able to determine if police involvement is requirement and necessary.</w:t>
            </w:r>
          </w:p>
          <w:p w14:paraId="7145934A" w14:textId="77777777" w:rsidR="000D7FA9" w:rsidRPr="00017E01" w:rsidRDefault="000D7FA9" w:rsidP="000D7FA9">
            <w:pPr>
              <w:overflowPunct/>
              <w:autoSpaceDE/>
              <w:autoSpaceDN/>
              <w:adjustRightInd/>
              <w:rPr>
                <w:b/>
                <w:bCs/>
                <w:sz w:val="22"/>
                <w:szCs w:val="22"/>
                <w:lang w:eastAsia="zh-TW"/>
              </w:rPr>
            </w:pPr>
            <w:r w:rsidRPr="00017E01">
              <w:rPr>
                <w:b/>
                <w:bCs/>
                <w:sz w:val="22"/>
                <w:szCs w:val="22"/>
                <w:lang w:eastAsia="zh-TW"/>
              </w:rPr>
              <w:t> </w:t>
            </w:r>
          </w:p>
          <w:p w14:paraId="153073F9" w14:textId="77777777" w:rsidR="000D7FA9" w:rsidRPr="00017E01" w:rsidRDefault="000D7FA9" w:rsidP="000D7FA9">
            <w:pPr>
              <w:overflowPunct/>
              <w:autoSpaceDE/>
              <w:autoSpaceDN/>
              <w:adjustRightInd/>
              <w:rPr>
                <w:b/>
                <w:bCs/>
                <w:sz w:val="22"/>
                <w:szCs w:val="22"/>
                <w:lang w:eastAsia="zh-TW"/>
              </w:rPr>
            </w:pPr>
          </w:p>
          <w:p w14:paraId="7EDDD51F" w14:textId="77777777" w:rsidR="000D7FA9" w:rsidRPr="00017E01" w:rsidRDefault="000D7FA9" w:rsidP="000D7FA9">
            <w:pPr>
              <w:overflowPunct/>
              <w:autoSpaceDE/>
              <w:autoSpaceDN/>
              <w:adjustRightInd/>
              <w:rPr>
                <w:b/>
                <w:bCs/>
                <w:sz w:val="22"/>
                <w:szCs w:val="22"/>
                <w:lang w:eastAsia="zh-TW"/>
              </w:rPr>
            </w:pPr>
          </w:p>
          <w:p w14:paraId="48C84EDB" w14:textId="572BBF75" w:rsidR="000D7FA9" w:rsidRPr="00017E01" w:rsidRDefault="000D7FA9" w:rsidP="000D7FA9">
            <w:pPr>
              <w:rPr>
                <w:b/>
                <w:bCs/>
                <w:sz w:val="22"/>
                <w:szCs w:val="22"/>
                <w:lang w:eastAsia="zh-TW"/>
              </w:rPr>
            </w:pPr>
          </w:p>
        </w:tc>
        <w:tc>
          <w:tcPr>
            <w:tcW w:w="705" w:type="dxa"/>
          </w:tcPr>
          <w:p w14:paraId="478609CA" w14:textId="77777777" w:rsidR="000D7FA9" w:rsidRPr="00017E01" w:rsidRDefault="000D7FA9" w:rsidP="009249F8">
            <w:pPr>
              <w:rPr>
                <w:sz w:val="22"/>
                <w:szCs w:val="22"/>
                <w:lang w:eastAsia="zh-TW"/>
              </w:rPr>
            </w:pPr>
          </w:p>
        </w:tc>
        <w:tc>
          <w:tcPr>
            <w:tcW w:w="706" w:type="dxa"/>
          </w:tcPr>
          <w:p w14:paraId="7C32693D" w14:textId="77777777" w:rsidR="000D7FA9" w:rsidRPr="00017E01" w:rsidRDefault="000D7FA9" w:rsidP="009249F8">
            <w:pPr>
              <w:rPr>
                <w:sz w:val="22"/>
                <w:szCs w:val="22"/>
                <w:lang w:eastAsia="zh-TW"/>
              </w:rPr>
            </w:pPr>
          </w:p>
        </w:tc>
        <w:tc>
          <w:tcPr>
            <w:tcW w:w="730" w:type="dxa"/>
          </w:tcPr>
          <w:p w14:paraId="34FC47B7" w14:textId="2F675A7D" w:rsidR="000D7FA9" w:rsidRPr="00017E01" w:rsidRDefault="000D7FA9" w:rsidP="009E5463">
            <w:pPr>
              <w:rPr>
                <w:b/>
                <w:sz w:val="22"/>
                <w:szCs w:val="22"/>
                <w:lang w:eastAsia="zh-TW"/>
              </w:rPr>
            </w:pPr>
            <w:r w:rsidRPr="00017E01">
              <w:rPr>
                <w:b/>
                <w:sz w:val="22"/>
                <w:szCs w:val="22"/>
                <w:lang w:eastAsia="zh-TW"/>
              </w:rPr>
              <w:t>8</w:t>
            </w:r>
          </w:p>
        </w:tc>
        <w:tc>
          <w:tcPr>
            <w:tcW w:w="705" w:type="dxa"/>
          </w:tcPr>
          <w:p w14:paraId="739E08B9" w14:textId="77777777" w:rsidR="000D7FA9" w:rsidRPr="00017E01" w:rsidRDefault="000D7FA9" w:rsidP="000D7FA9">
            <w:pPr>
              <w:overflowPunct/>
              <w:autoSpaceDE/>
              <w:autoSpaceDN/>
              <w:adjustRightInd/>
              <w:rPr>
                <w:b/>
                <w:sz w:val="22"/>
                <w:szCs w:val="22"/>
                <w:lang w:eastAsia="zh-TW"/>
              </w:rPr>
            </w:pPr>
            <w:r w:rsidRPr="00017E01">
              <w:rPr>
                <w:b/>
                <w:sz w:val="22"/>
                <w:szCs w:val="22"/>
                <w:lang w:eastAsia="zh-TW"/>
              </w:rPr>
              <w:t>4</w:t>
            </w:r>
          </w:p>
          <w:p w14:paraId="10C19B45" w14:textId="77777777" w:rsidR="000D7FA9" w:rsidRPr="00017E01" w:rsidRDefault="000D7FA9" w:rsidP="000D7FA9">
            <w:pPr>
              <w:overflowPunct/>
              <w:autoSpaceDE/>
              <w:autoSpaceDN/>
              <w:adjustRightInd/>
              <w:rPr>
                <w:b/>
                <w:sz w:val="22"/>
                <w:szCs w:val="22"/>
                <w:lang w:eastAsia="zh-TW"/>
              </w:rPr>
            </w:pPr>
          </w:p>
          <w:p w14:paraId="6E6E557E" w14:textId="77777777" w:rsidR="000D7FA9" w:rsidRPr="00017E01" w:rsidRDefault="000D7FA9" w:rsidP="000D7FA9">
            <w:pPr>
              <w:overflowPunct/>
              <w:autoSpaceDE/>
              <w:autoSpaceDN/>
              <w:adjustRightInd/>
              <w:rPr>
                <w:b/>
                <w:sz w:val="22"/>
                <w:szCs w:val="22"/>
                <w:lang w:eastAsia="zh-TW"/>
              </w:rPr>
            </w:pPr>
          </w:p>
          <w:p w14:paraId="19D2C227" w14:textId="77777777" w:rsidR="000D7FA9" w:rsidRPr="00017E01" w:rsidRDefault="000D7FA9" w:rsidP="000D7FA9">
            <w:pPr>
              <w:overflowPunct/>
              <w:autoSpaceDE/>
              <w:autoSpaceDN/>
              <w:adjustRightInd/>
              <w:rPr>
                <w:b/>
                <w:sz w:val="22"/>
                <w:szCs w:val="22"/>
                <w:lang w:eastAsia="zh-TW"/>
              </w:rPr>
            </w:pPr>
          </w:p>
          <w:p w14:paraId="456F23EA" w14:textId="77777777" w:rsidR="000D7FA9" w:rsidRPr="00017E01" w:rsidRDefault="000D7FA9" w:rsidP="000D7FA9">
            <w:pPr>
              <w:overflowPunct/>
              <w:autoSpaceDE/>
              <w:autoSpaceDN/>
              <w:adjustRightInd/>
              <w:rPr>
                <w:b/>
                <w:sz w:val="22"/>
                <w:szCs w:val="22"/>
                <w:lang w:eastAsia="zh-TW"/>
              </w:rPr>
            </w:pPr>
          </w:p>
          <w:p w14:paraId="53C1A85D" w14:textId="77777777" w:rsidR="000D7FA9" w:rsidRPr="00017E01" w:rsidRDefault="000D7FA9" w:rsidP="000D7FA9">
            <w:pPr>
              <w:overflowPunct/>
              <w:autoSpaceDE/>
              <w:autoSpaceDN/>
              <w:adjustRightInd/>
              <w:rPr>
                <w:b/>
                <w:sz w:val="22"/>
                <w:szCs w:val="22"/>
                <w:lang w:eastAsia="zh-TW"/>
              </w:rPr>
            </w:pPr>
          </w:p>
          <w:p w14:paraId="4764E841" w14:textId="77777777" w:rsidR="000D7FA9" w:rsidRPr="00017E01" w:rsidRDefault="000D7FA9" w:rsidP="000D7FA9">
            <w:pPr>
              <w:overflowPunct/>
              <w:autoSpaceDE/>
              <w:autoSpaceDN/>
              <w:adjustRightInd/>
              <w:rPr>
                <w:b/>
                <w:sz w:val="22"/>
                <w:szCs w:val="22"/>
                <w:lang w:eastAsia="zh-TW"/>
              </w:rPr>
            </w:pPr>
          </w:p>
          <w:p w14:paraId="052ED1BF" w14:textId="77777777" w:rsidR="000D7FA9" w:rsidRPr="00017E01" w:rsidRDefault="000D7FA9" w:rsidP="000D7FA9">
            <w:pPr>
              <w:overflowPunct/>
              <w:autoSpaceDE/>
              <w:autoSpaceDN/>
              <w:adjustRightInd/>
              <w:rPr>
                <w:b/>
                <w:sz w:val="22"/>
                <w:szCs w:val="22"/>
                <w:lang w:eastAsia="zh-TW"/>
              </w:rPr>
            </w:pPr>
          </w:p>
          <w:p w14:paraId="70312E7A" w14:textId="77777777" w:rsidR="000D7FA9" w:rsidRPr="00017E01" w:rsidRDefault="000D7FA9" w:rsidP="000D7FA9">
            <w:pPr>
              <w:overflowPunct/>
              <w:autoSpaceDE/>
              <w:autoSpaceDN/>
              <w:adjustRightInd/>
              <w:rPr>
                <w:b/>
                <w:sz w:val="22"/>
                <w:szCs w:val="22"/>
                <w:lang w:eastAsia="zh-TW"/>
              </w:rPr>
            </w:pPr>
          </w:p>
          <w:p w14:paraId="29D0F0F6" w14:textId="77777777" w:rsidR="000D7FA9" w:rsidRPr="00017E01" w:rsidRDefault="000D7FA9" w:rsidP="000D7FA9">
            <w:pPr>
              <w:overflowPunct/>
              <w:autoSpaceDE/>
              <w:autoSpaceDN/>
              <w:adjustRightInd/>
              <w:rPr>
                <w:b/>
                <w:sz w:val="22"/>
                <w:szCs w:val="22"/>
                <w:lang w:eastAsia="zh-TW"/>
              </w:rPr>
            </w:pPr>
          </w:p>
          <w:p w14:paraId="4D580960" w14:textId="41E88618" w:rsidR="000D7FA9" w:rsidRPr="00017E01" w:rsidRDefault="000D7FA9" w:rsidP="000D7FA9">
            <w:pPr>
              <w:rPr>
                <w:sz w:val="22"/>
                <w:szCs w:val="22"/>
                <w:lang w:eastAsia="zh-TW"/>
              </w:rPr>
            </w:pPr>
          </w:p>
        </w:tc>
        <w:tc>
          <w:tcPr>
            <w:tcW w:w="706" w:type="dxa"/>
          </w:tcPr>
          <w:p w14:paraId="456C962B" w14:textId="77777777" w:rsidR="000D7FA9" w:rsidRPr="00017E01" w:rsidRDefault="000D7FA9" w:rsidP="009249F8">
            <w:pPr>
              <w:rPr>
                <w:sz w:val="22"/>
                <w:szCs w:val="22"/>
                <w:lang w:eastAsia="zh-TW"/>
              </w:rPr>
            </w:pPr>
          </w:p>
        </w:tc>
        <w:tc>
          <w:tcPr>
            <w:tcW w:w="730" w:type="dxa"/>
          </w:tcPr>
          <w:p w14:paraId="71C9D7D8" w14:textId="77777777" w:rsidR="000D7FA9" w:rsidRPr="00017E01" w:rsidRDefault="000D7FA9" w:rsidP="009249F8">
            <w:pPr>
              <w:rPr>
                <w:sz w:val="22"/>
                <w:szCs w:val="22"/>
                <w:lang w:eastAsia="zh-TW"/>
              </w:rPr>
            </w:pPr>
          </w:p>
        </w:tc>
        <w:tc>
          <w:tcPr>
            <w:tcW w:w="2520" w:type="dxa"/>
          </w:tcPr>
          <w:p w14:paraId="676A6CB5" w14:textId="3AC1AC32" w:rsidR="000D7FA9" w:rsidRPr="00017E01" w:rsidRDefault="000D7FA9" w:rsidP="00C54227">
            <w:pPr>
              <w:overflowPunct/>
              <w:autoSpaceDE/>
              <w:autoSpaceDN/>
              <w:adjustRightInd/>
              <w:rPr>
                <w:sz w:val="22"/>
                <w:szCs w:val="22"/>
                <w:lang w:eastAsia="zh-TW"/>
              </w:rPr>
            </w:pPr>
            <w:r w:rsidRPr="00017E01">
              <w:rPr>
                <w:sz w:val="22"/>
                <w:szCs w:val="22"/>
                <w:lang w:eastAsia="zh-TW"/>
              </w:rPr>
              <w:t>When attending an incident, obtain the full account of what has occurred by speaking to numerous individuals prior to determining the next necessary steps. Such as, arrest/police inv</w:t>
            </w:r>
            <w:r w:rsidR="00C54227">
              <w:rPr>
                <w:sz w:val="22"/>
                <w:szCs w:val="22"/>
                <w:lang w:eastAsia="zh-TW"/>
              </w:rPr>
              <w:t>olvement with an investigation.</w:t>
            </w:r>
          </w:p>
        </w:tc>
      </w:tr>
      <w:tr w:rsidR="000D7FA9" w:rsidRPr="00017E01" w14:paraId="687B19DB" w14:textId="77777777" w:rsidTr="00C54227">
        <w:trPr>
          <w:trHeight w:val="2616"/>
        </w:trPr>
        <w:tc>
          <w:tcPr>
            <w:tcW w:w="2115" w:type="dxa"/>
          </w:tcPr>
          <w:p w14:paraId="64065B20" w14:textId="357AC795" w:rsidR="000D7FA9" w:rsidRPr="00C54227" w:rsidRDefault="000D7FA9" w:rsidP="00C54227">
            <w:pPr>
              <w:overflowPunct/>
              <w:autoSpaceDE/>
              <w:autoSpaceDN/>
              <w:adjustRightInd/>
              <w:rPr>
                <w:b/>
                <w:bCs/>
                <w:sz w:val="22"/>
                <w:szCs w:val="22"/>
                <w:lang w:eastAsia="zh-TW"/>
              </w:rPr>
            </w:pPr>
            <w:r w:rsidRPr="00017E01">
              <w:rPr>
                <w:bCs/>
                <w:sz w:val="22"/>
                <w:szCs w:val="22"/>
                <w:lang w:eastAsia="zh-TW"/>
              </w:rPr>
              <w:t>Assessing current and available evidence and undertaking research for the area where there are frequent and reoccurring crimes within the local policing area.</w:t>
            </w:r>
          </w:p>
        </w:tc>
        <w:tc>
          <w:tcPr>
            <w:tcW w:w="705" w:type="dxa"/>
          </w:tcPr>
          <w:p w14:paraId="62E2B7D6" w14:textId="77777777" w:rsidR="000D7FA9" w:rsidRPr="00017E01" w:rsidRDefault="000D7FA9" w:rsidP="009249F8">
            <w:pPr>
              <w:rPr>
                <w:sz w:val="22"/>
                <w:szCs w:val="22"/>
                <w:lang w:eastAsia="zh-TW"/>
              </w:rPr>
            </w:pPr>
          </w:p>
        </w:tc>
        <w:tc>
          <w:tcPr>
            <w:tcW w:w="706" w:type="dxa"/>
          </w:tcPr>
          <w:p w14:paraId="2EB36516" w14:textId="77777777" w:rsidR="000D7FA9" w:rsidRPr="00017E01" w:rsidRDefault="000D7FA9" w:rsidP="009249F8">
            <w:pPr>
              <w:rPr>
                <w:sz w:val="22"/>
                <w:szCs w:val="22"/>
                <w:lang w:eastAsia="zh-TW"/>
              </w:rPr>
            </w:pPr>
          </w:p>
        </w:tc>
        <w:tc>
          <w:tcPr>
            <w:tcW w:w="730" w:type="dxa"/>
          </w:tcPr>
          <w:p w14:paraId="3339B663" w14:textId="1121A827" w:rsidR="000D7FA9" w:rsidRPr="00017E01" w:rsidRDefault="000D7FA9" w:rsidP="009E5463">
            <w:pPr>
              <w:rPr>
                <w:b/>
                <w:sz w:val="22"/>
                <w:szCs w:val="22"/>
                <w:lang w:eastAsia="zh-TW"/>
              </w:rPr>
            </w:pPr>
            <w:r w:rsidRPr="00017E01">
              <w:rPr>
                <w:b/>
                <w:sz w:val="22"/>
                <w:szCs w:val="22"/>
                <w:lang w:eastAsia="zh-TW"/>
              </w:rPr>
              <w:t>7</w:t>
            </w:r>
          </w:p>
        </w:tc>
        <w:tc>
          <w:tcPr>
            <w:tcW w:w="705" w:type="dxa"/>
          </w:tcPr>
          <w:p w14:paraId="4816D30C" w14:textId="409F7F6E" w:rsidR="000D7FA9" w:rsidRPr="00017E01" w:rsidRDefault="000D7FA9" w:rsidP="000D7FA9">
            <w:pPr>
              <w:rPr>
                <w:b/>
                <w:sz w:val="22"/>
                <w:szCs w:val="22"/>
                <w:lang w:eastAsia="zh-TW"/>
              </w:rPr>
            </w:pPr>
            <w:r w:rsidRPr="00017E01">
              <w:rPr>
                <w:b/>
                <w:sz w:val="22"/>
                <w:szCs w:val="22"/>
                <w:lang w:eastAsia="zh-TW"/>
              </w:rPr>
              <w:t>3</w:t>
            </w:r>
          </w:p>
        </w:tc>
        <w:tc>
          <w:tcPr>
            <w:tcW w:w="706" w:type="dxa"/>
          </w:tcPr>
          <w:p w14:paraId="2EAB6075" w14:textId="77777777" w:rsidR="000D7FA9" w:rsidRPr="00017E01" w:rsidRDefault="000D7FA9" w:rsidP="009249F8">
            <w:pPr>
              <w:rPr>
                <w:sz w:val="22"/>
                <w:szCs w:val="22"/>
                <w:lang w:eastAsia="zh-TW"/>
              </w:rPr>
            </w:pPr>
          </w:p>
        </w:tc>
        <w:tc>
          <w:tcPr>
            <w:tcW w:w="730" w:type="dxa"/>
          </w:tcPr>
          <w:p w14:paraId="7FA02DF5" w14:textId="77777777" w:rsidR="000D7FA9" w:rsidRPr="00017E01" w:rsidRDefault="000D7FA9" w:rsidP="009249F8">
            <w:pPr>
              <w:rPr>
                <w:sz w:val="22"/>
                <w:szCs w:val="22"/>
                <w:lang w:eastAsia="zh-TW"/>
              </w:rPr>
            </w:pPr>
          </w:p>
        </w:tc>
        <w:tc>
          <w:tcPr>
            <w:tcW w:w="2520" w:type="dxa"/>
          </w:tcPr>
          <w:p w14:paraId="3F101ED1" w14:textId="1A15ADBB" w:rsidR="000D7FA9" w:rsidRPr="00017E01" w:rsidRDefault="000D7FA9" w:rsidP="00C54227">
            <w:pPr>
              <w:overflowPunct/>
              <w:autoSpaceDE/>
              <w:autoSpaceDN/>
              <w:adjustRightInd/>
              <w:rPr>
                <w:sz w:val="22"/>
                <w:szCs w:val="22"/>
                <w:lang w:eastAsia="zh-TW"/>
              </w:rPr>
            </w:pPr>
            <w:r w:rsidRPr="00017E01">
              <w:rPr>
                <w:sz w:val="22"/>
                <w:szCs w:val="22"/>
                <w:lang w:eastAsia="zh-TW"/>
              </w:rPr>
              <w:t xml:space="preserve">Research into methods under Evidence Based Policing and work alongside the Neighbourhood Police Team to establish what problem areas need to be targeted more </w:t>
            </w:r>
            <w:r w:rsidR="00C54227">
              <w:rPr>
                <w:sz w:val="22"/>
                <w:szCs w:val="22"/>
                <w:lang w:eastAsia="zh-TW"/>
              </w:rPr>
              <w:t>so to prevent and detect crime.</w:t>
            </w:r>
          </w:p>
        </w:tc>
      </w:tr>
      <w:tr w:rsidR="000D7FA9" w:rsidRPr="00017E01" w14:paraId="49265A12" w14:textId="77777777" w:rsidTr="00C54227">
        <w:trPr>
          <w:trHeight w:val="996"/>
        </w:trPr>
        <w:tc>
          <w:tcPr>
            <w:tcW w:w="2115" w:type="dxa"/>
          </w:tcPr>
          <w:p w14:paraId="222F8B8B" w14:textId="2AD0A3D1" w:rsidR="000D7FA9" w:rsidRPr="00017E01" w:rsidRDefault="00C94E3B" w:rsidP="00C54227">
            <w:pPr>
              <w:overflowPunct/>
              <w:autoSpaceDE/>
              <w:autoSpaceDN/>
              <w:adjustRightInd/>
              <w:rPr>
                <w:bCs/>
                <w:sz w:val="22"/>
                <w:szCs w:val="22"/>
                <w:lang w:eastAsia="zh-TW"/>
              </w:rPr>
            </w:pPr>
            <w:r w:rsidRPr="00017E01">
              <w:rPr>
                <w:bCs/>
                <w:sz w:val="22"/>
                <w:szCs w:val="22"/>
                <w:lang w:eastAsia="zh-TW"/>
              </w:rPr>
              <w:t>Upholding the professional standards of police when ha</w:t>
            </w:r>
            <w:r w:rsidR="00C54227">
              <w:rPr>
                <w:bCs/>
                <w:sz w:val="22"/>
                <w:szCs w:val="22"/>
                <w:lang w:eastAsia="zh-TW"/>
              </w:rPr>
              <w:t>ndling high conflict situations.</w:t>
            </w:r>
            <w:r w:rsidR="000D7FA9" w:rsidRPr="00017E01">
              <w:rPr>
                <w:b/>
                <w:bCs/>
                <w:sz w:val="22"/>
                <w:szCs w:val="22"/>
                <w:lang w:eastAsia="zh-TW"/>
              </w:rPr>
              <w:t> </w:t>
            </w:r>
          </w:p>
        </w:tc>
        <w:tc>
          <w:tcPr>
            <w:tcW w:w="705" w:type="dxa"/>
          </w:tcPr>
          <w:p w14:paraId="1509241F" w14:textId="77777777" w:rsidR="000D7FA9" w:rsidRPr="00017E01" w:rsidRDefault="000D7FA9" w:rsidP="009249F8">
            <w:pPr>
              <w:rPr>
                <w:sz w:val="22"/>
                <w:szCs w:val="22"/>
                <w:lang w:eastAsia="zh-TW"/>
              </w:rPr>
            </w:pPr>
          </w:p>
        </w:tc>
        <w:tc>
          <w:tcPr>
            <w:tcW w:w="706" w:type="dxa"/>
          </w:tcPr>
          <w:p w14:paraId="1ABB7DD3" w14:textId="77777777" w:rsidR="000D7FA9" w:rsidRPr="00017E01" w:rsidRDefault="000D7FA9" w:rsidP="009249F8">
            <w:pPr>
              <w:rPr>
                <w:sz w:val="22"/>
                <w:szCs w:val="22"/>
                <w:lang w:eastAsia="zh-TW"/>
              </w:rPr>
            </w:pPr>
          </w:p>
        </w:tc>
        <w:tc>
          <w:tcPr>
            <w:tcW w:w="730" w:type="dxa"/>
          </w:tcPr>
          <w:p w14:paraId="25D6C2D9" w14:textId="486F5239" w:rsidR="000D7FA9" w:rsidRPr="00017E01" w:rsidRDefault="00C94E3B" w:rsidP="009E5463">
            <w:pPr>
              <w:rPr>
                <w:b/>
                <w:sz w:val="22"/>
                <w:szCs w:val="22"/>
                <w:lang w:eastAsia="zh-TW"/>
              </w:rPr>
            </w:pPr>
            <w:r w:rsidRPr="00017E01">
              <w:rPr>
                <w:b/>
                <w:sz w:val="22"/>
                <w:szCs w:val="22"/>
                <w:lang w:eastAsia="zh-TW"/>
              </w:rPr>
              <w:t>9</w:t>
            </w:r>
          </w:p>
        </w:tc>
        <w:tc>
          <w:tcPr>
            <w:tcW w:w="705" w:type="dxa"/>
          </w:tcPr>
          <w:p w14:paraId="3AFDC557" w14:textId="77777777" w:rsidR="000D7FA9" w:rsidRPr="00017E01" w:rsidRDefault="000D7FA9" w:rsidP="000D7FA9">
            <w:pPr>
              <w:rPr>
                <w:b/>
                <w:sz w:val="22"/>
                <w:szCs w:val="22"/>
                <w:lang w:eastAsia="zh-TW"/>
              </w:rPr>
            </w:pPr>
          </w:p>
        </w:tc>
        <w:tc>
          <w:tcPr>
            <w:tcW w:w="706" w:type="dxa"/>
          </w:tcPr>
          <w:p w14:paraId="34887186" w14:textId="36F22E7D" w:rsidR="000D7FA9" w:rsidRPr="00017E01" w:rsidRDefault="00C94E3B" w:rsidP="009249F8">
            <w:pPr>
              <w:rPr>
                <w:b/>
                <w:sz w:val="22"/>
                <w:szCs w:val="22"/>
                <w:lang w:eastAsia="zh-TW"/>
              </w:rPr>
            </w:pPr>
            <w:r w:rsidRPr="00017E01">
              <w:rPr>
                <w:b/>
                <w:sz w:val="22"/>
                <w:szCs w:val="22"/>
                <w:lang w:eastAsia="zh-TW"/>
              </w:rPr>
              <w:t>5</w:t>
            </w:r>
          </w:p>
        </w:tc>
        <w:tc>
          <w:tcPr>
            <w:tcW w:w="730" w:type="dxa"/>
          </w:tcPr>
          <w:p w14:paraId="7177F020" w14:textId="77777777" w:rsidR="000D7FA9" w:rsidRPr="00017E01" w:rsidRDefault="000D7FA9" w:rsidP="009249F8">
            <w:pPr>
              <w:rPr>
                <w:sz w:val="22"/>
                <w:szCs w:val="22"/>
                <w:lang w:eastAsia="zh-TW"/>
              </w:rPr>
            </w:pPr>
          </w:p>
        </w:tc>
        <w:tc>
          <w:tcPr>
            <w:tcW w:w="2520" w:type="dxa"/>
          </w:tcPr>
          <w:p w14:paraId="214402A6" w14:textId="647D3CE6" w:rsidR="000D7FA9" w:rsidRPr="00017E01" w:rsidRDefault="00B22522" w:rsidP="009E5463">
            <w:pPr>
              <w:rPr>
                <w:sz w:val="22"/>
                <w:szCs w:val="22"/>
                <w:lang w:eastAsia="zh-TW"/>
              </w:rPr>
            </w:pPr>
            <w:r w:rsidRPr="00017E01">
              <w:rPr>
                <w:sz w:val="22"/>
                <w:szCs w:val="22"/>
                <w:lang w:eastAsia="zh-TW"/>
              </w:rPr>
              <w:t>Familiarising myself with the policing professional stan</w:t>
            </w:r>
            <w:r w:rsidR="00C54227">
              <w:rPr>
                <w:sz w:val="22"/>
                <w:szCs w:val="22"/>
                <w:lang w:eastAsia="zh-TW"/>
              </w:rPr>
              <w:t>dards within the policing vision</w:t>
            </w:r>
            <w:r w:rsidRPr="00017E01">
              <w:rPr>
                <w:sz w:val="22"/>
                <w:szCs w:val="22"/>
                <w:lang w:eastAsia="zh-TW"/>
              </w:rPr>
              <w:t xml:space="preserve"> 2025.</w:t>
            </w:r>
          </w:p>
        </w:tc>
      </w:tr>
      <w:tr w:rsidR="009249F8" w:rsidRPr="00017E01" w14:paraId="79142289" w14:textId="77777777" w:rsidTr="00C54227">
        <w:trPr>
          <w:trHeight w:val="678"/>
        </w:trPr>
        <w:tc>
          <w:tcPr>
            <w:tcW w:w="2115" w:type="dxa"/>
            <w:hideMark/>
          </w:tcPr>
          <w:p w14:paraId="572DB0C3" w14:textId="5B8A3F81" w:rsidR="009249F8" w:rsidRPr="00C54227" w:rsidRDefault="009249F8" w:rsidP="00C54227">
            <w:pPr>
              <w:overflowPunct/>
              <w:autoSpaceDE/>
              <w:autoSpaceDN/>
              <w:adjustRightInd/>
              <w:rPr>
                <w:b/>
                <w:bCs/>
                <w:sz w:val="22"/>
                <w:szCs w:val="22"/>
                <w:lang w:eastAsia="zh-TW"/>
              </w:rPr>
            </w:pPr>
            <w:r w:rsidRPr="00017E01">
              <w:rPr>
                <w:b/>
                <w:bCs/>
                <w:sz w:val="22"/>
                <w:szCs w:val="22"/>
                <w:lang w:eastAsia="zh-TW"/>
              </w:rPr>
              <w:t>EXPERIENCE </w:t>
            </w:r>
          </w:p>
        </w:tc>
        <w:tc>
          <w:tcPr>
            <w:tcW w:w="705" w:type="dxa"/>
            <w:hideMark/>
          </w:tcPr>
          <w:p w14:paraId="0EE3017C"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Low </w:t>
            </w:r>
          </w:p>
          <w:p w14:paraId="35BCA0F4" w14:textId="477EA0AB" w:rsidR="009249F8" w:rsidRPr="00C54227" w:rsidRDefault="009249F8" w:rsidP="009249F8">
            <w:pPr>
              <w:overflowPunct/>
              <w:autoSpaceDE/>
              <w:autoSpaceDN/>
              <w:adjustRightInd/>
              <w:rPr>
                <w:sz w:val="22"/>
                <w:szCs w:val="22"/>
                <w:lang w:eastAsia="zh-TW"/>
              </w:rPr>
            </w:pPr>
            <w:r w:rsidRPr="00017E01">
              <w:rPr>
                <w:sz w:val="22"/>
                <w:szCs w:val="22"/>
                <w:lang w:eastAsia="zh-TW"/>
              </w:rPr>
              <w:t>1-4</w:t>
            </w:r>
          </w:p>
        </w:tc>
        <w:tc>
          <w:tcPr>
            <w:tcW w:w="706" w:type="dxa"/>
            <w:hideMark/>
          </w:tcPr>
          <w:p w14:paraId="20777F3E"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Med </w:t>
            </w:r>
          </w:p>
          <w:p w14:paraId="235935C2"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5-7 </w:t>
            </w:r>
          </w:p>
        </w:tc>
        <w:tc>
          <w:tcPr>
            <w:tcW w:w="730" w:type="dxa"/>
            <w:hideMark/>
          </w:tcPr>
          <w:p w14:paraId="30700ADA"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High </w:t>
            </w:r>
          </w:p>
          <w:p w14:paraId="555D0996" w14:textId="57593A28" w:rsidR="009249F8" w:rsidRPr="00C54227" w:rsidRDefault="009249F8" w:rsidP="009249F8">
            <w:pPr>
              <w:overflowPunct/>
              <w:autoSpaceDE/>
              <w:autoSpaceDN/>
              <w:adjustRightInd/>
              <w:rPr>
                <w:sz w:val="22"/>
                <w:szCs w:val="22"/>
                <w:lang w:eastAsia="zh-TW"/>
              </w:rPr>
            </w:pPr>
            <w:r w:rsidRPr="00017E01">
              <w:rPr>
                <w:sz w:val="22"/>
                <w:szCs w:val="22"/>
                <w:lang w:eastAsia="zh-TW"/>
              </w:rPr>
              <w:t>8-10</w:t>
            </w:r>
          </w:p>
        </w:tc>
        <w:tc>
          <w:tcPr>
            <w:tcW w:w="705" w:type="dxa"/>
            <w:hideMark/>
          </w:tcPr>
          <w:p w14:paraId="6D45A8C4"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Low </w:t>
            </w:r>
          </w:p>
          <w:p w14:paraId="246848E9" w14:textId="28EBC83F" w:rsidR="009249F8" w:rsidRPr="00C54227" w:rsidRDefault="009249F8" w:rsidP="009249F8">
            <w:pPr>
              <w:overflowPunct/>
              <w:autoSpaceDE/>
              <w:autoSpaceDN/>
              <w:adjustRightInd/>
              <w:rPr>
                <w:sz w:val="22"/>
                <w:szCs w:val="22"/>
                <w:lang w:eastAsia="zh-TW"/>
              </w:rPr>
            </w:pPr>
            <w:r w:rsidRPr="00017E01">
              <w:rPr>
                <w:sz w:val="22"/>
                <w:szCs w:val="22"/>
                <w:lang w:eastAsia="zh-TW"/>
              </w:rPr>
              <w:t>1-4</w:t>
            </w:r>
          </w:p>
        </w:tc>
        <w:tc>
          <w:tcPr>
            <w:tcW w:w="706" w:type="dxa"/>
            <w:hideMark/>
          </w:tcPr>
          <w:p w14:paraId="4FC1E717"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Med </w:t>
            </w:r>
          </w:p>
          <w:p w14:paraId="5CCB2C07"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5-7 </w:t>
            </w:r>
          </w:p>
        </w:tc>
        <w:tc>
          <w:tcPr>
            <w:tcW w:w="730" w:type="dxa"/>
            <w:hideMark/>
          </w:tcPr>
          <w:p w14:paraId="7964FE1A"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High </w:t>
            </w:r>
          </w:p>
          <w:p w14:paraId="32752B6D" w14:textId="77777777" w:rsidR="009249F8" w:rsidRPr="00017E01" w:rsidRDefault="009249F8" w:rsidP="009249F8">
            <w:pPr>
              <w:overflowPunct/>
              <w:autoSpaceDE/>
              <w:autoSpaceDN/>
              <w:adjustRightInd/>
              <w:rPr>
                <w:sz w:val="24"/>
                <w:szCs w:val="24"/>
                <w:lang w:eastAsia="zh-TW"/>
              </w:rPr>
            </w:pPr>
            <w:r w:rsidRPr="00017E01">
              <w:rPr>
                <w:sz w:val="22"/>
                <w:szCs w:val="22"/>
                <w:lang w:eastAsia="zh-TW"/>
              </w:rPr>
              <w:t>8-10 </w:t>
            </w:r>
          </w:p>
        </w:tc>
        <w:tc>
          <w:tcPr>
            <w:tcW w:w="2520" w:type="dxa"/>
            <w:hideMark/>
          </w:tcPr>
          <w:p w14:paraId="540FB15D" w14:textId="10BA6763" w:rsidR="002948F2" w:rsidRPr="00C54227" w:rsidRDefault="002948F2" w:rsidP="009249F8">
            <w:pPr>
              <w:overflowPunct/>
              <w:autoSpaceDE/>
              <w:autoSpaceDN/>
              <w:adjustRightInd/>
              <w:rPr>
                <w:sz w:val="22"/>
                <w:szCs w:val="22"/>
                <w:lang w:eastAsia="zh-TW"/>
              </w:rPr>
            </w:pPr>
          </w:p>
        </w:tc>
      </w:tr>
      <w:tr w:rsidR="00C54227" w:rsidRPr="00017E01" w14:paraId="3E1C06FC" w14:textId="77777777" w:rsidTr="00C54227">
        <w:tc>
          <w:tcPr>
            <w:tcW w:w="2115" w:type="dxa"/>
          </w:tcPr>
          <w:p w14:paraId="41B76E7D" w14:textId="77777777" w:rsidR="00C54227" w:rsidRPr="00017E01" w:rsidRDefault="00C54227" w:rsidP="00C54227">
            <w:pPr>
              <w:overflowPunct/>
              <w:autoSpaceDE/>
              <w:autoSpaceDN/>
              <w:adjustRightInd/>
              <w:rPr>
                <w:bCs/>
                <w:sz w:val="22"/>
                <w:szCs w:val="22"/>
                <w:lang w:eastAsia="zh-TW"/>
              </w:rPr>
            </w:pPr>
            <w:r w:rsidRPr="00017E01">
              <w:rPr>
                <w:bCs/>
                <w:sz w:val="22"/>
                <w:szCs w:val="22"/>
                <w:lang w:eastAsia="zh-TW"/>
              </w:rPr>
              <w:t xml:space="preserve">Use the correct and appropriate techniques that have been approved when applying Use of </w:t>
            </w:r>
            <w:r w:rsidRPr="00017E01">
              <w:rPr>
                <w:bCs/>
                <w:sz w:val="22"/>
                <w:szCs w:val="22"/>
                <w:lang w:eastAsia="zh-TW"/>
              </w:rPr>
              <w:lastRenderedPageBreak/>
              <w:t xml:space="preserve">Force in heavy conflict situations. Examples of this would be techniques such as; </w:t>
            </w:r>
          </w:p>
          <w:p w14:paraId="351683AF" w14:textId="77777777" w:rsidR="00C54227" w:rsidRPr="00017E01" w:rsidRDefault="00C54227" w:rsidP="00C54227">
            <w:pPr>
              <w:pStyle w:val="ListParagraph"/>
              <w:numPr>
                <w:ilvl w:val="0"/>
                <w:numId w:val="7"/>
              </w:numPr>
              <w:overflowPunct/>
              <w:autoSpaceDE/>
              <w:autoSpaceDN/>
              <w:adjustRightInd/>
              <w:rPr>
                <w:bCs/>
                <w:sz w:val="22"/>
                <w:szCs w:val="22"/>
                <w:lang w:eastAsia="zh-TW"/>
              </w:rPr>
            </w:pPr>
            <w:r w:rsidRPr="00017E01">
              <w:rPr>
                <w:bCs/>
                <w:sz w:val="22"/>
                <w:szCs w:val="22"/>
                <w:lang w:eastAsia="zh-TW"/>
              </w:rPr>
              <w:t>Extended arm bar</w:t>
            </w:r>
          </w:p>
          <w:p w14:paraId="3BC694FC" w14:textId="77777777" w:rsidR="00C54227" w:rsidRPr="00017E01" w:rsidRDefault="00C54227" w:rsidP="00C54227">
            <w:pPr>
              <w:pStyle w:val="ListParagraph"/>
              <w:numPr>
                <w:ilvl w:val="0"/>
                <w:numId w:val="7"/>
              </w:numPr>
              <w:overflowPunct/>
              <w:autoSpaceDE/>
              <w:autoSpaceDN/>
              <w:adjustRightInd/>
              <w:rPr>
                <w:bCs/>
                <w:sz w:val="22"/>
                <w:szCs w:val="22"/>
                <w:lang w:eastAsia="zh-TW"/>
              </w:rPr>
            </w:pPr>
            <w:r w:rsidRPr="00017E01">
              <w:rPr>
                <w:bCs/>
                <w:sz w:val="22"/>
                <w:szCs w:val="22"/>
                <w:lang w:eastAsia="zh-TW"/>
              </w:rPr>
              <w:t>Transport hold</w:t>
            </w:r>
          </w:p>
          <w:p w14:paraId="50C30834" w14:textId="4C4E5B2B" w:rsidR="00C54227" w:rsidRPr="00017E01" w:rsidRDefault="00C54227" w:rsidP="00C54227">
            <w:pPr>
              <w:overflowPunct/>
              <w:autoSpaceDE/>
              <w:autoSpaceDN/>
              <w:adjustRightInd/>
              <w:rPr>
                <w:b/>
                <w:bCs/>
                <w:sz w:val="22"/>
                <w:szCs w:val="22"/>
                <w:lang w:eastAsia="zh-TW"/>
              </w:rPr>
            </w:pPr>
            <w:r w:rsidRPr="00017E01">
              <w:rPr>
                <w:bCs/>
                <w:sz w:val="22"/>
                <w:szCs w:val="22"/>
                <w:lang w:eastAsia="zh-TW"/>
              </w:rPr>
              <w:t>Rear stack handcuffing technique</w:t>
            </w:r>
          </w:p>
        </w:tc>
        <w:tc>
          <w:tcPr>
            <w:tcW w:w="705" w:type="dxa"/>
          </w:tcPr>
          <w:p w14:paraId="651E9FFC" w14:textId="77777777" w:rsidR="00C54227" w:rsidRPr="00017E01" w:rsidRDefault="00C54227" w:rsidP="009249F8">
            <w:pPr>
              <w:overflowPunct/>
              <w:autoSpaceDE/>
              <w:autoSpaceDN/>
              <w:adjustRightInd/>
              <w:rPr>
                <w:sz w:val="22"/>
                <w:szCs w:val="22"/>
                <w:lang w:eastAsia="zh-TW"/>
              </w:rPr>
            </w:pPr>
          </w:p>
        </w:tc>
        <w:tc>
          <w:tcPr>
            <w:tcW w:w="706" w:type="dxa"/>
          </w:tcPr>
          <w:p w14:paraId="62EC725E" w14:textId="77777777" w:rsidR="00C54227" w:rsidRPr="00017E01" w:rsidRDefault="00C54227" w:rsidP="009249F8">
            <w:pPr>
              <w:overflowPunct/>
              <w:autoSpaceDE/>
              <w:autoSpaceDN/>
              <w:adjustRightInd/>
              <w:rPr>
                <w:sz w:val="22"/>
                <w:szCs w:val="22"/>
                <w:lang w:eastAsia="zh-TW"/>
              </w:rPr>
            </w:pPr>
          </w:p>
        </w:tc>
        <w:tc>
          <w:tcPr>
            <w:tcW w:w="730" w:type="dxa"/>
          </w:tcPr>
          <w:p w14:paraId="23EC689A" w14:textId="5A6894F1" w:rsidR="00C54227" w:rsidRPr="00C54227" w:rsidRDefault="00C54227" w:rsidP="009249F8">
            <w:pPr>
              <w:overflowPunct/>
              <w:autoSpaceDE/>
              <w:autoSpaceDN/>
              <w:adjustRightInd/>
              <w:rPr>
                <w:b/>
                <w:sz w:val="22"/>
                <w:szCs w:val="22"/>
                <w:lang w:eastAsia="zh-TW"/>
              </w:rPr>
            </w:pPr>
            <w:r>
              <w:rPr>
                <w:b/>
                <w:sz w:val="22"/>
                <w:szCs w:val="22"/>
                <w:lang w:eastAsia="zh-TW"/>
              </w:rPr>
              <w:t>9</w:t>
            </w:r>
          </w:p>
        </w:tc>
        <w:tc>
          <w:tcPr>
            <w:tcW w:w="705" w:type="dxa"/>
          </w:tcPr>
          <w:p w14:paraId="3F75975D" w14:textId="79DD3A26" w:rsidR="00C54227" w:rsidRPr="00C54227" w:rsidRDefault="00C54227" w:rsidP="009249F8">
            <w:pPr>
              <w:overflowPunct/>
              <w:autoSpaceDE/>
              <w:autoSpaceDN/>
              <w:adjustRightInd/>
              <w:rPr>
                <w:b/>
                <w:sz w:val="22"/>
                <w:szCs w:val="22"/>
                <w:lang w:eastAsia="zh-TW"/>
              </w:rPr>
            </w:pPr>
            <w:r>
              <w:rPr>
                <w:b/>
                <w:sz w:val="22"/>
                <w:szCs w:val="22"/>
                <w:lang w:eastAsia="zh-TW"/>
              </w:rPr>
              <w:t>4</w:t>
            </w:r>
          </w:p>
        </w:tc>
        <w:tc>
          <w:tcPr>
            <w:tcW w:w="706" w:type="dxa"/>
          </w:tcPr>
          <w:p w14:paraId="1D3CA633" w14:textId="77777777" w:rsidR="00C54227" w:rsidRPr="00017E01" w:rsidRDefault="00C54227" w:rsidP="009249F8">
            <w:pPr>
              <w:overflowPunct/>
              <w:autoSpaceDE/>
              <w:autoSpaceDN/>
              <w:adjustRightInd/>
              <w:rPr>
                <w:sz w:val="22"/>
                <w:szCs w:val="22"/>
                <w:lang w:eastAsia="zh-TW"/>
              </w:rPr>
            </w:pPr>
          </w:p>
        </w:tc>
        <w:tc>
          <w:tcPr>
            <w:tcW w:w="730" w:type="dxa"/>
          </w:tcPr>
          <w:p w14:paraId="3AC0BD15" w14:textId="77777777" w:rsidR="00C54227" w:rsidRPr="00017E01" w:rsidRDefault="00C54227" w:rsidP="009249F8">
            <w:pPr>
              <w:overflowPunct/>
              <w:autoSpaceDE/>
              <w:autoSpaceDN/>
              <w:adjustRightInd/>
              <w:rPr>
                <w:sz w:val="22"/>
                <w:szCs w:val="22"/>
                <w:lang w:eastAsia="zh-TW"/>
              </w:rPr>
            </w:pPr>
          </w:p>
        </w:tc>
        <w:tc>
          <w:tcPr>
            <w:tcW w:w="2520" w:type="dxa"/>
          </w:tcPr>
          <w:p w14:paraId="0F229E35" w14:textId="238F70F8" w:rsidR="00C54227" w:rsidRPr="00017E01" w:rsidRDefault="00C54227" w:rsidP="009249F8">
            <w:pPr>
              <w:overflowPunct/>
              <w:autoSpaceDE/>
              <w:autoSpaceDN/>
              <w:adjustRightInd/>
              <w:rPr>
                <w:sz w:val="22"/>
                <w:szCs w:val="22"/>
                <w:lang w:eastAsia="zh-TW"/>
              </w:rPr>
            </w:pPr>
            <w:r w:rsidRPr="00017E01">
              <w:rPr>
                <w:sz w:val="22"/>
                <w:szCs w:val="22"/>
                <w:lang w:eastAsia="zh-TW"/>
              </w:rPr>
              <w:t xml:space="preserve">Practice the techniques used by attending the Occupational Safety training yearly and ensuring that I am up to date on practices </w:t>
            </w:r>
            <w:r w:rsidRPr="00017E01">
              <w:rPr>
                <w:sz w:val="22"/>
                <w:szCs w:val="22"/>
                <w:lang w:eastAsia="zh-TW"/>
              </w:rPr>
              <w:lastRenderedPageBreak/>
              <w:t>and techniques consistent with Use of Force legislation such as Common Law, Section 117 PACE 1984 and the associated Codes of Practice and the National Decision Model (NDM).</w:t>
            </w:r>
          </w:p>
        </w:tc>
      </w:tr>
      <w:tr w:rsidR="00AB3672" w:rsidRPr="00017E01" w14:paraId="5E351945" w14:textId="77777777" w:rsidTr="00C54227">
        <w:tc>
          <w:tcPr>
            <w:tcW w:w="2115" w:type="dxa"/>
          </w:tcPr>
          <w:p w14:paraId="317B5E64" w14:textId="77777777" w:rsidR="00AB3672" w:rsidRDefault="00C54227" w:rsidP="009249F8">
            <w:pPr>
              <w:overflowPunct/>
              <w:autoSpaceDE/>
              <w:autoSpaceDN/>
              <w:adjustRightInd/>
              <w:rPr>
                <w:bCs/>
                <w:sz w:val="22"/>
                <w:szCs w:val="22"/>
                <w:lang w:eastAsia="zh-TW"/>
              </w:rPr>
            </w:pPr>
            <w:r>
              <w:rPr>
                <w:bCs/>
                <w:sz w:val="22"/>
                <w:szCs w:val="22"/>
                <w:lang w:eastAsia="zh-TW"/>
              </w:rPr>
              <w:lastRenderedPageBreak/>
              <w:t xml:space="preserve">Use the correct caution when arresting, interviewing and reporting individuals for an offence;  </w:t>
            </w:r>
          </w:p>
          <w:p w14:paraId="35D14F6F" w14:textId="77777777" w:rsidR="00C54227" w:rsidRDefault="00C54227" w:rsidP="00C54227">
            <w:pPr>
              <w:pStyle w:val="ListParagraph"/>
              <w:numPr>
                <w:ilvl w:val="0"/>
                <w:numId w:val="27"/>
              </w:numPr>
              <w:overflowPunct/>
              <w:autoSpaceDE/>
              <w:autoSpaceDN/>
              <w:adjustRightInd/>
              <w:rPr>
                <w:bCs/>
                <w:sz w:val="22"/>
                <w:szCs w:val="22"/>
                <w:lang w:eastAsia="zh-TW"/>
              </w:rPr>
            </w:pPr>
            <w:r>
              <w:rPr>
                <w:bCs/>
                <w:sz w:val="22"/>
                <w:szCs w:val="22"/>
                <w:lang w:eastAsia="zh-TW"/>
              </w:rPr>
              <w:t>When</w:t>
            </w:r>
          </w:p>
          <w:p w14:paraId="2474C2FB" w14:textId="72E5E918" w:rsidR="00C54227" w:rsidRPr="00C54227" w:rsidRDefault="00C54227" w:rsidP="00C54227">
            <w:pPr>
              <w:pStyle w:val="ListParagraph"/>
              <w:numPr>
                <w:ilvl w:val="0"/>
                <w:numId w:val="27"/>
              </w:numPr>
              <w:overflowPunct/>
              <w:autoSpaceDE/>
              <w:autoSpaceDN/>
              <w:adjustRightInd/>
              <w:rPr>
                <w:bCs/>
                <w:sz w:val="22"/>
                <w:szCs w:val="22"/>
                <w:lang w:eastAsia="zh-TW"/>
              </w:rPr>
            </w:pPr>
            <w:r>
              <w:rPr>
                <w:bCs/>
                <w:sz w:val="22"/>
                <w:szCs w:val="22"/>
                <w:lang w:eastAsia="zh-TW"/>
              </w:rPr>
              <w:t>Now</w:t>
            </w:r>
          </w:p>
        </w:tc>
        <w:tc>
          <w:tcPr>
            <w:tcW w:w="705" w:type="dxa"/>
          </w:tcPr>
          <w:p w14:paraId="2E68D18E" w14:textId="77777777" w:rsidR="00AB3672" w:rsidRPr="00017E01" w:rsidRDefault="00AB3672" w:rsidP="009249F8">
            <w:pPr>
              <w:overflowPunct/>
              <w:autoSpaceDE/>
              <w:autoSpaceDN/>
              <w:adjustRightInd/>
              <w:rPr>
                <w:sz w:val="22"/>
                <w:szCs w:val="22"/>
                <w:lang w:eastAsia="zh-TW"/>
              </w:rPr>
            </w:pPr>
          </w:p>
        </w:tc>
        <w:tc>
          <w:tcPr>
            <w:tcW w:w="706" w:type="dxa"/>
          </w:tcPr>
          <w:p w14:paraId="063BFB2C" w14:textId="77777777" w:rsidR="00AB3672" w:rsidRPr="00017E01" w:rsidRDefault="00AB3672" w:rsidP="009249F8">
            <w:pPr>
              <w:overflowPunct/>
              <w:autoSpaceDE/>
              <w:autoSpaceDN/>
              <w:adjustRightInd/>
              <w:rPr>
                <w:sz w:val="22"/>
                <w:szCs w:val="22"/>
                <w:lang w:eastAsia="zh-TW"/>
              </w:rPr>
            </w:pPr>
          </w:p>
        </w:tc>
        <w:tc>
          <w:tcPr>
            <w:tcW w:w="730" w:type="dxa"/>
          </w:tcPr>
          <w:p w14:paraId="461F7E82" w14:textId="3B65B470" w:rsidR="00AB3672" w:rsidRPr="00C54227" w:rsidRDefault="00C54227" w:rsidP="009249F8">
            <w:pPr>
              <w:overflowPunct/>
              <w:autoSpaceDE/>
              <w:autoSpaceDN/>
              <w:adjustRightInd/>
              <w:rPr>
                <w:b/>
                <w:sz w:val="22"/>
                <w:szCs w:val="22"/>
                <w:lang w:eastAsia="zh-TW"/>
              </w:rPr>
            </w:pPr>
            <w:r>
              <w:rPr>
                <w:b/>
                <w:sz w:val="22"/>
                <w:szCs w:val="22"/>
                <w:lang w:eastAsia="zh-TW"/>
              </w:rPr>
              <w:t>10</w:t>
            </w:r>
          </w:p>
        </w:tc>
        <w:tc>
          <w:tcPr>
            <w:tcW w:w="705" w:type="dxa"/>
          </w:tcPr>
          <w:p w14:paraId="41450B8E" w14:textId="77777777" w:rsidR="00AB3672" w:rsidRPr="00017E01" w:rsidRDefault="00AB3672" w:rsidP="009249F8">
            <w:pPr>
              <w:overflowPunct/>
              <w:autoSpaceDE/>
              <w:autoSpaceDN/>
              <w:adjustRightInd/>
              <w:rPr>
                <w:sz w:val="22"/>
                <w:szCs w:val="22"/>
                <w:lang w:eastAsia="zh-TW"/>
              </w:rPr>
            </w:pPr>
          </w:p>
        </w:tc>
        <w:tc>
          <w:tcPr>
            <w:tcW w:w="706" w:type="dxa"/>
          </w:tcPr>
          <w:p w14:paraId="10D9279F" w14:textId="457EDC0F" w:rsidR="00AB3672" w:rsidRPr="00C54227" w:rsidRDefault="00C54227" w:rsidP="009249F8">
            <w:pPr>
              <w:overflowPunct/>
              <w:autoSpaceDE/>
              <w:autoSpaceDN/>
              <w:adjustRightInd/>
              <w:rPr>
                <w:b/>
                <w:sz w:val="22"/>
                <w:szCs w:val="22"/>
                <w:lang w:eastAsia="zh-TW"/>
              </w:rPr>
            </w:pPr>
            <w:r>
              <w:rPr>
                <w:b/>
                <w:sz w:val="22"/>
                <w:szCs w:val="22"/>
                <w:lang w:eastAsia="zh-TW"/>
              </w:rPr>
              <w:t>7</w:t>
            </w:r>
          </w:p>
        </w:tc>
        <w:tc>
          <w:tcPr>
            <w:tcW w:w="730" w:type="dxa"/>
          </w:tcPr>
          <w:p w14:paraId="75D1BADA" w14:textId="77777777" w:rsidR="00AB3672" w:rsidRPr="00017E01" w:rsidRDefault="00AB3672" w:rsidP="009249F8">
            <w:pPr>
              <w:overflowPunct/>
              <w:autoSpaceDE/>
              <w:autoSpaceDN/>
              <w:adjustRightInd/>
              <w:rPr>
                <w:sz w:val="22"/>
                <w:szCs w:val="22"/>
                <w:lang w:eastAsia="zh-TW"/>
              </w:rPr>
            </w:pPr>
          </w:p>
        </w:tc>
        <w:tc>
          <w:tcPr>
            <w:tcW w:w="2520" w:type="dxa"/>
          </w:tcPr>
          <w:p w14:paraId="44DD1224" w14:textId="77777777" w:rsidR="00AB3672" w:rsidRDefault="00400F36" w:rsidP="009249F8">
            <w:pPr>
              <w:overflowPunct/>
              <w:autoSpaceDE/>
              <w:autoSpaceDN/>
              <w:adjustRightInd/>
              <w:rPr>
                <w:sz w:val="22"/>
                <w:szCs w:val="22"/>
                <w:lang w:eastAsia="zh-TW"/>
              </w:rPr>
            </w:pPr>
            <w:r>
              <w:rPr>
                <w:sz w:val="22"/>
                <w:szCs w:val="22"/>
                <w:lang w:eastAsia="zh-TW"/>
              </w:rPr>
              <w:t>Rehearse and go over the caution prior to attending incidents.</w:t>
            </w:r>
          </w:p>
          <w:p w14:paraId="09FA30F7" w14:textId="6FD2B805" w:rsidR="00400F36" w:rsidRPr="00017E01" w:rsidRDefault="00400F36" w:rsidP="009249F8">
            <w:pPr>
              <w:overflowPunct/>
              <w:autoSpaceDE/>
              <w:autoSpaceDN/>
              <w:adjustRightInd/>
              <w:rPr>
                <w:sz w:val="22"/>
                <w:szCs w:val="22"/>
                <w:lang w:eastAsia="zh-TW"/>
              </w:rPr>
            </w:pPr>
            <w:r>
              <w:rPr>
                <w:sz w:val="22"/>
                <w:szCs w:val="22"/>
                <w:lang w:eastAsia="zh-TW"/>
              </w:rPr>
              <w:t>Read over the legislation that covers both cautions.</w:t>
            </w:r>
          </w:p>
        </w:tc>
      </w:tr>
      <w:tr w:rsidR="00C54227" w:rsidRPr="00017E01" w14:paraId="7F4A5C21" w14:textId="77777777" w:rsidTr="00C54227">
        <w:tc>
          <w:tcPr>
            <w:tcW w:w="2115" w:type="dxa"/>
          </w:tcPr>
          <w:p w14:paraId="6A6E2952" w14:textId="77777777" w:rsidR="00C54227" w:rsidRDefault="00C54227" w:rsidP="009249F8">
            <w:pPr>
              <w:overflowPunct/>
              <w:autoSpaceDE/>
              <w:autoSpaceDN/>
              <w:adjustRightInd/>
              <w:rPr>
                <w:bCs/>
                <w:sz w:val="22"/>
                <w:szCs w:val="22"/>
                <w:lang w:eastAsia="zh-TW"/>
              </w:rPr>
            </w:pPr>
            <w:r>
              <w:rPr>
                <w:bCs/>
                <w:sz w:val="22"/>
                <w:szCs w:val="22"/>
                <w:lang w:eastAsia="zh-TW"/>
              </w:rPr>
              <w:t>Go through the correct process when reporting individuals for offences with the POCLAROC process.</w:t>
            </w:r>
          </w:p>
          <w:p w14:paraId="67706864" w14:textId="77777777" w:rsidR="00C54227" w:rsidRDefault="00C54227" w:rsidP="009249F8">
            <w:pPr>
              <w:overflowPunct/>
              <w:autoSpaceDE/>
              <w:autoSpaceDN/>
              <w:adjustRightInd/>
              <w:rPr>
                <w:bCs/>
                <w:sz w:val="22"/>
                <w:szCs w:val="22"/>
                <w:lang w:eastAsia="zh-TW"/>
              </w:rPr>
            </w:pPr>
            <w:r>
              <w:rPr>
                <w:bCs/>
                <w:sz w:val="22"/>
                <w:szCs w:val="22"/>
                <w:lang w:eastAsia="zh-TW"/>
              </w:rPr>
              <w:t>PO – Point out offence</w:t>
            </w:r>
          </w:p>
          <w:p w14:paraId="38C991B7" w14:textId="77777777" w:rsidR="00C54227" w:rsidRDefault="00C54227" w:rsidP="009249F8">
            <w:pPr>
              <w:overflowPunct/>
              <w:autoSpaceDE/>
              <w:autoSpaceDN/>
              <w:adjustRightInd/>
              <w:rPr>
                <w:bCs/>
                <w:sz w:val="22"/>
                <w:szCs w:val="22"/>
                <w:lang w:eastAsia="zh-TW"/>
              </w:rPr>
            </w:pPr>
            <w:r>
              <w:rPr>
                <w:bCs/>
                <w:sz w:val="22"/>
                <w:szCs w:val="22"/>
                <w:lang w:eastAsia="zh-TW"/>
              </w:rPr>
              <w:t>C – When Caution</w:t>
            </w:r>
          </w:p>
          <w:p w14:paraId="59D73575" w14:textId="6AA3A1AA" w:rsidR="00C54227" w:rsidRDefault="00C54227" w:rsidP="009249F8">
            <w:pPr>
              <w:overflowPunct/>
              <w:autoSpaceDE/>
              <w:autoSpaceDN/>
              <w:adjustRightInd/>
              <w:rPr>
                <w:bCs/>
                <w:sz w:val="22"/>
                <w:szCs w:val="22"/>
                <w:lang w:eastAsia="zh-TW"/>
              </w:rPr>
            </w:pPr>
            <w:r>
              <w:rPr>
                <w:bCs/>
                <w:sz w:val="22"/>
                <w:szCs w:val="22"/>
                <w:lang w:eastAsia="zh-TW"/>
              </w:rPr>
              <w:t>L – Legal</w:t>
            </w:r>
          </w:p>
          <w:p w14:paraId="7F041C54" w14:textId="0C5F55ED" w:rsidR="00C54227" w:rsidRDefault="00C54227" w:rsidP="009249F8">
            <w:pPr>
              <w:overflowPunct/>
              <w:autoSpaceDE/>
              <w:autoSpaceDN/>
              <w:adjustRightInd/>
              <w:rPr>
                <w:bCs/>
                <w:sz w:val="22"/>
                <w:szCs w:val="22"/>
                <w:lang w:eastAsia="zh-TW"/>
              </w:rPr>
            </w:pPr>
            <w:r>
              <w:rPr>
                <w:bCs/>
                <w:sz w:val="22"/>
                <w:szCs w:val="22"/>
                <w:lang w:eastAsia="zh-TW"/>
              </w:rPr>
              <w:t>A – Admin</w:t>
            </w:r>
          </w:p>
          <w:p w14:paraId="5674C4C9" w14:textId="77777777" w:rsidR="00C54227" w:rsidRDefault="00C54227" w:rsidP="009249F8">
            <w:pPr>
              <w:overflowPunct/>
              <w:autoSpaceDE/>
              <w:autoSpaceDN/>
              <w:adjustRightInd/>
              <w:rPr>
                <w:bCs/>
                <w:sz w:val="22"/>
                <w:szCs w:val="22"/>
                <w:lang w:eastAsia="zh-TW"/>
              </w:rPr>
            </w:pPr>
            <w:r>
              <w:rPr>
                <w:bCs/>
                <w:sz w:val="22"/>
                <w:szCs w:val="22"/>
                <w:lang w:eastAsia="zh-TW"/>
              </w:rPr>
              <w:t>RO – Report for offence (NIP)</w:t>
            </w:r>
          </w:p>
          <w:p w14:paraId="65722928" w14:textId="32C0C614" w:rsidR="00C54227" w:rsidRDefault="00C54227" w:rsidP="009249F8">
            <w:pPr>
              <w:overflowPunct/>
              <w:autoSpaceDE/>
              <w:autoSpaceDN/>
              <w:adjustRightInd/>
              <w:rPr>
                <w:bCs/>
                <w:sz w:val="22"/>
                <w:szCs w:val="22"/>
                <w:lang w:eastAsia="zh-TW"/>
              </w:rPr>
            </w:pPr>
            <w:r>
              <w:rPr>
                <w:bCs/>
                <w:sz w:val="22"/>
                <w:szCs w:val="22"/>
                <w:lang w:eastAsia="zh-TW"/>
              </w:rPr>
              <w:t>C – Now caution</w:t>
            </w:r>
          </w:p>
        </w:tc>
        <w:tc>
          <w:tcPr>
            <w:tcW w:w="705" w:type="dxa"/>
          </w:tcPr>
          <w:p w14:paraId="67A1D9B1" w14:textId="77777777" w:rsidR="00C54227" w:rsidRPr="00017E01" w:rsidRDefault="00C54227" w:rsidP="009249F8">
            <w:pPr>
              <w:overflowPunct/>
              <w:autoSpaceDE/>
              <w:autoSpaceDN/>
              <w:adjustRightInd/>
              <w:rPr>
                <w:sz w:val="22"/>
                <w:szCs w:val="22"/>
                <w:lang w:eastAsia="zh-TW"/>
              </w:rPr>
            </w:pPr>
          </w:p>
        </w:tc>
        <w:tc>
          <w:tcPr>
            <w:tcW w:w="706" w:type="dxa"/>
          </w:tcPr>
          <w:p w14:paraId="4729464C" w14:textId="77777777" w:rsidR="00C54227" w:rsidRPr="00017E01" w:rsidRDefault="00C54227" w:rsidP="009249F8">
            <w:pPr>
              <w:overflowPunct/>
              <w:autoSpaceDE/>
              <w:autoSpaceDN/>
              <w:adjustRightInd/>
              <w:rPr>
                <w:sz w:val="22"/>
                <w:szCs w:val="22"/>
                <w:lang w:eastAsia="zh-TW"/>
              </w:rPr>
            </w:pPr>
          </w:p>
        </w:tc>
        <w:tc>
          <w:tcPr>
            <w:tcW w:w="730" w:type="dxa"/>
          </w:tcPr>
          <w:p w14:paraId="157ABA23" w14:textId="54258B29" w:rsidR="00C54227" w:rsidRPr="00C54227" w:rsidRDefault="00C54227" w:rsidP="009249F8">
            <w:pPr>
              <w:overflowPunct/>
              <w:autoSpaceDE/>
              <w:autoSpaceDN/>
              <w:adjustRightInd/>
              <w:rPr>
                <w:b/>
                <w:sz w:val="22"/>
                <w:szCs w:val="22"/>
                <w:lang w:eastAsia="zh-TW"/>
              </w:rPr>
            </w:pPr>
            <w:r>
              <w:rPr>
                <w:b/>
                <w:sz w:val="22"/>
                <w:szCs w:val="22"/>
                <w:lang w:eastAsia="zh-TW"/>
              </w:rPr>
              <w:t>8</w:t>
            </w:r>
          </w:p>
        </w:tc>
        <w:tc>
          <w:tcPr>
            <w:tcW w:w="705" w:type="dxa"/>
          </w:tcPr>
          <w:p w14:paraId="2043931B" w14:textId="08EDA82A" w:rsidR="00C54227" w:rsidRPr="00C54227" w:rsidRDefault="00C54227" w:rsidP="009249F8">
            <w:pPr>
              <w:overflowPunct/>
              <w:autoSpaceDE/>
              <w:autoSpaceDN/>
              <w:adjustRightInd/>
              <w:rPr>
                <w:b/>
                <w:sz w:val="22"/>
                <w:szCs w:val="22"/>
                <w:lang w:eastAsia="zh-TW"/>
              </w:rPr>
            </w:pPr>
            <w:r>
              <w:rPr>
                <w:b/>
                <w:sz w:val="22"/>
                <w:szCs w:val="22"/>
                <w:lang w:eastAsia="zh-TW"/>
              </w:rPr>
              <w:t>4</w:t>
            </w:r>
          </w:p>
        </w:tc>
        <w:tc>
          <w:tcPr>
            <w:tcW w:w="706" w:type="dxa"/>
          </w:tcPr>
          <w:p w14:paraId="5B6F23BC" w14:textId="77777777" w:rsidR="00C54227" w:rsidRDefault="00C54227" w:rsidP="009249F8">
            <w:pPr>
              <w:overflowPunct/>
              <w:autoSpaceDE/>
              <w:autoSpaceDN/>
              <w:adjustRightInd/>
              <w:rPr>
                <w:b/>
                <w:sz w:val="22"/>
                <w:szCs w:val="22"/>
                <w:lang w:eastAsia="zh-TW"/>
              </w:rPr>
            </w:pPr>
          </w:p>
        </w:tc>
        <w:tc>
          <w:tcPr>
            <w:tcW w:w="730" w:type="dxa"/>
          </w:tcPr>
          <w:p w14:paraId="51BAD496" w14:textId="77777777" w:rsidR="00C54227" w:rsidRPr="00017E01" w:rsidRDefault="00C54227" w:rsidP="009249F8">
            <w:pPr>
              <w:overflowPunct/>
              <w:autoSpaceDE/>
              <w:autoSpaceDN/>
              <w:adjustRightInd/>
              <w:rPr>
                <w:sz w:val="22"/>
                <w:szCs w:val="22"/>
                <w:lang w:eastAsia="zh-TW"/>
              </w:rPr>
            </w:pPr>
          </w:p>
        </w:tc>
        <w:tc>
          <w:tcPr>
            <w:tcW w:w="2520" w:type="dxa"/>
          </w:tcPr>
          <w:p w14:paraId="077A70E9" w14:textId="522CFA71" w:rsidR="00C54227" w:rsidRPr="00017E01" w:rsidRDefault="00400F36" w:rsidP="009249F8">
            <w:pPr>
              <w:overflowPunct/>
              <w:autoSpaceDE/>
              <w:autoSpaceDN/>
              <w:adjustRightInd/>
              <w:rPr>
                <w:sz w:val="22"/>
                <w:szCs w:val="22"/>
                <w:lang w:eastAsia="zh-TW"/>
              </w:rPr>
            </w:pPr>
            <w:r>
              <w:rPr>
                <w:sz w:val="22"/>
                <w:szCs w:val="22"/>
                <w:lang w:eastAsia="zh-TW"/>
              </w:rPr>
              <w:t xml:space="preserve">Research what offences are eligible to be reported and conduct more enquiries whereby POCLAROC process is required. </w:t>
            </w:r>
          </w:p>
        </w:tc>
      </w:tr>
      <w:tr w:rsidR="00C54227" w:rsidRPr="00017E01" w14:paraId="106DFF9E" w14:textId="77777777" w:rsidTr="00C54227">
        <w:tc>
          <w:tcPr>
            <w:tcW w:w="2115" w:type="dxa"/>
          </w:tcPr>
          <w:p w14:paraId="7820D590" w14:textId="112F71E6" w:rsidR="00C54227" w:rsidRDefault="00400F36" w:rsidP="009249F8">
            <w:pPr>
              <w:overflowPunct/>
              <w:autoSpaceDE/>
              <w:autoSpaceDN/>
              <w:adjustRightInd/>
              <w:rPr>
                <w:bCs/>
                <w:sz w:val="22"/>
                <w:szCs w:val="22"/>
                <w:lang w:eastAsia="zh-TW"/>
              </w:rPr>
            </w:pPr>
            <w:r>
              <w:rPr>
                <w:bCs/>
                <w:sz w:val="22"/>
                <w:szCs w:val="22"/>
                <w:lang w:eastAsia="zh-TW"/>
              </w:rPr>
              <w:t>When arresting offenders ensure that a necessity is given in line with Section 110 – Serious Organised Crime and Police Act 2005.</w:t>
            </w:r>
          </w:p>
        </w:tc>
        <w:tc>
          <w:tcPr>
            <w:tcW w:w="705" w:type="dxa"/>
          </w:tcPr>
          <w:p w14:paraId="1EADE73E" w14:textId="77777777" w:rsidR="00C54227" w:rsidRPr="00017E01" w:rsidRDefault="00C54227" w:rsidP="009249F8">
            <w:pPr>
              <w:overflowPunct/>
              <w:autoSpaceDE/>
              <w:autoSpaceDN/>
              <w:adjustRightInd/>
              <w:rPr>
                <w:sz w:val="22"/>
                <w:szCs w:val="22"/>
                <w:lang w:eastAsia="zh-TW"/>
              </w:rPr>
            </w:pPr>
          </w:p>
        </w:tc>
        <w:tc>
          <w:tcPr>
            <w:tcW w:w="706" w:type="dxa"/>
          </w:tcPr>
          <w:p w14:paraId="108D0361" w14:textId="77777777" w:rsidR="00C54227" w:rsidRPr="00017E01" w:rsidRDefault="00C54227" w:rsidP="009249F8">
            <w:pPr>
              <w:overflowPunct/>
              <w:autoSpaceDE/>
              <w:autoSpaceDN/>
              <w:adjustRightInd/>
              <w:rPr>
                <w:sz w:val="22"/>
                <w:szCs w:val="22"/>
                <w:lang w:eastAsia="zh-TW"/>
              </w:rPr>
            </w:pPr>
          </w:p>
        </w:tc>
        <w:tc>
          <w:tcPr>
            <w:tcW w:w="730" w:type="dxa"/>
          </w:tcPr>
          <w:p w14:paraId="0CC74927" w14:textId="589D132C" w:rsidR="00C54227" w:rsidRDefault="00400F36" w:rsidP="009249F8">
            <w:pPr>
              <w:overflowPunct/>
              <w:autoSpaceDE/>
              <w:autoSpaceDN/>
              <w:adjustRightInd/>
              <w:rPr>
                <w:b/>
                <w:sz w:val="22"/>
                <w:szCs w:val="22"/>
                <w:lang w:eastAsia="zh-TW"/>
              </w:rPr>
            </w:pPr>
            <w:r>
              <w:rPr>
                <w:b/>
                <w:sz w:val="22"/>
                <w:szCs w:val="22"/>
                <w:lang w:eastAsia="zh-TW"/>
              </w:rPr>
              <w:t>9</w:t>
            </w:r>
          </w:p>
        </w:tc>
        <w:tc>
          <w:tcPr>
            <w:tcW w:w="705" w:type="dxa"/>
          </w:tcPr>
          <w:p w14:paraId="544E1763" w14:textId="77777777" w:rsidR="00C54227" w:rsidRDefault="00C54227" w:rsidP="009249F8">
            <w:pPr>
              <w:overflowPunct/>
              <w:autoSpaceDE/>
              <w:autoSpaceDN/>
              <w:adjustRightInd/>
              <w:rPr>
                <w:b/>
                <w:sz w:val="22"/>
                <w:szCs w:val="22"/>
                <w:lang w:eastAsia="zh-TW"/>
              </w:rPr>
            </w:pPr>
          </w:p>
        </w:tc>
        <w:tc>
          <w:tcPr>
            <w:tcW w:w="706" w:type="dxa"/>
          </w:tcPr>
          <w:p w14:paraId="52E40FF9" w14:textId="2DA9A968" w:rsidR="00C54227" w:rsidRDefault="00400F36" w:rsidP="009249F8">
            <w:pPr>
              <w:overflowPunct/>
              <w:autoSpaceDE/>
              <w:autoSpaceDN/>
              <w:adjustRightInd/>
              <w:rPr>
                <w:b/>
                <w:sz w:val="22"/>
                <w:szCs w:val="22"/>
                <w:lang w:eastAsia="zh-TW"/>
              </w:rPr>
            </w:pPr>
            <w:r>
              <w:rPr>
                <w:b/>
                <w:sz w:val="22"/>
                <w:szCs w:val="22"/>
                <w:lang w:eastAsia="zh-TW"/>
              </w:rPr>
              <w:t>5</w:t>
            </w:r>
          </w:p>
        </w:tc>
        <w:tc>
          <w:tcPr>
            <w:tcW w:w="730" w:type="dxa"/>
          </w:tcPr>
          <w:p w14:paraId="1245A996" w14:textId="77777777" w:rsidR="00C54227" w:rsidRPr="00017E01" w:rsidRDefault="00C54227" w:rsidP="009249F8">
            <w:pPr>
              <w:overflowPunct/>
              <w:autoSpaceDE/>
              <w:autoSpaceDN/>
              <w:adjustRightInd/>
              <w:rPr>
                <w:sz w:val="22"/>
                <w:szCs w:val="22"/>
                <w:lang w:eastAsia="zh-TW"/>
              </w:rPr>
            </w:pPr>
          </w:p>
        </w:tc>
        <w:tc>
          <w:tcPr>
            <w:tcW w:w="2520" w:type="dxa"/>
          </w:tcPr>
          <w:p w14:paraId="1587A913" w14:textId="277914E2" w:rsidR="00C54227" w:rsidRPr="00017E01" w:rsidRDefault="00400F36" w:rsidP="009249F8">
            <w:pPr>
              <w:overflowPunct/>
              <w:autoSpaceDE/>
              <w:autoSpaceDN/>
              <w:adjustRightInd/>
              <w:rPr>
                <w:sz w:val="22"/>
                <w:szCs w:val="22"/>
                <w:lang w:eastAsia="zh-TW"/>
              </w:rPr>
            </w:pPr>
            <w:r>
              <w:rPr>
                <w:sz w:val="22"/>
                <w:szCs w:val="22"/>
                <w:lang w:eastAsia="zh-TW"/>
              </w:rPr>
              <w:t>Use the mnemonic IDCOPLAN to remember the necessities and familiarise myself with them to ensure that the correct necessity is given to the person on arrest. Therefore ensuring that the arrest meets the requirements under PACE.</w:t>
            </w:r>
          </w:p>
        </w:tc>
      </w:tr>
    </w:tbl>
    <w:p w14:paraId="3DE8A1FF" w14:textId="77777777" w:rsidR="00EB6539" w:rsidRDefault="00EB6539">
      <w:pPr>
        <w:overflowPunct/>
        <w:autoSpaceDE/>
        <w:autoSpaceDN/>
        <w:adjustRightInd/>
        <w:textAlignment w:val="auto"/>
        <w:rPr>
          <w:b/>
          <w:bCs/>
          <w:sz w:val="24"/>
          <w:szCs w:val="24"/>
        </w:rPr>
      </w:pPr>
    </w:p>
    <w:p w14:paraId="5DA5E852" w14:textId="77777777" w:rsidR="00EB6539" w:rsidRDefault="00EB6539">
      <w:pPr>
        <w:overflowPunct/>
        <w:autoSpaceDE/>
        <w:autoSpaceDN/>
        <w:adjustRightInd/>
        <w:textAlignment w:val="auto"/>
        <w:rPr>
          <w:b/>
          <w:bCs/>
          <w:sz w:val="24"/>
          <w:szCs w:val="24"/>
        </w:rPr>
      </w:pPr>
      <w:r>
        <w:rPr>
          <w:b/>
          <w:bCs/>
          <w:sz w:val="24"/>
          <w:szCs w:val="24"/>
        </w:rPr>
        <w:br w:type="page"/>
      </w:r>
    </w:p>
    <w:p w14:paraId="2B4DA333" w14:textId="79341BB5" w:rsidR="004923DA" w:rsidRPr="00EB6539" w:rsidRDefault="004923DA" w:rsidP="00EB6539">
      <w:pPr>
        <w:keepNext/>
        <w:spacing w:before="240" w:line="360" w:lineRule="auto"/>
        <w:ind w:right="237"/>
        <w:jc w:val="both"/>
        <w:rPr>
          <w:b/>
          <w:sz w:val="24"/>
          <w:szCs w:val="24"/>
        </w:rPr>
      </w:pPr>
      <w:bookmarkStart w:id="0" w:name="_GoBack"/>
      <w:bookmarkEnd w:id="0"/>
      <w:r w:rsidRPr="00EB6539">
        <w:rPr>
          <w:b/>
          <w:sz w:val="24"/>
          <w:szCs w:val="24"/>
        </w:rPr>
        <w:lastRenderedPageBreak/>
        <w:t>Bibliography</w:t>
      </w:r>
    </w:p>
    <w:p w14:paraId="0AB807FE" w14:textId="457AA98E" w:rsidR="1E8636EB" w:rsidRDefault="000F7ECD" w:rsidP="00EB6539">
      <w:pPr>
        <w:keepNext/>
        <w:spacing w:before="240" w:line="360" w:lineRule="auto"/>
        <w:ind w:right="237"/>
        <w:jc w:val="both"/>
        <w:rPr>
          <w:sz w:val="24"/>
          <w:szCs w:val="24"/>
        </w:rPr>
      </w:pPr>
      <w:r w:rsidRPr="00EB6539">
        <w:rPr>
          <w:sz w:val="24"/>
          <w:szCs w:val="24"/>
        </w:rPr>
        <w:t xml:space="preserve">The bibliography should only include sources referenced within the </w:t>
      </w:r>
      <w:r w:rsidR="00F139CF" w:rsidRPr="00EB6539">
        <w:rPr>
          <w:sz w:val="24"/>
          <w:szCs w:val="24"/>
        </w:rPr>
        <w:t>workbook</w:t>
      </w:r>
      <w:r w:rsidRPr="00EB6539">
        <w:rPr>
          <w:sz w:val="24"/>
          <w:szCs w:val="24"/>
        </w:rPr>
        <w:t xml:space="preserve"> using the Harvard referencing system. </w:t>
      </w:r>
      <w:r w:rsidR="004923DA" w:rsidRPr="00EB6539">
        <w:rPr>
          <w:sz w:val="24"/>
          <w:szCs w:val="24"/>
        </w:rPr>
        <w:t>Information about referencing in written assignments and how to avoid plagiarism can be found on Moodle</w:t>
      </w:r>
      <w:r w:rsidR="00C27C95" w:rsidRPr="00EB6539">
        <w:rPr>
          <w:sz w:val="24"/>
          <w:szCs w:val="24"/>
        </w:rPr>
        <w:t>.</w:t>
      </w:r>
      <w:r w:rsidR="00147DE3" w:rsidRPr="00EB6539">
        <w:rPr>
          <w:sz w:val="24"/>
          <w:szCs w:val="24"/>
        </w:rPr>
        <w:t xml:space="preserve"> It is important </w:t>
      </w:r>
      <w:r w:rsidR="00EB6539">
        <w:rPr>
          <w:sz w:val="24"/>
          <w:szCs w:val="24"/>
        </w:rPr>
        <w:t>t</w:t>
      </w:r>
      <w:r w:rsidR="00147DE3" w:rsidRPr="00EB6539">
        <w:rPr>
          <w:sz w:val="24"/>
          <w:szCs w:val="24"/>
        </w:rPr>
        <w:t>hat you are aware of the importance of ensuring that the work submitted is your original work</w:t>
      </w:r>
      <w:r w:rsidR="00EA28F1" w:rsidRPr="00EB6539">
        <w:rPr>
          <w:sz w:val="24"/>
          <w:szCs w:val="24"/>
        </w:rPr>
        <w:t xml:space="preserve">. </w:t>
      </w:r>
    </w:p>
    <w:p w14:paraId="4BC03C33" w14:textId="3C6D7E31" w:rsidR="00EB6539" w:rsidRDefault="00EB6539" w:rsidP="00EB6539">
      <w:pPr>
        <w:keepNext/>
        <w:spacing w:before="240" w:line="360" w:lineRule="auto"/>
        <w:ind w:right="237"/>
        <w:jc w:val="both"/>
        <w:rPr>
          <w:sz w:val="24"/>
          <w:szCs w:val="24"/>
        </w:rPr>
      </w:pPr>
    </w:p>
    <w:p w14:paraId="480F3E86"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Adamovic, M. (2014) </w:t>
      </w:r>
      <w:r w:rsidRPr="00EB6539">
        <w:rPr>
          <w:i/>
          <w:sz w:val="24"/>
          <w:szCs w:val="24"/>
        </w:rPr>
        <w:t xml:space="preserve">Organizational Justice and Cultural Values in Teams. </w:t>
      </w:r>
      <w:r w:rsidRPr="00EB6539">
        <w:rPr>
          <w:sz w:val="24"/>
          <w:szCs w:val="24"/>
        </w:rPr>
        <w:t>France: Department of Human Resource Management.</w:t>
      </w:r>
    </w:p>
    <w:p w14:paraId="0BDE79FE"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Baldwin, S. (2006) </w:t>
      </w:r>
      <w:r w:rsidRPr="00EB6539">
        <w:rPr>
          <w:i/>
          <w:sz w:val="24"/>
          <w:szCs w:val="24"/>
        </w:rPr>
        <w:t>Organisational Justice</w:t>
      </w:r>
      <w:r w:rsidRPr="00EB6539">
        <w:rPr>
          <w:sz w:val="24"/>
          <w:szCs w:val="24"/>
        </w:rPr>
        <w:t xml:space="preserve">. Brighton: Institute for Employment Studies. </w:t>
      </w:r>
    </w:p>
    <w:p w14:paraId="70FABA8B"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BBC (2019) </w:t>
      </w:r>
      <w:r w:rsidRPr="00EB6539">
        <w:rPr>
          <w:i/>
          <w:sz w:val="24"/>
          <w:szCs w:val="24"/>
        </w:rPr>
        <w:t>Brixton riots 1981: What happened 40 years ago in London?</w:t>
      </w:r>
      <w:r w:rsidRPr="00EB6539">
        <w:rPr>
          <w:sz w:val="24"/>
          <w:szCs w:val="24"/>
        </w:rPr>
        <w:t xml:space="preserve"> [video] Available at: </w:t>
      </w:r>
      <w:hyperlink r:id="rId16" w:history="1">
        <w:r w:rsidRPr="00EB6539">
          <w:rPr>
            <w:rStyle w:val="Hyperlink"/>
            <w:sz w:val="24"/>
            <w:szCs w:val="24"/>
          </w:rPr>
          <w:t>https://www.bbc.co.uk/newsround/50035769</w:t>
        </w:r>
      </w:hyperlink>
      <w:r w:rsidRPr="00EB6539">
        <w:rPr>
          <w:sz w:val="24"/>
          <w:szCs w:val="24"/>
        </w:rPr>
        <w:t xml:space="preserve"> (Accessed: 3</w:t>
      </w:r>
      <w:r w:rsidRPr="00EB6539">
        <w:rPr>
          <w:sz w:val="24"/>
          <w:szCs w:val="24"/>
          <w:vertAlign w:val="superscript"/>
        </w:rPr>
        <w:t>rd</w:t>
      </w:r>
      <w:r w:rsidRPr="00EB6539">
        <w:rPr>
          <w:sz w:val="24"/>
          <w:szCs w:val="24"/>
        </w:rPr>
        <w:t xml:space="preserve"> August 2022).</w:t>
      </w:r>
    </w:p>
    <w:p w14:paraId="5DD36C51"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BBC (2022) </w:t>
      </w:r>
      <w:r w:rsidRPr="00EB6539">
        <w:rPr>
          <w:i/>
          <w:sz w:val="24"/>
          <w:szCs w:val="24"/>
        </w:rPr>
        <w:t xml:space="preserve">Methods of Combatting Crime. </w:t>
      </w:r>
      <w:r w:rsidRPr="00EB6539">
        <w:rPr>
          <w:sz w:val="24"/>
          <w:szCs w:val="24"/>
        </w:rPr>
        <w:t xml:space="preserve">Available at: </w:t>
      </w:r>
      <w:hyperlink r:id="rId17" w:history="1">
        <w:r w:rsidRPr="00EB6539">
          <w:rPr>
            <w:rStyle w:val="Hyperlink"/>
            <w:sz w:val="24"/>
            <w:szCs w:val="24"/>
          </w:rPr>
          <w:t>https://www.bbc.co.uk/bitesize/guides/z9y9fcw/revision/9</w:t>
        </w:r>
      </w:hyperlink>
      <w:r w:rsidRPr="00EB6539">
        <w:rPr>
          <w:sz w:val="24"/>
          <w:szCs w:val="24"/>
        </w:rPr>
        <w:t xml:space="preserve"> (Accessed: 3</w:t>
      </w:r>
      <w:r w:rsidRPr="00EB6539">
        <w:rPr>
          <w:sz w:val="24"/>
          <w:szCs w:val="24"/>
          <w:vertAlign w:val="superscript"/>
        </w:rPr>
        <w:t>rd</w:t>
      </w:r>
      <w:r w:rsidRPr="00EB6539">
        <w:rPr>
          <w:sz w:val="24"/>
          <w:szCs w:val="24"/>
        </w:rPr>
        <w:t xml:space="preserve"> August 2022).</w:t>
      </w:r>
    </w:p>
    <w:p w14:paraId="12EF4927" w14:textId="3F98C6D7" w:rsidR="00EB6539" w:rsidRDefault="00EB6539" w:rsidP="00EB6539">
      <w:pPr>
        <w:keepNext/>
        <w:spacing w:before="240" w:line="360" w:lineRule="auto"/>
        <w:ind w:right="237"/>
        <w:jc w:val="both"/>
        <w:rPr>
          <w:sz w:val="24"/>
          <w:szCs w:val="24"/>
        </w:rPr>
      </w:pPr>
      <w:r w:rsidRPr="00EB6539">
        <w:rPr>
          <w:sz w:val="24"/>
          <w:szCs w:val="24"/>
        </w:rPr>
        <w:t xml:space="preserve">Beckley, A. (2014) ‘Organisational Justice; is the police service ready for it?’, </w:t>
      </w:r>
      <w:r w:rsidRPr="00EB6539">
        <w:rPr>
          <w:i/>
          <w:sz w:val="24"/>
          <w:szCs w:val="24"/>
        </w:rPr>
        <w:t xml:space="preserve">Journal of Policing, Intelligence and Counter Terrorism. </w:t>
      </w:r>
      <w:r w:rsidRPr="00EB6539">
        <w:rPr>
          <w:sz w:val="24"/>
          <w:szCs w:val="24"/>
        </w:rPr>
        <w:t>9(2), 176-190. DOI: 10.1080/18335330.2014.940820</w:t>
      </w:r>
    </w:p>
    <w:p w14:paraId="6310F4A1" w14:textId="6A923214" w:rsidR="00EA1B8A" w:rsidRPr="00EA1B8A" w:rsidRDefault="00EA1B8A" w:rsidP="00EB6539">
      <w:pPr>
        <w:keepNext/>
        <w:spacing w:before="240" w:line="360" w:lineRule="auto"/>
        <w:ind w:right="237"/>
        <w:jc w:val="both"/>
        <w:rPr>
          <w:sz w:val="24"/>
          <w:szCs w:val="24"/>
        </w:rPr>
      </w:pPr>
      <w:r>
        <w:rPr>
          <w:sz w:val="24"/>
          <w:szCs w:val="24"/>
        </w:rPr>
        <w:t xml:space="preserve">BMG Research (2019) </w:t>
      </w:r>
      <w:r>
        <w:rPr>
          <w:i/>
          <w:sz w:val="24"/>
          <w:szCs w:val="24"/>
        </w:rPr>
        <w:t xml:space="preserve">Public Perceptions of Policing in England and Wales 2018. </w:t>
      </w:r>
      <w:r>
        <w:rPr>
          <w:sz w:val="24"/>
          <w:szCs w:val="24"/>
        </w:rPr>
        <w:t xml:space="preserve">Available at: </w:t>
      </w:r>
      <w:hyperlink r:id="rId18" w:history="1">
        <w:r w:rsidRPr="00CF3BDB">
          <w:rPr>
            <w:rStyle w:val="Hyperlink"/>
            <w:sz w:val="24"/>
            <w:szCs w:val="24"/>
          </w:rPr>
          <w:t>https://www.bmgresearch.co.uk//wp-content/uploads/2019/01/1578-</w:t>
        </w:r>
        <w:r w:rsidRPr="00CF3BDB">
          <w:rPr>
            <w:rStyle w:val="Hyperlink"/>
            <w:sz w:val="24"/>
            <w:szCs w:val="24"/>
          </w:rPr>
          <w:lastRenderedPageBreak/>
          <w:t>HMICFRS-Public-Perceptions-of-Policing-2018_FINAL.pdf</w:t>
        </w:r>
      </w:hyperlink>
      <w:r>
        <w:rPr>
          <w:sz w:val="24"/>
          <w:szCs w:val="24"/>
        </w:rPr>
        <w:t xml:space="preserve"> (Accessed: 8</w:t>
      </w:r>
      <w:r w:rsidRPr="00EA1B8A">
        <w:rPr>
          <w:sz w:val="24"/>
          <w:szCs w:val="24"/>
          <w:vertAlign w:val="superscript"/>
        </w:rPr>
        <w:t>th</w:t>
      </w:r>
      <w:r>
        <w:rPr>
          <w:sz w:val="24"/>
          <w:szCs w:val="24"/>
        </w:rPr>
        <w:t xml:space="preserve"> August 2022).</w:t>
      </w:r>
    </w:p>
    <w:p w14:paraId="00D61BF6"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Bryant, R. and Bryant, S. (2019) </w:t>
      </w:r>
      <w:r w:rsidRPr="00EB6539">
        <w:rPr>
          <w:i/>
          <w:sz w:val="24"/>
          <w:szCs w:val="24"/>
        </w:rPr>
        <w:t xml:space="preserve">Blackstone’s Handbook for Policing Students 2020. </w:t>
      </w:r>
      <w:r w:rsidRPr="00EB6539">
        <w:rPr>
          <w:sz w:val="24"/>
          <w:szCs w:val="24"/>
        </w:rPr>
        <w:t>14</w:t>
      </w:r>
      <w:r w:rsidRPr="00EB6539">
        <w:rPr>
          <w:sz w:val="24"/>
          <w:szCs w:val="24"/>
          <w:vertAlign w:val="superscript"/>
        </w:rPr>
        <w:t>th</w:t>
      </w:r>
      <w:r w:rsidRPr="00EB6539">
        <w:rPr>
          <w:sz w:val="24"/>
          <w:szCs w:val="24"/>
        </w:rPr>
        <w:t xml:space="preserve"> ed. Oxford; Oxford University Press.</w:t>
      </w:r>
    </w:p>
    <w:p w14:paraId="30FB6816"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Cambridge Dictionary (2022) Community. Available at: </w:t>
      </w:r>
      <w:hyperlink r:id="rId19" w:history="1">
        <w:r w:rsidRPr="00EB6539">
          <w:rPr>
            <w:rStyle w:val="Hyperlink"/>
            <w:sz w:val="24"/>
            <w:szCs w:val="24"/>
          </w:rPr>
          <w:t>https://dictionary.cambridge.org/dictionary/english/community</w:t>
        </w:r>
      </w:hyperlink>
      <w:r w:rsidRPr="00EB6539">
        <w:rPr>
          <w:sz w:val="24"/>
          <w:szCs w:val="24"/>
        </w:rPr>
        <w:t xml:space="preserve"> (Accessed: 2</w:t>
      </w:r>
      <w:r w:rsidRPr="00EB6539">
        <w:rPr>
          <w:sz w:val="24"/>
          <w:szCs w:val="24"/>
          <w:vertAlign w:val="superscript"/>
        </w:rPr>
        <w:t>nd</w:t>
      </w:r>
      <w:r w:rsidRPr="00EB6539">
        <w:rPr>
          <w:sz w:val="24"/>
          <w:szCs w:val="24"/>
        </w:rPr>
        <w:t xml:space="preserve"> August 2022).</w:t>
      </w:r>
    </w:p>
    <w:p w14:paraId="37D4E4EB" w14:textId="77777777" w:rsidR="00EB6539" w:rsidRPr="00EB6539" w:rsidRDefault="00EB6539" w:rsidP="00EB6539">
      <w:pPr>
        <w:keepNext/>
        <w:spacing w:before="240" w:line="360" w:lineRule="auto"/>
        <w:ind w:right="237"/>
        <w:jc w:val="both"/>
        <w:rPr>
          <w:sz w:val="24"/>
          <w:szCs w:val="24"/>
        </w:rPr>
      </w:pPr>
      <w:r w:rsidRPr="00EB6539">
        <w:rPr>
          <w:i/>
          <w:sz w:val="24"/>
          <w:szCs w:val="24"/>
        </w:rPr>
        <w:t xml:space="preserve">Care Act 2014, </w:t>
      </w:r>
      <w:r w:rsidRPr="00EB6539">
        <w:rPr>
          <w:sz w:val="24"/>
          <w:szCs w:val="24"/>
        </w:rPr>
        <w:t xml:space="preserve">c.23. Available at: </w:t>
      </w:r>
      <w:hyperlink r:id="rId20" w:history="1">
        <w:r w:rsidRPr="00EB6539">
          <w:rPr>
            <w:rStyle w:val="Hyperlink"/>
            <w:sz w:val="24"/>
            <w:szCs w:val="24"/>
          </w:rPr>
          <w:t>https://www.legislation.gov.uk/ukpga/2014/23/section/42/enacted</w:t>
        </w:r>
      </w:hyperlink>
      <w:r w:rsidRPr="00EB6539">
        <w:rPr>
          <w:sz w:val="24"/>
          <w:szCs w:val="24"/>
        </w:rPr>
        <w:t xml:space="preserve"> (Accessed: 6</w:t>
      </w:r>
      <w:r w:rsidRPr="00EB6539">
        <w:rPr>
          <w:sz w:val="24"/>
          <w:szCs w:val="24"/>
          <w:vertAlign w:val="superscript"/>
        </w:rPr>
        <w:t>th</w:t>
      </w:r>
      <w:r w:rsidRPr="00EB6539">
        <w:rPr>
          <w:sz w:val="24"/>
          <w:szCs w:val="24"/>
        </w:rPr>
        <w:t xml:space="preserve"> July 2022).</w:t>
      </w:r>
    </w:p>
    <w:p w14:paraId="7D5ED0F0" w14:textId="750A52AC" w:rsidR="00EB6539" w:rsidRDefault="00EB6539" w:rsidP="00EB6539">
      <w:pPr>
        <w:keepNext/>
        <w:spacing w:before="240" w:line="360" w:lineRule="auto"/>
        <w:ind w:right="237"/>
        <w:jc w:val="both"/>
        <w:rPr>
          <w:sz w:val="24"/>
          <w:szCs w:val="24"/>
        </w:rPr>
      </w:pPr>
      <w:r w:rsidRPr="00EB6539">
        <w:rPr>
          <w:sz w:val="24"/>
          <w:szCs w:val="24"/>
        </w:rPr>
        <w:t xml:space="preserve">College of Policing (2014) </w:t>
      </w:r>
      <w:r w:rsidRPr="00EB6539">
        <w:rPr>
          <w:i/>
          <w:sz w:val="24"/>
          <w:szCs w:val="24"/>
        </w:rPr>
        <w:t xml:space="preserve">Code of Ethics: A Code of Practice for the Principles and Standards of Professional Behaviour for the Policing Profession of England and Wales. </w:t>
      </w:r>
      <w:r w:rsidRPr="00EB6539">
        <w:rPr>
          <w:sz w:val="24"/>
          <w:szCs w:val="24"/>
        </w:rPr>
        <w:t xml:space="preserve">Coventry: College of Policing Limited. Available at: </w:t>
      </w:r>
      <w:hyperlink r:id="rId21" w:history="1">
        <w:r w:rsidRPr="00EB6539">
          <w:rPr>
            <w:rStyle w:val="Hyperlink"/>
            <w:sz w:val="24"/>
            <w:szCs w:val="24"/>
          </w:rPr>
          <w:t>https://assets.college.police.uk/s3fs-public/2021-02/code_of_ethics.pdf</w:t>
        </w:r>
      </w:hyperlink>
      <w:r w:rsidRPr="00EB6539">
        <w:rPr>
          <w:sz w:val="24"/>
          <w:szCs w:val="24"/>
        </w:rPr>
        <w:t>. (Accessed: 30</w:t>
      </w:r>
      <w:r w:rsidRPr="00EB6539">
        <w:rPr>
          <w:sz w:val="24"/>
          <w:szCs w:val="24"/>
          <w:vertAlign w:val="superscript"/>
        </w:rPr>
        <w:t>th</w:t>
      </w:r>
      <w:r w:rsidRPr="00EB6539">
        <w:rPr>
          <w:sz w:val="24"/>
          <w:szCs w:val="24"/>
        </w:rPr>
        <w:t xml:space="preserve"> April 2022).</w:t>
      </w:r>
    </w:p>
    <w:p w14:paraId="28128A05" w14:textId="553D4B6A" w:rsidR="005E70CA" w:rsidRPr="005E70CA" w:rsidRDefault="005E70CA" w:rsidP="005E70CA">
      <w:pPr>
        <w:keepNext/>
        <w:tabs>
          <w:tab w:val="left" w:pos="6985"/>
        </w:tabs>
        <w:spacing w:before="240" w:line="360" w:lineRule="auto"/>
        <w:ind w:right="237"/>
        <w:jc w:val="both"/>
        <w:rPr>
          <w:sz w:val="24"/>
          <w:szCs w:val="24"/>
        </w:rPr>
      </w:pPr>
      <w:r>
        <w:rPr>
          <w:sz w:val="24"/>
          <w:szCs w:val="24"/>
        </w:rPr>
        <w:t xml:space="preserve">College of Policing (2022e) </w:t>
      </w:r>
      <w:r>
        <w:rPr>
          <w:i/>
          <w:sz w:val="24"/>
          <w:szCs w:val="24"/>
        </w:rPr>
        <w:t xml:space="preserve">Engagement. </w:t>
      </w:r>
      <w:r>
        <w:rPr>
          <w:sz w:val="24"/>
          <w:szCs w:val="24"/>
        </w:rPr>
        <w:t xml:space="preserve">Available at: </w:t>
      </w:r>
      <w:hyperlink r:id="rId22" w:history="1">
        <w:r w:rsidRPr="00CF3BDB">
          <w:rPr>
            <w:rStyle w:val="Hyperlink"/>
            <w:sz w:val="24"/>
            <w:szCs w:val="24"/>
          </w:rPr>
          <w:t>https://www.college.police.uk/app/engagement-and-communication/engagement#:~:text=The%20confidence%20cycle.%20The%20confidence%20cycle%20is%20the,police%2C%20thereby%20enriching%20intelligen</w:t>
        </w:r>
        <w:r w:rsidRPr="00CF3BDB">
          <w:rPr>
            <w:rStyle w:val="Hyperlink"/>
            <w:sz w:val="24"/>
            <w:szCs w:val="24"/>
          </w:rPr>
          <w:lastRenderedPageBreak/>
          <w:t>ce%20collection.%20Using%20engagement%20information</w:t>
        </w:r>
      </w:hyperlink>
      <w:r>
        <w:rPr>
          <w:sz w:val="24"/>
          <w:szCs w:val="24"/>
        </w:rPr>
        <w:t xml:space="preserve"> </w:t>
      </w:r>
      <w:r w:rsidR="009C2E04">
        <w:rPr>
          <w:sz w:val="24"/>
          <w:szCs w:val="24"/>
        </w:rPr>
        <w:t>(</w:t>
      </w:r>
      <w:r>
        <w:rPr>
          <w:sz w:val="24"/>
          <w:szCs w:val="24"/>
        </w:rPr>
        <w:t>Accessed: 8</w:t>
      </w:r>
      <w:r w:rsidRPr="005E70CA">
        <w:rPr>
          <w:sz w:val="24"/>
          <w:szCs w:val="24"/>
          <w:vertAlign w:val="superscript"/>
        </w:rPr>
        <w:t>th</w:t>
      </w:r>
      <w:r>
        <w:rPr>
          <w:sz w:val="24"/>
          <w:szCs w:val="24"/>
        </w:rPr>
        <w:t xml:space="preserve"> August 2022).</w:t>
      </w:r>
    </w:p>
    <w:p w14:paraId="39828D4F" w14:textId="185F4B37" w:rsidR="00EB6539" w:rsidRDefault="00EB6539" w:rsidP="00EB6539">
      <w:pPr>
        <w:keepNext/>
        <w:spacing w:before="240" w:line="360" w:lineRule="auto"/>
        <w:ind w:right="237"/>
        <w:jc w:val="both"/>
        <w:rPr>
          <w:sz w:val="24"/>
          <w:szCs w:val="24"/>
        </w:rPr>
      </w:pPr>
      <w:r w:rsidRPr="00EB6539">
        <w:rPr>
          <w:sz w:val="24"/>
          <w:szCs w:val="24"/>
        </w:rPr>
        <w:t xml:space="preserve">College of Policing (2022c) </w:t>
      </w:r>
      <w:r w:rsidRPr="00EB6539">
        <w:rPr>
          <w:i/>
          <w:sz w:val="24"/>
          <w:szCs w:val="24"/>
        </w:rPr>
        <w:t xml:space="preserve">Evidence-based policing. </w:t>
      </w:r>
      <w:r w:rsidRPr="00EB6539">
        <w:rPr>
          <w:sz w:val="24"/>
          <w:szCs w:val="24"/>
        </w:rPr>
        <w:t xml:space="preserve">Available at: </w:t>
      </w:r>
      <w:hyperlink r:id="rId23" w:history="1">
        <w:r w:rsidRPr="00EB6539">
          <w:rPr>
            <w:rStyle w:val="Hyperlink"/>
            <w:sz w:val="24"/>
            <w:szCs w:val="24"/>
          </w:rPr>
          <w:t>https://www.college.police.uk/research/evidence-based-policing-EBP</w:t>
        </w:r>
      </w:hyperlink>
      <w:r w:rsidRPr="00EB6539">
        <w:rPr>
          <w:sz w:val="24"/>
          <w:szCs w:val="24"/>
        </w:rPr>
        <w:t xml:space="preserve"> (Accessed: 27</w:t>
      </w:r>
      <w:r w:rsidRPr="00EB6539">
        <w:rPr>
          <w:sz w:val="24"/>
          <w:szCs w:val="24"/>
          <w:vertAlign w:val="superscript"/>
        </w:rPr>
        <w:t>th</w:t>
      </w:r>
      <w:r w:rsidRPr="00EB6539">
        <w:rPr>
          <w:sz w:val="24"/>
          <w:szCs w:val="24"/>
        </w:rPr>
        <w:t xml:space="preserve"> July 2022). </w:t>
      </w:r>
    </w:p>
    <w:p w14:paraId="1AD548E3" w14:textId="204E52E2" w:rsidR="00A412E1" w:rsidRPr="00A412E1" w:rsidRDefault="00A412E1" w:rsidP="00EB6539">
      <w:pPr>
        <w:keepNext/>
        <w:spacing w:before="240" w:line="360" w:lineRule="auto"/>
        <w:ind w:right="237"/>
        <w:jc w:val="both"/>
        <w:rPr>
          <w:sz w:val="24"/>
          <w:szCs w:val="24"/>
        </w:rPr>
      </w:pPr>
      <w:r>
        <w:rPr>
          <w:sz w:val="24"/>
          <w:szCs w:val="24"/>
        </w:rPr>
        <w:t xml:space="preserve">College of Policing (2022d) </w:t>
      </w:r>
      <w:r>
        <w:rPr>
          <w:i/>
          <w:sz w:val="24"/>
          <w:szCs w:val="24"/>
        </w:rPr>
        <w:t xml:space="preserve">Problem-oriented Policing. </w:t>
      </w:r>
      <w:r>
        <w:rPr>
          <w:sz w:val="24"/>
          <w:szCs w:val="24"/>
        </w:rPr>
        <w:t xml:space="preserve">Available at: </w:t>
      </w:r>
      <w:hyperlink r:id="rId24" w:history="1">
        <w:r w:rsidRPr="00CF3BDB">
          <w:rPr>
            <w:rStyle w:val="Hyperlink"/>
            <w:sz w:val="24"/>
            <w:szCs w:val="24"/>
          </w:rPr>
          <w:t>https://www.college.police.uk/research/crime-reduction-toolkit/problem-oriented-policing</w:t>
        </w:r>
      </w:hyperlink>
      <w:r>
        <w:rPr>
          <w:sz w:val="24"/>
          <w:szCs w:val="24"/>
        </w:rPr>
        <w:t xml:space="preserve"> (Accessed: 4</w:t>
      </w:r>
      <w:r w:rsidRPr="00A412E1">
        <w:rPr>
          <w:sz w:val="24"/>
          <w:szCs w:val="24"/>
          <w:vertAlign w:val="superscript"/>
        </w:rPr>
        <w:t>th</w:t>
      </w:r>
      <w:r>
        <w:rPr>
          <w:sz w:val="24"/>
          <w:szCs w:val="24"/>
        </w:rPr>
        <w:t xml:space="preserve"> August 2022).</w:t>
      </w:r>
    </w:p>
    <w:p w14:paraId="6073EEEE" w14:textId="2F75B7E8" w:rsidR="00EB6539" w:rsidRPr="00EB6539" w:rsidRDefault="00EB6539" w:rsidP="00EB6539">
      <w:pPr>
        <w:keepNext/>
        <w:spacing w:before="240" w:line="360" w:lineRule="auto"/>
        <w:ind w:right="237"/>
        <w:jc w:val="both"/>
        <w:rPr>
          <w:sz w:val="24"/>
          <w:szCs w:val="24"/>
        </w:rPr>
      </w:pPr>
      <w:r w:rsidRPr="00EB6539">
        <w:rPr>
          <w:sz w:val="24"/>
          <w:szCs w:val="24"/>
        </w:rPr>
        <w:t xml:space="preserve">College of Policing (2022a) </w:t>
      </w:r>
      <w:r w:rsidRPr="00EB6539">
        <w:rPr>
          <w:i/>
          <w:sz w:val="24"/>
          <w:szCs w:val="24"/>
        </w:rPr>
        <w:t xml:space="preserve">Professional Standards. </w:t>
      </w:r>
      <w:r w:rsidRPr="00EB6539">
        <w:rPr>
          <w:sz w:val="24"/>
          <w:szCs w:val="24"/>
        </w:rPr>
        <w:t xml:space="preserve">Available at: </w:t>
      </w:r>
      <w:hyperlink r:id="rId25" w:history="1">
        <w:r w:rsidRPr="00EB6539">
          <w:rPr>
            <w:rStyle w:val="Hyperlink"/>
            <w:sz w:val="24"/>
            <w:szCs w:val="24"/>
          </w:rPr>
          <w:t>https://www.college.police.uk/app/professional-standards</w:t>
        </w:r>
      </w:hyperlink>
      <w:r w:rsidRPr="00EB6539">
        <w:rPr>
          <w:sz w:val="24"/>
          <w:szCs w:val="24"/>
        </w:rPr>
        <w:t>. (Accessed: 27</w:t>
      </w:r>
      <w:r w:rsidRPr="00EB6539">
        <w:rPr>
          <w:sz w:val="24"/>
          <w:szCs w:val="24"/>
          <w:vertAlign w:val="superscript"/>
        </w:rPr>
        <w:t>th</w:t>
      </w:r>
      <w:r w:rsidRPr="00EB6539">
        <w:rPr>
          <w:sz w:val="24"/>
          <w:szCs w:val="24"/>
        </w:rPr>
        <w:t xml:space="preserve"> April 2022).</w:t>
      </w:r>
    </w:p>
    <w:p w14:paraId="5AA21B7E"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College of Policing (2022b) </w:t>
      </w:r>
      <w:r w:rsidRPr="00EB6539">
        <w:rPr>
          <w:i/>
          <w:sz w:val="24"/>
          <w:szCs w:val="24"/>
        </w:rPr>
        <w:t>What is the Code of Ethics?</w:t>
      </w:r>
      <w:r w:rsidRPr="00EB6539">
        <w:rPr>
          <w:b/>
          <w:i/>
          <w:sz w:val="24"/>
          <w:szCs w:val="24"/>
        </w:rPr>
        <w:t xml:space="preserve"> </w:t>
      </w:r>
      <w:r w:rsidRPr="00EB6539">
        <w:rPr>
          <w:sz w:val="24"/>
          <w:szCs w:val="24"/>
        </w:rPr>
        <w:t xml:space="preserve">Available at: </w:t>
      </w:r>
      <w:hyperlink r:id="rId26" w:history="1">
        <w:r w:rsidRPr="00EB6539">
          <w:rPr>
            <w:rStyle w:val="Hyperlink"/>
            <w:sz w:val="24"/>
            <w:szCs w:val="24"/>
          </w:rPr>
          <w:t>https://www.college.police.uk/ethics/code-of-ethics</w:t>
        </w:r>
      </w:hyperlink>
      <w:r w:rsidRPr="00EB6539">
        <w:rPr>
          <w:sz w:val="24"/>
          <w:szCs w:val="24"/>
        </w:rPr>
        <w:t>. (Accessed: 27</w:t>
      </w:r>
      <w:r w:rsidRPr="00EB6539">
        <w:rPr>
          <w:sz w:val="24"/>
          <w:szCs w:val="24"/>
          <w:vertAlign w:val="superscript"/>
        </w:rPr>
        <w:t>th</w:t>
      </w:r>
      <w:r w:rsidRPr="00EB6539">
        <w:rPr>
          <w:sz w:val="24"/>
          <w:szCs w:val="24"/>
        </w:rPr>
        <w:t xml:space="preserve"> April 2022).</w:t>
      </w:r>
    </w:p>
    <w:p w14:paraId="1805945B"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Cook, S. (2021) ‘Scarman report into Brixton riots published – archive, 1981’, </w:t>
      </w:r>
      <w:r w:rsidRPr="00EB6539">
        <w:rPr>
          <w:i/>
          <w:sz w:val="24"/>
          <w:szCs w:val="24"/>
        </w:rPr>
        <w:t xml:space="preserve">The Guardian, </w:t>
      </w:r>
      <w:r w:rsidRPr="00EB6539">
        <w:rPr>
          <w:sz w:val="24"/>
          <w:szCs w:val="24"/>
        </w:rPr>
        <w:t>26</w:t>
      </w:r>
      <w:r w:rsidRPr="00EB6539">
        <w:rPr>
          <w:sz w:val="24"/>
          <w:szCs w:val="24"/>
          <w:vertAlign w:val="superscript"/>
        </w:rPr>
        <w:t>th</w:t>
      </w:r>
      <w:r w:rsidRPr="00EB6539">
        <w:rPr>
          <w:sz w:val="24"/>
          <w:szCs w:val="24"/>
        </w:rPr>
        <w:t xml:space="preserve"> November 1981. Available at: </w:t>
      </w:r>
      <w:hyperlink r:id="rId27" w:history="1">
        <w:r w:rsidRPr="00EB6539">
          <w:rPr>
            <w:rStyle w:val="Hyperlink"/>
            <w:sz w:val="24"/>
            <w:szCs w:val="24"/>
          </w:rPr>
          <w:t>https://www.theguardian.com/world/2021/nov/26/scarman-report-into-brixton-riots-published-archive-1981</w:t>
        </w:r>
      </w:hyperlink>
      <w:r w:rsidRPr="00EB6539">
        <w:rPr>
          <w:sz w:val="24"/>
          <w:szCs w:val="24"/>
        </w:rPr>
        <w:t xml:space="preserve"> </w:t>
      </w:r>
    </w:p>
    <w:p w14:paraId="291929E5"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Cyfannol Women’s Aid (n.d.) </w:t>
      </w:r>
      <w:r w:rsidRPr="00EB6539">
        <w:rPr>
          <w:i/>
          <w:sz w:val="24"/>
          <w:szCs w:val="24"/>
        </w:rPr>
        <w:t xml:space="preserve">Assertive Outreach Project. </w:t>
      </w:r>
      <w:r w:rsidRPr="00EB6539">
        <w:rPr>
          <w:sz w:val="24"/>
          <w:szCs w:val="24"/>
        </w:rPr>
        <w:t xml:space="preserve">Available at: </w:t>
      </w:r>
      <w:hyperlink r:id="rId28" w:history="1">
        <w:r w:rsidRPr="00EB6539">
          <w:rPr>
            <w:rStyle w:val="Hyperlink"/>
            <w:sz w:val="24"/>
            <w:szCs w:val="24"/>
          </w:rPr>
          <w:t>https://cyfannol.org.uk/assertive-outreach-project</w:t>
        </w:r>
      </w:hyperlink>
      <w:r w:rsidRPr="00EB6539">
        <w:rPr>
          <w:sz w:val="24"/>
          <w:szCs w:val="24"/>
        </w:rPr>
        <w:t xml:space="preserve"> (Accessed: 17</w:t>
      </w:r>
      <w:r w:rsidRPr="00EB6539">
        <w:rPr>
          <w:sz w:val="24"/>
          <w:szCs w:val="24"/>
          <w:vertAlign w:val="superscript"/>
        </w:rPr>
        <w:t>th</w:t>
      </w:r>
      <w:r w:rsidRPr="00EB6539">
        <w:rPr>
          <w:sz w:val="24"/>
          <w:szCs w:val="24"/>
        </w:rPr>
        <w:t xml:space="preserve"> July 2022).</w:t>
      </w:r>
    </w:p>
    <w:p w14:paraId="456910EE"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Devon County Council (n.d.) </w:t>
      </w:r>
      <w:r w:rsidRPr="00EB6539">
        <w:rPr>
          <w:i/>
          <w:sz w:val="24"/>
          <w:szCs w:val="24"/>
        </w:rPr>
        <w:t xml:space="preserve">MARAC.  </w:t>
      </w:r>
      <w:r w:rsidRPr="00EB6539">
        <w:rPr>
          <w:sz w:val="24"/>
          <w:szCs w:val="24"/>
        </w:rPr>
        <w:t xml:space="preserve">Available at: </w:t>
      </w:r>
      <w:hyperlink r:id="rId29" w:history="1">
        <w:r w:rsidRPr="00EB6539">
          <w:rPr>
            <w:rStyle w:val="Hyperlink"/>
            <w:sz w:val="24"/>
            <w:szCs w:val="24"/>
          </w:rPr>
          <w:t>https://www.norfolk.gov.uk/safety/domestic-abuse/information-for-</w:t>
        </w:r>
        <w:r w:rsidRPr="00EB6539">
          <w:rPr>
            <w:rStyle w:val="Hyperlink"/>
            <w:sz w:val="24"/>
            <w:szCs w:val="24"/>
          </w:rPr>
          <w:lastRenderedPageBreak/>
          <w:t>professionals/multi-agency-risk-assessment-coordination-marac</w:t>
        </w:r>
      </w:hyperlink>
      <w:r w:rsidRPr="00EB6539">
        <w:rPr>
          <w:sz w:val="24"/>
          <w:szCs w:val="24"/>
        </w:rPr>
        <w:t xml:space="preserve"> (Accessed: 15</w:t>
      </w:r>
      <w:r w:rsidRPr="00EB6539">
        <w:rPr>
          <w:sz w:val="24"/>
          <w:szCs w:val="24"/>
          <w:vertAlign w:val="superscript"/>
        </w:rPr>
        <w:t>th</w:t>
      </w:r>
      <w:r w:rsidRPr="00EB6539">
        <w:rPr>
          <w:sz w:val="24"/>
          <w:szCs w:val="24"/>
        </w:rPr>
        <w:t xml:space="preserve"> July 2022).</w:t>
      </w:r>
    </w:p>
    <w:p w14:paraId="6ABB5306"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Discover Policing (2018) </w:t>
      </w:r>
      <w:r w:rsidRPr="00EB6539">
        <w:rPr>
          <w:i/>
          <w:sz w:val="24"/>
          <w:szCs w:val="24"/>
        </w:rPr>
        <w:t xml:space="preserve">what is Community Policing? </w:t>
      </w:r>
      <w:r w:rsidRPr="00EB6539">
        <w:rPr>
          <w:sz w:val="24"/>
          <w:szCs w:val="24"/>
        </w:rPr>
        <w:t xml:space="preserve">Available at: </w:t>
      </w:r>
      <w:hyperlink r:id="rId30" w:history="1">
        <w:r w:rsidRPr="00EB6539">
          <w:rPr>
            <w:rStyle w:val="Hyperlink"/>
            <w:sz w:val="24"/>
            <w:szCs w:val="24"/>
          </w:rPr>
          <w:t>https://www.discoverpolicing.org/explore-the-field/what-is-community-policing/</w:t>
        </w:r>
      </w:hyperlink>
      <w:r w:rsidRPr="00EB6539">
        <w:rPr>
          <w:sz w:val="24"/>
          <w:szCs w:val="24"/>
        </w:rPr>
        <w:t xml:space="preserve"> (Accessed: 01</w:t>
      </w:r>
      <w:r w:rsidRPr="00EB6539">
        <w:rPr>
          <w:sz w:val="24"/>
          <w:szCs w:val="24"/>
          <w:vertAlign w:val="superscript"/>
        </w:rPr>
        <w:t>st</w:t>
      </w:r>
      <w:r w:rsidRPr="00EB6539">
        <w:rPr>
          <w:sz w:val="24"/>
          <w:szCs w:val="24"/>
        </w:rPr>
        <w:t xml:space="preserve"> August 2022).</w:t>
      </w:r>
    </w:p>
    <w:p w14:paraId="2F6D01D8"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Free Educational Essays. (June 12, 2021). Conflict Resolution Model And Cudsa. [Online]. Available at: </w:t>
      </w:r>
      <w:hyperlink r:id="rId31" w:history="1">
        <w:r w:rsidRPr="00EB6539">
          <w:rPr>
            <w:rStyle w:val="Hyperlink"/>
            <w:sz w:val="24"/>
            <w:szCs w:val="24"/>
          </w:rPr>
          <w:t>https://www.freeessays.education/conflict-resolution-model-and-cudsa-%d0%b2%d1%92-essay/</w:t>
        </w:r>
      </w:hyperlink>
      <w:r w:rsidRPr="00EB6539">
        <w:rPr>
          <w:sz w:val="24"/>
          <w:szCs w:val="24"/>
        </w:rPr>
        <w:t xml:space="preserve"> [Accessed: 27 July.  2022]</w:t>
      </w:r>
    </w:p>
    <w:p w14:paraId="2C02E5AC" w14:textId="5CE85309" w:rsidR="00151929" w:rsidRDefault="00EB6539" w:rsidP="00EB6539">
      <w:pPr>
        <w:keepNext/>
        <w:spacing w:before="240" w:line="360" w:lineRule="auto"/>
        <w:ind w:right="237"/>
        <w:jc w:val="both"/>
        <w:rPr>
          <w:i/>
          <w:sz w:val="24"/>
          <w:szCs w:val="24"/>
        </w:rPr>
      </w:pPr>
      <w:r w:rsidRPr="00EB6539">
        <w:rPr>
          <w:sz w:val="24"/>
          <w:szCs w:val="24"/>
        </w:rPr>
        <w:t xml:space="preserve">Geier, M. (2016) ‘Leadership in Extreme Contexts: Transformational Leadership, Performance Beyond Expectations?’, </w:t>
      </w:r>
      <w:r w:rsidRPr="00EB6539">
        <w:rPr>
          <w:i/>
          <w:sz w:val="24"/>
          <w:szCs w:val="24"/>
        </w:rPr>
        <w:t xml:space="preserve">Journal of leadership &amp; organizational studies. </w:t>
      </w:r>
      <w:r w:rsidRPr="00EB6539">
        <w:rPr>
          <w:sz w:val="24"/>
          <w:szCs w:val="24"/>
        </w:rPr>
        <w:t>Los Angeles, CA: SAGE Publications, 23(3), pp. 234–247. doi: 10.1177/1548051815627359</w:t>
      </w:r>
      <w:r w:rsidRPr="00EB6539">
        <w:rPr>
          <w:i/>
          <w:sz w:val="24"/>
          <w:szCs w:val="24"/>
        </w:rPr>
        <w:t>.</w:t>
      </w:r>
    </w:p>
    <w:p w14:paraId="57C66E31" w14:textId="60E4DADD" w:rsidR="00BF1DD7" w:rsidRPr="00BF1DD7" w:rsidRDefault="00BF1DD7" w:rsidP="00EB6539">
      <w:pPr>
        <w:keepNext/>
        <w:spacing w:before="240" w:line="360" w:lineRule="auto"/>
        <w:ind w:right="237"/>
        <w:jc w:val="both"/>
        <w:rPr>
          <w:sz w:val="24"/>
          <w:szCs w:val="24"/>
        </w:rPr>
      </w:pPr>
      <w:r>
        <w:rPr>
          <w:sz w:val="24"/>
          <w:szCs w:val="24"/>
        </w:rPr>
        <w:t xml:space="preserve">GOV.UK (2020) </w:t>
      </w:r>
      <w:r>
        <w:rPr>
          <w:i/>
          <w:sz w:val="24"/>
          <w:szCs w:val="24"/>
        </w:rPr>
        <w:t xml:space="preserve">Domestic Violence Protection Notices (DVPNs) and Domestic Violence Protection Orders (DVPOs) guidance. </w:t>
      </w:r>
      <w:r>
        <w:rPr>
          <w:sz w:val="24"/>
          <w:szCs w:val="24"/>
        </w:rPr>
        <w:t xml:space="preserve">Available at: </w:t>
      </w:r>
      <w:hyperlink r:id="rId32" w:history="1">
        <w:r w:rsidRPr="00CF3BDB">
          <w:rPr>
            <w:rStyle w:val="Hyperlink"/>
            <w:sz w:val="24"/>
            <w:szCs w:val="24"/>
          </w:rPr>
          <w:t>https://www.gov.uk/government/publications/domestic-violence-protection-orders/domestic-violence-protection-notices-dvpns-and-domestic-violence-</w:t>
        </w:r>
        <w:r w:rsidRPr="00CF3BDB">
          <w:rPr>
            <w:rStyle w:val="Hyperlink"/>
            <w:sz w:val="24"/>
            <w:szCs w:val="24"/>
          </w:rPr>
          <w:lastRenderedPageBreak/>
          <w:t>protection-orders-dvpos-guidance-sections-24-33-crime-and-security-act-2010</w:t>
        </w:r>
      </w:hyperlink>
      <w:r>
        <w:rPr>
          <w:sz w:val="24"/>
          <w:szCs w:val="24"/>
        </w:rPr>
        <w:t xml:space="preserve"> (Accessed: 8</w:t>
      </w:r>
      <w:r w:rsidRPr="00BF1DD7">
        <w:rPr>
          <w:sz w:val="24"/>
          <w:szCs w:val="24"/>
          <w:vertAlign w:val="superscript"/>
        </w:rPr>
        <w:t>th</w:t>
      </w:r>
      <w:r>
        <w:rPr>
          <w:sz w:val="24"/>
          <w:szCs w:val="24"/>
        </w:rPr>
        <w:t xml:space="preserve"> August 2022)</w:t>
      </w:r>
    </w:p>
    <w:p w14:paraId="2517B5A9"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HMIC 2015 ‘PEEL: Police effectiveness 2015 (vulnerability): A national overview’ available at: </w:t>
      </w:r>
      <w:hyperlink r:id="rId33" w:history="1">
        <w:r w:rsidRPr="00EB6539">
          <w:rPr>
            <w:rStyle w:val="Hyperlink"/>
            <w:sz w:val="24"/>
            <w:szCs w:val="24"/>
          </w:rPr>
          <w:t>https://www.justiceinspectorates.gov.uk/hmicfrs/wp-content/uploads/police-effectiveness-vulnerability-2015.pdf</w:t>
        </w:r>
      </w:hyperlink>
      <w:r w:rsidRPr="00EB6539">
        <w:rPr>
          <w:sz w:val="24"/>
          <w:szCs w:val="24"/>
        </w:rPr>
        <w:t xml:space="preserve"> </w:t>
      </w:r>
    </w:p>
    <w:p w14:paraId="19A0CF4A"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Home Office (2013) </w:t>
      </w:r>
      <w:r w:rsidRPr="00EB6539">
        <w:rPr>
          <w:i/>
          <w:sz w:val="24"/>
          <w:szCs w:val="24"/>
        </w:rPr>
        <w:t xml:space="preserve">Police Pay: Winsor Review. </w:t>
      </w:r>
      <w:r w:rsidRPr="00EB6539">
        <w:rPr>
          <w:sz w:val="24"/>
          <w:szCs w:val="24"/>
        </w:rPr>
        <w:t xml:space="preserve">Available at: </w:t>
      </w:r>
      <w:hyperlink r:id="rId34" w:history="1">
        <w:r w:rsidRPr="00EB6539">
          <w:rPr>
            <w:rStyle w:val="Hyperlink"/>
            <w:sz w:val="24"/>
            <w:szCs w:val="24"/>
          </w:rPr>
          <w:t>https://www.gov.uk/guidance/police-pay-winsor-review</w:t>
        </w:r>
      </w:hyperlink>
      <w:r w:rsidRPr="00EB6539">
        <w:rPr>
          <w:sz w:val="24"/>
          <w:szCs w:val="24"/>
        </w:rPr>
        <w:t>. (Accessed: 27</w:t>
      </w:r>
      <w:r w:rsidRPr="00EB6539">
        <w:rPr>
          <w:sz w:val="24"/>
          <w:szCs w:val="24"/>
          <w:vertAlign w:val="superscript"/>
        </w:rPr>
        <w:t>th</w:t>
      </w:r>
      <w:r w:rsidRPr="00EB6539">
        <w:rPr>
          <w:sz w:val="24"/>
          <w:szCs w:val="24"/>
        </w:rPr>
        <w:t xml:space="preserve"> April 2022).</w:t>
      </w:r>
    </w:p>
    <w:p w14:paraId="493D1AE1"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Home Office (2019) </w:t>
      </w:r>
      <w:r w:rsidRPr="00EB6539">
        <w:rPr>
          <w:i/>
          <w:sz w:val="24"/>
          <w:szCs w:val="24"/>
        </w:rPr>
        <w:t xml:space="preserve">Police Workforce, England and Wales, 31 March 2019 second edition. </w:t>
      </w:r>
      <w:r w:rsidRPr="00EB6539">
        <w:rPr>
          <w:sz w:val="24"/>
          <w:szCs w:val="24"/>
        </w:rPr>
        <w:t xml:space="preserve">London: National Statistics Bulletin. </w:t>
      </w:r>
    </w:p>
    <w:p w14:paraId="483D1124" w14:textId="6C187460" w:rsidR="00EB6539" w:rsidRDefault="00EB6539" w:rsidP="00EB6539">
      <w:pPr>
        <w:keepNext/>
        <w:spacing w:before="240" w:line="360" w:lineRule="auto"/>
        <w:ind w:right="237"/>
        <w:jc w:val="both"/>
        <w:rPr>
          <w:sz w:val="24"/>
          <w:szCs w:val="24"/>
        </w:rPr>
      </w:pPr>
      <w:r w:rsidRPr="00EB6539">
        <w:rPr>
          <w:sz w:val="24"/>
          <w:szCs w:val="24"/>
        </w:rPr>
        <w:t xml:space="preserve">Humber College (2016) ‘The Origins and Evolution of Policing’, </w:t>
      </w:r>
      <w:r w:rsidRPr="00EB6539">
        <w:rPr>
          <w:i/>
          <w:sz w:val="24"/>
          <w:szCs w:val="24"/>
        </w:rPr>
        <w:t xml:space="preserve">Community Policing. </w:t>
      </w:r>
      <w:r w:rsidRPr="00EB6539">
        <w:rPr>
          <w:sz w:val="24"/>
          <w:szCs w:val="24"/>
        </w:rPr>
        <w:t xml:space="preserve">Available at: </w:t>
      </w:r>
      <w:hyperlink r:id="rId35" w:history="1">
        <w:r w:rsidRPr="00EB6539">
          <w:rPr>
            <w:rStyle w:val="Hyperlink"/>
            <w:sz w:val="24"/>
            <w:szCs w:val="24"/>
          </w:rPr>
          <w:t>https://www.coursehero.com/file/18202893/Community-Policing-Lecture-1/</w:t>
        </w:r>
      </w:hyperlink>
      <w:r w:rsidRPr="00EB6539">
        <w:rPr>
          <w:sz w:val="24"/>
          <w:szCs w:val="24"/>
        </w:rPr>
        <w:t xml:space="preserve"> (Accessed: 3</w:t>
      </w:r>
      <w:r w:rsidRPr="00EB6539">
        <w:rPr>
          <w:sz w:val="24"/>
          <w:szCs w:val="24"/>
          <w:vertAlign w:val="superscript"/>
        </w:rPr>
        <w:t>rd</w:t>
      </w:r>
      <w:r w:rsidRPr="00EB6539">
        <w:rPr>
          <w:sz w:val="24"/>
          <w:szCs w:val="24"/>
        </w:rPr>
        <w:t xml:space="preserve"> August 2022).</w:t>
      </w:r>
    </w:p>
    <w:p w14:paraId="01356F08" w14:textId="473246F7" w:rsidR="00EF6F89" w:rsidRPr="00EB6539" w:rsidRDefault="00EF6F89" w:rsidP="00EB6539">
      <w:pPr>
        <w:keepNext/>
        <w:spacing w:before="240" w:line="360" w:lineRule="auto"/>
        <w:ind w:right="237"/>
        <w:jc w:val="both"/>
        <w:rPr>
          <w:sz w:val="24"/>
          <w:szCs w:val="24"/>
        </w:rPr>
      </w:pPr>
      <w:r w:rsidRPr="00EF6F89">
        <w:rPr>
          <w:sz w:val="24"/>
          <w:szCs w:val="24"/>
        </w:rPr>
        <w:t xml:space="preserve">Innes, M. et al. (2020) </w:t>
      </w:r>
      <w:r w:rsidRPr="00702523">
        <w:rPr>
          <w:i/>
          <w:sz w:val="24"/>
          <w:szCs w:val="24"/>
        </w:rPr>
        <w:t xml:space="preserve">Neighbourhood policing : the rise and fall of a policing model. </w:t>
      </w:r>
      <w:r w:rsidRPr="00EF6F89">
        <w:rPr>
          <w:sz w:val="24"/>
          <w:szCs w:val="24"/>
        </w:rPr>
        <w:t>First edition. Oxford, England: Oxford University Press.</w:t>
      </w:r>
    </w:p>
    <w:p w14:paraId="69C75F07"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Last, S. (2019) </w:t>
      </w:r>
      <w:r w:rsidRPr="00EB6539">
        <w:rPr>
          <w:i/>
          <w:sz w:val="24"/>
          <w:szCs w:val="24"/>
        </w:rPr>
        <w:t xml:space="preserve">Technical Writing Essentials.  </w:t>
      </w:r>
      <w:r w:rsidRPr="00EB6539">
        <w:rPr>
          <w:sz w:val="24"/>
          <w:szCs w:val="24"/>
        </w:rPr>
        <w:t xml:space="preserve">[online] Pressbooks.  Available at: </w:t>
      </w:r>
      <w:hyperlink r:id="rId36" w:history="1">
        <w:r w:rsidRPr="00EB6539">
          <w:rPr>
            <w:rStyle w:val="Hyperlink"/>
            <w:sz w:val="24"/>
            <w:szCs w:val="24"/>
          </w:rPr>
          <w:t>https://pressbooks.bccampus.ca/technicalwriting/</w:t>
        </w:r>
      </w:hyperlink>
      <w:r w:rsidRPr="00EB6539">
        <w:rPr>
          <w:sz w:val="24"/>
          <w:szCs w:val="24"/>
        </w:rPr>
        <w:t xml:space="preserve"> (Accessed: 4</w:t>
      </w:r>
      <w:r w:rsidRPr="00EB6539">
        <w:rPr>
          <w:sz w:val="24"/>
          <w:szCs w:val="24"/>
          <w:vertAlign w:val="superscript"/>
        </w:rPr>
        <w:t>th</w:t>
      </w:r>
      <w:r w:rsidRPr="00EB6539">
        <w:rPr>
          <w:sz w:val="24"/>
          <w:szCs w:val="24"/>
        </w:rPr>
        <w:t xml:space="preserve"> August 2022).</w:t>
      </w:r>
    </w:p>
    <w:p w14:paraId="20957E4A"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McDonald, S.  and   Foster, R. A. (2013) ‘The use of Johnson’s Cultural Web to improve understanding of organisational culture: a critical review’,  International journal of management. Poole: International Journal of Management, 30(4), p.340. </w:t>
      </w:r>
    </w:p>
    <w:p w14:paraId="221AA232" w14:textId="77777777" w:rsidR="00EB6539" w:rsidRPr="00EB6539" w:rsidRDefault="00EB6539" w:rsidP="00EB6539">
      <w:pPr>
        <w:keepNext/>
        <w:spacing w:before="240" w:line="360" w:lineRule="auto"/>
        <w:ind w:right="237"/>
        <w:jc w:val="both"/>
        <w:rPr>
          <w:sz w:val="24"/>
          <w:szCs w:val="24"/>
        </w:rPr>
      </w:pPr>
      <w:r w:rsidRPr="00EB6539">
        <w:rPr>
          <w:sz w:val="24"/>
          <w:szCs w:val="24"/>
        </w:rPr>
        <w:t>Natvig, D. and Stark, N. L. (2016) ‘A Project Team Analysis Using Tuckman’s Model of Small-Group Development’, The Journal of nursing education. United States: SLACK INCORPORATED, 55(12), pp. 675–681. doi: 10.3928/01484834-20161114-03.</w:t>
      </w:r>
    </w:p>
    <w:p w14:paraId="72CD0C50"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Nicholas, L. and Farrell, G. (2011) </w:t>
      </w:r>
      <w:r w:rsidRPr="00EB6539">
        <w:rPr>
          <w:i/>
          <w:sz w:val="24"/>
          <w:szCs w:val="24"/>
        </w:rPr>
        <w:t>Repeat Victimisation.</w:t>
      </w:r>
      <w:r w:rsidRPr="00EB6539">
        <w:rPr>
          <w:sz w:val="24"/>
          <w:szCs w:val="24"/>
        </w:rPr>
        <w:t xml:space="preserve"> </w:t>
      </w:r>
    </w:p>
    <w:p w14:paraId="3F5E4316"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NPCC (2018) </w:t>
      </w:r>
      <w:r w:rsidRPr="00EB6539">
        <w:rPr>
          <w:i/>
          <w:sz w:val="24"/>
          <w:szCs w:val="24"/>
        </w:rPr>
        <w:t xml:space="preserve">National Vulnerability Action Plan. </w:t>
      </w:r>
      <w:r w:rsidRPr="00EB6539">
        <w:rPr>
          <w:sz w:val="24"/>
          <w:szCs w:val="24"/>
        </w:rPr>
        <w:t xml:space="preserve">Available at: </w:t>
      </w:r>
      <w:hyperlink r:id="rId37" w:anchor=":~:text=National%20Vulnerability%20Action%20Plan%20The%20National%20Action%20Plan,so%20that%20the%20risk%20of%20harm%20is%20reduced" w:history="1">
        <w:r w:rsidRPr="00EB6539">
          <w:rPr>
            <w:rStyle w:val="Hyperlink"/>
            <w:sz w:val="24"/>
            <w:szCs w:val="24"/>
          </w:rPr>
          <w:t>https://www.npcc.police.uk/documents/crime/2018/National%20Vulnerability%20Action%20Plan_18_21.pdf#:~:text=National%20Vulnerability%20Action%20Plan%2</w:t>
        </w:r>
        <w:r w:rsidRPr="00EB6539">
          <w:rPr>
            <w:rStyle w:val="Hyperlink"/>
            <w:sz w:val="24"/>
            <w:szCs w:val="24"/>
          </w:rPr>
          <w:lastRenderedPageBreak/>
          <w:t>0The%20National%20Action%20Plan,so%20that%20the%20risk%20of%20harm%20is%20reduced</w:t>
        </w:r>
      </w:hyperlink>
      <w:r w:rsidRPr="00EB6539">
        <w:rPr>
          <w:sz w:val="24"/>
          <w:szCs w:val="24"/>
        </w:rPr>
        <w:t>. (Accessed: 10</w:t>
      </w:r>
      <w:r w:rsidRPr="00EB6539">
        <w:rPr>
          <w:sz w:val="24"/>
          <w:szCs w:val="24"/>
          <w:vertAlign w:val="superscript"/>
        </w:rPr>
        <w:t>th</w:t>
      </w:r>
      <w:r w:rsidRPr="00EB6539">
        <w:rPr>
          <w:sz w:val="24"/>
          <w:szCs w:val="24"/>
        </w:rPr>
        <w:t xml:space="preserve"> July 2022).</w:t>
      </w:r>
    </w:p>
    <w:p w14:paraId="1E407DBC" w14:textId="56948039" w:rsidR="00EB6539" w:rsidRDefault="00EB6539" w:rsidP="00EB6539">
      <w:pPr>
        <w:keepNext/>
        <w:spacing w:before="240" w:line="360" w:lineRule="auto"/>
        <w:ind w:right="237"/>
        <w:jc w:val="both"/>
        <w:rPr>
          <w:sz w:val="24"/>
          <w:szCs w:val="24"/>
        </w:rPr>
      </w:pPr>
      <w:r w:rsidRPr="00EB6539">
        <w:rPr>
          <w:sz w:val="24"/>
          <w:szCs w:val="24"/>
        </w:rPr>
        <w:t xml:space="preserve">NPCC (2016) </w:t>
      </w:r>
      <w:r w:rsidRPr="00EB6539">
        <w:rPr>
          <w:i/>
          <w:sz w:val="24"/>
          <w:szCs w:val="24"/>
        </w:rPr>
        <w:t>Policing Vision 2025.</w:t>
      </w:r>
      <w:r w:rsidRPr="00EB6539">
        <w:rPr>
          <w:sz w:val="24"/>
          <w:szCs w:val="24"/>
        </w:rPr>
        <w:t xml:space="preserve"> Available at: </w:t>
      </w:r>
      <w:hyperlink r:id="rId38" w:history="1">
        <w:r w:rsidRPr="00EB6539">
          <w:rPr>
            <w:rStyle w:val="Hyperlink"/>
            <w:sz w:val="24"/>
            <w:szCs w:val="24"/>
          </w:rPr>
          <w:t>https://news.npcc.police.uk/releases/police-chiefs-and-pccs-set-out-a-vision-for-policing-in-2025</w:t>
        </w:r>
      </w:hyperlink>
      <w:r w:rsidRPr="00EB6539">
        <w:rPr>
          <w:sz w:val="24"/>
          <w:szCs w:val="24"/>
        </w:rPr>
        <w:t>. (Accessed: 5</w:t>
      </w:r>
      <w:r w:rsidRPr="00EB6539">
        <w:rPr>
          <w:sz w:val="24"/>
          <w:szCs w:val="24"/>
          <w:vertAlign w:val="superscript"/>
        </w:rPr>
        <w:t>th</w:t>
      </w:r>
      <w:r w:rsidRPr="00EB6539">
        <w:rPr>
          <w:sz w:val="24"/>
          <w:szCs w:val="24"/>
        </w:rPr>
        <w:t xml:space="preserve"> May 2022).</w:t>
      </w:r>
    </w:p>
    <w:p w14:paraId="1A07E213" w14:textId="3E03A42B" w:rsidR="00DB750D" w:rsidRPr="00DB750D" w:rsidRDefault="00DB750D" w:rsidP="00EB6539">
      <w:pPr>
        <w:keepNext/>
        <w:spacing w:before="240" w:line="360" w:lineRule="auto"/>
        <w:ind w:right="237"/>
        <w:jc w:val="both"/>
        <w:rPr>
          <w:sz w:val="24"/>
          <w:szCs w:val="24"/>
        </w:rPr>
      </w:pPr>
      <w:r>
        <w:rPr>
          <w:sz w:val="24"/>
          <w:szCs w:val="24"/>
        </w:rPr>
        <w:t xml:space="preserve">NPIA (n.d.) </w:t>
      </w:r>
      <w:r>
        <w:rPr>
          <w:i/>
          <w:sz w:val="24"/>
          <w:szCs w:val="24"/>
        </w:rPr>
        <w:t xml:space="preserve">Cohesion Guide. </w:t>
      </w:r>
      <w:r>
        <w:rPr>
          <w:sz w:val="24"/>
          <w:szCs w:val="24"/>
        </w:rPr>
        <w:t xml:space="preserve">Available at: </w:t>
      </w:r>
      <w:hyperlink r:id="rId39" w:history="1">
        <w:r w:rsidRPr="00CF3BDB">
          <w:rPr>
            <w:rStyle w:val="Hyperlink"/>
            <w:sz w:val="24"/>
            <w:szCs w:val="24"/>
          </w:rPr>
          <w:t>https://library.college.police.uk/docs/npia/CohesionGuide.pdf</w:t>
        </w:r>
      </w:hyperlink>
      <w:r>
        <w:rPr>
          <w:sz w:val="24"/>
          <w:szCs w:val="24"/>
        </w:rPr>
        <w:t xml:space="preserve"> (Accessed: 08</w:t>
      </w:r>
      <w:r w:rsidRPr="00DB750D">
        <w:rPr>
          <w:sz w:val="24"/>
          <w:szCs w:val="24"/>
          <w:vertAlign w:val="superscript"/>
        </w:rPr>
        <w:t>th</w:t>
      </w:r>
      <w:r>
        <w:rPr>
          <w:sz w:val="24"/>
          <w:szCs w:val="24"/>
        </w:rPr>
        <w:t xml:space="preserve"> August 2022).</w:t>
      </w:r>
    </w:p>
    <w:p w14:paraId="2B244780"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Norfolk County Council (2022) </w:t>
      </w:r>
      <w:r w:rsidRPr="00EB6539">
        <w:rPr>
          <w:i/>
          <w:sz w:val="24"/>
          <w:szCs w:val="24"/>
        </w:rPr>
        <w:t xml:space="preserve">The Multi Agency Risk Assessment Co-ordination (MARAC). </w:t>
      </w:r>
      <w:r w:rsidRPr="00EB6539">
        <w:rPr>
          <w:sz w:val="24"/>
          <w:szCs w:val="24"/>
        </w:rPr>
        <w:t xml:space="preserve">Available at: </w:t>
      </w:r>
      <w:hyperlink r:id="rId40" w:history="1">
        <w:r w:rsidRPr="00EB6539">
          <w:rPr>
            <w:rStyle w:val="Hyperlink"/>
            <w:sz w:val="24"/>
            <w:szCs w:val="24"/>
          </w:rPr>
          <w:t>https://www.norfolk.gov.uk/safety/domestic-abuse/information-for-professionals/multi-agency-risk-assessment-coordination-marac</w:t>
        </w:r>
      </w:hyperlink>
      <w:r w:rsidRPr="00EB6539">
        <w:rPr>
          <w:sz w:val="24"/>
          <w:szCs w:val="24"/>
        </w:rPr>
        <w:t xml:space="preserve"> (Accessed: 15</w:t>
      </w:r>
      <w:r w:rsidRPr="00EB6539">
        <w:rPr>
          <w:sz w:val="24"/>
          <w:szCs w:val="24"/>
          <w:vertAlign w:val="superscript"/>
        </w:rPr>
        <w:t>th</w:t>
      </w:r>
      <w:r w:rsidRPr="00EB6539">
        <w:rPr>
          <w:sz w:val="24"/>
          <w:szCs w:val="24"/>
        </w:rPr>
        <w:t xml:space="preserve"> July 2022). </w:t>
      </w:r>
    </w:p>
    <w:p w14:paraId="29D7C7CD"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Office for National Statistics (2021) </w:t>
      </w:r>
      <w:r w:rsidRPr="00EB6539">
        <w:rPr>
          <w:i/>
          <w:sz w:val="24"/>
          <w:szCs w:val="24"/>
        </w:rPr>
        <w:t xml:space="preserve">Domestic abuse prevalence and trends, England and Wales: year ending March 2021. </w:t>
      </w:r>
      <w:r w:rsidRPr="00EB6539">
        <w:rPr>
          <w:sz w:val="24"/>
          <w:szCs w:val="24"/>
        </w:rPr>
        <w:t xml:space="preserve">Available at: </w:t>
      </w:r>
      <w:hyperlink r:id="rId41" w:history="1">
        <w:r w:rsidRPr="00EB6539">
          <w:rPr>
            <w:rStyle w:val="Hyperlink"/>
            <w:sz w:val="24"/>
            <w:szCs w:val="24"/>
          </w:rPr>
          <w:t>https://www.ons.gov.uk/peoplepopulationandcommunity/crimeandjustice/articles/domesticabuseprevalenceandtrendsenglandandwales/yearendingmarch2021</w:t>
        </w:r>
      </w:hyperlink>
      <w:r w:rsidRPr="00EB6539">
        <w:rPr>
          <w:sz w:val="24"/>
          <w:szCs w:val="24"/>
        </w:rPr>
        <w:t xml:space="preserve"> (Accessed: 31</w:t>
      </w:r>
      <w:r w:rsidRPr="00EB6539">
        <w:rPr>
          <w:sz w:val="24"/>
          <w:szCs w:val="24"/>
          <w:vertAlign w:val="superscript"/>
        </w:rPr>
        <w:t>st</w:t>
      </w:r>
      <w:r w:rsidRPr="00EB6539">
        <w:rPr>
          <w:sz w:val="24"/>
          <w:szCs w:val="24"/>
        </w:rPr>
        <w:t xml:space="preserve"> July 2022).</w:t>
      </w:r>
    </w:p>
    <w:p w14:paraId="5618D631"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Pepper, I., Rogers, C. and Martin, H. (2020) ‘Evidence based policing: a view on its development within the police service’, </w:t>
      </w:r>
      <w:r w:rsidRPr="00EB6539">
        <w:rPr>
          <w:i/>
          <w:sz w:val="24"/>
          <w:szCs w:val="24"/>
        </w:rPr>
        <w:t xml:space="preserve">Journal of Work-Applied Management. </w:t>
      </w:r>
      <w:r w:rsidRPr="00EB6539">
        <w:rPr>
          <w:sz w:val="24"/>
          <w:szCs w:val="24"/>
        </w:rPr>
        <w:t xml:space="preserve">12(1). Available at:  </w:t>
      </w:r>
      <w:hyperlink r:id="rId42" w:anchor=":~:text=Evidence%20based%20policing%3A%20a%20view%20on%20its%20development,practitioners%20...%202%20Discussion.%20...%203%20Conclusion.%20" w:history="1">
        <w:r w:rsidRPr="00EB6539">
          <w:rPr>
            <w:rStyle w:val="Hyperlink"/>
            <w:sz w:val="24"/>
            <w:szCs w:val="24"/>
          </w:rPr>
          <w:t>https://www.emerald.com/insight/content/doi/10.1108/JWAM-01-2020-0001/full/html#:~:text=Evidence%20based%20policing%3A%20a%20view%20on</w:t>
        </w:r>
        <w:r w:rsidRPr="00EB6539">
          <w:rPr>
            <w:rStyle w:val="Hyperlink"/>
            <w:sz w:val="24"/>
            <w:szCs w:val="24"/>
          </w:rPr>
          <w:lastRenderedPageBreak/>
          <w:t>%20its%20development,practitioners%20...%202%20Discussion.%20...%203%20Conclusion.%20</w:t>
        </w:r>
      </w:hyperlink>
      <w:r w:rsidRPr="00EB6539">
        <w:rPr>
          <w:sz w:val="24"/>
          <w:szCs w:val="24"/>
        </w:rPr>
        <w:t xml:space="preserve"> (Accessed: 27</w:t>
      </w:r>
      <w:r w:rsidRPr="00EB6539">
        <w:rPr>
          <w:sz w:val="24"/>
          <w:szCs w:val="24"/>
          <w:vertAlign w:val="superscript"/>
        </w:rPr>
        <w:t>th</w:t>
      </w:r>
      <w:r w:rsidRPr="00EB6539">
        <w:rPr>
          <w:sz w:val="24"/>
          <w:szCs w:val="24"/>
        </w:rPr>
        <w:t xml:space="preserve"> July 2022).</w:t>
      </w:r>
    </w:p>
    <w:p w14:paraId="11DE0406" w14:textId="4032424C" w:rsidR="00EB6539" w:rsidRDefault="00EB6539" w:rsidP="00EB6539">
      <w:pPr>
        <w:keepNext/>
        <w:spacing w:before="240" w:line="360" w:lineRule="auto"/>
        <w:ind w:right="237"/>
        <w:jc w:val="both"/>
        <w:rPr>
          <w:sz w:val="24"/>
          <w:szCs w:val="24"/>
        </w:rPr>
      </w:pPr>
      <w:r w:rsidRPr="00EB6539">
        <w:rPr>
          <w:i/>
          <w:sz w:val="24"/>
          <w:szCs w:val="24"/>
        </w:rPr>
        <w:t xml:space="preserve">Protection from Harassment Act 1997, </w:t>
      </w:r>
      <w:r w:rsidRPr="00EB6539">
        <w:rPr>
          <w:sz w:val="24"/>
          <w:szCs w:val="24"/>
        </w:rPr>
        <w:t xml:space="preserve">c.40. Available at: </w:t>
      </w:r>
      <w:hyperlink r:id="rId43" w:history="1">
        <w:r w:rsidRPr="00EB6539">
          <w:rPr>
            <w:rStyle w:val="Hyperlink"/>
            <w:sz w:val="24"/>
            <w:szCs w:val="24"/>
          </w:rPr>
          <w:t>https://www.legislation.gov.uk/ukpga/1997/40/section/4A</w:t>
        </w:r>
      </w:hyperlink>
      <w:r w:rsidRPr="00EB6539">
        <w:rPr>
          <w:sz w:val="24"/>
          <w:szCs w:val="24"/>
        </w:rPr>
        <w:t xml:space="preserve"> (Accessed:  6</w:t>
      </w:r>
      <w:r w:rsidRPr="00EB6539">
        <w:rPr>
          <w:sz w:val="24"/>
          <w:szCs w:val="24"/>
          <w:vertAlign w:val="superscript"/>
        </w:rPr>
        <w:t>th</w:t>
      </w:r>
      <w:r w:rsidRPr="00EB6539">
        <w:rPr>
          <w:sz w:val="24"/>
          <w:szCs w:val="24"/>
        </w:rPr>
        <w:t xml:space="preserve"> July 2022).</w:t>
      </w:r>
    </w:p>
    <w:p w14:paraId="63263ECA" w14:textId="4E45457E" w:rsidR="007735A7" w:rsidRPr="00687C5E" w:rsidRDefault="007735A7" w:rsidP="00EB6539">
      <w:pPr>
        <w:keepNext/>
        <w:spacing w:before="240" w:line="360" w:lineRule="auto"/>
        <w:ind w:right="237"/>
        <w:jc w:val="both"/>
        <w:rPr>
          <w:sz w:val="24"/>
          <w:szCs w:val="24"/>
        </w:rPr>
      </w:pPr>
      <w:r>
        <w:rPr>
          <w:sz w:val="24"/>
          <w:szCs w:val="24"/>
        </w:rPr>
        <w:t>Quinton, P. and Tuffin, R. (2007)</w:t>
      </w:r>
      <w:r w:rsidR="00687C5E">
        <w:rPr>
          <w:sz w:val="24"/>
          <w:szCs w:val="24"/>
        </w:rPr>
        <w:t xml:space="preserve"> ‘Neighbourhood Change: the Impact of the National Reassurance Policing Programme’, </w:t>
      </w:r>
      <w:r w:rsidR="00687C5E">
        <w:rPr>
          <w:i/>
          <w:sz w:val="24"/>
          <w:szCs w:val="24"/>
        </w:rPr>
        <w:t xml:space="preserve">Policing: A Journal of Policy and Practice. </w:t>
      </w:r>
      <w:r w:rsidR="00687C5E">
        <w:rPr>
          <w:sz w:val="24"/>
          <w:szCs w:val="24"/>
        </w:rPr>
        <w:t>1(2), p. 149-160.</w:t>
      </w:r>
    </w:p>
    <w:p w14:paraId="0D4D1514"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Rowe, M. (2006) ‘Following the leader: front-line narratives on police leadership’, </w:t>
      </w:r>
      <w:r w:rsidRPr="00EB6539">
        <w:rPr>
          <w:i/>
          <w:sz w:val="24"/>
          <w:szCs w:val="24"/>
        </w:rPr>
        <w:t xml:space="preserve">Policing. </w:t>
      </w:r>
      <w:r w:rsidRPr="00EB6539">
        <w:rPr>
          <w:sz w:val="24"/>
          <w:szCs w:val="24"/>
        </w:rPr>
        <w:t>29(4), pp.757-767. DOI:  10.1108/13639510610711646</w:t>
      </w:r>
    </w:p>
    <w:p w14:paraId="612E4AE6" w14:textId="701B98F1" w:rsidR="00EB6539" w:rsidRDefault="00EB6539" w:rsidP="00EB6539">
      <w:pPr>
        <w:keepNext/>
        <w:spacing w:before="240" w:line="360" w:lineRule="auto"/>
        <w:ind w:right="237"/>
        <w:jc w:val="both"/>
        <w:rPr>
          <w:sz w:val="24"/>
          <w:szCs w:val="24"/>
        </w:rPr>
      </w:pPr>
      <w:r w:rsidRPr="00EB6539">
        <w:rPr>
          <w:sz w:val="24"/>
          <w:szCs w:val="24"/>
        </w:rPr>
        <w:t xml:space="preserve">Safer Futures (2022) </w:t>
      </w:r>
      <w:r w:rsidRPr="00EB6539">
        <w:rPr>
          <w:i/>
          <w:sz w:val="24"/>
          <w:szCs w:val="24"/>
        </w:rPr>
        <w:t xml:space="preserve">Independent Domestic Violence Advisers (IDVA). </w:t>
      </w:r>
      <w:r w:rsidRPr="00EB6539">
        <w:rPr>
          <w:sz w:val="24"/>
          <w:szCs w:val="24"/>
        </w:rPr>
        <w:t xml:space="preserve">Available at: </w:t>
      </w:r>
      <w:hyperlink r:id="rId44" w:history="1">
        <w:r w:rsidRPr="00EB6539">
          <w:rPr>
            <w:rStyle w:val="Hyperlink"/>
            <w:sz w:val="24"/>
            <w:szCs w:val="24"/>
          </w:rPr>
          <w:t>https://saferfutures.org.uk/our-programmes/idva/</w:t>
        </w:r>
      </w:hyperlink>
      <w:r w:rsidRPr="00EB6539">
        <w:rPr>
          <w:sz w:val="24"/>
          <w:szCs w:val="24"/>
        </w:rPr>
        <w:t xml:space="preserve"> (Accessed: 15</w:t>
      </w:r>
      <w:r w:rsidRPr="00EB6539">
        <w:rPr>
          <w:sz w:val="24"/>
          <w:szCs w:val="24"/>
          <w:vertAlign w:val="superscript"/>
        </w:rPr>
        <w:t>th</w:t>
      </w:r>
      <w:r w:rsidRPr="00EB6539">
        <w:rPr>
          <w:sz w:val="24"/>
          <w:szCs w:val="24"/>
        </w:rPr>
        <w:t xml:space="preserve"> July 2022).</w:t>
      </w:r>
    </w:p>
    <w:p w14:paraId="6DC74FAE" w14:textId="10342832" w:rsidR="00226D3B" w:rsidRPr="00226D3B" w:rsidRDefault="00226D3B" w:rsidP="00EB6539">
      <w:pPr>
        <w:keepNext/>
        <w:spacing w:before="240" w:line="360" w:lineRule="auto"/>
        <w:ind w:right="237"/>
        <w:jc w:val="both"/>
        <w:rPr>
          <w:sz w:val="24"/>
          <w:szCs w:val="24"/>
        </w:rPr>
      </w:pPr>
      <w:r>
        <w:rPr>
          <w:sz w:val="24"/>
          <w:szCs w:val="24"/>
        </w:rPr>
        <w:t xml:space="preserve">Sidebottom, A et al. (2020) </w:t>
      </w:r>
      <w:r>
        <w:rPr>
          <w:i/>
          <w:sz w:val="24"/>
          <w:szCs w:val="24"/>
        </w:rPr>
        <w:t xml:space="preserve">Problem-Orientated Policing in England and Wales 2019. </w:t>
      </w:r>
      <w:r>
        <w:rPr>
          <w:sz w:val="24"/>
          <w:szCs w:val="24"/>
        </w:rPr>
        <w:t xml:space="preserve">Available at: </w:t>
      </w:r>
      <w:hyperlink r:id="rId45" w:history="1">
        <w:r w:rsidRPr="00CF3BDB">
          <w:rPr>
            <w:rStyle w:val="Hyperlink"/>
            <w:sz w:val="24"/>
            <w:szCs w:val="24"/>
          </w:rPr>
          <w:t>https://library.college.police.uk/docs/Problem-Oriented-Policing-in-England-and-Wales-2019.pdf</w:t>
        </w:r>
      </w:hyperlink>
      <w:r>
        <w:rPr>
          <w:sz w:val="24"/>
          <w:szCs w:val="24"/>
        </w:rPr>
        <w:t xml:space="preserve"> (Accessed: 4</w:t>
      </w:r>
      <w:r w:rsidRPr="00226D3B">
        <w:rPr>
          <w:sz w:val="24"/>
          <w:szCs w:val="24"/>
          <w:vertAlign w:val="superscript"/>
        </w:rPr>
        <w:t>th</w:t>
      </w:r>
      <w:r>
        <w:rPr>
          <w:sz w:val="24"/>
          <w:szCs w:val="24"/>
        </w:rPr>
        <w:t xml:space="preserve"> August 2022).</w:t>
      </w:r>
    </w:p>
    <w:p w14:paraId="47FC40F5"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Tuckman, B. and Jensen, M. (1977) ‘Stages of Small-Group Development Revisited’, </w:t>
      </w:r>
      <w:r w:rsidRPr="00EB6539">
        <w:rPr>
          <w:i/>
          <w:sz w:val="24"/>
          <w:szCs w:val="24"/>
        </w:rPr>
        <w:t>Group &amp; Organization Management,</w:t>
      </w:r>
      <w:r w:rsidRPr="00EB6539">
        <w:rPr>
          <w:sz w:val="24"/>
          <w:szCs w:val="24"/>
        </w:rPr>
        <w:t xml:space="preserve"> 2(4), 419-427. Sage Publications.</w:t>
      </w:r>
    </w:p>
    <w:p w14:paraId="3354C3F5"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UK Essays (2018) </w:t>
      </w:r>
      <w:r w:rsidRPr="00EB6539">
        <w:rPr>
          <w:i/>
          <w:sz w:val="24"/>
          <w:szCs w:val="24"/>
        </w:rPr>
        <w:t>History and Effectiveness of Community Policing.</w:t>
      </w:r>
      <w:r w:rsidRPr="00EB6539">
        <w:rPr>
          <w:sz w:val="24"/>
          <w:szCs w:val="24"/>
        </w:rPr>
        <w:t xml:space="preserve"> [online]. Available at: </w:t>
      </w:r>
      <w:hyperlink r:id="rId46" w:history="1">
        <w:r w:rsidRPr="00EB6539">
          <w:rPr>
            <w:rStyle w:val="Hyperlink"/>
            <w:sz w:val="24"/>
            <w:szCs w:val="24"/>
          </w:rPr>
          <w:t>https://www.ukessays.com/essays/criminology/history-and-effectiveness-of-community-policing.php?vref=1</w:t>
        </w:r>
      </w:hyperlink>
      <w:r w:rsidRPr="00EB6539">
        <w:rPr>
          <w:sz w:val="24"/>
          <w:szCs w:val="24"/>
        </w:rPr>
        <w:t xml:space="preserve"> (Accessed: 03</w:t>
      </w:r>
      <w:r w:rsidRPr="00EB6539">
        <w:rPr>
          <w:sz w:val="24"/>
          <w:szCs w:val="24"/>
          <w:vertAlign w:val="superscript"/>
        </w:rPr>
        <w:t>rd</w:t>
      </w:r>
      <w:r w:rsidRPr="00EB6539">
        <w:rPr>
          <w:sz w:val="24"/>
          <w:szCs w:val="24"/>
        </w:rPr>
        <w:t xml:space="preserve"> August 2022).</w:t>
      </w:r>
    </w:p>
    <w:p w14:paraId="55EE5662" w14:textId="77777777" w:rsidR="00EB6539" w:rsidRPr="00EB6539" w:rsidRDefault="00EB6539" w:rsidP="00EB6539">
      <w:pPr>
        <w:keepNext/>
        <w:spacing w:before="240" w:line="360" w:lineRule="auto"/>
        <w:ind w:right="237"/>
        <w:jc w:val="both"/>
        <w:rPr>
          <w:sz w:val="24"/>
          <w:szCs w:val="24"/>
        </w:rPr>
      </w:pPr>
      <w:r w:rsidRPr="00EB6539">
        <w:rPr>
          <w:sz w:val="24"/>
          <w:szCs w:val="24"/>
        </w:rPr>
        <w:t xml:space="preserve">Wate, R. and Boulton, N. 2015. </w:t>
      </w:r>
      <w:r w:rsidRPr="00EB6539">
        <w:rPr>
          <w:i/>
          <w:sz w:val="24"/>
          <w:szCs w:val="24"/>
        </w:rPr>
        <w:t xml:space="preserve">Multi-agency Safeguarding in a Public Protection World:  A handbook for protecting children and vulnerable adults. </w:t>
      </w:r>
      <w:r w:rsidRPr="00EB6539">
        <w:rPr>
          <w:sz w:val="24"/>
          <w:szCs w:val="24"/>
        </w:rPr>
        <w:t>Brighton: Pavilion.</w:t>
      </w:r>
    </w:p>
    <w:p w14:paraId="4F8EE4AF" w14:textId="77777777" w:rsidR="00EB6539" w:rsidRPr="00EB6539" w:rsidRDefault="00EB6539" w:rsidP="00EB6539">
      <w:pPr>
        <w:keepNext/>
        <w:spacing w:before="240" w:line="360" w:lineRule="auto"/>
        <w:ind w:right="237"/>
        <w:jc w:val="both"/>
        <w:rPr>
          <w:b/>
          <w:sz w:val="24"/>
          <w:szCs w:val="24"/>
        </w:rPr>
      </w:pPr>
    </w:p>
    <w:p w14:paraId="4DFDC95F" w14:textId="555701CE" w:rsidR="00EB6539" w:rsidRPr="00EB6539" w:rsidRDefault="00EB6539" w:rsidP="00EB6539">
      <w:pPr>
        <w:keepNext/>
        <w:spacing w:before="240" w:line="360" w:lineRule="auto"/>
        <w:ind w:right="237"/>
        <w:jc w:val="both"/>
        <w:rPr>
          <w:sz w:val="24"/>
          <w:szCs w:val="24"/>
        </w:rPr>
      </w:pPr>
    </w:p>
    <w:sectPr w:rsidR="00EB6539" w:rsidRPr="00EB6539" w:rsidSect="0022001B">
      <w:headerReference w:type="even" r:id="rId47"/>
      <w:headerReference w:type="default" r:id="rId48"/>
      <w:footerReference w:type="even" r:id="rId49"/>
      <w:footerReference w:type="default" r:id="rId50"/>
      <w:headerReference w:type="first" r:id="rId51"/>
      <w:footerReference w:type="first" r:id="rId5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44A99" w14:textId="77777777" w:rsidR="006A5F52" w:rsidRDefault="006A5F52">
      <w:r>
        <w:separator/>
      </w:r>
    </w:p>
  </w:endnote>
  <w:endnote w:type="continuationSeparator" w:id="0">
    <w:p w14:paraId="478D85FB" w14:textId="77777777" w:rsidR="006A5F52" w:rsidRDefault="006A5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B55E8" w14:textId="77777777" w:rsidR="00C54227" w:rsidRDefault="00C542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1BB5D164" w:rsidR="00C54227" w:rsidRDefault="00C54227">
    <w:pPr>
      <w:pStyle w:val="Footer"/>
      <w:jc w:val="right"/>
    </w:pPr>
    <w:r>
      <w:fldChar w:fldCharType="begin"/>
    </w:r>
    <w:r>
      <w:instrText xml:space="preserve"> PAGE   \* MERGEFORMAT </w:instrText>
    </w:r>
    <w:r>
      <w:fldChar w:fldCharType="separate"/>
    </w:r>
    <w:r w:rsidR="00512188">
      <w:rPr>
        <w:noProof/>
      </w:rPr>
      <w:t>34</w:t>
    </w:r>
    <w:r>
      <w:rPr>
        <w:noProof/>
      </w:rPr>
      <w:fldChar w:fldCharType="end"/>
    </w:r>
  </w:p>
  <w:p w14:paraId="790812FF" w14:textId="77777777" w:rsidR="00C54227" w:rsidRPr="00BB5EAA" w:rsidRDefault="00C5422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84EB9" w14:textId="77777777" w:rsidR="00C54227" w:rsidRDefault="00C542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41138" w14:textId="77777777" w:rsidR="006A5F52" w:rsidRDefault="006A5F52">
      <w:r>
        <w:separator/>
      </w:r>
    </w:p>
  </w:footnote>
  <w:footnote w:type="continuationSeparator" w:id="0">
    <w:p w14:paraId="3AFFB991" w14:textId="77777777" w:rsidR="006A5F52" w:rsidRDefault="006A5F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BC98E" w14:textId="77777777" w:rsidR="00C54227" w:rsidRDefault="00C542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5527F" w14:textId="77777777" w:rsidR="00C54227" w:rsidRDefault="00C542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6830F" w14:textId="77777777" w:rsidR="00C54227" w:rsidRDefault="00C54227">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2646824"/>
    <w:multiLevelType w:val="hybridMultilevel"/>
    <w:tmpl w:val="AF8CF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7B2B57"/>
    <w:multiLevelType w:val="hybridMultilevel"/>
    <w:tmpl w:val="B684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D71B7"/>
    <w:multiLevelType w:val="hybridMultilevel"/>
    <w:tmpl w:val="AC8CF4C6"/>
    <w:lvl w:ilvl="0" w:tplc="95380896">
      <w:start w:val="2000"/>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FB1FC0"/>
    <w:multiLevelType w:val="hybridMultilevel"/>
    <w:tmpl w:val="763EA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8A58B4"/>
    <w:multiLevelType w:val="hybridMultilevel"/>
    <w:tmpl w:val="268AC27E"/>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9C7CF8"/>
    <w:multiLevelType w:val="hybridMultilevel"/>
    <w:tmpl w:val="F9386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B4408A"/>
    <w:multiLevelType w:val="hybridMultilevel"/>
    <w:tmpl w:val="6218A71C"/>
    <w:lvl w:ilvl="0" w:tplc="95380896">
      <w:start w:val="2000"/>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D3EC8"/>
    <w:multiLevelType w:val="hybridMultilevel"/>
    <w:tmpl w:val="840076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324D72"/>
    <w:multiLevelType w:val="hybridMultilevel"/>
    <w:tmpl w:val="820229B8"/>
    <w:lvl w:ilvl="0" w:tplc="C6241106">
      <w:start w:val="1"/>
      <w:numFmt w:val="decimal"/>
      <w:lvlText w:val="%1."/>
      <w:lvlJc w:val="left"/>
      <w:pPr>
        <w:ind w:left="720" w:hanging="360"/>
      </w:pPr>
    </w:lvl>
    <w:lvl w:ilvl="1" w:tplc="8E48D5DA">
      <w:start w:val="1"/>
      <w:numFmt w:val="decimal"/>
      <w:lvlText w:val="%2."/>
      <w:lvlJc w:val="left"/>
      <w:pPr>
        <w:ind w:left="1440" w:hanging="360"/>
      </w:pPr>
    </w:lvl>
    <w:lvl w:ilvl="2" w:tplc="C4102D42">
      <w:start w:val="1"/>
      <w:numFmt w:val="lowerRoman"/>
      <w:lvlText w:val="%3."/>
      <w:lvlJc w:val="right"/>
      <w:pPr>
        <w:ind w:left="2160" w:hanging="180"/>
      </w:pPr>
    </w:lvl>
    <w:lvl w:ilvl="3" w:tplc="BE5690B6">
      <w:start w:val="1"/>
      <w:numFmt w:val="decimal"/>
      <w:lvlText w:val="%4."/>
      <w:lvlJc w:val="left"/>
      <w:pPr>
        <w:ind w:left="2880" w:hanging="360"/>
      </w:pPr>
    </w:lvl>
    <w:lvl w:ilvl="4" w:tplc="13284996">
      <w:start w:val="1"/>
      <w:numFmt w:val="lowerLetter"/>
      <w:lvlText w:val="%5."/>
      <w:lvlJc w:val="left"/>
      <w:pPr>
        <w:ind w:left="3600" w:hanging="360"/>
      </w:pPr>
    </w:lvl>
    <w:lvl w:ilvl="5" w:tplc="68BA49B2">
      <w:start w:val="1"/>
      <w:numFmt w:val="lowerRoman"/>
      <w:lvlText w:val="%6."/>
      <w:lvlJc w:val="right"/>
      <w:pPr>
        <w:ind w:left="4320" w:hanging="180"/>
      </w:pPr>
    </w:lvl>
    <w:lvl w:ilvl="6" w:tplc="87DEB034">
      <w:start w:val="1"/>
      <w:numFmt w:val="decimal"/>
      <w:lvlText w:val="%7."/>
      <w:lvlJc w:val="left"/>
      <w:pPr>
        <w:ind w:left="5040" w:hanging="360"/>
      </w:pPr>
    </w:lvl>
    <w:lvl w:ilvl="7" w:tplc="4A98422E">
      <w:start w:val="1"/>
      <w:numFmt w:val="lowerLetter"/>
      <w:lvlText w:val="%8."/>
      <w:lvlJc w:val="left"/>
      <w:pPr>
        <w:ind w:left="5760" w:hanging="360"/>
      </w:pPr>
    </w:lvl>
    <w:lvl w:ilvl="8" w:tplc="2DA460C8">
      <w:start w:val="1"/>
      <w:numFmt w:val="lowerRoman"/>
      <w:lvlText w:val="%9."/>
      <w:lvlJc w:val="right"/>
      <w:pPr>
        <w:ind w:left="6480" w:hanging="180"/>
      </w:pPr>
    </w:lvl>
  </w:abstractNum>
  <w:abstractNum w:abstractNumId="11" w15:restartNumberingAfterBreak="0">
    <w:nsid w:val="49494AA0"/>
    <w:multiLevelType w:val="hybridMultilevel"/>
    <w:tmpl w:val="4E1CF53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F633DE0"/>
    <w:multiLevelType w:val="hybridMultilevel"/>
    <w:tmpl w:val="0D142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6463EC"/>
    <w:multiLevelType w:val="hybridMultilevel"/>
    <w:tmpl w:val="3036D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442F0"/>
    <w:multiLevelType w:val="hybridMultilevel"/>
    <w:tmpl w:val="7AE2B8A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CF4396"/>
    <w:multiLevelType w:val="hybridMultilevel"/>
    <w:tmpl w:val="3DB6F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573EA1"/>
    <w:multiLevelType w:val="hybridMultilevel"/>
    <w:tmpl w:val="B6569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E85A70"/>
    <w:multiLevelType w:val="hybridMultilevel"/>
    <w:tmpl w:val="7DF8FE5A"/>
    <w:lvl w:ilvl="0" w:tplc="95380896">
      <w:start w:val="2000"/>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0D6D21"/>
    <w:multiLevelType w:val="hybridMultilevel"/>
    <w:tmpl w:val="D90E8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3437F9"/>
    <w:multiLevelType w:val="hybridMultilevel"/>
    <w:tmpl w:val="24146D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D16C33"/>
    <w:multiLevelType w:val="hybridMultilevel"/>
    <w:tmpl w:val="4174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E531D8"/>
    <w:multiLevelType w:val="hybridMultilevel"/>
    <w:tmpl w:val="D0DADF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3B024C"/>
    <w:multiLevelType w:val="hybridMultilevel"/>
    <w:tmpl w:val="BE1E2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AB7D8A"/>
    <w:multiLevelType w:val="hybridMultilevel"/>
    <w:tmpl w:val="CF0EFA7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6"/>
  </w:num>
  <w:num w:numId="4">
    <w:abstractNumId w:val="23"/>
  </w:num>
  <w:num w:numId="5">
    <w:abstractNumId w:val="15"/>
  </w:num>
  <w:num w:numId="6">
    <w:abstractNumId w:val="26"/>
  </w:num>
  <w:num w:numId="7">
    <w:abstractNumId w:val="3"/>
  </w:num>
  <w:num w:numId="8">
    <w:abstractNumId w:val="8"/>
  </w:num>
  <w:num w:numId="9">
    <w:abstractNumId w:val="18"/>
  </w:num>
  <w:num w:numId="10">
    <w:abstractNumId w:val="4"/>
  </w:num>
  <w:num w:numId="11">
    <w:abstractNumId w:val="1"/>
  </w:num>
  <w:num w:numId="12">
    <w:abstractNumId w:val="13"/>
  </w:num>
  <w:num w:numId="13">
    <w:abstractNumId w:val="12"/>
  </w:num>
  <w:num w:numId="14">
    <w:abstractNumId w:val="16"/>
  </w:num>
  <w:num w:numId="15">
    <w:abstractNumId w:val="2"/>
  </w:num>
  <w:num w:numId="16">
    <w:abstractNumId w:val="5"/>
  </w:num>
  <w:num w:numId="17">
    <w:abstractNumId w:val="24"/>
  </w:num>
  <w:num w:numId="18">
    <w:abstractNumId w:val="25"/>
  </w:num>
  <w:num w:numId="19">
    <w:abstractNumId w:val="19"/>
  </w:num>
  <w:num w:numId="20">
    <w:abstractNumId w:val="7"/>
  </w:num>
  <w:num w:numId="21">
    <w:abstractNumId w:val="14"/>
  </w:num>
  <w:num w:numId="22">
    <w:abstractNumId w:val="20"/>
  </w:num>
  <w:num w:numId="23">
    <w:abstractNumId w:val="22"/>
  </w:num>
  <w:num w:numId="24">
    <w:abstractNumId w:val="11"/>
  </w:num>
  <w:num w:numId="25">
    <w:abstractNumId w:val="17"/>
  </w:num>
  <w:num w:numId="26">
    <w:abstractNumId w:val="9"/>
  </w:num>
  <w:num w:numId="27">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1146"/>
    <w:rsid w:val="00011BAB"/>
    <w:rsid w:val="00017E01"/>
    <w:rsid w:val="00020E26"/>
    <w:rsid w:val="00020EEC"/>
    <w:rsid w:val="00025650"/>
    <w:rsid w:val="00026FAB"/>
    <w:rsid w:val="00027B1F"/>
    <w:rsid w:val="0003088B"/>
    <w:rsid w:val="0003218C"/>
    <w:rsid w:val="000325D9"/>
    <w:rsid w:val="000372B2"/>
    <w:rsid w:val="00037E7F"/>
    <w:rsid w:val="0004079F"/>
    <w:rsid w:val="000458E0"/>
    <w:rsid w:val="00045B87"/>
    <w:rsid w:val="00045C07"/>
    <w:rsid w:val="00053CAA"/>
    <w:rsid w:val="00055D43"/>
    <w:rsid w:val="00056FAC"/>
    <w:rsid w:val="00057751"/>
    <w:rsid w:val="000621CB"/>
    <w:rsid w:val="00062E39"/>
    <w:rsid w:val="0006580E"/>
    <w:rsid w:val="000729D2"/>
    <w:rsid w:val="00074634"/>
    <w:rsid w:val="00076CA6"/>
    <w:rsid w:val="00080E58"/>
    <w:rsid w:val="00083D99"/>
    <w:rsid w:val="00084EA6"/>
    <w:rsid w:val="00085699"/>
    <w:rsid w:val="000873CC"/>
    <w:rsid w:val="00087891"/>
    <w:rsid w:val="00091F52"/>
    <w:rsid w:val="00092337"/>
    <w:rsid w:val="00092970"/>
    <w:rsid w:val="00092BC7"/>
    <w:rsid w:val="00093720"/>
    <w:rsid w:val="000938E6"/>
    <w:rsid w:val="00093B3C"/>
    <w:rsid w:val="0009488C"/>
    <w:rsid w:val="00095C1B"/>
    <w:rsid w:val="00096DEA"/>
    <w:rsid w:val="000A2FE5"/>
    <w:rsid w:val="000A4240"/>
    <w:rsid w:val="000A428E"/>
    <w:rsid w:val="000A44B2"/>
    <w:rsid w:val="000A469A"/>
    <w:rsid w:val="000B1E96"/>
    <w:rsid w:val="000B55E5"/>
    <w:rsid w:val="000C1FA2"/>
    <w:rsid w:val="000C378F"/>
    <w:rsid w:val="000C6892"/>
    <w:rsid w:val="000C6FFE"/>
    <w:rsid w:val="000D0BB6"/>
    <w:rsid w:val="000D2313"/>
    <w:rsid w:val="000D7FA9"/>
    <w:rsid w:val="000E26B0"/>
    <w:rsid w:val="000F1599"/>
    <w:rsid w:val="000F1769"/>
    <w:rsid w:val="000F6196"/>
    <w:rsid w:val="000F65AD"/>
    <w:rsid w:val="000F7ECD"/>
    <w:rsid w:val="00100326"/>
    <w:rsid w:val="00102E64"/>
    <w:rsid w:val="0010312C"/>
    <w:rsid w:val="00106DC7"/>
    <w:rsid w:val="00110B25"/>
    <w:rsid w:val="00111B8D"/>
    <w:rsid w:val="00112391"/>
    <w:rsid w:val="00114F52"/>
    <w:rsid w:val="00120A7D"/>
    <w:rsid w:val="00120E25"/>
    <w:rsid w:val="0012135C"/>
    <w:rsid w:val="00127D63"/>
    <w:rsid w:val="00130E83"/>
    <w:rsid w:val="001347F8"/>
    <w:rsid w:val="00137BB5"/>
    <w:rsid w:val="00137BC0"/>
    <w:rsid w:val="00137E05"/>
    <w:rsid w:val="001447F6"/>
    <w:rsid w:val="00147DE3"/>
    <w:rsid w:val="00150794"/>
    <w:rsid w:val="00151929"/>
    <w:rsid w:val="001608C4"/>
    <w:rsid w:val="0016411B"/>
    <w:rsid w:val="00170076"/>
    <w:rsid w:val="00170C9C"/>
    <w:rsid w:val="00171418"/>
    <w:rsid w:val="0017660D"/>
    <w:rsid w:val="00180A4F"/>
    <w:rsid w:val="00190913"/>
    <w:rsid w:val="0019589D"/>
    <w:rsid w:val="001961CF"/>
    <w:rsid w:val="00197F79"/>
    <w:rsid w:val="001A37E8"/>
    <w:rsid w:val="001A59BB"/>
    <w:rsid w:val="001A6A51"/>
    <w:rsid w:val="001A79C4"/>
    <w:rsid w:val="001B10E2"/>
    <w:rsid w:val="001B27E7"/>
    <w:rsid w:val="001B331A"/>
    <w:rsid w:val="001C0E74"/>
    <w:rsid w:val="001C6CEC"/>
    <w:rsid w:val="001D0FF8"/>
    <w:rsid w:val="001D229F"/>
    <w:rsid w:val="001D6162"/>
    <w:rsid w:val="001E6FAD"/>
    <w:rsid w:val="001E7592"/>
    <w:rsid w:val="001F3878"/>
    <w:rsid w:val="001F3D76"/>
    <w:rsid w:val="001F4552"/>
    <w:rsid w:val="002019EB"/>
    <w:rsid w:val="00201C3B"/>
    <w:rsid w:val="002030F2"/>
    <w:rsid w:val="00205051"/>
    <w:rsid w:val="00211F65"/>
    <w:rsid w:val="00213A97"/>
    <w:rsid w:val="002140F3"/>
    <w:rsid w:val="0022001B"/>
    <w:rsid w:val="00220D06"/>
    <w:rsid w:val="002219BA"/>
    <w:rsid w:val="002246A0"/>
    <w:rsid w:val="00224AF9"/>
    <w:rsid w:val="00226D3B"/>
    <w:rsid w:val="00230439"/>
    <w:rsid w:val="00234889"/>
    <w:rsid w:val="00235176"/>
    <w:rsid w:val="00236061"/>
    <w:rsid w:val="002360E7"/>
    <w:rsid w:val="0024100E"/>
    <w:rsid w:val="00241C1B"/>
    <w:rsid w:val="00241F72"/>
    <w:rsid w:val="002423B2"/>
    <w:rsid w:val="0024288B"/>
    <w:rsid w:val="0024325B"/>
    <w:rsid w:val="00255D8E"/>
    <w:rsid w:val="00257F81"/>
    <w:rsid w:val="002648B7"/>
    <w:rsid w:val="002657E9"/>
    <w:rsid w:val="0026665E"/>
    <w:rsid w:val="00270EEB"/>
    <w:rsid w:val="0027147E"/>
    <w:rsid w:val="00274DE8"/>
    <w:rsid w:val="00274DFD"/>
    <w:rsid w:val="002761F4"/>
    <w:rsid w:val="002775E1"/>
    <w:rsid w:val="00277979"/>
    <w:rsid w:val="002808EB"/>
    <w:rsid w:val="0028095D"/>
    <w:rsid w:val="002820A9"/>
    <w:rsid w:val="00283040"/>
    <w:rsid w:val="00286673"/>
    <w:rsid w:val="00291ADD"/>
    <w:rsid w:val="002920AC"/>
    <w:rsid w:val="00292B40"/>
    <w:rsid w:val="0029477D"/>
    <w:rsid w:val="00294868"/>
    <w:rsid w:val="002948F2"/>
    <w:rsid w:val="00295CA1"/>
    <w:rsid w:val="002A291A"/>
    <w:rsid w:val="002A5604"/>
    <w:rsid w:val="002B1701"/>
    <w:rsid w:val="002B23C3"/>
    <w:rsid w:val="002B443A"/>
    <w:rsid w:val="002B5B35"/>
    <w:rsid w:val="002C256A"/>
    <w:rsid w:val="002C483E"/>
    <w:rsid w:val="002C496D"/>
    <w:rsid w:val="002D05EB"/>
    <w:rsid w:val="002D2F29"/>
    <w:rsid w:val="002D2FD3"/>
    <w:rsid w:val="002E1E7F"/>
    <w:rsid w:val="002E7017"/>
    <w:rsid w:val="002E7C35"/>
    <w:rsid w:val="002F37F3"/>
    <w:rsid w:val="002F4F6E"/>
    <w:rsid w:val="002F58D2"/>
    <w:rsid w:val="002F6183"/>
    <w:rsid w:val="003015C3"/>
    <w:rsid w:val="00304D13"/>
    <w:rsid w:val="0030698D"/>
    <w:rsid w:val="0031009B"/>
    <w:rsid w:val="0031350A"/>
    <w:rsid w:val="00316063"/>
    <w:rsid w:val="00316815"/>
    <w:rsid w:val="003168CA"/>
    <w:rsid w:val="00321255"/>
    <w:rsid w:val="0032230D"/>
    <w:rsid w:val="00322A0B"/>
    <w:rsid w:val="00326C42"/>
    <w:rsid w:val="00332F54"/>
    <w:rsid w:val="00335FC5"/>
    <w:rsid w:val="00340E9A"/>
    <w:rsid w:val="003434D5"/>
    <w:rsid w:val="003516C0"/>
    <w:rsid w:val="00352E59"/>
    <w:rsid w:val="00354DBE"/>
    <w:rsid w:val="00355210"/>
    <w:rsid w:val="003555D5"/>
    <w:rsid w:val="00365205"/>
    <w:rsid w:val="00365DF9"/>
    <w:rsid w:val="0036668D"/>
    <w:rsid w:val="00372DB4"/>
    <w:rsid w:val="0037490C"/>
    <w:rsid w:val="00375AF5"/>
    <w:rsid w:val="003761BD"/>
    <w:rsid w:val="003769F6"/>
    <w:rsid w:val="003838B7"/>
    <w:rsid w:val="00385414"/>
    <w:rsid w:val="0038664A"/>
    <w:rsid w:val="003867FB"/>
    <w:rsid w:val="00386ADD"/>
    <w:rsid w:val="00390074"/>
    <w:rsid w:val="00394EC2"/>
    <w:rsid w:val="00395862"/>
    <w:rsid w:val="0039762B"/>
    <w:rsid w:val="003A0B6D"/>
    <w:rsid w:val="003A0C37"/>
    <w:rsid w:val="003A1B6B"/>
    <w:rsid w:val="003A2F82"/>
    <w:rsid w:val="003A46C0"/>
    <w:rsid w:val="003A600E"/>
    <w:rsid w:val="003A6513"/>
    <w:rsid w:val="003B16C7"/>
    <w:rsid w:val="003B40EE"/>
    <w:rsid w:val="003B6612"/>
    <w:rsid w:val="003C19F1"/>
    <w:rsid w:val="003C4186"/>
    <w:rsid w:val="003C458C"/>
    <w:rsid w:val="003C6185"/>
    <w:rsid w:val="003D0D2D"/>
    <w:rsid w:val="003D4710"/>
    <w:rsid w:val="003D55E1"/>
    <w:rsid w:val="003D7EF0"/>
    <w:rsid w:val="003E03C0"/>
    <w:rsid w:val="003E16D7"/>
    <w:rsid w:val="003E197E"/>
    <w:rsid w:val="003E1A4D"/>
    <w:rsid w:val="003E3C91"/>
    <w:rsid w:val="003E523C"/>
    <w:rsid w:val="003E5F05"/>
    <w:rsid w:val="003F0BAF"/>
    <w:rsid w:val="003F3DFF"/>
    <w:rsid w:val="003F7EF1"/>
    <w:rsid w:val="00400F36"/>
    <w:rsid w:val="004046F0"/>
    <w:rsid w:val="00405B36"/>
    <w:rsid w:val="0040668F"/>
    <w:rsid w:val="00412677"/>
    <w:rsid w:val="0041618F"/>
    <w:rsid w:val="00416998"/>
    <w:rsid w:val="00417925"/>
    <w:rsid w:val="00417E88"/>
    <w:rsid w:val="00423831"/>
    <w:rsid w:val="00426F47"/>
    <w:rsid w:val="00427482"/>
    <w:rsid w:val="004348AE"/>
    <w:rsid w:val="00435E9A"/>
    <w:rsid w:val="004376C0"/>
    <w:rsid w:val="0044115F"/>
    <w:rsid w:val="004415EC"/>
    <w:rsid w:val="0044223A"/>
    <w:rsid w:val="00443966"/>
    <w:rsid w:val="00443ED6"/>
    <w:rsid w:val="00444710"/>
    <w:rsid w:val="00446792"/>
    <w:rsid w:val="00446F80"/>
    <w:rsid w:val="00450C83"/>
    <w:rsid w:val="00451851"/>
    <w:rsid w:val="00453343"/>
    <w:rsid w:val="004557DB"/>
    <w:rsid w:val="004608B9"/>
    <w:rsid w:val="00460ADB"/>
    <w:rsid w:val="00460D58"/>
    <w:rsid w:val="00465947"/>
    <w:rsid w:val="0046689D"/>
    <w:rsid w:val="004672C1"/>
    <w:rsid w:val="00470BB1"/>
    <w:rsid w:val="00470CA2"/>
    <w:rsid w:val="004718F7"/>
    <w:rsid w:val="00473153"/>
    <w:rsid w:val="004743AF"/>
    <w:rsid w:val="0047513F"/>
    <w:rsid w:val="00482C17"/>
    <w:rsid w:val="004911B4"/>
    <w:rsid w:val="0049196A"/>
    <w:rsid w:val="004923DA"/>
    <w:rsid w:val="00493434"/>
    <w:rsid w:val="004962F9"/>
    <w:rsid w:val="004968E2"/>
    <w:rsid w:val="004A07F1"/>
    <w:rsid w:val="004A14C4"/>
    <w:rsid w:val="004A2A49"/>
    <w:rsid w:val="004B1C5B"/>
    <w:rsid w:val="004B27D1"/>
    <w:rsid w:val="004B600B"/>
    <w:rsid w:val="004B6822"/>
    <w:rsid w:val="004B69F6"/>
    <w:rsid w:val="004C0EEB"/>
    <w:rsid w:val="004C2D3A"/>
    <w:rsid w:val="004C5FC2"/>
    <w:rsid w:val="004C6301"/>
    <w:rsid w:val="004D03C4"/>
    <w:rsid w:val="004D0BF1"/>
    <w:rsid w:val="004D236E"/>
    <w:rsid w:val="004D24D2"/>
    <w:rsid w:val="004D35A4"/>
    <w:rsid w:val="004D445F"/>
    <w:rsid w:val="004D6481"/>
    <w:rsid w:val="004E087B"/>
    <w:rsid w:val="004E44A4"/>
    <w:rsid w:val="004E7B8B"/>
    <w:rsid w:val="004E7BDD"/>
    <w:rsid w:val="004F1E21"/>
    <w:rsid w:val="004F5237"/>
    <w:rsid w:val="004F740D"/>
    <w:rsid w:val="004F7B8F"/>
    <w:rsid w:val="00500748"/>
    <w:rsid w:val="005011D6"/>
    <w:rsid w:val="0050167A"/>
    <w:rsid w:val="005034D4"/>
    <w:rsid w:val="005042F1"/>
    <w:rsid w:val="00510D6A"/>
    <w:rsid w:val="00512188"/>
    <w:rsid w:val="00513079"/>
    <w:rsid w:val="00513C7D"/>
    <w:rsid w:val="00514E87"/>
    <w:rsid w:val="005169D1"/>
    <w:rsid w:val="00521123"/>
    <w:rsid w:val="00521221"/>
    <w:rsid w:val="00521309"/>
    <w:rsid w:val="00532794"/>
    <w:rsid w:val="0053541F"/>
    <w:rsid w:val="00535987"/>
    <w:rsid w:val="00536FA9"/>
    <w:rsid w:val="0054082E"/>
    <w:rsid w:val="005414F4"/>
    <w:rsid w:val="00546187"/>
    <w:rsid w:val="005463F1"/>
    <w:rsid w:val="0054735B"/>
    <w:rsid w:val="00553BB0"/>
    <w:rsid w:val="00557D77"/>
    <w:rsid w:val="00560946"/>
    <w:rsid w:val="00562EAA"/>
    <w:rsid w:val="00563B58"/>
    <w:rsid w:val="005640C4"/>
    <w:rsid w:val="00564C53"/>
    <w:rsid w:val="0056655F"/>
    <w:rsid w:val="0056684C"/>
    <w:rsid w:val="00571745"/>
    <w:rsid w:val="00574A0C"/>
    <w:rsid w:val="00576E4C"/>
    <w:rsid w:val="0057780F"/>
    <w:rsid w:val="00581E0A"/>
    <w:rsid w:val="00582281"/>
    <w:rsid w:val="00582870"/>
    <w:rsid w:val="00586D89"/>
    <w:rsid w:val="005916B8"/>
    <w:rsid w:val="005931EF"/>
    <w:rsid w:val="00593D00"/>
    <w:rsid w:val="00595589"/>
    <w:rsid w:val="00597645"/>
    <w:rsid w:val="005A1B4C"/>
    <w:rsid w:val="005A1BA3"/>
    <w:rsid w:val="005A545C"/>
    <w:rsid w:val="005A6766"/>
    <w:rsid w:val="005C0C85"/>
    <w:rsid w:val="005C1567"/>
    <w:rsid w:val="005C2FFC"/>
    <w:rsid w:val="005C6CE5"/>
    <w:rsid w:val="005C76DE"/>
    <w:rsid w:val="005D2651"/>
    <w:rsid w:val="005D3F07"/>
    <w:rsid w:val="005D583E"/>
    <w:rsid w:val="005E01C5"/>
    <w:rsid w:val="005E059F"/>
    <w:rsid w:val="005E13EA"/>
    <w:rsid w:val="005E53BD"/>
    <w:rsid w:val="005E5EAE"/>
    <w:rsid w:val="005E70CA"/>
    <w:rsid w:val="005F0578"/>
    <w:rsid w:val="005F37C8"/>
    <w:rsid w:val="00603C40"/>
    <w:rsid w:val="00606E27"/>
    <w:rsid w:val="006108C9"/>
    <w:rsid w:val="00612F06"/>
    <w:rsid w:val="00615C7E"/>
    <w:rsid w:val="0062158D"/>
    <w:rsid w:val="0062186D"/>
    <w:rsid w:val="006231C7"/>
    <w:rsid w:val="00630B99"/>
    <w:rsid w:val="00630F39"/>
    <w:rsid w:val="00630FEF"/>
    <w:rsid w:val="006326D1"/>
    <w:rsid w:val="00632E0A"/>
    <w:rsid w:val="00633165"/>
    <w:rsid w:val="00636B6C"/>
    <w:rsid w:val="00641BA5"/>
    <w:rsid w:val="006447DE"/>
    <w:rsid w:val="00650193"/>
    <w:rsid w:val="0065276E"/>
    <w:rsid w:val="00653003"/>
    <w:rsid w:val="00654329"/>
    <w:rsid w:val="006544A5"/>
    <w:rsid w:val="00654CEC"/>
    <w:rsid w:val="00655507"/>
    <w:rsid w:val="00660528"/>
    <w:rsid w:val="006712A7"/>
    <w:rsid w:val="00671685"/>
    <w:rsid w:val="006733CC"/>
    <w:rsid w:val="00674FC2"/>
    <w:rsid w:val="00677E42"/>
    <w:rsid w:val="00680E8A"/>
    <w:rsid w:val="00682334"/>
    <w:rsid w:val="00684B16"/>
    <w:rsid w:val="00684F96"/>
    <w:rsid w:val="00687368"/>
    <w:rsid w:val="00687C5E"/>
    <w:rsid w:val="00691519"/>
    <w:rsid w:val="00694C00"/>
    <w:rsid w:val="00696F65"/>
    <w:rsid w:val="00697045"/>
    <w:rsid w:val="006A5F52"/>
    <w:rsid w:val="006A6554"/>
    <w:rsid w:val="006A7A6D"/>
    <w:rsid w:val="006A7C42"/>
    <w:rsid w:val="006B5E67"/>
    <w:rsid w:val="006C28D7"/>
    <w:rsid w:val="006C2EB5"/>
    <w:rsid w:val="006C4563"/>
    <w:rsid w:val="006D18A3"/>
    <w:rsid w:val="006D5970"/>
    <w:rsid w:val="006E1683"/>
    <w:rsid w:val="006E481E"/>
    <w:rsid w:val="006E795F"/>
    <w:rsid w:val="006F69EA"/>
    <w:rsid w:val="00700249"/>
    <w:rsid w:val="00701E31"/>
    <w:rsid w:val="00702523"/>
    <w:rsid w:val="0070604C"/>
    <w:rsid w:val="007069CD"/>
    <w:rsid w:val="00710B3D"/>
    <w:rsid w:val="00710D69"/>
    <w:rsid w:val="007110E6"/>
    <w:rsid w:val="00711A70"/>
    <w:rsid w:val="00712E6F"/>
    <w:rsid w:val="00712E90"/>
    <w:rsid w:val="00713B7E"/>
    <w:rsid w:val="0071499F"/>
    <w:rsid w:val="007203DA"/>
    <w:rsid w:val="007204AE"/>
    <w:rsid w:val="0072067B"/>
    <w:rsid w:val="0072678F"/>
    <w:rsid w:val="00726DCB"/>
    <w:rsid w:val="00727C4C"/>
    <w:rsid w:val="00731192"/>
    <w:rsid w:val="00732952"/>
    <w:rsid w:val="0073477F"/>
    <w:rsid w:val="00734809"/>
    <w:rsid w:val="0073644B"/>
    <w:rsid w:val="007406E1"/>
    <w:rsid w:val="00743E40"/>
    <w:rsid w:val="007476B8"/>
    <w:rsid w:val="00751263"/>
    <w:rsid w:val="00751831"/>
    <w:rsid w:val="007563F6"/>
    <w:rsid w:val="0075704F"/>
    <w:rsid w:val="00761926"/>
    <w:rsid w:val="00763B2D"/>
    <w:rsid w:val="00764164"/>
    <w:rsid w:val="00766784"/>
    <w:rsid w:val="00772924"/>
    <w:rsid w:val="007735A7"/>
    <w:rsid w:val="00784EC4"/>
    <w:rsid w:val="007872F2"/>
    <w:rsid w:val="007874BC"/>
    <w:rsid w:val="00790210"/>
    <w:rsid w:val="007908E0"/>
    <w:rsid w:val="007909B4"/>
    <w:rsid w:val="00793EB3"/>
    <w:rsid w:val="00794205"/>
    <w:rsid w:val="00797012"/>
    <w:rsid w:val="007A0C89"/>
    <w:rsid w:val="007A1B8A"/>
    <w:rsid w:val="007A1F6A"/>
    <w:rsid w:val="007A76F6"/>
    <w:rsid w:val="007B0DE3"/>
    <w:rsid w:val="007B3521"/>
    <w:rsid w:val="007B369C"/>
    <w:rsid w:val="007B491F"/>
    <w:rsid w:val="007B5CB2"/>
    <w:rsid w:val="007B7191"/>
    <w:rsid w:val="007C1634"/>
    <w:rsid w:val="007C1D94"/>
    <w:rsid w:val="007C2879"/>
    <w:rsid w:val="007C6A87"/>
    <w:rsid w:val="007C705D"/>
    <w:rsid w:val="007D0A07"/>
    <w:rsid w:val="007D0C96"/>
    <w:rsid w:val="007D133D"/>
    <w:rsid w:val="007D17B5"/>
    <w:rsid w:val="007D22A0"/>
    <w:rsid w:val="007D3EB4"/>
    <w:rsid w:val="007D3F16"/>
    <w:rsid w:val="007D6F58"/>
    <w:rsid w:val="007D78CC"/>
    <w:rsid w:val="007E44B2"/>
    <w:rsid w:val="007F3F7E"/>
    <w:rsid w:val="007F5497"/>
    <w:rsid w:val="007F745B"/>
    <w:rsid w:val="00813CEC"/>
    <w:rsid w:val="0081534C"/>
    <w:rsid w:val="008171E4"/>
    <w:rsid w:val="00817F10"/>
    <w:rsid w:val="008204D2"/>
    <w:rsid w:val="008208EA"/>
    <w:rsid w:val="00822770"/>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4EA2"/>
    <w:rsid w:val="00845874"/>
    <w:rsid w:val="00846D84"/>
    <w:rsid w:val="0085230E"/>
    <w:rsid w:val="008523C9"/>
    <w:rsid w:val="0085355E"/>
    <w:rsid w:val="008550A1"/>
    <w:rsid w:val="00857CF6"/>
    <w:rsid w:val="00861035"/>
    <w:rsid w:val="00861038"/>
    <w:rsid w:val="00865008"/>
    <w:rsid w:val="00866B50"/>
    <w:rsid w:val="008708F1"/>
    <w:rsid w:val="008711BB"/>
    <w:rsid w:val="0087509C"/>
    <w:rsid w:val="00875CEE"/>
    <w:rsid w:val="008766DF"/>
    <w:rsid w:val="00880539"/>
    <w:rsid w:val="008859E8"/>
    <w:rsid w:val="0088737B"/>
    <w:rsid w:val="00892716"/>
    <w:rsid w:val="00893067"/>
    <w:rsid w:val="008933DE"/>
    <w:rsid w:val="00895FCE"/>
    <w:rsid w:val="00897F3E"/>
    <w:rsid w:val="008A1BA8"/>
    <w:rsid w:val="008A21B4"/>
    <w:rsid w:val="008A230F"/>
    <w:rsid w:val="008A233C"/>
    <w:rsid w:val="008A4576"/>
    <w:rsid w:val="008A46D2"/>
    <w:rsid w:val="008B07DE"/>
    <w:rsid w:val="008B0892"/>
    <w:rsid w:val="008B28E7"/>
    <w:rsid w:val="008B4179"/>
    <w:rsid w:val="008C14C7"/>
    <w:rsid w:val="008C2FFB"/>
    <w:rsid w:val="008C45F3"/>
    <w:rsid w:val="008C5117"/>
    <w:rsid w:val="008C6EEA"/>
    <w:rsid w:val="008D24B6"/>
    <w:rsid w:val="008D2E6A"/>
    <w:rsid w:val="008D5813"/>
    <w:rsid w:val="008D59BD"/>
    <w:rsid w:val="008D634E"/>
    <w:rsid w:val="008D778A"/>
    <w:rsid w:val="008E58D7"/>
    <w:rsid w:val="008F22BD"/>
    <w:rsid w:val="008F45DA"/>
    <w:rsid w:val="009032C9"/>
    <w:rsid w:val="00904253"/>
    <w:rsid w:val="009079BD"/>
    <w:rsid w:val="00912BD9"/>
    <w:rsid w:val="00916CFB"/>
    <w:rsid w:val="00920E5B"/>
    <w:rsid w:val="009249F8"/>
    <w:rsid w:val="00926436"/>
    <w:rsid w:val="0093018C"/>
    <w:rsid w:val="00932CCA"/>
    <w:rsid w:val="00943354"/>
    <w:rsid w:val="009544C0"/>
    <w:rsid w:val="00954FA4"/>
    <w:rsid w:val="00956AE9"/>
    <w:rsid w:val="0096127F"/>
    <w:rsid w:val="00964CC6"/>
    <w:rsid w:val="0097034F"/>
    <w:rsid w:val="00983372"/>
    <w:rsid w:val="00991FDA"/>
    <w:rsid w:val="009927A1"/>
    <w:rsid w:val="0099774D"/>
    <w:rsid w:val="009A310E"/>
    <w:rsid w:val="009A5F3B"/>
    <w:rsid w:val="009B0B61"/>
    <w:rsid w:val="009B28C0"/>
    <w:rsid w:val="009B395A"/>
    <w:rsid w:val="009B7136"/>
    <w:rsid w:val="009B7806"/>
    <w:rsid w:val="009C03DB"/>
    <w:rsid w:val="009C11AD"/>
    <w:rsid w:val="009C2E04"/>
    <w:rsid w:val="009C3AC2"/>
    <w:rsid w:val="009C4872"/>
    <w:rsid w:val="009D4365"/>
    <w:rsid w:val="009D4E3B"/>
    <w:rsid w:val="009D75DA"/>
    <w:rsid w:val="009D7BC9"/>
    <w:rsid w:val="009E07CA"/>
    <w:rsid w:val="009E0C5A"/>
    <w:rsid w:val="009E1982"/>
    <w:rsid w:val="009E25EE"/>
    <w:rsid w:val="009E39D8"/>
    <w:rsid w:val="009E4D2C"/>
    <w:rsid w:val="009E5463"/>
    <w:rsid w:val="009F0978"/>
    <w:rsid w:val="009F3AEC"/>
    <w:rsid w:val="009F7BDD"/>
    <w:rsid w:val="00A00081"/>
    <w:rsid w:val="00A015F7"/>
    <w:rsid w:val="00A100A2"/>
    <w:rsid w:val="00A10D56"/>
    <w:rsid w:val="00A12AAE"/>
    <w:rsid w:val="00A16DD1"/>
    <w:rsid w:val="00A21FEA"/>
    <w:rsid w:val="00A221AB"/>
    <w:rsid w:val="00A22441"/>
    <w:rsid w:val="00A239B5"/>
    <w:rsid w:val="00A23F3B"/>
    <w:rsid w:val="00A24406"/>
    <w:rsid w:val="00A25F64"/>
    <w:rsid w:val="00A26AA4"/>
    <w:rsid w:val="00A27CC2"/>
    <w:rsid w:val="00A3273B"/>
    <w:rsid w:val="00A40ED6"/>
    <w:rsid w:val="00A412E1"/>
    <w:rsid w:val="00A46BE3"/>
    <w:rsid w:val="00A470EE"/>
    <w:rsid w:val="00A47621"/>
    <w:rsid w:val="00A479CD"/>
    <w:rsid w:val="00A50C4B"/>
    <w:rsid w:val="00A50CFC"/>
    <w:rsid w:val="00A511D0"/>
    <w:rsid w:val="00A54483"/>
    <w:rsid w:val="00A5450F"/>
    <w:rsid w:val="00A54D67"/>
    <w:rsid w:val="00A5511C"/>
    <w:rsid w:val="00A55A3F"/>
    <w:rsid w:val="00A56BC4"/>
    <w:rsid w:val="00A618E9"/>
    <w:rsid w:val="00A652F6"/>
    <w:rsid w:val="00A659C1"/>
    <w:rsid w:val="00A732EA"/>
    <w:rsid w:val="00A7489E"/>
    <w:rsid w:val="00A8015F"/>
    <w:rsid w:val="00A80BD2"/>
    <w:rsid w:val="00A85039"/>
    <w:rsid w:val="00A851F7"/>
    <w:rsid w:val="00A906AA"/>
    <w:rsid w:val="00A93792"/>
    <w:rsid w:val="00A94C5E"/>
    <w:rsid w:val="00A96144"/>
    <w:rsid w:val="00AA241A"/>
    <w:rsid w:val="00AA252C"/>
    <w:rsid w:val="00AA666E"/>
    <w:rsid w:val="00AB09E4"/>
    <w:rsid w:val="00AB3672"/>
    <w:rsid w:val="00AB5518"/>
    <w:rsid w:val="00AC01D4"/>
    <w:rsid w:val="00AC064F"/>
    <w:rsid w:val="00AC1F6C"/>
    <w:rsid w:val="00AC3F6C"/>
    <w:rsid w:val="00AC4A04"/>
    <w:rsid w:val="00AD0382"/>
    <w:rsid w:val="00AD14BB"/>
    <w:rsid w:val="00AD336F"/>
    <w:rsid w:val="00AD3550"/>
    <w:rsid w:val="00AD3B18"/>
    <w:rsid w:val="00AD5E08"/>
    <w:rsid w:val="00AD748F"/>
    <w:rsid w:val="00AE2564"/>
    <w:rsid w:val="00AE301F"/>
    <w:rsid w:val="00AE3302"/>
    <w:rsid w:val="00AE5920"/>
    <w:rsid w:val="00AE6C6B"/>
    <w:rsid w:val="00AE7077"/>
    <w:rsid w:val="00AF2909"/>
    <w:rsid w:val="00AF61C2"/>
    <w:rsid w:val="00AF6AF8"/>
    <w:rsid w:val="00AF6CC6"/>
    <w:rsid w:val="00B011CD"/>
    <w:rsid w:val="00B0296A"/>
    <w:rsid w:val="00B12295"/>
    <w:rsid w:val="00B12A7A"/>
    <w:rsid w:val="00B137BE"/>
    <w:rsid w:val="00B17FA0"/>
    <w:rsid w:val="00B22522"/>
    <w:rsid w:val="00B22C49"/>
    <w:rsid w:val="00B24344"/>
    <w:rsid w:val="00B26769"/>
    <w:rsid w:val="00B30C31"/>
    <w:rsid w:val="00B31C91"/>
    <w:rsid w:val="00B31F95"/>
    <w:rsid w:val="00B3747F"/>
    <w:rsid w:val="00B41278"/>
    <w:rsid w:val="00B43194"/>
    <w:rsid w:val="00B45AD9"/>
    <w:rsid w:val="00B47734"/>
    <w:rsid w:val="00B50FBA"/>
    <w:rsid w:val="00B54E3C"/>
    <w:rsid w:val="00B558EB"/>
    <w:rsid w:val="00B577D3"/>
    <w:rsid w:val="00B60466"/>
    <w:rsid w:val="00B6548F"/>
    <w:rsid w:val="00B7502A"/>
    <w:rsid w:val="00B77305"/>
    <w:rsid w:val="00B82CC2"/>
    <w:rsid w:val="00B84A89"/>
    <w:rsid w:val="00B92BEF"/>
    <w:rsid w:val="00B96289"/>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04A7"/>
    <w:rsid w:val="00BF1DD7"/>
    <w:rsid w:val="00C01D14"/>
    <w:rsid w:val="00C025B4"/>
    <w:rsid w:val="00C0275F"/>
    <w:rsid w:val="00C11F61"/>
    <w:rsid w:val="00C161FD"/>
    <w:rsid w:val="00C21D0C"/>
    <w:rsid w:val="00C23F17"/>
    <w:rsid w:val="00C26A95"/>
    <w:rsid w:val="00C26D0D"/>
    <w:rsid w:val="00C27C95"/>
    <w:rsid w:val="00C300D2"/>
    <w:rsid w:val="00C314E5"/>
    <w:rsid w:val="00C32541"/>
    <w:rsid w:val="00C3270F"/>
    <w:rsid w:val="00C3278B"/>
    <w:rsid w:val="00C33375"/>
    <w:rsid w:val="00C3400F"/>
    <w:rsid w:val="00C34C23"/>
    <w:rsid w:val="00C42005"/>
    <w:rsid w:val="00C44446"/>
    <w:rsid w:val="00C4664D"/>
    <w:rsid w:val="00C472AA"/>
    <w:rsid w:val="00C50A05"/>
    <w:rsid w:val="00C54227"/>
    <w:rsid w:val="00C54AED"/>
    <w:rsid w:val="00C5588B"/>
    <w:rsid w:val="00C55B2F"/>
    <w:rsid w:val="00C56949"/>
    <w:rsid w:val="00C60F15"/>
    <w:rsid w:val="00C62415"/>
    <w:rsid w:val="00C63D00"/>
    <w:rsid w:val="00C6441B"/>
    <w:rsid w:val="00C67EBB"/>
    <w:rsid w:val="00C7108B"/>
    <w:rsid w:val="00C8089F"/>
    <w:rsid w:val="00C836CC"/>
    <w:rsid w:val="00C87A74"/>
    <w:rsid w:val="00C87E49"/>
    <w:rsid w:val="00C90A71"/>
    <w:rsid w:val="00C91574"/>
    <w:rsid w:val="00C91BC2"/>
    <w:rsid w:val="00C92C71"/>
    <w:rsid w:val="00C93F8F"/>
    <w:rsid w:val="00C94B0F"/>
    <w:rsid w:val="00C94BF2"/>
    <w:rsid w:val="00C94E3B"/>
    <w:rsid w:val="00C974EF"/>
    <w:rsid w:val="00CA032C"/>
    <w:rsid w:val="00CA2745"/>
    <w:rsid w:val="00CA3593"/>
    <w:rsid w:val="00CA7F4F"/>
    <w:rsid w:val="00CB258E"/>
    <w:rsid w:val="00CB3C8F"/>
    <w:rsid w:val="00CB75CE"/>
    <w:rsid w:val="00CC02F1"/>
    <w:rsid w:val="00CC11A6"/>
    <w:rsid w:val="00CC135E"/>
    <w:rsid w:val="00CC2DEC"/>
    <w:rsid w:val="00CC7F16"/>
    <w:rsid w:val="00CD31B8"/>
    <w:rsid w:val="00CD5D3F"/>
    <w:rsid w:val="00CD5FA2"/>
    <w:rsid w:val="00CE038E"/>
    <w:rsid w:val="00CE1255"/>
    <w:rsid w:val="00CF1E90"/>
    <w:rsid w:val="00CF3DB3"/>
    <w:rsid w:val="00D052BC"/>
    <w:rsid w:val="00D07026"/>
    <w:rsid w:val="00D07BAB"/>
    <w:rsid w:val="00D11C62"/>
    <w:rsid w:val="00D12162"/>
    <w:rsid w:val="00D162E3"/>
    <w:rsid w:val="00D22176"/>
    <w:rsid w:val="00D22C8F"/>
    <w:rsid w:val="00D31981"/>
    <w:rsid w:val="00D31A01"/>
    <w:rsid w:val="00D33491"/>
    <w:rsid w:val="00D40128"/>
    <w:rsid w:val="00D40CC4"/>
    <w:rsid w:val="00D44F8E"/>
    <w:rsid w:val="00D44FD0"/>
    <w:rsid w:val="00D5733C"/>
    <w:rsid w:val="00D607EF"/>
    <w:rsid w:val="00D60F88"/>
    <w:rsid w:val="00D625E7"/>
    <w:rsid w:val="00D62A44"/>
    <w:rsid w:val="00D62B08"/>
    <w:rsid w:val="00D646BD"/>
    <w:rsid w:val="00D70239"/>
    <w:rsid w:val="00D71201"/>
    <w:rsid w:val="00D720C7"/>
    <w:rsid w:val="00D74A65"/>
    <w:rsid w:val="00D76337"/>
    <w:rsid w:val="00D77A04"/>
    <w:rsid w:val="00D81D06"/>
    <w:rsid w:val="00D8652C"/>
    <w:rsid w:val="00D872F9"/>
    <w:rsid w:val="00D876E6"/>
    <w:rsid w:val="00DA1025"/>
    <w:rsid w:val="00DA22EC"/>
    <w:rsid w:val="00DA3292"/>
    <w:rsid w:val="00DA3F6A"/>
    <w:rsid w:val="00DA5860"/>
    <w:rsid w:val="00DB2055"/>
    <w:rsid w:val="00DB2767"/>
    <w:rsid w:val="00DB5247"/>
    <w:rsid w:val="00DB750D"/>
    <w:rsid w:val="00DC36A8"/>
    <w:rsid w:val="00DC4729"/>
    <w:rsid w:val="00DD0D2F"/>
    <w:rsid w:val="00DD74AB"/>
    <w:rsid w:val="00DE1FB6"/>
    <w:rsid w:val="00DE556F"/>
    <w:rsid w:val="00E0076A"/>
    <w:rsid w:val="00E03B6D"/>
    <w:rsid w:val="00E0649E"/>
    <w:rsid w:val="00E07252"/>
    <w:rsid w:val="00E1034C"/>
    <w:rsid w:val="00E15C17"/>
    <w:rsid w:val="00E17160"/>
    <w:rsid w:val="00E233D2"/>
    <w:rsid w:val="00E27CAA"/>
    <w:rsid w:val="00E33C2C"/>
    <w:rsid w:val="00E35BEC"/>
    <w:rsid w:val="00E37A9B"/>
    <w:rsid w:val="00E41952"/>
    <w:rsid w:val="00E422D0"/>
    <w:rsid w:val="00E50821"/>
    <w:rsid w:val="00E50EF8"/>
    <w:rsid w:val="00E51F91"/>
    <w:rsid w:val="00E65D03"/>
    <w:rsid w:val="00E676F7"/>
    <w:rsid w:val="00E677C2"/>
    <w:rsid w:val="00E7086E"/>
    <w:rsid w:val="00E7374A"/>
    <w:rsid w:val="00E73C41"/>
    <w:rsid w:val="00E7598F"/>
    <w:rsid w:val="00E759FB"/>
    <w:rsid w:val="00E76F60"/>
    <w:rsid w:val="00E77005"/>
    <w:rsid w:val="00E80F01"/>
    <w:rsid w:val="00E83D90"/>
    <w:rsid w:val="00E83F28"/>
    <w:rsid w:val="00E83F91"/>
    <w:rsid w:val="00E85556"/>
    <w:rsid w:val="00E9107A"/>
    <w:rsid w:val="00E91F62"/>
    <w:rsid w:val="00E929FD"/>
    <w:rsid w:val="00E93240"/>
    <w:rsid w:val="00E9479B"/>
    <w:rsid w:val="00EA1B8A"/>
    <w:rsid w:val="00EA28F1"/>
    <w:rsid w:val="00EA4D48"/>
    <w:rsid w:val="00EB1FC2"/>
    <w:rsid w:val="00EB2173"/>
    <w:rsid w:val="00EB3165"/>
    <w:rsid w:val="00EB33FF"/>
    <w:rsid w:val="00EB62E6"/>
    <w:rsid w:val="00EB6539"/>
    <w:rsid w:val="00EC6CA2"/>
    <w:rsid w:val="00EC728D"/>
    <w:rsid w:val="00ED1B30"/>
    <w:rsid w:val="00ED250E"/>
    <w:rsid w:val="00ED6535"/>
    <w:rsid w:val="00EE1AC1"/>
    <w:rsid w:val="00EE39D6"/>
    <w:rsid w:val="00EE413C"/>
    <w:rsid w:val="00EE52AD"/>
    <w:rsid w:val="00EF65FF"/>
    <w:rsid w:val="00EF6F89"/>
    <w:rsid w:val="00F01121"/>
    <w:rsid w:val="00F01F92"/>
    <w:rsid w:val="00F057BB"/>
    <w:rsid w:val="00F05949"/>
    <w:rsid w:val="00F100E9"/>
    <w:rsid w:val="00F10A08"/>
    <w:rsid w:val="00F139CF"/>
    <w:rsid w:val="00F142A0"/>
    <w:rsid w:val="00F22AC5"/>
    <w:rsid w:val="00F254D1"/>
    <w:rsid w:val="00F32B82"/>
    <w:rsid w:val="00F370B5"/>
    <w:rsid w:val="00F4043E"/>
    <w:rsid w:val="00F40CB5"/>
    <w:rsid w:val="00F41BBC"/>
    <w:rsid w:val="00F43B9D"/>
    <w:rsid w:val="00F444F0"/>
    <w:rsid w:val="00F44D85"/>
    <w:rsid w:val="00F46253"/>
    <w:rsid w:val="00F46B2A"/>
    <w:rsid w:val="00F50847"/>
    <w:rsid w:val="00F53F27"/>
    <w:rsid w:val="00F5438B"/>
    <w:rsid w:val="00F546D1"/>
    <w:rsid w:val="00F612BF"/>
    <w:rsid w:val="00F639CB"/>
    <w:rsid w:val="00F63A25"/>
    <w:rsid w:val="00F6513F"/>
    <w:rsid w:val="00F66272"/>
    <w:rsid w:val="00F6ACA0"/>
    <w:rsid w:val="00F709C0"/>
    <w:rsid w:val="00F74718"/>
    <w:rsid w:val="00F75B3D"/>
    <w:rsid w:val="00F778D5"/>
    <w:rsid w:val="00F83536"/>
    <w:rsid w:val="00F8610A"/>
    <w:rsid w:val="00F927A1"/>
    <w:rsid w:val="00F92E4D"/>
    <w:rsid w:val="00F9406B"/>
    <w:rsid w:val="00F94392"/>
    <w:rsid w:val="00F97AF2"/>
    <w:rsid w:val="00FA3764"/>
    <w:rsid w:val="00FA56ED"/>
    <w:rsid w:val="00FB20AE"/>
    <w:rsid w:val="00FB4F69"/>
    <w:rsid w:val="00FB5FA6"/>
    <w:rsid w:val="00FB6487"/>
    <w:rsid w:val="00FC0C43"/>
    <w:rsid w:val="00FC1310"/>
    <w:rsid w:val="00FC1328"/>
    <w:rsid w:val="00FC2FF3"/>
    <w:rsid w:val="00FC3263"/>
    <w:rsid w:val="00FC51F9"/>
    <w:rsid w:val="00FC5B40"/>
    <w:rsid w:val="00FC5FF8"/>
    <w:rsid w:val="00FC702B"/>
    <w:rsid w:val="00FD175B"/>
    <w:rsid w:val="00FD3D7C"/>
    <w:rsid w:val="00FD4F8F"/>
    <w:rsid w:val="00FD4FF1"/>
    <w:rsid w:val="00FD6369"/>
    <w:rsid w:val="00FE0C16"/>
    <w:rsid w:val="00FE14AD"/>
    <w:rsid w:val="00FE14B1"/>
    <w:rsid w:val="00FE1F6A"/>
    <w:rsid w:val="00FF0070"/>
    <w:rsid w:val="00FF31EC"/>
    <w:rsid w:val="00FF3FE0"/>
    <w:rsid w:val="00FF5F6A"/>
    <w:rsid w:val="00FF6BE0"/>
    <w:rsid w:val="00FF76D8"/>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630B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B30C31"/>
    <w:rPr>
      <w:color w:val="954F72" w:themeColor="followedHyperlink"/>
      <w:u w:val="single"/>
    </w:rPr>
  </w:style>
  <w:style w:type="paragraph" w:styleId="Quote">
    <w:name w:val="Quote"/>
    <w:basedOn w:val="Normal"/>
    <w:next w:val="Normal"/>
    <w:link w:val="QuoteChar"/>
    <w:uiPriority w:val="29"/>
    <w:qFormat/>
    <w:rsid w:val="0072067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2067B"/>
    <w:rPr>
      <w:rFonts w:ascii="Arial" w:hAnsi="Arial" w:cs="Arial"/>
      <w:i/>
      <w:iCs/>
      <w:color w:val="404040" w:themeColor="text1" w:themeTint="BF"/>
      <w:lang w:eastAsia="en-GB"/>
    </w:rPr>
  </w:style>
  <w:style w:type="character" w:customStyle="1" w:styleId="Heading1Char">
    <w:name w:val="Heading 1 Char"/>
    <w:basedOn w:val="DefaultParagraphFont"/>
    <w:link w:val="Heading1"/>
    <w:uiPriority w:val="9"/>
    <w:rsid w:val="00EB6539"/>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84696711">
      <w:bodyDiv w:val="1"/>
      <w:marLeft w:val="0"/>
      <w:marRight w:val="0"/>
      <w:marTop w:val="0"/>
      <w:marBottom w:val="0"/>
      <w:divBdr>
        <w:top w:val="none" w:sz="0" w:space="0" w:color="auto"/>
        <w:left w:val="none" w:sz="0" w:space="0" w:color="auto"/>
        <w:bottom w:val="none" w:sz="0" w:space="0" w:color="auto"/>
        <w:right w:val="none" w:sz="0" w:space="0" w:color="auto"/>
      </w:divBdr>
    </w:div>
    <w:div w:id="306056872">
      <w:bodyDiv w:val="1"/>
      <w:marLeft w:val="0"/>
      <w:marRight w:val="0"/>
      <w:marTop w:val="0"/>
      <w:marBottom w:val="0"/>
      <w:divBdr>
        <w:top w:val="none" w:sz="0" w:space="0" w:color="auto"/>
        <w:left w:val="none" w:sz="0" w:space="0" w:color="auto"/>
        <w:bottom w:val="none" w:sz="0" w:space="0" w:color="auto"/>
        <w:right w:val="none" w:sz="0" w:space="0" w:color="auto"/>
      </w:divBdr>
    </w:div>
    <w:div w:id="393964581">
      <w:bodyDiv w:val="1"/>
      <w:marLeft w:val="0"/>
      <w:marRight w:val="0"/>
      <w:marTop w:val="0"/>
      <w:marBottom w:val="0"/>
      <w:divBdr>
        <w:top w:val="none" w:sz="0" w:space="0" w:color="auto"/>
        <w:left w:val="none" w:sz="0" w:space="0" w:color="auto"/>
        <w:bottom w:val="none" w:sz="0" w:space="0" w:color="auto"/>
        <w:right w:val="none" w:sz="0" w:space="0" w:color="auto"/>
      </w:divBdr>
    </w:div>
    <w:div w:id="477497580">
      <w:bodyDiv w:val="1"/>
      <w:marLeft w:val="0"/>
      <w:marRight w:val="0"/>
      <w:marTop w:val="0"/>
      <w:marBottom w:val="0"/>
      <w:divBdr>
        <w:top w:val="none" w:sz="0" w:space="0" w:color="auto"/>
        <w:left w:val="none" w:sz="0" w:space="0" w:color="auto"/>
        <w:bottom w:val="none" w:sz="0" w:space="0" w:color="auto"/>
        <w:right w:val="none" w:sz="0" w:space="0" w:color="auto"/>
      </w:divBdr>
    </w:div>
    <w:div w:id="736321396">
      <w:bodyDiv w:val="1"/>
      <w:marLeft w:val="0"/>
      <w:marRight w:val="0"/>
      <w:marTop w:val="0"/>
      <w:marBottom w:val="0"/>
      <w:divBdr>
        <w:top w:val="none" w:sz="0" w:space="0" w:color="auto"/>
        <w:left w:val="none" w:sz="0" w:space="0" w:color="auto"/>
        <w:bottom w:val="none" w:sz="0" w:space="0" w:color="auto"/>
        <w:right w:val="none" w:sz="0" w:space="0" w:color="auto"/>
      </w:divBdr>
    </w:div>
    <w:div w:id="863640051">
      <w:bodyDiv w:val="1"/>
      <w:marLeft w:val="0"/>
      <w:marRight w:val="0"/>
      <w:marTop w:val="0"/>
      <w:marBottom w:val="0"/>
      <w:divBdr>
        <w:top w:val="none" w:sz="0" w:space="0" w:color="auto"/>
        <w:left w:val="none" w:sz="0" w:space="0" w:color="auto"/>
        <w:bottom w:val="none" w:sz="0" w:space="0" w:color="auto"/>
        <w:right w:val="none" w:sz="0" w:space="0" w:color="auto"/>
      </w:divBdr>
    </w:div>
    <w:div w:id="100809934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2113869">
      <w:bodyDiv w:val="1"/>
      <w:marLeft w:val="0"/>
      <w:marRight w:val="0"/>
      <w:marTop w:val="0"/>
      <w:marBottom w:val="0"/>
      <w:divBdr>
        <w:top w:val="none" w:sz="0" w:space="0" w:color="auto"/>
        <w:left w:val="none" w:sz="0" w:space="0" w:color="auto"/>
        <w:bottom w:val="none" w:sz="0" w:space="0" w:color="auto"/>
        <w:right w:val="none" w:sz="0" w:space="0" w:color="auto"/>
      </w:divBdr>
    </w:div>
    <w:div w:id="1487087718">
      <w:bodyDiv w:val="1"/>
      <w:marLeft w:val="0"/>
      <w:marRight w:val="0"/>
      <w:marTop w:val="0"/>
      <w:marBottom w:val="0"/>
      <w:divBdr>
        <w:top w:val="none" w:sz="0" w:space="0" w:color="auto"/>
        <w:left w:val="none" w:sz="0" w:space="0" w:color="auto"/>
        <w:bottom w:val="none" w:sz="0" w:space="0" w:color="auto"/>
        <w:right w:val="none" w:sz="0" w:space="0" w:color="auto"/>
      </w:divBdr>
    </w:div>
    <w:div w:id="1566799253">
      <w:bodyDiv w:val="1"/>
      <w:marLeft w:val="0"/>
      <w:marRight w:val="0"/>
      <w:marTop w:val="0"/>
      <w:marBottom w:val="0"/>
      <w:divBdr>
        <w:top w:val="none" w:sz="0" w:space="0" w:color="auto"/>
        <w:left w:val="none" w:sz="0" w:space="0" w:color="auto"/>
        <w:bottom w:val="none" w:sz="0" w:space="0" w:color="auto"/>
        <w:right w:val="none" w:sz="0" w:space="0" w:color="auto"/>
      </w:divBdr>
    </w:div>
    <w:div w:id="1708408565">
      <w:bodyDiv w:val="1"/>
      <w:marLeft w:val="0"/>
      <w:marRight w:val="0"/>
      <w:marTop w:val="0"/>
      <w:marBottom w:val="0"/>
      <w:divBdr>
        <w:top w:val="none" w:sz="0" w:space="0" w:color="auto"/>
        <w:left w:val="none" w:sz="0" w:space="0" w:color="auto"/>
        <w:bottom w:val="none" w:sz="0" w:space="0" w:color="auto"/>
        <w:right w:val="none" w:sz="0" w:space="0" w:color="auto"/>
      </w:divBdr>
    </w:div>
    <w:div w:id="171831362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559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mgresearch.co.uk//wp-content/uploads/2019/01/1578-HMICFRS-Public-Perceptions-of-Policing-2018_FINAL.pdf" TargetMode="External"/><Relationship Id="rId26" Type="http://schemas.openxmlformats.org/officeDocument/2006/relationships/hyperlink" Target="https://www.college.police.uk/ethics/code-of-ethics" TargetMode="External"/><Relationship Id="rId39" Type="http://schemas.openxmlformats.org/officeDocument/2006/relationships/hyperlink" Target="https://library.college.police.uk/docs/npia/CohesionGuide.pdf" TargetMode="External"/><Relationship Id="rId21" Type="http://schemas.openxmlformats.org/officeDocument/2006/relationships/hyperlink" Target="https://assets.college.police.uk/s3fs-public/2021-02/code_of_ethics.pdf" TargetMode="External"/><Relationship Id="rId34" Type="http://schemas.openxmlformats.org/officeDocument/2006/relationships/hyperlink" Target="https://www.gov.uk/guidance/police-pay-winsor-review" TargetMode="External"/><Relationship Id="rId42" Type="http://schemas.openxmlformats.org/officeDocument/2006/relationships/hyperlink" Target="https://www.emerald.com/insight/content/doi/10.1108/JWAM-01-2020-0001/full/html"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bc.co.uk/bitesize/guides/z9y9fcw/revision/9" TargetMode="External"/><Relationship Id="rId25" Type="http://schemas.openxmlformats.org/officeDocument/2006/relationships/hyperlink" Target="https://www.college.police.uk/app/professional-standards" TargetMode="External"/><Relationship Id="rId33" Type="http://schemas.openxmlformats.org/officeDocument/2006/relationships/hyperlink" Target="https://www.justiceinspectorates.gov.uk/hmicfrs/wp-content/uploads/police-effectiveness-vulnerability-2015.pdf" TargetMode="External"/><Relationship Id="rId38" Type="http://schemas.openxmlformats.org/officeDocument/2006/relationships/hyperlink" Target="https://news.npcc.police.uk/releases/police-chiefs-and-pccs-set-out-a-vision-for-policing-in-2025" TargetMode="External"/><Relationship Id="rId46" Type="http://schemas.openxmlformats.org/officeDocument/2006/relationships/hyperlink" Target="https://www.ukessays.com/essays/criminology/history-and-effectiveness-of-community-policing.php?vref=1" TargetMode="External"/><Relationship Id="rId2" Type="http://schemas.openxmlformats.org/officeDocument/2006/relationships/customXml" Target="../customXml/item2.xml"/><Relationship Id="rId16" Type="http://schemas.openxmlformats.org/officeDocument/2006/relationships/hyperlink" Target="https://www.bbc.co.uk/newsround/50035769" TargetMode="External"/><Relationship Id="rId20" Type="http://schemas.openxmlformats.org/officeDocument/2006/relationships/hyperlink" Target="https://www.legislation.gov.uk/ukpga/2014/23/section/42/enacted" TargetMode="External"/><Relationship Id="rId29" Type="http://schemas.openxmlformats.org/officeDocument/2006/relationships/hyperlink" Target="https://www.norfolk.gov.uk/safety/domestic-abuse/information-for-professionals/multi-agency-risk-assessment-coordination-marac" TargetMode="External"/><Relationship Id="rId41" Type="http://schemas.openxmlformats.org/officeDocument/2006/relationships/hyperlink" Target="https://www.ons.gov.uk/peoplepopulationandcommunity/crimeandjustice/articles/domesticabuseprevalenceandtrendsenglandandwales/yearendingmarch2021" TargetMode="External"/><Relationship Id="rId54" Type="http://schemas.openxmlformats.org/officeDocument/2006/relationships/theme" Target="theme/theme1.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research/crime-reduction-toolkit/problem-oriented-policing" TargetMode="External"/><Relationship Id="rId32"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37" Type="http://schemas.openxmlformats.org/officeDocument/2006/relationships/hyperlink" Target="https://www.npcc.police.uk/documents/crime/2018/National%20Vulnerability%20Action%20Plan_18_21.pdf" TargetMode="External"/><Relationship Id="rId40" Type="http://schemas.openxmlformats.org/officeDocument/2006/relationships/hyperlink" Target="https://www.norfolk.gov.uk/safety/domestic-abuse/information-for-professionals/multi-agency-risk-assessment-coordination-marac" TargetMode="External"/><Relationship Id="rId45" Type="http://schemas.openxmlformats.org/officeDocument/2006/relationships/hyperlink" Target="https://library.college.police.uk/docs/Problem-Oriented-Policing-in-England-and-Wales-2019.pdf"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college.police.uk/research/evidence-based-policing-EBP" TargetMode="External"/><Relationship Id="rId28" Type="http://schemas.openxmlformats.org/officeDocument/2006/relationships/hyperlink" Target="https://cyfannol.org.uk/assertive-outreach-project" TargetMode="External"/><Relationship Id="rId36" Type="http://schemas.openxmlformats.org/officeDocument/2006/relationships/hyperlink" Target="https://pressbooks.bccampus.ca/technicalwriting/"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ictionary.cambridge.org/dictionary/english/community" TargetMode="External"/><Relationship Id="rId31" Type="http://schemas.openxmlformats.org/officeDocument/2006/relationships/hyperlink" Target="https://www.freeessays.education/conflict-resolution-model-and-cudsa-%d0%b2%d1%92-essay/" TargetMode="External"/><Relationship Id="rId44" Type="http://schemas.openxmlformats.org/officeDocument/2006/relationships/hyperlink" Target="https://saferfutures.org.uk/our-programmes/idva/"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engagement-and-communication/engagement#:~:text=The%20confidence%20cycle.%20The%20confidence%20cycle%20is%20the,police%2C%20thereby%20enriching%20intelligence%20collection.%20Using%20engagement%20information" TargetMode="External"/><Relationship Id="rId27" Type="http://schemas.openxmlformats.org/officeDocument/2006/relationships/hyperlink" Target="https://www.theguardian.com/world/2021/nov/26/scarman-report-into-brixton-riots-published-archive-1981" TargetMode="External"/><Relationship Id="rId30" Type="http://schemas.openxmlformats.org/officeDocument/2006/relationships/hyperlink" Target="https://www.discoverpolicing.org/explore-the-field/what-is-community-policing/" TargetMode="External"/><Relationship Id="rId35" Type="http://schemas.openxmlformats.org/officeDocument/2006/relationships/hyperlink" Target="https://www.coursehero.com/file/18202893/Community-Policing-Lecture-1/" TargetMode="External"/><Relationship Id="rId43" Type="http://schemas.openxmlformats.org/officeDocument/2006/relationships/hyperlink" Target="https://www.legislation.gov.uk/ukpga/1997/40/section/4A" TargetMode="External"/><Relationship Id="rId48"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EEF9BA-7B77-4BC2-9A50-CD5590694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5010</TotalTime>
  <Pages>35</Pages>
  <Words>9899</Words>
  <Characters>56429</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 Alysha</cp:lastModifiedBy>
  <cp:revision>312</cp:revision>
  <cp:lastPrinted>2014-08-26T08:55:00Z</cp:lastPrinted>
  <dcterms:created xsi:type="dcterms:W3CDTF">2019-02-14T13:20:00Z</dcterms:created>
  <dcterms:modified xsi:type="dcterms:W3CDTF">2022-08-08T21:15:00Z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etDate">
    <vt:lpwstr>2022-06-08T12:08:15Z</vt:lpwstr>
  </property>
  <property fmtid="{D5CDD505-2E9C-101B-9397-08002B2CF9AE}" pid="8" name="MSIP_Label_f2acd28b-79a3-4a0f-b0ff-4b75658b1549_Method">
    <vt:lpwstr>Standard</vt:lpwstr>
  </property>
  <property fmtid="{D5CDD505-2E9C-101B-9397-08002B2CF9AE}" pid="9" name="MSIP_Label_f2acd28b-79a3-4a0f-b0ff-4b75658b1549_Name">
    <vt:lpwstr>OFFICIAL</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ActionId">
    <vt:lpwstr>270d04e1-7cc7-4015-bc5e-45c8e0f3d03e</vt:lpwstr>
  </property>
  <property fmtid="{D5CDD505-2E9C-101B-9397-08002B2CF9AE}" pid="12" name="MSIP_Label_f2acd28b-79a3-4a0f-b0ff-4b75658b1549_ContentBits">
    <vt:lpwstr>0</vt:lpwstr>
  </property>
</Properties>
</file>