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A1AB4" w14:textId="17728CBD" w:rsidR="005C663D" w:rsidRPr="00493ED5" w:rsidRDefault="005C663D" w:rsidP="00493ED5">
      <w:pPr>
        <w:spacing w:line="360" w:lineRule="auto"/>
      </w:pPr>
      <w:r w:rsidRPr="00493ED5">
        <w:t xml:space="preserve">Children’s play portfolio </w:t>
      </w:r>
    </w:p>
    <w:p w14:paraId="77AA71C0" w14:textId="26551F3F" w:rsidR="00024F9D" w:rsidRPr="00493ED5" w:rsidRDefault="00024F9D" w:rsidP="00493ED5">
      <w:pPr>
        <w:spacing w:line="360" w:lineRule="auto"/>
      </w:pPr>
    </w:p>
    <w:p w14:paraId="11E66206" w14:textId="48EF410E" w:rsidR="00DB264F" w:rsidRPr="00493ED5" w:rsidRDefault="00DB264F" w:rsidP="00493ED5">
      <w:pPr>
        <w:spacing w:line="360" w:lineRule="auto"/>
      </w:pPr>
      <w:r w:rsidRPr="00493ED5">
        <w:t>Section one-</w:t>
      </w:r>
    </w:p>
    <w:p w14:paraId="19ED7993" w14:textId="77777777" w:rsidR="00E377F9" w:rsidRPr="00493ED5" w:rsidRDefault="00E377F9" w:rsidP="00493ED5">
      <w:pPr>
        <w:spacing w:line="360" w:lineRule="auto"/>
      </w:pPr>
    </w:p>
    <w:p w14:paraId="4F7E37B4" w14:textId="62EED17D" w:rsidR="00BA120C" w:rsidRPr="00493ED5" w:rsidRDefault="00E377F9" w:rsidP="00493ED5">
      <w:pPr>
        <w:spacing w:line="360" w:lineRule="auto"/>
      </w:pPr>
      <w:r w:rsidRPr="00493ED5">
        <w:t xml:space="preserve">Play Wales (2020) describes play as freely chosen, self-directed and intrinsically motivated. However, </w:t>
      </w:r>
      <w:r w:rsidR="00A363E2" w:rsidRPr="00493ED5">
        <w:t>Play</w:t>
      </w:r>
      <w:r w:rsidR="00432AC4" w:rsidRPr="00493ED5">
        <w:t xml:space="preserve"> </w:t>
      </w:r>
      <w:r w:rsidR="00A363E2" w:rsidRPr="00493ED5">
        <w:t xml:space="preserve">Scotland </w:t>
      </w:r>
      <w:r w:rsidR="00245EB3" w:rsidRPr="00493ED5">
        <w:t xml:space="preserve">(2019) </w:t>
      </w:r>
      <w:r w:rsidR="00A363E2" w:rsidRPr="00493ED5">
        <w:t>defines play as ‘the universal language of childhood’</w:t>
      </w:r>
      <w:r w:rsidR="00245EB3" w:rsidRPr="00493ED5">
        <w:t>. Play can be either a physical or leisure activity that children undertake for their amusement and has no overall goal</w:t>
      </w:r>
      <w:r w:rsidR="0066509A" w:rsidRPr="00493ED5">
        <w:t>, Play</w:t>
      </w:r>
      <w:r w:rsidR="00432AC4" w:rsidRPr="00493ED5">
        <w:t xml:space="preserve"> </w:t>
      </w:r>
      <w:r w:rsidR="0066509A" w:rsidRPr="00493ED5">
        <w:t xml:space="preserve">therapy (2017). </w:t>
      </w:r>
      <w:r w:rsidR="00A94604" w:rsidRPr="00493ED5">
        <w:t>Play is self-directed, The genius of play</w:t>
      </w:r>
      <w:r w:rsidR="00432AC4" w:rsidRPr="00493ED5">
        <w:t xml:space="preserve"> </w:t>
      </w:r>
      <w:r w:rsidR="00A94604" w:rsidRPr="00493ED5">
        <w:t xml:space="preserve">(No Date). </w:t>
      </w:r>
    </w:p>
    <w:p w14:paraId="63A45EA7" w14:textId="77777777" w:rsidR="00A94604" w:rsidRPr="00493ED5" w:rsidRDefault="00A94604" w:rsidP="00493ED5">
      <w:pPr>
        <w:spacing w:line="360" w:lineRule="auto"/>
      </w:pPr>
    </w:p>
    <w:p w14:paraId="5874FDFA" w14:textId="6B09B497" w:rsidR="00BA120C" w:rsidRPr="00493ED5" w:rsidRDefault="0066509A" w:rsidP="00493ED5">
      <w:pPr>
        <w:spacing w:line="360" w:lineRule="auto"/>
      </w:pPr>
      <w:r w:rsidRPr="00493ED5">
        <w:t>Play</w:t>
      </w:r>
      <w:r w:rsidR="00432AC4" w:rsidRPr="00493ED5">
        <w:t xml:space="preserve"> </w:t>
      </w:r>
      <w:r w:rsidRPr="00493ED5">
        <w:t>Scotland (2019) states play is superior as children learn through it to understand one another and make sense of the settings around them. When children undertake play</w:t>
      </w:r>
      <w:r w:rsidR="00BA120C" w:rsidRPr="00493ED5">
        <w:t>,</w:t>
      </w:r>
      <w:r w:rsidRPr="00493ED5">
        <w:t xml:space="preserve"> they develop social skills, these include </w:t>
      </w:r>
      <w:r w:rsidR="00BA120C" w:rsidRPr="00493ED5">
        <w:t>learning how to control their feelings</w:t>
      </w:r>
      <w:r w:rsidR="00612F6F" w:rsidRPr="00493ED5">
        <w:t xml:space="preserve"> and movement,</w:t>
      </w:r>
      <w:r w:rsidR="00BA120C" w:rsidRPr="00493ED5">
        <w:t xml:space="preserve"> sharing and the ability to tolerate behaviour that one might disagree with, Play</w:t>
      </w:r>
      <w:r w:rsidR="00432AC4" w:rsidRPr="00493ED5">
        <w:t xml:space="preserve"> </w:t>
      </w:r>
      <w:r w:rsidR="00BA120C" w:rsidRPr="00493ED5">
        <w:t>Scotland (2019). Play also promotes a child’s emotional and intellectual development which are essential for their transition years, Play</w:t>
      </w:r>
      <w:r w:rsidR="00432AC4" w:rsidRPr="00493ED5">
        <w:t xml:space="preserve"> </w:t>
      </w:r>
      <w:r w:rsidR="00BA120C" w:rsidRPr="00493ED5">
        <w:t xml:space="preserve">Scotland (2019). </w:t>
      </w:r>
      <w:r w:rsidR="005C663D" w:rsidRPr="00493ED5">
        <w:t>Hobs et al.</w:t>
      </w:r>
      <w:r w:rsidR="007F5420" w:rsidRPr="00493ED5">
        <w:t xml:space="preserve"> (No Date) states, children prioritise play and class it as the most important aspect of their lives as it is a sense of freedom. Children experience uncertainty</w:t>
      </w:r>
      <w:r w:rsidR="00AF613A" w:rsidRPr="00493ED5">
        <w:t>, challenges and the ability on how to adapt to new environments allowing them to feel a sense of independence</w:t>
      </w:r>
      <w:r w:rsidR="00495860" w:rsidRPr="00493ED5">
        <w:t xml:space="preserve"> and confidence</w:t>
      </w:r>
      <w:r w:rsidR="00612F6F" w:rsidRPr="00493ED5">
        <w:t xml:space="preserve">, boosting their self-esteem. </w:t>
      </w:r>
    </w:p>
    <w:p w14:paraId="4E27CC32" w14:textId="67D1877B" w:rsidR="00842B90" w:rsidRPr="00493ED5" w:rsidRDefault="00842B90" w:rsidP="00493ED5">
      <w:pPr>
        <w:spacing w:line="360" w:lineRule="auto"/>
      </w:pPr>
    </w:p>
    <w:p w14:paraId="3D1833FD" w14:textId="7BDAD8C2" w:rsidR="00EA2E74" w:rsidRPr="00493ED5" w:rsidRDefault="00842B90" w:rsidP="00493ED5">
      <w:pPr>
        <w:spacing w:line="360" w:lineRule="auto"/>
        <w:rPr>
          <w:color w:val="000000"/>
        </w:rPr>
      </w:pPr>
      <w:r w:rsidRPr="00493ED5">
        <w:rPr>
          <w:color w:val="000000"/>
        </w:rPr>
        <w:t xml:space="preserve">Play is one of the keyways children learn and elaborate. It allows the child to understand their abilities which promotes good self-esteem. Children learn a lot through-out pay as the child is having fun which allows them to come very absorbed in the activity. Play will expand the child’s imagination, Family lives (No Date). </w:t>
      </w:r>
      <w:r w:rsidR="00EA2E74" w:rsidRPr="00493ED5">
        <w:rPr>
          <w:color w:val="000000"/>
        </w:rPr>
        <w:t>Play</w:t>
      </w:r>
      <w:r w:rsidR="00432AC4" w:rsidRPr="00493ED5">
        <w:rPr>
          <w:color w:val="000000"/>
        </w:rPr>
        <w:t xml:space="preserve"> </w:t>
      </w:r>
      <w:r w:rsidR="00EA2E74" w:rsidRPr="00493ED5">
        <w:rPr>
          <w:color w:val="000000"/>
        </w:rPr>
        <w:t xml:space="preserve">Wales (2018) states play is vital for a young person’s development and well-being. </w:t>
      </w:r>
      <w:r w:rsidR="00F54814" w:rsidRPr="00493ED5">
        <w:rPr>
          <w:color w:val="000000"/>
        </w:rPr>
        <w:t>When children carry-out activities that</w:t>
      </w:r>
      <w:r w:rsidR="00BF0F3D" w:rsidRPr="00493ED5">
        <w:rPr>
          <w:color w:val="000000"/>
        </w:rPr>
        <w:t xml:space="preserve"> are not play</w:t>
      </w:r>
      <w:r w:rsidR="00F54814" w:rsidRPr="00493ED5">
        <w:rPr>
          <w:color w:val="000000"/>
        </w:rPr>
        <w:t>, children show</w:t>
      </w:r>
      <w:r w:rsidR="00BF0F3D" w:rsidRPr="00493ED5">
        <w:rPr>
          <w:color w:val="000000"/>
        </w:rPr>
        <w:t xml:space="preserve"> a higher</w:t>
      </w:r>
      <w:r w:rsidR="00F54814" w:rsidRPr="00493ED5">
        <w:rPr>
          <w:color w:val="000000"/>
        </w:rPr>
        <w:t xml:space="preserve"> sign of emotional well-being</w:t>
      </w:r>
      <w:r w:rsidR="00BF0F3D" w:rsidRPr="00493ED5">
        <w:rPr>
          <w:color w:val="000000"/>
        </w:rPr>
        <w:t xml:space="preserve">, Child: care, health and development (2012). </w:t>
      </w:r>
      <w:r w:rsidR="00E377F9" w:rsidRPr="00493ED5">
        <w:rPr>
          <w:color w:val="000000"/>
        </w:rPr>
        <w:t xml:space="preserve">Play Wales (2018) also states, play is a foundation and essential part of a healthy development. </w:t>
      </w:r>
    </w:p>
    <w:p w14:paraId="6C477A68" w14:textId="77777777" w:rsidR="00842B90" w:rsidRPr="00493ED5" w:rsidRDefault="00842B90" w:rsidP="00493ED5">
      <w:pPr>
        <w:spacing w:line="360" w:lineRule="auto"/>
      </w:pPr>
    </w:p>
    <w:p w14:paraId="340C74BD" w14:textId="22630AB2" w:rsidR="00F773EA" w:rsidRPr="00493ED5" w:rsidRDefault="007E6B71" w:rsidP="00493ED5">
      <w:pPr>
        <w:spacing w:line="360" w:lineRule="auto"/>
      </w:pPr>
      <w:r w:rsidRPr="00493ED5">
        <w:t>Pop-up Adventure Play</w:t>
      </w:r>
      <w:r w:rsidR="00432AC4" w:rsidRPr="00493ED5">
        <w:t xml:space="preserve"> </w:t>
      </w:r>
      <w:r w:rsidR="001A1EF0" w:rsidRPr="00493ED5">
        <w:t>(2015) states self-directed play is when the child makes their own decision</w:t>
      </w:r>
      <w:r w:rsidR="00F773EA" w:rsidRPr="00493ED5">
        <w:t xml:space="preserve">s </w:t>
      </w:r>
      <w:r w:rsidR="001A1EF0" w:rsidRPr="00493ED5">
        <w:t>and rules on a game th</w:t>
      </w:r>
      <w:r w:rsidR="00F773EA" w:rsidRPr="00493ED5">
        <w:t>at has been freely</w:t>
      </w:r>
      <w:r w:rsidR="001A1EF0" w:rsidRPr="00493ED5">
        <w:t xml:space="preserve"> chosen.</w:t>
      </w:r>
      <w:r w:rsidR="00E11590" w:rsidRPr="00493ED5">
        <w:t xml:space="preserve"> </w:t>
      </w:r>
      <w:r w:rsidR="00F773EA" w:rsidRPr="00493ED5">
        <w:t xml:space="preserve">Play Wales (2020) also states it is personally directed, which allows children to have their own independence making up rules </w:t>
      </w:r>
      <w:r w:rsidR="00F773EA" w:rsidRPr="00493ED5">
        <w:lastRenderedPageBreak/>
        <w:t xml:space="preserve">and roles through-out their play. Furthermore, it is intrinsically motivated meaning there is no overall aim/reward. </w:t>
      </w:r>
    </w:p>
    <w:p w14:paraId="31C007E5" w14:textId="77777777" w:rsidR="00F773EA" w:rsidRPr="00493ED5" w:rsidRDefault="00F773EA" w:rsidP="00493ED5">
      <w:pPr>
        <w:spacing w:line="360" w:lineRule="auto"/>
      </w:pPr>
    </w:p>
    <w:p w14:paraId="724A7FF3" w14:textId="6F86E2A8" w:rsidR="00F240C9" w:rsidRPr="00493ED5" w:rsidRDefault="001A1EF0" w:rsidP="00493ED5">
      <w:pPr>
        <w:spacing w:line="360" w:lineRule="auto"/>
      </w:pPr>
      <w:r w:rsidRPr="00493ED5">
        <w:t xml:space="preserve">Self-directed play is important in several different ways. Firstly, when children </w:t>
      </w:r>
      <w:proofErr w:type="gramStart"/>
      <w:r w:rsidRPr="00493ED5">
        <w:t>play</w:t>
      </w:r>
      <w:r w:rsidR="00990ABE" w:rsidRPr="00493ED5">
        <w:t>s</w:t>
      </w:r>
      <w:proofErr w:type="gramEnd"/>
      <w:r w:rsidR="00990ABE" w:rsidRPr="00493ED5">
        <w:t xml:space="preserve"> </w:t>
      </w:r>
      <w:r w:rsidRPr="00493ED5">
        <w:t>independently</w:t>
      </w:r>
      <w:r w:rsidR="002236A7" w:rsidRPr="00493ED5">
        <w:t>,</w:t>
      </w:r>
      <w:r w:rsidRPr="00493ED5">
        <w:t xml:space="preserve"> they figure things out for themselves for example, learning how to avoid risks. Secondly, </w:t>
      </w:r>
      <w:r w:rsidR="00EE3630" w:rsidRPr="00493ED5">
        <w:t>children will learn life-long skills such as knowing how to overcome obstacles through-out play, which will promote problem solving as they could be working with others who may share a different opinion.</w:t>
      </w:r>
      <w:r w:rsidR="004E6DDD" w:rsidRPr="00493ED5">
        <w:t xml:space="preserve"> Furthermore</w:t>
      </w:r>
      <w:r w:rsidR="00EE3630" w:rsidRPr="00493ED5">
        <w:t>, children feel a sense of self-discovery, this will</w:t>
      </w:r>
      <w:r w:rsidR="00E11590" w:rsidRPr="00493ED5">
        <w:t xml:space="preserve"> </w:t>
      </w:r>
      <w:r w:rsidR="00EE3630" w:rsidRPr="00493ED5">
        <w:t>allow them to feel they are able to promote their own creative ideas as within play the child don’t have a proposed outcome</w:t>
      </w:r>
      <w:r w:rsidR="002236A7" w:rsidRPr="00493ED5">
        <w:t xml:space="preserve">, allowing them to not feel a fear of failure. </w:t>
      </w:r>
      <w:r w:rsidR="00EE3630" w:rsidRPr="00493ED5">
        <w:t xml:space="preserve"> </w:t>
      </w:r>
    </w:p>
    <w:p w14:paraId="70E780E5" w14:textId="481AD450" w:rsidR="00F773EA" w:rsidRPr="00493ED5" w:rsidRDefault="00F773EA" w:rsidP="00493ED5">
      <w:pPr>
        <w:spacing w:line="360" w:lineRule="auto"/>
      </w:pPr>
    </w:p>
    <w:p w14:paraId="6310BE92" w14:textId="146BE17A" w:rsidR="006C7069" w:rsidRPr="00493ED5" w:rsidRDefault="006C7069" w:rsidP="00493ED5">
      <w:pPr>
        <w:spacing w:line="360" w:lineRule="auto"/>
      </w:pPr>
    </w:p>
    <w:p w14:paraId="4CE42B40" w14:textId="5B4E1834" w:rsidR="006C7069" w:rsidRPr="00493ED5" w:rsidRDefault="006C7069" w:rsidP="00493ED5">
      <w:pPr>
        <w:spacing w:line="360" w:lineRule="auto"/>
        <w:rPr>
          <w:color w:val="000000"/>
        </w:rPr>
      </w:pPr>
      <w:r w:rsidRPr="00493ED5">
        <w:t>Play is one of the most beneficial ways to a child’s learning</w:t>
      </w:r>
      <w:r w:rsidR="009E5E90" w:rsidRPr="00493ED5">
        <w:t xml:space="preserve">, so it is important that adults support self-directed play. </w:t>
      </w:r>
      <w:proofErr w:type="spellStart"/>
      <w:r w:rsidRPr="00493ED5">
        <w:t>Mclnnes</w:t>
      </w:r>
      <w:proofErr w:type="spellEnd"/>
      <w:r w:rsidRPr="00493ED5">
        <w:t xml:space="preserve"> (2013) states that if an adult is presence </w:t>
      </w:r>
      <w:r w:rsidR="00B43443" w:rsidRPr="00493ED5">
        <w:t xml:space="preserve"> but not involved </w:t>
      </w:r>
      <w:r w:rsidRPr="00493ED5">
        <w:t xml:space="preserve">the child feels </w:t>
      </w:r>
      <w:r w:rsidR="00B43443" w:rsidRPr="00493ED5">
        <w:t xml:space="preserve">as if he or she is </w:t>
      </w:r>
      <w:r w:rsidRPr="00493ED5">
        <w:t>playing but when an adult, joins in without the child’s invite they no longer feel as if they can play</w:t>
      </w:r>
      <w:r w:rsidR="00990ABE" w:rsidRPr="00493ED5">
        <w:t xml:space="preserve">, </w:t>
      </w:r>
      <w:r w:rsidRPr="00493ED5">
        <w:t xml:space="preserve">as children are less likely </w:t>
      </w:r>
      <w:r w:rsidR="00B43443" w:rsidRPr="00493ED5">
        <w:t xml:space="preserve">to approach a activity if an adult is involved. </w:t>
      </w:r>
      <w:r w:rsidR="00BF0F3D" w:rsidRPr="00493ED5">
        <w:t xml:space="preserve">Furthermore, adults can support self-directed play by using open ended questions as it allows the child to indicate activities and decide when they would like the activity to finish, </w:t>
      </w:r>
      <w:r w:rsidR="00DC2BA6" w:rsidRPr="00493ED5">
        <w:rPr>
          <w:color w:val="000000"/>
        </w:rPr>
        <w:t>Child: care, health and development (2012).</w:t>
      </w:r>
    </w:p>
    <w:p w14:paraId="20191DF9" w14:textId="77777777" w:rsidR="00EF14E0" w:rsidRPr="00493ED5" w:rsidRDefault="00EF14E0" w:rsidP="00493ED5">
      <w:pPr>
        <w:spacing w:line="360" w:lineRule="auto"/>
        <w:rPr>
          <w:color w:val="000000"/>
        </w:rPr>
      </w:pPr>
    </w:p>
    <w:p w14:paraId="59E8D48C" w14:textId="71D1059F" w:rsidR="00DC2BA6" w:rsidRPr="00493ED5" w:rsidRDefault="00DC2BA6" w:rsidP="00493ED5">
      <w:pPr>
        <w:spacing w:line="360" w:lineRule="auto"/>
        <w:rPr>
          <w:color w:val="000000"/>
        </w:rPr>
      </w:pPr>
      <w:r w:rsidRPr="00493ED5">
        <w:rPr>
          <w:color w:val="000000"/>
        </w:rPr>
        <w:t xml:space="preserve">Symbolic play </w:t>
      </w:r>
      <w:r w:rsidR="00B41884" w:rsidRPr="00493ED5">
        <w:rPr>
          <w:color w:val="000000"/>
        </w:rPr>
        <w:t xml:space="preserve">allows a child to use its imagination as through-out the early years their mental development will progress in pretend play. Through-out symbolic play children will begin to pretend one object is another, </w:t>
      </w:r>
      <w:r w:rsidR="00C871C0" w:rsidRPr="00493ED5">
        <w:rPr>
          <w:color w:val="000000"/>
        </w:rPr>
        <w:t>f</w:t>
      </w:r>
      <w:r w:rsidR="00B41884" w:rsidRPr="00493ED5">
        <w:rPr>
          <w:color w:val="000000"/>
        </w:rPr>
        <w:t xml:space="preserve">or example, children using a block as a telephone, </w:t>
      </w:r>
      <w:r w:rsidR="00C871C0" w:rsidRPr="00493ED5">
        <w:rPr>
          <w:color w:val="000000"/>
        </w:rPr>
        <w:t>Building all children (2017). Building all children (2017) also states, symbolic play allows children to develop an understanding of imagination, which allows the child to excel in play. Children who develop a good understanding of imagination go on to develop several holistic skills such as language, social, independence</w:t>
      </w:r>
      <w:r w:rsidR="00990ABE" w:rsidRPr="00493ED5">
        <w:rPr>
          <w:color w:val="000000"/>
        </w:rPr>
        <w:t xml:space="preserve"> and </w:t>
      </w:r>
      <w:r w:rsidR="00C871C0" w:rsidRPr="00493ED5">
        <w:rPr>
          <w:color w:val="000000"/>
        </w:rPr>
        <w:t>cognitive</w:t>
      </w:r>
      <w:r w:rsidR="00990ABE" w:rsidRPr="00493ED5">
        <w:rPr>
          <w:color w:val="000000"/>
        </w:rPr>
        <w:t xml:space="preserve"> &amp; i</w:t>
      </w:r>
      <w:r w:rsidR="00C871C0" w:rsidRPr="00493ED5">
        <w:rPr>
          <w:color w:val="000000"/>
        </w:rPr>
        <w:t>magination skills. Through grasping these holistic skills</w:t>
      </w:r>
      <w:r w:rsidR="0021523D" w:rsidRPr="00493ED5">
        <w:rPr>
          <w:color w:val="000000"/>
        </w:rPr>
        <w:t>,</w:t>
      </w:r>
      <w:r w:rsidR="00C871C0" w:rsidRPr="00493ED5">
        <w:rPr>
          <w:color w:val="000000"/>
        </w:rPr>
        <w:t xml:space="preserve"> </w:t>
      </w:r>
      <w:r w:rsidR="0021523D" w:rsidRPr="00493ED5">
        <w:rPr>
          <w:color w:val="000000"/>
        </w:rPr>
        <w:t xml:space="preserve">it will provide them with essential skills such as working with other children, learning to share and problem solving, Family lives (No Date). </w:t>
      </w:r>
      <w:proofErr w:type="spellStart"/>
      <w:r w:rsidR="00493ED5" w:rsidRPr="00493ED5">
        <w:rPr>
          <w:color w:val="000000"/>
        </w:rPr>
        <w:t>Rymanowicz</w:t>
      </w:r>
      <w:proofErr w:type="spellEnd"/>
      <w:r w:rsidR="00493ED5" w:rsidRPr="00493ED5">
        <w:rPr>
          <w:color w:val="000000"/>
        </w:rPr>
        <w:t xml:space="preserve">, K. (2015) states that symbolic play allows the child to look </w:t>
      </w:r>
      <w:r w:rsidR="00493ED5">
        <w:rPr>
          <w:color w:val="000000"/>
        </w:rPr>
        <w:t xml:space="preserve">as </w:t>
      </w:r>
      <w:r w:rsidR="00493ED5" w:rsidRPr="00493ED5">
        <w:rPr>
          <w:color w:val="000000"/>
        </w:rPr>
        <w:t xml:space="preserve">if it is </w:t>
      </w:r>
      <w:r w:rsidR="00493ED5">
        <w:rPr>
          <w:color w:val="000000"/>
        </w:rPr>
        <w:t xml:space="preserve">using </w:t>
      </w:r>
      <w:r w:rsidR="00493ED5" w:rsidRPr="00493ED5">
        <w:rPr>
          <w:color w:val="000000"/>
        </w:rPr>
        <w:t xml:space="preserve">imagination through pretending however, it shows the child laying the foundation for understanding a bigger picture of the world. </w:t>
      </w:r>
    </w:p>
    <w:p w14:paraId="16717EB1" w14:textId="77777777" w:rsidR="00493ED5" w:rsidRPr="00493ED5" w:rsidRDefault="00493ED5" w:rsidP="00493ED5">
      <w:pPr>
        <w:spacing w:line="360" w:lineRule="auto"/>
        <w:rPr>
          <w:color w:val="000000"/>
        </w:rPr>
      </w:pPr>
    </w:p>
    <w:p w14:paraId="1831B026" w14:textId="5D82ADE3" w:rsidR="00EF14E0" w:rsidRPr="00493ED5" w:rsidRDefault="00EF14E0" w:rsidP="00493ED5">
      <w:pPr>
        <w:spacing w:line="360" w:lineRule="auto"/>
        <w:rPr>
          <w:color w:val="000000"/>
        </w:rPr>
      </w:pPr>
      <w:r w:rsidRPr="00493ED5">
        <w:rPr>
          <w:color w:val="000000"/>
        </w:rPr>
        <w:lastRenderedPageBreak/>
        <w:t>Michigan State University (No Date) Practitioners can support a child in play by participating when invited, this will allow practitioners to understand the child’s knowledge and allow them to make new connections, this is carried</w:t>
      </w:r>
      <w:r w:rsidR="00990ABE" w:rsidRPr="00493ED5">
        <w:rPr>
          <w:color w:val="000000"/>
        </w:rPr>
        <w:t>-</w:t>
      </w:r>
      <w:r w:rsidRPr="00493ED5">
        <w:rPr>
          <w:color w:val="000000"/>
        </w:rPr>
        <w:t xml:space="preserve">out through interactions. It also allows practitioners to be involved through-out the child’s play which will help them intervene if a child needs support, by this happening it allows the child to experience problem solving independently, which will support their self-esteem when participating in play. </w:t>
      </w:r>
    </w:p>
    <w:p w14:paraId="4DAD9B75" w14:textId="77777777" w:rsidR="00EF14E0" w:rsidRPr="00493ED5" w:rsidRDefault="00EF14E0" w:rsidP="00493ED5">
      <w:pPr>
        <w:spacing w:line="360" w:lineRule="auto"/>
        <w:rPr>
          <w:color w:val="000000"/>
        </w:rPr>
      </w:pPr>
    </w:p>
    <w:p w14:paraId="32C12C34" w14:textId="2D144AEB" w:rsidR="006C7069" w:rsidRPr="00493ED5" w:rsidRDefault="002F4FEB" w:rsidP="00493ED5">
      <w:pPr>
        <w:spacing w:line="360" w:lineRule="auto"/>
        <w:rPr>
          <w:color w:val="000000"/>
        </w:rPr>
      </w:pPr>
      <w:r w:rsidRPr="00493ED5">
        <w:rPr>
          <w:color w:val="000000"/>
        </w:rPr>
        <w:t xml:space="preserve">Section 2 </w:t>
      </w:r>
    </w:p>
    <w:p w14:paraId="6876817D" w14:textId="25528CDA" w:rsidR="002F4FEB" w:rsidRPr="00493ED5" w:rsidRDefault="002F4FEB" w:rsidP="00493ED5">
      <w:pPr>
        <w:spacing w:line="360" w:lineRule="auto"/>
        <w:rPr>
          <w:color w:val="000000"/>
        </w:rPr>
      </w:pPr>
    </w:p>
    <w:p w14:paraId="1981FC05" w14:textId="7D702F63" w:rsidR="00D86FB5" w:rsidRPr="00493ED5" w:rsidRDefault="002F4FEB" w:rsidP="00493ED5">
      <w:pPr>
        <w:spacing w:line="360" w:lineRule="auto"/>
        <w:rPr>
          <w:rStyle w:val="apple-converted-space"/>
          <w:color w:val="333333"/>
          <w:shd w:val="clear" w:color="auto" w:fill="FFFFFF"/>
        </w:rPr>
      </w:pPr>
      <w:r w:rsidRPr="00493ED5">
        <w:rPr>
          <w:color w:val="000000"/>
        </w:rPr>
        <w:t xml:space="preserve">Play Wales (2018) states that it is important children are exposed to risk, by this happening it will allow them to grow independently and learn to find their way in life. </w:t>
      </w:r>
      <w:r w:rsidR="00D86FB5" w:rsidRPr="00493ED5">
        <w:rPr>
          <w:color w:val="000000"/>
        </w:rPr>
        <w:t xml:space="preserve">Anxiety </w:t>
      </w:r>
      <w:r w:rsidR="003D279E" w:rsidRPr="00493ED5">
        <w:rPr>
          <w:color w:val="000000"/>
        </w:rPr>
        <w:t>a</w:t>
      </w:r>
      <w:r w:rsidR="00D86FB5" w:rsidRPr="00493ED5">
        <w:rPr>
          <w:color w:val="000000"/>
        </w:rPr>
        <w:t xml:space="preserve">nd Depression Association </w:t>
      </w:r>
      <w:r w:rsidR="00EA2E74" w:rsidRPr="00493ED5">
        <w:rPr>
          <w:color w:val="000000"/>
        </w:rPr>
        <w:t>o</w:t>
      </w:r>
      <w:r w:rsidR="00D86FB5" w:rsidRPr="00493ED5">
        <w:rPr>
          <w:color w:val="000000"/>
        </w:rPr>
        <w:t xml:space="preserve">f America (2018) states </w:t>
      </w:r>
      <w:r w:rsidR="003D279E" w:rsidRPr="00493ED5">
        <w:rPr>
          <w:rStyle w:val="apple-converted-space"/>
          <w:color w:val="333333"/>
          <w:shd w:val="clear" w:color="auto" w:fill="FFFFFF"/>
        </w:rPr>
        <w:t>a</w:t>
      </w:r>
      <w:r w:rsidR="00D86FB5" w:rsidRPr="00493ED5">
        <w:rPr>
          <w:rStyle w:val="apple-converted-space"/>
          <w:color w:val="333333"/>
          <w:shd w:val="clear" w:color="auto" w:fill="FFFFFF"/>
        </w:rPr>
        <w:t>nxiety is a reaction to stress</w:t>
      </w:r>
      <w:r w:rsidR="003D279E" w:rsidRPr="00493ED5">
        <w:rPr>
          <w:rStyle w:val="apple-converted-space"/>
          <w:color w:val="333333"/>
          <w:shd w:val="clear" w:color="auto" w:fill="FFFFFF"/>
        </w:rPr>
        <w:t xml:space="preserve">, so if children are not exposed to risk, they will not know how to </w:t>
      </w:r>
      <w:r w:rsidR="009A5E38" w:rsidRPr="00493ED5">
        <w:rPr>
          <w:rStyle w:val="apple-converted-space"/>
          <w:color w:val="333333"/>
          <w:shd w:val="clear" w:color="auto" w:fill="FFFFFF"/>
        </w:rPr>
        <w:t xml:space="preserve">manage and </w:t>
      </w:r>
      <w:r w:rsidR="003D279E" w:rsidRPr="00493ED5">
        <w:rPr>
          <w:rStyle w:val="apple-converted-space"/>
          <w:color w:val="333333"/>
          <w:shd w:val="clear" w:color="auto" w:fill="FFFFFF"/>
        </w:rPr>
        <w:t xml:space="preserve">deal with situations which could cause anxiety to occur </w:t>
      </w:r>
      <w:r w:rsidR="00990ABE" w:rsidRPr="00493ED5">
        <w:rPr>
          <w:rStyle w:val="apple-converted-space"/>
          <w:color w:val="333333"/>
          <w:shd w:val="clear" w:color="auto" w:fill="FFFFFF"/>
        </w:rPr>
        <w:t xml:space="preserve">through-out their childhood or </w:t>
      </w:r>
      <w:r w:rsidR="003D279E" w:rsidRPr="00493ED5">
        <w:rPr>
          <w:rStyle w:val="apple-converted-space"/>
          <w:color w:val="333333"/>
          <w:shd w:val="clear" w:color="auto" w:fill="FFFFFF"/>
        </w:rPr>
        <w:t xml:space="preserve">when they are older, </w:t>
      </w:r>
      <w:r w:rsidR="003D279E" w:rsidRPr="00493ED5">
        <w:rPr>
          <w:color w:val="000000"/>
        </w:rPr>
        <w:t xml:space="preserve">Play Wales (2018). </w:t>
      </w:r>
    </w:p>
    <w:p w14:paraId="6F729A10" w14:textId="77777777" w:rsidR="00D86FB5" w:rsidRPr="00493ED5" w:rsidRDefault="00D86FB5" w:rsidP="00493ED5">
      <w:pPr>
        <w:spacing w:line="360" w:lineRule="auto"/>
        <w:rPr>
          <w:rStyle w:val="apple-converted-space"/>
          <w:color w:val="333333"/>
          <w:shd w:val="clear" w:color="auto" w:fill="FFFFFF"/>
        </w:rPr>
      </w:pPr>
    </w:p>
    <w:p w14:paraId="67B33AFF" w14:textId="6084B6EF" w:rsidR="00BE16F8" w:rsidRPr="00493ED5" w:rsidRDefault="00BE16F8" w:rsidP="00493ED5">
      <w:pPr>
        <w:spacing w:line="360" w:lineRule="auto"/>
        <w:rPr>
          <w:color w:val="000000"/>
        </w:rPr>
      </w:pPr>
      <w:r w:rsidRPr="00493ED5">
        <w:rPr>
          <w:color w:val="000000"/>
        </w:rPr>
        <w:t>There are several benefits risk has on a child’s development</w:t>
      </w:r>
      <w:r w:rsidR="00DD7275" w:rsidRPr="00493ED5">
        <w:rPr>
          <w:color w:val="000000"/>
        </w:rPr>
        <w:t xml:space="preserve">. Play Wales (2018) states if children are not exposed to risk, they won’t feel a sense of achievement as they would </w:t>
      </w:r>
      <w:r w:rsidR="00275403" w:rsidRPr="00493ED5">
        <w:rPr>
          <w:color w:val="000000"/>
        </w:rPr>
        <w:t xml:space="preserve">have </w:t>
      </w:r>
      <w:r w:rsidR="00DD7275" w:rsidRPr="00493ED5">
        <w:rPr>
          <w:color w:val="000000"/>
        </w:rPr>
        <w:t>never overcome</w:t>
      </w:r>
      <w:r w:rsidR="00275403" w:rsidRPr="00493ED5">
        <w:rPr>
          <w:color w:val="000000"/>
        </w:rPr>
        <w:t xml:space="preserve"> any of their</w:t>
      </w:r>
      <w:r w:rsidR="00DD7275" w:rsidRPr="00493ED5">
        <w:rPr>
          <w:color w:val="000000"/>
        </w:rPr>
        <w:t xml:space="preserve"> fears due to not being able to play </w:t>
      </w:r>
      <w:r w:rsidR="00275403" w:rsidRPr="00493ED5">
        <w:rPr>
          <w:color w:val="000000"/>
        </w:rPr>
        <w:t>in less appropriate places</w:t>
      </w:r>
      <w:r w:rsidR="003A08C9" w:rsidRPr="00493ED5">
        <w:rPr>
          <w:color w:val="000000"/>
        </w:rPr>
        <w:t xml:space="preserve"> with a higher risk of danger</w:t>
      </w:r>
      <w:r w:rsidR="00EE3217" w:rsidRPr="00493ED5">
        <w:rPr>
          <w:color w:val="000000"/>
        </w:rPr>
        <w:t xml:space="preserve">, this allows children to </w:t>
      </w:r>
      <w:r w:rsidR="00D86FB5" w:rsidRPr="00493ED5">
        <w:rPr>
          <w:color w:val="000000"/>
        </w:rPr>
        <w:t xml:space="preserve">experience pleasure and enjoyment. </w:t>
      </w:r>
      <w:r w:rsidR="00275403" w:rsidRPr="00493ED5">
        <w:rPr>
          <w:color w:val="000000"/>
        </w:rPr>
        <w:t>Play Wales (2018) also states risk allows children to feel confident when dealing with unexpected events through-out their lives</w:t>
      </w:r>
      <w:r w:rsidR="00D86FB5" w:rsidRPr="00493ED5">
        <w:rPr>
          <w:color w:val="000000"/>
        </w:rPr>
        <w:t>, this allows children to manage their emotions and will help them deal with long-term stress.</w:t>
      </w:r>
      <w:r w:rsidR="00275403" w:rsidRPr="00493ED5">
        <w:rPr>
          <w:color w:val="000000"/>
        </w:rPr>
        <w:t xml:space="preserve"> </w:t>
      </w:r>
      <w:r w:rsidR="00D95EE8" w:rsidRPr="00493ED5">
        <w:rPr>
          <w:color w:val="000000"/>
        </w:rPr>
        <w:t xml:space="preserve">Carrying on, </w:t>
      </w:r>
      <w:r w:rsidR="000035B6" w:rsidRPr="00493ED5">
        <w:rPr>
          <w:color w:val="000000"/>
        </w:rPr>
        <w:t xml:space="preserve">Risk supports developing skills such as creativity, as the child is able to think for its-self without having someone to guide them. It also, allows the child to manage how to recover quickly in difficult situations and challenging environments which will allow them to develop, Play Wales (2018). </w:t>
      </w:r>
    </w:p>
    <w:p w14:paraId="5E6AD09B" w14:textId="42D1A5B9" w:rsidR="00F240C9" w:rsidRPr="00493ED5" w:rsidRDefault="00F240C9" w:rsidP="00493ED5">
      <w:pPr>
        <w:spacing w:line="360" w:lineRule="auto"/>
        <w:rPr>
          <w:color w:val="000000"/>
        </w:rPr>
      </w:pPr>
    </w:p>
    <w:p w14:paraId="7FCF74C2" w14:textId="77570DA7" w:rsidR="00F240C9" w:rsidRPr="00493ED5" w:rsidRDefault="00F240C9" w:rsidP="00493ED5">
      <w:pPr>
        <w:spacing w:line="360" w:lineRule="auto"/>
        <w:rPr>
          <w:color w:val="000000"/>
        </w:rPr>
      </w:pPr>
      <w:r w:rsidRPr="00493ED5">
        <w:rPr>
          <w:color w:val="000000"/>
        </w:rPr>
        <w:t xml:space="preserve">Student Share (No Date) states exposing children to risk puts a child at danger which could leave a life stating effect on them. </w:t>
      </w:r>
      <w:r w:rsidR="002421A3" w:rsidRPr="00493ED5">
        <w:rPr>
          <w:color w:val="000000"/>
        </w:rPr>
        <w:t xml:space="preserve">However, for a child to learn how to cope it has to has to experience a certain extent of risk, by this happening it will allow them to know how to overcome situations they might find stressful through-out their lives. Not all children are able to make decisions for themselves as guardians often take control, these children lack difficulties in self-control and confidence, which will leave them stressed in situations. </w:t>
      </w:r>
    </w:p>
    <w:p w14:paraId="640F7D01" w14:textId="413B7F62" w:rsidR="00F240C9" w:rsidRPr="00493ED5" w:rsidRDefault="00F240C9" w:rsidP="00493ED5">
      <w:pPr>
        <w:spacing w:line="360" w:lineRule="auto"/>
        <w:rPr>
          <w:color w:val="000000"/>
        </w:rPr>
      </w:pPr>
    </w:p>
    <w:p w14:paraId="0099653D" w14:textId="21ADBB18" w:rsidR="007C08E4" w:rsidRPr="00493ED5" w:rsidRDefault="00816DCF" w:rsidP="00493ED5">
      <w:pPr>
        <w:spacing w:line="360" w:lineRule="auto"/>
        <w:rPr>
          <w:color w:val="000000"/>
        </w:rPr>
      </w:pPr>
      <w:r w:rsidRPr="00493ED5">
        <w:rPr>
          <w:color w:val="000000" w:themeColor="text1"/>
          <w:shd w:val="clear" w:color="auto" w:fill="FFFFFF"/>
        </w:rPr>
        <w:t>Risk is looking at the possibility of something happening that could cause harm to an individual. There is either a high or low chance of something happening</w:t>
      </w:r>
      <w:r w:rsidR="00990C05" w:rsidRPr="00493ED5">
        <w:rPr>
          <w:color w:val="000000" w:themeColor="text1"/>
          <w:shd w:val="clear" w:color="auto" w:fill="FFFFFF"/>
        </w:rPr>
        <w:t xml:space="preserve">, </w:t>
      </w:r>
      <w:proofErr w:type="spellStart"/>
      <w:r w:rsidR="00990C05" w:rsidRPr="00493ED5">
        <w:rPr>
          <w:color w:val="000000" w:themeColor="text1"/>
          <w:shd w:val="clear" w:color="auto" w:fill="FFFFFF"/>
        </w:rPr>
        <w:t>WorkSmart</w:t>
      </w:r>
      <w:proofErr w:type="spellEnd"/>
      <w:r w:rsidR="00990C05" w:rsidRPr="00493ED5">
        <w:rPr>
          <w:color w:val="000000" w:themeColor="text1"/>
          <w:shd w:val="clear" w:color="auto" w:fill="FFFFFF"/>
        </w:rPr>
        <w:t xml:space="preserve"> (2020). Cambridge Dictionary (2020) also states risk is a possibility of something terrible occurring. </w:t>
      </w:r>
      <w:r w:rsidR="00EE3217" w:rsidRPr="00493ED5">
        <w:rPr>
          <w:color w:val="000000" w:themeColor="text1"/>
          <w:shd w:val="clear" w:color="auto" w:fill="FFFFFF"/>
        </w:rPr>
        <w:t xml:space="preserve">However, </w:t>
      </w:r>
      <w:r w:rsidR="00EE3217" w:rsidRPr="00493ED5">
        <w:rPr>
          <w:color w:val="000000"/>
        </w:rPr>
        <w:t xml:space="preserve">Project Manager (No Date) states that risk is not always a disadvantage, risk allows children to outweigh probabilities and allow them to understand consequences. Project Manager (No Date), also states it can expand opportunities and improve performance. </w:t>
      </w:r>
    </w:p>
    <w:p w14:paraId="20EF435D" w14:textId="15F810BE" w:rsidR="00EE3217" w:rsidRPr="00493ED5" w:rsidRDefault="00EE3217" w:rsidP="00493ED5">
      <w:pPr>
        <w:spacing w:line="360" w:lineRule="auto"/>
        <w:rPr>
          <w:color w:val="000000"/>
          <w:sz w:val="21"/>
          <w:szCs w:val="21"/>
        </w:rPr>
      </w:pPr>
    </w:p>
    <w:p w14:paraId="68A70736" w14:textId="5FEF9AE4" w:rsidR="00EE3217" w:rsidRPr="00493ED5" w:rsidRDefault="00EA2E74" w:rsidP="00493ED5">
      <w:pPr>
        <w:spacing w:line="360" w:lineRule="auto"/>
        <w:rPr>
          <w:color w:val="000000"/>
        </w:rPr>
      </w:pPr>
      <w:r w:rsidRPr="00493ED5">
        <w:rPr>
          <w:color w:val="000000"/>
        </w:rPr>
        <w:t>It is superior that when practitioners plan</w:t>
      </w:r>
      <w:r w:rsidR="00B41884" w:rsidRPr="00493ED5">
        <w:rPr>
          <w:color w:val="000000"/>
        </w:rPr>
        <w:t xml:space="preserve">, </w:t>
      </w:r>
      <w:r w:rsidRPr="00493ED5">
        <w:rPr>
          <w:color w:val="000000"/>
        </w:rPr>
        <w:t xml:space="preserve">play they do completely remove the chance of </w:t>
      </w:r>
      <w:proofErr w:type="gramStart"/>
      <w:r w:rsidRPr="00493ED5">
        <w:rPr>
          <w:color w:val="000000"/>
        </w:rPr>
        <w:t>risk,</w:t>
      </w:r>
      <w:proofErr w:type="gramEnd"/>
      <w:r w:rsidRPr="00493ED5">
        <w:rPr>
          <w:color w:val="000000"/>
        </w:rPr>
        <w:t xml:space="preserve"> however they need to consider the risks but also look at the benefits it can have on the children, Play Wales (2018). </w:t>
      </w:r>
      <w:r w:rsidR="009A5E38" w:rsidRPr="00493ED5">
        <w:rPr>
          <w:color w:val="000000"/>
        </w:rPr>
        <w:t xml:space="preserve">Play Wales (2018) </w:t>
      </w:r>
      <w:r w:rsidRPr="00493ED5">
        <w:rPr>
          <w:color w:val="000000"/>
        </w:rPr>
        <w:t xml:space="preserve">also </w:t>
      </w:r>
      <w:r w:rsidR="009A5E38" w:rsidRPr="00493ED5">
        <w:rPr>
          <w:color w:val="000000"/>
        </w:rPr>
        <w:t xml:space="preserve">states practitioners can balance risk to safety </w:t>
      </w:r>
      <w:r w:rsidR="008E5E4A" w:rsidRPr="00493ED5">
        <w:rPr>
          <w:color w:val="000000"/>
        </w:rPr>
        <w:t xml:space="preserve">through play in several different Ways, this is important as children want and need to take risks when carrying-out play. Play Wales (2018) </w:t>
      </w:r>
      <w:r w:rsidR="004C41BB" w:rsidRPr="00493ED5">
        <w:rPr>
          <w:color w:val="000000"/>
        </w:rPr>
        <w:t xml:space="preserve">suggests a child should have the opportunity to play in challenging environments as it will allow them to develop their abilities. By carrying out this provision, it will allow children to be exposed to risk but protect them for any serious risk or injuries. </w:t>
      </w:r>
    </w:p>
    <w:p w14:paraId="1AD45BBC" w14:textId="5FD00D1E" w:rsidR="009A5E38" w:rsidRPr="00493ED5" w:rsidRDefault="009A5E38" w:rsidP="00493ED5">
      <w:pPr>
        <w:spacing w:line="360" w:lineRule="auto"/>
        <w:rPr>
          <w:color w:val="000000" w:themeColor="text1"/>
          <w:shd w:val="clear" w:color="auto" w:fill="FFFFFF"/>
        </w:rPr>
      </w:pPr>
    </w:p>
    <w:p w14:paraId="4B941F39" w14:textId="02062C6C" w:rsidR="009A5E38" w:rsidRPr="00493ED5" w:rsidRDefault="00977267" w:rsidP="00493ED5">
      <w:pPr>
        <w:spacing w:line="360" w:lineRule="auto"/>
        <w:rPr>
          <w:color w:val="000000"/>
        </w:rPr>
      </w:pPr>
      <w:r w:rsidRPr="00493ED5">
        <w:rPr>
          <w:color w:val="000000"/>
        </w:rPr>
        <w:t xml:space="preserve">Play Wales (2018) states another way to balance risk to safety is by setting up a rich play environment for children to venture out in. </w:t>
      </w:r>
      <w:r w:rsidR="00294E7C" w:rsidRPr="00493ED5">
        <w:rPr>
          <w:color w:val="000000"/>
        </w:rPr>
        <w:t>T</w:t>
      </w:r>
      <w:r w:rsidRPr="00493ED5">
        <w:rPr>
          <w:color w:val="000000"/>
        </w:rPr>
        <w:t xml:space="preserve">his allows several challenges for children to take risks and expand their confidence in free play </w:t>
      </w:r>
      <w:r w:rsidR="00294E7C" w:rsidRPr="00493ED5">
        <w:rPr>
          <w:color w:val="000000"/>
        </w:rPr>
        <w:t xml:space="preserve">while having supervision. By carrying out this method it allows children to expand their play opportunities without their parents having fears and limiting what they can do. </w:t>
      </w:r>
      <w:r w:rsidR="00EA2E74" w:rsidRPr="00493ED5">
        <w:rPr>
          <w:color w:val="000000"/>
        </w:rPr>
        <w:t xml:space="preserve">Carrying on, Accidents will happen through-out the period of the child’s play however practitioners should focus on protentional risks while trying to increase the benefits, Play Wales (2018). </w:t>
      </w:r>
    </w:p>
    <w:p w14:paraId="1160A4A4" w14:textId="77777777" w:rsidR="00EF14E0" w:rsidRPr="00493ED5" w:rsidRDefault="00EF14E0" w:rsidP="00493ED5">
      <w:pPr>
        <w:spacing w:line="360" w:lineRule="auto"/>
        <w:rPr>
          <w:color w:val="000000"/>
        </w:rPr>
      </w:pPr>
    </w:p>
    <w:p w14:paraId="4AE9477E" w14:textId="229365C2" w:rsidR="00EA2E74" w:rsidRPr="00493ED5" w:rsidRDefault="003A0112" w:rsidP="00493ED5">
      <w:pPr>
        <w:spacing w:line="360" w:lineRule="auto"/>
        <w:rPr>
          <w:color w:val="000000"/>
        </w:rPr>
      </w:pPr>
      <w:r w:rsidRPr="00493ED5">
        <w:rPr>
          <w:color w:val="000000"/>
        </w:rPr>
        <w:t>Play Wales (2018) states that a practitioner ha</w:t>
      </w:r>
      <w:r w:rsidR="00990ABE" w:rsidRPr="00493ED5">
        <w:rPr>
          <w:color w:val="000000"/>
        </w:rPr>
        <w:t>s</w:t>
      </w:r>
      <w:r w:rsidRPr="00493ED5">
        <w:rPr>
          <w:color w:val="000000"/>
        </w:rPr>
        <w:t xml:space="preserve"> to consider the difference between freedom and protection when allowing a child to play freely. Practitioners should consider that children need to test boundaries and learn from their mistakes but draw a fine line if the child puts themselves in protentional danger. It is vital that practitioners accept risky play as it helps the child’s growth and development and to only int</w:t>
      </w:r>
      <w:r w:rsidR="00432AC4" w:rsidRPr="00493ED5">
        <w:rPr>
          <w:color w:val="000000"/>
        </w:rPr>
        <w:t>ervene</w:t>
      </w:r>
      <w:r w:rsidRPr="00493ED5">
        <w:rPr>
          <w:color w:val="000000"/>
        </w:rPr>
        <w:t xml:space="preserve"> if there is a safety issue. </w:t>
      </w:r>
    </w:p>
    <w:p w14:paraId="4E145002" w14:textId="7C4E47CC" w:rsidR="00E071B1" w:rsidRPr="00493ED5" w:rsidRDefault="00E071B1" w:rsidP="00493ED5">
      <w:pPr>
        <w:spacing w:line="360" w:lineRule="auto"/>
        <w:rPr>
          <w:b/>
          <w:bCs/>
          <w:color w:val="000000"/>
        </w:rPr>
      </w:pPr>
    </w:p>
    <w:p w14:paraId="56CC73D2" w14:textId="77777777" w:rsidR="00493ED5" w:rsidRDefault="00493ED5" w:rsidP="00493ED5">
      <w:pPr>
        <w:spacing w:line="360" w:lineRule="auto"/>
        <w:rPr>
          <w:color w:val="000000"/>
        </w:rPr>
      </w:pPr>
    </w:p>
    <w:p w14:paraId="772BA5F6" w14:textId="77777777" w:rsidR="00493ED5" w:rsidRDefault="00493ED5" w:rsidP="00493ED5">
      <w:pPr>
        <w:spacing w:line="360" w:lineRule="auto"/>
        <w:rPr>
          <w:color w:val="000000"/>
        </w:rPr>
      </w:pPr>
    </w:p>
    <w:p w14:paraId="35B203FB" w14:textId="7C84367F" w:rsidR="005C663D" w:rsidRPr="00493ED5" w:rsidRDefault="00E071B1" w:rsidP="00493ED5">
      <w:pPr>
        <w:spacing w:line="360" w:lineRule="auto"/>
        <w:rPr>
          <w:color w:val="000000"/>
        </w:rPr>
      </w:pPr>
      <w:r w:rsidRPr="00493ED5">
        <w:rPr>
          <w:color w:val="000000"/>
        </w:rPr>
        <w:lastRenderedPageBreak/>
        <w:t xml:space="preserve">Section 3 </w:t>
      </w:r>
    </w:p>
    <w:p w14:paraId="48F4B149" w14:textId="77777777" w:rsidR="005C663D" w:rsidRPr="00493ED5" w:rsidRDefault="005C663D" w:rsidP="00493ED5">
      <w:pPr>
        <w:spacing w:line="360" w:lineRule="auto"/>
        <w:rPr>
          <w:color w:val="000000"/>
        </w:rPr>
      </w:pPr>
    </w:p>
    <w:p w14:paraId="6CFCA8E5" w14:textId="38E44AD5" w:rsidR="00C672FE" w:rsidRPr="00493ED5" w:rsidRDefault="00E071B1" w:rsidP="00493ED5">
      <w:pPr>
        <w:spacing w:line="360" w:lineRule="auto"/>
        <w:rPr>
          <w:color w:val="000000"/>
        </w:rPr>
      </w:pPr>
      <w:r w:rsidRPr="00493ED5">
        <w:rPr>
          <w:color w:val="000000"/>
        </w:rPr>
        <w:t xml:space="preserve">Welsh Government (2017) states </w:t>
      </w:r>
      <w:r w:rsidR="005A21AE" w:rsidRPr="00493ED5">
        <w:rPr>
          <w:color w:val="000000"/>
        </w:rPr>
        <w:t xml:space="preserve">that the </w:t>
      </w:r>
      <w:r w:rsidR="00C672FE" w:rsidRPr="00493ED5">
        <w:rPr>
          <w:color w:val="000000"/>
        </w:rPr>
        <w:t>F</w:t>
      </w:r>
      <w:r w:rsidR="005A21AE" w:rsidRPr="00493ED5">
        <w:rPr>
          <w:color w:val="000000"/>
        </w:rPr>
        <w:t xml:space="preserve">oundation </w:t>
      </w:r>
      <w:r w:rsidR="00C672FE" w:rsidRPr="00493ED5">
        <w:rPr>
          <w:color w:val="000000"/>
        </w:rPr>
        <w:t>P</w:t>
      </w:r>
      <w:r w:rsidR="005A21AE" w:rsidRPr="00493ED5">
        <w:rPr>
          <w:color w:val="000000"/>
        </w:rPr>
        <w:t>hase</w:t>
      </w:r>
      <w:r w:rsidR="00FA0C9E" w:rsidRPr="00493ED5">
        <w:rPr>
          <w:color w:val="000000"/>
        </w:rPr>
        <w:t xml:space="preserve"> profile</w:t>
      </w:r>
      <w:r w:rsidR="005A21AE" w:rsidRPr="00493ED5">
        <w:rPr>
          <w:color w:val="000000"/>
        </w:rPr>
        <w:t xml:space="preserve"> </w:t>
      </w:r>
      <w:r w:rsidR="00FA0C9E" w:rsidRPr="00493ED5">
        <w:rPr>
          <w:color w:val="000000"/>
        </w:rPr>
        <w:t xml:space="preserve">is a play-based profile that </w:t>
      </w:r>
      <w:r w:rsidR="005A21AE" w:rsidRPr="00493ED5">
        <w:rPr>
          <w:color w:val="000000"/>
        </w:rPr>
        <w:t xml:space="preserve">supports assessments on children which shows the child’s progress and development through-out the </w:t>
      </w:r>
      <w:r w:rsidR="00C672FE" w:rsidRPr="00493ED5">
        <w:rPr>
          <w:color w:val="000000"/>
        </w:rPr>
        <w:t>F</w:t>
      </w:r>
      <w:r w:rsidR="005A21AE" w:rsidRPr="00493ED5">
        <w:rPr>
          <w:color w:val="000000"/>
        </w:rPr>
        <w:t xml:space="preserve">oundation </w:t>
      </w:r>
      <w:r w:rsidR="00C672FE" w:rsidRPr="00493ED5">
        <w:rPr>
          <w:color w:val="000000"/>
        </w:rPr>
        <w:t>P</w:t>
      </w:r>
      <w:r w:rsidR="005A21AE" w:rsidRPr="00493ED5">
        <w:rPr>
          <w:color w:val="000000"/>
        </w:rPr>
        <w:t>hase</w:t>
      </w:r>
      <w:r w:rsidR="00FA0C9E" w:rsidRPr="00493ED5">
        <w:rPr>
          <w:color w:val="000000"/>
        </w:rPr>
        <w:t xml:space="preserve">. </w:t>
      </w:r>
      <w:r w:rsidR="005A21AE" w:rsidRPr="00493ED5">
        <w:rPr>
          <w:color w:val="000000"/>
        </w:rPr>
        <w:t xml:space="preserve"> </w:t>
      </w:r>
      <w:r w:rsidR="00F01435" w:rsidRPr="00493ED5">
        <w:rPr>
          <w:color w:val="000000"/>
        </w:rPr>
        <w:t xml:space="preserve">This phase </w:t>
      </w:r>
      <w:r w:rsidR="00EC6D4B" w:rsidRPr="00493ED5">
        <w:rPr>
          <w:color w:val="000000"/>
        </w:rPr>
        <w:t xml:space="preserve">is based on 7 areas of plays and </w:t>
      </w:r>
      <w:r w:rsidR="00F01435" w:rsidRPr="00493ED5">
        <w:rPr>
          <w:color w:val="000000"/>
        </w:rPr>
        <w:t xml:space="preserve">provides requirements that the children will need to meet when carrying-out the assessment. Furthermore, through-out undertaking these assessments, practitioners will set the appropriate holistic curriculum. </w:t>
      </w:r>
    </w:p>
    <w:p w14:paraId="29179623" w14:textId="77777777" w:rsidR="00C672FE" w:rsidRPr="00493ED5" w:rsidRDefault="00C672FE" w:rsidP="00493ED5">
      <w:pPr>
        <w:spacing w:line="360" w:lineRule="auto"/>
        <w:rPr>
          <w:color w:val="000000"/>
        </w:rPr>
      </w:pPr>
    </w:p>
    <w:p w14:paraId="0CAEC658" w14:textId="0B9D87F6" w:rsidR="00C672FE" w:rsidRDefault="00F80F3B" w:rsidP="00493ED5">
      <w:pPr>
        <w:spacing w:line="360" w:lineRule="auto"/>
        <w:rPr>
          <w:color w:val="000000"/>
        </w:rPr>
      </w:pPr>
      <w:r w:rsidRPr="00493ED5">
        <w:rPr>
          <w:color w:val="000000"/>
        </w:rPr>
        <w:t xml:space="preserve">This phase </w:t>
      </w:r>
      <w:r w:rsidR="005C663D" w:rsidRPr="00493ED5">
        <w:rPr>
          <w:color w:val="000000"/>
        </w:rPr>
        <w:t>works alongside</w:t>
      </w:r>
      <w:r w:rsidR="0017515B" w:rsidRPr="00493ED5">
        <w:rPr>
          <w:color w:val="000000"/>
        </w:rPr>
        <w:t xml:space="preserve"> children from </w:t>
      </w:r>
      <w:r w:rsidR="005C663D" w:rsidRPr="00493ED5">
        <w:rPr>
          <w:color w:val="000000"/>
        </w:rPr>
        <w:t>nursery (</w:t>
      </w:r>
      <w:r w:rsidR="0017515B" w:rsidRPr="00493ED5">
        <w:rPr>
          <w:color w:val="000000"/>
        </w:rPr>
        <w:t>three years</w:t>
      </w:r>
      <w:r w:rsidR="005C663D" w:rsidRPr="00493ED5">
        <w:rPr>
          <w:color w:val="000000"/>
        </w:rPr>
        <w:t xml:space="preserve">) </w:t>
      </w:r>
      <w:r w:rsidR="0017515B" w:rsidRPr="00493ED5">
        <w:rPr>
          <w:color w:val="000000"/>
        </w:rPr>
        <w:t>to the end of year 2</w:t>
      </w:r>
      <w:r w:rsidR="00C751A5" w:rsidRPr="00493ED5">
        <w:rPr>
          <w:color w:val="000000"/>
        </w:rPr>
        <w:t xml:space="preserve"> (7 years). </w:t>
      </w:r>
      <w:r w:rsidR="00C672FE" w:rsidRPr="00493ED5">
        <w:rPr>
          <w:color w:val="000000"/>
        </w:rPr>
        <w:t>It is measured through setting a 6week base line at the start of reception to the end of year 2, allowing practitioners to observe the child</w:t>
      </w:r>
      <w:r w:rsidR="00990ABE" w:rsidRPr="00493ED5">
        <w:rPr>
          <w:color w:val="000000"/>
        </w:rPr>
        <w:t xml:space="preserve">, </w:t>
      </w:r>
      <w:r w:rsidR="00C672FE" w:rsidRPr="00493ED5">
        <w:rPr>
          <w:color w:val="000000"/>
        </w:rPr>
        <w:t xml:space="preserve">seeing what they are capable of doing, Welsh Government (2015). </w:t>
      </w:r>
    </w:p>
    <w:p w14:paraId="35759327" w14:textId="77777777" w:rsidR="00493ED5" w:rsidRPr="00493ED5" w:rsidRDefault="00493ED5" w:rsidP="00493ED5">
      <w:pPr>
        <w:spacing w:line="360" w:lineRule="auto"/>
        <w:rPr>
          <w:color w:val="000000"/>
        </w:rPr>
      </w:pPr>
    </w:p>
    <w:p w14:paraId="738B6CC7" w14:textId="3DC295F0" w:rsidR="00AF14FD" w:rsidRDefault="00F01435" w:rsidP="00493ED5">
      <w:pPr>
        <w:spacing w:line="360" w:lineRule="auto"/>
        <w:rPr>
          <w:color w:val="000000"/>
        </w:rPr>
      </w:pPr>
      <w:r w:rsidRPr="00493ED5">
        <w:rPr>
          <w:color w:val="000000"/>
        </w:rPr>
        <w:t xml:space="preserve">Welsh Government (2017) states that by using the </w:t>
      </w:r>
      <w:r w:rsidR="00C672FE" w:rsidRPr="00493ED5">
        <w:rPr>
          <w:color w:val="000000"/>
        </w:rPr>
        <w:t>F</w:t>
      </w:r>
      <w:r w:rsidRPr="00493ED5">
        <w:rPr>
          <w:color w:val="000000"/>
        </w:rPr>
        <w:t xml:space="preserve">oundation </w:t>
      </w:r>
      <w:r w:rsidR="00C672FE" w:rsidRPr="00493ED5">
        <w:rPr>
          <w:color w:val="000000"/>
        </w:rPr>
        <w:t>P</w:t>
      </w:r>
      <w:r w:rsidRPr="00493ED5">
        <w:rPr>
          <w:color w:val="000000"/>
        </w:rPr>
        <w:t xml:space="preserve">hase profile in Wales it provides several advantages. Firstly, it supports </w:t>
      </w:r>
      <w:r w:rsidR="007A429C" w:rsidRPr="00493ED5">
        <w:rPr>
          <w:color w:val="000000"/>
        </w:rPr>
        <w:t>recognising global delay, special educational needs or additional needs, this allows practitioners to make a prompt intervention ensuring that the right support is offered when needed. So, by carrying out this intervention it allows practitioners to gather useful information</w:t>
      </w:r>
      <w:r w:rsidR="00AF14FD" w:rsidRPr="00493ED5">
        <w:rPr>
          <w:color w:val="000000"/>
        </w:rPr>
        <w:t xml:space="preserve"> on the child’s development which can support transition changes too. </w:t>
      </w:r>
    </w:p>
    <w:p w14:paraId="6CFEF22D" w14:textId="77777777" w:rsidR="00493ED5" w:rsidRPr="00493ED5" w:rsidRDefault="00493ED5" w:rsidP="00493ED5">
      <w:pPr>
        <w:spacing w:line="360" w:lineRule="auto"/>
        <w:rPr>
          <w:color w:val="000000"/>
        </w:rPr>
      </w:pPr>
    </w:p>
    <w:p w14:paraId="76D98247" w14:textId="5BE64EC0" w:rsidR="00AF14FD" w:rsidRPr="00493ED5" w:rsidRDefault="00BA39EF" w:rsidP="00493ED5">
      <w:pPr>
        <w:spacing w:line="360" w:lineRule="auto"/>
        <w:rPr>
          <w:color w:val="000000"/>
        </w:rPr>
      </w:pPr>
      <w:r w:rsidRPr="00493ED5">
        <w:rPr>
          <w:color w:val="000000"/>
        </w:rPr>
        <w:t xml:space="preserve">Welsh Government (2017) </w:t>
      </w:r>
      <w:r w:rsidR="00D35D7F" w:rsidRPr="00493ED5">
        <w:rPr>
          <w:color w:val="000000"/>
        </w:rPr>
        <w:t xml:space="preserve">believes </w:t>
      </w:r>
      <w:r w:rsidRPr="00493ED5">
        <w:rPr>
          <w:color w:val="000000"/>
        </w:rPr>
        <w:t>that t</w:t>
      </w:r>
      <w:r w:rsidR="00AF14FD" w:rsidRPr="00493ED5">
        <w:rPr>
          <w:color w:val="000000"/>
        </w:rPr>
        <w:t xml:space="preserve">he </w:t>
      </w:r>
      <w:r w:rsidR="00C672FE" w:rsidRPr="00493ED5">
        <w:rPr>
          <w:color w:val="000000"/>
        </w:rPr>
        <w:t>F</w:t>
      </w:r>
      <w:r w:rsidR="00AF14FD" w:rsidRPr="00493ED5">
        <w:rPr>
          <w:color w:val="000000"/>
        </w:rPr>
        <w:t xml:space="preserve">oundation </w:t>
      </w:r>
      <w:r w:rsidR="00C672FE" w:rsidRPr="00493ED5">
        <w:rPr>
          <w:color w:val="000000"/>
        </w:rPr>
        <w:t>P</w:t>
      </w:r>
      <w:r w:rsidR="00AF14FD" w:rsidRPr="00493ED5">
        <w:rPr>
          <w:color w:val="000000"/>
        </w:rPr>
        <w:t xml:space="preserve">hase profile allows </w:t>
      </w:r>
      <w:r w:rsidRPr="00493ED5">
        <w:rPr>
          <w:color w:val="000000"/>
        </w:rPr>
        <w:t>guardians to be involved with their child’s education. The profile states it supports practitioners communicating with parents, sharing information together to provide a judgement on their child’s knowledge at their current stage of learning.</w:t>
      </w:r>
      <w:r w:rsidR="00F80F3B" w:rsidRPr="00493ED5">
        <w:rPr>
          <w:color w:val="000000"/>
        </w:rPr>
        <w:t xml:space="preserve"> By practitioners working with the child’s guardian it allows them to have a clear understanding on the child’s development, this benefits the child as parent’s are able to work closely with practitioners ensuring the child has the best </w:t>
      </w:r>
      <w:r w:rsidR="00990ABE" w:rsidRPr="00493ED5">
        <w:rPr>
          <w:color w:val="000000"/>
        </w:rPr>
        <w:t xml:space="preserve">possible </w:t>
      </w:r>
      <w:r w:rsidR="00F80F3B" w:rsidRPr="00493ED5">
        <w:rPr>
          <w:color w:val="000000"/>
        </w:rPr>
        <w:t xml:space="preserve">outcome, </w:t>
      </w:r>
      <w:proofErr w:type="spellStart"/>
      <w:r w:rsidR="00F80F3B" w:rsidRPr="00493ED5">
        <w:rPr>
          <w:color w:val="000000"/>
        </w:rPr>
        <w:t>Dechrau’n</w:t>
      </w:r>
      <w:proofErr w:type="spellEnd"/>
      <w:r w:rsidR="00F80F3B" w:rsidRPr="00493ED5">
        <w:rPr>
          <w:color w:val="000000"/>
        </w:rPr>
        <w:t xml:space="preserve"> </w:t>
      </w:r>
      <w:proofErr w:type="spellStart"/>
      <w:r w:rsidR="00F80F3B" w:rsidRPr="00493ED5">
        <w:rPr>
          <w:color w:val="000000"/>
        </w:rPr>
        <w:t>Deg</w:t>
      </w:r>
      <w:proofErr w:type="spellEnd"/>
      <w:r w:rsidR="00F80F3B" w:rsidRPr="00493ED5">
        <w:rPr>
          <w:color w:val="000000"/>
        </w:rPr>
        <w:t xml:space="preserve"> Flying Start (2017). </w:t>
      </w:r>
    </w:p>
    <w:p w14:paraId="10F65554" w14:textId="5AE30C47" w:rsidR="0017515B" w:rsidRPr="00493ED5" w:rsidRDefault="00D35D7F" w:rsidP="00493ED5">
      <w:pPr>
        <w:spacing w:line="360" w:lineRule="auto"/>
        <w:rPr>
          <w:color w:val="000000"/>
        </w:rPr>
      </w:pPr>
      <w:r w:rsidRPr="00493ED5">
        <w:rPr>
          <w:color w:val="000000"/>
        </w:rPr>
        <w:t xml:space="preserve">Welsh Government (2017) says that by using the </w:t>
      </w:r>
      <w:r w:rsidR="00C672FE" w:rsidRPr="00493ED5">
        <w:rPr>
          <w:color w:val="000000"/>
        </w:rPr>
        <w:t>F</w:t>
      </w:r>
      <w:r w:rsidRPr="00493ED5">
        <w:rPr>
          <w:color w:val="000000"/>
        </w:rPr>
        <w:t xml:space="preserve">oundation </w:t>
      </w:r>
      <w:r w:rsidR="00C672FE" w:rsidRPr="00493ED5">
        <w:rPr>
          <w:color w:val="000000"/>
        </w:rPr>
        <w:t>P</w:t>
      </w:r>
      <w:r w:rsidRPr="00493ED5">
        <w:rPr>
          <w:color w:val="000000"/>
        </w:rPr>
        <w:t xml:space="preserve">hase profile </w:t>
      </w:r>
      <w:r w:rsidR="00990ABE" w:rsidRPr="00493ED5">
        <w:rPr>
          <w:color w:val="000000"/>
        </w:rPr>
        <w:t xml:space="preserve">it </w:t>
      </w:r>
      <w:r w:rsidR="0017515B" w:rsidRPr="00493ED5">
        <w:rPr>
          <w:color w:val="000000"/>
        </w:rPr>
        <w:t>allows practitioners to complete assessments using their own mechanisms. This is a huge advantage as children do not always show their understanding through academic work</w:t>
      </w:r>
      <w:r w:rsidR="00990ABE" w:rsidRPr="00493ED5">
        <w:rPr>
          <w:color w:val="000000"/>
        </w:rPr>
        <w:t xml:space="preserve">, </w:t>
      </w:r>
      <w:r w:rsidR="0017515B" w:rsidRPr="00493ED5">
        <w:rPr>
          <w:color w:val="000000"/>
        </w:rPr>
        <w:t>often they might show their ability through play.</w:t>
      </w:r>
      <w:r w:rsidR="00CF040D" w:rsidRPr="00493ED5">
        <w:rPr>
          <w:color w:val="000000"/>
        </w:rPr>
        <w:t xml:space="preserve"> Overall, using this profile to complete an assessment allows practitioners to be confident in gathering the right information on the child and the best possible way that suits their needs. </w:t>
      </w:r>
    </w:p>
    <w:p w14:paraId="4777108C" w14:textId="77777777" w:rsidR="00493ED5" w:rsidRDefault="00493ED5" w:rsidP="00493ED5">
      <w:pPr>
        <w:spacing w:line="360" w:lineRule="auto"/>
        <w:rPr>
          <w:color w:val="000000"/>
        </w:rPr>
      </w:pPr>
    </w:p>
    <w:p w14:paraId="124A827A" w14:textId="7A9B0E24" w:rsidR="00D35D7F" w:rsidRDefault="008326CC" w:rsidP="00493ED5">
      <w:pPr>
        <w:spacing w:line="360" w:lineRule="auto"/>
        <w:rPr>
          <w:color w:val="000000"/>
        </w:rPr>
      </w:pPr>
      <w:r w:rsidRPr="00493ED5">
        <w:rPr>
          <w:color w:val="000000"/>
        </w:rPr>
        <w:t xml:space="preserve">The </w:t>
      </w:r>
      <w:r w:rsidR="00C672FE" w:rsidRPr="00493ED5">
        <w:rPr>
          <w:color w:val="000000"/>
        </w:rPr>
        <w:t>F</w:t>
      </w:r>
      <w:r w:rsidRPr="00493ED5">
        <w:rPr>
          <w:color w:val="000000"/>
        </w:rPr>
        <w:t xml:space="preserve">oundation </w:t>
      </w:r>
      <w:r w:rsidR="00C672FE" w:rsidRPr="00493ED5">
        <w:rPr>
          <w:color w:val="000000"/>
        </w:rPr>
        <w:t>P</w:t>
      </w:r>
      <w:r w:rsidRPr="00493ED5">
        <w:rPr>
          <w:color w:val="000000"/>
        </w:rPr>
        <w:t xml:space="preserve">hase profile is an advantage to practitioners as it allows them to have an idea of </w:t>
      </w:r>
      <w:r w:rsidR="00C751A5" w:rsidRPr="00493ED5">
        <w:rPr>
          <w:color w:val="000000"/>
        </w:rPr>
        <w:t xml:space="preserve">the child’s ability. </w:t>
      </w:r>
      <w:r w:rsidRPr="00493ED5">
        <w:rPr>
          <w:color w:val="000000"/>
        </w:rPr>
        <w:t xml:space="preserve">Looking at the child’s ability and comparing it to where it should be allows practitioners to raise the standards and </w:t>
      </w:r>
      <w:r w:rsidR="00C751A5" w:rsidRPr="00493ED5">
        <w:rPr>
          <w:color w:val="000000"/>
        </w:rPr>
        <w:t xml:space="preserve">help plan and prepare appropriate activities, </w:t>
      </w:r>
      <w:r w:rsidRPr="00493ED5">
        <w:rPr>
          <w:color w:val="000000"/>
        </w:rPr>
        <w:t>so the child receives the right support</w:t>
      </w:r>
      <w:r w:rsidR="00451C54" w:rsidRPr="00493ED5">
        <w:rPr>
          <w:color w:val="000000"/>
        </w:rPr>
        <w:t>, Welsh Government (2017)</w:t>
      </w:r>
      <w:r w:rsidR="00C672FE" w:rsidRPr="00493ED5">
        <w:rPr>
          <w:color w:val="000000"/>
        </w:rPr>
        <w:t xml:space="preserve">. </w:t>
      </w:r>
    </w:p>
    <w:p w14:paraId="297A6627" w14:textId="77777777" w:rsidR="00493ED5" w:rsidRPr="00493ED5" w:rsidRDefault="00493ED5" w:rsidP="00493ED5">
      <w:pPr>
        <w:spacing w:line="360" w:lineRule="auto"/>
        <w:rPr>
          <w:color w:val="000000"/>
        </w:rPr>
      </w:pPr>
    </w:p>
    <w:p w14:paraId="48CD2AD0" w14:textId="57ADAF5F" w:rsidR="00C672FE" w:rsidRDefault="00261149" w:rsidP="00493ED5">
      <w:pPr>
        <w:spacing w:line="360" w:lineRule="auto"/>
        <w:rPr>
          <w:color w:val="000000"/>
        </w:rPr>
      </w:pPr>
      <w:r w:rsidRPr="00493ED5">
        <w:rPr>
          <w:color w:val="000000"/>
        </w:rPr>
        <w:t>The profile allows children to have the opportunity to express their creativity through a variety of tasks, this allows practitioners to see the child express themselves</w:t>
      </w:r>
      <w:r w:rsidR="00451C54" w:rsidRPr="00493ED5">
        <w:rPr>
          <w:color w:val="000000"/>
        </w:rPr>
        <w:t xml:space="preserve"> and use their imagination, Welsh Government (2017). </w:t>
      </w:r>
      <w:r w:rsidR="00C47742" w:rsidRPr="00493ED5">
        <w:rPr>
          <w:color w:val="000000"/>
        </w:rPr>
        <w:t>Furthermore, the profile u</w:t>
      </w:r>
      <w:r w:rsidR="00C751A5" w:rsidRPr="00493ED5">
        <w:rPr>
          <w:color w:val="000000"/>
        </w:rPr>
        <w:t>nderline</w:t>
      </w:r>
      <w:r w:rsidR="00C47742" w:rsidRPr="00493ED5">
        <w:rPr>
          <w:color w:val="000000"/>
        </w:rPr>
        <w:t>s</w:t>
      </w:r>
      <w:r w:rsidR="00C751A5" w:rsidRPr="00493ED5">
        <w:rPr>
          <w:color w:val="000000"/>
        </w:rPr>
        <w:t xml:space="preserve"> assessments before children are 3 years old</w:t>
      </w:r>
      <w:r w:rsidR="00990ABE" w:rsidRPr="00493ED5">
        <w:rPr>
          <w:color w:val="000000"/>
        </w:rPr>
        <w:t xml:space="preserve">, </w:t>
      </w:r>
      <w:r w:rsidR="00C751A5" w:rsidRPr="00493ED5">
        <w:rPr>
          <w:color w:val="000000"/>
        </w:rPr>
        <w:t>support</w:t>
      </w:r>
      <w:r w:rsidR="00990ABE" w:rsidRPr="00493ED5">
        <w:rPr>
          <w:color w:val="000000"/>
        </w:rPr>
        <w:t>ing</w:t>
      </w:r>
      <w:r w:rsidR="00C751A5" w:rsidRPr="00493ED5">
        <w:rPr>
          <w:color w:val="000000"/>
        </w:rPr>
        <w:t xml:space="preserve"> early identification of possible </w:t>
      </w:r>
      <w:r w:rsidRPr="00493ED5">
        <w:rPr>
          <w:color w:val="000000"/>
        </w:rPr>
        <w:t>developmental delay</w:t>
      </w:r>
      <w:r w:rsidR="00C672FE" w:rsidRPr="00493ED5">
        <w:rPr>
          <w:color w:val="000000"/>
        </w:rPr>
        <w:t>. Carrying on, Welsh Government (2015) states that the Foundation Phase profile is a play-based profile, this allows to practitioners to see the children more engaged by looking at their interests and strengths they might not be able to see through written work.</w:t>
      </w:r>
    </w:p>
    <w:p w14:paraId="3D2DBB1C" w14:textId="77777777" w:rsidR="00493ED5" w:rsidRPr="00493ED5" w:rsidRDefault="00493ED5" w:rsidP="00493ED5">
      <w:pPr>
        <w:spacing w:line="360" w:lineRule="auto"/>
        <w:rPr>
          <w:color w:val="000000"/>
        </w:rPr>
      </w:pPr>
    </w:p>
    <w:p w14:paraId="64211E52" w14:textId="1E6FF4B8" w:rsidR="00C672FE" w:rsidRDefault="00C672FE" w:rsidP="00493ED5">
      <w:pPr>
        <w:spacing w:line="360" w:lineRule="auto"/>
        <w:rPr>
          <w:color w:val="000000"/>
        </w:rPr>
      </w:pPr>
      <w:r w:rsidRPr="00493ED5">
        <w:rPr>
          <w:color w:val="000000"/>
        </w:rPr>
        <w:t>The Foundation Phase has seven areas of learning, National Day Nurseries Association (2019) states that by having these seven areas of learning it covers all areas of development. It also states that these learning methods are delivered through practical activities which are delivered indoors and out, this allows practitioners to see the child’s holistic development.</w:t>
      </w:r>
      <w:r w:rsidR="00990ABE" w:rsidRPr="00493ED5">
        <w:rPr>
          <w:color w:val="000000"/>
        </w:rPr>
        <w:t xml:space="preserve"> Carrying on, </w:t>
      </w:r>
      <w:r w:rsidRPr="00493ED5">
        <w:rPr>
          <w:color w:val="000000"/>
        </w:rPr>
        <w:t>Welsh Government (2017) states that all schools in Wales use the Foundation Phase profile as it allows other schools and practitioners to track the child’s progress through-out their time in the foundation phase. By havin</w:t>
      </w:r>
      <w:r w:rsidR="00990ABE" w:rsidRPr="00493ED5">
        <w:rPr>
          <w:color w:val="000000"/>
        </w:rPr>
        <w:t xml:space="preserve">g this Profile, it allows </w:t>
      </w:r>
      <w:r w:rsidRPr="00493ED5">
        <w:rPr>
          <w:color w:val="000000"/>
        </w:rPr>
        <w:t xml:space="preserve">schools to compare and contrast. </w:t>
      </w:r>
    </w:p>
    <w:p w14:paraId="480BFEA0" w14:textId="77777777" w:rsidR="00493ED5" w:rsidRPr="00493ED5" w:rsidRDefault="00493ED5" w:rsidP="00493ED5">
      <w:pPr>
        <w:spacing w:line="360" w:lineRule="auto"/>
        <w:rPr>
          <w:color w:val="000000"/>
        </w:rPr>
      </w:pPr>
    </w:p>
    <w:p w14:paraId="75B2EC45" w14:textId="3276EE64" w:rsidR="00C672FE" w:rsidRPr="00493ED5" w:rsidRDefault="00C672FE" w:rsidP="00493ED5">
      <w:pPr>
        <w:spacing w:line="360" w:lineRule="auto"/>
        <w:rPr>
          <w:color w:val="000000"/>
        </w:rPr>
      </w:pPr>
      <w:r w:rsidRPr="00493ED5">
        <w:rPr>
          <w:color w:val="000000"/>
        </w:rPr>
        <w:t>Welsh government (No Date) states that every child has the Compact Profile complete</w:t>
      </w:r>
      <w:r w:rsidR="00990ABE" w:rsidRPr="00493ED5">
        <w:rPr>
          <w:color w:val="000000"/>
        </w:rPr>
        <w:t>d</w:t>
      </w:r>
      <w:r w:rsidRPr="00493ED5">
        <w:rPr>
          <w:color w:val="000000"/>
        </w:rPr>
        <w:t xml:space="preserve"> on them during the first six weeks of reception. This is an advantage as all children have the same amount of time, which gives them all an equal opportunity</w:t>
      </w:r>
      <w:r w:rsidR="00D75AB7" w:rsidRPr="00493ED5">
        <w:rPr>
          <w:color w:val="000000"/>
        </w:rPr>
        <w:t xml:space="preserve">. However, Early Years the organisation for young children (2012) states that some children need more time to develop, this will not show the child’s full potential. This method might not accommodate all children. </w:t>
      </w:r>
    </w:p>
    <w:p w14:paraId="77A9A55D" w14:textId="0F341A6B" w:rsidR="00F97CE0" w:rsidRDefault="00C47742" w:rsidP="00493ED5">
      <w:pPr>
        <w:spacing w:line="360" w:lineRule="auto"/>
        <w:rPr>
          <w:color w:val="000000"/>
        </w:rPr>
      </w:pPr>
      <w:r w:rsidRPr="00493ED5">
        <w:rPr>
          <w:color w:val="000000"/>
        </w:rPr>
        <w:t>The</w:t>
      </w:r>
      <w:r w:rsidR="00C672FE" w:rsidRPr="00493ED5">
        <w:rPr>
          <w:color w:val="000000"/>
        </w:rPr>
        <w:t xml:space="preserve"> F</w:t>
      </w:r>
      <w:r w:rsidRPr="00493ED5">
        <w:rPr>
          <w:color w:val="000000"/>
        </w:rPr>
        <w:t xml:space="preserve">oundation </w:t>
      </w:r>
      <w:r w:rsidR="00C672FE" w:rsidRPr="00493ED5">
        <w:rPr>
          <w:color w:val="000000"/>
        </w:rPr>
        <w:t>P</w:t>
      </w:r>
      <w:r w:rsidRPr="00493ED5">
        <w:rPr>
          <w:color w:val="000000"/>
        </w:rPr>
        <w:t xml:space="preserve">hase profile has several advantages on supporting a child’s development however, there are disadvantages. Firstly, </w:t>
      </w:r>
      <w:r w:rsidR="00361A66" w:rsidRPr="00493ED5">
        <w:rPr>
          <w:color w:val="000000"/>
        </w:rPr>
        <w:t xml:space="preserve">by setting requirements practitioners might not look above this so children with a higher ability might not get noticed, Welsh Government (2017). </w:t>
      </w:r>
      <w:r w:rsidR="00F97CE0" w:rsidRPr="00493ED5">
        <w:rPr>
          <w:color w:val="000000"/>
        </w:rPr>
        <w:t xml:space="preserve">Welsh Government (No Date) also suggests initiated approaches that involve explicated teaching can lower knowledge in children’s maths and English skills, which </w:t>
      </w:r>
      <w:r w:rsidR="00F97CE0" w:rsidRPr="00493ED5">
        <w:rPr>
          <w:color w:val="000000"/>
        </w:rPr>
        <w:lastRenderedPageBreak/>
        <w:t>children need in later life to be academically successful</w:t>
      </w:r>
      <w:r w:rsidR="003656D2" w:rsidRPr="00493ED5">
        <w:rPr>
          <w:color w:val="000000"/>
        </w:rPr>
        <w:t xml:space="preserve">, so it is superior that the government ensure childhood programmes offer “practitioner- directed activities alongside largely child-initiated activities”, </w:t>
      </w:r>
      <w:r w:rsidR="005C663D" w:rsidRPr="00493ED5">
        <w:rPr>
          <w:color w:val="000000"/>
        </w:rPr>
        <w:t xml:space="preserve">(No Date, p.1). </w:t>
      </w:r>
    </w:p>
    <w:p w14:paraId="5CE629A0" w14:textId="77777777" w:rsidR="00493ED5" w:rsidRPr="00493ED5" w:rsidRDefault="00493ED5" w:rsidP="00493ED5">
      <w:pPr>
        <w:spacing w:line="360" w:lineRule="auto"/>
        <w:rPr>
          <w:color w:val="000000"/>
        </w:rPr>
      </w:pPr>
    </w:p>
    <w:p w14:paraId="65C2D7F0" w14:textId="6410309F" w:rsidR="00D75AB7" w:rsidRPr="00493ED5" w:rsidRDefault="0012049A" w:rsidP="00493ED5">
      <w:pPr>
        <w:spacing w:line="360" w:lineRule="auto"/>
        <w:rPr>
          <w:color w:val="000000"/>
        </w:rPr>
      </w:pPr>
      <w:r w:rsidRPr="00493ED5">
        <w:rPr>
          <w:color w:val="000000"/>
        </w:rPr>
        <w:t xml:space="preserve">Section 4 </w:t>
      </w:r>
    </w:p>
    <w:p w14:paraId="5C261D86" w14:textId="4DF1AA5D" w:rsidR="00DE3C27" w:rsidRDefault="00DE3C27" w:rsidP="00493ED5">
      <w:pPr>
        <w:spacing w:line="360" w:lineRule="auto"/>
        <w:rPr>
          <w:color w:val="000000"/>
        </w:rPr>
      </w:pPr>
      <w:r w:rsidRPr="00493ED5">
        <w:rPr>
          <w:color w:val="000000"/>
        </w:rPr>
        <w:t>The Open University (2020) states observing children through play is vital as it gives practitioners an opportunity to monitor a child’s progress.  Through observing children in play, it gives practitioners a chance to see the child’s interests and to find out their ability and needs. Ni direct government services (No Date) states through-out a child playing</w:t>
      </w:r>
      <w:r w:rsidR="00493ED5">
        <w:rPr>
          <w:color w:val="000000"/>
        </w:rPr>
        <w:t xml:space="preserve">, </w:t>
      </w:r>
      <w:r w:rsidRPr="00493ED5">
        <w:rPr>
          <w:color w:val="000000"/>
        </w:rPr>
        <w:t xml:space="preserve">practitioners will see the child’s confidence, social skills and independence, all of these skills increase a child’s self-esteem allowing practitioners to see a realistic reflection. It also states, that play supports the cognitive, physical, social and emotional well-being in children, so this allows practitioners to see the child’s ability in all areas of development, </w:t>
      </w:r>
      <w:r w:rsidRPr="00493ED5">
        <w:rPr>
          <w:color w:val="000000"/>
        </w:rPr>
        <w:t>Ni direct government services (No Date)</w:t>
      </w:r>
      <w:r w:rsidRPr="00493ED5">
        <w:rPr>
          <w:color w:val="000000"/>
        </w:rPr>
        <w:t xml:space="preserve">. </w:t>
      </w:r>
    </w:p>
    <w:p w14:paraId="64D996A4" w14:textId="77777777" w:rsidR="00493ED5" w:rsidRPr="00493ED5" w:rsidRDefault="00493ED5" w:rsidP="00493ED5">
      <w:pPr>
        <w:spacing w:line="360" w:lineRule="auto"/>
        <w:rPr>
          <w:color w:val="000000"/>
        </w:rPr>
      </w:pPr>
    </w:p>
    <w:p w14:paraId="5F678CAC" w14:textId="406B4B82" w:rsidR="00DE3C27" w:rsidRDefault="00F11B04" w:rsidP="00493ED5">
      <w:pPr>
        <w:spacing w:line="360" w:lineRule="auto"/>
        <w:rPr>
          <w:color w:val="000000" w:themeColor="text1"/>
        </w:rPr>
      </w:pPr>
      <w:proofErr w:type="spellStart"/>
      <w:r w:rsidRPr="00493ED5">
        <w:rPr>
          <w:color w:val="000000" w:themeColor="text1"/>
        </w:rPr>
        <w:t>Bottrill</w:t>
      </w:r>
      <w:proofErr w:type="spellEnd"/>
      <w:r w:rsidRPr="00493ED5">
        <w:rPr>
          <w:color w:val="000000" w:themeColor="text1"/>
        </w:rPr>
        <w:t xml:space="preserve"> (2018) states </w:t>
      </w:r>
      <w:r w:rsidR="00DE3C27" w:rsidRPr="00493ED5">
        <w:rPr>
          <w:color w:val="000000" w:themeColor="text1"/>
        </w:rPr>
        <w:t xml:space="preserve">that play is the child’s choice and has no overall aim however, by practitioners observing play they hope to see one through this. Howard, J. and </w:t>
      </w:r>
      <w:proofErr w:type="spellStart"/>
      <w:r w:rsidR="00DE3C27" w:rsidRPr="00493ED5">
        <w:rPr>
          <w:color w:val="000000" w:themeColor="text1"/>
        </w:rPr>
        <w:t>Mcinnes</w:t>
      </w:r>
      <w:proofErr w:type="spellEnd"/>
      <w:r w:rsidR="00DE3C27" w:rsidRPr="00493ED5">
        <w:rPr>
          <w:color w:val="000000" w:themeColor="text1"/>
        </w:rPr>
        <w:t>, K. (2012) s</w:t>
      </w:r>
      <w:r w:rsidR="00493ED5">
        <w:rPr>
          <w:color w:val="000000" w:themeColor="text1"/>
        </w:rPr>
        <w:t>uggests</w:t>
      </w:r>
      <w:r w:rsidR="00DE3C27" w:rsidRPr="00493ED5">
        <w:rPr>
          <w:color w:val="000000" w:themeColor="text1"/>
        </w:rPr>
        <w:t xml:space="preserve"> when observing children though play, they tend to be deeply engaged resulting in practitioners finding out their interests. Carrying on, children move more freely and are generally happier when playing, this supports a child’s well-being, allowing practitioners to see a child’s confidence, learning a greater deal about the child and supporting their strengths and weaknesses in activities, </w:t>
      </w:r>
      <w:r w:rsidR="00DE3C27" w:rsidRPr="00493ED5">
        <w:rPr>
          <w:color w:val="000000" w:themeColor="text1"/>
        </w:rPr>
        <w:t xml:space="preserve">Howard, J. and </w:t>
      </w:r>
      <w:proofErr w:type="spellStart"/>
      <w:r w:rsidR="00DE3C27" w:rsidRPr="00493ED5">
        <w:rPr>
          <w:color w:val="000000" w:themeColor="text1"/>
        </w:rPr>
        <w:t>Mcinnes</w:t>
      </w:r>
      <w:proofErr w:type="spellEnd"/>
      <w:r w:rsidR="00DE3C27" w:rsidRPr="00493ED5">
        <w:rPr>
          <w:color w:val="000000" w:themeColor="text1"/>
        </w:rPr>
        <w:t>, K. (2012)</w:t>
      </w:r>
      <w:r w:rsidR="00DE3C27" w:rsidRPr="00493ED5">
        <w:rPr>
          <w:color w:val="000000" w:themeColor="text1"/>
        </w:rPr>
        <w:t xml:space="preserve">. </w:t>
      </w:r>
    </w:p>
    <w:p w14:paraId="42F0F41D" w14:textId="77777777" w:rsidR="00493ED5" w:rsidRPr="00493ED5" w:rsidRDefault="00493ED5" w:rsidP="00493ED5">
      <w:pPr>
        <w:spacing w:line="360" w:lineRule="auto"/>
        <w:rPr>
          <w:color w:val="000000" w:themeColor="text1"/>
        </w:rPr>
      </w:pPr>
    </w:p>
    <w:p w14:paraId="09DFBACA" w14:textId="2F305F58" w:rsidR="00C56FBE" w:rsidRDefault="00DE3C27" w:rsidP="00493ED5">
      <w:pPr>
        <w:spacing w:line="360" w:lineRule="auto"/>
        <w:rPr>
          <w:color w:val="000000" w:themeColor="text1"/>
        </w:rPr>
      </w:pPr>
      <w:r w:rsidRPr="00493ED5">
        <w:rPr>
          <w:color w:val="000000" w:themeColor="text1"/>
        </w:rPr>
        <w:t xml:space="preserve">Howard, J. and </w:t>
      </w:r>
      <w:proofErr w:type="spellStart"/>
      <w:r w:rsidRPr="00493ED5">
        <w:rPr>
          <w:color w:val="000000" w:themeColor="text1"/>
        </w:rPr>
        <w:t>Mcinnes</w:t>
      </w:r>
      <w:proofErr w:type="spellEnd"/>
      <w:r w:rsidRPr="00493ED5">
        <w:rPr>
          <w:color w:val="000000" w:themeColor="text1"/>
        </w:rPr>
        <w:t>, K. (2012)</w:t>
      </w:r>
      <w:r w:rsidRPr="00493ED5">
        <w:rPr>
          <w:color w:val="000000" w:themeColor="text1"/>
        </w:rPr>
        <w:t xml:space="preserve"> states that observing a child through play progresses problem solving skills as children are more likely to think for themselves and try out a range of tasks as there is a minimal risk of failure. Also, children are able to think out loud when playing, allowing practitioners to hear what the child is struggling wit</w:t>
      </w:r>
      <w:r w:rsidR="00493ED5">
        <w:rPr>
          <w:color w:val="000000" w:themeColor="text1"/>
        </w:rPr>
        <w:t>h</w:t>
      </w:r>
      <w:r w:rsidRPr="00493ED5">
        <w:rPr>
          <w:color w:val="000000" w:themeColor="text1"/>
        </w:rPr>
        <w:t xml:space="preserve">, practitioners are </w:t>
      </w:r>
      <w:r w:rsidR="00CD0F40" w:rsidRPr="00493ED5">
        <w:rPr>
          <w:color w:val="000000" w:themeColor="text1"/>
        </w:rPr>
        <w:t xml:space="preserve">then </w:t>
      </w:r>
      <w:r w:rsidRPr="00493ED5">
        <w:rPr>
          <w:color w:val="000000" w:themeColor="text1"/>
        </w:rPr>
        <w:t xml:space="preserve">able to set tasks on the child’s ability. </w:t>
      </w:r>
      <w:r w:rsidR="00CD0F40" w:rsidRPr="00493ED5">
        <w:rPr>
          <w:color w:val="000000" w:themeColor="text1"/>
        </w:rPr>
        <w:t xml:space="preserve">Furthermore, practitioners are advised to allow children to decide on what they want to play, choosing their role and rules instead of practitioners setting tasks, for children who don’t like/struggle to follow along in set activities they learn more through this, </w:t>
      </w:r>
      <w:r w:rsidR="00CD0F40" w:rsidRPr="00493ED5">
        <w:rPr>
          <w:color w:val="000000" w:themeColor="text1"/>
        </w:rPr>
        <w:t xml:space="preserve">Howard, J. and </w:t>
      </w:r>
      <w:proofErr w:type="spellStart"/>
      <w:r w:rsidR="00CD0F40" w:rsidRPr="00493ED5">
        <w:rPr>
          <w:color w:val="000000" w:themeColor="text1"/>
        </w:rPr>
        <w:t>Mcinnes</w:t>
      </w:r>
      <w:proofErr w:type="spellEnd"/>
      <w:r w:rsidR="00CD0F40" w:rsidRPr="00493ED5">
        <w:rPr>
          <w:color w:val="000000" w:themeColor="text1"/>
        </w:rPr>
        <w:t>, K. (</w:t>
      </w:r>
      <w:r w:rsidR="00F11B04" w:rsidRPr="00493ED5">
        <w:rPr>
          <w:color w:val="000000" w:themeColor="text1"/>
        </w:rPr>
        <w:t xml:space="preserve">2011). </w:t>
      </w:r>
      <w:r w:rsidR="00CD0F40" w:rsidRPr="00493ED5">
        <w:rPr>
          <w:color w:val="000000" w:themeColor="text1"/>
        </w:rPr>
        <w:t xml:space="preserve"> </w:t>
      </w:r>
    </w:p>
    <w:p w14:paraId="6DC67E6B" w14:textId="77777777" w:rsidR="00493ED5" w:rsidRPr="00493ED5" w:rsidRDefault="00493ED5" w:rsidP="00493ED5">
      <w:pPr>
        <w:spacing w:line="360" w:lineRule="auto"/>
        <w:rPr>
          <w:color w:val="000000" w:themeColor="text1"/>
        </w:rPr>
      </w:pPr>
    </w:p>
    <w:p w14:paraId="2E57DF68" w14:textId="30D1C24B" w:rsidR="00C56FBE" w:rsidRDefault="00C56FBE" w:rsidP="00493ED5">
      <w:pPr>
        <w:spacing w:line="360" w:lineRule="auto"/>
        <w:rPr>
          <w:color w:val="000000" w:themeColor="text1"/>
        </w:rPr>
      </w:pPr>
      <w:r w:rsidRPr="00493ED5">
        <w:rPr>
          <w:color w:val="000000" w:themeColor="text1"/>
        </w:rPr>
        <w:lastRenderedPageBreak/>
        <w:t xml:space="preserve">Howard, J. and </w:t>
      </w:r>
      <w:proofErr w:type="spellStart"/>
      <w:r w:rsidRPr="00493ED5">
        <w:rPr>
          <w:color w:val="000000" w:themeColor="text1"/>
        </w:rPr>
        <w:t>Mcinnes</w:t>
      </w:r>
      <w:proofErr w:type="spellEnd"/>
      <w:r w:rsidRPr="00493ED5">
        <w:rPr>
          <w:color w:val="000000" w:themeColor="text1"/>
        </w:rPr>
        <w:t>, K. (2012)</w:t>
      </w:r>
      <w:r w:rsidRPr="00493ED5">
        <w:rPr>
          <w:color w:val="000000" w:themeColor="text1"/>
        </w:rPr>
        <w:t xml:space="preserve"> suggests that when children consider an activity as play, they show more signs of engagement, this allows the child to feel more in control of their thoughts and feelings, this will give practitioners an accurate understanding of the child’s feelings, purposes and behaviour. Secondly, by observing play it allows practitioners to see the child’s real protentional as it is fun and they become very drawn/more involved in what they’re doing, allowing the level of engagement to increase, Family Lives (No Date). Furthermore, observing a child in play, shows practitioners a more accurate reflection on the child’s imagination, by seeing this it can show the child’s problem-solving skills and sharing with others, Family Lives (No Date). </w:t>
      </w:r>
    </w:p>
    <w:p w14:paraId="7A179534" w14:textId="77777777" w:rsidR="00493ED5" w:rsidRPr="00493ED5" w:rsidRDefault="00493ED5" w:rsidP="00493ED5">
      <w:pPr>
        <w:spacing w:line="360" w:lineRule="auto"/>
        <w:rPr>
          <w:color w:val="000000" w:themeColor="text1"/>
        </w:rPr>
      </w:pPr>
    </w:p>
    <w:p w14:paraId="79F7F80F" w14:textId="46118E01" w:rsidR="00493ED5" w:rsidRDefault="00DA6782" w:rsidP="00493ED5">
      <w:pPr>
        <w:spacing w:line="360" w:lineRule="auto"/>
      </w:pPr>
      <w:r w:rsidRPr="00493ED5">
        <w:rPr>
          <w:color w:val="000000" w:themeColor="text1"/>
        </w:rPr>
        <w:t xml:space="preserve">It is superior that adults support facilitating observations through play as it is one of the most beneficial ways to a child’s learning, </w:t>
      </w:r>
      <w:proofErr w:type="spellStart"/>
      <w:r w:rsidRPr="00493ED5">
        <w:t>Mclnnes</w:t>
      </w:r>
      <w:proofErr w:type="spellEnd"/>
      <w:r w:rsidRPr="00493ED5">
        <w:t xml:space="preserve"> (2013).</w:t>
      </w:r>
      <w:r w:rsidRPr="00493ED5">
        <w:t xml:space="preserve">  </w:t>
      </w:r>
      <w:r w:rsidR="00493ED5" w:rsidRPr="00493ED5">
        <w:t xml:space="preserve">“play is a child’s work” </w:t>
      </w:r>
      <w:proofErr w:type="spellStart"/>
      <w:r w:rsidR="00493ED5" w:rsidRPr="00493ED5">
        <w:t>Rymanowicz</w:t>
      </w:r>
      <w:proofErr w:type="spellEnd"/>
      <w:r w:rsidR="00493ED5" w:rsidRPr="00493ED5">
        <w:t xml:space="preserve">, K </w:t>
      </w:r>
      <w:r w:rsidR="00493ED5" w:rsidRPr="00493ED5">
        <w:t>(2015, p.1) states, it allows children to concentrate and become more involved as they have to think about what they are doing, this allows practitioners to see the child’s ability to problem solve, by finding this out they can then set tasks around the child’s ability. Furthermore, practitioners can support a child through play by providing choices, by doing this</w:t>
      </w:r>
      <w:r w:rsidR="00493ED5">
        <w:t xml:space="preserve">, </w:t>
      </w:r>
      <w:r w:rsidR="00493ED5" w:rsidRPr="00493ED5">
        <w:t>it allows the child to make their own decisions</w:t>
      </w:r>
      <w:r w:rsidR="00493ED5">
        <w:t xml:space="preserve"> </w:t>
      </w:r>
      <w:r w:rsidR="00493ED5" w:rsidRPr="00493ED5">
        <w:t xml:space="preserve">which empowers them </w:t>
      </w:r>
      <w:r w:rsidR="00493ED5">
        <w:t>to know</w:t>
      </w:r>
      <w:r w:rsidR="00493ED5" w:rsidRPr="00493ED5">
        <w:t xml:space="preserve"> what they want to learn about based on their interests and abilities, </w:t>
      </w:r>
      <w:proofErr w:type="spellStart"/>
      <w:r w:rsidR="00493ED5" w:rsidRPr="00493ED5">
        <w:t>Rymanowicz</w:t>
      </w:r>
      <w:proofErr w:type="spellEnd"/>
      <w:r w:rsidR="00493ED5" w:rsidRPr="00493ED5">
        <w:t>, K</w:t>
      </w:r>
      <w:r w:rsidR="00493ED5" w:rsidRPr="00493ED5">
        <w:t xml:space="preserve"> (2015). </w:t>
      </w:r>
    </w:p>
    <w:p w14:paraId="76FD7535" w14:textId="77777777" w:rsidR="00493ED5" w:rsidRPr="00493ED5" w:rsidRDefault="00493ED5" w:rsidP="00493ED5">
      <w:pPr>
        <w:spacing w:line="360" w:lineRule="auto"/>
      </w:pPr>
    </w:p>
    <w:p w14:paraId="4DF6733B" w14:textId="694B767E" w:rsidR="00DA6782" w:rsidRPr="00493ED5" w:rsidRDefault="00493ED5" w:rsidP="00493ED5">
      <w:pPr>
        <w:spacing w:line="360" w:lineRule="auto"/>
      </w:pPr>
      <w:r w:rsidRPr="00493ED5">
        <w:t xml:space="preserve">West Sussex (2019) suggests that by supporting observations through play it allows practitioners to understand the child’s likes and dislikes, it indicates how children respond to different play’s and meeting new people, showing the child’s interacting skills. Furthermore, it allows adults to see the child’s previous experiences and routines, which then practitioners can consider and make adjustments on how to adapt the child to new experiences. Overall, by practitioners carrying out regular observations through play it allows them to see a realistic picture of where the child is at, Allen, R. et al. (2015). </w:t>
      </w:r>
    </w:p>
    <w:p w14:paraId="3279E12D" w14:textId="77777777" w:rsidR="00C56FBE" w:rsidRDefault="00C56FBE" w:rsidP="00CD0F40">
      <w:pPr>
        <w:pStyle w:val="NormalWeb"/>
        <w:rPr>
          <w:rFonts w:asciiTheme="majorHAnsi" w:hAnsiTheme="majorHAnsi" w:cstheme="majorHAnsi"/>
          <w:color w:val="000000" w:themeColor="text1"/>
        </w:rPr>
      </w:pPr>
    </w:p>
    <w:p w14:paraId="43F59903" w14:textId="53070461" w:rsidR="00C56FBE" w:rsidRDefault="00C56FBE" w:rsidP="00C56FBE">
      <w:pPr>
        <w:spacing w:before="100" w:beforeAutospacing="1" w:after="100" w:afterAutospacing="1" w:line="195" w:lineRule="atLeast"/>
        <w:rPr>
          <w:rFonts w:ascii="Verdana" w:hAnsi="Verdana"/>
          <w:color w:val="333333"/>
          <w:sz w:val="20"/>
          <w:szCs w:val="20"/>
        </w:rPr>
      </w:pPr>
    </w:p>
    <w:p w14:paraId="4B4017AF" w14:textId="77777777" w:rsidR="00C56FBE" w:rsidRPr="00C56FBE" w:rsidRDefault="00C56FBE" w:rsidP="00C56FBE"/>
    <w:p w14:paraId="4F3FD820" w14:textId="77777777" w:rsidR="00C56FBE" w:rsidRDefault="00C56FBE" w:rsidP="00C56FBE">
      <w:pPr>
        <w:spacing w:before="100" w:beforeAutospacing="1" w:after="100" w:afterAutospacing="1" w:line="195" w:lineRule="atLeast"/>
        <w:rPr>
          <w:rFonts w:ascii="Verdana" w:hAnsi="Verdana"/>
          <w:color w:val="333333"/>
          <w:sz w:val="20"/>
          <w:szCs w:val="20"/>
        </w:rPr>
      </w:pPr>
    </w:p>
    <w:p w14:paraId="1650F7B7" w14:textId="77777777" w:rsidR="00C56FBE" w:rsidRDefault="00C56FBE" w:rsidP="00CD0F40">
      <w:pPr>
        <w:pStyle w:val="NormalWeb"/>
        <w:rPr>
          <w:rFonts w:asciiTheme="majorHAnsi" w:hAnsiTheme="majorHAnsi" w:cstheme="majorHAnsi"/>
          <w:color w:val="000000" w:themeColor="text1"/>
        </w:rPr>
      </w:pPr>
    </w:p>
    <w:p w14:paraId="696D9EF9" w14:textId="117EEC84" w:rsidR="00C56FBE" w:rsidRPr="00493ED5" w:rsidRDefault="00493ED5" w:rsidP="00493ED5">
      <w:pPr>
        <w:pStyle w:val="NormalWeb"/>
        <w:spacing w:line="360" w:lineRule="auto"/>
        <w:rPr>
          <w:color w:val="000000" w:themeColor="text1"/>
        </w:rPr>
      </w:pPr>
      <w:r w:rsidRPr="00493ED5">
        <w:rPr>
          <w:color w:val="000000" w:themeColor="text1"/>
        </w:rPr>
        <w:lastRenderedPageBreak/>
        <w:t xml:space="preserve">Referencing list </w:t>
      </w:r>
    </w:p>
    <w:p w14:paraId="4C51912B"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Adaa.org. (2020).</w:t>
      </w:r>
      <w:r w:rsidRPr="00493ED5">
        <w:rPr>
          <w:rStyle w:val="apple-converted-space"/>
          <w:color w:val="000000" w:themeColor="text1"/>
          <w:shd w:val="clear" w:color="auto" w:fill="FFFFFF"/>
        </w:rPr>
        <w:t> </w:t>
      </w:r>
      <w:r w:rsidRPr="00493ED5">
        <w:rPr>
          <w:i/>
          <w:iCs/>
          <w:color w:val="000000" w:themeColor="text1"/>
        </w:rPr>
        <w:t>Home | Anxiety and Depression Association of America, ADAA</w:t>
      </w:r>
      <w:r w:rsidRPr="00493ED5">
        <w:rPr>
          <w:color w:val="000000" w:themeColor="text1"/>
          <w:shd w:val="clear" w:color="auto" w:fill="FFFFFF"/>
        </w:rPr>
        <w:t>. [online] Available at: https://adaa.org [Accessed 13 Jan. 2020].</w:t>
      </w:r>
    </w:p>
    <w:p w14:paraId="3EBB4870" w14:textId="703AFB74" w:rsidR="00493ED5" w:rsidRPr="00493ED5" w:rsidRDefault="00493ED5" w:rsidP="00493ED5">
      <w:pPr>
        <w:pStyle w:val="NormalWeb"/>
        <w:spacing w:line="360" w:lineRule="auto"/>
        <w:rPr>
          <w:color w:val="000000" w:themeColor="text1"/>
        </w:rPr>
      </w:pPr>
      <w:r w:rsidRPr="00493ED5">
        <w:rPr>
          <w:color w:val="000000" w:themeColor="text1"/>
        </w:rPr>
        <w:t xml:space="preserve">Allen, R. et al. (2015) Transforming the workforce for children birth through age 8. Washington: National Academic Press (US). </w:t>
      </w:r>
    </w:p>
    <w:p w14:paraId="444AF2AB" w14:textId="77777777" w:rsidR="00493ED5" w:rsidRPr="00493ED5" w:rsidRDefault="00493ED5" w:rsidP="00493ED5">
      <w:pPr>
        <w:spacing w:line="360" w:lineRule="auto"/>
        <w:rPr>
          <w:color w:val="000000" w:themeColor="text1"/>
          <w:shd w:val="clear" w:color="auto" w:fill="FFFFFF"/>
        </w:rPr>
      </w:pPr>
      <w:proofErr w:type="spellStart"/>
      <w:r w:rsidRPr="00493ED5">
        <w:rPr>
          <w:color w:val="000000" w:themeColor="text1"/>
          <w:shd w:val="clear" w:color="auto" w:fill="FFFFFF"/>
        </w:rPr>
        <w:t>Bazley</w:t>
      </w:r>
      <w:proofErr w:type="spellEnd"/>
      <w:r w:rsidRPr="00493ED5">
        <w:rPr>
          <w:color w:val="000000" w:themeColor="text1"/>
          <w:shd w:val="clear" w:color="auto" w:fill="FFFFFF"/>
        </w:rPr>
        <w:t>, S. (2018) A Play Workers Guide to Risk. [online]. [Accessed 03 Jan 2020].</w:t>
      </w:r>
    </w:p>
    <w:p w14:paraId="0A4C7592" w14:textId="03163A56" w:rsidR="00493ED5" w:rsidRPr="00493ED5" w:rsidRDefault="00493ED5" w:rsidP="00493ED5">
      <w:pPr>
        <w:spacing w:line="360" w:lineRule="auto"/>
        <w:rPr>
          <w:rStyle w:val="Hyperlink"/>
          <w:color w:val="000000" w:themeColor="text1"/>
          <w:shd w:val="clear" w:color="auto" w:fill="FFFFFF"/>
        </w:rPr>
      </w:pPr>
      <w:hyperlink r:id="rId8" w:history="1">
        <w:r w:rsidRPr="00493ED5">
          <w:rPr>
            <w:rStyle w:val="Hyperlink"/>
            <w:color w:val="000000" w:themeColor="text1"/>
            <w:shd w:val="clear" w:color="auto" w:fill="FFFFFF"/>
          </w:rPr>
          <w:t>https://worksmart.org.uk/health-advice/health-and-safety/hazards-and-risks/what-difference-between-hazard-and-risk</w:t>
        </w:r>
      </w:hyperlink>
    </w:p>
    <w:p w14:paraId="06C89491" w14:textId="57F82F4E" w:rsidR="00493ED5" w:rsidRPr="00493ED5" w:rsidRDefault="00493ED5" w:rsidP="00493ED5">
      <w:pPr>
        <w:spacing w:line="360" w:lineRule="auto"/>
        <w:rPr>
          <w:rStyle w:val="Hyperlink"/>
          <w:color w:val="000000" w:themeColor="text1"/>
          <w:shd w:val="clear" w:color="auto" w:fill="FFFFFF"/>
        </w:rPr>
      </w:pPr>
    </w:p>
    <w:p w14:paraId="77D21CEF"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Beactivekids.org. (2020). [online] Available at: http://www.beactivekids.org/assets/pdf/MorganLeichterSaxby.pdf [Accessed 13 Jan. 2020].</w:t>
      </w:r>
    </w:p>
    <w:p w14:paraId="51F0A243" w14:textId="7CB6FD70" w:rsidR="00493ED5" w:rsidRPr="00493ED5" w:rsidRDefault="00493ED5" w:rsidP="00493ED5">
      <w:pPr>
        <w:pStyle w:val="NormalWeb"/>
        <w:spacing w:line="360" w:lineRule="auto"/>
        <w:rPr>
          <w:color w:val="000000" w:themeColor="text1"/>
          <w:shd w:val="clear" w:color="auto" w:fill="FFFFFF"/>
        </w:rPr>
      </w:pPr>
      <w:proofErr w:type="spellStart"/>
      <w:r w:rsidRPr="00F11B04">
        <w:rPr>
          <w:color w:val="000000" w:themeColor="text1"/>
          <w:shd w:val="clear" w:color="auto" w:fill="FFFFFF"/>
        </w:rPr>
        <w:t>Bottrill</w:t>
      </w:r>
      <w:proofErr w:type="spellEnd"/>
      <w:r w:rsidRPr="00F11B04">
        <w:rPr>
          <w:color w:val="000000" w:themeColor="text1"/>
          <w:shd w:val="clear" w:color="auto" w:fill="FFFFFF"/>
        </w:rPr>
        <w:t>, G</w:t>
      </w:r>
      <w:r w:rsidRPr="00493ED5">
        <w:rPr>
          <w:color w:val="000000" w:themeColor="text1"/>
          <w:shd w:val="clear" w:color="auto" w:fill="FFFFFF"/>
        </w:rPr>
        <w:t xml:space="preserve">. (2018) </w:t>
      </w:r>
      <w:r w:rsidRPr="00F11B04">
        <w:rPr>
          <w:i/>
          <w:iCs/>
          <w:color w:val="000000" w:themeColor="text1"/>
        </w:rPr>
        <w:t>Can I Go &amp; Play Now</w:t>
      </w:r>
      <w:proofErr w:type="gramStart"/>
      <w:r w:rsidRPr="00F11B04">
        <w:rPr>
          <w:i/>
          <w:iCs/>
          <w:color w:val="000000" w:themeColor="text1"/>
        </w:rPr>
        <w:t>? :</w:t>
      </w:r>
      <w:proofErr w:type="gramEnd"/>
      <w:r w:rsidRPr="00F11B04">
        <w:rPr>
          <w:i/>
          <w:iCs/>
          <w:color w:val="000000" w:themeColor="text1"/>
        </w:rPr>
        <w:t xml:space="preserve"> Rethinking the Early Years</w:t>
      </w:r>
      <w:r w:rsidRPr="00493ED5">
        <w:rPr>
          <w:color w:val="000000" w:themeColor="text1"/>
          <w:shd w:val="clear" w:color="auto" w:fill="FFFFFF"/>
        </w:rPr>
        <w:t>. Los Angeles</w:t>
      </w:r>
    </w:p>
    <w:p w14:paraId="2911FEF9" w14:textId="77777777" w:rsidR="00493ED5" w:rsidRPr="00493ED5" w:rsidRDefault="00493ED5" w:rsidP="00493ED5">
      <w:pPr>
        <w:spacing w:line="360" w:lineRule="auto"/>
        <w:rPr>
          <w:color w:val="000000" w:themeColor="text1"/>
        </w:rPr>
      </w:pPr>
    </w:p>
    <w:p w14:paraId="326F57CC"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Building All Children. (2020).</w:t>
      </w:r>
      <w:r w:rsidRPr="00493ED5">
        <w:rPr>
          <w:rStyle w:val="apple-converted-space"/>
          <w:color w:val="000000" w:themeColor="text1"/>
          <w:shd w:val="clear" w:color="auto" w:fill="FFFFFF"/>
        </w:rPr>
        <w:t> </w:t>
      </w:r>
      <w:r w:rsidRPr="00493ED5">
        <w:rPr>
          <w:i/>
          <w:iCs/>
          <w:color w:val="000000" w:themeColor="text1"/>
        </w:rPr>
        <w:t>Why is symbolic play important? – Building All Children</w:t>
      </w:r>
      <w:r w:rsidRPr="00493ED5">
        <w:rPr>
          <w:color w:val="000000" w:themeColor="text1"/>
          <w:shd w:val="clear" w:color="auto" w:fill="FFFFFF"/>
        </w:rPr>
        <w:t>. [online] Available at: https://buildingallchildren.org/child-development/symbolic-play-important/ [Accessed 13 Jan. 2020].</w:t>
      </w:r>
    </w:p>
    <w:p w14:paraId="1DFE924D" w14:textId="77777777" w:rsidR="00493ED5" w:rsidRPr="00493ED5" w:rsidRDefault="00493ED5" w:rsidP="00493ED5">
      <w:pPr>
        <w:spacing w:line="360" w:lineRule="auto"/>
        <w:rPr>
          <w:color w:val="000000" w:themeColor="text1"/>
          <w:shd w:val="clear" w:color="auto" w:fill="FFFFFF"/>
        </w:rPr>
      </w:pPr>
    </w:p>
    <w:p w14:paraId="3E5DA53A" w14:textId="7487EF91"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Dera.ioe.ac.uk. (2020). [online] Available at: https://dera.ioe.ac.uk/18414/20/130318-evaluating-foundation-phase-policy-logic-model-programme-theory-en_Redacted.pdf [Accessed 13 Jan. 2020].</w:t>
      </w:r>
    </w:p>
    <w:p w14:paraId="1F84284C" w14:textId="2C0ABC4F" w:rsidR="00493ED5" w:rsidRPr="00493ED5" w:rsidRDefault="00493ED5" w:rsidP="00493ED5">
      <w:pPr>
        <w:spacing w:line="360" w:lineRule="auto"/>
        <w:rPr>
          <w:color w:val="000000" w:themeColor="text1"/>
          <w:shd w:val="clear" w:color="auto" w:fill="FFFFFF"/>
        </w:rPr>
      </w:pPr>
    </w:p>
    <w:p w14:paraId="604E0481" w14:textId="1DE7D487"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Dictionary.cambridge.org. (2020).</w:t>
      </w:r>
      <w:r w:rsidRPr="00493ED5">
        <w:rPr>
          <w:rStyle w:val="apple-converted-space"/>
          <w:color w:val="000000" w:themeColor="text1"/>
          <w:shd w:val="clear" w:color="auto" w:fill="FFFFFF"/>
        </w:rPr>
        <w:t> </w:t>
      </w:r>
      <w:r w:rsidRPr="00493ED5">
        <w:rPr>
          <w:i/>
          <w:iCs/>
          <w:color w:val="000000" w:themeColor="text1"/>
        </w:rPr>
        <w:t>RISK | meaning in the Cambridge English Dictionary</w:t>
      </w:r>
      <w:r w:rsidRPr="00493ED5">
        <w:rPr>
          <w:color w:val="000000" w:themeColor="text1"/>
          <w:shd w:val="clear" w:color="auto" w:fill="FFFFFF"/>
        </w:rPr>
        <w:t>. [online] Available at: https://dictionary.cambridge.org/dictionary/english/risk [Accessed 13 Jan. 2020].</w:t>
      </w:r>
    </w:p>
    <w:p w14:paraId="61D0FC42" w14:textId="296A592D" w:rsidR="00493ED5" w:rsidRPr="00493ED5" w:rsidRDefault="00493ED5" w:rsidP="00493ED5">
      <w:pPr>
        <w:spacing w:line="360" w:lineRule="auto"/>
        <w:rPr>
          <w:color w:val="000000" w:themeColor="text1"/>
          <w:shd w:val="clear" w:color="auto" w:fill="FFFFFF"/>
        </w:rPr>
      </w:pPr>
    </w:p>
    <w:p w14:paraId="49199A8F"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Early-years.org. (2020). [online] Available at: http://www.early-years.org/parents/docs/settle-in.pdf [Accessed 19 Jan. 2020].</w:t>
      </w:r>
    </w:p>
    <w:p w14:paraId="6FEBEE15" w14:textId="77777777" w:rsidR="00493ED5" w:rsidRPr="00493ED5" w:rsidRDefault="00493ED5" w:rsidP="00493ED5">
      <w:pPr>
        <w:spacing w:line="360" w:lineRule="auto"/>
        <w:rPr>
          <w:color w:val="000000" w:themeColor="text1"/>
        </w:rPr>
      </w:pPr>
    </w:p>
    <w:p w14:paraId="7145C08E" w14:textId="5EFA8464"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lastRenderedPageBreak/>
        <w:t>Familylives.org.uk. (2020).</w:t>
      </w:r>
      <w:r w:rsidRPr="00493ED5">
        <w:rPr>
          <w:rStyle w:val="apple-converted-space"/>
          <w:color w:val="000000" w:themeColor="text1"/>
          <w:shd w:val="clear" w:color="auto" w:fill="FFFFFF"/>
        </w:rPr>
        <w:t> </w:t>
      </w:r>
      <w:r w:rsidRPr="00493ED5">
        <w:rPr>
          <w:i/>
          <w:iCs/>
          <w:color w:val="000000" w:themeColor="text1"/>
        </w:rPr>
        <w:t>Parenting and Family Support - Family Lives (</w:t>
      </w:r>
      <w:proofErr w:type="spellStart"/>
      <w:r w:rsidRPr="00493ED5">
        <w:rPr>
          <w:i/>
          <w:iCs/>
          <w:color w:val="000000" w:themeColor="text1"/>
        </w:rPr>
        <w:t>Parentline</w:t>
      </w:r>
      <w:proofErr w:type="spellEnd"/>
      <w:r w:rsidRPr="00493ED5">
        <w:rPr>
          <w:i/>
          <w:iCs/>
          <w:color w:val="000000" w:themeColor="text1"/>
        </w:rPr>
        <w:t xml:space="preserve"> Plus)</w:t>
      </w:r>
      <w:r w:rsidRPr="00493ED5">
        <w:rPr>
          <w:color w:val="000000" w:themeColor="text1"/>
          <w:shd w:val="clear" w:color="auto" w:fill="FFFFFF"/>
        </w:rPr>
        <w:t>. [online] Available at: https://www.familylives.org.uk [Accessed 13 Jan. 2020].</w:t>
      </w:r>
    </w:p>
    <w:p w14:paraId="4BB5EC09" w14:textId="1D2CEAD7" w:rsidR="00493ED5" w:rsidRPr="00493ED5" w:rsidRDefault="00493ED5" w:rsidP="00493ED5">
      <w:pPr>
        <w:spacing w:line="360" w:lineRule="auto"/>
        <w:rPr>
          <w:color w:val="000000" w:themeColor="text1"/>
          <w:shd w:val="clear" w:color="auto" w:fill="FFFFFF"/>
        </w:rPr>
      </w:pPr>
    </w:p>
    <w:p w14:paraId="4EDA6217" w14:textId="036F1A7B"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Familylives.org.uk. (2020).</w:t>
      </w:r>
      <w:r w:rsidRPr="00493ED5">
        <w:rPr>
          <w:rStyle w:val="apple-converted-space"/>
          <w:color w:val="000000" w:themeColor="text1"/>
          <w:shd w:val="clear" w:color="auto" w:fill="FFFFFF"/>
        </w:rPr>
        <w:t> </w:t>
      </w:r>
      <w:r w:rsidRPr="00493ED5">
        <w:rPr>
          <w:i/>
          <w:iCs/>
          <w:color w:val="000000" w:themeColor="text1"/>
        </w:rPr>
        <w:t>Why play matters - Family Lives</w:t>
      </w:r>
      <w:r w:rsidRPr="00493ED5">
        <w:rPr>
          <w:color w:val="000000" w:themeColor="text1"/>
          <w:shd w:val="clear" w:color="auto" w:fill="FFFFFF"/>
        </w:rPr>
        <w:t>. [online] Available at: https://www.familylives.org.uk/advice/early-years-development/learning-and-play/why-play-matters/ [Accessed 13 Jan. 2020].</w:t>
      </w:r>
    </w:p>
    <w:p w14:paraId="58579B80" w14:textId="33F56DE5" w:rsidR="00493ED5" w:rsidRPr="00493ED5" w:rsidRDefault="00493ED5" w:rsidP="00493ED5">
      <w:pPr>
        <w:spacing w:line="360" w:lineRule="auto"/>
        <w:rPr>
          <w:color w:val="000000" w:themeColor="text1"/>
          <w:shd w:val="clear" w:color="auto" w:fill="FFFFFF"/>
        </w:rPr>
      </w:pPr>
    </w:p>
    <w:p w14:paraId="48A4DC46" w14:textId="77777777" w:rsidR="00493ED5" w:rsidRPr="00493ED5" w:rsidRDefault="00493ED5" w:rsidP="00493ED5">
      <w:pPr>
        <w:spacing w:line="360" w:lineRule="auto"/>
        <w:rPr>
          <w:color w:val="000000" w:themeColor="text1"/>
          <w:shd w:val="clear" w:color="auto" w:fill="FFFFFF"/>
        </w:rPr>
      </w:pPr>
      <w:proofErr w:type="spellStart"/>
      <w:r w:rsidRPr="00493ED5">
        <w:rPr>
          <w:color w:val="000000" w:themeColor="text1"/>
          <w:shd w:val="clear" w:color="auto" w:fill="FFFFFF"/>
        </w:rPr>
        <w:t>Gov.wales</w:t>
      </w:r>
      <w:proofErr w:type="spellEnd"/>
      <w:r w:rsidRPr="00493ED5">
        <w:rPr>
          <w:color w:val="000000" w:themeColor="text1"/>
          <w:shd w:val="clear" w:color="auto" w:fill="FFFFFF"/>
        </w:rPr>
        <w:t>. (2020). [online] Available at: https://gov.wales/sites/default/files/publications/2018-02/foundation-phase-framework-revised-2015.pdf [Accessed 19 Jan. 2020].</w:t>
      </w:r>
    </w:p>
    <w:p w14:paraId="6985AF59" w14:textId="77777777" w:rsidR="00493ED5" w:rsidRPr="00493ED5" w:rsidRDefault="00493ED5" w:rsidP="00493ED5">
      <w:pPr>
        <w:spacing w:line="360" w:lineRule="auto"/>
        <w:rPr>
          <w:color w:val="000000" w:themeColor="text1"/>
        </w:rPr>
      </w:pPr>
    </w:p>
    <w:p w14:paraId="29DBA626" w14:textId="77777777" w:rsidR="00493ED5" w:rsidRPr="00493ED5" w:rsidRDefault="00493ED5" w:rsidP="00493ED5">
      <w:pPr>
        <w:spacing w:line="360" w:lineRule="auto"/>
        <w:rPr>
          <w:color w:val="000000" w:themeColor="text1"/>
          <w:shd w:val="clear" w:color="auto" w:fill="FFFFFF"/>
        </w:rPr>
      </w:pPr>
      <w:proofErr w:type="spellStart"/>
      <w:r w:rsidRPr="00493ED5">
        <w:rPr>
          <w:color w:val="000000" w:themeColor="text1"/>
          <w:shd w:val="clear" w:color="auto" w:fill="FFFFFF"/>
        </w:rPr>
        <w:t>Gray</w:t>
      </w:r>
      <w:proofErr w:type="spellEnd"/>
      <w:r w:rsidRPr="00493ED5">
        <w:rPr>
          <w:color w:val="000000" w:themeColor="text1"/>
          <w:shd w:val="clear" w:color="auto" w:fill="FFFFFF"/>
        </w:rPr>
        <w:t xml:space="preserve">, P., Points, P., Points, P., Debora B. </w:t>
      </w:r>
      <w:proofErr w:type="spellStart"/>
      <w:r w:rsidRPr="00493ED5">
        <w:rPr>
          <w:color w:val="000000" w:themeColor="text1"/>
          <w:shd w:val="clear" w:color="auto" w:fill="FFFFFF"/>
        </w:rPr>
        <w:t>Wisneski</w:t>
      </w:r>
      <w:proofErr w:type="spellEnd"/>
      <w:r w:rsidRPr="00493ED5">
        <w:rPr>
          <w:color w:val="000000" w:themeColor="text1"/>
          <w:shd w:val="clear" w:color="auto" w:fill="FFFFFF"/>
        </w:rPr>
        <w:t xml:space="preserve">, P., </w:t>
      </w:r>
      <w:proofErr w:type="spellStart"/>
      <w:r w:rsidRPr="00493ED5">
        <w:rPr>
          <w:color w:val="000000" w:themeColor="text1"/>
          <w:shd w:val="clear" w:color="auto" w:fill="FFFFFF"/>
        </w:rPr>
        <w:t>Kunter</w:t>
      </w:r>
      <w:proofErr w:type="spellEnd"/>
      <w:r w:rsidRPr="00493ED5">
        <w:rPr>
          <w:color w:val="000000" w:themeColor="text1"/>
          <w:shd w:val="clear" w:color="auto" w:fill="FFFFFF"/>
        </w:rPr>
        <w:t xml:space="preserve">, Y., </w:t>
      </w:r>
      <w:proofErr w:type="spellStart"/>
      <w:r w:rsidRPr="00493ED5">
        <w:rPr>
          <w:color w:val="000000" w:themeColor="text1"/>
          <w:shd w:val="clear" w:color="auto" w:fill="FFFFFF"/>
        </w:rPr>
        <w:t>Filippelli</w:t>
      </w:r>
      <w:proofErr w:type="spellEnd"/>
      <w:r w:rsidRPr="00493ED5">
        <w:rPr>
          <w:color w:val="000000" w:themeColor="text1"/>
          <w:shd w:val="clear" w:color="auto" w:fill="FFFFFF"/>
        </w:rPr>
        <w:t xml:space="preserve">, T., Levy, A., Murdock, D. and </w:t>
      </w:r>
      <w:proofErr w:type="spellStart"/>
      <w:r w:rsidRPr="00493ED5">
        <w:rPr>
          <w:color w:val="000000" w:themeColor="text1"/>
          <w:shd w:val="clear" w:color="auto" w:fill="FFFFFF"/>
        </w:rPr>
        <w:t>Metrick</w:t>
      </w:r>
      <w:proofErr w:type="spellEnd"/>
      <w:r w:rsidRPr="00493ED5">
        <w:rPr>
          <w:color w:val="000000" w:themeColor="text1"/>
          <w:shd w:val="clear" w:color="auto" w:fill="FFFFFF"/>
        </w:rPr>
        <w:t>, E. (2020).</w:t>
      </w:r>
      <w:r w:rsidRPr="00493ED5">
        <w:rPr>
          <w:rStyle w:val="apple-converted-space"/>
          <w:color w:val="000000" w:themeColor="text1"/>
          <w:shd w:val="clear" w:color="auto" w:fill="FFFFFF"/>
        </w:rPr>
        <w:t> </w:t>
      </w:r>
      <w:r w:rsidRPr="00493ED5">
        <w:rPr>
          <w:i/>
          <w:iCs/>
          <w:color w:val="000000" w:themeColor="text1"/>
        </w:rPr>
        <w:t>The Evolutionary Importance of Self-Directed Play | Expert Advice | The Genius of Play</w:t>
      </w:r>
      <w:r w:rsidRPr="00493ED5">
        <w:rPr>
          <w:color w:val="000000" w:themeColor="text1"/>
          <w:shd w:val="clear" w:color="auto" w:fill="FFFFFF"/>
        </w:rPr>
        <w:t>. [online] The Genius of Play. Available at: https://www.thegeniusofplay.org/genius/expert-advice/articles/the-evolutionary-importance-of-self-directed-play.aspx#.Xgn8oy90dQI [Accessed 13 Jan. 2020].</w:t>
      </w:r>
    </w:p>
    <w:p w14:paraId="6968D0CD" w14:textId="56762F3E" w:rsidR="00493ED5" w:rsidRPr="00493ED5" w:rsidRDefault="00493ED5" w:rsidP="00493ED5">
      <w:pPr>
        <w:spacing w:line="360" w:lineRule="auto"/>
        <w:rPr>
          <w:color w:val="000000" w:themeColor="text1"/>
        </w:rPr>
      </w:pPr>
    </w:p>
    <w:p w14:paraId="10BD57B9" w14:textId="2998771E" w:rsidR="00493ED5" w:rsidRPr="00493ED5" w:rsidRDefault="00493ED5" w:rsidP="00493ED5">
      <w:pPr>
        <w:spacing w:line="360" w:lineRule="auto"/>
        <w:rPr>
          <w:color w:val="000000" w:themeColor="text1"/>
        </w:rPr>
      </w:pPr>
      <w:r w:rsidRPr="00493ED5">
        <w:rPr>
          <w:color w:val="000000" w:themeColor="text1"/>
        </w:rPr>
        <w:t xml:space="preserve">Hobs, C. (No Date) </w:t>
      </w:r>
      <w:r w:rsidRPr="00493ED5">
        <w:rPr>
          <w:i/>
          <w:iCs/>
          <w:color w:val="000000" w:themeColor="text1"/>
        </w:rPr>
        <w:t xml:space="preserve">children’s right to play. Leicester: the British psychological society division of educational and child psychology. </w:t>
      </w:r>
    </w:p>
    <w:p w14:paraId="669418BD" w14:textId="493B7047" w:rsidR="00493ED5" w:rsidRDefault="00493ED5" w:rsidP="00493ED5">
      <w:pPr>
        <w:pStyle w:val="NormalWeb"/>
        <w:spacing w:line="360" w:lineRule="auto"/>
        <w:rPr>
          <w:color w:val="000000" w:themeColor="text1"/>
        </w:rPr>
      </w:pPr>
      <w:r w:rsidRPr="00493ED5">
        <w:rPr>
          <w:color w:val="000000" w:themeColor="text1"/>
        </w:rPr>
        <w:t xml:space="preserve">Howard, J. and </w:t>
      </w:r>
      <w:proofErr w:type="spellStart"/>
      <w:r w:rsidRPr="00493ED5">
        <w:rPr>
          <w:color w:val="000000" w:themeColor="text1"/>
        </w:rPr>
        <w:t>Mcinnes</w:t>
      </w:r>
      <w:proofErr w:type="spellEnd"/>
      <w:r w:rsidRPr="00493ED5">
        <w:rPr>
          <w:color w:val="000000" w:themeColor="text1"/>
        </w:rPr>
        <w:t xml:space="preserve">, K. (2012) ‘The impact of children’s perception of an activity as play rather than not play on emotional well-being’, </w:t>
      </w:r>
      <w:proofErr w:type="spellStart"/>
      <w:proofErr w:type="gramStart"/>
      <w:r w:rsidRPr="00493ED5">
        <w:rPr>
          <w:i/>
          <w:iCs/>
          <w:color w:val="000000" w:themeColor="text1"/>
        </w:rPr>
        <w:t>Child:care</w:t>
      </w:r>
      <w:proofErr w:type="spellEnd"/>
      <w:proofErr w:type="gramEnd"/>
      <w:r w:rsidRPr="00493ED5">
        <w:rPr>
          <w:i/>
          <w:iCs/>
          <w:color w:val="000000" w:themeColor="text1"/>
        </w:rPr>
        <w:t xml:space="preserve">, health and development, </w:t>
      </w:r>
      <w:r w:rsidRPr="00493ED5">
        <w:rPr>
          <w:color w:val="000000" w:themeColor="text1"/>
        </w:rPr>
        <w:t xml:space="preserve">39 (5), pp.737-742. </w:t>
      </w:r>
    </w:p>
    <w:p w14:paraId="084F3AAC" w14:textId="628A9B05" w:rsidR="00493ED5" w:rsidRPr="00493ED5" w:rsidRDefault="00493ED5" w:rsidP="00493ED5">
      <w:pPr>
        <w:pStyle w:val="NormalWeb"/>
        <w:spacing w:line="360" w:lineRule="auto"/>
        <w:rPr>
          <w:color w:val="000000" w:themeColor="text1"/>
        </w:rPr>
      </w:pPr>
      <w:r w:rsidRPr="00493ED5">
        <w:rPr>
          <w:color w:val="000000" w:themeColor="text1"/>
        </w:rPr>
        <w:t>https://www.canr.msu.edu/news/the_power_of_play_part_4_characteristics_of_play [Accessed 19 Jan. 2020].</w:t>
      </w:r>
    </w:p>
    <w:p w14:paraId="1676FF0E" w14:textId="77777777" w:rsidR="00493ED5" w:rsidRPr="00493ED5" w:rsidRDefault="00493ED5" w:rsidP="00493ED5">
      <w:pPr>
        <w:spacing w:line="360" w:lineRule="auto"/>
        <w:rPr>
          <w:color w:val="000000" w:themeColor="text1"/>
        </w:rPr>
      </w:pPr>
      <w:proofErr w:type="spellStart"/>
      <w:r w:rsidRPr="00493ED5">
        <w:rPr>
          <w:color w:val="000000" w:themeColor="text1"/>
          <w:shd w:val="clear" w:color="auto" w:fill="FFFFFF"/>
        </w:rPr>
        <w:t>Hwb.gov.wales</w:t>
      </w:r>
      <w:proofErr w:type="spellEnd"/>
      <w:r w:rsidRPr="00493ED5">
        <w:rPr>
          <w:color w:val="000000" w:themeColor="text1"/>
          <w:shd w:val="clear" w:color="auto" w:fill="FFFFFF"/>
        </w:rPr>
        <w:t>. (2020). [online] Available at: https://hwb.gov.wales/storage/f9d85dba-85a4-4e87-bb58-a24730ad7e57/foundation-phase-profile-handbook-revised-september-2017.pdf [Accessed 13 Jan. 2020].</w:t>
      </w:r>
    </w:p>
    <w:p w14:paraId="2E3840D2" w14:textId="579F3DAF" w:rsidR="00493ED5" w:rsidRPr="00493ED5" w:rsidRDefault="00493ED5" w:rsidP="00493ED5">
      <w:pPr>
        <w:pStyle w:val="NormalWeb"/>
        <w:spacing w:line="360" w:lineRule="auto"/>
        <w:rPr>
          <w:color w:val="000000" w:themeColor="text1"/>
        </w:rPr>
      </w:pPr>
      <w:proofErr w:type="spellStart"/>
      <w:r w:rsidRPr="00493ED5">
        <w:rPr>
          <w:color w:val="000000" w:themeColor="text1"/>
        </w:rPr>
        <w:t>Mcinnes</w:t>
      </w:r>
      <w:proofErr w:type="spellEnd"/>
      <w:r w:rsidRPr="00493ED5">
        <w:rPr>
          <w:color w:val="000000" w:themeColor="text1"/>
        </w:rPr>
        <w:t>, K. et al. (2011) ‘Differences in practitioners’ understanding of play and how this influences pedagogy and children’s perception of play’, 39 (2), pp.121-133</w:t>
      </w:r>
    </w:p>
    <w:p w14:paraId="263BA8A5" w14:textId="7A69F40B" w:rsidR="00493ED5" w:rsidRPr="00493ED5" w:rsidRDefault="00493ED5" w:rsidP="00493ED5">
      <w:pPr>
        <w:spacing w:line="360" w:lineRule="auto"/>
        <w:rPr>
          <w:color w:val="000000" w:themeColor="text1"/>
        </w:rPr>
      </w:pPr>
      <w:r w:rsidRPr="00493ED5">
        <w:rPr>
          <w:b/>
          <w:bCs/>
          <w:color w:val="000000" w:themeColor="text1"/>
        </w:rPr>
        <w:lastRenderedPageBreak/>
        <w:t> </w:t>
      </w:r>
      <w:r w:rsidRPr="00493ED5">
        <w:rPr>
          <w:color w:val="000000" w:themeColor="text1"/>
        </w:rPr>
        <w:t>MSU Extension. (2020). </w:t>
      </w:r>
      <w:r w:rsidRPr="00493ED5">
        <w:rPr>
          <w:i/>
          <w:iCs/>
          <w:color w:val="000000" w:themeColor="text1"/>
        </w:rPr>
        <w:t>The power of play – Part 4: Characteristics of play</w:t>
      </w:r>
      <w:r w:rsidRPr="00493ED5">
        <w:rPr>
          <w:color w:val="000000" w:themeColor="text1"/>
        </w:rPr>
        <w:t xml:space="preserve">. [online] Available at: </w:t>
      </w:r>
    </w:p>
    <w:p w14:paraId="7AE7204F" w14:textId="77777777" w:rsidR="00493ED5" w:rsidRDefault="00493ED5" w:rsidP="00493ED5">
      <w:pPr>
        <w:spacing w:line="360" w:lineRule="auto"/>
        <w:rPr>
          <w:color w:val="000000" w:themeColor="text1"/>
          <w:shd w:val="clear" w:color="auto" w:fill="FFFFFF"/>
        </w:rPr>
      </w:pPr>
    </w:p>
    <w:p w14:paraId="00FC855D" w14:textId="4DC4330C" w:rsidR="00493ED5" w:rsidRPr="00493ED5" w:rsidRDefault="00493ED5" w:rsidP="00493ED5">
      <w:pPr>
        <w:spacing w:line="360" w:lineRule="auto"/>
        <w:rPr>
          <w:color w:val="000000" w:themeColor="text1"/>
        </w:rPr>
      </w:pPr>
      <w:bookmarkStart w:id="0" w:name="_GoBack"/>
      <w:bookmarkEnd w:id="0"/>
      <w:r w:rsidRPr="00493ED5">
        <w:rPr>
          <w:color w:val="000000" w:themeColor="text1"/>
          <w:shd w:val="clear" w:color="auto" w:fill="FFFFFF"/>
        </w:rPr>
        <w:t>Ndna.org.uk. (2020). </w:t>
      </w:r>
      <w:r w:rsidRPr="00493ED5">
        <w:rPr>
          <w:i/>
          <w:iCs/>
          <w:color w:val="000000" w:themeColor="text1"/>
        </w:rPr>
        <w:t>The Foundation Phase | NDNA Cymru</w:t>
      </w:r>
      <w:r w:rsidRPr="00493ED5">
        <w:rPr>
          <w:color w:val="000000" w:themeColor="text1"/>
          <w:shd w:val="clear" w:color="auto" w:fill="FFFFFF"/>
        </w:rPr>
        <w:t>. [online] Available at: https://www.ndna.org.uk/NDNA/Cymru/Knowledge_Hub/The_Foundation_Phase.aspx [Accessed 19 Jan. 2020].</w:t>
      </w:r>
    </w:p>
    <w:p w14:paraId="33EC9585" w14:textId="030F2943" w:rsidR="00493ED5" w:rsidRPr="00493ED5" w:rsidRDefault="00493ED5" w:rsidP="00493ED5">
      <w:pPr>
        <w:spacing w:line="360" w:lineRule="auto"/>
        <w:rPr>
          <w:color w:val="000000" w:themeColor="text1"/>
          <w:shd w:val="clear" w:color="auto" w:fill="FFFFFF"/>
        </w:rPr>
      </w:pPr>
    </w:p>
    <w:p w14:paraId="1630D2A5" w14:textId="75228A93" w:rsidR="00493ED5" w:rsidRPr="00493ED5" w:rsidRDefault="00493ED5" w:rsidP="00493ED5">
      <w:pPr>
        <w:spacing w:line="360" w:lineRule="auto"/>
        <w:rPr>
          <w:color w:val="000000" w:themeColor="text1"/>
          <w:shd w:val="clear" w:color="auto" w:fill="FFFFFF"/>
        </w:rPr>
      </w:pPr>
      <w:proofErr w:type="spellStart"/>
      <w:r w:rsidRPr="00493ED5">
        <w:rPr>
          <w:color w:val="000000" w:themeColor="text1"/>
          <w:shd w:val="clear" w:color="auto" w:fill="FFFFFF"/>
        </w:rPr>
        <w:t>nidirect</w:t>
      </w:r>
      <w:proofErr w:type="spellEnd"/>
      <w:r w:rsidRPr="00493ED5">
        <w:rPr>
          <w:color w:val="000000" w:themeColor="text1"/>
          <w:shd w:val="clear" w:color="auto" w:fill="FFFFFF"/>
        </w:rPr>
        <w:t>. (2020). </w:t>
      </w:r>
      <w:r w:rsidRPr="00493ED5">
        <w:rPr>
          <w:i/>
          <w:iCs/>
          <w:color w:val="000000" w:themeColor="text1"/>
        </w:rPr>
        <w:t xml:space="preserve">How play helps children's development | </w:t>
      </w:r>
      <w:proofErr w:type="spellStart"/>
      <w:r w:rsidRPr="00493ED5">
        <w:rPr>
          <w:i/>
          <w:iCs/>
          <w:color w:val="000000" w:themeColor="text1"/>
        </w:rPr>
        <w:t>nidirect</w:t>
      </w:r>
      <w:proofErr w:type="spellEnd"/>
      <w:r w:rsidRPr="00493ED5">
        <w:rPr>
          <w:color w:val="000000" w:themeColor="text1"/>
          <w:shd w:val="clear" w:color="auto" w:fill="FFFFFF"/>
        </w:rPr>
        <w:t>. [online] Available at: https://www.nidirect.gov.uk/articles/how-play-helps-childrens-development [Accessed 19 Jan. 2020].</w:t>
      </w:r>
    </w:p>
    <w:p w14:paraId="66AB3CA2" w14:textId="77777777" w:rsidR="00493ED5" w:rsidRDefault="00493ED5" w:rsidP="00493ED5">
      <w:pPr>
        <w:spacing w:line="360" w:lineRule="auto"/>
        <w:rPr>
          <w:color w:val="000000" w:themeColor="text1"/>
          <w:shd w:val="clear" w:color="auto" w:fill="FFFFFF"/>
        </w:rPr>
      </w:pPr>
    </w:p>
    <w:p w14:paraId="2CD92CD9" w14:textId="215C22AE" w:rsidR="00493ED5" w:rsidRPr="00493ED5" w:rsidRDefault="00493ED5" w:rsidP="00493ED5">
      <w:pPr>
        <w:spacing w:line="360" w:lineRule="auto"/>
        <w:rPr>
          <w:color w:val="000000" w:themeColor="text1"/>
        </w:rPr>
      </w:pPr>
      <w:proofErr w:type="spellStart"/>
      <w:r w:rsidRPr="00493ED5">
        <w:rPr>
          <w:color w:val="000000" w:themeColor="text1"/>
          <w:shd w:val="clear" w:color="auto" w:fill="FFFFFF"/>
        </w:rPr>
        <w:t>OpenLearn</w:t>
      </w:r>
      <w:proofErr w:type="spellEnd"/>
      <w:r w:rsidRPr="00493ED5">
        <w:rPr>
          <w:color w:val="000000" w:themeColor="text1"/>
          <w:shd w:val="clear" w:color="auto" w:fill="FFFFFF"/>
        </w:rPr>
        <w:t>. (2020). </w:t>
      </w:r>
      <w:r w:rsidRPr="00493ED5">
        <w:rPr>
          <w:i/>
          <w:iCs/>
          <w:color w:val="000000" w:themeColor="text1"/>
        </w:rPr>
        <w:t>The role of play in children's learning</w:t>
      </w:r>
      <w:r w:rsidRPr="00493ED5">
        <w:rPr>
          <w:color w:val="000000" w:themeColor="text1"/>
          <w:shd w:val="clear" w:color="auto" w:fill="FFFFFF"/>
        </w:rPr>
        <w:t>. [online] Available at: https://www.open.edu/openlearn/education/professional-development-education/the-role-play-childrens-learning/content-section-4.4 [Accessed 19 Jan. 2020].</w:t>
      </w:r>
    </w:p>
    <w:p w14:paraId="76E5DA32" w14:textId="77777777" w:rsidR="00493ED5" w:rsidRPr="00493ED5" w:rsidRDefault="00493ED5" w:rsidP="00493ED5">
      <w:pPr>
        <w:spacing w:line="360" w:lineRule="auto"/>
        <w:rPr>
          <w:color w:val="000000" w:themeColor="text1"/>
          <w:shd w:val="clear" w:color="auto" w:fill="FFFFFF"/>
        </w:rPr>
      </w:pPr>
    </w:p>
    <w:p w14:paraId="247FD9A6" w14:textId="6A0DC311"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Playtherapy.org.uk. (2020).</w:t>
      </w:r>
      <w:r w:rsidRPr="00493ED5">
        <w:rPr>
          <w:rStyle w:val="apple-converted-space"/>
          <w:color w:val="000000" w:themeColor="text1"/>
          <w:shd w:val="clear" w:color="auto" w:fill="FFFFFF"/>
        </w:rPr>
        <w:t> </w:t>
      </w:r>
      <w:r w:rsidRPr="00493ED5">
        <w:rPr>
          <w:i/>
          <w:iCs/>
          <w:color w:val="000000" w:themeColor="text1"/>
        </w:rPr>
        <w:t>A Definition of Play</w:t>
      </w:r>
      <w:r w:rsidRPr="00493ED5">
        <w:rPr>
          <w:color w:val="000000" w:themeColor="text1"/>
          <w:shd w:val="clear" w:color="auto" w:fill="FFFFFF"/>
        </w:rPr>
        <w:t>. [online] Available at: https://playtherapy.org.uk/ChildrensEmotionalWellBeing/AboutPlayTherapy/MainPrinciples/PlayDefinition [Accessed 13 Jan. 2020].</w:t>
      </w:r>
    </w:p>
    <w:p w14:paraId="796D2D3D" w14:textId="6C6D71E5" w:rsidR="00493ED5" w:rsidRPr="00493ED5" w:rsidRDefault="00493ED5" w:rsidP="00493ED5">
      <w:pPr>
        <w:spacing w:line="360" w:lineRule="auto"/>
        <w:rPr>
          <w:color w:val="000000" w:themeColor="text1"/>
          <w:shd w:val="clear" w:color="auto" w:fill="FFFFFF"/>
        </w:rPr>
      </w:pPr>
    </w:p>
    <w:p w14:paraId="3EAD1A70" w14:textId="77777777"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Project Manager. (2020).</w:t>
      </w:r>
      <w:r w:rsidRPr="00493ED5">
        <w:rPr>
          <w:rStyle w:val="apple-converted-space"/>
          <w:color w:val="000000" w:themeColor="text1"/>
          <w:shd w:val="clear" w:color="auto" w:fill="FFFFFF"/>
        </w:rPr>
        <w:t> </w:t>
      </w:r>
      <w:r w:rsidRPr="00493ED5">
        <w:rPr>
          <w:i/>
          <w:iCs/>
          <w:color w:val="000000" w:themeColor="text1"/>
        </w:rPr>
        <w:t>Project Manager</w:t>
      </w:r>
      <w:r w:rsidRPr="00493ED5">
        <w:rPr>
          <w:color w:val="000000" w:themeColor="text1"/>
          <w:shd w:val="clear" w:color="auto" w:fill="FFFFFF"/>
        </w:rPr>
        <w:t>. [online] Available at: https://projectmanager.com.au/project-risks-good-bad-ugly/ [Accessed 13 Jan. 2020].</w:t>
      </w:r>
    </w:p>
    <w:p w14:paraId="3DB75E65" w14:textId="77777777" w:rsidR="00493ED5" w:rsidRPr="00493ED5" w:rsidRDefault="00493ED5" w:rsidP="00493ED5">
      <w:pPr>
        <w:spacing w:line="360" w:lineRule="auto"/>
        <w:rPr>
          <w:color w:val="000000" w:themeColor="text1"/>
          <w:shd w:val="clear" w:color="auto" w:fill="FFFFFF"/>
        </w:rPr>
      </w:pPr>
    </w:p>
    <w:p w14:paraId="7E4C9303"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Play Scotland. (2020).</w:t>
      </w:r>
      <w:r w:rsidRPr="00493ED5">
        <w:rPr>
          <w:rStyle w:val="apple-converted-space"/>
          <w:color w:val="000000" w:themeColor="text1"/>
          <w:shd w:val="clear" w:color="auto" w:fill="FFFFFF"/>
        </w:rPr>
        <w:t> </w:t>
      </w:r>
      <w:r w:rsidRPr="00493ED5">
        <w:rPr>
          <w:i/>
          <w:iCs/>
          <w:color w:val="000000" w:themeColor="text1"/>
        </w:rPr>
        <w:t>What is play? - Play Scotland</w:t>
      </w:r>
      <w:r w:rsidRPr="00493ED5">
        <w:rPr>
          <w:color w:val="000000" w:themeColor="text1"/>
          <w:shd w:val="clear" w:color="auto" w:fill="FFFFFF"/>
        </w:rPr>
        <w:t>. [online] Available at: https://www.playscotland.org/playful-learning/what-is-play-2/ [Accessed 13 Jan. 2020].</w:t>
      </w:r>
    </w:p>
    <w:p w14:paraId="462795E0" w14:textId="11DC1B0C" w:rsidR="00493ED5" w:rsidRPr="00493ED5" w:rsidRDefault="00493ED5" w:rsidP="00493ED5">
      <w:pPr>
        <w:spacing w:line="360" w:lineRule="auto"/>
        <w:rPr>
          <w:color w:val="000000" w:themeColor="text1"/>
          <w:shd w:val="clear" w:color="auto" w:fill="FFFFFF"/>
        </w:rPr>
      </w:pPr>
    </w:p>
    <w:p w14:paraId="3B53C457" w14:textId="74D854C3" w:rsidR="00493ED5" w:rsidRPr="00493ED5" w:rsidRDefault="00493ED5" w:rsidP="00493ED5">
      <w:pPr>
        <w:spacing w:line="360" w:lineRule="auto"/>
        <w:rPr>
          <w:color w:val="000000" w:themeColor="text1"/>
          <w:shd w:val="clear" w:color="auto" w:fill="FFFFFF"/>
        </w:rPr>
      </w:pPr>
      <w:r w:rsidRPr="00493ED5">
        <w:rPr>
          <w:color w:val="000000" w:themeColor="text1"/>
          <w:shd w:val="clear" w:color="auto" w:fill="FFFFFF"/>
        </w:rPr>
        <w:t>Playwales.org.uk. (2020).</w:t>
      </w:r>
      <w:r w:rsidRPr="00493ED5">
        <w:rPr>
          <w:rStyle w:val="apple-converted-space"/>
          <w:color w:val="000000" w:themeColor="text1"/>
          <w:shd w:val="clear" w:color="auto" w:fill="FFFFFF"/>
        </w:rPr>
        <w:t> </w:t>
      </w:r>
      <w:r w:rsidRPr="00493ED5">
        <w:rPr>
          <w:i/>
          <w:iCs/>
          <w:color w:val="000000" w:themeColor="text1"/>
        </w:rPr>
        <w:t>Play Wales | Home</w:t>
      </w:r>
      <w:r w:rsidRPr="00493ED5">
        <w:rPr>
          <w:color w:val="000000" w:themeColor="text1"/>
          <w:shd w:val="clear" w:color="auto" w:fill="FFFFFF"/>
        </w:rPr>
        <w:t>. [online] Available at: https://www.playwales.org.uk/eng/ [Accessed 13 Jan. 2020].</w:t>
      </w:r>
    </w:p>
    <w:p w14:paraId="2A38BA1F" w14:textId="5D4905B6" w:rsidR="00493ED5" w:rsidRPr="00493ED5" w:rsidRDefault="00493ED5" w:rsidP="00493ED5">
      <w:pPr>
        <w:spacing w:line="360" w:lineRule="auto"/>
        <w:rPr>
          <w:color w:val="000000" w:themeColor="text1"/>
          <w:shd w:val="clear" w:color="auto" w:fill="FFFFFF"/>
        </w:rPr>
      </w:pPr>
    </w:p>
    <w:p w14:paraId="2D225649"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Studentshare.org. (2020).</w:t>
      </w:r>
      <w:r w:rsidRPr="00493ED5">
        <w:rPr>
          <w:rStyle w:val="apple-converted-space"/>
          <w:color w:val="000000" w:themeColor="text1"/>
          <w:shd w:val="clear" w:color="auto" w:fill="FFFFFF"/>
        </w:rPr>
        <w:t> </w:t>
      </w:r>
      <w:proofErr w:type="spellStart"/>
      <w:r w:rsidRPr="00493ED5">
        <w:rPr>
          <w:i/>
          <w:iCs/>
          <w:color w:val="000000" w:themeColor="text1"/>
        </w:rPr>
        <w:t>StudentShare</w:t>
      </w:r>
      <w:proofErr w:type="spellEnd"/>
      <w:r w:rsidRPr="00493ED5">
        <w:rPr>
          <w:color w:val="000000" w:themeColor="text1"/>
          <w:shd w:val="clear" w:color="auto" w:fill="FFFFFF"/>
        </w:rPr>
        <w:t>. [online] Available at: https://studentshare.org/document/rich-download?id=1679192 [Accessed 13 Jan. 2020].</w:t>
      </w:r>
    </w:p>
    <w:p w14:paraId="28C8744C" w14:textId="77777777" w:rsidR="00493ED5" w:rsidRPr="00493ED5" w:rsidRDefault="00493ED5" w:rsidP="00493ED5">
      <w:pPr>
        <w:spacing w:line="360" w:lineRule="auto"/>
        <w:rPr>
          <w:color w:val="000000" w:themeColor="text1"/>
        </w:rPr>
      </w:pPr>
    </w:p>
    <w:p w14:paraId="6C965575"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University, M. (2020).</w:t>
      </w:r>
      <w:r w:rsidRPr="00493ED5">
        <w:rPr>
          <w:rStyle w:val="apple-converted-space"/>
          <w:color w:val="000000" w:themeColor="text1"/>
          <w:shd w:val="clear" w:color="auto" w:fill="FFFFFF"/>
        </w:rPr>
        <w:t> </w:t>
      </w:r>
      <w:r w:rsidRPr="00493ED5">
        <w:rPr>
          <w:i/>
          <w:iCs/>
          <w:color w:val="000000" w:themeColor="text1"/>
        </w:rPr>
        <w:t>Michigan State University - Homepage</w:t>
      </w:r>
      <w:r w:rsidRPr="00493ED5">
        <w:rPr>
          <w:color w:val="000000" w:themeColor="text1"/>
          <w:shd w:val="clear" w:color="auto" w:fill="FFFFFF"/>
        </w:rPr>
        <w:t>. [online] Michigan State University. Available at: https://msu.edu [Accessed 13 Jan. 2020].</w:t>
      </w:r>
    </w:p>
    <w:p w14:paraId="36BDCC92" w14:textId="1422A65A" w:rsidR="00493ED5" w:rsidRPr="00493ED5" w:rsidRDefault="00493ED5" w:rsidP="00493ED5">
      <w:pPr>
        <w:spacing w:line="360" w:lineRule="auto"/>
        <w:rPr>
          <w:color w:val="000000" w:themeColor="text1"/>
        </w:rPr>
      </w:pPr>
      <w:r w:rsidRPr="00493ED5">
        <w:rPr>
          <w:rFonts w:eastAsiaTheme="minorHAnsi"/>
          <w:color w:val="000000" w:themeColor="text1"/>
          <w:lang w:eastAsia="en-US"/>
        </w:rPr>
        <w:lastRenderedPageBreak/>
        <w:t>Welsh Government (2017) flying start- Annex. Available at:</w:t>
      </w:r>
      <w:hyperlink r:id="rId9" w:history="1">
        <w:r w:rsidRPr="00493ED5">
          <w:rPr>
            <w:rStyle w:val="Hyperlink"/>
            <w:rFonts w:eastAsiaTheme="minorHAnsi"/>
            <w:color w:val="000000" w:themeColor="text1"/>
            <w:lang w:eastAsia="en-US"/>
          </w:rPr>
          <w:t>https://moodle.uwtsd.ac.uk/pluginfile.php/214826/mod_resource/content/1/141124-transition-guidance-en-v1.pdf</w:t>
        </w:r>
      </w:hyperlink>
      <w:r w:rsidRPr="00493ED5">
        <w:rPr>
          <w:rFonts w:eastAsiaTheme="minorHAnsi"/>
          <w:color w:val="000000" w:themeColor="text1"/>
          <w:lang w:eastAsia="en-US"/>
        </w:rPr>
        <w:t xml:space="preserve"> [Accessed: 25th November 2019]</w:t>
      </w:r>
    </w:p>
    <w:p w14:paraId="2A5DCF2A" w14:textId="77777777" w:rsidR="00493ED5" w:rsidRPr="00493ED5" w:rsidRDefault="00493ED5" w:rsidP="00493ED5">
      <w:pPr>
        <w:spacing w:line="360" w:lineRule="auto"/>
        <w:rPr>
          <w:color w:val="000000" w:themeColor="text1"/>
        </w:rPr>
      </w:pPr>
    </w:p>
    <w:p w14:paraId="38005F63" w14:textId="77777777" w:rsidR="00493ED5" w:rsidRPr="00493ED5" w:rsidRDefault="00493ED5" w:rsidP="00493ED5">
      <w:pPr>
        <w:spacing w:line="360" w:lineRule="auto"/>
        <w:rPr>
          <w:color w:val="000000" w:themeColor="text1"/>
        </w:rPr>
      </w:pPr>
      <w:r w:rsidRPr="00493ED5">
        <w:rPr>
          <w:color w:val="000000" w:themeColor="text1"/>
          <w:shd w:val="clear" w:color="auto" w:fill="FFFFFF"/>
        </w:rPr>
        <w:t>Westsussex.gov.uk. (2020). [online] Available at: https://www.westsussex.gov.uk/media/5555/effective_poa_and_planning.pdf [Accessed 19 Jan. 2020].</w:t>
      </w:r>
    </w:p>
    <w:p w14:paraId="32545C20" w14:textId="77777777" w:rsidR="00493ED5" w:rsidRPr="00493ED5" w:rsidRDefault="00493ED5" w:rsidP="00493ED5">
      <w:pPr>
        <w:spacing w:line="360" w:lineRule="auto"/>
        <w:rPr>
          <w:color w:val="000000" w:themeColor="text1"/>
        </w:rPr>
      </w:pPr>
    </w:p>
    <w:p w14:paraId="7DB824B6" w14:textId="77777777" w:rsidR="00493ED5" w:rsidRDefault="00493ED5" w:rsidP="00493ED5">
      <w:pPr>
        <w:rPr>
          <w:sz w:val="36"/>
          <w:szCs w:val="36"/>
        </w:rPr>
      </w:pPr>
    </w:p>
    <w:p w14:paraId="7701D0A3" w14:textId="77777777" w:rsidR="00493ED5" w:rsidRDefault="00493ED5" w:rsidP="00493ED5">
      <w:pPr>
        <w:rPr>
          <w:sz w:val="36"/>
          <w:szCs w:val="36"/>
        </w:rPr>
      </w:pPr>
    </w:p>
    <w:p w14:paraId="7B6CF45F" w14:textId="77777777" w:rsidR="00493ED5" w:rsidRDefault="00493ED5" w:rsidP="00493ED5">
      <w:pPr>
        <w:rPr>
          <w:sz w:val="36"/>
          <w:szCs w:val="36"/>
        </w:rPr>
      </w:pPr>
    </w:p>
    <w:p w14:paraId="64D83076" w14:textId="77777777" w:rsidR="00493ED5" w:rsidRDefault="00493ED5" w:rsidP="00493ED5">
      <w:pPr>
        <w:rPr>
          <w:rFonts w:ascii="Arial" w:hAnsi="Arial" w:cs="Arial"/>
          <w:color w:val="000000"/>
          <w:sz w:val="20"/>
          <w:szCs w:val="20"/>
          <w:shd w:val="clear" w:color="auto" w:fill="FFFFFF"/>
        </w:rPr>
      </w:pPr>
    </w:p>
    <w:p w14:paraId="1B8AF0A7" w14:textId="77777777" w:rsidR="00493ED5" w:rsidRDefault="00493ED5" w:rsidP="00493ED5"/>
    <w:p w14:paraId="596F0826" w14:textId="77777777" w:rsidR="00493ED5" w:rsidRDefault="00493ED5" w:rsidP="00493ED5"/>
    <w:p w14:paraId="5C84DC7F" w14:textId="77777777" w:rsidR="00493ED5" w:rsidRDefault="00493ED5" w:rsidP="00493ED5"/>
    <w:p w14:paraId="1378F880" w14:textId="77777777" w:rsidR="00493ED5" w:rsidRDefault="00493ED5" w:rsidP="00493ED5"/>
    <w:p w14:paraId="51E3C1A1" w14:textId="77777777" w:rsidR="00493ED5" w:rsidRDefault="00493ED5" w:rsidP="00493ED5"/>
    <w:p w14:paraId="676666FE" w14:textId="77777777" w:rsidR="00493ED5" w:rsidRDefault="00493ED5" w:rsidP="00493ED5"/>
    <w:p w14:paraId="17A83774" w14:textId="77777777" w:rsidR="00493ED5" w:rsidRDefault="00493ED5" w:rsidP="00493ED5"/>
    <w:p w14:paraId="38ECAE6D" w14:textId="77777777" w:rsidR="00493ED5" w:rsidRDefault="00493ED5" w:rsidP="00493ED5"/>
    <w:p w14:paraId="06D48FB4" w14:textId="77777777" w:rsidR="00493ED5" w:rsidRDefault="00493ED5" w:rsidP="00493ED5"/>
    <w:p w14:paraId="197D8256" w14:textId="77777777" w:rsidR="00493ED5" w:rsidRDefault="00493ED5" w:rsidP="00493ED5">
      <w:pPr>
        <w:rPr>
          <w:rFonts w:ascii="Arial" w:hAnsi="Arial" w:cs="Arial"/>
          <w:color w:val="000000"/>
          <w:sz w:val="20"/>
          <w:szCs w:val="20"/>
          <w:shd w:val="clear" w:color="auto" w:fill="FFFFFF"/>
        </w:rPr>
      </w:pPr>
    </w:p>
    <w:p w14:paraId="6BE0A1A2" w14:textId="674370A9" w:rsidR="00493ED5" w:rsidRDefault="00493ED5" w:rsidP="00493ED5">
      <w:pPr>
        <w:rPr>
          <w:rFonts w:ascii="Arial" w:hAnsi="Arial" w:cs="Arial"/>
          <w:color w:val="000000"/>
          <w:sz w:val="20"/>
          <w:szCs w:val="20"/>
          <w:shd w:val="clear" w:color="auto" w:fill="FFFFFF"/>
        </w:rPr>
      </w:pPr>
    </w:p>
    <w:p w14:paraId="2145E195" w14:textId="599825EA" w:rsidR="00493ED5" w:rsidRDefault="00493ED5" w:rsidP="00493ED5">
      <w:pPr>
        <w:rPr>
          <w:rFonts w:ascii="Arial" w:hAnsi="Arial" w:cs="Arial"/>
          <w:color w:val="000000"/>
          <w:sz w:val="20"/>
          <w:szCs w:val="20"/>
          <w:shd w:val="clear" w:color="auto" w:fill="FFFFFF"/>
        </w:rPr>
      </w:pPr>
    </w:p>
    <w:p w14:paraId="3CF369B6" w14:textId="7F67A973" w:rsidR="00493ED5" w:rsidRDefault="00493ED5" w:rsidP="00493ED5">
      <w:pPr>
        <w:rPr>
          <w:rFonts w:ascii="Arial" w:hAnsi="Arial" w:cs="Arial"/>
          <w:color w:val="000000"/>
          <w:sz w:val="20"/>
          <w:szCs w:val="20"/>
          <w:shd w:val="clear" w:color="auto" w:fill="FFFFFF"/>
        </w:rPr>
      </w:pPr>
    </w:p>
    <w:p w14:paraId="46DCADDE" w14:textId="49E781B6" w:rsidR="00493ED5" w:rsidRDefault="00493ED5" w:rsidP="00493ED5">
      <w:pPr>
        <w:rPr>
          <w:rFonts w:ascii="Arial" w:hAnsi="Arial" w:cs="Arial"/>
          <w:color w:val="000000"/>
          <w:sz w:val="20"/>
          <w:szCs w:val="20"/>
          <w:shd w:val="clear" w:color="auto" w:fill="FFFFFF"/>
        </w:rPr>
      </w:pPr>
    </w:p>
    <w:p w14:paraId="0A3716FD" w14:textId="77777777" w:rsidR="00493ED5" w:rsidRDefault="00493ED5" w:rsidP="00493ED5">
      <w:pPr>
        <w:rPr>
          <w:rFonts w:ascii="Arial" w:hAnsi="Arial" w:cs="Arial"/>
          <w:color w:val="000000"/>
          <w:sz w:val="20"/>
          <w:szCs w:val="20"/>
          <w:shd w:val="clear" w:color="auto" w:fill="FFFFFF"/>
        </w:rPr>
      </w:pPr>
    </w:p>
    <w:p w14:paraId="255FCCE0" w14:textId="77777777" w:rsidR="00493ED5" w:rsidRPr="00493ED5" w:rsidRDefault="00493ED5" w:rsidP="00493ED5"/>
    <w:p w14:paraId="618AB71F" w14:textId="77777777" w:rsidR="00493ED5" w:rsidRDefault="00493ED5" w:rsidP="00CD0F40">
      <w:pPr>
        <w:pStyle w:val="NormalWeb"/>
        <w:rPr>
          <w:rFonts w:asciiTheme="majorHAnsi" w:hAnsiTheme="majorHAnsi" w:cstheme="majorHAnsi"/>
          <w:color w:val="000000" w:themeColor="text1"/>
        </w:rPr>
      </w:pPr>
    </w:p>
    <w:p w14:paraId="3B66B453" w14:textId="77777777" w:rsidR="00493ED5" w:rsidRDefault="00493ED5" w:rsidP="00493ED5">
      <w:pPr>
        <w:rPr>
          <w:rFonts w:ascii="Source Sans Pro" w:hAnsi="Source Sans Pro"/>
          <w:color w:val="000000" w:themeColor="text1"/>
          <w:sz w:val="23"/>
          <w:szCs w:val="23"/>
          <w:shd w:val="clear" w:color="auto" w:fill="FFFFFF"/>
        </w:rPr>
      </w:pPr>
    </w:p>
    <w:p w14:paraId="74D15130" w14:textId="77777777" w:rsidR="00493ED5" w:rsidRDefault="00493ED5" w:rsidP="00493ED5">
      <w:pPr>
        <w:rPr>
          <w:rFonts w:ascii="Source Sans Pro" w:hAnsi="Source Sans Pro"/>
          <w:color w:val="000000" w:themeColor="text1"/>
          <w:sz w:val="23"/>
          <w:szCs w:val="23"/>
          <w:shd w:val="clear" w:color="auto" w:fill="FFFFFF"/>
        </w:rPr>
      </w:pPr>
    </w:p>
    <w:p w14:paraId="1DD8EE81" w14:textId="77777777" w:rsidR="00493ED5" w:rsidRDefault="00493ED5" w:rsidP="00493ED5">
      <w:pPr>
        <w:rPr>
          <w:rFonts w:ascii="Source Sans Pro" w:hAnsi="Source Sans Pro"/>
          <w:color w:val="000000" w:themeColor="text1"/>
          <w:sz w:val="23"/>
          <w:szCs w:val="23"/>
          <w:shd w:val="clear" w:color="auto" w:fill="FFFFFF"/>
        </w:rPr>
      </w:pPr>
    </w:p>
    <w:p w14:paraId="6231A78A" w14:textId="77777777" w:rsidR="00493ED5" w:rsidRDefault="00493ED5" w:rsidP="00493ED5">
      <w:pPr>
        <w:rPr>
          <w:rFonts w:ascii="Source Sans Pro" w:hAnsi="Source Sans Pro"/>
          <w:color w:val="000000" w:themeColor="text1"/>
          <w:sz w:val="23"/>
          <w:szCs w:val="23"/>
          <w:shd w:val="clear" w:color="auto" w:fill="FFFFFF"/>
        </w:rPr>
      </w:pPr>
    </w:p>
    <w:p w14:paraId="4E3503A6" w14:textId="77777777" w:rsidR="00493ED5" w:rsidRDefault="00493ED5" w:rsidP="00493ED5">
      <w:pPr>
        <w:rPr>
          <w:rFonts w:ascii="Source Sans Pro" w:hAnsi="Source Sans Pro"/>
          <w:color w:val="000000" w:themeColor="text1"/>
          <w:sz w:val="23"/>
          <w:szCs w:val="23"/>
          <w:shd w:val="clear" w:color="auto" w:fill="FFFFFF"/>
        </w:rPr>
      </w:pPr>
    </w:p>
    <w:p w14:paraId="51DFF3C2" w14:textId="17973A70" w:rsidR="00B01D00" w:rsidRDefault="00B01D00">
      <w:pPr>
        <w:rPr>
          <w:sz w:val="36"/>
          <w:szCs w:val="36"/>
        </w:rPr>
      </w:pPr>
    </w:p>
    <w:p w14:paraId="1FA98FD0" w14:textId="46FEF016" w:rsidR="00B01D00" w:rsidRDefault="00B01D00">
      <w:pPr>
        <w:rPr>
          <w:sz w:val="36"/>
          <w:szCs w:val="36"/>
        </w:rPr>
      </w:pPr>
    </w:p>
    <w:p w14:paraId="3D4D4772" w14:textId="58BAB6E1" w:rsidR="00B01D00" w:rsidRDefault="00B01D00">
      <w:pPr>
        <w:rPr>
          <w:sz w:val="36"/>
          <w:szCs w:val="36"/>
        </w:rPr>
      </w:pPr>
    </w:p>
    <w:p w14:paraId="0E06C71C" w14:textId="351129D5" w:rsidR="00B01D00" w:rsidRDefault="00B01D00">
      <w:pPr>
        <w:rPr>
          <w:sz w:val="36"/>
          <w:szCs w:val="36"/>
        </w:rPr>
      </w:pPr>
    </w:p>
    <w:p w14:paraId="6E7E8DBE" w14:textId="0810A92A" w:rsidR="00B01D00" w:rsidRDefault="00B01D00">
      <w:pPr>
        <w:rPr>
          <w:sz w:val="36"/>
          <w:szCs w:val="36"/>
        </w:rPr>
      </w:pPr>
    </w:p>
    <w:p w14:paraId="02365C8B" w14:textId="7A890161" w:rsidR="00B01D00" w:rsidRDefault="00B01D00">
      <w:pPr>
        <w:rPr>
          <w:sz w:val="36"/>
          <w:szCs w:val="36"/>
        </w:rPr>
      </w:pPr>
    </w:p>
    <w:p w14:paraId="7506F1FB" w14:textId="267E11D0" w:rsidR="00B01D00" w:rsidRDefault="00B01D00">
      <w:pPr>
        <w:rPr>
          <w:sz w:val="36"/>
          <w:szCs w:val="36"/>
        </w:rPr>
      </w:pPr>
    </w:p>
    <w:p w14:paraId="4D7E1421" w14:textId="78D71F56" w:rsidR="00B01D00" w:rsidRDefault="00B01D00">
      <w:pPr>
        <w:rPr>
          <w:sz w:val="36"/>
          <w:szCs w:val="36"/>
        </w:rPr>
      </w:pPr>
    </w:p>
    <w:p w14:paraId="6FDA0EEA" w14:textId="1B7B1DC6" w:rsidR="00B01D00" w:rsidRDefault="00B01D00">
      <w:pPr>
        <w:rPr>
          <w:sz w:val="36"/>
          <w:szCs w:val="36"/>
        </w:rPr>
      </w:pPr>
    </w:p>
    <w:p w14:paraId="5D31E4A8" w14:textId="2E5DC23B" w:rsidR="00B01D00" w:rsidRDefault="00B01D00">
      <w:pPr>
        <w:rPr>
          <w:sz w:val="36"/>
          <w:szCs w:val="36"/>
        </w:rPr>
      </w:pPr>
    </w:p>
    <w:p w14:paraId="5DF10AC1" w14:textId="0336663C" w:rsidR="00B01D00" w:rsidRDefault="00B01D00">
      <w:pPr>
        <w:rPr>
          <w:sz w:val="36"/>
          <w:szCs w:val="36"/>
        </w:rPr>
      </w:pPr>
    </w:p>
    <w:p w14:paraId="58FCB049" w14:textId="7103CBF7" w:rsidR="00B01D00" w:rsidRDefault="00B01D00">
      <w:pPr>
        <w:rPr>
          <w:sz w:val="36"/>
          <w:szCs w:val="36"/>
        </w:rPr>
      </w:pPr>
    </w:p>
    <w:p w14:paraId="39B4C5B5" w14:textId="671177B5" w:rsidR="00B01D00" w:rsidRDefault="00B01D00">
      <w:pPr>
        <w:rPr>
          <w:sz w:val="36"/>
          <w:szCs w:val="36"/>
        </w:rPr>
      </w:pPr>
    </w:p>
    <w:p w14:paraId="242A5B7C" w14:textId="080459C6" w:rsidR="00B01D00" w:rsidRDefault="00B01D00">
      <w:pPr>
        <w:rPr>
          <w:sz w:val="36"/>
          <w:szCs w:val="36"/>
        </w:rPr>
      </w:pPr>
    </w:p>
    <w:p w14:paraId="29F4BD79" w14:textId="2D159BCE" w:rsidR="00B01D00" w:rsidRDefault="00B01D00">
      <w:pPr>
        <w:rPr>
          <w:sz w:val="36"/>
          <w:szCs w:val="36"/>
        </w:rPr>
      </w:pPr>
    </w:p>
    <w:p w14:paraId="3107074D" w14:textId="75AFEA2A" w:rsidR="00B01D00" w:rsidRDefault="00B01D00">
      <w:pPr>
        <w:rPr>
          <w:sz w:val="36"/>
          <w:szCs w:val="36"/>
        </w:rPr>
      </w:pPr>
    </w:p>
    <w:p w14:paraId="78B73B40" w14:textId="2868F8F8" w:rsidR="00B01D00" w:rsidRDefault="00B01D00">
      <w:pPr>
        <w:rPr>
          <w:sz w:val="36"/>
          <w:szCs w:val="36"/>
        </w:rPr>
      </w:pPr>
    </w:p>
    <w:p w14:paraId="5E23F92A" w14:textId="251AAD81" w:rsidR="00B01D00" w:rsidRDefault="00B01D00">
      <w:pPr>
        <w:rPr>
          <w:sz w:val="36"/>
          <w:szCs w:val="36"/>
        </w:rPr>
      </w:pPr>
    </w:p>
    <w:p w14:paraId="0B7F0143" w14:textId="22602130" w:rsidR="00B01D00" w:rsidRDefault="00B01D00">
      <w:pPr>
        <w:rPr>
          <w:sz w:val="36"/>
          <w:szCs w:val="36"/>
        </w:rPr>
      </w:pPr>
    </w:p>
    <w:p w14:paraId="5CE5EA9A" w14:textId="7B6610AD" w:rsidR="00B01D00" w:rsidRDefault="00B01D00">
      <w:pPr>
        <w:rPr>
          <w:sz w:val="36"/>
          <w:szCs w:val="36"/>
        </w:rPr>
      </w:pPr>
    </w:p>
    <w:p w14:paraId="159AAAEC" w14:textId="699BCCC4" w:rsidR="00B01D00" w:rsidRDefault="00B01D00">
      <w:pPr>
        <w:rPr>
          <w:sz w:val="36"/>
          <w:szCs w:val="36"/>
        </w:rPr>
      </w:pPr>
    </w:p>
    <w:p w14:paraId="190B5B6A" w14:textId="63BEADAC" w:rsidR="00B01D00" w:rsidRDefault="00B01D00">
      <w:pPr>
        <w:rPr>
          <w:sz w:val="36"/>
          <w:szCs w:val="36"/>
        </w:rPr>
      </w:pPr>
    </w:p>
    <w:p w14:paraId="4C7A9EBB" w14:textId="7C723C95" w:rsidR="00B01D00" w:rsidRDefault="00B01D00" w:rsidP="00B01D00">
      <w:pPr>
        <w:pStyle w:val="Heading1"/>
      </w:pPr>
    </w:p>
    <w:p w14:paraId="25199A38" w14:textId="77777777" w:rsidR="00B01D00" w:rsidRPr="005C663D" w:rsidRDefault="00B01D00">
      <w:pPr>
        <w:rPr>
          <w:sz w:val="36"/>
          <w:szCs w:val="36"/>
        </w:rPr>
      </w:pPr>
    </w:p>
    <w:sectPr w:rsidR="00B01D00" w:rsidRPr="005C663D" w:rsidSect="00117FA9">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DF1FE" w14:textId="77777777" w:rsidR="009142C7" w:rsidRDefault="009142C7" w:rsidP="00DA6782">
      <w:r>
        <w:separator/>
      </w:r>
    </w:p>
  </w:endnote>
  <w:endnote w:type="continuationSeparator" w:id="0">
    <w:p w14:paraId="7A99FA78" w14:textId="77777777" w:rsidR="009142C7" w:rsidRDefault="009142C7" w:rsidP="00DA6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B8DB" w14:textId="77777777" w:rsidR="009142C7" w:rsidRDefault="009142C7" w:rsidP="00DA6782">
      <w:r>
        <w:separator/>
      </w:r>
    </w:p>
  </w:footnote>
  <w:footnote w:type="continuationSeparator" w:id="0">
    <w:p w14:paraId="3371F71A" w14:textId="77777777" w:rsidR="009142C7" w:rsidRDefault="009142C7" w:rsidP="00DA67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BE5CE" w14:textId="0C56A228" w:rsidR="00DA6782" w:rsidRDefault="00DA6782">
    <w:pPr>
      <w:pStyle w:val="Header"/>
    </w:pPr>
    <w:r>
      <w:t>EAEE4004</w:t>
    </w:r>
  </w:p>
  <w:p w14:paraId="729792E6" w14:textId="6468DCD2" w:rsidR="00DA6782" w:rsidRDefault="00DA6782">
    <w:pPr>
      <w:pStyle w:val="Header"/>
    </w:pPr>
    <w:r>
      <w:t>1904695</w:t>
    </w:r>
  </w:p>
  <w:p w14:paraId="25EC4313" w14:textId="454CB4F0" w:rsidR="00493ED5" w:rsidRDefault="00493ED5">
    <w:pPr>
      <w:pStyle w:val="Header"/>
    </w:pPr>
    <w:r>
      <w:t>2943</w:t>
    </w:r>
  </w:p>
  <w:p w14:paraId="49D61351" w14:textId="77777777" w:rsidR="00DA6782" w:rsidRDefault="00DA67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87767"/>
    <w:multiLevelType w:val="multilevel"/>
    <w:tmpl w:val="1DD4C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507E5"/>
    <w:multiLevelType w:val="multilevel"/>
    <w:tmpl w:val="24DA2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5D6257"/>
    <w:multiLevelType w:val="multilevel"/>
    <w:tmpl w:val="FCE0A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2D6588"/>
    <w:multiLevelType w:val="multilevel"/>
    <w:tmpl w:val="AC02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9972B8"/>
    <w:multiLevelType w:val="multilevel"/>
    <w:tmpl w:val="BBA4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612853"/>
    <w:multiLevelType w:val="multilevel"/>
    <w:tmpl w:val="70167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5C4F56"/>
    <w:multiLevelType w:val="multilevel"/>
    <w:tmpl w:val="D02E10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0941BC"/>
    <w:multiLevelType w:val="multilevel"/>
    <w:tmpl w:val="0FB0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D534F0"/>
    <w:multiLevelType w:val="multilevel"/>
    <w:tmpl w:val="37EA7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C32EEC"/>
    <w:multiLevelType w:val="multilevel"/>
    <w:tmpl w:val="B2EC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7130A6"/>
    <w:multiLevelType w:val="multilevel"/>
    <w:tmpl w:val="1E60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D91F0F"/>
    <w:multiLevelType w:val="hybridMultilevel"/>
    <w:tmpl w:val="9DEABF80"/>
    <w:lvl w:ilvl="0" w:tplc="F4340D2C">
      <w:start w:val="3"/>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1226B9"/>
    <w:multiLevelType w:val="multilevel"/>
    <w:tmpl w:val="9190B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24418"/>
    <w:multiLevelType w:val="multilevel"/>
    <w:tmpl w:val="1776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62421E5"/>
    <w:multiLevelType w:val="multilevel"/>
    <w:tmpl w:val="F6D4C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5"/>
  </w:num>
  <w:num w:numId="3">
    <w:abstractNumId w:val="10"/>
  </w:num>
  <w:num w:numId="4">
    <w:abstractNumId w:val="7"/>
  </w:num>
  <w:num w:numId="5">
    <w:abstractNumId w:val="14"/>
  </w:num>
  <w:num w:numId="6">
    <w:abstractNumId w:val="2"/>
  </w:num>
  <w:num w:numId="7">
    <w:abstractNumId w:val="11"/>
  </w:num>
  <w:num w:numId="8">
    <w:abstractNumId w:val="4"/>
  </w:num>
  <w:num w:numId="9">
    <w:abstractNumId w:val="6"/>
  </w:num>
  <w:num w:numId="10">
    <w:abstractNumId w:val="9"/>
  </w:num>
  <w:num w:numId="11">
    <w:abstractNumId w:val="0"/>
  </w:num>
  <w:num w:numId="12">
    <w:abstractNumId w:val="3"/>
  </w:num>
  <w:num w:numId="13">
    <w:abstractNumId w:val="12"/>
  </w:num>
  <w:num w:numId="14">
    <w:abstractNumId w:val="8"/>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4F"/>
    <w:rsid w:val="000035B6"/>
    <w:rsid w:val="00024F9D"/>
    <w:rsid w:val="00117FA9"/>
    <w:rsid w:val="0012049A"/>
    <w:rsid w:val="0017515B"/>
    <w:rsid w:val="001A1EF0"/>
    <w:rsid w:val="0021523D"/>
    <w:rsid w:val="002236A7"/>
    <w:rsid w:val="002421A3"/>
    <w:rsid w:val="00245EB3"/>
    <w:rsid w:val="00261149"/>
    <w:rsid w:val="00275403"/>
    <w:rsid w:val="00294E7C"/>
    <w:rsid w:val="002B4519"/>
    <w:rsid w:val="002F4FEB"/>
    <w:rsid w:val="00331398"/>
    <w:rsid w:val="00361A66"/>
    <w:rsid w:val="003656D2"/>
    <w:rsid w:val="003A0112"/>
    <w:rsid w:val="003A08C9"/>
    <w:rsid w:val="003D279E"/>
    <w:rsid w:val="003E28D5"/>
    <w:rsid w:val="00432AC4"/>
    <w:rsid w:val="00451C54"/>
    <w:rsid w:val="00493ED5"/>
    <w:rsid w:val="00495860"/>
    <w:rsid w:val="004C41BB"/>
    <w:rsid w:val="004E6DDD"/>
    <w:rsid w:val="00552A27"/>
    <w:rsid w:val="005A21AE"/>
    <w:rsid w:val="005B5859"/>
    <w:rsid w:val="005C663D"/>
    <w:rsid w:val="005F787B"/>
    <w:rsid w:val="00612F6F"/>
    <w:rsid w:val="0066137B"/>
    <w:rsid w:val="0066509A"/>
    <w:rsid w:val="006C7069"/>
    <w:rsid w:val="007810A7"/>
    <w:rsid w:val="007A429C"/>
    <w:rsid w:val="007B0EB0"/>
    <w:rsid w:val="007C08E4"/>
    <w:rsid w:val="007E6B71"/>
    <w:rsid w:val="007F5420"/>
    <w:rsid w:val="00816DCF"/>
    <w:rsid w:val="008326CC"/>
    <w:rsid w:val="00842B90"/>
    <w:rsid w:val="008E5E4A"/>
    <w:rsid w:val="009142C7"/>
    <w:rsid w:val="00977267"/>
    <w:rsid w:val="00980895"/>
    <w:rsid w:val="00990ABE"/>
    <w:rsid w:val="00990C05"/>
    <w:rsid w:val="009A5E38"/>
    <w:rsid w:val="009C6680"/>
    <w:rsid w:val="009E3086"/>
    <w:rsid w:val="009E5E90"/>
    <w:rsid w:val="00A363E2"/>
    <w:rsid w:val="00A94604"/>
    <w:rsid w:val="00AB5025"/>
    <w:rsid w:val="00AF14FD"/>
    <w:rsid w:val="00AF613A"/>
    <w:rsid w:val="00B01D00"/>
    <w:rsid w:val="00B37BF4"/>
    <w:rsid w:val="00B41884"/>
    <w:rsid w:val="00B43443"/>
    <w:rsid w:val="00BA120C"/>
    <w:rsid w:val="00BA39EF"/>
    <w:rsid w:val="00BE16F8"/>
    <w:rsid w:val="00BF0F3D"/>
    <w:rsid w:val="00C03CDA"/>
    <w:rsid w:val="00C47742"/>
    <w:rsid w:val="00C50384"/>
    <w:rsid w:val="00C56FBE"/>
    <w:rsid w:val="00C672FE"/>
    <w:rsid w:val="00C751A5"/>
    <w:rsid w:val="00C871C0"/>
    <w:rsid w:val="00CA0C56"/>
    <w:rsid w:val="00CD0F40"/>
    <w:rsid w:val="00CF040D"/>
    <w:rsid w:val="00D35D7F"/>
    <w:rsid w:val="00D75AB7"/>
    <w:rsid w:val="00D86FB5"/>
    <w:rsid w:val="00D95EE8"/>
    <w:rsid w:val="00DA6782"/>
    <w:rsid w:val="00DB264F"/>
    <w:rsid w:val="00DC2BA6"/>
    <w:rsid w:val="00DD7275"/>
    <w:rsid w:val="00DE3C27"/>
    <w:rsid w:val="00E071B1"/>
    <w:rsid w:val="00E11590"/>
    <w:rsid w:val="00E377F9"/>
    <w:rsid w:val="00E61D4E"/>
    <w:rsid w:val="00EA2E74"/>
    <w:rsid w:val="00EC6D4B"/>
    <w:rsid w:val="00EE3217"/>
    <w:rsid w:val="00EE3630"/>
    <w:rsid w:val="00EF14E0"/>
    <w:rsid w:val="00F01435"/>
    <w:rsid w:val="00F11B04"/>
    <w:rsid w:val="00F240C9"/>
    <w:rsid w:val="00F46902"/>
    <w:rsid w:val="00F54814"/>
    <w:rsid w:val="00F773EA"/>
    <w:rsid w:val="00F80F3B"/>
    <w:rsid w:val="00F97CE0"/>
    <w:rsid w:val="00FA0C9E"/>
    <w:rsid w:val="00FB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4814A"/>
  <w15:chartTrackingRefBased/>
  <w15:docId w15:val="{96D9453B-5E25-934B-92AA-F6EFE1093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ED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01D0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link w:val="Heading2Char"/>
    <w:uiPriority w:val="9"/>
    <w:qFormat/>
    <w:rsid w:val="00DB264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264F"/>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B264F"/>
    <w:pPr>
      <w:spacing w:before="100" w:beforeAutospacing="1" w:after="100" w:afterAutospacing="1"/>
    </w:pPr>
  </w:style>
  <w:style w:type="character" w:customStyle="1" w:styleId="apple-converted-space">
    <w:name w:val="apple-converted-space"/>
    <w:basedOn w:val="DefaultParagraphFont"/>
    <w:rsid w:val="00245EB3"/>
  </w:style>
  <w:style w:type="character" w:styleId="Hyperlink">
    <w:name w:val="Hyperlink"/>
    <w:basedOn w:val="DefaultParagraphFont"/>
    <w:uiPriority w:val="99"/>
    <w:unhideWhenUsed/>
    <w:rsid w:val="0066509A"/>
    <w:rPr>
      <w:color w:val="0563C1" w:themeColor="hyperlink"/>
      <w:u w:val="single"/>
    </w:rPr>
  </w:style>
  <w:style w:type="character" w:styleId="UnresolvedMention">
    <w:name w:val="Unresolved Mention"/>
    <w:basedOn w:val="DefaultParagraphFont"/>
    <w:uiPriority w:val="99"/>
    <w:semiHidden/>
    <w:unhideWhenUsed/>
    <w:rsid w:val="0066509A"/>
    <w:rPr>
      <w:color w:val="605E5C"/>
      <w:shd w:val="clear" w:color="auto" w:fill="E1DFDD"/>
    </w:rPr>
  </w:style>
  <w:style w:type="character" w:styleId="FollowedHyperlink">
    <w:name w:val="FollowedHyperlink"/>
    <w:basedOn w:val="DefaultParagraphFont"/>
    <w:uiPriority w:val="99"/>
    <w:semiHidden/>
    <w:unhideWhenUsed/>
    <w:rsid w:val="00495860"/>
    <w:rPr>
      <w:color w:val="954F72" w:themeColor="followedHyperlink"/>
      <w:u w:val="single"/>
    </w:rPr>
  </w:style>
  <w:style w:type="character" w:styleId="Strong">
    <w:name w:val="Strong"/>
    <w:basedOn w:val="DefaultParagraphFont"/>
    <w:uiPriority w:val="22"/>
    <w:qFormat/>
    <w:rsid w:val="00816DCF"/>
    <w:rPr>
      <w:b/>
      <w:bCs/>
    </w:rPr>
  </w:style>
  <w:style w:type="character" w:customStyle="1" w:styleId="e24kjd">
    <w:name w:val="e24kjd"/>
    <w:basedOn w:val="DefaultParagraphFont"/>
    <w:rsid w:val="00C871C0"/>
  </w:style>
  <w:style w:type="character" w:styleId="Emphasis">
    <w:name w:val="Emphasis"/>
    <w:basedOn w:val="DefaultParagraphFont"/>
    <w:uiPriority w:val="20"/>
    <w:qFormat/>
    <w:rsid w:val="00024F9D"/>
    <w:rPr>
      <w:i/>
      <w:iCs/>
    </w:rPr>
  </w:style>
  <w:style w:type="paragraph" w:styleId="Header">
    <w:name w:val="header"/>
    <w:basedOn w:val="Normal"/>
    <w:link w:val="HeaderChar"/>
    <w:uiPriority w:val="99"/>
    <w:unhideWhenUsed/>
    <w:rsid w:val="00DA6782"/>
    <w:pPr>
      <w:tabs>
        <w:tab w:val="center" w:pos="4513"/>
        <w:tab w:val="right" w:pos="9026"/>
      </w:tabs>
    </w:pPr>
  </w:style>
  <w:style w:type="character" w:customStyle="1" w:styleId="HeaderChar">
    <w:name w:val="Header Char"/>
    <w:basedOn w:val="DefaultParagraphFont"/>
    <w:link w:val="Header"/>
    <w:uiPriority w:val="99"/>
    <w:rsid w:val="00DA6782"/>
    <w:rPr>
      <w:rFonts w:ascii="Times New Roman" w:eastAsia="Times New Roman" w:hAnsi="Times New Roman" w:cs="Times New Roman"/>
      <w:lang w:eastAsia="en-GB"/>
    </w:rPr>
  </w:style>
  <w:style w:type="paragraph" w:styleId="Footer">
    <w:name w:val="footer"/>
    <w:basedOn w:val="Normal"/>
    <w:link w:val="FooterChar"/>
    <w:uiPriority w:val="99"/>
    <w:unhideWhenUsed/>
    <w:rsid w:val="00DA6782"/>
    <w:pPr>
      <w:tabs>
        <w:tab w:val="center" w:pos="4513"/>
        <w:tab w:val="right" w:pos="9026"/>
      </w:tabs>
    </w:pPr>
  </w:style>
  <w:style w:type="character" w:customStyle="1" w:styleId="FooterChar">
    <w:name w:val="Footer Char"/>
    <w:basedOn w:val="DefaultParagraphFont"/>
    <w:link w:val="Footer"/>
    <w:uiPriority w:val="99"/>
    <w:rsid w:val="00DA6782"/>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01D00"/>
    <w:rPr>
      <w:rFonts w:asciiTheme="majorHAnsi" w:eastAsiaTheme="majorEastAsia" w:hAnsiTheme="majorHAnsi" w:cstheme="majorBidi"/>
      <w:b/>
      <w:bCs/>
      <w:color w:val="2F5496" w:themeColor="accent1" w:themeShade="BF"/>
      <w:sz w:val="28"/>
      <w:szCs w:val="28"/>
      <w:lang w:val="en-US" w:bidi="en-US"/>
    </w:rPr>
  </w:style>
  <w:style w:type="character" w:customStyle="1" w:styleId="selectable">
    <w:name w:val="selectable"/>
    <w:basedOn w:val="DefaultParagraphFont"/>
    <w:rsid w:val="00493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08466">
      <w:bodyDiv w:val="1"/>
      <w:marLeft w:val="0"/>
      <w:marRight w:val="0"/>
      <w:marTop w:val="0"/>
      <w:marBottom w:val="0"/>
      <w:divBdr>
        <w:top w:val="none" w:sz="0" w:space="0" w:color="auto"/>
        <w:left w:val="none" w:sz="0" w:space="0" w:color="auto"/>
        <w:bottom w:val="none" w:sz="0" w:space="0" w:color="auto"/>
        <w:right w:val="none" w:sz="0" w:space="0" w:color="auto"/>
      </w:divBdr>
    </w:div>
    <w:div w:id="75248293">
      <w:bodyDiv w:val="1"/>
      <w:marLeft w:val="0"/>
      <w:marRight w:val="0"/>
      <w:marTop w:val="0"/>
      <w:marBottom w:val="0"/>
      <w:divBdr>
        <w:top w:val="none" w:sz="0" w:space="0" w:color="auto"/>
        <w:left w:val="none" w:sz="0" w:space="0" w:color="auto"/>
        <w:bottom w:val="none" w:sz="0" w:space="0" w:color="auto"/>
        <w:right w:val="none" w:sz="0" w:space="0" w:color="auto"/>
      </w:divBdr>
      <w:divsChild>
        <w:div w:id="884412397">
          <w:marLeft w:val="0"/>
          <w:marRight w:val="0"/>
          <w:marTop w:val="0"/>
          <w:marBottom w:val="0"/>
          <w:divBdr>
            <w:top w:val="none" w:sz="0" w:space="0" w:color="auto"/>
            <w:left w:val="none" w:sz="0" w:space="0" w:color="auto"/>
            <w:bottom w:val="none" w:sz="0" w:space="0" w:color="auto"/>
            <w:right w:val="none" w:sz="0" w:space="0" w:color="auto"/>
          </w:divBdr>
          <w:divsChild>
            <w:div w:id="1482576503">
              <w:marLeft w:val="0"/>
              <w:marRight w:val="0"/>
              <w:marTop w:val="0"/>
              <w:marBottom w:val="0"/>
              <w:divBdr>
                <w:top w:val="none" w:sz="0" w:space="0" w:color="auto"/>
                <w:left w:val="none" w:sz="0" w:space="0" w:color="auto"/>
                <w:bottom w:val="none" w:sz="0" w:space="0" w:color="auto"/>
                <w:right w:val="none" w:sz="0" w:space="0" w:color="auto"/>
              </w:divBdr>
              <w:divsChild>
                <w:div w:id="576551480">
                  <w:marLeft w:val="0"/>
                  <w:marRight w:val="0"/>
                  <w:marTop w:val="0"/>
                  <w:marBottom w:val="0"/>
                  <w:divBdr>
                    <w:top w:val="none" w:sz="0" w:space="0" w:color="auto"/>
                    <w:left w:val="none" w:sz="0" w:space="0" w:color="auto"/>
                    <w:bottom w:val="none" w:sz="0" w:space="0" w:color="auto"/>
                    <w:right w:val="none" w:sz="0" w:space="0" w:color="auto"/>
                  </w:divBdr>
                  <w:divsChild>
                    <w:div w:id="5663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72846">
      <w:bodyDiv w:val="1"/>
      <w:marLeft w:val="0"/>
      <w:marRight w:val="0"/>
      <w:marTop w:val="0"/>
      <w:marBottom w:val="0"/>
      <w:divBdr>
        <w:top w:val="none" w:sz="0" w:space="0" w:color="auto"/>
        <w:left w:val="none" w:sz="0" w:space="0" w:color="auto"/>
        <w:bottom w:val="none" w:sz="0" w:space="0" w:color="auto"/>
        <w:right w:val="none" w:sz="0" w:space="0" w:color="auto"/>
      </w:divBdr>
    </w:div>
    <w:div w:id="127869035">
      <w:bodyDiv w:val="1"/>
      <w:marLeft w:val="0"/>
      <w:marRight w:val="0"/>
      <w:marTop w:val="0"/>
      <w:marBottom w:val="0"/>
      <w:divBdr>
        <w:top w:val="none" w:sz="0" w:space="0" w:color="auto"/>
        <w:left w:val="none" w:sz="0" w:space="0" w:color="auto"/>
        <w:bottom w:val="none" w:sz="0" w:space="0" w:color="auto"/>
        <w:right w:val="none" w:sz="0" w:space="0" w:color="auto"/>
      </w:divBdr>
      <w:divsChild>
        <w:div w:id="1918855323">
          <w:marLeft w:val="0"/>
          <w:marRight w:val="0"/>
          <w:marTop w:val="0"/>
          <w:marBottom w:val="0"/>
          <w:divBdr>
            <w:top w:val="single" w:sz="6" w:space="7" w:color="E5E5E5"/>
            <w:left w:val="none" w:sz="0" w:space="0" w:color="auto"/>
            <w:bottom w:val="none" w:sz="0" w:space="0" w:color="auto"/>
            <w:right w:val="none" w:sz="0" w:space="0" w:color="auto"/>
          </w:divBdr>
        </w:div>
        <w:div w:id="800225098">
          <w:marLeft w:val="0"/>
          <w:marRight w:val="0"/>
          <w:marTop w:val="0"/>
          <w:marBottom w:val="0"/>
          <w:divBdr>
            <w:top w:val="none" w:sz="0" w:space="0" w:color="auto"/>
            <w:left w:val="none" w:sz="0" w:space="0" w:color="auto"/>
            <w:bottom w:val="none" w:sz="0" w:space="0" w:color="auto"/>
            <w:right w:val="none" w:sz="0" w:space="0" w:color="auto"/>
          </w:divBdr>
          <w:divsChild>
            <w:div w:id="885263339">
              <w:marLeft w:val="0"/>
              <w:marRight w:val="0"/>
              <w:marTop w:val="0"/>
              <w:marBottom w:val="0"/>
              <w:divBdr>
                <w:top w:val="none" w:sz="0" w:space="0" w:color="auto"/>
                <w:left w:val="none" w:sz="0" w:space="0" w:color="auto"/>
                <w:bottom w:val="none" w:sz="0" w:space="0" w:color="auto"/>
                <w:right w:val="none" w:sz="0" w:space="0" w:color="auto"/>
              </w:divBdr>
              <w:divsChild>
                <w:div w:id="496269025">
                  <w:marLeft w:val="0"/>
                  <w:marRight w:val="0"/>
                  <w:marTop w:val="0"/>
                  <w:marBottom w:val="0"/>
                  <w:divBdr>
                    <w:top w:val="none" w:sz="0" w:space="0" w:color="auto"/>
                    <w:left w:val="none" w:sz="0" w:space="0" w:color="auto"/>
                    <w:bottom w:val="none" w:sz="0" w:space="0" w:color="auto"/>
                    <w:right w:val="none" w:sz="0" w:space="0" w:color="auto"/>
                  </w:divBdr>
                  <w:divsChild>
                    <w:div w:id="48053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74635">
      <w:bodyDiv w:val="1"/>
      <w:marLeft w:val="0"/>
      <w:marRight w:val="0"/>
      <w:marTop w:val="0"/>
      <w:marBottom w:val="0"/>
      <w:divBdr>
        <w:top w:val="none" w:sz="0" w:space="0" w:color="auto"/>
        <w:left w:val="none" w:sz="0" w:space="0" w:color="auto"/>
        <w:bottom w:val="none" w:sz="0" w:space="0" w:color="auto"/>
        <w:right w:val="none" w:sz="0" w:space="0" w:color="auto"/>
      </w:divBdr>
      <w:divsChild>
        <w:div w:id="1163812674">
          <w:marLeft w:val="0"/>
          <w:marRight w:val="0"/>
          <w:marTop w:val="0"/>
          <w:marBottom w:val="0"/>
          <w:divBdr>
            <w:top w:val="none" w:sz="0" w:space="0" w:color="auto"/>
            <w:left w:val="none" w:sz="0" w:space="0" w:color="auto"/>
            <w:bottom w:val="none" w:sz="0" w:space="0" w:color="auto"/>
            <w:right w:val="none" w:sz="0" w:space="0" w:color="auto"/>
          </w:divBdr>
          <w:divsChild>
            <w:div w:id="1732734308">
              <w:marLeft w:val="0"/>
              <w:marRight w:val="0"/>
              <w:marTop w:val="0"/>
              <w:marBottom w:val="0"/>
              <w:divBdr>
                <w:top w:val="none" w:sz="0" w:space="0" w:color="auto"/>
                <w:left w:val="none" w:sz="0" w:space="0" w:color="auto"/>
                <w:bottom w:val="none" w:sz="0" w:space="0" w:color="auto"/>
                <w:right w:val="none" w:sz="0" w:space="0" w:color="auto"/>
              </w:divBdr>
              <w:divsChild>
                <w:div w:id="1355958370">
                  <w:marLeft w:val="0"/>
                  <w:marRight w:val="0"/>
                  <w:marTop w:val="0"/>
                  <w:marBottom w:val="0"/>
                  <w:divBdr>
                    <w:top w:val="none" w:sz="0" w:space="0" w:color="auto"/>
                    <w:left w:val="none" w:sz="0" w:space="0" w:color="auto"/>
                    <w:bottom w:val="none" w:sz="0" w:space="0" w:color="auto"/>
                    <w:right w:val="none" w:sz="0" w:space="0" w:color="auto"/>
                  </w:divBdr>
                  <w:divsChild>
                    <w:div w:id="158625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19641">
      <w:bodyDiv w:val="1"/>
      <w:marLeft w:val="0"/>
      <w:marRight w:val="0"/>
      <w:marTop w:val="0"/>
      <w:marBottom w:val="0"/>
      <w:divBdr>
        <w:top w:val="none" w:sz="0" w:space="0" w:color="auto"/>
        <w:left w:val="none" w:sz="0" w:space="0" w:color="auto"/>
        <w:bottom w:val="none" w:sz="0" w:space="0" w:color="auto"/>
        <w:right w:val="none" w:sz="0" w:space="0" w:color="auto"/>
      </w:divBdr>
      <w:divsChild>
        <w:div w:id="1394088371">
          <w:marLeft w:val="0"/>
          <w:marRight w:val="0"/>
          <w:marTop w:val="0"/>
          <w:marBottom w:val="0"/>
          <w:divBdr>
            <w:top w:val="none" w:sz="0" w:space="0" w:color="auto"/>
            <w:left w:val="none" w:sz="0" w:space="0" w:color="auto"/>
            <w:bottom w:val="none" w:sz="0" w:space="0" w:color="auto"/>
            <w:right w:val="none" w:sz="0" w:space="0" w:color="auto"/>
          </w:divBdr>
          <w:divsChild>
            <w:div w:id="1936479227">
              <w:marLeft w:val="0"/>
              <w:marRight w:val="0"/>
              <w:marTop w:val="0"/>
              <w:marBottom w:val="0"/>
              <w:divBdr>
                <w:top w:val="none" w:sz="0" w:space="0" w:color="auto"/>
                <w:left w:val="none" w:sz="0" w:space="0" w:color="auto"/>
                <w:bottom w:val="none" w:sz="0" w:space="0" w:color="auto"/>
                <w:right w:val="none" w:sz="0" w:space="0" w:color="auto"/>
              </w:divBdr>
              <w:divsChild>
                <w:div w:id="1810710746">
                  <w:marLeft w:val="0"/>
                  <w:marRight w:val="0"/>
                  <w:marTop w:val="0"/>
                  <w:marBottom w:val="0"/>
                  <w:divBdr>
                    <w:top w:val="none" w:sz="0" w:space="0" w:color="auto"/>
                    <w:left w:val="none" w:sz="0" w:space="0" w:color="auto"/>
                    <w:bottom w:val="none" w:sz="0" w:space="0" w:color="auto"/>
                    <w:right w:val="none" w:sz="0" w:space="0" w:color="auto"/>
                  </w:divBdr>
                  <w:divsChild>
                    <w:div w:id="193863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45440">
      <w:bodyDiv w:val="1"/>
      <w:marLeft w:val="0"/>
      <w:marRight w:val="0"/>
      <w:marTop w:val="0"/>
      <w:marBottom w:val="0"/>
      <w:divBdr>
        <w:top w:val="none" w:sz="0" w:space="0" w:color="auto"/>
        <w:left w:val="none" w:sz="0" w:space="0" w:color="auto"/>
        <w:bottom w:val="none" w:sz="0" w:space="0" w:color="auto"/>
        <w:right w:val="none" w:sz="0" w:space="0" w:color="auto"/>
      </w:divBdr>
      <w:divsChild>
        <w:div w:id="1339576566">
          <w:marLeft w:val="0"/>
          <w:marRight w:val="0"/>
          <w:marTop w:val="0"/>
          <w:marBottom w:val="0"/>
          <w:divBdr>
            <w:top w:val="none" w:sz="0" w:space="0" w:color="auto"/>
            <w:left w:val="none" w:sz="0" w:space="0" w:color="auto"/>
            <w:bottom w:val="none" w:sz="0" w:space="0" w:color="auto"/>
            <w:right w:val="none" w:sz="0" w:space="0" w:color="auto"/>
          </w:divBdr>
          <w:divsChild>
            <w:div w:id="912081279">
              <w:marLeft w:val="0"/>
              <w:marRight w:val="0"/>
              <w:marTop w:val="0"/>
              <w:marBottom w:val="0"/>
              <w:divBdr>
                <w:top w:val="none" w:sz="0" w:space="0" w:color="auto"/>
                <w:left w:val="none" w:sz="0" w:space="0" w:color="auto"/>
                <w:bottom w:val="none" w:sz="0" w:space="0" w:color="auto"/>
                <w:right w:val="none" w:sz="0" w:space="0" w:color="auto"/>
              </w:divBdr>
              <w:divsChild>
                <w:div w:id="570238356">
                  <w:marLeft w:val="0"/>
                  <w:marRight w:val="0"/>
                  <w:marTop w:val="0"/>
                  <w:marBottom w:val="0"/>
                  <w:divBdr>
                    <w:top w:val="none" w:sz="0" w:space="0" w:color="auto"/>
                    <w:left w:val="none" w:sz="0" w:space="0" w:color="auto"/>
                    <w:bottom w:val="none" w:sz="0" w:space="0" w:color="auto"/>
                    <w:right w:val="none" w:sz="0" w:space="0" w:color="auto"/>
                  </w:divBdr>
                  <w:divsChild>
                    <w:div w:id="176344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54716">
      <w:bodyDiv w:val="1"/>
      <w:marLeft w:val="0"/>
      <w:marRight w:val="0"/>
      <w:marTop w:val="0"/>
      <w:marBottom w:val="0"/>
      <w:divBdr>
        <w:top w:val="none" w:sz="0" w:space="0" w:color="auto"/>
        <w:left w:val="none" w:sz="0" w:space="0" w:color="auto"/>
        <w:bottom w:val="none" w:sz="0" w:space="0" w:color="auto"/>
        <w:right w:val="none" w:sz="0" w:space="0" w:color="auto"/>
      </w:divBdr>
    </w:div>
    <w:div w:id="188877064">
      <w:bodyDiv w:val="1"/>
      <w:marLeft w:val="0"/>
      <w:marRight w:val="0"/>
      <w:marTop w:val="0"/>
      <w:marBottom w:val="0"/>
      <w:divBdr>
        <w:top w:val="none" w:sz="0" w:space="0" w:color="auto"/>
        <w:left w:val="none" w:sz="0" w:space="0" w:color="auto"/>
        <w:bottom w:val="none" w:sz="0" w:space="0" w:color="auto"/>
        <w:right w:val="none" w:sz="0" w:space="0" w:color="auto"/>
      </w:divBdr>
      <w:divsChild>
        <w:div w:id="1218974224">
          <w:marLeft w:val="0"/>
          <w:marRight w:val="0"/>
          <w:marTop w:val="0"/>
          <w:marBottom w:val="0"/>
          <w:divBdr>
            <w:top w:val="none" w:sz="0" w:space="0" w:color="auto"/>
            <w:left w:val="none" w:sz="0" w:space="0" w:color="auto"/>
            <w:bottom w:val="none" w:sz="0" w:space="0" w:color="auto"/>
            <w:right w:val="none" w:sz="0" w:space="0" w:color="auto"/>
          </w:divBdr>
          <w:divsChild>
            <w:div w:id="95756135">
              <w:marLeft w:val="0"/>
              <w:marRight w:val="0"/>
              <w:marTop w:val="0"/>
              <w:marBottom w:val="0"/>
              <w:divBdr>
                <w:top w:val="none" w:sz="0" w:space="0" w:color="auto"/>
                <w:left w:val="none" w:sz="0" w:space="0" w:color="auto"/>
                <w:bottom w:val="none" w:sz="0" w:space="0" w:color="auto"/>
                <w:right w:val="none" w:sz="0" w:space="0" w:color="auto"/>
              </w:divBdr>
              <w:divsChild>
                <w:div w:id="1786382964">
                  <w:marLeft w:val="0"/>
                  <w:marRight w:val="0"/>
                  <w:marTop w:val="0"/>
                  <w:marBottom w:val="0"/>
                  <w:divBdr>
                    <w:top w:val="none" w:sz="0" w:space="0" w:color="auto"/>
                    <w:left w:val="none" w:sz="0" w:space="0" w:color="auto"/>
                    <w:bottom w:val="none" w:sz="0" w:space="0" w:color="auto"/>
                    <w:right w:val="none" w:sz="0" w:space="0" w:color="auto"/>
                  </w:divBdr>
                  <w:divsChild>
                    <w:div w:id="190174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00889">
      <w:bodyDiv w:val="1"/>
      <w:marLeft w:val="0"/>
      <w:marRight w:val="0"/>
      <w:marTop w:val="0"/>
      <w:marBottom w:val="0"/>
      <w:divBdr>
        <w:top w:val="none" w:sz="0" w:space="0" w:color="auto"/>
        <w:left w:val="none" w:sz="0" w:space="0" w:color="auto"/>
        <w:bottom w:val="none" w:sz="0" w:space="0" w:color="auto"/>
        <w:right w:val="none" w:sz="0" w:space="0" w:color="auto"/>
      </w:divBdr>
    </w:div>
    <w:div w:id="210191872">
      <w:bodyDiv w:val="1"/>
      <w:marLeft w:val="0"/>
      <w:marRight w:val="0"/>
      <w:marTop w:val="0"/>
      <w:marBottom w:val="0"/>
      <w:divBdr>
        <w:top w:val="none" w:sz="0" w:space="0" w:color="auto"/>
        <w:left w:val="none" w:sz="0" w:space="0" w:color="auto"/>
        <w:bottom w:val="none" w:sz="0" w:space="0" w:color="auto"/>
        <w:right w:val="none" w:sz="0" w:space="0" w:color="auto"/>
      </w:divBdr>
    </w:div>
    <w:div w:id="224033081">
      <w:bodyDiv w:val="1"/>
      <w:marLeft w:val="0"/>
      <w:marRight w:val="0"/>
      <w:marTop w:val="0"/>
      <w:marBottom w:val="0"/>
      <w:divBdr>
        <w:top w:val="none" w:sz="0" w:space="0" w:color="auto"/>
        <w:left w:val="none" w:sz="0" w:space="0" w:color="auto"/>
        <w:bottom w:val="none" w:sz="0" w:space="0" w:color="auto"/>
        <w:right w:val="none" w:sz="0" w:space="0" w:color="auto"/>
      </w:divBdr>
    </w:div>
    <w:div w:id="291061648">
      <w:bodyDiv w:val="1"/>
      <w:marLeft w:val="0"/>
      <w:marRight w:val="0"/>
      <w:marTop w:val="0"/>
      <w:marBottom w:val="0"/>
      <w:divBdr>
        <w:top w:val="none" w:sz="0" w:space="0" w:color="auto"/>
        <w:left w:val="none" w:sz="0" w:space="0" w:color="auto"/>
        <w:bottom w:val="none" w:sz="0" w:space="0" w:color="auto"/>
        <w:right w:val="none" w:sz="0" w:space="0" w:color="auto"/>
      </w:divBdr>
    </w:div>
    <w:div w:id="291793750">
      <w:bodyDiv w:val="1"/>
      <w:marLeft w:val="0"/>
      <w:marRight w:val="0"/>
      <w:marTop w:val="0"/>
      <w:marBottom w:val="0"/>
      <w:divBdr>
        <w:top w:val="none" w:sz="0" w:space="0" w:color="auto"/>
        <w:left w:val="none" w:sz="0" w:space="0" w:color="auto"/>
        <w:bottom w:val="none" w:sz="0" w:space="0" w:color="auto"/>
        <w:right w:val="none" w:sz="0" w:space="0" w:color="auto"/>
      </w:divBdr>
    </w:div>
    <w:div w:id="301468140">
      <w:bodyDiv w:val="1"/>
      <w:marLeft w:val="0"/>
      <w:marRight w:val="0"/>
      <w:marTop w:val="0"/>
      <w:marBottom w:val="0"/>
      <w:divBdr>
        <w:top w:val="none" w:sz="0" w:space="0" w:color="auto"/>
        <w:left w:val="none" w:sz="0" w:space="0" w:color="auto"/>
        <w:bottom w:val="none" w:sz="0" w:space="0" w:color="auto"/>
        <w:right w:val="none" w:sz="0" w:space="0" w:color="auto"/>
      </w:divBdr>
    </w:div>
    <w:div w:id="319358113">
      <w:bodyDiv w:val="1"/>
      <w:marLeft w:val="0"/>
      <w:marRight w:val="0"/>
      <w:marTop w:val="0"/>
      <w:marBottom w:val="0"/>
      <w:divBdr>
        <w:top w:val="none" w:sz="0" w:space="0" w:color="auto"/>
        <w:left w:val="none" w:sz="0" w:space="0" w:color="auto"/>
        <w:bottom w:val="none" w:sz="0" w:space="0" w:color="auto"/>
        <w:right w:val="none" w:sz="0" w:space="0" w:color="auto"/>
      </w:divBdr>
      <w:divsChild>
        <w:div w:id="1456362529">
          <w:marLeft w:val="0"/>
          <w:marRight w:val="0"/>
          <w:marTop w:val="0"/>
          <w:marBottom w:val="0"/>
          <w:divBdr>
            <w:top w:val="none" w:sz="0" w:space="0" w:color="auto"/>
            <w:left w:val="none" w:sz="0" w:space="0" w:color="auto"/>
            <w:bottom w:val="none" w:sz="0" w:space="0" w:color="auto"/>
            <w:right w:val="none" w:sz="0" w:space="0" w:color="auto"/>
          </w:divBdr>
          <w:divsChild>
            <w:div w:id="993753469">
              <w:marLeft w:val="0"/>
              <w:marRight w:val="0"/>
              <w:marTop w:val="0"/>
              <w:marBottom w:val="0"/>
              <w:divBdr>
                <w:top w:val="none" w:sz="0" w:space="0" w:color="auto"/>
                <w:left w:val="none" w:sz="0" w:space="0" w:color="auto"/>
                <w:bottom w:val="none" w:sz="0" w:space="0" w:color="auto"/>
                <w:right w:val="none" w:sz="0" w:space="0" w:color="auto"/>
              </w:divBdr>
              <w:divsChild>
                <w:div w:id="2065911812">
                  <w:marLeft w:val="0"/>
                  <w:marRight w:val="0"/>
                  <w:marTop w:val="0"/>
                  <w:marBottom w:val="0"/>
                  <w:divBdr>
                    <w:top w:val="none" w:sz="0" w:space="0" w:color="auto"/>
                    <w:left w:val="none" w:sz="0" w:space="0" w:color="auto"/>
                    <w:bottom w:val="none" w:sz="0" w:space="0" w:color="auto"/>
                    <w:right w:val="none" w:sz="0" w:space="0" w:color="auto"/>
                  </w:divBdr>
                  <w:divsChild>
                    <w:div w:id="9531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899660">
      <w:bodyDiv w:val="1"/>
      <w:marLeft w:val="0"/>
      <w:marRight w:val="0"/>
      <w:marTop w:val="0"/>
      <w:marBottom w:val="0"/>
      <w:divBdr>
        <w:top w:val="none" w:sz="0" w:space="0" w:color="auto"/>
        <w:left w:val="none" w:sz="0" w:space="0" w:color="auto"/>
        <w:bottom w:val="none" w:sz="0" w:space="0" w:color="auto"/>
        <w:right w:val="none" w:sz="0" w:space="0" w:color="auto"/>
      </w:divBdr>
      <w:divsChild>
        <w:div w:id="25833242">
          <w:marLeft w:val="0"/>
          <w:marRight w:val="0"/>
          <w:marTop w:val="0"/>
          <w:marBottom w:val="0"/>
          <w:divBdr>
            <w:top w:val="none" w:sz="0" w:space="0" w:color="auto"/>
            <w:left w:val="none" w:sz="0" w:space="0" w:color="auto"/>
            <w:bottom w:val="none" w:sz="0" w:space="0" w:color="auto"/>
            <w:right w:val="none" w:sz="0" w:space="0" w:color="auto"/>
          </w:divBdr>
          <w:divsChild>
            <w:div w:id="1704136872">
              <w:marLeft w:val="0"/>
              <w:marRight w:val="0"/>
              <w:marTop w:val="0"/>
              <w:marBottom w:val="0"/>
              <w:divBdr>
                <w:top w:val="none" w:sz="0" w:space="0" w:color="auto"/>
                <w:left w:val="none" w:sz="0" w:space="0" w:color="auto"/>
                <w:bottom w:val="none" w:sz="0" w:space="0" w:color="auto"/>
                <w:right w:val="none" w:sz="0" w:space="0" w:color="auto"/>
              </w:divBdr>
              <w:divsChild>
                <w:div w:id="1115635986">
                  <w:marLeft w:val="0"/>
                  <w:marRight w:val="0"/>
                  <w:marTop w:val="0"/>
                  <w:marBottom w:val="0"/>
                  <w:divBdr>
                    <w:top w:val="none" w:sz="0" w:space="0" w:color="auto"/>
                    <w:left w:val="none" w:sz="0" w:space="0" w:color="auto"/>
                    <w:bottom w:val="none" w:sz="0" w:space="0" w:color="auto"/>
                    <w:right w:val="none" w:sz="0" w:space="0" w:color="auto"/>
                  </w:divBdr>
                  <w:divsChild>
                    <w:div w:id="6035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590843">
      <w:bodyDiv w:val="1"/>
      <w:marLeft w:val="0"/>
      <w:marRight w:val="0"/>
      <w:marTop w:val="0"/>
      <w:marBottom w:val="0"/>
      <w:divBdr>
        <w:top w:val="none" w:sz="0" w:space="0" w:color="auto"/>
        <w:left w:val="none" w:sz="0" w:space="0" w:color="auto"/>
        <w:bottom w:val="none" w:sz="0" w:space="0" w:color="auto"/>
        <w:right w:val="none" w:sz="0" w:space="0" w:color="auto"/>
      </w:divBdr>
    </w:div>
    <w:div w:id="382481426">
      <w:bodyDiv w:val="1"/>
      <w:marLeft w:val="0"/>
      <w:marRight w:val="0"/>
      <w:marTop w:val="0"/>
      <w:marBottom w:val="0"/>
      <w:divBdr>
        <w:top w:val="none" w:sz="0" w:space="0" w:color="auto"/>
        <w:left w:val="none" w:sz="0" w:space="0" w:color="auto"/>
        <w:bottom w:val="none" w:sz="0" w:space="0" w:color="auto"/>
        <w:right w:val="none" w:sz="0" w:space="0" w:color="auto"/>
      </w:divBdr>
    </w:div>
    <w:div w:id="383524038">
      <w:bodyDiv w:val="1"/>
      <w:marLeft w:val="0"/>
      <w:marRight w:val="0"/>
      <w:marTop w:val="0"/>
      <w:marBottom w:val="0"/>
      <w:divBdr>
        <w:top w:val="none" w:sz="0" w:space="0" w:color="auto"/>
        <w:left w:val="none" w:sz="0" w:space="0" w:color="auto"/>
        <w:bottom w:val="none" w:sz="0" w:space="0" w:color="auto"/>
        <w:right w:val="none" w:sz="0" w:space="0" w:color="auto"/>
      </w:divBdr>
    </w:div>
    <w:div w:id="395055339">
      <w:bodyDiv w:val="1"/>
      <w:marLeft w:val="0"/>
      <w:marRight w:val="0"/>
      <w:marTop w:val="0"/>
      <w:marBottom w:val="0"/>
      <w:divBdr>
        <w:top w:val="none" w:sz="0" w:space="0" w:color="auto"/>
        <w:left w:val="none" w:sz="0" w:space="0" w:color="auto"/>
        <w:bottom w:val="none" w:sz="0" w:space="0" w:color="auto"/>
        <w:right w:val="none" w:sz="0" w:space="0" w:color="auto"/>
      </w:divBdr>
    </w:div>
    <w:div w:id="420611628">
      <w:bodyDiv w:val="1"/>
      <w:marLeft w:val="0"/>
      <w:marRight w:val="0"/>
      <w:marTop w:val="0"/>
      <w:marBottom w:val="0"/>
      <w:divBdr>
        <w:top w:val="none" w:sz="0" w:space="0" w:color="auto"/>
        <w:left w:val="none" w:sz="0" w:space="0" w:color="auto"/>
        <w:bottom w:val="none" w:sz="0" w:space="0" w:color="auto"/>
        <w:right w:val="none" w:sz="0" w:space="0" w:color="auto"/>
      </w:divBdr>
      <w:divsChild>
        <w:div w:id="1975601381">
          <w:marLeft w:val="0"/>
          <w:marRight w:val="0"/>
          <w:marTop w:val="0"/>
          <w:marBottom w:val="0"/>
          <w:divBdr>
            <w:top w:val="none" w:sz="0" w:space="0" w:color="auto"/>
            <w:left w:val="none" w:sz="0" w:space="0" w:color="auto"/>
            <w:bottom w:val="none" w:sz="0" w:space="0" w:color="auto"/>
            <w:right w:val="none" w:sz="0" w:space="0" w:color="auto"/>
          </w:divBdr>
          <w:divsChild>
            <w:div w:id="2031448592">
              <w:marLeft w:val="0"/>
              <w:marRight w:val="0"/>
              <w:marTop w:val="0"/>
              <w:marBottom w:val="0"/>
              <w:divBdr>
                <w:top w:val="none" w:sz="0" w:space="0" w:color="auto"/>
                <w:left w:val="none" w:sz="0" w:space="0" w:color="auto"/>
                <w:bottom w:val="none" w:sz="0" w:space="0" w:color="auto"/>
                <w:right w:val="none" w:sz="0" w:space="0" w:color="auto"/>
              </w:divBdr>
              <w:divsChild>
                <w:div w:id="1392656071">
                  <w:marLeft w:val="0"/>
                  <w:marRight w:val="0"/>
                  <w:marTop w:val="0"/>
                  <w:marBottom w:val="0"/>
                  <w:divBdr>
                    <w:top w:val="none" w:sz="0" w:space="0" w:color="auto"/>
                    <w:left w:val="none" w:sz="0" w:space="0" w:color="auto"/>
                    <w:bottom w:val="none" w:sz="0" w:space="0" w:color="auto"/>
                    <w:right w:val="none" w:sz="0" w:space="0" w:color="auto"/>
                  </w:divBdr>
                  <w:divsChild>
                    <w:div w:id="171542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971187">
      <w:bodyDiv w:val="1"/>
      <w:marLeft w:val="0"/>
      <w:marRight w:val="0"/>
      <w:marTop w:val="0"/>
      <w:marBottom w:val="0"/>
      <w:divBdr>
        <w:top w:val="none" w:sz="0" w:space="0" w:color="auto"/>
        <w:left w:val="none" w:sz="0" w:space="0" w:color="auto"/>
        <w:bottom w:val="none" w:sz="0" w:space="0" w:color="auto"/>
        <w:right w:val="none" w:sz="0" w:space="0" w:color="auto"/>
      </w:divBdr>
    </w:div>
    <w:div w:id="462892381">
      <w:bodyDiv w:val="1"/>
      <w:marLeft w:val="0"/>
      <w:marRight w:val="0"/>
      <w:marTop w:val="0"/>
      <w:marBottom w:val="0"/>
      <w:divBdr>
        <w:top w:val="none" w:sz="0" w:space="0" w:color="auto"/>
        <w:left w:val="none" w:sz="0" w:space="0" w:color="auto"/>
        <w:bottom w:val="none" w:sz="0" w:space="0" w:color="auto"/>
        <w:right w:val="none" w:sz="0" w:space="0" w:color="auto"/>
      </w:divBdr>
      <w:divsChild>
        <w:div w:id="1856916536">
          <w:marLeft w:val="0"/>
          <w:marRight w:val="0"/>
          <w:marTop w:val="0"/>
          <w:marBottom w:val="0"/>
          <w:divBdr>
            <w:top w:val="none" w:sz="0" w:space="0" w:color="auto"/>
            <w:left w:val="none" w:sz="0" w:space="0" w:color="auto"/>
            <w:bottom w:val="none" w:sz="0" w:space="0" w:color="auto"/>
            <w:right w:val="none" w:sz="0" w:space="0" w:color="auto"/>
          </w:divBdr>
          <w:divsChild>
            <w:div w:id="1824156779">
              <w:marLeft w:val="0"/>
              <w:marRight w:val="0"/>
              <w:marTop w:val="0"/>
              <w:marBottom w:val="0"/>
              <w:divBdr>
                <w:top w:val="none" w:sz="0" w:space="0" w:color="auto"/>
                <w:left w:val="none" w:sz="0" w:space="0" w:color="auto"/>
                <w:bottom w:val="none" w:sz="0" w:space="0" w:color="auto"/>
                <w:right w:val="none" w:sz="0" w:space="0" w:color="auto"/>
              </w:divBdr>
              <w:divsChild>
                <w:div w:id="290747012">
                  <w:marLeft w:val="0"/>
                  <w:marRight w:val="0"/>
                  <w:marTop w:val="0"/>
                  <w:marBottom w:val="0"/>
                  <w:divBdr>
                    <w:top w:val="none" w:sz="0" w:space="0" w:color="auto"/>
                    <w:left w:val="none" w:sz="0" w:space="0" w:color="auto"/>
                    <w:bottom w:val="none" w:sz="0" w:space="0" w:color="auto"/>
                    <w:right w:val="none" w:sz="0" w:space="0" w:color="auto"/>
                  </w:divBdr>
                  <w:divsChild>
                    <w:div w:id="66220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094624">
      <w:bodyDiv w:val="1"/>
      <w:marLeft w:val="0"/>
      <w:marRight w:val="0"/>
      <w:marTop w:val="0"/>
      <w:marBottom w:val="0"/>
      <w:divBdr>
        <w:top w:val="none" w:sz="0" w:space="0" w:color="auto"/>
        <w:left w:val="none" w:sz="0" w:space="0" w:color="auto"/>
        <w:bottom w:val="none" w:sz="0" w:space="0" w:color="auto"/>
        <w:right w:val="none" w:sz="0" w:space="0" w:color="auto"/>
      </w:divBdr>
      <w:divsChild>
        <w:div w:id="481432608">
          <w:marLeft w:val="0"/>
          <w:marRight w:val="0"/>
          <w:marTop w:val="0"/>
          <w:marBottom w:val="0"/>
          <w:divBdr>
            <w:top w:val="none" w:sz="0" w:space="0" w:color="auto"/>
            <w:left w:val="none" w:sz="0" w:space="0" w:color="auto"/>
            <w:bottom w:val="none" w:sz="0" w:space="0" w:color="auto"/>
            <w:right w:val="none" w:sz="0" w:space="0" w:color="auto"/>
          </w:divBdr>
          <w:divsChild>
            <w:div w:id="1180706286">
              <w:marLeft w:val="0"/>
              <w:marRight w:val="0"/>
              <w:marTop w:val="0"/>
              <w:marBottom w:val="0"/>
              <w:divBdr>
                <w:top w:val="none" w:sz="0" w:space="0" w:color="auto"/>
                <w:left w:val="none" w:sz="0" w:space="0" w:color="auto"/>
                <w:bottom w:val="none" w:sz="0" w:space="0" w:color="auto"/>
                <w:right w:val="none" w:sz="0" w:space="0" w:color="auto"/>
              </w:divBdr>
              <w:divsChild>
                <w:div w:id="126433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18987">
      <w:bodyDiv w:val="1"/>
      <w:marLeft w:val="0"/>
      <w:marRight w:val="0"/>
      <w:marTop w:val="0"/>
      <w:marBottom w:val="0"/>
      <w:divBdr>
        <w:top w:val="none" w:sz="0" w:space="0" w:color="auto"/>
        <w:left w:val="none" w:sz="0" w:space="0" w:color="auto"/>
        <w:bottom w:val="none" w:sz="0" w:space="0" w:color="auto"/>
        <w:right w:val="none" w:sz="0" w:space="0" w:color="auto"/>
      </w:divBdr>
    </w:div>
    <w:div w:id="615066268">
      <w:bodyDiv w:val="1"/>
      <w:marLeft w:val="0"/>
      <w:marRight w:val="0"/>
      <w:marTop w:val="0"/>
      <w:marBottom w:val="0"/>
      <w:divBdr>
        <w:top w:val="none" w:sz="0" w:space="0" w:color="auto"/>
        <w:left w:val="none" w:sz="0" w:space="0" w:color="auto"/>
        <w:bottom w:val="none" w:sz="0" w:space="0" w:color="auto"/>
        <w:right w:val="none" w:sz="0" w:space="0" w:color="auto"/>
      </w:divBdr>
      <w:divsChild>
        <w:div w:id="1032612312">
          <w:marLeft w:val="0"/>
          <w:marRight w:val="0"/>
          <w:marTop w:val="0"/>
          <w:marBottom w:val="0"/>
          <w:divBdr>
            <w:top w:val="none" w:sz="0" w:space="0" w:color="auto"/>
            <w:left w:val="none" w:sz="0" w:space="0" w:color="auto"/>
            <w:bottom w:val="none" w:sz="0" w:space="0" w:color="auto"/>
            <w:right w:val="none" w:sz="0" w:space="0" w:color="auto"/>
          </w:divBdr>
          <w:divsChild>
            <w:div w:id="864053684">
              <w:marLeft w:val="0"/>
              <w:marRight w:val="0"/>
              <w:marTop w:val="0"/>
              <w:marBottom w:val="0"/>
              <w:divBdr>
                <w:top w:val="none" w:sz="0" w:space="0" w:color="auto"/>
                <w:left w:val="none" w:sz="0" w:space="0" w:color="auto"/>
                <w:bottom w:val="none" w:sz="0" w:space="0" w:color="auto"/>
                <w:right w:val="none" w:sz="0" w:space="0" w:color="auto"/>
              </w:divBdr>
              <w:divsChild>
                <w:div w:id="334502942">
                  <w:marLeft w:val="0"/>
                  <w:marRight w:val="0"/>
                  <w:marTop w:val="0"/>
                  <w:marBottom w:val="0"/>
                  <w:divBdr>
                    <w:top w:val="none" w:sz="0" w:space="0" w:color="auto"/>
                    <w:left w:val="none" w:sz="0" w:space="0" w:color="auto"/>
                    <w:bottom w:val="none" w:sz="0" w:space="0" w:color="auto"/>
                    <w:right w:val="none" w:sz="0" w:space="0" w:color="auto"/>
                  </w:divBdr>
                  <w:divsChild>
                    <w:div w:id="205758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573278">
      <w:bodyDiv w:val="1"/>
      <w:marLeft w:val="0"/>
      <w:marRight w:val="0"/>
      <w:marTop w:val="0"/>
      <w:marBottom w:val="0"/>
      <w:divBdr>
        <w:top w:val="none" w:sz="0" w:space="0" w:color="auto"/>
        <w:left w:val="none" w:sz="0" w:space="0" w:color="auto"/>
        <w:bottom w:val="none" w:sz="0" w:space="0" w:color="auto"/>
        <w:right w:val="none" w:sz="0" w:space="0" w:color="auto"/>
      </w:divBdr>
      <w:divsChild>
        <w:div w:id="817845218">
          <w:marLeft w:val="0"/>
          <w:marRight w:val="0"/>
          <w:marTop w:val="0"/>
          <w:marBottom w:val="0"/>
          <w:divBdr>
            <w:top w:val="none" w:sz="0" w:space="0" w:color="auto"/>
            <w:left w:val="none" w:sz="0" w:space="0" w:color="auto"/>
            <w:bottom w:val="none" w:sz="0" w:space="0" w:color="auto"/>
            <w:right w:val="none" w:sz="0" w:space="0" w:color="auto"/>
          </w:divBdr>
          <w:divsChild>
            <w:div w:id="457451120">
              <w:marLeft w:val="0"/>
              <w:marRight w:val="0"/>
              <w:marTop w:val="0"/>
              <w:marBottom w:val="0"/>
              <w:divBdr>
                <w:top w:val="none" w:sz="0" w:space="0" w:color="auto"/>
                <w:left w:val="none" w:sz="0" w:space="0" w:color="auto"/>
                <w:bottom w:val="none" w:sz="0" w:space="0" w:color="auto"/>
                <w:right w:val="none" w:sz="0" w:space="0" w:color="auto"/>
              </w:divBdr>
              <w:divsChild>
                <w:div w:id="1715690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421206">
      <w:bodyDiv w:val="1"/>
      <w:marLeft w:val="0"/>
      <w:marRight w:val="0"/>
      <w:marTop w:val="0"/>
      <w:marBottom w:val="0"/>
      <w:divBdr>
        <w:top w:val="none" w:sz="0" w:space="0" w:color="auto"/>
        <w:left w:val="none" w:sz="0" w:space="0" w:color="auto"/>
        <w:bottom w:val="none" w:sz="0" w:space="0" w:color="auto"/>
        <w:right w:val="none" w:sz="0" w:space="0" w:color="auto"/>
      </w:divBdr>
      <w:divsChild>
        <w:div w:id="705954143">
          <w:marLeft w:val="0"/>
          <w:marRight w:val="0"/>
          <w:marTop w:val="0"/>
          <w:marBottom w:val="0"/>
          <w:divBdr>
            <w:top w:val="none" w:sz="0" w:space="0" w:color="auto"/>
            <w:left w:val="none" w:sz="0" w:space="0" w:color="auto"/>
            <w:bottom w:val="none" w:sz="0" w:space="0" w:color="auto"/>
            <w:right w:val="none" w:sz="0" w:space="0" w:color="auto"/>
          </w:divBdr>
          <w:divsChild>
            <w:div w:id="1105661217">
              <w:marLeft w:val="0"/>
              <w:marRight w:val="0"/>
              <w:marTop w:val="0"/>
              <w:marBottom w:val="0"/>
              <w:divBdr>
                <w:top w:val="none" w:sz="0" w:space="0" w:color="auto"/>
                <w:left w:val="none" w:sz="0" w:space="0" w:color="auto"/>
                <w:bottom w:val="none" w:sz="0" w:space="0" w:color="auto"/>
                <w:right w:val="none" w:sz="0" w:space="0" w:color="auto"/>
              </w:divBdr>
              <w:divsChild>
                <w:div w:id="658506594">
                  <w:marLeft w:val="0"/>
                  <w:marRight w:val="0"/>
                  <w:marTop w:val="0"/>
                  <w:marBottom w:val="0"/>
                  <w:divBdr>
                    <w:top w:val="none" w:sz="0" w:space="0" w:color="auto"/>
                    <w:left w:val="none" w:sz="0" w:space="0" w:color="auto"/>
                    <w:bottom w:val="none" w:sz="0" w:space="0" w:color="auto"/>
                    <w:right w:val="none" w:sz="0" w:space="0" w:color="auto"/>
                  </w:divBdr>
                  <w:divsChild>
                    <w:div w:id="205180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994255">
      <w:bodyDiv w:val="1"/>
      <w:marLeft w:val="0"/>
      <w:marRight w:val="0"/>
      <w:marTop w:val="0"/>
      <w:marBottom w:val="0"/>
      <w:divBdr>
        <w:top w:val="none" w:sz="0" w:space="0" w:color="auto"/>
        <w:left w:val="none" w:sz="0" w:space="0" w:color="auto"/>
        <w:bottom w:val="none" w:sz="0" w:space="0" w:color="auto"/>
        <w:right w:val="none" w:sz="0" w:space="0" w:color="auto"/>
      </w:divBdr>
    </w:div>
    <w:div w:id="684018664">
      <w:bodyDiv w:val="1"/>
      <w:marLeft w:val="0"/>
      <w:marRight w:val="0"/>
      <w:marTop w:val="0"/>
      <w:marBottom w:val="0"/>
      <w:divBdr>
        <w:top w:val="none" w:sz="0" w:space="0" w:color="auto"/>
        <w:left w:val="none" w:sz="0" w:space="0" w:color="auto"/>
        <w:bottom w:val="none" w:sz="0" w:space="0" w:color="auto"/>
        <w:right w:val="none" w:sz="0" w:space="0" w:color="auto"/>
      </w:divBdr>
    </w:div>
    <w:div w:id="717362869">
      <w:bodyDiv w:val="1"/>
      <w:marLeft w:val="0"/>
      <w:marRight w:val="0"/>
      <w:marTop w:val="0"/>
      <w:marBottom w:val="0"/>
      <w:divBdr>
        <w:top w:val="none" w:sz="0" w:space="0" w:color="auto"/>
        <w:left w:val="none" w:sz="0" w:space="0" w:color="auto"/>
        <w:bottom w:val="none" w:sz="0" w:space="0" w:color="auto"/>
        <w:right w:val="none" w:sz="0" w:space="0" w:color="auto"/>
      </w:divBdr>
      <w:divsChild>
        <w:div w:id="428548296">
          <w:marLeft w:val="0"/>
          <w:marRight w:val="0"/>
          <w:marTop w:val="0"/>
          <w:marBottom w:val="0"/>
          <w:divBdr>
            <w:top w:val="none" w:sz="0" w:space="0" w:color="auto"/>
            <w:left w:val="none" w:sz="0" w:space="0" w:color="auto"/>
            <w:bottom w:val="none" w:sz="0" w:space="0" w:color="auto"/>
            <w:right w:val="none" w:sz="0" w:space="0" w:color="auto"/>
          </w:divBdr>
          <w:divsChild>
            <w:div w:id="982000980">
              <w:marLeft w:val="0"/>
              <w:marRight w:val="0"/>
              <w:marTop w:val="0"/>
              <w:marBottom w:val="0"/>
              <w:divBdr>
                <w:top w:val="none" w:sz="0" w:space="0" w:color="auto"/>
                <w:left w:val="none" w:sz="0" w:space="0" w:color="auto"/>
                <w:bottom w:val="none" w:sz="0" w:space="0" w:color="auto"/>
                <w:right w:val="none" w:sz="0" w:space="0" w:color="auto"/>
              </w:divBdr>
              <w:divsChild>
                <w:div w:id="188154081">
                  <w:marLeft w:val="0"/>
                  <w:marRight w:val="0"/>
                  <w:marTop w:val="0"/>
                  <w:marBottom w:val="0"/>
                  <w:divBdr>
                    <w:top w:val="none" w:sz="0" w:space="0" w:color="auto"/>
                    <w:left w:val="none" w:sz="0" w:space="0" w:color="auto"/>
                    <w:bottom w:val="none" w:sz="0" w:space="0" w:color="auto"/>
                    <w:right w:val="none" w:sz="0" w:space="0" w:color="auto"/>
                  </w:divBdr>
                  <w:divsChild>
                    <w:div w:id="46362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947379">
      <w:bodyDiv w:val="1"/>
      <w:marLeft w:val="0"/>
      <w:marRight w:val="0"/>
      <w:marTop w:val="0"/>
      <w:marBottom w:val="0"/>
      <w:divBdr>
        <w:top w:val="none" w:sz="0" w:space="0" w:color="auto"/>
        <w:left w:val="none" w:sz="0" w:space="0" w:color="auto"/>
        <w:bottom w:val="none" w:sz="0" w:space="0" w:color="auto"/>
        <w:right w:val="none" w:sz="0" w:space="0" w:color="auto"/>
      </w:divBdr>
    </w:div>
    <w:div w:id="783113078">
      <w:bodyDiv w:val="1"/>
      <w:marLeft w:val="0"/>
      <w:marRight w:val="0"/>
      <w:marTop w:val="0"/>
      <w:marBottom w:val="0"/>
      <w:divBdr>
        <w:top w:val="none" w:sz="0" w:space="0" w:color="auto"/>
        <w:left w:val="none" w:sz="0" w:space="0" w:color="auto"/>
        <w:bottom w:val="none" w:sz="0" w:space="0" w:color="auto"/>
        <w:right w:val="none" w:sz="0" w:space="0" w:color="auto"/>
      </w:divBdr>
    </w:div>
    <w:div w:id="806166328">
      <w:bodyDiv w:val="1"/>
      <w:marLeft w:val="0"/>
      <w:marRight w:val="0"/>
      <w:marTop w:val="0"/>
      <w:marBottom w:val="0"/>
      <w:divBdr>
        <w:top w:val="none" w:sz="0" w:space="0" w:color="auto"/>
        <w:left w:val="none" w:sz="0" w:space="0" w:color="auto"/>
        <w:bottom w:val="none" w:sz="0" w:space="0" w:color="auto"/>
        <w:right w:val="none" w:sz="0" w:space="0" w:color="auto"/>
      </w:divBdr>
    </w:div>
    <w:div w:id="841898844">
      <w:bodyDiv w:val="1"/>
      <w:marLeft w:val="0"/>
      <w:marRight w:val="0"/>
      <w:marTop w:val="0"/>
      <w:marBottom w:val="0"/>
      <w:divBdr>
        <w:top w:val="none" w:sz="0" w:space="0" w:color="auto"/>
        <w:left w:val="none" w:sz="0" w:space="0" w:color="auto"/>
        <w:bottom w:val="none" w:sz="0" w:space="0" w:color="auto"/>
        <w:right w:val="none" w:sz="0" w:space="0" w:color="auto"/>
      </w:divBdr>
      <w:divsChild>
        <w:div w:id="2063820902">
          <w:marLeft w:val="0"/>
          <w:marRight w:val="0"/>
          <w:marTop w:val="0"/>
          <w:marBottom w:val="0"/>
          <w:divBdr>
            <w:top w:val="none" w:sz="0" w:space="0" w:color="auto"/>
            <w:left w:val="none" w:sz="0" w:space="0" w:color="auto"/>
            <w:bottom w:val="none" w:sz="0" w:space="0" w:color="auto"/>
            <w:right w:val="none" w:sz="0" w:space="0" w:color="auto"/>
          </w:divBdr>
          <w:divsChild>
            <w:div w:id="1951010286">
              <w:marLeft w:val="0"/>
              <w:marRight w:val="0"/>
              <w:marTop w:val="0"/>
              <w:marBottom w:val="0"/>
              <w:divBdr>
                <w:top w:val="none" w:sz="0" w:space="0" w:color="auto"/>
                <w:left w:val="none" w:sz="0" w:space="0" w:color="auto"/>
                <w:bottom w:val="none" w:sz="0" w:space="0" w:color="auto"/>
                <w:right w:val="none" w:sz="0" w:space="0" w:color="auto"/>
              </w:divBdr>
              <w:divsChild>
                <w:div w:id="1668053117">
                  <w:marLeft w:val="0"/>
                  <w:marRight w:val="0"/>
                  <w:marTop w:val="0"/>
                  <w:marBottom w:val="0"/>
                  <w:divBdr>
                    <w:top w:val="none" w:sz="0" w:space="0" w:color="auto"/>
                    <w:left w:val="none" w:sz="0" w:space="0" w:color="auto"/>
                    <w:bottom w:val="none" w:sz="0" w:space="0" w:color="auto"/>
                    <w:right w:val="none" w:sz="0" w:space="0" w:color="auto"/>
                  </w:divBdr>
                  <w:divsChild>
                    <w:div w:id="114793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057356">
      <w:bodyDiv w:val="1"/>
      <w:marLeft w:val="0"/>
      <w:marRight w:val="0"/>
      <w:marTop w:val="0"/>
      <w:marBottom w:val="0"/>
      <w:divBdr>
        <w:top w:val="none" w:sz="0" w:space="0" w:color="auto"/>
        <w:left w:val="none" w:sz="0" w:space="0" w:color="auto"/>
        <w:bottom w:val="none" w:sz="0" w:space="0" w:color="auto"/>
        <w:right w:val="none" w:sz="0" w:space="0" w:color="auto"/>
      </w:divBdr>
    </w:div>
    <w:div w:id="861632898">
      <w:bodyDiv w:val="1"/>
      <w:marLeft w:val="0"/>
      <w:marRight w:val="0"/>
      <w:marTop w:val="0"/>
      <w:marBottom w:val="0"/>
      <w:divBdr>
        <w:top w:val="none" w:sz="0" w:space="0" w:color="auto"/>
        <w:left w:val="none" w:sz="0" w:space="0" w:color="auto"/>
        <w:bottom w:val="none" w:sz="0" w:space="0" w:color="auto"/>
        <w:right w:val="none" w:sz="0" w:space="0" w:color="auto"/>
      </w:divBdr>
      <w:divsChild>
        <w:div w:id="309599045">
          <w:marLeft w:val="0"/>
          <w:marRight w:val="0"/>
          <w:marTop w:val="0"/>
          <w:marBottom w:val="0"/>
          <w:divBdr>
            <w:top w:val="none" w:sz="0" w:space="0" w:color="auto"/>
            <w:left w:val="none" w:sz="0" w:space="0" w:color="auto"/>
            <w:bottom w:val="none" w:sz="0" w:space="0" w:color="auto"/>
            <w:right w:val="none" w:sz="0" w:space="0" w:color="auto"/>
          </w:divBdr>
          <w:divsChild>
            <w:div w:id="627248643">
              <w:marLeft w:val="0"/>
              <w:marRight w:val="0"/>
              <w:marTop w:val="0"/>
              <w:marBottom w:val="0"/>
              <w:divBdr>
                <w:top w:val="none" w:sz="0" w:space="0" w:color="auto"/>
                <w:left w:val="none" w:sz="0" w:space="0" w:color="auto"/>
                <w:bottom w:val="none" w:sz="0" w:space="0" w:color="auto"/>
                <w:right w:val="none" w:sz="0" w:space="0" w:color="auto"/>
              </w:divBdr>
              <w:divsChild>
                <w:div w:id="1215000808">
                  <w:marLeft w:val="0"/>
                  <w:marRight w:val="0"/>
                  <w:marTop w:val="0"/>
                  <w:marBottom w:val="0"/>
                  <w:divBdr>
                    <w:top w:val="none" w:sz="0" w:space="0" w:color="auto"/>
                    <w:left w:val="none" w:sz="0" w:space="0" w:color="auto"/>
                    <w:bottom w:val="none" w:sz="0" w:space="0" w:color="auto"/>
                    <w:right w:val="none" w:sz="0" w:space="0" w:color="auto"/>
                  </w:divBdr>
                  <w:divsChild>
                    <w:div w:id="50301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402073">
      <w:bodyDiv w:val="1"/>
      <w:marLeft w:val="0"/>
      <w:marRight w:val="0"/>
      <w:marTop w:val="0"/>
      <w:marBottom w:val="0"/>
      <w:divBdr>
        <w:top w:val="none" w:sz="0" w:space="0" w:color="auto"/>
        <w:left w:val="none" w:sz="0" w:space="0" w:color="auto"/>
        <w:bottom w:val="none" w:sz="0" w:space="0" w:color="auto"/>
        <w:right w:val="none" w:sz="0" w:space="0" w:color="auto"/>
      </w:divBdr>
      <w:divsChild>
        <w:div w:id="985086114">
          <w:marLeft w:val="0"/>
          <w:marRight w:val="0"/>
          <w:marTop w:val="0"/>
          <w:marBottom w:val="0"/>
          <w:divBdr>
            <w:top w:val="none" w:sz="0" w:space="0" w:color="auto"/>
            <w:left w:val="none" w:sz="0" w:space="0" w:color="auto"/>
            <w:bottom w:val="none" w:sz="0" w:space="0" w:color="auto"/>
            <w:right w:val="none" w:sz="0" w:space="0" w:color="auto"/>
          </w:divBdr>
          <w:divsChild>
            <w:div w:id="129902059">
              <w:marLeft w:val="0"/>
              <w:marRight w:val="0"/>
              <w:marTop w:val="0"/>
              <w:marBottom w:val="0"/>
              <w:divBdr>
                <w:top w:val="none" w:sz="0" w:space="0" w:color="auto"/>
                <w:left w:val="none" w:sz="0" w:space="0" w:color="auto"/>
                <w:bottom w:val="none" w:sz="0" w:space="0" w:color="auto"/>
                <w:right w:val="none" w:sz="0" w:space="0" w:color="auto"/>
              </w:divBdr>
              <w:divsChild>
                <w:div w:id="83037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108761">
      <w:bodyDiv w:val="1"/>
      <w:marLeft w:val="0"/>
      <w:marRight w:val="0"/>
      <w:marTop w:val="0"/>
      <w:marBottom w:val="0"/>
      <w:divBdr>
        <w:top w:val="none" w:sz="0" w:space="0" w:color="auto"/>
        <w:left w:val="none" w:sz="0" w:space="0" w:color="auto"/>
        <w:bottom w:val="none" w:sz="0" w:space="0" w:color="auto"/>
        <w:right w:val="none" w:sz="0" w:space="0" w:color="auto"/>
      </w:divBdr>
      <w:divsChild>
        <w:div w:id="202593367">
          <w:marLeft w:val="0"/>
          <w:marRight w:val="0"/>
          <w:marTop w:val="0"/>
          <w:marBottom w:val="0"/>
          <w:divBdr>
            <w:top w:val="none" w:sz="0" w:space="0" w:color="auto"/>
            <w:left w:val="none" w:sz="0" w:space="0" w:color="auto"/>
            <w:bottom w:val="none" w:sz="0" w:space="0" w:color="auto"/>
            <w:right w:val="none" w:sz="0" w:space="0" w:color="auto"/>
          </w:divBdr>
          <w:divsChild>
            <w:div w:id="2084524138">
              <w:marLeft w:val="0"/>
              <w:marRight w:val="0"/>
              <w:marTop w:val="0"/>
              <w:marBottom w:val="0"/>
              <w:divBdr>
                <w:top w:val="none" w:sz="0" w:space="0" w:color="auto"/>
                <w:left w:val="none" w:sz="0" w:space="0" w:color="auto"/>
                <w:bottom w:val="none" w:sz="0" w:space="0" w:color="auto"/>
                <w:right w:val="none" w:sz="0" w:space="0" w:color="auto"/>
              </w:divBdr>
              <w:divsChild>
                <w:div w:id="919287755">
                  <w:marLeft w:val="0"/>
                  <w:marRight w:val="0"/>
                  <w:marTop w:val="0"/>
                  <w:marBottom w:val="0"/>
                  <w:divBdr>
                    <w:top w:val="none" w:sz="0" w:space="0" w:color="auto"/>
                    <w:left w:val="none" w:sz="0" w:space="0" w:color="auto"/>
                    <w:bottom w:val="none" w:sz="0" w:space="0" w:color="auto"/>
                    <w:right w:val="none" w:sz="0" w:space="0" w:color="auto"/>
                  </w:divBdr>
                  <w:divsChild>
                    <w:div w:id="799149639">
                      <w:marLeft w:val="0"/>
                      <w:marRight w:val="0"/>
                      <w:marTop w:val="0"/>
                      <w:marBottom w:val="0"/>
                      <w:divBdr>
                        <w:top w:val="none" w:sz="0" w:space="0" w:color="auto"/>
                        <w:left w:val="none" w:sz="0" w:space="0" w:color="auto"/>
                        <w:bottom w:val="none" w:sz="0" w:space="0" w:color="auto"/>
                        <w:right w:val="none" w:sz="0" w:space="0" w:color="auto"/>
                      </w:divBdr>
                    </w:div>
                    <w:div w:id="97460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889387">
      <w:bodyDiv w:val="1"/>
      <w:marLeft w:val="0"/>
      <w:marRight w:val="0"/>
      <w:marTop w:val="0"/>
      <w:marBottom w:val="0"/>
      <w:divBdr>
        <w:top w:val="none" w:sz="0" w:space="0" w:color="auto"/>
        <w:left w:val="none" w:sz="0" w:space="0" w:color="auto"/>
        <w:bottom w:val="none" w:sz="0" w:space="0" w:color="auto"/>
        <w:right w:val="none" w:sz="0" w:space="0" w:color="auto"/>
      </w:divBdr>
      <w:divsChild>
        <w:div w:id="1360542966">
          <w:marLeft w:val="0"/>
          <w:marRight w:val="0"/>
          <w:marTop w:val="0"/>
          <w:marBottom w:val="0"/>
          <w:divBdr>
            <w:top w:val="none" w:sz="0" w:space="0" w:color="auto"/>
            <w:left w:val="none" w:sz="0" w:space="0" w:color="auto"/>
            <w:bottom w:val="none" w:sz="0" w:space="0" w:color="auto"/>
            <w:right w:val="none" w:sz="0" w:space="0" w:color="auto"/>
          </w:divBdr>
          <w:divsChild>
            <w:div w:id="1704095567">
              <w:marLeft w:val="0"/>
              <w:marRight w:val="0"/>
              <w:marTop w:val="0"/>
              <w:marBottom w:val="0"/>
              <w:divBdr>
                <w:top w:val="none" w:sz="0" w:space="0" w:color="auto"/>
                <w:left w:val="none" w:sz="0" w:space="0" w:color="auto"/>
                <w:bottom w:val="none" w:sz="0" w:space="0" w:color="auto"/>
                <w:right w:val="none" w:sz="0" w:space="0" w:color="auto"/>
              </w:divBdr>
              <w:divsChild>
                <w:div w:id="299774425">
                  <w:marLeft w:val="0"/>
                  <w:marRight w:val="0"/>
                  <w:marTop w:val="0"/>
                  <w:marBottom w:val="0"/>
                  <w:divBdr>
                    <w:top w:val="none" w:sz="0" w:space="0" w:color="auto"/>
                    <w:left w:val="none" w:sz="0" w:space="0" w:color="auto"/>
                    <w:bottom w:val="none" w:sz="0" w:space="0" w:color="auto"/>
                    <w:right w:val="none" w:sz="0" w:space="0" w:color="auto"/>
                  </w:divBdr>
                  <w:divsChild>
                    <w:div w:id="1491866786">
                      <w:marLeft w:val="0"/>
                      <w:marRight w:val="0"/>
                      <w:marTop w:val="0"/>
                      <w:marBottom w:val="0"/>
                      <w:divBdr>
                        <w:top w:val="none" w:sz="0" w:space="0" w:color="auto"/>
                        <w:left w:val="none" w:sz="0" w:space="0" w:color="auto"/>
                        <w:bottom w:val="none" w:sz="0" w:space="0" w:color="auto"/>
                        <w:right w:val="none" w:sz="0" w:space="0" w:color="auto"/>
                      </w:divBdr>
                    </w:div>
                    <w:div w:id="18699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529743">
      <w:bodyDiv w:val="1"/>
      <w:marLeft w:val="0"/>
      <w:marRight w:val="0"/>
      <w:marTop w:val="0"/>
      <w:marBottom w:val="0"/>
      <w:divBdr>
        <w:top w:val="none" w:sz="0" w:space="0" w:color="auto"/>
        <w:left w:val="none" w:sz="0" w:space="0" w:color="auto"/>
        <w:bottom w:val="none" w:sz="0" w:space="0" w:color="auto"/>
        <w:right w:val="none" w:sz="0" w:space="0" w:color="auto"/>
      </w:divBdr>
      <w:divsChild>
        <w:div w:id="1340229792">
          <w:marLeft w:val="0"/>
          <w:marRight w:val="0"/>
          <w:marTop w:val="0"/>
          <w:marBottom w:val="0"/>
          <w:divBdr>
            <w:top w:val="none" w:sz="0" w:space="0" w:color="auto"/>
            <w:left w:val="none" w:sz="0" w:space="0" w:color="auto"/>
            <w:bottom w:val="none" w:sz="0" w:space="0" w:color="auto"/>
            <w:right w:val="none" w:sz="0" w:space="0" w:color="auto"/>
          </w:divBdr>
          <w:divsChild>
            <w:div w:id="467358838">
              <w:marLeft w:val="0"/>
              <w:marRight w:val="0"/>
              <w:marTop w:val="0"/>
              <w:marBottom w:val="0"/>
              <w:divBdr>
                <w:top w:val="none" w:sz="0" w:space="0" w:color="auto"/>
                <w:left w:val="none" w:sz="0" w:space="0" w:color="auto"/>
                <w:bottom w:val="none" w:sz="0" w:space="0" w:color="auto"/>
                <w:right w:val="none" w:sz="0" w:space="0" w:color="auto"/>
              </w:divBdr>
              <w:divsChild>
                <w:div w:id="173835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140655">
      <w:bodyDiv w:val="1"/>
      <w:marLeft w:val="0"/>
      <w:marRight w:val="0"/>
      <w:marTop w:val="0"/>
      <w:marBottom w:val="0"/>
      <w:divBdr>
        <w:top w:val="none" w:sz="0" w:space="0" w:color="auto"/>
        <w:left w:val="none" w:sz="0" w:space="0" w:color="auto"/>
        <w:bottom w:val="none" w:sz="0" w:space="0" w:color="auto"/>
        <w:right w:val="none" w:sz="0" w:space="0" w:color="auto"/>
      </w:divBdr>
    </w:div>
    <w:div w:id="973366854">
      <w:bodyDiv w:val="1"/>
      <w:marLeft w:val="0"/>
      <w:marRight w:val="0"/>
      <w:marTop w:val="0"/>
      <w:marBottom w:val="0"/>
      <w:divBdr>
        <w:top w:val="none" w:sz="0" w:space="0" w:color="auto"/>
        <w:left w:val="none" w:sz="0" w:space="0" w:color="auto"/>
        <w:bottom w:val="none" w:sz="0" w:space="0" w:color="auto"/>
        <w:right w:val="none" w:sz="0" w:space="0" w:color="auto"/>
      </w:divBdr>
    </w:div>
    <w:div w:id="979458675">
      <w:bodyDiv w:val="1"/>
      <w:marLeft w:val="0"/>
      <w:marRight w:val="0"/>
      <w:marTop w:val="0"/>
      <w:marBottom w:val="0"/>
      <w:divBdr>
        <w:top w:val="none" w:sz="0" w:space="0" w:color="auto"/>
        <w:left w:val="none" w:sz="0" w:space="0" w:color="auto"/>
        <w:bottom w:val="none" w:sz="0" w:space="0" w:color="auto"/>
        <w:right w:val="none" w:sz="0" w:space="0" w:color="auto"/>
      </w:divBdr>
    </w:div>
    <w:div w:id="1018240034">
      <w:bodyDiv w:val="1"/>
      <w:marLeft w:val="0"/>
      <w:marRight w:val="0"/>
      <w:marTop w:val="0"/>
      <w:marBottom w:val="0"/>
      <w:divBdr>
        <w:top w:val="none" w:sz="0" w:space="0" w:color="auto"/>
        <w:left w:val="none" w:sz="0" w:space="0" w:color="auto"/>
        <w:bottom w:val="none" w:sz="0" w:space="0" w:color="auto"/>
        <w:right w:val="none" w:sz="0" w:space="0" w:color="auto"/>
      </w:divBdr>
      <w:divsChild>
        <w:div w:id="230240931">
          <w:marLeft w:val="0"/>
          <w:marRight w:val="0"/>
          <w:marTop w:val="0"/>
          <w:marBottom w:val="0"/>
          <w:divBdr>
            <w:top w:val="none" w:sz="0" w:space="0" w:color="auto"/>
            <w:left w:val="none" w:sz="0" w:space="0" w:color="auto"/>
            <w:bottom w:val="none" w:sz="0" w:space="0" w:color="auto"/>
            <w:right w:val="none" w:sz="0" w:space="0" w:color="auto"/>
          </w:divBdr>
          <w:divsChild>
            <w:div w:id="1864173325">
              <w:marLeft w:val="0"/>
              <w:marRight w:val="0"/>
              <w:marTop w:val="0"/>
              <w:marBottom w:val="0"/>
              <w:divBdr>
                <w:top w:val="none" w:sz="0" w:space="0" w:color="auto"/>
                <w:left w:val="none" w:sz="0" w:space="0" w:color="auto"/>
                <w:bottom w:val="none" w:sz="0" w:space="0" w:color="auto"/>
                <w:right w:val="none" w:sz="0" w:space="0" w:color="auto"/>
              </w:divBdr>
              <w:divsChild>
                <w:div w:id="174109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867207">
      <w:bodyDiv w:val="1"/>
      <w:marLeft w:val="0"/>
      <w:marRight w:val="0"/>
      <w:marTop w:val="0"/>
      <w:marBottom w:val="0"/>
      <w:divBdr>
        <w:top w:val="none" w:sz="0" w:space="0" w:color="auto"/>
        <w:left w:val="none" w:sz="0" w:space="0" w:color="auto"/>
        <w:bottom w:val="none" w:sz="0" w:space="0" w:color="auto"/>
        <w:right w:val="none" w:sz="0" w:space="0" w:color="auto"/>
      </w:divBdr>
    </w:div>
    <w:div w:id="1103502820">
      <w:bodyDiv w:val="1"/>
      <w:marLeft w:val="0"/>
      <w:marRight w:val="0"/>
      <w:marTop w:val="0"/>
      <w:marBottom w:val="0"/>
      <w:divBdr>
        <w:top w:val="none" w:sz="0" w:space="0" w:color="auto"/>
        <w:left w:val="none" w:sz="0" w:space="0" w:color="auto"/>
        <w:bottom w:val="none" w:sz="0" w:space="0" w:color="auto"/>
        <w:right w:val="none" w:sz="0" w:space="0" w:color="auto"/>
      </w:divBdr>
      <w:divsChild>
        <w:div w:id="704062418">
          <w:marLeft w:val="375"/>
          <w:marRight w:val="150"/>
          <w:marTop w:val="150"/>
          <w:marBottom w:val="150"/>
          <w:divBdr>
            <w:top w:val="none" w:sz="0" w:space="0" w:color="auto"/>
            <w:left w:val="none" w:sz="0" w:space="0" w:color="auto"/>
            <w:bottom w:val="none" w:sz="0" w:space="0" w:color="auto"/>
            <w:right w:val="none" w:sz="0" w:space="0" w:color="auto"/>
          </w:divBdr>
          <w:divsChild>
            <w:div w:id="185082580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618343">
      <w:bodyDiv w:val="1"/>
      <w:marLeft w:val="0"/>
      <w:marRight w:val="0"/>
      <w:marTop w:val="0"/>
      <w:marBottom w:val="0"/>
      <w:divBdr>
        <w:top w:val="none" w:sz="0" w:space="0" w:color="auto"/>
        <w:left w:val="none" w:sz="0" w:space="0" w:color="auto"/>
        <w:bottom w:val="none" w:sz="0" w:space="0" w:color="auto"/>
        <w:right w:val="none" w:sz="0" w:space="0" w:color="auto"/>
      </w:divBdr>
      <w:divsChild>
        <w:div w:id="1793670303">
          <w:marLeft w:val="0"/>
          <w:marRight w:val="0"/>
          <w:marTop w:val="0"/>
          <w:marBottom w:val="0"/>
          <w:divBdr>
            <w:top w:val="none" w:sz="0" w:space="0" w:color="auto"/>
            <w:left w:val="none" w:sz="0" w:space="0" w:color="auto"/>
            <w:bottom w:val="none" w:sz="0" w:space="0" w:color="auto"/>
            <w:right w:val="none" w:sz="0" w:space="0" w:color="auto"/>
          </w:divBdr>
          <w:divsChild>
            <w:div w:id="1643198561">
              <w:marLeft w:val="0"/>
              <w:marRight w:val="0"/>
              <w:marTop w:val="0"/>
              <w:marBottom w:val="0"/>
              <w:divBdr>
                <w:top w:val="none" w:sz="0" w:space="0" w:color="auto"/>
                <w:left w:val="none" w:sz="0" w:space="0" w:color="auto"/>
                <w:bottom w:val="none" w:sz="0" w:space="0" w:color="auto"/>
                <w:right w:val="none" w:sz="0" w:space="0" w:color="auto"/>
              </w:divBdr>
              <w:divsChild>
                <w:div w:id="1019087732">
                  <w:marLeft w:val="0"/>
                  <w:marRight w:val="0"/>
                  <w:marTop w:val="0"/>
                  <w:marBottom w:val="0"/>
                  <w:divBdr>
                    <w:top w:val="none" w:sz="0" w:space="0" w:color="auto"/>
                    <w:left w:val="none" w:sz="0" w:space="0" w:color="auto"/>
                    <w:bottom w:val="none" w:sz="0" w:space="0" w:color="auto"/>
                    <w:right w:val="none" w:sz="0" w:space="0" w:color="auto"/>
                  </w:divBdr>
                  <w:divsChild>
                    <w:div w:id="179301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315321">
      <w:bodyDiv w:val="1"/>
      <w:marLeft w:val="0"/>
      <w:marRight w:val="0"/>
      <w:marTop w:val="0"/>
      <w:marBottom w:val="0"/>
      <w:divBdr>
        <w:top w:val="none" w:sz="0" w:space="0" w:color="auto"/>
        <w:left w:val="none" w:sz="0" w:space="0" w:color="auto"/>
        <w:bottom w:val="none" w:sz="0" w:space="0" w:color="auto"/>
        <w:right w:val="none" w:sz="0" w:space="0" w:color="auto"/>
      </w:divBdr>
      <w:divsChild>
        <w:div w:id="1024937414">
          <w:marLeft w:val="0"/>
          <w:marRight w:val="0"/>
          <w:marTop w:val="0"/>
          <w:marBottom w:val="0"/>
          <w:divBdr>
            <w:top w:val="none" w:sz="0" w:space="0" w:color="auto"/>
            <w:left w:val="none" w:sz="0" w:space="0" w:color="auto"/>
            <w:bottom w:val="none" w:sz="0" w:space="0" w:color="auto"/>
            <w:right w:val="none" w:sz="0" w:space="0" w:color="auto"/>
          </w:divBdr>
          <w:divsChild>
            <w:div w:id="1839541142">
              <w:marLeft w:val="0"/>
              <w:marRight w:val="0"/>
              <w:marTop w:val="0"/>
              <w:marBottom w:val="0"/>
              <w:divBdr>
                <w:top w:val="none" w:sz="0" w:space="0" w:color="auto"/>
                <w:left w:val="none" w:sz="0" w:space="0" w:color="auto"/>
                <w:bottom w:val="none" w:sz="0" w:space="0" w:color="auto"/>
                <w:right w:val="none" w:sz="0" w:space="0" w:color="auto"/>
              </w:divBdr>
              <w:divsChild>
                <w:div w:id="1996764514">
                  <w:marLeft w:val="0"/>
                  <w:marRight w:val="0"/>
                  <w:marTop w:val="0"/>
                  <w:marBottom w:val="0"/>
                  <w:divBdr>
                    <w:top w:val="none" w:sz="0" w:space="0" w:color="auto"/>
                    <w:left w:val="none" w:sz="0" w:space="0" w:color="auto"/>
                    <w:bottom w:val="none" w:sz="0" w:space="0" w:color="auto"/>
                    <w:right w:val="none" w:sz="0" w:space="0" w:color="auto"/>
                  </w:divBdr>
                </w:div>
                <w:div w:id="39631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70393">
      <w:bodyDiv w:val="1"/>
      <w:marLeft w:val="0"/>
      <w:marRight w:val="0"/>
      <w:marTop w:val="0"/>
      <w:marBottom w:val="0"/>
      <w:divBdr>
        <w:top w:val="none" w:sz="0" w:space="0" w:color="auto"/>
        <w:left w:val="none" w:sz="0" w:space="0" w:color="auto"/>
        <w:bottom w:val="none" w:sz="0" w:space="0" w:color="auto"/>
        <w:right w:val="none" w:sz="0" w:space="0" w:color="auto"/>
      </w:divBdr>
    </w:div>
    <w:div w:id="1138450765">
      <w:bodyDiv w:val="1"/>
      <w:marLeft w:val="0"/>
      <w:marRight w:val="0"/>
      <w:marTop w:val="0"/>
      <w:marBottom w:val="0"/>
      <w:divBdr>
        <w:top w:val="none" w:sz="0" w:space="0" w:color="auto"/>
        <w:left w:val="none" w:sz="0" w:space="0" w:color="auto"/>
        <w:bottom w:val="none" w:sz="0" w:space="0" w:color="auto"/>
        <w:right w:val="none" w:sz="0" w:space="0" w:color="auto"/>
      </w:divBdr>
      <w:divsChild>
        <w:div w:id="390736607">
          <w:marLeft w:val="0"/>
          <w:marRight w:val="0"/>
          <w:marTop w:val="0"/>
          <w:marBottom w:val="0"/>
          <w:divBdr>
            <w:top w:val="none" w:sz="0" w:space="0" w:color="auto"/>
            <w:left w:val="none" w:sz="0" w:space="0" w:color="auto"/>
            <w:bottom w:val="none" w:sz="0" w:space="0" w:color="auto"/>
            <w:right w:val="none" w:sz="0" w:space="0" w:color="auto"/>
          </w:divBdr>
          <w:divsChild>
            <w:div w:id="1549606024">
              <w:marLeft w:val="0"/>
              <w:marRight w:val="0"/>
              <w:marTop w:val="0"/>
              <w:marBottom w:val="0"/>
              <w:divBdr>
                <w:top w:val="none" w:sz="0" w:space="0" w:color="auto"/>
                <w:left w:val="none" w:sz="0" w:space="0" w:color="auto"/>
                <w:bottom w:val="none" w:sz="0" w:space="0" w:color="auto"/>
                <w:right w:val="none" w:sz="0" w:space="0" w:color="auto"/>
              </w:divBdr>
              <w:divsChild>
                <w:div w:id="689181736">
                  <w:marLeft w:val="0"/>
                  <w:marRight w:val="0"/>
                  <w:marTop w:val="0"/>
                  <w:marBottom w:val="0"/>
                  <w:divBdr>
                    <w:top w:val="none" w:sz="0" w:space="0" w:color="auto"/>
                    <w:left w:val="none" w:sz="0" w:space="0" w:color="auto"/>
                    <w:bottom w:val="none" w:sz="0" w:space="0" w:color="auto"/>
                    <w:right w:val="none" w:sz="0" w:space="0" w:color="auto"/>
                  </w:divBdr>
                  <w:divsChild>
                    <w:div w:id="9779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1048815">
      <w:bodyDiv w:val="1"/>
      <w:marLeft w:val="0"/>
      <w:marRight w:val="0"/>
      <w:marTop w:val="0"/>
      <w:marBottom w:val="0"/>
      <w:divBdr>
        <w:top w:val="none" w:sz="0" w:space="0" w:color="auto"/>
        <w:left w:val="none" w:sz="0" w:space="0" w:color="auto"/>
        <w:bottom w:val="none" w:sz="0" w:space="0" w:color="auto"/>
        <w:right w:val="none" w:sz="0" w:space="0" w:color="auto"/>
      </w:divBdr>
    </w:div>
    <w:div w:id="1186820636">
      <w:bodyDiv w:val="1"/>
      <w:marLeft w:val="0"/>
      <w:marRight w:val="0"/>
      <w:marTop w:val="0"/>
      <w:marBottom w:val="0"/>
      <w:divBdr>
        <w:top w:val="none" w:sz="0" w:space="0" w:color="auto"/>
        <w:left w:val="none" w:sz="0" w:space="0" w:color="auto"/>
        <w:bottom w:val="none" w:sz="0" w:space="0" w:color="auto"/>
        <w:right w:val="none" w:sz="0" w:space="0" w:color="auto"/>
      </w:divBdr>
      <w:divsChild>
        <w:div w:id="550581717">
          <w:marLeft w:val="0"/>
          <w:marRight w:val="0"/>
          <w:marTop w:val="0"/>
          <w:marBottom w:val="0"/>
          <w:divBdr>
            <w:top w:val="none" w:sz="0" w:space="0" w:color="auto"/>
            <w:left w:val="none" w:sz="0" w:space="0" w:color="auto"/>
            <w:bottom w:val="none" w:sz="0" w:space="0" w:color="auto"/>
            <w:right w:val="none" w:sz="0" w:space="0" w:color="auto"/>
          </w:divBdr>
          <w:divsChild>
            <w:div w:id="1955290303">
              <w:marLeft w:val="0"/>
              <w:marRight w:val="0"/>
              <w:marTop w:val="0"/>
              <w:marBottom w:val="0"/>
              <w:divBdr>
                <w:top w:val="none" w:sz="0" w:space="0" w:color="auto"/>
                <w:left w:val="none" w:sz="0" w:space="0" w:color="auto"/>
                <w:bottom w:val="none" w:sz="0" w:space="0" w:color="auto"/>
                <w:right w:val="none" w:sz="0" w:space="0" w:color="auto"/>
              </w:divBdr>
              <w:divsChild>
                <w:div w:id="2094666302">
                  <w:marLeft w:val="0"/>
                  <w:marRight w:val="0"/>
                  <w:marTop w:val="0"/>
                  <w:marBottom w:val="0"/>
                  <w:divBdr>
                    <w:top w:val="none" w:sz="0" w:space="0" w:color="auto"/>
                    <w:left w:val="none" w:sz="0" w:space="0" w:color="auto"/>
                    <w:bottom w:val="none" w:sz="0" w:space="0" w:color="auto"/>
                    <w:right w:val="none" w:sz="0" w:space="0" w:color="auto"/>
                  </w:divBdr>
                  <w:divsChild>
                    <w:div w:id="14197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140739">
      <w:bodyDiv w:val="1"/>
      <w:marLeft w:val="0"/>
      <w:marRight w:val="0"/>
      <w:marTop w:val="0"/>
      <w:marBottom w:val="0"/>
      <w:divBdr>
        <w:top w:val="none" w:sz="0" w:space="0" w:color="auto"/>
        <w:left w:val="none" w:sz="0" w:space="0" w:color="auto"/>
        <w:bottom w:val="none" w:sz="0" w:space="0" w:color="auto"/>
        <w:right w:val="none" w:sz="0" w:space="0" w:color="auto"/>
      </w:divBdr>
    </w:div>
    <w:div w:id="1214080972">
      <w:bodyDiv w:val="1"/>
      <w:marLeft w:val="0"/>
      <w:marRight w:val="0"/>
      <w:marTop w:val="0"/>
      <w:marBottom w:val="0"/>
      <w:divBdr>
        <w:top w:val="none" w:sz="0" w:space="0" w:color="auto"/>
        <w:left w:val="none" w:sz="0" w:space="0" w:color="auto"/>
        <w:bottom w:val="none" w:sz="0" w:space="0" w:color="auto"/>
        <w:right w:val="none" w:sz="0" w:space="0" w:color="auto"/>
      </w:divBdr>
    </w:div>
    <w:div w:id="1233082830">
      <w:bodyDiv w:val="1"/>
      <w:marLeft w:val="0"/>
      <w:marRight w:val="0"/>
      <w:marTop w:val="0"/>
      <w:marBottom w:val="0"/>
      <w:divBdr>
        <w:top w:val="none" w:sz="0" w:space="0" w:color="auto"/>
        <w:left w:val="none" w:sz="0" w:space="0" w:color="auto"/>
        <w:bottom w:val="none" w:sz="0" w:space="0" w:color="auto"/>
        <w:right w:val="none" w:sz="0" w:space="0" w:color="auto"/>
      </w:divBdr>
    </w:div>
    <w:div w:id="1242984345">
      <w:bodyDiv w:val="1"/>
      <w:marLeft w:val="0"/>
      <w:marRight w:val="0"/>
      <w:marTop w:val="0"/>
      <w:marBottom w:val="0"/>
      <w:divBdr>
        <w:top w:val="none" w:sz="0" w:space="0" w:color="auto"/>
        <w:left w:val="none" w:sz="0" w:space="0" w:color="auto"/>
        <w:bottom w:val="none" w:sz="0" w:space="0" w:color="auto"/>
        <w:right w:val="none" w:sz="0" w:space="0" w:color="auto"/>
      </w:divBdr>
    </w:div>
    <w:div w:id="1272980096">
      <w:bodyDiv w:val="1"/>
      <w:marLeft w:val="0"/>
      <w:marRight w:val="0"/>
      <w:marTop w:val="0"/>
      <w:marBottom w:val="0"/>
      <w:divBdr>
        <w:top w:val="none" w:sz="0" w:space="0" w:color="auto"/>
        <w:left w:val="none" w:sz="0" w:space="0" w:color="auto"/>
        <w:bottom w:val="none" w:sz="0" w:space="0" w:color="auto"/>
        <w:right w:val="none" w:sz="0" w:space="0" w:color="auto"/>
      </w:divBdr>
      <w:divsChild>
        <w:div w:id="1517690607">
          <w:marLeft w:val="0"/>
          <w:marRight w:val="0"/>
          <w:marTop w:val="0"/>
          <w:marBottom w:val="0"/>
          <w:divBdr>
            <w:top w:val="none" w:sz="0" w:space="0" w:color="auto"/>
            <w:left w:val="none" w:sz="0" w:space="0" w:color="auto"/>
            <w:bottom w:val="none" w:sz="0" w:space="0" w:color="auto"/>
            <w:right w:val="none" w:sz="0" w:space="0" w:color="auto"/>
          </w:divBdr>
          <w:divsChild>
            <w:div w:id="602491444">
              <w:marLeft w:val="0"/>
              <w:marRight w:val="0"/>
              <w:marTop w:val="0"/>
              <w:marBottom w:val="0"/>
              <w:divBdr>
                <w:top w:val="none" w:sz="0" w:space="0" w:color="auto"/>
                <w:left w:val="none" w:sz="0" w:space="0" w:color="auto"/>
                <w:bottom w:val="none" w:sz="0" w:space="0" w:color="auto"/>
                <w:right w:val="none" w:sz="0" w:space="0" w:color="auto"/>
              </w:divBdr>
              <w:divsChild>
                <w:div w:id="1712146835">
                  <w:marLeft w:val="0"/>
                  <w:marRight w:val="0"/>
                  <w:marTop w:val="0"/>
                  <w:marBottom w:val="0"/>
                  <w:divBdr>
                    <w:top w:val="none" w:sz="0" w:space="0" w:color="auto"/>
                    <w:left w:val="none" w:sz="0" w:space="0" w:color="auto"/>
                    <w:bottom w:val="none" w:sz="0" w:space="0" w:color="auto"/>
                    <w:right w:val="none" w:sz="0" w:space="0" w:color="auto"/>
                  </w:divBdr>
                  <w:divsChild>
                    <w:div w:id="150150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046568">
      <w:bodyDiv w:val="1"/>
      <w:marLeft w:val="0"/>
      <w:marRight w:val="0"/>
      <w:marTop w:val="0"/>
      <w:marBottom w:val="0"/>
      <w:divBdr>
        <w:top w:val="none" w:sz="0" w:space="0" w:color="auto"/>
        <w:left w:val="none" w:sz="0" w:space="0" w:color="auto"/>
        <w:bottom w:val="none" w:sz="0" w:space="0" w:color="auto"/>
        <w:right w:val="none" w:sz="0" w:space="0" w:color="auto"/>
      </w:divBdr>
    </w:div>
    <w:div w:id="1325089454">
      <w:bodyDiv w:val="1"/>
      <w:marLeft w:val="0"/>
      <w:marRight w:val="0"/>
      <w:marTop w:val="0"/>
      <w:marBottom w:val="0"/>
      <w:divBdr>
        <w:top w:val="none" w:sz="0" w:space="0" w:color="auto"/>
        <w:left w:val="none" w:sz="0" w:space="0" w:color="auto"/>
        <w:bottom w:val="none" w:sz="0" w:space="0" w:color="auto"/>
        <w:right w:val="none" w:sz="0" w:space="0" w:color="auto"/>
      </w:divBdr>
    </w:div>
    <w:div w:id="1328434151">
      <w:bodyDiv w:val="1"/>
      <w:marLeft w:val="0"/>
      <w:marRight w:val="0"/>
      <w:marTop w:val="0"/>
      <w:marBottom w:val="0"/>
      <w:divBdr>
        <w:top w:val="none" w:sz="0" w:space="0" w:color="auto"/>
        <w:left w:val="none" w:sz="0" w:space="0" w:color="auto"/>
        <w:bottom w:val="none" w:sz="0" w:space="0" w:color="auto"/>
        <w:right w:val="none" w:sz="0" w:space="0" w:color="auto"/>
      </w:divBdr>
    </w:div>
    <w:div w:id="1360207059">
      <w:bodyDiv w:val="1"/>
      <w:marLeft w:val="0"/>
      <w:marRight w:val="0"/>
      <w:marTop w:val="0"/>
      <w:marBottom w:val="0"/>
      <w:divBdr>
        <w:top w:val="none" w:sz="0" w:space="0" w:color="auto"/>
        <w:left w:val="none" w:sz="0" w:space="0" w:color="auto"/>
        <w:bottom w:val="none" w:sz="0" w:space="0" w:color="auto"/>
        <w:right w:val="none" w:sz="0" w:space="0" w:color="auto"/>
      </w:divBdr>
      <w:divsChild>
        <w:div w:id="120347206">
          <w:marLeft w:val="0"/>
          <w:marRight w:val="0"/>
          <w:marTop w:val="0"/>
          <w:marBottom w:val="0"/>
          <w:divBdr>
            <w:top w:val="none" w:sz="0" w:space="0" w:color="auto"/>
            <w:left w:val="none" w:sz="0" w:space="0" w:color="auto"/>
            <w:bottom w:val="none" w:sz="0" w:space="0" w:color="auto"/>
            <w:right w:val="none" w:sz="0" w:space="0" w:color="auto"/>
          </w:divBdr>
          <w:divsChild>
            <w:div w:id="1588658937">
              <w:marLeft w:val="0"/>
              <w:marRight w:val="0"/>
              <w:marTop w:val="0"/>
              <w:marBottom w:val="0"/>
              <w:divBdr>
                <w:top w:val="none" w:sz="0" w:space="0" w:color="auto"/>
                <w:left w:val="none" w:sz="0" w:space="0" w:color="auto"/>
                <w:bottom w:val="none" w:sz="0" w:space="0" w:color="auto"/>
                <w:right w:val="none" w:sz="0" w:space="0" w:color="auto"/>
              </w:divBdr>
              <w:divsChild>
                <w:div w:id="29113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673114">
      <w:bodyDiv w:val="1"/>
      <w:marLeft w:val="0"/>
      <w:marRight w:val="0"/>
      <w:marTop w:val="0"/>
      <w:marBottom w:val="0"/>
      <w:divBdr>
        <w:top w:val="none" w:sz="0" w:space="0" w:color="auto"/>
        <w:left w:val="none" w:sz="0" w:space="0" w:color="auto"/>
        <w:bottom w:val="none" w:sz="0" w:space="0" w:color="auto"/>
        <w:right w:val="none" w:sz="0" w:space="0" w:color="auto"/>
      </w:divBdr>
    </w:div>
    <w:div w:id="1427916939">
      <w:bodyDiv w:val="1"/>
      <w:marLeft w:val="0"/>
      <w:marRight w:val="0"/>
      <w:marTop w:val="0"/>
      <w:marBottom w:val="0"/>
      <w:divBdr>
        <w:top w:val="none" w:sz="0" w:space="0" w:color="auto"/>
        <w:left w:val="none" w:sz="0" w:space="0" w:color="auto"/>
        <w:bottom w:val="none" w:sz="0" w:space="0" w:color="auto"/>
        <w:right w:val="none" w:sz="0" w:space="0" w:color="auto"/>
      </w:divBdr>
    </w:div>
    <w:div w:id="1441224478">
      <w:bodyDiv w:val="1"/>
      <w:marLeft w:val="0"/>
      <w:marRight w:val="0"/>
      <w:marTop w:val="0"/>
      <w:marBottom w:val="0"/>
      <w:divBdr>
        <w:top w:val="none" w:sz="0" w:space="0" w:color="auto"/>
        <w:left w:val="none" w:sz="0" w:space="0" w:color="auto"/>
        <w:bottom w:val="none" w:sz="0" w:space="0" w:color="auto"/>
        <w:right w:val="none" w:sz="0" w:space="0" w:color="auto"/>
      </w:divBdr>
      <w:divsChild>
        <w:div w:id="539438546">
          <w:marLeft w:val="0"/>
          <w:marRight w:val="0"/>
          <w:marTop w:val="0"/>
          <w:marBottom w:val="0"/>
          <w:divBdr>
            <w:top w:val="none" w:sz="0" w:space="0" w:color="auto"/>
            <w:left w:val="none" w:sz="0" w:space="0" w:color="auto"/>
            <w:bottom w:val="none" w:sz="0" w:space="0" w:color="auto"/>
            <w:right w:val="none" w:sz="0" w:space="0" w:color="auto"/>
          </w:divBdr>
          <w:divsChild>
            <w:div w:id="1350063137">
              <w:marLeft w:val="0"/>
              <w:marRight w:val="0"/>
              <w:marTop w:val="0"/>
              <w:marBottom w:val="0"/>
              <w:divBdr>
                <w:top w:val="none" w:sz="0" w:space="0" w:color="auto"/>
                <w:left w:val="none" w:sz="0" w:space="0" w:color="auto"/>
                <w:bottom w:val="none" w:sz="0" w:space="0" w:color="auto"/>
                <w:right w:val="none" w:sz="0" w:space="0" w:color="auto"/>
              </w:divBdr>
              <w:divsChild>
                <w:div w:id="168678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748886">
      <w:bodyDiv w:val="1"/>
      <w:marLeft w:val="0"/>
      <w:marRight w:val="0"/>
      <w:marTop w:val="0"/>
      <w:marBottom w:val="0"/>
      <w:divBdr>
        <w:top w:val="none" w:sz="0" w:space="0" w:color="auto"/>
        <w:left w:val="none" w:sz="0" w:space="0" w:color="auto"/>
        <w:bottom w:val="none" w:sz="0" w:space="0" w:color="auto"/>
        <w:right w:val="none" w:sz="0" w:space="0" w:color="auto"/>
      </w:divBdr>
      <w:divsChild>
        <w:div w:id="639380552">
          <w:marLeft w:val="0"/>
          <w:marRight w:val="0"/>
          <w:marTop w:val="0"/>
          <w:marBottom w:val="0"/>
          <w:divBdr>
            <w:top w:val="none" w:sz="0" w:space="0" w:color="auto"/>
            <w:left w:val="none" w:sz="0" w:space="0" w:color="auto"/>
            <w:bottom w:val="none" w:sz="0" w:space="0" w:color="auto"/>
            <w:right w:val="none" w:sz="0" w:space="0" w:color="auto"/>
          </w:divBdr>
        </w:div>
      </w:divsChild>
    </w:div>
    <w:div w:id="1466237737">
      <w:bodyDiv w:val="1"/>
      <w:marLeft w:val="0"/>
      <w:marRight w:val="0"/>
      <w:marTop w:val="0"/>
      <w:marBottom w:val="0"/>
      <w:divBdr>
        <w:top w:val="none" w:sz="0" w:space="0" w:color="auto"/>
        <w:left w:val="none" w:sz="0" w:space="0" w:color="auto"/>
        <w:bottom w:val="none" w:sz="0" w:space="0" w:color="auto"/>
        <w:right w:val="none" w:sz="0" w:space="0" w:color="auto"/>
      </w:divBdr>
    </w:div>
    <w:div w:id="1485270305">
      <w:bodyDiv w:val="1"/>
      <w:marLeft w:val="0"/>
      <w:marRight w:val="0"/>
      <w:marTop w:val="0"/>
      <w:marBottom w:val="0"/>
      <w:divBdr>
        <w:top w:val="none" w:sz="0" w:space="0" w:color="auto"/>
        <w:left w:val="none" w:sz="0" w:space="0" w:color="auto"/>
        <w:bottom w:val="none" w:sz="0" w:space="0" w:color="auto"/>
        <w:right w:val="none" w:sz="0" w:space="0" w:color="auto"/>
      </w:divBdr>
      <w:divsChild>
        <w:div w:id="1624381948">
          <w:marLeft w:val="0"/>
          <w:marRight w:val="0"/>
          <w:marTop w:val="0"/>
          <w:marBottom w:val="0"/>
          <w:divBdr>
            <w:top w:val="none" w:sz="0" w:space="0" w:color="auto"/>
            <w:left w:val="none" w:sz="0" w:space="0" w:color="auto"/>
            <w:bottom w:val="none" w:sz="0" w:space="0" w:color="auto"/>
            <w:right w:val="none" w:sz="0" w:space="0" w:color="auto"/>
          </w:divBdr>
          <w:divsChild>
            <w:div w:id="2029678812">
              <w:marLeft w:val="0"/>
              <w:marRight w:val="0"/>
              <w:marTop w:val="0"/>
              <w:marBottom w:val="0"/>
              <w:divBdr>
                <w:top w:val="none" w:sz="0" w:space="0" w:color="auto"/>
                <w:left w:val="none" w:sz="0" w:space="0" w:color="auto"/>
                <w:bottom w:val="none" w:sz="0" w:space="0" w:color="auto"/>
                <w:right w:val="none" w:sz="0" w:space="0" w:color="auto"/>
              </w:divBdr>
              <w:divsChild>
                <w:div w:id="551309295">
                  <w:marLeft w:val="0"/>
                  <w:marRight w:val="0"/>
                  <w:marTop w:val="0"/>
                  <w:marBottom w:val="0"/>
                  <w:divBdr>
                    <w:top w:val="none" w:sz="0" w:space="0" w:color="auto"/>
                    <w:left w:val="none" w:sz="0" w:space="0" w:color="auto"/>
                    <w:bottom w:val="none" w:sz="0" w:space="0" w:color="auto"/>
                    <w:right w:val="none" w:sz="0" w:space="0" w:color="auto"/>
                  </w:divBdr>
                  <w:divsChild>
                    <w:div w:id="295373058">
                      <w:marLeft w:val="0"/>
                      <w:marRight w:val="0"/>
                      <w:marTop w:val="0"/>
                      <w:marBottom w:val="0"/>
                      <w:divBdr>
                        <w:top w:val="none" w:sz="0" w:space="0" w:color="auto"/>
                        <w:left w:val="none" w:sz="0" w:space="0" w:color="auto"/>
                        <w:bottom w:val="none" w:sz="0" w:space="0" w:color="auto"/>
                        <w:right w:val="none" w:sz="0" w:space="0" w:color="auto"/>
                      </w:divBdr>
                    </w:div>
                  </w:divsChild>
                </w:div>
                <w:div w:id="1674335538">
                  <w:marLeft w:val="0"/>
                  <w:marRight w:val="0"/>
                  <w:marTop w:val="0"/>
                  <w:marBottom w:val="0"/>
                  <w:divBdr>
                    <w:top w:val="none" w:sz="0" w:space="0" w:color="auto"/>
                    <w:left w:val="none" w:sz="0" w:space="0" w:color="auto"/>
                    <w:bottom w:val="none" w:sz="0" w:space="0" w:color="auto"/>
                    <w:right w:val="none" w:sz="0" w:space="0" w:color="auto"/>
                  </w:divBdr>
                  <w:divsChild>
                    <w:div w:id="644507676">
                      <w:marLeft w:val="0"/>
                      <w:marRight w:val="0"/>
                      <w:marTop w:val="0"/>
                      <w:marBottom w:val="0"/>
                      <w:divBdr>
                        <w:top w:val="none" w:sz="0" w:space="0" w:color="auto"/>
                        <w:left w:val="none" w:sz="0" w:space="0" w:color="auto"/>
                        <w:bottom w:val="none" w:sz="0" w:space="0" w:color="auto"/>
                        <w:right w:val="none" w:sz="0" w:space="0" w:color="auto"/>
                      </w:divBdr>
                    </w:div>
                    <w:div w:id="859509974">
                      <w:marLeft w:val="0"/>
                      <w:marRight w:val="0"/>
                      <w:marTop w:val="0"/>
                      <w:marBottom w:val="0"/>
                      <w:divBdr>
                        <w:top w:val="none" w:sz="0" w:space="0" w:color="auto"/>
                        <w:left w:val="none" w:sz="0" w:space="0" w:color="auto"/>
                        <w:bottom w:val="none" w:sz="0" w:space="0" w:color="auto"/>
                        <w:right w:val="none" w:sz="0" w:space="0" w:color="auto"/>
                      </w:divBdr>
                    </w:div>
                  </w:divsChild>
                </w:div>
                <w:div w:id="1712266062">
                  <w:marLeft w:val="0"/>
                  <w:marRight w:val="0"/>
                  <w:marTop w:val="0"/>
                  <w:marBottom w:val="0"/>
                  <w:divBdr>
                    <w:top w:val="none" w:sz="0" w:space="0" w:color="auto"/>
                    <w:left w:val="none" w:sz="0" w:space="0" w:color="auto"/>
                    <w:bottom w:val="none" w:sz="0" w:space="0" w:color="auto"/>
                    <w:right w:val="none" w:sz="0" w:space="0" w:color="auto"/>
                  </w:divBdr>
                  <w:divsChild>
                    <w:div w:id="1997686116">
                      <w:marLeft w:val="0"/>
                      <w:marRight w:val="0"/>
                      <w:marTop w:val="0"/>
                      <w:marBottom w:val="0"/>
                      <w:divBdr>
                        <w:top w:val="none" w:sz="0" w:space="0" w:color="auto"/>
                        <w:left w:val="none" w:sz="0" w:space="0" w:color="auto"/>
                        <w:bottom w:val="none" w:sz="0" w:space="0" w:color="auto"/>
                        <w:right w:val="none" w:sz="0" w:space="0" w:color="auto"/>
                      </w:divBdr>
                    </w:div>
                    <w:div w:id="792333489">
                      <w:marLeft w:val="0"/>
                      <w:marRight w:val="0"/>
                      <w:marTop w:val="0"/>
                      <w:marBottom w:val="0"/>
                      <w:divBdr>
                        <w:top w:val="none" w:sz="0" w:space="0" w:color="auto"/>
                        <w:left w:val="none" w:sz="0" w:space="0" w:color="auto"/>
                        <w:bottom w:val="none" w:sz="0" w:space="0" w:color="auto"/>
                        <w:right w:val="none" w:sz="0" w:space="0" w:color="auto"/>
                      </w:divBdr>
                    </w:div>
                  </w:divsChild>
                </w:div>
                <w:div w:id="507065196">
                  <w:marLeft w:val="0"/>
                  <w:marRight w:val="0"/>
                  <w:marTop w:val="0"/>
                  <w:marBottom w:val="0"/>
                  <w:divBdr>
                    <w:top w:val="none" w:sz="0" w:space="0" w:color="auto"/>
                    <w:left w:val="none" w:sz="0" w:space="0" w:color="auto"/>
                    <w:bottom w:val="none" w:sz="0" w:space="0" w:color="auto"/>
                    <w:right w:val="none" w:sz="0" w:space="0" w:color="auto"/>
                  </w:divBdr>
                  <w:divsChild>
                    <w:div w:id="1189954344">
                      <w:marLeft w:val="0"/>
                      <w:marRight w:val="0"/>
                      <w:marTop w:val="0"/>
                      <w:marBottom w:val="0"/>
                      <w:divBdr>
                        <w:top w:val="none" w:sz="0" w:space="0" w:color="auto"/>
                        <w:left w:val="none" w:sz="0" w:space="0" w:color="auto"/>
                        <w:bottom w:val="none" w:sz="0" w:space="0" w:color="auto"/>
                        <w:right w:val="none" w:sz="0" w:space="0" w:color="auto"/>
                      </w:divBdr>
                    </w:div>
                    <w:div w:id="1864125946">
                      <w:marLeft w:val="0"/>
                      <w:marRight w:val="0"/>
                      <w:marTop w:val="0"/>
                      <w:marBottom w:val="0"/>
                      <w:divBdr>
                        <w:top w:val="none" w:sz="0" w:space="0" w:color="auto"/>
                        <w:left w:val="none" w:sz="0" w:space="0" w:color="auto"/>
                        <w:bottom w:val="none" w:sz="0" w:space="0" w:color="auto"/>
                        <w:right w:val="none" w:sz="0" w:space="0" w:color="auto"/>
                      </w:divBdr>
                    </w:div>
                  </w:divsChild>
                </w:div>
                <w:div w:id="326179776">
                  <w:marLeft w:val="0"/>
                  <w:marRight w:val="0"/>
                  <w:marTop w:val="0"/>
                  <w:marBottom w:val="0"/>
                  <w:divBdr>
                    <w:top w:val="none" w:sz="0" w:space="0" w:color="auto"/>
                    <w:left w:val="none" w:sz="0" w:space="0" w:color="auto"/>
                    <w:bottom w:val="none" w:sz="0" w:space="0" w:color="auto"/>
                    <w:right w:val="none" w:sz="0" w:space="0" w:color="auto"/>
                  </w:divBdr>
                  <w:divsChild>
                    <w:div w:id="1523009481">
                      <w:marLeft w:val="0"/>
                      <w:marRight w:val="0"/>
                      <w:marTop w:val="0"/>
                      <w:marBottom w:val="0"/>
                      <w:divBdr>
                        <w:top w:val="none" w:sz="0" w:space="0" w:color="auto"/>
                        <w:left w:val="none" w:sz="0" w:space="0" w:color="auto"/>
                        <w:bottom w:val="none" w:sz="0" w:space="0" w:color="auto"/>
                        <w:right w:val="none" w:sz="0" w:space="0" w:color="auto"/>
                      </w:divBdr>
                    </w:div>
                  </w:divsChild>
                </w:div>
                <w:div w:id="65761297">
                  <w:marLeft w:val="0"/>
                  <w:marRight w:val="0"/>
                  <w:marTop w:val="0"/>
                  <w:marBottom w:val="0"/>
                  <w:divBdr>
                    <w:top w:val="none" w:sz="0" w:space="0" w:color="auto"/>
                    <w:left w:val="none" w:sz="0" w:space="0" w:color="auto"/>
                    <w:bottom w:val="none" w:sz="0" w:space="0" w:color="auto"/>
                    <w:right w:val="none" w:sz="0" w:space="0" w:color="auto"/>
                  </w:divBdr>
                  <w:divsChild>
                    <w:div w:id="324015676">
                      <w:marLeft w:val="0"/>
                      <w:marRight w:val="0"/>
                      <w:marTop w:val="0"/>
                      <w:marBottom w:val="0"/>
                      <w:divBdr>
                        <w:top w:val="none" w:sz="0" w:space="0" w:color="auto"/>
                        <w:left w:val="none" w:sz="0" w:space="0" w:color="auto"/>
                        <w:bottom w:val="none" w:sz="0" w:space="0" w:color="auto"/>
                        <w:right w:val="none" w:sz="0" w:space="0" w:color="auto"/>
                      </w:divBdr>
                    </w:div>
                  </w:divsChild>
                </w:div>
                <w:div w:id="1119880782">
                  <w:marLeft w:val="0"/>
                  <w:marRight w:val="0"/>
                  <w:marTop w:val="0"/>
                  <w:marBottom w:val="0"/>
                  <w:divBdr>
                    <w:top w:val="none" w:sz="0" w:space="0" w:color="auto"/>
                    <w:left w:val="none" w:sz="0" w:space="0" w:color="auto"/>
                    <w:bottom w:val="none" w:sz="0" w:space="0" w:color="auto"/>
                    <w:right w:val="none" w:sz="0" w:space="0" w:color="auto"/>
                  </w:divBdr>
                  <w:divsChild>
                    <w:div w:id="1776903023">
                      <w:marLeft w:val="0"/>
                      <w:marRight w:val="0"/>
                      <w:marTop w:val="0"/>
                      <w:marBottom w:val="0"/>
                      <w:divBdr>
                        <w:top w:val="none" w:sz="0" w:space="0" w:color="auto"/>
                        <w:left w:val="none" w:sz="0" w:space="0" w:color="auto"/>
                        <w:bottom w:val="none" w:sz="0" w:space="0" w:color="auto"/>
                        <w:right w:val="none" w:sz="0" w:space="0" w:color="auto"/>
                      </w:divBdr>
                    </w:div>
                  </w:divsChild>
                </w:div>
                <w:div w:id="197084330">
                  <w:marLeft w:val="0"/>
                  <w:marRight w:val="0"/>
                  <w:marTop w:val="0"/>
                  <w:marBottom w:val="0"/>
                  <w:divBdr>
                    <w:top w:val="none" w:sz="0" w:space="0" w:color="auto"/>
                    <w:left w:val="none" w:sz="0" w:space="0" w:color="auto"/>
                    <w:bottom w:val="none" w:sz="0" w:space="0" w:color="auto"/>
                    <w:right w:val="none" w:sz="0" w:space="0" w:color="auto"/>
                  </w:divBdr>
                  <w:divsChild>
                    <w:div w:id="1951429379">
                      <w:marLeft w:val="0"/>
                      <w:marRight w:val="0"/>
                      <w:marTop w:val="0"/>
                      <w:marBottom w:val="0"/>
                      <w:divBdr>
                        <w:top w:val="none" w:sz="0" w:space="0" w:color="auto"/>
                        <w:left w:val="none" w:sz="0" w:space="0" w:color="auto"/>
                        <w:bottom w:val="none" w:sz="0" w:space="0" w:color="auto"/>
                        <w:right w:val="none" w:sz="0" w:space="0" w:color="auto"/>
                      </w:divBdr>
                    </w:div>
                    <w:div w:id="915020158">
                      <w:marLeft w:val="0"/>
                      <w:marRight w:val="0"/>
                      <w:marTop w:val="0"/>
                      <w:marBottom w:val="0"/>
                      <w:divBdr>
                        <w:top w:val="none" w:sz="0" w:space="0" w:color="auto"/>
                        <w:left w:val="none" w:sz="0" w:space="0" w:color="auto"/>
                        <w:bottom w:val="none" w:sz="0" w:space="0" w:color="auto"/>
                        <w:right w:val="none" w:sz="0" w:space="0" w:color="auto"/>
                      </w:divBdr>
                    </w:div>
                  </w:divsChild>
                </w:div>
                <w:div w:id="396054320">
                  <w:marLeft w:val="0"/>
                  <w:marRight w:val="0"/>
                  <w:marTop w:val="0"/>
                  <w:marBottom w:val="0"/>
                  <w:divBdr>
                    <w:top w:val="none" w:sz="0" w:space="0" w:color="auto"/>
                    <w:left w:val="none" w:sz="0" w:space="0" w:color="auto"/>
                    <w:bottom w:val="none" w:sz="0" w:space="0" w:color="auto"/>
                    <w:right w:val="none" w:sz="0" w:space="0" w:color="auto"/>
                  </w:divBdr>
                  <w:divsChild>
                    <w:div w:id="344863918">
                      <w:marLeft w:val="0"/>
                      <w:marRight w:val="0"/>
                      <w:marTop w:val="0"/>
                      <w:marBottom w:val="0"/>
                      <w:divBdr>
                        <w:top w:val="none" w:sz="0" w:space="0" w:color="auto"/>
                        <w:left w:val="none" w:sz="0" w:space="0" w:color="auto"/>
                        <w:bottom w:val="none" w:sz="0" w:space="0" w:color="auto"/>
                        <w:right w:val="none" w:sz="0" w:space="0" w:color="auto"/>
                      </w:divBdr>
                    </w:div>
                    <w:div w:id="94145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443779">
      <w:bodyDiv w:val="1"/>
      <w:marLeft w:val="0"/>
      <w:marRight w:val="0"/>
      <w:marTop w:val="0"/>
      <w:marBottom w:val="0"/>
      <w:divBdr>
        <w:top w:val="none" w:sz="0" w:space="0" w:color="auto"/>
        <w:left w:val="none" w:sz="0" w:space="0" w:color="auto"/>
        <w:bottom w:val="none" w:sz="0" w:space="0" w:color="auto"/>
        <w:right w:val="none" w:sz="0" w:space="0" w:color="auto"/>
      </w:divBdr>
      <w:divsChild>
        <w:div w:id="1018235487">
          <w:marLeft w:val="0"/>
          <w:marRight w:val="0"/>
          <w:marTop w:val="0"/>
          <w:marBottom w:val="0"/>
          <w:divBdr>
            <w:top w:val="none" w:sz="0" w:space="0" w:color="auto"/>
            <w:left w:val="none" w:sz="0" w:space="0" w:color="auto"/>
            <w:bottom w:val="none" w:sz="0" w:space="0" w:color="auto"/>
            <w:right w:val="none" w:sz="0" w:space="0" w:color="auto"/>
          </w:divBdr>
          <w:divsChild>
            <w:div w:id="1784957642">
              <w:marLeft w:val="0"/>
              <w:marRight w:val="0"/>
              <w:marTop w:val="0"/>
              <w:marBottom w:val="0"/>
              <w:divBdr>
                <w:top w:val="none" w:sz="0" w:space="0" w:color="auto"/>
                <w:left w:val="none" w:sz="0" w:space="0" w:color="auto"/>
                <w:bottom w:val="none" w:sz="0" w:space="0" w:color="auto"/>
                <w:right w:val="none" w:sz="0" w:space="0" w:color="auto"/>
              </w:divBdr>
              <w:divsChild>
                <w:div w:id="1809936701">
                  <w:marLeft w:val="0"/>
                  <w:marRight w:val="0"/>
                  <w:marTop w:val="0"/>
                  <w:marBottom w:val="0"/>
                  <w:divBdr>
                    <w:top w:val="none" w:sz="0" w:space="0" w:color="auto"/>
                    <w:left w:val="none" w:sz="0" w:space="0" w:color="auto"/>
                    <w:bottom w:val="none" w:sz="0" w:space="0" w:color="auto"/>
                    <w:right w:val="none" w:sz="0" w:space="0" w:color="auto"/>
                  </w:divBdr>
                  <w:divsChild>
                    <w:div w:id="15847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600252">
      <w:bodyDiv w:val="1"/>
      <w:marLeft w:val="0"/>
      <w:marRight w:val="0"/>
      <w:marTop w:val="0"/>
      <w:marBottom w:val="0"/>
      <w:divBdr>
        <w:top w:val="none" w:sz="0" w:space="0" w:color="auto"/>
        <w:left w:val="none" w:sz="0" w:space="0" w:color="auto"/>
        <w:bottom w:val="none" w:sz="0" w:space="0" w:color="auto"/>
        <w:right w:val="none" w:sz="0" w:space="0" w:color="auto"/>
      </w:divBdr>
      <w:divsChild>
        <w:div w:id="803697561">
          <w:marLeft w:val="0"/>
          <w:marRight w:val="0"/>
          <w:marTop w:val="0"/>
          <w:marBottom w:val="0"/>
          <w:divBdr>
            <w:top w:val="none" w:sz="0" w:space="0" w:color="auto"/>
            <w:left w:val="none" w:sz="0" w:space="0" w:color="auto"/>
            <w:bottom w:val="none" w:sz="0" w:space="0" w:color="auto"/>
            <w:right w:val="none" w:sz="0" w:space="0" w:color="auto"/>
          </w:divBdr>
          <w:divsChild>
            <w:div w:id="2095936728">
              <w:marLeft w:val="0"/>
              <w:marRight w:val="0"/>
              <w:marTop w:val="0"/>
              <w:marBottom w:val="0"/>
              <w:divBdr>
                <w:top w:val="none" w:sz="0" w:space="0" w:color="auto"/>
                <w:left w:val="none" w:sz="0" w:space="0" w:color="auto"/>
                <w:bottom w:val="none" w:sz="0" w:space="0" w:color="auto"/>
                <w:right w:val="none" w:sz="0" w:space="0" w:color="auto"/>
              </w:divBdr>
              <w:divsChild>
                <w:div w:id="2004773525">
                  <w:marLeft w:val="0"/>
                  <w:marRight w:val="0"/>
                  <w:marTop w:val="0"/>
                  <w:marBottom w:val="0"/>
                  <w:divBdr>
                    <w:top w:val="none" w:sz="0" w:space="0" w:color="auto"/>
                    <w:left w:val="none" w:sz="0" w:space="0" w:color="auto"/>
                    <w:bottom w:val="none" w:sz="0" w:space="0" w:color="auto"/>
                    <w:right w:val="none" w:sz="0" w:space="0" w:color="auto"/>
                  </w:divBdr>
                  <w:divsChild>
                    <w:div w:id="133523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256760">
      <w:bodyDiv w:val="1"/>
      <w:marLeft w:val="0"/>
      <w:marRight w:val="0"/>
      <w:marTop w:val="0"/>
      <w:marBottom w:val="0"/>
      <w:divBdr>
        <w:top w:val="none" w:sz="0" w:space="0" w:color="auto"/>
        <w:left w:val="none" w:sz="0" w:space="0" w:color="auto"/>
        <w:bottom w:val="none" w:sz="0" w:space="0" w:color="auto"/>
        <w:right w:val="none" w:sz="0" w:space="0" w:color="auto"/>
      </w:divBdr>
    </w:div>
    <w:div w:id="1528181916">
      <w:bodyDiv w:val="1"/>
      <w:marLeft w:val="0"/>
      <w:marRight w:val="0"/>
      <w:marTop w:val="0"/>
      <w:marBottom w:val="0"/>
      <w:divBdr>
        <w:top w:val="none" w:sz="0" w:space="0" w:color="auto"/>
        <w:left w:val="none" w:sz="0" w:space="0" w:color="auto"/>
        <w:bottom w:val="none" w:sz="0" w:space="0" w:color="auto"/>
        <w:right w:val="none" w:sz="0" w:space="0" w:color="auto"/>
      </w:divBdr>
      <w:divsChild>
        <w:div w:id="237517807">
          <w:marLeft w:val="0"/>
          <w:marRight w:val="0"/>
          <w:marTop w:val="0"/>
          <w:marBottom w:val="0"/>
          <w:divBdr>
            <w:top w:val="none" w:sz="0" w:space="0" w:color="auto"/>
            <w:left w:val="none" w:sz="0" w:space="0" w:color="auto"/>
            <w:bottom w:val="none" w:sz="0" w:space="0" w:color="auto"/>
            <w:right w:val="none" w:sz="0" w:space="0" w:color="auto"/>
          </w:divBdr>
          <w:divsChild>
            <w:div w:id="2062166429">
              <w:marLeft w:val="0"/>
              <w:marRight w:val="0"/>
              <w:marTop w:val="0"/>
              <w:marBottom w:val="0"/>
              <w:divBdr>
                <w:top w:val="none" w:sz="0" w:space="0" w:color="auto"/>
                <w:left w:val="none" w:sz="0" w:space="0" w:color="auto"/>
                <w:bottom w:val="none" w:sz="0" w:space="0" w:color="auto"/>
                <w:right w:val="none" w:sz="0" w:space="0" w:color="auto"/>
              </w:divBdr>
              <w:divsChild>
                <w:div w:id="57909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717343">
      <w:bodyDiv w:val="1"/>
      <w:marLeft w:val="0"/>
      <w:marRight w:val="0"/>
      <w:marTop w:val="0"/>
      <w:marBottom w:val="0"/>
      <w:divBdr>
        <w:top w:val="none" w:sz="0" w:space="0" w:color="auto"/>
        <w:left w:val="none" w:sz="0" w:space="0" w:color="auto"/>
        <w:bottom w:val="none" w:sz="0" w:space="0" w:color="auto"/>
        <w:right w:val="none" w:sz="0" w:space="0" w:color="auto"/>
      </w:divBdr>
      <w:divsChild>
        <w:div w:id="1568220709">
          <w:marLeft w:val="0"/>
          <w:marRight w:val="0"/>
          <w:marTop w:val="0"/>
          <w:marBottom w:val="0"/>
          <w:divBdr>
            <w:top w:val="none" w:sz="0" w:space="0" w:color="auto"/>
            <w:left w:val="none" w:sz="0" w:space="0" w:color="auto"/>
            <w:bottom w:val="none" w:sz="0" w:space="0" w:color="auto"/>
            <w:right w:val="none" w:sz="0" w:space="0" w:color="auto"/>
          </w:divBdr>
          <w:divsChild>
            <w:div w:id="380403586">
              <w:marLeft w:val="0"/>
              <w:marRight w:val="0"/>
              <w:marTop w:val="0"/>
              <w:marBottom w:val="0"/>
              <w:divBdr>
                <w:top w:val="none" w:sz="0" w:space="0" w:color="auto"/>
                <w:left w:val="none" w:sz="0" w:space="0" w:color="auto"/>
                <w:bottom w:val="none" w:sz="0" w:space="0" w:color="auto"/>
                <w:right w:val="none" w:sz="0" w:space="0" w:color="auto"/>
              </w:divBdr>
              <w:divsChild>
                <w:div w:id="2133399514">
                  <w:marLeft w:val="0"/>
                  <w:marRight w:val="0"/>
                  <w:marTop w:val="0"/>
                  <w:marBottom w:val="0"/>
                  <w:divBdr>
                    <w:top w:val="none" w:sz="0" w:space="0" w:color="auto"/>
                    <w:left w:val="none" w:sz="0" w:space="0" w:color="auto"/>
                    <w:bottom w:val="none" w:sz="0" w:space="0" w:color="auto"/>
                    <w:right w:val="none" w:sz="0" w:space="0" w:color="auto"/>
                  </w:divBdr>
                  <w:divsChild>
                    <w:div w:id="4916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327324">
      <w:bodyDiv w:val="1"/>
      <w:marLeft w:val="0"/>
      <w:marRight w:val="0"/>
      <w:marTop w:val="0"/>
      <w:marBottom w:val="0"/>
      <w:divBdr>
        <w:top w:val="none" w:sz="0" w:space="0" w:color="auto"/>
        <w:left w:val="none" w:sz="0" w:space="0" w:color="auto"/>
        <w:bottom w:val="none" w:sz="0" w:space="0" w:color="auto"/>
        <w:right w:val="none" w:sz="0" w:space="0" w:color="auto"/>
      </w:divBdr>
    </w:div>
    <w:div w:id="1626547690">
      <w:bodyDiv w:val="1"/>
      <w:marLeft w:val="0"/>
      <w:marRight w:val="0"/>
      <w:marTop w:val="0"/>
      <w:marBottom w:val="0"/>
      <w:divBdr>
        <w:top w:val="none" w:sz="0" w:space="0" w:color="auto"/>
        <w:left w:val="none" w:sz="0" w:space="0" w:color="auto"/>
        <w:bottom w:val="none" w:sz="0" w:space="0" w:color="auto"/>
        <w:right w:val="none" w:sz="0" w:space="0" w:color="auto"/>
      </w:divBdr>
    </w:div>
    <w:div w:id="1652103783">
      <w:bodyDiv w:val="1"/>
      <w:marLeft w:val="0"/>
      <w:marRight w:val="0"/>
      <w:marTop w:val="0"/>
      <w:marBottom w:val="0"/>
      <w:divBdr>
        <w:top w:val="none" w:sz="0" w:space="0" w:color="auto"/>
        <w:left w:val="none" w:sz="0" w:space="0" w:color="auto"/>
        <w:bottom w:val="none" w:sz="0" w:space="0" w:color="auto"/>
        <w:right w:val="none" w:sz="0" w:space="0" w:color="auto"/>
      </w:divBdr>
    </w:div>
    <w:div w:id="1756321490">
      <w:bodyDiv w:val="1"/>
      <w:marLeft w:val="0"/>
      <w:marRight w:val="0"/>
      <w:marTop w:val="0"/>
      <w:marBottom w:val="0"/>
      <w:divBdr>
        <w:top w:val="none" w:sz="0" w:space="0" w:color="auto"/>
        <w:left w:val="none" w:sz="0" w:space="0" w:color="auto"/>
        <w:bottom w:val="none" w:sz="0" w:space="0" w:color="auto"/>
        <w:right w:val="none" w:sz="0" w:space="0" w:color="auto"/>
      </w:divBdr>
    </w:div>
    <w:div w:id="1764491401">
      <w:bodyDiv w:val="1"/>
      <w:marLeft w:val="0"/>
      <w:marRight w:val="0"/>
      <w:marTop w:val="0"/>
      <w:marBottom w:val="0"/>
      <w:divBdr>
        <w:top w:val="none" w:sz="0" w:space="0" w:color="auto"/>
        <w:left w:val="none" w:sz="0" w:space="0" w:color="auto"/>
        <w:bottom w:val="none" w:sz="0" w:space="0" w:color="auto"/>
        <w:right w:val="none" w:sz="0" w:space="0" w:color="auto"/>
      </w:divBdr>
      <w:divsChild>
        <w:div w:id="805243437">
          <w:marLeft w:val="0"/>
          <w:marRight w:val="0"/>
          <w:marTop w:val="0"/>
          <w:marBottom w:val="0"/>
          <w:divBdr>
            <w:top w:val="none" w:sz="0" w:space="0" w:color="auto"/>
            <w:left w:val="none" w:sz="0" w:space="0" w:color="auto"/>
            <w:bottom w:val="none" w:sz="0" w:space="0" w:color="auto"/>
            <w:right w:val="none" w:sz="0" w:space="0" w:color="auto"/>
          </w:divBdr>
          <w:divsChild>
            <w:div w:id="47151280">
              <w:marLeft w:val="0"/>
              <w:marRight w:val="0"/>
              <w:marTop w:val="0"/>
              <w:marBottom w:val="0"/>
              <w:divBdr>
                <w:top w:val="none" w:sz="0" w:space="0" w:color="auto"/>
                <w:left w:val="none" w:sz="0" w:space="0" w:color="auto"/>
                <w:bottom w:val="none" w:sz="0" w:space="0" w:color="auto"/>
                <w:right w:val="none" w:sz="0" w:space="0" w:color="auto"/>
              </w:divBdr>
              <w:divsChild>
                <w:div w:id="2132740487">
                  <w:marLeft w:val="0"/>
                  <w:marRight w:val="0"/>
                  <w:marTop w:val="0"/>
                  <w:marBottom w:val="0"/>
                  <w:divBdr>
                    <w:top w:val="none" w:sz="0" w:space="0" w:color="auto"/>
                    <w:left w:val="none" w:sz="0" w:space="0" w:color="auto"/>
                    <w:bottom w:val="none" w:sz="0" w:space="0" w:color="auto"/>
                    <w:right w:val="none" w:sz="0" w:space="0" w:color="auto"/>
                  </w:divBdr>
                  <w:divsChild>
                    <w:div w:id="195929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200976">
      <w:bodyDiv w:val="1"/>
      <w:marLeft w:val="0"/>
      <w:marRight w:val="0"/>
      <w:marTop w:val="0"/>
      <w:marBottom w:val="0"/>
      <w:divBdr>
        <w:top w:val="none" w:sz="0" w:space="0" w:color="auto"/>
        <w:left w:val="none" w:sz="0" w:space="0" w:color="auto"/>
        <w:bottom w:val="none" w:sz="0" w:space="0" w:color="auto"/>
        <w:right w:val="none" w:sz="0" w:space="0" w:color="auto"/>
      </w:divBdr>
    </w:div>
    <w:div w:id="1779525771">
      <w:bodyDiv w:val="1"/>
      <w:marLeft w:val="0"/>
      <w:marRight w:val="0"/>
      <w:marTop w:val="0"/>
      <w:marBottom w:val="0"/>
      <w:divBdr>
        <w:top w:val="none" w:sz="0" w:space="0" w:color="auto"/>
        <w:left w:val="none" w:sz="0" w:space="0" w:color="auto"/>
        <w:bottom w:val="none" w:sz="0" w:space="0" w:color="auto"/>
        <w:right w:val="none" w:sz="0" w:space="0" w:color="auto"/>
      </w:divBdr>
      <w:divsChild>
        <w:div w:id="386955272">
          <w:marLeft w:val="0"/>
          <w:marRight w:val="0"/>
          <w:marTop w:val="0"/>
          <w:marBottom w:val="0"/>
          <w:divBdr>
            <w:top w:val="none" w:sz="0" w:space="0" w:color="auto"/>
            <w:left w:val="none" w:sz="0" w:space="0" w:color="auto"/>
            <w:bottom w:val="none" w:sz="0" w:space="0" w:color="auto"/>
            <w:right w:val="none" w:sz="0" w:space="0" w:color="auto"/>
          </w:divBdr>
          <w:divsChild>
            <w:div w:id="1825195117">
              <w:marLeft w:val="0"/>
              <w:marRight w:val="0"/>
              <w:marTop w:val="0"/>
              <w:marBottom w:val="0"/>
              <w:divBdr>
                <w:top w:val="none" w:sz="0" w:space="0" w:color="auto"/>
                <w:left w:val="none" w:sz="0" w:space="0" w:color="auto"/>
                <w:bottom w:val="none" w:sz="0" w:space="0" w:color="auto"/>
                <w:right w:val="none" w:sz="0" w:space="0" w:color="auto"/>
              </w:divBdr>
              <w:divsChild>
                <w:div w:id="46897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388885">
      <w:bodyDiv w:val="1"/>
      <w:marLeft w:val="0"/>
      <w:marRight w:val="0"/>
      <w:marTop w:val="0"/>
      <w:marBottom w:val="0"/>
      <w:divBdr>
        <w:top w:val="none" w:sz="0" w:space="0" w:color="auto"/>
        <w:left w:val="none" w:sz="0" w:space="0" w:color="auto"/>
        <w:bottom w:val="none" w:sz="0" w:space="0" w:color="auto"/>
        <w:right w:val="none" w:sz="0" w:space="0" w:color="auto"/>
      </w:divBdr>
    </w:div>
    <w:div w:id="1797214938">
      <w:bodyDiv w:val="1"/>
      <w:marLeft w:val="0"/>
      <w:marRight w:val="0"/>
      <w:marTop w:val="0"/>
      <w:marBottom w:val="0"/>
      <w:divBdr>
        <w:top w:val="none" w:sz="0" w:space="0" w:color="auto"/>
        <w:left w:val="none" w:sz="0" w:space="0" w:color="auto"/>
        <w:bottom w:val="none" w:sz="0" w:space="0" w:color="auto"/>
        <w:right w:val="none" w:sz="0" w:space="0" w:color="auto"/>
      </w:divBdr>
      <w:divsChild>
        <w:div w:id="1040088783">
          <w:marLeft w:val="0"/>
          <w:marRight w:val="0"/>
          <w:marTop w:val="0"/>
          <w:marBottom w:val="0"/>
          <w:divBdr>
            <w:top w:val="none" w:sz="0" w:space="0" w:color="auto"/>
            <w:left w:val="none" w:sz="0" w:space="0" w:color="auto"/>
            <w:bottom w:val="none" w:sz="0" w:space="0" w:color="auto"/>
            <w:right w:val="none" w:sz="0" w:space="0" w:color="auto"/>
          </w:divBdr>
          <w:divsChild>
            <w:div w:id="739131645">
              <w:marLeft w:val="0"/>
              <w:marRight w:val="0"/>
              <w:marTop w:val="0"/>
              <w:marBottom w:val="0"/>
              <w:divBdr>
                <w:top w:val="none" w:sz="0" w:space="0" w:color="auto"/>
                <w:left w:val="none" w:sz="0" w:space="0" w:color="auto"/>
                <w:bottom w:val="none" w:sz="0" w:space="0" w:color="auto"/>
                <w:right w:val="none" w:sz="0" w:space="0" w:color="auto"/>
              </w:divBdr>
              <w:divsChild>
                <w:div w:id="179833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2454">
      <w:bodyDiv w:val="1"/>
      <w:marLeft w:val="0"/>
      <w:marRight w:val="0"/>
      <w:marTop w:val="0"/>
      <w:marBottom w:val="0"/>
      <w:divBdr>
        <w:top w:val="none" w:sz="0" w:space="0" w:color="auto"/>
        <w:left w:val="none" w:sz="0" w:space="0" w:color="auto"/>
        <w:bottom w:val="none" w:sz="0" w:space="0" w:color="auto"/>
        <w:right w:val="none" w:sz="0" w:space="0" w:color="auto"/>
      </w:divBdr>
    </w:div>
    <w:div w:id="1847206880">
      <w:bodyDiv w:val="1"/>
      <w:marLeft w:val="0"/>
      <w:marRight w:val="0"/>
      <w:marTop w:val="0"/>
      <w:marBottom w:val="0"/>
      <w:divBdr>
        <w:top w:val="none" w:sz="0" w:space="0" w:color="auto"/>
        <w:left w:val="none" w:sz="0" w:space="0" w:color="auto"/>
        <w:bottom w:val="none" w:sz="0" w:space="0" w:color="auto"/>
        <w:right w:val="none" w:sz="0" w:space="0" w:color="auto"/>
      </w:divBdr>
    </w:div>
    <w:div w:id="1886796695">
      <w:bodyDiv w:val="1"/>
      <w:marLeft w:val="0"/>
      <w:marRight w:val="0"/>
      <w:marTop w:val="0"/>
      <w:marBottom w:val="0"/>
      <w:divBdr>
        <w:top w:val="none" w:sz="0" w:space="0" w:color="auto"/>
        <w:left w:val="none" w:sz="0" w:space="0" w:color="auto"/>
        <w:bottom w:val="none" w:sz="0" w:space="0" w:color="auto"/>
        <w:right w:val="none" w:sz="0" w:space="0" w:color="auto"/>
      </w:divBdr>
    </w:div>
    <w:div w:id="1892765722">
      <w:bodyDiv w:val="1"/>
      <w:marLeft w:val="0"/>
      <w:marRight w:val="0"/>
      <w:marTop w:val="0"/>
      <w:marBottom w:val="0"/>
      <w:divBdr>
        <w:top w:val="none" w:sz="0" w:space="0" w:color="auto"/>
        <w:left w:val="none" w:sz="0" w:space="0" w:color="auto"/>
        <w:bottom w:val="none" w:sz="0" w:space="0" w:color="auto"/>
        <w:right w:val="none" w:sz="0" w:space="0" w:color="auto"/>
      </w:divBdr>
      <w:divsChild>
        <w:div w:id="2104300521">
          <w:marLeft w:val="0"/>
          <w:marRight w:val="0"/>
          <w:marTop w:val="0"/>
          <w:marBottom w:val="0"/>
          <w:divBdr>
            <w:top w:val="none" w:sz="0" w:space="0" w:color="auto"/>
            <w:left w:val="none" w:sz="0" w:space="0" w:color="auto"/>
            <w:bottom w:val="none" w:sz="0" w:space="0" w:color="auto"/>
            <w:right w:val="none" w:sz="0" w:space="0" w:color="auto"/>
          </w:divBdr>
          <w:divsChild>
            <w:div w:id="327563434">
              <w:marLeft w:val="0"/>
              <w:marRight w:val="0"/>
              <w:marTop w:val="0"/>
              <w:marBottom w:val="0"/>
              <w:divBdr>
                <w:top w:val="none" w:sz="0" w:space="0" w:color="auto"/>
                <w:left w:val="none" w:sz="0" w:space="0" w:color="auto"/>
                <w:bottom w:val="none" w:sz="0" w:space="0" w:color="auto"/>
                <w:right w:val="none" w:sz="0" w:space="0" w:color="auto"/>
              </w:divBdr>
              <w:divsChild>
                <w:div w:id="1257985441">
                  <w:marLeft w:val="0"/>
                  <w:marRight w:val="0"/>
                  <w:marTop w:val="0"/>
                  <w:marBottom w:val="0"/>
                  <w:divBdr>
                    <w:top w:val="none" w:sz="0" w:space="0" w:color="auto"/>
                    <w:left w:val="none" w:sz="0" w:space="0" w:color="auto"/>
                    <w:bottom w:val="none" w:sz="0" w:space="0" w:color="auto"/>
                    <w:right w:val="none" w:sz="0" w:space="0" w:color="auto"/>
                  </w:divBdr>
                  <w:divsChild>
                    <w:div w:id="192179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492768">
      <w:bodyDiv w:val="1"/>
      <w:marLeft w:val="0"/>
      <w:marRight w:val="0"/>
      <w:marTop w:val="0"/>
      <w:marBottom w:val="0"/>
      <w:divBdr>
        <w:top w:val="none" w:sz="0" w:space="0" w:color="auto"/>
        <w:left w:val="none" w:sz="0" w:space="0" w:color="auto"/>
        <w:bottom w:val="none" w:sz="0" w:space="0" w:color="auto"/>
        <w:right w:val="none" w:sz="0" w:space="0" w:color="auto"/>
      </w:divBdr>
      <w:divsChild>
        <w:div w:id="1833139195">
          <w:marLeft w:val="0"/>
          <w:marRight w:val="0"/>
          <w:marTop w:val="0"/>
          <w:marBottom w:val="0"/>
          <w:divBdr>
            <w:top w:val="none" w:sz="0" w:space="0" w:color="auto"/>
            <w:left w:val="none" w:sz="0" w:space="0" w:color="auto"/>
            <w:bottom w:val="none" w:sz="0" w:space="0" w:color="auto"/>
            <w:right w:val="none" w:sz="0" w:space="0" w:color="auto"/>
          </w:divBdr>
          <w:divsChild>
            <w:div w:id="613293631">
              <w:marLeft w:val="0"/>
              <w:marRight w:val="0"/>
              <w:marTop w:val="0"/>
              <w:marBottom w:val="0"/>
              <w:divBdr>
                <w:top w:val="none" w:sz="0" w:space="0" w:color="auto"/>
                <w:left w:val="none" w:sz="0" w:space="0" w:color="auto"/>
                <w:bottom w:val="none" w:sz="0" w:space="0" w:color="auto"/>
                <w:right w:val="none" w:sz="0" w:space="0" w:color="auto"/>
              </w:divBdr>
              <w:divsChild>
                <w:div w:id="633291041">
                  <w:marLeft w:val="0"/>
                  <w:marRight w:val="0"/>
                  <w:marTop w:val="0"/>
                  <w:marBottom w:val="0"/>
                  <w:divBdr>
                    <w:top w:val="none" w:sz="0" w:space="0" w:color="auto"/>
                    <w:left w:val="none" w:sz="0" w:space="0" w:color="auto"/>
                    <w:bottom w:val="none" w:sz="0" w:space="0" w:color="auto"/>
                    <w:right w:val="none" w:sz="0" w:space="0" w:color="auto"/>
                  </w:divBdr>
                  <w:divsChild>
                    <w:div w:id="19277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241443">
      <w:bodyDiv w:val="1"/>
      <w:marLeft w:val="0"/>
      <w:marRight w:val="0"/>
      <w:marTop w:val="0"/>
      <w:marBottom w:val="0"/>
      <w:divBdr>
        <w:top w:val="none" w:sz="0" w:space="0" w:color="auto"/>
        <w:left w:val="none" w:sz="0" w:space="0" w:color="auto"/>
        <w:bottom w:val="none" w:sz="0" w:space="0" w:color="auto"/>
        <w:right w:val="none" w:sz="0" w:space="0" w:color="auto"/>
      </w:divBdr>
      <w:divsChild>
        <w:div w:id="1527254630">
          <w:marLeft w:val="0"/>
          <w:marRight w:val="0"/>
          <w:marTop w:val="0"/>
          <w:marBottom w:val="0"/>
          <w:divBdr>
            <w:top w:val="none" w:sz="0" w:space="0" w:color="auto"/>
            <w:left w:val="none" w:sz="0" w:space="0" w:color="auto"/>
            <w:bottom w:val="none" w:sz="0" w:space="0" w:color="auto"/>
            <w:right w:val="none" w:sz="0" w:space="0" w:color="auto"/>
          </w:divBdr>
          <w:divsChild>
            <w:div w:id="557784752">
              <w:marLeft w:val="0"/>
              <w:marRight w:val="0"/>
              <w:marTop w:val="0"/>
              <w:marBottom w:val="0"/>
              <w:divBdr>
                <w:top w:val="none" w:sz="0" w:space="0" w:color="auto"/>
                <w:left w:val="none" w:sz="0" w:space="0" w:color="auto"/>
                <w:bottom w:val="none" w:sz="0" w:space="0" w:color="auto"/>
                <w:right w:val="none" w:sz="0" w:space="0" w:color="auto"/>
              </w:divBdr>
              <w:divsChild>
                <w:div w:id="1724793955">
                  <w:marLeft w:val="0"/>
                  <w:marRight w:val="0"/>
                  <w:marTop w:val="0"/>
                  <w:marBottom w:val="0"/>
                  <w:divBdr>
                    <w:top w:val="none" w:sz="0" w:space="0" w:color="auto"/>
                    <w:left w:val="none" w:sz="0" w:space="0" w:color="auto"/>
                    <w:bottom w:val="none" w:sz="0" w:space="0" w:color="auto"/>
                    <w:right w:val="none" w:sz="0" w:space="0" w:color="auto"/>
                  </w:divBdr>
                  <w:divsChild>
                    <w:div w:id="19993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418943">
      <w:bodyDiv w:val="1"/>
      <w:marLeft w:val="0"/>
      <w:marRight w:val="0"/>
      <w:marTop w:val="0"/>
      <w:marBottom w:val="0"/>
      <w:divBdr>
        <w:top w:val="none" w:sz="0" w:space="0" w:color="auto"/>
        <w:left w:val="none" w:sz="0" w:space="0" w:color="auto"/>
        <w:bottom w:val="none" w:sz="0" w:space="0" w:color="auto"/>
        <w:right w:val="none" w:sz="0" w:space="0" w:color="auto"/>
      </w:divBdr>
      <w:divsChild>
        <w:div w:id="1337074563">
          <w:marLeft w:val="0"/>
          <w:marRight w:val="0"/>
          <w:marTop w:val="0"/>
          <w:marBottom w:val="0"/>
          <w:divBdr>
            <w:top w:val="none" w:sz="0" w:space="0" w:color="auto"/>
            <w:left w:val="none" w:sz="0" w:space="0" w:color="auto"/>
            <w:bottom w:val="none" w:sz="0" w:space="0" w:color="auto"/>
            <w:right w:val="none" w:sz="0" w:space="0" w:color="auto"/>
          </w:divBdr>
          <w:divsChild>
            <w:div w:id="1009066042">
              <w:marLeft w:val="0"/>
              <w:marRight w:val="0"/>
              <w:marTop w:val="0"/>
              <w:marBottom w:val="0"/>
              <w:divBdr>
                <w:top w:val="none" w:sz="0" w:space="0" w:color="auto"/>
                <w:left w:val="none" w:sz="0" w:space="0" w:color="auto"/>
                <w:bottom w:val="none" w:sz="0" w:space="0" w:color="auto"/>
                <w:right w:val="none" w:sz="0" w:space="0" w:color="auto"/>
              </w:divBdr>
              <w:divsChild>
                <w:div w:id="575818729">
                  <w:marLeft w:val="0"/>
                  <w:marRight w:val="0"/>
                  <w:marTop w:val="0"/>
                  <w:marBottom w:val="0"/>
                  <w:divBdr>
                    <w:top w:val="none" w:sz="0" w:space="0" w:color="auto"/>
                    <w:left w:val="none" w:sz="0" w:space="0" w:color="auto"/>
                    <w:bottom w:val="none" w:sz="0" w:space="0" w:color="auto"/>
                    <w:right w:val="none" w:sz="0" w:space="0" w:color="auto"/>
                  </w:divBdr>
                  <w:divsChild>
                    <w:div w:id="81711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4601884">
      <w:bodyDiv w:val="1"/>
      <w:marLeft w:val="0"/>
      <w:marRight w:val="0"/>
      <w:marTop w:val="0"/>
      <w:marBottom w:val="0"/>
      <w:divBdr>
        <w:top w:val="none" w:sz="0" w:space="0" w:color="auto"/>
        <w:left w:val="none" w:sz="0" w:space="0" w:color="auto"/>
        <w:bottom w:val="none" w:sz="0" w:space="0" w:color="auto"/>
        <w:right w:val="none" w:sz="0" w:space="0" w:color="auto"/>
      </w:divBdr>
    </w:div>
    <w:div w:id="2029020690">
      <w:bodyDiv w:val="1"/>
      <w:marLeft w:val="0"/>
      <w:marRight w:val="0"/>
      <w:marTop w:val="0"/>
      <w:marBottom w:val="0"/>
      <w:divBdr>
        <w:top w:val="none" w:sz="0" w:space="0" w:color="auto"/>
        <w:left w:val="none" w:sz="0" w:space="0" w:color="auto"/>
        <w:bottom w:val="none" w:sz="0" w:space="0" w:color="auto"/>
        <w:right w:val="none" w:sz="0" w:space="0" w:color="auto"/>
      </w:divBdr>
    </w:div>
    <w:div w:id="2032028754">
      <w:bodyDiv w:val="1"/>
      <w:marLeft w:val="0"/>
      <w:marRight w:val="0"/>
      <w:marTop w:val="0"/>
      <w:marBottom w:val="0"/>
      <w:divBdr>
        <w:top w:val="none" w:sz="0" w:space="0" w:color="auto"/>
        <w:left w:val="none" w:sz="0" w:space="0" w:color="auto"/>
        <w:bottom w:val="none" w:sz="0" w:space="0" w:color="auto"/>
        <w:right w:val="none" w:sz="0" w:space="0" w:color="auto"/>
      </w:divBdr>
    </w:div>
    <w:div w:id="2055693127">
      <w:bodyDiv w:val="1"/>
      <w:marLeft w:val="0"/>
      <w:marRight w:val="0"/>
      <w:marTop w:val="0"/>
      <w:marBottom w:val="0"/>
      <w:divBdr>
        <w:top w:val="none" w:sz="0" w:space="0" w:color="auto"/>
        <w:left w:val="none" w:sz="0" w:space="0" w:color="auto"/>
        <w:bottom w:val="none" w:sz="0" w:space="0" w:color="auto"/>
        <w:right w:val="none" w:sz="0" w:space="0" w:color="auto"/>
      </w:divBdr>
      <w:divsChild>
        <w:div w:id="1768885185">
          <w:marLeft w:val="0"/>
          <w:marRight w:val="0"/>
          <w:marTop w:val="0"/>
          <w:marBottom w:val="0"/>
          <w:divBdr>
            <w:top w:val="none" w:sz="0" w:space="0" w:color="auto"/>
            <w:left w:val="none" w:sz="0" w:space="0" w:color="auto"/>
            <w:bottom w:val="none" w:sz="0" w:space="0" w:color="auto"/>
            <w:right w:val="none" w:sz="0" w:space="0" w:color="auto"/>
          </w:divBdr>
          <w:divsChild>
            <w:div w:id="1612977890">
              <w:marLeft w:val="0"/>
              <w:marRight w:val="0"/>
              <w:marTop w:val="0"/>
              <w:marBottom w:val="0"/>
              <w:divBdr>
                <w:top w:val="none" w:sz="0" w:space="0" w:color="auto"/>
                <w:left w:val="none" w:sz="0" w:space="0" w:color="auto"/>
                <w:bottom w:val="none" w:sz="0" w:space="0" w:color="auto"/>
                <w:right w:val="none" w:sz="0" w:space="0" w:color="auto"/>
              </w:divBdr>
              <w:divsChild>
                <w:div w:id="1761028228">
                  <w:marLeft w:val="0"/>
                  <w:marRight w:val="0"/>
                  <w:marTop w:val="0"/>
                  <w:marBottom w:val="0"/>
                  <w:divBdr>
                    <w:top w:val="none" w:sz="0" w:space="0" w:color="auto"/>
                    <w:left w:val="none" w:sz="0" w:space="0" w:color="auto"/>
                    <w:bottom w:val="none" w:sz="0" w:space="0" w:color="auto"/>
                    <w:right w:val="none" w:sz="0" w:space="0" w:color="auto"/>
                  </w:divBdr>
                  <w:divsChild>
                    <w:div w:id="157404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388540">
      <w:bodyDiv w:val="1"/>
      <w:marLeft w:val="0"/>
      <w:marRight w:val="0"/>
      <w:marTop w:val="0"/>
      <w:marBottom w:val="0"/>
      <w:divBdr>
        <w:top w:val="none" w:sz="0" w:space="0" w:color="auto"/>
        <w:left w:val="none" w:sz="0" w:space="0" w:color="auto"/>
        <w:bottom w:val="none" w:sz="0" w:space="0" w:color="auto"/>
        <w:right w:val="none" w:sz="0" w:space="0" w:color="auto"/>
      </w:divBdr>
    </w:div>
    <w:div w:id="2088455112">
      <w:bodyDiv w:val="1"/>
      <w:marLeft w:val="0"/>
      <w:marRight w:val="0"/>
      <w:marTop w:val="0"/>
      <w:marBottom w:val="0"/>
      <w:divBdr>
        <w:top w:val="none" w:sz="0" w:space="0" w:color="auto"/>
        <w:left w:val="none" w:sz="0" w:space="0" w:color="auto"/>
        <w:bottom w:val="none" w:sz="0" w:space="0" w:color="auto"/>
        <w:right w:val="none" w:sz="0" w:space="0" w:color="auto"/>
      </w:divBdr>
      <w:divsChild>
        <w:div w:id="1960575012">
          <w:marLeft w:val="0"/>
          <w:marRight w:val="0"/>
          <w:marTop w:val="0"/>
          <w:marBottom w:val="0"/>
          <w:divBdr>
            <w:top w:val="none" w:sz="0" w:space="0" w:color="auto"/>
            <w:left w:val="none" w:sz="0" w:space="0" w:color="auto"/>
            <w:bottom w:val="none" w:sz="0" w:space="0" w:color="auto"/>
            <w:right w:val="none" w:sz="0" w:space="0" w:color="auto"/>
          </w:divBdr>
          <w:divsChild>
            <w:div w:id="965741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56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smart.org.uk/health-advice/health-and-safety/hazards-and-risks/what-difference-between-hazard-and-ris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oodle.uwtsd.ac.uk/pluginfile.php/214826/mod_resource/content/1/141124-transition-guidance-en-v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dddfg</b:Tag>
    <b:SourceType>Book</b:SourceType>
    <b:Guid>{65D73C23-4A0D-9D47-BB35-DC9D37AC39C5}</b:Guid>
    <b:Title>ddd</b:Title>
    <b:City>ddd</b:City>
    <b:Publisher>cccc</b:Publisher>
    <b:Year>fffg</b:Year>
    <b:Edition>gggg</b:Edition>
    <b:Author>
      <b:Author>
        <b:NameList>
          <b:Person>
            <b:Last>dddwilliams</b:Last>
            <b:First>tia</b:First>
          </b:Person>
          <b:Person>
            <b:Last>davies</b:Last>
          </b:Person>
        </b:NameList>
      </b:Author>
    </b:Author>
    <b:RefOrder>1</b:RefOrder>
  </b:Source>
</b:Sources>
</file>

<file path=customXml/itemProps1.xml><?xml version="1.0" encoding="utf-8"?>
<ds:datastoreItem xmlns:ds="http://schemas.openxmlformats.org/officeDocument/2006/customXml" ds:itemID="{4E580419-BE81-644C-B3DC-BEAC110C5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3572</Words>
  <Characters>20718</Characters>
  <Application>Microsoft Office Word</Application>
  <DocSecurity>0</DocSecurity>
  <Lines>460</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Davies (1904695)</dc:creator>
  <cp:keywords/>
  <dc:description/>
  <cp:lastModifiedBy>Brooklyn Davies (1904695)</cp:lastModifiedBy>
  <cp:revision>2</cp:revision>
  <dcterms:created xsi:type="dcterms:W3CDTF">2020-01-19T14:02:00Z</dcterms:created>
  <dcterms:modified xsi:type="dcterms:W3CDTF">2020-01-19T14:02:00Z</dcterms:modified>
</cp:coreProperties>
</file>