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3163614B" w14:textId="77777777" w:rsidR="00B5146B" w:rsidRDefault="00155E88" w:rsidP="009F4F9E">
      <w:pPr>
        <w:pStyle w:val="COVERPAGETEXT"/>
      </w:pPr>
      <w:r>
        <w:t>Ellie Martin</w:t>
      </w:r>
      <w:r w:rsidR="00953156">
        <w:t xml:space="preserve"> </w:t>
      </w:r>
    </w:p>
    <w:p w14:paraId="69B278D3" w14:textId="01944D3A" w:rsidR="00AD6D75" w:rsidRPr="00BB05A0" w:rsidRDefault="00953156" w:rsidP="009F4F9E">
      <w:pPr>
        <w:pStyle w:val="COVERPAGETEXT"/>
      </w:pPr>
      <w:r>
        <w:t>2425617</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BCC0B22" w:rsidR="00AD6D75" w:rsidRPr="00BB05A0" w:rsidRDefault="009364BA" w:rsidP="009F4F9E">
      <w:pPr>
        <w:pStyle w:val="COVERPAGETEXT"/>
      </w:pPr>
      <w:r>
        <w:t xml:space="preserve">The development of tank design </w:t>
      </w:r>
    </w:p>
    <w:p w14:paraId="19705265" w14:textId="50FA1135" w:rsidR="00AD6D75" w:rsidRPr="00BB05A0" w:rsidRDefault="001520B0" w:rsidP="009F4F9E">
      <w:pPr>
        <w:pStyle w:val="COVERPAGETEXT"/>
      </w:pPr>
      <w:r>
        <w:t>ACDA5024</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9C86ACE" w:rsidR="00AD6D75" w:rsidRPr="00BB05A0" w:rsidRDefault="009364BA" w:rsidP="009F4F9E">
      <w:pPr>
        <w:pStyle w:val="COVERPAGETEXT"/>
      </w:pPr>
      <w:r>
        <w:t>UWTSD</w:t>
      </w:r>
    </w:p>
    <w:p w14:paraId="7B6B882C" w14:textId="1B07A698" w:rsidR="00AD6D75" w:rsidRPr="00BB05A0" w:rsidRDefault="001D275D" w:rsidP="009F4F9E">
      <w:pPr>
        <w:pStyle w:val="COVERPAGETEXT"/>
      </w:pPr>
      <w:r>
        <w:t>Ordnance</w:t>
      </w:r>
      <w:r w:rsidR="004D3AAF">
        <w:t xml:space="preserve">, munitions and explosives </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4173CC05" w:rsidR="00AD6D75" w:rsidRPr="00BB05A0" w:rsidRDefault="00AD6D75" w:rsidP="009F4F9E">
      <w:pPr>
        <w:pStyle w:val="COVERPAGETEXT"/>
      </w:pPr>
    </w:p>
    <w:p w14:paraId="2709D95E" w14:textId="460699C9" w:rsidR="00AD6D75" w:rsidRPr="00BB05A0" w:rsidRDefault="00AD6D75" w:rsidP="009F4F9E">
      <w:pPr>
        <w:pStyle w:val="COVERPAGETEXT"/>
      </w:pPr>
      <w:r>
        <w:t xml:space="preserve">Academic Year: </w:t>
      </w:r>
      <w:r w:rsidR="001D41DD">
        <w:t>2025</w:t>
      </w:r>
      <w:r>
        <w:t>-</w:t>
      </w:r>
      <w:r w:rsidR="001D41DD">
        <w:t xml:space="preserve"> 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AB7BA64" w14:textId="545DBCC6" w:rsidR="00A651C5" w:rsidRDefault="00AD6D75" w:rsidP="00EC1691">
      <w:pPr>
        <w:pStyle w:val="COVERPAGETEXT"/>
      </w:pPr>
      <w:r w:rsidRPr="00BB05A0">
        <w:t>Supervisor:</w:t>
      </w:r>
      <w:r w:rsidR="001D275D" w:rsidRPr="00BB05A0">
        <w:tab/>
      </w:r>
      <w:r w:rsidR="001D275D">
        <w:t xml:space="preserve"> Gareth</w:t>
      </w:r>
      <w:r w:rsidR="006E1F07">
        <w:t xml:space="preserve"> Collett</w:t>
      </w:r>
    </w:p>
    <w:p w14:paraId="4141C93E" w14:textId="77777777" w:rsidR="00B96699" w:rsidRDefault="00B96699" w:rsidP="00A651C5">
      <w:pPr>
        <w:pStyle w:val="COVERPAGETEXT"/>
      </w:pPr>
    </w:p>
    <w:p w14:paraId="52B1F4ED" w14:textId="51059CC6" w:rsidR="00DA28B2" w:rsidRDefault="00F2159F" w:rsidP="007B3DB6">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br w:type="page"/>
      </w:r>
    </w:p>
    <w:p w14:paraId="31EF52BA" w14:textId="77777777" w:rsidR="001B0633" w:rsidRPr="001D4DFB" w:rsidRDefault="001B0633" w:rsidP="001D4DFB">
      <w:pPr>
        <w:rPr>
          <w:b/>
          <w:bCs/>
        </w:rPr>
      </w:pPr>
      <w:bookmarkStart w:id="0" w:name="_Toc290554218"/>
      <w:bookmarkStart w:id="1" w:name="_Toc299621183"/>
      <w:bookmarkStart w:id="2" w:name="_Toc299631411"/>
      <w:bookmarkStart w:id="3" w:name="_Toc299631471"/>
      <w:bookmarkStart w:id="4" w:name="_Toc299631561"/>
      <w:bookmarkStart w:id="5" w:name="_Toc299631638"/>
    </w:p>
    <w:p w14:paraId="45458608" w14:textId="77777777" w:rsidR="00934AFA" w:rsidRPr="001D4DFB" w:rsidRDefault="00934AFA" w:rsidP="001D4DFB">
      <w:pPr>
        <w:rPr>
          <w:b/>
          <w:bCs/>
          <w:sz w:val="28"/>
          <w:szCs w:val="28"/>
        </w:rPr>
      </w:pPr>
      <w:bookmarkStart w:id="6" w:name="_Toc129338450"/>
      <w:r w:rsidRPr="001D4DFB">
        <w:rPr>
          <w:b/>
          <w:bCs/>
          <w:sz w:val="28"/>
          <w:szCs w:val="28"/>
        </w:rPr>
        <w:t>Academic integrity declaration</w:t>
      </w:r>
      <w:bookmarkEnd w:id="6"/>
    </w:p>
    <w:p w14:paraId="1733C04B" w14:textId="77777777" w:rsidR="00934AFA" w:rsidRDefault="00934AFA" w:rsidP="00934AFA">
      <w:r w:rsidRPr="000B034E">
        <w:t>I declare that</w:t>
      </w:r>
      <w:r>
        <w:t>:</w:t>
      </w:r>
    </w:p>
    <w:p w14:paraId="3764B97D" w14:textId="57FC1BBD" w:rsidR="00934AFA" w:rsidRDefault="00934AFA">
      <w:pPr>
        <w:pStyle w:val="ListParagraph"/>
        <w:numPr>
          <w:ilvl w:val="0"/>
          <w:numId w:val="2"/>
        </w:numPr>
      </w:pPr>
      <w:r>
        <w:t xml:space="preserve">the </w:t>
      </w:r>
      <w:r w:rsidR="40C07CD3">
        <w:t xml:space="preserve">report </w:t>
      </w:r>
      <w:r>
        <w:t>submitted has been written by me alone.</w:t>
      </w:r>
    </w:p>
    <w:p w14:paraId="2E2CCBC0" w14:textId="23CC8A7F" w:rsidR="00934AFA" w:rsidRDefault="00934AFA">
      <w:pPr>
        <w:pStyle w:val="ListParagraph"/>
        <w:numPr>
          <w:ilvl w:val="0"/>
          <w:numId w:val="2"/>
        </w:numPr>
      </w:pPr>
      <w:r>
        <w:t xml:space="preserve">the </w:t>
      </w:r>
      <w:r w:rsidR="6B2424FF">
        <w:t>report</w:t>
      </w:r>
      <w:r>
        <w:t xml:space="preserve"> submitted has not been previously submitted to this university or any other.</w:t>
      </w:r>
    </w:p>
    <w:p w14:paraId="07914857" w14:textId="77777777" w:rsidR="00934AFA" w:rsidRDefault="00934AFA">
      <w:pPr>
        <w:pStyle w:val="ListParagraph"/>
        <w:numPr>
          <w:ilvl w:val="0"/>
          <w:numId w:val="2"/>
        </w:numPr>
      </w:pPr>
      <w:r w:rsidRPr="000B034E">
        <w:t>that all content, including primary and/or secondary data, is true to the best of my knowledge</w:t>
      </w:r>
      <w:r>
        <w:t>.</w:t>
      </w:r>
    </w:p>
    <w:p w14:paraId="6B90DEEF" w14:textId="77777777" w:rsidR="00934AFA" w:rsidRDefault="00934AFA">
      <w:pPr>
        <w:pStyle w:val="ListParagraph"/>
        <w:numPr>
          <w:ilvl w:val="0"/>
          <w:numId w:val="2"/>
        </w:numPr>
      </w:pPr>
      <w:r w:rsidRPr="000B034E">
        <w:t>that all quotations and references have been duly acknowledged according to the requirements of academic research.</w:t>
      </w:r>
    </w:p>
    <w:p w14:paraId="2FC572E8" w14:textId="77777777" w:rsidR="00934AFA" w:rsidRDefault="00934AFA" w:rsidP="00934AFA">
      <w:r w:rsidRPr="000B034E">
        <w:t>I understand that to knowingly submit work in violation of the above statement will be considered by examiners as academic misconduct.</w:t>
      </w:r>
    </w:p>
    <w:p w14:paraId="44D60054" w14:textId="77777777" w:rsidR="00934AFA" w:rsidRDefault="00934AFA" w:rsidP="00934AFA"/>
    <w:p w14:paraId="002A004E" w14:textId="77777777" w:rsidR="00934AFA" w:rsidRPr="00934AFA" w:rsidRDefault="00934AFA" w:rsidP="00934AFA">
      <w:pPr>
        <w:sectPr w:rsidR="00934AFA" w:rsidRPr="00934AFA"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7" w:name="_Toc231580331"/>
      <w:r w:rsidRPr="006B4213">
        <w:lastRenderedPageBreak/>
        <w:t>Abstract</w:t>
      </w:r>
      <w:bookmarkEnd w:id="0"/>
      <w:bookmarkEnd w:id="1"/>
      <w:bookmarkEnd w:id="2"/>
      <w:bookmarkEnd w:id="3"/>
      <w:bookmarkEnd w:id="4"/>
      <w:bookmarkEnd w:id="5"/>
      <w:bookmarkEnd w:id="7"/>
    </w:p>
    <w:p w14:paraId="0CC127A6" w14:textId="7CE0B291" w:rsidR="00A2643C" w:rsidRPr="00987161" w:rsidRDefault="00D91D2F" w:rsidP="00941D35">
      <w:r w:rsidRPr="00D91D2F">
        <w:t xml:space="preserve">This </w:t>
      </w:r>
      <w:r>
        <w:t>report</w:t>
      </w:r>
      <w:r w:rsidR="00C23CE3">
        <w:t xml:space="preserve"> the evolution of tank design will be examined from its conc</w:t>
      </w:r>
      <w:r w:rsidR="006202AE">
        <w:t xml:space="preserve">eptual origins to its present-day role in warfare. </w:t>
      </w:r>
      <w:r w:rsidR="00442578">
        <w:t xml:space="preserve">Following conducting desktop research- </w:t>
      </w:r>
      <w:r w:rsidR="006202AE">
        <w:t xml:space="preserve">It is </w:t>
      </w:r>
      <w:r w:rsidR="00611C35">
        <w:t>proposed</w:t>
      </w:r>
      <w:r w:rsidR="006202AE">
        <w:t xml:space="preserve"> that tank d</w:t>
      </w:r>
      <w:r w:rsidR="00611C35">
        <w:t>evelopment has been driven by the continuous</w:t>
      </w:r>
      <w:r w:rsidR="00B322E5">
        <w:t xml:space="preserve"> technological</w:t>
      </w:r>
      <w:r w:rsidR="00611C35">
        <w:t xml:space="preserve"> innovation </w:t>
      </w:r>
      <w:r w:rsidR="00B322E5">
        <w:t>and the change in tactical demands.</w:t>
      </w:r>
      <w:r w:rsidR="00B322E5" w:rsidRPr="00D91D2F">
        <w:rPr>
          <w:color w:val="EE0000"/>
        </w:rPr>
        <w:t xml:space="preserve"> </w:t>
      </w:r>
      <w:r w:rsidR="00B322E5" w:rsidRPr="00987161">
        <w:t>Early</w:t>
      </w:r>
      <w:r w:rsidRPr="00987161">
        <w:t xml:space="preserve"> designs in the First World War, such as Little Willie and the Mark I, emerged as attempts to break the stalemate of static trench warfare, yet suffered from severe mechanical limitations, poor visibility, and minimal protection</w:t>
      </w:r>
      <w:r w:rsidR="00B322E5" w:rsidRPr="00987161">
        <w:t>.</w:t>
      </w:r>
      <w:r w:rsidR="00DC6989">
        <w:t xml:space="preserve"> The Second World </w:t>
      </w:r>
      <w:r w:rsidR="0064096A">
        <w:t>War saw</w:t>
      </w:r>
      <w:r w:rsidR="00560442">
        <w:t xml:space="preserve"> </w:t>
      </w:r>
      <w:r w:rsidR="00A25D19">
        <w:t>Britain en</w:t>
      </w:r>
      <w:r w:rsidR="00560442">
        <w:t>counter</w:t>
      </w:r>
      <w:r w:rsidR="00A25D19">
        <w:t xml:space="preserve"> issues with fragmented doctrine </w:t>
      </w:r>
      <w:r w:rsidR="00DD0744">
        <w:t xml:space="preserve">which heavily Impacted their ability to respond to </w:t>
      </w:r>
      <w:r w:rsidRPr="00987161">
        <w:t>Germany’s integrated, mobility</w:t>
      </w:r>
      <w:r w:rsidRPr="00987161">
        <w:noBreakHyphen/>
        <w:t xml:space="preserve">focused Blitzkrieg, which exploited communication, speed, and combined arms to achieve rapid encirclement. </w:t>
      </w:r>
    </w:p>
    <w:p w14:paraId="03A3EEEB" w14:textId="59693417" w:rsidR="00015A13" w:rsidRPr="00987161" w:rsidRDefault="00D91D2F" w:rsidP="00941D35">
      <w:r w:rsidRPr="00987161">
        <w:t>Post</w:t>
      </w:r>
      <w:r w:rsidRPr="00987161">
        <w:noBreakHyphen/>
        <w:t>war advancements culminated in modern main battle tanks such as the Challenger 2, which integrates the “iron trinity” of firepower, mobility, and protection through composite armour, advanced optics, and a 120 mm rifled gun. Contemporary conflicts, particularly in Ukraine, demonstrate that while tanks remain essential for protected firepower and ground</w:t>
      </w:r>
      <w:r w:rsidRPr="00987161">
        <w:noBreakHyphen/>
        <w:t>holding, they now operate in a multidirectional threat environment shaped by drones, precision munitions, and electronic warfare. Overall, this study shows that tank design continues to evolve in response to emerging threats, ensuring the platform’s enduring relevance.</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4DF8CC8E" w14:textId="77777777" w:rsidR="00137D7E" w:rsidRDefault="00137D7E" w:rsidP="00941D35"/>
    <w:p w14:paraId="671F86DD" w14:textId="77777777" w:rsidR="00137D7E" w:rsidRDefault="00137D7E" w:rsidP="00941D35"/>
    <w:p w14:paraId="06E0D8AD" w14:textId="77777777" w:rsidR="00137D7E" w:rsidRDefault="00137D7E" w:rsidP="00941D35"/>
    <w:p w14:paraId="62B26AA1" w14:textId="77777777" w:rsidR="00137D7E" w:rsidRDefault="00137D7E" w:rsidP="00941D35"/>
    <w:p w14:paraId="188C91D1" w14:textId="77777777" w:rsidR="00987161" w:rsidRDefault="00987161" w:rsidP="00941D35"/>
    <w:p w14:paraId="3E2657E5" w14:textId="77777777" w:rsidR="00987161" w:rsidRDefault="00987161" w:rsidP="00941D35"/>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7E5F37C8" w14:textId="7F2933DF" w:rsidR="0064096A"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1580331" w:history="1">
        <w:r w:rsidR="0064096A" w:rsidRPr="002D6FFE">
          <w:rPr>
            <w:rStyle w:val="Hyperlink"/>
          </w:rPr>
          <w:t>Abstract</w:t>
        </w:r>
        <w:r w:rsidR="0064096A">
          <w:rPr>
            <w:webHidden/>
          </w:rPr>
          <w:tab/>
        </w:r>
        <w:r w:rsidR="0064096A">
          <w:rPr>
            <w:webHidden/>
          </w:rPr>
          <w:fldChar w:fldCharType="begin"/>
        </w:r>
        <w:r w:rsidR="0064096A">
          <w:rPr>
            <w:webHidden/>
          </w:rPr>
          <w:instrText xml:space="preserve"> PAGEREF _Toc231580331 \h </w:instrText>
        </w:r>
        <w:r w:rsidR="0064096A">
          <w:rPr>
            <w:webHidden/>
          </w:rPr>
        </w:r>
        <w:r w:rsidR="0064096A">
          <w:rPr>
            <w:webHidden/>
          </w:rPr>
          <w:fldChar w:fldCharType="separate"/>
        </w:r>
        <w:r w:rsidR="0064096A">
          <w:rPr>
            <w:webHidden/>
          </w:rPr>
          <w:t>ii</w:t>
        </w:r>
        <w:r w:rsidR="0064096A">
          <w:rPr>
            <w:webHidden/>
          </w:rPr>
          <w:fldChar w:fldCharType="end"/>
        </w:r>
      </w:hyperlink>
    </w:p>
    <w:p w14:paraId="25EBE660" w14:textId="2C332C8E" w:rsidR="0064096A" w:rsidRDefault="0064096A">
      <w:pPr>
        <w:pStyle w:val="TOC1"/>
        <w:rPr>
          <w:rFonts w:asciiTheme="minorHAnsi" w:eastAsiaTheme="minorEastAsia" w:hAnsiTheme="minorHAnsi" w:cstheme="minorBidi"/>
          <w:kern w:val="2"/>
          <w:lang w:eastAsia="en-GB"/>
          <w14:ligatures w14:val="standardContextual"/>
        </w:rPr>
      </w:pPr>
      <w:hyperlink w:anchor="_Toc231580332" w:history="1">
        <w:r w:rsidRPr="002D6FFE">
          <w:rPr>
            <w:rStyle w:val="Hyperlink"/>
          </w:rPr>
          <w:t>1 Introduction</w:t>
        </w:r>
        <w:r>
          <w:rPr>
            <w:webHidden/>
          </w:rPr>
          <w:tab/>
        </w:r>
        <w:r>
          <w:rPr>
            <w:webHidden/>
          </w:rPr>
          <w:fldChar w:fldCharType="begin"/>
        </w:r>
        <w:r>
          <w:rPr>
            <w:webHidden/>
          </w:rPr>
          <w:instrText xml:space="preserve"> PAGEREF _Toc231580332 \h </w:instrText>
        </w:r>
        <w:r>
          <w:rPr>
            <w:webHidden/>
          </w:rPr>
        </w:r>
        <w:r>
          <w:rPr>
            <w:webHidden/>
          </w:rPr>
          <w:fldChar w:fldCharType="separate"/>
        </w:r>
        <w:r>
          <w:rPr>
            <w:webHidden/>
          </w:rPr>
          <w:t>1</w:t>
        </w:r>
        <w:r>
          <w:rPr>
            <w:webHidden/>
          </w:rPr>
          <w:fldChar w:fldCharType="end"/>
        </w:r>
      </w:hyperlink>
    </w:p>
    <w:p w14:paraId="65F1A7F2" w14:textId="56A8550E" w:rsidR="0064096A" w:rsidRDefault="0064096A">
      <w:pPr>
        <w:pStyle w:val="TOC1"/>
        <w:rPr>
          <w:rFonts w:asciiTheme="minorHAnsi" w:eastAsiaTheme="minorEastAsia" w:hAnsiTheme="minorHAnsi" w:cstheme="minorBidi"/>
          <w:kern w:val="2"/>
          <w:lang w:eastAsia="en-GB"/>
          <w14:ligatures w14:val="standardContextual"/>
        </w:rPr>
      </w:pPr>
      <w:hyperlink w:anchor="_Toc231580333" w:history="1">
        <w:r w:rsidRPr="002D6FFE">
          <w:rPr>
            <w:rStyle w:val="Hyperlink"/>
          </w:rPr>
          <w:t>2 Early designs of WWI</w:t>
        </w:r>
        <w:r>
          <w:rPr>
            <w:webHidden/>
          </w:rPr>
          <w:tab/>
        </w:r>
        <w:r>
          <w:rPr>
            <w:webHidden/>
          </w:rPr>
          <w:fldChar w:fldCharType="begin"/>
        </w:r>
        <w:r>
          <w:rPr>
            <w:webHidden/>
          </w:rPr>
          <w:instrText xml:space="preserve"> PAGEREF _Toc231580333 \h </w:instrText>
        </w:r>
        <w:r>
          <w:rPr>
            <w:webHidden/>
          </w:rPr>
        </w:r>
        <w:r>
          <w:rPr>
            <w:webHidden/>
          </w:rPr>
          <w:fldChar w:fldCharType="separate"/>
        </w:r>
        <w:r>
          <w:rPr>
            <w:webHidden/>
          </w:rPr>
          <w:t>2</w:t>
        </w:r>
        <w:r>
          <w:rPr>
            <w:webHidden/>
          </w:rPr>
          <w:fldChar w:fldCharType="end"/>
        </w:r>
      </w:hyperlink>
    </w:p>
    <w:p w14:paraId="02C4DC2A" w14:textId="633F5F3A" w:rsidR="0064096A" w:rsidRDefault="0064096A">
      <w:pPr>
        <w:pStyle w:val="TOC2"/>
        <w:rPr>
          <w:rFonts w:asciiTheme="minorHAnsi" w:eastAsiaTheme="minorEastAsia" w:hAnsiTheme="minorHAnsi" w:cstheme="minorBidi"/>
          <w:noProof/>
          <w:kern w:val="2"/>
          <w:lang w:eastAsia="en-GB"/>
          <w14:ligatures w14:val="standardContextual"/>
        </w:rPr>
      </w:pPr>
      <w:hyperlink w:anchor="_Toc231580334" w:history="1">
        <w:r w:rsidRPr="002D6FFE">
          <w:rPr>
            <w:rStyle w:val="Hyperlink"/>
            <w:noProof/>
          </w:rPr>
          <w:t>2.1 Little Willie</w:t>
        </w:r>
        <w:r>
          <w:rPr>
            <w:noProof/>
            <w:webHidden/>
          </w:rPr>
          <w:tab/>
        </w:r>
        <w:r>
          <w:rPr>
            <w:noProof/>
            <w:webHidden/>
          </w:rPr>
          <w:fldChar w:fldCharType="begin"/>
        </w:r>
        <w:r>
          <w:rPr>
            <w:noProof/>
            <w:webHidden/>
          </w:rPr>
          <w:instrText xml:space="preserve"> PAGEREF _Toc231580334 \h </w:instrText>
        </w:r>
        <w:r>
          <w:rPr>
            <w:noProof/>
            <w:webHidden/>
          </w:rPr>
        </w:r>
        <w:r>
          <w:rPr>
            <w:noProof/>
            <w:webHidden/>
          </w:rPr>
          <w:fldChar w:fldCharType="separate"/>
        </w:r>
        <w:r>
          <w:rPr>
            <w:noProof/>
            <w:webHidden/>
          </w:rPr>
          <w:t>2</w:t>
        </w:r>
        <w:r>
          <w:rPr>
            <w:noProof/>
            <w:webHidden/>
          </w:rPr>
          <w:fldChar w:fldCharType="end"/>
        </w:r>
      </w:hyperlink>
    </w:p>
    <w:p w14:paraId="553EE44A" w14:textId="3B8E9361" w:rsidR="0064096A" w:rsidRDefault="0064096A">
      <w:pPr>
        <w:pStyle w:val="TOC2"/>
        <w:rPr>
          <w:rFonts w:asciiTheme="minorHAnsi" w:eastAsiaTheme="minorEastAsia" w:hAnsiTheme="minorHAnsi" w:cstheme="minorBidi"/>
          <w:noProof/>
          <w:kern w:val="2"/>
          <w:lang w:eastAsia="en-GB"/>
          <w14:ligatures w14:val="standardContextual"/>
        </w:rPr>
      </w:pPr>
      <w:hyperlink w:anchor="_Toc231580335" w:history="1">
        <w:r w:rsidRPr="002D6FFE">
          <w:rPr>
            <w:rStyle w:val="Hyperlink"/>
            <w:noProof/>
          </w:rPr>
          <w:t>2.2 Mark I</w:t>
        </w:r>
        <w:r>
          <w:rPr>
            <w:noProof/>
            <w:webHidden/>
          </w:rPr>
          <w:tab/>
        </w:r>
        <w:r>
          <w:rPr>
            <w:noProof/>
            <w:webHidden/>
          </w:rPr>
          <w:fldChar w:fldCharType="begin"/>
        </w:r>
        <w:r>
          <w:rPr>
            <w:noProof/>
            <w:webHidden/>
          </w:rPr>
          <w:instrText xml:space="preserve"> PAGEREF _Toc231580335 \h </w:instrText>
        </w:r>
        <w:r>
          <w:rPr>
            <w:noProof/>
            <w:webHidden/>
          </w:rPr>
        </w:r>
        <w:r>
          <w:rPr>
            <w:noProof/>
            <w:webHidden/>
          </w:rPr>
          <w:fldChar w:fldCharType="separate"/>
        </w:r>
        <w:r>
          <w:rPr>
            <w:noProof/>
            <w:webHidden/>
          </w:rPr>
          <w:t>3</w:t>
        </w:r>
        <w:r>
          <w:rPr>
            <w:noProof/>
            <w:webHidden/>
          </w:rPr>
          <w:fldChar w:fldCharType="end"/>
        </w:r>
      </w:hyperlink>
    </w:p>
    <w:p w14:paraId="68C8CB17" w14:textId="33983C32" w:rsidR="0064096A" w:rsidRDefault="0064096A">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1580336" w:history="1">
        <w:r w:rsidRPr="002D6FFE">
          <w:rPr>
            <w:rStyle w:val="Hyperlink"/>
            <w:noProof/>
          </w:rPr>
          <w:t>2.2.1 Renault FT</w:t>
        </w:r>
        <w:r>
          <w:rPr>
            <w:noProof/>
            <w:webHidden/>
          </w:rPr>
          <w:tab/>
        </w:r>
        <w:r>
          <w:rPr>
            <w:noProof/>
            <w:webHidden/>
          </w:rPr>
          <w:fldChar w:fldCharType="begin"/>
        </w:r>
        <w:r>
          <w:rPr>
            <w:noProof/>
            <w:webHidden/>
          </w:rPr>
          <w:instrText xml:space="preserve"> PAGEREF _Toc231580336 \h </w:instrText>
        </w:r>
        <w:r>
          <w:rPr>
            <w:noProof/>
            <w:webHidden/>
          </w:rPr>
        </w:r>
        <w:r>
          <w:rPr>
            <w:noProof/>
            <w:webHidden/>
          </w:rPr>
          <w:fldChar w:fldCharType="separate"/>
        </w:r>
        <w:r>
          <w:rPr>
            <w:noProof/>
            <w:webHidden/>
          </w:rPr>
          <w:t>4</w:t>
        </w:r>
        <w:r>
          <w:rPr>
            <w:noProof/>
            <w:webHidden/>
          </w:rPr>
          <w:fldChar w:fldCharType="end"/>
        </w:r>
      </w:hyperlink>
    </w:p>
    <w:p w14:paraId="7A242AE3" w14:textId="1D0CDD50" w:rsidR="0064096A" w:rsidRDefault="0064096A">
      <w:pPr>
        <w:pStyle w:val="TOC1"/>
        <w:rPr>
          <w:rFonts w:asciiTheme="minorHAnsi" w:eastAsiaTheme="minorEastAsia" w:hAnsiTheme="minorHAnsi" w:cstheme="minorBidi"/>
          <w:kern w:val="2"/>
          <w:lang w:eastAsia="en-GB"/>
          <w14:ligatures w14:val="standardContextual"/>
        </w:rPr>
      </w:pPr>
      <w:hyperlink w:anchor="_Toc231580337" w:history="1">
        <w:r w:rsidRPr="002D6FFE">
          <w:rPr>
            <w:rStyle w:val="Hyperlink"/>
          </w:rPr>
          <w:t>3 British vs German approach in World War II (WWII)</w:t>
        </w:r>
        <w:r>
          <w:rPr>
            <w:webHidden/>
          </w:rPr>
          <w:tab/>
        </w:r>
        <w:r>
          <w:rPr>
            <w:webHidden/>
          </w:rPr>
          <w:fldChar w:fldCharType="begin"/>
        </w:r>
        <w:r>
          <w:rPr>
            <w:webHidden/>
          </w:rPr>
          <w:instrText xml:space="preserve"> PAGEREF _Toc231580337 \h </w:instrText>
        </w:r>
        <w:r>
          <w:rPr>
            <w:webHidden/>
          </w:rPr>
        </w:r>
        <w:r>
          <w:rPr>
            <w:webHidden/>
          </w:rPr>
          <w:fldChar w:fldCharType="separate"/>
        </w:r>
        <w:r>
          <w:rPr>
            <w:webHidden/>
          </w:rPr>
          <w:t>5</w:t>
        </w:r>
        <w:r>
          <w:rPr>
            <w:webHidden/>
          </w:rPr>
          <w:fldChar w:fldCharType="end"/>
        </w:r>
      </w:hyperlink>
    </w:p>
    <w:p w14:paraId="588E3821" w14:textId="4E033A3C" w:rsidR="0064096A" w:rsidRDefault="0064096A">
      <w:pPr>
        <w:pStyle w:val="TOC1"/>
        <w:rPr>
          <w:rFonts w:asciiTheme="minorHAnsi" w:eastAsiaTheme="minorEastAsia" w:hAnsiTheme="minorHAnsi" w:cstheme="minorBidi"/>
          <w:kern w:val="2"/>
          <w:lang w:eastAsia="en-GB"/>
          <w14:ligatures w14:val="standardContextual"/>
        </w:rPr>
      </w:pPr>
      <w:hyperlink w:anchor="_Toc231580338" w:history="1">
        <w:r w:rsidRPr="002D6FFE">
          <w:rPr>
            <w:rStyle w:val="Hyperlink"/>
          </w:rPr>
          <w:t>4 Churchill I</w:t>
        </w:r>
        <w:r>
          <w:rPr>
            <w:webHidden/>
          </w:rPr>
          <w:tab/>
        </w:r>
        <w:r>
          <w:rPr>
            <w:webHidden/>
          </w:rPr>
          <w:fldChar w:fldCharType="begin"/>
        </w:r>
        <w:r>
          <w:rPr>
            <w:webHidden/>
          </w:rPr>
          <w:instrText xml:space="preserve"> PAGEREF _Toc231580338 \h </w:instrText>
        </w:r>
        <w:r>
          <w:rPr>
            <w:webHidden/>
          </w:rPr>
        </w:r>
        <w:r>
          <w:rPr>
            <w:webHidden/>
          </w:rPr>
          <w:fldChar w:fldCharType="separate"/>
        </w:r>
        <w:r>
          <w:rPr>
            <w:webHidden/>
          </w:rPr>
          <w:t>6</w:t>
        </w:r>
        <w:r>
          <w:rPr>
            <w:webHidden/>
          </w:rPr>
          <w:fldChar w:fldCharType="end"/>
        </w:r>
      </w:hyperlink>
    </w:p>
    <w:p w14:paraId="630C38F5" w14:textId="1B38C2C8" w:rsidR="0064096A" w:rsidRDefault="0064096A">
      <w:pPr>
        <w:pStyle w:val="TOC1"/>
        <w:rPr>
          <w:rFonts w:asciiTheme="minorHAnsi" w:eastAsiaTheme="minorEastAsia" w:hAnsiTheme="minorHAnsi" w:cstheme="minorBidi"/>
          <w:kern w:val="2"/>
          <w:lang w:eastAsia="en-GB"/>
          <w14:ligatures w14:val="standardContextual"/>
        </w:rPr>
      </w:pPr>
      <w:hyperlink w:anchor="_Toc231580339" w:history="1">
        <w:r w:rsidRPr="002D6FFE">
          <w:rPr>
            <w:rStyle w:val="Hyperlink"/>
          </w:rPr>
          <w:t>5 Blitzkrieg encirclement</w:t>
        </w:r>
        <w:r>
          <w:rPr>
            <w:webHidden/>
          </w:rPr>
          <w:tab/>
        </w:r>
        <w:r>
          <w:rPr>
            <w:webHidden/>
          </w:rPr>
          <w:fldChar w:fldCharType="begin"/>
        </w:r>
        <w:r>
          <w:rPr>
            <w:webHidden/>
          </w:rPr>
          <w:instrText xml:space="preserve"> PAGEREF _Toc231580339 \h </w:instrText>
        </w:r>
        <w:r>
          <w:rPr>
            <w:webHidden/>
          </w:rPr>
        </w:r>
        <w:r>
          <w:rPr>
            <w:webHidden/>
          </w:rPr>
          <w:fldChar w:fldCharType="separate"/>
        </w:r>
        <w:r>
          <w:rPr>
            <w:webHidden/>
          </w:rPr>
          <w:t>7</w:t>
        </w:r>
        <w:r>
          <w:rPr>
            <w:webHidden/>
          </w:rPr>
          <w:fldChar w:fldCharType="end"/>
        </w:r>
      </w:hyperlink>
    </w:p>
    <w:p w14:paraId="66F1E937" w14:textId="56B9176F" w:rsidR="0064096A" w:rsidRDefault="0064096A">
      <w:pPr>
        <w:pStyle w:val="TOC1"/>
        <w:rPr>
          <w:rFonts w:asciiTheme="minorHAnsi" w:eastAsiaTheme="minorEastAsia" w:hAnsiTheme="minorHAnsi" w:cstheme="minorBidi"/>
          <w:kern w:val="2"/>
          <w:lang w:eastAsia="en-GB"/>
          <w14:ligatures w14:val="standardContextual"/>
        </w:rPr>
      </w:pPr>
      <w:hyperlink w:anchor="_Toc231580340" w:history="1">
        <w:r w:rsidRPr="002D6FFE">
          <w:rPr>
            <w:rStyle w:val="Hyperlink"/>
          </w:rPr>
          <w:t>6 Modern-day tanks- Challenger 2</w:t>
        </w:r>
        <w:r>
          <w:rPr>
            <w:webHidden/>
          </w:rPr>
          <w:tab/>
        </w:r>
        <w:r>
          <w:rPr>
            <w:webHidden/>
          </w:rPr>
          <w:fldChar w:fldCharType="begin"/>
        </w:r>
        <w:r>
          <w:rPr>
            <w:webHidden/>
          </w:rPr>
          <w:instrText xml:space="preserve"> PAGEREF _Toc231580340 \h </w:instrText>
        </w:r>
        <w:r>
          <w:rPr>
            <w:webHidden/>
          </w:rPr>
        </w:r>
        <w:r>
          <w:rPr>
            <w:webHidden/>
          </w:rPr>
          <w:fldChar w:fldCharType="separate"/>
        </w:r>
        <w:r>
          <w:rPr>
            <w:webHidden/>
          </w:rPr>
          <w:t>10</w:t>
        </w:r>
        <w:r>
          <w:rPr>
            <w:webHidden/>
          </w:rPr>
          <w:fldChar w:fldCharType="end"/>
        </w:r>
      </w:hyperlink>
    </w:p>
    <w:p w14:paraId="698CD77E" w14:textId="3B0C3D1A" w:rsidR="0064096A" w:rsidRDefault="0064096A">
      <w:pPr>
        <w:pStyle w:val="TOC1"/>
        <w:rPr>
          <w:rFonts w:asciiTheme="minorHAnsi" w:eastAsiaTheme="minorEastAsia" w:hAnsiTheme="minorHAnsi" w:cstheme="minorBidi"/>
          <w:kern w:val="2"/>
          <w:lang w:eastAsia="en-GB"/>
          <w14:ligatures w14:val="standardContextual"/>
        </w:rPr>
      </w:pPr>
      <w:hyperlink w:anchor="_Toc231580341" w:history="1">
        <w:r w:rsidRPr="002D6FFE">
          <w:rPr>
            <w:rStyle w:val="Hyperlink"/>
          </w:rPr>
          <w:t>7 Impact of tactical developments</w:t>
        </w:r>
        <w:r>
          <w:rPr>
            <w:webHidden/>
          </w:rPr>
          <w:tab/>
        </w:r>
        <w:r>
          <w:rPr>
            <w:webHidden/>
          </w:rPr>
          <w:fldChar w:fldCharType="begin"/>
        </w:r>
        <w:r>
          <w:rPr>
            <w:webHidden/>
          </w:rPr>
          <w:instrText xml:space="preserve"> PAGEREF _Toc231580341 \h </w:instrText>
        </w:r>
        <w:r>
          <w:rPr>
            <w:webHidden/>
          </w:rPr>
        </w:r>
        <w:r>
          <w:rPr>
            <w:webHidden/>
          </w:rPr>
          <w:fldChar w:fldCharType="separate"/>
        </w:r>
        <w:r>
          <w:rPr>
            <w:webHidden/>
          </w:rPr>
          <w:t>11</w:t>
        </w:r>
        <w:r>
          <w:rPr>
            <w:webHidden/>
          </w:rPr>
          <w:fldChar w:fldCharType="end"/>
        </w:r>
      </w:hyperlink>
    </w:p>
    <w:p w14:paraId="5B33E7EB" w14:textId="56CFB74F" w:rsidR="0064096A" w:rsidRDefault="0064096A">
      <w:pPr>
        <w:pStyle w:val="TOC1"/>
        <w:rPr>
          <w:rFonts w:asciiTheme="minorHAnsi" w:eastAsiaTheme="minorEastAsia" w:hAnsiTheme="minorHAnsi" w:cstheme="minorBidi"/>
          <w:kern w:val="2"/>
          <w:lang w:eastAsia="en-GB"/>
          <w14:ligatures w14:val="standardContextual"/>
        </w:rPr>
      </w:pPr>
      <w:hyperlink w:anchor="_Toc231580342" w:history="1">
        <w:r w:rsidRPr="002D6FFE">
          <w:rPr>
            <w:rStyle w:val="Hyperlink"/>
          </w:rPr>
          <w:t>8 Comparison in designs</w:t>
        </w:r>
        <w:r>
          <w:rPr>
            <w:webHidden/>
          </w:rPr>
          <w:tab/>
        </w:r>
        <w:r>
          <w:rPr>
            <w:webHidden/>
          </w:rPr>
          <w:fldChar w:fldCharType="begin"/>
        </w:r>
        <w:r>
          <w:rPr>
            <w:webHidden/>
          </w:rPr>
          <w:instrText xml:space="preserve"> PAGEREF _Toc231580342 \h </w:instrText>
        </w:r>
        <w:r>
          <w:rPr>
            <w:webHidden/>
          </w:rPr>
        </w:r>
        <w:r>
          <w:rPr>
            <w:webHidden/>
          </w:rPr>
          <w:fldChar w:fldCharType="separate"/>
        </w:r>
        <w:r>
          <w:rPr>
            <w:webHidden/>
          </w:rPr>
          <w:t>11</w:t>
        </w:r>
        <w:r>
          <w:rPr>
            <w:webHidden/>
          </w:rPr>
          <w:fldChar w:fldCharType="end"/>
        </w:r>
      </w:hyperlink>
    </w:p>
    <w:p w14:paraId="715518D4" w14:textId="2B2B8AA2" w:rsidR="0064096A" w:rsidRDefault="0064096A">
      <w:pPr>
        <w:pStyle w:val="TOC1"/>
        <w:rPr>
          <w:rFonts w:asciiTheme="minorHAnsi" w:eastAsiaTheme="minorEastAsia" w:hAnsiTheme="minorHAnsi" w:cstheme="minorBidi"/>
          <w:kern w:val="2"/>
          <w:lang w:eastAsia="en-GB"/>
          <w14:ligatures w14:val="standardContextual"/>
        </w:rPr>
      </w:pPr>
      <w:hyperlink w:anchor="_Toc231580343" w:history="1">
        <w:r w:rsidRPr="002D6FFE">
          <w:rPr>
            <w:rStyle w:val="Hyperlink"/>
          </w:rPr>
          <w:t>9 Impact of the introduction of drones</w:t>
        </w:r>
        <w:r>
          <w:rPr>
            <w:webHidden/>
          </w:rPr>
          <w:tab/>
        </w:r>
        <w:r>
          <w:rPr>
            <w:webHidden/>
          </w:rPr>
          <w:fldChar w:fldCharType="begin"/>
        </w:r>
        <w:r>
          <w:rPr>
            <w:webHidden/>
          </w:rPr>
          <w:instrText xml:space="preserve"> PAGEREF _Toc231580343 \h </w:instrText>
        </w:r>
        <w:r>
          <w:rPr>
            <w:webHidden/>
          </w:rPr>
        </w:r>
        <w:r>
          <w:rPr>
            <w:webHidden/>
          </w:rPr>
          <w:fldChar w:fldCharType="separate"/>
        </w:r>
        <w:r>
          <w:rPr>
            <w:webHidden/>
          </w:rPr>
          <w:t>12</w:t>
        </w:r>
        <w:r>
          <w:rPr>
            <w:webHidden/>
          </w:rPr>
          <w:fldChar w:fldCharType="end"/>
        </w:r>
      </w:hyperlink>
    </w:p>
    <w:p w14:paraId="68A683E2" w14:textId="760E84AA" w:rsidR="0064096A" w:rsidRDefault="0064096A">
      <w:pPr>
        <w:pStyle w:val="TOC1"/>
        <w:rPr>
          <w:rFonts w:asciiTheme="minorHAnsi" w:eastAsiaTheme="minorEastAsia" w:hAnsiTheme="minorHAnsi" w:cstheme="minorBidi"/>
          <w:kern w:val="2"/>
          <w:lang w:eastAsia="en-GB"/>
          <w14:ligatures w14:val="standardContextual"/>
        </w:rPr>
      </w:pPr>
      <w:hyperlink w:anchor="_Toc231580344" w:history="1">
        <w:r w:rsidRPr="002D6FFE">
          <w:rPr>
            <w:rStyle w:val="Hyperlink"/>
          </w:rPr>
          <w:t>10 Conclusion</w:t>
        </w:r>
        <w:r>
          <w:rPr>
            <w:webHidden/>
          </w:rPr>
          <w:tab/>
        </w:r>
        <w:r>
          <w:rPr>
            <w:webHidden/>
          </w:rPr>
          <w:fldChar w:fldCharType="begin"/>
        </w:r>
        <w:r>
          <w:rPr>
            <w:webHidden/>
          </w:rPr>
          <w:instrText xml:space="preserve"> PAGEREF _Toc231580344 \h </w:instrText>
        </w:r>
        <w:r>
          <w:rPr>
            <w:webHidden/>
          </w:rPr>
        </w:r>
        <w:r>
          <w:rPr>
            <w:webHidden/>
          </w:rPr>
          <w:fldChar w:fldCharType="separate"/>
        </w:r>
        <w:r>
          <w:rPr>
            <w:webHidden/>
          </w:rPr>
          <w:t>14</w:t>
        </w:r>
        <w:r>
          <w:rPr>
            <w:webHidden/>
          </w:rPr>
          <w:fldChar w:fldCharType="end"/>
        </w:r>
      </w:hyperlink>
    </w:p>
    <w:p w14:paraId="571E7381" w14:textId="138B01A7" w:rsidR="0064096A" w:rsidRDefault="0064096A">
      <w:pPr>
        <w:pStyle w:val="TOC1"/>
        <w:rPr>
          <w:rFonts w:asciiTheme="minorHAnsi" w:eastAsiaTheme="minorEastAsia" w:hAnsiTheme="minorHAnsi" w:cstheme="minorBidi"/>
          <w:kern w:val="2"/>
          <w:lang w:eastAsia="en-GB"/>
          <w14:ligatures w14:val="standardContextual"/>
        </w:rPr>
      </w:pPr>
      <w:hyperlink w:anchor="_Toc231580345" w:history="1">
        <w:r w:rsidRPr="002D6FFE">
          <w:rPr>
            <w:rStyle w:val="Hyperlink"/>
          </w:rPr>
          <w:t>11 References</w:t>
        </w:r>
        <w:r>
          <w:rPr>
            <w:webHidden/>
          </w:rPr>
          <w:tab/>
        </w:r>
        <w:r>
          <w:rPr>
            <w:webHidden/>
          </w:rPr>
          <w:fldChar w:fldCharType="begin"/>
        </w:r>
        <w:r>
          <w:rPr>
            <w:webHidden/>
          </w:rPr>
          <w:instrText xml:space="preserve"> PAGEREF _Toc231580345 \h </w:instrText>
        </w:r>
        <w:r>
          <w:rPr>
            <w:webHidden/>
          </w:rPr>
        </w:r>
        <w:r>
          <w:rPr>
            <w:webHidden/>
          </w:rPr>
          <w:fldChar w:fldCharType="separate"/>
        </w:r>
        <w:r>
          <w:rPr>
            <w:webHidden/>
          </w:rPr>
          <w:t>15</w:t>
        </w:r>
        <w:r>
          <w:rPr>
            <w:webHidden/>
          </w:rPr>
          <w:fldChar w:fldCharType="end"/>
        </w:r>
      </w:hyperlink>
    </w:p>
    <w:p w14:paraId="1E0A1994" w14:textId="4642061D"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77601812" w14:textId="71C222B3" w:rsidR="00DA28B2" w:rsidRPr="001D4DFB" w:rsidRDefault="005E3ACA" w:rsidP="001D4DFB">
      <w:pPr>
        <w:rPr>
          <w:b/>
          <w:bCs/>
          <w:sz w:val="32"/>
          <w:szCs w:val="32"/>
        </w:rPr>
      </w:pPr>
      <w:bookmarkStart w:id="15" w:name="_Ref137801750"/>
      <w:r w:rsidRPr="001D4DFB">
        <w:rPr>
          <w:b/>
          <w:bCs/>
          <w:sz w:val="32"/>
          <w:szCs w:val="32"/>
        </w:rPr>
        <w:lastRenderedPageBreak/>
        <w:t xml:space="preserve">List of </w:t>
      </w:r>
      <w:r w:rsidR="004C2C9C" w:rsidRPr="001D4DFB">
        <w:rPr>
          <w:b/>
          <w:bCs/>
          <w:sz w:val="32"/>
          <w:szCs w:val="32"/>
        </w:rPr>
        <w:t>F</w:t>
      </w:r>
      <w:r w:rsidRPr="001D4DFB">
        <w:rPr>
          <w:b/>
          <w:bCs/>
          <w:sz w:val="32"/>
          <w:szCs w:val="32"/>
        </w:rPr>
        <w:t>igures</w:t>
      </w:r>
      <w:bookmarkEnd w:id="8"/>
      <w:bookmarkEnd w:id="9"/>
      <w:bookmarkEnd w:id="10"/>
      <w:bookmarkEnd w:id="11"/>
      <w:bookmarkEnd w:id="12"/>
      <w:bookmarkEnd w:id="13"/>
      <w:bookmarkEnd w:id="14"/>
      <w:bookmarkEnd w:id="15"/>
    </w:p>
    <w:p w14:paraId="550E563D" w14:textId="2439ABAA" w:rsidR="0064096A"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31580310" w:history="1">
        <w:r w:rsidR="0064096A" w:rsidRPr="00DA2D89">
          <w:rPr>
            <w:rStyle w:val="Hyperlink"/>
            <w:noProof/>
          </w:rPr>
          <w:t>Figure 1 - Da Vinci armour car [2]</w:t>
        </w:r>
        <w:r w:rsidR="0064096A">
          <w:rPr>
            <w:noProof/>
            <w:webHidden/>
          </w:rPr>
          <w:tab/>
        </w:r>
        <w:r w:rsidR="0064096A">
          <w:rPr>
            <w:noProof/>
            <w:webHidden/>
          </w:rPr>
          <w:fldChar w:fldCharType="begin"/>
        </w:r>
        <w:r w:rsidR="0064096A">
          <w:rPr>
            <w:noProof/>
            <w:webHidden/>
          </w:rPr>
          <w:instrText xml:space="preserve"> PAGEREF _Toc231580310 \h </w:instrText>
        </w:r>
        <w:r w:rsidR="0064096A">
          <w:rPr>
            <w:noProof/>
            <w:webHidden/>
          </w:rPr>
        </w:r>
        <w:r w:rsidR="0064096A">
          <w:rPr>
            <w:noProof/>
            <w:webHidden/>
          </w:rPr>
          <w:fldChar w:fldCharType="separate"/>
        </w:r>
        <w:r w:rsidR="0064096A">
          <w:rPr>
            <w:noProof/>
            <w:webHidden/>
          </w:rPr>
          <w:t>1</w:t>
        </w:r>
        <w:r w:rsidR="0064096A">
          <w:rPr>
            <w:noProof/>
            <w:webHidden/>
          </w:rPr>
          <w:fldChar w:fldCharType="end"/>
        </w:r>
      </w:hyperlink>
    </w:p>
    <w:p w14:paraId="220F37F5" w14:textId="3CF3125A"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1" w:history="1">
        <w:r w:rsidRPr="00DA2D89">
          <w:rPr>
            <w:rStyle w:val="Hyperlink"/>
            <w:noProof/>
          </w:rPr>
          <w:t>Figure 2 - Little Willie prototype [4]</w:t>
        </w:r>
        <w:r>
          <w:rPr>
            <w:noProof/>
            <w:webHidden/>
          </w:rPr>
          <w:tab/>
        </w:r>
        <w:r>
          <w:rPr>
            <w:noProof/>
            <w:webHidden/>
          </w:rPr>
          <w:fldChar w:fldCharType="begin"/>
        </w:r>
        <w:r>
          <w:rPr>
            <w:noProof/>
            <w:webHidden/>
          </w:rPr>
          <w:instrText xml:space="preserve"> PAGEREF _Toc231580311 \h </w:instrText>
        </w:r>
        <w:r>
          <w:rPr>
            <w:noProof/>
            <w:webHidden/>
          </w:rPr>
        </w:r>
        <w:r>
          <w:rPr>
            <w:noProof/>
            <w:webHidden/>
          </w:rPr>
          <w:fldChar w:fldCharType="separate"/>
        </w:r>
        <w:r>
          <w:rPr>
            <w:noProof/>
            <w:webHidden/>
          </w:rPr>
          <w:t>2</w:t>
        </w:r>
        <w:r>
          <w:rPr>
            <w:noProof/>
            <w:webHidden/>
          </w:rPr>
          <w:fldChar w:fldCharType="end"/>
        </w:r>
      </w:hyperlink>
    </w:p>
    <w:p w14:paraId="3CE264A8" w14:textId="191E1F01"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2" w:history="1">
        <w:r w:rsidRPr="00DA2D89">
          <w:rPr>
            <w:rStyle w:val="Hyperlink"/>
            <w:noProof/>
          </w:rPr>
          <w:t>Figure 3 - Mark I Tank [3]</w:t>
        </w:r>
        <w:r>
          <w:rPr>
            <w:noProof/>
            <w:webHidden/>
          </w:rPr>
          <w:tab/>
        </w:r>
        <w:r>
          <w:rPr>
            <w:noProof/>
            <w:webHidden/>
          </w:rPr>
          <w:fldChar w:fldCharType="begin"/>
        </w:r>
        <w:r>
          <w:rPr>
            <w:noProof/>
            <w:webHidden/>
          </w:rPr>
          <w:instrText xml:space="preserve"> PAGEREF _Toc231580312 \h </w:instrText>
        </w:r>
        <w:r>
          <w:rPr>
            <w:noProof/>
            <w:webHidden/>
          </w:rPr>
        </w:r>
        <w:r>
          <w:rPr>
            <w:noProof/>
            <w:webHidden/>
          </w:rPr>
          <w:fldChar w:fldCharType="separate"/>
        </w:r>
        <w:r>
          <w:rPr>
            <w:noProof/>
            <w:webHidden/>
          </w:rPr>
          <w:t>3</w:t>
        </w:r>
        <w:r>
          <w:rPr>
            <w:noProof/>
            <w:webHidden/>
          </w:rPr>
          <w:fldChar w:fldCharType="end"/>
        </w:r>
      </w:hyperlink>
    </w:p>
    <w:p w14:paraId="543C52C7" w14:textId="71152D8E"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3" w:history="1">
        <w:r w:rsidRPr="00DA2D89">
          <w:rPr>
            <w:rStyle w:val="Hyperlink"/>
            <w:noProof/>
          </w:rPr>
          <w:t>Figure 4 - Ground comparison [11]</w:t>
        </w:r>
        <w:r>
          <w:rPr>
            <w:noProof/>
            <w:webHidden/>
          </w:rPr>
          <w:tab/>
        </w:r>
        <w:r>
          <w:rPr>
            <w:noProof/>
            <w:webHidden/>
          </w:rPr>
          <w:fldChar w:fldCharType="begin"/>
        </w:r>
        <w:r>
          <w:rPr>
            <w:noProof/>
            <w:webHidden/>
          </w:rPr>
          <w:instrText xml:space="preserve"> PAGEREF _Toc231580313 \h </w:instrText>
        </w:r>
        <w:r>
          <w:rPr>
            <w:noProof/>
            <w:webHidden/>
          </w:rPr>
        </w:r>
        <w:r>
          <w:rPr>
            <w:noProof/>
            <w:webHidden/>
          </w:rPr>
          <w:fldChar w:fldCharType="separate"/>
        </w:r>
        <w:r>
          <w:rPr>
            <w:noProof/>
            <w:webHidden/>
          </w:rPr>
          <w:t>4</w:t>
        </w:r>
        <w:r>
          <w:rPr>
            <w:noProof/>
            <w:webHidden/>
          </w:rPr>
          <w:fldChar w:fldCharType="end"/>
        </w:r>
      </w:hyperlink>
    </w:p>
    <w:p w14:paraId="29407CA7" w14:textId="099832DD"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4" w:history="1">
        <w:r w:rsidRPr="00DA2D89">
          <w:rPr>
            <w:rStyle w:val="Hyperlink"/>
            <w:noProof/>
          </w:rPr>
          <w:t>Figure 5 - Renault FT Tank [7]</w:t>
        </w:r>
        <w:r>
          <w:rPr>
            <w:noProof/>
            <w:webHidden/>
          </w:rPr>
          <w:tab/>
        </w:r>
        <w:r>
          <w:rPr>
            <w:noProof/>
            <w:webHidden/>
          </w:rPr>
          <w:fldChar w:fldCharType="begin"/>
        </w:r>
        <w:r>
          <w:rPr>
            <w:noProof/>
            <w:webHidden/>
          </w:rPr>
          <w:instrText xml:space="preserve"> PAGEREF _Toc231580314 \h </w:instrText>
        </w:r>
        <w:r>
          <w:rPr>
            <w:noProof/>
            <w:webHidden/>
          </w:rPr>
        </w:r>
        <w:r>
          <w:rPr>
            <w:noProof/>
            <w:webHidden/>
          </w:rPr>
          <w:fldChar w:fldCharType="separate"/>
        </w:r>
        <w:r>
          <w:rPr>
            <w:noProof/>
            <w:webHidden/>
          </w:rPr>
          <w:t>5</w:t>
        </w:r>
        <w:r>
          <w:rPr>
            <w:noProof/>
            <w:webHidden/>
          </w:rPr>
          <w:fldChar w:fldCharType="end"/>
        </w:r>
      </w:hyperlink>
    </w:p>
    <w:p w14:paraId="29FADCC6" w14:textId="7BB9D3F3"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5" w:history="1">
        <w:r w:rsidRPr="00DA2D89">
          <w:rPr>
            <w:rStyle w:val="Hyperlink"/>
            <w:noProof/>
          </w:rPr>
          <w:t>Figure 6 - Approach comparison</w:t>
        </w:r>
        <w:r>
          <w:rPr>
            <w:noProof/>
            <w:webHidden/>
          </w:rPr>
          <w:tab/>
        </w:r>
        <w:r>
          <w:rPr>
            <w:noProof/>
            <w:webHidden/>
          </w:rPr>
          <w:fldChar w:fldCharType="begin"/>
        </w:r>
        <w:r>
          <w:rPr>
            <w:noProof/>
            <w:webHidden/>
          </w:rPr>
          <w:instrText xml:space="preserve"> PAGEREF _Toc231580315 \h </w:instrText>
        </w:r>
        <w:r>
          <w:rPr>
            <w:noProof/>
            <w:webHidden/>
          </w:rPr>
        </w:r>
        <w:r>
          <w:rPr>
            <w:noProof/>
            <w:webHidden/>
          </w:rPr>
          <w:fldChar w:fldCharType="separate"/>
        </w:r>
        <w:r>
          <w:rPr>
            <w:noProof/>
            <w:webHidden/>
          </w:rPr>
          <w:t>6</w:t>
        </w:r>
        <w:r>
          <w:rPr>
            <w:noProof/>
            <w:webHidden/>
          </w:rPr>
          <w:fldChar w:fldCharType="end"/>
        </w:r>
      </w:hyperlink>
    </w:p>
    <w:p w14:paraId="17F4640F" w14:textId="10DBF722"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6" w:history="1">
        <w:r w:rsidRPr="00DA2D89">
          <w:rPr>
            <w:rStyle w:val="Hyperlink"/>
            <w:noProof/>
          </w:rPr>
          <w:t>Figure 7 - Churchill I Tank [13]</w:t>
        </w:r>
        <w:r>
          <w:rPr>
            <w:noProof/>
            <w:webHidden/>
          </w:rPr>
          <w:tab/>
        </w:r>
        <w:r>
          <w:rPr>
            <w:noProof/>
            <w:webHidden/>
          </w:rPr>
          <w:fldChar w:fldCharType="begin"/>
        </w:r>
        <w:r>
          <w:rPr>
            <w:noProof/>
            <w:webHidden/>
          </w:rPr>
          <w:instrText xml:space="preserve"> PAGEREF _Toc231580316 \h </w:instrText>
        </w:r>
        <w:r>
          <w:rPr>
            <w:noProof/>
            <w:webHidden/>
          </w:rPr>
        </w:r>
        <w:r>
          <w:rPr>
            <w:noProof/>
            <w:webHidden/>
          </w:rPr>
          <w:fldChar w:fldCharType="separate"/>
        </w:r>
        <w:r>
          <w:rPr>
            <w:noProof/>
            <w:webHidden/>
          </w:rPr>
          <w:t>7</w:t>
        </w:r>
        <w:r>
          <w:rPr>
            <w:noProof/>
            <w:webHidden/>
          </w:rPr>
          <w:fldChar w:fldCharType="end"/>
        </w:r>
      </w:hyperlink>
    </w:p>
    <w:p w14:paraId="15AF5BE8" w14:textId="7E067981"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7" w:history="1">
        <w:r w:rsidRPr="00DA2D89">
          <w:rPr>
            <w:rStyle w:val="Hyperlink"/>
            <w:noProof/>
          </w:rPr>
          <w:t>Figure 8 - Blitzkrieg tactics [14]</w:t>
        </w:r>
        <w:r>
          <w:rPr>
            <w:noProof/>
            <w:webHidden/>
          </w:rPr>
          <w:tab/>
        </w:r>
        <w:r>
          <w:rPr>
            <w:noProof/>
            <w:webHidden/>
          </w:rPr>
          <w:fldChar w:fldCharType="begin"/>
        </w:r>
        <w:r>
          <w:rPr>
            <w:noProof/>
            <w:webHidden/>
          </w:rPr>
          <w:instrText xml:space="preserve"> PAGEREF _Toc231580317 \h </w:instrText>
        </w:r>
        <w:r>
          <w:rPr>
            <w:noProof/>
            <w:webHidden/>
          </w:rPr>
        </w:r>
        <w:r>
          <w:rPr>
            <w:noProof/>
            <w:webHidden/>
          </w:rPr>
          <w:fldChar w:fldCharType="separate"/>
        </w:r>
        <w:r>
          <w:rPr>
            <w:noProof/>
            <w:webHidden/>
          </w:rPr>
          <w:t>8</w:t>
        </w:r>
        <w:r>
          <w:rPr>
            <w:noProof/>
            <w:webHidden/>
          </w:rPr>
          <w:fldChar w:fldCharType="end"/>
        </w:r>
      </w:hyperlink>
    </w:p>
    <w:p w14:paraId="03659F90" w14:textId="45770D18"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8" w:history="1">
        <w:r w:rsidRPr="00DA2D89">
          <w:rPr>
            <w:rStyle w:val="Hyperlink"/>
            <w:noProof/>
          </w:rPr>
          <w:t>Figure 9 - Challenger 2 [17]</w:t>
        </w:r>
        <w:r>
          <w:rPr>
            <w:noProof/>
            <w:webHidden/>
          </w:rPr>
          <w:tab/>
        </w:r>
        <w:r>
          <w:rPr>
            <w:noProof/>
            <w:webHidden/>
          </w:rPr>
          <w:fldChar w:fldCharType="begin"/>
        </w:r>
        <w:r>
          <w:rPr>
            <w:noProof/>
            <w:webHidden/>
          </w:rPr>
          <w:instrText xml:space="preserve"> PAGEREF _Toc231580318 \h </w:instrText>
        </w:r>
        <w:r>
          <w:rPr>
            <w:noProof/>
            <w:webHidden/>
          </w:rPr>
        </w:r>
        <w:r>
          <w:rPr>
            <w:noProof/>
            <w:webHidden/>
          </w:rPr>
          <w:fldChar w:fldCharType="separate"/>
        </w:r>
        <w:r>
          <w:rPr>
            <w:noProof/>
            <w:webHidden/>
          </w:rPr>
          <w:t>10</w:t>
        </w:r>
        <w:r>
          <w:rPr>
            <w:noProof/>
            <w:webHidden/>
          </w:rPr>
          <w:fldChar w:fldCharType="end"/>
        </w:r>
      </w:hyperlink>
    </w:p>
    <w:p w14:paraId="6CA70757" w14:textId="05786356"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319" w:history="1">
        <w:r w:rsidRPr="00DA2D89">
          <w:rPr>
            <w:rStyle w:val="Hyperlink"/>
            <w:noProof/>
          </w:rPr>
          <w:t>Figure 10 - Ukrainian Tank [20]</w:t>
        </w:r>
        <w:r>
          <w:rPr>
            <w:noProof/>
            <w:webHidden/>
          </w:rPr>
          <w:tab/>
        </w:r>
        <w:r>
          <w:rPr>
            <w:noProof/>
            <w:webHidden/>
          </w:rPr>
          <w:fldChar w:fldCharType="begin"/>
        </w:r>
        <w:r>
          <w:rPr>
            <w:noProof/>
            <w:webHidden/>
          </w:rPr>
          <w:instrText xml:space="preserve"> PAGEREF _Toc231580319 \h </w:instrText>
        </w:r>
        <w:r>
          <w:rPr>
            <w:noProof/>
            <w:webHidden/>
          </w:rPr>
        </w:r>
        <w:r>
          <w:rPr>
            <w:noProof/>
            <w:webHidden/>
          </w:rPr>
          <w:fldChar w:fldCharType="separate"/>
        </w:r>
        <w:r>
          <w:rPr>
            <w:noProof/>
            <w:webHidden/>
          </w:rPr>
          <w:t>13</w:t>
        </w:r>
        <w:r>
          <w:rPr>
            <w:noProof/>
            <w:webHidden/>
          </w:rPr>
          <w:fldChar w:fldCharType="end"/>
        </w:r>
      </w:hyperlink>
    </w:p>
    <w:p w14:paraId="14C7AE69" w14:textId="5ED17F01" w:rsidR="005C0AF1" w:rsidRDefault="00B765F2" w:rsidP="00AE480E">
      <w:r>
        <w:fldChar w:fldCharType="end"/>
      </w:r>
      <w:bookmarkStart w:id="16" w:name="_Toc51833372"/>
      <w:bookmarkStart w:id="17" w:name="_Toc290554221"/>
      <w:bookmarkStart w:id="18" w:name="_Toc299621186"/>
      <w:bookmarkStart w:id="19" w:name="_Toc299631414"/>
      <w:bookmarkStart w:id="20" w:name="_Toc299631474"/>
      <w:bookmarkStart w:id="21" w:name="_Toc299631564"/>
      <w:bookmarkStart w:id="22" w:name="_Toc299631641"/>
    </w:p>
    <w:p w14:paraId="4B7ABF9F" w14:textId="656B967C" w:rsidR="00DA28B2" w:rsidRPr="001D4DFB" w:rsidRDefault="005E3ACA" w:rsidP="001D4DFB">
      <w:pPr>
        <w:rPr>
          <w:b/>
          <w:bCs/>
          <w:sz w:val="32"/>
          <w:szCs w:val="32"/>
        </w:rPr>
      </w:pPr>
      <w:r w:rsidRPr="001D4DFB">
        <w:rPr>
          <w:b/>
          <w:bCs/>
          <w:sz w:val="32"/>
          <w:szCs w:val="32"/>
        </w:rPr>
        <w:t xml:space="preserve">List of </w:t>
      </w:r>
      <w:r w:rsidR="004C2C9C" w:rsidRPr="001D4DFB">
        <w:rPr>
          <w:b/>
          <w:bCs/>
          <w:sz w:val="32"/>
          <w:szCs w:val="32"/>
        </w:rPr>
        <w:t>T</w:t>
      </w:r>
      <w:r w:rsidRPr="001D4DFB">
        <w:rPr>
          <w:b/>
          <w:bCs/>
          <w:sz w:val="32"/>
          <w:szCs w:val="32"/>
        </w:rPr>
        <w:t>ables</w:t>
      </w:r>
      <w:bookmarkEnd w:id="16"/>
      <w:bookmarkEnd w:id="17"/>
      <w:bookmarkEnd w:id="18"/>
      <w:bookmarkEnd w:id="19"/>
      <w:bookmarkEnd w:id="20"/>
      <w:bookmarkEnd w:id="21"/>
      <w:bookmarkEnd w:id="22"/>
    </w:p>
    <w:p w14:paraId="081A48E0" w14:textId="01A2E748" w:rsidR="0064096A"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31580290" w:history="1">
        <w:r w:rsidR="0064096A" w:rsidRPr="00FE6023">
          <w:rPr>
            <w:rStyle w:val="Hyperlink"/>
            <w:noProof/>
          </w:rPr>
          <w:t>Table 1 - Blitzkrieg tactics [14]</w:t>
        </w:r>
        <w:r w:rsidR="0064096A">
          <w:rPr>
            <w:noProof/>
            <w:webHidden/>
          </w:rPr>
          <w:tab/>
        </w:r>
        <w:r w:rsidR="0064096A">
          <w:rPr>
            <w:noProof/>
            <w:webHidden/>
          </w:rPr>
          <w:fldChar w:fldCharType="begin"/>
        </w:r>
        <w:r w:rsidR="0064096A">
          <w:rPr>
            <w:noProof/>
            <w:webHidden/>
          </w:rPr>
          <w:instrText xml:space="preserve"> PAGEREF _Toc231580290 \h </w:instrText>
        </w:r>
        <w:r w:rsidR="0064096A">
          <w:rPr>
            <w:noProof/>
            <w:webHidden/>
          </w:rPr>
        </w:r>
        <w:r w:rsidR="0064096A">
          <w:rPr>
            <w:noProof/>
            <w:webHidden/>
          </w:rPr>
          <w:fldChar w:fldCharType="separate"/>
        </w:r>
        <w:r w:rsidR="0064096A">
          <w:rPr>
            <w:noProof/>
            <w:webHidden/>
          </w:rPr>
          <w:t>9</w:t>
        </w:r>
        <w:r w:rsidR="0064096A">
          <w:rPr>
            <w:noProof/>
            <w:webHidden/>
          </w:rPr>
          <w:fldChar w:fldCharType="end"/>
        </w:r>
      </w:hyperlink>
    </w:p>
    <w:p w14:paraId="736A6B46" w14:textId="53FBD40D" w:rsidR="0064096A" w:rsidRDefault="0064096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580291" w:history="1">
        <w:r w:rsidRPr="00FE6023">
          <w:rPr>
            <w:rStyle w:val="Hyperlink"/>
            <w:noProof/>
          </w:rPr>
          <w:t>Table 2 - Tank comparison</w:t>
        </w:r>
        <w:r>
          <w:rPr>
            <w:noProof/>
            <w:webHidden/>
          </w:rPr>
          <w:tab/>
        </w:r>
        <w:r>
          <w:rPr>
            <w:noProof/>
            <w:webHidden/>
          </w:rPr>
          <w:fldChar w:fldCharType="begin"/>
        </w:r>
        <w:r>
          <w:rPr>
            <w:noProof/>
            <w:webHidden/>
          </w:rPr>
          <w:instrText xml:space="preserve"> PAGEREF _Toc231580291 \h </w:instrText>
        </w:r>
        <w:r>
          <w:rPr>
            <w:noProof/>
            <w:webHidden/>
          </w:rPr>
        </w:r>
        <w:r>
          <w:rPr>
            <w:noProof/>
            <w:webHidden/>
          </w:rPr>
          <w:fldChar w:fldCharType="separate"/>
        </w:r>
        <w:r>
          <w:rPr>
            <w:noProof/>
            <w:webHidden/>
          </w:rPr>
          <w:t>12</w:t>
        </w:r>
        <w:r>
          <w:rPr>
            <w:noProof/>
            <w:webHidden/>
          </w:rPr>
          <w:fldChar w:fldCharType="end"/>
        </w:r>
      </w:hyperlink>
    </w:p>
    <w:p w14:paraId="4B7981C6" w14:textId="54A25B95" w:rsidR="00DA28B2" w:rsidRDefault="00B765F2" w:rsidP="00941D35">
      <w:r>
        <w:fldChar w:fldCharType="end"/>
      </w:r>
    </w:p>
    <w:p w14:paraId="0F746612" w14:textId="77777777" w:rsidR="00DA28B2" w:rsidRDefault="00DA28B2" w:rsidP="00941D35">
      <w:bookmarkStart w:id="23" w:name="_Toc51833373"/>
    </w:p>
    <w:p w14:paraId="7F7C6B8B" w14:textId="77777777" w:rsidR="005C0AF1" w:rsidRDefault="005C0AF1" w:rsidP="00AE480E">
      <w:bookmarkStart w:id="24" w:name="_Toc290554222"/>
      <w:bookmarkStart w:id="25" w:name="_Toc299621187"/>
      <w:bookmarkStart w:id="26" w:name="_Toc299631415"/>
      <w:bookmarkStart w:id="27" w:name="_Toc299631475"/>
      <w:bookmarkStart w:id="28" w:name="_Toc299631565"/>
      <w:bookmarkStart w:id="29" w:name="_Toc299631642"/>
      <w:r>
        <w:br w:type="page"/>
      </w:r>
    </w:p>
    <w:bookmarkEnd w:id="23"/>
    <w:bookmarkEnd w:id="24"/>
    <w:bookmarkEnd w:id="25"/>
    <w:bookmarkEnd w:id="26"/>
    <w:bookmarkEnd w:id="27"/>
    <w:bookmarkEnd w:id="28"/>
    <w:bookmarkEnd w:id="29"/>
    <w:p w14:paraId="22E55604" w14:textId="77777777" w:rsidR="00DA28B2" w:rsidRDefault="00DA28B2" w:rsidP="00BC7E87">
      <w:pPr>
        <w:pStyle w:val="Heading1"/>
        <w:numPr>
          <w:ilvl w:val="0"/>
          <w:numId w:val="0"/>
        </w:numPr>
        <w:ind w:left="432"/>
        <w:sectPr w:rsidR="00DA28B2" w:rsidSect="003B1C9F">
          <w:pgSz w:w="11906" w:h="16838" w:code="9"/>
          <w:pgMar w:top="1701" w:right="1701" w:bottom="1701" w:left="1701" w:header="709" w:footer="851" w:gutter="0"/>
          <w:pgNumType w:fmt="lowerRoman"/>
          <w:cols w:space="708"/>
          <w:docGrid w:linePitch="360"/>
        </w:sectPr>
      </w:pPr>
    </w:p>
    <w:p w14:paraId="6AD29C1C" w14:textId="492BE56B" w:rsidR="003C340B" w:rsidRDefault="003C340B" w:rsidP="00E63DB6">
      <w:pPr>
        <w:pStyle w:val="Heading1"/>
      </w:pPr>
      <w:bookmarkStart w:id="30" w:name="_Toc51833421"/>
      <w:bookmarkStart w:id="31" w:name="_Toc311194473"/>
      <w:r>
        <w:lastRenderedPageBreak/>
        <w:t xml:space="preserve"> </w:t>
      </w:r>
      <w:bookmarkStart w:id="32" w:name="_Toc231580332"/>
      <w:r>
        <w:t>Introduction</w:t>
      </w:r>
      <w:bookmarkEnd w:id="32"/>
    </w:p>
    <w:bookmarkEnd w:id="30"/>
    <w:bookmarkEnd w:id="31"/>
    <w:p w14:paraId="6E8A721E" w14:textId="60F8B830" w:rsidR="007A2F27" w:rsidRDefault="007A2F27" w:rsidP="00941D35">
      <w:r w:rsidRPr="005E6F53">
        <w:rPr>
          <w:noProof/>
        </w:rPr>
        <w:drawing>
          <wp:anchor distT="0" distB="0" distL="114300" distR="114300" simplePos="0" relativeHeight="251630080" behindDoc="0" locked="0" layoutInCell="1" allowOverlap="1" wp14:anchorId="6039B8E3" wp14:editId="2285278F">
            <wp:simplePos x="0" y="0"/>
            <wp:positionH relativeFrom="margin">
              <wp:align>center</wp:align>
            </wp:positionH>
            <wp:positionV relativeFrom="paragraph">
              <wp:posOffset>2789355</wp:posOffset>
            </wp:positionV>
            <wp:extent cx="3930015" cy="2613660"/>
            <wp:effectExtent l="0" t="0" r="0" b="0"/>
            <wp:wrapTopAndBottom/>
            <wp:docPr id="4" name="Picture 3">
              <a:extLst xmlns:a="http://schemas.openxmlformats.org/drawingml/2006/main">
                <a:ext uri="{FF2B5EF4-FFF2-40B4-BE49-F238E27FC236}">
                  <a16:creationId xmlns:a16="http://schemas.microsoft.com/office/drawing/2014/main" id="{7D6A85E5-AC9E-D1F0-8FE2-21307CDD97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D6A85E5-AC9E-D1F0-8FE2-21307CDD9719}"/>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30015" cy="2613660"/>
                    </a:xfrm>
                    <a:prstGeom prst="rect">
                      <a:avLst/>
                    </a:prstGeom>
                  </pic:spPr>
                </pic:pic>
              </a:graphicData>
            </a:graphic>
            <wp14:sizeRelH relativeFrom="margin">
              <wp14:pctWidth>0</wp14:pctWidth>
            </wp14:sizeRelH>
            <wp14:sizeRelV relativeFrom="margin">
              <wp14:pctHeight>0</wp14:pctHeight>
            </wp14:sizeRelV>
          </wp:anchor>
        </w:drawing>
      </w:r>
      <w:r w:rsidR="00E15404">
        <w:t xml:space="preserve">When thinking about the evolution </w:t>
      </w:r>
      <w:r w:rsidR="00CC4462">
        <w:t>of tank design</w:t>
      </w:r>
      <w:r w:rsidR="00AE6EDA">
        <w:t xml:space="preserve"> the initial thought</w:t>
      </w:r>
      <w:r w:rsidR="002A076A">
        <w:t xml:space="preserve"> is often associated with </w:t>
      </w:r>
      <w:r w:rsidR="000B2EEE">
        <w:t>W</w:t>
      </w:r>
      <w:r w:rsidR="002A076A">
        <w:t xml:space="preserve">orld </w:t>
      </w:r>
      <w:r w:rsidR="000B2EEE">
        <w:t>W</w:t>
      </w:r>
      <w:r w:rsidR="002A076A">
        <w:t>ar I</w:t>
      </w:r>
      <w:r w:rsidR="000B2EEE">
        <w:t xml:space="preserve"> (WWI)</w:t>
      </w:r>
      <w:r w:rsidR="00A31569">
        <w:t xml:space="preserve">. However, the intellectual origin </w:t>
      </w:r>
      <w:r w:rsidR="00077B9F">
        <w:t xml:space="preserve">stems back from a lot deeper into history. </w:t>
      </w:r>
      <w:r w:rsidR="000C3CA4" w:rsidRPr="000C3CA4">
        <w:t>In 1487</w:t>
      </w:r>
      <w:r w:rsidR="00166F1E">
        <w:t>,</w:t>
      </w:r>
      <w:r w:rsidR="000C3CA4" w:rsidRPr="000C3CA4">
        <w:t xml:space="preserve"> </w:t>
      </w:r>
      <w:r w:rsidR="003E5949">
        <w:t>D</w:t>
      </w:r>
      <w:r w:rsidR="000C3CA4" w:rsidRPr="000C3CA4">
        <w:t xml:space="preserve">a Vinci proposed the ‘armoured car’ </w:t>
      </w:r>
      <w:r w:rsidR="00077B9F">
        <w:t xml:space="preserve">which </w:t>
      </w:r>
      <w:r w:rsidR="00425407">
        <w:t>proposed</w:t>
      </w:r>
      <w:r w:rsidR="00D32566">
        <w:t xml:space="preserve"> the concept of combining </w:t>
      </w:r>
      <w:r w:rsidR="004565AB">
        <w:t xml:space="preserve">armour, mobility and firepower </w:t>
      </w:r>
      <w:r w:rsidR="00FA3DFB">
        <w:t>into</w:t>
      </w:r>
      <w:r w:rsidR="004565AB">
        <w:t xml:space="preserve"> a singular system</w:t>
      </w:r>
      <w:r w:rsidR="003D607C">
        <w:t xml:space="preserve"> [1]. It had the capacity of </w:t>
      </w:r>
      <w:r w:rsidR="00FA3DFB">
        <w:t>holding 8 men and took inspiration from a tortoise</w:t>
      </w:r>
      <w:r w:rsidR="00BA5F76">
        <w:t xml:space="preserve"> </w:t>
      </w:r>
      <w:r w:rsidR="004E3E32">
        <w:t>with its conical shape [1] as se</w:t>
      </w:r>
      <w:r w:rsidR="004E3E32" w:rsidRPr="001316A2">
        <w:t xml:space="preserve">en in </w:t>
      </w:r>
      <w:r w:rsidR="001316A2" w:rsidRPr="001316A2">
        <w:fldChar w:fldCharType="begin"/>
      </w:r>
      <w:r w:rsidR="001316A2" w:rsidRPr="001316A2">
        <w:instrText xml:space="preserve"> REF _Ref229989453 \h  \* MERGEFORMAT </w:instrText>
      </w:r>
      <w:r w:rsidR="001316A2" w:rsidRPr="001316A2">
        <w:fldChar w:fldCharType="separate"/>
      </w:r>
      <w:r w:rsidR="001316A2" w:rsidRPr="001316A2">
        <w:t xml:space="preserve">Figure </w:t>
      </w:r>
      <w:r w:rsidR="001316A2" w:rsidRPr="001316A2">
        <w:rPr>
          <w:noProof/>
        </w:rPr>
        <w:t>1</w:t>
      </w:r>
      <w:r w:rsidR="001316A2" w:rsidRPr="001316A2">
        <w:fldChar w:fldCharType="end"/>
      </w:r>
      <w:r w:rsidR="005B545E">
        <w:t xml:space="preserve">, </w:t>
      </w:r>
      <w:r w:rsidR="00FB3FD2">
        <w:t xml:space="preserve">the slanted angle </w:t>
      </w:r>
      <w:r w:rsidR="005D2CBC">
        <w:t>purpose was to deflect enemy fire</w:t>
      </w:r>
      <w:r w:rsidR="003E5949">
        <w:t xml:space="preserve">. Da Vinci </w:t>
      </w:r>
      <w:r w:rsidR="00C907AD">
        <w:t>imagined the armoured car would be made from wood an</w:t>
      </w:r>
      <w:r w:rsidR="00EA15BD">
        <w:t>d then reinforced with metal plating</w:t>
      </w:r>
      <w:r w:rsidR="005E1325">
        <w:t xml:space="preserve"> </w:t>
      </w:r>
      <w:r w:rsidR="00AC390E">
        <w:t>and fitted with 16 cannons around the per</w:t>
      </w:r>
      <w:r w:rsidR="005F0335">
        <w:t xml:space="preserve">imeter [2]. Essentially the design is a box mounted on top of a tractor </w:t>
      </w:r>
      <w:r>
        <w:t>chassis [2].</w:t>
      </w:r>
      <w:r w:rsidR="005F0335">
        <w:t xml:space="preserve"> </w:t>
      </w:r>
    </w:p>
    <w:p w14:paraId="31DC5D99" w14:textId="7F731018" w:rsidR="005E6F53" w:rsidRPr="00941D35" w:rsidRDefault="005E6F53" w:rsidP="00941D35">
      <w:pPr>
        <w:sectPr w:rsidR="005E6F53" w:rsidRPr="00941D35" w:rsidSect="00623A81">
          <w:headerReference w:type="default" r:id="rId15"/>
          <w:pgSz w:w="11906" w:h="16838" w:code="9"/>
          <w:pgMar w:top="1701" w:right="1701" w:bottom="1701" w:left="1701" w:header="709" w:footer="851" w:gutter="0"/>
          <w:pgNumType w:start="1"/>
          <w:cols w:space="708"/>
          <w:docGrid w:linePitch="360"/>
        </w:sectPr>
      </w:pPr>
      <w:r>
        <w:rPr>
          <w:noProof/>
        </w:rPr>
        <mc:AlternateContent>
          <mc:Choice Requires="wps">
            <w:drawing>
              <wp:anchor distT="0" distB="0" distL="114300" distR="114300" simplePos="0" relativeHeight="251633152" behindDoc="0" locked="0" layoutInCell="1" allowOverlap="1" wp14:anchorId="76BEB93F" wp14:editId="6F346EA4">
                <wp:simplePos x="0" y="0"/>
                <wp:positionH relativeFrom="margin">
                  <wp:align>center</wp:align>
                </wp:positionH>
                <wp:positionV relativeFrom="paragraph">
                  <wp:posOffset>2904089</wp:posOffset>
                </wp:positionV>
                <wp:extent cx="3930015" cy="635"/>
                <wp:effectExtent l="0" t="0" r="0" b="6985"/>
                <wp:wrapTopAndBottom/>
                <wp:docPr id="825017857" name="Text Box 1"/>
                <wp:cNvGraphicFramePr/>
                <a:graphic xmlns:a="http://schemas.openxmlformats.org/drawingml/2006/main">
                  <a:graphicData uri="http://schemas.microsoft.com/office/word/2010/wordprocessingShape">
                    <wps:wsp>
                      <wps:cNvSpPr txBox="1"/>
                      <wps:spPr>
                        <a:xfrm>
                          <a:off x="0" y="0"/>
                          <a:ext cx="3930015" cy="635"/>
                        </a:xfrm>
                        <a:prstGeom prst="rect">
                          <a:avLst/>
                        </a:prstGeom>
                        <a:solidFill>
                          <a:prstClr val="white"/>
                        </a:solidFill>
                        <a:ln>
                          <a:noFill/>
                        </a:ln>
                      </wps:spPr>
                      <wps:txbx>
                        <w:txbxContent>
                          <w:p w14:paraId="7AC768E5" w14:textId="6A27D3E0" w:rsidR="005E6F53" w:rsidRPr="005E6F53" w:rsidRDefault="005E6F53" w:rsidP="007A2F27">
                            <w:pPr>
                              <w:pStyle w:val="Caption"/>
                              <w:jc w:val="center"/>
                              <w:rPr>
                                <w:b w:val="0"/>
                                <w:bCs w:val="0"/>
                              </w:rPr>
                            </w:pPr>
                            <w:bookmarkStart w:id="33" w:name="_Ref229989453"/>
                            <w:bookmarkStart w:id="34" w:name="_Toc231580310"/>
                            <w:r w:rsidRPr="005E6F53">
                              <w:rPr>
                                <w:b w:val="0"/>
                                <w:bCs w:val="0"/>
                              </w:rPr>
                              <w:t xml:space="preserve">Figure </w:t>
                            </w:r>
                            <w:r w:rsidRPr="005E6F53">
                              <w:rPr>
                                <w:b w:val="0"/>
                                <w:bCs w:val="0"/>
                              </w:rPr>
                              <w:fldChar w:fldCharType="begin"/>
                            </w:r>
                            <w:r w:rsidRPr="005E6F53">
                              <w:rPr>
                                <w:b w:val="0"/>
                                <w:bCs w:val="0"/>
                              </w:rPr>
                              <w:instrText xml:space="preserve"> SEQ Figure \* ARABIC </w:instrText>
                            </w:r>
                            <w:r w:rsidRPr="005E6F53">
                              <w:rPr>
                                <w:b w:val="0"/>
                                <w:bCs w:val="0"/>
                              </w:rPr>
                              <w:fldChar w:fldCharType="separate"/>
                            </w:r>
                            <w:r w:rsidR="006476A4">
                              <w:rPr>
                                <w:b w:val="0"/>
                                <w:bCs w:val="0"/>
                                <w:noProof/>
                              </w:rPr>
                              <w:t>1</w:t>
                            </w:r>
                            <w:r w:rsidRPr="005E6F53">
                              <w:rPr>
                                <w:b w:val="0"/>
                                <w:bCs w:val="0"/>
                              </w:rPr>
                              <w:fldChar w:fldCharType="end"/>
                            </w:r>
                            <w:bookmarkEnd w:id="33"/>
                            <w:r w:rsidRPr="005E6F53">
                              <w:rPr>
                                <w:b w:val="0"/>
                                <w:bCs w:val="0"/>
                              </w:rPr>
                              <w:t xml:space="preserve"> - Da Vinci armour car [2]</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BEB93F" id="_x0000_t202" coordsize="21600,21600" o:spt="202" path="m,l,21600r21600,l21600,xe">
                <v:stroke joinstyle="miter"/>
                <v:path gradientshapeok="t" o:connecttype="rect"/>
              </v:shapetype>
              <v:shape id="Text Box 1" o:spid="_x0000_s1026" type="#_x0000_t202" style="position:absolute;left:0;text-align:left;margin-left:0;margin-top:228.65pt;width:309.45pt;height:.05pt;z-index:251633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" stroked="f">
                <v:textbox style="mso-fit-shape-to-text:t" inset="0,0,0,0">
                  <w:txbxContent>
                    <w:p w14:paraId="7AC768E5" w14:textId="6A27D3E0" w:rsidR="005E6F53" w:rsidRPr="005E6F53" w:rsidRDefault="005E6F53" w:rsidP="007A2F27">
                      <w:pPr>
                        <w:pStyle w:val="Caption"/>
                        <w:jc w:val="center"/>
                        <w:rPr>
                          <w:b w:val="0"/>
                          <w:bCs w:val="0"/>
                        </w:rPr>
                      </w:pPr>
                      <w:bookmarkStart w:id="35" w:name="_Ref229989453"/>
                      <w:bookmarkStart w:id="36" w:name="_Toc231580310"/>
                      <w:r w:rsidRPr="005E6F53">
                        <w:rPr>
                          <w:b w:val="0"/>
                          <w:bCs w:val="0"/>
                        </w:rPr>
                        <w:t xml:space="preserve">Figure </w:t>
                      </w:r>
                      <w:r w:rsidRPr="005E6F53">
                        <w:rPr>
                          <w:b w:val="0"/>
                          <w:bCs w:val="0"/>
                        </w:rPr>
                        <w:fldChar w:fldCharType="begin"/>
                      </w:r>
                      <w:r w:rsidRPr="005E6F53">
                        <w:rPr>
                          <w:b w:val="0"/>
                          <w:bCs w:val="0"/>
                        </w:rPr>
                        <w:instrText xml:space="preserve"> SEQ Figure \* ARABIC </w:instrText>
                      </w:r>
                      <w:r w:rsidRPr="005E6F53">
                        <w:rPr>
                          <w:b w:val="0"/>
                          <w:bCs w:val="0"/>
                        </w:rPr>
                        <w:fldChar w:fldCharType="separate"/>
                      </w:r>
                      <w:r w:rsidR="006476A4">
                        <w:rPr>
                          <w:b w:val="0"/>
                          <w:bCs w:val="0"/>
                          <w:noProof/>
                        </w:rPr>
                        <w:t>1</w:t>
                      </w:r>
                      <w:r w:rsidRPr="005E6F53">
                        <w:rPr>
                          <w:b w:val="0"/>
                          <w:bCs w:val="0"/>
                        </w:rPr>
                        <w:fldChar w:fldCharType="end"/>
                      </w:r>
                      <w:bookmarkEnd w:id="35"/>
                      <w:r w:rsidRPr="005E6F53">
                        <w:rPr>
                          <w:b w:val="0"/>
                          <w:bCs w:val="0"/>
                        </w:rPr>
                        <w:t xml:space="preserve"> - Da Vinci armour car [2]</w:t>
                      </w:r>
                      <w:bookmarkEnd w:id="36"/>
                    </w:p>
                  </w:txbxContent>
                </v:textbox>
                <w10:wrap type="topAndBottom" anchorx="margin"/>
              </v:shape>
            </w:pict>
          </mc:Fallback>
        </mc:AlternateContent>
      </w:r>
    </w:p>
    <w:p w14:paraId="65D27D9E" w14:textId="5BEBEC19" w:rsidR="00DA28B2" w:rsidRDefault="00E63DB6" w:rsidP="00E63DB6">
      <w:pPr>
        <w:pStyle w:val="Heading1"/>
      </w:pPr>
      <w:bookmarkStart w:id="37" w:name="_Toc231580333"/>
      <w:r>
        <w:lastRenderedPageBreak/>
        <w:t>Early designs</w:t>
      </w:r>
      <w:r w:rsidR="00300DFD">
        <w:t xml:space="preserve"> </w:t>
      </w:r>
      <w:r w:rsidR="00AA17A7">
        <w:t>of WWI</w:t>
      </w:r>
      <w:bookmarkEnd w:id="37"/>
    </w:p>
    <w:p w14:paraId="4358F17D" w14:textId="41C07383" w:rsidR="00B91341" w:rsidRPr="00B91341" w:rsidRDefault="00B91341" w:rsidP="00B91341">
      <w:r>
        <w:t>The Idea of the tank</w:t>
      </w:r>
      <w:r w:rsidR="009208AC">
        <w:t xml:space="preserve"> was to protect the </w:t>
      </w:r>
      <w:r w:rsidR="0004708E">
        <w:t>men from death and destruction whilst remaining invulnerable [3]</w:t>
      </w:r>
      <w:r w:rsidR="00E833EF">
        <w:t xml:space="preserve">, which is not a new concept. In </w:t>
      </w:r>
      <w:r w:rsidR="00D30835">
        <w:t xml:space="preserve">WWI the tank needed to be able to restore mobility and </w:t>
      </w:r>
      <w:r w:rsidR="00A730D0">
        <w:t>help to break the stalemate which occurred due to the static trench warfare.</w:t>
      </w:r>
    </w:p>
    <w:p w14:paraId="779C3CBB" w14:textId="0A7128AD" w:rsidR="00AA17A7" w:rsidRDefault="00AA17A7" w:rsidP="007E1BE4">
      <w:pPr>
        <w:pStyle w:val="Heading2"/>
      </w:pPr>
      <w:bookmarkStart w:id="38" w:name="_Toc231580334"/>
      <w:r>
        <w:t xml:space="preserve">Little </w:t>
      </w:r>
      <w:r w:rsidR="004120DE">
        <w:t>W</w:t>
      </w:r>
      <w:r>
        <w:t>illie</w:t>
      </w:r>
      <w:bookmarkEnd w:id="38"/>
      <w:r>
        <w:t xml:space="preserve"> </w:t>
      </w:r>
    </w:p>
    <w:p w14:paraId="15F1860D" w14:textId="1CAB7F13" w:rsidR="00306269" w:rsidRDefault="00306269" w:rsidP="00306269">
      <w:r>
        <w:rPr>
          <w:noProof/>
        </w:rPr>
        <mc:AlternateContent>
          <mc:Choice Requires="wps">
            <w:drawing>
              <wp:anchor distT="0" distB="0" distL="114300" distR="114300" simplePos="0" relativeHeight="251639296" behindDoc="0" locked="0" layoutInCell="1" allowOverlap="1" wp14:anchorId="4FB39833" wp14:editId="6D6C20A8">
                <wp:simplePos x="0" y="0"/>
                <wp:positionH relativeFrom="margin">
                  <wp:align>center</wp:align>
                </wp:positionH>
                <wp:positionV relativeFrom="paragraph">
                  <wp:posOffset>5467882</wp:posOffset>
                </wp:positionV>
                <wp:extent cx="4664710" cy="635"/>
                <wp:effectExtent l="0" t="0" r="2540" b="6985"/>
                <wp:wrapTopAndBottom/>
                <wp:docPr id="776662514" name="Text Box 1"/>
                <wp:cNvGraphicFramePr/>
                <a:graphic xmlns:a="http://schemas.openxmlformats.org/drawingml/2006/main">
                  <a:graphicData uri="http://schemas.microsoft.com/office/word/2010/wordprocessingShape">
                    <wps:wsp>
                      <wps:cNvSpPr txBox="1"/>
                      <wps:spPr>
                        <a:xfrm>
                          <a:off x="0" y="0"/>
                          <a:ext cx="4664710" cy="635"/>
                        </a:xfrm>
                        <a:prstGeom prst="rect">
                          <a:avLst/>
                        </a:prstGeom>
                        <a:solidFill>
                          <a:prstClr val="white"/>
                        </a:solidFill>
                        <a:ln>
                          <a:noFill/>
                        </a:ln>
                      </wps:spPr>
                      <wps:txbx>
                        <w:txbxContent>
                          <w:p w14:paraId="53CA3326" w14:textId="44C54021" w:rsidR="00306269" w:rsidRPr="00306269" w:rsidRDefault="00306269" w:rsidP="00306269">
                            <w:pPr>
                              <w:pStyle w:val="Caption"/>
                              <w:jc w:val="center"/>
                              <w:rPr>
                                <w:b w:val="0"/>
                                <w:bCs w:val="0"/>
                              </w:rPr>
                            </w:pPr>
                            <w:bookmarkStart w:id="39" w:name="_Ref230592499"/>
                            <w:bookmarkStart w:id="40" w:name="_Toc231580311"/>
                            <w:r w:rsidRPr="00306269">
                              <w:rPr>
                                <w:b w:val="0"/>
                                <w:bCs w:val="0"/>
                              </w:rPr>
                              <w:t xml:space="preserve">Figure </w:t>
                            </w:r>
                            <w:r w:rsidRPr="00306269">
                              <w:rPr>
                                <w:b w:val="0"/>
                                <w:bCs w:val="0"/>
                              </w:rPr>
                              <w:fldChar w:fldCharType="begin"/>
                            </w:r>
                            <w:r w:rsidRPr="00306269">
                              <w:rPr>
                                <w:b w:val="0"/>
                                <w:bCs w:val="0"/>
                              </w:rPr>
                              <w:instrText xml:space="preserve"> SEQ Figure \* ARABIC </w:instrText>
                            </w:r>
                            <w:r w:rsidRPr="00306269">
                              <w:rPr>
                                <w:b w:val="0"/>
                                <w:bCs w:val="0"/>
                              </w:rPr>
                              <w:fldChar w:fldCharType="separate"/>
                            </w:r>
                            <w:r w:rsidR="006476A4">
                              <w:rPr>
                                <w:b w:val="0"/>
                                <w:bCs w:val="0"/>
                                <w:noProof/>
                              </w:rPr>
                              <w:t>2</w:t>
                            </w:r>
                            <w:r w:rsidRPr="00306269">
                              <w:rPr>
                                <w:b w:val="0"/>
                                <w:bCs w:val="0"/>
                              </w:rPr>
                              <w:fldChar w:fldCharType="end"/>
                            </w:r>
                            <w:bookmarkEnd w:id="39"/>
                            <w:r w:rsidRPr="00306269">
                              <w:rPr>
                                <w:b w:val="0"/>
                                <w:bCs w:val="0"/>
                              </w:rPr>
                              <w:t xml:space="preserve"> - Little Willie prototype [4]</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B39833" id="_x0000_s1027" type="#_x0000_t202" style="position:absolute;left:0;text-align:left;margin-left:0;margin-top:430.55pt;width:367.3pt;height:.05pt;z-index:251639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" stroked="f">
                <v:textbox style="mso-fit-shape-to-text:t" inset="0,0,0,0">
                  <w:txbxContent>
                    <w:p w14:paraId="53CA3326" w14:textId="44C54021" w:rsidR="00306269" w:rsidRPr="00306269" w:rsidRDefault="00306269" w:rsidP="00306269">
                      <w:pPr>
                        <w:pStyle w:val="Caption"/>
                        <w:jc w:val="center"/>
                        <w:rPr>
                          <w:b w:val="0"/>
                          <w:bCs w:val="0"/>
                        </w:rPr>
                      </w:pPr>
                      <w:bookmarkStart w:id="41" w:name="_Ref230592499"/>
                      <w:bookmarkStart w:id="42" w:name="_Toc231580311"/>
                      <w:r w:rsidRPr="00306269">
                        <w:rPr>
                          <w:b w:val="0"/>
                          <w:bCs w:val="0"/>
                        </w:rPr>
                        <w:t xml:space="preserve">Figure </w:t>
                      </w:r>
                      <w:r w:rsidRPr="00306269">
                        <w:rPr>
                          <w:b w:val="0"/>
                          <w:bCs w:val="0"/>
                        </w:rPr>
                        <w:fldChar w:fldCharType="begin"/>
                      </w:r>
                      <w:r w:rsidRPr="00306269">
                        <w:rPr>
                          <w:b w:val="0"/>
                          <w:bCs w:val="0"/>
                        </w:rPr>
                        <w:instrText xml:space="preserve"> SEQ Figure \* ARABIC </w:instrText>
                      </w:r>
                      <w:r w:rsidRPr="00306269">
                        <w:rPr>
                          <w:b w:val="0"/>
                          <w:bCs w:val="0"/>
                        </w:rPr>
                        <w:fldChar w:fldCharType="separate"/>
                      </w:r>
                      <w:r w:rsidR="006476A4">
                        <w:rPr>
                          <w:b w:val="0"/>
                          <w:bCs w:val="0"/>
                          <w:noProof/>
                        </w:rPr>
                        <w:t>2</w:t>
                      </w:r>
                      <w:r w:rsidRPr="00306269">
                        <w:rPr>
                          <w:b w:val="0"/>
                          <w:bCs w:val="0"/>
                        </w:rPr>
                        <w:fldChar w:fldCharType="end"/>
                      </w:r>
                      <w:bookmarkEnd w:id="41"/>
                      <w:r w:rsidRPr="00306269">
                        <w:rPr>
                          <w:b w:val="0"/>
                          <w:bCs w:val="0"/>
                        </w:rPr>
                        <w:t xml:space="preserve"> - Little Willie prototype [4]</w:t>
                      </w:r>
                      <w:bookmarkEnd w:id="42"/>
                    </w:p>
                  </w:txbxContent>
                </v:textbox>
                <w10:wrap type="topAndBottom" anchorx="margin"/>
              </v:shape>
            </w:pict>
          </mc:Fallback>
        </mc:AlternateContent>
      </w:r>
      <w:r w:rsidRPr="00306269">
        <w:rPr>
          <w:noProof/>
        </w:rPr>
        <w:drawing>
          <wp:anchor distT="0" distB="0" distL="114300" distR="114300" simplePos="0" relativeHeight="251636224" behindDoc="0" locked="0" layoutInCell="1" allowOverlap="1" wp14:anchorId="0531A691" wp14:editId="442DDCF3">
            <wp:simplePos x="0" y="0"/>
            <wp:positionH relativeFrom="margin">
              <wp:posOffset>450850</wp:posOffset>
            </wp:positionH>
            <wp:positionV relativeFrom="paragraph">
              <wp:posOffset>2242185</wp:posOffset>
            </wp:positionV>
            <wp:extent cx="4664710" cy="2997835"/>
            <wp:effectExtent l="0" t="0" r="2540" b="0"/>
            <wp:wrapTopAndBottom/>
            <wp:docPr id="38124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40581" name=""/>
                    <pic:cNvPicPr/>
                  </pic:nvPicPr>
                  <pic:blipFill rotWithShape="1">
                    <a:blip r:embed="rId16">
                      <a:extLst>
                        <a:ext uri="{28A0092B-C50C-407E-A947-70E740481C1C}">
                          <a14:useLocalDpi xmlns:a14="http://schemas.microsoft.com/office/drawing/2010/main" val="0"/>
                        </a:ext>
                      </a:extLst>
                    </a:blip>
                    <a:srcRect l="3741" t="3140" r="3113" b="10087"/>
                    <a:stretch>
                      <a:fillRect/>
                    </a:stretch>
                  </pic:blipFill>
                  <pic:spPr bwMode="auto">
                    <a:xfrm>
                      <a:off x="0" y="0"/>
                      <a:ext cx="4664710" cy="2997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54654" w:rsidRPr="00306269">
        <w:t>In 1915</w:t>
      </w:r>
      <w:r w:rsidR="00D274E9" w:rsidRPr="00306269">
        <w:t>,</w:t>
      </w:r>
      <w:r w:rsidR="00E54654" w:rsidRPr="00306269">
        <w:t xml:space="preserve"> the design </w:t>
      </w:r>
      <w:r w:rsidR="00BA5113" w:rsidRPr="00306269">
        <w:t>proposed</w:t>
      </w:r>
      <w:r w:rsidR="00E54654" w:rsidRPr="00306269">
        <w:t xml:space="preserve"> </w:t>
      </w:r>
      <w:r w:rsidR="00BA5113" w:rsidRPr="00306269">
        <w:t>by William Tritton and Walter Wilson</w:t>
      </w:r>
      <w:r w:rsidRPr="00306269">
        <w:t xml:space="preserve"> famously known as Little </w:t>
      </w:r>
      <w:r w:rsidRPr="00522BB8">
        <w:t xml:space="preserve">Willie as seen in  </w:t>
      </w:r>
      <w:r w:rsidR="00857B3A" w:rsidRPr="00522BB8">
        <w:fldChar w:fldCharType="begin"/>
      </w:r>
      <w:r w:rsidR="00857B3A" w:rsidRPr="00522BB8">
        <w:instrText xml:space="preserve"> REF _Ref230592499 \h  \* MERGEFORMAT </w:instrText>
      </w:r>
      <w:r w:rsidR="00857B3A" w:rsidRPr="00522BB8">
        <w:fldChar w:fldCharType="separate"/>
      </w:r>
      <w:r w:rsidR="00857B3A" w:rsidRPr="00522BB8">
        <w:t xml:space="preserve">Figure </w:t>
      </w:r>
      <w:r w:rsidR="00857B3A" w:rsidRPr="00522BB8">
        <w:rPr>
          <w:noProof/>
        </w:rPr>
        <w:t>2</w:t>
      </w:r>
      <w:r w:rsidR="00857B3A" w:rsidRPr="00522BB8">
        <w:fldChar w:fldCharType="end"/>
      </w:r>
      <w:r w:rsidR="00857B3A" w:rsidRPr="00522BB8">
        <w:t xml:space="preserve"> </w:t>
      </w:r>
      <w:r w:rsidR="002373FE" w:rsidRPr="00522BB8">
        <w:t xml:space="preserve"> for the landship</w:t>
      </w:r>
      <w:r w:rsidR="002373FE" w:rsidRPr="00306269">
        <w:t xml:space="preserve"> </w:t>
      </w:r>
      <w:r w:rsidR="00320114" w:rsidRPr="00306269">
        <w:t xml:space="preserve">committee </w:t>
      </w:r>
      <w:r w:rsidR="00D274E9" w:rsidRPr="00306269">
        <w:t xml:space="preserve">[3] was the first protype </w:t>
      </w:r>
      <w:r w:rsidR="007B0002" w:rsidRPr="00306269">
        <w:t>which by design was a repurposed tract</w:t>
      </w:r>
      <w:r w:rsidR="003F672C" w:rsidRPr="00306269">
        <w:t>or on tracks which was never meant to got to battle. It had a top speed of 3.5mph with un-sprung suspension which made traveling cross country extremely slow</w:t>
      </w:r>
      <w:r w:rsidR="00ED2549" w:rsidRPr="00306269">
        <w:t xml:space="preserve"> [4]</w:t>
      </w:r>
      <w:r w:rsidR="007E354B" w:rsidRPr="00306269">
        <w:t xml:space="preserve">. The design did </w:t>
      </w:r>
      <w:r w:rsidRPr="00306269">
        <w:t>demonstrate</w:t>
      </w:r>
      <w:r w:rsidR="007E354B" w:rsidRPr="00306269">
        <w:t xml:space="preserve"> the benefits of using </w:t>
      </w:r>
      <w:r w:rsidRPr="00306269">
        <w:t>continuous</w:t>
      </w:r>
      <w:r w:rsidR="007E354B" w:rsidRPr="00306269">
        <w:t xml:space="preserve"> track opposed to wheel</w:t>
      </w:r>
      <w:r w:rsidR="00D92C49" w:rsidRPr="00306269">
        <w:t>s which would improve the mobility across</w:t>
      </w:r>
      <w:r w:rsidRPr="00306269">
        <w:t xml:space="preserve"> trenches, shell holes and enemy wires.</w:t>
      </w:r>
    </w:p>
    <w:p w14:paraId="4AD93D50" w14:textId="1276A555" w:rsidR="008C714B" w:rsidRPr="00306269" w:rsidRDefault="008C714B" w:rsidP="00306269"/>
    <w:p w14:paraId="054AF99F" w14:textId="66F4F9B8" w:rsidR="005D603C" w:rsidRPr="008C714B" w:rsidRDefault="005D603C" w:rsidP="00634BFF"/>
    <w:p w14:paraId="4A38FEB4" w14:textId="44EF0A0B" w:rsidR="004120DE" w:rsidRPr="004120DE" w:rsidRDefault="00176D03" w:rsidP="004120DE">
      <w:r>
        <w:lastRenderedPageBreak/>
        <w:t>From this design it was realised that th</w:t>
      </w:r>
      <w:r w:rsidR="00B80F4E">
        <w:t xml:space="preserve">e </w:t>
      </w:r>
      <w:r w:rsidR="0008549A">
        <w:t>imported</w:t>
      </w:r>
      <w:r w:rsidR="002535B2">
        <w:t xml:space="preserve"> Bullock</w:t>
      </w:r>
      <w:r w:rsidR="00910C3C">
        <w:t xml:space="preserve"> </w:t>
      </w:r>
      <w:r w:rsidR="00E518D9">
        <w:t>caterpillar tracks</w:t>
      </w:r>
      <w:r w:rsidR="00400650">
        <w:t xml:space="preserve"> [3],[4]</w:t>
      </w:r>
      <w:r w:rsidR="002535B2">
        <w:t xml:space="preserve"> would result in </w:t>
      </w:r>
      <w:r w:rsidR="00C715D6">
        <w:t>L</w:t>
      </w:r>
      <w:r w:rsidR="002535B2">
        <w:t xml:space="preserve">ittle </w:t>
      </w:r>
      <w:r w:rsidR="00C715D6">
        <w:t>W</w:t>
      </w:r>
      <w:r w:rsidR="002535B2">
        <w:t>illie being difficult to manoeuvre due to the extended ground contact</w:t>
      </w:r>
      <w:r w:rsidR="00E518D9">
        <w:t xml:space="preserve">, causing them to sage and decom detached [4]. This was </w:t>
      </w:r>
      <w:r w:rsidR="00FB472F">
        <w:t>due to originally being used on tractors this was not an issue with them lying flat against the ground</w:t>
      </w:r>
      <w:r w:rsidR="00910C3C">
        <w:t xml:space="preserve"> [3].</w:t>
      </w:r>
    </w:p>
    <w:p w14:paraId="2A31EE16" w14:textId="60568668" w:rsidR="00AA17A7" w:rsidRDefault="004120DE" w:rsidP="007E1BE4">
      <w:pPr>
        <w:pStyle w:val="Heading2"/>
      </w:pPr>
      <w:bookmarkStart w:id="43" w:name="_Toc231580335"/>
      <w:r>
        <w:t>Mark I</w:t>
      </w:r>
      <w:bookmarkEnd w:id="43"/>
      <w:r w:rsidR="00D07795">
        <w:t xml:space="preserve"> </w:t>
      </w:r>
    </w:p>
    <w:p w14:paraId="48BE350A" w14:textId="26A0DD50" w:rsidR="00082B2D" w:rsidRPr="000A128C" w:rsidRDefault="00D07795" w:rsidP="00D07795">
      <w:r>
        <w:t xml:space="preserve">Even though the mark I </w:t>
      </w:r>
      <w:r w:rsidR="00BE10D4">
        <w:t>was introduced after Little Willie, production began</w:t>
      </w:r>
      <w:r w:rsidR="000A128C">
        <w:t xml:space="preserve"> </w:t>
      </w:r>
      <w:r w:rsidR="00BE10D4">
        <w:t xml:space="preserve">weeks after </w:t>
      </w:r>
      <w:r w:rsidR="008477F9">
        <w:t xml:space="preserve">Wilson suggested </w:t>
      </w:r>
      <w:r w:rsidR="00777F02">
        <w:t xml:space="preserve">the track run all </w:t>
      </w:r>
      <w:r w:rsidR="008C67A5">
        <w:t>the</w:t>
      </w:r>
      <w:r w:rsidR="00777F02">
        <w:t xml:space="preserve"> way around the vehicle [</w:t>
      </w:r>
      <w:r w:rsidR="000A128C">
        <w:t>6</w:t>
      </w:r>
      <w:r w:rsidR="00777F02">
        <w:t xml:space="preserve">] as seen </w:t>
      </w:r>
      <w:r w:rsidR="00777F02" w:rsidRPr="000A128C">
        <w:t>in</w:t>
      </w:r>
      <w:r w:rsidR="000A128C" w:rsidRPr="000A128C">
        <w:t xml:space="preserve"> </w:t>
      </w:r>
      <w:r w:rsidR="000A128C" w:rsidRPr="000A128C">
        <w:fldChar w:fldCharType="begin"/>
      </w:r>
      <w:r w:rsidR="000A128C" w:rsidRPr="000A128C">
        <w:instrText xml:space="preserve"> REF _Ref230596406 \h  \* MERGEFORMAT </w:instrText>
      </w:r>
      <w:r w:rsidR="000A128C" w:rsidRPr="000A128C">
        <w:fldChar w:fldCharType="separate"/>
      </w:r>
      <w:r w:rsidR="000A128C" w:rsidRPr="000A128C">
        <w:t xml:space="preserve">Figure </w:t>
      </w:r>
      <w:r w:rsidR="000A128C" w:rsidRPr="000A128C">
        <w:rPr>
          <w:noProof/>
        </w:rPr>
        <w:t>3</w:t>
      </w:r>
      <w:r w:rsidR="000A128C" w:rsidRPr="000A128C">
        <w:fldChar w:fldCharType="end"/>
      </w:r>
      <w:r w:rsidR="007E1BE4">
        <w:t>;</w:t>
      </w:r>
      <w:r w:rsidR="00082B2D">
        <w:t xml:space="preserve"> it is famously known </w:t>
      </w:r>
      <w:r w:rsidR="00036DB2">
        <w:t xml:space="preserve">in history </w:t>
      </w:r>
      <w:r w:rsidR="00082B2D">
        <w:t>as the “Mother” Tank</w:t>
      </w:r>
      <w:r w:rsidR="00036DB2">
        <w:t xml:space="preserve">. It was made up of </w:t>
      </w:r>
      <w:r w:rsidR="00036DB2" w:rsidRPr="00082B2D">
        <w:t>nick</w:t>
      </w:r>
      <w:r w:rsidR="00036DB2">
        <w:t>el</w:t>
      </w:r>
      <w:r w:rsidR="00082B2D" w:rsidRPr="00082B2D">
        <w:t xml:space="preserve"> steel plating</w:t>
      </w:r>
      <w:r w:rsidR="00036DB2">
        <w:t xml:space="preserve"> which was </w:t>
      </w:r>
      <w:r w:rsidR="00082B2D" w:rsidRPr="00082B2D">
        <w:t>thickest at the front and thinnest on the belly</w:t>
      </w:r>
      <w:r w:rsidR="00036DB2">
        <w:t xml:space="preserve"> [3]. The</w:t>
      </w:r>
      <w:r w:rsidR="00082B2D" w:rsidRPr="00082B2D">
        <w:t xml:space="preserve"> </w:t>
      </w:r>
      <w:r w:rsidR="00C715D6">
        <w:t>a</w:t>
      </w:r>
      <w:r w:rsidR="00082B2D" w:rsidRPr="00082B2D">
        <w:t xml:space="preserve">rmour only had the ability to protect against enemy fire of a rifle not artillery </w:t>
      </w:r>
      <w:r w:rsidR="000866C6">
        <w:t>and the e</w:t>
      </w:r>
      <w:r w:rsidR="00082B2D" w:rsidRPr="00082B2D">
        <w:t>ngine would frequently overheat</w:t>
      </w:r>
      <w:r w:rsidR="000866C6">
        <w:t xml:space="preserve">, </w:t>
      </w:r>
      <w:r w:rsidR="00082B2D" w:rsidRPr="00082B2D">
        <w:t>tracks would break</w:t>
      </w:r>
      <w:r w:rsidR="00B517EA">
        <w:t xml:space="preserve">, shred </w:t>
      </w:r>
      <w:r w:rsidR="00082B2D" w:rsidRPr="00082B2D">
        <w:t>or become derailed under stress similar</w:t>
      </w:r>
      <w:r w:rsidR="002E4A0A">
        <w:t>ly</w:t>
      </w:r>
      <w:r w:rsidR="00082B2D" w:rsidRPr="00082B2D">
        <w:t xml:space="preserve"> to </w:t>
      </w:r>
      <w:r w:rsidR="002E4A0A">
        <w:t>L</w:t>
      </w:r>
      <w:r w:rsidR="00082B2D" w:rsidRPr="00082B2D">
        <w:t xml:space="preserve">ittle </w:t>
      </w:r>
      <w:r w:rsidR="002E4A0A">
        <w:t>W</w:t>
      </w:r>
      <w:r w:rsidR="00082B2D" w:rsidRPr="00082B2D">
        <w:t>illie</w:t>
      </w:r>
      <w:r w:rsidR="00B517EA">
        <w:t xml:space="preserve"> [6]</w:t>
      </w:r>
      <w:r w:rsidR="00082B2D" w:rsidRPr="00082B2D">
        <w:t xml:space="preserve">. </w:t>
      </w:r>
    </w:p>
    <w:p w14:paraId="6976489F" w14:textId="403D59BA" w:rsidR="00E518D9" w:rsidRPr="00E518D9" w:rsidRDefault="00B517EA" w:rsidP="00E518D9">
      <w:r>
        <w:rPr>
          <w:noProof/>
        </w:rPr>
        <mc:AlternateContent>
          <mc:Choice Requires="wps">
            <w:drawing>
              <wp:anchor distT="0" distB="0" distL="114300" distR="114300" simplePos="0" relativeHeight="251648512" behindDoc="0" locked="0" layoutInCell="1" allowOverlap="1" wp14:anchorId="0CA81981" wp14:editId="0D97B03E">
                <wp:simplePos x="0" y="0"/>
                <wp:positionH relativeFrom="column">
                  <wp:posOffset>3092238</wp:posOffset>
                </wp:positionH>
                <wp:positionV relativeFrom="paragraph">
                  <wp:posOffset>655108</wp:posOffset>
                </wp:positionV>
                <wp:extent cx="1131147" cy="413174"/>
                <wp:effectExtent l="0" t="0" r="12065" b="25400"/>
                <wp:wrapNone/>
                <wp:docPr id="1428645491" name="Rectangle 3"/>
                <wp:cNvGraphicFramePr/>
                <a:graphic xmlns:a="http://schemas.openxmlformats.org/drawingml/2006/main">
                  <a:graphicData uri="http://schemas.microsoft.com/office/word/2010/wordprocessingShape">
                    <wps:wsp>
                      <wps:cNvSpPr/>
                      <wps:spPr>
                        <a:xfrm>
                          <a:off x="0" y="0"/>
                          <a:ext cx="1131147" cy="41317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9A3D6D" id="Rectangle 3" o:spid="_x0000_s1026" style="position:absolute;margin-left:243.5pt;margin-top:51.6pt;width:89.05pt;height:32.55pt;z-index:251648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" filled="f" strokecolor="#e00" strokeweight="2pt"/>
            </w:pict>
          </mc:Fallback>
        </mc:AlternateContent>
      </w:r>
      <w:r w:rsidR="000A128C">
        <w:rPr>
          <w:noProof/>
        </w:rPr>
        <mc:AlternateContent>
          <mc:Choice Requires="wps">
            <w:drawing>
              <wp:anchor distT="0" distB="0" distL="114300" distR="114300" simplePos="0" relativeHeight="251645440" behindDoc="0" locked="0" layoutInCell="1" allowOverlap="1" wp14:anchorId="5204D78A" wp14:editId="3C720D2C">
                <wp:simplePos x="0" y="0"/>
                <wp:positionH relativeFrom="column">
                  <wp:posOffset>109220</wp:posOffset>
                </wp:positionH>
                <wp:positionV relativeFrom="paragraph">
                  <wp:posOffset>3503930</wp:posOffset>
                </wp:positionV>
                <wp:extent cx="5177790" cy="635"/>
                <wp:effectExtent l="0" t="0" r="0" b="0"/>
                <wp:wrapTopAndBottom/>
                <wp:docPr id="1186653804" name="Text Box 1"/>
                <wp:cNvGraphicFramePr/>
                <a:graphic xmlns:a="http://schemas.openxmlformats.org/drawingml/2006/main">
                  <a:graphicData uri="http://schemas.microsoft.com/office/word/2010/wordprocessingShape">
                    <wps:wsp>
                      <wps:cNvSpPr txBox="1"/>
                      <wps:spPr>
                        <a:xfrm>
                          <a:off x="0" y="0"/>
                          <a:ext cx="5177790" cy="635"/>
                        </a:xfrm>
                        <a:prstGeom prst="rect">
                          <a:avLst/>
                        </a:prstGeom>
                        <a:solidFill>
                          <a:prstClr val="white"/>
                        </a:solidFill>
                        <a:ln>
                          <a:noFill/>
                        </a:ln>
                      </wps:spPr>
                      <wps:txbx>
                        <w:txbxContent>
                          <w:p w14:paraId="3A692DAB" w14:textId="6B831961" w:rsidR="000A128C" w:rsidRPr="000A128C" w:rsidRDefault="000A128C" w:rsidP="000A128C">
                            <w:pPr>
                              <w:pStyle w:val="Caption"/>
                              <w:jc w:val="center"/>
                              <w:rPr>
                                <w:b w:val="0"/>
                                <w:bCs w:val="0"/>
                                <w:noProof/>
                              </w:rPr>
                            </w:pPr>
                            <w:bookmarkStart w:id="44" w:name="_Ref230596406"/>
                            <w:bookmarkStart w:id="45" w:name="_Toc231580312"/>
                            <w:r w:rsidRPr="000A128C">
                              <w:rPr>
                                <w:b w:val="0"/>
                                <w:bCs w:val="0"/>
                              </w:rPr>
                              <w:t xml:space="preserve">Figure </w:t>
                            </w:r>
                            <w:r w:rsidRPr="000A128C">
                              <w:rPr>
                                <w:b w:val="0"/>
                                <w:bCs w:val="0"/>
                              </w:rPr>
                              <w:fldChar w:fldCharType="begin"/>
                            </w:r>
                            <w:r w:rsidRPr="000A128C">
                              <w:rPr>
                                <w:b w:val="0"/>
                                <w:bCs w:val="0"/>
                              </w:rPr>
                              <w:instrText xml:space="preserve"> SEQ Figure \* ARABIC </w:instrText>
                            </w:r>
                            <w:r w:rsidRPr="000A128C">
                              <w:rPr>
                                <w:b w:val="0"/>
                                <w:bCs w:val="0"/>
                              </w:rPr>
                              <w:fldChar w:fldCharType="separate"/>
                            </w:r>
                            <w:r w:rsidR="006476A4">
                              <w:rPr>
                                <w:b w:val="0"/>
                                <w:bCs w:val="0"/>
                                <w:noProof/>
                              </w:rPr>
                              <w:t>3</w:t>
                            </w:r>
                            <w:r w:rsidRPr="000A128C">
                              <w:rPr>
                                <w:b w:val="0"/>
                                <w:bCs w:val="0"/>
                              </w:rPr>
                              <w:fldChar w:fldCharType="end"/>
                            </w:r>
                            <w:bookmarkEnd w:id="44"/>
                            <w:r w:rsidRPr="000A128C">
                              <w:rPr>
                                <w:b w:val="0"/>
                                <w:bCs w:val="0"/>
                              </w:rPr>
                              <w:t xml:space="preserve"> - Mark I Tank</w:t>
                            </w:r>
                            <w:r w:rsidRPr="000A128C">
                              <w:rPr>
                                <w:b w:val="0"/>
                                <w:bCs w:val="0"/>
                                <w:noProof/>
                              </w:rPr>
                              <w:t xml:space="preserve"> [3]</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04D78A" id="_x0000_s1028" type="#_x0000_t202" style="position:absolute;left:0;text-align:left;margin-left:8.6pt;margin-top:275.9pt;width:407.7pt;height:.05pt;z-index:251645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BIzGgIAAD8EAAAOAAAAZHJzL2Uyb0RvYy54bWysU8Fu2zAMvQ/YPwi6L04ytFm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w3k9lsdkchSbHbjz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" stroked="f">
                <v:textbox style="mso-fit-shape-to-text:t" inset="0,0,0,0">
                  <w:txbxContent>
                    <w:p w14:paraId="3A692DAB" w14:textId="6B831961" w:rsidR="000A128C" w:rsidRPr="000A128C" w:rsidRDefault="000A128C" w:rsidP="000A128C">
                      <w:pPr>
                        <w:pStyle w:val="Caption"/>
                        <w:jc w:val="center"/>
                        <w:rPr>
                          <w:b w:val="0"/>
                          <w:bCs w:val="0"/>
                          <w:noProof/>
                        </w:rPr>
                      </w:pPr>
                      <w:bookmarkStart w:id="46" w:name="_Ref230596406"/>
                      <w:bookmarkStart w:id="47" w:name="_Toc231580312"/>
                      <w:r w:rsidRPr="000A128C">
                        <w:rPr>
                          <w:b w:val="0"/>
                          <w:bCs w:val="0"/>
                        </w:rPr>
                        <w:t xml:space="preserve">Figure </w:t>
                      </w:r>
                      <w:r w:rsidRPr="000A128C">
                        <w:rPr>
                          <w:b w:val="0"/>
                          <w:bCs w:val="0"/>
                        </w:rPr>
                        <w:fldChar w:fldCharType="begin"/>
                      </w:r>
                      <w:r w:rsidRPr="000A128C">
                        <w:rPr>
                          <w:b w:val="0"/>
                          <w:bCs w:val="0"/>
                        </w:rPr>
                        <w:instrText xml:space="preserve"> SEQ Figure \* ARABIC </w:instrText>
                      </w:r>
                      <w:r w:rsidRPr="000A128C">
                        <w:rPr>
                          <w:b w:val="0"/>
                          <w:bCs w:val="0"/>
                        </w:rPr>
                        <w:fldChar w:fldCharType="separate"/>
                      </w:r>
                      <w:r w:rsidR="006476A4">
                        <w:rPr>
                          <w:b w:val="0"/>
                          <w:bCs w:val="0"/>
                          <w:noProof/>
                        </w:rPr>
                        <w:t>3</w:t>
                      </w:r>
                      <w:r w:rsidRPr="000A128C">
                        <w:rPr>
                          <w:b w:val="0"/>
                          <w:bCs w:val="0"/>
                        </w:rPr>
                        <w:fldChar w:fldCharType="end"/>
                      </w:r>
                      <w:bookmarkEnd w:id="46"/>
                      <w:r w:rsidRPr="000A128C">
                        <w:rPr>
                          <w:b w:val="0"/>
                          <w:bCs w:val="0"/>
                        </w:rPr>
                        <w:t xml:space="preserve"> - Mark I Tank</w:t>
                      </w:r>
                      <w:r w:rsidRPr="000A128C">
                        <w:rPr>
                          <w:b w:val="0"/>
                          <w:bCs w:val="0"/>
                          <w:noProof/>
                        </w:rPr>
                        <w:t xml:space="preserve"> [3]</w:t>
                      </w:r>
                      <w:bookmarkEnd w:id="47"/>
                    </w:p>
                  </w:txbxContent>
                </v:textbox>
                <w10:wrap type="topAndBottom"/>
              </v:shape>
            </w:pict>
          </mc:Fallback>
        </mc:AlternateContent>
      </w:r>
      <w:r w:rsidR="000A128C" w:rsidRPr="00FB23DB">
        <w:rPr>
          <w:noProof/>
        </w:rPr>
        <w:drawing>
          <wp:anchor distT="0" distB="0" distL="114300" distR="114300" simplePos="0" relativeHeight="251642368" behindDoc="0" locked="0" layoutInCell="1" allowOverlap="1" wp14:anchorId="382CF181" wp14:editId="4B7A063B">
            <wp:simplePos x="0" y="0"/>
            <wp:positionH relativeFrom="margin">
              <wp:align>center</wp:align>
            </wp:positionH>
            <wp:positionV relativeFrom="paragraph">
              <wp:posOffset>365804</wp:posOffset>
            </wp:positionV>
            <wp:extent cx="5178056" cy="3081625"/>
            <wp:effectExtent l="0" t="0" r="3810" b="5080"/>
            <wp:wrapTopAndBottom/>
            <wp:docPr id="5" name="Picture 4">
              <a:extLst xmlns:a="http://schemas.openxmlformats.org/drawingml/2006/main">
                <a:ext uri="{FF2B5EF4-FFF2-40B4-BE49-F238E27FC236}">
                  <a16:creationId xmlns:a16="http://schemas.microsoft.com/office/drawing/2014/main" id="{48D71874-115F-EF6F-A85C-22363D845C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8D71874-115F-EF6F-A85C-22363D845CF5}"/>
                        </a:ext>
                      </a:extLst>
                    </pic:cNvPr>
                    <pic:cNvPicPr>
                      <a:picLocks noChangeAspect="1"/>
                    </pic:cNvPicPr>
                  </pic:nvPicPr>
                  <pic:blipFill>
                    <a:blip r:embed="rId17">
                      <a:extLst>
                        <a:ext uri="{28A0092B-C50C-407E-A947-70E740481C1C}">
                          <a14:useLocalDpi xmlns:a14="http://schemas.microsoft.com/office/drawing/2010/main" val="0"/>
                        </a:ext>
                      </a:extLst>
                    </a:blip>
                    <a:srcRect l="26368"/>
                    <a:stretch>
                      <a:fillRect/>
                    </a:stretch>
                  </pic:blipFill>
                  <pic:spPr>
                    <a:xfrm>
                      <a:off x="0" y="0"/>
                      <a:ext cx="5178056" cy="3081625"/>
                    </a:xfrm>
                    <a:prstGeom prst="rect">
                      <a:avLst/>
                    </a:prstGeom>
                  </pic:spPr>
                </pic:pic>
              </a:graphicData>
            </a:graphic>
          </wp:anchor>
        </w:drawing>
      </w:r>
    </w:p>
    <w:p w14:paraId="4F9247FF" w14:textId="75959E53" w:rsidR="00227283" w:rsidRPr="00FB23DB" w:rsidRDefault="001F2D70" w:rsidP="00FB23DB">
      <w:r>
        <w:t xml:space="preserve"> One of the major limitations of this desi</w:t>
      </w:r>
      <w:r w:rsidR="007E1BE4">
        <w:t>g</w:t>
      </w:r>
      <w:r>
        <w:t xml:space="preserve">n, </w:t>
      </w:r>
      <w:r w:rsidR="007E1BE4">
        <w:t xml:space="preserve">are </w:t>
      </w:r>
      <w:r>
        <w:t>the slit like openings</w:t>
      </w:r>
      <w:r w:rsidR="00096B1B">
        <w:t xml:space="preserve"> cut</w:t>
      </w:r>
      <w:r>
        <w:t xml:space="preserve"> </w:t>
      </w:r>
      <w:r w:rsidR="00096B1B">
        <w:t>in the armour</w:t>
      </w:r>
      <w:r w:rsidR="007E1BE4">
        <w:t xml:space="preserve"> as highlighted in </w:t>
      </w:r>
      <w:r w:rsidR="00C715D6">
        <w:fldChar w:fldCharType="begin"/>
      </w:r>
      <w:r w:rsidR="00C715D6">
        <w:instrText xml:space="preserve"> REF _Ref230596406 \h </w:instrText>
      </w:r>
      <w:r w:rsidR="00C715D6">
        <w:fldChar w:fldCharType="separate"/>
      </w:r>
      <w:r w:rsidR="00C715D6" w:rsidRPr="000A128C">
        <w:t xml:space="preserve">Figure </w:t>
      </w:r>
      <w:r w:rsidR="00C715D6">
        <w:rPr>
          <w:noProof/>
        </w:rPr>
        <w:t>3</w:t>
      </w:r>
      <w:r w:rsidR="00C715D6">
        <w:fldChar w:fldCharType="end"/>
      </w:r>
      <w:r w:rsidR="00C715D6">
        <w:t>.</w:t>
      </w:r>
      <w:r w:rsidR="00227283">
        <w:t xml:space="preserve"> </w:t>
      </w:r>
      <w:r w:rsidR="00C82774">
        <w:t>As a result</w:t>
      </w:r>
      <w:r w:rsidR="007E1BE4">
        <w:t xml:space="preserve">, </w:t>
      </w:r>
      <w:r w:rsidR="00C82774">
        <w:t>the crew had only a narrow tunnel-like view of the battlefield</w:t>
      </w:r>
      <w:r w:rsidR="00B670A3">
        <w:t xml:space="preserve">, </w:t>
      </w:r>
      <w:r w:rsidR="001953E5" w:rsidRPr="001953E5">
        <w:t xml:space="preserve">severely limited situational awareness </w:t>
      </w:r>
      <w:r w:rsidR="007E1BE4">
        <w:t xml:space="preserve">which </w:t>
      </w:r>
      <w:r w:rsidR="001953E5" w:rsidRPr="001953E5">
        <w:t>mad</w:t>
      </w:r>
      <w:r w:rsidR="00B670A3">
        <w:t xml:space="preserve">e </w:t>
      </w:r>
      <w:r w:rsidR="001953E5" w:rsidRPr="001953E5">
        <w:lastRenderedPageBreak/>
        <w:t>navigation difficult.</w:t>
      </w:r>
      <w:r w:rsidR="008C67A5">
        <w:t xml:space="preserve"> There </w:t>
      </w:r>
      <w:r w:rsidR="00BC7E87">
        <w:t>were</w:t>
      </w:r>
      <w:r w:rsidR="008C67A5">
        <w:t xml:space="preserve"> also </w:t>
      </w:r>
      <w:r w:rsidR="00C64F6C">
        <w:t>attempts recorded for landships</w:t>
      </w:r>
      <w:r w:rsidR="0064096A">
        <w:t>,</w:t>
      </w:r>
      <w:r w:rsidR="00C64F6C">
        <w:t xml:space="preserve"> all of which had wheels</w:t>
      </w:r>
      <w:r w:rsidR="007E1BE4">
        <w:t xml:space="preserve"> </w:t>
      </w:r>
      <w:r w:rsidR="00C64F6C">
        <w:t xml:space="preserve">- it was quickly realised </w:t>
      </w:r>
      <w:r w:rsidR="00DF28E8">
        <w:t>that the size of the wheel to achieve enough ground contact</w:t>
      </w:r>
      <w:r w:rsidR="00AF0615">
        <w:t xml:space="preserve"> to pass over the top of the trenches</w:t>
      </w:r>
      <w:r w:rsidR="00DF28E8">
        <w:t xml:space="preserve"> would be</w:t>
      </w:r>
      <w:r w:rsidR="00DD24EF">
        <w:t xml:space="preserve"> </w:t>
      </w:r>
      <w:r w:rsidR="00CB3461">
        <w:t>impractical</w:t>
      </w:r>
      <w:r w:rsidR="007E1BE4">
        <w:t>,</w:t>
      </w:r>
      <w:r w:rsidR="00CB3461">
        <w:t xml:space="preserve"> </w:t>
      </w:r>
      <w:r w:rsidR="00EA7607">
        <w:t xml:space="preserve">which </w:t>
      </w:r>
      <w:r w:rsidR="00227283">
        <w:rPr>
          <w:noProof/>
        </w:rPr>
        <mc:AlternateContent>
          <mc:Choice Requires="wps">
            <w:drawing>
              <wp:anchor distT="0" distB="0" distL="114300" distR="114300" simplePos="0" relativeHeight="251676160" behindDoc="0" locked="0" layoutInCell="1" allowOverlap="1" wp14:anchorId="28DBFA45" wp14:editId="5119B852">
                <wp:simplePos x="0" y="0"/>
                <wp:positionH relativeFrom="margin">
                  <wp:align>center</wp:align>
                </wp:positionH>
                <wp:positionV relativeFrom="paragraph">
                  <wp:posOffset>4350165</wp:posOffset>
                </wp:positionV>
                <wp:extent cx="3840480" cy="635"/>
                <wp:effectExtent l="0" t="0" r="7620" b="6985"/>
                <wp:wrapTopAndBottom/>
                <wp:docPr id="672607304" name="Text Box 1"/>
                <wp:cNvGraphicFramePr/>
                <a:graphic xmlns:a="http://schemas.openxmlformats.org/drawingml/2006/main">
                  <a:graphicData uri="http://schemas.microsoft.com/office/word/2010/wordprocessingShape">
                    <wps:wsp>
                      <wps:cNvSpPr txBox="1"/>
                      <wps:spPr>
                        <a:xfrm>
                          <a:off x="0" y="0"/>
                          <a:ext cx="3840480" cy="635"/>
                        </a:xfrm>
                        <a:prstGeom prst="rect">
                          <a:avLst/>
                        </a:prstGeom>
                        <a:solidFill>
                          <a:prstClr val="white"/>
                        </a:solidFill>
                        <a:ln>
                          <a:noFill/>
                        </a:ln>
                      </wps:spPr>
                      <wps:txbx>
                        <w:txbxContent>
                          <w:p w14:paraId="6917C349" w14:textId="4867462B" w:rsidR="00372769" w:rsidRPr="00DE3F9A" w:rsidRDefault="00372769" w:rsidP="00DE3F9A">
                            <w:pPr>
                              <w:pStyle w:val="Caption"/>
                              <w:jc w:val="center"/>
                              <w:rPr>
                                <w:b w:val="0"/>
                                <w:bCs w:val="0"/>
                              </w:rPr>
                            </w:pPr>
                            <w:bookmarkStart w:id="48" w:name="_Ref230954384"/>
                            <w:bookmarkStart w:id="49" w:name="_Toc231580313"/>
                            <w:r w:rsidRPr="00DE3F9A">
                              <w:rPr>
                                <w:b w:val="0"/>
                                <w:bCs w:val="0"/>
                              </w:rPr>
                              <w:t xml:space="preserve">Figure </w:t>
                            </w:r>
                            <w:r w:rsidRPr="00DE3F9A">
                              <w:rPr>
                                <w:b w:val="0"/>
                                <w:bCs w:val="0"/>
                              </w:rPr>
                              <w:fldChar w:fldCharType="begin"/>
                            </w:r>
                            <w:r w:rsidRPr="00DE3F9A">
                              <w:rPr>
                                <w:b w:val="0"/>
                                <w:bCs w:val="0"/>
                              </w:rPr>
                              <w:instrText xml:space="preserve"> SEQ Figure \* ARABIC </w:instrText>
                            </w:r>
                            <w:r w:rsidRPr="00DE3F9A">
                              <w:rPr>
                                <w:b w:val="0"/>
                                <w:bCs w:val="0"/>
                              </w:rPr>
                              <w:fldChar w:fldCharType="separate"/>
                            </w:r>
                            <w:r w:rsidR="006476A4">
                              <w:rPr>
                                <w:b w:val="0"/>
                                <w:bCs w:val="0"/>
                                <w:noProof/>
                              </w:rPr>
                              <w:t>4</w:t>
                            </w:r>
                            <w:r w:rsidRPr="00DE3F9A">
                              <w:rPr>
                                <w:b w:val="0"/>
                                <w:bCs w:val="0"/>
                              </w:rPr>
                              <w:fldChar w:fldCharType="end"/>
                            </w:r>
                            <w:bookmarkEnd w:id="48"/>
                            <w:r w:rsidRPr="00DE3F9A">
                              <w:rPr>
                                <w:b w:val="0"/>
                                <w:bCs w:val="0"/>
                              </w:rPr>
                              <w:t xml:space="preserve"> - Ground comparison</w:t>
                            </w:r>
                            <w:r w:rsidR="00DE3F9A" w:rsidRPr="00DE3F9A">
                              <w:rPr>
                                <w:b w:val="0"/>
                                <w:bCs w:val="0"/>
                              </w:rPr>
                              <w:t xml:space="preserve"> [11]</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DBFA45" id="_x0000_s1029" type="#_x0000_t202" style="position:absolute;left:0;text-align:left;margin-left:0;margin-top:342.55pt;width:302.4pt;height:.05pt;z-index:251676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wICGQIAAD8EAAAOAAAAZHJzL2Uyb0RvYy54bWysU01v2zAMvQ/YfxB0X5y0XV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" stroked="f">
                <v:textbox style="mso-fit-shape-to-text:t" inset="0,0,0,0">
                  <w:txbxContent>
                    <w:p w14:paraId="6917C349" w14:textId="4867462B" w:rsidR="00372769" w:rsidRPr="00DE3F9A" w:rsidRDefault="00372769" w:rsidP="00DE3F9A">
                      <w:pPr>
                        <w:pStyle w:val="Caption"/>
                        <w:jc w:val="center"/>
                        <w:rPr>
                          <w:b w:val="0"/>
                          <w:bCs w:val="0"/>
                        </w:rPr>
                      </w:pPr>
                      <w:bookmarkStart w:id="50" w:name="_Ref230954384"/>
                      <w:bookmarkStart w:id="51" w:name="_Toc231580313"/>
                      <w:r w:rsidRPr="00DE3F9A">
                        <w:rPr>
                          <w:b w:val="0"/>
                          <w:bCs w:val="0"/>
                        </w:rPr>
                        <w:t xml:space="preserve">Figure </w:t>
                      </w:r>
                      <w:r w:rsidRPr="00DE3F9A">
                        <w:rPr>
                          <w:b w:val="0"/>
                          <w:bCs w:val="0"/>
                        </w:rPr>
                        <w:fldChar w:fldCharType="begin"/>
                      </w:r>
                      <w:r w:rsidRPr="00DE3F9A">
                        <w:rPr>
                          <w:b w:val="0"/>
                          <w:bCs w:val="0"/>
                        </w:rPr>
                        <w:instrText xml:space="preserve"> SEQ Figure \* ARABIC </w:instrText>
                      </w:r>
                      <w:r w:rsidRPr="00DE3F9A">
                        <w:rPr>
                          <w:b w:val="0"/>
                          <w:bCs w:val="0"/>
                        </w:rPr>
                        <w:fldChar w:fldCharType="separate"/>
                      </w:r>
                      <w:r w:rsidR="006476A4">
                        <w:rPr>
                          <w:b w:val="0"/>
                          <w:bCs w:val="0"/>
                          <w:noProof/>
                        </w:rPr>
                        <w:t>4</w:t>
                      </w:r>
                      <w:r w:rsidRPr="00DE3F9A">
                        <w:rPr>
                          <w:b w:val="0"/>
                          <w:bCs w:val="0"/>
                        </w:rPr>
                        <w:fldChar w:fldCharType="end"/>
                      </w:r>
                      <w:bookmarkEnd w:id="50"/>
                      <w:r w:rsidRPr="00DE3F9A">
                        <w:rPr>
                          <w:b w:val="0"/>
                          <w:bCs w:val="0"/>
                        </w:rPr>
                        <w:t xml:space="preserve"> - Ground comparison</w:t>
                      </w:r>
                      <w:r w:rsidR="00DE3F9A" w:rsidRPr="00DE3F9A">
                        <w:rPr>
                          <w:b w:val="0"/>
                          <w:bCs w:val="0"/>
                        </w:rPr>
                        <w:t xml:space="preserve"> [11]</w:t>
                      </w:r>
                      <w:bookmarkEnd w:id="51"/>
                    </w:p>
                  </w:txbxContent>
                </v:textbox>
                <w10:wrap type="topAndBottom" anchorx="margin"/>
              </v:shape>
            </w:pict>
          </mc:Fallback>
        </mc:AlternateContent>
      </w:r>
      <w:r w:rsidR="00227283" w:rsidRPr="00372769">
        <w:rPr>
          <w:noProof/>
        </w:rPr>
        <w:drawing>
          <wp:anchor distT="0" distB="0" distL="114300" distR="114300" simplePos="0" relativeHeight="251673088" behindDoc="0" locked="0" layoutInCell="1" allowOverlap="1" wp14:anchorId="302714C0" wp14:editId="3EBC18E8">
            <wp:simplePos x="0" y="0"/>
            <wp:positionH relativeFrom="margin">
              <wp:align>center</wp:align>
            </wp:positionH>
            <wp:positionV relativeFrom="paragraph">
              <wp:posOffset>1008380</wp:posOffset>
            </wp:positionV>
            <wp:extent cx="3178175" cy="3171825"/>
            <wp:effectExtent l="0" t="0" r="3175" b="9525"/>
            <wp:wrapTopAndBottom/>
            <wp:docPr id="166365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54586" name=""/>
                    <pic:cNvPicPr/>
                  </pic:nvPicPr>
                  <pic:blipFill>
                    <a:blip r:embed="rId18">
                      <a:extLst>
                        <a:ext uri="{28A0092B-C50C-407E-A947-70E740481C1C}">
                          <a14:useLocalDpi xmlns:a14="http://schemas.microsoft.com/office/drawing/2010/main" val="0"/>
                        </a:ext>
                      </a:extLst>
                    </a:blip>
                    <a:stretch>
                      <a:fillRect/>
                    </a:stretch>
                  </pic:blipFill>
                  <pic:spPr>
                    <a:xfrm>
                      <a:off x="0" y="0"/>
                      <a:ext cx="3178175" cy="3171825"/>
                    </a:xfrm>
                    <a:prstGeom prst="rect">
                      <a:avLst/>
                    </a:prstGeom>
                  </pic:spPr>
                </pic:pic>
              </a:graphicData>
            </a:graphic>
            <wp14:sizeRelH relativeFrom="margin">
              <wp14:pctWidth>0</wp14:pctWidth>
            </wp14:sizeRelH>
            <wp14:sizeRelV relativeFrom="margin">
              <wp14:pctHeight>0</wp14:pctHeight>
            </wp14:sizeRelV>
          </wp:anchor>
        </w:drawing>
      </w:r>
      <w:r w:rsidR="00EA7607">
        <w:t xml:space="preserve">is illustrated in </w:t>
      </w:r>
      <w:r w:rsidR="00EA7607">
        <w:fldChar w:fldCharType="begin"/>
      </w:r>
      <w:r w:rsidR="00EA7607">
        <w:instrText xml:space="preserve"> REF _Ref230954384 \h </w:instrText>
      </w:r>
      <w:r w:rsidR="00EA7607">
        <w:fldChar w:fldCharType="separate"/>
      </w:r>
      <w:r w:rsidR="00EA7607">
        <w:t xml:space="preserve">Figure </w:t>
      </w:r>
      <w:r w:rsidR="00EA7607">
        <w:rPr>
          <w:noProof/>
        </w:rPr>
        <w:t>4</w:t>
      </w:r>
      <w:r w:rsidR="00EA7607">
        <w:fldChar w:fldCharType="end"/>
      </w:r>
      <w:r w:rsidR="00EA7607">
        <w:t xml:space="preserve"> [</w:t>
      </w:r>
      <w:r w:rsidR="00DE3F9A">
        <w:t>11]</w:t>
      </w:r>
      <w:r w:rsidR="007E1BE4">
        <w:t>.</w:t>
      </w:r>
    </w:p>
    <w:p w14:paraId="63548BC6" w14:textId="2B0B66D4" w:rsidR="00540190" w:rsidRDefault="00242C63" w:rsidP="00540190">
      <w:pPr>
        <w:pStyle w:val="Heading3"/>
      </w:pPr>
      <w:bookmarkStart w:id="52" w:name="_Toc231580336"/>
      <w:r>
        <w:t>Renault F</w:t>
      </w:r>
      <w:r w:rsidR="00341944">
        <w:t>T</w:t>
      </w:r>
      <w:bookmarkEnd w:id="52"/>
    </w:p>
    <w:p w14:paraId="2C33804E" w14:textId="4DFF3CA0" w:rsidR="0062227C" w:rsidRPr="008547E6" w:rsidRDefault="00D766A5" w:rsidP="00CE72E9">
      <w:pPr>
        <w:jc w:val="left"/>
      </w:pPr>
      <w:r>
        <w:t>The Renault FT</w:t>
      </w:r>
      <w:r w:rsidR="00341944">
        <w:t xml:space="preserve"> </w:t>
      </w:r>
      <w:r w:rsidR="00341944">
        <w:fldChar w:fldCharType="begin"/>
      </w:r>
      <w:r w:rsidR="00341944">
        <w:instrText xml:space="preserve"> REF _Ref230599724 \h </w:instrText>
      </w:r>
      <w:r w:rsidR="00341944">
        <w:fldChar w:fldCharType="separate"/>
      </w:r>
      <w:r w:rsidR="00341944" w:rsidRPr="00D364B1">
        <w:t xml:space="preserve">Figure </w:t>
      </w:r>
      <w:r w:rsidR="00341944">
        <w:rPr>
          <w:noProof/>
        </w:rPr>
        <w:t>5</w:t>
      </w:r>
      <w:r w:rsidR="00341944">
        <w:fldChar w:fldCharType="end"/>
      </w:r>
      <w:r w:rsidR="00D364B1">
        <w:t>,</w:t>
      </w:r>
      <w:r w:rsidR="00E20B85">
        <w:t xml:space="preserve"> </w:t>
      </w:r>
      <w:r w:rsidR="006B42FD">
        <w:t xml:space="preserve">designed by </w:t>
      </w:r>
      <w:r w:rsidR="00E20B85">
        <w:t xml:space="preserve">Louis </w:t>
      </w:r>
      <w:r w:rsidR="007E1BE4">
        <w:t>Renault,</w:t>
      </w:r>
      <w:r w:rsidR="00E20B85">
        <w:t xml:space="preserve"> </w:t>
      </w:r>
      <w:r>
        <w:t xml:space="preserve">revolutionised tank design in </w:t>
      </w:r>
      <w:r w:rsidRPr="008547E6">
        <w:t>comparison to the British tanks of its time</w:t>
      </w:r>
      <w:r w:rsidR="00F8351A" w:rsidRPr="008547E6">
        <w:t xml:space="preserve"> and is </w:t>
      </w:r>
      <w:r w:rsidR="006B42FD" w:rsidRPr="008547E6">
        <w:t>widely</w:t>
      </w:r>
      <w:r w:rsidR="00F8351A" w:rsidRPr="008547E6">
        <w:t xml:space="preserve"> </w:t>
      </w:r>
      <w:r w:rsidR="006B42FD" w:rsidRPr="008547E6">
        <w:t>regarded</w:t>
      </w:r>
      <w:r w:rsidR="00F8351A" w:rsidRPr="008547E6">
        <w:t xml:space="preserve"> as the first modern tank. Just </w:t>
      </w:r>
      <w:r w:rsidR="0062227C" w:rsidRPr="008547E6">
        <w:rPr>
          <w:lang w:val="en-US"/>
        </w:rPr>
        <w:t xml:space="preserve">under 3000 </w:t>
      </w:r>
      <w:r w:rsidR="007E1BE4">
        <w:rPr>
          <w:lang w:val="en-US"/>
        </w:rPr>
        <w:t xml:space="preserve">were </w:t>
      </w:r>
      <w:r w:rsidR="0062227C" w:rsidRPr="008547E6">
        <w:rPr>
          <w:lang w:val="en-US"/>
        </w:rPr>
        <w:t>produced between 1917 and 1918</w:t>
      </w:r>
      <w:r w:rsidR="00CE72E9">
        <w:rPr>
          <w:lang w:val="en-US"/>
        </w:rPr>
        <w:t xml:space="preserve"> with a top speed of </w:t>
      </w:r>
      <w:r w:rsidR="00D364B1">
        <w:rPr>
          <w:lang w:val="en-US"/>
        </w:rPr>
        <w:t>4.6 miles per hour [</w:t>
      </w:r>
      <w:r w:rsidR="00CE72E9">
        <w:rPr>
          <w:lang w:val="en-US"/>
        </w:rPr>
        <w:t>7]</w:t>
      </w:r>
      <w:r w:rsidR="008547E6" w:rsidRPr="008547E6">
        <w:rPr>
          <w:lang w:val="en-US"/>
        </w:rPr>
        <w:t>, the innovat</w:t>
      </w:r>
      <w:r w:rsidR="00D70A36">
        <w:rPr>
          <w:lang w:val="en-US"/>
        </w:rPr>
        <w:t>ive</w:t>
      </w:r>
      <w:r w:rsidR="008547E6" w:rsidRPr="008547E6">
        <w:rPr>
          <w:lang w:val="en-US"/>
        </w:rPr>
        <w:t xml:space="preserve"> design was a combination</w:t>
      </w:r>
      <w:r w:rsidR="00A42979" w:rsidRPr="008547E6">
        <w:t xml:space="preserve"> of mobility, visibility, and a fully rotating turret</w:t>
      </w:r>
      <w:r w:rsidR="009E58A1">
        <w:t xml:space="preserve">. It became the </w:t>
      </w:r>
      <w:r w:rsidR="00A42979" w:rsidRPr="008547E6">
        <w:t>template for all future tank design</w:t>
      </w:r>
      <w:r w:rsidR="004F75DB">
        <w:t xml:space="preserve"> [</w:t>
      </w:r>
      <w:r w:rsidR="00DC409A">
        <w:t>8</w:t>
      </w:r>
      <w:r w:rsidR="003856E8">
        <w:t>]</w:t>
      </w:r>
      <w:r w:rsidR="00CE72E9">
        <w:t xml:space="preserve"> </w:t>
      </w:r>
      <w:r w:rsidR="009E58A1">
        <w:t>and is known for being greatly feared</w:t>
      </w:r>
      <w:r w:rsidR="00C97AA1">
        <w:t xml:space="preserve"> by enemy </w:t>
      </w:r>
      <w:r w:rsidR="00CE72E9">
        <w:t>against enemy troops.</w:t>
      </w:r>
    </w:p>
    <w:p w14:paraId="5729FF86" w14:textId="1F42B9AD" w:rsidR="00DA28B2" w:rsidRDefault="00DA28B2" w:rsidP="00941D35"/>
    <w:p w14:paraId="007B005D" w14:textId="77777777" w:rsidR="00341944" w:rsidRDefault="00341944" w:rsidP="00941D35"/>
    <w:p w14:paraId="1990871B" w14:textId="77777777" w:rsidR="00341944" w:rsidRDefault="00341944" w:rsidP="00941D35"/>
    <w:p w14:paraId="29D4809B" w14:textId="34A8E2CB" w:rsidR="00341944" w:rsidRDefault="00341944" w:rsidP="00941D35">
      <w:r>
        <w:rPr>
          <w:noProof/>
        </w:rPr>
        <w:lastRenderedPageBreak/>
        <mc:AlternateContent>
          <mc:Choice Requires="wps">
            <w:drawing>
              <wp:anchor distT="0" distB="0" distL="114300" distR="114300" simplePos="0" relativeHeight="251654656" behindDoc="0" locked="0" layoutInCell="1" allowOverlap="1" wp14:anchorId="003A7C9C" wp14:editId="44C3412A">
                <wp:simplePos x="0" y="0"/>
                <wp:positionH relativeFrom="margin">
                  <wp:align>right</wp:align>
                </wp:positionH>
                <wp:positionV relativeFrom="paragraph">
                  <wp:posOffset>3150743</wp:posOffset>
                </wp:positionV>
                <wp:extent cx="5400040" cy="635"/>
                <wp:effectExtent l="0" t="0" r="0" b="6985"/>
                <wp:wrapTopAndBottom/>
                <wp:docPr id="1574304021"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5A720CE4" w14:textId="77CFA8E5" w:rsidR="00D364B1" w:rsidRPr="00D364B1" w:rsidRDefault="00D364B1" w:rsidP="00D364B1">
                            <w:pPr>
                              <w:pStyle w:val="Caption"/>
                              <w:jc w:val="center"/>
                              <w:rPr>
                                <w:b w:val="0"/>
                                <w:bCs w:val="0"/>
                                <w:noProof/>
                              </w:rPr>
                            </w:pPr>
                            <w:bookmarkStart w:id="53" w:name="_Ref230599724"/>
                            <w:bookmarkStart w:id="54" w:name="_Toc231580314"/>
                            <w:r w:rsidRPr="00D364B1">
                              <w:rPr>
                                <w:b w:val="0"/>
                                <w:bCs w:val="0"/>
                              </w:rPr>
                              <w:t xml:space="preserve">Figure </w:t>
                            </w:r>
                            <w:r w:rsidRPr="00D364B1">
                              <w:rPr>
                                <w:b w:val="0"/>
                                <w:bCs w:val="0"/>
                              </w:rPr>
                              <w:fldChar w:fldCharType="begin"/>
                            </w:r>
                            <w:r w:rsidRPr="00D364B1">
                              <w:rPr>
                                <w:b w:val="0"/>
                                <w:bCs w:val="0"/>
                              </w:rPr>
                              <w:instrText xml:space="preserve"> SEQ Figure \* ARABIC </w:instrText>
                            </w:r>
                            <w:r w:rsidRPr="00D364B1">
                              <w:rPr>
                                <w:b w:val="0"/>
                                <w:bCs w:val="0"/>
                              </w:rPr>
                              <w:fldChar w:fldCharType="separate"/>
                            </w:r>
                            <w:r w:rsidR="006476A4">
                              <w:rPr>
                                <w:b w:val="0"/>
                                <w:bCs w:val="0"/>
                                <w:noProof/>
                              </w:rPr>
                              <w:t>5</w:t>
                            </w:r>
                            <w:r w:rsidRPr="00D364B1">
                              <w:rPr>
                                <w:b w:val="0"/>
                                <w:bCs w:val="0"/>
                              </w:rPr>
                              <w:fldChar w:fldCharType="end"/>
                            </w:r>
                            <w:bookmarkEnd w:id="53"/>
                            <w:r w:rsidRPr="00D364B1">
                              <w:rPr>
                                <w:b w:val="0"/>
                                <w:bCs w:val="0"/>
                              </w:rPr>
                              <w:t xml:space="preserve"> - Renault FT Tank [7]</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A7C9C" id="_x0000_s1030" type="#_x0000_t202" style="position:absolute;left:0;text-align:left;margin-left:374pt;margin-top:248.1pt;width:425.2pt;height:.05pt;z-index:25165465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" stroked="f">
                <v:textbox style="mso-fit-shape-to-text:t" inset="0,0,0,0">
                  <w:txbxContent>
                    <w:p w14:paraId="5A720CE4" w14:textId="77CFA8E5" w:rsidR="00D364B1" w:rsidRPr="00D364B1" w:rsidRDefault="00D364B1" w:rsidP="00D364B1">
                      <w:pPr>
                        <w:pStyle w:val="Caption"/>
                        <w:jc w:val="center"/>
                        <w:rPr>
                          <w:b w:val="0"/>
                          <w:bCs w:val="0"/>
                          <w:noProof/>
                        </w:rPr>
                      </w:pPr>
                      <w:bookmarkStart w:id="55" w:name="_Ref230599724"/>
                      <w:bookmarkStart w:id="56" w:name="_Toc231580314"/>
                      <w:r w:rsidRPr="00D364B1">
                        <w:rPr>
                          <w:b w:val="0"/>
                          <w:bCs w:val="0"/>
                        </w:rPr>
                        <w:t xml:space="preserve">Figure </w:t>
                      </w:r>
                      <w:r w:rsidRPr="00D364B1">
                        <w:rPr>
                          <w:b w:val="0"/>
                          <w:bCs w:val="0"/>
                        </w:rPr>
                        <w:fldChar w:fldCharType="begin"/>
                      </w:r>
                      <w:r w:rsidRPr="00D364B1">
                        <w:rPr>
                          <w:b w:val="0"/>
                          <w:bCs w:val="0"/>
                        </w:rPr>
                        <w:instrText xml:space="preserve"> SEQ Figure \* ARABIC </w:instrText>
                      </w:r>
                      <w:r w:rsidRPr="00D364B1">
                        <w:rPr>
                          <w:b w:val="0"/>
                          <w:bCs w:val="0"/>
                        </w:rPr>
                        <w:fldChar w:fldCharType="separate"/>
                      </w:r>
                      <w:r w:rsidR="006476A4">
                        <w:rPr>
                          <w:b w:val="0"/>
                          <w:bCs w:val="0"/>
                          <w:noProof/>
                        </w:rPr>
                        <w:t>5</w:t>
                      </w:r>
                      <w:r w:rsidRPr="00D364B1">
                        <w:rPr>
                          <w:b w:val="0"/>
                          <w:bCs w:val="0"/>
                        </w:rPr>
                        <w:fldChar w:fldCharType="end"/>
                      </w:r>
                      <w:bookmarkEnd w:id="55"/>
                      <w:r w:rsidRPr="00D364B1">
                        <w:rPr>
                          <w:b w:val="0"/>
                          <w:bCs w:val="0"/>
                        </w:rPr>
                        <w:t xml:space="preserve"> - Renault FT Tank [7]</w:t>
                      </w:r>
                      <w:bookmarkEnd w:id="56"/>
                    </w:p>
                  </w:txbxContent>
                </v:textbox>
                <w10:wrap type="topAndBottom" anchorx="margin"/>
              </v:shape>
            </w:pict>
          </mc:Fallback>
        </mc:AlternateContent>
      </w:r>
      <w:r w:rsidRPr="00FB23DB">
        <w:rPr>
          <w:noProof/>
        </w:rPr>
        <w:drawing>
          <wp:anchor distT="0" distB="0" distL="114300" distR="114300" simplePos="0" relativeHeight="251651584" behindDoc="0" locked="0" layoutInCell="1" allowOverlap="1" wp14:anchorId="06195C3B" wp14:editId="59C5A3DF">
            <wp:simplePos x="0" y="0"/>
            <wp:positionH relativeFrom="margin">
              <wp:align>right</wp:align>
            </wp:positionH>
            <wp:positionV relativeFrom="paragraph">
              <wp:posOffset>11</wp:posOffset>
            </wp:positionV>
            <wp:extent cx="5400040" cy="3037840"/>
            <wp:effectExtent l="0" t="0" r="0" b="0"/>
            <wp:wrapTopAndBottom/>
            <wp:docPr id="873629187" name="Content Placeholder 3">
              <a:extLst xmlns:a="http://schemas.openxmlformats.org/drawingml/2006/main">
                <a:ext uri="{FF2B5EF4-FFF2-40B4-BE49-F238E27FC236}">
                  <a16:creationId xmlns:a16="http://schemas.microsoft.com/office/drawing/2014/main" id="{699869D0-E8B6-AAB0-5CBE-7D241AD64E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699869D0-E8B6-AAB0-5CBE-7D241AD64ED0}"/>
                        </a:ext>
                      </a:extLst>
                    </pic:cNvPr>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400040" cy="3037840"/>
                    </a:xfrm>
                    <a:prstGeom prst="rect">
                      <a:avLst/>
                    </a:prstGeom>
                  </pic:spPr>
                </pic:pic>
              </a:graphicData>
            </a:graphic>
          </wp:anchor>
        </w:drawing>
      </w:r>
    </w:p>
    <w:p w14:paraId="22B02EB0" w14:textId="5DE9C8B1" w:rsidR="00B74FA1" w:rsidRDefault="00B74FA1" w:rsidP="00B74FA1">
      <w:pPr>
        <w:pStyle w:val="Heading1"/>
      </w:pPr>
      <w:bookmarkStart w:id="57" w:name="_Toc231580337"/>
      <w:r>
        <w:t xml:space="preserve">British vs German approach in </w:t>
      </w:r>
      <w:r w:rsidR="00C8183F">
        <w:t>World War II (</w:t>
      </w:r>
      <w:r>
        <w:t>WWII</w:t>
      </w:r>
      <w:r w:rsidR="00C8183F">
        <w:t>)</w:t>
      </w:r>
      <w:bookmarkEnd w:id="57"/>
    </w:p>
    <w:p w14:paraId="75DFC16C" w14:textId="420C7E3F" w:rsidR="00962B72" w:rsidRDefault="008E0373" w:rsidP="00341944">
      <w:r>
        <w:t>In WWII</w:t>
      </w:r>
      <w:r w:rsidR="00C8183F">
        <w:t>,</w:t>
      </w:r>
      <w:r>
        <w:t xml:space="preserve"> </w:t>
      </w:r>
      <w:r w:rsidR="00D64DDC">
        <w:t xml:space="preserve">British forces </w:t>
      </w:r>
      <w:r>
        <w:t xml:space="preserve">entered the war with two tank </w:t>
      </w:r>
      <w:r w:rsidR="008D2FD9">
        <w:t xml:space="preserve">design variations which </w:t>
      </w:r>
      <w:r w:rsidR="00B74FA1" w:rsidRPr="002A4CE8">
        <w:rPr>
          <w:rFonts w:cs="Arial"/>
          <w:kern w:val="32"/>
        </w:rPr>
        <w:t>caused strain on industry resulting in production being rushed</w:t>
      </w:r>
      <w:r w:rsidR="00C8183F">
        <w:rPr>
          <w:rFonts w:cs="Arial"/>
          <w:kern w:val="32"/>
        </w:rPr>
        <w:t>,</w:t>
      </w:r>
      <w:r w:rsidR="00B74FA1" w:rsidRPr="002A4CE8">
        <w:rPr>
          <w:rFonts w:cs="Arial"/>
          <w:kern w:val="32"/>
        </w:rPr>
        <w:t xml:space="preserve"> causing issues with reliability</w:t>
      </w:r>
      <w:r w:rsidR="001D20C8">
        <w:rPr>
          <w:rFonts w:cs="Arial"/>
          <w:kern w:val="32"/>
        </w:rPr>
        <w:t>- 200 were ordered without even receiving a prototype [10]</w:t>
      </w:r>
      <w:r w:rsidR="00B74FA1" w:rsidRPr="002A4CE8">
        <w:rPr>
          <w:rFonts w:cs="Arial"/>
          <w:kern w:val="32"/>
        </w:rPr>
        <w:t xml:space="preserve">. </w:t>
      </w:r>
      <w:r w:rsidR="00412081">
        <w:rPr>
          <w:rFonts w:cs="Arial"/>
          <w:kern w:val="32"/>
        </w:rPr>
        <w:t xml:space="preserve">The split in </w:t>
      </w:r>
      <w:r w:rsidR="00C8183F">
        <w:rPr>
          <w:rFonts w:cs="Arial"/>
          <w:kern w:val="32"/>
        </w:rPr>
        <w:t xml:space="preserve">design </w:t>
      </w:r>
      <w:r w:rsidR="00285648">
        <w:rPr>
          <w:rFonts w:cs="Arial"/>
          <w:kern w:val="32"/>
        </w:rPr>
        <w:t xml:space="preserve">requirements </w:t>
      </w:r>
      <w:r w:rsidR="00C8183F">
        <w:rPr>
          <w:rFonts w:cs="Arial"/>
          <w:kern w:val="32"/>
        </w:rPr>
        <w:t>meant</w:t>
      </w:r>
      <w:r w:rsidR="00285648">
        <w:rPr>
          <w:rFonts w:cs="Arial"/>
          <w:kern w:val="32"/>
        </w:rPr>
        <w:t xml:space="preserve"> that British </w:t>
      </w:r>
      <w:r w:rsidR="00D64DDC">
        <w:rPr>
          <w:rFonts w:cs="Arial"/>
          <w:kern w:val="32"/>
        </w:rPr>
        <w:t>troops</w:t>
      </w:r>
      <w:r w:rsidR="00285648">
        <w:rPr>
          <w:rFonts w:cs="Arial"/>
          <w:kern w:val="32"/>
        </w:rPr>
        <w:t xml:space="preserve"> </w:t>
      </w:r>
      <w:r w:rsidR="00FB6797">
        <w:rPr>
          <w:rFonts w:cs="Arial"/>
          <w:kern w:val="32"/>
        </w:rPr>
        <w:t>were left poorly prepared at the start of the war due to the conservative approach of the government</w:t>
      </w:r>
      <w:r w:rsidR="0064096A">
        <w:rPr>
          <w:rFonts w:cs="Arial"/>
          <w:kern w:val="32"/>
        </w:rPr>
        <w:t>,</w:t>
      </w:r>
      <w:r w:rsidR="001047AE">
        <w:rPr>
          <w:rFonts w:cs="Arial"/>
          <w:kern w:val="32"/>
        </w:rPr>
        <w:t xml:space="preserve"> because the doctrine</w:t>
      </w:r>
      <w:r w:rsidR="001047AE">
        <w:t xml:space="preserve"> </w:t>
      </w:r>
      <w:r w:rsidR="00B74FA1" w:rsidRPr="002A4CE8">
        <w:rPr>
          <w:rFonts w:cs="Arial"/>
          <w:kern w:val="32"/>
        </w:rPr>
        <w:t>neglected utilising tank</w:t>
      </w:r>
      <w:r w:rsidR="001047AE">
        <w:rPr>
          <w:rFonts w:cs="Arial"/>
          <w:kern w:val="32"/>
        </w:rPr>
        <w:t xml:space="preserve"> - </w:t>
      </w:r>
      <w:r w:rsidR="00B74FA1" w:rsidRPr="002A4CE8">
        <w:rPr>
          <w:rFonts w:cs="Arial"/>
          <w:kern w:val="32"/>
        </w:rPr>
        <w:t xml:space="preserve">infantry cooperation. </w:t>
      </w:r>
    </w:p>
    <w:p w14:paraId="42718F7E" w14:textId="71D8BC7F" w:rsidR="008068C9" w:rsidRDefault="00386324" w:rsidP="001047AE">
      <w:r>
        <w:rPr>
          <w:noProof/>
        </w:rPr>
        <w:lastRenderedPageBreak/>
        <mc:AlternateContent>
          <mc:Choice Requires="wps">
            <w:drawing>
              <wp:anchor distT="0" distB="0" distL="114300" distR="114300" simplePos="0" relativeHeight="251660800" behindDoc="0" locked="0" layoutInCell="1" allowOverlap="1" wp14:anchorId="317ACE06" wp14:editId="6FF24F30">
                <wp:simplePos x="0" y="0"/>
                <wp:positionH relativeFrom="column">
                  <wp:posOffset>-624840</wp:posOffset>
                </wp:positionH>
                <wp:positionV relativeFrom="paragraph">
                  <wp:posOffset>4496435</wp:posOffset>
                </wp:positionV>
                <wp:extent cx="6649720" cy="635"/>
                <wp:effectExtent l="0" t="0" r="0" b="0"/>
                <wp:wrapTopAndBottom/>
                <wp:docPr id="1145441550" name="Text Box 1"/>
                <wp:cNvGraphicFramePr/>
                <a:graphic xmlns:a="http://schemas.openxmlformats.org/drawingml/2006/main">
                  <a:graphicData uri="http://schemas.microsoft.com/office/word/2010/wordprocessingShape">
                    <wps:wsp>
                      <wps:cNvSpPr txBox="1"/>
                      <wps:spPr>
                        <a:xfrm>
                          <a:off x="0" y="0"/>
                          <a:ext cx="6649720" cy="635"/>
                        </a:xfrm>
                        <a:prstGeom prst="rect">
                          <a:avLst/>
                        </a:prstGeom>
                        <a:solidFill>
                          <a:prstClr val="white"/>
                        </a:solidFill>
                        <a:ln>
                          <a:noFill/>
                        </a:ln>
                      </wps:spPr>
                      <wps:txbx>
                        <w:txbxContent>
                          <w:p w14:paraId="02D69545" w14:textId="56A103BE" w:rsidR="00386324" w:rsidRPr="00386324" w:rsidRDefault="00386324" w:rsidP="00386324">
                            <w:pPr>
                              <w:pStyle w:val="Caption"/>
                              <w:jc w:val="center"/>
                              <w:rPr>
                                <w:b w:val="0"/>
                                <w:bCs w:val="0"/>
                                <w:noProof/>
                              </w:rPr>
                            </w:pPr>
                            <w:bookmarkStart w:id="58" w:name="_Toc231580315"/>
                            <w:r w:rsidRPr="00386324">
                              <w:rPr>
                                <w:b w:val="0"/>
                                <w:bCs w:val="0"/>
                              </w:rPr>
                              <w:t xml:space="preserve">Figure </w:t>
                            </w:r>
                            <w:r w:rsidRPr="00386324">
                              <w:rPr>
                                <w:b w:val="0"/>
                                <w:bCs w:val="0"/>
                              </w:rPr>
                              <w:fldChar w:fldCharType="begin"/>
                            </w:r>
                            <w:r w:rsidRPr="00386324">
                              <w:rPr>
                                <w:b w:val="0"/>
                                <w:bCs w:val="0"/>
                              </w:rPr>
                              <w:instrText xml:space="preserve"> SEQ Figure \* ARABIC </w:instrText>
                            </w:r>
                            <w:r w:rsidRPr="00386324">
                              <w:rPr>
                                <w:b w:val="0"/>
                                <w:bCs w:val="0"/>
                              </w:rPr>
                              <w:fldChar w:fldCharType="separate"/>
                            </w:r>
                            <w:r w:rsidR="006476A4">
                              <w:rPr>
                                <w:b w:val="0"/>
                                <w:bCs w:val="0"/>
                                <w:noProof/>
                              </w:rPr>
                              <w:t>6</w:t>
                            </w:r>
                            <w:r w:rsidRPr="00386324">
                              <w:rPr>
                                <w:b w:val="0"/>
                                <w:bCs w:val="0"/>
                              </w:rPr>
                              <w:fldChar w:fldCharType="end"/>
                            </w:r>
                            <w:r w:rsidRPr="00386324">
                              <w:rPr>
                                <w:b w:val="0"/>
                                <w:bCs w:val="0"/>
                              </w:rPr>
                              <w:t xml:space="preserve"> - Approach comparison</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7ACE06" id="_x0000_s1031" type="#_x0000_t202" style="position:absolute;left:0;text-align:left;margin-left:-49.2pt;margin-top:354.05pt;width:523.6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" stroked="f">
                <v:textbox style="mso-fit-shape-to-text:t" inset="0,0,0,0">
                  <w:txbxContent>
                    <w:p w14:paraId="02D69545" w14:textId="56A103BE" w:rsidR="00386324" w:rsidRPr="00386324" w:rsidRDefault="00386324" w:rsidP="00386324">
                      <w:pPr>
                        <w:pStyle w:val="Caption"/>
                        <w:jc w:val="center"/>
                        <w:rPr>
                          <w:b w:val="0"/>
                          <w:bCs w:val="0"/>
                          <w:noProof/>
                        </w:rPr>
                      </w:pPr>
                      <w:bookmarkStart w:id="59" w:name="_Toc231580315"/>
                      <w:r w:rsidRPr="00386324">
                        <w:rPr>
                          <w:b w:val="0"/>
                          <w:bCs w:val="0"/>
                        </w:rPr>
                        <w:t xml:space="preserve">Figure </w:t>
                      </w:r>
                      <w:r w:rsidRPr="00386324">
                        <w:rPr>
                          <w:b w:val="0"/>
                          <w:bCs w:val="0"/>
                        </w:rPr>
                        <w:fldChar w:fldCharType="begin"/>
                      </w:r>
                      <w:r w:rsidRPr="00386324">
                        <w:rPr>
                          <w:b w:val="0"/>
                          <w:bCs w:val="0"/>
                        </w:rPr>
                        <w:instrText xml:space="preserve"> SEQ Figure \* ARABIC </w:instrText>
                      </w:r>
                      <w:r w:rsidRPr="00386324">
                        <w:rPr>
                          <w:b w:val="0"/>
                          <w:bCs w:val="0"/>
                        </w:rPr>
                        <w:fldChar w:fldCharType="separate"/>
                      </w:r>
                      <w:r w:rsidR="006476A4">
                        <w:rPr>
                          <w:b w:val="0"/>
                          <w:bCs w:val="0"/>
                          <w:noProof/>
                        </w:rPr>
                        <w:t>6</w:t>
                      </w:r>
                      <w:r w:rsidRPr="00386324">
                        <w:rPr>
                          <w:b w:val="0"/>
                          <w:bCs w:val="0"/>
                        </w:rPr>
                        <w:fldChar w:fldCharType="end"/>
                      </w:r>
                      <w:r w:rsidRPr="00386324">
                        <w:rPr>
                          <w:b w:val="0"/>
                          <w:bCs w:val="0"/>
                        </w:rPr>
                        <w:t xml:space="preserve"> - Approach comparison</w:t>
                      </w:r>
                      <w:bookmarkEnd w:id="59"/>
                    </w:p>
                  </w:txbxContent>
                </v:textbox>
                <w10:wrap type="topAndBottom"/>
              </v:shape>
            </w:pict>
          </mc:Fallback>
        </mc:AlternateContent>
      </w:r>
      <w:r w:rsidR="008068C9">
        <w:rPr>
          <w:noProof/>
        </w:rPr>
        <w:drawing>
          <wp:anchor distT="0" distB="0" distL="114300" distR="114300" simplePos="0" relativeHeight="251657728" behindDoc="0" locked="0" layoutInCell="1" allowOverlap="1" wp14:anchorId="22100C13" wp14:editId="3F6B5B8F">
            <wp:simplePos x="0" y="0"/>
            <wp:positionH relativeFrom="margin">
              <wp:align>center</wp:align>
            </wp:positionH>
            <wp:positionV relativeFrom="paragraph">
              <wp:posOffset>1482090</wp:posOffset>
            </wp:positionV>
            <wp:extent cx="6649720" cy="2957195"/>
            <wp:effectExtent l="0" t="0" r="0" b="0"/>
            <wp:wrapTopAndBottom/>
            <wp:docPr id="1138263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49720" cy="2957195"/>
                    </a:xfrm>
                    <a:prstGeom prst="rect">
                      <a:avLst/>
                    </a:prstGeom>
                    <a:noFill/>
                  </pic:spPr>
                </pic:pic>
              </a:graphicData>
            </a:graphic>
            <wp14:sizeRelH relativeFrom="margin">
              <wp14:pctWidth>0</wp14:pctWidth>
            </wp14:sizeRelH>
            <wp14:sizeRelV relativeFrom="margin">
              <wp14:pctHeight>0</wp14:pctHeight>
            </wp14:sizeRelV>
          </wp:anchor>
        </w:drawing>
      </w:r>
      <w:r w:rsidR="00C46132">
        <w:t xml:space="preserve">This differs from the German approach as the focus on </w:t>
      </w:r>
      <w:r w:rsidR="00BA2006">
        <w:t xml:space="preserve">effective </w:t>
      </w:r>
      <w:r w:rsidR="00BC7E87">
        <w:t xml:space="preserve">integration of communication and </w:t>
      </w:r>
      <w:r w:rsidR="0064096A">
        <w:t>firepower</w:t>
      </w:r>
      <w:r w:rsidR="00BC7E87">
        <w:t>-</w:t>
      </w:r>
      <w:r w:rsidR="001F7AA6">
        <w:t xml:space="preserve"> </w:t>
      </w:r>
      <w:r w:rsidR="00BC7E87">
        <w:t>T</w:t>
      </w:r>
      <w:r w:rsidR="00FC2458">
        <w:t>heir</w:t>
      </w:r>
      <w:r w:rsidR="001F7AA6">
        <w:t xml:space="preserve"> tank design featured less variation and</w:t>
      </w:r>
      <w:r w:rsidR="00FC2458">
        <w:t xml:space="preserve"> </w:t>
      </w:r>
      <w:r w:rsidR="005654FE">
        <w:t xml:space="preserve">focused on making sure their tanks were capable of </w:t>
      </w:r>
      <w:r w:rsidR="00FC2458">
        <w:t xml:space="preserve">fast penetrating manoeuvres such as the Blitzkrieg tactics. </w:t>
      </w:r>
      <w:r w:rsidR="00F301A4">
        <w:t xml:space="preserve">Fig. 6 </w:t>
      </w:r>
      <w:r w:rsidR="00FC2458">
        <w:t>i</w:t>
      </w:r>
      <w:r w:rsidR="00BC7E87">
        <w:t xml:space="preserve">s </w:t>
      </w:r>
      <w:r w:rsidR="00FC2458">
        <w:t xml:space="preserve">a </w:t>
      </w:r>
      <w:r w:rsidR="008068C9">
        <w:t>visual comparison</w:t>
      </w:r>
      <w:r w:rsidR="004A36E6">
        <w:t xml:space="preserve"> </w:t>
      </w:r>
      <w:r w:rsidR="009D4DD3">
        <w:t xml:space="preserve">of the </w:t>
      </w:r>
      <w:r w:rsidR="00B83833">
        <w:t>differences in</w:t>
      </w:r>
      <w:r w:rsidR="004A36E6">
        <w:t xml:space="preserve"> the approaches that were adopted by the opposing forces</w:t>
      </w:r>
      <w:r w:rsidR="00BC7D93">
        <w:t>.</w:t>
      </w:r>
    </w:p>
    <w:p w14:paraId="5E5D4C61" w14:textId="77777777" w:rsidR="00BC7D93" w:rsidRDefault="00BC7D93" w:rsidP="001047AE"/>
    <w:p w14:paraId="3C48012D" w14:textId="77777777" w:rsidR="00BC7D93" w:rsidRDefault="00BC7D93" w:rsidP="00377089">
      <w:pPr>
        <w:pStyle w:val="Heading1"/>
      </w:pPr>
      <w:bookmarkStart w:id="60" w:name="_Toc231580338"/>
      <w:r>
        <w:t>Churchill I</w:t>
      </w:r>
      <w:bookmarkEnd w:id="60"/>
    </w:p>
    <w:p w14:paraId="47FF2C76" w14:textId="79262B94" w:rsidR="00631F9A" w:rsidRPr="00631F9A" w:rsidRDefault="005C4AFA" w:rsidP="00631F9A">
      <w:r>
        <w:t xml:space="preserve">It was apparent </w:t>
      </w:r>
      <w:r w:rsidR="00F301A4">
        <w:t>from</w:t>
      </w:r>
      <w:r>
        <w:t xml:space="preserve"> the introduction of the Churchill </w:t>
      </w:r>
      <w:proofErr w:type="gramStart"/>
      <w:r w:rsidR="001D20C8">
        <w:t>I</w:t>
      </w:r>
      <w:proofErr w:type="gramEnd"/>
      <w:r w:rsidR="00B22EB6">
        <w:t xml:space="preserve"> seen </w:t>
      </w:r>
      <w:r w:rsidR="00B22EB6" w:rsidRPr="00BC7E87">
        <w:t xml:space="preserve">in </w:t>
      </w:r>
      <w:r w:rsidR="00B22EB6" w:rsidRPr="00BC7E87">
        <w:fldChar w:fldCharType="begin"/>
      </w:r>
      <w:r w:rsidR="00B22EB6" w:rsidRPr="00BC7E87">
        <w:instrText xml:space="preserve"> REF _Ref230953408 \h </w:instrText>
      </w:r>
      <w:r w:rsidR="00BC7E87" w:rsidRPr="00BC7E87">
        <w:instrText xml:space="preserve"> \* MERGEFORMAT </w:instrText>
      </w:r>
      <w:r w:rsidR="00B22EB6" w:rsidRPr="00BC7E87">
        <w:fldChar w:fldCharType="separate"/>
      </w:r>
      <w:r w:rsidR="00B22EB6" w:rsidRPr="00BC7E87">
        <w:t xml:space="preserve">Figure </w:t>
      </w:r>
      <w:r w:rsidR="00F301A4">
        <w:rPr>
          <w:noProof/>
        </w:rPr>
        <w:t>7</w:t>
      </w:r>
      <w:r w:rsidR="00B22EB6" w:rsidRPr="00BC7E87">
        <w:fldChar w:fldCharType="end"/>
      </w:r>
      <w:r w:rsidR="000F462E" w:rsidRPr="00BC7E87">
        <w:t xml:space="preserve">, </w:t>
      </w:r>
      <w:r w:rsidR="00B947CD" w:rsidRPr="00BC7E87">
        <w:t>lessons</w:t>
      </w:r>
      <w:r w:rsidR="00B947CD">
        <w:t xml:space="preserve"> were not learned from </w:t>
      </w:r>
      <w:r w:rsidR="00F301A4">
        <w:t>WW</w:t>
      </w:r>
      <w:r w:rsidR="0064096A">
        <w:t>I,</w:t>
      </w:r>
      <w:r w:rsidR="00B947CD">
        <w:t xml:space="preserve"> as production </w:t>
      </w:r>
      <w:r w:rsidR="00486A01">
        <w:t>was again rushed</w:t>
      </w:r>
      <w:r w:rsidR="007B7337">
        <w:t>. This</w:t>
      </w:r>
      <w:r w:rsidR="00486A01">
        <w:t xml:space="preserve"> resulted in </w:t>
      </w:r>
      <w:r w:rsidR="007B7337">
        <w:t xml:space="preserve">multiple </w:t>
      </w:r>
      <w:r w:rsidR="00486A01">
        <w:t>mechani</w:t>
      </w:r>
      <w:r w:rsidR="00D14226">
        <w:t xml:space="preserve">cal </w:t>
      </w:r>
      <w:r w:rsidR="0003185D">
        <w:t xml:space="preserve">issues. The primary </w:t>
      </w:r>
      <w:r w:rsidR="007B7337">
        <w:t xml:space="preserve">role of the </w:t>
      </w:r>
      <w:r w:rsidR="004D5113">
        <w:t>Churchill I</w:t>
      </w:r>
      <w:r w:rsidR="0003185D">
        <w:t xml:space="preserve"> was close infantry support</w:t>
      </w:r>
      <w:r w:rsidR="0064096A">
        <w:t>,</w:t>
      </w:r>
      <w:r w:rsidR="0003185D">
        <w:t xml:space="preserve"> </w:t>
      </w:r>
      <w:r w:rsidR="0099297E">
        <w:t xml:space="preserve">designed with </w:t>
      </w:r>
      <w:r w:rsidR="00A77067" w:rsidRPr="009011D5">
        <w:t>thicker</w:t>
      </w:r>
      <w:r w:rsidR="004D5113">
        <w:t xml:space="preserve"> </w:t>
      </w:r>
      <w:r w:rsidR="00A77067" w:rsidRPr="009011D5">
        <w:t>1</w:t>
      </w:r>
      <w:r w:rsidR="003A403A">
        <w:t>02</w:t>
      </w:r>
      <w:r w:rsidR="000E41D7">
        <w:t xml:space="preserve"> </w:t>
      </w:r>
      <w:r w:rsidR="00A77067" w:rsidRPr="009011D5">
        <w:t xml:space="preserve">mm </w:t>
      </w:r>
      <w:r w:rsidR="0083059E">
        <w:t xml:space="preserve">armour </w:t>
      </w:r>
      <w:r w:rsidR="00A77067" w:rsidRPr="009011D5">
        <w:t xml:space="preserve">at the </w:t>
      </w:r>
      <w:r w:rsidR="000E41D7" w:rsidRPr="009011D5">
        <w:t>front</w:t>
      </w:r>
      <w:r w:rsidR="000E41D7">
        <w:t xml:space="preserve"> [12</w:t>
      </w:r>
      <w:r w:rsidR="00F47FA5">
        <w:t>],</w:t>
      </w:r>
      <w:r w:rsidR="00A77067">
        <w:t xml:space="preserve"> </w:t>
      </w:r>
      <w:r w:rsidR="00DE693A">
        <w:t>with the ability to tackle the difficult terrain</w:t>
      </w:r>
      <w:r w:rsidR="0064096A">
        <w:t>,</w:t>
      </w:r>
      <w:r w:rsidR="00DE693A">
        <w:t xml:space="preserve"> opposed to </w:t>
      </w:r>
      <w:r w:rsidR="001C0211">
        <w:t>speed</w:t>
      </w:r>
      <w:r w:rsidR="0064096A">
        <w:t>,</w:t>
      </w:r>
      <w:r w:rsidR="001C0211">
        <w:t xml:space="preserve"> as it was only able to reach 8 mph cross country.</w:t>
      </w:r>
    </w:p>
    <w:p w14:paraId="5B3B0F97" w14:textId="77777777" w:rsidR="00377089" w:rsidRDefault="00377089" w:rsidP="0083059E"/>
    <w:p w14:paraId="726845A2" w14:textId="7D580975" w:rsidR="00377089" w:rsidRDefault="00B22EB6" w:rsidP="001047AE">
      <w:r>
        <w:rPr>
          <w:noProof/>
        </w:rPr>
        <w:lastRenderedPageBreak/>
        <mc:AlternateContent>
          <mc:Choice Requires="wps">
            <w:drawing>
              <wp:anchor distT="0" distB="0" distL="114300" distR="114300" simplePos="0" relativeHeight="251670016" behindDoc="0" locked="0" layoutInCell="1" allowOverlap="1" wp14:anchorId="40DF1B0F" wp14:editId="5D605AB9">
                <wp:simplePos x="0" y="0"/>
                <wp:positionH relativeFrom="column">
                  <wp:posOffset>17780</wp:posOffset>
                </wp:positionH>
                <wp:positionV relativeFrom="paragraph">
                  <wp:posOffset>3876675</wp:posOffset>
                </wp:positionV>
                <wp:extent cx="5400040" cy="635"/>
                <wp:effectExtent l="0" t="0" r="0" b="0"/>
                <wp:wrapTopAndBottom/>
                <wp:docPr id="1182594636"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3735AC41" w14:textId="515D9E06" w:rsidR="00B22EB6" w:rsidRPr="00B22EB6" w:rsidRDefault="00B22EB6" w:rsidP="00B22EB6">
                            <w:pPr>
                              <w:pStyle w:val="Caption"/>
                              <w:jc w:val="center"/>
                              <w:rPr>
                                <w:b w:val="0"/>
                                <w:bCs w:val="0"/>
                                <w:noProof/>
                              </w:rPr>
                            </w:pPr>
                            <w:bookmarkStart w:id="61" w:name="_Ref230953408"/>
                            <w:bookmarkStart w:id="62" w:name="_Toc231580316"/>
                            <w:r w:rsidRPr="00B22EB6">
                              <w:rPr>
                                <w:b w:val="0"/>
                                <w:bCs w:val="0"/>
                              </w:rPr>
                              <w:t xml:space="preserve">Figure </w:t>
                            </w:r>
                            <w:r w:rsidRPr="00B22EB6">
                              <w:rPr>
                                <w:b w:val="0"/>
                                <w:bCs w:val="0"/>
                              </w:rPr>
                              <w:fldChar w:fldCharType="begin"/>
                            </w:r>
                            <w:r w:rsidRPr="00B22EB6">
                              <w:rPr>
                                <w:b w:val="0"/>
                                <w:bCs w:val="0"/>
                              </w:rPr>
                              <w:instrText xml:space="preserve"> SEQ Figure \* ARABIC </w:instrText>
                            </w:r>
                            <w:r w:rsidRPr="00B22EB6">
                              <w:rPr>
                                <w:b w:val="0"/>
                                <w:bCs w:val="0"/>
                              </w:rPr>
                              <w:fldChar w:fldCharType="separate"/>
                            </w:r>
                            <w:r w:rsidR="006476A4">
                              <w:rPr>
                                <w:b w:val="0"/>
                                <w:bCs w:val="0"/>
                                <w:noProof/>
                              </w:rPr>
                              <w:t>7</w:t>
                            </w:r>
                            <w:r w:rsidRPr="00B22EB6">
                              <w:rPr>
                                <w:b w:val="0"/>
                                <w:bCs w:val="0"/>
                              </w:rPr>
                              <w:fldChar w:fldCharType="end"/>
                            </w:r>
                            <w:bookmarkEnd w:id="61"/>
                            <w:r w:rsidRPr="00B22EB6">
                              <w:rPr>
                                <w:b w:val="0"/>
                                <w:bCs w:val="0"/>
                              </w:rPr>
                              <w:t xml:space="preserve"> - Churchill I Tank</w:t>
                            </w:r>
                            <w:r w:rsidR="004324A5">
                              <w:rPr>
                                <w:b w:val="0"/>
                                <w:bCs w:val="0"/>
                              </w:rPr>
                              <w:t xml:space="preserve"> [13]</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F1B0F" id="_x0000_s1032" type="#_x0000_t202" style="position:absolute;left:0;text-align:left;margin-left:1.4pt;margin-top:305.25pt;width:425.2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" stroked="f">
                <v:textbox style="mso-fit-shape-to-text:t" inset="0,0,0,0">
                  <w:txbxContent>
                    <w:p w14:paraId="3735AC41" w14:textId="515D9E06" w:rsidR="00B22EB6" w:rsidRPr="00B22EB6" w:rsidRDefault="00B22EB6" w:rsidP="00B22EB6">
                      <w:pPr>
                        <w:pStyle w:val="Caption"/>
                        <w:jc w:val="center"/>
                        <w:rPr>
                          <w:b w:val="0"/>
                          <w:bCs w:val="0"/>
                          <w:noProof/>
                        </w:rPr>
                      </w:pPr>
                      <w:bookmarkStart w:id="63" w:name="_Ref230953408"/>
                      <w:bookmarkStart w:id="64" w:name="_Toc231580316"/>
                      <w:r w:rsidRPr="00B22EB6">
                        <w:rPr>
                          <w:b w:val="0"/>
                          <w:bCs w:val="0"/>
                        </w:rPr>
                        <w:t xml:space="preserve">Figure </w:t>
                      </w:r>
                      <w:r w:rsidRPr="00B22EB6">
                        <w:rPr>
                          <w:b w:val="0"/>
                          <w:bCs w:val="0"/>
                        </w:rPr>
                        <w:fldChar w:fldCharType="begin"/>
                      </w:r>
                      <w:r w:rsidRPr="00B22EB6">
                        <w:rPr>
                          <w:b w:val="0"/>
                          <w:bCs w:val="0"/>
                        </w:rPr>
                        <w:instrText xml:space="preserve"> SEQ Figure \* ARABIC </w:instrText>
                      </w:r>
                      <w:r w:rsidRPr="00B22EB6">
                        <w:rPr>
                          <w:b w:val="0"/>
                          <w:bCs w:val="0"/>
                        </w:rPr>
                        <w:fldChar w:fldCharType="separate"/>
                      </w:r>
                      <w:r w:rsidR="006476A4">
                        <w:rPr>
                          <w:b w:val="0"/>
                          <w:bCs w:val="0"/>
                          <w:noProof/>
                        </w:rPr>
                        <w:t>7</w:t>
                      </w:r>
                      <w:r w:rsidRPr="00B22EB6">
                        <w:rPr>
                          <w:b w:val="0"/>
                          <w:bCs w:val="0"/>
                        </w:rPr>
                        <w:fldChar w:fldCharType="end"/>
                      </w:r>
                      <w:bookmarkEnd w:id="63"/>
                      <w:r w:rsidRPr="00B22EB6">
                        <w:rPr>
                          <w:b w:val="0"/>
                          <w:bCs w:val="0"/>
                        </w:rPr>
                        <w:t xml:space="preserve"> - Churchill I Tank</w:t>
                      </w:r>
                      <w:r w:rsidR="004324A5">
                        <w:rPr>
                          <w:b w:val="0"/>
                          <w:bCs w:val="0"/>
                        </w:rPr>
                        <w:t xml:space="preserve"> [13]</w:t>
                      </w:r>
                      <w:bookmarkEnd w:id="64"/>
                    </w:p>
                  </w:txbxContent>
                </v:textbox>
                <w10:wrap type="topAndBottom"/>
              </v:shape>
            </w:pict>
          </mc:Fallback>
        </mc:AlternateContent>
      </w:r>
      <w:r w:rsidR="0083059E" w:rsidRPr="00DB7DE7">
        <w:rPr>
          <w:noProof/>
        </w:rPr>
        <w:drawing>
          <wp:anchor distT="0" distB="0" distL="114300" distR="114300" simplePos="0" relativeHeight="251663872" behindDoc="0" locked="0" layoutInCell="1" allowOverlap="1" wp14:anchorId="65DE217D" wp14:editId="6BBCC65A">
            <wp:simplePos x="0" y="0"/>
            <wp:positionH relativeFrom="column">
              <wp:posOffset>18038</wp:posOffset>
            </wp:positionH>
            <wp:positionV relativeFrom="paragraph">
              <wp:posOffset>431</wp:posOffset>
            </wp:positionV>
            <wp:extent cx="5400040" cy="3819525"/>
            <wp:effectExtent l="0" t="0" r="0" b="9525"/>
            <wp:wrapTopAndBottom/>
            <wp:docPr id="2006832675" name="Picture 4">
              <a:extLst xmlns:a="http://schemas.openxmlformats.org/drawingml/2006/main">
                <a:ext uri="{FF2B5EF4-FFF2-40B4-BE49-F238E27FC236}">
                  <a16:creationId xmlns:a16="http://schemas.microsoft.com/office/drawing/2014/main" id="{11C2B731-396A-B765-CF8E-4D49BDFE31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1C2B731-396A-B765-CF8E-4D49BDFE3173}"/>
                        </a:ext>
                      </a:extLst>
                    </pic:cNvPr>
                    <pic:cNvPicPr>
                      <a:picLocks noChangeAspect="1"/>
                    </pic:cNvPicPr>
                  </pic:nvPicPr>
                  <pic:blipFill>
                    <a:blip r:embed="rId21">
                      <a:extLst>
                        <a:ext uri="{28A0092B-C50C-407E-A947-70E740481C1C}">
                          <a14:useLocalDpi xmlns:a14="http://schemas.microsoft.com/office/drawing/2010/main" val="0"/>
                        </a:ext>
                      </a:extLst>
                    </a:blip>
                    <a:srcRect r="7391" b="-1"/>
                    <a:stretch>
                      <a:fillRect/>
                    </a:stretch>
                  </pic:blipFill>
                  <pic:spPr>
                    <a:xfrm>
                      <a:off x="0" y="0"/>
                      <a:ext cx="5400040" cy="3819525"/>
                    </a:xfrm>
                    <a:prstGeom prst="rect">
                      <a:avLst/>
                    </a:prstGeom>
                  </pic:spPr>
                </pic:pic>
              </a:graphicData>
            </a:graphic>
          </wp:anchor>
        </w:drawing>
      </w:r>
      <w:r w:rsidR="00AC6FC5">
        <w:t>The Churchill tank was known as o</w:t>
      </w:r>
      <w:r w:rsidR="0083059E" w:rsidRPr="009011D5">
        <w:t xml:space="preserve">ne of the toughest tanks </w:t>
      </w:r>
      <w:r w:rsidR="00F301A4">
        <w:t>within</w:t>
      </w:r>
      <w:r w:rsidR="0083059E" w:rsidRPr="009011D5">
        <w:t xml:space="preserve"> allied forces</w:t>
      </w:r>
      <w:r w:rsidR="00F301A4">
        <w:t xml:space="preserve">; </w:t>
      </w:r>
      <w:r w:rsidR="00D51BA1">
        <w:t>even though</w:t>
      </w:r>
      <w:r w:rsidR="006F4F9B">
        <w:t xml:space="preserve"> it was slow</w:t>
      </w:r>
      <w:r w:rsidR="00F301A4">
        <w:t>,</w:t>
      </w:r>
      <w:r w:rsidR="006F4F9B">
        <w:t xml:space="preserve"> it was able </w:t>
      </w:r>
      <w:r w:rsidR="00F301A4">
        <w:t xml:space="preserve">to navigate trenches </w:t>
      </w:r>
      <w:r w:rsidR="0083059E" w:rsidRPr="009011D5">
        <w:t>effectively</w:t>
      </w:r>
      <w:r w:rsidR="00F301A4">
        <w:t xml:space="preserve">, addressing issues </w:t>
      </w:r>
      <w:r w:rsidR="00744103">
        <w:t xml:space="preserve">from WWI. </w:t>
      </w:r>
      <w:r w:rsidR="00F301A4">
        <w:t xml:space="preserve">A limitation of the design </w:t>
      </w:r>
      <w:r w:rsidR="00495373">
        <w:t>was</w:t>
      </w:r>
      <w:r w:rsidR="00F301A4">
        <w:t xml:space="preserve"> </w:t>
      </w:r>
      <w:r w:rsidR="00495373">
        <w:t>its</w:t>
      </w:r>
      <w:r w:rsidR="00303F4D">
        <w:t xml:space="preserve"> </w:t>
      </w:r>
      <w:r w:rsidR="00495373">
        <w:t xml:space="preserve">2-pounder </w:t>
      </w:r>
      <w:r w:rsidR="0056484C">
        <w:t>British anti-tank gun</w:t>
      </w:r>
      <w:r w:rsidR="0064096A">
        <w:t>,</w:t>
      </w:r>
      <w:r w:rsidR="0056484C">
        <w:t xml:space="preserve"> </w:t>
      </w:r>
      <w:r w:rsidR="00285E07">
        <w:t xml:space="preserve">which proved to be outmatched by the </w:t>
      </w:r>
      <w:r w:rsidR="00495373">
        <w:t>superior</w:t>
      </w:r>
      <w:r w:rsidR="00285E07">
        <w:t xml:space="preserve"> German tanks </w:t>
      </w:r>
      <w:r w:rsidR="008407FD">
        <w:t>at the</w:t>
      </w:r>
      <w:r w:rsidR="00285E07">
        <w:t xml:space="preserve"> time [1</w:t>
      </w:r>
      <w:r w:rsidR="000E41D7">
        <w:t>1]</w:t>
      </w:r>
      <w:r w:rsidR="00285E07">
        <w:t>.</w:t>
      </w:r>
    </w:p>
    <w:p w14:paraId="55AD9AED" w14:textId="77777777" w:rsidR="00706D6A" w:rsidRDefault="00706D6A" w:rsidP="001047AE"/>
    <w:p w14:paraId="1A1FF2AE" w14:textId="7A3A17EB" w:rsidR="003B5FB9" w:rsidRDefault="003B5FB9" w:rsidP="003B5FB9">
      <w:pPr>
        <w:pStyle w:val="Heading1"/>
      </w:pPr>
      <w:bookmarkStart w:id="65" w:name="_Toc231580339"/>
      <w:r>
        <w:t>Blitzkrieg encirclement</w:t>
      </w:r>
      <w:bookmarkEnd w:id="65"/>
      <w:r>
        <w:t xml:space="preserve"> </w:t>
      </w:r>
    </w:p>
    <w:p w14:paraId="0BC67C65" w14:textId="4CE2D87C" w:rsidR="008C37C7" w:rsidRDefault="000016AC" w:rsidP="00C65A7B">
      <w:r>
        <w:t>The</w:t>
      </w:r>
      <w:r w:rsidR="00722E4E">
        <w:t xml:space="preserve"> concept adopted by German doctrine </w:t>
      </w:r>
      <w:r w:rsidR="00954437">
        <w:t xml:space="preserve">was based </w:t>
      </w:r>
      <w:r w:rsidR="00AE56EF">
        <w:t>on the realisation that the combination</w:t>
      </w:r>
      <w:r w:rsidR="00271985">
        <w:t xml:space="preserve"> </w:t>
      </w:r>
      <w:r w:rsidR="0064096A">
        <w:t xml:space="preserve">of </w:t>
      </w:r>
      <w:r w:rsidR="003B5FB9" w:rsidRPr="006D2CB9">
        <w:t xml:space="preserve">firepower, protection through armour, movement speed and </w:t>
      </w:r>
      <w:r w:rsidR="003B5FB9" w:rsidRPr="003371BB">
        <w:t>communication</w:t>
      </w:r>
      <w:r w:rsidR="00AE56EF" w:rsidRPr="003371BB">
        <w:t xml:space="preserve"> could be </w:t>
      </w:r>
      <w:r w:rsidR="00316505" w:rsidRPr="003371BB">
        <w:t>utilised to p</w:t>
      </w:r>
      <w:r w:rsidR="003B5FB9" w:rsidRPr="003371BB">
        <w:t>enetrate weak points</w:t>
      </w:r>
      <w:r w:rsidR="00526A15" w:rsidRPr="003371BB">
        <w:t xml:space="preserve"> in the enemy lines [14].</w:t>
      </w:r>
      <w:r w:rsidR="008409CC" w:rsidRPr="003371BB">
        <w:t xml:space="preserve"> </w:t>
      </w:r>
      <w:r w:rsidR="008409CC" w:rsidRPr="003371BB">
        <w:fldChar w:fldCharType="begin"/>
      </w:r>
      <w:r w:rsidR="008409CC" w:rsidRPr="003371BB">
        <w:instrText xml:space="preserve"> REF _Ref231140665 \h </w:instrText>
      </w:r>
      <w:r w:rsidR="003371BB" w:rsidRPr="003371BB">
        <w:instrText xml:space="preserve"> \* MERGEFORMAT </w:instrText>
      </w:r>
      <w:r w:rsidR="008409CC" w:rsidRPr="003371BB">
        <w:fldChar w:fldCharType="separate"/>
      </w:r>
      <w:r w:rsidR="008409CC" w:rsidRPr="003371BB">
        <w:t xml:space="preserve">Figure </w:t>
      </w:r>
      <w:r w:rsidR="008409CC" w:rsidRPr="003371BB">
        <w:rPr>
          <w:noProof/>
        </w:rPr>
        <w:t>8</w:t>
      </w:r>
      <w:r w:rsidR="008409CC" w:rsidRPr="003371BB">
        <w:fldChar w:fldCharType="end"/>
      </w:r>
      <w:r w:rsidR="008409CC" w:rsidRPr="003371BB">
        <w:t xml:space="preserve"> depicts</w:t>
      </w:r>
      <w:r w:rsidR="008409CC">
        <w:t xml:space="preserve"> the different phases of the Blitzkrieg</w:t>
      </w:r>
      <w:r w:rsidR="00612C05">
        <w:t xml:space="preserve"> tactics and how these were utilised to exploit weaknesses behind enemy lines.</w:t>
      </w:r>
    </w:p>
    <w:p w14:paraId="539E8EE5" w14:textId="77777777" w:rsidR="002415FD" w:rsidRDefault="002415FD" w:rsidP="003B5FB9"/>
    <w:p w14:paraId="2525333A" w14:textId="77777777" w:rsidR="002415FD" w:rsidRDefault="002415FD" w:rsidP="003B5FB9"/>
    <w:p w14:paraId="4CFA0743" w14:textId="39E5A192" w:rsidR="002415FD" w:rsidRDefault="002415FD" w:rsidP="003B5FB9">
      <w:r w:rsidRPr="002415FD">
        <w:rPr>
          <w:noProof/>
        </w:rPr>
        <w:lastRenderedPageBreak/>
        <mc:AlternateContent>
          <mc:Choice Requires="wps">
            <w:drawing>
              <wp:anchor distT="0" distB="0" distL="114300" distR="114300" simplePos="0" relativeHeight="251679232" behindDoc="0" locked="0" layoutInCell="1" allowOverlap="1" wp14:anchorId="703C3DB3" wp14:editId="700CA106">
                <wp:simplePos x="0" y="0"/>
                <wp:positionH relativeFrom="margin">
                  <wp:align>center</wp:align>
                </wp:positionH>
                <wp:positionV relativeFrom="paragraph">
                  <wp:posOffset>5919954</wp:posOffset>
                </wp:positionV>
                <wp:extent cx="4817745" cy="635"/>
                <wp:effectExtent l="0" t="0" r="1905" b="6985"/>
                <wp:wrapTopAndBottom/>
                <wp:docPr id="1259837077" name="Text Box 1"/>
                <wp:cNvGraphicFramePr/>
                <a:graphic xmlns:a="http://schemas.openxmlformats.org/drawingml/2006/main">
                  <a:graphicData uri="http://schemas.microsoft.com/office/word/2010/wordprocessingShape">
                    <wps:wsp>
                      <wps:cNvSpPr txBox="1"/>
                      <wps:spPr>
                        <a:xfrm>
                          <a:off x="0" y="0"/>
                          <a:ext cx="4817745" cy="635"/>
                        </a:xfrm>
                        <a:prstGeom prst="rect">
                          <a:avLst/>
                        </a:prstGeom>
                        <a:solidFill>
                          <a:prstClr val="white"/>
                        </a:solidFill>
                        <a:ln>
                          <a:noFill/>
                        </a:ln>
                      </wps:spPr>
                      <wps:txbx>
                        <w:txbxContent>
                          <w:p w14:paraId="3D505A6E" w14:textId="6A7B61A9" w:rsidR="008447B1" w:rsidRPr="008409CC" w:rsidRDefault="008447B1" w:rsidP="008409CC">
                            <w:pPr>
                              <w:pStyle w:val="Caption"/>
                              <w:jc w:val="center"/>
                              <w:rPr>
                                <w:b w:val="0"/>
                                <w:bCs w:val="0"/>
                                <w:noProof/>
                              </w:rPr>
                            </w:pPr>
                            <w:bookmarkStart w:id="66" w:name="_Ref231140665"/>
                            <w:bookmarkStart w:id="67" w:name="_Toc231580317"/>
                            <w:r w:rsidRPr="008409CC">
                              <w:rPr>
                                <w:b w:val="0"/>
                                <w:bCs w:val="0"/>
                              </w:rPr>
                              <w:t xml:space="preserve">Figure </w:t>
                            </w:r>
                            <w:r w:rsidRPr="008409CC">
                              <w:rPr>
                                <w:b w:val="0"/>
                                <w:bCs w:val="0"/>
                              </w:rPr>
                              <w:fldChar w:fldCharType="begin"/>
                            </w:r>
                            <w:r w:rsidRPr="008409CC">
                              <w:rPr>
                                <w:b w:val="0"/>
                                <w:bCs w:val="0"/>
                              </w:rPr>
                              <w:instrText xml:space="preserve"> SEQ Figure \* ARABIC </w:instrText>
                            </w:r>
                            <w:r w:rsidRPr="008409CC">
                              <w:rPr>
                                <w:b w:val="0"/>
                                <w:bCs w:val="0"/>
                              </w:rPr>
                              <w:fldChar w:fldCharType="separate"/>
                            </w:r>
                            <w:r w:rsidR="006476A4">
                              <w:rPr>
                                <w:b w:val="0"/>
                                <w:bCs w:val="0"/>
                                <w:noProof/>
                              </w:rPr>
                              <w:t>8</w:t>
                            </w:r>
                            <w:r w:rsidRPr="008409CC">
                              <w:rPr>
                                <w:b w:val="0"/>
                                <w:bCs w:val="0"/>
                              </w:rPr>
                              <w:fldChar w:fldCharType="end"/>
                            </w:r>
                            <w:bookmarkEnd w:id="66"/>
                            <w:r w:rsidRPr="008409CC">
                              <w:rPr>
                                <w:b w:val="0"/>
                                <w:bCs w:val="0"/>
                              </w:rPr>
                              <w:t xml:space="preserve"> - Blitzkrieg tactics [14]</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C3DB3" id="_x0000_s1033" type="#_x0000_t202" style="position:absolute;left:0;text-align:left;margin-left:0;margin-top:466.15pt;width:379.35pt;height:.05pt;z-index:2516792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" stroked="f">
                <v:textbox style="mso-fit-shape-to-text:t" inset="0,0,0,0">
                  <w:txbxContent>
                    <w:p w14:paraId="3D505A6E" w14:textId="6A7B61A9" w:rsidR="008447B1" w:rsidRPr="008409CC" w:rsidRDefault="008447B1" w:rsidP="008409CC">
                      <w:pPr>
                        <w:pStyle w:val="Caption"/>
                        <w:jc w:val="center"/>
                        <w:rPr>
                          <w:b w:val="0"/>
                          <w:bCs w:val="0"/>
                          <w:noProof/>
                        </w:rPr>
                      </w:pPr>
                      <w:bookmarkStart w:id="68" w:name="_Ref231140665"/>
                      <w:bookmarkStart w:id="69" w:name="_Toc231580317"/>
                      <w:r w:rsidRPr="008409CC">
                        <w:rPr>
                          <w:b w:val="0"/>
                          <w:bCs w:val="0"/>
                        </w:rPr>
                        <w:t xml:space="preserve">Figure </w:t>
                      </w:r>
                      <w:r w:rsidRPr="008409CC">
                        <w:rPr>
                          <w:b w:val="0"/>
                          <w:bCs w:val="0"/>
                        </w:rPr>
                        <w:fldChar w:fldCharType="begin"/>
                      </w:r>
                      <w:r w:rsidRPr="008409CC">
                        <w:rPr>
                          <w:b w:val="0"/>
                          <w:bCs w:val="0"/>
                        </w:rPr>
                        <w:instrText xml:space="preserve"> SEQ Figure \* ARABIC </w:instrText>
                      </w:r>
                      <w:r w:rsidRPr="008409CC">
                        <w:rPr>
                          <w:b w:val="0"/>
                          <w:bCs w:val="0"/>
                        </w:rPr>
                        <w:fldChar w:fldCharType="separate"/>
                      </w:r>
                      <w:r w:rsidR="006476A4">
                        <w:rPr>
                          <w:b w:val="0"/>
                          <w:bCs w:val="0"/>
                          <w:noProof/>
                        </w:rPr>
                        <w:t>8</w:t>
                      </w:r>
                      <w:r w:rsidRPr="008409CC">
                        <w:rPr>
                          <w:b w:val="0"/>
                          <w:bCs w:val="0"/>
                        </w:rPr>
                        <w:fldChar w:fldCharType="end"/>
                      </w:r>
                      <w:bookmarkEnd w:id="68"/>
                      <w:r w:rsidRPr="008409CC">
                        <w:rPr>
                          <w:b w:val="0"/>
                          <w:bCs w:val="0"/>
                        </w:rPr>
                        <w:t xml:space="preserve"> - Blitzkrieg tactics [14]</w:t>
                      </w:r>
                      <w:bookmarkEnd w:id="69"/>
                    </w:p>
                  </w:txbxContent>
                </v:textbox>
                <w10:wrap type="topAndBottom" anchorx="margin"/>
              </v:shape>
            </w:pict>
          </mc:Fallback>
        </mc:AlternateContent>
      </w:r>
      <w:r w:rsidRPr="002415FD">
        <w:rPr>
          <w:noProof/>
        </w:rPr>
        <w:drawing>
          <wp:anchor distT="0" distB="0" distL="114300" distR="114300" simplePos="0" relativeHeight="251666944" behindDoc="0" locked="0" layoutInCell="1" allowOverlap="1" wp14:anchorId="5958ED20" wp14:editId="7E2F91FB">
            <wp:simplePos x="0" y="0"/>
            <wp:positionH relativeFrom="margin">
              <wp:align>center</wp:align>
            </wp:positionH>
            <wp:positionV relativeFrom="paragraph">
              <wp:posOffset>147</wp:posOffset>
            </wp:positionV>
            <wp:extent cx="5073015" cy="5732145"/>
            <wp:effectExtent l="0" t="0" r="0" b="1905"/>
            <wp:wrapTopAndBottom/>
            <wp:docPr id="1291103985" name="Content Placeholder 4">
              <a:extLst xmlns:a="http://schemas.openxmlformats.org/drawingml/2006/main">
                <a:ext uri="{FF2B5EF4-FFF2-40B4-BE49-F238E27FC236}">
                  <a16:creationId xmlns:a16="http://schemas.microsoft.com/office/drawing/2014/main" id="{D73D28B9-5A8C-FC8F-E89B-C1F393FE8AD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D73D28B9-5A8C-FC8F-E89B-C1F393FE8AD3}"/>
                        </a:ext>
                      </a:extLst>
                    </pic:cNvPr>
                    <pic:cNvPicPr>
                      <a:picLocks noGrp="1"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073015" cy="5732145"/>
                    </a:xfrm>
                    <a:prstGeom prst="rect">
                      <a:avLst/>
                    </a:prstGeom>
                  </pic:spPr>
                </pic:pic>
              </a:graphicData>
            </a:graphic>
            <wp14:sizeRelH relativeFrom="margin">
              <wp14:pctWidth>0</wp14:pctWidth>
            </wp14:sizeRelH>
            <wp14:sizeRelV relativeFrom="margin">
              <wp14:pctHeight>0</wp14:pctHeight>
            </wp14:sizeRelV>
          </wp:anchor>
        </w:drawing>
      </w:r>
    </w:p>
    <w:p w14:paraId="1B438C07" w14:textId="76F8FF03" w:rsidR="002415FD" w:rsidRDefault="002415FD" w:rsidP="003B5FB9"/>
    <w:p w14:paraId="37697587" w14:textId="69E20CEF" w:rsidR="002415FD" w:rsidRDefault="002415FD" w:rsidP="003B5FB9"/>
    <w:p w14:paraId="062AFE5B" w14:textId="1A374A9D" w:rsidR="002415FD" w:rsidRDefault="002415FD" w:rsidP="003B5FB9"/>
    <w:p w14:paraId="7547D3B9" w14:textId="77777777" w:rsidR="002415FD" w:rsidRDefault="002415FD" w:rsidP="003B5FB9"/>
    <w:p w14:paraId="1D4A8D38" w14:textId="5C477642" w:rsidR="002415FD" w:rsidRDefault="00894812" w:rsidP="003B5FB9">
      <w:r w:rsidRPr="002415FD">
        <w:lastRenderedPageBreak/>
        <w:fldChar w:fldCharType="begin"/>
      </w:r>
      <w:r w:rsidRPr="002415FD">
        <w:instrText xml:space="preserve"> REF _Ref231566333 \h </w:instrText>
      </w:r>
      <w:r w:rsidR="002415FD" w:rsidRPr="002415FD">
        <w:instrText xml:space="preserve"> \* MERGEFORMAT </w:instrText>
      </w:r>
      <w:r w:rsidRPr="002415FD">
        <w:fldChar w:fldCharType="separate"/>
      </w:r>
      <w:r w:rsidRPr="002415FD">
        <w:t xml:space="preserve">Table </w:t>
      </w:r>
      <w:r w:rsidRPr="002415FD">
        <w:rPr>
          <w:noProof/>
        </w:rPr>
        <w:t>1</w:t>
      </w:r>
      <w:r w:rsidRPr="002415FD">
        <w:fldChar w:fldCharType="end"/>
      </w:r>
      <w:r w:rsidR="00DA385F">
        <w:t xml:space="preserve"> </w:t>
      </w:r>
      <w:r w:rsidR="002415FD" w:rsidRPr="002415FD">
        <w:t>outlines the three sequential phases of the manoeuvre, showing how each stage contributes to the progressive isolation, encirclement, and eventual collapse of the enemy force.</w:t>
      </w:r>
    </w:p>
    <w:p w14:paraId="2509F585" w14:textId="05DEC6DB" w:rsidR="002415FD" w:rsidRPr="003B5FB9" w:rsidRDefault="002415FD" w:rsidP="003B5FB9"/>
    <w:tbl>
      <w:tblPr>
        <w:tblStyle w:val="TableGrid"/>
        <w:tblW w:w="0" w:type="auto"/>
        <w:tblLook w:val="04A0" w:firstRow="1" w:lastRow="0" w:firstColumn="1" w:lastColumn="0" w:noHBand="0" w:noVBand="1"/>
      </w:tblPr>
      <w:tblGrid>
        <w:gridCol w:w="4247"/>
        <w:gridCol w:w="4247"/>
      </w:tblGrid>
      <w:tr w:rsidR="001D20C8" w14:paraId="3DC22195" w14:textId="77777777" w:rsidTr="001D20C8">
        <w:tc>
          <w:tcPr>
            <w:tcW w:w="4247" w:type="dxa"/>
            <w:shd w:val="clear" w:color="auto" w:fill="C6D9F1" w:themeFill="text2" w:themeFillTint="33"/>
          </w:tcPr>
          <w:p w14:paraId="18EDD795" w14:textId="19C74A33" w:rsidR="001D20C8" w:rsidRPr="001D20C8" w:rsidRDefault="001D20C8" w:rsidP="001D20C8">
            <w:pPr>
              <w:tabs>
                <w:tab w:val="left" w:pos="6491"/>
              </w:tabs>
              <w:jc w:val="center"/>
              <w:rPr>
                <w:b/>
                <w:bCs/>
              </w:rPr>
            </w:pPr>
            <w:r w:rsidRPr="001D20C8">
              <w:rPr>
                <w:b/>
                <w:bCs/>
              </w:rPr>
              <w:t>Phases</w:t>
            </w:r>
          </w:p>
        </w:tc>
        <w:tc>
          <w:tcPr>
            <w:tcW w:w="4247" w:type="dxa"/>
            <w:shd w:val="clear" w:color="auto" w:fill="C6D9F1" w:themeFill="text2" w:themeFillTint="33"/>
          </w:tcPr>
          <w:p w14:paraId="77742526" w14:textId="182A75BD" w:rsidR="001D20C8" w:rsidRPr="001D20C8" w:rsidRDefault="001D20C8" w:rsidP="001D20C8">
            <w:pPr>
              <w:tabs>
                <w:tab w:val="left" w:pos="6491"/>
              </w:tabs>
              <w:jc w:val="center"/>
              <w:rPr>
                <w:b/>
                <w:bCs/>
              </w:rPr>
            </w:pPr>
            <w:r w:rsidRPr="001D20C8">
              <w:rPr>
                <w:b/>
                <w:bCs/>
              </w:rPr>
              <w:t>Function</w:t>
            </w:r>
          </w:p>
        </w:tc>
      </w:tr>
      <w:tr w:rsidR="001D20C8" w14:paraId="6A4D86C9" w14:textId="77777777" w:rsidTr="001D20C8">
        <w:tc>
          <w:tcPr>
            <w:tcW w:w="4247" w:type="dxa"/>
            <w:shd w:val="clear" w:color="auto" w:fill="C6D9F1" w:themeFill="text2" w:themeFillTint="33"/>
          </w:tcPr>
          <w:p w14:paraId="5B8F37DB" w14:textId="6699673B" w:rsidR="001D20C8" w:rsidRPr="001D20C8" w:rsidRDefault="001D20C8" w:rsidP="00AC032C">
            <w:pPr>
              <w:tabs>
                <w:tab w:val="left" w:pos="6491"/>
              </w:tabs>
              <w:rPr>
                <w:b/>
                <w:bCs/>
              </w:rPr>
            </w:pPr>
            <w:r w:rsidRPr="001D20C8">
              <w:rPr>
                <w:b/>
                <w:bCs/>
              </w:rPr>
              <w:t xml:space="preserve">Phase one </w:t>
            </w:r>
          </w:p>
        </w:tc>
        <w:tc>
          <w:tcPr>
            <w:tcW w:w="4247" w:type="dxa"/>
          </w:tcPr>
          <w:p w14:paraId="205EA786" w14:textId="21A13521" w:rsidR="001D20C8" w:rsidRDefault="001D20C8" w:rsidP="001D20C8">
            <w:pPr>
              <w:tabs>
                <w:tab w:val="left" w:pos="6491"/>
              </w:tabs>
              <w:jc w:val="left"/>
            </w:pPr>
            <w:r>
              <w:t xml:space="preserve">Demonstrates how the </w:t>
            </w:r>
            <w:r w:rsidRPr="006D2CB9">
              <w:t xml:space="preserve">infantry would advance towards </w:t>
            </w:r>
            <w:r w:rsidR="0064096A">
              <w:t xml:space="preserve">the </w:t>
            </w:r>
            <w:r w:rsidRPr="006D2CB9">
              <w:t>enemy line accompanied by</w:t>
            </w:r>
            <w:r>
              <w:t xml:space="preserve"> c</w:t>
            </w:r>
            <w:r w:rsidRPr="006D2CB9">
              <w:t>lose air support</w:t>
            </w:r>
            <w:r>
              <w:t xml:space="preserve"> to </w:t>
            </w:r>
            <w:r w:rsidRPr="006D2CB9">
              <w:t>strike the enemy position</w:t>
            </w:r>
          </w:p>
        </w:tc>
      </w:tr>
      <w:tr w:rsidR="001D20C8" w14:paraId="15B9D082" w14:textId="77777777" w:rsidTr="001D20C8">
        <w:tc>
          <w:tcPr>
            <w:tcW w:w="4247" w:type="dxa"/>
            <w:shd w:val="clear" w:color="auto" w:fill="C6D9F1" w:themeFill="text2" w:themeFillTint="33"/>
          </w:tcPr>
          <w:p w14:paraId="3B38B552" w14:textId="108C48C8" w:rsidR="001D20C8" w:rsidRPr="001D20C8" w:rsidRDefault="001D20C8" w:rsidP="00AC032C">
            <w:pPr>
              <w:tabs>
                <w:tab w:val="left" w:pos="6491"/>
              </w:tabs>
              <w:rPr>
                <w:b/>
                <w:bCs/>
              </w:rPr>
            </w:pPr>
            <w:r w:rsidRPr="001D20C8">
              <w:rPr>
                <w:b/>
                <w:bCs/>
              </w:rPr>
              <w:t xml:space="preserve">Phase two </w:t>
            </w:r>
          </w:p>
        </w:tc>
        <w:tc>
          <w:tcPr>
            <w:tcW w:w="4247" w:type="dxa"/>
          </w:tcPr>
          <w:p w14:paraId="0990DEA3" w14:textId="10C77699" w:rsidR="001D20C8" w:rsidRDefault="001D20C8" w:rsidP="001D20C8">
            <w:pPr>
              <w:tabs>
                <w:tab w:val="left" w:pos="6491"/>
              </w:tabs>
              <w:jc w:val="left"/>
            </w:pPr>
            <w:r>
              <w:t>Forces closely circle the enemy, followed by friendly forces that also encircle the enemy</w:t>
            </w:r>
            <w:r w:rsidR="0064096A">
              <w:t>,</w:t>
            </w:r>
            <w:r>
              <w:t xml:space="preserve"> acting as a reinforcement</w:t>
            </w:r>
            <w:r w:rsidR="0064096A">
              <w:t>,</w:t>
            </w:r>
            <w:r>
              <w:t xml:space="preserve"> cutting them off from supplies and communication.</w:t>
            </w:r>
          </w:p>
        </w:tc>
      </w:tr>
      <w:tr w:rsidR="001D20C8" w14:paraId="25F86F9F" w14:textId="77777777" w:rsidTr="001D20C8">
        <w:tc>
          <w:tcPr>
            <w:tcW w:w="4247" w:type="dxa"/>
            <w:shd w:val="clear" w:color="auto" w:fill="C6D9F1" w:themeFill="text2" w:themeFillTint="33"/>
          </w:tcPr>
          <w:p w14:paraId="1480D509" w14:textId="20AD003D" w:rsidR="001D20C8" w:rsidRPr="001D20C8" w:rsidRDefault="001D20C8" w:rsidP="00AC032C">
            <w:pPr>
              <w:tabs>
                <w:tab w:val="left" w:pos="6491"/>
              </w:tabs>
              <w:rPr>
                <w:b/>
                <w:bCs/>
              </w:rPr>
            </w:pPr>
            <w:r w:rsidRPr="001D20C8">
              <w:rPr>
                <w:b/>
                <w:bCs/>
              </w:rPr>
              <w:t>Phase three</w:t>
            </w:r>
          </w:p>
        </w:tc>
        <w:tc>
          <w:tcPr>
            <w:tcW w:w="4247" w:type="dxa"/>
          </w:tcPr>
          <w:p w14:paraId="1E3E0751" w14:textId="50290C0C" w:rsidR="001D20C8" w:rsidRDefault="001D20C8" w:rsidP="001D20C8">
            <w:pPr>
              <w:jc w:val="left"/>
            </w:pPr>
            <w:r>
              <w:t>Continued exploitation where advances continue deep into enemy territories. This caused disruption in the enemy forces</w:t>
            </w:r>
            <w:r w:rsidR="0064096A">
              <w:t>,</w:t>
            </w:r>
            <w:r>
              <w:t xml:space="preserve"> resulting in rapid collapse and due to the British failing to implement radios into their tanks meant the lack of communication meant they were unable to recover.</w:t>
            </w:r>
          </w:p>
          <w:p w14:paraId="2D796A86" w14:textId="77777777" w:rsidR="001D20C8" w:rsidRDefault="001D20C8" w:rsidP="001D20C8">
            <w:pPr>
              <w:tabs>
                <w:tab w:val="left" w:pos="6491"/>
              </w:tabs>
              <w:jc w:val="left"/>
            </w:pPr>
          </w:p>
        </w:tc>
      </w:tr>
    </w:tbl>
    <w:p w14:paraId="1B185FBA" w14:textId="056D84EB" w:rsidR="00AC032C" w:rsidRPr="00894812" w:rsidRDefault="00894812" w:rsidP="00894812">
      <w:pPr>
        <w:pStyle w:val="Caption"/>
        <w:jc w:val="center"/>
        <w:rPr>
          <w:b w:val="0"/>
          <w:bCs w:val="0"/>
        </w:rPr>
        <w:sectPr w:rsidR="00AC032C" w:rsidRPr="00894812" w:rsidSect="00623A81">
          <w:headerReference w:type="default" r:id="rId23"/>
          <w:pgSz w:w="11906" w:h="16838" w:code="9"/>
          <w:pgMar w:top="1701" w:right="1701" w:bottom="1701" w:left="1701" w:header="709" w:footer="851" w:gutter="0"/>
          <w:cols w:space="708"/>
          <w:docGrid w:linePitch="360"/>
        </w:sectPr>
      </w:pPr>
      <w:bookmarkStart w:id="70" w:name="_Ref231566333"/>
      <w:bookmarkStart w:id="71" w:name="_Toc231580290"/>
      <w:r w:rsidRPr="00894812">
        <w:rPr>
          <w:b w:val="0"/>
          <w:bCs w:val="0"/>
        </w:rPr>
        <w:t xml:space="preserve">Table </w:t>
      </w:r>
      <w:r w:rsidRPr="00894812">
        <w:rPr>
          <w:b w:val="0"/>
          <w:bCs w:val="0"/>
        </w:rPr>
        <w:fldChar w:fldCharType="begin"/>
      </w:r>
      <w:r w:rsidRPr="00894812">
        <w:rPr>
          <w:b w:val="0"/>
          <w:bCs w:val="0"/>
        </w:rPr>
        <w:instrText xml:space="preserve"> SEQ Table \* ARABIC </w:instrText>
      </w:r>
      <w:r w:rsidRPr="00894812">
        <w:rPr>
          <w:b w:val="0"/>
          <w:bCs w:val="0"/>
        </w:rPr>
        <w:fldChar w:fldCharType="separate"/>
      </w:r>
      <w:r w:rsidRPr="00894812">
        <w:rPr>
          <w:b w:val="0"/>
          <w:bCs w:val="0"/>
          <w:noProof/>
        </w:rPr>
        <w:t>1</w:t>
      </w:r>
      <w:r w:rsidRPr="00894812">
        <w:rPr>
          <w:b w:val="0"/>
          <w:bCs w:val="0"/>
        </w:rPr>
        <w:fldChar w:fldCharType="end"/>
      </w:r>
      <w:bookmarkEnd w:id="70"/>
      <w:r w:rsidRPr="00894812">
        <w:rPr>
          <w:b w:val="0"/>
          <w:bCs w:val="0"/>
        </w:rPr>
        <w:t xml:space="preserve"> - Blitzkrieg tactics [14]</w:t>
      </w:r>
      <w:bookmarkEnd w:id="71"/>
    </w:p>
    <w:p w14:paraId="74904EB7" w14:textId="74B29B18" w:rsidR="00DA28B2" w:rsidRDefault="0064096A" w:rsidP="000712E6">
      <w:pPr>
        <w:pStyle w:val="Heading1"/>
      </w:pPr>
      <w:bookmarkStart w:id="72" w:name="_Toc231580340"/>
      <w:r>
        <w:lastRenderedPageBreak/>
        <w:t>Modern-day</w:t>
      </w:r>
      <w:r w:rsidR="00E15745">
        <w:t xml:space="preserve"> tanks- Challenger 2</w:t>
      </w:r>
      <w:bookmarkEnd w:id="72"/>
    </w:p>
    <w:p w14:paraId="10FC8C0F" w14:textId="20D94D99" w:rsidR="002275D6" w:rsidRDefault="00305BC1" w:rsidP="00AA62AF">
      <w:pPr>
        <w:rPr>
          <w:lang w:val="en-US"/>
        </w:rPr>
      </w:pPr>
      <w:r>
        <w:rPr>
          <w:noProof/>
        </w:rPr>
        <mc:AlternateContent>
          <mc:Choice Requires="wps">
            <w:drawing>
              <wp:anchor distT="0" distB="0" distL="114300" distR="114300" simplePos="0" relativeHeight="251685376" behindDoc="0" locked="0" layoutInCell="1" allowOverlap="1" wp14:anchorId="31F8288E" wp14:editId="5934AB69">
                <wp:simplePos x="0" y="0"/>
                <wp:positionH relativeFrom="column">
                  <wp:posOffset>0</wp:posOffset>
                </wp:positionH>
                <wp:positionV relativeFrom="paragraph">
                  <wp:posOffset>5337810</wp:posOffset>
                </wp:positionV>
                <wp:extent cx="5400040" cy="635"/>
                <wp:effectExtent l="0" t="0" r="0" b="0"/>
                <wp:wrapTopAndBottom/>
                <wp:docPr id="784335322"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1C5EFF4" w14:textId="69EEBD5E" w:rsidR="00305BC1" w:rsidRPr="00305BC1" w:rsidRDefault="00305BC1" w:rsidP="00305BC1">
                            <w:pPr>
                              <w:pStyle w:val="Caption"/>
                              <w:jc w:val="center"/>
                              <w:rPr>
                                <w:b w:val="0"/>
                                <w:bCs w:val="0"/>
                                <w:noProof/>
                              </w:rPr>
                            </w:pPr>
                            <w:bookmarkStart w:id="73" w:name="_Ref231389439"/>
                            <w:bookmarkStart w:id="74" w:name="_Toc231580318"/>
                            <w:r w:rsidRPr="00305BC1">
                              <w:rPr>
                                <w:b w:val="0"/>
                                <w:bCs w:val="0"/>
                              </w:rPr>
                              <w:t xml:space="preserve">Figure </w:t>
                            </w:r>
                            <w:r w:rsidRPr="00305BC1">
                              <w:rPr>
                                <w:b w:val="0"/>
                                <w:bCs w:val="0"/>
                              </w:rPr>
                              <w:fldChar w:fldCharType="begin"/>
                            </w:r>
                            <w:r w:rsidRPr="00305BC1">
                              <w:rPr>
                                <w:b w:val="0"/>
                                <w:bCs w:val="0"/>
                              </w:rPr>
                              <w:instrText xml:space="preserve"> SEQ Figure \* ARABIC </w:instrText>
                            </w:r>
                            <w:r w:rsidRPr="00305BC1">
                              <w:rPr>
                                <w:b w:val="0"/>
                                <w:bCs w:val="0"/>
                              </w:rPr>
                              <w:fldChar w:fldCharType="separate"/>
                            </w:r>
                            <w:r w:rsidR="006476A4">
                              <w:rPr>
                                <w:b w:val="0"/>
                                <w:bCs w:val="0"/>
                                <w:noProof/>
                              </w:rPr>
                              <w:t>9</w:t>
                            </w:r>
                            <w:r w:rsidRPr="00305BC1">
                              <w:rPr>
                                <w:b w:val="0"/>
                                <w:bCs w:val="0"/>
                              </w:rPr>
                              <w:fldChar w:fldCharType="end"/>
                            </w:r>
                            <w:bookmarkEnd w:id="73"/>
                            <w:r w:rsidRPr="00305BC1">
                              <w:rPr>
                                <w:b w:val="0"/>
                                <w:bCs w:val="0"/>
                              </w:rPr>
                              <w:t xml:space="preserve"> - Challenger 2 [1</w:t>
                            </w:r>
                            <w:r w:rsidR="000260CA">
                              <w:rPr>
                                <w:b w:val="0"/>
                                <w:bCs w:val="0"/>
                              </w:rPr>
                              <w:t>7</w:t>
                            </w:r>
                            <w:r w:rsidRPr="00305BC1">
                              <w:rPr>
                                <w:b w:val="0"/>
                                <w:bCs w:val="0"/>
                              </w:rPr>
                              <w:t>]</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F8288E" id="_x0000_s1034" type="#_x0000_t202" style="position:absolute;left:0;text-align:left;margin-left:0;margin-top:420.3pt;width:425.2pt;height:.05pt;z-index:25168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" stroked="f">
                <v:textbox style="mso-fit-shape-to-text:t" inset="0,0,0,0">
                  <w:txbxContent>
                    <w:p w14:paraId="21C5EFF4" w14:textId="69EEBD5E" w:rsidR="00305BC1" w:rsidRPr="00305BC1" w:rsidRDefault="00305BC1" w:rsidP="00305BC1">
                      <w:pPr>
                        <w:pStyle w:val="Caption"/>
                        <w:jc w:val="center"/>
                        <w:rPr>
                          <w:b w:val="0"/>
                          <w:bCs w:val="0"/>
                          <w:noProof/>
                        </w:rPr>
                      </w:pPr>
                      <w:bookmarkStart w:id="75" w:name="_Ref231389439"/>
                      <w:bookmarkStart w:id="76" w:name="_Toc231580318"/>
                      <w:r w:rsidRPr="00305BC1">
                        <w:rPr>
                          <w:b w:val="0"/>
                          <w:bCs w:val="0"/>
                        </w:rPr>
                        <w:t xml:space="preserve">Figure </w:t>
                      </w:r>
                      <w:r w:rsidRPr="00305BC1">
                        <w:rPr>
                          <w:b w:val="0"/>
                          <w:bCs w:val="0"/>
                        </w:rPr>
                        <w:fldChar w:fldCharType="begin"/>
                      </w:r>
                      <w:r w:rsidRPr="00305BC1">
                        <w:rPr>
                          <w:b w:val="0"/>
                          <w:bCs w:val="0"/>
                        </w:rPr>
                        <w:instrText xml:space="preserve"> SEQ Figure \* ARABIC </w:instrText>
                      </w:r>
                      <w:r w:rsidRPr="00305BC1">
                        <w:rPr>
                          <w:b w:val="0"/>
                          <w:bCs w:val="0"/>
                        </w:rPr>
                        <w:fldChar w:fldCharType="separate"/>
                      </w:r>
                      <w:r w:rsidR="006476A4">
                        <w:rPr>
                          <w:b w:val="0"/>
                          <w:bCs w:val="0"/>
                          <w:noProof/>
                        </w:rPr>
                        <w:t>9</w:t>
                      </w:r>
                      <w:r w:rsidRPr="00305BC1">
                        <w:rPr>
                          <w:b w:val="0"/>
                          <w:bCs w:val="0"/>
                        </w:rPr>
                        <w:fldChar w:fldCharType="end"/>
                      </w:r>
                      <w:bookmarkEnd w:id="75"/>
                      <w:r w:rsidRPr="00305BC1">
                        <w:rPr>
                          <w:b w:val="0"/>
                          <w:bCs w:val="0"/>
                        </w:rPr>
                        <w:t xml:space="preserve"> - Challenger 2 [1</w:t>
                      </w:r>
                      <w:r w:rsidR="000260CA">
                        <w:rPr>
                          <w:b w:val="0"/>
                          <w:bCs w:val="0"/>
                        </w:rPr>
                        <w:t>7</w:t>
                      </w:r>
                      <w:r w:rsidRPr="00305BC1">
                        <w:rPr>
                          <w:b w:val="0"/>
                          <w:bCs w:val="0"/>
                        </w:rPr>
                        <w:t>]</w:t>
                      </w:r>
                      <w:bookmarkEnd w:id="76"/>
                    </w:p>
                  </w:txbxContent>
                </v:textbox>
                <w10:wrap type="topAndBottom"/>
              </v:shape>
            </w:pict>
          </mc:Fallback>
        </mc:AlternateContent>
      </w:r>
      <w:r>
        <w:rPr>
          <w:noProof/>
        </w:rPr>
        <w:drawing>
          <wp:anchor distT="0" distB="0" distL="114300" distR="114300" simplePos="0" relativeHeight="251682304" behindDoc="0" locked="0" layoutInCell="1" allowOverlap="1" wp14:anchorId="0AB9B09D" wp14:editId="323FFA3F">
            <wp:simplePos x="0" y="0"/>
            <wp:positionH relativeFrom="margin">
              <wp:align>right</wp:align>
            </wp:positionH>
            <wp:positionV relativeFrom="paragraph">
              <wp:posOffset>1814830</wp:posOffset>
            </wp:positionV>
            <wp:extent cx="5400040" cy="3465830"/>
            <wp:effectExtent l="0" t="0" r="0" b="1270"/>
            <wp:wrapTopAndBottom/>
            <wp:docPr id="799981521" name="Picture 10" descr="Great Britain may supply Ukraine with Challenger 2 tanks – Sky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eat Britain may supply Ukraine with Challenger 2 tanks – SkyNew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0040" cy="3465830"/>
                    </a:xfrm>
                    <a:prstGeom prst="rect">
                      <a:avLst/>
                    </a:prstGeom>
                    <a:noFill/>
                    <a:ln>
                      <a:noFill/>
                    </a:ln>
                  </pic:spPr>
                </pic:pic>
              </a:graphicData>
            </a:graphic>
          </wp:anchor>
        </w:drawing>
      </w:r>
      <w:r w:rsidR="00E43366">
        <w:t>The Challenger 2</w:t>
      </w:r>
      <w:r w:rsidR="00EC63D6">
        <w:t xml:space="preserve"> seen in </w:t>
      </w:r>
      <w:r>
        <w:fldChar w:fldCharType="begin"/>
      </w:r>
      <w:r>
        <w:instrText xml:space="preserve"> REF _Ref231389439 \h </w:instrText>
      </w:r>
      <w:r>
        <w:fldChar w:fldCharType="separate"/>
      </w:r>
      <w:r w:rsidRPr="00305BC1">
        <w:rPr>
          <w:b/>
          <w:bCs/>
        </w:rPr>
        <w:t xml:space="preserve">Figure </w:t>
      </w:r>
      <w:r w:rsidRPr="00305BC1">
        <w:rPr>
          <w:b/>
          <w:bCs/>
          <w:noProof/>
        </w:rPr>
        <w:t>9</w:t>
      </w:r>
      <w:r>
        <w:fldChar w:fldCharType="end"/>
      </w:r>
      <w:r w:rsidR="00E43366">
        <w:t xml:space="preserve"> entered British army service in </w:t>
      </w:r>
      <w:r w:rsidR="00BB10DA" w:rsidRPr="00BB10DA">
        <w:rPr>
          <w:lang w:val="en-US"/>
        </w:rPr>
        <w:t xml:space="preserve">July </w:t>
      </w:r>
      <w:r w:rsidR="00F7245A" w:rsidRPr="00BB10DA">
        <w:rPr>
          <w:lang w:val="en-US"/>
        </w:rPr>
        <w:t>1995</w:t>
      </w:r>
      <w:r w:rsidR="00B95655">
        <w:rPr>
          <w:lang w:val="en-US"/>
        </w:rPr>
        <w:t xml:space="preserve"> and </w:t>
      </w:r>
      <w:r w:rsidR="0064096A">
        <w:rPr>
          <w:lang w:val="en-US"/>
        </w:rPr>
        <w:t xml:space="preserve">was </w:t>
      </w:r>
      <w:r w:rsidR="00B95655">
        <w:rPr>
          <w:lang w:val="en-US"/>
        </w:rPr>
        <w:t xml:space="preserve">originally manufactured by Vickers </w:t>
      </w:r>
      <w:proofErr w:type="spellStart"/>
      <w:r w:rsidR="00495373">
        <w:rPr>
          <w:lang w:val="en-US"/>
        </w:rPr>
        <w:t>Defence</w:t>
      </w:r>
      <w:proofErr w:type="spellEnd"/>
      <w:r w:rsidR="00495373">
        <w:rPr>
          <w:lang w:val="en-US"/>
        </w:rPr>
        <w:t xml:space="preserve"> Systems</w:t>
      </w:r>
      <w:r w:rsidR="0064096A">
        <w:rPr>
          <w:lang w:val="en-US"/>
        </w:rPr>
        <w:t>,</w:t>
      </w:r>
      <w:r w:rsidR="00B95655">
        <w:rPr>
          <w:lang w:val="en-US"/>
        </w:rPr>
        <w:t xml:space="preserve"> which is now BAE</w:t>
      </w:r>
      <w:r w:rsidR="00F7245A" w:rsidRPr="00BB10DA">
        <w:rPr>
          <w:lang w:val="en-US"/>
        </w:rPr>
        <w:t>,</w:t>
      </w:r>
      <w:r w:rsidR="003E5283">
        <w:rPr>
          <w:lang w:val="en-US"/>
        </w:rPr>
        <w:t xml:space="preserve"> and its main</w:t>
      </w:r>
      <w:r w:rsidR="00BB10DA" w:rsidRPr="00BB10DA">
        <w:rPr>
          <w:lang w:val="en-US"/>
        </w:rPr>
        <w:t xml:space="preserve"> armament </w:t>
      </w:r>
      <w:r w:rsidR="003E5283">
        <w:rPr>
          <w:lang w:val="en-US"/>
        </w:rPr>
        <w:t xml:space="preserve">was the unique </w:t>
      </w:r>
      <w:r w:rsidR="00BB10DA" w:rsidRPr="00BB10DA">
        <w:rPr>
          <w:lang w:val="en-US"/>
        </w:rPr>
        <w:t>120 MM L30A1 rifled gun [</w:t>
      </w:r>
      <w:r w:rsidR="00F7245A">
        <w:rPr>
          <w:lang w:val="en-US"/>
        </w:rPr>
        <w:t>15</w:t>
      </w:r>
      <w:r w:rsidR="00BB10DA" w:rsidRPr="00BB10DA">
        <w:rPr>
          <w:lang w:val="en-US"/>
        </w:rPr>
        <w:t>]</w:t>
      </w:r>
      <w:r w:rsidR="001F66A8">
        <w:rPr>
          <w:lang w:val="en-US"/>
        </w:rPr>
        <w:t xml:space="preserve">. The modular ammunition </w:t>
      </w:r>
      <w:r w:rsidR="00AA62AF">
        <w:rPr>
          <w:lang w:val="en-US"/>
        </w:rPr>
        <w:t xml:space="preserve">allowed for </w:t>
      </w:r>
      <w:r w:rsidR="00B95655">
        <w:rPr>
          <w:lang w:val="en-US"/>
        </w:rPr>
        <w:t>the</w:t>
      </w:r>
      <w:r w:rsidR="00AA62AF">
        <w:t xml:space="preserve"> </w:t>
      </w:r>
      <w:r w:rsidR="00BB10DA" w:rsidRPr="00BB10DA">
        <w:rPr>
          <w:lang w:val="en-US"/>
        </w:rPr>
        <w:t>older L11 rounds to still be fired [</w:t>
      </w:r>
      <w:r w:rsidR="00D47193">
        <w:rPr>
          <w:lang w:val="en-US"/>
        </w:rPr>
        <w:t>16</w:t>
      </w:r>
      <w:r w:rsidR="00BB10DA" w:rsidRPr="00BB10DA">
        <w:rPr>
          <w:lang w:val="en-US"/>
        </w:rPr>
        <w:t>]</w:t>
      </w:r>
      <w:r w:rsidR="00D47193">
        <w:rPr>
          <w:lang w:val="en-US"/>
        </w:rPr>
        <w:t>.</w:t>
      </w:r>
      <w:r w:rsidR="00691650">
        <w:rPr>
          <w:lang w:val="en-US"/>
        </w:rPr>
        <w:t xml:space="preserve"> </w:t>
      </w:r>
      <w:r w:rsidR="002275D6">
        <w:t xml:space="preserve"> Th</w:t>
      </w:r>
      <w:r w:rsidR="00281976">
        <w:t xml:space="preserve">e </w:t>
      </w:r>
      <w:r w:rsidR="0077265C">
        <w:t>Challenger</w:t>
      </w:r>
      <w:r w:rsidR="00281976">
        <w:t xml:space="preserve"> 2 </w:t>
      </w:r>
      <w:r w:rsidR="00133729">
        <w:t xml:space="preserve">is a capable platform as it has a </w:t>
      </w:r>
      <w:r w:rsidR="001574E6">
        <w:t xml:space="preserve">clear </w:t>
      </w:r>
      <w:r w:rsidR="002275D6">
        <w:t>balance of the ‘iron trinity’</w:t>
      </w:r>
      <w:r w:rsidR="0064096A">
        <w:t>,</w:t>
      </w:r>
      <w:r w:rsidR="002275D6">
        <w:t xml:space="preserve"> which is the combination of </w:t>
      </w:r>
      <w:r w:rsidR="002275D6" w:rsidRPr="00251D31">
        <w:t>protection, firepower and mobility</w:t>
      </w:r>
      <w:r w:rsidR="002275D6">
        <w:t xml:space="preserve"> capabilities [18].</w:t>
      </w:r>
    </w:p>
    <w:p w14:paraId="567DD765" w14:textId="24284872" w:rsidR="003E67CA" w:rsidRPr="001574E6" w:rsidRDefault="00691650" w:rsidP="002275D6">
      <w:pPr>
        <w:rPr>
          <w:lang w:val="en-US"/>
        </w:rPr>
      </w:pPr>
      <w:r>
        <w:rPr>
          <w:lang w:val="en-US"/>
        </w:rPr>
        <w:t xml:space="preserve">The </w:t>
      </w:r>
      <w:r w:rsidR="00593832">
        <w:rPr>
          <w:lang w:val="en-US"/>
        </w:rPr>
        <w:t>Chobham</w:t>
      </w:r>
      <w:r w:rsidR="006D5435">
        <w:rPr>
          <w:lang w:val="en-US"/>
        </w:rPr>
        <w:t xml:space="preserve"> composite armour</w:t>
      </w:r>
      <w:r w:rsidR="00593832">
        <w:rPr>
          <w:lang w:val="en-US"/>
        </w:rPr>
        <w:t xml:space="preserve"> [15]</w:t>
      </w:r>
      <w:r w:rsidR="006D5435">
        <w:rPr>
          <w:lang w:val="en-US"/>
        </w:rPr>
        <w:t xml:space="preserve"> </w:t>
      </w:r>
      <w:r w:rsidR="00593832">
        <w:rPr>
          <w:lang w:val="en-US"/>
        </w:rPr>
        <w:t xml:space="preserve">was a significant improvement to its </w:t>
      </w:r>
      <w:r w:rsidR="00485F58">
        <w:rPr>
          <w:lang w:val="en-US"/>
        </w:rPr>
        <w:t>predecessor</w:t>
      </w:r>
      <w:r w:rsidR="0064096A">
        <w:rPr>
          <w:lang w:val="en-US"/>
        </w:rPr>
        <w:t>,</w:t>
      </w:r>
      <w:r w:rsidR="00485F58">
        <w:rPr>
          <w:lang w:val="en-US"/>
        </w:rPr>
        <w:t xml:space="preserve"> </w:t>
      </w:r>
      <w:r w:rsidR="000260CA">
        <w:rPr>
          <w:lang w:val="en-US"/>
        </w:rPr>
        <w:t xml:space="preserve">allowing </w:t>
      </w:r>
      <w:r w:rsidR="00CC51C4">
        <w:rPr>
          <w:lang w:val="en-US"/>
        </w:rPr>
        <w:t>the platform to</w:t>
      </w:r>
      <w:r w:rsidR="00485F58">
        <w:rPr>
          <w:lang w:val="en-US"/>
        </w:rPr>
        <w:t xml:space="preserve"> enc</w:t>
      </w:r>
      <w:r w:rsidR="00EC63D6">
        <w:rPr>
          <w:lang w:val="en-US"/>
        </w:rPr>
        <w:t>ompass survivability as well as firepower.</w:t>
      </w:r>
      <w:r w:rsidR="001574E6">
        <w:rPr>
          <w:lang w:val="en-US"/>
        </w:rPr>
        <w:t xml:space="preserve"> More advanced </w:t>
      </w:r>
      <w:r w:rsidR="003E67CA" w:rsidRPr="003E67CA">
        <w:t xml:space="preserve">fire controls and </w:t>
      </w:r>
      <w:r w:rsidR="001574E6">
        <w:t xml:space="preserve">improved sight of the </w:t>
      </w:r>
      <w:r w:rsidR="003E67CA" w:rsidRPr="003E67CA">
        <w:t>commanders allowed the gunner to</w:t>
      </w:r>
      <w:r w:rsidR="00632182">
        <w:t xml:space="preserve"> be </w:t>
      </w:r>
      <w:r w:rsidR="003E67CA" w:rsidRPr="003E67CA">
        <w:t>more efficient and effective at finding targets</w:t>
      </w:r>
      <w:r w:rsidR="00632182">
        <w:t xml:space="preserve"> and </w:t>
      </w:r>
      <w:r w:rsidR="001072C0">
        <w:t xml:space="preserve">neutralising the threat </w:t>
      </w:r>
      <w:r w:rsidR="0079172E">
        <w:t>with munitions</w:t>
      </w:r>
      <w:r w:rsidR="00A77686">
        <w:t xml:space="preserve"> such as </w:t>
      </w:r>
      <w:r w:rsidR="003D5831">
        <w:t>High Explosive Squash Head (</w:t>
      </w:r>
      <w:r w:rsidR="001072C0">
        <w:t>HESH</w:t>
      </w:r>
      <w:r w:rsidR="003D5831">
        <w:t>)</w:t>
      </w:r>
      <w:r w:rsidR="001072C0">
        <w:t xml:space="preserve"> </w:t>
      </w:r>
      <w:r w:rsidR="0064096A">
        <w:t>rounds</w:t>
      </w:r>
      <w:r w:rsidR="0079172E">
        <w:t>. A Hesh round</w:t>
      </w:r>
      <w:r w:rsidR="0079172E" w:rsidRPr="0079172E">
        <w:t xml:space="preserve"> flatten</w:t>
      </w:r>
      <w:r w:rsidR="0079172E">
        <w:t>s</w:t>
      </w:r>
      <w:r w:rsidR="0079172E" w:rsidRPr="0079172E">
        <w:t xml:space="preserve"> explosive against a target and </w:t>
      </w:r>
      <w:r w:rsidR="00495373">
        <w:t>detonates</w:t>
      </w:r>
      <w:r w:rsidR="0079172E" w:rsidRPr="0079172E">
        <w:t xml:space="preserve"> to send shockwaves through the armour, causing deadly internal spall rather than penetrating directly</w:t>
      </w:r>
      <w:r w:rsidR="00F631EA">
        <w:t xml:space="preserve"> [21]</w:t>
      </w:r>
      <w:r w:rsidR="0079172E" w:rsidRPr="0079172E">
        <w:t>.</w:t>
      </w:r>
      <w:r w:rsidR="001072C0">
        <w:t xml:space="preserve"> </w:t>
      </w:r>
    </w:p>
    <w:p w14:paraId="709E433E" w14:textId="77777777" w:rsidR="00DA28B2" w:rsidRDefault="00DA28B2" w:rsidP="00BB10DA">
      <w:pPr>
        <w:pStyle w:val="Heading1"/>
        <w:numPr>
          <w:ilvl w:val="0"/>
          <w:numId w:val="0"/>
        </w:numPr>
        <w:sectPr w:rsidR="00DA28B2" w:rsidSect="00623A81">
          <w:headerReference w:type="default" r:id="rId25"/>
          <w:pgSz w:w="11906" w:h="16838" w:code="9"/>
          <w:pgMar w:top="1701" w:right="1701" w:bottom="1701" w:left="1701" w:header="709" w:footer="851" w:gutter="0"/>
          <w:cols w:space="708"/>
          <w:docGrid w:linePitch="360"/>
        </w:sectPr>
      </w:pPr>
      <w:bookmarkStart w:id="77" w:name="_Toc51833404"/>
    </w:p>
    <w:p w14:paraId="26A940A8" w14:textId="692587AE" w:rsidR="00FF5A2B" w:rsidRDefault="00E15745" w:rsidP="00FF5A2B">
      <w:pPr>
        <w:pStyle w:val="Heading1"/>
      </w:pPr>
      <w:bookmarkStart w:id="78" w:name="_Toc231580341"/>
      <w:bookmarkEnd w:id="77"/>
      <w:r>
        <w:lastRenderedPageBreak/>
        <w:t>Impact of tactical developments</w:t>
      </w:r>
      <w:bookmarkEnd w:id="78"/>
      <w:r>
        <w:t xml:space="preserve"> </w:t>
      </w:r>
    </w:p>
    <w:p w14:paraId="00FE0FBA" w14:textId="2885D448" w:rsidR="00944320" w:rsidRPr="000246BF" w:rsidRDefault="00DF01EB" w:rsidP="003716DB">
      <w:r>
        <w:rPr>
          <w:color w:val="000000" w:themeColor="text1"/>
        </w:rPr>
        <w:t>W</w:t>
      </w:r>
      <w:r w:rsidR="00E55EC4">
        <w:rPr>
          <w:color w:val="000000" w:themeColor="text1"/>
        </w:rPr>
        <w:t xml:space="preserve">orld </w:t>
      </w:r>
      <w:r w:rsidR="00C4028B">
        <w:rPr>
          <w:color w:val="000000" w:themeColor="text1"/>
        </w:rPr>
        <w:t xml:space="preserve">War I was defined by static </w:t>
      </w:r>
      <w:r w:rsidR="0064096A">
        <w:rPr>
          <w:color w:val="000000" w:themeColor="text1"/>
        </w:rPr>
        <w:t>linear</w:t>
      </w:r>
      <w:r w:rsidR="00C4028B">
        <w:rPr>
          <w:color w:val="000000" w:themeColor="text1"/>
        </w:rPr>
        <w:t xml:space="preserve"> trench </w:t>
      </w:r>
      <w:r w:rsidR="002C6F87">
        <w:rPr>
          <w:color w:val="000000" w:themeColor="text1"/>
        </w:rPr>
        <w:t xml:space="preserve">warfare, </w:t>
      </w:r>
      <w:r w:rsidR="00495373">
        <w:rPr>
          <w:color w:val="000000" w:themeColor="text1"/>
        </w:rPr>
        <w:t>which</w:t>
      </w:r>
      <w:r w:rsidR="002C6F87">
        <w:rPr>
          <w:color w:val="000000" w:themeColor="text1"/>
        </w:rPr>
        <w:t xml:space="preserve"> created a stalemate which</w:t>
      </w:r>
      <w:r w:rsidR="0064096A">
        <w:rPr>
          <w:color w:val="000000" w:themeColor="text1"/>
        </w:rPr>
        <w:t>,</w:t>
      </w:r>
      <w:r w:rsidR="007E67BF">
        <w:rPr>
          <w:color w:val="000000" w:themeColor="text1"/>
        </w:rPr>
        <w:t xml:space="preserve"> </w:t>
      </w:r>
      <w:r w:rsidR="007E67BF" w:rsidRPr="000246BF">
        <w:t xml:space="preserve">partnered with unreliable </w:t>
      </w:r>
      <w:r w:rsidR="005B50AA" w:rsidRPr="000246BF">
        <w:t xml:space="preserve">Mark I </w:t>
      </w:r>
      <w:r w:rsidR="00647F92" w:rsidRPr="000246BF">
        <w:t>tanks</w:t>
      </w:r>
      <w:r w:rsidR="0064096A">
        <w:t>,</w:t>
      </w:r>
      <w:r w:rsidR="00647F92" w:rsidRPr="000246BF">
        <w:t xml:space="preserve"> </w:t>
      </w:r>
      <w:r w:rsidR="00AD4AA4" w:rsidRPr="000246BF">
        <w:t xml:space="preserve">caused </w:t>
      </w:r>
      <w:r w:rsidR="003716DB" w:rsidRPr="000246BF">
        <w:t>issues with an</w:t>
      </w:r>
      <w:r w:rsidR="00ED3F60" w:rsidRPr="000246BF">
        <w:t xml:space="preserve"> </w:t>
      </w:r>
      <w:r w:rsidR="00C8176F" w:rsidRPr="000246BF">
        <w:t>un</w:t>
      </w:r>
      <w:r w:rsidR="00ED3F60" w:rsidRPr="000246BF">
        <w:t>relia</w:t>
      </w:r>
      <w:r w:rsidR="00C8176F" w:rsidRPr="000246BF">
        <w:t>ble</w:t>
      </w:r>
      <w:r w:rsidR="00ED3F60" w:rsidRPr="000246BF">
        <w:t xml:space="preserve"> frontal assault</w:t>
      </w:r>
      <w:r w:rsidR="00384778" w:rsidRPr="000246BF">
        <w:t xml:space="preserve"> [4]</w:t>
      </w:r>
      <w:r w:rsidR="003716DB" w:rsidRPr="000246BF">
        <w:t xml:space="preserve">. </w:t>
      </w:r>
      <w:r w:rsidR="00973AC1" w:rsidRPr="000246BF">
        <w:t>By World War II, rapid technical advancements enabled far greater mobility and the development of combined</w:t>
      </w:r>
      <w:r w:rsidR="00973AC1" w:rsidRPr="000246BF">
        <w:noBreakHyphen/>
        <w:t>arms operations, allowing German Blitzkrieg tactics to achieve fast manoeuvre and encirclement of Allied forces. In contrast, modern warfare has evolved into a multi</w:t>
      </w:r>
      <w:r w:rsidR="00973AC1" w:rsidRPr="000246BF">
        <w:noBreakHyphen/>
        <w:t>dimensional battlespace that leverages precision</w:t>
      </w:r>
      <w:r w:rsidR="00973AC1" w:rsidRPr="000246BF">
        <w:noBreakHyphen/>
        <w:t>guided munitions, advanced surveillance, and integrated domains, while new technologies such as nuclear weapons, cyber warfare, and unmanned drones have expanded both the opportunities and threats faced by contemporary militaries.</w:t>
      </w:r>
    </w:p>
    <w:p w14:paraId="3AA12E49" w14:textId="77777777" w:rsidR="00FC66E6" w:rsidRPr="003716DB" w:rsidRDefault="00FC66E6" w:rsidP="003716DB">
      <w:pPr>
        <w:rPr>
          <w:color w:val="000000" w:themeColor="text1"/>
        </w:rPr>
      </w:pPr>
    </w:p>
    <w:p w14:paraId="3A591D29" w14:textId="687FF595" w:rsidR="00E71D95" w:rsidRDefault="00944320" w:rsidP="00AD3551">
      <w:pPr>
        <w:pStyle w:val="Heading1"/>
      </w:pPr>
      <w:r>
        <w:t xml:space="preserve"> </w:t>
      </w:r>
      <w:bookmarkStart w:id="79" w:name="_Toc231580342"/>
      <w:r>
        <w:t>Comparison in designs</w:t>
      </w:r>
      <w:bookmarkEnd w:id="79"/>
      <w:r>
        <w:t xml:space="preserve"> </w:t>
      </w:r>
    </w:p>
    <w:p w14:paraId="45B20F73" w14:textId="4F321685" w:rsidR="00D00D32" w:rsidRDefault="003C46FE" w:rsidP="00AD3551">
      <w:r w:rsidRPr="003C46FE">
        <w:t>The table</w:t>
      </w:r>
      <w:r>
        <w:t xml:space="preserve"> below </w:t>
      </w:r>
      <w:r w:rsidRPr="003C46FE">
        <w:t>shows how tank design evolved from WWI to the modern era by comparing the Mark I, Churchill, and Challenger 2. The WWI Mark I had extremely limited mobility, thin armour, and basic armament, reflecting early experimentation with armoured warfare. By WWII, the Churchill demonstrated major improvements, with thicker armour, better climbing ability, and more effective guns, though still relatively slow. The modern Challenger 2 represents a fully developed main battle tank, with high speed, advanced composite armour, digital survivability systems, and a powerful 120 mm rifled gun, highlighting the dramatic progression in mobility, protection, and firepower over time.</w:t>
      </w:r>
    </w:p>
    <w:p w14:paraId="4944FBC3" w14:textId="77777777" w:rsidR="00D00D32" w:rsidRDefault="00D00D32" w:rsidP="00AD3551"/>
    <w:p w14:paraId="7296363E" w14:textId="77777777" w:rsidR="00D00D32" w:rsidRDefault="00D00D32" w:rsidP="00AD3551"/>
    <w:p w14:paraId="6523A652" w14:textId="77777777" w:rsidR="00D00D32" w:rsidRDefault="00D00D32" w:rsidP="00AD3551"/>
    <w:p w14:paraId="46317A90" w14:textId="77777777" w:rsidR="00D00D32" w:rsidRDefault="00D00D32" w:rsidP="00AD3551"/>
    <w:p w14:paraId="3A74E521" w14:textId="77777777" w:rsidR="00D00D32" w:rsidRDefault="00D00D32" w:rsidP="00AD3551"/>
    <w:p w14:paraId="0C251486" w14:textId="77777777" w:rsidR="00D00D32" w:rsidRPr="00AD3551" w:rsidRDefault="00D00D32" w:rsidP="00AD3551"/>
    <w:tbl>
      <w:tblPr>
        <w:tblStyle w:val="TableGrid"/>
        <w:tblW w:w="9923" w:type="dxa"/>
        <w:tblInd w:w="-856" w:type="dxa"/>
        <w:tblLook w:val="04A0" w:firstRow="1" w:lastRow="0" w:firstColumn="1" w:lastColumn="0" w:noHBand="0" w:noVBand="1"/>
      </w:tblPr>
      <w:tblGrid>
        <w:gridCol w:w="1555"/>
        <w:gridCol w:w="2556"/>
        <w:gridCol w:w="3260"/>
        <w:gridCol w:w="2552"/>
      </w:tblGrid>
      <w:tr w:rsidR="00AD3551" w14:paraId="54F62293" w14:textId="77777777" w:rsidTr="002C4722">
        <w:tc>
          <w:tcPr>
            <w:tcW w:w="1555" w:type="dxa"/>
            <w:shd w:val="clear" w:color="auto" w:fill="E1EBF7" w:themeFill="text2" w:themeFillTint="1A"/>
          </w:tcPr>
          <w:p w14:paraId="68DA2100" w14:textId="77777777" w:rsidR="00AD3551" w:rsidRPr="007A7C60" w:rsidRDefault="00AD3551" w:rsidP="007A6717">
            <w:pPr>
              <w:rPr>
                <w:b/>
                <w:bCs/>
              </w:rPr>
            </w:pPr>
          </w:p>
        </w:tc>
        <w:tc>
          <w:tcPr>
            <w:tcW w:w="2556" w:type="dxa"/>
            <w:shd w:val="clear" w:color="auto" w:fill="E1EBF7" w:themeFill="text2" w:themeFillTint="1A"/>
          </w:tcPr>
          <w:p w14:paraId="1330DB90" w14:textId="77777777" w:rsidR="00AD3551" w:rsidRPr="007A7C60" w:rsidRDefault="00AD3551" w:rsidP="007A6717">
            <w:pPr>
              <w:rPr>
                <w:b/>
                <w:bCs/>
              </w:rPr>
            </w:pPr>
            <w:r w:rsidRPr="007A7C60">
              <w:rPr>
                <w:b/>
                <w:bCs/>
              </w:rPr>
              <w:t>Mobility</w:t>
            </w:r>
          </w:p>
        </w:tc>
        <w:tc>
          <w:tcPr>
            <w:tcW w:w="3260" w:type="dxa"/>
            <w:shd w:val="clear" w:color="auto" w:fill="E1EBF7" w:themeFill="text2" w:themeFillTint="1A"/>
          </w:tcPr>
          <w:p w14:paraId="5463DFA1" w14:textId="77777777" w:rsidR="00AD3551" w:rsidRPr="007A7C60" w:rsidRDefault="00AD3551" w:rsidP="007A6717">
            <w:pPr>
              <w:rPr>
                <w:b/>
                <w:bCs/>
              </w:rPr>
            </w:pPr>
            <w:r w:rsidRPr="007A7C60">
              <w:rPr>
                <w:b/>
                <w:bCs/>
              </w:rPr>
              <w:t xml:space="preserve">Survivability </w:t>
            </w:r>
          </w:p>
        </w:tc>
        <w:tc>
          <w:tcPr>
            <w:tcW w:w="2552" w:type="dxa"/>
            <w:shd w:val="clear" w:color="auto" w:fill="E1EBF7" w:themeFill="text2" w:themeFillTint="1A"/>
          </w:tcPr>
          <w:p w14:paraId="168705CC" w14:textId="77777777" w:rsidR="00AD3551" w:rsidRPr="007A7C60" w:rsidRDefault="00AD3551" w:rsidP="007A6717">
            <w:pPr>
              <w:rPr>
                <w:b/>
                <w:bCs/>
              </w:rPr>
            </w:pPr>
            <w:r w:rsidRPr="007A7C60">
              <w:rPr>
                <w:b/>
                <w:bCs/>
              </w:rPr>
              <w:t xml:space="preserve"> Armament </w:t>
            </w:r>
          </w:p>
        </w:tc>
      </w:tr>
      <w:tr w:rsidR="00AD3551" w14:paraId="3E210784" w14:textId="77777777" w:rsidTr="002C4722">
        <w:tc>
          <w:tcPr>
            <w:tcW w:w="1555" w:type="dxa"/>
            <w:shd w:val="clear" w:color="auto" w:fill="E1EBF7" w:themeFill="text2" w:themeFillTint="1A"/>
          </w:tcPr>
          <w:p w14:paraId="0199357A" w14:textId="77777777" w:rsidR="00AD3551" w:rsidRPr="007A7C60" w:rsidRDefault="00AD3551" w:rsidP="007A6717">
            <w:pPr>
              <w:rPr>
                <w:b/>
                <w:bCs/>
              </w:rPr>
            </w:pPr>
            <w:r w:rsidRPr="007A7C60">
              <w:rPr>
                <w:b/>
                <w:bCs/>
              </w:rPr>
              <w:t>WWI- Marks I</w:t>
            </w:r>
          </w:p>
        </w:tc>
        <w:tc>
          <w:tcPr>
            <w:tcW w:w="2556" w:type="dxa"/>
          </w:tcPr>
          <w:p w14:paraId="6DA53527" w14:textId="59B8E81E" w:rsidR="00AD3551" w:rsidRPr="00AD3551" w:rsidRDefault="00AD3551" w:rsidP="00D3281C">
            <w:pPr>
              <w:pStyle w:val="ListParagraph"/>
              <w:numPr>
                <w:ilvl w:val="0"/>
                <w:numId w:val="13"/>
              </w:numPr>
              <w:jc w:val="left"/>
            </w:pPr>
            <w:r w:rsidRPr="00AD3551">
              <w:t>Max speed 3mph [</w:t>
            </w:r>
            <w:r w:rsidR="000E483A">
              <w:t>3</w:t>
            </w:r>
            <w:r w:rsidRPr="00AD3551">
              <w:t>]</w:t>
            </w:r>
          </w:p>
          <w:p w14:paraId="10DB09E4" w14:textId="77777777" w:rsidR="00AD3551" w:rsidRDefault="00AD3551" w:rsidP="00D3281C">
            <w:pPr>
              <w:pStyle w:val="ListParagraph"/>
              <w:numPr>
                <w:ilvl w:val="0"/>
                <w:numId w:val="13"/>
              </w:numPr>
              <w:jc w:val="left"/>
            </w:pPr>
            <w:r w:rsidRPr="00AD3551">
              <w:t>No suspension</w:t>
            </w:r>
          </w:p>
          <w:p w14:paraId="5299BFBC" w14:textId="5AD4659C" w:rsidR="00AD3551" w:rsidRDefault="00AD3551" w:rsidP="00D3281C">
            <w:pPr>
              <w:pStyle w:val="ListParagraph"/>
              <w:numPr>
                <w:ilvl w:val="0"/>
                <w:numId w:val="13"/>
              </w:numPr>
              <w:jc w:val="left"/>
            </w:pPr>
            <w:r>
              <w:t>Prone</w:t>
            </w:r>
            <w:r w:rsidR="000F754A">
              <w:t xml:space="preserve"> </w:t>
            </w:r>
            <w:r>
              <w:t>to overheating</w:t>
            </w:r>
          </w:p>
        </w:tc>
        <w:tc>
          <w:tcPr>
            <w:tcW w:w="3260" w:type="dxa"/>
          </w:tcPr>
          <w:p w14:paraId="6F5D830F" w14:textId="77777777" w:rsidR="00AD3551" w:rsidRDefault="00AD3551" w:rsidP="00D3281C">
            <w:pPr>
              <w:pStyle w:val="ListParagraph"/>
              <w:numPr>
                <w:ilvl w:val="0"/>
                <w:numId w:val="13"/>
              </w:numPr>
              <w:jc w:val="left"/>
            </w:pPr>
            <w:r w:rsidRPr="007F53F2">
              <w:t xml:space="preserve">Armour thickness </w:t>
            </w:r>
            <w:r>
              <w:t>6-12 mm [3]</w:t>
            </w:r>
          </w:p>
          <w:p w14:paraId="7179C8A3" w14:textId="77777777" w:rsidR="00AD3551" w:rsidRDefault="00AD3551" w:rsidP="00D3281C">
            <w:pPr>
              <w:pStyle w:val="ListParagraph"/>
              <w:numPr>
                <w:ilvl w:val="0"/>
                <w:numId w:val="13"/>
              </w:numPr>
              <w:jc w:val="left"/>
            </w:pPr>
            <w:r>
              <w:t xml:space="preserve">Poor visibility </w:t>
            </w:r>
          </w:p>
        </w:tc>
        <w:tc>
          <w:tcPr>
            <w:tcW w:w="2552" w:type="dxa"/>
          </w:tcPr>
          <w:p w14:paraId="68130E86" w14:textId="7FDCA2F8" w:rsidR="00AD3551" w:rsidRDefault="00AD3551" w:rsidP="00D3281C">
            <w:pPr>
              <w:pStyle w:val="ListParagraph"/>
              <w:numPr>
                <w:ilvl w:val="0"/>
                <w:numId w:val="13"/>
              </w:numPr>
              <w:ind w:right="305"/>
              <w:jc w:val="left"/>
            </w:pPr>
            <w:r w:rsidRPr="00474447">
              <w:t>6</w:t>
            </w:r>
            <w:r w:rsidRPr="00474447">
              <w:noBreakHyphen/>
              <w:t>pdr naval guns</w:t>
            </w:r>
            <w:r>
              <w:t xml:space="preserve"> / Machine guns </w:t>
            </w:r>
            <w:r w:rsidR="00E45232">
              <w:t>[</w:t>
            </w:r>
            <w:r w:rsidR="00236148">
              <w:t>6</w:t>
            </w:r>
            <w:r w:rsidR="00E45232">
              <w:t>]</w:t>
            </w:r>
          </w:p>
        </w:tc>
      </w:tr>
      <w:tr w:rsidR="00AD3551" w14:paraId="0179ADF9" w14:textId="77777777" w:rsidTr="002C4722">
        <w:trPr>
          <w:trHeight w:val="2707"/>
        </w:trPr>
        <w:tc>
          <w:tcPr>
            <w:tcW w:w="1555" w:type="dxa"/>
            <w:shd w:val="clear" w:color="auto" w:fill="E1EBF7" w:themeFill="text2" w:themeFillTint="1A"/>
          </w:tcPr>
          <w:p w14:paraId="142A2ED1" w14:textId="77777777" w:rsidR="00AD3551" w:rsidRPr="007A7C60" w:rsidRDefault="00AD3551" w:rsidP="007A6717">
            <w:pPr>
              <w:rPr>
                <w:b/>
                <w:bCs/>
              </w:rPr>
            </w:pPr>
            <w:r w:rsidRPr="007A7C60">
              <w:rPr>
                <w:b/>
                <w:bCs/>
              </w:rPr>
              <w:t>WWII- Churchill</w:t>
            </w:r>
          </w:p>
        </w:tc>
        <w:tc>
          <w:tcPr>
            <w:tcW w:w="2556" w:type="dxa"/>
          </w:tcPr>
          <w:p w14:paraId="3152D5ED" w14:textId="77777777" w:rsidR="00AD3551" w:rsidRDefault="00AD3551" w:rsidP="00D3281C">
            <w:pPr>
              <w:pStyle w:val="ListParagraph"/>
              <w:numPr>
                <w:ilvl w:val="0"/>
                <w:numId w:val="14"/>
              </w:numPr>
              <w:jc w:val="left"/>
            </w:pPr>
            <w:r>
              <w:t>Max speed 9mph</w:t>
            </w:r>
          </w:p>
          <w:p w14:paraId="51E5C24F" w14:textId="33E936A1" w:rsidR="00AD3551" w:rsidRDefault="00AD3551" w:rsidP="00D3281C">
            <w:pPr>
              <w:pStyle w:val="ListParagraph"/>
              <w:numPr>
                <w:ilvl w:val="0"/>
                <w:numId w:val="14"/>
              </w:numPr>
              <w:jc w:val="left"/>
            </w:pPr>
            <w:r>
              <w:t>Improved</w:t>
            </w:r>
            <w:r w:rsidR="00C8462E">
              <w:t xml:space="preserve"> c</w:t>
            </w:r>
            <w:r>
              <w:t>limbing capability [3]</w:t>
            </w:r>
          </w:p>
          <w:p w14:paraId="765C2909" w14:textId="77777777" w:rsidR="00AD3551" w:rsidRDefault="00AD3551" w:rsidP="00D3281C">
            <w:pPr>
              <w:jc w:val="left"/>
            </w:pPr>
          </w:p>
        </w:tc>
        <w:tc>
          <w:tcPr>
            <w:tcW w:w="3260" w:type="dxa"/>
          </w:tcPr>
          <w:p w14:paraId="489F4464" w14:textId="77777777" w:rsidR="00AD3551" w:rsidRPr="007F53F2" w:rsidRDefault="00AD3551" w:rsidP="00D3281C">
            <w:pPr>
              <w:pStyle w:val="ListParagraph"/>
              <w:numPr>
                <w:ilvl w:val="0"/>
                <w:numId w:val="14"/>
              </w:numPr>
              <w:jc w:val="left"/>
            </w:pPr>
            <w:r w:rsidRPr="007F53F2">
              <w:t>Armour thickness</w:t>
            </w:r>
          </w:p>
          <w:p w14:paraId="717544C3" w14:textId="77777777" w:rsidR="0012155B" w:rsidRDefault="00AD3551" w:rsidP="00D3281C">
            <w:pPr>
              <w:pStyle w:val="ListParagraph"/>
              <w:numPr>
                <w:ilvl w:val="0"/>
                <w:numId w:val="14"/>
              </w:numPr>
              <w:ind w:right="-256"/>
              <w:jc w:val="left"/>
            </w:pPr>
            <w:r>
              <w:t>152mm</w:t>
            </w:r>
            <w:r w:rsidR="0012155B">
              <w:t xml:space="preserve"> </w:t>
            </w:r>
            <w:r>
              <w:t>(</w:t>
            </w:r>
            <w:r w:rsidRPr="007F53F2">
              <w:t xml:space="preserve">turret </w:t>
            </w:r>
          </w:p>
          <w:p w14:paraId="3B47A42D" w14:textId="77777777" w:rsidR="00CC07CE" w:rsidRDefault="00AD3551" w:rsidP="00D3281C">
            <w:pPr>
              <w:pStyle w:val="ListParagraph"/>
              <w:ind w:left="360" w:right="-256"/>
              <w:jc w:val="left"/>
            </w:pPr>
            <w:r w:rsidRPr="007F53F2">
              <w:t>a</w:t>
            </w:r>
            <w:r w:rsidR="00554341">
              <w:t>n</w:t>
            </w:r>
            <w:r w:rsidRPr="007F53F2">
              <w:t>d hull front</w:t>
            </w:r>
            <w:r>
              <w:t xml:space="preserve">) </w:t>
            </w:r>
            <w:r w:rsidRPr="007F53F2">
              <w:t xml:space="preserve">95 mm </w:t>
            </w:r>
          </w:p>
          <w:p w14:paraId="210F8F90" w14:textId="7C17E20A" w:rsidR="00AD3551" w:rsidRDefault="00AD3551" w:rsidP="00D3281C">
            <w:pPr>
              <w:pStyle w:val="ListParagraph"/>
              <w:ind w:left="360" w:right="-256"/>
              <w:jc w:val="left"/>
            </w:pPr>
            <w:r w:rsidRPr="007F53F2">
              <w:t>sides</w:t>
            </w:r>
            <w:r>
              <w:t xml:space="preserve"> [</w:t>
            </w:r>
            <w:r w:rsidR="00D04850">
              <w:t>13</w:t>
            </w:r>
            <w:r>
              <w:t>]</w:t>
            </w:r>
          </w:p>
          <w:p w14:paraId="6D035BFB" w14:textId="77777777" w:rsidR="00AD3551" w:rsidRDefault="00AD3551" w:rsidP="00D3281C">
            <w:pPr>
              <w:pStyle w:val="ListParagraph"/>
              <w:numPr>
                <w:ilvl w:val="0"/>
                <w:numId w:val="14"/>
              </w:numPr>
              <w:jc w:val="left"/>
            </w:pPr>
            <w:r>
              <w:t xml:space="preserve">Improved optics </w:t>
            </w:r>
          </w:p>
          <w:p w14:paraId="34EC8FC4" w14:textId="77777777" w:rsidR="00AD3551" w:rsidRDefault="00AD3551" w:rsidP="00D3281C">
            <w:pPr>
              <w:jc w:val="left"/>
            </w:pPr>
          </w:p>
        </w:tc>
        <w:tc>
          <w:tcPr>
            <w:tcW w:w="2552" w:type="dxa"/>
          </w:tcPr>
          <w:p w14:paraId="7254151D" w14:textId="78656EA9" w:rsidR="00AD3551" w:rsidRDefault="00AD3551" w:rsidP="00D3281C">
            <w:pPr>
              <w:pStyle w:val="ListParagraph"/>
              <w:numPr>
                <w:ilvl w:val="0"/>
                <w:numId w:val="14"/>
              </w:numPr>
              <w:jc w:val="left"/>
            </w:pPr>
            <w:r>
              <w:t xml:space="preserve">2-pdr/ </w:t>
            </w:r>
            <w:r w:rsidRPr="00474447">
              <w:t>6</w:t>
            </w:r>
            <w:r w:rsidRPr="00474447">
              <w:noBreakHyphen/>
              <w:t>pdr naval guns</w:t>
            </w:r>
            <w:r>
              <w:t xml:space="preserve"> [1</w:t>
            </w:r>
            <w:r w:rsidR="00D04850">
              <w:t>2</w:t>
            </w:r>
            <w:r>
              <w:t>]</w:t>
            </w:r>
          </w:p>
          <w:p w14:paraId="1EBADB3E" w14:textId="77777777" w:rsidR="00AD3551" w:rsidRDefault="00AD3551" w:rsidP="00D3281C">
            <w:pPr>
              <w:pStyle w:val="ListParagraph"/>
              <w:numPr>
                <w:ilvl w:val="0"/>
                <w:numId w:val="14"/>
              </w:numPr>
              <w:jc w:val="left"/>
            </w:pPr>
            <w:r>
              <w:t xml:space="preserve">75 mm tank gun </w:t>
            </w:r>
          </w:p>
        </w:tc>
      </w:tr>
      <w:tr w:rsidR="00AD3551" w14:paraId="3BC0F24B" w14:textId="77777777" w:rsidTr="002C4722">
        <w:tc>
          <w:tcPr>
            <w:tcW w:w="1555" w:type="dxa"/>
            <w:shd w:val="clear" w:color="auto" w:fill="E1EBF7" w:themeFill="text2" w:themeFillTint="1A"/>
          </w:tcPr>
          <w:p w14:paraId="3413D1C5" w14:textId="77777777" w:rsidR="00AD3551" w:rsidRPr="007A7C60" w:rsidRDefault="00AD3551" w:rsidP="007A6717">
            <w:pPr>
              <w:rPr>
                <w:b/>
                <w:bCs/>
              </w:rPr>
            </w:pPr>
            <w:r w:rsidRPr="007A7C60">
              <w:rPr>
                <w:b/>
                <w:bCs/>
              </w:rPr>
              <w:t>MBT- Challenger 2</w:t>
            </w:r>
          </w:p>
        </w:tc>
        <w:tc>
          <w:tcPr>
            <w:tcW w:w="2556" w:type="dxa"/>
          </w:tcPr>
          <w:p w14:paraId="776341C4" w14:textId="4179DBCD" w:rsidR="00AD3551" w:rsidRDefault="00AD3551" w:rsidP="00D3281C">
            <w:pPr>
              <w:pStyle w:val="ListParagraph"/>
              <w:numPr>
                <w:ilvl w:val="0"/>
                <w:numId w:val="15"/>
              </w:numPr>
              <w:jc w:val="left"/>
            </w:pPr>
            <w:r>
              <w:t>Max</w:t>
            </w:r>
            <w:r w:rsidR="00C8462E">
              <w:t xml:space="preserve"> </w:t>
            </w:r>
            <w:r>
              <w:t>speed 30mph [</w:t>
            </w:r>
            <w:r w:rsidR="00E9273F">
              <w:t>15</w:t>
            </w:r>
            <w:r>
              <w:t>]</w:t>
            </w:r>
          </w:p>
          <w:p w14:paraId="35DEE152" w14:textId="50B372FC" w:rsidR="00AD3551" w:rsidRDefault="00AD3551" w:rsidP="00D3281C">
            <w:pPr>
              <w:pStyle w:val="ListParagraph"/>
              <w:numPr>
                <w:ilvl w:val="0"/>
                <w:numId w:val="15"/>
              </w:numPr>
              <w:jc w:val="left"/>
            </w:pPr>
            <w:r>
              <w:t>Capable of rapid acceleration</w:t>
            </w:r>
            <w:r w:rsidR="00E9273F">
              <w:t xml:space="preserve"> </w:t>
            </w:r>
            <w:r>
              <w:t>and complex</w:t>
            </w:r>
            <w:r w:rsidR="00E9273F">
              <w:t xml:space="preserve"> </w:t>
            </w:r>
            <w:r>
              <w:t xml:space="preserve">manoeuvres  </w:t>
            </w:r>
          </w:p>
        </w:tc>
        <w:tc>
          <w:tcPr>
            <w:tcW w:w="3260" w:type="dxa"/>
          </w:tcPr>
          <w:p w14:paraId="4276D23E" w14:textId="77777777" w:rsidR="00AD3551" w:rsidRDefault="00AD3551" w:rsidP="00D3281C">
            <w:pPr>
              <w:pStyle w:val="ListParagraph"/>
              <w:numPr>
                <w:ilvl w:val="0"/>
                <w:numId w:val="15"/>
              </w:numPr>
              <w:jc w:val="left"/>
            </w:pPr>
            <w:r>
              <w:t xml:space="preserve">Composite armour </w:t>
            </w:r>
          </w:p>
          <w:p w14:paraId="636C6AFD" w14:textId="77777777" w:rsidR="00AD3551" w:rsidRDefault="00AD3551" w:rsidP="00D3281C">
            <w:pPr>
              <w:pStyle w:val="ListParagraph"/>
              <w:numPr>
                <w:ilvl w:val="0"/>
                <w:numId w:val="15"/>
              </w:numPr>
              <w:jc w:val="left"/>
            </w:pPr>
            <w:r>
              <w:t xml:space="preserve">Thermal imagers </w:t>
            </w:r>
          </w:p>
          <w:p w14:paraId="51515D47" w14:textId="6CBD2568" w:rsidR="00AD3551" w:rsidRDefault="00AD3551" w:rsidP="00D3281C">
            <w:pPr>
              <w:pStyle w:val="ListParagraph"/>
              <w:numPr>
                <w:ilvl w:val="0"/>
                <w:numId w:val="15"/>
              </w:numPr>
              <w:jc w:val="left"/>
            </w:pPr>
            <w:r>
              <w:t>Laser warning receivers [</w:t>
            </w:r>
            <w:r w:rsidR="003E135A">
              <w:t>16</w:t>
            </w:r>
            <w:r>
              <w:t>]</w:t>
            </w:r>
          </w:p>
        </w:tc>
        <w:tc>
          <w:tcPr>
            <w:tcW w:w="2552" w:type="dxa"/>
          </w:tcPr>
          <w:p w14:paraId="39743FD0" w14:textId="4586FE64" w:rsidR="00AD3551" w:rsidRDefault="00AD3551" w:rsidP="00D3281C">
            <w:pPr>
              <w:pStyle w:val="ListParagraph"/>
              <w:numPr>
                <w:ilvl w:val="0"/>
                <w:numId w:val="15"/>
              </w:numPr>
              <w:ind w:hanging="181"/>
              <w:jc w:val="left"/>
            </w:pPr>
            <w:r>
              <w:t>120mm rifled tank gun – approx. barrel life 450 rounds [</w:t>
            </w:r>
            <w:r w:rsidR="008E6AD9">
              <w:t>1</w:t>
            </w:r>
            <w:r>
              <w:t>8]</w:t>
            </w:r>
          </w:p>
        </w:tc>
      </w:tr>
    </w:tbl>
    <w:p w14:paraId="726783DE" w14:textId="31CA5017" w:rsidR="00944320" w:rsidRPr="003D3D84" w:rsidRDefault="003D3D84" w:rsidP="003D3D84">
      <w:pPr>
        <w:pStyle w:val="Caption"/>
        <w:jc w:val="center"/>
        <w:rPr>
          <w:b w:val="0"/>
          <w:bCs w:val="0"/>
        </w:rPr>
      </w:pPr>
      <w:bookmarkStart w:id="80" w:name="_Toc231580291"/>
      <w:r w:rsidRPr="003D3D84">
        <w:rPr>
          <w:b w:val="0"/>
          <w:bCs w:val="0"/>
        </w:rPr>
        <w:t xml:space="preserve">Table </w:t>
      </w:r>
      <w:r w:rsidRPr="003D3D84">
        <w:rPr>
          <w:b w:val="0"/>
          <w:bCs w:val="0"/>
        </w:rPr>
        <w:fldChar w:fldCharType="begin"/>
      </w:r>
      <w:r w:rsidRPr="003D3D84">
        <w:rPr>
          <w:b w:val="0"/>
          <w:bCs w:val="0"/>
        </w:rPr>
        <w:instrText xml:space="preserve"> SEQ Table \* ARABIC </w:instrText>
      </w:r>
      <w:r w:rsidRPr="003D3D84">
        <w:rPr>
          <w:b w:val="0"/>
          <w:bCs w:val="0"/>
        </w:rPr>
        <w:fldChar w:fldCharType="separate"/>
      </w:r>
      <w:r w:rsidR="00894812">
        <w:rPr>
          <w:b w:val="0"/>
          <w:bCs w:val="0"/>
          <w:noProof/>
        </w:rPr>
        <w:t>2</w:t>
      </w:r>
      <w:r w:rsidRPr="003D3D84">
        <w:rPr>
          <w:b w:val="0"/>
          <w:bCs w:val="0"/>
        </w:rPr>
        <w:fldChar w:fldCharType="end"/>
      </w:r>
      <w:r w:rsidRPr="003D3D84">
        <w:rPr>
          <w:b w:val="0"/>
          <w:bCs w:val="0"/>
        </w:rPr>
        <w:t xml:space="preserve"> - Tank comparison</w:t>
      </w:r>
      <w:bookmarkEnd w:id="80"/>
    </w:p>
    <w:p w14:paraId="5217F5C4" w14:textId="06B42F70" w:rsidR="0070139F" w:rsidRPr="0070139F" w:rsidRDefault="009D1C4B" w:rsidP="0070139F">
      <w:pPr>
        <w:pStyle w:val="Heading1"/>
      </w:pPr>
      <w:bookmarkStart w:id="81" w:name="_Toc231580343"/>
      <w:r>
        <w:t>Impact of the introduction of drones</w:t>
      </w:r>
      <w:bookmarkEnd w:id="81"/>
    </w:p>
    <w:p w14:paraId="6762399B" w14:textId="507A5F82" w:rsidR="007B233D" w:rsidRDefault="00DA5CA4" w:rsidP="007B233D">
      <w:r>
        <w:t xml:space="preserve">The introduction </w:t>
      </w:r>
      <w:r w:rsidR="00F44EB6">
        <w:t xml:space="preserve">of </w:t>
      </w:r>
      <w:r w:rsidR="00495373">
        <w:t>drones</w:t>
      </w:r>
      <w:r w:rsidR="00C137EC">
        <w:t xml:space="preserve"> in </w:t>
      </w:r>
      <w:r w:rsidR="00A23799">
        <w:t>modern-day</w:t>
      </w:r>
      <w:r w:rsidR="00C137EC">
        <w:t xml:space="preserve"> conflicts </w:t>
      </w:r>
      <w:r w:rsidR="00F24F4E">
        <w:t>in</w:t>
      </w:r>
      <w:r w:rsidR="00C137EC">
        <w:t xml:space="preserve"> Ukraine </w:t>
      </w:r>
      <w:r w:rsidR="00A23799">
        <w:t>has</w:t>
      </w:r>
      <w:r w:rsidR="00F24F4E">
        <w:t xml:space="preserve"> forced tanks to operate </w:t>
      </w:r>
      <w:r w:rsidR="00BA4CE3">
        <w:t>differently due to the threat from the enemy no</w:t>
      </w:r>
      <w:r w:rsidR="006F30C3">
        <w:t>w</w:t>
      </w:r>
      <w:r w:rsidR="00BA4CE3">
        <w:t xml:space="preserve"> being multi-directional</w:t>
      </w:r>
      <w:r w:rsidR="00495373">
        <w:t>. This has</w:t>
      </w:r>
      <w:r w:rsidR="006F30C3">
        <w:t xml:space="preserve"> meant</w:t>
      </w:r>
      <w:r w:rsidR="001264F3">
        <w:t xml:space="preserve"> adaptations </w:t>
      </w:r>
      <w:r w:rsidR="00E632AD">
        <w:t>were</w:t>
      </w:r>
      <w:r w:rsidR="001264F3">
        <w:t xml:space="preserve"> required </w:t>
      </w:r>
      <w:r w:rsidR="009E189F">
        <w:t>to the external armour</w:t>
      </w:r>
      <w:r w:rsidR="009D2C23">
        <w:t xml:space="preserve"> </w:t>
      </w:r>
      <w:r w:rsidR="00E632AD">
        <w:t>(</w:t>
      </w:r>
      <w:r w:rsidR="009D2C23">
        <w:t xml:space="preserve">an example of this </w:t>
      </w:r>
      <w:r w:rsidR="00E632AD">
        <w:t>is shown</w:t>
      </w:r>
      <w:r w:rsidR="009D2C23">
        <w:t xml:space="preserve"> in</w:t>
      </w:r>
      <w:r w:rsidR="002D74D7">
        <w:t xml:space="preserve"> </w:t>
      </w:r>
      <w:r w:rsidR="002D74D7">
        <w:fldChar w:fldCharType="begin"/>
      </w:r>
      <w:r w:rsidR="002D74D7">
        <w:instrText xml:space="preserve"> REF _Ref231464937 \h </w:instrText>
      </w:r>
      <w:r w:rsidR="002D74D7">
        <w:fldChar w:fldCharType="separate"/>
      </w:r>
      <w:r w:rsidR="002D74D7" w:rsidRPr="00B17E21">
        <w:t xml:space="preserve">Figure </w:t>
      </w:r>
      <w:r w:rsidR="002D74D7" w:rsidRPr="00B17E21">
        <w:rPr>
          <w:noProof/>
        </w:rPr>
        <w:t>10</w:t>
      </w:r>
      <w:r w:rsidR="002D74D7">
        <w:fldChar w:fldCharType="end"/>
      </w:r>
      <w:r w:rsidR="00E632AD">
        <w:t>)</w:t>
      </w:r>
      <w:r w:rsidR="009E189F">
        <w:t>.</w:t>
      </w:r>
      <w:r w:rsidR="00A23799">
        <w:t xml:space="preserve"> </w:t>
      </w:r>
      <w:r w:rsidR="0059752B">
        <w:t xml:space="preserve">This change occurred following anti-tank missiles being dropped </w:t>
      </w:r>
      <w:r w:rsidR="005E293D">
        <w:t>directly from above the tank</w:t>
      </w:r>
      <w:r w:rsidR="00A23799">
        <w:t>,</w:t>
      </w:r>
      <w:r w:rsidR="005E293D">
        <w:t xml:space="preserve"> exploiting the weaknesses in the armour</w:t>
      </w:r>
      <w:r w:rsidR="00FE0CC9">
        <w:t xml:space="preserve"> [20</w:t>
      </w:r>
      <w:r w:rsidR="006868D8">
        <w:t>]</w:t>
      </w:r>
      <w:r w:rsidR="00012EE0">
        <w:t>. By 2023</w:t>
      </w:r>
      <w:r w:rsidR="00E632AD">
        <w:t>,</w:t>
      </w:r>
      <w:r w:rsidR="00012EE0">
        <w:t xml:space="preserve"> First-Person View (FPV) drones </w:t>
      </w:r>
      <w:r w:rsidR="00A23799">
        <w:t>improve</w:t>
      </w:r>
      <w:r w:rsidR="0064096A">
        <w:t>d</w:t>
      </w:r>
      <w:r w:rsidR="000F7A25">
        <w:t xml:space="preserve"> strike</w:t>
      </w:r>
      <w:r w:rsidR="00AE22A4">
        <w:t xml:space="preserve"> accuracy</w:t>
      </w:r>
      <w:r w:rsidR="000F7A25">
        <w:t xml:space="preserve"> on mobile targets </w:t>
      </w:r>
      <w:r w:rsidR="00AE22A4">
        <w:t>by</w:t>
      </w:r>
      <w:r w:rsidR="00BD7636">
        <w:t xml:space="preserve"> 70% [19]</w:t>
      </w:r>
      <w:r w:rsidR="00BD6304">
        <w:t>.</w:t>
      </w:r>
    </w:p>
    <w:p w14:paraId="1167517F" w14:textId="1E871B7C" w:rsidR="004D02C8" w:rsidRDefault="004D02C8" w:rsidP="007B233D">
      <w:r>
        <w:lastRenderedPageBreak/>
        <w:t xml:space="preserve">The use of drones has become </w:t>
      </w:r>
      <w:r w:rsidR="006F6D4D">
        <w:t xml:space="preserve">a central </w:t>
      </w:r>
      <w:r w:rsidR="00ED7611">
        <w:t>part</w:t>
      </w:r>
      <w:r w:rsidR="006F6D4D">
        <w:t xml:space="preserve"> of </w:t>
      </w:r>
      <w:r w:rsidR="00ED7611">
        <w:t>the Ukrainian army's strategy</w:t>
      </w:r>
      <w:r w:rsidR="006F6D4D">
        <w:t xml:space="preserve"> to defend itself</w:t>
      </w:r>
      <w:r w:rsidR="00ED7611">
        <w:t>,</w:t>
      </w:r>
      <w:r w:rsidR="00B51142">
        <w:t xml:space="preserve"> aiming to </w:t>
      </w:r>
      <w:r w:rsidR="00ED7611">
        <w:t>mass-manufacture</w:t>
      </w:r>
      <w:r w:rsidR="00B51142">
        <w:t xml:space="preserve"> </w:t>
      </w:r>
      <w:r w:rsidR="00ED7611" w:rsidRPr="00ED7611">
        <w:t>1 million FPV drones alongside 10,000 strike drones</w:t>
      </w:r>
      <w:r w:rsidR="00ED7611">
        <w:t xml:space="preserve"> in 2024 [19]</w:t>
      </w:r>
      <w:r w:rsidR="00B74F00">
        <w:t>,</w:t>
      </w:r>
      <w:r w:rsidR="00ED7611">
        <w:t xml:space="preserve"> demonstrating </w:t>
      </w:r>
      <w:r w:rsidR="00A32019">
        <w:t xml:space="preserve">the rapid </w:t>
      </w:r>
      <w:r w:rsidR="00B74F00">
        <w:t>acceleration</w:t>
      </w:r>
      <w:r w:rsidR="00A32019">
        <w:t xml:space="preserve"> of </w:t>
      </w:r>
      <w:r w:rsidR="00B74F00">
        <w:t>front-line</w:t>
      </w:r>
      <w:r w:rsidR="00A32019">
        <w:t xml:space="preserve"> drone</w:t>
      </w:r>
      <w:r w:rsidR="00B74F00">
        <w:t>- intensive warfare,</w:t>
      </w:r>
    </w:p>
    <w:p w14:paraId="2632726B" w14:textId="77777777" w:rsidR="006476A4" w:rsidRDefault="006476A4" w:rsidP="007B233D"/>
    <w:p w14:paraId="6A58F433" w14:textId="70E7249A" w:rsidR="006476A4" w:rsidRPr="00B17E21" w:rsidRDefault="006476A4" w:rsidP="009D2C23">
      <w:pPr>
        <w:keepNext/>
        <w:jc w:val="center"/>
      </w:pPr>
      <w:bookmarkStart w:id="82" w:name="_Ref231464937"/>
      <w:bookmarkStart w:id="83" w:name="_Toc231580319"/>
      <w:r w:rsidRPr="00B17E21">
        <w:rPr>
          <w:noProof/>
        </w:rPr>
        <w:drawing>
          <wp:anchor distT="0" distB="0" distL="114300" distR="114300" simplePos="0" relativeHeight="251687424" behindDoc="0" locked="0" layoutInCell="1" allowOverlap="1" wp14:anchorId="0089BC82" wp14:editId="07264635">
            <wp:simplePos x="0" y="0"/>
            <wp:positionH relativeFrom="margin">
              <wp:align>center</wp:align>
            </wp:positionH>
            <wp:positionV relativeFrom="paragraph">
              <wp:posOffset>293</wp:posOffset>
            </wp:positionV>
            <wp:extent cx="4598035" cy="2495550"/>
            <wp:effectExtent l="0" t="0" r="0" b="0"/>
            <wp:wrapTopAndBottom/>
            <wp:docPr id="634561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61952" name=""/>
                    <pic:cNvPicPr/>
                  </pic:nvPicPr>
                  <pic:blipFill rotWithShape="1">
                    <a:blip r:embed="rId26">
                      <a:extLst>
                        <a:ext uri="{28A0092B-C50C-407E-A947-70E740481C1C}">
                          <a14:useLocalDpi xmlns:a14="http://schemas.microsoft.com/office/drawing/2010/main" val="0"/>
                        </a:ext>
                      </a:extLst>
                    </a:blip>
                    <a:srcRect t="1478"/>
                    <a:stretch>
                      <a:fillRect/>
                    </a:stretch>
                  </pic:blipFill>
                  <pic:spPr bwMode="auto">
                    <a:xfrm>
                      <a:off x="0" y="0"/>
                      <a:ext cx="4598035" cy="2495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17E21">
        <w:t xml:space="preserve">Figure </w:t>
      </w:r>
      <w:r>
        <w:fldChar w:fldCharType="begin"/>
      </w:r>
      <w:r>
        <w:instrText>SEQ Figure \* ARABIC</w:instrText>
      </w:r>
      <w:r>
        <w:fldChar w:fldCharType="separate"/>
      </w:r>
      <w:r w:rsidRPr="00B17E21">
        <w:rPr>
          <w:noProof/>
        </w:rPr>
        <w:t>10</w:t>
      </w:r>
      <w:r>
        <w:fldChar w:fldCharType="end"/>
      </w:r>
      <w:bookmarkEnd w:id="82"/>
      <w:r w:rsidRPr="00B17E21">
        <w:t xml:space="preserve"> - Ukrainian Tank [20]</w:t>
      </w:r>
      <w:bookmarkEnd w:id="83"/>
    </w:p>
    <w:p w14:paraId="1681CD29" w14:textId="0E9C86D0" w:rsidR="006D271E" w:rsidRDefault="00B17E21" w:rsidP="007B233D">
      <w:r>
        <w:t>The M1 Abram tank</w:t>
      </w:r>
      <w:r w:rsidR="00B74F00">
        <w:t>,</w:t>
      </w:r>
      <w:r>
        <w:t xml:space="preserve"> which had been utilised in 2023</w:t>
      </w:r>
      <w:r w:rsidR="00295783">
        <w:t xml:space="preserve"> </w:t>
      </w:r>
      <w:r w:rsidR="00064D33">
        <w:t>without</w:t>
      </w:r>
      <w:r w:rsidR="007E7EC6">
        <w:t xml:space="preserve"> sufficient armour</w:t>
      </w:r>
      <w:r w:rsidR="00B74F00">
        <w:t>,</w:t>
      </w:r>
      <w:r w:rsidR="007E7EC6">
        <w:t xml:space="preserve"> </w:t>
      </w:r>
      <w:r w:rsidR="00734CAE">
        <w:t xml:space="preserve">resulted in multiple tanks being lost. </w:t>
      </w:r>
      <w:r w:rsidR="00E24A0B">
        <w:t>Troops quickly realised that the addition o</w:t>
      </w:r>
      <w:r w:rsidR="00917A68">
        <w:t>f anti-drone netting</w:t>
      </w:r>
      <w:r w:rsidR="0052104B">
        <w:t xml:space="preserve"> (as demonstrated in </w:t>
      </w:r>
      <w:r w:rsidR="0052104B">
        <w:fldChar w:fldCharType="begin"/>
      </w:r>
      <w:r w:rsidR="0052104B">
        <w:instrText xml:space="preserve"> REF _Ref231464937 \h </w:instrText>
      </w:r>
      <w:r w:rsidR="0052104B">
        <w:fldChar w:fldCharType="separate"/>
      </w:r>
      <w:r w:rsidR="0052104B" w:rsidRPr="00B17E21">
        <w:t xml:space="preserve">Figure </w:t>
      </w:r>
      <w:r w:rsidR="0052104B" w:rsidRPr="00B17E21">
        <w:rPr>
          <w:noProof/>
        </w:rPr>
        <w:t>10</w:t>
      </w:r>
      <w:r w:rsidR="0052104B">
        <w:fldChar w:fldCharType="end"/>
      </w:r>
      <w:r w:rsidR="0052104B">
        <w:t xml:space="preserve">) </w:t>
      </w:r>
      <w:r w:rsidR="0073588C">
        <w:t xml:space="preserve"> </w:t>
      </w:r>
      <w:r w:rsidR="00917A68">
        <w:t xml:space="preserve">and also </w:t>
      </w:r>
      <w:r w:rsidR="007130B9">
        <w:t>reactive armour</w:t>
      </w:r>
      <w:r w:rsidR="00B74F00">
        <w:t>,</w:t>
      </w:r>
      <w:r w:rsidR="007130B9">
        <w:t xml:space="preserve"> which would explode on drone impact</w:t>
      </w:r>
      <w:r w:rsidR="0073588C">
        <w:t xml:space="preserve"> whilst minimising </w:t>
      </w:r>
      <w:r w:rsidR="00E53373">
        <w:t>the damage to the tank</w:t>
      </w:r>
      <w:r w:rsidR="007130B9">
        <w:t xml:space="preserve"> [19]</w:t>
      </w:r>
      <w:r w:rsidR="00E53373">
        <w:t>.</w:t>
      </w:r>
    </w:p>
    <w:p w14:paraId="17C29F87" w14:textId="7C9A2F1F" w:rsidR="00653CF6" w:rsidRDefault="00A87792" w:rsidP="007B233D">
      <w:r>
        <w:t xml:space="preserve">The </w:t>
      </w:r>
      <w:r w:rsidR="00A23799">
        <w:t xml:space="preserve">trench-style warfare being experienced in Ukraine demonstrates a high-intensity conflict that differs drastically from the counter-insurgency style war experienced in Afghanistan and </w:t>
      </w:r>
      <w:r w:rsidR="00E632AD">
        <w:t xml:space="preserve">has </w:t>
      </w:r>
      <w:r w:rsidR="008C78C8">
        <w:t xml:space="preserve">heavily influenced the design requirements for the tank as a platform. Even though the threat </w:t>
      </w:r>
      <w:r w:rsidR="00722F5D">
        <w:t xml:space="preserve">and role of the tank as a system </w:t>
      </w:r>
      <w:r w:rsidR="00296ED8">
        <w:t>have</w:t>
      </w:r>
      <w:r w:rsidR="00722F5D">
        <w:t xml:space="preserve"> changed, they are still extremely useful </w:t>
      </w:r>
      <w:r w:rsidR="001C7C63">
        <w:t xml:space="preserve">to deliver </w:t>
      </w:r>
      <w:r w:rsidR="00A93327">
        <w:t xml:space="preserve">heavy </w:t>
      </w:r>
      <w:r w:rsidR="001C7C63">
        <w:t xml:space="preserve">protective firepower </w:t>
      </w:r>
      <w:r w:rsidR="00296ED8">
        <w:t>for infantry support</w:t>
      </w:r>
      <w:r w:rsidR="00646AFE">
        <w:t xml:space="preserve">, </w:t>
      </w:r>
      <w:r w:rsidR="005B7CD7">
        <w:t>urban assaults</w:t>
      </w:r>
      <w:r w:rsidR="00646AFE">
        <w:t xml:space="preserve"> and </w:t>
      </w:r>
      <w:r w:rsidR="00E632AD">
        <w:t>maintaining their position</w:t>
      </w:r>
      <w:r w:rsidR="005B7CD7">
        <w:t>.</w:t>
      </w:r>
      <w:r w:rsidR="00E26C73">
        <w:t xml:space="preserve"> </w:t>
      </w:r>
      <w:r w:rsidR="00646AFE">
        <w:t>However,</w:t>
      </w:r>
      <w:r w:rsidR="00E26C73">
        <w:t xml:space="preserve"> it is important to note that </w:t>
      </w:r>
      <w:r w:rsidR="005F17FD">
        <w:t>tanks are left vulnerable to legacy threats such as l</w:t>
      </w:r>
      <w:r w:rsidR="000F1C02">
        <w:t xml:space="preserve">andmines </w:t>
      </w:r>
      <w:r w:rsidR="00646AFE">
        <w:t xml:space="preserve">in conjunction with the </w:t>
      </w:r>
      <w:r w:rsidR="00540005">
        <w:t>proliferation</w:t>
      </w:r>
      <w:r w:rsidR="000F1C02">
        <w:t xml:space="preserve"> of drones capable of hunting down individual soldiers</w:t>
      </w:r>
      <w:r w:rsidR="003371BB">
        <w:t xml:space="preserve"> [20].</w:t>
      </w:r>
    </w:p>
    <w:p w14:paraId="20312C35" w14:textId="77777777" w:rsidR="004F54E8" w:rsidRDefault="004F54E8" w:rsidP="007B233D"/>
    <w:p w14:paraId="622DD315" w14:textId="77777777" w:rsidR="0070139F" w:rsidRDefault="0070139F" w:rsidP="007B233D"/>
    <w:p w14:paraId="28113530" w14:textId="77777777" w:rsidR="0070139F" w:rsidRDefault="0070139F" w:rsidP="007B233D"/>
    <w:p w14:paraId="6A9D9F26" w14:textId="77777777" w:rsidR="0070139F" w:rsidRDefault="0070139F" w:rsidP="007B233D"/>
    <w:p w14:paraId="12D1EF3B" w14:textId="41A707DA" w:rsidR="00CE5449" w:rsidRDefault="007B233D" w:rsidP="00757F7B">
      <w:pPr>
        <w:pStyle w:val="Heading1"/>
      </w:pPr>
      <w:bookmarkStart w:id="84" w:name="_Toc231580344"/>
      <w:r>
        <w:t>Conclusion</w:t>
      </w:r>
      <w:bookmarkEnd w:id="84"/>
      <w:r>
        <w:t xml:space="preserve"> </w:t>
      </w:r>
    </w:p>
    <w:p w14:paraId="4D98595F" w14:textId="7D1263E5" w:rsidR="00AA52A8" w:rsidRDefault="00CE5449" w:rsidP="00757F7B">
      <w:r w:rsidRPr="00CE5449">
        <w:t xml:space="preserve">The evolution of tank design reflects </w:t>
      </w:r>
      <w:r w:rsidR="00E632AD">
        <w:t>throughout</w:t>
      </w:r>
      <w:r>
        <w:t xml:space="preserve"> history highlights the impact of tech</w:t>
      </w:r>
      <w:r w:rsidR="009A487E">
        <w:t xml:space="preserve">nological advancements on </w:t>
      </w:r>
      <w:r w:rsidR="00ED1D51">
        <w:t xml:space="preserve">doctrine </w:t>
      </w:r>
      <w:r w:rsidR="00C42F51">
        <w:t>and tactical necessity</w:t>
      </w:r>
      <w:r w:rsidR="00AA52A8">
        <w:t>. Fro</w:t>
      </w:r>
      <w:r w:rsidR="00D40DCB">
        <w:t>m</w:t>
      </w:r>
      <w:r w:rsidR="00AA52A8">
        <w:t xml:space="preserve"> the</w:t>
      </w:r>
      <w:r w:rsidRPr="00CE5449">
        <w:t xml:space="preserve"> First World War, </w:t>
      </w:r>
      <w:r w:rsidR="00AA52A8">
        <w:t>the</w:t>
      </w:r>
      <w:r w:rsidR="00C208BE">
        <w:t xml:space="preserve"> first prototype </w:t>
      </w:r>
      <w:r w:rsidR="00E632AD">
        <w:t>Little Willie</w:t>
      </w:r>
      <w:r w:rsidR="00C208BE">
        <w:t xml:space="preserve"> confirmed the mechanical feasibility </w:t>
      </w:r>
      <w:r w:rsidR="00D40DCB">
        <w:t xml:space="preserve">of producing an armoured vehicle and it was no longer </w:t>
      </w:r>
      <w:r w:rsidR="00564AC1">
        <w:t>a</w:t>
      </w:r>
      <w:r w:rsidR="00D40DCB">
        <w:t xml:space="preserve"> </w:t>
      </w:r>
      <w:r w:rsidR="006D7A10">
        <w:t>theoretical proposal to help aid the stalemate of trench war</w:t>
      </w:r>
      <w:r w:rsidR="00823809">
        <w:t xml:space="preserve">fare. </w:t>
      </w:r>
      <w:r w:rsidR="00564AC1">
        <w:t>Even though</w:t>
      </w:r>
      <w:r w:rsidR="00823809">
        <w:t xml:space="preserve"> the first designs had limited mobility, multiple </w:t>
      </w:r>
      <w:r w:rsidR="00564AC1">
        <w:t xml:space="preserve">mechanical issues </w:t>
      </w:r>
      <w:r w:rsidR="00013E4F">
        <w:t>and</w:t>
      </w:r>
      <w:r w:rsidR="00564AC1">
        <w:t xml:space="preserve"> poor visibility </w:t>
      </w:r>
      <w:r w:rsidR="00013E4F">
        <w:t xml:space="preserve">highlighted in </w:t>
      </w:r>
      <w:r w:rsidR="00013E4F">
        <w:fldChar w:fldCharType="begin"/>
      </w:r>
      <w:r w:rsidR="00013E4F">
        <w:instrText xml:space="preserve"> REF _Ref230596406 \h </w:instrText>
      </w:r>
      <w:r w:rsidR="00013E4F">
        <w:fldChar w:fldCharType="separate"/>
      </w:r>
      <w:r w:rsidR="00013E4F" w:rsidRPr="000A128C">
        <w:t xml:space="preserve">Figure </w:t>
      </w:r>
      <w:r w:rsidR="00013E4F">
        <w:rPr>
          <w:noProof/>
        </w:rPr>
        <w:t>3</w:t>
      </w:r>
      <w:r w:rsidR="00013E4F">
        <w:fldChar w:fldCharType="end"/>
      </w:r>
      <w:r w:rsidR="00FA661D">
        <w:t xml:space="preserve"> demonstrated their potential in becoming </w:t>
      </w:r>
      <w:r w:rsidR="00521910">
        <w:t>an effective platform.</w:t>
      </w:r>
    </w:p>
    <w:p w14:paraId="4C404F14" w14:textId="4C8805D2" w:rsidR="00833BD9" w:rsidRDefault="00CE5449" w:rsidP="00757F7B">
      <w:r w:rsidRPr="00CE5449">
        <w:t xml:space="preserve">By </w:t>
      </w:r>
      <w:r w:rsidR="00E632AD">
        <w:t>WWII</w:t>
      </w:r>
      <w:r w:rsidRPr="00CE5449">
        <w:t>, divergent national doctrines shaped tank development in markedly different ways: Britain’s fragmented approach contrasted with Germany’s integrated, mobility</w:t>
      </w:r>
      <w:r w:rsidRPr="00CE5449">
        <w:noBreakHyphen/>
        <w:t>focused Blitzkrieg, demonstrating how communication, speed, and combined arms could transform armoured warfare. Post</w:t>
      </w:r>
      <w:r w:rsidRPr="00CE5449">
        <w:noBreakHyphen/>
        <w:t xml:space="preserve">war advancements culminated in modern main battle tanks like the Challenger 2, which embody the “iron trinity” of firepower, protection, and mobility through composite armour, advanced optics, and highly effective armament. </w:t>
      </w:r>
    </w:p>
    <w:p w14:paraId="289532D4" w14:textId="6EF0B5E9" w:rsidR="00757F7B" w:rsidRDefault="00CE5449" w:rsidP="00757F7B">
      <w:r w:rsidRPr="00CE5449">
        <w:t>Contemporary conflicts, particularly in Ukraine, highlight that while tanks remain essential for delivering protected firepower, supporting infantry, and securing ground, their operational environment has fundamentally changed. The proliferation of drones, precision munitions, and multi</w:t>
      </w:r>
      <w:r w:rsidRPr="00CE5449">
        <w:noBreakHyphen/>
        <w:t>directional threats has forced tanks to operate within a wider, multi</w:t>
      </w:r>
      <w:r w:rsidRPr="00CE5449">
        <w:noBreakHyphen/>
        <w:t xml:space="preserve">domain system rather than as independent manoeuvre assets. Ultimately, this </w:t>
      </w:r>
      <w:r w:rsidR="00A83EE2">
        <w:t xml:space="preserve">report </w:t>
      </w:r>
      <w:r w:rsidRPr="00CE5449">
        <w:t>demonstrates that tanks have retained their relevance not through static design, but through continuous adaptation to emerging threats and tactical realities, ensuring their enduring role on the modern battlefield.</w:t>
      </w:r>
    </w:p>
    <w:p w14:paraId="6F86C87A" w14:textId="77777777" w:rsidR="0070139F" w:rsidRDefault="0070139F" w:rsidP="00757F7B"/>
    <w:p w14:paraId="66C8CD3B" w14:textId="61C1AF8C" w:rsidR="00757F7B" w:rsidRDefault="00757F7B" w:rsidP="00757F7B"/>
    <w:p w14:paraId="4F1D4DF2" w14:textId="77777777" w:rsidR="00A83EE2" w:rsidRDefault="00A83EE2" w:rsidP="00757F7B"/>
    <w:p w14:paraId="7234F1DC" w14:textId="77777777" w:rsidR="00757F7B" w:rsidRPr="00A2293D" w:rsidRDefault="00757F7B" w:rsidP="00757F7B"/>
    <w:p w14:paraId="0AE65A36" w14:textId="3A37E399" w:rsidR="00F05136" w:rsidRPr="00DA50F7" w:rsidRDefault="00757F7B" w:rsidP="00DA50F7">
      <w:pPr>
        <w:pStyle w:val="Heading1"/>
      </w:pPr>
      <w:bookmarkStart w:id="85" w:name="_Toc231580345"/>
      <w:r>
        <w:t>References</w:t>
      </w:r>
      <w:bookmarkEnd w:id="85"/>
    </w:p>
    <w:p w14:paraId="4C87B978" w14:textId="6768BC47" w:rsidR="00F05136" w:rsidRDefault="00F05136" w:rsidP="00E632AD">
      <w:pPr>
        <w:jc w:val="left"/>
      </w:pPr>
      <w:r>
        <w:t>[1]</w:t>
      </w:r>
      <w:r w:rsidR="00DA50F7">
        <w:t xml:space="preserve"> </w:t>
      </w:r>
      <w:r>
        <w:t xml:space="preserve">D. V. Leonardo, C. Bambach, R. Stern, A. Manges, and A. New, </w:t>
      </w:r>
      <w:r>
        <w:rPr>
          <w:i/>
          <w:iCs/>
        </w:rPr>
        <w:t>Leonardo da Vinci, master draftsman</w:t>
      </w:r>
      <w:r>
        <w:t xml:space="preserve">. New York: Metropolitan Museum </w:t>
      </w:r>
      <w:proofErr w:type="gramStart"/>
      <w:r>
        <w:t>Of</w:t>
      </w:r>
      <w:proofErr w:type="gramEnd"/>
      <w:r>
        <w:t xml:space="preserve"> </w:t>
      </w:r>
      <w:proofErr w:type="gramStart"/>
      <w:r>
        <w:t>Art ;</w:t>
      </w:r>
      <w:proofErr w:type="gramEnd"/>
      <w:r>
        <w:t xml:space="preserve"> New Haven, 2003.</w:t>
      </w:r>
    </w:p>
    <w:p w14:paraId="5A4AB38A" w14:textId="789D607F" w:rsidR="00F05136" w:rsidRDefault="00F05136" w:rsidP="00E632AD">
      <w:pPr>
        <w:jc w:val="left"/>
      </w:pPr>
      <w:r>
        <w:t>[2]</w:t>
      </w:r>
      <w:r w:rsidR="00DA50F7">
        <w:t xml:space="preserve"> </w:t>
      </w:r>
      <w:r>
        <w:t xml:space="preserve">H. Atkins, “Did Leonardo Da Vinci Invent the First </w:t>
      </w:r>
      <w:proofErr w:type="gramStart"/>
      <w:r>
        <w:t>Tank?,</w:t>
      </w:r>
      <w:proofErr w:type="gramEnd"/>
      <w:r>
        <w:t xml:space="preserve">” </w:t>
      </w:r>
      <w:r>
        <w:rPr>
          <w:i/>
          <w:iCs/>
        </w:rPr>
        <w:t>History Hit</w:t>
      </w:r>
      <w:r>
        <w:t>, Jan. 2023. https://www.historyhit.com/did-leonardo-da-vinci-invent-the-first-tank/ (accessed May 18, 2026).</w:t>
      </w:r>
    </w:p>
    <w:p w14:paraId="07EA1BA0" w14:textId="0417A492" w:rsidR="00F05136" w:rsidRDefault="00F05136" w:rsidP="00E632AD">
      <w:pPr>
        <w:jc w:val="left"/>
      </w:pPr>
      <w:r>
        <w:t>[3]</w:t>
      </w:r>
      <w:r w:rsidR="00DA50F7">
        <w:t xml:space="preserve"> </w:t>
      </w:r>
      <w:r>
        <w:t xml:space="preserve">D. Fletcher, </w:t>
      </w:r>
      <w:r>
        <w:rPr>
          <w:i/>
          <w:iCs/>
        </w:rPr>
        <w:t>British Battle Tanks</w:t>
      </w:r>
      <w:r>
        <w:t>. Oxford: Bloomsbury Publishing, 2016.</w:t>
      </w:r>
    </w:p>
    <w:p w14:paraId="1A41F8DD" w14:textId="2BD8355C" w:rsidR="00F05136" w:rsidRDefault="00F05136" w:rsidP="00E632AD">
      <w:pPr>
        <w:jc w:val="left"/>
      </w:pPr>
      <w:r>
        <w:t xml:space="preserve">[4] A. Hills, “William Foster’s Flotilla Leader - Tank </w:t>
      </w:r>
      <w:proofErr w:type="spellStart"/>
      <w:r>
        <w:t>Encyclopedia</w:t>
      </w:r>
      <w:proofErr w:type="spellEnd"/>
      <w:r>
        <w:t xml:space="preserve">,” </w:t>
      </w:r>
      <w:r>
        <w:rPr>
          <w:i/>
          <w:iCs/>
        </w:rPr>
        <w:t xml:space="preserve">Tank </w:t>
      </w:r>
      <w:proofErr w:type="spellStart"/>
      <w:r>
        <w:rPr>
          <w:i/>
          <w:iCs/>
        </w:rPr>
        <w:t>Encyclopedia</w:t>
      </w:r>
      <w:proofErr w:type="spellEnd"/>
      <w:r>
        <w:t>, Nov. 2021. https://tanks-encyclopedia.com/ww1/uk/fosters-flotilla-leader (accessed May 25, 2026).</w:t>
      </w:r>
    </w:p>
    <w:p w14:paraId="21BE6F41" w14:textId="1EA2E1FB" w:rsidR="00F05136" w:rsidRDefault="00F05136" w:rsidP="00E632AD">
      <w:pPr>
        <w:jc w:val="left"/>
      </w:pPr>
      <w:r>
        <w:t xml:space="preserve">[5] N. Hughes, “A Brief History of Tanks,” </w:t>
      </w:r>
      <w:r>
        <w:rPr>
          <w:i/>
          <w:iCs/>
        </w:rPr>
        <w:t>Heritage Calling</w:t>
      </w:r>
      <w:r>
        <w:t>, Nov. 01, 2017. https://heritagecalling.com/2017/11/20/a-brief-history-of-tanks/ (accessed May 25, 2026).</w:t>
      </w:r>
    </w:p>
    <w:p w14:paraId="32E7C4D1" w14:textId="648D95A3" w:rsidR="00F05136" w:rsidRDefault="00F05136" w:rsidP="00E632AD">
      <w:pPr>
        <w:jc w:val="left"/>
      </w:pPr>
      <w:r>
        <w:t>[</w:t>
      </w:r>
      <w:proofErr w:type="gramStart"/>
      <w:r>
        <w:t>6]J.</w:t>
      </w:r>
      <w:proofErr w:type="gramEnd"/>
      <w:r>
        <w:t xml:space="preserve"> Richard, “Big Willie/ Mother,” Jun. 2023. https://www.historyofwar.org/articles/weapons_mother.html (accessed May 25, 2026).</w:t>
      </w:r>
    </w:p>
    <w:p w14:paraId="551A1858" w14:textId="2B292188" w:rsidR="00F05136" w:rsidRDefault="00F05136" w:rsidP="00E632AD">
      <w:pPr>
        <w:jc w:val="left"/>
      </w:pPr>
      <w:r>
        <w:t xml:space="preserve">[7] G. Ettinger, “How France’s Compact FT Tanks Ruled the Battlefield in WW1,” </w:t>
      </w:r>
      <w:proofErr w:type="spellStart"/>
      <w:r>
        <w:rPr>
          <w:i/>
          <w:iCs/>
        </w:rPr>
        <w:t>SlashGear</w:t>
      </w:r>
      <w:proofErr w:type="spellEnd"/>
      <w:r>
        <w:t>, Oct. 2023. https://www.slashgear.com/1412581/ft-tank-dominated-wwi/ (accessed May 25, 2026).</w:t>
      </w:r>
    </w:p>
    <w:p w14:paraId="4FC9ECB6" w14:textId="401D6DE7" w:rsidR="00F05136" w:rsidRDefault="00F05136" w:rsidP="00E632AD">
      <w:pPr>
        <w:jc w:val="left"/>
      </w:pPr>
      <w:r>
        <w:t xml:space="preserve">[8] Tank Museum, “Renault FT,” </w:t>
      </w:r>
      <w:r>
        <w:rPr>
          <w:i/>
          <w:iCs/>
        </w:rPr>
        <w:t>The Tank Museum</w:t>
      </w:r>
      <w:r>
        <w:t>. https://tankmuseum.org/tank-nuts/tank-collection/renault-ft-17/</w:t>
      </w:r>
    </w:p>
    <w:p w14:paraId="3BEE231D" w14:textId="3D5EA814" w:rsidR="00F05136" w:rsidRDefault="00F05136" w:rsidP="00E632AD">
      <w:pPr>
        <w:jc w:val="left"/>
      </w:pPr>
      <w:r>
        <w:t xml:space="preserve">[9] P. Johnston, “Doctrine Is Not Enough: </w:t>
      </w:r>
      <w:proofErr w:type="gramStart"/>
      <w:r>
        <w:t>the</w:t>
      </w:r>
      <w:proofErr w:type="gramEnd"/>
      <w:r>
        <w:t xml:space="preserve"> Effect of Doctrine on the </w:t>
      </w:r>
      <w:proofErr w:type="spellStart"/>
      <w:r>
        <w:t>Behavior</w:t>
      </w:r>
      <w:proofErr w:type="spellEnd"/>
      <w:r>
        <w:t xml:space="preserve"> of Armies,” </w:t>
      </w:r>
      <w:r>
        <w:rPr>
          <w:i/>
          <w:iCs/>
        </w:rPr>
        <w:t>The US Army War College Quarterly: Parameters</w:t>
      </w:r>
      <w:r>
        <w:t xml:space="preserve">, vol. 30, no. 3, Aug. 2000, </w:t>
      </w:r>
      <w:proofErr w:type="spellStart"/>
      <w:r>
        <w:t>doi</w:t>
      </w:r>
      <w:proofErr w:type="spellEnd"/>
      <w:r>
        <w:t>: https://doi.org/10.55540/0031-1723.1991.</w:t>
      </w:r>
    </w:p>
    <w:p w14:paraId="780FBF9F" w14:textId="62B9BC45" w:rsidR="00F05136" w:rsidRDefault="00F05136" w:rsidP="00E632AD">
      <w:pPr>
        <w:jc w:val="left"/>
      </w:pPr>
      <w:r>
        <w:lastRenderedPageBreak/>
        <w:t xml:space="preserve">[10] N. Grant, </w:t>
      </w:r>
      <w:r>
        <w:rPr>
          <w:i/>
          <w:iCs/>
        </w:rPr>
        <w:t>Tiger vs Churchill</w:t>
      </w:r>
      <w:r>
        <w:t>. Bloomsbury Publishing, 2022.</w:t>
      </w:r>
    </w:p>
    <w:p w14:paraId="547B1118" w14:textId="67E53A03" w:rsidR="00F05136" w:rsidRDefault="00F05136" w:rsidP="00E632AD">
      <w:pPr>
        <w:jc w:val="left"/>
      </w:pPr>
      <w:r>
        <w:t xml:space="preserve">[11] R. E. CARLSON, “Tanks,” </w:t>
      </w:r>
      <w:r>
        <w:rPr>
          <w:i/>
          <w:iCs/>
        </w:rPr>
        <w:t>Army Ordnance</w:t>
      </w:r>
      <w:r>
        <w:t xml:space="preserve">, vol. 1, no. 3, pp. 114–118, 1920, </w:t>
      </w:r>
      <w:proofErr w:type="spellStart"/>
      <w:r>
        <w:t>doi</w:t>
      </w:r>
      <w:proofErr w:type="spellEnd"/>
      <w:r>
        <w:t>: https://doi.org/10.2307/45354427.</w:t>
      </w:r>
    </w:p>
    <w:p w14:paraId="41FE0E0F" w14:textId="7704DBBD" w:rsidR="00F05136" w:rsidRDefault="00F05136" w:rsidP="00E632AD">
      <w:pPr>
        <w:jc w:val="left"/>
      </w:pPr>
      <w:r>
        <w:t xml:space="preserve">[12] D. Fletcher, </w:t>
      </w:r>
      <w:r>
        <w:rPr>
          <w:i/>
          <w:iCs/>
        </w:rPr>
        <w:t>Churchill Infantry Tank</w:t>
      </w:r>
      <w:r>
        <w:t>. Bloomsbury Publishing, 2019.</w:t>
      </w:r>
    </w:p>
    <w:p w14:paraId="7F91E1A1" w14:textId="47BEB3F6" w:rsidR="00F05136" w:rsidRDefault="00F05136" w:rsidP="00E632AD">
      <w:pPr>
        <w:jc w:val="left"/>
      </w:pPr>
      <w:r>
        <w:t xml:space="preserve">[13] W. Dabbs, “Heroic Failure? Britain’s Churchill Tank - the Armory Life,” </w:t>
      </w:r>
      <w:r>
        <w:rPr>
          <w:i/>
          <w:iCs/>
        </w:rPr>
        <w:t>The Armory Life</w:t>
      </w:r>
      <w:r>
        <w:t>, Jun. 2025. https://www.thearmorylife.com/churchill-tank/ (accessed May 31, 2026).</w:t>
      </w:r>
    </w:p>
    <w:p w14:paraId="36413EAB" w14:textId="748F63B4" w:rsidR="00F05136" w:rsidRDefault="00F05136" w:rsidP="00E632AD">
      <w:pPr>
        <w:ind w:right="-427"/>
        <w:jc w:val="left"/>
      </w:pPr>
      <w:r>
        <w:t xml:space="preserve">[14] R. </w:t>
      </w:r>
      <w:proofErr w:type="spellStart"/>
      <w:r>
        <w:t>Pintoe</w:t>
      </w:r>
      <w:proofErr w:type="spellEnd"/>
      <w:r>
        <w:t xml:space="preserve">, “Is the German ‘Blitzkrieg’ Military Strategy a Feasible Tactic in Modern Day </w:t>
      </w:r>
      <w:proofErr w:type="gramStart"/>
      <w:r>
        <w:t>Warfare?,</w:t>
      </w:r>
      <w:proofErr w:type="gramEnd"/>
      <w:r>
        <w:t>” 2022. Accessed: May 31, 2026. [Online]. Available: https://www.defence.lk/upload/doc/Rashane_Jude_Pintoe_Is_the_German_Blitzkrieg_Military_Strategy.pdf</w:t>
      </w:r>
    </w:p>
    <w:p w14:paraId="302A9FB1" w14:textId="307D2FAD" w:rsidR="00F05136" w:rsidRDefault="00F05136" w:rsidP="00E632AD">
      <w:pPr>
        <w:jc w:val="left"/>
      </w:pPr>
      <w:r>
        <w:t xml:space="preserve">[15] “Challenger 2 Tank: Main Battle Tank Overview, Specs &amp; Cost,” </w:t>
      </w:r>
      <w:proofErr w:type="spellStart"/>
      <w:r>
        <w:rPr>
          <w:i/>
          <w:iCs/>
        </w:rPr>
        <w:t>Defense</w:t>
      </w:r>
      <w:proofErr w:type="spellEnd"/>
      <w:r>
        <w:rPr>
          <w:i/>
          <w:iCs/>
        </w:rPr>
        <w:t xml:space="preserve"> Advancement</w:t>
      </w:r>
      <w:r>
        <w:t>, Nov. 25, 2024. https://www.defenseadvancement.com/projects/challenger-2/</w:t>
      </w:r>
    </w:p>
    <w:p w14:paraId="39F2E177" w14:textId="309115A9" w:rsidR="00F05136" w:rsidRDefault="00F05136" w:rsidP="00E632AD">
      <w:pPr>
        <w:jc w:val="left"/>
      </w:pPr>
      <w:r>
        <w:t xml:space="preserve">[16] R. Griffin, </w:t>
      </w:r>
      <w:r>
        <w:rPr>
          <w:i/>
          <w:iCs/>
        </w:rPr>
        <w:t>Challenger 2</w:t>
      </w:r>
      <w:r>
        <w:t>. Pen and Sword, 2017.</w:t>
      </w:r>
    </w:p>
    <w:p w14:paraId="328E79BF" w14:textId="3BD5FBF6" w:rsidR="00F05136" w:rsidRDefault="00F05136" w:rsidP="00E632AD">
      <w:pPr>
        <w:jc w:val="left"/>
      </w:pPr>
      <w:r>
        <w:t xml:space="preserve">[17] V. Kushnikov, “Great Britain may supply Ukraine with Challenger 2 tanks – </w:t>
      </w:r>
      <w:proofErr w:type="spellStart"/>
      <w:r>
        <w:t>SkyNews</w:t>
      </w:r>
      <w:proofErr w:type="spellEnd"/>
      <w:r>
        <w:t xml:space="preserve">,” </w:t>
      </w:r>
      <w:proofErr w:type="spellStart"/>
      <w:r>
        <w:rPr>
          <w:i/>
          <w:iCs/>
        </w:rPr>
        <w:t>Militarnyi</w:t>
      </w:r>
      <w:proofErr w:type="spellEnd"/>
      <w:r>
        <w:t>, 2026. https://militarnyi.com/en/news/great-britain-may-supply-ukraine-with-challenger-2-tanks-skynews/ (accessed Jun. 03, 2026).</w:t>
      </w:r>
    </w:p>
    <w:p w14:paraId="471B1217" w14:textId="0629A233" w:rsidR="00F05136" w:rsidRDefault="00F05136" w:rsidP="00E632AD">
      <w:pPr>
        <w:jc w:val="left"/>
      </w:pPr>
      <w:r>
        <w:t xml:space="preserve">[18] “Challenger 2 | The British Army,” </w:t>
      </w:r>
      <w:r>
        <w:rPr>
          <w:i/>
          <w:iCs/>
        </w:rPr>
        <w:t>Army.mod.uk</w:t>
      </w:r>
      <w:r>
        <w:t>, 2019. https://www.army.mod.uk/learn-and-explore/equipment/combat-vehicles/challenger-2/ (accessed Jun. 03, 2026).</w:t>
      </w:r>
    </w:p>
    <w:p w14:paraId="1A124AFE" w14:textId="0446C9D3" w:rsidR="00F05136" w:rsidRDefault="00F05136" w:rsidP="00E632AD">
      <w:pPr>
        <w:jc w:val="left"/>
      </w:pPr>
      <w:r>
        <w:t xml:space="preserve">[19] Kartik </w:t>
      </w:r>
      <w:proofErr w:type="spellStart"/>
      <w:r>
        <w:t>Bommakanti</w:t>
      </w:r>
      <w:proofErr w:type="spellEnd"/>
      <w:r>
        <w:t xml:space="preserve">, “Ukraine’s Drone War: from Improvisation to Systematised Combat,” </w:t>
      </w:r>
      <w:r>
        <w:rPr>
          <w:i/>
          <w:iCs/>
        </w:rPr>
        <w:t>orfonline.org</w:t>
      </w:r>
      <w:r>
        <w:t>, 2026. https://www.orfonline.org/expert-speak/ukraine-s-drone-war-from-improvisation-to-systematised-combat (accessed Jun. 04, 2026).</w:t>
      </w:r>
    </w:p>
    <w:p w14:paraId="38225F0A" w14:textId="3222FCD5" w:rsidR="00F05136" w:rsidRDefault="00F05136" w:rsidP="00E632AD">
      <w:pPr>
        <w:jc w:val="left"/>
      </w:pPr>
      <w:r>
        <w:t xml:space="preserve">[20] M. Hernandez and T. Gibbons-Neff, “How the Ukraine-Russia War Is Transforming the Tank,” </w:t>
      </w:r>
      <w:r>
        <w:rPr>
          <w:i/>
          <w:iCs/>
        </w:rPr>
        <w:t>The New York Times</w:t>
      </w:r>
      <w:r>
        <w:t xml:space="preserve">, 2025. Accessed: Jun. 04, 2026. [Online]. Available: </w:t>
      </w:r>
      <w:r>
        <w:lastRenderedPageBreak/>
        <w:t>https://www.nytimes.com/interactive/2025/09/08/world/europe/ukraine-russia-war-drones-tanks-military.html</w:t>
      </w:r>
    </w:p>
    <w:p w14:paraId="231650BB" w14:textId="1D8498F2" w:rsidR="00F05136" w:rsidRDefault="00F05136" w:rsidP="00E632AD">
      <w:pPr>
        <w:ind w:left="-284" w:right="-285" w:hanging="142"/>
        <w:jc w:val="left"/>
        <w:sectPr w:rsidR="00F05136" w:rsidSect="000D3AB7">
          <w:headerReference w:type="default" r:id="rId27"/>
          <w:pgSz w:w="11906" w:h="16838" w:code="9"/>
          <w:pgMar w:top="1701" w:right="1701" w:bottom="1701" w:left="1701" w:header="709" w:footer="851" w:gutter="0"/>
          <w:cols w:space="708"/>
          <w:docGrid w:linePitch="360"/>
        </w:sectPr>
      </w:pPr>
      <w:r>
        <w:t xml:space="preserve">[21] N. S. Venkatesan, “Recent Developments in Anti-Tank Ammunition,” </w:t>
      </w:r>
      <w:r>
        <w:rPr>
          <w:i/>
          <w:iCs/>
        </w:rPr>
        <w:t>Defence Science Journal</w:t>
      </w:r>
      <w:r>
        <w:t>, vol. 35, no. 2, pp. 225–230, Jan. 1985,</w:t>
      </w:r>
      <w:r w:rsidR="00390C65">
        <w:t xml:space="preserve"> </w:t>
      </w:r>
      <w:proofErr w:type="spellStart"/>
      <w:r>
        <w:t>doi</w:t>
      </w:r>
      <w:proofErr w:type="spellEnd"/>
      <w:r>
        <w:t>: https://doi.org/</w:t>
      </w:r>
      <w:r w:rsidR="00390C65">
        <w:t xml:space="preserve"> </w:t>
      </w:r>
      <w:r>
        <w:t>10.14429/dsj.35.601</w:t>
      </w:r>
      <w:r w:rsidR="0070139F">
        <w:t>5</w:t>
      </w:r>
      <w:r w:rsidR="00341944">
        <w:t>.</w:t>
      </w:r>
    </w:p>
    <w:p w14:paraId="4795EBCA" w14:textId="19125C6F" w:rsidR="00341944" w:rsidRPr="00341944" w:rsidRDefault="00341944" w:rsidP="00341944">
      <w:pPr>
        <w:tabs>
          <w:tab w:val="left" w:pos="1882"/>
        </w:tabs>
      </w:pPr>
    </w:p>
    <w:sectPr w:rsidR="00341944" w:rsidRPr="00341944" w:rsidSect="00B1447A">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89949C" w14:textId="77777777" w:rsidR="00B7602E" w:rsidRDefault="00B7602E">
      <w:r>
        <w:separator/>
      </w:r>
    </w:p>
  </w:endnote>
  <w:endnote w:type="continuationSeparator" w:id="0">
    <w:p w14:paraId="484E57D7" w14:textId="77777777" w:rsidR="00B7602E" w:rsidRDefault="00B760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F5FAE" w14:textId="77777777" w:rsidR="00B7602E" w:rsidRDefault="00B7602E">
      <w:r>
        <w:separator/>
      </w:r>
    </w:p>
  </w:footnote>
  <w:footnote w:type="continuationSeparator" w:id="0">
    <w:p w14:paraId="7657B286" w14:textId="77777777" w:rsidR="00B7602E" w:rsidRDefault="00B760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6761"/>
    <w:multiLevelType w:val="hybridMultilevel"/>
    <w:tmpl w:val="847E3964"/>
    <w:lvl w:ilvl="0" w:tplc="360CD5D2">
      <w:start w:val="1"/>
      <w:numFmt w:val="bullet"/>
      <w:lvlText w:val="•"/>
      <w:lvlJc w:val="left"/>
      <w:pPr>
        <w:tabs>
          <w:tab w:val="num" w:pos="720"/>
        </w:tabs>
        <w:ind w:left="720" w:hanging="360"/>
      </w:pPr>
      <w:rPr>
        <w:rFonts w:ascii="Arial" w:hAnsi="Arial" w:hint="default"/>
      </w:rPr>
    </w:lvl>
    <w:lvl w:ilvl="1" w:tplc="50566AD8" w:tentative="1">
      <w:start w:val="1"/>
      <w:numFmt w:val="bullet"/>
      <w:lvlText w:val="•"/>
      <w:lvlJc w:val="left"/>
      <w:pPr>
        <w:tabs>
          <w:tab w:val="num" w:pos="1440"/>
        </w:tabs>
        <w:ind w:left="1440" w:hanging="360"/>
      </w:pPr>
      <w:rPr>
        <w:rFonts w:ascii="Arial" w:hAnsi="Arial" w:hint="default"/>
      </w:rPr>
    </w:lvl>
    <w:lvl w:ilvl="2" w:tplc="551EB95E" w:tentative="1">
      <w:start w:val="1"/>
      <w:numFmt w:val="bullet"/>
      <w:lvlText w:val="•"/>
      <w:lvlJc w:val="left"/>
      <w:pPr>
        <w:tabs>
          <w:tab w:val="num" w:pos="2160"/>
        </w:tabs>
        <w:ind w:left="2160" w:hanging="360"/>
      </w:pPr>
      <w:rPr>
        <w:rFonts w:ascii="Arial" w:hAnsi="Arial" w:hint="default"/>
      </w:rPr>
    </w:lvl>
    <w:lvl w:ilvl="3" w:tplc="D774F3E4" w:tentative="1">
      <w:start w:val="1"/>
      <w:numFmt w:val="bullet"/>
      <w:lvlText w:val="•"/>
      <w:lvlJc w:val="left"/>
      <w:pPr>
        <w:tabs>
          <w:tab w:val="num" w:pos="2880"/>
        </w:tabs>
        <w:ind w:left="2880" w:hanging="360"/>
      </w:pPr>
      <w:rPr>
        <w:rFonts w:ascii="Arial" w:hAnsi="Arial" w:hint="default"/>
      </w:rPr>
    </w:lvl>
    <w:lvl w:ilvl="4" w:tplc="39C6F4B2" w:tentative="1">
      <w:start w:val="1"/>
      <w:numFmt w:val="bullet"/>
      <w:lvlText w:val="•"/>
      <w:lvlJc w:val="left"/>
      <w:pPr>
        <w:tabs>
          <w:tab w:val="num" w:pos="3600"/>
        </w:tabs>
        <w:ind w:left="3600" w:hanging="360"/>
      </w:pPr>
      <w:rPr>
        <w:rFonts w:ascii="Arial" w:hAnsi="Arial" w:hint="default"/>
      </w:rPr>
    </w:lvl>
    <w:lvl w:ilvl="5" w:tplc="03786386" w:tentative="1">
      <w:start w:val="1"/>
      <w:numFmt w:val="bullet"/>
      <w:lvlText w:val="•"/>
      <w:lvlJc w:val="left"/>
      <w:pPr>
        <w:tabs>
          <w:tab w:val="num" w:pos="4320"/>
        </w:tabs>
        <w:ind w:left="4320" w:hanging="360"/>
      </w:pPr>
      <w:rPr>
        <w:rFonts w:ascii="Arial" w:hAnsi="Arial" w:hint="default"/>
      </w:rPr>
    </w:lvl>
    <w:lvl w:ilvl="6" w:tplc="7EF87FD4" w:tentative="1">
      <w:start w:val="1"/>
      <w:numFmt w:val="bullet"/>
      <w:lvlText w:val="•"/>
      <w:lvlJc w:val="left"/>
      <w:pPr>
        <w:tabs>
          <w:tab w:val="num" w:pos="5040"/>
        </w:tabs>
        <w:ind w:left="5040" w:hanging="360"/>
      </w:pPr>
      <w:rPr>
        <w:rFonts w:ascii="Arial" w:hAnsi="Arial" w:hint="default"/>
      </w:rPr>
    </w:lvl>
    <w:lvl w:ilvl="7" w:tplc="8312E8EE" w:tentative="1">
      <w:start w:val="1"/>
      <w:numFmt w:val="bullet"/>
      <w:lvlText w:val="•"/>
      <w:lvlJc w:val="left"/>
      <w:pPr>
        <w:tabs>
          <w:tab w:val="num" w:pos="5760"/>
        </w:tabs>
        <w:ind w:left="5760" w:hanging="360"/>
      </w:pPr>
      <w:rPr>
        <w:rFonts w:ascii="Arial" w:hAnsi="Arial" w:hint="default"/>
      </w:rPr>
    </w:lvl>
    <w:lvl w:ilvl="8" w:tplc="967A4B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200273"/>
    <w:multiLevelType w:val="hybridMultilevel"/>
    <w:tmpl w:val="4E8A65B8"/>
    <w:lvl w:ilvl="0" w:tplc="C040FEFA">
      <w:start w:val="1"/>
      <w:numFmt w:val="bullet"/>
      <w:lvlText w:val="•"/>
      <w:lvlJc w:val="left"/>
      <w:pPr>
        <w:tabs>
          <w:tab w:val="num" w:pos="720"/>
        </w:tabs>
        <w:ind w:left="720" w:hanging="360"/>
      </w:pPr>
      <w:rPr>
        <w:rFonts w:ascii="Arial" w:hAnsi="Arial" w:hint="default"/>
      </w:rPr>
    </w:lvl>
    <w:lvl w:ilvl="1" w:tplc="5890EE8E" w:tentative="1">
      <w:start w:val="1"/>
      <w:numFmt w:val="bullet"/>
      <w:lvlText w:val="•"/>
      <w:lvlJc w:val="left"/>
      <w:pPr>
        <w:tabs>
          <w:tab w:val="num" w:pos="1440"/>
        </w:tabs>
        <w:ind w:left="1440" w:hanging="360"/>
      </w:pPr>
      <w:rPr>
        <w:rFonts w:ascii="Arial" w:hAnsi="Arial" w:hint="default"/>
      </w:rPr>
    </w:lvl>
    <w:lvl w:ilvl="2" w:tplc="73E209A8" w:tentative="1">
      <w:start w:val="1"/>
      <w:numFmt w:val="bullet"/>
      <w:lvlText w:val="•"/>
      <w:lvlJc w:val="left"/>
      <w:pPr>
        <w:tabs>
          <w:tab w:val="num" w:pos="2160"/>
        </w:tabs>
        <w:ind w:left="2160" w:hanging="360"/>
      </w:pPr>
      <w:rPr>
        <w:rFonts w:ascii="Arial" w:hAnsi="Arial" w:hint="default"/>
      </w:rPr>
    </w:lvl>
    <w:lvl w:ilvl="3" w:tplc="AEB4C14E" w:tentative="1">
      <w:start w:val="1"/>
      <w:numFmt w:val="bullet"/>
      <w:lvlText w:val="•"/>
      <w:lvlJc w:val="left"/>
      <w:pPr>
        <w:tabs>
          <w:tab w:val="num" w:pos="2880"/>
        </w:tabs>
        <w:ind w:left="2880" w:hanging="360"/>
      </w:pPr>
      <w:rPr>
        <w:rFonts w:ascii="Arial" w:hAnsi="Arial" w:hint="default"/>
      </w:rPr>
    </w:lvl>
    <w:lvl w:ilvl="4" w:tplc="589E2C06" w:tentative="1">
      <w:start w:val="1"/>
      <w:numFmt w:val="bullet"/>
      <w:lvlText w:val="•"/>
      <w:lvlJc w:val="left"/>
      <w:pPr>
        <w:tabs>
          <w:tab w:val="num" w:pos="3600"/>
        </w:tabs>
        <w:ind w:left="3600" w:hanging="360"/>
      </w:pPr>
      <w:rPr>
        <w:rFonts w:ascii="Arial" w:hAnsi="Arial" w:hint="default"/>
      </w:rPr>
    </w:lvl>
    <w:lvl w:ilvl="5" w:tplc="7076D1FC" w:tentative="1">
      <w:start w:val="1"/>
      <w:numFmt w:val="bullet"/>
      <w:lvlText w:val="•"/>
      <w:lvlJc w:val="left"/>
      <w:pPr>
        <w:tabs>
          <w:tab w:val="num" w:pos="4320"/>
        </w:tabs>
        <w:ind w:left="4320" w:hanging="360"/>
      </w:pPr>
      <w:rPr>
        <w:rFonts w:ascii="Arial" w:hAnsi="Arial" w:hint="default"/>
      </w:rPr>
    </w:lvl>
    <w:lvl w:ilvl="6" w:tplc="5E067474" w:tentative="1">
      <w:start w:val="1"/>
      <w:numFmt w:val="bullet"/>
      <w:lvlText w:val="•"/>
      <w:lvlJc w:val="left"/>
      <w:pPr>
        <w:tabs>
          <w:tab w:val="num" w:pos="5040"/>
        </w:tabs>
        <w:ind w:left="5040" w:hanging="360"/>
      </w:pPr>
      <w:rPr>
        <w:rFonts w:ascii="Arial" w:hAnsi="Arial" w:hint="default"/>
      </w:rPr>
    </w:lvl>
    <w:lvl w:ilvl="7" w:tplc="EE282910" w:tentative="1">
      <w:start w:val="1"/>
      <w:numFmt w:val="bullet"/>
      <w:lvlText w:val="•"/>
      <w:lvlJc w:val="left"/>
      <w:pPr>
        <w:tabs>
          <w:tab w:val="num" w:pos="5760"/>
        </w:tabs>
        <w:ind w:left="5760" w:hanging="360"/>
      </w:pPr>
      <w:rPr>
        <w:rFonts w:ascii="Arial" w:hAnsi="Arial" w:hint="default"/>
      </w:rPr>
    </w:lvl>
    <w:lvl w:ilvl="8" w:tplc="A802E6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F57FD"/>
    <w:multiLevelType w:val="hybridMultilevel"/>
    <w:tmpl w:val="B1405740"/>
    <w:lvl w:ilvl="0" w:tplc="9E6CFC46">
      <w:start w:val="1"/>
      <w:numFmt w:val="bullet"/>
      <w:lvlText w:val="•"/>
      <w:lvlJc w:val="left"/>
      <w:pPr>
        <w:tabs>
          <w:tab w:val="num" w:pos="720"/>
        </w:tabs>
        <w:ind w:left="720" w:hanging="360"/>
      </w:pPr>
      <w:rPr>
        <w:rFonts w:ascii="Arial" w:hAnsi="Arial" w:hint="default"/>
      </w:rPr>
    </w:lvl>
    <w:lvl w:ilvl="1" w:tplc="AACE0BDE" w:tentative="1">
      <w:start w:val="1"/>
      <w:numFmt w:val="bullet"/>
      <w:lvlText w:val="•"/>
      <w:lvlJc w:val="left"/>
      <w:pPr>
        <w:tabs>
          <w:tab w:val="num" w:pos="1440"/>
        </w:tabs>
        <w:ind w:left="1440" w:hanging="360"/>
      </w:pPr>
      <w:rPr>
        <w:rFonts w:ascii="Arial" w:hAnsi="Arial" w:hint="default"/>
      </w:rPr>
    </w:lvl>
    <w:lvl w:ilvl="2" w:tplc="C8D2A07A" w:tentative="1">
      <w:start w:val="1"/>
      <w:numFmt w:val="bullet"/>
      <w:lvlText w:val="•"/>
      <w:lvlJc w:val="left"/>
      <w:pPr>
        <w:tabs>
          <w:tab w:val="num" w:pos="2160"/>
        </w:tabs>
        <w:ind w:left="2160" w:hanging="360"/>
      </w:pPr>
      <w:rPr>
        <w:rFonts w:ascii="Arial" w:hAnsi="Arial" w:hint="default"/>
      </w:rPr>
    </w:lvl>
    <w:lvl w:ilvl="3" w:tplc="133A110A" w:tentative="1">
      <w:start w:val="1"/>
      <w:numFmt w:val="bullet"/>
      <w:lvlText w:val="•"/>
      <w:lvlJc w:val="left"/>
      <w:pPr>
        <w:tabs>
          <w:tab w:val="num" w:pos="2880"/>
        </w:tabs>
        <w:ind w:left="2880" w:hanging="360"/>
      </w:pPr>
      <w:rPr>
        <w:rFonts w:ascii="Arial" w:hAnsi="Arial" w:hint="default"/>
      </w:rPr>
    </w:lvl>
    <w:lvl w:ilvl="4" w:tplc="26109470" w:tentative="1">
      <w:start w:val="1"/>
      <w:numFmt w:val="bullet"/>
      <w:lvlText w:val="•"/>
      <w:lvlJc w:val="left"/>
      <w:pPr>
        <w:tabs>
          <w:tab w:val="num" w:pos="3600"/>
        </w:tabs>
        <w:ind w:left="3600" w:hanging="360"/>
      </w:pPr>
      <w:rPr>
        <w:rFonts w:ascii="Arial" w:hAnsi="Arial" w:hint="default"/>
      </w:rPr>
    </w:lvl>
    <w:lvl w:ilvl="5" w:tplc="081C73A2" w:tentative="1">
      <w:start w:val="1"/>
      <w:numFmt w:val="bullet"/>
      <w:lvlText w:val="•"/>
      <w:lvlJc w:val="left"/>
      <w:pPr>
        <w:tabs>
          <w:tab w:val="num" w:pos="4320"/>
        </w:tabs>
        <w:ind w:left="4320" w:hanging="360"/>
      </w:pPr>
      <w:rPr>
        <w:rFonts w:ascii="Arial" w:hAnsi="Arial" w:hint="default"/>
      </w:rPr>
    </w:lvl>
    <w:lvl w:ilvl="6" w:tplc="789214BE" w:tentative="1">
      <w:start w:val="1"/>
      <w:numFmt w:val="bullet"/>
      <w:lvlText w:val="•"/>
      <w:lvlJc w:val="left"/>
      <w:pPr>
        <w:tabs>
          <w:tab w:val="num" w:pos="5040"/>
        </w:tabs>
        <w:ind w:left="5040" w:hanging="360"/>
      </w:pPr>
      <w:rPr>
        <w:rFonts w:ascii="Arial" w:hAnsi="Arial" w:hint="default"/>
      </w:rPr>
    </w:lvl>
    <w:lvl w:ilvl="7" w:tplc="FC9ED58A" w:tentative="1">
      <w:start w:val="1"/>
      <w:numFmt w:val="bullet"/>
      <w:lvlText w:val="•"/>
      <w:lvlJc w:val="left"/>
      <w:pPr>
        <w:tabs>
          <w:tab w:val="num" w:pos="5760"/>
        </w:tabs>
        <w:ind w:left="5760" w:hanging="360"/>
      </w:pPr>
      <w:rPr>
        <w:rFonts w:ascii="Arial" w:hAnsi="Arial" w:hint="default"/>
      </w:rPr>
    </w:lvl>
    <w:lvl w:ilvl="8" w:tplc="AD6A54E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652BE"/>
    <w:multiLevelType w:val="hybridMultilevel"/>
    <w:tmpl w:val="36105DC6"/>
    <w:lvl w:ilvl="0" w:tplc="0CC8CB9C">
      <w:start w:val="1"/>
      <w:numFmt w:val="bullet"/>
      <w:lvlText w:val="•"/>
      <w:lvlJc w:val="left"/>
      <w:pPr>
        <w:tabs>
          <w:tab w:val="num" w:pos="720"/>
        </w:tabs>
        <w:ind w:left="720" w:hanging="360"/>
      </w:pPr>
      <w:rPr>
        <w:rFonts w:ascii="Arial" w:hAnsi="Arial" w:hint="default"/>
      </w:rPr>
    </w:lvl>
    <w:lvl w:ilvl="1" w:tplc="98F0BACE" w:tentative="1">
      <w:start w:val="1"/>
      <w:numFmt w:val="bullet"/>
      <w:lvlText w:val="•"/>
      <w:lvlJc w:val="left"/>
      <w:pPr>
        <w:tabs>
          <w:tab w:val="num" w:pos="1440"/>
        </w:tabs>
        <w:ind w:left="1440" w:hanging="360"/>
      </w:pPr>
      <w:rPr>
        <w:rFonts w:ascii="Arial" w:hAnsi="Arial" w:hint="default"/>
      </w:rPr>
    </w:lvl>
    <w:lvl w:ilvl="2" w:tplc="14D223F8" w:tentative="1">
      <w:start w:val="1"/>
      <w:numFmt w:val="bullet"/>
      <w:lvlText w:val="•"/>
      <w:lvlJc w:val="left"/>
      <w:pPr>
        <w:tabs>
          <w:tab w:val="num" w:pos="2160"/>
        </w:tabs>
        <w:ind w:left="2160" w:hanging="360"/>
      </w:pPr>
      <w:rPr>
        <w:rFonts w:ascii="Arial" w:hAnsi="Arial" w:hint="default"/>
      </w:rPr>
    </w:lvl>
    <w:lvl w:ilvl="3" w:tplc="2A405D70" w:tentative="1">
      <w:start w:val="1"/>
      <w:numFmt w:val="bullet"/>
      <w:lvlText w:val="•"/>
      <w:lvlJc w:val="left"/>
      <w:pPr>
        <w:tabs>
          <w:tab w:val="num" w:pos="2880"/>
        </w:tabs>
        <w:ind w:left="2880" w:hanging="360"/>
      </w:pPr>
      <w:rPr>
        <w:rFonts w:ascii="Arial" w:hAnsi="Arial" w:hint="default"/>
      </w:rPr>
    </w:lvl>
    <w:lvl w:ilvl="4" w:tplc="0386972A" w:tentative="1">
      <w:start w:val="1"/>
      <w:numFmt w:val="bullet"/>
      <w:lvlText w:val="•"/>
      <w:lvlJc w:val="left"/>
      <w:pPr>
        <w:tabs>
          <w:tab w:val="num" w:pos="3600"/>
        </w:tabs>
        <w:ind w:left="3600" w:hanging="360"/>
      </w:pPr>
      <w:rPr>
        <w:rFonts w:ascii="Arial" w:hAnsi="Arial" w:hint="default"/>
      </w:rPr>
    </w:lvl>
    <w:lvl w:ilvl="5" w:tplc="9BC8C768" w:tentative="1">
      <w:start w:val="1"/>
      <w:numFmt w:val="bullet"/>
      <w:lvlText w:val="•"/>
      <w:lvlJc w:val="left"/>
      <w:pPr>
        <w:tabs>
          <w:tab w:val="num" w:pos="4320"/>
        </w:tabs>
        <w:ind w:left="4320" w:hanging="360"/>
      </w:pPr>
      <w:rPr>
        <w:rFonts w:ascii="Arial" w:hAnsi="Arial" w:hint="default"/>
      </w:rPr>
    </w:lvl>
    <w:lvl w:ilvl="6" w:tplc="8D184A9E" w:tentative="1">
      <w:start w:val="1"/>
      <w:numFmt w:val="bullet"/>
      <w:lvlText w:val="•"/>
      <w:lvlJc w:val="left"/>
      <w:pPr>
        <w:tabs>
          <w:tab w:val="num" w:pos="5040"/>
        </w:tabs>
        <w:ind w:left="5040" w:hanging="360"/>
      </w:pPr>
      <w:rPr>
        <w:rFonts w:ascii="Arial" w:hAnsi="Arial" w:hint="default"/>
      </w:rPr>
    </w:lvl>
    <w:lvl w:ilvl="7" w:tplc="17FA1152" w:tentative="1">
      <w:start w:val="1"/>
      <w:numFmt w:val="bullet"/>
      <w:lvlText w:val="•"/>
      <w:lvlJc w:val="left"/>
      <w:pPr>
        <w:tabs>
          <w:tab w:val="num" w:pos="5760"/>
        </w:tabs>
        <w:ind w:left="5760" w:hanging="360"/>
      </w:pPr>
      <w:rPr>
        <w:rFonts w:ascii="Arial" w:hAnsi="Arial" w:hint="default"/>
      </w:rPr>
    </w:lvl>
    <w:lvl w:ilvl="8" w:tplc="EBB4EAB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D85569"/>
    <w:multiLevelType w:val="hybridMultilevel"/>
    <w:tmpl w:val="A9AA62E2"/>
    <w:lvl w:ilvl="0" w:tplc="D1901B50">
      <w:start w:val="1"/>
      <w:numFmt w:val="bullet"/>
      <w:lvlText w:val="•"/>
      <w:lvlJc w:val="left"/>
      <w:pPr>
        <w:tabs>
          <w:tab w:val="num" w:pos="720"/>
        </w:tabs>
        <w:ind w:left="720" w:hanging="360"/>
      </w:pPr>
      <w:rPr>
        <w:rFonts w:ascii="Arial" w:hAnsi="Arial" w:hint="default"/>
      </w:rPr>
    </w:lvl>
    <w:lvl w:ilvl="1" w:tplc="0C94FF42" w:tentative="1">
      <w:start w:val="1"/>
      <w:numFmt w:val="bullet"/>
      <w:lvlText w:val="•"/>
      <w:lvlJc w:val="left"/>
      <w:pPr>
        <w:tabs>
          <w:tab w:val="num" w:pos="1440"/>
        </w:tabs>
        <w:ind w:left="1440" w:hanging="360"/>
      </w:pPr>
      <w:rPr>
        <w:rFonts w:ascii="Arial" w:hAnsi="Arial" w:hint="default"/>
      </w:rPr>
    </w:lvl>
    <w:lvl w:ilvl="2" w:tplc="47EE0C7A" w:tentative="1">
      <w:start w:val="1"/>
      <w:numFmt w:val="bullet"/>
      <w:lvlText w:val="•"/>
      <w:lvlJc w:val="left"/>
      <w:pPr>
        <w:tabs>
          <w:tab w:val="num" w:pos="2160"/>
        </w:tabs>
        <w:ind w:left="2160" w:hanging="360"/>
      </w:pPr>
      <w:rPr>
        <w:rFonts w:ascii="Arial" w:hAnsi="Arial" w:hint="default"/>
      </w:rPr>
    </w:lvl>
    <w:lvl w:ilvl="3" w:tplc="FC701AAE" w:tentative="1">
      <w:start w:val="1"/>
      <w:numFmt w:val="bullet"/>
      <w:lvlText w:val="•"/>
      <w:lvlJc w:val="left"/>
      <w:pPr>
        <w:tabs>
          <w:tab w:val="num" w:pos="2880"/>
        </w:tabs>
        <w:ind w:left="2880" w:hanging="360"/>
      </w:pPr>
      <w:rPr>
        <w:rFonts w:ascii="Arial" w:hAnsi="Arial" w:hint="default"/>
      </w:rPr>
    </w:lvl>
    <w:lvl w:ilvl="4" w:tplc="095C55D6" w:tentative="1">
      <w:start w:val="1"/>
      <w:numFmt w:val="bullet"/>
      <w:lvlText w:val="•"/>
      <w:lvlJc w:val="left"/>
      <w:pPr>
        <w:tabs>
          <w:tab w:val="num" w:pos="3600"/>
        </w:tabs>
        <w:ind w:left="3600" w:hanging="360"/>
      </w:pPr>
      <w:rPr>
        <w:rFonts w:ascii="Arial" w:hAnsi="Arial" w:hint="default"/>
      </w:rPr>
    </w:lvl>
    <w:lvl w:ilvl="5" w:tplc="64B05086" w:tentative="1">
      <w:start w:val="1"/>
      <w:numFmt w:val="bullet"/>
      <w:lvlText w:val="•"/>
      <w:lvlJc w:val="left"/>
      <w:pPr>
        <w:tabs>
          <w:tab w:val="num" w:pos="4320"/>
        </w:tabs>
        <w:ind w:left="4320" w:hanging="360"/>
      </w:pPr>
      <w:rPr>
        <w:rFonts w:ascii="Arial" w:hAnsi="Arial" w:hint="default"/>
      </w:rPr>
    </w:lvl>
    <w:lvl w:ilvl="6" w:tplc="B58C6BE4" w:tentative="1">
      <w:start w:val="1"/>
      <w:numFmt w:val="bullet"/>
      <w:lvlText w:val="•"/>
      <w:lvlJc w:val="left"/>
      <w:pPr>
        <w:tabs>
          <w:tab w:val="num" w:pos="5040"/>
        </w:tabs>
        <w:ind w:left="5040" w:hanging="360"/>
      </w:pPr>
      <w:rPr>
        <w:rFonts w:ascii="Arial" w:hAnsi="Arial" w:hint="default"/>
      </w:rPr>
    </w:lvl>
    <w:lvl w:ilvl="7" w:tplc="8D22B8B6" w:tentative="1">
      <w:start w:val="1"/>
      <w:numFmt w:val="bullet"/>
      <w:lvlText w:val="•"/>
      <w:lvlJc w:val="left"/>
      <w:pPr>
        <w:tabs>
          <w:tab w:val="num" w:pos="5760"/>
        </w:tabs>
        <w:ind w:left="5760" w:hanging="360"/>
      </w:pPr>
      <w:rPr>
        <w:rFonts w:ascii="Arial" w:hAnsi="Arial" w:hint="default"/>
      </w:rPr>
    </w:lvl>
    <w:lvl w:ilvl="8" w:tplc="D816634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E8689A"/>
    <w:multiLevelType w:val="hybridMultilevel"/>
    <w:tmpl w:val="6668028A"/>
    <w:lvl w:ilvl="0" w:tplc="B5D095F2">
      <w:start w:val="1"/>
      <w:numFmt w:val="bullet"/>
      <w:lvlText w:val="•"/>
      <w:lvlJc w:val="left"/>
      <w:pPr>
        <w:tabs>
          <w:tab w:val="num" w:pos="720"/>
        </w:tabs>
        <w:ind w:left="720" w:hanging="360"/>
      </w:pPr>
      <w:rPr>
        <w:rFonts w:ascii="Arial" w:hAnsi="Arial" w:hint="default"/>
      </w:rPr>
    </w:lvl>
    <w:lvl w:ilvl="1" w:tplc="EEAE1E56" w:tentative="1">
      <w:start w:val="1"/>
      <w:numFmt w:val="bullet"/>
      <w:lvlText w:val="•"/>
      <w:lvlJc w:val="left"/>
      <w:pPr>
        <w:tabs>
          <w:tab w:val="num" w:pos="1440"/>
        </w:tabs>
        <w:ind w:left="1440" w:hanging="360"/>
      </w:pPr>
      <w:rPr>
        <w:rFonts w:ascii="Arial" w:hAnsi="Arial" w:hint="default"/>
      </w:rPr>
    </w:lvl>
    <w:lvl w:ilvl="2" w:tplc="28E08ABC" w:tentative="1">
      <w:start w:val="1"/>
      <w:numFmt w:val="bullet"/>
      <w:lvlText w:val="•"/>
      <w:lvlJc w:val="left"/>
      <w:pPr>
        <w:tabs>
          <w:tab w:val="num" w:pos="2160"/>
        </w:tabs>
        <w:ind w:left="2160" w:hanging="360"/>
      </w:pPr>
      <w:rPr>
        <w:rFonts w:ascii="Arial" w:hAnsi="Arial" w:hint="default"/>
      </w:rPr>
    </w:lvl>
    <w:lvl w:ilvl="3" w:tplc="EEEC89B8" w:tentative="1">
      <w:start w:val="1"/>
      <w:numFmt w:val="bullet"/>
      <w:lvlText w:val="•"/>
      <w:lvlJc w:val="left"/>
      <w:pPr>
        <w:tabs>
          <w:tab w:val="num" w:pos="2880"/>
        </w:tabs>
        <w:ind w:left="2880" w:hanging="360"/>
      </w:pPr>
      <w:rPr>
        <w:rFonts w:ascii="Arial" w:hAnsi="Arial" w:hint="default"/>
      </w:rPr>
    </w:lvl>
    <w:lvl w:ilvl="4" w:tplc="DDB85524" w:tentative="1">
      <w:start w:val="1"/>
      <w:numFmt w:val="bullet"/>
      <w:lvlText w:val="•"/>
      <w:lvlJc w:val="left"/>
      <w:pPr>
        <w:tabs>
          <w:tab w:val="num" w:pos="3600"/>
        </w:tabs>
        <w:ind w:left="3600" w:hanging="360"/>
      </w:pPr>
      <w:rPr>
        <w:rFonts w:ascii="Arial" w:hAnsi="Arial" w:hint="default"/>
      </w:rPr>
    </w:lvl>
    <w:lvl w:ilvl="5" w:tplc="C60EA036" w:tentative="1">
      <w:start w:val="1"/>
      <w:numFmt w:val="bullet"/>
      <w:lvlText w:val="•"/>
      <w:lvlJc w:val="left"/>
      <w:pPr>
        <w:tabs>
          <w:tab w:val="num" w:pos="4320"/>
        </w:tabs>
        <w:ind w:left="4320" w:hanging="360"/>
      </w:pPr>
      <w:rPr>
        <w:rFonts w:ascii="Arial" w:hAnsi="Arial" w:hint="default"/>
      </w:rPr>
    </w:lvl>
    <w:lvl w:ilvl="6" w:tplc="B0BA64C8" w:tentative="1">
      <w:start w:val="1"/>
      <w:numFmt w:val="bullet"/>
      <w:lvlText w:val="•"/>
      <w:lvlJc w:val="left"/>
      <w:pPr>
        <w:tabs>
          <w:tab w:val="num" w:pos="5040"/>
        </w:tabs>
        <w:ind w:left="5040" w:hanging="360"/>
      </w:pPr>
      <w:rPr>
        <w:rFonts w:ascii="Arial" w:hAnsi="Arial" w:hint="default"/>
      </w:rPr>
    </w:lvl>
    <w:lvl w:ilvl="7" w:tplc="C4D600E6" w:tentative="1">
      <w:start w:val="1"/>
      <w:numFmt w:val="bullet"/>
      <w:lvlText w:val="•"/>
      <w:lvlJc w:val="left"/>
      <w:pPr>
        <w:tabs>
          <w:tab w:val="num" w:pos="5760"/>
        </w:tabs>
        <w:ind w:left="5760" w:hanging="360"/>
      </w:pPr>
      <w:rPr>
        <w:rFonts w:ascii="Arial" w:hAnsi="Arial" w:hint="default"/>
      </w:rPr>
    </w:lvl>
    <w:lvl w:ilvl="8" w:tplc="B942C60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3D171E"/>
    <w:multiLevelType w:val="hybridMultilevel"/>
    <w:tmpl w:val="3EA46802"/>
    <w:lvl w:ilvl="0" w:tplc="9CDC2820">
      <w:start w:val="1"/>
      <w:numFmt w:val="bullet"/>
      <w:lvlText w:val="•"/>
      <w:lvlJc w:val="left"/>
      <w:pPr>
        <w:tabs>
          <w:tab w:val="num" w:pos="720"/>
        </w:tabs>
        <w:ind w:left="720" w:hanging="360"/>
      </w:pPr>
      <w:rPr>
        <w:rFonts w:ascii="Arial" w:hAnsi="Arial" w:hint="default"/>
      </w:rPr>
    </w:lvl>
    <w:lvl w:ilvl="1" w:tplc="B262100C" w:tentative="1">
      <w:start w:val="1"/>
      <w:numFmt w:val="bullet"/>
      <w:lvlText w:val="•"/>
      <w:lvlJc w:val="left"/>
      <w:pPr>
        <w:tabs>
          <w:tab w:val="num" w:pos="1440"/>
        </w:tabs>
        <w:ind w:left="1440" w:hanging="360"/>
      </w:pPr>
      <w:rPr>
        <w:rFonts w:ascii="Arial" w:hAnsi="Arial" w:hint="default"/>
      </w:rPr>
    </w:lvl>
    <w:lvl w:ilvl="2" w:tplc="20CA512A" w:tentative="1">
      <w:start w:val="1"/>
      <w:numFmt w:val="bullet"/>
      <w:lvlText w:val="•"/>
      <w:lvlJc w:val="left"/>
      <w:pPr>
        <w:tabs>
          <w:tab w:val="num" w:pos="2160"/>
        </w:tabs>
        <w:ind w:left="2160" w:hanging="360"/>
      </w:pPr>
      <w:rPr>
        <w:rFonts w:ascii="Arial" w:hAnsi="Arial" w:hint="default"/>
      </w:rPr>
    </w:lvl>
    <w:lvl w:ilvl="3" w:tplc="242862A0" w:tentative="1">
      <w:start w:val="1"/>
      <w:numFmt w:val="bullet"/>
      <w:lvlText w:val="•"/>
      <w:lvlJc w:val="left"/>
      <w:pPr>
        <w:tabs>
          <w:tab w:val="num" w:pos="2880"/>
        </w:tabs>
        <w:ind w:left="2880" w:hanging="360"/>
      </w:pPr>
      <w:rPr>
        <w:rFonts w:ascii="Arial" w:hAnsi="Arial" w:hint="default"/>
      </w:rPr>
    </w:lvl>
    <w:lvl w:ilvl="4" w:tplc="FFE0B8B0" w:tentative="1">
      <w:start w:val="1"/>
      <w:numFmt w:val="bullet"/>
      <w:lvlText w:val="•"/>
      <w:lvlJc w:val="left"/>
      <w:pPr>
        <w:tabs>
          <w:tab w:val="num" w:pos="3600"/>
        </w:tabs>
        <w:ind w:left="3600" w:hanging="360"/>
      </w:pPr>
      <w:rPr>
        <w:rFonts w:ascii="Arial" w:hAnsi="Arial" w:hint="default"/>
      </w:rPr>
    </w:lvl>
    <w:lvl w:ilvl="5" w:tplc="C002BC0A" w:tentative="1">
      <w:start w:val="1"/>
      <w:numFmt w:val="bullet"/>
      <w:lvlText w:val="•"/>
      <w:lvlJc w:val="left"/>
      <w:pPr>
        <w:tabs>
          <w:tab w:val="num" w:pos="4320"/>
        </w:tabs>
        <w:ind w:left="4320" w:hanging="360"/>
      </w:pPr>
      <w:rPr>
        <w:rFonts w:ascii="Arial" w:hAnsi="Arial" w:hint="default"/>
      </w:rPr>
    </w:lvl>
    <w:lvl w:ilvl="6" w:tplc="4DEE22F0" w:tentative="1">
      <w:start w:val="1"/>
      <w:numFmt w:val="bullet"/>
      <w:lvlText w:val="•"/>
      <w:lvlJc w:val="left"/>
      <w:pPr>
        <w:tabs>
          <w:tab w:val="num" w:pos="5040"/>
        </w:tabs>
        <w:ind w:left="5040" w:hanging="360"/>
      </w:pPr>
      <w:rPr>
        <w:rFonts w:ascii="Arial" w:hAnsi="Arial" w:hint="default"/>
      </w:rPr>
    </w:lvl>
    <w:lvl w:ilvl="7" w:tplc="A0987348" w:tentative="1">
      <w:start w:val="1"/>
      <w:numFmt w:val="bullet"/>
      <w:lvlText w:val="•"/>
      <w:lvlJc w:val="left"/>
      <w:pPr>
        <w:tabs>
          <w:tab w:val="num" w:pos="5760"/>
        </w:tabs>
        <w:ind w:left="5760" w:hanging="360"/>
      </w:pPr>
      <w:rPr>
        <w:rFonts w:ascii="Arial" w:hAnsi="Arial" w:hint="default"/>
      </w:rPr>
    </w:lvl>
    <w:lvl w:ilvl="8" w:tplc="0EA059D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2B0302"/>
    <w:multiLevelType w:val="hybridMultilevel"/>
    <w:tmpl w:val="451C9B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5865DE7"/>
    <w:multiLevelType w:val="hybridMultilevel"/>
    <w:tmpl w:val="B01251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7E60117"/>
    <w:multiLevelType w:val="hybridMultilevel"/>
    <w:tmpl w:val="EDB00DEC"/>
    <w:lvl w:ilvl="0" w:tplc="590EF458">
      <w:start w:val="1"/>
      <w:numFmt w:val="bullet"/>
      <w:lvlText w:val="•"/>
      <w:lvlJc w:val="left"/>
      <w:pPr>
        <w:tabs>
          <w:tab w:val="num" w:pos="720"/>
        </w:tabs>
        <w:ind w:left="720" w:hanging="360"/>
      </w:pPr>
      <w:rPr>
        <w:rFonts w:ascii="Arial" w:hAnsi="Arial" w:hint="default"/>
      </w:rPr>
    </w:lvl>
    <w:lvl w:ilvl="1" w:tplc="5EB0D89A" w:tentative="1">
      <w:start w:val="1"/>
      <w:numFmt w:val="bullet"/>
      <w:lvlText w:val="•"/>
      <w:lvlJc w:val="left"/>
      <w:pPr>
        <w:tabs>
          <w:tab w:val="num" w:pos="1440"/>
        </w:tabs>
        <w:ind w:left="1440" w:hanging="360"/>
      </w:pPr>
      <w:rPr>
        <w:rFonts w:ascii="Arial" w:hAnsi="Arial" w:hint="default"/>
      </w:rPr>
    </w:lvl>
    <w:lvl w:ilvl="2" w:tplc="1F48587A" w:tentative="1">
      <w:start w:val="1"/>
      <w:numFmt w:val="bullet"/>
      <w:lvlText w:val="•"/>
      <w:lvlJc w:val="left"/>
      <w:pPr>
        <w:tabs>
          <w:tab w:val="num" w:pos="2160"/>
        </w:tabs>
        <w:ind w:left="2160" w:hanging="360"/>
      </w:pPr>
      <w:rPr>
        <w:rFonts w:ascii="Arial" w:hAnsi="Arial" w:hint="default"/>
      </w:rPr>
    </w:lvl>
    <w:lvl w:ilvl="3" w:tplc="AEA69C8C" w:tentative="1">
      <w:start w:val="1"/>
      <w:numFmt w:val="bullet"/>
      <w:lvlText w:val="•"/>
      <w:lvlJc w:val="left"/>
      <w:pPr>
        <w:tabs>
          <w:tab w:val="num" w:pos="2880"/>
        </w:tabs>
        <w:ind w:left="2880" w:hanging="360"/>
      </w:pPr>
      <w:rPr>
        <w:rFonts w:ascii="Arial" w:hAnsi="Arial" w:hint="default"/>
      </w:rPr>
    </w:lvl>
    <w:lvl w:ilvl="4" w:tplc="25966BF0" w:tentative="1">
      <w:start w:val="1"/>
      <w:numFmt w:val="bullet"/>
      <w:lvlText w:val="•"/>
      <w:lvlJc w:val="left"/>
      <w:pPr>
        <w:tabs>
          <w:tab w:val="num" w:pos="3600"/>
        </w:tabs>
        <w:ind w:left="3600" w:hanging="360"/>
      </w:pPr>
      <w:rPr>
        <w:rFonts w:ascii="Arial" w:hAnsi="Arial" w:hint="default"/>
      </w:rPr>
    </w:lvl>
    <w:lvl w:ilvl="5" w:tplc="562ADC78" w:tentative="1">
      <w:start w:val="1"/>
      <w:numFmt w:val="bullet"/>
      <w:lvlText w:val="•"/>
      <w:lvlJc w:val="left"/>
      <w:pPr>
        <w:tabs>
          <w:tab w:val="num" w:pos="4320"/>
        </w:tabs>
        <w:ind w:left="4320" w:hanging="360"/>
      </w:pPr>
      <w:rPr>
        <w:rFonts w:ascii="Arial" w:hAnsi="Arial" w:hint="default"/>
      </w:rPr>
    </w:lvl>
    <w:lvl w:ilvl="6" w:tplc="963CDF5C" w:tentative="1">
      <w:start w:val="1"/>
      <w:numFmt w:val="bullet"/>
      <w:lvlText w:val="•"/>
      <w:lvlJc w:val="left"/>
      <w:pPr>
        <w:tabs>
          <w:tab w:val="num" w:pos="5040"/>
        </w:tabs>
        <w:ind w:left="5040" w:hanging="360"/>
      </w:pPr>
      <w:rPr>
        <w:rFonts w:ascii="Arial" w:hAnsi="Arial" w:hint="default"/>
      </w:rPr>
    </w:lvl>
    <w:lvl w:ilvl="7" w:tplc="7BFE33CA" w:tentative="1">
      <w:start w:val="1"/>
      <w:numFmt w:val="bullet"/>
      <w:lvlText w:val="•"/>
      <w:lvlJc w:val="left"/>
      <w:pPr>
        <w:tabs>
          <w:tab w:val="num" w:pos="5760"/>
        </w:tabs>
        <w:ind w:left="5760" w:hanging="360"/>
      </w:pPr>
      <w:rPr>
        <w:rFonts w:ascii="Arial" w:hAnsi="Arial" w:hint="default"/>
      </w:rPr>
    </w:lvl>
    <w:lvl w:ilvl="8" w:tplc="2D6272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4FA3AE6"/>
    <w:multiLevelType w:val="hybridMultilevel"/>
    <w:tmpl w:val="8DC406C6"/>
    <w:lvl w:ilvl="0" w:tplc="21F40438">
      <w:start w:val="1"/>
      <w:numFmt w:val="bullet"/>
      <w:lvlText w:val="•"/>
      <w:lvlJc w:val="left"/>
      <w:pPr>
        <w:tabs>
          <w:tab w:val="num" w:pos="720"/>
        </w:tabs>
        <w:ind w:left="720" w:hanging="360"/>
      </w:pPr>
      <w:rPr>
        <w:rFonts w:ascii="Arial" w:hAnsi="Arial" w:hint="default"/>
      </w:rPr>
    </w:lvl>
    <w:lvl w:ilvl="1" w:tplc="598E2B96" w:tentative="1">
      <w:start w:val="1"/>
      <w:numFmt w:val="bullet"/>
      <w:lvlText w:val="•"/>
      <w:lvlJc w:val="left"/>
      <w:pPr>
        <w:tabs>
          <w:tab w:val="num" w:pos="1440"/>
        </w:tabs>
        <w:ind w:left="1440" w:hanging="360"/>
      </w:pPr>
      <w:rPr>
        <w:rFonts w:ascii="Arial" w:hAnsi="Arial" w:hint="default"/>
      </w:rPr>
    </w:lvl>
    <w:lvl w:ilvl="2" w:tplc="942E134C" w:tentative="1">
      <w:start w:val="1"/>
      <w:numFmt w:val="bullet"/>
      <w:lvlText w:val="•"/>
      <w:lvlJc w:val="left"/>
      <w:pPr>
        <w:tabs>
          <w:tab w:val="num" w:pos="2160"/>
        </w:tabs>
        <w:ind w:left="2160" w:hanging="360"/>
      </w:pPr>
      <w:rPr>
        <w:rFonts w:ascii="Arial" w:hAnsi="Arial" w:hint="default"/>
      </w:rPr>
    </w:lvl>
    <w:lvl w:ilvl="3" w:tplc="9748443E" w:tentative="1">
      <w:start w:val="1"/>
      <w:numFmt w:val="bullet"/>
      <w:lvlText w:val="•"/>
      <w:lvlJc w:val="left"/>
      <w:pPr>
        <w:tabs>
          <w:tab w:val="num" w:pos="2880"/>
        </w:tabs>
        <w:ind w:left="2880" w:hanging="360"/>
      </w:pPr>
      <w:rPr>
        <w:rFonts w:ascii="Arial" w:hAnsi="Arial" w:hint="default"/>
      </w:rPr>
    </w:lvl>
    <w:lvl w:ilvl="4" w:tplc="7F78B4E6" w:tentative="1">
      <w:start w:val="1"/>
      <w:numFmt w:val="bullet"/>
      <w:lvlText w:val="•"/>
      <w:lvlJc w:val="left"/>
      <w:pPr>
        <w:tabs>
          <w:tab w:val="num" w:pos="3600"/>
        </w:tabs>
        <w:ind w:left="3600" w:hanging="360"/>
      </w:pPr>
      <w:rPr>
        <w:rFonts w:ascii="Arial" w:hAnsi="Arial" w:hint="default"/>
      </w:rPr>
    </w:lvl>
    <w:lvl w:ilvl="5" w:tplc="7482FA5C" w:tentative="1">
      <w:start w:val="1"/>
      <w:numFmt w:val="bullet"/>
      <w:lvlText w:val="•"/>
      <w:lvlJc w:val="left"/>
      <w:pPr>
        <w:tabs>
          <w:tab w:val="num" w:pos="4320"/>
        </w:tabs>
        <w:ind w:left="4320" w:hanging="360"/>
      </w:pPr>
      <w:rPr>
        <w:rFonts w:ascii="Arial" w:hAnsi="Arial" w:hint="default"/>
      </w:rPr>
    </w:lvl>
    <w:lvl w:ilvl="6" w:tplc="3BDA8A12" w:tentative="1">
      <w:start w:val="1"/>
      <w:numFmt w:val="bullet"/>
      <w:lvlText w:val="•"/>
      <w:lvlJc w:val="left"/>
      <w:pPr>
        <w:tabs>
          <w:tab w:val="num" w:pos="5040"/>
        </w:tabs>
        <w:ind w:left="5040" w:hanging="360"/>
      </w:pPr>
      <w:rPr>
        <w:rFonts w:ascii="Arial" w:hAnsi="Arial" w:hint="default"/>
      </w:rPr>
    </w:lvl>
    <w:lvl w:ilvl="7" w:tplc="4F108F38" w:tentative="1">
      <w:start w:val="1"/>
      <w:numFmt w:val="bullet"/>
      <w:lvlText w:val="•"/>
      <w:lvlJc w:val="left"/>
      <w:pPr>
        <w:tabs>
          <w:tab w:val="num" w:pos="5760"/>
        </w:tabs>
        <w:ind w:left="5760" w:hanging="360"/>
      </w:pPr>
      <w:rPr>
        <w:rFonts w:ascii="Arial" w:hAnsi="Arial" w:hint="default"/>
      </w:rPr>
    </w:lvl>
    <w:lvl w:ilvl="8" w:tplc="DC04291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0B17EE"/>
    <w:multiLevelType w:val="hybridMultilevel"/>
    <w:tmpl w:val="6D0A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D6042C"/>
    <w:multiLevelType w:val="hybridMultilevel"/>
    <w:tmpl w:val="C290A1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AF97386"/>
    <w:multiLevelType w:val="multilevel"/>
    <w:tmpl w:val="C42EB4E8"/>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14"/>
  </w:num>
  <w:num w:numId="2" w16cid:durableId="2025472307">
    <w:abstractNumId w:val="2"/>
  </w:num>
  <w:num w:numId="3" w16cid:durableId="665212244">
    <w:abstractNumId w:val="10"/>
  </w:num>
  <w:num w:numId="4" w16cid:durableId="1400714222">
    <w:abstractNumId w:val="12"/>
  </w:num>
  <w:num w:numId="5" w16cid:durableId="1508518965">
    <w:abstractNumId w:val="4"/>
  </w:num>
  <w:num w:numId="6" w16cid:durableId="1058406440">
    <w:abstractNumId w:val="5"/>
  </w:num>
  <w:num w:numId="7" w16cid:durableId="1654598939">
    <w:abstractNumId w:val="0"/>
  </w:num>
  <w:num w:numId="8" w16cid:durableId="1552110262">
    <w:abstractNumId w:val="7"/>
  </w:num>
  <w:num w:numId="9" w16cid:durableId="1105614526">
    <w:abstractNumId w:val="6"/>
  </w:num>
  <w:num w:numId="10" w16cid:durableId="540751985">
    <w:abstractNumId w:val="1"/>
  </w:num>
  <w:num w:numId="11" w16cid:durableId="1951663435">
    <w:abstractNumId w:val="11"/>
  </w:num>
  <w:num w:numId="12" w16cid:durableId="1475029619">
    <w:abstractNumId w:val="3"/>
  </w:num>
  <w:num w:numId="13" w16cid:durableId="1798599612">
    <w:abstractNumId w:val="8"/>
  </w:num>
  <w:num w:numId="14" w16cid:durableId="647246777">
    <w:abstractNumId w:val="13"/>
  </w:num>
  <w:num w:numId="15" w16cid:durableId="1069770360">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16AC"/>
    <w:rsid w:val="00012EE0"/>
    <w:rsid w:val="00013E4F"/>
    <w:rsid w:val="000146A5"/>
    <w:rsid w:val="00015A13"/>
    <w:rsid w:val="00016BC8"/>
    <w:rsid w:val="000246BF"/>
    <w:rsid w:val="00024A34"/>
    <w:rsid w:val="000260CA"/>
    <w:rsid w:val="00027349"/>
    <w:rsid w:val="00027AB9"/>
    <w:rsid w:val="0003185D"/>
    <w:rsid w:val="0003188E"/>
    <w:rsid w:val="00036B25"/>
    <w:rsid w:val="00036DB2"/>
    <w:rsid w:val="00045D6F"/>
    <w:rsid w:val="0004708E"/>
    <w:rsid w:val="000504AE"/>
    <w:rsid w:val="00060B7C"/>
    <w:rsid w:val="000618CA"/>
    <w:rsid w:val="00063CEE"/>
    <w:rsid w:val="00064D33"/>
    <w:rsid w:val="00065259"/>
    <w:rsid w:val="00065A60"/>
    <w:rsid w:val="00066B2A"/>
    <w:rsid w:val="00067512"/>
    <w:rsid w:val="000711BE"/>
    <w:rsid w:val="000712E6"/>
    <w:rsid w:val="00071CD5"/>
    <w:rsid w:val="00077B9F"/>
    <w:rsid w:val="000818AB"/>
    <w:rsid w:val="00082B2D"/>
    <w:rsid w:val="0008549A"/>
    <w:rsid w:val="00086305"/>
    <w:rsid w:val="000866C6"/>
    <w:rsid w:val="00096B1B"/>
    <w:rsid w:val="00097727"/>
    <w:rsid w:val="000A128C"/>
    <w:rsid w:val="000A4407"/>
    <w:rsid w:val="000B26E7"/>
    <w:rsid w:val="000B2EEE"/>
    <w:rsid w:val="000B6677"/>
    <w:rsid w:val="000C3CA4"/>
    <w:rsid w:val="000C6559"/>
    <w:rsid w:val="000C6C4E"/>
    <w:rsid w:val="000D3236"/>
    <w:rsid w:val="000D3AB7"/>
    <w:rsid w:val="000D665B"/>
    <w:rsid w:val="000E1E14"/>
    <w:rsid w:val="000E41D7"/>
    <w:rsid w:val="000E483A"/>
    <w:rsid w:val="000E5531"/>
    <w:rsid w:val="000F1C02"/>
    <w:rsid w:val="000F3FC7"/>
    <w:rsid w:val="000F462E"/>
    <w:rsid w:val="000F5578"/>
    <w:rsid w:val="000F754A"/>
    <w:rsid w:val="000F7A25"/>
    <w:rsid w:val="001047AE"/>
    <w:rsid w:val="001072C0"/>
    <w:rsid w:val="00116AB3"/>
    <w:rsid w:val="0012155B"/>
    <w:rsid w:val="00126124"/>
    <w:rsid w:val="001264F3"/>
    <w:rsid w:val="00126903"/>
    <w:rsid w:val="00130109"/>
    <w:rsid w:val="001316A2"/>
    <w:rsid w:val="00132B6A"/>
    <w:rsid w:val="00133729"/>
    <w:rsid w:val="00137D7E"/>
    <w:rsid w:val="00145332"/>
    <w:rsid w:val="00146756"/>
    <w:rsid w:val="001507DE"/>
    <w:rsid w:val="00151A4A"/>
    <w:rsid w:val="001520B0"/>
    <w:rsid w:val="00155E88"/>
    <w:rsid w:val="001574E6"/>
    <w:rsid w:val="00166F1E"/>
    <w:rsid w:val="00171953"/>
    <w:rsid w:val="00176D03"/>
    <w:rsid w:val="00180B63"/>
    <w:rsid w:val="001850E2"/>
    <w:rsid w:val="00187AAB"/>
    <w:rsid w:val="001953E5"/>
    <w:rsid w:val="00196CAA"/>
    <w:rsid w:val="00196E90"/>
    <w:rsid w:val="00197674"/>
    <w:rsid w:val="001A4B62"/>
    <w:rsid w:val="001B0633"/>
    <w:rsid w:val="001B2F35"/>
    <w:rsid w:val="001B63F7"/>
    <w:rsid w:val="001C0211"/>
    <w:rsid w:val="001C1A69"/>
    <w:rsid w:val="001C2208"/>
    <w:rsid w:val="001C23E5"/>
    <w:rsid w:val="001C7C63"/>
    <w:rsid w:val="001D1974"/>
    <w:rsid w:val="001D20C8"/>
    <w:rsid w:val="001D275D"/>
    <w:rsid w:val="001D2E5F"/>
    <w:rsid w:val="001D2FAF"/>
    <w:rsid w:val="001D41DD"/>
    <w:rsid w:val="001D4DFB"/>
    <w:rsid w:val="001D636A"/>
    <w:rsid w:val="001D7982"/>
    <w:rsid w:val="001E00D5"/>
    <w:rsid w:val="001E388D"/>
    <w:rsid w:val="001E66F4"/>
    <w:rsid w:val="001E7302"/>
    <w:rsid w:val="001F1539"/>
    <w:rsid w:val="001F2D70"/>
    <w:rsid w:val="001F3055"/>
    <w:rsid w:val="001F41DE"/>
    <w:rsid w:val="001F66A8"/>
    <w:rsid w:val="001F7AA6"/>
    <w:rsid w:val="001F7EBB"/>
    <w:rsid w:val="00204473"/>
    <w:rsid w:val="002121F3"/>
    <w:rsid w:val="00212DDC"/>
    <w:rsid w:val="00224C6D"/>
    <w:rsid w:val="00224E7F"/>
    <w:rsid w:val="00227283"/>
    <w:rsid w:val="002275D6"/>
    <w:rsid w:val="00230B99"/>
    <w:rsid w:val="00232B80"/>
    <w:rsid w:val="00236148"/>
    <w:rsid w:val="002373FE"/>
    <w:rsid w:val="00237478"/>
    <w:rsid w:val="002415FD"/>
    <w:rsid w:val="00242C63"/>
    <w:rsid w:val="00243313"/>
    <w:rsid w:val="00245DA7"/>
    <w:rsid w:val="0024635C"/>
    <w:rsid w:val="00246995"/>
    <w:rsid w:val="00247D3E"/>
    <w:rsid w:val="0025099B"/>
    <w:rsid w:val="00251D31"/>
    <w:rsid w:val="002535B2"/>
    <w:rsid w:val="00261FC9"/>
    <w:rsid w:val="00267F4D"/>
    <w:rsid w:val="00271985"/>
    <w:rsid w:val="00274312"/>
    <w:rsid w:val="00281976"/>
    <w:rsid w:val="00285034"/>
    <w:rsid w:val="00285648"/>
    <w:rsid w:val="00285E07"/>
    <w:rsid w:val="0029055E"/>
    <w:rsid w:val="00294DD1"/>
    <w:rsid w:val="00295783"/>
    <w:rsid w:val="00296ED8"/>
    <w:rsid w:val="00297A58"/>
    <w:rsid w:val="002A076A"/>
    <w:rsid w:val="002A4188"/>
    <w:rsid w:val="002A4CE8"/>
    <w:rsid w:val="002A5491"/>
    <w:rsid w:val="002A7DB8"/>
    <w:rsid w:val="002A7DD0"/>
    <w:rsid w:val="002B0693"/>
    <w:rsid w:val="002B133F"/>
    <w:rsid w:val="002B7456"/>
    <w:rsid w:val="002B7B28"/>
    <w:rsid w:val="002B7ED2"/>
    <w:rsid w:val="002C4722"/>
    <w:rsid w:val="002C4B85"/>
    <w:rsid w:val="002C6F87"/>
    <w:rsid w:val="002D05CE"/>
    <w:rsid w:val="002D4A7B"/>
    <w:rsid w:val="002D72D8"/>
    <w:rsid w:val="002D74D7"/>
    <w:rsid w:val="002E4A0A"/>
    <w:rsid w:val="002F7211"/>
    <w:rsid w:val="00300DFD"/>
    <w:rsid w:val="00302593"/>
    <w:rsid w:val="00303F4D"/>
    <w:rsid w:val="00304798"/>
    <w:rsid w:val="00305BC1"/>
    <w:rsid w:val="00306269"/>
    <w:rsid w:val="003068DA"/>
    <w:rsid w:val="00307472"/>
    <w:rsid w:val="00316505"/>
    <w:rsid w:val="00320114"/>
    <w:rsid w:val="00331F64"/>
    <w:rsid w:val="003371BB"/>
    <w:rsid w:val="00337F1D"/>
    <w:rsid w:val="00341944"/>
    <w:rsid w:val="003500A4"/>
    <w:rsid w:val="00351E83"/>
    <w:rsid w:val="00354E1F"/>
    <w:rsid w:val="003550A0"/>
    <w:rsid w:val="00356BFE"/>
    <w:rsid w:val="0035720C"/>
    <w:rsid w:val="00361EFD"/>
    <w:rsid w:val="0037068D"/>
    <w:rsid w:val="003716DB"/>
    <w:rsid w:val="00372769"/>
    <w:rsid w:val="00372935"/>
    <w:rsid w:val="00377089"/>
    <w:rsid w:val="00384778"/>
    <w:rsid w:val="003856E8"/>
    <w:rsid w:val="00386324"/>
    <w:rsid w:val="00390C65"/>
    <w:rsid w:val="00393F05"/>
    <w:rsid w:val="003A403A"/>
    <w:rsid w:val="003A5815"/>
    <w:rsid w:val="003B075E"/>
    <w:rsid w:val="003B0EBB"/>
    <w:rsid w:val="003B1C9F"/>
    <w:rsid w:val="003B2155"/>
    <w:rsid w:val="003B315A"/>
    <w:rsid w:val="003B5FB9"/>
    <w:rsid w:val="003C340B"/>
    <w:rsid w:val="003C46FE"/>
    <w:rsid w:val="003C7684"/>
    <w:rsid w:val="003D3D84"/>
    <w:rsid w:val="003D5831"/>
    <w:rsid w:val="003D607C"/>
    <w:rsid w:val="003E135A"/>
    <w:rsid w:val="003E5283"/>
    <w:rsid w:val="003E5949"/>
    <w:rsid w:val="003E67CA"/>
    <w:rsid w:val="003F672C"/>
    <w:rsid w:val="003F67A2"/>
    <w:rsid w:val="00400650"/>
    <w:rsid w:val="004015E2"/>
    <w:rsid w:val="00404309"/>
    <w:rsid w:val="00412081"/>
    <w:rsid w:val="004120DE"/>
    <w:rsid w:val="00414937"/>
    <w:rsid w:val="0041685B"/>
    <w:rsid w:val="00420E69"/>
    <w:rsid w:val="00423DB3"/>
    <w:rsid w:val="00425407"/>
    <w:rsid w:val="004324A5"/>
    <w:rsid w:val="004347B1"/>
    <w:rsid w:val="00442578"/>
    <w:rsid w:val="00445061"/>
    <w:rsid w:val="00445556"/>
    <w:rsid w:val="004473E3"/>
    <w:rsid w:val="004534AC"/>
    <w:rsid w:val="004565AB"/>
    <w:rsid w:val="00460314"/>
    <w:rsid w:val="0046152D"/>
    <w:rsid w:val="004615A5"/>
    <w:rsid w:val="004747AF"/>
    <w:rsid w:val="00477DF7"/>
    <w:rsid w:val="004829F5"/>
    <w:rsid w:val="00482F36"/>
    <w:rsid w:val="00485F58"/>
    <w:rsid w:val="00486A01"/>
    <w:rsid w:val="00486C1C"/>
    <w:rsid w:val="0049076B"/>
    <w:rsid w:val="00495373"/>
    <w:rsid w:val="004A1164"/>
    <w:rsid w:val="004A133A"/>
    <w:rsid w:val="004A36E6"/>
    <w:rsid w:val="004B5597"/>
    <w:rsid w:val="004B5D2E"/>
    <w:rsid w:val="004C03F0"/>
    <w:rsid w:val="004C2C9C"/>
    <w:rsid w:val="004C732A"/>
    <w:rsid w:val="004D02C8"/>
    <w:rsid w:val="004D265B"/>
    <w:rsid w:val="004D3AAF"/>
    <w:rsid w:val="004D3ED9"/>
    <w:rsid w:val="004D5113"/>
    <w:rsid w:val="004D5EBD"/>
    <w:rsid w:val="004E3E32"/>
    <w:rsid w:val="004E7AF1"/>
    <w:rsid w:val="004F3D39"/>
    <w:rsid w:val="004F54E8"/>
    <w:rsid w:val="004F75DB"/>
    <w:rsid w:val="005064F6"/>
    <w:rsid w:val="005125CD"/>
    <w:rsid w:val="005134B3"/>
    <w:rsid w:val="0052104B"/>
    <w:rsid w:val="00521910"/>
    <w:rsid w:val="0052247A"/>
    <w:rsid w:val="00522BB8"/>
    <w:rsid w:val="005244BB"/>
    <w:rsid w:val="00524E57"/>
    <w:rsid w:val="00526A15"/>
    <w:rsid w:val="005304A9"/>
    <w:rsid w:val="00540005"/>
    <w:rsid w:val="00540190"/>
    <w:rsid w:val="00541950"/>
    <w:rsid w:val="00543179"/>
    <w:rsid w:val="00547EA4"/>
    <w:rsid w:val="005528A4"/>
    <w:rsid w:val="00554341"/>
    <w:rsid w:val="00557325"/>
    <w:rsid w:val="00560442"/>
    <w:rsid w:val="005611ED"/>
    <w:rsid w:val="0056484C"/>
    <w:rsid w:val="00564AC1"/>
    <w:rsid w:val="005654FE"/>
    <w:rsid w:val="00571D27"/>
    <w:rsid w:val="005731DD"/>
    <w:rsid w:val="005800F4"/>
    <w:rsid w:val="00593832"/>
    <w:rsid w:val="00594478"/>
    <w:rsid w:val="0059752B"/>
    <w:rsid w:val="005A1E57"/>
    <w:rsid w:val="005A29B0"/>
    <w:rsid w:val="005A29D9"/>
    <w:rsid w:val="005A6BDA"/>
    <w:rsid w:val="005B50AA"/>
    <w:rsid w:val="005B545E"/>
    <w:rsid w:val="005B7CD7"/>
    <w:rsid w:val="005C0AF1"/>
    <w:rsid w:val="005C4AFA"/>
    <w:rsid w:val="005C6FA2"/>
    <w:rsid w:val="005D2CBC"/>
    <w:rsid w:val="005D4968"/>
    <w:rsid w:val="005D603C"/>
    <w:rsid w:val="005D68D1"/>
    <w:rsid w:val="005E1325"/>
    <w:rsid w:val="005E293D"/>
    <w:rsid w:val="005E3ACA"/>
    <w:rsid w:val="005E4B39"/>
    <w:rsid w:val="005E6F53"/>
    <w:rsid w:val="005F0335"/>
    <w:rsid w:val="005F0D14"/>
    <w:rsid w:val="005F17FD"/>
    <w:rsid w:val="00600F1E"/>
    <w:rsid w:val="00610BA3"/>
    <w:rsid w:val="00611C35"/>
    <w:rsid w:val="00612C05"/>
    <w:rsid w:val="006159AA"/>
    <w:rsid w:val="00620197"/>
    <w:rsid w:val="006202AE"/>
    <w:rsid w:val="0062227C"/>
    <w:rsid w:val="00623A81"/>
    <w:rsid w:val="00626744"/>
    <w:rsid w:val="00626C4A"/>
    <w:rsid w:val="0062728E"/>
    <w:rsid w:val="00631F9A"/>
    <w:rsid w:val="00632182"/>
    <w:rsid w:val="00633513"/>
    <w:rsid w:val="006342AB"/>
    <w:rsid w:val="00634BFF"/>
    <w:rsid w:val="0063765B"/>
    <w:rsid w:val="0064096A"/>
    <w:rsid w:val="006454D8"/>
    <w:rsid w:val="00646AFE"/>
    <w:rsid w:val="006476A4"/>
    <w:rsid w:val="00647AB1"/>
    <w:rsid w:val="00647F92"/>
    <w:rsid w:val="00653CF6"/>
    <w:rsid w:val="0065601E"/>
    <w:rsid w:val="00656612"/>
    <w:rsid w:val="006573D9"/>
    <w:rsid w:val="006575E8"/>
    <w:rsid w:val="006609AC"/>
    <w:rsid w:val="00671FA2"/>
    <w:rsid w:val="00684F95"/>
    <w:rsid w:val="00685088"/>
    <w:rsid w:val="006868D8"/>
    <w:rsid w:val="00691650"/>
    <w:rsid w:val="00693975"/>
    <w:rsid w:val="006A19EC"/>
    <w:rsid w:val="006A3182"/>
    <w:rsid w:val="006A797F"/>
    <w:rsid w:val="006B42FD"/>
    <w:rsid w:val="006C6C98"/>
    <w:rsid w:val="006D271E"/>
    <w:rsid w:val="006D2CB9"/>
    <w:rsid w:val="006D5435"/>
    <w:rsid w:val="006D680A"/>
    <w:rsid w:val="006D7A10"/>
    <w:rsid w:val="006E1F07"/>
    <w:rsid w:val="006E7473"/>
    <w:rsid w:val="006F30C3"/>
    <w:rsid w:val="006F484E"/>
    <w:rsid w:val="006F48A8"/>
    <w:rsid w:val="006F4F9B"/>
    <w:rsid w:val="006F6D4D"/>
    <w:rsid w:val="006F6F09"/>
    <w:rsid w:val="00700D30"/>
    <w:rsid w:val="0070139F"/>
    <w:rsid w:val="0070144B"/>
    <w:rsid w:val="0070544E"/>
    <w:rsid w:val="00706D6A"/>
    <w:rsid w:val="00706FC0"/>
    <w:rsid w:val="007130B9"/>
    <w:rsid w:val="00720589"/>
    <w:rsid w:val="00722E4E"/>
    <w:rsid w:val="00722F5D"/>
    <w:rsid w:val="007240B6"/>
    <w:rsid w:val="00725996"/>
    <w:rsid w:val="00734CAE"/>
    <w:rsid w:val="00735256"/>
    <w:rsid w:val="0073588C"/>
    <w:rsid w:val="00744103"/>
    <w:rsid w:val="00747900"/>
    <w:rsid w:val="0075020C"/>
    <w:rsid w:val="00751BC0"/>
    <w:rsid w:val="00757F7B"/>
    <w:rsid w:val="0076371D"/>
    <w:rsid w:val="0077265C"/>
    <w:rsid w:val="00777F02"/>
    <w:rsid w:val="0079172E"/>
    <w:rsid w:val="00792A54"/>
    <w:rsid w:val="00795AC0"/>
    <w:rsid w:val="007A2F27"/>
    <w:rsid w:val="007A5657"/>
    <w:rsid w:val="007A7C60"/>
    <w:rsid w:val="007B0002"/>
    <w:rsid w:val="007B233D"/>
    <w:rsid w:val="007B3DB6"/>
    <w:rsid w:val="007B7337"/>
    <w:rsid w:val="007D48F0"/>
    <w:rsid w:val="007D7492"/>
    <w:rsid w:val="007E1BE4"/>
    <w:rsid w:val="007E354B"/>
    <w:rsid w:val="007E67BF"/>
    <w:rsid w:val="007E7EC6"/>
    <w:rsid w:val="007F0255"/>
    <w:rsid w:val="007F10F9"/>
    <w:rsid w:val="007F186D"/>
    <w:rsid w:val="007F2578"/>
    <w:rsid w:val="007F5C55"/>
    <w:rsid w:val="00801843"/>
    <w:rsid w:val="008068C9"/>
    <w:rsid w:val="00806B8E"/>
    <w:rsid w:val="00807610"/>
    <w:rsid w:val="00807CDF"/>
    <w:rsid w:val="00823809"/>
    <w:rsid w:val="00830238"/>
    <w:rsid w:val="0083059E"/>
    <w:rsid w:val="00833618"/>
    <w:rsid w:val="00833BD9"/>
    <w:rsid w:val="00835E1B"/>
    <w:rsid w:val="00837448"/>
    <w:rsid w:val="008407FD"/>
    <w:rsid w:val="008409CC"/>
    <w:rsid w:val="008428F4"/>
    <w:rsid w:val="0084364C"/>
    <w:rsid w:val="008447B1"/>
    <w:rsid w:val="008462C0"/>
    <w:rsid w:val="008477F9"/>
    <w:rsid w:val="00851ADB"/>
    <w:rsid w:val="008547E6"/>
    <w:rsid w:val="00857B3A"/>
    <w:rsid w:val="0086348C"/>
    <w:rsid w:val="00875B58"/>
    <w:rsid w:val="00876ECB"/>
    <w:rsid w:val="0088087A"/>
    <w:rsid w:val="00884ECE"/>
    <w:rsid w:val="00885CC5"/>
    <w:rsid w:val="008906BD"/>
    <w:rsid w:val="00894812"/>
    <w:rsid w:val="008B3A1C"/>
    <w:rsid w:val="008B72AE"/>
    <w:rsid w:val="008B731F"/>
    <w:rsid w:val="008C37C7"/>
    <w:rsid w:val="008C4DD8"/>
    <w:rsid w:val="008C56B9"/>
    <w:rsid w:val="008C67A5"/>
    <w:rsid w:val="008C714B"/>
    <w:rsid w:val="008C78C8"/>
    <w:rsid w:val="008D00C5"/>
    <w:rsid w:val="008D0F71"/>
    <w:rsid w:val="008D111E"/>
    <w:rsid w:val="008D1F23"/>
    <w:rsid w:val="008D2FD9"/>
    <w:rsid w:val="008D5D60"/>
    <w:rsid w:val="008D5DD7"/>
    <w:rsid w:val="008D5E4C"/>
    <w:rsid w:val="008E0373"/>
    <w:rsid w:val="008E5A35"/>
    <w:rsid w:val="008E6AD9"/>
    <w:rsid w:val="008E7822"/>
    <w:rsid w:val="008F0A2B"/>
    <w:rsid w:val="008F2598"/>
    <w:rsid w:val="009011D5"/>
    <w:rsid w:val="00910C3C"/>
    <w:rsid w:val="00917A68"/>
    <w:rsid w:val="009208AC"/>
    <w:rsid w:val="009218E6"/>
    <w:rsid w:val="00922BCA"/>
    <w:rsid w:val="00923357"/>
    <w:rsid w:val="00924AE4"/>
    <w:rsid w:val="00925B40"/>
    <w:rsid w:val="009330E2"/>
    <w:rsid w:val="0093381A"/>
    <w:rsid w:val="00934AFA"/>
    <w:rsid w:val="009364BA"/>
    <w:rsid w:val="009404A4"/>
    <w:rsid w:val="0094060A"/>
    <w:rsid w:val="00941D35"/>
    <w:rsid w:val="00944320"/>
    <w:rsid w:val="009504C2"/>
    <w:rsid w:val="00952E3A"/>
    <w:rsid w:val="00953156"/>
    <w:rsid w:val="00954437"/>
    <w:rsid w:val="009616E1"/>
    <w:rsid w:val="00962B72"/>
    <w:rsid w:val="0097339B"/>
    <w:rsid w:val="00973AC1"/>
    <w:rsid w:val="00974BD2"/>
    <w:rsid w:val="009750C3"/>
    <w:rsid w:val="00976068"/>
    <w:rsid w:val="00985FAA"/>
    <w:rsid w:val="00987161"/>
    <w:rsid w:val="0099297E"/>
    <w:rsid w:val="00995B4F"/>
    <w:rsid w:val="00996FFA"/>
    <w:rsid w:val="009A487E"/>
    <w:rsid w:val="009B3C33"/>
    <w:rsid w:val="009B52E2"/>
    <w:rsid w:val="009B68EF"/>
    <w:rsid w:val="009B7734"/>
    <w:rsid w:val="009D1C4B"/>
    <w:rsid w:val="009D2C23"/>
    <w:rsid w:val="009D4DD3"/>
    <w:rsid w:val="009E189F"/>
    <w:rsid w:val="009E58A1"/>
    <w:rsid w:val="009F133A"/>
    <w:rsid w:val="009F42D6"/>
    <w:rsid w:val="009F4F9E"/>
    <w:rsid w:val="00A0329E"/>
    <w:rsid w:val="00A128AB"/>
    <w:rsid w:val="00A16A80"/>
    <w:rsid w:val="00A226AF"/>
    <w:rsid w:val="00A2293D"/>
    <w:rsid w:val="00A23799"/>
    <w:rsid w:val="00A259D4"/>
    <w:rsid w:val="00A25D19"/>
    <w:rsid w:val="00A25E3F"/>
    <w:rsid w:val="00A2643C"/>
    <w:rsid w:val="00A31569"/>
    <w:rsid w:val="00A32019"/>
    <w:rsid w:val="00A33D5D"/>
    <w:rsid w:val="00A36F61"/>
    <w:rsid w:val="00A42979"/>
    <w:rsid w:val="00A53DC9"/>
    <w:rsid w:val="00A633BD"/>
    <w:rsid w:val="00A651C5"/>
    <w:rsid w:val="00A66351"/>
    <w:rsid w:val="00A7036D"/>
    <w:rsid w:val="00A730D0"/>
    <w:rsid w:val="00A77067"/>
    <w:rsid w:val="00A77686"/>
    <w:rsid w:val="00A803C9"/>
    <w:rsid w:val="00A83EE2"/>
    <w:rsid w:val="00A87792"/>
    <w:rsid w:val="00A916EE"/>
    <w:rsid w:val="00A93327"/>
    <w:rsid w:val="00A95671"/>
    <w:rsid w:val="00AA17A7"/>
    <w:rsid w:val="00AA1E42"/>
    <w:rsid w:val="00AA2009"/>
    <w:rsid w:val="00AA4D83"/>
    <w:rsid w:val="00AA52A8"/>
    <w:rsid w:val="00AA61F1"/>
    <w:rsid w:val="00AA62AF"/>
    <w:rsid w:val="00AC032C"/>
    <w:rsid w:val="00AC390E"/>
    <w:rsid w:val="00AC5C87"/>
    <w:rsid w:val="00AC6FC5"/>
    <w:rsid w:val="00AD1A00"/>
    <w:rsid w:val="00AD3551"/>
    <w:rsid w:val="00AD4AA4"/>
    <w:rsid w:val="00AD6D75"/>
    <w:rsid w:val="00AE22A4"/>
    <w:rsid w:val="00AE480E"/>
    <w:rsid w:val="00AE56AF"/>
    <w:rsid w:val="00AE56EF"/>
    <w:rsid w:val="00AE6EDA"/>
    <w:rsid w:val="00AF0615"/>
    <w:rsid w:val="00AF4F5C"/>
    <w:rsid w:val="00B03D9F"/>
    <w:rsid w:val="00B05621"/>
    <w:rsid w:val="00B1447A"/>
    <w:rsid w:val="00B1530F"/>
    <w:rsid w:val="00B17824"/>
    <w:rsid w:val="00B17E21"/>
    <w:rsid w:val="00B20072"/>
    <w:rsid w:val="00B20B2C"/>
    <w:rsid w:val="00B210E6"/>
    <w:rsid w:val="00B22EB6"/>
    <w:rsid w:val="00B2492B"/>
    <w:rsid w:val="00B252A4"/>
    <w:rsid w:val="00B30745"/>
    <w:rsid w:val="00B322E5"/>
    <w:rsid w:val="00B37C00"/>
    <w:rsid w:val="00B400C6"/>
    <w:rsid w:val="00B40908"/>
    <w:rsid w:val="00B51142"/>
    <w:rsid w:val="00B5146B"/>
    <w:rsid w:val="00B516D8"/>
    <w:rsid w:val="00B517EA"/>
    <w:rsid w:val="00B53E08"/>
    <w:rsid w:val="00B5610C"/>
    <w:rsid w:val="00B62048"/>
    <w:rsid w:val="00B670A3"/>
    <w:rsid w:val="00B74F00"/>
    <w:rsid w:val="00B74FA1"/>
    <w:rsid w:val="00B7602E"/>
    <w:rsid w:val="00B765F2"/>
    <w:rsid w:val="00B77263"/>
    <w:rsid w:val="00B80F4E"/>
    <w:rsid w:val="00B83833"/>
    <w:rsid w:val="00B8752D"/>
    <w:rsid w:val="00B91341"/>
    <w:rsid w:val="00B947CD"/>
    <w:rsid w:val="00B95655"/>
    <w:rsid w:val="00B96699"/>
    <w:rsid w:val="00B9798F"/>
    <w:rsid w:val="00BA0D4C"/>
    <w:rsid w:val="00BA2006"/>
    <w:rsid w:val="00BA279E"/>
    <w:rsid w:val="00BA4CE3"/>
    <w:rsid w:val="00BA5113"/>
    <w:rsid w:val="00BA5321"/>
    <w:rsid w:val="00BA5F76"/>
    <w:rsid w:val="00BA74EB"/>
    <w:rsid w:val="00BA7E41"/>
    <w:rsid w:val="00BB10DA"/>
    <w:rsid w:val="00BB3D39"/>
    <w:rsid w:val="00BC00B2"/>
    <w:rsid w:val="00BC46B4"/>
    <w:rsid w:val="00BC4978"/>
    <w:rsid w:val="00BC77A4"/>
    <w:rsid w:val="00BC7D93"/>
    <w:rsid w:val="00BC7E87"/>
    <w:rsid w:val="00BD2A70"/>
    <w:rsid w:val="00BD482B"/>
    <w:rsid w:val="00BD6304"/>
    <w:rsid w:val="00BD63AD"/>
    <w:rsid w:val="00BD7636"/>
    <w:rsid w:val="00BE10D4"/>
    <w:rsid w:val="00BE1C94"/>
    <w:rsid w:val="00BE77DE"/>
    <w:rsid w:val="00BF4B1B"/>
    <w:rsid w:val="00BF5778"/>
    <w:rsid w:val="00C04DD4"/>
    <w:rsid w:val="00C10332"/>
    <w:rsid w:val="00C1059B"/>
    <w:rsid w:val="00C137EC"/>
    <w:rsid w:val="00C208BE"/>
    <w:rsid w:val="00C23009"/>
    <w:rsid w:val="00C23CE3"/>
    <w:rsid w:val="00C26315"/>
    <w:rsid w:val="00C268A1"/>
    <w:rsid w:val="00C27103"/>
    <w:rsid w:val="00C35C63"/>
    <w:rsid w:val="00C4028B"/>
    <w:rsid w:val="00C42F51"/>
    <w:rsid w:val="00C4482E"/>
    <w:rsid w:val="00C44DF7"/>
    <w:rsid w:val="00C46132"/>
    <w:rsid w:val="00C473DF"/>
    <w:rsid w:val="00C52F9C"/>
    <w:rsid w:val="00C53236"/>
    <w:rsid w:val="00C555FD"/>
    <w:rsid w:val="00C626AF"/>
    <w:rsid w:val="00C62DD8"/>
    <w:rsid w:val="00C64F6C"/>
    <w:rsid w:val="00C658CA"/>
    <w:rsid w:val="00C65A7B"/>
    <w:rsid w:val="00C70661"/>
    <w:rsid w:val="00C715D6"/>
    <w:rsid w:val="00C71D1F"/>
    <w:rsid w:val="00C8176F"/>
    <w:rsid w:val="00C8183F"/>
    <w:rsid w:val="00C82774"/>
    <w:rsid w:val="00C82E8D"/>
    <w:rsid w:val="00C8462E"/>
    <w:rsid w:val="00C907AD"/>
    <w:rsid w:val="00C90A14"/>
    <w:rsid w:val="00C937E3"/>
    <w:rsid w:val="00C97AA1"/>
    <w:rsid w:val="00CA7AF4"/>
    <w:rsid w:val="00CB3461"/>
    <w:rsid w:val="00CC07CE"/>
    <w:rsid w:val="00CC21F1"/>
    <w:rsid w:val="00CC4462"/>
    <w:rsid w:val="00CC51C4"/>
    <w:rsid w:val="00CD6BE3"/>
    <w:rsid w:val="00CD7166"/>
    <w:rsid w:val="00CE0939"/>
    <w:rsid w:val="00CE172F"/>
    <w:rsid w:val="00CE3F44"/>
    <w:rsid w:val="00CE5449"/>
    <w:rsid w:val="00CE72E9"/>
    <w:rsid w:val="00CF60B7"/>
    <w:rsid w:val="00CF66E5"/>
    <w:rsid w:val="00CF6AA9"/>
    <w:rsid w:val="00D00922"/>
    <w:rsid w:val="00D00D32"/>
    <w:rsid w:val="00D03E8E"/>
    <w:rsid w:val="00D04795"/>
    <w:rsid w:val="00D04850"/>
    <w:rsid w:val="00D07795"/>
    <w:rsid w:val="00D135C3"/>
    <w:rsid w:val="00D14226"/>
    <w:rsid w:val="00D17F7E"/>
    <w:rsid w:val="00D233FE"/>
    <w:rsid w:val="00D234C6"/>
    <w:rsid w:val="00D23D5B"/>
    <w:rsid w:val="00D25209"/>
    <w:rsid w:val="00D258D5"/>
    <w:rsid w:val="00D274E9"/>
    <w:rsid w:val="00D30835"/>
    <w:rsid w:val="00D31009"/>
    <w:rsid w:val="00D32566"/>
    <w:rsid w:val="00D3281C"/>
    <w:rsid w:val="00D333B2"/>
    <w:rsid w:val="00D34064"/>
    <w:rsid w:val="00D351A6"/>
    <w:rsid w:val="00D364B1"/>
    <w:rsid w:val="00D36716"/>
    <w:rsid w:val="00D3724C"/>
    <w:rsid w:val="00D40DCB"/>
    <w:rsid w:val="00D47193"/>
    <w:rsid w:val="00D507DF"/>
    <w:rsid w:val="00D51BA1"/>
    <w:rsid w:val="00D52AC3"/>
    <w:rsid w:val="00D54B4D"/>
    <w:rsid w:val="00D57070"/>
    <w:rsid w:val="00D64DDC"/>
    <w:rsid w:val="00D70A36"/>
    <w:rsid w:val="00D721D9"/>
    <w:rsid w:val="00D766A5"/>
    <w:rsid w:val="00D91D2F"/>
    <w:rsid w:val="00D92C49"/>
    <w:rsid w:val="00D96730"/>
    <w:rsid w:val="00DA28B2"/>
    <w:rsid w:val="00DA3383"/>
    <w:rsid w:val="00DA385F"/>
    <w:rsid w:val="00DA50F7"/>
    <w:rsid w:val="00DA5CA4"/>
    <w:rsid w:val="00DA7B8C"/>
    <w:rsid w:val="00DB0932"/>
    <w:rsid w:val="00DB4605"/>
    <w:rsid w:val="00DB7DE7"/>
    <w:rsid w:val="00DC409A"/>
    <w:rsid w:val="00DC6989"/>
    <w:rsid w:val="00DC6E45"/>
    <w:rsid w:val="00DD0744"/>
    <w:rsid w:val="00DD24EF"/>
    <w:rsid w:val="00DD3DA3"/>
    <w:rsid w:val="00DD5B0B"/>
    <w:rsid w:val="00DE3F9A"/>
    <w:rsid w:val="00DE4B07"/>
    <w:rsid w:val="00DE68A0"/>
    <w:rsid w:val="00DE693A"/>
    <w:rsid w:val="00DE79E1"/>
    <w:rsid w:val="00DF01EB"/>
    <w:rsid w:val="00DF28E8"/>
    <w:rsid w:val="00DF390E"/>
    <w:rsid w:val="00DF6781"/>
    <w:rsid w:val="00E025DC"/>
    <w:rsid w:val="00E06505"/>
    <w:rsid w:val="00E15404"/>
    <w:rsid w:val="00E15745"/>
    <w:rsid w:val="00E17857"/>
    <w:rsid w:val="00E204E2"/>
    <w:rsid w:val="00E20B85"/>
    <w:rsid w:val="00E22836"/>
    <w:rsid w:val="00E24A0B"/>
    <w:rsid w:val="00E26C73"/>
    <w:rsid w:val="00E27131"/>
    <w:rsid w:val="00E27644"/>
    <w:rsid w:val="00E34E76"/>
    <w:rsid w:val="00E367E5"/>
    <w:rsid w:val="00E37F83"/>
    <w:rsid w:val="00E42963"/>
    <w:rsid w:val="00E43366"/>
    <w:rsid w:val="00E45232"/>
    <w:rsid w:val="00E45AC7"/>
    <w:rsid w:val="00E518D9"/>
    <w:rsid w:val="00E53373"/>
    <w:rsid w:val="00E53D4B"/>
    <w:rsid w:val="00E54654"/>
    <w:rsid w:val="00E55EC4"/>
    <w:rsid w:val="00E56D3B"/>
    <w:rsid w:val="00E60686"/>
    <w:rsid w:val="00E632AD"/>
    <w:rsid w:val="00E63DB6"/>
    <w:rsid w:val="00E66614"/>
    <w:rsid w:val="00E71C90"/>
    <w:rsid w:val="00E71D95"/>
    <w:rsid w:val="00E75826"/>
    <w:rsid w:val="00E8030E"/>
    <w:rsid w:val="00E81DD4"/>
    <w:rsid w:val="00E833EF"/>
    <w:rsid w:val="00E908EB"/>
    <w:rsid w:val="00E9273F"/>
    <w:rsid w:val="00E94F51"/>
    <w:rsid w:val="00E94FC1"/>
    <w:rsid w:val="00EA15BD"/>
    <w:rsid w:val="00EA3654"/>
    <w:rsid w:val="00EA7607"/>
    <w:rsid w:val="00EB25C6"/>
    <w:rsid w:val="00EB311A"/>
    <w:rsid w:val="00EB47D6"/>
    <w:rsid w:val="00EB5C71"/>
    <w:rsid w:val="00EC1691"/>
    <w:rsid w:val="00EC42E2"/>
    <w:rsid w:val="00EC4663"/>
    <w:rsid w:val="00EC473B"/>
    <w:rsid w:val="00EC63D6"/>
    <w:rsid w:val="00EC746C"/>
    <w:rsid w:val="00ED1D51"/>
    <w:rsid w:val="00ED2549"/>
    <w:rsid w:val="00ED3F60"/>
    <w:rsid w:val="00ED7611"/>
    <w:rsid w:val="00EE07F2"/>
    <w:rsid w:val="00EE5B0B"/>
    <w:rsid w:val="00EF21A6"/>
    <w:rsid w:val="00EF35D7"/>
    <w:rsid w:val="00EF5C69"/>
    <w:rsid w:val="00F05136"/>
    <w:rsid w:val="00F13292"/>
    <w:rsid w:val="00F15523"/>
    <w:rsid w:val="00F16E24"/>
    <w:rsid w:val="00F2159F"/>
    <w:rsid w:val="00F24F4E"/>
    <w:rsid w:val="00F301A4"/>
    <w:rsid w:val="00F329CA"/>
    <w:rsid w:val="00F32ADB"/>
    <w:rsid w:val="00F33B50"/>
    <w:rsid w:val="00F4072F"/>
    <w:rsid w:val="00F44E18"/>
    <w:rsid w:val="00F44EB6"/>
    <w:rsid w:val="00F453C8"/>
    <w:rsid w:val="00F4729A"/>
    <w:rsid w:val="00F47FA5"/>
    <w:rsid w:val="00F509C2"/>
    <w:rsid w:val="00F551D0"/>
    <w:rsid w:val="00F631EA"/>
    <w:rsid w:val="00F65825"/>
    <w:rsid w:val="00F7086F"/>
    <w:rsid w:val="00F70D29"/>
    <w:rsid w:val="00F7132C"/>
    <w:rsid w:val="00F718E3"/>
    <w:rsid w:val="00F7245A"/>
    <w:rsid w:val="00F72FA5"/>
    <w:rsid w:val="00F73103"/>
    <w:rsid w:val="00F73DA6"/>
    <w:rsid w:val="00F8351A"/>
    <w:rsid w:val="00F84DA7"/>
    <w:rsid w:val="00F86DFA"/>
    <w:rsid w:val="00F91C2D"/>
    <w:rsid w:val="00FA17DC"/>
    <w:rsid w:val="00FA3DFB"/>
    <w:rsid w:val="00FA46DB"/>
    <w:rsid w:val="00FA49DE"/>
    <w:rsid w:val="00FA55B5"/>
    <w:rsid w:val="00FA661D"/>
    <w:rsid w:val="00FA7F7D"/>
    <w:rsid w:val="00FB23DB"/>
    <w:rsid w:val="00FB3FD2"/>
    <w:rsid w:val="00FB472F"/>
    <w:rsid w:val="00FB6797"/>
    <w:rsid w:val="00FB6B73"/>
    <w:rsid w:val="00FB6BE4"/>
    <w:rsid w:val="00FC2458"/>
    <w:rsid w:val="00FC66E6"/>
    <w:rsid w:val="00FE0CC9"/>
    <w:rsid w:val="00FE49E9"/>
    <w:rsid w:val="00FE7279"/>
    <w:rsid w:val="00FE7B73"/>
    <w:rsid w:val="00FF1ED7"/>
    <w:rsid w:val="00FF2483"/>
    <w:rsid w:val="00FF2553"/>
    <w:rsid w:val="00FF3216"/>
    <w:rsid w:val="00FF5A2B"/>
    <w:rsid w:val="00FF7844"/>
    <w:rsid w:val="00FF7C8B"/>
    <w:rsid w:val="40C07CD3"/>
    <w:rsid w:val="579F0578"/>
    <w:rsid w:val="6B2424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5E6F53"/>
    <w:rPr>
      <w:color w:val="605E5C"/>
      <w:shd w:val="clear" w:color="auto" w:fill="E1DFDD"/>
    </w:rPr>
  </w:style>
  <w:style w:type="character" w:styleId="CommentReference">
    <w:name w:val="annotation reference"/>
    <w:basedOn w:val="DefaultParagraphFont"/>
    <w:uiPriority w:val="99"/>
    <w:semiHidden/>
    <w:unhideWhenUsed/>
    <w:rsid w:val="002A7DB8"/>
    <w:rPr>
      <w:sz w:val="16"/>
      <w:szCs w:val="16"/>
    </w:rPr>
  </w:style>
  <w:style w:type="paragraph" w:styleId="CommentText">
    <w:name w:val="annotation text"/>
    <w:basedOn w:val="Normal"/>
    <w:link w:val="CommentTextChar"/>
    <w:uiPriority w:val="99"/>
    <w:unhideWhenUsed/>
    <w:rsid w:val="002A7DB8"/>
    <w:pPr>
      <w:spacing w:line="240" w:lineRule="auto"/>
    </w:pPr>
    <w:rPr>
      <w:sz w:val="20"/>
      <w:szCs w:val="20"/>
    </w:rPr>
  </w:style>
  <w:style w:type="character" w:customStyle="1" w:styleId="CommentTextChar">
    <w:name w:val="Comment Text Char"/>
    <w:basedOn w:val="DefaultParagraphFont"/>
    <w:link w:val="CommentText"/>
    <w:uiPriority w:val="99"/>
    <w:rsid w:val="002A7DB8"/>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2A7DB8"/>
    <w:rPr>
      <w:b/>
      <w:bCs/>
    </w:rPr>
  </w:style>
  <w:style w:type="character" w:customStyle="1" w:styleId="CommentSubjectChar">
    <w:name w:val="Comment Subject Char"/>
    <w:basedOn w:val="CommentTextChar"/>
    <w:link w:val="CommentSubject"/>
    <w:uiPriority w:val="99"/>
    <w:semiHidden/>
    <w:rsid w:val="002A7DB8"/>
    <w:rPr>
      <w:rFonts w:ascii="Arial" w:eastAsia="Times New Roman" w:hAnsi="Arial"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jpe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9.png"/><Relationship Id="rId27"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3273</Words>
  <Characters>18662</Characters>
  <Application>Microsoft Office Word</Application>
  <DocSecurity>0</DocSecurity>
  <Lines>155</Lines>
  <Paragraphs>43</Paragraphs>
  <ScaleCrop>false</ScaleCrop>
  <Company>Cranfield University</Company>
  <LinksUpToDate>false</LinksUpToDate>
  <CharactersWithSpaces>21892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Ellie Martin</cp:lastModifiedBy>
  <cp:revision>2</cp:revision>
  <dcterms:created xsi:type="dcterms:W3CDTF">2026-06-05T18:34:00Z</dcterms:created>
  <dcterms:modified xsi:type="dcterms:W3CDTF">2026-06-05T18:34:00Z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ad9b305e-4edf-49f2-8f77-bd67c8cb0b4b</vt:lpwstr>
  </property>
</Properties>
</file>