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87E648" w14:textId="77777777" w:rsidR="001C3ACD" w:rsidRDefault="001C3ACD">
      <w:pPr>
        <w:jc w:val="center"/>
        <w:rPr>
          <w:b/>
          <w:sz w:val="32"/>
          <w:szCs w:val="32"/>
        </w:rPr>
      </w:pPr>
    </w:p>
    <w:p w14:paraId="599A4D6C" w14:textId="77777777" w:rsidR="001C3ACD" w:rsidRDefault="001C3ACD">
      <w:pPr>
        <w:jc w:val="center"/>
        <w:rPr>
          <w:b/>
          <w:sz w:val="32"/>
          <w:szCs w:val="32"/>
        </w:rPr>
      </w:pPr>
    </w:p>
    <w:p w14:paraId="0F98FCFB" w14:textId="77777777" w:rsidR="001C3ACD" w:rsidRDefault="001C3ACD">
      <w:pPr>
        <w:jc w:val="center"/>
        <w:rPr>
          <w:b/>
          <w:sz w:val="32"/>
          <w:szCs w:val="32"/>
        </w:rPr>
      </w:pPr>
    </w:p>
    <w:p w14:paraId="7B2DED5D" w14:textId="77777777" w:rsidR="001C3ACD" w:rsidRDefault="001C3ACD">
      <w:pPr>
        <w:jc w:val="center"/>
        <w:rPr>
          <w:b/>
          <w:sz w:val="32"/>
          <w:szCs w:val="32"/>
        </w:rPr>
      </w:pPr>
    </w:p>
    <w:p w14:paraId="2BF8143A" w14:textId="77777777" w:rsidR="001C3ACD" w:rsidRDefault="001C3ACD">
      <w:pPr>
        <w:jc w:val="center"/>
        <w:rPr>
          <w:b/>
          <w:sz w:val="32"/>
          <w:szCs w:val="32"/>
        </w:rPr>
      </w:pPr>
    </w:p>
    <w:p w14:paraId="672CD042" w14:textId="77777777" w:rsidR="001C3ACD" w:rsidRDefault="001C3ACD">
      <w:pPr>
        <w:jc w:val="center"/>
        <w:rPr>
          <w:b/>
          <w:sz w:val="32"/>
          <w:szCs w:val="32"/>
        </w:rPr>
      </w:pPr>
    </w:p>
    <w:p w14:paraId="3D3E4FFD" w14:textId="77777777" w:rsidR="001C3ACD" w:rsidRDefault="001C3ACD">
      <w:pPr>
        <w:jc w:val="center"/>
        <w:rPr>
          <w:b/>
          <w:sz w:val="32"/>
          <w:szCs w:val="32"/>
        </w:rPr>
      </w:pPr>
    </w:p>
    <w:p w14:paraId="1A8F78DA" w14:textId="111CB07D" w:rsidR="001C3ACD" w:rsidRPr="00940653" w:rsidRDefault="001A33EA">
      <w:pPr>
        <w:jc w:val="center"/>
        <w:rPr>
          <w:bCs/>
          <w:sz w:val="32"/>
          <w:szCs w:val="32"/>
        </w:rPr>
      </w:pPr>
      <w:r w:rsidRPr="00940653">
        <w:rPr>
          <w:b/>
          <w:sz w:val="32"/>
          <w:szCs w:val="32"/>
        </w:rPr>
        <w:t>Student number</w:t>
      </w:r>
      <w:r w:rsidR="003C0931">
        <w:rPr>
          <w:b/>
          <w:sz w:val="32"/>
          <w:szCs w:val="32"/>
        </w:rPr>
        <w:t>:</w:t>
      </w:r>
      <w:r w:rsidR="003C0931" w:rsidRPr="00940653">
        <w:rPr>
          <w:bCs/>
          <w:sz w:val="32"/>
          <w:szCs w:val="32"/>
        </w:rPr>
        <w:t>2108012</w:t>
      </w:r>
    </w:p>
    <w:p w14:paraId="0DDF9694" w14:textId="27A4BFD2" w:rsidR="003C0931" w:rsidRDefault="003C0931">
      <w:pPr>
        <w:jc w:val="center"/>
        <w:rPr>
          <w:b/>
          <w:sz w:val="32"/>
          <w:szCs w:val="32"/>
        </w:rPr>
      </w:pPr>
      <w:r w:rsidRPr="00940653">
        <w:rPr>
          <w:b/>
          <w:sz w:val="32"/>
          <w:szCs w:val="32"/>
        </w:rPr>
        <w:t>Student name</w:t>
      </w:r>
      <w:r>
        <w:rPr>
          <w:b/>
          <w:sz w:val="32"/>
          <w:szCs w:val="32"/>
        </w:rPr>
        <w:t xml:space="preserve">: </w:t>
      </w:r>
      <w:r w:rsidRPr="00940653">
        <w:rPr>
          <w:bCs/>
          <w:sz w:val="32"/>
          <w:szCs w:val="32"/>
        </w:rPr>
        <w:t>Florinel Marius Guinea</w:t>
      </w:r>
    </w:p>
    <w:p w14:paraId="0D1BF1CE" w14:textId="77777777" w:rsidR="001C3ACD" w:rsidRDefault="001A33EA">
      <w:pPr>
        <w:jc w:val="center"/>
        <w:rPr>
          <w:b/>
          <w:sz w:val="32"/>
          <w:szCs w:val="32"/>
        </w:rPr>
      </w:pPr>
      <w:r w:rsidRPr="00940653">
        <w:rPr>
          <w:b/>
          <w:sz w:val="32"/>
          <w:szCs w:val="32"/>
        </w:rPr>
        <w:t>Report title</w:t>
      </w:r>
      <w:r>
        <w:rPr>
          <w:b/>
          <w:sz w:val="32"/>
          <w:szCs w:val="32"/>
        </w:rPr>
        <w:t xml:space="preserve">: </w:t>
      </w:r>
      <w:r w:rsidRPr="00940653">
        <w:rPr>
          <w:bCs/>
          <w:sz w:val="32"/>
          <w:szCs w:val="32"/>
        </w:rPr>
        <w:t>Organisational Audit of Premier Inn</w:t>
      </w:r>
    </w:p>
    <w:p w14:paraId="3F95149C" w14:textId="77777777" w:rsidR="003C0931" w:rsidRPr="00940653" w:rsidRDefault="001A33EA" w:rsidP="00333E7B">
      <w:pPr>
        <w:jc w:val="center"/>
        <w:rPr>
          <w:bCs/>
          <w:sz w:val="32"/>
          <w:szCs w:val="32"/>
        </w:rPr>
      </w:pPr>
      <w:r>
        <w:rPr>
          <w:b/>
          <w:sz w:val="32"/>
          <w:szCs w:val="32"/>
        </w:rPr>
        <w:t>Module</w:t>
      </w:r>
      <w:r w:rsidR="003C0931">
        <w:rPr>
          <w:b/>
          <w:sz w:val="32"/>
          <w:szCs w:val="32"/>
        </w:rPr>
        <w:t>:</w:t>
      </w:r>
      <w:r>
        <w:rPr>
          <w:b/>
          <w:sz w:val="32"/>
          <w:szCs w:val="32"/>
        </w:rPr>
        <w:t xml:space="preserve"> </w:t>
      </w:r>
      <w:r w:rsidR="003C0931" w:rsidRPr="00940653">
        <w:rPr>
          <w:bCs/>
          <w:sz w:val="32"/>
          <w:szCs w:val="32"/>
        </w:rPr>
        <w:t>Management &amp; Organisational Behaviour (BMIH5004)</w:t>
      </w:r>
    </w:p>
    <w:p w14:paraId="79D30FC7" w14:textId="3A6B0600" w:rsidR="001C3ACD" w:rsidRPr="00333E7B" w:rsidRDefault="003C0931" w:rsidP="00333E7B">
      <w:pPr>
        <w:jc w:val="center"/>
        <w:rPr>
          <w:b/>
          <w:sz w:val="32"/>
          <w:szCs w:val="32"/>
        </w:rPr>
      </w:pPr>
      <w:r>
        <w:rPr>
          <w:b/>
          <w:sz w:val="32"/>
          <w:szCs w:val="32"/>
        </w:rPr>
        <w:t xml:space="preserve">Module Lead: </w:t>
      </w:r>
      <w:r w:rsidRPr="00940653">
        <w:rPr>
          <w:bCs/>
          <w:sz w:val="32"/>
          <w:szCs w:val="32"/>
        </w:rPr>
        <w:t>Robyn Griffiths</w:t>
      </w:r>
      <w:r w:rsidR="001A33EA">
        <w:br w:type="page"/>
      </w:r>
    </w:p>
    <w:p w14:paraId="31113623" w14:textId="77777777" w:rsidR="001C3ACD" w:rsidRPr="003C0931" w:rsidRDefault="001A33EA" w:rsidP="00333E7B">
      <w:pPr>
        <w:jc w:val="center"/>
        <w:rPr>
          <w:b/>
          <w:sz w:val="24"/>
          <w:szCs w:val="24"/>
        </w:rPr>
      </w:pPr>
      <w:r w:rsidRPr="003C0931">
        <w:rPr>
          <w:b/>
          <w:sz w:val="24"/>
          <w:szCs w:val="24"/>
        </w:rPr>
        <w:lastRenderedPageBreak/>
        <w:t>Executive Summary</w:t>
      </w:r>
    </w:p>
    <w:p w14:paraId="76FF898A" w14:textId="77777777" w:rsidR="003C0931" w:rsidRDefault="003C0931" w:rsidP="003C0931">
      <w:pPr>
        <w:rPr>
          <w:sz w:val="24"/>
          <w:szCs w:val="24"/>
        </w:rPr>
      </w:pPr>
      <w:r>
        <w:rPr>
          <w:sz w:val="24"/>
          <w:szCs w:val="24"/>
        </w:rPr>
        <w:t xml:space="preserve">   </w:t>
      </w:r>
      <w:r w:rsidR="00037DCA" w:rsidRPr="003C0931">
        <w:rPr>
          <w:sz w:val="24"/>
          <w:szCs w:val="24"/>
        </w:rPr>
        <w:t>Organisational behaviour is how employees interact with each other based on how organisations interact. The report's purpose was to conduct an organisational audit of Premier Inn</w:t>
      </w:r>
      <w:r w:rsidR="00037DCA" w:rsidRPr="003C0931">
        <w:rPr>
          <w:rStyle w:val="Strong"/>
          <w:color w:val="0E101A"/>
          <w:sz w:val="24"/>
          <w:szCs w:val="24"/>
        </w:rPr>
        <w:t>. </w:t>
      </w:r>
      <w:r w:rsidR="00037DCA" w:rsidRPr="003C0931">
        <w:rPr>
          <w:sz w:val="24"/>
          <w:szCs w:val="24"/>
        </w:rPr>
        <w:t xml:space="preserve">The investigation was done by applying several theories and models supported by arguments of different authors. </w:t>
      </w:r>
    </w:p>
    <w:p w14:paraId="2316D4BF" w14:textId="45056F93" w:rsidR="001C3ACD" w:rsidRPr="003C0931" w:rsidRDefault="003C0931" w:rsidP="003C0931">
      <w:pPr>
        <w:rPr>
          <w:sz w:val="24"/>
          <w:szCs w:val="24"/>
        </w:rPr>
      </w:pPr>
      <w:r>
        <w:rPr>
          <w:sz w:val="24"/>
          <w:szCs w:val="24"/>
        </w:rPr>
        <w:t xml:space="preserve">  </w:t>
      </w:r>
      <w:r w:rsidR="00037DCA" w:rsidRPr="003C0931">
        <w:rPr>
          <w:sz w:val="24"/>
          <w:szCs w:val="24"/>
        </w:rPr>
        <w:t>Premier Inn follows a role culture where different roles and responsibilities in several departments are followed, which tends to streamline the operations within the company. The company's goals include the excellent night sleep programme, which provided higher customer satisfaction, thus increasing customer satisfaction. Based on strategies followed by the company, implementing the cost leadership strategy helped the company achieve a higher market share. This also helped the company in producing unique products at cost-effective prices. Henceforth, the recommendations for Premier Inn can be implemented if the company adopts a new leadership style, the autocratic one. Apart from that, a functional organisational structure can also be used to achieve higher productivity levels. </w:t>
      </w:r>
      <w:r w:rsidR="001A33EA" w:rsidRPr="003C0931">
        <w:rPr>
          <w:sz w:val="24"/>
          <w:szCs w:val="24"/>
        </w:rPr>
        <w:br w:type="page"/>
      </w:r>
    </w:p>
    <w:bookmarkStart w:id="0" w:name="_u6aqdemc8fue" w:colFirst="0" w:colLast="0" w:displacedByCustomXml="next"/>
    <w:bookmarkEnd w:id="0" w:displacedByCustomXml="next"/>
    <w:sdt>
      <w:sdtPr>
        <w:rPr>
          <w:rFonts w:ascii="Arial" w:eastAsia="Arial" w:hAnsi="Arial" w:cs="Arial"/>
          <w:color w:val="auto"/>
          <w:sz w:val="22"/>
          <w:szCs w:val="22"/>
          <w:lang w:val="en-GB"/>
        </w:rPr>
        <w:id w:val="-1252037305"/>
        <w:docPartObj>
          <w:docPartGallery w:val="Table of Contents"/>
          <w:docPartUnique/>
        </w:docPartObj>
      </w:sdtPr>
      <w:sdtEndPr>
        <w:rPr>
          <w:b/>
          <w:bCs/>
          <w:noProof/>
        </w:rPr>
      </w:sdtEndPr>
      <w:sdtContent>
        <w:p w14:paraId="3DEC6972" w14:textId="77777777" w:rsidR="00333E7B" w:rsidRPr="00333E7B" w:rsidRDefault="001A33EA" w:rsidP="00333E7B">
          <w:pPr>
            <w:pStyle w:val="TOCHeading"/>
            <w:jc w:val="center"/>
            <w:rPr>
              <w:rFonts w:ascii="Arial" w:hAnsi="Arial" w:cs="Arial"/>
              <w:b/>
              <w:color w:val="000000" w:themeColor="text1"/>
              <w:sz w:val="22"/>
              <w:szCs w:val="22"/>
            </w:rPr>
          </w:pPr>
          <w:r w:rsidRPr="00333E7B">
            <w:rPr>
              <w:rFonts w:ascii="Arial" w:hAnsi="Arial" w:cs="Arial"/>
              <w:b/>
              <w:color w:val="000000" w:themeColor="text1"/>
              <w:sz w:val="22"/>
              <w:szCs w:val="22"/>
            </w:rPr>
            <w:t>Table of Contents</w:t>
          </w:r>
        </w:p>
        <w:p w14:paraId="31960DE3" w14:textId="77777777" w:rsidR="00333E7B" w:rsidRDefault="001A33EA">
          <w:pPr>
            <w:pStyle w:val="TOC1"/>
            <w:tabs>
              <w:tab w:val="right" w:leader="dot" w:pos="9350"/>
            </w:tabs>
            <w:rPr>
              <w:noProof/>
            </w:rPr>
          </w:pPr>
          <w:r>
            <w:fldChar w:fldCharType="begin"/>
          </w:r>
          <w:r>
            <w:instrText xml:space="preserve"> TOC \o "1-3" \h \z \u </w:instrText>
          </w:r>
          <w:r>
            <w:fldChar w:fldCharType="separate"/>
          </w:r>
          <w:hyperlink w:anchor="_Toc137229955" w:history="1">
            <w:r w:rsidRPr="007C362F">
              <w:rPr>
                <w:rStyle w:val="Hyperlink"/>
                <w:noProof/>
              </w:rPr>
              <w:t>1. Introduction</w:t>
            </w:r>
            <w:r>
              <w:rPr>
                <w:noProof/>
                <w:webHidden/>
              </w:rPr>
              <w:tab/>
            </w:r>
            <w:r>
              <w:rPr>
                <w:noProof/>
                <w:webHidden/>
              </w:rPr>
              <w:fldChar w:fldCharType="begin"/>
            </w:r>
            <w:r>
              <w:rPr>
                <w:noProof/>
                <w:webHidden/>
              </w:rPr>
              <w:instrText xml:space="preserve"> PAGEREF _Toc137229955 \h </w:instrText>
            </w:r>
            <w:r>
              <w:rPr>
                <w:noProof/>
                <w:webHidden/>
              </w:rPr>
            </w:r>
            <w:r>
              <w:rPr>
                <w:noProof/>
                <w:webHidden/>
              </w:rPr>
              <w:fldChar w:fldCharType="separate"/>
            </w:r>
            <w:r>
              <w:rPr>
                <w:noProof/>
                <w:webHidden/>
              </w:rPr>
              <w:t>4</w:t>
            </w:r>
            <w:r>
              <w:rPr>
                <w:noProof/>
                <w:webHidden/>
              </w:rPr>
              <w:fldChar w:fldCharType="end"/>
            </w:r>
          </w:hyperlink>
        </w:p>
        <w:p w14:paraId="649F7E47" w14:textId="77777777" w:rsidR="00333E7B" w:rsidRDefault="00000000">
          <w:pPr>
            <w:pStyle w:val="TOC1"/>
            <w:tabs>
              <w:tab w:val="right" w:leader="dot" w:pos="9350"/>
            </w:tabs>
            <w:rPr>
              <w:noProof/>
            </w:rPr>
          </w:pPr>
          <w:hyperlink w:anchor="_Toc137229956" w:history="1">
            <w:r w:rsidR="001A33EA" w:rsidRPr="007C362F">
              <w:rPr>
                <w:rStyle w:val="Hyperlink"/>
                <w:noProof/>
              </w:rPr>
              <w:t>2. Main Findings</w:t>
            </w:r>
            <w:r w:rsidR="001A33EA">
              <w:rPr>
                <w:noProof/>
                <w:webHidden/>
              </w:rPr>
              <w:tab/>
            </w:r>
            <w:r w:rsidR="001A33EA">
              <w:rPr>
                <w:noProof/>
                <w:webHidden/>
              </w:rPr>
              <w:fldChar w:fldCharType="begin"/>
            </w:r>
            <w:r w:rsidR="001A33EA">
              <w:rPr>
                <w:noProof/>
                <w:webHidden/>
              </w:rPr>
              <w:instrText xml:space="preserve"> PAGEREF _Toc137229956 \h </w:instrText>
            </w:r>
            <w:r w:rsidR="001A33EA">
              <w:rPr>
                <w:noProof/>
                <w:webHidden/>
              </w:rPr>
            </w:r>
            <w:r w:rsidR="001A33EA">
              <w:rPr>
                <w:noProof/>
                <w:webHidden/>
              </w:rPr>
              <w:fldChar w:fldCharType="separate"/>
            </w:r>
            <w:r w:rsidR="001A33EA">
              <w:rPr>
                <w:noProof/>
                <w:webHidden/>
              </w:rPr>
              <w:t>4</w:t>
            </w:r>
            <w:r w:rsidR="001A33EA">
              <w:rPr>
                <w:noProof/>
                <w:webHidden/>
              </w:rPr>
              <w:fldChar w:fldCharType="end"/>
            </w:r>
          </w:hyperlink>
        </w:p>
        <w:p w14:paraId="55BC4834" w14:textId="77777777" w:rsidR="00333E7B" w:rsidRDefault="00000000">
          <w:pPr>
            <w:pStyle w:val="TOC2"/>
            <w:tabs>
              <w:tab w:val="right" w:leader="dot" w:pos="9350"/>
            </w:tabs>
            <w:rPr>
              <w:noProof/>
            </w:rPr>
          </w:pPr>
          <w:hyperlink w:anchor="_Toc137229957" w:history="1">
            <w:r w:rsidR="001A33EA" w:rsidRPr="007C362F">
              <w:rPr>
                <w:rStyle w:val="Hyperlink"/>
                <w:noProof/>
              </w:rPr>
              <w:t>Organisation Structure, culture, and Goals</w:t>
            </w:r>
            <w:r w:rsidR="001A33EA">
              <w:rPr>
                <w:noProof/>
                <w:webHidden/>
              </w:rPr>
              <w:tab/>
            </w:r>
            <w:r w:rsidR="001A33EA">
              <w:rPr>
                <w:noProof/>
                <w:webHidden/>
              </w:rPr>
              <w:fldChar w:fldCharType="begin"/>
            </w:r>
            <w:r w:rsidR="001A33EA">
              <w:rPr>
                <w:noProof/>
                <w:webHidden/>
              </w:rPr>
              <w:instrText xml:space="preserve"> PAGEREF _Toc137229957 \h </w:instrText>
            </w:r>
            <w:r w:rsidR="001A33EA">
              <w:rPr>
                <w:noProof/>
                <w:webHidden/>
              </w:rPr>
            </w:r>
            <w:r w:rsidR="001A33EA">
              <w:rPr>
                <w:noProof/>
                <w:webHidden/>
              </w:rPr>
              <w:fldChar w:fldCharType="separate"/>
            </w:r>
            <w:r w:rsidR="001A33EA">
              <w:rPr>
                <w:noProof/>
                <w:webHidden/>
              </w:rPr>
              <w:t>4</w:t>
            </w:r>
            <w:r w:rsidR="001A33EA">
              <w:rPr>
                <w:noProof/>
                <w:webHidden/>
              </w:rPr>
              <w:fldChar w:fldCharType="end"/>
            </w:r>
          </w:hyperlink>
        </w:p>
        <w:p w14:paraId="332AC7A3" w14:textId="77777777" w:rsidR="00333E7B" w:rsidRDefault="00000000">
          <w:pPr>
            <w:pStyle w:val="TOC2"/>
            <w:tabs>
              <w:tab w:val="right" w:leader="dot" w:pos="9350"/>
            </w:tabs>
            <w:rPr>
              <w:noProof/>
            </w:rPr>
          </w:pPr>
          <w:hyperlink w:anchor="_Toc137229958" w:history="1">
            <w:r w:rsidR="001A33EA" w:rsidRPr="007C362F">
              <w:rPr>
                <w:rStyle w:val="Hyperlink"/>
                <w:noProof/>
              </w:rPr>
              <w:t>Recent change initiatives, their impact and how well these were managed</w:t>
            </w:r>
            <w:r w:rsidR="001A33EA">
              <w:rPr>
                <w:noProof/>
                <w:webHidden/>
              </w:rPr>
              <w:tab/>
            </w:r>
            <w:r w:rsidR="001A33EA">
              <w:rPr>
                <w:noProof/>
                <w:webHidden/>
              </w:rPr>
              <w:fldChar w:fldCharType="begin"/>
            </w:r>
            <w:r w:rsidR="001A33EA">
              <w:rPr>
                <w:noProof/>
                <w:webHidden/>
              </w:rPr>
              <w:instrText xml:space="preserve"> PAGEREF _Toc137229958 \h </w:instrText>
            </w:r>
            <w:r w:rsidR="001A33EA">
              <w:rPr>
                <w:noProof/>
                <w:webHidden/>
              </w:rPr>
            </w:r>
            <w:r w:rsidR="001A33EA">
              <w:rPr>
                <w:noProof/>
                <w:webHidden/>
              </w:rPr>
              <w:fldChar w:fldCharType="separate"/>
            </w:r>
            <w:r w:rsidR="001A33EA">
              <w:rPr>
                <w:noProof/>
                <w:webHidden/>
              </w:rPr>
              <w:t>5</w:t>
            </w:r>
            <w:r w:rsidR="001A33EA">
              <w:rPr>
                <w:noProof/>
                <w:webHidden/>
              </w:rPr>
              <w:fldChar w:fldCharType="end"/>
            </w:r>
          </w:hyperlink>
        </w:p>
        <w:p w14:paraId="0B397C67" w14:textId="77777777" w:rsidR="00333E7B" w:rsidRDefault="00000000">
          <w:pPr>
            <w:pStyle w:val="TOC2"/>
            <w:tabs>
              <w:tab w:val="right" w:leader="dot" w:pos="9350"/>
            </w:tabs>
            <w:rPr>
              <w:noProof/>
            </w:rPr>
          </w:pPr>
          <w:hyperlink w:anchor="_Toc137229959" w:history="1">
            <w:r w:rsidR="001A33EA" w:rsidRPr="007C362F">
              <w:rPr>
                <w:rStyle w:val="Hyperlink"/>
                <w:noProof/>
              </w:rPr>
              <w:t>The organisation’s strategic direction and current business performance</w:t>
            </w:r>
            <w:r w:rsidR="001A33EA">
              <w:rPr>
                <w:noProof/>
                <w:webHidden/>
              </w:rPr>
              <w:tab/>
            </w:r>
            <w:r w:rsidR="001A33EA">
              <w:rPr>
                <w:noProof/>
                <w:webHidden/>
              </w:rPr>
              <w:fldChar w:fldCharType="begin"/>
            </w:r>
            <w:r w:rsidR="001A33EA">
              <w:rPr>
                <w:noProof/>
                <w:webHidden/>
              </w:rPr>
              <w:instrText xml:space="preserve"> PAGEREF _Toc137229959 \h </w:instrText>
            </w:r>
            <w:r w:rsidR="001A33EA">
              <w:rPr>
                <w:noProof/>
                <w:webHidden/>
              </w:rPr>
            </w:r>
            <w:r w:rsidR="001A33EA">
              <w:rPr>
                <w:noProof/>
                <w:webHidden/>
              </w:rPr>
              <w:fldChar w:fldCharType="separate"/>
            </w:r>
            <w:r w:rsidR="001A33EA">
              <w:rPr>
                <w:noProof/>
                <w:webHidden/>
              </w:rPr>
              <w:t>7</w:t>
            </w:r>
            <w:r w:rsidR="001A33EA">
              <w:rPr>
                <w:noProof/>
                <w:webHidden/>
              </w:rPr>
              <w:fldChar w:fldCharType="end"/>
            </w:r>
          </w:hyperlink>
        </w:p>
        <w:p w14:paraId="37663A22" w14:textId="77777777" w:rsidR="00333E7B" w:rsidRDefault="00000000">
          <w:pPr>
            <w:pStyle w:val="TOC1"/>
            <w:tabs>
              <w:tab w:val="right" w:leader="dot" w:pos="9350"/>
            </w:tabs>
            <w:rPr>
              <w:noProof/>
            </w:rPr>
          </w:pPr>
          <w:hyperlink w:anchor="_Toc137229960" w:history="1">
            <w:r w:rsidR="001A33EA" w:rsidRPr="007C362F">
              <w:rPr>
                <w:rStyle w:val="Hyperlink"/>
                <w:noProof/>
              </w:rPr>
              <w:t>3. Conclusions</w:t>
            </w:r>
            <w:r w:rsidR="001A33EA">
              <w:rPr>
                <w:noProof/>
                <w:webHidden/>
              </w:rPr>
              <w:tab/>
            </w:r>
            <w:r w:rsidR="001A33EA">
              <w:rPr>
                <w:noProof/>
                <w:webHidden/>
              </w:rPr>
              <w:fldChar w:fldCharType="begin"/>
            </w:r>
            <w:r w:rsidR="001A33EA">
              <w:rPr>
                <w:noProof/>
                <w:webHidden/>
              </w:rPr>
              <w:instrText xml:space="preserve"> PAGEREF _Toc137229960 \h </w:instrText>
            </w:r>
            <w:r w:rsidR="001A33EA">
              <w:rPr>
                <w:noProof/>
                <w:webHidden/>
              </w:rPr>
            </w:r>
            <w:r w:rsidR="001A33EA">
              <w:rPr>
                <w:noProof/>
                <w:webHidden/>
              </w:rPr>
              <w:fldChar w:fldCharType="separate"/>
            </w:r>
            <w:r w:rsidR="001A33EA">
              <w:rPr>
                <w:noProof/>
                <w:webHidden/>
              </w:rPr>
              <w:t>11</w:t>
            </w:r>
            <w:r w:rsidR="001A33EA">
              <w:rPr>
                <w:noProof/>
                <w:webHidden/>
              </w:rPr>
              <w:fldChar w:fldCharType="end"/>
            </w:r>
          </w:hyperlink>
        </w:p>
        <w:p w14:paraId="67D10576" w14:textId="77777777" w:rsidR="00333E7B" w:rsidRDefault="00000000">
          <w:pPr>
            <w:pStyle w:val="TOC1"/>
            <w:tabs>
              <w:tab w:val="right" w:leader="dot" w:pos="9350"/>
            </w:tabs>
            <w:rPr>
              <w:noProof/>
            </w:rPr>
          </w:pPr>
          <w:hyperlink w:anchor="_Toc137229961" w:history="1">
            <w:r w:rsidR="001A33EA" w:rsidRPr="007C362F">
              <w:rPr>
                <w:rStyle w:val="Hyperlink"/>
                <w:noProof/>
              </w:rPr>
              <w:t>4. Recommendations</w:t>
            </w:r>
            <w:r w:rsidR="001A33EA">
              <w:rPr>
                <w:noProof/>
                <w:webHidden/>
              </w:rPr>
              <w:tab/>
            </w:r>
            <w:r w:rsidR="001A33EA">
              <w:rPr>
                <w:noProof/>
                <w:webHidden/>
              </w:rPr>
              <w:fldChar w:fldCharType="begin"/>
            </w:r>
            <w:r w:rsidR="001A33EA">
              <w:rPr>
                <w:noProof/>
                <w:webHidden/>
              </w:rPr>
              <w:instrText xml:space="preserve"> PAGEREF _Toc137229961 \h </w:instrText>
            </w:r>
            <w:r w:rsidR="001A33EA">
              <w:rPr>
                <w:noProof/>
                <w:webHidden/>
              </w:rPr>
            </w:r>
            <w:r w:rsidR="001A33EA">
              <w:rPr>
                <w:noProof/>
                <w:webHidden/>
              </w:rPr>
              <w:fldChar w:fldCharType="separate"/>
            </w:r>
            <w:r w:rsidR="001A33EA">
              <w:rPr>
                <w:noProof/>
                <w:webHidden/>
              </w:rPr>
              <w:t>12</w:t>
            </w:r>
            <w:r w:rsidR="001A33EA">
              <w:rPr>
                <w:noProof/>
                <w:webHidden/>
              </w:rPr>
              <w:fldChar w:fldCharType="end"/>
            </w:r>
          </w:hyperlink>
        </w:p>
        <w:p w14:paraId="58CB7B46" w14:textId="77777777" w:rsidR="00333E7B" w:rsidRDefault="00000000">
          <w:pPr>
            <w:pStyle w:val="TOC1"/>
            <w:tabs>
              <w:tab w:val="right" w:leader="dot" w:pos="9350"/>
            </w:tabs>
            <w:rPr>
              <w:noProof/>
            </w:rPr>
          </w:pPr>
          <w:hyperlink w:anchor="_Toc137229962" w:history="1">
            <w:r w:rsidR="001A33EA" w:rsidRPr="007C362F">
              <w:rPr>
                <w:rStyle w:val="Hyperlink"/>
                <w:noProof/>
              </w:rPr>
              <w:t>5. Reference List</w:t>
            </w:r>
            <w:r w:rsidR="001A33EA">
              <w:rPr>
                <w:noProof/>
                <w:webHidden/>
              </w:rPr>
              <w:tab/>
            </w:r>
            <w:r w:rsidR="001A33EA">
              <w:rPr>
                <w:noProof/>
                <w:webHidden/>
              </w:rPr>
              <w:fldChar w:fldCharType="begin"/>
            </w:r>
            <w:r w:rsidR="001A33EA">
              <w:rPr>
                <w:noProof/>
                <w:webHidden/>
              </w:rPr>
              <w:instrText xml:space="preserve"> PAGEREF _Toc137229962 \h </w:instrText>
            </w:r>
            <w:r w:rsidR="001A33EA">
              <w:rPr>
                <w:noProof/>
                <w:webHidden/>
              </w:rPr>
            </w:r>
            <w:r w:rsidR="001A33EA">
              <w:rPr>
                <w:noProof/>
                <w:webHidden/>
              </w:rPr>
              <w:fldChar w:fldCharType="separate"/>
            </w:r>
            <w:r w:rsidR="001A33EA">
              <w:rPr>
                <w:noProof/>
                <w:webHidden/>
              </w:rPr>
              <w:t>13</w:t>
            </w:r>
            <w:r w:rsidR="001A33EA">
              <w:rPr>
                <w:noProof/>
                <w:webHidden/>
              </w:rPr>
              <w:fldChar w:fldCharType="end"/>
            </w:r>
          </w:hyperlink>
        </w:p>
        <w:p w14:paraId="11450C7E" w14:textId="77777777" w:rsidR="00333E7B" w:rsidRDefault="001A33EA">
          <w:r>
            <w:rPr>
              <w:b/>
              <w:bCs/>
              <w:noProof/>
            </w:rPr>
            <w:fldChar w:fldCharType="end"/>
          </w:r>
        </w:p>
      </w:sdtContent>
    </w:sdt>
    <w:p w14:paraId="20FCEC02" w14:textId="77777777" w:rsidR="00333E7B" w:rsidRDefault="001A33EA">
      <w:pPr>
        <w:rPr>
          <w:b/>
        </w:rPr>
      </w:pPr>
      <w:r>
        <w:br w:type="page"/>
      </w:r>
    </w:p>
    <w:p w14:paraId="21F6BEFA" w14:textId="5C3826EA" w:rsidR="001C3ACD" w:rsidRDefault="001A33EA" w:rsidP="00037DCA">
      <w:pPr>
        <w:pStyle w:val="Heading1"/>
        <w:numPr>
          <w:ilvl w:val="0"/>
          <w:numId w:val="6"/>
        </w:numPr>
      </w:pPr>
      <w:bookmarkStart w:id="1" w:name="_Toc137229955"/>
      <w:r w:rsidRPr="00333E7B">
        <w:lastRenderedPageBreak/>
        <w:t>Introduction</w:t>
      </w:r>
      <w:bookmarkEnd w:id="1"/>
      <w:r w:rsidRPr="00333E7B">
        <w:t xml:space="preserve"> </w:t>
      </w:r>
    </w:p>
    <w:p w14:paraId="5E320B6F" w14:textId="05CC7D80" w:rsidR="00037DCA" w:rsidRPr="003C0931" w:rsidRDefault="003C0931" w:rsidP="00037DCA">
      <w:pPr>
        <w:rPr>
          <w:sz w:val="24"/>
          <w:szCs w:val="24"/>
        </w:rPr>
      </w:pPr>
      <w:r>
        <w:rPr>
          <w:rStyle w:val="Emphasis"/>
          <w:color w:val="0E101A"/>
          <w:sz w:val="24"/>
          <w:szCs w:val="24"/>
        </w:rPr>
        <w:t xml:space="preserve">   </w:t>
      </w:r>
      <w:r w:rsidR="00037DCA" w:rsidRPr="003C0931">
        <w:rPr>
          <w:rStyle w:val="Emphasis"/>
          <w:color w:val="0E101A"/>
          <w:sz w:val="24"/>
          <w:szCs w:val="24"/>
        </w:rPr>
        <w:t>Organisational behaviour</w:t>
      </w:r>
      <w:r w:rsidR="00037DCA" w:rsidRPr="003C0931">
        <w:rPr>
          <w:sz w:val="24"/>
          <w:szCs w:val="24"/>
        </w:rPr>
        <w:t> is the study based on how individuals interact with each other based on the principles used in providing efficiency in businesses (Mullins, 2020). It is vital since it helps an individual understand the nature and activities of all the individuals within an organisation (Mullins &amp; Dosser, 2013). </w:t>
      </w:r>
      <w:r w:rsidR="00037DCA" w:rsidRPr="003C0931">
        <w:rPr>
          <w:rStyle w:val="Emphasis"/>
          <w:color w:val="0E101A"/>
          <w:sz w:val="24"/>
          <w:szCs w:val="24"/>
        </w:rPr>
        <w:t>Premier Inn</w:t>
      </w:r>
      <w:r w:rsidR="00037DCA" w:rsidRPr="003C0931">
        <w:rPr>
          <w:sz w:val="24"/>
          <w:szCs w:val="24"/>
        </w:rPr>
        <w:t xml:space="preserve"> is a British limited-service hotel chain which is the UK's largest brand, with around 72,000 rooms and 800 hotels. This study aims to outline the organisational behaviour of Premier Inn Hotels. The overview covers the premier inn's organisational structure, </w:t>
      </w:r>
      <w:r w:rsidR="00AE24A2" w:rsidRPr="003C0931">
        <w:rPr>
          <w:sz w:val="24"/>
          <w:szCs w:val="24"/>
        </w:rPr>
        <w:t>culture,</w:t>
      </w:r>
      <w:r w:rsidR="00037DCA" w:rsidRPr="003C0931">
        <w:rPr>
          <w:sz w:val="24"/>
          <w:szCs w:val="24"/>
        </w:rPr>
        <w:t xml:space="preserve"> and goals. Premier Inn's culture will be analysed with the help of Handy's model of organisational culture. The following section will cover the change within the company with the help of Lewin's change model. The final section of this study will highlight the company's strategic direction and current business performance with the help of a SWOT analysis.</w:t>
      </w:r>
      <w:bookmarkStart w:id="2" w:name="_6pffknm0dr32" w:colFirst="0" w:colLast="0"/>
      <w:bookmarkStart w:id="3" w:name="_Toc137229956"/>
      <w:bookmarkEnd w:id="2"/>
    </w:p>
    <w:p w14:paraId="087A03A9" w14:textId="1D497BD7" w:rsidR="001C3ACD" w:rsidRPr="003C0931" w:rsidRDefault="001A33EA" w:rsidP="00037DCA">
      <w:pPr>
        <w:pStyle w:val="ListParagraph"/>
        <w:numPr>
          <w:ilvl w:val="0"/>
          <w:numId w:val="6"/>
        </w:numPr>
        <w:rPr>
          <w:b/>
          <w:bCs/>
          <w:sz w:val="24"/>
          <w:szCs w:val="24"/>
        </w:rPr>
      </w:pPr>
      <w:r w:rsidRPr="003C0931">
        <w:rPr>
          <w:b/>
          <w:bCs/>
          <w:sz w:val="24"/>
          <w:szCs w:val="24"/>
        </w:rPr>
        <w:t>Main Findings</w:t>
      </w:r>
      <w:bookmarkEnd w:id="3"/>
    </w:p>
    <w:p w14:paraId="18AC941F" w14:textId="77777777" w:rsidR="00037DCA" w:rsidRPr="00333E7B" w:rsidRDefault="00037DCA" w:rsidP="00037DCA">
      <w:pPr>
        <w:pStyle w:val="Heading2"/>
      </w:pPr>
      <w:bookmarkStart w:id="4" w:name="_Toc137229957"/>
      <w:r w:rsidRPr="00333E7B">
        <w:t>Organisation structure, culture, and goals</w:t>
      </w:r>
      <w:bookmarkEnd w:id="4"/>
      <w:r w:rsidRPr="00333E7B">
        <w:t xml:space="preserve"> </w:t>
      </w:r>
    </w:p>
    <w:p w14:paraId="7AF93464" w14:textId="35914C36" w:rsidR="00037DCA" w:rsidRPr="00037DCA" w:rsidRDefault="00037DCA" w:rsidP="00037DCA">
      <w:pPr>
        <w:rPr>
          <w:b/>
        </w:rPr>
      </w:pPr>
      <w:r w:rsidRPr="00333E7B">
        <w:rPr>
          <w:b/>
        </w:rPr>
        <w:t xml:space="preserve">Structure </w:t>
      </w:r>
    </w:p>
    <w:p w14:paraId="10A30B33" w14:textId="7EDA8E2E" w:rsidR="00037DCA" w:rsidRPr="003C0931" w:rsidRDefault="003C0931" w:rsidP="003C0931">
      <w:pPr>
        <w:pStyle w:val="NormalWeb"/>
        <w:spacing w:before="0" w:beforeAutospacing="0" w:after="0" w:afterAutospacing="0" w:line="360" w:lineRule="auto"/>
        <w:jc w:val="both"/>
        <w:rPr>
          <w:rFonts w:ascii="Arial" w:hAnsi="Arial" w:cs="Arial"/>
          <w:color w:val="0E101A"/>
        </w:rPr>
      </w:pPr>
      <w:bookmarkStart w:id="5" w:name="_dfsgyop8dbp9" w:colFirst="0" w:colLast="0"/>
      <w:bookmarkEnd w:id="5"/>
      <w:r>
        <w:rPr>
          <w:rFonts w:ascii="Arial" w:hAnsi="Arial" w:cs="Arial"/>
          <w:color w:val="0E101A"/>
        </w:rPr>
        <w:t xml:space="preserve">   </w:t>
      </w:r>
      <w:r w:rsidR="00037DCA" w:rsidRPr="003C0931">
        <w:rPr>
          <w:rFonts w:ascii="Arial" w:hAnsi="Arial" w:cs="Arial"/>
          <w:color w:val="0E101A"/>
        </w:rPr>
        <w:t>Premier Inn uses a tall organisational structure which illustrates that the manager of each site has charge of the overall operations along with a more extensive network. This is evidenced by the fact that the hotel chain is governed by a 10-member governance board which, in turn, is led by the Chief Executive Officer (Premier Inn, 2022). As per the opinion of Rudko </w:t>
      </w:r>
      <w:r w:rsidR="00037DCA" w:rsidRPr="003C0931">
        <w:rPr>
          <w:rStyle w:val="Emphasis"/>
          <w:rFonts w:ascii="Arial" w:hAnsi="Arial" w:cs="Arial"/>
          <w:color w:val="0E101A"/>
        </w:rPr>
        <w:t>et al.</w:t>
      </w:r>
      <w:r w:rsidR="00037DCA" w:rsidRPr="003C0931">
        <w:rPr>
          <w:rFonts w:ascii="Arial" w:hAnsi="Arial" w:cs="Arial"/>
          <w:color w:val="0E101A"/>
        </w:rPr>
        <w:t> (2021), a tall organisational structure helps create more job opportunities for promotional activities that can lead to greater staff motivation. This tends to positively impact Premier Inn’s operations since motivation among the staff tends to contribute to organisational productivity positively.</w:t>
      </w:r>
    </w:p>
    <w:p w14:paraId="59F165FD" w14:textId="27320134" w:rsidR="00037DCA" w:rsidRPr="003C0931" w:rsidRDefault="003C0931" w:rsidP="003C0931">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037DCA" w:rsidRPr="003C0931">
        <w:rPr>
          <w:rFonts w:ascii="Arial" w:hAnsi="Arial" w:cs="Arial"/>
          <w:color w:val="0E101A"/>
        </w:rPr>
        <w:t>Supporting the above statement, Rivera </w:t>
      </w:r>
      <w:r w:rsidR="00037DCA" w:rsidRPr="003C0931">
        <w:rPr>
          <w:rStyle w:val="Emphasis"/>
          <w:rFonts w:ascii="Arial" w:hAnsi="Arial" w:cs="Arial"/>
          <w:color w:val="0E101A"/>
        </w:rPr>
        <w:t>et al.</w:t>
      </w:r>
      <w:r w:rsidR="00037DCA" w:rsidRPr="003C0931">
        <w:rPr>
          <w:rFonts w:ascii="Arial" w:hAnsi="Arial" w:cs="Arial"/>
          <w:color w:val="0E101A"/>
        </w:rPr>
        <w:t xml:space="preserve"> (2020) stated that tall-structured organisations provide more support to the staff, which their line managers usually achieve. On the contrary, Joseph and Gaba (2020) stated the disadvantages of a tall organisational structure where decision-making and communication can be difficult due to multiple layers. With the implementation of a hybrid working style, the managers of the </w:t>
      </w:r>
      <w:r w:rsidR="00037DCA" w:rsidRPr="003C0931">
        <w:rPr>
          <w:rFonts w:ascii="Arial" w:hAnsi="Arial" w:cs="Arial"/>
          <w:color w:val="0E101A"/>
        </w:rPr>
        <w:lastRenderedPageBreak/>
        <w:t>premier inn have shown their support towards the staff to help them achieve flexibility in their working hours to help them balance their work-life (Premierinn, 2023).</w:t>
      </w:r>
    </w:p>
    <w:p w14:paraId="0A2119DB" w14:textId="77777777" w:rsidR="00037DCA" w:rsidRPr="00333E7B" w:rsidRDefault="00037DCA"/>
    <w:p w14:paraId="0E85A7D4" w14:textId="77777777" w:rsidR="001C3ACD" w:rsidRPr="00333E7B" w:rsidRDefault="001A33EA">
      <w:pPr>
        <w:rPr>
          <w:b/>
        </w:rPr>
      </w:pPr>
      <w:r w:rsidRPr="00333E7B">
        <w:rPr>
          <w:b/>
        </w:rPr>
        <w:t>Culture</w:t>
      </w:r>
    </w:p>
    <w:p w14:paraId="658E1F7A" w14:textId="77777777" w:rsidR="00AE24A2" w:rsidRDefault="003C0931" w:rsidP="003C0931">
      <w:pPr>
        <w:rPr>
          <w:sz w:val="24"/>
          <w:szCs w:val="24"/>
        </w:rPr>
      </w:pPr>
      <w:r>
        <w:rPr>
          <w:sz w:val="24"/>
          <w:szCs w:val="24"/>
        </w:rPr>
        <w:t xml:space="preserve">   </w:t>
      </w:r>
      <w:r w:rsidR="00037DCA" w:rsidRPr="003C0931">
        <w:rPr>
          <w:sz w:val="24"/>
          <w:szCs w:val="24"/>
        </w:rPr>
        <w:t xml:space="preserve">The Charles Handy Model of Organisational Culture includes four types of culture, namely power, task, </w:t>
      </w:r>
      <w:r w:rsidR="00AE24A2" w:rsidRPr="003C0931">
        <w:rPr>
          <w:sz w:val="24"/>
          <w:szCs w:val="24"/>
        </w:rPr>
        <w:t>role,</w:t>
      </w:r>
      <w:r w:rsidR="00037DCA" w:rsidRPr="003C0931">
        <w:rPr>
          <w:sz w:val="24"/>
          <w:szCs w:val="24"/>
        </w:rPr>
        <w:t xml:space="preserve"> and person culture. Premier Inn may follow the role culture where employees of the organisation have special delegated authorities by offering security and predictability. For example, employees in several departments in Premier Inn are assigned different roles and responsibilities, such as the front desk executive handling the guests by dealing with their queries and helping them book their rooms.</w:t>
      </w:r>
    </w:p>
    <w:p w14:paraId="5626BF06" w14:textId="77777777" w:rsidR="00AE24A2" w:rsidRDefault="00AE24A2" w:rsidP="003C0931">
      <w:pPr>
        <w:rPr>
          <w:sz w:val="24"/>
          <w:szCs w:val="24"/>
        </w:rPr>
      </w:pPr>
      <w:r>
        <w:rPr>
          <w:sz w:val="24"/>
          <w:szCs w:val="24"/>
        </w:rPr>
        <w:t xml:space="preserve">  </w:t>
      </w:r>
      <w:r w:rsidR="00037DCA" w:rsidRPr="003C0931">
        <w:rPr>
          <w:sz w:val="24"/>
          <w:szCs w:val="24"/>
        </w:rPr>
        <w:t xml:space="preserve"> As per the opinion of Cacciattolo (2014), the strength of the role culture lies in the roles of the individuals and their expertise, such as the purchase and finance department. This helps Premier Inn improve the workflows in several departments and helps the overall decision-making procedure. Supporting the above statement, Gupta (2022) indicated that role culture provides a well-defined procedure and processes that can be followed by the departments. </w:t>
      </w:r>
    </w:p>
    <w:p w14:paraId="5AB2B192" w14:textId="11CB3A7D" w:rsidR="00037DCA" w:rsidRPr="003C0931" w:rsidRDefault="00AE24A2" w:rsidP="003C0931">
      <w:pPr>
        <w:rPr>
          <w:sz w:val="24"/>
          <w:szCs w:val="24"/>
        </w:rPr>
      </w:pPr>
      <w:r>
        <w:rPr>
          <w:sz w:val="24"/>
          <w:szCs w:val="24"/>
        </w:rPr>
        <w:t xml:space="preserve">   </w:t>
      </w:r>
      <w:r w:rsidR="00037DCA" w:rsidRPr="003C0931">
        <w:rPr>
          <w:sz w:val="24"/>
          <w:szCs w:val="24"/>
        </w:rPr>
        <w:t>On the contrary, Abdala </w:t>
      </w:r>
      <w:r w:rsidR="00037DCA" w:rsidRPr="003C0931">
        <w:rPr>
          <w:rStyle w:val="Emphasis"/>
          <w:color w:val="0E101A"/>
          <w:sz w:val="24"/>
          <w:szCs w:val="24"/>
        </w:rPr>
        <w:t>et al.</w:t>
      </w:r>
      <w:r w:rsidR="00037DCA" w:rsidRPr="003C0931">
        <w:rPr>
          <w:sz w:val="24"/>
          <w:szCs w:val="24"/>
        </w:rPr>
        <w:t> (2021) outlined the disadvantage of such a culture where organisations cannot adapt quickly to the changing environment. This can negatively impact Premier Inn’s operations since being unable to adapt to the changes in the environment can hamper the company’s overall operations. </w:t>
      </w:r>
    </w:p>
    <w:p w14:paraId="435A8787" w14:textId="177410BC" w:rsidR="001C3ACD" w:rsidRDefault="001A33EA">
      <w:pPr>
        <w:rPr>
          <w:b/>
        </w:rPr>
      </w:pPr>
      <w:r w:rsidRPr="00333E7B">
        <w:rPr>
          <w:b/>
        </w:rPr>
        <w:t>Goals</w:t>
      </w:r>
    </w:p>
    <w:p w14:paraId="130B7D85" w14:textId="74B22B0B" w:rsidR="00FE62BE" w:rsidRPr="00AE24A2" w:rsidRDefault="00AE24A2" w:rsidP="00AE24A2">
      <w:pPr>
        <w:rPr>
          <w:b/>
          <w:sz w:val="24"/>
          <w:szCs w:val="24"/>
        </w:rPr>
      </w:pPr>
      <w:r>
        <w:rPr>
          <w:sz w:val="24"/>
          <w:szCs w:val="24"/>
        </w:rPr>
        <w:t xml:space="preserve">   </w:t>
      </w:r>
      <w:r w:rsidR="00FE62BE" w:rsidRPr="00AE24A2">
        <w:rPr>
          <w:sz w:val="24"/>
          <w:szCs w:val="24"/>
        </w:rPr>
        <w:t xml:space="preserve">The Primary objective of Premier Inn is to provide affordable for all the guests to help them live and work well by implementing a positive impact on the health and well-being of the individuals and the environment (Whitebreadcareers, 2023). The company solely values providing opportunities for employees to enhance their professional careers. The characteristics of HRM are diverse and commitment-oriented, where the interests of management and employees can primarily differ (Armstrong, 2012). Effective HRM policies by Unilever also helped provide employees with opportunities to enhance their </w:t>
      </w:r>
      <w:r w:rsidR="00FE62BE" w:rsidRPr="00AE24A2">
        <w:rPr>
          <w:sz w:val="24"/>
          <w:szCs w:val="24"/>
        </w:rPr>
        <w:lastRenderedPageBreak/>
        <w:t>professional growth. The guarantee of a </w:t>
      </w:r>
      <w:r w:rsidR="00FE62BE" w:rsidRPr="00AE24A2">
        <w:rPr>
          <w:rStyle w:val="Emphasis"/>
          <w:b/>
          <w:bCs/>
          <w:color w:val="0E101A"/>
          <w:sz w:val="24"/>
          <w:szCs w:val="24"/>
        </w:rPr>
        <w:t>good night's sleep</w:t>
      </w:r>
      <w:r w:rsidR="00FE62BE" w:rsidRPr="00AE24A2">
        <w:rPr>
          <w:sz w:val="24"/>
          <w:szCs w:val="24"/>
        </w:rPr>
        <w:t> provides a super comfy mattress by looking out for ways to improve the bedtime of the guests. A good night's sleep also includes a money-back guarantee indicating that if the guests are not satisfied, they can get back their money (Premierinn, 2023).</w:t>
      </w:r>
    </w:p>
    <w:p w14:paraId="4FD2F3CF" w14:textId="53871B63" w:rsidR="001C3ACD" w:rsidRPr="00333E7B" w:rsidRDefault="001A33EA">
      <w:pPr>
        <w:pStyle w:val="Heading2"/>
      </w:pPr>
      <w:bookmarkStart w:id="6" w:name="_hxti53puebzy" w:colFirst="0" w:colLast="0"/>
      <w:bookmarkStart w:id="7" w:name="_Toc137229958"/>
      <w:bookmarkEnd w:id="6"/>
      <w:r w:rsidRPr="00333E7B">
        <w:t xml:space="preserve">Recent change initiatives, their impact and how well these were </w:t>
      </w:r>
      <w:bookmarkEnd w:id="7"/>
      <w:r w:rsidR="00AE24A2" w:rsidRPr="00333E7B">
        <w:t>managed.</w:t>
      </w:r>
      <w:r w:rsidRPr="00333E7B">
        <w:t xml:space="preserve"> </w:t>
      </w:r>
    </w:p>
    <w:p w14:paraId="6AE02032" w14:textId="77777777" w:rsidR="001C3ACD" w:rsidRDefault="001A33EA">
      <w:pPr>
        <w:rPr>
          <w:b/>
        </w:rPr>
      </w:pPr>
      <w:r w:rsidRPr="00333E7B">
        <w:rPr>
          <w:b/>
        </w:rPr>
        <w:t xml:space="preserve">Lewin’s Change management model </w:t>
      </w:r>
    </w:p>
    <w:p w14:paraId="5A083640" w14:textId="25676977" w:rsidR="00FE62BE" w:rsidRPr="00AE24A2" w:rsidRDefault="00AE24A2">
      <w:pPr>
        <w:rPr>
          <w:bCs/>
          <w:sz w:val="24"/>
          <w:szCs w:val="24"/>
        </w:rPr>
      </w:pPr>
      <w:r>
        <w:rPr>
          <w:bCs/>
          <w:sz w:val="24"/>
          <w:szCs w:val="24"/>
        </w:rPr>
        <w:t xml:space="preserve">   </w:t>
      </w:r>
      <w:r w:rsidR="00FE62BE" w:rsidRPr="00AE24A2">
        <w:rPr>
          <w:bCs/>
          <w:sz w:val="24"/>
          <w:szCs w:val="24"/>
        </w:rPr>
        <w:t>Relative to the change taking place in Premier Inn, the company's management decided to restructure the organisation. The justification for implementing the change is to improve the company's overall sales at the onset of the covid-19 pandemic. In collaboration with Whitbread, the management of Premier Inn also stated that only a few of its hotel chains were open while most remained closed. The change also focused on achieving targeted cost savings to implement maximum-hour cost-cutting (Reuters, 2021).</w:t>
      </w:r>
    </w:p>
    <w:p w14:paraId="395C01A0" w14:textId="77777777" w:rsidR="001C3ACD" w:rsidRDefault="001A33EA">
      <w:pPr>
        <w:rPr>
          <w:b/>
        </w:rPr>
      </w:pPr>
      <w:r w:rsidRPr="00333E7B">
        <w:rPr>
          <w:b/>
        </w:rPr>
        <w:t xml:space="preserve">Unfreezing </w:t>
      </w:r>
    </w:p>
    <w:p w14:paraId="41AEB175" w14:textId="40473F24" w:rsidR="00FE62BE" w:rsidRPr="00AE24A2" w:rsidRDefault="00AE24A2">
      <w:pPr>
        <w:rPr>
          <w:bCs/>
          <w:sz w:val="24"/>
          <w:szCs w:val="24"/>
        </w:rPr>
      </w:pPr>
      <w:r>
        <w:rPr>
          <w:bCs/>
          <w:sz w:val="24"/>
          <w:szCs w:val="24"/>
        </w:rPr>
        <w:t xml:space="preserve">   </w:t>
      </w:r>
      <w:r w:rsidR="00FE62BE" w:rsidRPr="00AE24A2">
        <w:rPr>
          <w:bCs/>
          <w:sz w:val="24"/>
          <w:szCs w:val="24"/>
        </w:rPr>
        <w:t>This is the first stage of the transition phase, the most critical stage in the entire procedure. In this scenario, the change implemented in Premier Inn involved restructuring the overall management structure. This can impose a positive impact on the company since the company has opportunities to earn higher revenue during economic downturns.</w:t>
      </w:r>
    </w:p>
    <w:p w14:paraId="24AA5C39" w14:textId="77777777" w:rsidR="001C3ACD" w:rsidRPr="00333E7B" w:rsidRDefault="001A33EA">
      <w:pPr>
        <w:rPr>
          <w:b/>
        </w:rPr>
      </w:pPr>
      <w:r w:rsidRPr="00333E7B">
        <w:rPr>
          <w:b/>
        </w:rPr>
        <w:t xml:space="preserve">Change </w:t>
      </w:r>
    </w:p>
    <w:p w14:paraId="36A0B80C" w14:textId="611700CB" w:rsidR="001C3ACD" w:rsidRPr="00AE24A2" w:rsidRDefault="00AE24A2">
      <w:pPr>
        <w:rPr>
          <w:sz w:val="24"/>
          <w:szCs w:val="24"/>
        </w:rPr>
      </w:pPr>
      <w:r>
        <w:rPr>
          <w:sz w:val="24"/>
          <w:szCs w:val="24"/>
        </w:rPr>
        <w:t xml:space="preserve">   </w:t>
      </w:r>
      <w:r w:rsidR="001A33EA" w:rsidRPr="00AE24A2">
        <w:rPr>
          <w:sz w:val="24"/>
          <w:szCs w:val="24"/>
        </w:rPr>
        <w:t xml:space="preserve">This is the implementation stage where the change is actually implemented. The management of Premier Inn took steps to restructure the organisation by predicting the overall job losses to be around 6000 (Reuters, 2021). </w:t>
      </w:r>
    </w:p>
    <w:p w14:paraId="4EC166D2" w14:textId="77777777" w:rsidR="001C3ACD" w:rsidRDefault="001A33EA">
      <w:pPr>
        <w:rPr>
          <w:b/>
        </w:rPr>
      </w:pPr>
      <w:r w:rsidRPr="00333E7B">
        <w:rPr>
          <w:b/>
        </w:rPr>
        <w:t xml:space="preserve">Refreezing </w:t>
      </w:r>
    </w:p>
    <w:p w14:paraId="46302718" w14:textId="681D4480" w:rsidR="00FE62BE" w:rsidRPr="00AE24A2" w:rsidRDefault="00AE24A2">
      <w:pPr>
        <w:rPr>
          <w:bCs/>
          <w:sz w:val="24"/>
          <w:szCs w:val="24"/>
        </w:rPr>
      </w:pPr>
      <w:r>
        <w:rPr>
          <w:bCs/>
          <w:sz w:val="24"/>
          <w:szCs w:val="24"/>
        </w:rPr>
        <w:t xml:space="preserve">   </w:t>
      </w:r>
      <w:r w:rsidR="00FE62BE" w:rsidRPr="00AE24A2">
        <w:rPr>
          <w:bCs/>
          <w:sz w:val="24"/>
          <w:szCs w:val="24"/>
        </w:rPr>
        <w:t xml:space="preserve">This is the final stage of the Lewin change model, where the employees working in the organisation adopt newer ways of working as a part of their life in order to establish newer relationships. After implementing the change, the employees of the </w:t>
      </w:r>
      <w:r>
        <w:rPr>
          <w:bCs/>
          <w:sz w:val="24"/>
          <w:szCs w:val="24"/>
        </w:rPr>
        <w:t>P</w:t>
      </w:r>
      <w:r w:rsidR="00FE62BE" w:rsidRPr="00AE24A2">
        <w:rPr>
          <w:bCs/>
          <w:sz w:val="24"/>
          <w:szCs w:val="24"/>
        </w:rPr>
        <w:t xml:space="preserve">remier </w:t>
      </w:r>
      <w:r>
        <w:rPr>
          <w:bCs/>
          <w:sz w:val="24"/>
          <w:szCs w:val="24"/>
        </w:rPr>
        <w:t>I</w:t>
      </w:r>
      <w:r w:rsidR="00FE62BE" w:rsidRPr="00AE24A2">
        <w:rPr>
          <w:bCs/>
          <w:sz w:val="24"/>
          <w:szCs w:val="24"/>
        </w:rPr>
        <w:t xml:space="preserve">nn were committed to adhering to the changes previously imposed by the company's management team. In order to adapt to the change, the management team must provide training and </w:t>
      </w:r>
      <w:r w:rsidR="00FE62BE" w:rsidRPr="00AE24A2">
        <w:rPr>
          <w:bCs/>
          <w:sz w:val="24"/>
          <w:szCs w:val="24"/>
        </w:rPr>
        <w:lastRenderedPageBreak/>
        <w:t xml:space="preserve">development to the employees. Supporting the above statement, Boddy (2014) stated that management's topmost priority is to focus on extrinsic and intrinsic rewards to improve pay, </w:t>
      </w:r>
      <w:r w:rsidRPr="00AE24A2">
        <w:rPr>
          <w:bCs/>
          <w:sz w:val="24"/>
          <w:szCs w:val="24"/>
        </w:rPr>
        <w:t>security,</w:t>
      </w:r>
      <w:r w:rsidR="00FE62BE" w:rsidRPr="00AE24A2">
        <w:rPr>
          <w:bCs/>
          <w:sz w:val="24"/>
          <w:szCs w:val="24"/>
        </w:rPr>
        <w:t xml:space="preserve"> and other promotional rewards.</w:t>
      </w:r>
    </w:p>
    <w:p w14:paraId="47283C08" w14:textId="77777777" w:rsidR="001C3ACD" w:rsidRDefault="001A33EA">
      <w:pPr>
        <w:rPr>
          <w:b/>
        </w:rPr>
      </w:pPr>
      <w:r w:rsidRPr="00333E7B">
        <w:rPr>
          <w:b/>
        </w:rPr>
        <w:t xml:space="preserve">Evaluation </w:t>
      </w:r>
    </w:p>
    <w:p w14:paraId="464A862B" w14:textId="77777777" w:rsidR="00AE24A2" w:rsidRDefault="00AE24A2" w:rsidP="00AE24A2">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FE62BE" w:rsidRPr="00AE24A2">
        <w:rPr>
          <w:rFonts w:ascii="Arial" w:hAnsi="Arial" w:cs="Arial"/>
          <w:color w:val="0E101A"/>
        </w:rPr>
        <w:t>Implementing several changes within the organisation is the representation of an effective way based on which an organisation can keep up with the changing world and stay intact with its competitors. As per the comments of Cimini </w:t>
      </w:r>
      <w:r w:rsidR="00FE62BE" w:rsidRPr="00AE24A2">
        <w:rPr>
          <w:rStyle w:val="Emphasis"/>
          <w:rFonts w:ascii="Arial" w:hAnsi="Arial" w:cs="Arial"/>
          <w:color w:val="0E101A"/>
        </w:rPr>
        <w:t>et al.</w:t>
      </w:r>
      <w:r w:rsidR="00FE62BE" w:rsidRPr="00AE24A2">
        <w:rPr>
          <w:rFonts w:ascii="Arial" w:hAnsi="Arial" w:cs="Arial"/>
          <w:color w:val="0E101A"/>
        </w:rPr>
        <w:t xml:space="preserve"> (2020), organisational change is beneficial from the company’s perspective since it helps create newer business opportunities and improve overall employee efficiency. This helped Premier Inn in recording sales of around 55.2% in 13 weeks (Reuters, 2021). </w:t>
      </w:r>
    </w:p>
    <w:p w14:paraId="5BC14CFF" w14:textId="7F8E338A" w:rsidR="00FE62BE" w:rsidRPr="00AE24A2" w:rsidRDefault="00AE24A2" w:rsidP="00AE24A2">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FE62BE" w:rsidRPr="00AE24A2">
        <w:rPr>
          <w:rFonts w:ascii="Arial" w:hAnsi="Arial" w:cs="Arial"/>
          <w:color w:val="0E101A"/>
        </w:rPr>
        <w:t>Supporting the above statement, Whysall </w:t>
      </w:r>
      <w:r w:rsidR="00FE62BE" w:rsidRPr="00AE24A2">
        <w:rPr>
          <w:rStyle w:val="Emphasis"/>
          <w:rFonts w:ascii="Arial" w:hAnsi="Arial" w:cs="Arial"/>
          <w:color w:val="0E101A"/>
        </w:rPr>
        <w:t>et al.</w:t>
      </w:r>
      <w:r w:rsidR="00FE62BE" w:rsidRPr="00AE24A2">
        <w:rPr>
          <w:rFonts w:ascii="Arial" w:hAnsi="Arial" w:cs="Arial"/>
          <w:color w:val="0E101A"/>
        </w:rPr>
        <w:t> (2019) stated the benefits of organisational change on employees, which involves more opportunities for improving personal growth and diversifying demographics and tasks. The employees of Premier Inn gained benefits by improving the communication procedure and increasing the overall opportunities for gaining input from the employees.</w:t>
      </w:r>
    </w:p>
    <w:p w14:paraId="0FAE9792" w14:textId="77777777" w:rsidR="00AE24A2" w:rsidRDefault="00AE24A2" w:rsidP="00AE24A2">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FE62BE" w:rsidRPr="00AE24A2">
        <w:rPr>
          <w:rFonts w:ascii="Arial" w:hAnsi="Arial" w:cs="Arial"/>
          <w:color w:val="0E101A"/>
        </w:rPr>
        <w:t>On the contrary, Elgohary and Abdelazyz (2020) stated that the most common barriers to change within an organisation include the need for more clarity and the ineffectiveness of the overall change communication. This can create challenges within the organisation since needing more clarity and inefficiency in the communication procedure can provide an unclear vision and a lack of clarity based on what the drivers of change were previously implemented within the organisation.</w:t>
      </w:r>
    </w:p>
    <w:p w14:paraId="21B3C295" w14:textId="3390AA48" w:rsidR="00FE62BE" w:rsidRDefault="00AE24A2" w:rsidP="00AE24A2">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FE62BE" w:rsidRPr="00AE24A2">
        <w:rPr>
          <w:rFonts w:ascii="Arial" w:hAnsi="Arial" w:cs="Arial"/>
          <w:color w:val="0E101A"/>
        </w:rPr>
        <w:t xml:space="preserve"> During the implementation of the change, around 1500 jobs were laid off from the company, which was predicted to be 6000 earlier. The biggest disadvantage from the company’s perspective since it tends to reduce overall production and lower productivity in the workforce.</w:t>
      </w:r>
    </w:p>
    <w:p w14:paraId="12F651A0" w14:textId="77777777" w:rsidR="00AE24A2" w:rsidRDefault="00AE24A2" w:rsidP="00AE24A2">
      <w:pPr>
        <w:pStyle w:val="NormalWeb"/>
        <w:spacing w:before="0" w:beforeAutospacing="0" w:after="0" w:afterAutospacing="0" w:line="360" w:lineRule="auto"/>
        <w:jc w:val="both"/>
        <w:rPr>
          <w:rFonts w:ascii="Arial" w:hAnsi="Arial" w:cs="Arial"/>
          <w:color w:val="0E101A"/>
        </w:rPr>
      </w:pPr>
    </w:p>
    <w:p w14:paraId="16658B77" w14:textId="77777777" w:rsidR="00AE24A2" w:rsidRPr="00AE24A2" w:rsidRDefault="00AE24A2" w:rsidP="00AE24A2">
      <w:pPr>
        <w:pStyle w:val="NormalWeb"/>
        <w:spacing w:before="0" w:beforeAutospacing="0" w:after="0" w:afterAutospacing="0" w:line="360" w:lineRule="auto"/>
        <w:jc w:val="both"/>
        <w:rPr>
          <w:rFonts w:ascii="Arial" w:hAnsi="Arial" w:cs="Arial"/>
          <w:color w:val="0E101A"/>
        </w:rPr>
      </w:pPr>
    </w:p>
    <w:p w14:paraId="1D700AF3" w14:textId="77777777" w:rsidR="00FE62BE" w:rsidRPr="00333E7B" w:rsidRDefault="00FE62BE">
      <w:pPr>
        <w:rPr>
          <w:b/>
        </w:rPr>
      </w:pPr>
    </w:p>
    <w:p w14:paraId="4A7A1D4D" w14:textId="77777777" w:rsidR="001C3ACD" w:rsidRPr="00333E7B" w:rsidRDefault="001A33EA">
      <w:pPr>
        <w:pStyle w:val="Heading2"/>
      </w:pPr>
      <w:bookmarkStart w:id="8" w:name="_u2ruhyonf8ql" w:colFirst="0" w:colLast="0"/>
      <w:bookmarkStart w:id="9" w:name="_Toc137229959"/>
      <w:bookmarkEnd w:id="8"/>
      <w:r w:rsidRPr="00333E7B">
        <w:lastRenderedPageBreak/>
        <w:t>The organisation’s strategic direction and current business performance</w:t>
      </w:r>
      <w:bookmarkEnd w:id="9"/>
    </w:p>
    <w:p w14:paraId="49C2EB3D" w14:textId="77777777" w:rsidR="001C3ACD" w:rsidRPr="00333E7B" w:rsidRDefault="001A33EA">
      <w:pPr>
        <w:rPr>
          <w:b/>
        </w:rPr>
      </w:pPr>
      <w:r w:rsidRPr="00333E7B">
        <w:rPr>
          <w:b/>
        </w:rPr>
        <w:t xml:space="preserve">Porter’s Generic Strategy </w:t>
      </w:r>
    </w:p>
    <w:p w14:paraId="55C75BF3" w14:textId="77777777" w:rsidR="001C3ACD" w:rsidRPr="00333E7B" w:rsidRDefault="001A33EA">
      <w:pPr>
        <w:jc w:val="center"/>
        <w:rPr>
          <w:b/>
        </w:rPr>
      </w:pPr>
      <w:r w:rsidRPr="00333E7B">
        <w:rPr>
          <w:b/>
          <w:noProof/>
          <w:lang w:eastAsia="en-GB"/>
        </w:rPr>
        <w:drawing>
          <wp:inline distT="114300" distB="114300" distL="114300" distR="114300" wp14:anchorId="3CAC8C75" wp14:editId="4295289D">
            <wp:extent cx="5943600" cy="26162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7"/>
                    <a:stretch>
                      <a:fillRect/>
                    </a:stretch>
                  </pic:blipFill>
                  <pic:spPr>
                    <a:xfrm>
                      <a:off x="0" y="0"/>
                      <a:ext cx="5943600" cy="2616200"/>
                    </a:xfrm>
                    <a:prstGeom prst="rect">
                      <a:avLst/>
                    </a:prstGeom>
                    <a:ln w="25400">
                      <a:solidFill>
                        <a:srgbClr val="000000"/>
                      </a:solidFill>
                      <a:prstDash val="solid"/>
                    </a:ln>
                  </pic:spPr>
                </pic:pic>
              </a:graphicData>
            </a:graphic>
          </wp:inline>
        </w:drawing>
      </w:r>
    </w:p>
    <w:p w14:paraId="5C1F5C7B" w14:textId="77777777" w:rsidR="001C3ACD" w:rsidRPr="00333E7B" w:rsidRDefault="001A33EA">
      <w:pPr>
        <w:jc w:val="center"/>
        <w:rPr>
          <w:b/>
        </w:rPr>
      </w:pPr>
      <w:r w:rsidRPr="00333E7B">
        <w:rPr>
          <w:b/>
        </w:rPr>
        <w:t xml:space="preserve">Figure 1: Porter’s Generic Strategies </w:t>
      </w:r>
    </w:p>
    <w:p w14:paraId="3A2BC768" w14:textId="77777777" w:rsidR="001C3ACD" w:rsidRPr="00333E7B" w:rsidRDefault="001A33EA">
      <w:pPr>
        <w:jc w:val="center"/>
      </w:pPr>
      <w:r w:rsidRPr="00333E7B">
        <w:t xml:space="preserve">(Source: Shao and </w:t>
      </w:r>
      <w:r w:rsidRPr="00333E7B">
        <w:rPr>
          <w:color w:val="222222"/>
          <w:highlight w:val="white"/>
        </w:rPr>
        <w:t>Oinas-Kukkonen, 2018)</w:t>
      </w:r>
    </w:p>
    <w:p w14:paraId="3C8DA9C3" w14:textId="77777777" w:rsidR="001C3ACD" w:rsidRPr="00333E7B" w:rsidRDefault="001A33EA">
      <w:pPr>
        <w:rPr>
          <w:b/>
        </w:rPr>
      </w:pPr>
      <w:r w:rsidRPr="00333E7B">
        <w:rPr>
          <w:b/>
        </w:rPr>
        <w:t xml:space="preserve">Cost Leadership </w:t>
      </w:r>
    </w:p>
    <w:p w14:paraId="21B67489" w14:textId="393C14E7" w:rsidR="001C3ACD" w:rsidRPr="00AE24A2" w:rsidRDefault="00AE24A2">
      <w:pPr>
        <w:rPr>
          <w:sz w:val="24"/>
          <w:szCs w:val="24"/>
        </w:rPr>
      </w:pPr>
      <w:r>
        <w:rPr>
          <w:sz w:val="24"/>
          <w:szCs w:val="24"/>
        </w:rPr>
        <w:t xml:space="preserve">   </w:t>
      </w:r>
      <w:r w:rsidR="001A33EA" w:rsidRPr="00AE24A2">
        <w:rPr>
          <w:sz w:val="24"/>
          <w:szCs w:val="24"/>
        </w:rPr>
        <w:t xml:space="preserve">In cost leadership, a business thrives in gaining an advantage in the market by the development of expertise for lowering costs </w:t>
      </w:r>
      <w:r w:rsidR="00FE62BE" w:rsidRPr="00AE24A2">
        <w:rPr>
          <w:sz w:val="24"/>
          <w:szCs w:val="24"/>
        </w:rPr>
        <w:t>to</w:t>
      </w:r>
      <w:r w:rsidR="001A33EA" w:rsidRPr="00AE24A2">
        <w:rPr>
          <w:sz w:val="24"/>
          <w:szCs w:val="24"/>
        </w:rPr>
        <w:t xml:space="preserve"> maintain stable prices. </w:t>
      </w:r>
    </w:p>
    <w:p w14:paraId="6FA16550" w14:textId="77777777" w:rsidR="001C3ACD" w:rsidRPr="00333E7B" w:rsidRDefault="001A33EA">
      <w:pPr>
        <w:rPr>
          <w:b/>
        </w:rPr>
      </w:pPr>
      <w:r w:rsidRPr="00333E7B">
        <w:rPr>
          <w:b/>
        </w:rPr>
        <w:t xml:space="preserve">Differentiation </w:t>
      </w:r>
    </w:p>
    <w:p w14:paraId="1DB89B16" w14:textId="49751B08" w:rsidR="001C3ACD" w:rsidRPr="00AE24A2" w:rsidRDefault="00AE24A2">
      <w:pPr>
        <w:rPr>
          <w:sz w:val="24"/>
          <w:szCs w:val="24"/>
        </w:rPr>
      </w:pPr>
      <w:r>
        <w:rPr>
          <w:sz w:val="24"/>
          <w:szCs w:val="24"/>
        </w:rPr>
        <w:t xml:space="preserve">   </w:t>
      </w:r>
      <w:r w:rsidR="001A33EA" w:rsidRPr="00AE24A2">
        <w:rPr>
          <w:sz w:val="24"/>
          <w:szCs w:val="24"/>
        </w:rPr>
        <w:t xml:space="preserve">The differentiation strategy indicates providing a unique service based on the products of the organisation which are different from that of the competitors. </w:t>
      </w:r>
    </w:p>
    <w:p w14:paraId="4E22598F" w14:textId="77777777" w:rsidR="001C3ACD" w:rsidRPr="00333E7B" w:rsidRDefault="001A33EA">
      <w:pPr>
        <w:rPr>
          <w:b/>
        </w:rPr>
      </w:pPr>
      <w:r w:rsidRPr="00333E7B">
        <w:rPr>
          <w:b/>
        </w:rPr>
        <w:t xml:space="preserve">Cost-focus </w:t>
      </w:r>
    </w:p>
    <w:p w14:paraId="6DF8995A" w14:textId="7520005D" w:rsidR="00AE24A2" w:rsidRDefault="00AE24A2">
      <w:pPr>
        <w:rPr>
          <w:sz w:val="24"/>
          <w:szCs w:val="24"/>
        </w:rPr>
      </w:pPr>
      <w:r>
        <w:rPr>
          <w:sz w:val="24"/>
          <w:szCs w:val="24"/>
        </w:rPr>
        <w:t xml:space="preserve">   </w:t>
      </w:r>
      <w:r w:rsidR="001A33EA" w:rsidRPr="00AE24A2">
        <w:rPr>
          <w:sz w:val="24"/>
          <w:szCs w:val="24"/>
        </w:rPr>
        <w:t xml:space="preserve">A cost-focus strategy is when an organisation aims to attract potential customers based on effective pricing. </w:t>
      </w:r>
    </w:p>
    <w:p w14:paraId="45F96E66" w14:textId="77777777" w:rsidR="00AE24A2" w:rsidRDefault="00AE24A2">
      <w:pPr>
        <w:rPr>
          <w:sz w:val="24"/>
          <w:szCs w:val="24"/>
        </w:rPr>
      </w:pPr>
    </w:p>
    <w:p w14:paraId="4B3E9254" w14:textId="77777777" w:rsidR="00AE24A2" w:rsidRPr="00AE24A2" w:rsidRDefault="00AE24A2">
      <w:pPr>
        <w:rPr>
          <w:sz w:val="24"/>
          <w:szCs w:val="24"/>
        </w:rPr>
      </w:pPr>
    </w:p>
    <w:p w14:paraId="20E33F69" w14:textId="77777777" w:rsidR="00AE24A2" w:rsidRDefault="001A33EA">
      <w:pPr>
        <w:rPr>
          <w:b/>
        </w:rPr>
      </w:pPr>
      <w:r w:rsidRPr="00333E7B">
        <w:rPr>
          <w:b/>
        </w:rPr>
        <w:lastRenderedPageBreak/>
        <w:t>Differentiation focus</w:t>
      </w:r>
    </w:p>
    <w:p w14:paraId="5F2CE1F4" w14:textId="6A237E3A" w:rsidR="001C3ACD" w:rsidRPr="00AE24A2" w:rsidRDefault="00AE24A2">
      <w:pPr>
        <w:rPr>
          <w:b/>
          <w:sz w:val="24"/>
          <w:szCs w:val="24"/>
        </w:rPr>
      </w:pPr>
      <w:r>
        <w:rPr>
          <w:sz w:val="24"/>
          <w:szCs w:val="24"/>
        </w:rPr>
        <w:t xml:space="preserve">   </w:t>
      </w:r>
      <w:r w:rsidR="001A33EA" w:rsidRPr="00AE24A2">
        <w:rPr>
          <w:sz w:val="24"/>
          <w:szCs w:val="24"/>
        </w:rPr>
        <w:t xml:space="preserve">It is the approach adopted by companies to achieve a competitive advantage by outperforming their rivals by offering a product that is perceived by the consumers and is superior to that of the consumers. </w:t>
      </w:r>
    </w:p>
    <w:p w14:paraId="57E52947" w14:textId="77777777" w:rsidR="001C3ACD" w:rsidRPr="00333E7B" w:rsidRDefault="001A33EA">
      <w:pPr>
        <w:rPr>
          <w:b/>
        </w:rPr>
      </w:pPr>
      <w:r w:rsidRPr="00333E7B">
        <w:rPr>
          <w:b/>
        </w:rPr>
        <w:t xml:space="preserve">Evaluation </w:t>
      </w:r>
    </w:p>
    <w:p w14:paraId="0D6D6841" w14:textId="77777777" w:rsidR="001C3ACD" w:rsidRPr="00333E7B" w:rsidRDefault="001A33EA">
      <w:pPr>
        <w:jc w:val="center"/>
      </w:pPr>
      <w:r w:rsidRPr="00333E7B">
        <w:rPr>
          <w:noProof/>
          <w:lang w:eastAsia="en-GB"/>
        </w:rPr>
        <w:drawing>
          <wp:inline distT="114300" distB="114300" distL="114300" distR="114300" wp14:anchorId="6F43ED24" wp14:editId="1BED83AE">
            <wp:extent cx="4581525" cy="4410075"/>
            <wp:effectExtent l="19050" t="19050" r="28575" b="28575"/>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8"/>
                    <a:stretch>
                      <a:fillRect/>
                    </a:stretch>
                  </pic:blipFill>
                  <pic:spPr>
                    <a:xfrm>
                      <a:off x="0" y="0"/>
                      <a:ext cx="4581525" cy="4410075"/>
                    </a:xfrm>
                    <a:prstGeom prst="rect">
                      <a:avLst/>
                    </a:prstGeom>
                    <a:ln w="25400">
                      <a:solidFill>
                        <a:srgbClr val="000000"/>
                      </a:solidFill>
                      <a:prstDash val="solid"/>
                    </a:ln>
                  </pic:spPr>
                </pic:pic>
              </a:graphicData>
            </a:graphic>
          </wp:inline>
        </w:drawing>
      </w:r>
    </w:p>
    <w:p w14:paraId="394548D3" w14:textId="77777777" w:rsidR="001C3ACD" w:rsidRPr="00333E7B" w:rsidRDefault="001A33EA">
      <w:pPr>
        <w:jc w:val="center"/>
        <w:rPr>
          <w:b/>
        </w:rPr>
      </w:pPr>
      <w:r w:rsidRPr="00333E7B">
        <w:rPr>
          <w:b/>
        </w:rPr>
        <w:t xml:space="preserve">Figure 2: Average Room Rate of Premier Inn Hotels </w:t>
      </w:r>
    </w:p>
    <w:p w14:paraId="32079DDF" w14:textId="77777777" w:rsidR="001C3ACD" w:rsidRPr="00333E7B" w:rsidRDefault="001A33EA">
      <w:pPr>
        <w:jc w:val="center"/>
      </w:pPr>
      <w:r w:rsidRPr="00333E7B">
        <w:t xml:space="preserve">(Source: Statista, 2022). </w:t>
      </w:r>
    </w:p>
    <w:p w14:paraId="73C1FF2B" w14:textId="77777777" w:rsidR="00FE62BE" w:rsidRDefault="00FE62BE"/>
    <w:p w14:paraId="3DD7DE77" w14:textId="59794C49" w:rsidR="00AE24A2" w:rsidRDefault="00AE24A2" w:rsidP="00AE24A2">
      <w:pPr>
        <w:pStyle w:val="NormalWeb"/>
        <w:spacing w:before="0" w:beforeAutospacing="0" w:after="0" w:afterAutospacing="0" w:line="360" w:lineRule="auto"/>
        <w:rPr>
          <w:rFonts w:ascii="Arial" w:hAnsi="Arial" w:cs="Arial"/>
          <w:color w:val="0E101A"/>
        </w:rPr>
      </w:pPr>
      <w:r>
        <w:rPr>
          <w:rFonts w:ascii="Arial" w:hAnsi="Arial" w:cs="Arial"/>
          <w:color w:val="0E101A"/>
        </w:rPr>
        <w:t xml:space="preserve">   </w:t>
      </w:r>
      <w:r w:rsidR="00FE62BE" w:rsidRPr="00AE24A2">
        <w:rPr>
          <w:rFonts w:ascii="Arial" w:hAnsi="Arial" w:cs="Arial"/>
          <w:color w:val="0E101A"/>
        </w:rPr>
        <w:t xml:space="preserve">The average room rate in London is £172.57, followed by Aberdeen at £94.81 and Heathrow at £100.01 (Statista, 2020). On the other hand, the average room rate in the </w:t>
      </w:r>
      <w:r>
        <w:rPr>
          <w:rFonts w:ascii="Arial" w:hAnsi="Arial" w:cs="Arial"/>
          <w:color w:val="0E101A"/>
        </w:rPr>
        <w:t>P</w:t>
      </w:r>
      <w:r w:rsidR="00FE62BE" w:rsidRPr="00AE24A2">
        <w:rPr>
          <w:rFonts w:ascii="Arial" w:hAnsi="Arial" w:cs="Arial"/>
          <w:color w:val="0E101A"/>
        </w:rPr>
        <w:t xml:space="preserve">remier </w:t>
      </w:r>
      <w:r>
        <w:rPr>
          <w:rFonts w:ascii="Arial" w:hAnsi="Arial" w:cs="Arial"/>
          <w:color w:val="0E101A"/>
        </w:rPr>
        <w:t>I</w:t>
      </w:r>
      <w:r w:rsidR="00FE62BE" w:rsidRPr="00AE24A2">
        <w:rPr>
          <w:rFonts w:ascii="Arial" w:hAnsi="Arial" w:cs="Arial"/>
          <w:color w:val="0E101A"/>
        </w:rPr>
        <w:t xml:space="preserve">nn is £56.7 in 2021 / 2022. This indicates that Premier Inn's price rates are </w:t>
      </w:r>
      <w:r w:rsidR="00FE62BE" w:rsidRPr="00AE24A2">
        <w:rPr>
          <w:rFonts w:ascii="Arial" w:hAnsi="Arial" w:cs="Arial"/>
          <w:color w:val="0E101A"/>
        </w:rPr>
        <w:lastRenderedPageBreak/>
        <w:t>lower than the average room rates provided by other hotels in the UK. Therefore, it can be concluded that Premier Inn primarily focuses on a cost leadership strategy where the company sets lower operational costs despite staying competitive in the UK market.</w:t>
      </w:r>
    </w:p>
    <w:p w14:paraId="0F9C8432" w14:textId="44D8D540" w:rsidR="00FE62BE" w:rsidRPr="00AE24A2" w:rsidRDefault="00AE24A2" w:rsidP="00AE24A2">
      <w:pPr>
        <w:pStyle w:val="NormalWeb"/>
        <w:spacing w:before="0" w:beforeAutospacing="0" w:after="0" w:afterAutospacing="0" w:line="360" w:lineRule="auto"/>
        <w:rPr>
          <w:rFonts w:ascii="Arial" w:hAnsi="Arial" w:cs="Arial"/>
          <w:color w:val="0E101A"/>
        </w:rPr>
      </w:pPr>
      <w:r>
        <w:rPr>
          <w:rFonts w:ascii="Arial" w:hAnsi="Arial" w:cs="Arial"/>
          <w:color w:val="0E101A"/>
        </w:rPr>
        <w:t xml:space="preserve">   </w:t>
      </w:r>
      <w:r w:rsidR="00FE62BE" w:rsidRPr="00AE24A2">
        <w:rPr>
          <w:rFonts w:ascii="Arial" w:hAnsi="Arial" w:cs="Arial"/>
          <w:color w:val="0E101A"/>
        </w:rPr>
        <w:t xml:space="preserve"> As per the opinion of Huang and Farboudi Jahromi (2021), the cost leadership strategy helps increase the overall market share, which also helps avoid any economic downturns. The cost leadership strategy followed by Premier Inn tends to increase the customer retention rate since customers are satisfied when they receive hotel services at cost-effective prices.</w:t>
      </w:r>
    </w:p>
    <w:p w14:paraId="028835E7" w14:textId="0FB7EF23" w:rsidR="00FE62BE" w:rsidRPr="00AE24A2" w:rsidRDefault="00AE24A2" w:rsidP="00AE24A2">
      <w:pPr>
        <w:pStyle w:val="NormalWeb"/>
        <w:spacing w:before="0" w:beforeAutospacing="0" w:after="0" w:afterAutospacing="0" w:line="360" w:lineRule="auto"/>
        <w:rPr>
          <w:rFonts w:ascii="Arial" w:hAnsi="Arial" w:cs="Arial"/>
          <w:color w:val="0E101A"/>
        </w:rPr>
      </w:pPr>
      <w:r>
        <w:rPr>
          <w:rFonts w:ascii="Arial" w:hAnsi="Arial" w:cs="Arial"/>
          <w:color w:val="0E101A"/>
        </w:rPr>
        <w:t xml:space="preserve">   </w:t>
      </w:r>
      <w:r w:rsidR="00FE62BE" w:rsidRPr="00AE24A2">
        <w:rPr>
          <w:rFonts w:ascii="Arial" w:hAnsi="Arial" w:cs="Arial"/>
          <w:color w:val="0E101A"/>
        </w:rPr>
        <w:t>Supporting the above statement, Martin </w:t>
      </w:r>
      <w:r w:rsidR="00FE62BE" w:rsidRPr="00AE24A2">
        <w:rPr>
          <w:rStyle w:val="Emphasis"/>
          <w:rFonts w:ascii="Arial" w:hAnsi="Arial" w:cs="Arial"/>
          <w:color w:val="0E101A"/>
        </w:rPr>
        <w:t>et al.</w:t>
      </w:r>
      <w:r w:rsidR="00FE62BE" w:rsidRPr="00AE24A2">
        <w:rPr>
          <w:rFonts w:ascii="Arial" w:hAnsi="Arial" w:cs="Arial"/>
          <w:color w:val="0E101A"/>
        </w:rPr>
        <w:t> (2020) stated that the cost leadership strategy helps produce unique products at cost-effective services. Considering the strategy implemented by Premier Inn, providing room services at cost-effective prices tends to implement a positive impact on the organisation due to a higher customer retention rate. On the contrary, Eikebrokk and Olsen (2020) stated the disadvantages of cost leadership strategy where a cost reduction tends to affect the overall customer service, thereby hampering innovation.  </w:t>
      </w:r>
    </w:p>
    <w:p w14:paraId="2390A8CF" w14:textId="77777777" w:rsidR="00FE62BE" w:rsidRDefault="00FE62BE">
      <w:pPr>
        <w:rPr>
          <w:b/>
        </w:rPr>
      </w:pPr>
    </w:p>
    <w:p w14:paraId="0220D6F8" w14:textId="2B2AC9E9" w:rsidR="001C3ACD" w:rsidRPr="00333E7B" w:rsidRDefault="001A33EA">
      <w:pPr>
        <w:rPr>
          <w:b/>
        </w:rPr>
      </w:pPr>
      <w:r w:rsidRPr="00333E7B">
        <w:rPr>
          <w:b/>
        </w:rPr>
        <w:t>SWOT Analysis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257AFA" w14:paraId="3697E626" w14:textId="77777777">
        <w:trPr>
          <w:trHeight w:val="659"/>
        </w:trPr>
        <w:tc>
          <w:tcPr>
            <w:tcW w:w="4680" w:type="dxa"/>
            <w:shd w:val="clear" w:color="auto" w:fill="auto"/>
            <w:tcMar>
              <w:top w:w="100" w:type="dxa"/>
              <w:left w:w="100" w:type="dxa"/>
              <w:bottom w:w="100" w:type="dxa"/>
              <w:right w:w="100" w:type="dxa"/>
            </w:tcMar>
          </w:tcPr>
          <w:p w14:paraId="40E395A7" w14:textId="77777777" w:rsidR="001C3ACD" w:rsidRPr="00333E7B" w:rsidRDefault="001A33EA">
            <w:pPr>
              <w:widowControl w:val="0"/>
              <w:pBdr>
                <w:top w:val="nil"/>
                <w:left w:val="nil"/>
                <w:bottom w:val="nil"/>
                <w:right w:val="nil"/>
                <w:between w:val="nil"/>
              </w:pBdr>
              <w:jc w:val="center"/>
              <w:rPr>
                <w:b/>
              </w:rPr>
            </w:pPr>
            <w:r w:rsidRPr="00333E7B">
              <w:rPr>
                <w:b/>
              </w:rPr>
              <w:t xml:space="preserve">Strengths </w:t>
            </w:r>
          </w:p>
        </w:tc>
        <w:tc>
          <w:tcPr>
            <w:tcW w:w="4680" w:type="dxa"/>
            <w:shd w:val="clear" w:color="auto" w:fill="auto"/>
            <w:tcMar>
              <w:top w:w="100" w:type="dxa"/>
              <w:left w:w="100" w:type="dxa"/>
              <w:bottom w:w="100" w:type="dxa"/>
              <w:right w:w="100" w:type="dxa"/>
            </w:tcMar>
          </w:tcPr>
          <w:p w14:paraId="75F0EBED" w14:textId="77777777" w:rsidR="001C3ACD" w:rsidRPr="00333E7B" w:rsidRDefault="001A33EA">
            <w:pPr>
              <w:widowControl w:val="0"/>
              <w:pBdr>
                <w:top w:val="nil"/>
                <w:left w:val="nil"/>
                <w:bottom w:val="nil"/>
                <w:right w:val="nil"/>
                <w:between w:val="nil"/>
              </w:pBdr>
              <w:jc w:val="center"/>
              <w:rPr>
                <w:b/>
              </w:rPr>
            </w:pPr>
            <w:r w:rsidRPr="00333E7B">
              <w:rPr>
                <w:b/>
              </w:rPr>
              <w:t xml:space="preserve">Weaknesses </w:t>
            </w:r>
          </w:p>
        </w:tc>
      </w:tr>
      <w:tr w:rsidR="00257AFA" w14:paraId="2AFFD4BD" w14:textId="77777777">
        <w:tc>
          <w:tcPr>
            <w:tcW w:w="4680" w:type="dxa"/>
            <w:shd w:val="clear" w:color="auto" w:fill="auto"/>
            <w:tcMar>
              <w:top w:w="100" w:type="dxa"/>
              <w:left w:w="100" w:type="dxa"/>
              <w:bottom w:w="100" w:type="dxa"/>
              <w:right w:w="100" w:type="dxa"/>
            </w:tcMar>
          </w:tcPr>
          <w:p w14:paraId="7C650DCD" w14:textId="77777777" w:rsidR="001C3ACD" w:rsidRPr="00333E7B" w:rsidRDefault="001A33EA">
            <w:pPr>
              <w:widowControl w:val="0"/>
              <w:numPr>
                <w:ilvl w:val="0"/>
                <w:numId w:val="3"/>
              </w:numPr>
              <w:pBdr>
                <w:top w:val="nil"/>
                <w:left w:val="nil"/>
                <w:bottom w:val="nil"/>
                <w:right w:val="nil"/>
                <w:between w:val="nil"/>
              </w:pBdr>
              <w:spacing w:after="0"/>
            </w:pPr>
            <w:r w:rsidRPr="00333E7B">
              <w:t>Exceptional quality and comfort in 77000 rooms (</w:t>
            </w:r>
            <w:r w:rsidR="00E37291" w:rsidRPr="00333E7B">
              <w:t>premier inn</w:t>
            </w:r>
            <w:r w:rsidRPr="00333E7B">
              <w:t xml:space="preserve">, 2023). </w:t>
            </w:r>
          </w:p>
          <w:p w14:paraId="4BCF750C" w14:textId="77777777" w:rsidR="001C3ACD" w:rsidRPr="00333E7B" w:rsidRDefault="001A33EA">
            <w:pPr>
              <w:widowControl w:val="0"/>
              <w:numPr>
                <w:ilvl w:val="0"/>
                <w:numId w:val="3"/>
              </w:numPr>
              <w:pBdr>
                <w:top w:val="nil"/>
                <w:left w:val="nil"/>
                <w:bottom w:val="nil"/>
                <w:right w:val="nil"/>
                <w:between w:val="nil"/>
              </w:pBdr>
              <w:spacing w:before="0" w:after="0"/>
            </w:pPr>
            <w:r w:rsidRPr="00333E7B">
              <w:t>Strong national and international presence with 800 hotels all over the UK (</w:t>
            </w:r>
            <w:r w:rsidR="00E37291" w:rsidRPr="00333E7B">
              <w:t>Premier inn</w:t>
            </w:r>
            <w:r w:rsidRPr="00333E7B">
              <w:t xml:space="preserve">, 2023). </w:t>
            </w:r>
          </w:p>
          <w:p w14:paraId="70CA25B2" w14:textId="77777777" w:rsidR="001C3ACD" w:rsidRPr="00333E7B" w:rsidRDefault="001A33EA">
            <w:pPr>
              <w:widowControl w:val="0"/>
              <w:numPr>
                <w:ilvl w:val="0"/>
                <w:numId w:val="3"/>
              </w:numPr>
              <w:pBdr>
                <w:top w:val="nil"/>
                <w:left w:val="nil"/>
                <w:bottom w:val="nil"/>
                <w:right w:val="nil"/>
                <w:between w:val="nil"/>
              </w:pBdr>
              <w:spacing w:before="0" w:after="0"/>
            </w:pPr>
            <w:r w:rsidRPr="00333E7B">
              <w:t xml:space="preserve">Increase in overall revenue </w:t>
            </w:r>
            <w:r w:rsidR="00333E7B" w:rsidRPr="00333E7B">
              <w:t>from £</w:t>
            </w:r>
            <w:r w:rsidRPr="00333E7B">
              <w:t>905,086 million in 2019 to £911,501 in 2020 with a change of 0.7% (</w:t>
            </w:r>
            <w:r w:rsidR="00E37291" w:rsidRPr="00333E7B">
              <w:t>Whitbread</w:t>
            </w:r>
            <w:r w:rsidRPr="00333E7B">
              <w:t xml:space="preserve">, 2023). </w:t>
            </w:r>
          </w:p>
          <w:p w14:paraId="161523CA" w14:textId="77777777" w:rsidR="001C3ACD" w:rsidRPr="00333E7B" w:rsidRDefault="001A33EA">
            <w:pPr>
              <w:widowControl w:val="0"/>
              <w:numPr>
                <w:ilvl w:val="0"/>
                <w:numId w:val="3"/>
              </w:numPr>
              <w:pBdr>
                <w:top w:val="nil"/>
                <w:left w:val="nil"/>
                <w:bottom w:val="nil"/>
                <w:right w:val="nil"/>
                <w:between w:val="nil"/>
              </w:pBdr>
              <w:spacing w:before="0"/>
            </w:pPr>
            <w:r w:rsidRPr="00333E7B">
              <w:t xml:space="preserve">Rise in </w:t>
            </w:r>
            <w:r w:rsidR="00333E7B" w:rsidRPr="00333E7B">
              <w:t>pre-tax</w:t>
            </w:r>
            <w:r w:rsidRPr="00333E7B">
              <w:t xml:space="preserve"> profits </w:t>
            </w:r>
            <w:r w:rsidR="00333E7B" w:rsidRPr="00333E7B">
              <w:t>to £</w:t>
            </w:r>
            <w:r w:rsidRPr="00333E7B">
              <w:t xml:space="preserve">375 million </w:t>
            </w:r>
            <w:r w:rsidRPr="00333E7B">
              <w:lastRenderedPageBreak/>
              <w:t xml:space="preserve">with an increment of 34% (Sweeney, 2023). </w:t>
            </w:r>
          </w:p>
        </w:tc>
        <w:tc>
          <w:tcPr>
            <w:tcW w:w="4680" w:type="dxa"/>
            <w:shd w:val="clear" w:color="auto" w:fill="auto"/>
            <w:tcMar>
              <w:top w:w="100" w:type="dxa"/>
              <w:left w:w="100" w:type="dxa"/>
              <w:bottom w:w="100" w:type="dxa"/>
              <w:right w:w="100" w:type="dxa"/>
            </w:tcMar>
          </w:tcPr>
          <w:p w14:paraId="440AB541" w14:textId="77777777" w:rsidR="001C3ACD" w:rsidRPr="00333E7B" w:rsidRDefault="001A33EA">
            <w:pPr>
              <w:widowControl w:val="0"/>
              <w:numPr>
                <w:ilvl w:val="0"/>
                <w:numId w:val="5"/>
              </w:numPr>
              <w:pBdr>
                <w:top w:val="nil"/>
                <w:left w:val="nil"/>
                <w:bottom w:val="nil"/>
                <w:right w:val="nil"/>
                <w:between w:val="nil"/>
              </w:pBdr>
              <w:spacing w:after="0"/>
            </w:pPr>
            <w:r w:rsidRPr="00333E7B">
              <w:lastRenderedPageBreak/>
              <w:t xml:space="preserve">Issues related to hygiene where housekeepers tending to use the same guest towel by cleaning both the towels and the bathroom.  </w:t>
            </w:r>
          </w:p>
          <w:p w14:paraId="69D85348" w14:textId="77777777" w:rsidR="001C3ACD" w:rsidRPr="00333E7B" w:rsidRDefault="001A33EA">
            <w:pPr>
              <w:widowControl w:val="0"/>
              <w:numPr>
                <w:ilvl w:val="0"/>
                <w:numId w:val="5"/>
              </w:numPr>
              <w:pBdr>
                <w:top w:val="nil"/>
                <w:left w:val="nil"/>
                <w:bottom w:val="nil"/>
                <w:right w:val="nil"/>
                <w:between w:val="nil"/>
              </w:pBdr>
              <w:spacing w:before="0"/>
            </w:pPr>
            <w:r w:rsidRPr="00333E7B">
              <w:t xml:space="preserve">Global presence not being as elaborate in comparison to international hotel chains. </w:t>
            </w:r>
          </w:p>
        </w:tc>
      </w:tr>
      <w:tr w:rsidR="00257AFA" w14:paraId="74B124F0" w14:textId="77777777">
        <w:tc>
          <w:tcPr>
            <w:tcW w:w="4680" w:type="dxa"/>
            <w:shd w:val="clear" w:color="auto" w:fill="auto"/>
            <w:tcMar>
              <w:top w:w="100" w:type="dxa"/>
              <w:left w:w="100" w:type="dxa"/>
              <w:bottom w:w="100" w:type="dxa"/>
              <w:right w:w="100" w:type="dxa"/>
            </w:tcMar>
          </w:tcPr>
          <w:p w14:paraId="3391197F" w14:textId="77777777" w:rsidR="001C3ACD" w:rsidRPr="00333E7B" w:rsidRDefault="001A33EA">
            <w:pPr>
              <w:widowControl w:val="0"/>
              <w:pBdr>
                <w:top w:val="nil"/>
                <w:left w:val="nil"/>
                <w:bottom w:val="nil"/>
                <w:right w:val="nil"/>
                <w:between w:val="nil"/>
              </w:pBdr>
              <w:jc w:val="center"/>
              <w:rPr>
                <w:b/>
              </w:rPr>
            </w:pPr>
            <w:r w:rsidRPr="00333E7B">
              <w:rPr>
                <w:b/>
              </w:rPr>
              <w:t xml:space="preserve">Opportunities </w:t>
            </w:r>
          </w:p>
        </w:tc>
        <w:tc>
          <w:tcPr>
            <w:tcW w:w="4680" w:type="dxa"/>
            <w:shd w:val="clear" w:color="auto" w:fill="auto"/>
            <w:tcMar>
              <w:top w:w="100" w:type="dxa"/>
              <w:left w:w="100" w:type="dxa"/>
              <w:bottom w:w="100" w:type="dxa"/>
              <w:right w:w="100" w:type="dxa"/>
            </w:tcMar>
          </w:tcPr>
          <w:p w14:paraId="608BF7E0" w14:textId="77777777" w:rsidR="001C3ACD" w:rsidRPr="00333E7B" w:rsidRDefault="001A33EA">
            <w:pPr>
              <w:widowControl w:val="0"/>
              <w:pBdr>
                <w:top w:val="nil"/>
                <w:left w:val="nil"/>
                <w:bottom w:val="nil"/>
                <w:right w:val="nil"/>
                <w:between w:val="nil"/>
              </w:pBdr>
              <w:jc w:val="center"/>
              <w:rPr>
                <w:b/>
              </w:rPr>
            </w:pPr>
            <w:r w:rsidRPr="00333E7B">
              <w:rPr>
                <w:b/>
              </w:rPr>
              <w:t xml:space="preserve">Threats </w:t>
            </w:r>
          </w:p>
        </w:tc>
      </w:tr>
      <w:tr w:rsidR="00257AFA" w14:paraId="36345967" w14:textId="77777777">
        <w:tc>
          <w:tcPr>
            <w:tcW w:w="4680" w:type="dxa"/>
            <w:shd w:val="clear" w:color="auto" w:fill="auto"/>
            <w:tcMar>
              <w:top w:w="100" w:type="dxa"/>
              <w:left w:w="100" w:type="dxa"/>
              <w:bottom w:w="100" w:type="dxa"/>
              <w:right w:w="100" w:type="dxa"/>
            </w:tcMar>
          </w:tcPr>
          <w:p w14:paraId="4AE2FFDA" w14:textId="77777777" w:rsidR="001C3ACD" w:rsidRPr="00333E7B" w:rsidRDefault="001A33EA">
            <w:pPr>
              <w:widowControl w:val="0"/>
              <w:numPr>
                <w:ilvl w:val="0"/>
                <w:numId w:val="1"/>
              </w:numPr>
              <w:pBdr>
                <w:top w:val="nil"/>
                <w:left w:val="nil"/>
                <w:bottom w:val="nil"/>
                <w:right w:val="nil"/>
                <w:between w:val="nil"/>
              </w:pBdr>
              <w:spacing w:after="0"/>
            </w:pPr>
            <w:r w:rsidRPr="00333E7B">
              <w:t>The company primarily focuses on building brand value through the help of efficient customer experience.</w:t>
            </w:r>
          </w:p>
          <w:p w14:paraId="017E20FF" w14:textId="77777777" w:rsidR="001C3ACD" w:rsidRPr="00333E7B" w:rsidRDefault="001A33EA">
            <w:pPr>
              <w:widowControl w:val="0"/>
              <w:numPr>
                <w:ilvl w:val="0"/>
                <w:numId w:val="1"/>
              </w:numPr>
              <w:pBdr>
                <w:top w:val="nil"/>
                <w:left w:val="nil"/>
                <w:bottom w:val="nil"/>
                <w:right w:val="nil"/>
                <w:between w:val="nil"/>
              </w:pBdr>
              <w:spacing w:before="0"/>
            </w:pPr>
            <w:r w:rsidRPr="00333E7B">
              <w:t>Aiming to cut carbon emissions by 50% can help in promoting sustainability to fulfil the needs of the people and the planet (</w:t>
            </w:r>
            <w:r w:rsidR="00E37291" w:rsidRPr="00333E7B">
              <w:t>premier inn</w:t>
            </w:r>
            <w:r w:rsidRPr="00333E7B">
              <w:t xml:space="preserve">, 2023). </w:t>
            </w:r>
          </w:p>
        </w:tc>
        <w:tc>
          <w:tcPr>
            <w:tcW w:w="4680" w:type="dxa"/>
            <w:shd w:val="clear" w:color="auto" w:fill="auto"/>
            <w:tcMar>
              <w:top w:w="100" w:type="dxa"/>
              <w:left w:w="100" w:type="dxa"/>
              <w:bottom w:w="100" w:type="dxa"/>
              <w:right w:w="100" w:type="dxa"/>
            </w:tcMar>
          </w:tcPr>
          <w:p w14:paraId="5EC47F19" w14:textId="77777777" w:rsidR="001C3ACD" w:rsidRPr="00333E7B" w:rsidRDefault="001A33EA">
            <w:pPr>
              <w:widowControl w:val="0"/>
              <w:numPr>
                <w:ilvl w:val="0"/>
                <w:numId w:val="2"/>
              </w:numPr>
              <w:pBdr>
                <w:top w:val="nil"/>
                <w:left w:val="nil"/>
                <w:bottom w:val="nil"/>
                <w:right w:val="nil"/>
                <w:between w:val="nil"/>
              </w:pBdr>
              <w:spacing w:after="0"/>
            </w:pPr>
            <w:r w:rsidRPr="00333E7B">
              <w:t xml:space="preserve">Higher competitive threat from companies such as Holiday Inn, Marriott Hotel and Hilton Hotels. </w:t>
            </w:r>
          </w:p>
          <w:p w14:paraId="334CBF38" w14:textId="77777777" w:rsidR="001C3ACD" w:rsidRPr="00333E7B" w:rsidRDefault="001A33EA">
            <w:pPr>
              <w:widowControl w:val="0"/>
              <w:numPr>
                <w:ilvl w:val="0"/>
                <w:numId w:val="2"/>
              </w:numPr>
              <w:pBdr>
                <w:top w:val="nil"/>
                <w:left w:val="nil"/>
                <w:bottom w:val="nil"/>
                <w:right w:val="nil"/>
                <w:between w:val="nil"/>
              </w:pBdr>
              <w:spacing w:before="0"/>
            </w:pPr>
            <w:r w:rsidRPr="00333E7B">
              <w:t xml:space="preserve">There are several legal threats such as legal actions being taken against the management that can be from trade unions from both health and safety executives. </w:t>
            </w:r>
          </w:p>
          <w:p w14:paraId="2250A42F" w14:textId="77777777" w:rsidR="001C3ACD" w:rsidRPr="00333E7B" w:rsidRDefault="001C3ACD">
            <w:pPr>
              <w:widowControl w:val="0"/>
              <w:pBdr>
                <w:top w:val="nil"/>
                <w:left w:val="nil"/>
                <w:bottom w:val="nil"/>
                <w:right w:val="nil"/>
                <w:between w:val="nil"/>
              </w:pBdr>
            </w:pPr>
          </w:p>
          <w:p w14:paraId="0AB75494" w14:textId="77777777" w:rsidR="001C3ACD" w:rsidRPr="00333E7B" w:rsidRDefault="001C3ACD">
            <w:pPr>
              <w:widowControl w:val="0"/>
              <w:pBdr>
                <w:top w:val="nil"/>
                <w:left w:val="nil"/>
                <w:bottom w:val="nil"/>
                <w:right w:val="nil"/>
                <w:between w:val="nil"/>
              </w:pBdr>
            </w:pPr>
          </w:p>
        </w:tc>
      </w:tr>
    </w:tbl>
    <w:p w14:paraId="1156A1A2" w14:textId="77777777" w:rsidR="001C3ACD" w:rsidRPr="00333E7B" w:rsidRDefault="001A33EA">
      <w:pPr>
        <w:jc w:val="center"/>
        <w:rPr>
          <w:b/>
        </w:rPr>
      </w:pPr>
      <w:r w:rsidRPr="00333E7B">
        <w:rPr>
          <w:b/>
        </w:rPr>
        <w:t xml:space="preserve">Table 1: SWOT analysis of Premier Inn </w:t>
      </w:r>
    </w:p>
    <w:p w14:paraId="438375D4" w14:textId="77777777" w:rsidR="001C3ACD" w:rsidRPr="00333E7B" w:rsidRDefault="001A33EA">
      <w:pPr>
        <w:jc w:val="center"/>
      </w:pPr>
      <w:r w:rsidRPr="00333E7B">
        <w:t>(Source: Created by the learner)</w:t>
      </w:r>
    </w:p>
    <w:p w14:paraId="254C25C7" w14:textId="77777777" w:rsidR="001C3ACD" w:rsidRPr="00333E7B" w:rsidRDefault="001A33EA">
      <w:pPr>
        <w:rPr>
          <w:b/>
        </w:rPr>
      </w:pPr>
      <w:r w:rsidRPr="00333E7B">
        <w:rPr>
          <w:b/>
        </w:rPr>
        <w:t xml:space="preserve">Financial Performance </w:t>
      </w:r>
    </w:p>
    <w:p w14:paraId="7551FC03" w14:textId="77777777" w:rsidR="001C3ACD" w:rsidRPr="00333E7B" w:rsidRDefault="001A33EA">
      <w:pPr>
        <w:jc w:val="center"/>
        <w:rPr>
          <w:b/>
        </w:rPr>
      </w:pPr>
      <w:r w:rsidRPr="00333E7B">
        <w:rPr>
          <w:b/>
          <w:noProof/>
          <w:lang w:eastAsia="en-GB"/>
        </w:rPr>
        <w:drawing>
          <wp:inline distT="114300" distB="114300" distL="114300" distR="114300" wp14:anchorId="01E15898" wp14:editId="3D108367">
            <wp:extent cx="5019675" cy="2000250"/>
            <wp:effectExtent l="19050" t="19050" r="28575" b="1905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a:stretch>
                      <a:fillRect/>
                    </a:stretch>
                  </pic:blipFill>
                  <pic:spPr>
                    <a:xfrm>
                      <a:off x="0" y="0"/>
                      <a:ext cx="5019675" cy="2000250"/>
                    </a:xfrm>
                    <a:prstGeom prst="rect">
                      <a:avLst/>
                    </a:prstGeom>
                    <a:ln w="25400">
                      <a:solidFill>
                        <a:srgbClr val="000000"/>
                      </a:solidFill>
                      <a:prstDash val="solid"/>
                    </a:ln>
                  </pic:spPr>
                </pic:pic>
              </a:graphicData>
            </a:graphic>
          </wp:inline>
        </w:drawing>
      </w:r>
    </w:p>
    <w:p w14:paraId="653DEC2F" w14:textId="77777777" w:rsidR="001C3ACD" w:rsidRPr="00333E7B" w:rsidRDefault="001A33EA">
      <w:pPr>
        <w:jc w:val="center"/>
        <w:rPr>
          <w:b/>
        </w:rPr>
      </w:pPr>
      <w:r w:rsidRPr="00333E7B">
        <w:rPr>
          <w:b/>
        </w:rPr>
        <w:t xml:space="preserve">Figure 3: Net Profit of Premier Inn </w:t>
      </w:r>
    </w:p>
    <w:p w14:paraId="139AB2E6" w14:textId="77777777" w:rsidR="001C3ACD" w:rsidRPr="00333E7B" w:rsidRDefault="001A33EA">
      <w:pPr>
        <w:jc w:val="center"/>
      </w:pPr>
      <w:r w:rsidRPr="00333E7B">
        <w:lastRenderedPageBreak/>
        <w:t>(Source: Created by the learner)</w:t>
      </w:r>
    </w:p>
    <w:p w14:paraId="30CDE3A5" w14:textId="77777777" w:rsidR="001C3ACD" w:rsidRPr="00AE24A2" w:rsidRDefault="001A33EA">
      <w:pPr>
        <w:rPr>
          <w:sz w:val="24"/>
          <w:szCs w:val="24"/>
        </w:rPr>
      </w:pPr>
      <w:r w:rsidRPr="00AE24A2">
        <w:rPr>
          <w:sz w:val="24"/>
          <w:szCs w:val="24"/>
        </w:rPr>
        <w:t xml:space="preserve">The biggest advantage that the company recorded is the rise in overall </w:t>
      </w:r>
      <w:r w:rsidR="00333E7B" w:rsidRPr="00AE24A2">
        <w:rPr>
          <w:sz w:val="24"/>
          <w:szCs w:val="24"/>
        </w:rPr>
        <w:t>pre-tax</w:t>
      </w:r>
      <w:r w:rsidRPr="00AE24A2">
        <w:rPr>
          <w:sz w:val="24"/>
          <w:szCs w:val="24"/>
        </w:rPr>
        <w:t xml:space="preserve"> profits of £375 million in 2022. This indicates a strong financial performance of the business based on which the company was able to increase its overall profits by 0.7%. </w:t>
      </w:r>
    </w:p>
    <w:p w14:paraId="6F8215FC" w14:textId="563123E1" w:rsidR="003C0931" w:rsidRDefault="001A33EA" w:rsidP="00AE24A2">
      <w:pPr>
        <w:pStyle w:val="Heading1"/>
      </w:pPr>
      <w:bookmarkStart w:id="10" w:name="_mm19hqz5w1vf" w:colFirst="0" w:colLast="0"/>
      <w:bookmarkStart w:id="11" w:name="_Toc137229960"/>
      <w:bookmarkEnd w:id="10"/>
      <w:r w:rsidRPr="00333E7B">
        <w:t>3. Conclusions</w:t>
      </w:r>
      <w:bookmarkEnd w:id="11"/>
      <w:r w:rsidRPr="00333E7B">
        <w:t xml:space="preserve"> </w:t>
      </w:r>
    </w:p>
    <w:p w14:paraId="0D103531" w14:textId="77777777" w:rsidR="00AE24A2" w:rsidRDefault="00AE24A2" w:rsidP="003C0931">
      <w:pPr>
        <w:rPr>
          <w:sz w:val="24"/>
          <w:szCs w:val="24"/>
        </w:rPr>
      </w:pPr>
      <w:r>
        <w:rPr>
          <w:sz w:val="24"/>
          <w:szCs w:val="24"/>
        </w:rPr>
        <w:t xml:space="preserve">   </w:t>
      </w:r>
      <w:r w:rsidR="003C0931" w:rsidRPr="00AE24A2">
        <w:rPr>
          <w:sz w:val="24"/>
          <w:szCs w:val="24"/>
        </w:rPr>
        <w:t xml:space="preserve">The tall organisational structure of Premier Inn plays a crucial role since it tends to provide a much more extensive network to expand its business operations. From the study's main findings, it can be analysed that the tall organisational structure used by Premier Inn is beneficial since it helps the company gain higher staff motivation which further positively contributes to the organisation's overall productivity. Based on the implementation of Charles Handy's Model of Organisational culture, Premier Inn's role culture helps the company efficiently book rooms and streamline the overall workflow in several departments within the organisation. </w:t>
      </w:r>
    </w:p>
    <w:p w14:paraId="6F6685CA" w14:textId="0966AD52" w:rsidR="003C0931" w:rsidRPr="00AE24A2" w:rsidRDefault="00AE24A2" w:rsidP="003C0931">
      <w:pPr>
        <w:rPr>
          <w:sz w:val="24"/>
          <w:szCs w:val="24"/>
        </w:rPr>
      </w:pPr>
      <w:r>
        <w:rPr>
          <w:sz w:val="24"/>
          <w:szCs w:val="24"/>
        </w:rPr>
        <w:t xml:space="preserve">   </w:t>
      </w:r>
      <w:r w:rsidR="003C0931" w:rsidRPr="00AE24A2">
        <w:rPr>
          <w:sz w:val="24"/>
          <w:szCs w:val="24"/>
        </w:rPr>
        <w:t xml:space="preserve">The goals of the </w:t>
      </w:r>
      <w:r>
        <w:rPr>
          <w:sz w:val="24"/>
          <w:szCs w:val="24"/>
        </w:rPr>
        <w:t>P</w:t>
      </w:r>
      <w:r w:rsidR="003C0931" w:rsidRPr="00AE24A2">
        <w:rPr>
          <w:sz w:val="24"/>
          <w:szCs w:val="24"/>
        </w:rPr>
        <w:t xml:space="preserve">remier </w:t>
      </w:r>
      <w:r>
        <w:rPr>
          <w:sz w:val="24"/>
          <w:szCs w:val="24"/>
        </w:rPr>
        <w:t>I</w:t>
      </w:r>
      <w:r w:rsidR="003C0931" w:rsidRPr="00AE24A2">
        <w:rPr>
          <w:sz w:val="24"/>
          <w:szCs w:val="24"/>
        </w:rPr>
        <w:t>nn include a money-back guarantee which is the most efficient approach to help the company earn higher profits. With the implementation of Lewin's Change Model, the restructuring of the organisation by Premier Inn helped increase the company's overall sales by around 55.2% in 13 weeks. However, the negative impact which Premier Inn went through was the vacancy of 1500 employees from the company.</w:t>
      </w:r>
    </w:p>
    <w:p w14:paraId="1159BC4D" w14:textId="63E63C9F" w:rsidR="001C3ACD" w:rsidRPr="00AE24A2" w:rsidRDefault="00AE24A2" w:rsidP="003C0931">
      <w:pPr>
        <w:rPr>
          <w:sz w:val="24"/>
          <w:szCs w:val="24"/>
        </w:rPr>
      </w:pPr>
      <w:r>
        <w:rPr>
          <w:sz w:val="24"/>
          <w:szCs w:val="24"/>
        </w:rPr>
        <w:t xml:space="preserve">   </w:t>
      </w:r>
      <w:r w:rsidR="003C0931" w:rsidRPr="00AE24A2">
        <w:rPr>
          <w:sz w:val="24"/>
          <w:szCs w:val="24"/>
        </w:rPr>
        <w:t xml:space="preserve">Considering the findings of the strategic direction, Porter's generic strategy highlighted the cost leadership strategy, which was related to the differentiation strategy used by Premier Inn. This was indicated by the average room rate, which was lower in Premium Inn than in the UK market. The cost leadership strategy needs improvement since a reduction in overall cost can affect customer service. The SWOT analysis indicated the strengths and weaknesses faced by Unilever, and the company's financial performance was going strong despite the negative impact of the pandemic. Lastly, recommendations were highlighted based on the issues observed within the report related to Premier Inn. </w:t>
      </w:r>
      <w:r w:rsidR="001A33EA" w:rsidRPr="00AE24A2">
        <w:rPr>
          <w:sz w:val="24"/>
          <w:szCs w:val="24"/>
        </w:rPr>
        <w:t xml:space="preserve"> </w:t>
      </w:r>
    </w:p>
    <w:p w14:paraId="3A997F2F" w14:textId="77777777" w:rsidR="001C3ACD" w:rsidRPr="00333E7B" w:rsidRDefault="001A33EA">
      <w:pPr>
        <w:pStyle w:val="Heading1"/>
      </w:pPr>
      <w:bookmarkStart w:id="12" w:name="_4cy1jmvurj56" w:colFirst="0" w:colLast="0"/>
      <w:bookmarkStart w:id="13" w:name="_Toc137229961"/>
      <w:bookmarkEnd w:id="12"/>
      <w:r w:rsidRPr="00333E7B">
        <w:lastRenderedPageBreak/>
        <w:t>4. Recommendations</w:t>
      </w:r>
      <w:bookmarkEnd w:id="13"/>
      <w:r w:rsidRPr="00333E7B">
        <w:t xml:space="preserve"> </w:t>
      </w:r>
    </w:p>
    <w:p w14:paraId="2DB1042B" w14:textId="0E346E13" w:rsidR="001C3ACD" w:rsidRPr="00AE24A2" w:rsidRDefault="001A33EA">
      <w:pPr>
        <w:numPr>
          <w:ilvl w:val="0"/>
          <w:numId w:val="4"/>
        </w:numPr>
        <w:spacing w:after="0"/>
        <w:rPr>
          <w:b/>
          <w:i/>
          <w:sz w:val="24"/>
          <w:szCs w:val="24"/>
        </w:rPr>
      </w:pPr>
      <w:r w:rsidRPr="00AE24A2">
        <w:rPr>
          <w:b/>
          <w:i/>
          <w:sz w:val="24"/>
          <w:szCs w:val="24"/>
        </w:rPr>
        <w:t>Improving the organisational change through the help of a new leadership style:</w:t>
      </w:r>
      <w:r w:rsidRPr="00AE24A2">
        <w:rPr>
          <w:sz w:val="24"/>
          <w:szCs w:val="24"/>
        </w:rPr>
        <w:t xml:space="preserve"> It is the responsibility of the manager of the organisation in </w:t>
      </w:r>
      <w:r w:rsidR="00AE24A2" w:rsidRPr="00AE24A2">
        <w:rPr>
          <w:sz w:val="24"/>
          <w:szCs w:val="24"/>
        </w:rPr>
        <w:t>understanding</w:t>
      </w:r>
      <w:r w:rsidRPr="00AE24A2">
        <w:rPr>
          <w:sz w:val="24"/>
          <w:szCs w:val="24"/>
        </w:rPr>
        <w:t xml:space="preserve"> the organisational climate and culture to implement a successful organisational change (Mullins, 2016). This can be done with the implementation of a new leadership style such as </w:t>
      </w:r>
      <w:r w:rsidRPr="00AE24A2">
        <w:rPr>
          <w:b/>
          <w:i/>
          <w:sz w:val="24"/>
          <w:szCs w:val="24"/>
        </w:rPr>
        <w:t>autocratic leadership</w:t>
      </w:r>
      <w:r w:rsidRPr="00AE24A2">
        <w:rPr>
          <w:sz w:val="24"/>
          <w:szCs w:val="24"/>
        </w:rPr>
        <w:t xml:space="preserve"> can help in streamlining the organisational structure and help the management of </w:t>
      </w:r>
      <w:r w:rsidR="00AE24A2">
        <w:rPr>
          <w:sz w:val="24"/>
          <w:szCs w:val="24"/>
        </w:rPr>
        <w:t>P</w:t>
      </w:r>
      <w:r w:rsidRPr="00AE24A2">
        <w:rPr>
          <w:sz w:val="24"/>
          <w:szCs w:val="24"/>
        </w:rPr>
        <w:t xml:space="preserve">remier </w:t>
      </w:r>
      <w:r w:rsidR="00AE24A2">
        <w:rPr>
          <w:sz w:val="24"/>
          <w:szCs w:val="24"/>
        </w:rPr>
        <w:t>I</w:t>
      </w:r>
      <w:r w:rsidRPr="00AE24A2">
        <w:rPr>
          <w:sz w:val="24"/>
          <w:szCs w:val="24"/>
        </w:rPr>
        <w:t xml:space="preserve">nn in implementing effective decision-making. </w:t>
      </w:r>
    </w:p>
    <w:p w14:paraId="7AF9B425" w14:textId="77777777" w:rsidR="001C3ACD" w:rsidRPr="00AE24A2" w:rsidRDefault="001A33EA">
      <w:pPr>
        <w:numPr>
          <w:ilvl w:val="0"/>
          <w:numId w:val="4"/>
        </w:numPr>
        <w:spacing w:before="0" w:after="0"/>
        <w:rPr>
          <w:b/>
          <w:i/>
          <w:sz w:val="24"/>
          <w:szCs w:val="24"/>
        </w:rPr>
      </w:pPr>
      <w:r w:rsidRPr="00AE24A2">
        <w:rPr>
          <w:b/>
          <w:i/>
          <w:sz w:val="24"/>
          <w:szCs w:val="24"/>
        </w:rPr>
        <w:t xml:space="preserve">Implementing differentiation strategy: </w:t>
      </w:r>
      <w:r w:rsidRPr="00AE24A2">
        <w:rPr>
          <w:sz w:val="24"/>
          <w:szCs w:val="24"/>
        </w:rPr>
        <w:t xml:space="preserve">Apart from the cost leadership strategy, the company can also make use of the differentiation strategy to stay competitive in the market. The justification for using this strategy is to reduce the price competition by competing in the market enhancing better profit margins. </w:t>
      </w:r>
    </w:p>
    <w:p w14:paraId="5880D711" w14:textId="5B8FE5AD" w:rsidR="001C3ACD" w:rsidRPr="00AE24A2" w:rsidRDefault="001A33EA">
      <w:pPr>
        <w:numPr>
          <w:ilvl w:val="0"/>
          <w:numId w:val="4"/>
        </w:numPr>
        <w:spacing w:before="0"/>
        <w:rPr>
          <w:b/>
          <w:i/>
          <w:sz w:val="24"/>
          <w:szCs w:val="24"/>
        </w:rPr>
      </w:pPr>
      <w:r w:rsidRPr="00AE24A2">
        <w:rPr>
          <w:b/>
          <w:i/>
          <w:sz w:val="24"/>
          <w:szCs w:val="24"/>
        </w:rPr>
        <w:t xml:space="preserve">Implementing a functional organisational structure: </w:t>
      </w:r>
      <w:r w:rsidRPr="00AE24A2">
        <w:rPr>
          <w:sz w:val="24"/>
          <w:szCs w:val="24"/>
        </w:rPr>
        <w:t xml:space="preserve">Since </w:t>
      </w:r>
      <w:r w:rsidR="00AE24A2">
        <w:rPr>
          <w:sz w:val="24"/>
          <w:szCs w:val="24"/>
        </w:rPr>
        <w:t>P</w:t>
      </w:r>
      <w:r w:rsidRPr="00AE24A2">
        <w:rPr>
          <w:sz w:val="24"/>
          <w:szCs w:val="24"/>
        </w:rPr>
        <w:t xml:space="preserve">remier </w:t>
      </w:r>
      <w:r w:rsidR="00AE24A2">
        <w:rPr>
          <w:sz w:val="24"/>
          <w:szCs w:val="24"/>
        </w:rPr>
        <w:t>I</w:t>
      </w:r>
      <w:r w:rsidRPr="00AE24A2">
        <w:rPr>
          <w:sz w:val="24"/>
          <w:szCs w:val="24"/>
        </w:rPr>
        <w:t xml:space="preserve">nn uses a tall structure organisation, the company can adopt a functional organisational structure. The benefits of a functional organisational structure are gaining specialisation in several departments and achieving productivity by the staff based on the tasks they are assigned to do. </w:t>
      </w:r>
    </w:p>
    <w:p w14:paraId="61C7891B" w14:textId="77777777" w:rsidR="00333E7B" w:rsidRDefault="001A33EA">
      <w:pPr>
        <w:rPr>
          <w:b/>
        </w:rPr>
      </w:pPr>
      <w:bookmarkStart w:id="14" w:name="_u7edyjaut0pj" w:colFirst="0" w:colLast="0"/>
      <w:bookmarkEnd w:id="14"/>
      <w:r>
        <w:br w:type="page"/>
      </w:r>
    </w:p>
    <w:p w14:paraId="3EE3BA28" w14:textId="77777777" w:rsidR="00AC0C4F" w:rsidRPr="00333E7B" w:rsidRDefault="001A33EA" w:rsidP="00E37291">
      <w:pPr>
        <w:pStyle w:val="Heading1"/>
      </w:pPr>
      <w:bookmarkStart w:id="15" w:name="_Toc137229962"/>
      <w:r w:rsidRPr="00333E7B">
        <w:lastRenderedPageBreak/>
        <w:t>5. Reference List</w:t>
      </w:r>
      <w:bookmarkEnd w:id="15"/>
      <w:r w:rsidRPr="00333E7B">
        <w:t xml:space="preserve"> </w:t>
      </w:r>
    </w:p>
    <w:p w14:paraId="41697935" w14:textId="77777777" w:rsidR="00E37291" w:rsidRPr="00E37291" w:rsidRDefault="00E37291">
      <w:pPr>
        <w:rPr>
          <w:color w:val="000000" w:themeColor="text1"/>
          <w:highlight w:val="white"/>
        </w:rPr>
      </w:pPr>
      <w:r w:rsidRPr="00E37291">
        <w:rPr>
          <w:color w:val="000000" w:themeColor="text1"/>
          <w:highlight w:val="white"/>
        </w:rPr>
        <w:t xml:space="preserve">Abdala, E.C., Morais, G.G. and Rebelatto, D.N., 2021. Remuneration Strategies related to Charles Handy's cultural typology: A case Study in a small digital market business in pandemic times. </w:t>
      </w:r>
      <w:r w:rsidRPr="00E37291">
        <w:rPr>
          <w:i/>
          <w:color w:val="000000" w:themeColor="text1"/>
          <w:highlight w:val="white"/>
        </w:rPr>
        <w:t>Brazilian Journal of Operations &amp; Production Management</w:t>
      </w:r>
      <w:r w:rsidRPr="00E37291">
        <w:rPr>
          <w:color w:val="000000" w:themeColor="text1"/>
          <w:highlight w:val="white"/>
        </w:rPr>
        <w:t xml:space="preserve">, </w:t>
      </w:r>
      <w:r w:rsidRPr="00E37291">
        <w:rPr>
          <w:i/>
          <w:color w:val="000000" w:themeColor="text1"/>
          <w:highlight w:val="white"/>
        </w:rPr>
        <w:t>18</w:t>
      </w:r>
      <w:r w:rsidRPr="00E37291">
        <w:rPr>
          <w:color w:val="000000" w:themeColor="text1"/>
          <w:highlight w:val="white"/>
        </w:rPr>
        <w:t>(2), pp.1-13.</w:t>
      </w:r>
    </w:p>
    <w:p w14:paraId="065BB695" w14:textId="77777777" w:rsidR="00E37291" w:rsidRPr="00E37291" w:rsidRDefault="00E37291">
      <w:pPr>
        <w:rPr>
          <w:color w:val="000000" w:themeColor="text1"/>
        </w:rPr>
      </w:pPr>
      <w:r w:rsidRPr="00E37291">
        <w:rPr>
          <w:color w:val="000000" w:themeColor="text1"/>
        </w:rPr>
        <w:t>Armstrong, M., 2012. Armstrong’s Handbook of Management and Leadership (3rd Ed),</w:t>
      </w:r>
      <w:r w:rsidRPr="00E37291">
        <w:rPr>
          <w:i/>
          <w:color w:val="000000" w:themeColor="text1"/>
        </w:rPr>
        <w:t xml:space="preserve"> London: Kogan Page.</w:t>
      </w:r>
    </w:p>
    <w:p w14:paraId="07781AD2" w14:textId="77777777" w:rsidR="00E37291" w:rsidRPr="00E37291" w:rsidRDefault="00E37291">
      <w:pPr>
        <w:rPr>
          <w:color w:val="000000" w:themeColor="text1"/>
        </w:rPr>
      </w:pPr>
      <w:r w:rsidRPr="00E37291">
        <w:rPr>
          <w:color w:val="000000" w:themeColor="text1"/>
        </w:rPr>
        <w:t xml:space="preserve">Boddy, D., 2014. Management: An Introduction (6th Ed), </w:t>
      </w:r>
      <w:r w:rsidRPr="00E37291">
        <w:rPr>
          <w:i/>
          <w:color w:val="000000" w:themeColor="text1"/>
        </w:rPr>
        <w:t xml:space="preserve">Harlow, Pearson. </w:t>
      </w:r>
    </w:p>
    <w:p w14:paraId="25A98F9B" w14:textId="77777777" w:rsidR="00E37291" w:rsidRPr="00E37291" w:rsidRDefault="00E37291">
      <w:pPr>
        <w:rPr>
          <w:color w:val="000000" w:themeColor="text1"/>
          <w:highlight w:val="white"/>
        </w:rPr>
      </w:pPr>
      <w:r w:rsidRPr="00E37291">
        <w:rPr>
          <w:color w:val="000000" w:themeColor="text1"/>
          <w:highlight w:val="white"/>
        </w:rPr>
        <w:t xml:space="preserve">Cacciattolo, K., 2014. Understanding organisational cultures. </w:t>
      </w:r>
      <w:r w:rsidRPr="00E37291">
        <w:rPr>
          <w:i/>
          <w:color w:val="000000" w:themeColor="text1"/>
          <w:highlight w:val="white"/>
        </w:rPr>
        <w:t>European scientific journal</w:t>
      </w:r>
      <w:r w:rsidRPr="00E37291">
        <w:rPr>
          <w:color w:val="000000" w:themeColor="text1"/>
          <w:highlight w:val="white"/>
        </w:rPr>
        <w:t>.</w:t>
      </w:r>
    </w:p>
    <w:p w14:paraId="74F6F251" w14:textId="77777777" w:rsidR="00E37291" w:rsidRPr="00E37291" w:rsidRDefault="00E37291">
      <w:pPr>
        <w:rPr>
          <w:color w:val="000000" w:themeColor="text1"/>
        </w:rPr>
      </w:pPr>
      <w:r w:rsidRPr="00E37291">
        <w:rPr>
          <w:color w:val="000000" w:themeColor="text1"/>
          <w:highlight w:val="white"/>
        </w:rPr>
        <w:t xml:space="preserve">Cimini, C., Boffelli, A., Lagorio, A., Kalchschmidt, M. and Pinto, R., 2020. How do industry 4.0 technologies influence organisational change? An empirical analysis of Italian SMEs. </w:t>
      </w:r>
      <w:r w:rsidRPr="00E37291">
        <w:rPr>
          <w:i/>
          <w:color w:val="000000" w:themeColor="text1"/>
          <w:highlight w:val="white"/>
        </w:rPr>
        <w:t>Journal of Manufacturing Technology Management</w:t>
      </w:r>
      <w:r w:rsidRPr="00E37291">
        <w:rPr>
          <w:color w:val="000000" w:themeColor="text1"/>
          <w:highlight w:val="white"/>
        </w:rPr>
        <w:t>.</w:t>
      </w:r>
    </w:p>
    <w:p w14:paraId="40BAF26E" w14:textId="77777777" w:rsidR="00E37291" w:rsidRPr="00E37291" w:rsidRDefault="00E37291">
      <w:pPr>
        <w:rPr>
          <w:color w:val="000000" w:themeColor="text1"/>
          <w:highlight w:val="white"/>
        </w:rPr>
      </w:pPr>
      <w:r w:rsidRPr="00E37291">
        <w:rPr>
          <w:color w:val="000000" w:themeColor="text1"/>
          <w:highlight w:val="white"/>
        </w:rPr>
        <w:t xml:space="preserve">Eikebrokk, T.R. and Olsen, D.H., 2020. Robotic process automation and consequences for knowledge workers; a mixed-method study. In </w:t>
      </w:r>
      <w:r w:rsidRPr="00E37291">
        <w:rPr>
          <w:i/>
          <w:color w:val="000000" w:themeColor="text1"/>
          <w:highlight w:val="white"/>
        </w:rPr>
        <w:t>Responsible Design, Implementation and Use of Information and Communication Technology: 19th IFIP WG 6.11 Conference on e-Business, e-Services, and e-Society, I3E 2020, Skukuza, South Africa, April 6–8, 2020, Proceedings, Part I 19</w:t>
      </w:r>
      <w:r w:rsidRPr="00E37291">
        <w:rPr>
          <w:color w:val="000000" w:themeColor="text1"/>
          <w:highlight w:val="white"/>
        </w:rPr>
        <w:t xml:space="preserve"> (pp. 114-125). Springer International Publishing.</w:t>
      </w:r>
    </w:p>
    <w:p w14:paraId="5EF33A1B" w14:textId="77777777" w:rsidR="00E37291" w:rsidRPr="00E37291" w:rsidRDefault="00E37291">
      <w:pPr>
        <w:rPr>
          <w:color w:val="000000" w:themeColor="text1"/>
          <w:highlight w:val="white"/>
        </w:rPr>
      </w:pPr>
      <w:r w:rsidRPr="00E37291">
        <w:rPr>
          <w:color w:val="000000" w:themeColor="text1"/>
          <w:highlight w:val="white"/>
        </w:rPr>
        <w:t xml:space="preserve">Elgohary, E. and Abdelazyz, R., 2020. The impact of employees' resistance to change on implementing e‐government systems: An empirical study in Egypt. </w:t>
      </w:r>
      <w:r w:rsidRPr="00E37291">
        <w:rPr>
          <w:i/>
          <w:color w:val="000000" w:themeColor="text1"/>
          <w:highlight w:val="white"/>
        </w:rPr>
        <w:t>The Electronic Journal of Information Systems in Developing Countries</w:t>
      </w:r>
      <w:r w:rsidRPr="00E37291">
        <w:rPr>
          <w:color w:val="000000" w:themeColor="text1"/>
          <w:highlight w:val="white"/>
        </w:rPr>
        <w:t xml:space="preserve">, </w:t>
      </w:r>
      <w:r w:rsidRPr="00E37291">
        <w:rPr>
          <w:i/>
          <w:color w:val="000000" w:themeColor="text1"/>
          <w:highlight w:val="white"/>
        </w:rPr>
        <w:t>86</w:t>
      </w:r>
      <w:r w:rsidRPr="00E37291">
        <w:rPr>
          <w:color w:val="000000" w:themeColor="text1"/>
          <w:highlight w:val="white"/>
        </w:rPr>
        <w:t>(6), p.e12139.</w:t>
      </w:r>
    </w:p>
    <w:p w14:paraId="3408F6F9" w14:textId="67C568C4" w:rsidR="00E37291" w:rsidRPr="00E37291" w:rsidRDefault="00E37291">
      <w:pPr>
        <w:rPr>
          <w:color w:val="000000" w:themeColor="text1"/>
          <w:highlight w:val="white"/>
        </w:rPr>
      </w:pPr>
      <w:r w:rsidRPr="00E37291">
        <w:rPr>
          <w:color w:val="000000" w:themeColor="text1"/>
          <w:highlight w:val="white"/>
        </w:rPr>
        <w:t xml:space="preserve">Gupta, M., 2022. Social network </w:t>
      </w:r>
      <w:r w:rsidR="00AE24A2" w:rsidRPr="00E37291">
        <w:rPr>
          <w:color w:val="000000" w:themeColor="text1"/>
          <w:highlight w:val="white"/>
        </w:rPr>
        <w:t>behaviour</w:t>
      </w:r>
      <w:r w:rsidRPr="00E37291">
        <w:rPr>
          <w:color w:val="000000" w:themeColor="text1"/>
          <w:highlight w:val="white"/>
        </w:rPr>
        <w:t xml:space="preserve"> inappropriateness: the role of individual-level espoused national cultural values. </w:t>
      </w:r>
      <w:r w:rsidRPr="00E37291">
        <w:rPr>
          <w:i/>
          <w:color w:val="000000" w:themeColor="text1"/>
          <w:highlight w:val="white"/>
        </w:rPr>
        <w:t>Information Technology &amp; People</w:t>
      </w:r>
      <w:r w:rsidRPr="00E37291">
        <w:rPr>
          <w:color w:val="000000" w:themeColor="text1"/>
          <w:highlight w:val="white"/>
        </w:rPr>
        <w:t xml:space="preserve">, </w:t>
      </w:r>
      <w:r w:rsidRPr="00E37291">
        <w:rPr>
          <w:i/>
          <w:color w:val="000000" w:themeColor="text1"/>
          <w:highlight w:val="white"/>
        </w:rPr>
        <w:t>35</w:t>
      </w:r>
      <w:r w:rsidRPr="00E37291">
        <w:rPr>
          <w:color w:val="000000" w:themeColor="text1"/>
          <w:highlight w:val="white"/>
        </w:rPr>
        <w:t>(3), pp.879-898.</w:t>
      </w:r>
    </w:p>
    <w:p w14:paraId="56F78E24" w14:textId="77777777" w:rsidR="00E37291" w:rsidRPr="00E37291" w:rsidRDefault="00E37291">
      <w:pPr>
        <w:rPr>
          <w:color w:val="000000" w:themeColor="text1"/>
          <w:highlight w:val="white"/>
        </w:rPr>
      </w:pPr>
      <w:r w:rsidRPr="00E37291">
        <w:rPr>
          <w:color w:val="000000" w:themeColor="text1"/>
          <w:highlight w:val="white"/>
        </w:rPr>
        <w:t xml:space="preserve">Huang, A. and Farboudi Jahromi, M., 2021. Resilience building in service firms during and post COVID-19. </w:t>
      </w:r>
      <w:r w:rsidRPr="00E37291">
        <w:rPr>
          <w:i/>
          <w:color w:val="000000" w:themeColor="text1"/>
          <w:highlight w:val="white"/>
        </w:rPr>
        <w:t>The Service Industries Journal</w:t>
      </w:r>
      <w:r w:rsidRPr="00E37291">
        <w:rPr>
          <w:color w:val="000000" w:themeColor="text1"/>
          <w:highlight w:val="white"/>
        </w:rPr>
        <w:t xml:space="preserve">, </w:t>
      </w:r>
      <w:r w:rsidRPr="00E37291">
        <w:rPr>
          <w:i/>
          <w:color w:val="000000" w:themeColor="text1"/>
          <w:highlight w:val="white"/>
        </w:rPr>
        <w:t>41</w:t>
      </w:r>
      <w:r w:rsidRPr="00E37291">
        <w:rPr>
          <w:color w:val="000000" w:themeColor="text1"/>
          <w:highlight w:val="white"/>
        </w:rPr>
        <w:t>(1-2), pp.138-167.</w:t>
      </w:r>
    </w:p>
    <w:p w14:paraId="7214D331" w14:textId="77777777" w:rsidR="00E37291" w:rsidRPr="00E37291" w:rsidRDefault="00E37291">
      <w:pPr>
        <w:rPr>
          <w:color w:val="000000" w:themeColor="text1"/>
          <w:highlight w:val="white"/>
        </w:rPr>
      </w:pPr>
      <w:r w:rsidRPr="00E37291">
        <w:rPr>
          <w:color w:val="000000" w:themeColor="text1"/>
          <w:highlight w:val="white"/>
        </w:rPr>
        <w:t xml:space="preserve">Joseph, J. and Gaba, V., 2020. Organizational structure, information processing, and decision-making: A retrospective and road map for research. </w:t>
      </w:r>
      <w:r w:rsidRPr="00E37291">
        <w:rPr>
          <w:i/>
          <w:color w:val="000000" w:themeColor="text1"/>
          <w:highlight w:val="white"/>
        </w:rPr>
        <w:t>Academy of Management Annals</w:t>
      </w:r>
      <w:r w:rsidRPr="00E37291">
        <w:rPr>
          <w:color w:val="000000" w:themeColor="text1"/>
          <w:highlight w:val="white"/>
        </w:rPr>
        <w:t xml:space="preserve">, </w:t>
      </w:r>
      <w:r w:rsidRPr="00E37291">
        <w:rPr>
          <w:i/>
          <w:color w:val="000000" w:themeColor="text1"/>
          <w:highlight w:val="white"/>
        </w:rPr>
        <w:t>14</w:t>
      </w:r>
      <w:r w:rsidRPr="00E37291">
        <w:rPr>
          <w:color w:val="000000" w:themeColor="text1"/>
          <w:highlight w:val="white"/>
        </w:rPr>
        <w:t>(1), pp.267-302.</w:t>
      </w:r>
    </w:p>
    <w:p w14:paraId="23F6F005" w14:textId="77777777" w:rsidR="00E37291" w:rsidRPr="00E37291" w:rsidRDefault="00E37291">
      <w:pPr>
        <w:rPr>
          <w:color w:val="000000" w:themeColor="text1"/>
          <w:highlight w:val="white"/>
        </w:rPr>
      </w:pPr>
      <w:r w:rsidRPr="00E37291">
        <w:rPr>
          <w:color w:val="000000" w:themeColor="text1"/>
          <w:highlight w:val="white"/>
        </w:rPr>
        <w:lastRenderedPageBreak/>
        <w:t xml:space="preserve">Martin, S.L., Javalgi, R.R.G. and Ciravegna, L., 2020. Marketing capabilities and international new venture performance: The mediation role of marketing communication and the moderation effect of technological turbulence. </w:t>
      </w:r>
      <w:r w:rsidRPr="00E37291">
        <w:rPr>
          <w:i/>
          <w:color w:val="000000" w:themeColor="text1"/>
          <w:highlight w:val="white"/>
        </w:rPr>
        <w:t>Journal of Business Research</w:t>
      </w:r>
      <w:r w:rsidRPr="00E37291">
        <w:rPr>
          <w:color w:val="000000" w:themeColor="text1"/>
          <w:highlight w:val="white"/>
        </w:rPr>
        <w:t xml:space="preserve">, </w:t>
      </w:r>
      <w:r w:rsidRPr="00E37291">
        <w:rPr>
          <w:i/>
          <w:color w:val="000000" w:themeColor="text1"/>
          <w:highlight w:val="white"/>
        </w:rPr>
        <w:t>107</w:t>
      </w:r>
      <w:r w:rsidRPr="00E37291">
        <w:rPr>
          <w:color w:val="000000" w:themeColor="text1"/>
          <w:highlight w:val="white"/>
        </w:rPr>
        <w:t>, pp.25-37.</w:t>
      </w:r>
    </w:p>
    <w:p w14:paraId="5362B4F9" w14:textId="77777777" w:rsidR="00E37291" w:rsidRPr="00E37291" w:rsidRDefault="00E37291">
      <w:pPr>
        <w:rPr>
          <w:color w:val="000000" w:themeColor="text1"/>
        </w:rPr>
      </w:pPr>
      <w:r w:rsidRPr="00E37291">
        <w:rPr>
          <w:color w:val="000000" w:themeColor="text1"/>
        </w:rPr>
        <w:t xml:space="preserve">Mullins, L &amp; Dosser, P., 2013. Hospitality Management and Organisational Behaviour. (5th Ed) </w:t>
      </w:r>
      <w:r w:rsidRPr="00E37291">
        <w:rPr>
          <w:i/>
          <w:color w:val="000000" w:themeColor="text1"/>
        </w:rPr>
        <w:t>Harlow, Pearson.</w:t>
      </w:r>
    </w:p>
    <w:p w14:paraId="0CC5A767" w14:textId="77777777" w:rsidR="00E37291" w:rsidRPr="00E37291" w:rsidRDefault="00E37291">
      <w:pPr>
        <w:rPr>
          <w:color w:val="000000" w:themeColor="text1"/>
        </w:rPr>
      </w:pPr>
      <w:r w:rsidRPr="00E37291">
        <w:rPr>
          <w:color w:val="000000" w:themeColor="text1"/>
        </w:rPr>
        <w:t xml:space="preserve">Mullins, L., 2016. Management and Organisational Behaviour (11th edition). </w:t>
      </w:r>
      <w:r w:rsidRPr="00E37291">
        <w:rPr>
          <w:i/>
          <w:color w:val="000000" w:themeColor="text1"/>
        </w:rPr>
        <w:t>Harlow: Pearson</w:t>
      </w:r>
    </w:p>
    <w:p w14:paraId="15B3BFF6" w14:textId="77777777" w:rsidR="00E37291" w:rsidRPr="00E37291" w:rsidRDefault="00E37291">
      <w:pPr>
        <w:rPr>
          <w:color w:val="000000" w:themeColor="text1"/>
        </w:rPr>
      </w:pPr>
      <w:r w:rsidRPr="00E37291">
        <w:rPr>
          <w:color w:val="000000" w:themeColor="text1"/>
        </w:rPr>
        <w:t xml:space="preserve">Mullins, L., 2020. Organisational Behaviour in the Workplace (12th edition). </w:t>
      </w:r>
      <w:r w:rsidRPr="00E37291">
        <w:rPr>
          <w:i/>
          <w:color w:val="000000" w:themeColor="text1"/>
        </w:rPr>
        <w:t>Harlow: Pearson</w:t>
      </w:r>
    </w:p>
    <w:p w14:paraId="2BD7F3EB" w14:textId="77777777" w:rsidR="00E37291" w:rsidRPr="00E37291" w:rsidRDefault="00E37291">
      <w:pPr>
        <w:rPr>
          <w:color w:val="000000" w:themeColor="text1"/>
          <w:highlight w:val="white"/>
        </w:rPr>
      </w:pPr>
      <w:r w:rsidRPr="00E37291">
        <w:rPr>
          <w:color w:val="000000" w:themeColor="text1"/>
        </w:rPr>
        <w:t xml:space="preserve">Premierinn, 2023. </w:t>
      </w:r>
      <w:r w:rsidRPr="00E37291">
        <w:rPr>
          <w:i/>
          <w:color w:val="000000" w:themeColor="text1"/>
        </w:rPr>
        <w:t>About Us</w:t>
      </w:r>
      <w:r w:rsidRPr="00E37291">
        <w:rPr>
          <w:color w:val="000000" w:themeColor="text1"/>
        </w:rPr>
        <w:t xml:space="preserve"> [Online] Available at:&lt;</w:t>
      </w:r>
      <w:hyperlink r:id="rId10" w:anchor=":~:text=At%20Premier%20Inn%20you're,one%20of%20our%2077%2C000%20rooms">
        <w:r w:rsidRPr="00E37291">
          <w:rPr>
            <w:color w:val="000000" w:themeColor="text1"/>
            <w:highlight w:val="white"/>
          </w:rPr>
          <w:t>https://www.premierinn.com/gb/en/why.html#:~:text=At%20Premier%20Inn%20you're,one%20of%20our%2077%2C000%20rooms</w:t>
        </w:r>
      </w:hyperlink>
      <w:r w:rsidRPr="00E37291">
        <w:rPr>
          <w:color w:val="000000" w:themeColor="text1"/>
          <w:highlight w:val="white"/>
        </w:rPr>
        <w:t>.</w:t>
      </w:r>
      <w:r w:rsidRPr="00E37291">
        <w:rPr>
          <w:color w:val="000000" w:themeColor="text1"/>
        </w:rPr>
        <w:t>&gt;[Accessed on 9th June 2023]</w:t>
      </w:r>
    </w:p>
    <w:p w14:paraId="16B55704" w14:textId="77777777" w:rsidR="00E37291" w:rsidRPr="00E37291" w:rsidRDefault="00E37291">
      <w:pPr>
        <w:rPr>
          <w:color w:val="000000" w:themeColor="text1"/>
        </w:rPr>
      </w:pPr>
      <w:r w:rsidRPr="00E37291">
        <w:rPr>
          <w:color w:val="000000" w:themeColor="text1"/>
        </w:rPr>
        <w:t xml:space="preserve">Premierinn, 2023. </w:t>
      </w:r>
      <w:r w:rsidRPr="00E37291">
        <w:rPr>
          <w:i/>
          <w:color w:val="000000" w:themeColor="text1"/>
        </w:rPr>
        <w:t>Cutting our Carbon Emissions 50% by 2025</w:t>
      </w:r>
      <w:r w:rsidRPr="00E37291">
        <w:rPr>
          <w:color w:val="000000" w:themeColor="text1"/>
        </w:rPr>
        <w:t xml:space="preserve"> [Online] Available at:&lt;</w:t>
      </w:r>
      <w:hyperlink r:id="rId11">
        <w:r w:rsidRPr="00E37291">
          <w:rPr>
            <w:color w:val="000000" w:themeColor="text1"/>
          </w:rPr>
          <w:t>https://www.premierinn.com/gb/en/news/2018/world-earth-day.html</w:t>
        </w:r>
      </w:hyperlink>
      <w:r w:rsidRPr="00E37291">
        <w:rPr>
          <w:color w:val="000000" w:themeColor="text1"/>
        </w:rPr>
        <w:t>&gt;[Accessed on 9th June 2023]</w:t>
      </w:r>
    </w:p>
    <w:p w14:paraId="45D7E35C" w14:textId="77777777" w:rsidR="00E37291" w:rsidRPr="00E37291" w:rsidRDefault="00E37291">
      <w:pPr>
        <w:rPr>
          <w:color w:val="000000" w:themeColor="text1"/>
          <w:highlight w:val="white"/>
        </w:rPr>
      </w:pPr>
      <w:r w:rsidRPr="00E37291">
        <w:rPr>
          <w:color w:val="000000" w:themeColor="text1"/>
        </w:rPr>
        <w:t xml:space="preserve">Premierinn, 2023. </w:t>
      </w:r>
      <w:r w:rsidRPr="00E37291">
        <w:rPr>
          <w:i/>
          <w:color w:val="000000" w:themeColor="text1"/>
        </w:rPr>
        <w:t>ESG Report</w:t>
      </w:r>
      <w:r w:rsidRPr="00E37291">
        <w:rPr>
          <w:color w:val="000000" w:themeColor="text1"/>
        </w:rPr>
        <w:t xml:space="preserve"> [Online] Available at:&lt;</w:t>
      </w:r>
      <w:hyperlink r:id="rId12">
        <w:r w:rsidRPr="00E37291">
          <w:rPr>
            <w:color w:val="000000" w:themeColor="text1"/>
            <w:highlight w:val="white"/>
          </w:rPr>
          <w:t>https://www.premierinn.com/content/dam/pi/websites/desktop/why/force%20for%20good/final-esg-report-2021-2022.pdf</w:t>
        </w:r>
      </w:hyperlink>
      <w:r w:rsidRPr="00E37291">
        <w:rPr>
          <w:color w:val="000000" w:themeColor="text1"/>
        </w:rPr>
        <w:t>&gt;[Accessed on 9th June 2023]</w:t>
      </w:r>
    </w:p>
    <w:p w14:paraId="063A0F07" w14:textId="77777777" w:rsidR="00E37291" w:rsidRPr="00E37291" w:rsidRDefault="00E37291">
      <w:pPr>
        <w:rPr>
          <w:color w:val="000000" w:themeColor="text1"/>
        </w:rPr>
      </w:pPr>
      <w:r w:rsidRPr="00E37291">
        <w:rPr>
          <w:color w:val="000000" w:themeColor="text1"/>
        </w:rPr>
        <w:t xml:space="preserve">Premierinn, 2023. </w:t>
      </w:r>
      <w:r w:rsidRPr="00E37291">
        <w:rPr>
          <w:i/>
          <w:color w:val="000000" w:themeColor="text1"/>
        </w:rPr>
        <w:t>Good Night Guarantee</w:t>
      </w:r>
      <w:r w:rsidRPr="00E37291">
        <w:rPr>
          <w:color w:val="000000" w:themeColor="text1"/>
        </w:rPr>
        <w:t xml:space="preserve"> [Online] Available at:&lt;</w:t>
      </w:r>
      <w:hyperlink r:id="rId13">
        <w:r w:rsidRPr="00E37291">
          <w:rPr>
            <w:color w:val="000000" w:themeColor="text1"/>
          </w:rPr>
          <w:t>https://www.premierinn.com/gb/en/sleep/good-night-guarantee.html</w:t>
        </w:r>
      </w:hyperlink>
      <w:r w:rsidRPr="00E37291">
        <w:rPr>
          <w:color w:val="000000" w:themeColor="text1"/>
        </w:rPr>
        <w:t>&gt;[Accessed on 9th June 2023]</w:t>
      </w:r>
    </w:p>
    <w:p w14:paraId="7C5F2168" w14:textId="77777777" w:rsidR="00E37291" w:rsidRPr="00E37291" w:rsidRDefault="00E37291">
      <w:pPr>
        <w:rPr>
          <w:color w:val="000000" w:themeColor="text1"/>
          <w:highlight w:val="white"/>
        </w:rPr>
      </w:pPr>
      <w:r w:rsidRPr="00E37291">
        <w:rPr>
          <w:color w:val="000000" w:themeColor="text1"/>
        </w:rPr>
        <w:t xml:space="preserve">Premierinn, 2023. </w:t>
      </w:r>
      <w:r w:rsidRPr="00E37291">
        <w:rPr>
          <w:i/>
          <w:color w:val="000000" w:themeColor="text1"/>
        </w:rPr>
        <w:t>Hybrid Working</w:t>
      </w:r>
      <w:r w:rsidRPr="00E37291">
        <w:rPr>
          <w:color w:val="000000" w:themeColor="text1"/>
        </w:rPr>
        <w:t xml:space="preserve"> [Online] Available at:&lt;</w:t>
      </w:r>
      <w:hyperlink r:id="rId14">
        <w:r w:rsidRPr="00E37291">
          <w:rPr>
            <w:color w:val="000000" w:themeColor="text1"/>
            <w:highlight w:val="white"/>
          </w:rPr>
          <w:t>https://www.premierinn.com/gb/en/business-blog/hybrid-working.html</w:t>
        </w:r>
      </w:hyperlink>
      <w:r w:rsidRPr="00E37291">
        <w:rPr>
          <w:color w:val="000000" w:themeColor="text1"/>
        </w:rPr>
        <w:t>&gt;[Accessed on 9th June 2023]</w:t>
      </w:r>
    </w:p>
    <w:p w14:paraId="689196E1" w14:textId="77777777" w:rsidR="00E37291" w:rsidRPr="00E37291" w:rsidRDefault="00E37291">
      <w:pPr>
        <w:rPr>
          <w:color w:val="000000" w:themeColor="text1"/>
          <w:highlight w:val="white"/>
        </w:rPr>
      </w:pPr>
      <w:r w:rsidRPr="00E37291">
        <w:rPr>
          <w:color w:val="000000" w:themeColor="text1"/>
        </w:rPr>
        <w:t xml:space="preserve">Premierinn, 2023. </w:t>
      </w:r>
      <w:r w:rsidRPr="00E37291">
        <w:rPr>
          <w:i/>
          <w:color w:val="000000" w:themeColor="text1"/>
        </w:rPr>
        <w:t>Premier Inn</w:t>
      </w:r>
      <w:r w:rsidRPr="00E37291">
        <w:rPr>
          <w:color w:val="000000" w:themeColor="text1"/>
        </w:rPr>
        <w:t xml:space="preserve"> [Online] Available at:&lt;</w:t>
      </w:r>
      <w:hyperlink r:id="rId15" w:anchor=":~:text=With%20over%20800%20hotels%20across,beyond%2C%20we%20really%20are%20everywhere">
        <w:r w:rsidRPr="00E37291">
          <w:rPr>
            <w:color w:val="000000" w:themeColor="text1"/>
            <w:highlight w:val="white"/>
          </w:rPr>
          <w:t>https://www.premierinn.com/gb/en/home.html#:~:text=With%20over%20800%20hotels%20across,beyond%2C%20we%20really%20are%20everywhere</w:t>
        </w:r>
      </w:hyperlink>
      <w:r w:rsidRPr="00E37291">
        <w:rPr>
          <w:color w:val="000000" w:themeColor="text1"/>
          <w:highlight w:val="white"/>
        </w:rPr>
        <w:t>.</w:t>
      </w:r>
      <w:r w:rsidRPr="00E37291">
        <w:rPr>
          <w:color w:val="000000" w:themeColor="text1"/>
        </w:rPr>
        <w:t>&gt;[Accessed on 9th June 2023]</w:t>
      </w:r>
    </w:p>
    <w:p w14:paraId="34561892" w14:textId="77777777" w:rsidR="00E37291" w:rsidRPr="00E37291" w:rsidRDefault="00E37291">
      <w:pPr>
        <w:rPr>
          <w:color w:val="000000" w:themeColor="text1"/>
          <w:highlight w:val="white"/>
        </w:rPr>
      </w:pPr>
      <w:r w:rsidRPr="00E37291">
        <w:rPr>
          <w:color w:val="000000" w:themeColor="text1"/>
        </w:rPr>
        <w:t xml:space="preserve">Premierinn, 2023. </w:t>
      </w:r>
      <w:r w:rsidRPr="00E37291">
        <w:rPr>
          <w:i/>
          <w:color w:val="000000" w:themeColor="text1"/>
        </w:rPr>
        <w:t>Premier Inn Adopts Addressing technology of what3words</w:t>
      </w:r>
      <w:r w:rsidRPr="00E37291">
        <w:rPr>
          <w:color w:val="000000" w:themeColor="text1"/>
        </w:rPr>
        <w:t xml:space="preserve"> [Online] Available at:&lt;</w:t>
      </w:r>
      <w:hyperlink r:id="rId16">
        <w:r w:rsidRPr="00E37291">
          <w:rPr>
            <w:color w:val="000000" w:themeColor="text1"/>
            <w:highlight w:val="white"/>
          </w:rPr>
          <w:t>https://www.premierinn.com/gb/en/news/2019/what3words.html</w:t>
        </w:r>
      </w:hyperlink>
      <w:r w:rsidRPr="00E37291">
        <w:rPr>
          <w:color w:val="000000" w:themeColor="text1"/>
        </w:rPr>
        <w:t>&gt;[Accessed on 9th June 2023]</w:t>
      </w:r>
    </w:p>
    <w:p w14:paraId="65F962EB" w14:textId="77777777" w:rsidR="00E37291" w:rsidRPr="00E37291" w:rsidRDefault="00E37291">
      <w:pPr>
        <w:rPr>
          <w:color w:val="000000" w:themeColor="text1"/>
          <w:highlight w:val="white"/>
        </w:rPr>
      </w:pPr>
      <w:r w:rsidRPr="00E37291">
        <w:rPr>
          <w:color w:val="000000" w:themeColor="text1"/>
        </w:rPr>
        <w:lastRenderedPageBreak/>
        <w:t xml:space="preserve">Reuters, 2023. </w:t>
      </w:r>
      <w:r w:rsidRPr="00E37291">
        <w:rPr>
          <w:i/>
          <w:color w:val="000000" w:themeColor="text1"/>
        </w:rPr>
        <w:t>Premier Inn-owner cuts 1,500 jobs compared with 6,000 expected earlier</w:t>
      </w:r>
      <w:r w:rsidRPr="00E37291">
        <w:rPr>
          <w:color w:val="000000" w:themeColor="text1"/>
        </w:rPr>
        <w:t xml:space="preserve"> [Online] Available at:&lt;</w:t>
      </w:r>
      <w:hyperlink r:id="rId17">
        <w:r w:rsidRPr="00E37291">
          <w:rPr>
            <w:color w:val="000000" w:themeColor="text1"/>
          </w:rPr>
          <w:t>https://www.reuters.com/article/uk-whitbread-outlook-idUKKBN29J0R8</w:t>
        </w:r>
      </w:hyperlink>
      <w:r w:rsidRPr="00E37291">
        <w:rPr>
          <w:color w:val="000000" w:themeColor="text1"/>
        </w:rPr>
        <w:t>&gt;[Accessed on 9th June 2023]</w:t>
      </w:r>
    </w:p>
    <w:p w14:paraId="2B54AEF5" w14:textId="77777777" w:rsidR="00E37291" w:rsidRPr="00E37291" w:rsidRDefault="00E37291">
      <w:pPr>
        <w:rPr>
          <w:color w:val="000000" w:themeColor="text1"/>
        </w:rPr>
      </w:pPr>
      <w:r w:rsidRPr="00E37291">
        <w:rPr>
          <w:color w:val="000000" w:themeColor="text1"/>
          <w:highlight w:val="white"/>
        </w:rPr>
        <w:t xml:space="preserve">Rivera, J., Ceesay, A.A. and Sillah, A., 2020. Challenges to disaster risk management in The Gambia: A preliminary investigation of the disaster management system's structure. </w:t>
      </w:r>
      <w:r w:rsidRPr="00E37291">
        <w:rPr>
          <w:i/>
          <w:color w:val="000000" w:themeColor="text1"/>
          <w:highlight w:val="white"/>
        </w:rPr>
        <w:t>Progress in Disaster Science</w:t>
      </w:r>
      <w:r w:rsidRPr="00E37291">
        <w:rPr>
          <w:color w:val="000000" w:themeColor="text1"/>
          <w:highlight w:val="white"/>
        </w:rPr>
        <w:t xml:space="preserve">, </w:t>
      </w:r>
      <w:r w:rsidRPr="00E37291">
        <w:rPr>
          <w:i/>
          <w:color w:val="000000" w:themeColor="text1"/>
          <w:highlight w:val="white"/>
        </w:rPr>
        <w:t>6</w:t>
      </w:r>
      <w:r w:rsidRPr="00E37291">
        <w:rPr>
          <w:color w:val="000000" w:themeColor="text1"/>
          <w:highlight w:val="white"/>
        </w:rPr>
        <w:t>, p.100075.</w:t>
      </w:r>
    </w:p>
    <w:p w14:paraId="6AC8C1D2" w14:textId="77777777" w:rsidR="00E37291" w:rsidRPr="00E37291" w:rsidRDefault="00E37291">
      <w:pPr>
        <w:rPr>
          <w:color w:val="000000" w:themeColor="text1"/>
          <w:highlight w:val="white"/>
        </w:rPr>
      </w:pPr>
      <w:r w:rsidRPr="00E37291">
        <w:rPr>
          <w:color w:val="000000" w:themeColor="text1"/>
          <w:highlight w:val="white"/>
        </w:rPr>
        <w:t xml:space="preserve">Rudko, I., Bashirpour Bonab, A. and Bellini, F., 2021. Organizational structure and artificial intelligence. Modeling the intraorganizational response to the ai contingency. </w:t>
      </w:r>
      <w:r w:rsidRPr="00E37291">
        <w:rPr>
          <w:i/>
          <w:color w:val="000000" w:themeColor="text1"/>
          <w:highlight w:val="white"/>
        </w:rPr>
        <w:t>Journal of Theoretical and Applied Electronic Commerce Research</w:t>
      </w:r>
      <w:r w:rsidRPr="00E37291">
        <w:rPr>
          <w:color w:val="000000" w:themeColor="text1"/>
          <w:highlight w:val="white"/>
        </w:rPr>
        <w:t xml:space="preserve">, </w:t>
      </w:r>
      <w:r w:rsidRPr="00E37291">
        <w:rPr>
          <w:i/>
          <w:color w:val="000000" w:themeColor="text1"/>
          <w:highlight w:val="white"/>
        </w:rPr>
        <w:t>16</w:t>
      </w:r>
      <w:r w:rsidRPr="00E37291">
        <w:rPr>
          <w:color w:val="000000" w:themeColor="text1"/>
          <w:highlight w:val="white"/>
        </w:rPr>
        <w:t>(6), pp.2341-2364.</w:t>
      </w:r>
    </w:p>
    <w:p w14:paraId="32C086CE" w14:textId="77777777" w:rsidR="00E37291" w:rsidRPr="00E37291" w:rsidRDefault="00E37291">
      <w:pPr>
        <w:rPr>
          <w:color w:val="000000" w:themeColor="text1"/>
          <w:highlight w:val="white"/>
        </w:rPr>
      </w:pPr>
      <w:r w:rsidRPr="00E37291">
        <w:rPr>
          <w:color w:val="000000" w:themeColor="text1"/>
          <w:highlight w:val="white"/>
        </w:rPr>
        <w:t xml:space="preserve">Shao, X. and Oinas-Kukkonen, H., 2018. Thinking about persuasive technology from the strategic business perspective: a call for research on cost-based competitive advantage. In </w:t>
      </w:r>
      <w:r w:rsidRPr="00E37291">
        <w:rPr>
          <w:i/>
          <w:color w:val="000000" w:themeColor="text1"/>
          <w:highlight w:val="white"/>
        </w:rPr>
        <w:t>Persuasive Technology: 13th International Conference, PERSUASIVE 2018, Waterloo, ON, Canada, April 18-19, 2018, Proceedings 13</w:t>
      </w:r>
      <w:r w:rsidRPr="00E37291">
        <w:rPr>
          <w:color w:val="000000" w:themeColor="text1"/>
          <w:highlight w:val="white"/>
        </w:rPr>
        <w:t xml:space="preserve"> (pp. 3-15). Springer International Publishing.</w:t>
      </w:r>
    </w:p>
    <w:p w14:paraId="1F006DDF" w14:textId="77777777" w:rsidR="00E37291" w:rsidRPr="00E37291" w:rsidRDefault="00E37291">
      <w:pPr>
        <w:rPr>
          <w:color w:val="000000" w:themeColor="text1"/>
        </w:rPr>
      </w:pPr>
      <w:r w:rsidRPr="00E37291">
        <w:rPr>
          <w:color w:val="000000" w:themeColor="text1"/>
        </w:rPr>
        <w:t xml:space="preserve">Statista, 2020. </w:t>
      </w:r>
      <w:r w:rsidRPr="00E37291">
        <w:rPr>
          <w:i/>
          <w:color w:val="000000" w:themeColor="text1"/>
          <w:highlight w:val="white"/>
        </w:rPr>
        <w:t>Average room rate of hotels in selected cities in the United Kingdom (UK) in 2016</w:t>
      </w:r>
      <w:r w:rsidRPr="00E37291">
        <w:rPr>
          <w:color w:val="000000" w:themeColor="text1"/>
          <w:highlight w:val="white"/>
        </w:rPr>
        <w:t xml:space="preserve"> </w:t>
      </w:r>
      <w:r w:rsidRPr="00E37291">
        <w:rPr>
          <w:color w:val="000000" w:themeColor="text1"/>
        </w:rPr>
        <w:t>[Online] Available at:&lt;</w:t>
      </w:r>
      <w:hyperlink r:id="rId18">
        <w:r w:rsidRPr="00E37291">
          <w:rPr>
            <w:color w:val="000000" w:themeColor="text1"/>
          </w:rPr>
          <w:t>https://www.statista.com/statistics/515740/average-hotel-room-rate-in-uk-cities/</w:t>
        </w:r>
      </w:hyperlink>
      <w:r w:rsidRPr="00E37291">
        <w:rPr>
          <w:color w:val="000000" w:themeColor="text1"/>
        </w:rPr>
        <w:t>&gt;[Accessed on 9th June 2023]</w:t>
      </w:r>
    </w:p>
    <w:p w14:paraId="6E83C01A" w14:textId="77777777" w:rsidR="00E37291" w:rsidRPr="00E37291" w:rsidRDefault="00E37291">
      <w:pPr>
        <w:rPr>
          <w:color w:val="000000" w:themeColor="text1"/>
          <w:highlight w:val="white"/>
        </w:rPr>
      </w:pPr>
      <w:r w:rsidRPr="00E37291">
        <w:rPr>
          <w:color w:val="000000" w:themeColor="text1"/>
        </w:rPr>
        <w:t xml:space="preserve">Statista, 2022. </w:t>
      </w:r>
      <w:r w:rsidRPr="00E37291">
        <w:rPr>
          <w:i/>
          <w:color w:val="000000" w:themeColor="text1"/>
          <w:highlight w:val="white"/>
        </w:rPr>
        <w:t>Average room rate of Premier Inn hotels in the United Kingdom (UK) from 2009/10 to 2021/22</w:t>
      </w:r>
      <w:r w:rsidRPr="00E37291">
        <w:rPr>
          <w:color w:val="000000" w:themeColor="text1"/>
          <w:highlight w:val="white"/>
        </w:rPr>
        <w:t xml:space="preserve"> </w:t>
      </w:r>
      <w:r w:rsidRPr="00E37291">
        <w:rPr>
          <w:color w:val="000000" w:themeColor="text1"/>
        </w:rPr>
        <w:t>[Online] Available at:&lt;</w:t>
      </w:r>
      <w:hyperlink r:id="rId19">
        <w:r w:rsidRPr="00E37291">
          <w:rPr>
            <w:color w:val="000000" w:themeColor="text1"/>
            <w:highlight w:val="white"/>
          </w:rPr>
          <w:t>https://www.statista.com/statistics/740692/premier-inn-arr-average-room-rate/</w:t>
        </w:r>
      </w:hyperlink>
      <w:r w:rsidRPr="00E37291">
        <w:rPr>
          <w:color w:val="000000" w:themeColor="text1"/>
        </w:rPr>
        <w:t>&gt;[Accessed on 9th June 2023]</w:t>
      </w:r>
    </w:p>
    <w:p w14:paraId="4F6D9935" w14:textId="77777777" w:rsidR="00E37291" w:rsidRPr="00E37291" w:rsidRDefault="00E37291">
      <w:pPr>
        <w:rPr>
          <w:color w:val="000000" w:themeColor="text1"/>
          <w:highlight w:val="white"/>
        </w:rPr>
      </w:pPr>
      <w:r w:rsidRPr="00E37291">
        <w:rPr>
          <w:color w:val="000000" w:themeColor="text1"/>
          <w:highlight w:val="white"/>
        </w:rPr>
        <w:t xml:space="preserve">Sweeney, M., 2023. </w:t>
      </w:r>
      <w:r w:rsidRPr="00E37291">
        <w:rPr>
          <w:i/>
          <w:color w:val="000000" w:themeColor="text1"/>
          <w:highlight w:val="white"/>
        </w:rPr>
        <w:t>Premier Inn owner surpasses pre-Covid profits as travellers seek deals</w:t>
      </w:r>
      <w:r w:rsidRPr="00E37291">
        <w:rPr>
          <w:color w:val="000000" w:themeColor="text1"/>
          <w:highlight w:val="white"/>
        </w:rPr>
        <w:t xml:space="preserve"> </w:t>
      </w:r>
      <w:r w:rsidRPr="00E37291">
        <w:rPr>
          <w:color w:val="000000" w:themeColor="text1"/>
        </w:rPr>
        <w:t>[Online] Available at:&lt;</w:t>
      </w:r>
      <w:hyperlink r:id="rId20" w:anchor=":~:text=The%20company%20beat%20analysts%27%20expectations,the%20year%20ending%20February%202020">
        <w:r w:rsidRPr="00E37291">
          <w:rPr>
            <w:color w:val="000000" w:themeColor="text1"/>
            <w:highlight w:val="white"/>
          </w:rPr>
          <w:t>https://www.theguardian.com/business/2023/apr/25/premier-inn-whitbread-pre-covid-profits-deals#:~:text=The%20company%20beat%20analysts%27%20expectations,the%20year%20ending%20February%202020</w:t>
        </w:r>
      </w:hyperlink>
      <w:r w:rsidRPr="00E37291">
        <w:rPr>
          <w:color w:val="000000" w:themeColor="text1"/>
        </w:rPr>
        <w:t>&gt;[Accessed on 9th June 2023]</w:t>
      </w:r>
    </w:p>
    <w:p w14:paraId="3A9B7885" w14:textId="77777777" w:rsidR="00E37291" w:rsidRPr="00E37291" w:rsidRDefault="00E37291">
      <w:pPr>
        <w:rPr>
          <w:color w:val="000000" w:themeColor="text1"/>
        </w:rPr>
      </w:pPr>
      <w:r w:rsidRPr="00E37291">
        <w:rPr>
          <w:color w:val="000000" w:themeColor="text1"/>
        </w:rPr>
        <w:t xml:space="preserve">Whitebread, 2023. </w:t>
      </w:r>
      <w:r w:rsidRPr="00E37291">
        <w:rPr>
          <w:i/>
          <w:color w:val="000000" w:themeColor="text1"/>
        </w:rPr>
        <w:t>About Us</w:t>
      </w:r>
      <w:r w:rsidRPr="00E37291">
        <w:rPr>
          <w:color w:val="000000" w:themeColor="text1"/>
        </w:rPr>
        <w:t xml:space="preserve"> [Online] Available at:&lt;</w:t>
      </w:r>
      <w:hyperlink r:id="rId21" w:anchor=":~:text=To%20provide%20quality%2C%20affordable%20hotels,impact%20the%20world%20around%20us">
        <w:r w:rsidRPr="00E37291">
          <w:rPr>
            <w:color w:val="000000" w:themeColor="text1"/>
          </w:rPr>
          <w:t>https://www.whitbread.co.uk/about-us/#:~:text=To%20provide%20quality%2C%20affordable%20hotels,impact%20the%20world%20around%20us</w:t>
        </w:r>
      </w:hyperlink>
      <w:r w:rsidRPr="00E37291">
        <w:rPr>
          <w:color w:val="000000" w:themeColor="text1"/>
        </w:rPr>
        <w:t>.&gt;[Accessed on 9th June 2023]</w:t>
      </w:r>
    </w:p>
    <w:p w14:paraId="796B603A" w14:textId="77777777" w:rsidR="00E37291" w:rsidRPr="00E37291" w:rsidRDefault="00E37291">
      <w:pPr>
        <w:rPr>
          <w:color w:val="000000" w:themeColor="text1"/>
          <w:highlight w:val="white"/>
        </w:rPr>
      </w:pPr>
      <w:r w:rsidRPr="00E37291">
        <w:rPr>
          <w:color w:val="000000" w:themeColor="text1"/>
        </w:rPr>
        <w:t xml:space="preserve">Whitebread, 2023. </w:t>
      </w:r>
      <w:r w:rsidRPr="00E37291">
        <w:rPr>
          <w:i/>
          <w:color w:val="000000" w:themeColor="text1"/>
        </w:rPr>
        <w:t>Premier Inn Hotels Limited</w:t>
      </w:r>
      <w:r w:rsidRPr="00E37291">
        <w:rPr>
          <w:color w:val="000000" w:themeColor="text1"/>
        </w:rPr>
        <w:t xml:space="preserve"> [Online] Available at:&lt;</w:t>
      </w:r>
      <w:hyperlink r:id="rId22">
        <w:r w:rsidRPr="00E37291">
          <w:rPr>
            <w:color w:val="000000" w:themeColor="text1"/>
            <w:highlight w:val="white"/>
          </w:rPr>
          <w:t>https://cdn.whitbread.co.uk/media/2021/02/12122648/pihl-accounts-final-signed.pdf</w:t>
        </w:r>
      </w:hyperlink>
      <w:r w:rsidRPr="00E37291">
        <w:rPr>
          <w:color w:val="000000" w:themeColor="text1"/>
        </w:rPr>
        <w:t>&gt;[Accessed on 9th June 2023]</w:t>
      </w:r>
    </w:p>
    <w:p w14:paraId="27579013" w14:textId="77777777" w:rsidR="00E37291" w:rsidRPr="00E37291" w:rsidRDefault="00E37291">
      <w:pPr>
        <w:rPr>
          <w:color w:val="000000" w:themeColor="text1"/>
          <w:highlight w:val="white"/>
        </w:rPr>
      </w:pPr>
      <w:r w:rsidRPr="00E37291">
        <w:rPr>
          <w:color w:val="000000" w:themeColor="text1"/>
        </w:rPr>
        <w:lastRenderedPageBreak/>
        <w:t xml:space="preserve">Whitebreadcareers, 2023. </w:t>
      </w:r>
      <w:r w:rsidRPr="00E37291">
        <w:rPr>
          <w:i/>
          <w:color w:val="000000" w:themeColor="text1"/>
        </w:rPr>
        <w:t>Force For Good</w:t>
      </w:r>
      <w:r w:rsidRPr="00E37291">
        <w:rPr>
          <w:color w:val="000000" w:themeColor="text1"/>
        </w:rPr>
        <w:t xml:space="preserve"> [Online] Available at:&lt;</w:t>
      </w:r>
      <w:hyperlink r:id="rId23" w:anchor=":~:text=Our%20sustainability%20programme%2C%20'Force%20for,to%20continue%20on%20our%20journey">
        <w:r w:rsidRPr="00E37291">
          <w:rPr>
            <w:color w:val="000000" w:themeColor="text1"/>
            <w:highlight w:val="white"/>
          </w:rPr>
          <w:t>https://www.whitbreadcareers.com/about-us/forceforgood/#:~:text=Our%20sustainability%20programme%2C%20'Force%20for,to%20continue%20on%20our%20journey</w:t>
        </w:r>
      </w:hyperlink>
      <w:r w:rsidRPr="00E37291">
        <w:rPr>
          <w:color w:val="000000" w:themeColor="text1"/>
          <w:highlight w:val="white"/>
        </w:rPr>
        <w:t>.</w:t>
      </w:r>
      <w:r w:rsidRPr="00E37291">
        <w:rPr>
          <w:color w:val="000000" w:themeColor="text1"/>
        </w:rPr>
        <w:t>&gt;[Accessed on 9th June 2023]</w:t>
      </w:r>
    </w:p>
    <w:p w14:paraId="653EFE3E" w14:textId="77777777" w:rsidR="00E37291" w:rsidRPr="00E37291" w:rsidRDefault="00E37291">
      <w:pPr>
        <w:rPr>
          <w:color w:val="000000" w:themeColor="text1"/>
          <w:highlight w:val="white"/>
        </w:rPr>
      </w:pPr>
      <w:r w:rsidRPr="00E37291">
        <w:rPr>
          <w:color w:val="000000" w:themeColor="text1"/>
          <w:highlight w:val="white"/>
        </w:rPr>
        <w:t xml:space="preserve">Whysall, Z., Owtram, M. and Brittain, S., 2019. The new talent management challenges of Industry 4.0. </w:t>
      </w:r>
      <w:r w:rsidRPr="00E37291">
        <w:rPr>
          <w:i/>
          <w:color w:val="000000" w:themeColor="text1"/>
          <w:highlight w:val="white"/>
        </w:rPr>
        <w:t>Journal of management development</w:t>
      </w:r>
      <w:r w:rsidRPr="00E37291">
        <w:rPr>
          <w:color w:val="000000" w:themeColor="text1"/>
          <w:highlight w:val="white"/>
        </w:rPr>
        <w:t>.</w:t>
      </w:r>
    </w:p>
    <w:sectPr w:rsidR="00E37291" w:rsidRPr="00E37291">
      <w:headerReference w:type="even" r:id="rId24"/>
      <w:headerReference w:type="default" r:id="rId25"/>
      <w:footerReference w:type="even" r:id="rId26"/>
      <w:footerReference w:type="default" r:id="rId27"/>
      <w:headerReference w:type="first" r:id="rId28"/>
      <w:footerReference w:type="first" r:id="rId2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90189D" w14:textId="77777777" w:rsidR="00CB6BBA" w:rsidRDefault="00CB6BBA">
      <w:pPr>
        <w:spacing w:before="0" w:after="0" w:line="240" w:lineRule="auto"/>
      </w:pPr>
      <w:r>
        <w:separator/>
      </w:r>
    </w:p>
  </w:endnote>
  <w:endnote w:type="continuationSeparator" w:id="0">
    <w:p w14:paraId="6B60A7FA" w14:textId="77777777" w:rsidR="00CB6BBA" w:rsidRDefault="00CB6BB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4437DA" w14:textId="77777777" w:rsidR="004B74C5" w:rsidRDefault="004B74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001F7" w14:textId="77777777" w:rsidR="001C3ACD" w:rsidRDefault="001A33EA">
    <w:pPr>
      <w:jc w:val="right"/>
      <w:rPr>
        <w:sz w:val="20"/>
        <w:szCs w:val="20"/>
      </w:rPr>
    </w:pPr>
    <w:r>
      <w:rPr>
        <w:sz w:val="20"/>
        <w:szCs w:val="20"/>
      </w:rPr>
      <w:fldChar w:fldCharType="begin"/>
    </w:r>
    <w:r>
      <w:rPr>
        <w:sz w:val="20"/>
        <w:szCs w:val="20"/>
      </w:rPr>
      <w:instrText>PAGE</w:instrText>
    </w:r>
    <w:r>
      <w:rPr>
        <w:sz w:val="20"/>
        <w:szCs w:val="20"/>
      </w:rPr>
      <w:fldChar w:fldCharType="separate"/>
    </w:r>
    <w:r w:rsidR="00E37291">
      <w:rPr>
        <w:noProof/>
        <w:sz w:val="20"/>
        <w:szCs w:val="20"/>
      </w:rPr>
      <w:t>13</w:t>
    </w:r>
    <w:r>
      <w:rPr>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8F93FD" w14:textId="77777777" w:rsidR="004B74C5" w:rsidRDefault="004B74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BDBCC5" w14:textId="77777777" w:rsidR="00CB6BBA" w:rsidRDefault="00CB6BBA">
      <w:pPr>
        <w:spacing w:before="0" w:after="0" w:line="240" w:lineRule="auto"/>
      </w:pPr>
      <w:r>
        <w:separator/>
      </w:r>
    </w:p>
  </w:footnote>
  <w:footnote w:type="continuationSeparator" w:id="0">
    <w:p w14:paraId="050CACBD" w14:textId="77777777" w:rsidR="00CB6BBA" w:rsidRDefault="00CB6BB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A98314" w14:textId="77777777" w:rsidR="004B74C5" w:rsidRDefault="004B74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D8928B" w14:textId="77777777" w:rsidR="004B74C5" w:rsidRDefault="004B74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2CFFAF" w14:textId="77777777" w:rsidR="004B74C5" w:rsidRDefault="004B74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C93A64"/>
    <w:multiLevelType w:val="multilevel"/>
    <w:tmpl w:val="8744C2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3B0556F"/>
    <w:multiLevelType w:val="multilevel"/>
    <w:tmpl w:val="A01E1D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3F11AAC"/>
    <w:multiLevelType w:val="multilevel"/>
    <w:tmpl w:val="C6B0C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88C662A"/>
    <w:multiLevelType w:val="hybridMultilevel"/>
    <w:tmpl w:val="F5E617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3640E73"/>
    <w:multiLevelType w:val="multilevel"/>
    <w:tmpl w:val="09A41C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F3A22D9"/>
    <w:multiLevelType w:val="multilevel"/>
    <w:tmpl w:val="34CAB7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06327277">
    <w:abstractNumId w:val="1"/>
  </w:num>
  <w:num w:numId="2" w16cid:durableId="717167516">
    <w:abstractNumId w:val="4"/>
  </w:num>
  <w:num w:numId="3" w16cid:durableId="2050718888">
    <w:abstractNumId w:val="5"/>
  </w:num>
  <w:num w:numId="4" w16cid:durableId="151726231">
    <w:abstractNumId w:val="2"/>
  </w:num>
  <w:num w:numId="5" w16cid:durableId="574634879">
    <w:abstractNumId w:val="0"/>
  </w:num>
  <w:num w:numId="6" w16cid:durableId="8564309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3ACD"/>
    <w:rsid w:val="00021478"/>
    <w:rsid w:val="00037DCA"/>
    <w:rsid w:val="001A33EA"/>
    <w:rsid w:val="001C3ACD"/>
    <w:rsid w:val="00257AFA"/>
    <w:rsid w:val="00333E7B"/>
    <w:rsid w:val="003C0931"/>
    <w:rsid w:val="004B74C5"/>
    <w:rsid w:val="007C362F"/>
    <w:rsid w:val="00940653"/>
    <w:rsid w:val="00995F82"/>
    <w:rsid w:val="009F1AA1"/>
    <w:rsid w:val="00AC0C4F"/>
    <w:rsid w:val="00AE24A2"/>
    <w:rsid w:val="00CB6BBA"/>
    <w:rsid w:val="00E37291"/>
    <w:rsid w:val="00EF5295"/>
    <w:rsid w:val="00FE62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A6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333E7B"/>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3E7B"/>
    <w:rPr>
      <w:rFonts w:ascii="Segoe UI" w:hAnsi="Segoe UI" w:cs="Segoe UI"/>
      <w:sz w:val="18"/>
      <w:szCs w:val="18"/>
    </w:rPr>
  </w:style>
  <w:style w:type="paragraph" w:styleId="TOCHeading">
    <w:name w:val="TOC Heading"/>
    <w:basedOn w:val="Heading1"/>
    <w:next w:val="Normal"/>
    <w:uiPriority w:val="39"/>
    <w:unhideWhenUsed/>
    <w:qFormat/>
    <w:rsid w:val="00333E7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33E7B"/>
    <w:pPr>
      <w:spacing w:after="100"/>
    </w:pPr>
  </w:style>
  <w:style w:type="paragraph" w:styleId="TOC2">
    <w:name w:val="toc 2"/>
    <w:basedOn w:val="Normal"/>
    <w:next w:val="Normal"/>
    <w:autoRedefine/>
    <w:uiPriority w:val="39"/>
    <w:unhideWhenUsed/>
    <w:rsid w:val="00333E7B"/>
    <w:pPr>
      <w:spacing w:after="100"/>
      <w:ind w:left="220"/>
    </w:pPr>
  </w:style>
  <w:style w:type="character" w:styleId="Hyperlink">
    <w:name w:val="Hyperlink"/>
    <w:basedOn w:val="DefaultParagraphFont"/>
    <w:uiPriority w:val="99"/>
    <w:unhideWhenUsed/>
    <w:rsid w:val="00333E7B"/>
    <w:rPr>
      <w:color w:val="0000FF" w:themeColor="hyperlink"/>
      <w:u w:val="single"/>
    </w:rPr>
  </w:style>
  <w:style w:type="paragraph" w:styleId="Header">
    <w:name w:val="header"/>
    <w:basedOn w:val="Normal"/>
    <w:link w:val="HeaderChar"/>
    <w:uiPriority w:val="99"/>
    <w:unhideWhenUsed/>
    <w:rsid w:val="004B74C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B74C5"/>
    <w:rPr>
      <w:lang w:val="en-GB"/>
    </w:rPr>
  </w:style>
  <w:style w:type="paragraph" w:styleId="Footer">
    <w:name w:val="footer"/>
    <w:basedOn w:val="Normal"/>
    <w:link w:val="FooterChar"/>
    <w:uiPriority w:val="99"/>
    <w:unhideWhenUsed/>
    <w:rsid w:val="004B74C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B74C5"/>
    <w:rPr>
      <w:lang w:val="en-GB"/>
    </w:rPr>
  </w:style>
  <w:style w:type="character" w:styleId="Strong">
    <w:name w:val="Strong"/>
    <w:basedOn w:val="DefaultParagraphFont"/>
    <w:uiPriority w:val="22"/>
    <w:qFormat/>
    <w:rsid w:val="00037DCA"/>
    <w:rPr>
      <w:b/>
      <w:bCs/>
    </w:rPr>
  </w:style>
  <w:style w:type="character" w:styleId="Emphasis">
    <w:name w:val="Emphasis"/>
    <w:basedOn w:val="DefaultParagraphFont"/>
    <w:uiPriority w:val="20"/>
    <w:qFormat/>
    <w:rsid w:val="00037DCA"/>
    <w:rPr>
      <w:i/>
      <w:iCs/>
    </w:rPr>
  </w:style>
  <w:style w:type="paragraph" w:styleId="ListParagraph">
    <w:name w:val="List Paragraph"/>
    <w:basedOn w:val="Normal"/>
    <w:uiPriority w:val="34"/>
    <w:qFormat/>
    <w:rsid w:val="00037DCA"/>
    <w:pPr>
      <w:ind w:left="720"/>
      <w:contextualSpacing/>
    </w:pPr>
  </w:style>
  <w:style w:type="paragraph" w:styleId="NormalWeb">
    <w:name w:val="Normal (Web)"/>
    <w:basedOn w:val="Normal"/>
    <w:uiPriority w:val="99"/>
    <w:semiHidden/>
    <w:unhideWhenUsed/>
    <w:rsid w:val="00037DCA"/>
    <w:pPr>
      <w:spacing w:before="100" w:beforeAutospacing="1" w:after="100" w:afterAutospacing="1" w:line="240" w:lineRule="auto"/>
      <w:jc w:val="left"/>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240465">
      <w:bodyDiv w:val="1"/>
      <w:marLeft w:val="0"/>
      <w:marRight w:val="0"/>
      <w:marTop w:val="0"/>
      <w:marBottom w:val="0"/>
      <w:divBdr>
        <w:top w:val="none" w:sz="0" w:space="0" w:color="auto"/>
        <w:left w:val="none" w:sz="0" w:space="0" w:color="auto"/>
        <w:bottom w:val="none" w:sz="0" w:space="0" w:color="auto"/>
        <w:right w:val="none" w:sz="0" w:space="0" w:color="auto"/>
      </w:divBdr>
    </w:div>
    <w:div w:id="637803970">
      <w:bodyDiv w:val="1"/>
      <w:marLeft w:val="0"/>
      <w:marRight w:val="0"/>
      <w:marTop w:val="0"/>
      <w:marBottom w:val="0"/>
      <w:divBdr>
        <w:top w:val="none" w:sz="0" w:space="0" w:color="auto"/>
        <w:left w:val="none" w:sz="0" w:space="0" w:color="auto"/>
        <w:bottom w:val="none" w:sz="0" w:space="0" w:color="auto"/>
        <w:right w:val="none" w:sz="0" w:space="0" w:color="auto"/>
      </w:divBdr>
    </w:div>
    <w:div w:id="124919546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premierinn.com/gb/en/sleep/good-night-guarantee.html" TargetMode="External"/><Relationship Id="rId18" Type="http://schemas.openxmlformats.org/officeDocument/2006/relationships/hyperlink" Target="https://www.statista.com/statistics/515740/average-hotel-room-rate-in-uk-citie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whitbread.co.uk/about-us/" TargetMode="External"/><Relationship Id="rId7" Type="http://schemas.openxmlformats.org/officeDocument/2006/relationships/image" Target="media/image1.png"/><Relationship Id="rId12" Type="http://schemas.openxmlformats.org/officeDocument/2006/relationships/hyperlink" Target="https://www.premierinn.com/content/dam/pi/websites/desktop/why/force%20for%20good/final-esg-report-2021-2022.pdf" TargetMode="External"/><Relationship Id="rId17" Type="http://schemas.openxmlformats.org/officeDocument/2006/relationships/hyperlink" Target="https://www.reuters.com/article/uk-whitbread-outlook-idUKKBN29J0R8" TargetMode="External"/><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www.premierinn.com/gb/en/news/2019/what3words.html" TargetMode="External"/><Relationship Id="rId20" Type="http://schemas.openxmlformats.org/officeDocument/2006/relationships/hyperlink" Target="https://www.theguardian.com/business/2023/apr/25/premier-inn-whitbread-pre-covid-profits-deals" TargetMode="External"/><Relationship Id="rId29"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emierinn.com/gb/en/news/2018/world-earth-day.html"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premierinn.com/gb/en/home.html" TargetMode="External"/><Relationship Id="rId23" Type="http://schemas.openxmlformats.org/officeDocument/2006/relationships/hyperlink" Target="https://www.whitbreadcareers.com/about-us/forceforgood/" TargetMode="External"/><Relationship Id="rId28" Type="http://schemas.openxmlformats.org/officeDocument/2006/relationships/header" Target="header3.xml"/><Relationship Id="rId10" Type="http://schemas.openxmlformats.org/officeDocument/2006/relationships/hyperlink" Target="https://www.premierinn.com/gb/en/why.html" TargetMode="External"/><Relationship Id="rId19" Type="http://schemas.openxmlformats.org/officeDocument/2006/relationships/hyperlink" Target="https://www.statista.com/statistics/740692/premier-inn-arr-average-room-rate/"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premierinn.com/gb/en/business-blog/hybrid-working.html" TargetMode="External"/><Relationship Id="rId22" Type="http://schemas.openxmlformats.org/officeDocument/2006/relationships/hyperlink" Target="https://cdn.whitbread.co.uk/media/2021/02/12122648/pihl-accounts-final-signed.pdf"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3767</Words>
  <Characters>21473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2023-06-09T13:37:00Z</dcterms:created>
  <dcterms:modified xsi:type="dcterms:W3CDTF">2023-06-14T17:18:00Z</dcterms:modified>
</cp:coreProperties>
</file>