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1E736C" w14:textId="3E1AAB95" w:rsidR="007E03B3" w:rsidRDefault="001F5E5F" w:rsidP="001F5E5F">
      <w:pPr>
        <w:spacing w:line="360" w:lineRule="auto"/>
        <w:rPr>
          <w:rFonts w:ascii="Arial" w:hAnsi="Arial" w:cs="Arial"/>
          <w:sz w:val="22"/>
          <w:szCs w:val="22"/>
          <w:lang w:val="en-US"/>
        </w:rPr>
      </w:pPr>
      <w:r>
        <w:rPr>
          <w:rFonts w:ascii="Arial" w:hAnsi="Arial" w:cs="Arial"/>
          <w:sz w:val="22"/>
          <w:szCs w:val="22"/>
          <w:lang w:val="en-US"/>
        </w:rPr>
        <w:t>Name: Nusrat Begum</w:t>
      </w:r>
    </w:p>
    <w:p w14:paraId="3940C779" w14:textId="651D0802" w:rsidR="001F5E5F" w:rsidRDefault="001F5E5F" w:rsidP="001F5E5F">
      <w:pPr>
        <w:spacing w:line="360" w:lineRule="auto"/>
        <w:rPr>
          <w:rFonts w:ascii="Arial" w:hAnsi="Arial" w:cs="Arial"/>
          <w:sz w:val="22"/>
          <w:szCs w:val="22"/>
          <w:lang w:val="en-US"/>
        </w:rPr>
      </w:pPr>
      <w:r>
        <w:rPr>
          <w:rFonts w:ascii="Arial" w:hAnsi="Arial" w:cs="Arial"/>
          <w:sz w:val="22"/>
          <w:szCs w:val="22"/>
          <w:lang w:val="en-US"/>
        </w:rPr>
        <w:t>Student number:2521425</w:t>
      </w:r>
    </w:p>
    <w:p w14:paraId="758A822C" w14:textId="77777777" w:rsidR="001F5E5F" w:rsidRDefault="001F5E5F" w:rsidP="001F5E5F">
      <w:pPr>
        <w:spacing w:line="360" w:lineRule="auto"/>
        <w:rPr>
          <w:rFonts w:ascii="Arial" w:hAnsi="Arial" w:cs="Arial"/>
          <w:sz w:val="22"/>
          <w:szCs w:val="22"/>
          <w:lang w:val="en-US"/>
        </w:rPr>
      </w:pPr>
      <w:r>
        <w:rPr>
          <w:rFonts w:ascii="Arial" w:hAnsi="Arial" w:cs="Arial"/>
          <w:sz w:val="22"/>
          <w:szCs w:val="22"/>
          <w:lang w:val="en-US"/>
        </w:rPr>
        <w:t xml:space="preserve">Module code: LCHS 400_BIRM </w:t>
      </w:r>
    </w:p>
    <w:p w14:paraId="2E32177C" w14:textId="5AE3F067" w:rsidR="001F5E5F" w:rsidRDefault="001F5E5F" w:rsidP="001F5E5F">
      <w:pPr>
        <w:spacing w:line="360" w:lineRule="auto"/>
        <w:rPr>
          <w:rFonts w:ascii="Arial" w:hAnsi="Arial" w:cs="Arial"/>
          <w:sz w:val="22"/>
          <w:szCs w:val="22"/>
          <w:lang w:val="en-US"/>
        </w:rPr>
      </w:pPr>
      <w:r>
        <w:rPr>
          <w:rFonts w:ascii="Arial" w:hAnsi="Arial" w:cs="Arial"/>
          <w:sz w:val="22"/>
          <w:szCs w:val="22"/>
          <w:lang w:val="en-US"/>
        </w:rPr>
        <w:t>Title: Introduction to Public Health</w:t>
      </w:r>
    </w:p>
    <w:p w14:paraId="600CB4C2" w14:textId="5573124C" w:rsidR="001F5E5F" w:rsidRDefault="001F5E5F" w:rsidP="001F5E5F">
      <w:pPr>
        <w:spacing w:line="360" w:lineRule="auto"/>
        <w:rPr>
          <w:rFonts w:ascii="Arial" w:hAnsi="Arial" w:cs="Arial"/>
          <w:sz w:val="22"/>
          <w:szCs w:val="22"/>
          <w:lang w:val="en-US"/>
        </w:rPr>
      </w:pPr>
      <w:r>
        <w:rPr>
          <w:rFonts w:ascii="Arial" w:hAnsi="Arial" w:cs="Arial"/>
          <w:sz w:val="22"/>
          <w:szCs w:val="22"/>
          <w:lang w:val="en-US"/>
        </w:rPr>
        <w:t>Lecture’s name: Dr Tsiwani Khmalo</w:t>
      </w:r>
    </w:p>
    <w:p w14:paraId="04D9E13F" w14:textId="7BEBFA62" w:rsidR="001F5E5F" w:rsidRDefault="001F5E5F" w:rsidP="001F5E5F">
      <w:pPr>
        <w:spacing w:line="360" w:lineRule="auto"/>
        <w:rPr>
          <w:rFonts w:ascii="Arial" w:hAnsi="Arial" w:cs="Arial"/>
          <w:sz w:val="22"/>
          <w:szCs w:val="22"/>
          <w:lang w:val="en-US"/>
        </w:rPr>
      </w:pPr>
      <w:r>
        <w:rPr>
          <w:rFonts w:ascii="Arial" w:hAnsi="Arial" w:cs="Arial"/>
          <w:sz w:val="22"/>
          <w:szCs w:val="22"/>
          <w:lang w:val="en-US"/>
        </w:rPr>
        <w:t>Assignment title: Coronary Heart Disease (CHD)</w:t>
      </w:r>
    </w:p>
    <w:p w14:paraId="71B13AF3" w14:textId="77777777" w:rsidR="00C72D43" w:rsidRDefault="00C72D43" w:rsidP="001F5E5F">
      <w:pPr>
        <w:spacing w:line="360" w:lineRule="auto"/>
        <w:rPr>
          <w:rFonts w:ascii="Arial" w:hAnsi="Arial" w:cs="Arial"/>
          <w:sz w:val="22"/>
          <w:szCs w:val="22"/>
          <w:lang w:val="en-US"/>
        </w:rPr>
      </w:pPr>
    </w:p>
    <w:p w14:paraId="33CD0C2C" w14:textId="77777777" w:rsidR="00C72D43" w:rsidRDefault="00C72D43" w:rsidP="001F5E5F">
      <w:pPr>
        <w:spacing w:line="360" w:lineRule="auto"/>
        <w:rPr>
          <w:rFonts w:ascii="Arial" w:hAnsi="Arial" w:cs="Arial"/>
          <w:sz w:val="22"/>
          <w:szCs w:val="22"/>
          <w:lang w:val="en-US"/>
        </w:rPr>
      </w:pPr>
    </w:p>
    <w:p w14:paraId="1F6BCCD7" w14:textId="77777777" w:rsidR="0011705F" w:rsidRDefault="0011705F" w:rsidP="001F5E5F">
      <w:pPr>
        <w:spacing w:line="360" w:lineRule="auto"/>
        <w:rPr>
          <w:rFonts w:ascii="Arial" w:hAnsi="Arial" w:cs="Arial"/>
          <w:sz w:val="22"/>
          <w:szCs w:val="22"/>
          <w:lang w:val="en-US"/>
        </w:rPr>
      </w:pPr>
    </w:p>
    <w:p w14:paraId="1F66D952" w14:textId="77777777" w:rsidR="0011705F" w:rsidRDefault="0011705F" w:rsidP="001F5E5F">
      <w:pPr>
        <w:spacing w:line="360" w:lineRule="auto"/>
        <w:rPr>
          <w:rFonts w:ascii="Arial" w:hAnsi="Arial" w:cs="Arial"/>
          <w:sz w:val="22"/>
          <w:szCs w:val="22"/>
          <w:lang w:val="en-US"/>
        </w:rPr>
      </w:pPr>
    </w:p>
    <w:p w14:paraId="45ACECD0" w14:textId="39C592C9" w:rsidR="001F376B" w:rsidRDefault="001A62D9" w:rsidP="001F5E5F">
      <w:pPr>
        <w:spacing w:line="360" w:lineRule="auto"/>
        <w:rPr>
          <w:rFonts w:ascii="Arial" w:hAnsi="Arial" w:cs="Arial"/>
          <w:sz w:val="22"/>
          <w:szCs w:val="22"/>
          <w:lang w:val="en-US"/>
        </w:rPr>
      </w:pPr>
      <w:r>
        <w:rPr>
          <w:rFonts w:ascii="Arial" w:hAnsi="Arial" w:cs="Arial"/>
          <w:sz w:val="22"/>
          <w:szCs w:val="22"/>
          <w:lang w:val="en-US"/>
        </w:rPr>
        <w:t xml:space="preserve">Submitted on </w:t>
      </w:r>
      <w:r w:rsidR="006F0D26">
        <w:rPr>
          <w:rFonts w:ascii="Arial" w:hAnsi="Arial" w:cs="Arial"/>
          <w:sz w:val="22"/>
          <w:szCs w:val="22"/>
          <w:lang w:val="en-US"/>
        </w:rPr>
        <w:t>0</w:t>
      </w:r>
      <w:r w:rsidR="00EE0B03">
        <w:rPr>
          <w:rFonts w:ascii="Arial" w:hAnsi="Arial" w:cs="Arial"/>
          <w:sz w:val="22"/>
          <w:szCs w:val="22"/>
          <w:lang w:val="en-US"/>
        </w:rPr>
        <w:t>6</w:t>
      </w:r>
      <w:r>
        <w:rPr>
          <w:rFonts w:ascii="Arial" w:hAnsi="Arial" w:cs="Arial"/>
          <w:sz w:val="22"/>
          <w:szCs w:val="22"/>
          <w:lang w:val="en-US"/>
        </w:rPr>
        <w:t>/</w:t>
      </w:r>
      <w:r w:rsidR="001612FC">
        <w:rPr>
          <w:rFonts w:ascii="Arial" w:hAnsi="Arial" w:cs="Arial"/>
          <w:sz w:val="22"/>
          <w:szCs w:val="22"/>
          <w:lang w:val="en-US"/>
        </w:rPr>
        <w:t>0</w:t>
      </w:r>
      <w:r w:rsidR="006F0D26">
        <w:rPr>
          <w:rFonts w:ascii="Arial" w:hAnsi="Arial" w:cs="Arial"/>
          <w:sz w:val="22"/>
          <w:szCs w:val="22"/>
          <w:lang w:val="en-US"/>
        </w:rPr>
        <w:t>7</w:t>
      </w:r>
      <w:r w:rsidR="001612FC">
        <w:rPr>
          <w:rFonts w:ascii="Arial" w:hAnsi="Arial" w:cs="Arial"/>
          <w:sz w:val="22"/>
          <w:szCs w:val="22"/>
          <w:lang w:val="en-US"/>
        </w:rPr>
        <w:t>/2026</w:t>
      </w:r>
    </w:p>
    <w:p w14:paraId="01C8DACF" w14:textId="77777777" w:rsidR="00C72D43" w:rsidRDefault="00C72D43" w:rsidP="001F5E5F">
      <w:pPr>
        <w:spacing w:line="360" w:lineRule="auto"/>
        <w:rPr>
          <w:rFonts w:ascii="Arial" w:hAnsi="Arial" w:cs="Arial"/>
          <w:sz w:val="22"/>
          <w:szCs w:val="22"/>
          <w:lang w:val="en-US"/>
        </w:rPr>
      </w:pPr>
    </w:p>
    <w:p w14:paraId="4ADE78F7" w14:textId="77777777" w:rsidR="00C72D43" w:rsidRDefault="00C72D43" w:rsidP="001F5E5F">
      <w:pPr>
        <w:spacing w:line="360" w:lineRule="auto"/>
        <w:rPr>
          <w:rFonts w:ascii="Arial" w:hAnsi="Arial" w:cs="Arial"/>
          <w:sz w:val="22"/>
          <w:szCs w:val="22"/>
          <w:lang w:val="en-US"/>
        </w:rPr>
      </w:pPr>
    </w:p>
    <w:p w14:paraId="6FF89902" w14:textId="77777777" w:rsidR="00EB53D6" w:rsidRDefault="00EB53D6" w:rsidP="001F5E5F">
      <w:pPr>
        <w:spacing w:line="360" w:lineRule="auto"/>
        <w:rPr>
          <w:rFonts w:ascii="Arial" w:hAnsi="Arial" w:cs="Arial"/>
          <w:sz w:val="22"/>
          <w:szCs w:val="22"/>
          <w:lang w:val="en-US"/>
        </w:rPr>
      </w:pPr>
    </w:p>
    <w:p w14:paraId="7DA3F08E" w14:textId="77777777" w:rsidR="00EB53D6" w:rsidRDefault="00EB53D6" w:rsidP="001F5E5F">
      <w:pPr>
        <w:spacing w:line="360" w:lineRule="auto"/>
        <w:rPr>
          <w:rFonts w:ascii="Arial" w:hAnsi="Arial" w:cs="Arial"/>
          <w:sz w:val="22"/>
          <w:szCs w:val="22"/>
          <w:lang w:val="en-US"/>
        </w:rPr>
      </w:pPr>
    </w:p>
    <w:p w14:paraId="4BE7E881" w14:textId="77777777" w:rsidR="00EB53D6" w:rsidRDefault="00EB53D6" w:rsidP="001F5E5F">
      <w:pPr>
        <w:spacing w:line="360" w:lineRule="auto"/>
        <w:rPr>
          <w:rFonts w:ascii="Arial" w:hAnsi="Arial" w:cs="Arial"/>
          <w:sz w:val="22"/>
          <w:szCs w:val="22"/>
          <w:lang w:val="en-US"/>
        </w:rPr>
      </w:pPr>
    </w:p>
    <w:p w14:paraId="1FAEC074" w14:textId="77777777" w:rsidR="00EC6091" w:rsidRDefault="00EC6091" w:rsidP="001F5E5F">
      <w:pPr>
        <w:spacing w:line="360" w:lineRule="auto"/>
        <w:rPr>
          <w:rFonts w:ascii="Arial" w:hAnsi="Arial" w:cs="Arial"/>
          <w:sz w:val="22"/>
          <w:szCs w:val="22"/>
          <w:lang w:val="en-US"/>
        </w:rPr>
      </w:pPr>
    </w:p>
    <w:p w14:paraId="138EB8C2" w14:textId="77777777" w:rsidR="00EC6091" w:rsidRDefault="00EC6091" w:rsidP="001F5E5F">
      <w:pPr>
        <w:spacing w:line="360" w:lineRule="auto"/>
        <w:rPr>
          <w:rFonts w:ascii="Arial" w:hAnsi="Arial" w:cs="Arial"/>
          <w:sz w:val="22"/>
          <w:szCs w:val="22"/>
          <w:lang w:val="en-US"/>
        </w:rPr>
      </w:pPr>
    </w:p>
    <w:p w14:paraId="2F6B1554" w14:textId="77777777" w:rsidR="00EC6091" w:rsidRDefault="00EC6091" w:rsidP="001F5E5F">
      <w:pPr>
        <w:spacing w:line="360" w:lineRule="auto"/>
        <w:rPr>
          <w:rFonts w:ascii="Arial" w:hAnsi="Arial" w:cs="Arial"/>
          <w:sz w:val="22"/>
          <w:szCs w:val="22"/>
          <w:lang w:val="en-US"/>
        </w:rPr>
      </w:pPr>
    </w:p>
    <w:p w14:paraId="2CFA33D6" w14:textId="77777777" w:rsidR="00EC6091" w:rsidRDefault="00EC6091" w:rsidP="001F5E5F">
      <w:pPr>
        <w:spacing w:line="360" w:lineRule="auto"/>
        <w:rPr>
          <w:rFonts w:ascii="Arial" w:hAnsi="Arial" w:cs="Arial"/>
          <w:sz w:val="22"/>
          <w:szCs w:val="22"/>
          <w:lang w:val="en-US"/>
        </w:rPr>
      </w:pPr>
    </w:p>
    <w:p w14:paraId="3A97CDFE" w14:textId="77777777" w:rsidR="00EC6091" w:rsidRDefault="00EC6091" w:rsidP="001F5E5F">
      <w:pPr>
        <w:spacing w:line="360" w:lineRule="auto"/>
        <w:rPr>
          <w:rFonts w:ascii="Arial" w:hAnsi="Arial" w:cs="Arial"/>
          <w:sz w:val="22"/>
          <w:szCs w:val="22"/>
          <w:lang w:val="en-US"/>
        </w:rPr>
      </w:pPr>
    </w:p>
    <w:p w14:paraId="0EDE435A" w14:textId="77777777" w:rsidR="00EC6091" w:rsidRDefault="00EC6091" w:rsidP="001F5E5F">
      <w:pPr>
        <w:spacing w:line="360" w:lineRule="auto"/>
        <w:rPr>
          <w:rFonts w:ascii="Arial" w:hAnsi="Arial" w:cs="Arial"/>
          <w:sz w:val="22"/>
          <w:szCs w:val="22"/>
          <w:lang w:val="en-US"/>
        </w:rPr>
      </w:pPr>
    </w:p>
    <w:p w14:paraId="19B5DD61" w14:textId="77777777" w:rsidR="00EC6091" w:rsidRDefault="00EC6091" w:rsidP="001F5E5F">
      <w:pPr>
        <w:spacing w:line="360" w:lineRule="auto"/>
        <w:rPr>
          <w:rFonts w:ascii="Arial" w:hAnsi="Arial" w:cs="Arial"/>
          <w:sz w:val="22"/>
          <w:szCs w:val="22"/>
          <w:lang w:val="en-US"/>
        </w:rPr>
      </w:pPr>
    </w:p>
    <w:p w14:paraId="59AE63B3" w14:textId="77777777" w:rsidR="00EC6091" w:rsidRDefault="00EC6091" w:rsidP="001F5E5F">
      <w:pPr>
        <w:spacing w:line="360" w:lineRule="auto"/>
        <w:rPr>
          <w:rFonts w:ascii="Arial" w:hAnsi="Arial" w:cs="Arial"/>
          <w:sz w:val="22"/>
          <w:szCs w:val="22"/>
          <w:lang w:val="en-US"/>
        </w:rPr>
      </w:pPr>
    </w:p>
    <w:p w14:paraId="618CD40B" w14:textId="77777777" w:rsidR="00EC6091" w:rsidRDefault="00EC6091" w:rsidP="001F5E5F">
      <w:pPr>
        <w:spacing w:line="360" w:lineRule="auto"/>
        <w:rPr>
          <w:rFonts w:ascii="Arial" w:hAnsi="Arial" w:cs="Arial"/>
          <w:sz w:val="22"/>
          <w:szCs w:val="22"/>
          <w:lang w:val="en-US"/>
        </w:rPr>
      </w:pPr>
    </w:p>
    <w:p w14:paraId="55AE9464" w14:textId="77777777" w:rsidR="00EC6091" w:rsidRDefault="00EC6091" w:rsidP="001F5E5F">
      <w:pPr>
        <w:spacing w:line="360" w:lineRule="auto"/>
        <w:rPr>
          <w:rFonts w:ascii="Arial" w:hAnsi="Arial" w:cs="Arial"/>
          <w:sz w:val="22"/>
          <w:szCs w:val="22"/>
          <w:lang w:val="en-US"/>
        </w:rPr>
      </w:pPr>
    </w:p>
    <w:p w14:paraId="2DA01A65" w14:textId="609FFE1E" w:rsidR="00EC6091" w:rsidRDefault="008023FF" w:rsidP="001F5E5F">
      <w:pPr>
        <w:spacing w:line="360" w:lineRule="auto"/>
        <w:rPr>
          <w:rFonts w:ascii="Arial" w:hAnsi="Arial" w:cs="Arial"/>
          <w:b/>
          <w:bCs/>
          <w:sz w:val="22"/>
          <w:szCs w:val="22"/>
          <w:lang w:val="en-US"/>
        </w:rPr>
      </w:pPr>
      <w:r>
        <w:rPr>
          <w:rFonts w:ascii="Arial" w:hAnsi="Arial" w:cs="Arial"/>
          <w:b/>
          <w:bCs/>
          <w:sz w:val="22"/>
          <w:szCs w:val="22"/>
          <w:lang w:val="en-US"/>
        </w:rPr>
        <w:lastRenderedPageBreak/>
        <w:t xml:space="preserve">Table of </w:t>
      </w:r>
      <w:r w:rsidR="00910159">
        <w:rPr>
          <w:rFonts w:ascii="Arial" w:hAnsi="Arial" w:cs="Arial"/>
          <w:b/>
          <w:bCs/>
          <w:sz w:val="22"/>
          <w:szCs w:val="22"/>
          <w:lang w:val="en-US"/>
        </w:rPr>
        <w:t xml:space="preserve">Content </w:t>
      </w:r>
    </w:p>
    <w:p w14:paraId="04708A64" w14:textId="32BDC789" w:rsidR="008023FF" w:rsidRDefault="00802497" w:rsidP="008023FF">
      <w:pPr>
        <w:pStyle w:val="ListParagraph"/>
        <w:numPr>
          <w:ilvl w:val="0"/>
          <w:numId w:val="9"/>
        </w:numPr>
        <w:spacing w:line="360" w:lineRule="auto"/>
        <w:rPr>
          <w:rFonts w:ascii="Arial" w:hAnsi="Arial" w:cs="Arial"/>
          <w:b/>
          <w:bCs/>
          <w:sz w:val="22"/>
          <w:szCs w:val="22"/>
          <w:lang w:val="en-US"/>
        </w:rPr>
      </w:pPr>
      <w:r>
        <w:rPr>
          <w:rFonts w:ascii="Arial" w:hAnsi="Arial" w:cs="Arial"/>
          <w:b/>
          <w:bCs/>
          <w:sz w:val="22"/>
          <w:szCs w:val="22"/>
          <w:lang w:val="en-US"/>
        </w:rPr>
        <w:t>Executive Summary………………………………</w:t>
      </w:r>
      <w:r w:rsidR="003C4BE5">
        <w:rPr>
          <w:rFonts w:ascii="Arial" w:hAnsi="Arial" w:cs="Arial"/>
          <w:b/>
          <w:bCs/>
          <w:sz w:val="22"/>
          <w:szCs w:val="22"/>
          <w:lang w:val="en-US"/>
        </w:rPr>
        <w:t>….</w:t>
      </w:r>
      <w:r>
        <w:rPr>
          <w:rFonts w:ascii="Arial" w:hAnsi="Arial" w:cs="Arial"/>
          <w:b/>
          <w:bCs/>
          <w:sz w:val="22"/>
          <w:szCs w:val="22"/>
          <w:lang w:val="en-US"/>
        </w:rPr>
        <w:t>……..</w:t>
      </w:r>
      <w:r w:rsidR="0088339A">
        <w:rPr>
          <w:rFonts w:ascii="Arial" w:hAnsi="Arial" w:cs="Arial"/>
          <w:b/>
          <w:bCs/>
          <w:sz w:val="22"/>
          <w:szCs w:val="22"/>
          <w:lang w:val="en-US"/>
        </w:rPr>
        <w:t>3</w:t>
      </w:r>
    </w:p>
    <w:p w14:paraId="42676828" w14:textId="4B6F6060" w:rsidR="00CD1225" w:rsidRDefault="0088339A" w:rsidP="008023FF">
      <w:pPr>
        <w:pStyle w:val="ListParagraph"/>
        <w:numPr>
          <w:ilvl w:val="0"/>
          <w:numId w:val="9"/>
        </w:numPr>
        <w:spacing w:line="360" w:lineRule="auto"/>
        <w:rPr>
          <w:rFonts w:ascii="Arial" w:hAnsi="Arial" w:cs="Arial"/>
          <w:b/>
          <w:bCs/>
          <w:sz w:val="22"/>
          <w:szCs w:val="22"/>
          <w:lang w:val="en-US"/>
        </w:rPr>
      </w:pPr>
      <w:r>
        <w:rPr>
          <w:rFonts w:ascii="Arial" w:hAnsi="Arial" w:cs="Arial"/>
          <w:b/>
          <w:bCs/>
          <w:sz w:val="22"/>
          <w:szCs w:val="22"/>
          <w:lang w:val="en-US"/>
        </w:rPr>
        <w:t>Introduction…………………………………………</w:t>
      </w:r>
      <w:r w:rsidR="00462971">
        <w:rPr>
          <w:rFonts w:ascii="Arial" w:hAnsi="Arial" w:cs="Arial"/>
          <w:b/>
          <w:bCs/>
          <w:sz w:val="22"/>
          <w:szCs w:val="22"/>
          <w:lang w:val="en-US"/>
        </w:rPr>
        <w:t>….</w:t>
      </w:r>
      <w:r>
        <w:rPr>
          <w:rFonts w:ascii="Arial" w:hAnsi="Arial" w:cs="Arial"/>
          <w:b/>
          <w:bCs/>
          <w:sz w:val="22"/>
          <w:szCs w:val="22"/>
          <w:lang w:val="en-US"/>
        </w:rPr>
        <w:t>…….</w:t>
      </w:r>
      <w:r w:rsidR="009758E9">
        <w:rPr>
          <w:rFonts w:ascii="Arial" w:hAnsi="Arial" w:cs="Arial"/>
          <w:b/>
          <w:bCs/>
          <w:sz w:val="22"/>
          <w:szCs w:val="22"/>
          <w:lang w:val="en-US"/>
        </w:rPr>
        <w:t>4</w:t>
      </w:r>
    </w:p>
    <w:p w14:paraId="59140C23" w14:textId="1DC0E0F8" w:rsidR="009F0C2F" w:rsidRDefault="000140D8" w:rsidP="00003609">
      <w:pPr>
        <w:pStyle w:val="ListParagraph"/>
        <w:numPr>
          <w:ilvl w:val="0"/>
          <w:numId w:val="16"/>
        </w:numPr>
        <w:spacing w:line="360" w:lineRule="auto"/>
        <w:rPr>
          <w:rFonts w:ascii="Arial" w:hAnsi="Arial" w:cs="Arial"/>
          <w:b/>
          <w:bCs/>
          <w:sz w:val="22"/>
          <w:szCs w:val="22"/>
          <w:lang w:val="en-US"/>
        </w:rPr>
      </w:pPr>
      <w:r>
        <w:rPr>
          <w:rFonts w:ascii="Arial" w:hAnsi="Arial" w:cs="Arial"/>
          <w:b/>
          <w:bCs/>
          <w:sz w:val="22"/>
          <w:szCs w:val="22"/>
          <w:lang w:val="en-US"/>
        </w:rPr>
        <w:t>Signs and Symptoms</w:t>
      </w:r>
    </w:p>
    <w:p w14:paraId="493369CA" w14:textId="3B65634A" w:rsidR="000140D8" w:rsidRDefault="000140D8" w:rsidP="00003609">
      <w:pPr>
        <w:pStyle w:val="ListParagraph"/>
        <w:numPr>
          <w:ilvl w:val="0"/>
          <w:numId w:val="16"/>
        </w:numPr>
        <w:spacing w:line="360" w:lineRule="auto"/>
        <w:rPr>
          <w:rFonts w:ascii="Arial" w:hAnsi="Arial" w:cs="Arial"/>
          <w:b/>
          <w:bCs/>
          <w:sz w:val="22"/>
          <w:szCs w:val="22"/>
          <w:lang w:val="en-US"/>
        </w:rPr>
      </w:pPr>
      <w:r>
        <w:rPr>
          <w:rFonts w:ascii="Arial" w:hAnsi="Arial" w:cs="Arial"/>
          <w:b/>
          <w:bCs/>
          <w:sz w:val="22"/>
          <w:szCs w:val="22"/>
          <w:lang w:val="en-US"/>
        </w:rPr>
        <w:t>Statistics</w:t>
      </w:r>
    </w:p>
    <w:p w14:paraId="56E23BC5" w14:textId="56A0FDA2" w:rsidR="000140D8" w:rsidRDefault="00A55D9B" w:rsidP="00003609">
      <w:pPr>
        <w:pStyle w:val="ListParagraph"/>
        <w:numPr>
          <w:ilvl w:val="0"/>
          <w:numId w:val="16"/>
        </w:numPr>
        <w:spacing w:line="360" w:lineRule="auto"/>
        <w:rPr>
          <w:rFonts w:ascii="Arial" w:hAnsi="Arial" w:cs="Arial"/>
          <w:b/>
          <w:bCs/>
          <w:sz w:val="22"/>
          <w:szCs w:val="22"/>
          <w:lang w:val="en-US"/>
        </w:rPr>
      </w:pPr>
      <w:r>
        <w:rPr>
          <w:rFonts w:ascii="Arial" w:hAnsi="Arial" w:cs="Arial"/>
          <w:b/>
          <w:bCs/>
          <w:sz w:val="22"/>
          <w:szCs w:val="22"/>
          <w:lang w:val="en-US"/>
        </w:rPr>
        <w:t>Structure of Report</w:t>
      </w:r>
    </w:p>
    <w:p w14:paraId="2F1BA775" w14:textId="429E54E9" w:rsidR="00F4729C" w:rsidRDefault="00FC03E1" w:rsidP="00F4729C">
      <w:pPr>
        <w:pStyle w:val="ListParagraph"/>
        <w:numPr>
          <w:ilvl w:val="0"/>
          <w:numId w:val="9"/>
        </w:numPr>
        <w:spacing w:line="360" w:lineRule="auto"/>
        <w:rPr>
          <w:rFonts w:ascii="Arial" w:hAnsi="Arial" w:cs="Arial"/>
          <w:b/>
          <w:bCs/>
          <w:sz w:val="22"/>
          <w:szCs w:val="22"/>
          <w:lang w:val="en-US"/>
        </w:rPr>
      </w:pPr>
      <w:r>
        <w:rPr>
          <w:rFonts w:ascii="Arial" w:hAnsi="Arial" w:cs="Arial"/>
          <w:b/>
          <w:bCs/>
          <w:sz w:val="22"/>
          <w:szCs w:val="22"/>
          <w:lang w:val="en-US"/>
        </w:rPr>
        <w:t>Main Body…………………………………………..4,5,6,7,8</w:t>
      </w:r>
    </w:p>
    <w:p w14:paraId="799AB6D5" w14:textId="65E0D499" w:rsidR="009758E9" w:rsidRPr="00ED7A11" w:rsidRDefault="004104C9" w:rsidP="00ED7A11">
      <w:pPr>
        <w:pStyle w:val="ListParagraph"/>
        <w:numPr>
          <w:ilvl w:val="0"/>
          <w:numId w:val="16"/>
        </w:numPr>
        <w:spacing w:line="360" w:lineRule="auto"/>
        <w:rPr>
          <w:rFonts w:ascii="Arial" w:hAnsi="Arial" w:cs="Arial"/>
          <w:b/>
          <w:bCs/>
          <w:sz w:val="22"/>
          <w:szCs w:val="22"/>
          <w:lang w:val="en-US"/>
        </w:rPr>
      </w:pPr>
      <w:r w:rsidRPr="00ED7A11">
        <w:rPr>
          <w:rFonts w:ascii="Arial" w:hAnsi="Arial" w:cs="Arial"/>
          <w:b/>
          <w:bCs/>
          <w:sz w:val="22"/>
          <w:szCs w:val="22"/>
          <w:lang w:val="en-US"/>
        </w:rPr>
        <w:t>Measurements and Moni</w:t>
      </w:r>
      <w:r w:rsidR="00ED7A11" w:rsidRPr="00ED7A11">
        <w:rPr>
          <w:rFonts w:ascii="Arial" w:hAnsi="Arial" w:cs="Arial"/>
          <w:b/>
          <w:bCs/>
          <w:sz w:val="22"/>
          <w:szCs w:val="22"/>
          <w:lang w:val="en-US"/>
        </w:rPr>
        <w:t>toring</w:t>
      </w:r>
    </w:p>
    <w:p w14:paraId="0AF7C367" w14:textId="7855E91D" w:rsidR="0084305F" w:rsidRPr="00D93B3D" w:rsidRDefault="007112CC" w:rsidP="00ED7A11">
      <w:pPr>
        <w:pStyle w:val="ListParagraph"/>
        <w:numPr>
          <w:ilvl w:val="0"/>
          <w:numId w:val="16"/>
        </w:numPr>
        <w:spacing w:line="360" w:lineRule="auto"/>
        <w:rPr>
          <w:rFonts w:ascii="Arial" w:hAnsi="Arial" w:cs="Arial"/>
          <w:b/>
          <w:bCs/>
          <w:sz w:val="22"/>
          <w:szCs w:val="22"/>
          <w:lang w:val="en-US"/>
        </w:rPr>
      </w:pPr>
      <w:r w:rsidRPr="00D93B3D">
        <w:rPr>
          <w:rFonts w:ascii="Arial" w:hAnsi="Arial" w:cs="Arial"/>
          <w:b/>
          <w:bCs/>
          <w:sz w:val="22"/>
          <w:szCs w:val="22"/>
          <w:lang w:val="en-US"/>
        </w:rPr>
        <w:t>Disease Control</w:t>
      </w:r>
    </w:p>
    <w:p w14:paraId="4535F8C4" w14:textId="7CEEEAEE" w:rsidR="007112CC" w:rsidRDefault="005D29BC" w:rsidP="00ED7A11">
      <w:pPr>
        <w:pStyle w:val="ListParagraph"/>
        <w:numPr>
          <w:ilvl w:val="0"/>
          <w:numId w:val="16"/>
        </w:numPr>
        <w:spacing w:line="360" w:lineRule="auto"/>
        <w:rPr>
          <w:rFonts w:ascii="Arial" w:hAnsi="Arial" w:cs="Arial"/>
          <w:b/>
          <w:bCs/>
          <w:sz w:val="22"/>
          <w:szCs w:val="22"/>
          <w:lang w:val="en-US"/>
        </w:rPr>
      </w:pPr>
      <w:r>
        <w:rPr>
          <w:rFonts w:ascii="Arial" w:hAnsi="Arial" w:cs="Arial"/>
          <w:b/>
          <w:bCs/>
          <w:sz w:val="22"/>
          <w:szCs w:val="22"/>
          <w:lang w:val="en-US"/>
        </w:rPr>
        <w:t>Consequences for individual</w:t>
      </w:r>
      <w:r w:rsidR="00F4163B">
        <w:rPr>
          <w:rFonts w:ascii="Arial" w:hAnsi="Arial" w:cs="Arial"/>
          <w:b/>
          <w:bCs/>
          <w:sz w:val="22"/>
          <w:szCs w:val="22"/>
          <w:lang w:val="en-US"/>
        </w:rPr>
        <w:t xml:space="preserve">s and the </w:t>
      </w:r>
      <w:r w:rsidR="004258F5">
        <w:rPr>
          <w:rFonts w:ascii="Arial" w:hAnsi="Arial" w:cs="Arial"/>
          <w:b/>
          <w:bCs/>
          <w:sz w:val="22"/>
          <w:szCs w:val="22"/>
          <w:lang w:val="en-US"/>
        </w:rPr>
        <w:t>Community</w:t>
      </w:r>
    </w:p>
    <w:p w14:paraId="792DE2D6" w14:textId="7E9B2EE1" w:rsidR="00F4163B" w:rsidRDefault="004258F5" w:rsidP="00ED7A11">
      <w:pPr>
        <w:pStyle w:val="ListParagraph"/>
        <w:numPr>
          <w:ilvl w:val="0"/>
          <w:numId w:val="16"/>
        </w:numPr>
        <w:spacing w:line="360" w:lineRule="auto"/>
        <w:rPr>
          <w:rFonts w:ascii="Arial" w:hAnsi="Arial" w:cs="Arial"/>
          <w:b/>
          <w:bCs/>
          <w:sz w:val="22"/>
          <w:szCs w:val="22"/>
          <w:lang w:val="en-US"/>
        </w:rPr>
      </w:pPr>
      <w:r>
        <w:rPr>
          <w:rFonts w:ascii="Arial" w:hAnsi="Arial" w:cs="Arial"/>
          <w:b/>
          <w:bCs/>
          <w:sz w:val="22"/>
          <w:szCs w:val="22"/>
          <w:lang w:val="en-US"/>
        </w:rPr>
        <w:t>Health and Social Care Sup</w:t>
      </w:r>
      <w:r w:rsidR="00ED7A11">
        <w:rPr>
          <w:rFonts w:ascii="Arial" w:hAnsi="Arial" w:cs="Arial"/>
          <w:b/>
          <w:bCs/>
          <w:sz w:val="22"/>
          <w:szCs w:val="22"/>
          <w:lang w:val="en-US"/>
        </w:rPr>
        <w:t>port</w:t>
      </w:r>
    </w:p>
    <w:p w14:paraId="5C62D2B8" w14:textId="09FDC064" w:rsidR="004258F5" w:rsidRPr="008B24BB" w:rsidRDefault="00B125F0" w:rsidP="008B24BB">
      <w:pPr>
        <w:pStyle w:val="ListParagraph"/>
        <w:numPr>
          <w:ilvl w:val="0"/>
          <w:numId w:val="13"/>
        </w:numPr>
        <w:spacing w:line="360" w:lineRule="auto"/>
        <w:rPr>
          <w:rFonts w:ascii="Arial" w:hAnsi="Arial" w:cs="Arial"/>
          <w:b/>
          <w:bCs/>
          <w:sz w:val="22"/>
          <w:szCs w:val="22"/>
          <w:lang w:val="en-US"/>
        </w:rPr>
      </w:pPr>
      <w:r w:rsidRPr="008B24BB">
        <w:rPr>
          <w:rFonts w:ascii="Arial" w:hAnsi="Arial" w:cs="Arial"/>
          <w:b/>
          <w:bCs/>
          <w:sz w:val="22"/>
          <w:szCs w:val="22"/>
          <w:lang w:val="en-US"/>
        </w:rPr>
        <w:t>Evidence-based Recommendations…………………</w:t>
      </w:r>
      <w:r w:rsidR="00F7448B">
        <w:rPr>
          <w:rFonts w:ascii="Arial" w:hAnsi="Arial" w:cs="Arial"/>
          <w:b/>
          <w:bCs/>
          <w:sz w:val="22"/>
          <w:szCs w:val="22"/>
          <w:lang w:val="en-US"/>
        </w:rPr>
        <w:t>…...</w:t>
      </w:r>
      <w:r w:rsidR="000E66FB">
        <w:rPr>
          <w:rFonts w:ascii="Arial" w:hAnsi="Arial" w:cs="Arial"/>
          <w:b/>
          <w:bCs/>
          <w:sz w:val="22"/>
          <w:szCs w:val="22"/>
          <w:lang w:val="en-US"/>
        </w:rPr>
        <w:t>9</w:t>
      </w:r>
    </w:p>
    <w:p w14:paraId="177ABD9D" w14:textId="323F4A4C" w:rsidR="00B125F0" w:rsidRDefault="00E663AB" w:rsidP="008B24BB">
      <w:pPr>
        <w:pStyle w:val="ListParagraph"/>
        <w:numPr>
          <w:ilvl w:val="0"/>
          <w:numId w:val="13"/>
        </w:numPr>
        <w:spacing w:line="360" w:lineRule="auto"/>
        <w:rPr>
          <w:rFonts w:ascii="Arial" w:hAnsi="Arial" w:cs="Arial"/>
          <w:b/>
          <w:bCs/>
          <w:sz w:val="22"/>
          <w:szCs w:val="22"/>
          <w:lang w:val="en-US"/>
        </w:rPr>
      </w:pPr>
      <w:r>
        <w:rPr>
          <w:rFonts w:ascii="Arial" w:hAnsi="Arial" w:cs="Arial"/>
          <w:b/>
          <w:bCs/>
          <w:sz w:val="22"/>
          <w:szCs w:val="22"/>
          <w:lang w:val="en-US"/>
        </w:rPr>
        <w:t>Conclusion…………………………………………………</w:t>
      </w:r>
      <w:r w:rsidR="00F7448B">
        <w:rPr>
          <w:rFonts w:ascii="Arial" w:hAnsi="Arial" w:cs="Arial"/>
          <w:b/>
          <w:bCs/>
          <w:sz w:val="22"/>
          <w:szCs w:val="22"/>
          <w:lang w:val="en-US"/>
        </w:rPr>
        <w:t>9,10</w:t>
      </w:r>
    </w:p>
    <w:p w14:paraId="2072A745" w14:textId="2A63DBD1" w:rsidR="00E663AB" w:rsidRPr="008B24BB" w:rsidRDefault="00E663AB" w:rsidP="008B24BB">
      <w:pPr>
        <w:pStyle w:val="ListParagraph"/>
        <w:numPr>
          <w:ilvl w:val="0"/>
          <w:numId w:val="13"/>
        </w:numPr>
        <w:spacing w:line="360" w:lineRule="auto"/>
        <w:rPr>
          <w:rFonts w:ascii="Arial" w:hAnsi="Arial" w:cs="Arial"/>
          <w:b/>
          <w:bCs/>
          <w:sz w:val="22"/>
          <w:szCs w:val="22"/>
          <w:lang w:val="en-US"/>
        </w:rPr>
      </w:pPr>
      <w:r w:rsidRPr="008B24BB">
        <w:rPr>
          <w:rFonts w:ascii="Arial" w:hAnsi="Arial" w:cs="Arial"/>
          <w:b/>
          <w:bCs/>
          <w:sz w:val="22"/>
          <w:szCs w:val="22"/>
          <w:lang w:val="en-US"/>
        </w:rPr>
        <w:t>References………………………………………………</w:t>
      </w:r>
      <w:r w:rsidR="0019290C">
        <w:rPr>
          <w:rFonts w:ascii="Arial" w:hAnsi="Arial" w:cs="Arial"/>
          <w:b/>
          <w:bCs/>
          <w:sz w:val="22"/>
          <w:szCs w:val="22"/>
          <w:lang w:val="en-US"/>
        </w:rPr>
        <w:t>.</w:t>
      </w:r>
      <w:r w:rsidR="00F7448B">
        <w:rPr>
          <w:rFonts w:ascii="Arial" w:hAnsi="Arial" w:cs="Arial"/>
          <w:b/>
          <w:bCs/>
          <w:sz w:val="22"/>
          <w:szCs w:val="22"/>
          <w:lang w:val="en-US"/>
        </w:rPr>
        <w:t>.</w:t>
      </w:r>
      <w:r w:rsidR="0019290C">
        <w:rPr>
          <w:rFonts w:ascii="Arial" w:hAnsi="Arial" w:cs="Arial"/>
          <w:b/>
          <w:bCs/>
          <w:sz w:val="22"/>
          <w:szCs w:val="22"/>
          <w:lang w:val="en-US"/>
        </w:rPr>
        <w:t>.</w:t>
      </w:r>
      <w:r w:rsidR="00F7448B">
        <w:rPr>
          <w:rFonts w:ascii="Arial" w:hAnsi="Arial" w:cs="Arial"/>
          <w:b/>
          <w:bCs/>
          <w:sz w:val="22"/>
          <w:szCs w:val="22"/>
          <w:lang w:val="en-US"/>
        </w:rPr>
        <w:t>10,11</w:t>
      </w:r>
    </w:p>
    <w:p w14:paraId="04AA6395" w14:textId="77777777" w:rsidR="00910159" w:rsidRPr="00910159" w:rsidRDefault="00910159" w:rsidP="001F5E5F">
      <w:pPr>
        <w:spacing w:line="360" w:lineRule="auto"/>
        <w:rPr>
          <w:rFonts w:ascii="Arial" w:hAnsi="Arial" w:cs="Arial"/>
          <w:b/>
          <w:bCs/>
          <w:sz w:val="22"/>
          <w:szCs w:val="22"/>
          <w:lang w:val="en-US"/>
        </w:rPr>
      </w:pPr>
    </w:p>
    <w:p w14:paraId="3A2F014A" w14:textId="328EB3F0" w:rsidR="00F76DAB" w:rsidRPr="004C4C4A" w:rsidRDefault="00F76DAB" w:rsidP="004C4C4A">
      <w:pPr>
        <w:spacing w:line="360" w:lineRule="auto"/>
        <w:rPr>
          <w:rFonts w:ascii="Arial" w:hAnsi="Arial" w:cs="Arial"/>
          <w:sz w:val="22"/>
          <w:szCs w:val="22"/>
          <w:lang w:val="en-US"/>
        </w:rPr>
      </w:pPr>
    </w:p>
    <w:p w14:paraId="1A91C7A3" w14:textId="77777777" w:rsidR="001F5E5F" w:rsidRDefault="001F5E5F" w:rsidP="001F5E5F">
      <w:pPr>
        <w:spacing w:line="360" w:lineRule="auto"/>
        <w:rPr>
          <w:rFonts w:ascii="Arial" w:hAnsi="Arial" w:cs="Arial"/>
          <w:sz w:val="22"/>
          <w:szCs w:val="22"/>
          <w:lang w:val="en-US"/>
        </w:rPr>
      </w:pPr>
    </w:p>
    <w:p w14:paraId="0D45CD73" w14:textId="77777777" w:rsidR="001F5E5F" w:rsidRDefault="001F5E5F" w:rsidP="001F5E5F">
      <w:pPr>
        <w:spacing w:line="360" w:lineRule="auto"/>
        <w:rPr>
          <w:rFonts w:ascii="Arial" w:hAnsi="Arial" w:cs="Arial"/>
          <w:sz w:val="22"/>
          <w:szCs w:val="22"/>
          <w:lang w:val="en-US"/>
        </w:rPr>
      </w:pPr>
    </w:p>
    <w:p w14:paraId="3BB86F82" w14:textId="4CDA7CAE" w:rsidR="001F5E5F" w:rsidRDefault="001F5E5F">
      <w:pPr>
        <w:rPr>
          <w:rFonts w:ascii="Arial" w:hAnsi="Arial" w:cs="Arial"/>
          <w:sz w:val="22"/>
          <w:szCs w:val="22"/>
          <w:lang w:val="en-US"/>
        </w:rPr>
      </w:pPr>
      <w:r>
        <w:rPr>
          <w:rFonts w:ascii="Arial" w:hAnsi="Arial" w:cs="Arial"/>
          <w:sz w:val="22"/>
          <w:szCs w:val="22"/>
          <w:lang w:val="en-US"/>
        </w:rPr>
        <w:br w:type="page"/>
      </w:r>
    </w:p>
    <w:p w14:paraId="0A29B84A" w14:textId="3F320BCB" w:rsidR="00CC3BF3" w:rsidRPr="0043261B" w:rsidRDefault="00CC3BF3" w:rsidP="0043261B">
      <w:pPr>
        <w:pStyle w:val="ListParagraph"/>
        <w:numPr>
          <w:ilvl w:val="0"/>
          <w:numId w:val="10"/>
        </w:numPr>
        <w:spacing w:line="360" w:lineRule="auto"/>
        <w:rPr>
          <w:rFonts w:ascii="Arial" w:hAnsi="Arial" w:cs="Arial"/>
          <w:b/>
          <w:bCs/>
          <w:sz w:val="22"/>
          <w:szCs w:val="22"/>
          <w:lang w:val="en-US"/>
        </w:rPr>
      </w:pPr>
      <w:r w:rsidRPr="0043261B">
        <w:rPr>
          <w:rFonts w:ascii="Arial" w:hAnsi="Arial" w:cs="Arial"/>
          <w:b/>
          <w:bCs/>
          <w:sz w:val="22"/>
          <w:szCs w:val="22"/>
          <w:lang w:val="en-US"/>
        </w:rPr>
        <w:lastRenderedPageBreak/>
        <w:t>Executive Summary</w:t>
      </w:r>
    </w:p>
    <w:p w14:paraId="08C20734" w14:textId="0CDADCF1" w:rsidR="00CC3BF3" w:rsidRDefault="00C343E6" w:rsidP="001F5E5F">
      <w:pPr>
        <w:spacing w:line="360" w:lineRule="auto"/>
        <w:rPr>
          <w:rFonts w:ascii="Arial" w:hAnsi="Arial" w:cs="Arial"/>
          <w:sz w:val="22"/>
          <w:szCs w:val="22"/>
          <w:lang w:val="en-US"/>
        </w:rPr>
      </w:pPr>
      <w:r w:rsidRPr="00C343E6">
        <w:rPr>
          <w:rFonts w:ascii="Arial" w:hAnsi="Arial" w:cs="Arial"/>
          <w:sz w:val="22"/>
          <w:szCs w:val="22"/>
          <w:lang w:val="en-US"/>
        </w:rPr>
        <w:t>T</w:t>
      </w:r>
      <w:r>
        <w:rPr>
          <w:rFonts w:ascii="Arial" w:hAnsi="Arial" w:cs="Arial"/>
          <w:sz w:val="22"/>
          <w:szCs w:val="22"/>
          <w:lang w:val="en-US"/>
        </w:rPr>
        <w:t>h</w:t>
      </w:r>
      <w:r w:rsidR="000153D1">
        <w:rPr>
          <w:rFonts w:ascii="Arial" w:hAnsi="Arial" w:cs="Arial"/>
          <w:sz w:val="22"/>
          <w:szCs w:val="22"/>
          <w:lang w:val="en-US"/>
        </w:rPr>
        <w:t>is rep</w:t>
      </w:r>
      <w:r w:rsidR="001700C1">
        <w:rPr>
          <w:rFonts w:ascii="Arial" w:hAnsi="Arial" w:cs="Arial"/>
          <w:sz w:val="22"/>
          <w:szCs w:val="22"/>
          <w:lang w:val="en-US"/>
        </w:rPr>
        <w:t>ort is about Coronary Heart Disease (CHD)</w:t>
      </w:r>
      <w:r w:rsidR="009F1A62">
        <w:rPr>
          <w:rFonts w:ascii="Arial" w:hAnsi="Arial" w:cs="Arial"/>
          <w:sz w:val="22"/>
          <w:szCs w:val="22"/>
          <w:lang w:val="en-US"/>
        </w:rPr>
        <w:t>. It explains what the condition is, its causes, signs and symptoms</w:t>
      </w:r>
      <w:r w:rsidR="00765AF8">
        <w:rPr>
          <w:rFonts w:ascii="Arial" w:hAnsi="Arial" w:cs="Arial"/>
          <w:sz w:val="22"/>
          <w:szCs w:val="22"/>
          <w:lang w:val="en-US"/>
        </w:rPr>
        <w:t>, and how common it is in the UK and around the world. The report also looks at how CHD is diagnosed</w:t>
      </w:r>
      <w:r w:rsidR="001E5121">
        <w:rPr>
          <w:rFonts w:ascii="Arial" w:hAnsi="Arial" w:cs="Arial"/>
          <w:sz w:val="22"/>
          <w:szCs w:val="22"/>
          <w:lang w:val="en-US"/>
        </w:rPr>
        <w:t xml:space="preserve">, monitored, and treated. It discusses how the condition affects </w:t>
      </w:r>
      <w:r w:rsidR="007956A6">
        <w:rPr>
          <w:rFonts w:ascii="Arial" w:hAnsi="Arial" w:cs="Arial"/>
          <w:sz w:val="22"/>
          <w:szCs w:val="22"/>
          <w:lang w:val="en-US"/>
        </w:rPr>
        <w:t xml:space="preserve">people and the community, the support available from health social </w:t>
      </w:r>
      <w:r w:rsidR="00334214">
        <w:rPr>
          <w:rFonts w:ascii="Arial" w:hAnsi="Arial" w:cs="Arial"/>
          <w:sz w:val="22"/>
          <w:szCs w:val="22"/>
          <w:lang w:val="en-US"/>
        </w:rPr>
        <w:t>care services, and gives recommendations to help prevent and manage the disease.</w:t>
      </w:r>
    </w:p>
    <w:p w14:paraId="1AB7C18F" w14:textId="45BBBFDA" w:rsidR="004000AE" w:rsidRDefault="004000AE" w:rsidP="001F5E5F">
      <w:pPr>
        <w:spacing w:line="360" w:lineRule="auto"/>
        <w:rPr>
          <w:rFonts w:ascii="Arial" w:hAnsi="Arial" w:cs="Arial"/>
          <w:sz w:val="22"/>
          <w:szCs w:val="22"/>
          <w:lang w:val="en-US"/>
        </w:rPr>
      </w:pPr>
      <w:r>
        <w:rPr>
          <w:rFonts w:ascii="Arial" w:hAnsi="Arial" w:cs="Arial"/>
          <w:sz w:val="22"/>
          <w:szCs w:val="22"/>
          <w:lang w:val="en-US"/>
        </w:rPr>
        <w:t>This report describes the method</w:t>
      </w:r>
      <w:r w:rsidR="009E333F">
        <w:rPr>
          <w:rFonts w:ascii="Arial" w:hAnsi="Arial" w:cs="Arial"/>
          <w:sz w:val="22"/>
          <w:szCs w:val="22"/>
          <w:lang w:val="en-US"/>
        </w:rPr>
        <w:t>s used t</w:t>
      </w:r>
      <w:r w:rsidR="00BB0B51">
        <w:rPr>
          <w:rFonts w:ascii="Arial" w:hAnsi="Arial" w:cs="Arial"/>
          <w:sz w:val="22"/>
          <w:szCs w:val="22"/>
          <w:lang w:val="en-US"/>
        </w:rPr>
        <w:t>o</w:t>
      </w:r>
      <w:r w:rsidR="009E333F">
        <w:rPr>
          <w:rFonts w:ascii="Arial" w:hAnsi="Arial" w:cs="Arial"/>
          <w:sz w:val="22"/>
          <w:szCs w:val="22"/>
          <w:lang w:val="en-US"/>
        </w:rPr>
        <w:t xml:space="preserve"> diagnose and monitor CHD, including blood </w:t>
      </w:r>
      <w:r w:rsidR="005A0B13">
        <w:rPr>
          <w:rFonts w:ascii="Arial" w:hAnsi="Arial" w:cs="Arial"/>
          <w:sz w:val="22"/>
          <w:szCs w:val="22"/>
          <w:lang w:val="en-US"/>
        </w:rPr>
        <w:t xml:space="preserve">pressure checks, blood tests, ECGS, and heart scans. It explains how the disease can be </w:t>
      </w:r>
      <w:r w:rsidR="00BB0B51">
        <w:rPr>
          <w:rFonts w:ascii="Arial" w:hAnsi="Arial" w:cs="Arial"/>
          <w:sz w:val="22"/>
          <w:szCs w:val="22"/>
          <w:lang w:val="en-US"/>
        </w:rPr>
        <w:t>managed through healthy lifestyle changes, medication, and medical procedures.</w:t>
      </w:r>
      <w:r w:rsidR="005A0B13">
        <w:rPr>
          <w:rFonts w:ascii="Arial" w:hAnsi="Arial" w:cs="Arial"/>
          <w:sz w:val="22"/>
          <w:szCs w:val="22"/>
          <w:lang w:val="en-US"/>
        </w:rPr>
        <w:t xml:space="preserve"> </w:t>
      </w:r>
    </w:p>
    <w:p w14:paraId="73939C86" w14:textId="058BB154" w:rsidR="00E94614" w:rsidRDefault="00294AB3" w:rsidP="001F5E5F">
      <w:pPr>
        <w:spacing w:line="360" w:lineRule="auto"/>
        <w:rPr>
          <w:rFonts w:ascii="Arial" w:hAnsi="Arial" w:cs="Arial"/>
          <w:sz w:val="22"/>
          <w:szCs w:val="22"/>
          <w:lang w:val="en-US"/>
        </w:rPr>
      </w:pPr>
      <w:r>
        <w:rPr>
          <w:rFonts w:ascii="Arial" w:hAnsi="Arial" w:cs="Arial"/>
          <w:sz w:val="22"/>
          <w:szCs w:val="22"/>
          <w:lang w:val="en-US"/>
        </w:rPr>
        <w:t>In addition, the report examines the physical, emotional, social, and economic effects of CHD on individuals and the wider community</w:t>
      </w:r>
      <w:r w:rsidR="008F688E">
        <w:rPr>
          <w:rFonts w:ascii="Arial" w:hAnsi="Arial" w:cs="Arial"/>
          <w:sz w:val="22"/>
          <w:szCs w:val="22"/>
          <w:lang w:val="en-US"/>
        </w:rPr>
        <w:t>. It also highlights the health and social care services available to support pe</w:t>
      </w:r>
      <w:r w:rsidR="005D0CD8">
        <w:rPr>
          <w:rFonts w:ascii="Arial" w:hAnsi="Arial" w:cs="Arial"/>
          <w:sz w:val="22"/>
          <w:szCs w:val="22"/>
          <w:lang w:val="en-US"/>
        </w:rPr>
        <w:t>ople living with this condition.</w:t>
      </w:r>
    </w:p>
    <w:p w14:paraId="424820C7" w14:textId="1BF6BD40" w:rsidR="005D0CD8" w:rsidRPr="00C343E6" w:rsidRDefault="005D0CD8" w:rsidP="001F5E5F">
      <w:pPr>
        <w:spacing w:line="360" w:lineRule="auto"/>
        <w:rPr>
          <w:rFonts w:ascii="Arial" w:hAnsi="Arial" w:cs="Arial"/>
          <w:sz w:val="22"/>
          <w:szCs w:val="22"/>
          <w:lang w:val="en-US"/>
        </w:rPr>
      </w:pPr>
      <w:r>
        <w:rPr>
          <w:rFonts w:ascii="Arial" w:hAnsi="Arial" w:cs="Arial"/>
          <w:sz w:val="22"/>
          <w:szCs w:val="22"/>
          <w:lang w:val="en-US"/>
        </w:rPr>
        <w:t>Finally, the report provides recommendations based on current research to improve prevention</w:t>
      </w:r>
      <w:r w:rsidR="00781E31">
        <w:rPr>
          <w:rFonts w:ascii="Arial" w:hAnsi="Arial" w:cs="Arial"/>
          <w:sz w:val="22"/>
          <w:szCs w:val="22"/>
          <w:lang w:val="en-US"/>
        </w:rPr>
        <w:t>, treatment, and long-term management of coronary heart disease</w:t>
      </w:r>
      <w:r w:rsidR="008145B3">
        <w:rPr>
          <w:rFonts w:ascii="Arial" w:hAnsi="Arial" w:cs="Arial"/>
          <w:sz w:val="22"/>
          <w:szCs w:val="22"/>
          <w:lang w:val="en-US"/>
        </w:rPr>
        <w:t>.</w:t>
      </w:r>
    </w:p>
    <w:p w14:paraId="54F12AC0" w14:textId="77777777" w:rsidR="00CC3BF3" w:rsidRDefault="00CC3BF3" w:rsidP="001F5E5F">
      <w:pPr>
        <w:spacing w:line="360" w:lineRule="auto"/>
        <w:rPr>
          <w:rFonts w:ascii="Arial" w:hAnsi="Arial" w:cs="Arial"/>
          <w:b/>
          <w:bCs/>
          <w:sz w:val="22"/>
          <w:szCs w:val="22"/>
          <w:lang w:val="en-US"/>
        </w:rPr>
      </w:pPr>
    </w:p>
    <w:p w14:paraId="3BC4DDAE" w14:textId="77777777" w:rsidR="00CC3BF3" w:rsidRDefault="00CC3BF3" w:rsidP="001F5E5F">
      <w:pPr>
        <w:spacing w:line="360" w:lineRule="auto"/>
        <w:rPr>
          <w:rFonts w:ascii="Arial" w:hAnsi="Arial" w:cs="Arial"/>
          <w:b/>
          <w:bCs/>
          <w:sz w:val="22"/>
          <w:szCs w:val="22"/>
          <w:lang w:val="en-US"/>
        </w:rPr>
      </w:pPr>
    </w:p>
    <w:p w14:paraId="680CD787" w14:textId="77777777" w:rsidR="00CC3BF3" w:rsidRDefault="00CC3BF3" w:rsidP="001F5E5F">
      <w:pPr>
        <w:spacing w:line="360" w:lineRule="auto"/>
        <w:rPr>
          <w:rFonts w:ascii="Arial" w:hAnsi="Arial" w:cs="Arial"/>
          <w:b/>
          <w:bCs/>
          <w:sz w:val="22"/>
          <w:szCs w:val="22"/>
          <w:lang w:val="en-US"/>
        </w:rPr>
      </w:pPr>
    </w:p>
    <w:p w14:paraId="7A86C2E2" w14:textId="77777777" w:rsidR="00CC3BF3" w:rsidRDefault="00CC3BF3" w:rsidP="001F5E5F">
      <w:pPr>
        <w:spacing w:line="360" w:lineRule="auto"/>
        <w:rPr>
          <w:rFonts w:ascii="Arial" w:hAnsi="Arial" w:cs="Arial"/>
          <w:b/>
          <w:bCs/>
          <w:sz w:val="22"/>
          <w:szCs w:val="22"/>
          <w:lang w:val="en-US"/>
        </w:rPr>
      </w:pPr>
    </w:p>
    <w:p w14:paraId="5EA87F41" w14:textId="77777777" w:rsidR="00CC3BF3" w:rsidRDefault="00CC3BF3" w:rsidP="001F5E5F">
      <w:pPr>
        <w:spacing w:line="360" w:lineRule="auto"/>
        <w:rPr>
          <w:rFonts w:ascii="Arial" w:hAnsi="Arial" w:cs="Arial"/>
          <w:b/>
          <w:bCs/>
          <w:sz w:val="22"/>
          <w:szCs w:val="22"/>
          <w:lang w:val="en-US"/>
        </w:rPr>
      </w:pPr>
    </w:p>
    <w:p w14:paraId="487AC6E7" w14:textId="77777777" w:rsidR="00CC3BF3" w:rsidRDefault="00CC3BF3" w:rsidP="001F5E5F">
      <w:pPr>
        <w:spacing w:line="360" w:lineRule="auto"/>
        <w:rPr>
          <w:rFonts w:ascii="Arial" w:hAnsi="Arial" w:cs="Arial"/>
          <w:b/>
          <w:bCs/>
          <w:sz w:val="22"/>
          <w:szCs w:val="22"/>
          <w:lang w:val="en-US"/>
        </w:rPr>
      </w:pPr>
    </w:p>
    <w:p w14:paraId="4F746BCA" w14:textId="77777777" w:rsidR="00CC3BF3" w:rsidRDefault="00CC3BF3" w:rsidP="001F5E5F">
      <w:pPr>
        <w:spacing w:line="360" w:lineRule="auto"/>
        <w:rPr>
          <w:rFonts w:ascii="Arial" w:hAnsi="Arial" w:cs="Arial"/>
          <w:b/>
          <w:bCs/>
          <w:sz w:val="22"/>
          <w:szCs w:val="22"/>
          <w:lang w:val="en-US"/>
        </w:rPr>
      </w:pPr>
    </w:p>
    <w:p w14:paraId="0D89824F" w14:textId="77777777" w:rsidR="00CC3BF3" w:rsidRDefault="00CC3BF3" w:rsidP="001F5E5F">
      <w:pPr>
        <w:spacing w:line="360" w:lineRule="auto"/>
        <w:rPr>
          <w:rFonts w:ascii="Arial" w:hAnsi="Arial" w:cs="Arial"/>
          <w:b/>
          <w:bCs/>
          <w:sz w:val="22"/>
          <w:szCs w:val="22"/>
          <w:lang w:val="en-US"/>
        </w:rPr>
      </w:pPr>
    </w:p>
    <w:p w14:paraId="3D6A6D00" w14:textId="77777777" w:rsidR="00CC3BF3" w:rsidRDefault="00CC3BF3" w:rsidP="001F5E5F">
      <w:pPr>
        <w:spacing w:line="360" w:lineRule="auto"/>
        <w:rPr>
          <w:rFonts w:ascii="Arial" w:hAnsi="Arial" w:cs="Arial"/>
          <w:b/>
          <w:bCs/>
          <w:sz w:val="22"/>
          <w:szCs w:val="22"/>
          <w:lang w:val="en-US"/>
        </w:rPr>
      </w:pPr>
    </w:p>
    <w:p w14:paraId="7452FC92" w14:textId="77777777" w:rsidR="00CC3BF3" w:rsidRDefault="00CC3BF3" w:rsidP="001F5E5F">
      <w:pPr>
        <w:spacing w:line="360" w:lineRule="auto"/>
        <w:rPr>
          <w:rFonts w:ascii="Arial" w:hAnsi="Arial" w:cs="Arial"/>
          <w:b/>
          <w:bCs/>
          <w:sz w:val="22"/>
          <w:szCs w:val="22"/>
          <w:lang w:val="en-US"/>
        </w:rPr>
      </w:pPr>
    </w:p>
    <w:p w14:paraId="3D4B2416" w14:textId="77777777" w:rsidR="00CC3BF3" w:rsidRDefault="00CC3BF3" w:rsidP="001F5E5F">
      <w:pPr>
        <w:spacing w:line="360" w:lineRule="auto"/>
        <w:rPr>
          <w:rFonts w:ascii="Arial" w:hAnsi="Arial" w:cs="Arial"/>
          <w:b/>
          <w:bCs/>
          <w:sz w:val="22"/>
          <w:szCs w:val="22"/>
          <w:lang w:val="en-US"/>
        </w:rPr>
      </w:pPr>
    </w:p>
    <w:p w14:paraId="4B6ECE4D" w14:textId="77777777" w:rsidR="00CC3BF3" w:rsidRDefault="00CC3BF3" w:rsidP="001F5E5F">
      <w:pPr>
        <w:spacing w:line="360" w:lineRule="auto"/>
        <w:rPr>
          <w:rFonts w:ascii="Arial" w:hAnsi="Arial" w:cs="Arial"/>
          <w:b/>
          <w:bCs/>
          <w:sz w:val="22"/>
          <w:szCs w:val="22"/>
          <w:lang w:val="en-US"/>
        </w:rPr>
      </w:pPr>
    </w:p>
    <w:p w14:paraId="4B14DAA4" w14:textId="77777777" w:rsidR="00CC3BF3" w:rsidRDefault="00CC3BF3" w:rsidP="001F5E5F">
      <w:pPr>
        <w:spacing w:line="360" w:lineRule="auto"/>
        <w:rPr>
          <w:rFonts w:ascii="Arial" w:hAnsi="Arial" w:cs="Arial"/>
          <w:b/>
          <w:bCs/>
          <w:sz w:val="22"/>
          <w:szCs w:val="22"/>
          <w:lang w:val="en-US"/>
        </w:rPr>
      </w:pPr>
    </w:p>
    <w:p w14:paraId="040C5F5C" w14:textId="77777777" w:rsidR="00CC3BF3" w:rsidRDefault="00CC3BF3" w:rsidP="001F5E5F">
      <w:pPr>
        <w:spacing w:line="360" w:lineRule="auto"/>
        <w:rPr>
          <w:rFonts w:ascii="Arial" w:hAnsi="Arial" w:cs="Arial"/>
          <w:b/>
          <w:bCs/>
          <w:sz w:val="22"/>
          <w:szCs w:val="22"/>
          <w:lang w:val="en-US"/>
        </w:rPr>
      </w:pPr>
    </w:p>
    <w:p w14:paraId="10248DDB" w14:textId="77777777" w:rsidR="00CC3BF3" w:rsidRDefault="00CC3BF3" w:rsidP="001F5E5F">
      <w:pPr>
        <w:spacing w:line="360" w:lineRule="auto"/>
        <w:rPr>
          <w:rFonts w:ascii="Arial" w:hAnsi="Arial" w:cs="Arial"/>
          <w:b/>
          <w:bCs/>
          <w:sz w:val="22"/>
          <w:szCs w:val="22"/>
          <w:lang w:val="en-US"/>
        </w:rPr>
      </w:pPr>
    </w:p>
    <w:p w14:paraId="46C6B5D7" w14:textId="4441742B" w:rsidR="00CC3BF3" w:rsidRDefault="009F4BDD" w:rsidP="001F5E5F">
      <w:pPr>
        <w:spacing w:line="360" w:lineRule="auto"/>
        <w:rPr>
          <w:rFonts w:ascii="Arial" w:hAnsi="Arial" w:cs="Arial"/>
          <w:b/>
          <w:bCs/>
          <w:sz w:val="22"/>
          <w:szCs w:val="22"/>
          <w:lang w:val="en-US"/>
        </w:rPr>
      </w:pPr>
      <w:r>
        <w:rPr>
          <w:rFonts w:ascii="Arial" w:hAnsi="Arial" w:cs="Arial"/>
          <w:b/>
          <w:bCs/>
          <w:sz w:val="22"/>
          <w:szCs w:val="22"/>
          <w:lang w:val="en-US"/>
        </w:rPr>
        <w:lastRenderedPageBreak/>
        <w:t>Coronary Heart Disease</w:t>
      </w:r>
    </w:p>
    <w:p w14:paraId="711487D7" w14:textId="18F820B0" w:rsidR="001F5E5F" w:rsidRPr="0043261B" w:rsidRDefault="001F5E5F" w:rsidP="0043261B">
      <w:pPr>
        <w:pStyle w:val="ListParagraph"/>
        <w:numPr>
          <w:ilvl w:val="0"/>
          <w:numId w:val="10"/>
        </w:numPr>
        <w:spacing w:line="360" w:lineRule="auto"/>
        <w:rPr>
          <w:rFonts w:ascii="Arial" w:hAnsi="Arial" w:cs="Arial"/>
          <w:b/>
          <w:bCs/>
          <w:sz w:val="22"/>
          <w:szCs w:val="22"/>
          <w:lang w:val="en-US"/>
        </w:rPr>
      </w:pPr>
      <w:r w:rsidRPr="0043261B">
        <w:rPr>
          <w:rFonts w:ascii="Arial" w:hAnsi="Arial" w:cs="Arial"/>
          <w:b/>
          <w:bCs/>
          <w:sz w:val="22"/>
          <w:szCs w:val="22"/>
          <w:lang w:val="en-US"/>
        </w:rPr>
        <w:t>Introduction</w:t>
      </w:r>
    </w:p>
    <w:p w14:paraId="5E66995B" w14:textId="38C4DFA8" w:rsidR="002E766A" w:rsidRDefault="001F5E5F" w:rsidP="001F5E5F">
      <w:pPr>
        <w:spacing w:line="360" w:lineRule="auto"/>
        <w:rPr>
          <w:rFonts w:ascii="Arial" w:hAnsi="Arial" w:cs="Arial"/>
          <w:sz w:val="22"/>
          <w:szCs w:val="22"/>
          <w:lang w:val="en-US"/>
        </w:rPr>
      </w:pPr>
      <w:r>
        <w:rPr>
          <w:rFonts w:ascii="Arial" w:hAnsi="Arial" w:cs="Arial"/>
          <w:sz w:val="22"/>
          <w:szCs w:val="22"/>
          <w:lang w:val="en-US"/>
        </w:rPr>
        <w:t>Coronary Heart Disease (CHD), also</w:t>
      </w:r>
      <w:r w:rsidR="000C1EC4">
        <w:rPr>
          <w:rFonts w:ascii="Arial" w:hAnsi="Arial" w:cs="Arial"/>
          <w:sz w:val="22"/>
          <w:szCs w:val="22"/>
          <w:lang w:val="en-US"/>
        </w:rPr>
        <w:t xml:space="preserve"> referred</w:t>
      </w:r>
      <w:r w:rsidR="009F10C3">
        <w:rPr>
          <w:rFonts w:ascii="Arial" w:hAnsi="Arial" w:cs="Arial"/>
          <w:sz w:val="22"/>
          <w:szCs w:val="22"/>
          <w:lang w:val="en-US"/>
        </w:rPr>
        <w:t xml:space="preserve"> to </w:t>
      </w:r>
      <w:r>
        <w:rPr>
          <w:rFonts w:ascii="Arial" w:hAnsi="Arial" w:cs="Arial"/>
          <w:sz w:val="22"/>
          <w:szCs w:val="22"/>
          <w:lang w:val="en-US"/>
        </w:rPr>
        <w:t>as coronary artery diseas</w:t>
      </w:r>
      <w:r w:rsidR="009F10C3">
        <w:rPr>
          <w:rFonts w:ascii="Arial" w:hAnsi="Arial" w:cs="Arial"/>
          <w:sz w:val="22"/>
          <w:szCs w:val="22"/>
          <w:lang w:val="en-US"/>
        </w:rPr>
        <w:t>e (CAD)</w:t>
      </w:r>
      <w:r>
        <w:rPr>
          <w:rFonts w:ascii="Arial" w:hAnsi="Arial" w:cs="Arial"/>
          <w:sz w:val="22"/>
          <w:szCs w:val="22"/>
          <w:lang w:val="en-US"/>
        </w:rPr>
        <w:t xml:space="preserve">, is a </w:t>
      </w:r>
      <w:r w:rsidR="002D2D04">
        <w:rPr>
          <w:rFonts w:ascii="Arial" w:hAnsi="Arial" w:cs="Arial"/>
          <w:sz w:val="22"/>
          <w:szCs w:val="22"/>
          <w:lang w:val="en-US"/>
        </w:rPr>
        <w:t>long-term</w:t>
      </w:r>
      <w:r w:rsidR="002341F1">
        <w:rPr>
          <w:rFonts w:ascii="Arial" w:hAnsi="Arial" w:cs="Arial"/>
          <w:sz w:val="22"/>
          <w:szCs w:val="22"/>
          <w:lang w:val="en-US"/>
        </w:rPr>
        <w:t xml:space="preserve"> </w:t>
      </w:r>
      <w:r>
        <w:rPr>
          <w:rFonts w:ascii="Arial" w:hAnsi="Arial" w:cs="Arial"/>
          <w:sz w:val="22"/>
          <w:szCs w:val="22"/>
          <w:lang w:val="en-US"/>
        </w:rPr>
        <w:t>condition</w:t>
      </w:r>
      <w:r w:rsidR="0031222C">
        <w:rPr>
          <w:rFonts w:ascii="Arial" w:hAnsi="Arial" w:cs="Arial"/>
          <w:sz w:val="22"/>
          <w:szCs w:val="22"/>
          <w:lang w:val="en-US"/>
        </w:rPr>
        <w:t xml:space="preserve"> </w:t>
      </w:r>
      <w:r w:rsidR="009F10C3">
        <w:rPr>
          <w:rFonts w:ascii="Arial" w:hAnsi="Arial" w:cs="Arial"/>
          <w:sz w:val="22"/>
          <w:szCs w:val="22"/>
          <w:lang w:val="en-US"/>
        </w:rPr>
        <w:t xml:space="preserve">caused by </w:t>
      </w:r>
      <w:r w:rsidR="00AE42E0">
        <w:rPr>
          <w:rFonts w:ascii="Arial" w:hAnsi="Arial" w:cs="Arial"/>
          <w:sz w:val="22"/>
          <w:szCs w:val="22"/>
          <w:lang w:val="en-US"/>
        </w:rPr>
        <w:t>the narrowing or blockage of coronary arteries due to the accumulation</w:t>
      </w:r>
      <w:r w:rsidR="00446996">
        <w:rPr>
          <w:rFonts w:ascii="Arial" w:hAnsi="Arial" w:cs="Arial"/>
          <w:sz w:val="22"/>
          <w:szCs w:val="22"/>
          <w:lang w:val="en-US"/>
        </w:rPr>
        <w:t xml:space="preserve"> of fatty deposits</w:t>
      </w:r>
      <w:r w:rsidR="00D35FF0">
        <w:rPr>
          <w:rFonts w:ascii="Arial" w:hAnsi="Arial" w:cs="Arial"/>
          <w:sz w:val="22"/>
          <w:szCs w:val="22"/>
          <w:lang w:val="en-US"/>
        </w:rPr>
        <w:t xml:space="preserve"> known as atherosclerotic plaques</w:t>
      </w:r>
      <w:r w:rsidR="00AE42E0">
        <w:rPr>
          <w:rFonts w:ascii="Arial" w:hAnsi="Arial" w:cs="Arial"/>
          <w:sz w:val="22"/>
          <w:szCs w:val="22"/>
          <w:lang w:val="en-US"/>
        </w:rPr>
        <w:t xml:space="preserve"> (NHS, 2023). When plaque builds up, it reduces the flow of rich oxygen blood to the heart muscle, increasing risk of angina, myocardial infarction and other complications. (British Heart Foundation, 2024).</w:t>
      </w:r>
      <w:r w:rsidR="008D2C33">
        <w:rPr>
          <w:rFonts w:ascii="Arial" w:hAnsi="Arial" w:cs="Arial"/>
          <w:sz w:val="22"/>
          <w:szCs w:val="22"/>
          <w:lang w:val="en-US"/>
        </w:rPr>
        <w:t xml:space="preserve"> </w:t>
      </w:r>
    </w:p>
    <w:p w14:paraId="670CE97A" w14:textId="77777777" w:rsidR="002E766A" w:rsidRDefault="002E766A" w:rsidP="001F5E5F">
      <w:pPr>
        <w:spacing w:line="360" w:lineRule="auto"/>
        <w:rPr>
          <w:rFonts w:ascii="Arial" w:hAnsi="Arial" w:cs="Arial"/>
          <w:sz w:val="22"/>
          <w:szCs w:val="22"/>
          <w:lang w:val="en-US"/>
        </w:rPr>
      </w:pPr>
    </w:p>
    <w:p w14:paraId="43F46534" w14:textId="056811E4" w:rsidR="002E766A" w:rsidRDefault="002E766A" w:rsidP="00003609">
      <w:pPr>
        <w:pStyle w:val="ListParagraph"/>
        <w:numPr>
          <w:ilvl w:val="0"/>
          <w:numId w:val="15"/>
        </w:numPr>
        <w:spacing w:line="360" w:lineRule="auto"/>
        <w:rPr>
          <w:rFonts w:ascii="Arial" w:hAnsi="Arial" w:cs="Arial"/>
          <w:b/>
          <w:bCs/>
          <w:sz w:val="22"/>
          <w:szCs w:val="22"/>
          <w:lang w:val="en-US"/>
        </w:rPr>
      </w:pPr>
      <w:r w:rsidRPr="00003609">
        <w:rPr>
          <w:rFonts w:ascii="Arial" w:hAnsi="Arial" w:cs="Arial"/>
          <w:b/>
          <w:bCs/>
          <w:sz w:val="22"/>
          <w:szCs w:val="22"/>
          <w:lang w:val="en-US"/>
        </w:rPr>
        <w:t>S</w:t>
      </w:r>
      <w:r w:rsidR="009D0AAA" w:rsidRPr="00003609">
        <w:rPr>
          <w:rFonts w:ascii="Arial" w:hAnsi="Arial" w:cs="Arial"/>
          <w:b/>
          <w:bCs/>
          <w:sz w:val="22"/>
          <w:szCs w:val="22"/>
          <w:lang w:val="en-US"/>
        </w:rPr>
        <w:t xml:space="preserve">igns and </w:t>
      </w:r>
      <w:r w:rsidR="00AC484D" w:rsidRPr="00003609">
        <w:rPr>
          <w:rFonts w:ascii="Arial" w:hAnsi="Arial" w:cs="Arial"/>
          <w:b/>
          <w:bCs/>
          <w:sz w:val="22"/>
          <w:szCs w:val="22"/>
          <w:lang w:val="en-US"/>
        </w:rPr>
        <w:t>symptoms…..</w:t>
      </w:r>
    </w:p>
    <w:p w14:paraId="1428A181" w14:textId="77777777" w:rsidR="00013CF6" w:rsidRDefault="00013CF6" w:rsidP="00003609">
      <w:pPr>
        <w:pStyle w:val="ListParagraph"/>
        <w:numPr>
          <w:ilvl w:val="0"/>
          <w:numId w:val="15"/>
        </w:numPr>
        <w:spacing w:line="360" w:lineRule="auto"/>
        <w:rPr>
          <w:rFonts w:ascii="Arial" w:hAnsi="Arial" w:cs="Arial"/>
          <w:b/>
          <w:bCs/>
          <w:sz w:val="22"/>
          <w:szCs w:val="22"/>
          <w:lang w:val="en-US"/>
        </w:rPr>
      </w:pPr>
    </w:p>
    <w:p w14:paraId="6D6E37FC" w14:textId="7CD85036" w:rsidR="00013CF6" w:rsidRDefault="00013CF6" w:rsidP="00013CF6">
      <w:pPr>
        <w:pStyle w:val="ListParagraph"/>
        <w:spacing w:line="360" w:lineRule="auto"/>
        <w:rPr>
          <w:rFonts w:ascii="Arial" w:hAnsi="Arial" w:cs="Arial"/>
          <w:sz w:val="22"/>
          <w:szCs w:val="22"/>
          <w:lang w:val="en-US"/>
        </w:rPr>
      </w:pPr>
      <w:r w:rsidRPr="00013CF6">
        <w:rPr>
          <w:rFonts w:ascii="Arial" w:hAnsi="Arial" w:cs="Arial"/>
          <w:sz w:val="22"/>
          <w:szCs w:val="22"/>
          <w:lang w:val="en-US"/>
        </w:rPr>
        <w:t>Coronary Heart Disease (CHD) commonly presents symptoms such as chest pain (angina), shortness of breath, dizziness, fatigue, and pain that may radiate to the arms, shoulders, neck, and jaw. However, some individuals may remain asymptomatic until they experience a significant cardiac event, such as a myocardial infarction (heart attack) (NHS, 2024)</w:t>
      </w:r>
      <w:r>
        <w:rPr>
          <w:rFonts w:ascii="Arial" w:hAnsi="Arial" w:cs="Arial"/>
          <w:sz w:val="22"/>
          <w:szCs w:val="22"/>
          <w:lang w:val="en-US"/>
        </w:rPr>
        <w:t xml:space="preserve">. It is one of the leading causes of mortality in the UK and worldwide </w:t>
      </w:r>
    </w:p>
    <w:p w14:paraId="79D08FEF" w14:textId="77777777" w:rsidR="00013CF6" w:rsidRPr="00013CF6" w:rsidRDefault="00013CF6" w:rsidP="00013CF6">
      <w:pPr>
        <w:pStyle w:val="ListParagraph"/>
        <w:spacing w:line="360" w:lineRule="auto"/>
        <w:rPr>
          <w:rFonts w:ascii="Arial" w:hAnsi="Arial" w:cs="Arial"/>
          <w:sz w:val="22"/>
          <w:szCs w:val="22"/>
          <w:lang w:val="en-US"/>
        </w:rPr>
      </w:pPr>
    </w:p>
    <w:p w14:paraId="35A6B3A1" w14:textId="2D897AB7" w:rsidR="009D0AAA" w:rsidRPr="00003609" w:rsidRDefault="009D0AAA" w:rsidP="00003609">
      <w:pPr>
        <w:pStyle w:val="ListParagraph"/>
        <w:numPr>
          <w:ilvl w:val="0"/>
          <w:numId w:val="15"/>
        </w:numPr>
        <w:spacing w:line="360" w:lineRule="auto"/>
        <w:rPr>
          <w:rFonts w:ascii="Arial" w:hAnsi="Arial" w:cs="Arial"/>
          <w:b/>
          <w:bCs/>
          <w:sz w:val="22"/>
          <w:szCs w:val="22"/>
          <w:lang w:val="en-US"/>
        </w:rPr>
      </w:pPr>
      <w:r w:rsidRPr="00003609">
        <w:rPr>
          <w:rFonts w:ascii="Arial" w:hAnsi="Arial" w:cs="Arial"/>
          <w:b/>
          <w:bCs/>
          <w:sz w:val="22"/>
          <w:szCs w:val="22"/>
          <w:lang w:val="en-US"/>
        </w:rPr>
        <w:t>Statistics…..</w:t>
      </w:r>
    </w:p>
    <w:p w14:paraId="2F6C1061" w14:textId="4623E007" w:rsidR="001F5E5F" w:rsidRDefault="00013CF6" w:rsidP="001F5E5F">
      <w:pPr>
        <w:spacing w:line="360" w:lineRule="auto"/>
        <w:rPr>
          <w:rFonts w:ascii="Arial" w:hAnsi="Arial" w:cs="Arial"/>
          <w:sz w:val="22"/>
          <w:szCs w:val="22"/>
          <w:lang w:val="en-US"/>
        </w:rPr>
      </w:pPr>
      <w:r>
        <w:rPr>
          <w:rFonts w:ascii="Arial" w:hAnsi="Arial" w:cs="Arial"/>
          <w:sz w:val="22"/>
          <w:szCs w:val="22"/>
          <w:lang w:val="en-US"/>
        </w:rPr>
        <w:t>c</w:t>
      </w:r>
      <w:r w:rsidR="007226BB">
        <w:rPr>
          <w:rFonts w:ascii="Arial" w:hAnsi="Arial" w:cs="Arial"/>
          <w:sz w:val="22"/>
          <w:szCs w:val="22"/>
          <w:lang w:val="en-US"/>
        </w:rPr>
        <w:t xml:space="preserve">ardiovascular diseases </w:t>
      </w:r>
      <w:r>
        <w:rPr>
          <w:rFonts w:ascii="Arial" w:hAnsi="Arial" w:cs="Arial"/>
          <w:sz w:val="22"/>
          <w:szCs w:val="22"/>
          <w:lang w:val="en-US"/>
        </w:rPr>
        <w:t>are responsible for an estimated</w:t>
      </w:r>
      <w:r w:rsidR="00502B9C">
        <w:rPr>
          <w:rFonts w:ascii="Arial" w:hAnsi="Arial" w:cs="Arial"/>
          <w:sz w:val="22"/>
          <w:szCs w:val="22"/>
          <w:lang w:val="en-US"/>
        </w:rPr>
        <w:t xml:space="preserve"> 19.8 million deaths </w:t>
      </w:r>
      <w:r w:rsidR="00675283">
        <w:rPr>
          <w:rFonts w:ascii="Arial" w:hAnsi="Arial" w:cs="Arial"/>
          <w:sz w:val="22"/>
          <w:szCs w:val="22"/>
          <w:lang w:val="en-US"/>
        </w:rPr>
        <w:t>globally each year,</w:t>
      </w:r>
      <w:r w:rsidR="00502B9C">
        <w:rPr>
          <w:rFonts w:ascii="Arial" w:hAnsi="Arial" w:cs="Arial"/>
          <w:sz w:val="22"/>
          <w:szCs w:val="22"/>
          <w:lang w:val="en-US"/>
        </w:rPr>
        <w:t xml:space="preserve"> heart attacks</w:t>
      </w:r>
      <w:r w:rsidR="0018340B">
        <w:rPr>
          <w:rFonts w:ascii="Arial" w:hAnsi="Arial" w:cs="Arial"/>
          <w:sz w:val="22"/>
          <w:szCs w:val="22"/>
          <w:lang w:val="en-US"/>
        </w:rPr>
        <w:t xml:space="preserve"> and strokes </w:t>
      </w:r>
      <w:r w:rsidR="00675283">
        <w:rPr>
          <w:rFonts w:ascii="Arial" w:hAnsi="Arial" w:cs="Arial"/>
          <w:sz w:val="22"/>
          <w:szCs w:val="22"/>
          <w:lang w:val="en-US"/>
        </w:rPr>
        <w:t xml:space="preserve">being </w:t>
      </w:r>
      <w:r w:rsidR="0018340B">
        <w:rPr>
          <w:rFonts w:ascii="Arial" w:hAnsi="Arial" w:cs="Arial"/>
          <w:sz w:val="22"/>
          <w:szCs w:val="22"/>
          <w:lang w:val="en-US"/>
        </w:rPr>
        <w:t>responsible for majority of these deaths (WHO, 2</w:t>
      </w:r>
      <w:r w:rsidR="005E5BAE">
        <w:rPr>
          <w:rFonts w:ascii="Arial" w:hAnsi="Arial" w:cs="Arial"/>
          <w:sz w:val="22"/>
          <w:szCs w:val="22"/>
          <w:lang w:val="en-US"/>
        </w:rPr>
        <w:t>024). In the UK, a</w:t>
      </w:r>
      <w:r w:rsidR="00675283">
        <w:rPr>
          <w:rFonts w:ascii="Arial" w:hAnsi="Arial" w:cs="Arial"/>
          <w:sz w:val="22"/>
          <w:szCs w:val="22"/>
          <w:lang w:val="en-US"/>
        </w:rPr>
        <w:t>round</w:t>
      </w:r>
      <w:r w:rsidR="005E5BAE">
        <w:rPr>
          <w:rFonts w:ascii="Arial" w:hAnsi="Arial" w:cs="Arial"/>
          <w:sz w:val="22"/>
          <w:szCs w:val="22"/>
          <w:lang w:val="en-US"/>
        </w:rPr>
        <w:t xml:space="preserve"> </w:t>
      </w:r>
      <w:r w:rsidR="00603CD7">
        <w:rPr>
          <w:rFonts w:ascii="Arial" w:hAnsi="Arial" w:cs="Arial"/>
          <w:sz w:val="22"/>
          <w:szCs w:val="22"/>
          <w:lang w:val="en-US"/>
        </w:rPr>
        <w:t>2.3 million people are living with CHD,</w:t>
      </w:r>
      <w:r w:rsidR="00675283">
        <w:rPr>
          <w:rFonts w:ascii="Arial" w:hAnsi="Arial" w:cs="Arial"/>
          <w:sz w:val="22"/>
          <w:szCs w:val="22"/>
          <w:lang w:val="en-US"/>
        </w:rPr>
        <w:t xml:space="preserve"> illustrating the huge burden this puts on individuals, families, and </w:t>
      </w:r>
      <w:r w:rsidR="00603CD7">
        <w:rPr>
          <w:rFonts w:ascii="Arial" w:hAnsi="Arial" w:cs="Arial"/>
          <w:sz w:val="22"/>
          <w:szCs w:val="22"/>
          <w:lang w:val="en-US"/>
        </w:rPr>
        <w:t>healthcare services</w:t>
      </w:r>
      <w:r w:rsidR="006A4196">
        <w:rPr>
          <w:rFonts w:ascii="Arial" w:hAnsi="Arial" w:cs="Arial"/>
          <w:sz w:val="22"/>
          <w:szCs w:val="22"/>
          <w:lang w:val="en-US"/>
        </w:rPr>
        <w:t xml:space="preserve"> (British Heart Foundation, 2024).</w:t>
      </w:r>
    </w:p>
    <w:p w14:paraId="58030466" w14:textId="77777777" w:rsidR="009D0AAA" w:rsidRDefault="009D0AAA" w:rsidP="001F5E5F">
      <w:pPr>
        <w:spacing w:line="360" w:lineRule="auto"/>
        <w:rPr>
          <w:rFonts w:ascii="Arial" w:hAnsi="Arial" w:cs="Arial"/>
          <w:sz w:val="22"/>
          <w:szCs w:val="22"/>
          <w:lang w:val="en-US"/>
        </w:rPr>
      </w:pPr>
    </w:p>
    <w:p w14:paraId="0FB82D5B" w14:textId="20080B95" w:rsidR="00D7333F" w:rsidRPr="00003609" w:rsidRDefault="009D0AAA" w:rsidP="00003609">
      <w:pPr>
        <w:pStyle w:val="ListParagraph"/>
        <w:numPr>
          <w:ilvl w:val="0"/>
          <w:numId w:val="15"/>
        </w:numPr>
        <w:spacing w:line="360" w:lineRule="auto"/>
        <w:rPr>
          <w:rFonts w:ascii="Arial" w:hAnsi="Arial" w:cs="Arial"/>
          <w:b/>
          <w:bCs/>
          <w:color w:val="000000" w:themeColor="text1"/>
          <w:sz w:val="22"/>
          <w:szCs w:val="22"/>
          <w:lang w:val="en-US"/>
        </w:rPr>
      </w:pPr>
      <w:r w:rsidRPr="00003609">
        <w:rPr>
          <w:rFonts w:ascii="Arial" w:hAnsi="Arial" w:cs="Arial"/>
          <w:b/>
          <w:bCs/>
          <w:color w:val="000000" w:themeColor="text1"/>
          <w:sz w:val="22"/>
          <w:szCs w:val="22"/>
          <w:lang w:val="en-US"/>
        </w:rPr>
        <w:t xml:space="preserve">Structure </w:t>
      </w:r>
      <w:r w:rsidR="00854FDF" w:rsidRPr="00003609">
        <w:rPr>
          <w:rFonts w:ascii="Arial" w:hAnsi="Arial" w:cs="Arial"/>
          <w:b/>
          <w:bCs/>
          <w:color w:val="000000" w:themeColor="text1"/>
          <w:sz w:val="22"/>
          <w:szCs w:val="22"/>
          <w:lang w:val="en-US"/>
        </w:rPr>
        <w:t>of the report</w:t>
      </w:r>
    </w:p>
    <w:p w14:paraId="39BAEA45" w14:textId="02698C3C" w:rsidR="00854FDF" w:rsidRPr="004336FB" w:rsidRDefault="00E56F77" w:rsidP="001F5E5F">
      <w:pPr>
        <w:spacing w:line="360" w:lineRule="auto"/>
        <w:rPr>
          <w:rFonts w:ascii="Arial" w:hAnsi="Arial" w:cs="Arial"/>
          <w:b/>
          <w:bCs/>
          <w:color w:val="000000" w:themeColor="text1"/>
          <w:sz w:val="22"/>
          <w:szCs w:val="22"/>
          <w:lang w:val="en-US"/>
        </w:rPr>
      </w:pPr>
      <w:r>
        <w:rPr>
          <w:rFonts w:ascii="Arial" w:hAnsi="Arial" w:cs="Arial"/>
          <w:color w:val="000000" w:themeColor="text1"/>
          <w:sz w:val="22"/>
          <w:szCs w:val="22"/>
          <w:lang w:val="en-US"/>
        </w:rPr>
        <w:t xml:space="preserve">This </w:t>
      </w:r>
      <w:r w:rsidR="00EF565A">
        <w:rPr>
          <w:rFonts w:ascii="Arial" w:hAnsi="Arial" w:cs="Arial"/>
          <w:color w:val="000000" w:themeColor="text1"/>
          <w:sz w:val="22"/>
          <w:szCs w:val="22"/>
          <w:lang w:val="en-US"/>
        </w:rPr>
        <w:t>report begins by introducing coronary heart disease</w:t>
      </w:r>
      <w:r w:rsidR="00E85F0B">
        <w:rPr>
          <w:rFonts w:ascii="Arial" w:hAnsi="Arial" w:cs="Arial"/>
          <w:color w:val="000000" w:themeColor="text1"/>
          <w:sz w:val="22"/>
          <w:szCs w:val="22"/>
          <w:lang w:val="en-US"/>
        </w:rPr>
        <w:t>, including its causes, symptoms, and prevalence</w:t>
      </w:r>
      <w:r w:rsidR="0033253D">
        <w:rPr>
          <w:rFonts w:ascii="Arial" w:hAnsi="Arial" w:cs="Arial"/>
          <w:color w:val="000000" w:themeColor="text1"/>
          <w:sz w:val="22"/>
          <w:szCs w:val="22"/>
          <w:lang w:val="en-US"/>
        </w:rPr>
        <w:t xml:space="preserve">. It discusses the methods used to measure and monitor </w:t>
      </w:r>
      <w:r w:rsidR="00FD06BD">
        <w:rPr>
          <w:rFonts w:ascii="Arial" w:hAnsi="Arial" w:cs="Arial"/>
          <w:color w:val="000000" w:themeColor="text1"/>
          <w:sz w:val="22"/>
          <w:szCs w:val="22"/>
          <w:lang w:val="en-US"/>
        </w:rPr>
        <w:t>the disease, how it is controlled, the impact it has on individuals and the community</w:t>
      </w:r>
      <w:r w:rsidR="00796332">
        <w:rPr>
          <w:rFonts w:ascii="Arial" w:hAnsi="Arial" w:cs="Arial"/>
          <w:color w:val="000000" w:themeColor="text1"/>
          <w:sz w:val="22"/>
          <w:szCs w:val="22"/>
          <w:lang w:val="en-US"/>
        </w:rPr>
        <w:t>, and the health and social serv</w:t>
      </w:r>
      <w:r w:rsidR="004835F5">
        <w:rPr>
          <w:rFonts w:ascii="Arial" w:hAnsi="Arial" w:cs="Arial"/>
          <w:color w:val="000000" w:themeColor="text1"/>
          <w:sz w:val="22"/>
          <w:szCs w:val="22"/>
          <w:lang w:val="en-US"/>
        </w:rPr>
        <w:t>ic</w:t>
      </w:r>
      <w:r w:rsidR="00796332">
        <w:rPr>
          <w:rFonts w:ascii="Arial" w:hAnsi="Arial" w:cs="Arial"/>
          <w:color w:val="000000" w:themeColor="text1"/>
          <w:sz w:val="22"/>
          <w:szCs w:val="22"/>
          <w:lang w:val="en-US"/>
        </w:rPr>
        <w:t xml:space="preserve">es available. The </w:t>
      </w:r>
      <w:r w:rsidR="008909C5">
        <w:rPr>
          <w:rFonts w:ascii="Arial" w:hAnsi="Arial" w:cs="Arial"/>
          <w:color w:val="000000" w:themeColor="text1"/>
          <w:sz w:val="22"/>
          <w:szCs w:val="22"/>
          <w:lang w:val="en-US"/>
        </w:rPr>
        <w:t>report concludes</w:t>
      </w:r>
      <w:r w:rsidR="00796332">
        <w:rPr>
          <w:rFonts w:ascii="Arial" w:hAnsi="Arial" w:cs="Arial"/>
          <w:color w:val="000000" w:themeColor="text1"/>
          <w:sz w:val="22"/>
          <w:szCs w:val="22"/>
          <w:lang w:val="en-US"/>
        </w:rPr>
        <w:t xml:space="preserve"> with recom</w:t>
      </w:r>
      <w:r w:rsidR="008909C5">
        <w:rPr>
          <w:rFonts w:ascii="Arial" w:hAnsi="Arial" w:cs="Arial"/>
          <w:color w:val="000000" w:themeColor="text1"/>
          <w:sz w:val="22"/>
          <w:szCs w:val="22"/>
          <w:lang w:val="en-US"/>
        </w:rPr>
        <w:t>mendations based on current evidence and summary of the key findings.</w:t>
      </w:r>
    </w:p>
    <w:p w14:paraId="4903E533" w14:textId="77777777" w:rsidR="00854FDF" w:rsidRDefault="00854FDF" w:rsidP="001F5E5F">
      <w:pPr>
        <w:spacing w:line="360" w:lineRule="auto"/>
        <w:rPr>
          <w:rFonts w:ascii="Arial" w:hAnsi="Arial" w:cs="Arial"/>
          <w:color w:val="EE0000"/>
          <w:sz w:val="22"/>
          <w:szCs w:val="22"/>
          <w:lang w:val="en-US"/>
        </w:rPr>
      </w:pPr>
    </w:p>
    <w:p w14:paraId="669E2A5C" w14:textId="77777777" w:rsidR="00FF4BC8" w:rsidRDefault="00FF4BC8" w:rsidP="001F5E5F">
      <w:pPr>
        <w:spacing w:line="360" w:lineRule="auto"/>
        <w:rPr>
          <w:rFonts w:ascii="Arial" w:hAnsi="Arial" w:cs="Arial"/>
          <w:color w:val="EE0000"/>
          <w:sz w:val="22"/>
          <w:szCs w:val="22"/>
          <w:lang w:val="en-US"/>
        </w:rPr>
      </w:pPr>
    </w:p>
    <w:p w14:paraId="2C2ADC76" w14:textId="77777777" w:rsidR="00BD4081" w:rsidRDefault="00BD4081" w:rsidP="001F5E5F">
      <w:pPr>
        <w:spacing w:line="360" w:lineRule="auto"/>
        <w:rPr>
          <w:rFonts w:ascii="Arial" w:hAnsi="Arial" w:cs="Arial"/>
          <w:color w:val="EE0000"/>
          <w:sz w:val="22"/>
          <w:szCs w:val="22"/>
          <w:lang w:val="en-US"/>
        </w:rPr>
      </w:pPr>
    </w:p>
    <w:p w14:paraId="559ACC4C" w14:textId="2A921D8F" w:rsidR="00C72D43" w:rsidRPr="00196CC1" w:rsidRDefault="003A6809" w:rsidP="00196CC1">
      <w:pPr>
        <w:spacing w:line="360" w:lineRule="auto"/>
        <w:rPr>
          <w:rFonts w:ascii="Arial" w:hAnsi="Arial" w:cs="Arial"/>
          <w:b/>
          <w:bCs/>
          <w:sz w:val="22"/>
          <w:szCs w:val="22"/>
          <w:lang w:val="en-US"/>
        </w:rPr>
      </w:pPr>
      <w:r>
        <w:rPr>
          <w:rFonts w:ascii="Arial" w:hAnsi="Arial" w:cs="Arial"/>
          <w:b/>
          <w:bCs/>
          <w:sz w:val="22"/>
          <w:szCs w:val="22"/>
          <w:lang w:val="en-US"/>
        </w:rPr>
        <w:lastRenderedPageBreak/>
        <w:t xml:space="preserve">3. </w:t>
      </w:r>
      <w:r w:rsidR="00137508" w:rsidRPr="00196CC1">
        <w:rPr>
          <w:rFonts w:ascii="Arial" w:hAnsi="Arial" w:cs="Arial"/>
          <w:b/>
          <w:bCs/>
          <w:sz w:val="22"/>
          <w:szCs w:val="22"/>
          <w:lang w:val="en-US"/>
        </w:rPr>
        <w:t>Main Body</w:t>
      </w:r>
    </w:p>
    <w:p w14:paraId="6C041905" w14:textId="55BB54CF" w:rsidR="000C1D96" w:rsidRPr="006E3031" w:rsidRDefault="000C1D96" w:rsidP="006E3031">
      <w:pPr>
        <w:pStyle w:val="ListParagraph"/>
        <w:numPr>
          <w:ilvl w:val="0"/>
          <w:numId w:val="17"/>
        </w:numPr>
        <w:spacing w:line="360" w:lineRule="auto"/>
        <w:rPr>
          <w:rFonts w:ascii="Arial" w:hAnsi="Arial" w:cs="Arial"/>
          <w:b/>
          <w:bCs/>
          <w:sz w:val="22"/>
          <w:szCs w:val="22"/>
          <w:lang w:val="en-US"/>
        </w:rPr>
      </w:pPr>
      <w:r w:rsidRPr="006E3031">
        <w:rPr>
          <w:rFonts w:ascii="Arial" w:hAnsi="Arial" w:cs="Arial"/>
          <w:b/>
          <w:bCs/>
          <w:sz w:val="22"/>
          <w:szCs w:val="22"/>
          <w:lang w:val="en-US"/>
        </w:rPr>
        <w:t>Methods Used to Measure and Monitor Coronary Heart Disease</w:t>
      </w:r>
    </w:p>
    <w:p w14:paraId="4DE43E3E" w14:textId="0195FD68" w:rsidR="00560E27" w:rsidRDefault="0015660E" w:rsidP="001F5E5F">
      <w:pPr>
        <w:spacing w:line="360" w:lineRule="auto"/>
        <w:rPr>
          <w:rFonts w:ascii="Arial" w:hAnsi="Arial" w:cs="Arial"/>
          <w:sz w:val="22"/>
          <w:szCs w:val="22"/>
          <w:lang w:val="en-US"/>
        </w:rPr>
      </w:pPr>
      <w:r>
        <w:rPr>
          <w:rFonts w:ascii="Arial" w:hAnsi="Arial" w:cs="Arial"/>
          <w:sz w:val="22"/>
          <w:szCs w:val="22"/>
          <w:lang w:val="en-US"/>
        </w:rPr>
        <w:t xml:space="preserve">Accurate diagnosis and monitoring are essential </w:t>
      </w:r>
      <w:r w:rsidR="00BD3826">
        <w:rPr>
          <w:rFonts w:ascii="Arial" w:hAnsi="Arial" w:cs="Arial"/>
          <w:sz w:val="22"/>
          <w:szCs w:val="22"/>
          <w:lang w:val="en-US"/>
        </w:rPr>
        <w:t>for</w:t>
      </w:r>
      <w:r>
        <w:rPr>
          <w:rFonts w:ascii="Arial" w:hAnsi="Arial" w:cs="Arial"/>
          <w:sz w:val="22"/>
          <w:szCs w:val="22"/>
          <w:lang w:val="en-US"/>
        </w:rPr>
        <w:t xml:space="preserve"> identifying CHD and reducing the risk of complications.</w:t>
      </w:r>
    </w:p>
    <w:p w14:paraId="65C29402" w14:textId="0B7EE381" w:rsidR="00BD3826" w:rsidRPr="00E558A9" w:rsidRDefault="00BD3826" w:rsidP="00E558A9">
      <w:pPr>
        <w:pStyle w:val="ListParagraph"/>
        <w:numPr>
          <w:ilvl w:val="0"/>
          <w:numId w:val="6"/>
        </w:numPr>
        <w:spacing w:line="360" w:lineRule="auto"/>
        <w:rPr>
          <w:rFonts w:ascii="Arial" w:hAnsi="Arial" w:cs="Arial"/>
          <w:b/>
          <w:bCs/>
          <w:sz w:val="22"/>
          <w:szCs w:val="22"/>
          <w:lang w:val="en-US"/>
        </w:rPr>
      </w:pPr>
      <w:r w:rsidRPr="00E558A9">
        <w:rPr>
          <w:rFonts w:ascii="Arial" w:hAnsi="Arial" w:cs="Arial"/>
          <w:b/>
          <w:bCs/>
          <w:sz w:val="22"/>
          <w:szCs w:val="22"/>
          <w:lang w:val="en-US"/>
        </w:rPr>
        <w:t>Blood Pressure Monitoring</w:t>
      </w:r>
    </w:p>
    <w:p w14:paraId="4B5CF929" w14:textId="1383623C" w:rsidR="00BD3826" w:rsidRDefault="00BD3826" w:rsidP="001F5E5F">
      <w:pPr>
        <w:spacing w:line="360" w:lineRule="auto"/>
        <w:rPr>
          <w:rFonts w:ascii="Arial" w:hAnsi="Arial" w:cs="Arial"/>
          <w:sz w:val="22"/>
          <w:szCs w:val="22"/>
          <w:lang w:val="en-US"/>
        </w:rPr>
      </w:pPr>
      <w:r>
        <w:rPr>
          <w:rFonts w:ascii="Arial" w:hAnsi="Arial" w:cs="Arial"/>
          <w:sz w:val="22"/>
          <w:szCs w:val="22"/>
          <w:lang w:val="en-US"/>
        </w:rPr>
        <w:t>R</w:t>
      </w:r>
      <w:r w:rsidR="004D2E0C">
        <w:rPr>
          <w:rFonts w:ascii="Arial" w:hAnsi="Arial" w:cs="Arial"/>
          <w:sz w:val="22"/>
          <w:szCs w:val="22"/>
          <w:lang w:val="en-US"/>
        </w:rPr>
        <w:t>egular blood pressures checks are important because hypertension is a major risk factor for CHD.</w:t>
      </w:r>
      <w:r w:rsidR="00C95795">
        <w:rPr>
          <w:rFonts w:ascii="Arial" w:hAnsi="Arial" w:cs="Arial"/>
          <w:sz w:val="22"/>
          <w:szCs w:val="22"/>
          <w:lang w:val="en-US"/>
        </w:rPr>
        <w:t xml:space="preserve"> Monitoring blood pressure helps healthcare professionals assess cardiovascular risks and determine whether treatment is effective (NICE, 20</w:t>
      </w:r>
      <w:r w:rsidR="007705FB">
        <w:rPr>
          <w:rFonts w:ascii="Arial" w:hAnsi="Arial" w:cs="Arial"/>
          <w:sz w:val="22"/>
          <w:szCs w:val="22"/>
          <w:lang w:val="en-US"/>
        </w:rPr>
        <w:t>23).</w:t>
      </w:r>
    </w:p>
    <w:p w14:paraId="1DD9BEE6" w14:textId="7A61D609" w:rsidR="007705FB" w:rsidRPr="00E558A9" w:rsidRDefault="007705FB" w:rsidP="00E558A9">
      <w:pPr>
        <w:pStyle w:val="ListParagraph"/>
        <w:numPr>
          <w:ilvl w:val="0"/>
          <w:numId w:val="6"/>
        </w:numPr>
        <w:spacing w:line="360" w:lineRule="auto"/>
        <w:rPr>
          <w:rFonts w:ascii="Arial" w:hAnsi="Arial" w:cs="Arial"/>
          <w:b/>
          <w:bCs/>
          <w:sz w:val="22"/>
          <w:szCs w:val="22"/>
          <w:lang w:val="en-US"/>
        </w:rPr>
      </w:pPr>
      <w:r w:rsidRPr="00E558A9">
        <w:rPr>
          <w:rFonts w:ascii="Arial" w:hAnsi="Arial" w:cs="Arial"/>
          <w:b/>
          <w:bCs/>
          <w:sz w:val="22"/>
          <w:szCs w:val="22"/>
          <w:lang w:val="en-US"/>
        </w:rPr>
        <w:t>Blood Test</w:t>
      </w:r>
    </w:p>
    <w:p w14:paraId="32E52899" w14:textId="0A644586" w:rsidR="007705FB" w:rsidRDefault="007705FB" w:rsidP="001F5E5F">
      <w:pPr>
        <w:spacing w:line="360" w:lineRule="auto"/>
        <w:rPr>
          <w:rFonts w:ascii="Arial" w:hAnsi="Arial" w:cs="Arial"/>
          <w:sz w:val="22"/>
          <w:szCs w:val="22"/>
          <w:lang w:val="en-US"/>
        </w:rPr>
      </w:pPr>
      <w:r>
        <w:rPr>
          <w:rFonts w:ascii="Arial" w:hAnsi="Arial" w:cs="Arial"/>
          <w:sz w:val="22"/>
          <w:szCs w:val="22"/>
          <w:lang w:val="en-US"/>
        </w:rPr>
        <w:t xml:space="preserve">Blood tests are used to measure </w:t>
      </w:r>
      <w:r w:rsidR="0000229C">
        <w:rPr>
          <w:rFonts w:ascii="Arial" w:hAnsi="Arial" w:cs="Arial"/>
          <w:sz w:val="22"/>
          <w:szCs w:val="22"/>
          <w:lang w:val="en-US"/>
        </w:rPr>
        <w:t>cholesterol, triglycerides, and blood glucose</w:t>
      </w:r>
      <w:r w:rsidR="004C655E">
        <w:rPr>
          <w:rFonts w:ascii="Arial" w:hAnsi="Arial" w:cs="Arial"/>
          <w:sz w:val="22"/>
          <w:szCs w:val="22"/>
          <w:lang w:val="en-US"/>
        </w:rPr>
        <w:t xml:space="preserve"> levels</w:t>
      </w:r>
      <w:r w:rsidR="001C340F">
        <w:rPr>
          <w:rFonts w:ascii="Arial" w:hAnsi="Arial" w:cs="Arial"/>
          <w:sz w:val="22"/>
          <w:szCs w:val="22"/>
          <w:lang w:val="en-US"/>
        </w:rPr>
        <w:t>. High levels o</w:t>
      </w:r>
      <w:r w:rsidR="008E22D3">
        <w:rPr>
          <w:rFonts w:ascii="Arial" w:hAnsi="Arial" w:cs="Arial"/>
          <w:sz w:val="22"/>
          <w:szCs w:val="22"/>
          <w:lang w:val="en-US"/>
        </w:rPr>
        <w:t>f</w:t>
      </w:r>
      <w:r w:rsidR="001C340F">
        <w:rPr>
          <w:rFonts w:ascii="Arial" w:hAnsi="Arial" w:cs="Arial"/>
          <w:sz w:val="22"/>
          <w:szCs w:val="22"/>
          <w:lang w:val="en-US"/>
        </w:rPr>
        <w:t xml:space="preserve"> LDL </w:t>
      </w:r>
      <w:r w:rsidR="004C655E">
        <w:rPr>
          <w:rFonts w:ascii="Arial" w:hAnsi="Arial" w:cs="Arial"/>
          <w:sz w:val="22"/>
          <w:szCs w:val="22"/>
          <w:lang w:val="en-US"/>
        </w:rPr>
        <w:t>(low-density lipoprotein)</w:t>
      </w:r>
      <w:r w:rsidR="00753A84">
        <w:rPr>
          <w:rFonts w:ascii="Arial" w:hAnsi="Arial" w:cs="Arial"/>
          <w:sz w:val="22"/>
          <w:szCs w:val="22"/>
          <w:lang w:val="en-US"/>
        </w:rPr>
        <w:t xml:space="preserve"> </w:t>
      </w:r>
      <w:r w:rsidR="001C340F">
        <w:rPr>
          <w:rFonts w:ascii="Arial" w:hAnsi="Arial" w:cs="Arial"/>
          <w:sz w:val="22"/>
          <w:szCs w:val="22"/>
          <w:lang w:val="en-US"/>
        </w:rPr>
        <w:t xml:space="preserve">cholesterol </w:t>
      </w:r>
      <w:r w:rsidR="00FB1B16">
        <w:rPr>
          <w:rFonts w:ascii="Arial" w:hAnsi="Arial" w:cs="Arial"/>
          <w:sz w:val="22"/>
          <w:szCs w:val="22"/>
          <w:lang w:val="en-US"/>
        </w:rPr>
        <w:t>contribute</w:t>
      </w:r>
      <w:r w:rsidR="001C340F">
        <w:rPr>
          <w:rFonts w:ascii="Arial" w:hAnsi="Arial" w:cs="Arial"/>
          <w:sz w:val="22"/>
          <w:szCs w:val="22"/>
          <w:lang w:val="en-US"/>
        </w:rPr>
        <w:t xml:space="preserve"> to plaque build-up within the arteries</w:t>
      </w:r>
      <w:r w:rsidR="00FB1B16">
        <w:rPr>
          <w:rFonts w:ascii="Arial" w:hAnsi="Arial" w:cs="Arial"/>
          <w:sz w:val="22"/>
          <w:szCs w:val="22"/>
          <w:lang w:val="en-US"/>
        </w:rPr>
        <w:t xml:space="preserve">, while diabetes significantly increase cardiovascular risk </w:t>
      </w:r>
      <w:r w:rsidR="004C655E">
        <w:rPr>
          <w:rFonts w:ascii="Arial" w:hAnsi="Arial" w:cs="Arial"/>
          <w:sz w:val="22"/>
          <w:szCs w:val="22"/>
          <w:lang w:val="en-US"/>
        </w:rPr>
        <w:t xml:space="preserve">of developing cardiovascular disease </w:t>
      </w:r>
      <w:r w:rsidR="00FB1B16">
        <w:rPr>
          <w:rFonts w:ascii="Arial" w:hAnsi="Arial" w:cs="Arial"/>
          <w:sz w:val="22"/>
          <w:szCs w:val="22"/>
          <w:lang w:val="en-US"/>
        </w:rPr>
        <w:t>(NHS, 2024).</w:t>
      </w:r>
    </w:p>
    <w:p w14:paraId="0452FF0E" w14:textId="369C716A" w:rsidR="00FB1B16" w:rsidRPr="00E558A9" w:rsidRDefault="00600E67" w:rsidP="00E558A9">
      <w:pPr>
        <w:pStyle w:val="ListParagraph"/>
        <w:numPr>
          <w:ilvl w:val="0"/>
          <w:numId w:val="6"/>
        </w:numPr>
        <w:spacing w:line="360" w:lineRule="auto"/>
        <w:rPr>
          <w:rFonts w:ascii="Arial" w:hAnsi="Arial" w:cs="Arial"/>
          <w:b/>
          <w:bCs/>
          <w:sz w:val="22"/>
          <w:szCs w:val="22"/>
          <w:lang w:val="en-US"/>
        </w:rPr>
      </w:pPr>
      <w:r w:rsidRPr="00E558A9">
        <w:rPr>
          <w:rFonts w:ascii="Arial" w:hAnsi="Arial" w:cs="Arial"/>
          <w:b/>
          <w:bCs/>
          <w:sz w:val="22"/>
          <w:szCs w:val="22"/>
          <w:lang w:val="en-US"/>
        </w:rPr>
        <w:t>Electrocardiogram (ECG)</w:t>
      </w:r>
    </w:p>
    <w:p w14:paraId="444FEAAF" w14:textId="610ADD11" w:rsidR="00600E67" w:rsidRDefault="0065714B" w:rsidP="001F5E5F">
      <w:pPr>
        <w:spacing w:line="360" w:lineRule="auto"/>
        <w:rPr>
          <w:rFonts w:ascii="Arial" w:hAnsi="Arial" w:cs="Arial"/>
          <w:sz w:val="22"/>
          <w:szCs w:val="22"/>
          <w:lang w:val="en-US"/>
        </w:rPr>
      </w:pPr>
      <w:r>
        <w:rPr>
          <w:rFonts w:ascii="Arial" w:hAnsi="Arial" w:cs="Arial"/>
          <w:sz w:val="22"/>
          <w:szCs w:val="22"/>
          <w:lang w:val="en-US"/>
        </w:rPr>
        <w:t xml:space="preserve">An ECG </w:t>
      </w:r>
      <w:r w:rsidR="00753A84">
        <w:rPr>
          <w:rFonts w:ascii="Arial" w:hAnsi="Arial" w:cs="Arial"/>
          <w:sz w:val="22"/>
          <w:szCs w:val="22"/>
          <w:lang w:val="en-US"/>
        </w:rPr>
        <w:t>measures</w:t>
      </w:r>
      <w:r>
        <w:rPr>
          <w:rFonts w:ascii="Arial" w:hAnsi="Arial" w:cs="Arial"/>
          <w:sz w:val="22"/>
          <w:szCs w:val="22"/>
          <w:lang w:val="en-US"/>
        </w:rPr>
        <w:t xml:space="preserve"> the electrical activity of the heart and can </w:t>
      </w:r>
      <w:r w:rsidR="00753A84">
        <w:rPr>
          <w:rFonts w:ascii="Arial" w:hAnsi="Arial" w:cs="Arial"/>
          <w:sz w:val="22"/>
          <w:szCs w:val="22"/>
          <w:lang w:val="en-US"/>
        </w:rPr>
        <w:t>identify irregular</w:t>
      </w:r>
      <w:r>
        <w:rPr>
          <w:rFonts w:ascii="Arial" w:hAnsi="Arial" w:cs="Arial"/>
          <w:sz w:val="22"/>
          <w:szCs w:val="22"/>
          <w:lang w:val="en-US"/>
        </w:rPr>
        <w:t xml:space="preserve"> heart r</w:t>
      </w:r>
      <w:r w:rsidR="000E6EFB">
        <w:rPr>
          <w:rFonts w:ascii="Arial" w:hAnsi="Arial" w:cs="Arial"/>
          <w:sz w:val="22"/>
          <w:szCs w:val="22"/>
          <w:lang w:val="en-US"/>
        </w:rPr>
        <w:t>hythms, evidence of previous heart attacks, and signs of reduced blood flow to the heart muscle (NHS, 2024).</w:t>
      </w:r>
    </w:p>
    <w:p w14:paraId="1BEAD26B" w14:textId="3DDB3748" w:rsidR="000E6EFB" w:rsidRPr="00E558A9" w:rsidRDefault="0060770A" w:rsidP="00E558A9">
      <w:pPr>
        <w:pStyle w:val="ListParagraph"/>
        <w:numPr>
          <w:ilvl w:val="0"/>
          <w:numId w:val="6"/>
        </w:numPr>
        <w:spacing w:line="360" w:lineRule="auto"/>
        <w:rPr>
          <w:rFonts w:ascii="Arial" w:hAnsi="Arial" w:cs="Arial"/>
          <w:b/>
          <w:bCs/>
          <w:sz w:val="22"/>
          <w:szCs w:val="22"/>
          <w:lang w:val="en-US"/>
        </w:rPr>
      </w:pPr>
      <w:r w:rsidRPr="00E558A9">
        <w:rPr>
          <w:rFonts w:ascii="Arial" w:hAnsi="Arial" w:cs="Arial"/>
          <w:b/>
          <w:bCs/>
          <w:sz w:val="22"/>
          <w:szCs w:val="22"/>
          <w:lang w:val="en-US"/>
        </w:rPr>
        <w:t>Exercise Stress Tests</w:t>
      </w:r>
    </w:p>
    <w:p w14:paraId="1EC1C8B1" w14:textId="7F3541CD" w:rsidR="0060770A" w:rsidRDefault="00753A84" w:rsidP="001F5E5F">
      <w:pPr>
        <w:spacing w:line="360" w:lineRule="auto"/>
        <w:rPr>
          <w:rFonts w:ascii="Arial" w:hAnsi="Arial" w:cs="Arial"/>
          <w:sz w:val="22"/>
          <w:szCs w:val="22"/>
          <w:lang w:val="en-US"/>
        </w:rPr>
      </w:pPr>
      <w:r>
        <w:rPr>
          <w:rFonts w:ascii="Arial" w:hAnsi="Arial" w:cs="Arial"/>
          <w:sz w:val="22"/>
          <w:szCs w:val="22"/>
          <w:lang w:val="en-US"/>
        </w:rPr>
        <w:t xml:space="preserve">Exercise stress </w:t>
      </w:r>
      <w:r w:rsidR="007E4B4C">
        <w:rPr>
          <w:rFonts w:ascii="Arial" w:hAnsi="Arial" w:cs="Arial"/>
          <w:sz w:val="22"/>
          <w:szCs w:val="22"/>
          <w:lang w:val="en-US"/>
        </w:rPr>
        <w:t>tests assess</w:t>
      </w:r>
      <w:r>
        <w:rPr>
          <w:rFonts w:ascii="Arial" w:hAnsi="Arial" w:cs="Arial"/>
          <w:sz w:val="22"/>
          <w:szCs w:val="22"/>
          <w:lang w:val="en-US"/>
        </w:rPr>
        <w:t xml:space="preserve"> how the heart performs</w:t>
      </w:r>
      <w:r w:rsidR="00C039FE">
        <w:rPr>
          <w:rFonts w:ascii="Arial" w:hAnsi="Arial" w:cs="Arial"/>
          <w:sz w:val="22"/>
          <w:szCs w:val="22"/>
          <w:lang w:val="en-US"/>
        </w:rPr>
        <w:t xml:space="preserve"> during physical activity. Patients exercise while healthcare professionals </w:t>
      </w:r>
      <w:r w:rsidR="00092425">
        <w:rPr>
          <w:rFonts w:ascii="Arial" w:hAnsi="Arial" w:cs="Arial"/>
          <w:sz w:val="22"/>
          <w:szCs w:val="22"/>
          <w:lang w:val="en-US"/>
        </w:rPr>
        <w:t>monitor the heart rate, blood pressure, and ECG readings</w:t>
      </w:r>
      <w:r w:rsidR="00E65FDA">
        <w:rPr>
          <w:rFonts w:ascii="Arial" w:hAnsi="Arial" w:cs="Arial"/>
          <w:sz w:val="22"/>
          <w:szCs w:val="22"/>
          <w:lang w:val="en-US"/>
        </w:rPr>
        <w:t>. This help</w:t>
      </w:r>
      <w:r w:rsidR="007E4B4C">
        <w:rPr>
          <w:rFonts w:ascii="Arial" w:hAnsi="Arial" w:cs="Arial"/>
          <w:sz w:val="22"/>
          <w:szCs w:val="22"/>
          <w:lang w:val="en-US"/>
        </w:rPr>
        <w:t>s</w:t>
      </w:r>
      <w:r w:rsidR="00E65FDA">
        <w:rPr>
          <w:rFonts w:ascii="Arial" w:hAnsi="Arial" w:cs="Arial"/>
          <w:sz w:val="22"/>
          <w:szCs w:val="22"/>
          <w:lang w:val="en-US"/>
        </w:rPr>
        <w:t xml:space="preserve"> identify problems that may not be visible </w:t>
      </w:r>
      <w:r w:rsidR="00B27E0C">
        <w:rPr>
          <w:rFonts w:ascii="Arial" w:hAnsi="Arial" w:cs="Arial"/>
          <w:sz w:val="22"/>
          <w:szCs w:val="22"/>
          <w:lang w:val="en-US"/>
        </w:rPr>
        <w:t>while the body is at rest</w:t>
      </w:r>
      <w:r w:rsidR="00691D76">
        <w:rPr>
          <w:rFonts w:ascii="Arial" w:hAnsi="Arial" w:cs="Arial"/>
          <w:sz w:val="22"/>
          <w:szCs w:val="22"/>
          <w:lang w:val="en-US"/>
        </w:rPr>
        <w:t xml:space="preserve"> (NHS, 2024).</w:t>
      </w:r>
    </w:p>
    <w:p w14:paraId="72A8B49E" w14:textId="0B711649" w:rsidR="00B27E0C" w:rsidRPr="00064FBC" w:rsidRDefault="00632F2F" w:rsidP="00064FBC">
      <w:pPr>
        <w:pStyle w:val="ListParagraph"/>
        <w:numPr>
          <w:ilvl w:val="0"/>
          <w:numId w:val="6"/>
        </w:numPr>
        <w:spacing w:line="360" w:lineRule="auto"/>
        <w:rPr>
          <w:rFonts w:ascii="Arial" w:hAnsi="Arial" w:cs="Arial"/>
          <w:b/>
          <w:bCs/>
          <w:sz w:val="22"/>
          <w:szCs w:val="22"/>
          <w:lang w:val="en-US"/>
        </w:rPr>
      </w:pPr>
      <w:r w:rsidRPr="00064FBC">
        <w:rPr>
          <w:rFonts w:ascii="Arial" w:hAnsi="Arial" w:cs="Arial"/>
          <w:b/>
          <w:bCs/>
          <w:sz w:val="22"/>
          <w:szCs w:val="22"/>
          <w:lang w:val="en-US"/>
        </w:rPr>
        <w:t>Echocardiography</w:t>
      </w:r>
    </w:p>
    <w:p w14:paraId="74AF6EB8" w14:textId="754DCFDA" w:rsidR="00632F2F" w:rsidRDefault="000E78F8" w:rsidP="001F5E5F">
      <w:pPr>
        <w:spacing w:line="360" w:lineRule="auto"/>
        <w:rPr>
          <w:rFonts w:ascii="Arial" w:hAnsi="Arial" w:cs="Arial"/>
          <w:sz w:val="22"/>
          <w:szCs w:val="22"/>
          <w:lang w:val="en-US"/>
        </w:rPr>
      </w:pPr>
      <w:r>
        <w:rPr>
          <w:rFonts w:ascii="Arial" w:hAnsi="Arial" w:cs="Arial"/>
          <w:sz w:val="22"/>
          <w:szCs w:val="22"/>
          <w:lang w:val="en-US"/>
        </w:rPr>
        <w:t>An echocardiogram uses ultrasound technology to assess heart structure and function.</w:t>
      </w:r>
      <w:r w:rsidR="00D34721">
        <w:rPr>
          <w:rFonts w:ascii="Arial" w:hAnsi="Arial" w:cs="Arial"/>
          <w:sz w:val="22"/>
          <w:szCs w:val="22"/>
          <w:lang w:val="en-US"/>
        </w:rPr>
        <w:t xml:space="preserve"> Allowing </w:t>
      </w:r>
      <w:r w:rsidR="00C20800">
        <w:rPr>
          <w:rFonts w:ascii="Arial" w:hAnsi="Arial" w:cs="Arial"/>
          <w:sz w:val="22"/>
          <w:szCs w:val="22"/>
          <w:lang w:val="en-US"/>
        </w:rPr>
        <w:t>clinicians to evaluate how effectively the heart pumps blood and identify areas of damage caused by reduced blood supply (NHS, 2024).</w:t>
      </w:r>
    </w:p>
    <w:p w14:paraId="6BCF927A" w14:textId="42809F6C" w:rsidR="00C20800" w:rsidRPr="00064FBC" w:rsidRDefault="00D030B4" w:rsidP="00064FBC">
      <w:pPr>
        <w:pStyle w:val="ListParagraph"/>
        <w:numPr>
          <w:ilvl w:val="0"/>
          <w:numId w:val="6"/>
        </w:numPr>
        <w:spacing w:line="360" w:lineRule="auto"/>
        <w:rPr>
          <w:rFonts w:ascii="Arial" w:hAnsi="Arial" w:cs="Arial"/>
          <w:b/>
          <w:bCs/>
          <w:sz w:val="22"/>
          <w:szCs w:val="22"/>
          <w:lang w:val="en-US"/>
        </w:rPr>
      </w:pPr>
      <w:r w:rsidRPr="00064FBC">
        <w:rPr>
          <w:rFonts w:ascii="Arial" w:hAnsi="Arial" w:cs="Arial"/>
          <w:b/>
          <w:bCs/>
          <w:sz w:val="22"/>
          <w:szCs w:val="22"/>
          <w:lang w:val="en-US"/>
        </w:rPr>
        <w:t>Coronary Angiography</w:t>
      </w:r>
    </w:p>
    <w:p w14:paraId="34A4F1F1" w14:textId="1F80DE31" w:rsidR="00D030B4" w:rsidRDefault="009749AA" w:rsidP="001F5E5F">
      <w:pPr>
        <w:spacing w:line="360" w:lineRule="auto"/>
        <w:rPr>
          <w:rFonts w:ascii="Arial" w:hAnsi="Arial" w:cs="Arial"/>
          <w:sz w:val="22"/>
          <w:szCs w:val="22"/>
          <w:lang w:val="en-US"/>
        </w:rPr>
      </w:pPr>
      <w:r>
        <w:rPr>
          <w:rFonts w:ascii="Arial" w:hAnsi="Arial" w:cs="Arial"/>
          <w:sz w:val="22"/>
          <w:szCs w:val="22"/>
          <w:lang w:val="en-US"/>
        </w:rPr>
        <w:t>Coronary</w:t>
      </w:r>
      <w:r w:rsidR="00D030B4">
        <w:rPr>
          <w:rFonts w:ascii="Arial" w:hAnsi="Arial" w:cs="Arial"/>
          <w:sz w:val="22"/>
          <w:szCs w:val="22"/>
          <w:lang w:val="en-US"/>
        </w:rPr>
        <w:t xml:space="preserve"> </w:t>
      </w:r>
      <w:r>
        <w:rPr>
          <w:rFonts w:ascii="Arial" w:hAnsi="Arial" w:cs="Arial"/>
          <w:sz w:val="22"/>
          <w:szCs w:val="22"/>
          <w:lang w:val="en-US"/>
        </w:rPr>
        <w:t>angiography is one of the most reliable</w:t>
      </w:r>
      <w:r w:rsidR="00F4612B">
        <w:rPr>
          <w:rFonts w:ascii="Arial" w:hAnsi="Arial" w:cs="Arial"/>
          <w:sz w:val="22"/>
          <w:szCs w:val="22"/>
          <w:lang w:val="en-US"/>
        </w:rPr>
        <w:t xml:space="preserve"> methods of diagnosing CHD. </w:t>
      </w:r>
      <w:r w:rsidR="00C34ED0">
        <w:rPr>
          <w:rFonts w:ascii="Arial" w:hAnsi="Arial" w:cs="Arial"/>
          <w:sz w:val="22"/>
          <w:szCs w:val="22"/>
          <w:lang w:val="en-US"/>
        </w:rPr>
        <w:t xml:space="preserve">Involving </w:t>
      </w:r>
      <w:r w:rsidR="00F4612B">
        <w:rPr>
          <w:rFonts w:ascii="Arial" w:hAnsi="Arial" w:cs="Arial"/>
          <w:sz w:val="22"/>
          <w:szCs w:val="22"/>
          <w:lang w:val="en-US"/>
        </w:rPr>
        <w:t xml:space="preserve">injecting a contrast dye into the coronary arteries so that blockages and narrowing can be </w:t>
      </w:r>
      <w:r w:rsidR="00D8195C">
        <w:rPr>
          <w:rFonts w:ascii="Arial" w:hAnsi="Arial" w:cs="Arial"/>
          <w:sz w:val="22"/>
          <w:szCs w:val="22"/>
          <w:lang w:val="en-US"/>
        </w:rPr>
        <w:t>identified using x-ray imaging (NHS, 2024).</w:t>
      </w:r>
    </w:p>
    <w:p w14:paraId="4BAFF12A" w14:textId="6B2FE511" w:rsidR="00D8195C" w:rsidRPr="00064FBC" w:rsidRDefault="002411AF" w:rsidP="00064FBC">
      <w:pPr>
        <w:pStyle w:val="ListParagraph"/>
        <w:numPr>
          <w:ilvl w:val="0"/>
          <w:numId w:val="6"/>
        </w:numPr>
        <w:spacing w:line="360" w:lineRule="auto"/>
        <w:rPr>
          <w:rFonts w:ascii="Arial" w:hAnsi="Arial" w:cs="Arial"/>
          <w:b/>
          <w:bCs/>
          <w:sz w:val="22"/>
          <w:szCs w:val="22"/>
          <w:lang w:val="en-US"/>
        </w:rPr>
      </w:pPr>
      <w:r w:rsidRPr="00064FBC">
        <w:rPr>
          <w:rFonts w:ascii="Arial" w:hAnsi="Arial" w:cs="Arial"/>
          <w:b/>
          <w:bCs/>
          <w:sz w:val="22"/>
          <w:szCs w:val="22"/>
          <w:lang w:val="en-US"/>
        </w:rPr>
        <w:lastRenderedPageBreak/>
        <w:t>CT and MRI Scans</w:t>
      </w:r>
    </w:p>
    <w:p w14:paraId="0C59F419" w14:textId="79ED5D23" w:rsidR="002411AF" w:rsidRDefault="00A12D34" w:rsidP="001F5E5F">
      <w:pPr>
        <w:spacing w:line="360" w:lineRule="auto"/>
        <w:rPr>
          <w:rFonts w:ascii="Arial" w:hAnsi="Arial" w:cs="Arial"/>
          <w:sz w:val="22"/>
          <w:szCs w:val="22"/>
          <w:lang w:val="en-US"/>
        </w:rPr>
      </w:pPr>
      <w:r w:rsidRPr="00300363">
        <w:rPr>
          <w:rFonts w:ascii="Arial" w:hAnsi="Arial" w:cs="Arial"/>
          <w:sz w:val="22"/>
          <w:szCs w:val="22"/>
          <w:lang w:val="en-US"/>
        </w:rPr>
        <w:t xml:space="preserve">Advanced imaging technologies, including CT and MRI </w:t>
      </w:r>
      <w:r w:rsidR="00300363">
        <w:rPr>
          <w:rFonts w:ascii="Arial" w:hAnsi="Arial" w:cs="Arial"/>
          <w:sz w:val="22"/>
          <w:szCs w:val="22"/>
          <w:lang w:val="en-US"/>
        </w:rPr>
        <w:t>scans, provide detailed images of heart and blood vessels. These scans assist</w:t>
      </w:r>
      <w:r w:rsidR="00773E05">
        <w:rPr>
          <w:rFonts w:ascii="Arial" w:hAnsi="Arial" w:cs="Arial"/>
          <w:sz w:val="22"/>
          <w:szCs w:val="22"/>
          <w:lang w:val="en-US"/>
        </w:rPr>
        <w:t xml:space="preserve"> healthcare professionals identifying plaque build-up and assessing disease severity.</w:t>
      </w:r>
    </w:p>
    <w:p w14:paraId="7CFF06A9" w14:textId="1AADE845" w:rsidR="00773E05" w:rsidRPr="00064FBC" w:rsidRDefault="00A149F6" w:rsidP="00064FBC">
      <w:pPr>
        <w:pStyle w:val="ListParagraph"/>
        <w:numPr>
          <w:ilvl w:val="0"/>
          <w:numId w:val="6"/>
        </w:numPr>
        <w:spacing w:line="360" w:lineRule="auto"/>
        <w:rPr>
          <w:rFonts w:ascii="Arial" w:hAnsi="Arial" w:cs="Arial"/>
          <w:b/>
          <w:bCs/>
          <w:sz w:val="22"/>
          <w:szCs w:val="22"/>
          <w:lang w:val="en-US"/>
        </w:rPr>
      </w:pPr>
      <w:r w:rsidRPr="00064FBC">
        <w:rPr>
          <w:rFonts w:ascii="Arial" w:hAnsi="Arial" w:cs="Arial"/>
          <w:b/>
          <w:bCs/>
          <w:sz w:val="22"/>
          <w:szCs w:val="22"/>
          <w:lang w:val="en-US"/>
        </w:rPr>
        <w:t>Ongoing Monitoring</w:t>
      </w:r>
    </w:p>
    <w:p w14:paraId="454C6112" w14:textId="64FEE435" w:rsidR="00A149F6" w:rsidRDefault="00A149F6" w:rsidP="001F5E5F">
      <w:pPr>
        <w:spacing w:line="360" w:lineRule="auto"/>
        <w:rPr>
          <w:rFonts w:ascii="Arial" w:hAnsi="Arial" w:cs="Arial"/>
          <w:sz w:val="22"/>
          <w:szCs w:val="22"/>
          <w:lang w:val="en-US"/>
        </w:rPr>
      </w:pPr>
      <w:r w:rsidRPr="006D4DAC">
        <w:rPr>
          <w:rFonts w:ascii="Arial" w:hAnsi="Arial" w:cs="Arial"/>
          <w:sz w:val="22"/>
          <w:szCs w:val="22"/>
          <w:lang w:val="en-US"/>
        </w:rPr>
        <w:t>Patients diagnosed with CHD require regular reviews to monitor symptoms, cholesterol levels blood pressure, and medication</w:t>
      </w:r>
      <w:r w:rsidR="006D4DAC" w:rsidRPr="006D4DAC">
        <w:rPr>
          <w:rFonts w:ascii="Arial" w:hAnsi="Arial" w:cs="Arial"/>
          <w:sz w:val="22"/>
          <w:szCs w:val="22"/>
          <w:lang w:val="en-US"/>
        </w:rPr>
        <w:t xml:space="preserve"> effectiveness.</w:t>
      </w:r>
      <w:r w:rsidR="006D4DAC">
        <w:rPr>
          <w:rFonts w:ascii="Arial" w:hAnsi="Arial" w:cs="Arial"/>
          <w:sz w:val="22"/>
          <w:szCs w:val="22"/>
          <w:lang w:val="en-US"/>
        </w:rPr>
        <w:t xml:space="preserve"> Wearable devices and remote monitoring tech</w:t>
      </w:r>
      <w:r w:rsidR="00271401">
        <w:rPr>
          <w:rFonts w:ascii="Arial" w:hAnsi="Arial" w:cs="Arial"/>
          <w:sz w:val="22"/>
          <w:szCs w:val="22"/>
          <w:lang w:val="en-US"/>
        </w:rPr>
        <w:t>nologies are increasingly being used to</w:t>
      </w:r>
      <w:r w:rsidR="008674B4">
        <w:rPr>
          <w:rFonts w:ascii="Arial" w:hAnsi="Arial" w:cs="Arial"/>
          <w:sz w:val="22"/>
          <w:szCs w:val="22"/>
          <w:lang w:val="en-US"/>
        </w:rPr>
        <w:t xml:space="preserve"> </w:t>
      </w:r>
      <w:r w:rsidR="00271401">
        <w:rPr>
          <w:rFonts w:ascii="Arial" w:hAnsi="Arial" w:cs="Arial"/>
          <w:sz w:val="22"/>
          <w:szCs w:val="22"/>
          <w:lang w:val="en-US"/>
        </w:rPr>
        <w:t xml:space="preserve">support long-term disease </w:t>
      </w:r>
      <w:r w:rsidR="008674B4">
        <w:rPr>
          <w:rFonts w:ascii="Arial" w:hAnsi="Arial" w:cs="Arial"/>
          <w:sz w:val="22"/>
          <w:szCs w:val="22"/>
          <w:lang w:val="en-US"/>
        </w:rPr>
        <w:t>manage</w:t>
      </w:r>
      <w:r w:rsidR="007E383D">
        <w:rPr>
          <w:rFonts w:ascii="Arial" w:hAnsi="Arial" w:cs="Arial"/>
          <w:sz w:val="22"/>
          <w:szCs w:val="22"/>
          <w:lang w:val="en-US"/>
        </w:rPr>
        <w:t>me</w:t>
      </w:r>
      <w:r w:rsidR="008674B4">
        <w:rPr>
          <w:rFonts w:ascii="Arial" w:hAnsi="Arial" w:cs="Arial"/>
          <w:sz w:val="22"/>
          <w:szCs w:val="22"/>
          <w:lang w:val="en-US"/>
        </w:rPr>
        <w:t>nt</w:t>
      </w:r>
      <w:r w:rsidR="007E383D">
        <w:rPr>
          <w:rFonts w:ascii="Arial" w:hAnsi="Arial" w:cs="Arial"/>
          <w:sz w:val="22"/>
          <w:szCs w:val="22"/>
          <w:lang w:val="en-US"/>
        </w:rPr>
        <w:t>.</w:t>
      </w:r>
    </w:p>
    <w:p w14:paraId="21E9C2B7" w14:textId="06A9FC52" w:rsidR="007E383D" w:rsidRPr="003A6809" w:rsidRDefault="003E21E4" w:rsidP="003A6809">
      <w:pPr>
        <w:pStyle w:val="ListParagraph"/>
        <w:numPr>
          <w:ilvl w:val="0"/>
          <w:numId w:val="15"/>
        </w:numPr>
        <w:spacing w:line="360" w:lineRule="auto"/>
        <w:rPr>
          <w:rFonts w:ascii="Arial" w:hAnsi="Arial" w:cs="Arial"/>
          <w:b/>
          <w:bCs/>
          <w:sz w:val="22"/>
          <w:szCs w:val="22"/>
          <w:lang w:val="en-US"/>
        </w:rPr>
      </w:pPr>
      <w:r w:rsidRPr="003A6809">
        <w:rPr>
          <w:rFonts w:ascii="Arial" w:hAnsi="Arial" w:cs="Arial"/>
          <w:b/>
          <w:bCs/>
          <w:sz w:val="22"/>
          <w:szCs w:val="22"/>
          <w:lang w:val="en-US"/>
        </w:rPr>
        <w:t xml:space="preserve"> </w:t>
      </w:r>
      <w:r w:rsidR="007E383D" w:rsidRPr="003A6809">
        <w:rPr>
          <w:rFonts w:ascii="Arial" w:hAnsi="Arial" w:cs="Arial"/>
          <w:b/>
          <w:bCs/>
          <w:sz w:val="22"/>
          <w:szCs w:val="22"/>
          <w:lang w:val="en-US"/>
        </w:rPr>
        <w:t xml:space="preserve">How Coronary Heart Disease </w:t>
      </w:r>
      <w:r w:rsidR="00892C1A" w:rsidRPr="003A6809">
        <w:rPr>
          <w:rFonts w:ascii="Arial" w:hAnsi="Arial" w:cs="Arial"/>
          <w:b/>
          <w:bCs/>
          <w:sz w:val="22"/>
          <w:szCs w:val="22"/>
          <w:lang w:val="en-US"/>
        </w:rPr>
        <w:t>is Controlled</w:t>
      </w:r>
    </w:p>
    <w:p w14:paraId="2389CF9D" w14:textId="602E9D2F" w:rsidR="00892C1A" w:rsidRDefault="00892C1A" w:rsidP="001F5E5F">
      <w:pPr>
        <w:spacing w:line="360" w:lineRule="auto"/>
        <w:rPr>
          <w:rFonts w:ascii="Arial" w:hAnsi="Arial" w:cs="Arial"/>
          <w:sz w:val="22"/>
          <w:szCs w:val="22"/>
          <w:lang w:val="en-US"/>
        </w:rPr>
      </w:pPr>
      <w:r w:rsidRPr="007A2F47">
        <w:rPr>
          <w:rFonts w:ascii="Arial" w:hAnsi="Arial" w:cs="Arial"/>
          <w:sz w:val="22"/>
          <w:szCs w:val="22"/>
          <w:lang w:val="en-US"/>
        </w:rPr>
        <w:t>Although C</w:t>
      </w:r>
      <w:r w:rsidR="007A2F47" w:rsidRPr="007A2F47">
        <w:rPr>
          <w:rFonts w:ascii="Arial" w:hAnsi="Arial" w:cs="Arial"/>
          <w:sz w:val="22"/>
          <w:szCs w:val="22"/>
          <w:lang w:val="en-US"/>
        </w:rPr>
        <w:t>HD cannot be cured,</w:t>
      </w:r>
      <w:r w:rsidR="000951D3">
        <w:rPr>
          <w:rFonts w:ascii="Arial" w:hAnsi="Arial" w:cs="Arial"/>
          <w:sz w:val="22"/>
          <w:szCs w:val="22"/>
          <w:lang w:val="en-US"/>
        </w:rPr>
        <w:t xml:space="preserve"> effective mana</w:t>
      </w:r>
      <w:r w:rsidR="005A6D50">
        <w:rPr>
          <w:rFonts w:ascii="Arial" w:hAnsi="Arial" w:cs="Arial"/>
          <w:sz w:val="22"/>
          <w:szCs w:val="22"/>
          <w:lang w:val="en-US"/>
        </w:rPr>
        <w:t>gement can slow disease progression and reduce the risk of serious compli</w:t>
      </w:r>
      <w:r w:rsidR="00D476B4">
        <w:rPr>
          <w:rFonts w:ascii="Arial" w:hAnsi="Arial" w:cs="Arial"/>
          <w:sz w:val="22"/>
          <w:szCs w:val="22"/>
          <w:lang w:val="en-US"/>
        </w:rPr>
        <w:t>cations.</w:t>
      </w:r>
    </w:p>
    <w:p w14:paraId="1E1028A4" w14:textId="2B5B9BE6" w:rsidR="00F9562D" w:rsidRDefault="00F9562D" w:rsidP="001F5E5F">
      <w:pPr>
        <w:spacing w:line="360" w:lineRule="auto"/>
        <w:rPr>
          <w:rFonts w:ascii="Arial" w:hAnsi="Arial" w:cs="Arial"/>
          <w:b/>
          <w:bCs/>
          <w:sz w:val="22"/>
          <w:szCs w:val="22"/>
          <w:lang w:val="en-US"/>
        </w:rPr>
      </w:pPr>
      <w:r w:rsidRPr="00CC5161">
        <w:rPr>
          <w:rFonts w:ascii="Arial" w:hAnsi="Arial" w:cs="Arial"/>
          <w:b/>
          <w:bCs/>
          <w:sz w:val="22"/>
          <w:szCs w:val="22"/>
          <w:lang w:val="en-US"/>
        </w:rPr>
        <w:t>Lifestyle Modification</w:t>
      </w:r>
      <w:r w:rsidR="00CC5161" w:rsidRPr="00CC5161">
        <w:rPr>
          <w:rFonts w:ascii="Arial" w:hAnsi="Arial" w:cs="Arial"/>
          <w:b/>
          <w:bCs/>
          <w:sz w:val="22"/>
          <w:szCs w:val="22"/>
          <w:lang w:val="en-US"/>
        </w:rPr>
        <w:t>s</w:t>
      </w:r>
    </w:p>
    <w:p w14:paraId="4DA36E6E" w14:textId="13C30EC1" w:rsidR="00CC5161" w:rsidRDefault="00CC5161" w:rsidP="001F5E5F">
      <w:pPr>
        <w:spacing w:line="360" w:lineRule="auto"/>
        <w:rPr>
          <w:rFonts w:ascii="Arial" w:hAnsi="Arial" w:cs="Arial"/>
          <w:sz w:val="22"/>
          <w:szCs w:val="22"/>
          <w:lang w:val="en-US"/>
        </w:rPr>
      </w:pPr>
      <w:r w:rsidRPr="006C3091">
        <w:rPr>
          <w:rFonts w:ascii="Arial" w:hAnsi="Arial" w:cs="Arial"/>
          <w:sz w:val="22"/>
          <w:szCs w:val="22"/>
          <w:lang w:val="en-US"/>
        </w:rPr>
        <w:t>Lifestyle changes are a key component of CHD man</w:t>
      </w:r>
      <w:r w:rsidR="006C3091" w:rsidRPr="006C3091">
        <w:rPr>
          <w:rFonts w:ascii="Arial" w:hAnsi="Arial" w:cs="Arial"/>
          <w:sz w:val="22"/>
          <w:szCs w:val="22"/>
          <w:lang w:val="en-US"/>
        </w:rPr>
        <w:t>agement.</w:t>
      </w:r>
      <w:r w:rsidR="006C3091">
        <w:rPr>
          <w:rFonts w:ascii="Arial" w:hAnsi="Arial" w:cs="Arial"/>
          <w:sz w:val="22"/>
          <w:szCs w:val="22"/>
          <w:lang w:val="en-US"/>
        </w:rPr>
        <w:t xml:space="preserve"> Patients are encouraged to stop smoking, engage in regular physical activity, maintain a healthy weight, reduce alc</w:t>
      </w:r>
      <w:r w:rsidR="00E57BC0">
        <w:rPr>
          <w:rFonts w:ascii="Arial" w:hAnsi="Arial" w:cs="Arial"/>
          <w:sz w:val="22"/>
          <w:szCs w:val="22"/>
          <w:lang w:val="en-US"/>
        </w:rPr>
        <w:t>ohol consumption, and follow a balanced diet rich in fruits</w:t>
      </w:r>
      <w:r w:rsidR="0001213B">
        <w:rPr>
          <w:rFonts w:ascii="Arial" w:hAnsi="Arial" w:cs="Arial"/>
          <w:sz w:val="22"/>
          <w:szCs w:val="22"/>
          <w:lang w:val="en-US"/>
        </w:rPr>
        <w:t>, vegetables, and whole grains (NHS, 2024).</w:t>
      </w:r>
    </w:p>
    <w:p w14:paraId="1D893CD7" w14:textId="22959470" w:rsidR="0001213B" w:rsidRPr="00265155" w:rsidRDefault="0001213B" w:rsidP="001F5E5F">
      <w:pPr>
        <w:spacing w:line="360" w:lineRule="auto"/>
        <w:rPr>
          <w:rFonts w:ascii="Arial" w:hAnsi="Arial" w:cs="Arial"/>
          <w:b/>
          <w:bCs/>
          <w:sz w:val="22"/>
          <w:szCs w:val="22"/>
          <w:lang w:val="en-US"/>
        </w:rPr>
      </w:pPr>
      <w:r w:rsidRPr="00265155">
        <w:rPr>
          <w:rFonts w:ascii="Arial" w:hAnsi="Arial" w:cs="Arial"/>
          <w:b/>
          <w:bCs/>
          <w:sz w:val="22"/>
          <w:szCs w:val="22"/>
          <w:lang w:val="en-US"/>
        </w:rPr>
        <w:t>Medic</w:t>
      </w:r>
      <w:r w:rsidR="00260820" w:rsidRPr="00265155">
        <w:rPr>
          <w:rFonts w:ascii="Arial" w:hAnsi="Arial" w:cs="Arial"/>
          <w:b/>
          <w:bCs/>
          <w:sz w:val="22"/>
          <w:szCs w:val="22"/>
          <w:lang w:val="en-US"/>
        </w:rPr>
        <w:t>ation</w:t>
      </w:r>
      <w:r w:rsidR="00895320" w:rsidRPr="00895320">
        <w:rPr>
          <w:rFonts w:ascii="Arial" w:hAnsi="Arial" w:cs="Arial"/>
          <w:color w:val="EE0000"/>
          <w:sz w:val="22"/>
          <w:szCs w:val="22"/>
          <w:lang w:val="en-US"/>
        </w:rPr>
        <w:t xml:space="preserve"> </w:t>
      </w:r>
    </w:p>
    <w:p w14:paraId="68198474" w14:textId="73DDD882" w:rsidR="00260820" w:rsidRPr="006A3664" w:rsidRDefault="00260820" w:rsidP="001F5E5F">
      <w:pPr>
        <w:spacing w:line="360" w:lineRule="auto"/>
        <w:rPr>
          <w:rFonts w:ascii="Arial" w:hAnsi="Arial" w:cs="Arial"/>
          <w:color w:val="EE0000"/>
          <w:sz w:val="22"/>
          <w:szCs w:val="22"/>
          <w:lang w:val="en-US"/>
        </w:rPr>
      </w:pPr>
      <w:r>
        <w:rPr>
          <w:rFonts w:ascii="Arial" w:hAnsi="Arial" w:cs="Arial"/>
          <w:sz w:val="22"/>
          <w:szCs w:val="22"/>
          <w:lang w:val="en-US"/>
        </w:rPr>
        <w:t>Several medications are commonly prescribed to manage CHD</w:t>
      </w:r>
      <w:r w:rsidR="006A3664">
        <w:rPr>
          <w:rFonts w:ascii="Arial" w:hAnsi="Arial" w:cs="Arial"/>
          <w:sz w:val="22"/>
          <w:szCs w:val="22"/>
          <w:lang w:val="en-US"/>
        </w:rPr>
        <w:t xml:space="preserve">: </w:t>
      </w:r>
      <w:r w:rsidR="006A3664" w:rsidRPr="00895320">
        <w:rPr>
          <w:rFonts w:ascii="Arial" w:hAnsi="Arial" w:cs="Arial"/>
          <w:color w:val="000000" w:themeColor="text1"/>
          <w:sz w:val="22"/>
          <w:szCs w:val="22"/>
          <w:lang w:val="en-US"/>
        </w:rPr>
        <w:t xml:space="preserve">Below are examples of </w:t>
      </w:r>
      <w:r w:rsidR="00913864" w:rsidRPr="00895320">
        <w:rPr>
          <w:rFonts w:ascii="Arial" w:hAnsi="Arial" w:cs="Arial"/>
          <w:color w:val="000000" w:themeColor="text1"/>
          <w:sz w:val="22"/>
          <w:szCs w:val="22"/>
          <w:lang w:val="en-US"/>
        </w:rPr>
        <w:t>medication</w:t>
      </w:r>
      <w:r w:rsidR="00913864">
        <w:rPr>
          <w:rFonts w:ascii="Arial" w:hAnsi="Arial" w:cs="Arial"/>
          <w:color w:val="000000" w:themeColor="text1"/>
          <w:sz w:val="22"/>
          <w:szCs w:val="22"/>
          <w:lang w:val="en-US"/>
        </w:rPr>
        <w:t>s</w:t>
      </w:r>
      <w:r w:rsidR="00895320" w:rsidRPr="00895320">
        <w:rPr>
          <w:rFonts w:ascii="Arial" w:hAnsi="Arial" w:cs="Arial"/>
          <w:color w:val="000000" w:themeColor="text1"/>
          <w:sz w:val="22"/>
          <w:szCs w:val="22"/>
          <w:lang w:val="en-US"/>
        </w:rPr>
        <w:t>:</w:t>
      </w:r>
    </w:p>
    <w:p w14:paraId="42E89A7C" w14:textId="5272DE99" w:rsidR="00251C71" w:rsidRPr="006A3664" w:rsidRDefault="00251C71" w:rsidP="006A3664">
      <w:pPr>
        <w:pStyle w:val="ListParagraph"/>
        <w:numPr>
          <w:ilvl w:val="0"/>
          <w:numId w:val="3"/>
        </w:numPr>
        <w:spacing w:line="360" w:lineRule="auto"/>
        <w:rPr>
          <w:rFonts w:ascii="Arial" w:hAnsi="Arial" w:cs="Arial"/>
          <w:sz w:val="22"/>
          <w:szCs w:val="22"/>
          <w:lang w:val="en-US"/>
        </w:rPr>
      </w:pPr>
      <w:r w:rsidRPr="006A3664">
        <w:rPr>
          <w:rFonts w:ascii="Arial" w:hAnsi="Arial" w:cs="Arial"/>
          <w:b/>
          <w:bCs/>
          <w:sz w:val="22"/>
          <w:szCs w:val="22"/>
          <w:lang w:val="en-US"/>
        </w:rPr>
        <w:t>Statins</w:t>
      </w:r>
      <w:r w:rsidRPr="006A3664">
        <w:rPr>
          <w:rFonts w:ascii="Arial" w:hAnsi="Arial" w:cs="Arial"/>
          <w:sz w:val="22"/>
          <w:szCs w:val="22"/>
          <w:lang w:val="en-US"/>
        </w:rPr>
        <w:t xml:space="preserve"> reduce cholesterol levels and lower the risk of plaque build-up within arteries (NHS, 2024).</w:t>
      </w:r>
    </w:p>
    <w:p w14:paraId="0DD4911F" w14:textId="2A74CE37" w:rsidR="00C625EE" w:rsidRPr="005709AC" w:rsidRDefault="00C625EE" w:rsidP="005709AC">
      <w:pPr>
        <w:pStyle w:val="ListParagraph"/>
        <w:numPr>
          <w:ilvl w:val="0"/>
          <w:numId w:val="3"/>
        </w:numPr>
        <w:spacing w:line="360" w:lineRule="auto"/>
        <w:rPr>
          <w:rFonts w:ascii="Arial" w:hAnsi="Arial" w:cs="Arial"/>
          <w:sz w:val="22"/>
          <w:szCs w:val="22"/>
          <w:lang w:val="en-US"/>
        </w:rPr>
      </w:pPr>
      <w:r w:rsidRPr="005709AC">
        <w:rPr>
          <w:rFonts w:ascii="Arial" w:hAnsi="Arial" w:cs="Arial"/>
          <w:b/>
          <w:bCs/>
          <w:sz w:val="22"/>
          <w:szCs w:val="22"/>
          <w:lang w:val="en-US"/>
        </w:rPr>
        <w:t>Antiplatelet medication</w:t>
      </w:r>
      <w:r w:rsidR="00451AD7" w:rsidRPr="005709AC">
        <w:rPr>
          <w:rFonts w:ascii="Arial" w:hAnsi="Arial" w:cs="Arial"/>
          <w:b/>
          <w:bCs/>
          <w:sz w:val="22"/>
          <w:szCs w:val="22"/>
          <w:lang w:val="en-US"/>
        </w:rPr>
        <w:t>s,</w:t>
      </w:r>
      <w:r w:rsidR="00451AD7" w:rsidRPr="005709AC">
        <w:rPr>
          <w:rFonts w:ascii="Arial" w:hAnsi="Arial" w:cs="Arial"/>
          <w:sz w:val="22"/>
          <w:szCs w:val="22"/>
          <w:lang w:val="en-US"/>
        </w:rPr>
        <w:t xml:space="preserve"> such as aspirin, help prevent blood clots from forming.</w:t>
      </w:r>
    </w:p>
    <w:p w14:paraId="7B4FFC44" w14:textId="035B359A" w:rsidR="00451AD7" w:rsidRPr="005709AC" w:rsidRDefault="00451AD7" w:rsidP="005709AC">
      <w:pPr>
        <w:pStyle w:val="ListParagraph"/>
        <w:numPr>
          <w:ilvl w:val="0"/>
          <w:numId w:val="3"/>
        </w:numPr>
        <w:spacing w:line="360" w:lineRule="auto"/>
        <w:rPr>
          <w:rFonts w:ascii="Arial" w:hAnsi="Arial" w:cs="Arial"/>
          <w:sz w:val="22"/>
          <w:szCs w:val="22"/>
          <w:lang w:val="en-US"/>
        </w:rPr>
      </w:pPr>
      <w:r w:rsidRPr="005709AC">
        <w:rPr>
          <w:rFonts w:ascii="Arial" w:hAnsi="Arial" w:cs="Arial"/>
          <w:b/>
          <w:bCs/>
          <w:sz w:val="22"/>
          <w:szCs w:val="22"/>
          <w:lang w:val="en-US"/>
        </w:rPr>
        <w:t>Beta-blockers</w:t>
      </w:r>
      <w:r w:rsidRPr="005709AC">
        <w:rPr>
          <w:rFonts w:ascii="Arial" w:hAnsi="Arial" w:cs="Arial"/>
          <w:sz w:val="22"/>
          <w:szCs w:val="22"/>
          <w:lang w:val="en-US"/>
        </w:rPr>
        <w:t xml:space="preserve"> reduce heart rate and blood pressure, lowering the workload</w:t>
      </w:r>
      <w:r w:rsidR="00A302A6" w:rsidRPr="005709AC">
        <w:rPr>
          <w:rFonts w:ascii="Arial" w:hAnsi="Arial" w:cs="Arial"/>
          <w:sz w:val="22"/>
          <w:szCs w:val="22"/>
          <w:lang w:val="en-US"/>
        </w:rPr>
        <w:t xml:space="preserve"> of the heart.</w:t>
      </w:r>
    </w:p>
    <w:p w14:paraId="1BA9FBC9" w14:textId="35E5A90F" w:rsidR="00A302A6" w:rsidRPr="005709AC" w:rsidRDefault="00A302A6" w:rsidP="005709AC">
      <w:pPr>
        <w:pStyle w:val="ListParagraph"/>
        <w:numPr>
          <w:ilvl w:val="0"/>
          <w:numId w:val="3"/>
        </w:numPr>
        <w:spacing w:line="360" w:lineRule="auto"/>
        <w:rPr>
          <w:rFonts w:ascii="Arial" w:hAnsi="Arial" w:cs="Arial"/>
          <w:sz w:val="22"/>
          <w:szCs w:val="22"/>
          <w:lang w:val="en-US"/>
        </w:rPr>
      </w:pPr>
      <w:r w:rsidRPr="005709AC">
        <w:rPr>
          <w:rFonts w:ascii="Arial" w:hAnsi="Arial" w:cs="Arial"/>
          <w:b/>
          <w:bCs/>
          <w:sz w:val="22"/>
          <w:szCs w:val="22"/>
          <w:lang w:val="en-US"/>
        </w:rPr>
        <w:t>ACE Inhibitors</w:t>
      </w:r>
      <w:r w:rsidRPr="005709AC">
        <w:rPr>
          <w:rFonts w:ascii="Arial" w:hAnsi="Arial" w:cs="Arial"/>
          <w:sz w:val="22"/>
          <w:szCs w:val="22"/>
          <w:lang w:val="en-US"/>
        </w:rPr>
        <w:t xml:space="preserve"> improve </w:t>
      </w:r>
      <w:r w:rsidR="007D409E" w:rsidRPr="005709AC">
        <w:rPr>
          <w:rFonts w:ascii="Arial" w:hAnsi="Arial" w:cs="Arial"/>
          <w:sz w:val="22"/>
          <w:szCs w:val="22"/>
          <w:lang w:val="en-US"/>
        </w:rPr>
        <w:t>blood flow and reduce blood pressure.</w:t>
      </w:r>
    </w:p>
    <w:p w14:paraId="42467613" w14:textId="57B17028" w:rsidR="007D409E" w:rsidRPr="008446FA" w:rsidRDefault="007D409E" w:rsidP="008446FA">
      <w:pPr>
        <w:pStyle w:val="ListParagraph"/>
        <w:numPr>
          <w:ilvl w:val="0"/>
          <w:numId w:val="3"/>
        </w:numPr>
        <w:spacing w:line="360" w:lineRule="auto"/>
        <w:rPr>
          <w:rFonts w:ascii="Arial" w:hAnsi="Arial" w:cs="Arial"/>
          <w:sz w:val="22"/>
          <w:szCs w:val="22"/>
          <w:lang w:val="en-US"/>
        </w:rPr>
      </w:pPr>
      <w:r w:rsidRPr="008446FA">
        <w:rPr>
          <w:rFonts w:ascii="Arial" w:hAnsi="Arial" w:cs="Arial"/>
          <w:b/>
          <w:bCs/>
          <w:sz w:val="22"/>
          <w:szCs w:val="22"/>
          <w:lang w:val="en-US"/>
        </w:rPr>
        <w:t>Nitrates</w:t>
      </w:r>
      <w:r w:rsidRPr="008446FA">
        <w:rPr>
          <w:rFonts w:ascii="Arial" w:hAnsi="Arial" w:cs="Arial"/>
          <w:sz w:val="22"/>
          <w:szCs w:val="22"/>
          <w:lang w:val="en-US"/>
        </w:rPr>
        <w:t xml:space="preserve"> widen blood vessels and help relieve symptoms of angina (NHS,2024).</w:t>
      </w:r>
    </w:p>
    <w:p w14:paraId="2C237F3B" w14:textId="11256F91" w:rsidR="006F24A4" w:rsidRPr="00877448" w:rsidRDefault="00193913" w:rsidP="001F5E5F">
      <w:pPr>
        <w:spacing w:line="360" w:lineRule="auto"/>
        <w:rPr>
          <w:rFonts w:ascii="Arial" w:hAnsi="Arial" w:cs="Arial"/>
          <w:b/>
          <w:bCs/>
          <w:sz w:val="22"/>
          <w:szCs w:val="22"/>
          <w:lang w:val="en-US"/>
        </w:rPr>
      </w:pPr>
      <w:r w:rsidRPr="00877448">
        <w:rPr>
          <w:rFonts w:ascii="Arial" w:hAnsi="Arial" w:cs="Arial"/>
          <w:b/>
          <w:bCs/>
          <w:sz w:val="22"/>
          <w:szCs w:val="22"/>
          <w:lang w:val="en-US"/>
        </w:rPr>
        <w:t>Surgical</w:t>
      </w:r>
      <w:r w:rsidR="008672FF" w:rsidRPr="00877448">
        <w:rPr>
          <w:rFonts w:ascii="Arial" w:hAnsi="Arial" w:cs="Arial"/>
          <w:b/>
          <w:bCs/>
          <w:sz w:val="22"/>
          <w:szCs w:val="22"/>
          <w:lang w:val="en-US"/>
        </w:rPr>
        <w:t xml:space="preserve"> and Interventional Treatments</w:t>
      </w:r>
    </w:p>
    <w:p w14:paraId="00114662" w14:textId="5BE9AED2" w:rsidR="008672FF" w:rsidRDefault="008672FF" w:rsidP="001F5E5F">
      <w:pPr>
        <w:spacing w:line="360" w:lineRule="auto"/>
        <w:rPr>
          <w:rFonts w:ascii="Arial" w:hAnsi="Arial" w:cs="Arial"/>
          <w:sz w:val="22"/>
          <w:szCs w:val="22"/>
          <w:lang w:val="en-US"/>
        </w:rPr>
      </w:pPr>
      <w:r>
        <w:rPr>
          <w:rFonts w:ascii="Arial" w:hAnsi="Arial" w:cs="Arial"/>
          <w:sz w:val="22"/>
          <w:szCs w:val="22"/>
          <w:lang w:val="en-US"/>
        </w:rPr>
        <w:t xml:space="preserve">When lifestyle changes and medication are not sufficient, medical procedures may be </w:t>
      </w:r>
      <w:r w:rsidR="00877448">
        <w:rPr>
          <w:rFonts w:ascii="Arial" w:hAnsi="Arial" w:cs="Arial"/>
          <w:sz w:val="22"/>
          <w:szCs w:val="22"/>
          <w:lang w:val="en-US"/>
        </w:rPr>
        <w:t>necessary.</w:t>
      </w:r>
    </w:p>
    <w:p w14:paraId="0FA0732A" w14:textId="24FDF547" w:rsidR="00877448" w:rsidRPr="00A478B5" w:rsidRDefault="00877448" w:rsidP="00A478B5">
      <w:pPr>
        <w:pStyle w:val="ListParagraph"/>
        <w:numPr>
          <w:ilvl w:val="0"/>
          <w:numId w:val="8"/>
        </w:numPr>
        <w:spacing w:line="360" w:lineRule="auto"/>
        <w:rPr>
          <w:rFonts w:ascii="Arial" w:hAnsi="Arial" w:cs="Arial"/>
          <w:sz w:val="22"/>
          <w:szCs w:val="22"/>
          <w:lang w:val="en-US"/>
        </w:rPr>
      </w:pPr>
      <w:r w:rsidRPr="00A478B5">
        <w:rPr>
          <w:rFonts w:ascii="Arial" w:hAnsi="Arial" w:cs="Arial"/>
          <w:b/>
          <w:bCs/>
          <w:sz w:val="22"/>
          <w:szCs w:val="22"/>
          <w:lang w:val="en-US"/>
        </w:rPr>
        <w:lastRenderedPageBreak/>
        <w:t xml:space="preserve">Coronary angioplasty and stenting </w:t>
      </w:r>
      <w:r w:rsidRPr="00A478B5">
        <w:rPr>
          <w:rFonts w:ascii="Arial" w:hAnsi="Arial" w:cs="Arial"/>
          <w:sz w:val="22"/>
          <w:szCs w:val="22"/>
          <w:lang w:val="en-US"/>
        </w:rPr>
        <w:t xml:space="preserve">involve </w:t>
      </w:r>
      <w:r w:rsidR="007651C2" w:rsidRPr="00A478B5">
        <w:rPr>
          <w:rFonts w:ascii="Arial" w:hAnsi="Arial" w:cs="Arial"/>
          <w:sz w:val="22"/>
          <w:szCs w:val="22"/>
          <w:lang w:val="en-US"/>
        </w:rPr>
        <w:t>widening narrowed arteries using balloon and inserting a stent to maintain blood flow.</w:t>
      </w:r>
    </w:p>
    <w:p w14:paraId="5D90E8D9" w14:textId="13D81905" w:rsidR="003411EE" w:rsidRDefault="003411EE" w:rsidP="00A478B5">
      <w:pPr>
        <w:pStyle w:val="ListParagraph"/>
        <w:numPr>
          <w:ilvl w:val="0"/>
          <w:numId w:val="8"/>
        </w:numPr>
        <w:spacing w:line="360" w:lineRule="auto"/>
        <w:rPr>
          <w:rFonts w:ascii="Arial" w:hAnsi="Arial" w:cs="Arial"/>
          <w:sz w:val="22"/>
          <w:szCs w:val="22"/>
          <w:lang w:val="en-US"/>
        </w:rPr>
      </w:pPr>
      <w:r w:rsidRPr="00A478B5">
        <w:rPr>
          <w:rFonts w:ascii="Arial" w:hAnsi="Arial" w:cs="Arial"/>
          <w:b/>
          <w:bCs/>
          <w:sz w:val="22"/>
          <w:szCs w:val="22"/>
          <w:lang w:val="en-US"/>
        </w:rPr>
        <w:t xml:space="preserve">Coronary artery bypass grafting (CABG) </w:t>
      </w:r>
      <w:r w:rsidR="009147A8" w:rsidRPr="00A478B5">
        <w:rPr>
          <w:rFonts w:ascii="Arial" w:hAnsi="Arial" w:cs="Arial"/>
          <w:sz w:val="22"/>
          <w:szCs w:val="22"/>
          <w:lang w:val="en-US"/>
        </w:rPr>
        <w:t>creates an alternative pathway for blood to reach the heart using healthy blood vessels taken from elsewhere in the body (NHS, 2024).</w:t>
      </w:r>
    </w:p>
    <w:p w14:paraId="3E3A0FC3" w14:textId="77777777" w:rsidR="00CD7F69" w:rsidRPr="00A478B5" w:rsidRDefault="00CD7F69" w:rsidP="00CD7F69">
      <w:pPr>
        <w:pStyle w:val="ListParagraph"/>
        <w:spacing w:line="360" w:lineRule="auto"/>
        <w:rPr>
          <w:rFonts w:ascii="Arial" w:hAnsi="Arial" w:cs="Arial"/>
          <w:sz w:val="22"/>
          <w:szCs w:val="22"/>
          <w:lang w:val="en-US"/>
        </w:rPr>
      </w:pPr>
    </w:p>
    <w:p w14:paraId="430997A3" w14:textId="4F1D0D50" w:rsidR="009147A8" w:rsidRPr="00D35670" w:rsidRDefault="003E21E4" w:rsidP="00D35670">
      <w:pPr>
        <w:pStyle w:val="ListParagraph"/>
        <w:numPr>
          <w:ilvl w:val="0"/>
          <w:numId w:val="15"/>
        </w:numPr>
        <w:spacing w:line="360" w:lineRule="auto"/>
        <w:rPr>
          <w:rFonts w:ascii="Arial" w:hAnsi="Arial" w:cs="Arial"/>
          <w:b/>
          <w:bCs/>
          <w:sz w:val="22"/>
          <w:szCs w:val="22"/>
          <w:lang w:val="en-US"/>
        </w:rPr>
      </w:pPr>
      <w:r w:rsidRPr="00D35670">
        <w:rPr>
          <w:rFonts w:ascii="Arial" w:hAnsi="Arial" w:cs="Arial"/>
          <w:b/>
          <w:bCs/>
          <w:sz w:val="22"/>
          <w:szCs w:val="22"/>
          <w:lang w:val="en-US"/>
        </w:rPr>
        <w:t xml:space="preserve"> </w:t>
      </w:r>
      <w:r w:rsidR="0002699F" w:rsidRPr="00D35670">
        <w:rPr>
          <w:rFonts w:ascii="Arial" w:hAnsi="Arial" w:cs="Arial"/>
          <w:b/>
          <w:bCs/>
          <w:sz w:val="22"/>
          <w:szCs w:val="22"/>
          <w:lang w:val="en-US"/>
        </w:rPr>
        <w:t>Consequences of Coronary Heart Di</w:t>
      </w:r>
      <w:r w:rsidR="005B07BC" w:rsidRPr="00D35670">
        <w:rPr>
          <w:rFonts w:ascii="Arial" w:hAnsi="Arial" w:cs="Arial"/>
          <w:b/>
          <w:bCs/>
          <w:sz w:val="22"/>
          <w:szCs w:val="22"/>
          <w:lang w:val="en-US"/>
        </w:rPr>
        <w:t>sease on Individuals and Communities</w:t>
      </w:r>
    </w:p>
    <w:p w14:paraId="27E3B0E5" w14:textId="522C88E7" w:rsidR="005B07BC" w:rsidRPr="00886FA0" w:rsidRDefault="00EA14E8" w:rsidP="00886FA0">
      <w:pPr>
        <w:pStyle w:val="ListParagraph"/>
        <w:numPr>
          <w:ilvl w:val="0"/>
          <w:numId w:val="5"/>
        </w:numPr>
        <w:spacing w:line="360" w:lineRule="auto"/>
        <w:rPr>
          <w:rFonts w:ascii="Arial" w:hAnsi="Arial" w:cs="Arial"/>
          <w:b/>
          <w:bCs/>
          <w:sz w:val="22"/>
          <w:szCs w:val="22"/>
          <w:lang w:val="en-US"/>
        </w:rPr>
      </w:pPr>
      <w:r w:rsidRPr="00886FA0">
        <w:rPr>
          <w:rFonts w:ascii="Arial" w:hAnsi="Arial" w:cs="Arial"/>
          <w:b/>
          <w:bCs/>
          <w:sz w:val="22"/>
          <w:szCs w:val="22"/>
          <w:lang w:val="en-US"/>
        </w:rPr>
        <w:t>Physical Consequences</w:t>
      </w:r>
    </w:p>
    <w:p w14:paraId="6A4301DC" w14:textId="01A63CB9" w:rsidR="00EA14E8" w:rsidRDefault="00EA14E8" w:rsidP="001F5E5F">
      <w:pPr>
        <w:spacing w:line="360" w:lineRule="auto"/>
        <w:rPr>
          <w:rFonts w:ascii="Arial" w:hAnsi="Arial" w:cs="Arial"/>
          <w:sz w:val="22"/>
          <w:szCs w:val="22"/>
          <w:lang w:val="en-US"/>
        </w:rPr>
      </w:pPr>
      <w:r w:rsidRPr="00EA14E8">
        <w:rPr>
          <w:rFonts w:ascii="Arial" w:hAnsi="Arial" w:cs="Arial"/>
          <w:sz w:val="22"/>
          <w:szCs w:val="22"/>
          <w:lang w:val="en-US"/>
        </w:rPr>
        <w:t>CHD</w:t>
      </w:r>
      <w:r w:rsidR="007B4D71">
        <w:rPr>
          <w:rFonts w:ascii="Arial" w:hAnsi="Arial" w:cs="Arial"/>
          <w:sz w:val="22"/>
          <w:szCs w:val="22"/>
          <w:lang w:val="en-US"/>
        </w:rPr>
        <w:t xml:space="preserve"> can cause chronic chest pain, breathlessness, fatigue, reduced </w:t>
      </w:r>
      <w:r w:rsidR="008A7C7C">
        <w:rPr>
          <w:rFonts w:ascii="Arial" w:hAnsi="Arial" w:cs="Arial"/>
          <w:sz w:val="22"/>
          <w:szCs w:val="22"/>
          <w:lang w:val="en-US"/>
        </w:rPr>
        <w:t>ability</w:t>
      </w:r>
      <w:r w:rsidR="007B4D71">
        <w:rPr>
          <w:rFonts w:ascii="Arial" w:hAnsi="Arial" w:cs="Arial"/>
          <w:sz w:val="22"/>
          <w:szCs w:val="22"/>
          <w:lang w:val="en-US"/>
        </w:rPr>
        <w:t xml:space="preserve">, </w:t>
      </w:r>
      <w:r w:rsidR="007F6FB7">
        <w:rPr>
          <w:rFonts w:ascii="Arial" w:hAnsi="Arial" w:cs="Arial"/>
          <w:sz w:val="22"/>
          <w:szCs w:val="22"/>
          <w:lang w:val="en-US"/>
        </w:rPr>
        <w:t>for everyday activities</w:t>
      </w:r>
      <w:r w:rsidR="007B4D71">
        <w:rPr>
          <w:rFonts w:ascii="Arial" w:hAnsi="Arial" w:cs="Arial"/>
          <w:sz w:val="22"/>
          <w:szCs w:val="22"/>
          <w:lang w:val="en-US"/>
        </w:rPr>
        <w:t xml:space="preserve"> and premature death</w:t>
      </w:r>
      <w:r w:rsidR="00277A63">
        <w:rPr>
          <w:rFonts w:ascii="Arial" w:hAnsi="Arial" w:cs="Arial"/>
          <w:sz w:val="22"/>
          <w:szCs w:val="22"/>
          <w:lang w:val="en-US"/>
        </w:rPr>
        <w:t xml:space="preserve">. These complications can significantly reduce an </w:t>
      </w:r>
      <w:r w:rsidR="00715F39">
        <w:rPr>
          <w:rFonts w:ascii="Arial" w:hAnsi="Arial" w:cs="Arial"/>
          <w:sz w:val="22"/>
          <w:szCs w:val="22"/>
          <w:lang w:val="en-US"/>
        </w:rPr>
        <w:t>individual’s</w:t>
      </w:r>
      <w:r w:rsidR="00277A63">
        <w:rPr>
          <w:rFonts w:ascii="Arial" w:hAnsi="Arial" w:cs="Arial"/>
          <w:sz w:val="22"/>
          <w:szCs w:val="22"/>
          <w:lang w:val="en-US"/>
        </w:rPr>
        <w:t xml:space="preserve"> quality of life (NHS, 2024).</w:t>
      </w:r>
    </w:p>
    <w:p w14:paraId="45B93DFA" w14:textId="5211833C" w:rsidR="00715F39" w:rsidRPr="004440CE" w:rsidRDefault="00715F39" w:rsidP="004440CE">
      <w:pPr>
        <w:pStyle w:val="ListParagraph"/>
        <w:numPr>
          <w:ilvl w:val="0"/>
          <w:numId w:val="5"/>
        </w:numPr>
        <w:spacing w:line="360" w:lineRule="auto"/>
        <w:rPr>
          <w:rFonts w:ascii="Arial" w:hAnsi="Arial" w:cs="Arial"/>
          <w:b/>
          <w:bCs/>
          <w:sz w:val="22"/>
          <w:szCs w:val="22"/>
          <w:lang w:val="en-US"/>
        </w:rPr>
      </w:pPr>
      <w:r w:rsidRPr="004440CE">
        <w:rPr>
          <w:rFonts w:ascii="Arial" w:hAnsi="Arial" w:cs="Arial"/>
          <w:b/>
          <w:bCs/>
          <w:sz w:val="22"/>
          <w:szCs w:val="22"/>
          <w:lang w:val="en-US"/>
        </w:rPr>
        <w:t>Psychological Consequences</w:t>
      </w:r>
    </w:p>
    <w:p w14:paraId="0D06C175" w14:textId="593C4845" w:rsidR="00715F39" w:rsidRDefault="00352C22" w:rsidP="001F5E5F">
      <w:pPr>
        <w:spacing w:line="360" w:lineRule="auto"/>
        <w:rPr>
          <w:rFonts w:ascii="Arial" w:hAnsi="Arial" w:cs="Arial"/>
          <w:sz w:val="22"/>
          <w:szCs w:val="22"/>
          <w:lang w:val="en-US"/>
        </w:rPr>
      </w:pPr>
      <w:r>
        <w:rPr>
          <w:rFonts w:ascii="Arial" w:hAnsi="Arial" w:cs="Arial"/>
          <w:sz w:val="22"/>
          <w:szCs w:val="22"/>
          <w:lang w:val="en-US"/>
        </w:rPr>
        <w:t xml:space="preserve">Many individuals with CHD experience anxiety, depression, and fear of </w:t>
      </w:r>
      <w:r w:rsidR="002F10CB">
        <w:rPr>
          <w:rFonts w:ascii="Arial" w:hAnsi="Arial" w:cs="Arial"/>
          <w:sz w:val="22"/>
          <w:szCs w:val="22"/>
          <w:lang w:val="en-US"/>
        </w:rPr>
        <w:t xml:space="preserve">future cardiac events. </w:t>
      </w:r>
      <w:r w:rsidR="00247A42">
        <w:rPr>
          <w:rFonts w:ascii="Arial" w:hAnsi="Arial" w:cs="Arial"/>
          <w:sz w:val="22"/>
          <w:szCs w:val="22"/>
          <w:lang w:val="en-US"/>
        </w:rPr>
        <w:t xml:space="preserve">These emotional challenges reduce confidence, affect daily life, and make it more difficult for patients to follow </w:t>
      </w:r>
      <w:r w:rsidR="00704C1A">
        <w:rPr>
          <w:rFonts w:ascii="Arial" w:hAnsi="Arial" w:cs="Arial"/>
          <w:sz w:val="22"/>
          <w:szCs w:val="22"/>
          <w:lang w:val="en-US"/>
        </w:rPr>
        <w:t>treatment plans (Lichtman et al., 2014).</w:t>
      </w:r>
    </w:p>
    <w:p w14:paraId="19866109" w14:textId="30A366AF" w:rsidR="000F240C" w:rsidRPr="004440CE" w:rsidRDefault="000F240C" w:rsidP="004440CE">
      <w:pPr>
        <w:pStyle w:val="ListParagraph"/>
        <w:numPr>
          <w:ilvl w:val="0"/>
          <w:numId w:val="5"/>
        </w:numPr>
        <w:spacing w:line="360" w:lineRule="auto"/>
        <w:rPr>
          <w:rFonts w:ascii="Arial" w:hAnsi="Arial" w:cs="Arial"/>
          <w:b/>
          <w:bCs/>
          <w:sz w:val="22"/>
          <w:szCs w:val="22"/>
          <w:lang w:val="en-US"/>
        </w:rPr>
      </w:pPr>
      <w:r w:rsidRPr="004440CE">
        <w:rPr>
          <w:rFonts w:ascii="Arial" w:hAnsi="Arial" w:cs="Arial"/>
          <w:b/>
          <w:bCs/>
          <w:sz w:val="22"/>
          <w:szCs w:val="22"/>
          <w:lang w:val="en-US"/>
        </w:rPr>
        <w:t xml:space="preserve">Social Consequences </w:t>
      </w:r>
    </w:p>
    <w:p w14:paraId="1FD781EB" w14:textId="396FB4F6" w:rsidR="000F240C" w:rsidRDefault="000F240C" w:rsidP="001F5E5F">
      <w:pPr>
        <w:spacing w:line="360" w:lineRule="auto"/>
        <w:rPr>
          <w:rFonts w:ascii="Arial" w:hAnsi="Arial" w:cs="Arial"/>
          <w:sz w:val="22"/>
          <w:szCs w:val="22"/>
          <w:lang w:val="en-US"/>
        </w:rPr>
      </w:pPr>
      <w:r>
        <w:rPr>
          <w:rFonts w:ascii="Arial" w:hAnsi="Arial" w:cs="Arial"/>
          <w:sz w:val="22"/>
          <w:szCs w:val="22"/>
          <w:lang w:val="en-US"/>
        </w:rPr>
        <w:t>Ph</w:t>
      </w:r>
      <w:r w:rsidR="00F0210B">
        <w:rPr>
          <w:rFonts w:ascii="Arial" w:hAnsi="Arial" w:cs="Arial"/>
          <w:sz w:val="22"/>
          <w:szCs w:val="22"/>
          <w:lang w:val="en-US"/>
        </w:rPr>
        <w:t>ysical limitations may prevent individuals from participating in employment, social activities, and family responsi</w:t>
      </w:r>
      <w:r w:rsidR="003508B4">
        <w:rPr>
          <w:rFonts w:ascii="Arial" w:hAnsi="Arial" w:cs="Arial"/>
          <w:sz w:val="22"/>
          <w:szCs w:val="22"/>
          <w:lang w:val="en-US"/>
        </w:rPr>
        <w:t>bilities. This can lead to social isolation and reduced independ</w:t>
      </w:r>
      <w:r w:rsidR="00E905D2">
        <w:rPr>
          <w:rFonts w:ascii="Arial" w:hAnsi="Arial" w:cs="Arial"/>
          <w:sz w:val="22"/>
          <w:szCs w:val="22"/>
          <w:lang w:val="en-US"/>
        </w:rPr>
        <w:t>ence</w:t>
      </w:r>
      <w:r w:rsidR="001C3571">
        <w:rPr>
          <w:rFonts w:ascii="Arial" w:hAnsi="Arial" w:cs="Arial"/>
          <w:sz w:val="22"/>
          <w:szCs w:val="22"/>
          <w:lang w:val="en-US"/>
        </w:rPr>
        <w:t xml:space="preserve">. </w:t>
      </w:r>
      <w:r w:rsidR="00C15ADB">
        <w:rPr>
          <w:rFonts w:ascii="Arial" w:hAnsi="Arial" w:cs="Arial"/>
          <w:sz w:val="22"/>
          <w:szCs w:val="22"/>
          <w:lang w:val="en-US"/>
        </w:rPr>
        <w:t xml:space="preserve">Family members </w:t>
      </w:r>
      <w:r w:rsidR="00B26E54">
        <w:rPr>
          <w:rFonts w:ascii="Arial" w:hAnsi="Arial" w:cs="Arial"/>
          <w:sz w:val="22"/>
          <w:szCs w:val="22"/>
          <w:lang w:val="en-US"/>
        </w:rPr>
        <w:t>may also</w:t>
      </w:r>
      <w:r w:rsidR="00E1476C">
        <w:rPr>
          <w:rFonts w:ascii="Arial" w:hAnsi="Arial" w:cs="Arial"/>
          <w:sz w:val="22"/>
          <w:szCs w:val="22"/>
          <w:lang w:val="en-US"/>
        </w:rPr>
        <w:t xml:space="preserve"> need to provide additional care and </w:t>
      </w:r>
      <w:r w:rsidR="00B26E54">
        <w:rPr>
          <w:rFonts w:ascii="Arial" w:hAnsi="Arial" w:cs="Arial"/>
          <w:sz w:val="22"/>
          <w:szCs w:val="22"/>
          <w:lang w:val="en-US"/>
        </w:rPr>
        <w:t>emotional support, which can place</w:t>
      </w:r>
      <w:r w:rsidR="002331D8">
        <w:rPr>
          <w:rFonts w:ascii="Arial" w:hAnsi="Arial" w:cs="Arial"/>
          <w:sz w:val="22"/>
          <w:szCs w:val="22"/>
          <w:lang w:val="en-US"/>
        </w:rPr>
        <w:t xml:space="preserve"> pressure on relationships (Dalal </w:t>
      </w:r>
      <w:r w:rsidR="002331D8" w:rsidRPr="00DD79E4">
        <w:rPr>
          <w:rFonts w:ascii="Arial" w:hAnsi="Arial" w:cs="Arial"/>
          <w:i/>
          <w:iCs/>
          <w:sz w:val="22"/>
          <w:szCs w:val="22"/>
          <w:lang w:val="en-US"/>
        </w:rPr>
        <w:t>et al.,</w:t>
      </w:r>
      <w:r w:rsidR="002331D8">
        <w:rPr>
          <w:rFonts w:ascii="Arial" w:hAnsi="Arial" w:cs="Arial"/>
          <w:sz w:val="22"/>
          <w:szCs w:val="22"/>
          <w:lang w:val="en-US"/>
        </w:rPr>
        <w:t xml:space="preserve"> 2015</w:t>
      </w:r>
      <w:r w:rsidR="00DD79E4">
        <w:rPr>
          <w:rFonts w:ascii="Arial" w:hAnsi="Arial" w:cs="Arial"/>
          <w:sz w:val="22"/>
          <w:szCs w:val="22"/>
          <w:lang w:val="en-US"/>
        </w:rPr>
        <w:t>).</w:t>
      </w:r>
    </w:p>
    <w:p w14:paraId="675531C2" w14:textId="0FEBE08E" w:rsidR="00E905D2" w:rsidRPr="004440CE" w:rsidRDefault="00E905D2" w:rsidP="004440CE">
      <w:pPr>
        <w:pStyle w:val="ListParagraph"/>
        <w:numPr>
          <w:ilvl w:val="0"/>
          <w:numId w:val="5"/>
        </w:numPr>
        <w:spacing w:line="360" w:lineRule="auto"/>
        <w:rPr>
          <w:rFonts w:ascii="Arial" w:hAnsi="Arial" w:cs="Arial"/>
          <w:b/>
          <w:bCs/>
          <w:sz w:val="22"/>
          <w:szCs w:val="22"/>
          <w:lang w:val="en-US"/>
        </w:rPr>
      </w:pPr>
      <w:r w:rsidRPr="004440CE">
        <w:rPr>
          <w:rFonts w:ascii="Arial" w:hAnsi="Arial" w:cs="Arial"/>
          <w:b/>
          <w:bCs/>
          <w:sz w:val="22"/>
          <w:szCs w:val="22"/>
          <w:lang w:val="en-US"/>
        </w:rPr>
        <w:t>Economic Consequences</w:t>
      </w:r>
    </w:p>
    <w:p w14:paraId="2B95E6B5" w14:textId="0DEAC2AB" w:rsidR="00B1432A" w:rsidRDefault="00B1432A" w:rsidP="001F5E5F">
      <w:pPr>
        <w:spacing w:line="360" w:lineRule="auto"/>
        <w:rPr>
          <w:rFonts w:ascii="Arial" w:hAnsi="Arial" w:cs="Arial"/>
          <w:sz w:val="22"/>
          <w:szCs w:val="22"/>
          <w:lang w:val="en-US"/>
        </w:rPr>
      </w:pPr>
      <w:r>
        <w:rPr>
          <w:rFonts w:ascii="Arial" w:hAnsi="Arial" w:cs="Arial"/>
          <w:sz w:val="22"/>
          <w:szCs w:val="22"/>
          <w:lang w:val="en-US"/>
        </w:rPr>
        <w:t xml:space="preserve">CHD creates substantial economics costs through healthcare </w:t>
      </w:r>
      <w:r w:rsidR="00A102B1">
        <w:rPr>
          <w:rFonts w:ascii="Arial" w:hAnsi="Arial" w:cs="Arial"/>
          <w:sz w:val="22"/>
          <w:szCs w:val="22"/>
          <w:lang w:val="en-US"/>
        </w:rPr>
        <w:t>expenditures</w:t>
      </w:r>
      <w:r w:rsidR="00B129E4">
        <w:rPr>
          <w:rFonts w:ascii="Arial" w:hAnsi="Arial" w:cs="Arial"/>
          <w:sz w:val="22"/>
          <w:szCs w:val="22"/>
          <w:lang w:val="en-US"/>
        </w:rPr>
        <w:t>, medication use, hospital admissions, rehabilitation services, and loss of productivity. Th</w:t>
      </w:r>
      <w:r w:rsidR="00BF5128">
        <w:rPr>
          <w:rFonts w:ascii="Arial" w:hAnsi="Arial" w:cs="Arial"/>
          <w:sz w:val="22"/>
          <w:szCs w:val="22"/>
          <w:lang w:val="en-US"/>
        </w:rPr>
        <w:t>is</w:t>
      </w:r>
      <w:r w:rsidR="000E39BE">
        <w:rPr>
          <w:rFonts w:ascii="Arial" w:hAnsi="Arial" w:cs="Arial"/>
          <w:sz w:val="22"/>
          <w:szCs w:val="22"/>
          <w:lang w:val="en-US"/>
        </w:rPr>
        <w:t xml:space="preserve"> places a considerable financial burden on both individuals and the </w:t>
      </w:r>
      <w:r w:rsidR="00E216B9">
        <w:rPr>
          <w:rFonts w:ascii="Arial" w:hAnsi="Arial" w:cs="Arial"/>
          <w:sz w:val="22"/>
          <w:szCs w:val="22"/>
          <w:lang w:val="en-US"/>
        </w:rPr>
        <w:t xml:space="preserve">NHS </w:t>
      </w:r>
      <w:r w:rsidR="00A102B1">
        <w:rPr>
          <w:rFonts w:ascii="Arial" w:hAnsi="Arial" w:cs="Arial"/>
          <w:sz w:val="22"/>
          <w:szCs w:val="22"/>
          <w:lang w:val="en-US"/>
        </w:rPr>
        <w:t>(British Heart Foundation, 2024).</w:t>
      </w:r>
    </w:p>
    <w:p w14:paraId="5ABAE345" w14:textId="6F63EA34" w:rsidR="00E216B9" w:rsidRDefault="00E216B9" w:rsidP="001F5E5F">
      <w:pPr>
        <w:spacing w:line="360" w:lineRule="auto"/>
        <w:rPr>
          <w:rFonts w:ascii="Arial" w:hAnsi="Arial" w:cs="Arial"/>
          <w:b/>
          <w:bCs/>
          <w:sz w:val="22"/>
          <w:szCs w:val="22"/>
          <w:lang w:val="en-US"/>
        </w:rPr>
      </w:pPr>
      <w:r w:rsidRPr="00E216B9">
        <w:rPr>
          <w:rFonts w:ascii="Arial" w:hAnsi="Arial" w:cs="Arial"/>
          <w:b/>
          <w:bCs/>
          <w:sz w:val="22"/>
          <w:szCs w:val="22"/>
          <w:lang w:val="en-US"/>
        </w:rPr>
        <w:t>Impact on Families</w:t>
      </w:r>
    </w:p>
    <w:p w14:paraId="53D007AD" w14:textId="1E67500E" w:rsidR="00E216B9" w:rsidRDefault="002A35F0" w:rsidP="001F5E5F">
      <w:pPr>
        <w:spacing w:line="360" w:lineRule="auto"/>
        <w:rPr>
          <w:rFonts w:ascii="Arial" w:hAnsi="Arial" w:cs="Arial"/>
          <w:sz w:val="22"/>
          <w:szCs w:val="22"/>
          <w:lang w:val="en-US"/>
        </w:rPr>
      </w:pPr>
      <w:r w:rsidRPr="002A35F0">
        <w:rPr>
          <w:rFonts w:ascii="Arial" w:hAnsi="Arial" w:cs="Arial"/>
          <w:sz w:val="22"/>
          <w:szCs w:val="22"/>
          <w:lang w:val="en-US"/>
        </w:rPr>
        <w:t>Family member</w:t>
      </w:r>
      <w:r w:rsidR="000B4ABA">
        <w:rPr>
          <w:rFonts w:ascii="Arial" w:hAnsi="Arial" w:cs="Arial"/>
          <w:sz w:val="22"/>
          <w:szCs w:val="22"/>
          <w:lang w:val="en-US"/>
        </w:rPr>
        <w:t xml:space="preserve">s often provide practical </w:t>
      </w:r>
      <w:r w:rsidR="008E0C00">
        <w:rPr>
          <w:rFonts w:ascii="Arial" w:hAnsi="Arial" w:cs="Arial"/>
          <w:sz w:val="22"/>
          <w:szCs w:val="22"/>
          <w:lang w:val="en-US"/>
        </w:rPr>
        <w:t>and</w:t>
      </w:r>
      <w:r w:rsidR="000B4ABA">
        <w:rPr>
          <w:rFonts w:ascii="Arial" w:hAnsi="Arial" w:cs="Arial"/>
          <w:sz w:val="22"/>
          <w:szCs w:val="22"/>
          <w:lang w:val="en-US"/>
        </w:rPr>
        <w:t xml:space="preserve"> emotional support for individuals living with CHD. Caregiving responsibilities can create additional stress and financial pressures within households</w:t>
      </w:r>
      <w:r w:rsidR="006321A8">
        <w:rPr>
          <w:rFonts w:ascii="Arial" w:hAnsi="Arial" w:cs="Arial"/>
          <w:sz w:val="22"/>
          <w:szCs w:val="22"/>
          <w:lang w:val="en-US"/>
        </w:rPr>
        <w:t>.</w:t>
      </w:r>
    </w:p>
    <w:p w14:paraId="0F204A7A" w14:textId="1006FDF4" w:rsidR="00FF1490" w:rsidRDefault="00FF1490" w:rsidP="001F5E5F">
      <w:pPr>
        <w:spacing w:line="360" w:lineRule="auto"/>
        <w:rPr>
          <w:rFonts w:ascii="Arial" w:hAnsi="Arial" w:cs="Arial"/>
          <w:sz w:val="22"/>
          <w:szCs w:val="22"/>
          <w:lang w:val="en-US"/>
        </w:rPr>
      </w:pPr>
    </w:p>
    <w:p w14:paraId="5A73B00C" w14:textId="29762649" w:rsidR="006321A8" w:rsidRPr="00D35670" w:rsidRDefault="003E21E4" w:rsidP="00D35670">
      <w:pPr>
        <w:pStyle w:val="ListParagraph"/>
        <w:numPr>
          <w:ilvl w:val="0"/>
          <w:numId w:val="15"/>
        </w:numPr>
        <w:spacing w:line="360" w:lineRule="auto"/>
        <w:rPr>
          <w:rFonts w:ascii="Arial" w:hAnsi="Arial" w:cs="Arial"/>
          <w:b/>
          <w:bCs/>
          <w:sz w:val="22"/>
          <w:szCs w:val="22"/>
          <w:lang w:val="en-US"/>
        </w:rPr>
      </w:pPr>
      <w:r w:rsidRPr="00D35670">
        <w:rPr>
          <w:rFonts w:ascii="Arial" w:hAnsi="Arial" w:cs="Arial"/>
          <w:b/>
          <w:bCs/>
          <w:sz w:val="22"/>
          <w:szCs w:val="22"/>
          <w:lang w:val="en-US"/>
        </w:rPr>
        <w:t xml:space="preserve"> </w:t>
      </w:r>
      <w:r w:rsidR="006321A8" w:rsidRPr="00D35670">
        <w:rPr>
          <w:rFonts w:ascii="Arial" w:hAnsi="Arial" w:cs="Arial"/>
          <w:b/>
          <w:bCs/>
          <w:sz w:val="22"/>
          <w:szCs w:val="22"/>
          <w:lang w:val="en-US"/>
        </w:rPr>
        <w:t xml:space="preserve">Health and Social Care Support </w:t>
      </w:r>
      <w:r w:rsidR="008E0C00" w:rsidRPr="00D35670">
        <w:rPr>
          <w:rFonts w:ascii="Arial" w:hAnsi="Arial" w:cs="Arial"/>
          <w:b/>
          <w:bCs/>
          <w:sz w:val="22"/>
          <w:szCs w:val="22"/>
          <w:lang w:val="en-US"/>
        </w:rPr>
        <w:t xml:space="preserve">Services Required </w:t>
      </w:r>
      <w:r w:rsidR="0022561D" w:rsidRPr="00D35670">
        <w:rPr>
          <w:rFonts w:ascii="Arial" w:hAnsi="Arial" w:cs="Arial"/>
          <w:b/>
          <w:bCs/>
          <w:sz w:val="22"/>
          <w:szCs w:val="22"/>
          <w:lang w:val="en-US"/>
        </w:rPr>
        <w:t>in the Community</w:t>
      </w:r>
    </w:p>
    <w:p w14:paraId="100BADEE" w14:textId="077AB600" w:rsidR="0022561D" w:rsidRDefault="0022561D" w:rsidP="001F5E5F">
      <w:pPr>
        <w:spacing w:line="360" w:lineRule="auto"/>
        <w:rPr>
          <w:rFonts w:ascii="Arial" w:hAnsi="Arial" w:cs="Arial"/>
          <w:sz w:val="22"/>
          <w:szCs w:val="22"/>
          <w:lang w:val="en-US"/>
        </w:rPr>
      </w:pPr>
      <w:r>
        <w:rPr>
          <w:rFonts w:ascii="Arial" w:hAnsi="Arial" w:cs="Arial"/>
          <w:sz w:val="22"/>
          <w:szCs w:val="22"/>
          <w:lang w:val="en-US"/>
        </w:rPr>
        <w:lastRenderedPageBreak/>
        <w:t>A multidisciplinar</w:t>
      </w:r>
      <w:r w:rsidR="00277184">
        <w:rPr>
          <w:rFonts w:ascii="Arial" w:hAnsi="Arial" w:cs="Arial"/>
          <w:sz w:val="22"/>
          <w:szCs w:val="22"/>
          <w:lang w:val="en-US"/>
        </w:rPr>
        <w:t>y approach is essential to support individuals affected by CHD.</w:t>
      </w:r>
    </w:p>
    <w:p w14:paraId="149A54C3" w14:textId="277C243B" w:rsidR="00277184" w:rsidRPr="00DB4E06" w:rsidRDefault="004601C2" w:rsidP="00DB4E06">
      <w:pPr>
        <w:pStyle w:val="ListParagraph"/>
        <w:numPr>
          <w:ilvl w:val="0"/>
          <w:numId w:val="7"/>
        </w:numPr>
        <w:spacing w:line="360" w:lineRule="auto"/>
        <w:rPr>
          <w:rFonts w:ascii="Arial" w:hAnsi="Arial" w:cs="Arial"/>
          <w:b/>
          <w:bCs/>
          <w:sz w:val="22"/>
          <w:szCs w:val="22"/>
          <w:lang w:val="en-US"/>
        </w:rPr>
      </w:pPr>
      <w:r w:rsidRPr="00DB4E06">
        <w:rPr>
          <w:rFonts w:ascii="Arial" w:hAnsi="Arial" w:cs="Arial"/>
          <w:b/>
          <w:bCs/>
          <w:sz w:val="22"/>
          <w:szCs w:val="22"/>
          <w:lang w:val="en-US"/>
        </w:rPr>
        <w:t>General Practitioners (GPs)</w:t>
      </w:r>
    </w:p>
    <w:p w14:paraId="29EA20AB" w14:textId="4FFBB881" w:rsidR="008346DA" w:rsidRDefault="004601C2" w:rsidP="001F5E5F">
      <w:pPr>
        <w:spacing w:line="360" w:lineRule="auto"/>
        <w:rPr>
          <w:rFonts w:ascii="Arial" w:hAnsi="Arial" w:cs="Arial"/>
          <w:sz w:val="22"/>
          <w:szCs w:val="22"/>
          <w:lang w:val="en-US"/>
        </w:rPr>
      </w:pPr>
      <w:r>
        <w:rPr>
          <w:rFonts w:ascii="Arial" w:hAnsi="Arial" w:cs="Arial"/>
          <w:sz w:val="22"/>
          <w:szCs w:val="22"/>
          <w:lang w:val="en-US"/>
        </w:rPr>
        <w:t xml:space="preserve">GPs </w:t>
      </w:r>
      <w:r w:rsidR="00751D71">
        <w:rPr>
          <w:rFonts w:ascii="Arial" w:hAnsi="Arial" w:cs="Arial"/>
          <w:sz w:val="22"/>
          <w:szCs w:val="22"/>
          <w:lang w:val="en-US"/>
        </w:rPr>
        <w:t>play a vital role in prevention, diagnos</w:t>
      </w:r>
      <w:r w:rsidR="004F5166">
        <w:rPr>
          <w:rFonts w:ascii="Arial" w:hAnsi="Arial" w:cs="Arial"/>
          <w:sz w:val="22"/>
          <w:szCs w:val="22"/>
          <w:lang w:val="en-US"/>
        </w:rPr>
        <w:t>is, treatment, and ongoing monitoring. They provide risk assessment</w:t>
      </w:r>
      <w:r w:rsidR="00A434AD">
        <w:rPr>
          <w:rFonts w:ascii="Arial" w:hAnsi="Arial" w:cs="Arial"/>
          <w:sz w:val="22"/>
          <w:szCs w:val="22"/>
          <w:lang w:val="en-US"/>
        </w:rPr>
        <w:t>s, prescribe medication, and offer lifestyle advice.</w:t>
      </w:r>
      <w:r w:rsidR="00C004BE">
        <w:rPr>
          <w:rFonts w:ascii="Arial" w:hAnsi="Arial" w:cs="Arial"/>
          <w:sz w:val="22"/>
          <w:szCs w:val="22"/>
          <w:lang w:val="en-US"/>
        </w:rPr>
        <w:t xml:space="preserve"> </w:t>
      </w:r>
      <w:r w:rsidR="00251950">
        <w:rPr>
          <w:rFonts w:ascii="Arial" w:hAnsi="Arial" w:cs="Arial"/>
          <w:sz w:val="22"/>
          <w:szCs w:val="22"/>
          <w:lang w:val="en-US"/>
        </w:rPr>
        <w:t xml:space="preserve">Primary </w:t>
      </w:r>
      <w:r w:rsidR="00656DAB">
        <w:rPr>
          <w:rFonts w:ascii="Arial" w:hAnsi="Arial" w:cs="Arial"/>
          <w:sz w:val="22"/>
          <w:szCs w:val="22"/>
          <w:lang w:val="en-US"/>
        </w:rPr>
        <w:t xml:space="preserve">care plays a key role in the long-term management of CHD </w:t>
      </w:r>
      <w:r w:rsidR="00C004BE">
        <w:rPr>
          <w:rFonts w:ascii="Arial" w:hAnsi="Arial" w:cs="Arial"/>
          <w:sz w:val="22"/>
          <w:szCs w:val="22"/>
          <w:lang w:val="en-US"/>
        </w:rPr>
        <w:t xml:space="preserve">(Murphy </w:t>
      </w:r>
      <w:r w:rsidR="00C004BE" w:rsidRPr="005A5E18">
        <w:rPr>
          <w:rFonts w:ascii="Arial" w:hAnsi="Arial" w:cs="Arial"/>
          <w:i/>
          <w:iCs/>
          <w:sz w:val="22"/>
          <w:szCs w:val="22"/>
          <w:lang w:val="en-US"/>
        </w:rPr>
        <w:t>et al</w:t>
      </w:r>
      <w:r w:rsidR="005A5E18" w:rsidRPr="005A5E18">
        <w:rPr>
          <w:rFonts w:ascii="Arial" w:hAnsi="Arial" w:cs="Arial"/>
          <w:i/>
          <w:iCs/>
          <w:sz w:val="22"/>
          <w:szCs w:val="22"/>
          <w:lang w:val="en-US"/>
        </w:rPr>
        <w:t>.,</w:t>
      </w:r>
      <w:r w:rsidR="005A5E18">
        <w:rPr>
          <w:rFonts w:ascii="Arial" w:hAnsi="Arial" w:cs="Arial"/>
          <w:sz w:val="22"/>
          <w:szCs w:val="22"/>
          <w:lang w:val="en-US"/>
        </w:rPr>
        <w:t xml:space="preserve"> 2015)</w:t>
      </w:r>
    </w:p>
    <w:p w14:paraId="02742FF3" w14:textId="7264CD32" w:rsidR="0064199C" w:rsidRPr="00DB4E06" w:rsidRDefault="0064199C" w:rsidP="00DB4E06">
      <w:pPr>
        <w:pStyle w:val="ListParagraph"/>
        <w:numPr>
          <w:ilvl w:val="0"/>
          <w:numId w:val="7"/>
        </w:numPr>
        <w:spacing w:line="360" w:lineRule="auto"/>
        <w:rPr>
          <w:rFonts w:ascii="Arial" w:hAnsi="Arial" w:cs="Arial"/>
          <w:sz w:val="22"/>
          <w:szCs w:val="22"/>
          <w:lang w:val="en-US"/>
        </w:rPr>
      </w:pPr>
      <w:r w:rsidRPr="00DB4E06">
        <w:rPr>
          <w:rFonts w:ascii="Arial" w:hAnsi="Arial" w:cs="Arial"/>
          <w:b/>
          <w:bCs/>
          <w:sz w:val="22"/>
          <w:szCs w:val="22"/>
          <w:lang w:val="en-US"/>
        </w:rPr>
        <w:t>Cardiology Services</w:t>
      </w:r>
    </w:p>
    <w:p w14:paraId="69909A28" w14:textId="33F17567" w:rsidR="0064199C" w:rsidRDefault="0064199C" w:rsidP="001F5E5F">
      <w:pPr>
        <w:spacing w:line="360" w:lineRule="auto"/>
        <w:rPr>
          <w:rFonts w:ascii="Arial" w:hAnsi="Arial" w:cs="Arial"/>
          <w:sz w:val="22"/>
          <w:szCs w:val="22"/>
          <w:lang w:val="en-US"/>
        </w:rPr>
      </w:pPr>
      <w:r>
        <w:rPr>
          <w:rFonts w:ascii="Arial" w:hAnsi="Arial" w:cs="Arial"/>
          <w:sz w:val="22"/>
          <w:szCs w:val="22"/>
          <w:lang w:val="en-US"/>
        </w:rPr>
        <w:t>Cardiologi</w:t>
      </w:r>
      <w:r w:rsidR="00807746">
        <w:rPr>
          <w:rFonts w:ascii="Arial" w:hAnsi="Arial" w:cs="Arial"/>
          <w:sz w:val="22"/>
          <w:szCs w:val="22"/>
          <w:lang w:val="en-US"/>
        </w:rPr>
        <w:t xml:space="preserve">sts provide specialist care, advanced investigations, and treatment planning for patients with complex </w:t>
      </w:r>
      <w:r w:rsidR="00A316B0">
        <w:rPr>
          <w:rFonts w:ascii="Arial" w:hAnsi="Arial" w:cs="Arial"/>
          <w:sz w:val="22"/>
          <w:szCs w:val="22"/>
          <w:lang w:val="en-US"/>
        </w:rPr>
        <w:t xml:space="preserve">cardiovascular </w:t>
      </w:r>
      <w:r w:rsidR="005E1AF4">
        <w:rPr>
          <w:rFonts w:ascii="Arial" w:hAnsi="Arial" w:cs="Arial"/>
          <w:sz w:val="22"/>
          <w:szCs w:val="22"/>
          <w:lang w:val="en-US"/>
        </w:rPr>
        <w:t>conditions.</w:t>
      </w:r>
      <w:r w:rsidR="00DA56C0">
        <w:rPr>
          <w:rFonts w:ascii="Arial" w:hAnsi="Arial" w:cs="Arial"/>
          <w:sz w:val="22"/>
          <w:szCs w:val="22"/>
          <w:lang w:val="en-US"/>
        </w:rPr>
        <w:t xml:space="preserve"> (</w:t>
      </w:r>
      <w:r w:rsidR="00AE4731">
        <w:rPr>
          <w:rFonts w:ascii="Arial" w:hAnsi="Arial" w:cs="Arial"/>
          <w:sz w:val="22"/>
          <w:szCs w:val="22"/>
          <w:lang w:val="en-US"/>
        </w:rPr>
        <w:t>Giuliano et al., 2017).</w:t>
      </w:r>
    </w:p>
    <w:p w14:paraId="7AB3EC66" w14:textId="701B8989" w:rsidR="00A316B0" w:rsidRPr="00DB4E06" w:rsidRDefault="00A316B0" w:rsidP="00DB4E06">
      <w:pPr>
        <w:pStyle w:val="ListParagraph"/>
        <w:numPr>
          <w:ilvl w:val="0"/>
          <w:numId w:val="7"/>
        </w:numPr>
        <w:spacing w:line="360" w:lineRule="auto"/>
        <w:rPr>
          <w:rFonts w:ascii="Arial" w:hAnsi="Arial" w:cs="Arial"/>
          <w:b/>
          <w:bCs/>
          <w:sz w:val="22"/>
          <w:szCs w:val="22"/>
          <w:lang w:val="en-US"/>
        </w:rPr>
      </w:pPr>
      <w:r w:rsidRPr="00DB4E06">
        <w:rPr>
          <w:rFonts w:ascii="Arial" w:hAnsi="Arial" w:cs="Arial"/>
          <w:b/>
          <w:bCs/>
          <w:sz w:val="22"/>
          <w:szCs w:val="22"/>
          <w:lang w:val="en-US"/>
        </w:rPr>
        <w:t>Cardiac Rehabilitation</w:t>
      </w:r>
    </w:p>
    <w:p w14:paraId="13A6F5B2" w14:textId="5358E0BA" w:rsidR="00A316B0" w:rsidRDefault="004A6719" w:rsidP="001F5E5F">
      <w:pPr>
        <w:spacing w:line="360" w:lineRule="auto"/>
        <w:rPr>
          <w:rFonts w:ascii="Arial" w:hAnsi="Arial" w:cs="Arial"/>
          <w:sz w:val="22"/>
          <w:szCs w:val="22"/>
          <w:lang w:val="en-US"/>
        </w:rPr>
      </w:pPr>
      <w:r>
        <w:rPr>
          <w:rFonts w:ascii="Arial" w:hAnsi="Arial" w:cs="Arial"/>
          <w:sz w:val="22"/>
          <w:szCs w:val="22"/>
          <w:lang w:val="en-US"/>
        </w:rPr>
        <w:t xml:space="preserve">Cardiac rehabilitation </w:t>
      </w:r>
      <w:r w:rsidR="0034279A">
        <w:rPr>
          <w:rFonts w:ascii="Arial" w:hAnsi="Arial" w:cs="Arial"/>
          <w:sz w:val="22"/>
          <w:szCs w:val="22"/>
          <w:lang w:val="en-US"/>
        </w:rPr>
        <w:t>programs</w:t>
      </w:r>
      <w:r>
        <w:rPr>
          <w:rFonts w:ascii="Arial" w:hAnsi="Arial" w:cs="Arial"/>
          <w:sz w:val="22"/>
          <w:szCs w:val="22"/>
          <w:lang w:val="en-US"/>
        </w:rPr>
        <w:t xml:space="preserve"> combine supervised exercise, education, and emotional support to help patients recover following heart attacks or cardiac procedures and reduce the risk of future events</w:t>
      </w:r>
      <w:r w:rsidR="00E01168">
        <w:rPr>
          <w:rFonts w:ascii="Arial" w:hAnsi="Arial" w:cs="Arial"/>
          <w:sz w:val="22"/>
          <w:szCs w:val="22"/>
          <w:lang w:val="en-US"/>
        </w:rPr>
        <w:t xml:space="preserve">, involving a </w:t>
      </w:r>
      <w:r w:rsidR="0023296F">
        <w:rPr>
          <w:rFonts w:ascii="Arial" w:hAnsi="Arial" w:cs="Arial"/>
          <w:sz w:val="22"/>
          <w:szCs w:val="22"/>
          <w:lang w:val="en-US"/>
        </w:rPr>
        <w:t>multidisciplinary team, including nurses, p</w:t>
      </w:r>
      <w:r w:rsidR="00C22CAF">
        <w:rPr>
          <w:rFonts w:ascii="Arial" w:hAnsi="Arial" w:cs="Arial"/>
          <w:sz w:val="22"/>
          <w:szCs w:val="22"/>
          <w:lang w:val="en-US"/>
        </w:rPr>
        <w:t xml:space="preserve">hysiotherapists, </w:t>
      </w:r>
      <w:r w:rsidR="0084642B">
        <w:rPr>
          <w:rFonts w:ascii="Arial" w:hAnsi="Arial" w:cs="Arial"/>
          <w:sz w:val="22"/>
          <w:szCs w:val="22"/>
          <w:lang w:val="en-US"/>
        </w:rPr>
        <w:t>dietitians</w:t>
      </w:r>
      <w:r w:rsidR="00C22CAF">
        <w:rPr>
          <w:rFonts w:ascii="Arial" w:hAnsi="Arial" w:cs="Arial"/>
          <w:sz w:val="22"/>
          <w:szCs w:val="22"/>
          <w:lang w:val="en-US"/>
        </w:rPr>
        <w:t>, and psych</w:t>
      </w:r>
      <w:r w:rsidR="0084642B">
        <w:rPr>
          <w:rFonts w:ascii="Arial" w:hAnsi="Arial" w:cs="Arial"/>
          <w:sz w:val="22"/>
          <w:szCs w:val="22"/>
          <w:lang w:val="en-US"/>
        </w:rPr>
        <w:t>ologists</w:t>
      </w:r>
      <w:r w:rsidR="00B57BDA">
        <w:rPr>
          <w:rFonts w:ascii="Arial" w:hAnsi="Arial" w:cs="Arial"/>
          <w:sz w:val="22"/>
          <w:szCs w:val="22"/>
          <w:lang w:val="en-US"/>
        </w:rPr>
        <w:t xml:space="preserve"> </w:t>
      </w:r>
      <w:r w:rsidR="00946AB8">
        <w:rPr>
          <w:rFonts w:ascii="Arial" w:hAnsi="Arial" w:cs="Arial"/>
          <w:sz w:val="22"/>
          <w:szCs w:val="22"/>
          <w:lang w:val="en-US"/>
        </w:rPr>
        <w:t xml:space="preserve">(Dalal </w:t>
      </w:r>
      <w:r w:rsidR="00946AB8" w:rsidRPr="00B57BDA">
        <w:rPr>
          <w:rFonts w:ascii="Arial" w:hAnsi="Arial" w:cs="Arial"/>
          <w:i/>
          <w:iCs/>
          <w:sz w:val="22"/>
          <w:szCs w:val="22"/>
          <w:lang w:val="en-US"/>
        </w:rPr>
        <w:t>et al</w:t>
      </w:r>
      <w:r w:rsidR="00B57BDA" w:rsidRPr="00B57BDA">
        <w:rPr>
          <w:rFonts w:ascii="Arial" w:hAnsi="Arial" w:cs="Arial"/>
          <w:i/>
          <w:iCs/>
          <w:sz w:val="22"/>
          <w:szCs w:val="22"/>
          <w:lang w:val="en-US"/>
        </w:rPr>
        <w:t>.,</w:t>
      </w:r>
      <w:r w:rsidR="00B57BDA">
        <w:rPr>
          <w:rFonts w:ascii="Arial" w:hAnsi="Arial" w:cs="Arial"/>
          <w:sz w:val="22"/>
          <w:szCs w:val="22"/>
          <w:lang w:val="en-US"/>
        </w:rPr>
        <w:t xml:space="preserve"> 2015).</w:t>
      </w:r>
    </w:p>
    <w:p w14:paraId="062C6356" w14:textId="0883710D" w:rsidR="0034279A" w:rsidRPr="00DB4E06" w:rsidRDefault="0034279A" w:rsidP="00DB4E06">
      <w:pPr>
        <w:pStyle w:val="ListParagraph"/>
        <w:numPr>
          <w:ilvl w:val="0"/>
          <w:numId w:val="7"/>
        </w:numPr>
        <w:spacing w:line="360" w:lineRule="auto"/>
        <w:rPr>
          <w:rFonts w:ascii="Arial" w:hAnsi="Arial" w:cs="Arial"/>
          <w:b/>
          <w:bCs/>
          <w:sz w:val="22"/>
          <w:szCs w:val="22"/>
          <w:lang w:val="en-US"/>
        </w:rPr>
      </w:pPr>
      <w:r w:rsidRPr="00DB4E06">
        <w:rPr>
          <w:rFonts w:ascii="Arial" w:hAnsi="Arial" w:cs="Arial"/>
          <w:b/>
          <w:bCs/>
          <w:sz w:val="22"/>
          <w:szCs w:val="22"/>
          <w:lang w:val="en-US"/>
        </w:rPr>
        <w:t>Specialist Cardiac Nurses</w:t>
      </w:r>
    </w:p>
    <w:p w14:paraId="20E560D4" w14:textId="4084497E" w:rsidR="0034279A" w:rsidRDefault="005F0114" w:rsidP="001F5E5F">
      <w:pPr>
        <w:spacing w:line="360" w:lineRule="auto"/>
        <w:rPr>
          <w:rFonts w:ascii="Arial" w:hAnsi="Arial" w:cs="Arial"/>
          <w:sz w:val="22"/>
          <w:szCs w:val="22"/>
          <w:lang w:val="en-US"/>
        </w:rPr>
      </w:pPr>
      <w:r>
        <w:rPr>
          <w:rFonts w:ascii="Arial" w:hAnsi="Arial" w:cs="Arial"/>
          <w:sz w:val="22"/>
          <w:szCs w:val="22"/>
          <w:lang w:val="en-US"/>
        </w:rPr>
        <w:t>Cardiac nurses provide education, monitor treatment progress, and support patients in managing their condition effectively</w:t>
      </w:r>
      <w:r w:rsidR="00432212">
        <w:rPr>
          <w:rFonts w:ascii="Arial" w:hAnsi="Arial" w:cs="Arial"/>
          <w:sz w:val="22"/>
          <w:szCs w:val="22"/>
          <w:lang w:val="en-US"/>
        </w:rPr>
        <w:t xml:space="preserve"> (Dalal </w:t>
      </w:r>
      <w:r w:rsidR="00432212" w:rsidRPr="00624395">
        <w:rPr>
          <w:rFonts w:ascii="Arial" w:hAnsi="Arial" w:cs="Arial"/>
          <w:i/>
          <w:iCs/>
          <w:sz w:val="22"/>
          <w:szCs w:val="22"/>
          <w:lang w:val="en-US"/>
        </w:rPr>
        <w:t>et al</w:t>
      </w:r>
      <w:r w:rsidR="00624395" w:rsidRPr="00624395">
        <w:rPr>
          <w:rFonts w:ascii="Arial" w:hAnsi="Arial" w:cs="Arial"/>
          <w:i/>
          <w:iCs/>
          <w:sz w:val="22"/>
          <w:szCs w:val="22"/>
          <w:lang w:val="en-US"/>
        </w:rPr>
        <w:t>.,</w:t>
      </w:r>
      <w:r w:rsidR="00624395">
        <w:rPr>
          <w:rFonts w:ascii="Arial" w:hAnsi="Arial" w:cs="Arial"/>
          <w:sz w:val="22"/>
          <w:szCs w:val="22"/>
          <w:lang w:val="en-US"/>
        </w:rPr>
        <w:t xml:space="preserve"> 2015).</w:t>
      </w:r>
    </w:p>
    <w:p w14:paraId="2426C4DA" w14:textId="573D5E6C" w:rsidR="005F0114" w:rsidRPr="00DB4E06" w:rsidRDefault="00B139AD" w:rsidP="00DB4E06">
      <w:pPr>
        <w:pStyle w:val="ListParagraph"/>
        <w:numPr>
          <w:ilvl w:val="0"/>
          <w:numId w:val="7"/>
        </w:numPr>
        <w:spacing w:line="360" w:lineRule="auto"/>
        <w:rPr>
          <w:rFonts w:ascii="Arial" w:hAnsi="Arial" w:cs="Arial"/>
          <w:b/>
          <w:bCs/>
          <w:sz w:val="22"/>
          <w:szCs w:val="22"/>
          <w:lang w:val="en-US"/>
        </w:rPr>
      </w:pPr>
      <w:r w:rsidRPr="00DB4E06">
        <w:rPr>
          <w:rFonts w:ascii="Arial" w:hAnsi="Arial" w:cs="Arial"/>
          <w:b/>
          <w:bCs/>
          <w:sz w:val="22"/>
          <w:szCs w:val="22"/>
          <w:lang w:val="en-US"/>
        </w:rPr>
        <w:t>Dietetic and Physiotherapy Service</w:t>
      </w:r>
    </w:p>
    <w:p w14:paraId="3B89A763" w14:textId="750279A3" w:rsidR="00B139AD" w:rsidRDefault="00B139AD" w:rsidP="001F5E5F">
      <w:pPr>
        <w:spacing w:line="360" w:lineRule="auto"/>
        <w:rPr>
          <w:rFonts w:ascii="Arial" w:hAnsi="Arial" w:cs="Arial"/>
          <w:sz w:val="22"/>
          <w:szCs w:val="22"/>
          <w:lang w:val="en-US"/>
        </w:rPr>
      </w:pPr>
      <w:r>
        <w:rPr>
          <w:rFonts w:ascii="Arial" w:hAnsi="Arial" w:cs="Arial"/>
          <w:sz w:val="22"/>
          <w:szCs w:val="22"/>
          <w:lang w:val="en-US"/>
        </w:rPr>
        <w:t xml:space="preserve">Dietitians help </w:t>
      </w:r>
      <w:r w:rsidR="006962BA">
        <w:rPr>
          <w:rFonts w:ascii="Arial" w:hAnsi="Arial" w:cs="Arial"/>
          <w:sz w:val="22"/>
          <w:szCs w:val="22"/>
          <w:lang w:val="en-US"/>
        </w:rPr>
        <w:t>individuals</w:t>
      </w:r>
      <w:r>
        <w:rPr>
          <w:rFonts w:ascii="Arial" w:hAnsi="Arial" w:cs="Arial"/>
          <w:sz w:val="22"/>
          <w:szCs w:val="22"/>
          <w:lang w:val="en-US"/>
        </w:rPr>
        <w:t xml:space="preserve"> adopt heart-healthy eating habits, while </w:t>
      </w:r>
      <w:r w:rsidR="006962BA">
        <w:rPr>
          <w:rFonts w:ascii="Arial" w:hAnsi="Arial" w:cs="Arial"/>
          <w:sz w:val="22"/>
          <w:szCs w:val="22"/>
          <w:lang w:val="en-US"/>
        </w:rPr>
        <w:t>physiotherapists</w:t>
      </w:r>
      <w:r w:rsidR="00EE4D70">
        <w:rPr>
          <w:rFonts w:ascii="Arial" w:hAnsi="Arial" w:cs="Arial"/>
          <w:sz w:val="22"/>
          <w:szCs w:val="22"/>
          <w:lang w:val="en-US"/>
        </w:rPr>
        <w:t xml:space="preserve"> design safe exercise </w:t>
      </w:r>
      <w:r w:rsidR="00831151">
        <w:rPr>
          <w:rFonts w:ascii="Arial" w:hAnsi="Arial" w:cs="Arial"/>
          <w:sz w:val="22"/>
          <w:szCs w:val="22"/>
          <w:lang w:val="en-US"/>
        </w:rPr>
        <w:t>programs</w:t>
      </w:r>
      <w:r w:rsidR="00EE4D70">
        <w:rPr>
          <w:rFonts w:ascii="Arial" w:hAnsi="Arial" w:cs="Arial"/>
          <w:sz w:val="22"/>
          <w:szCs w:val="22"/>
          <w:lang w:val="en-US"/>
        </w:rPr>
        <w:t xml:space="preserve"> to improve cardiovascul</w:t>
      </w:r>
      <w:r w:rsidR="006962BA">
        <w:rPr>
          <w:rFonts w:ascii="Arial" w:hAnsi="Arial" w:cs="Arial"/>
          <w:sz w:val="22"/>
          <w:szCs w:val="22"/>
          <w:lang w:val="en-US"/>
        </w:rPr>
        <w:t>ar fitness.</w:t>
      </w:r>
    </w:p>
    <w:p w14:paraId="0C61C203" w14:textId="3112F0E4" w:rsidR="00831151" w:rsidRPr="00104515" w:rsidRDefault="00831151" w:rsidP="00104515">
      <w:pPr>
        <w:pStyle w:val="ListParagraph"/>
        <w:numPr>
          <w:ilvl w:val="0"/>
          <w:numId w:val="7"/>
        </w:numPr>
        <w:spacing w:line="360" w:lineRule="auto"/>
        <w:rPr>
          <w:rFonts w:ascii="Arial" w:hAnsi="Arial" w:cs="Arial"/>
          <w:b/>
          <w:bCs/>
          <w:sz w:val="22"/>
          <w:szCs w:val="22"/>
          <w:lang w:val="en-US"/>
        </w:rPr>
      </w:pPr>
      <w:r w:rsidRPr="00104515">
        <w:rPr>
          <w:rFonts w:ascii="Arial" w:hAnsi="Arial" w:cs="Arial"/>
          <w:b/>
          <w:bCs/>
          <w:sz w:val="22"/>
          <w:szCs w:val="22"/>
          <w:lang w:val="en-US"/>
        </w:rPr>
        <w:t>Mental Health Services</w:t>
      </w:r>
    </w:p>
    <w:p w14:paraId="422F43E7" w14:textId="232CFEFB" w:rsidR="00831151" w:rsidRDefault="00831151" w:rsidP="001F5E5F">
      <w:pPr>
        <w:spacing w:line="360" w:lineRule="auto"/>
        <w:rPr>
          <w:rFonts w:ascii="Arial" w:hAnsi="Arial" w:cs="Arial"/>
          <w:sz w:val="22"/>
          <w:szCs w:val="22"/>
          <w:lang w:val="en-US"/>
        </w:rPr>
      </w:pPr>
      <w:r>
        <w:rPr>
          <w:rFonts w:ascii="Arial" w:hAnsi="Arial" w:cs="Arial"/>
          <w:sz w:val="22"/>
          <w:szCs w:val="22"/>
          <w:lang w:val="en-US"/>
        </w:rPr>
        <w:t>Counselling</w:t>
      </w:r>
      <w:r w:rsidR="00463983">
        <w:rPr>
          <w:rFonts w:ascii="Arial" w:hAnsi="Arial" w:cs="Arial"/>
          <w:sz w:val="22"/>
          <w:szCs w:val="22"/>
          <w:lang w:val="en-US"/>
        </w:rPr>
        <w:t xml:space="preserve"> </w:t>
      </w:r>
      <w:r w:rsidR="005855FA">
        <w:rPr>
          <w:rFonts w:ascii="Arial" w:hAnsi="Arial" w:cs="Arial"/>
          <w:sz w:val="22"/>
          <w:szCs w:val="22"/>
          <w:lang w:val="en-US"/>
        </w:rPr>
        <w:t xml:space="preserve">and </w:t>
      </w:r>
      <w:r w:rsidR="00C47036">
        <w:rPr>
          <w:rFonts w:ascii="Arial" w:hAnsi="Arial" w:cs="Arial"/>
          <w:sz w:val="22"/>
          <w:szCs w:val="22"/>
          <w:lang w:val="en-US"/>
        </w:rPr>
        <w:t>psychological support services help patients manage anxiety, depression</w:t>
      </w:r>
      <w:r w:rsidR="00ED6156">
        <w:rPr>
          <w:rFonts w:ascii="Arial" w:hAnsi="Arial" w:cs="Arial"/>
          <w:sz w:val="22"/>
          <w:szCs w:val="22"/>
          <w:lang w:val="en-US"/>
        </w:rPr>
        <w:t>, and emotional challenges associated with chronic illness</w:t>
      </w:r>
      <w:r w:rsidR="00253515">
        <w:rPr>
          <w:rFonts w:ascii="Arial" w:hAnsi="Arial" w:cs="Arial"/>
          <w:sz w:val="22"/>
          <w:szCs w:val="22"/>
          <w:lang w:val="en-US"/>
        </w:rPr>
        <w:t>, improving emotional well</w:t>
      </w:r>
      <w:r w:rsidR="000E61D3">
        <w:rPr>
          <w:rFonts w:ascii="Arial" w:hAnsi="Arial" w:cs="Arial"/>
          <w:sz w:val="22"/>
          <w:szCs w:val="22"/>
          <w:lang w:val="en-US"/>
        </w:rPr>
        <w:t>being and help patients cope with living with a long-term condition (Dalal</w:t>
      </w:r>
      <w:r w:rsidR="00871834">
        <w:rPr>
          <w:rFonts w:ascii="Arial" w:hAnsi="Arial" w:cs="Arial"/>
          <w:sz w:val="22"/>
          <w:szCs w:val="22"/>
          <w:lang w:val="en-US"/>
        </w:rPr>
        <w:t xml:space="preserve"> </w:t>
      </w:r>
      <w:r w:rsidR="00871834" w:rsidRPr="00871834">
        <w:rPr>
          <w:rFonts w:ascii="Arial" w:hAnsi="Arial" w:cs="Arial"/>
          <w:i/>
          <w:iCs/>
          <w:sz w:val="22"/>
          <w:szCs w:val="22"/>
          <w:lang w:val="en-US"/>
        </w:rPr>
        <w:t>et al.,</w:t>
      </w:r>
      <w:r w:rsidR="00871834">
        <w:rPr>
          <w:rFonts w:ascii="Arial" w:hAnsi="Arial" w:cs="Arial"/>
          <w:sz w:val="22"/>
          <w:szCs w:val="22"/>
          <w:lang w:val="en-US"/>
        </w:rPr>
        <w:t xml:space="preserve"> 2015).</w:t>
      </w:r>
    </w:p>
    <w:p w14:paraId="1439F861" w14:textId="7F04FB18" w:rsidR="00ED6156" w:rsidRPr="00104515" w:rsidRDefault="0052756B" w:rsidP="00104515">
      <w:pPr>
        <w:pStyle w:val="ListParagraph"/>
        <w:numPr>
          <w:ilvl w:val="0"/>
          <w:numId w:val="7"/>
        </w:numPr>
        <w:spacing w:line="360" w:lineRule="auto"/>
        <w:rPr>
          <w:rFonts w:ascii="Arial" w:hAnsi="Arial" w:cs="Arial"/>
          <w:b/>
          <w:bCs/>
          <w:sz w:val="22"/>
          <w:szCs w:val="22"/>
          <w:lang w:val="en-US"/>
        </w:rPr>
      </w:pPr>
      <w:r w:rsidRPr="00104515">
        <w:rPr>
          <w:rFonts w:ascii="Arial" w:hAnsi="Arial" w:cs="Arial"/>
          <w:b/>
          <w:bCs/>
          <w:sz w:val="22"/>
          <w:szCs w:val="22"/>
          <w:lang w:val="en-US"/>
        </w:rPr>
        <w:t>Social Care and Community Support</w:t>
      </w:r>
    </w:p>
    <w:p w14:paraId="7AD8C178" w14:textId="747B4B2A" w:rsidR="0052756B" w:rsidRDefault="0052756B" w:rsidP="001F5E5F">
      <w:pPr>
        <w:spacing w:line="360" w:lineRule="auto"/>
        <w:rPr>
          <w:rFonts w:ascii="Arial" w:hAnsi="Arial" w:cs="Arial"/>
          <w:sz w:val="22"/>
          <w:szCs w:val="22"/>
          <w:lang w:val="en-US"/>
        </w:rPr>
      </w:pPr>
      <w:r>
        <w:rPr>
          <w:rFonts w:ascii="Arial" w:hAnsi="Arial" w:cs="Arial"/>
          <w:sz w:val="22"/>
          <w:szCs w:val="22"/>
          <w:lang w:val="en-US"/>
        </w:rPr>
        <w:t xml:space="preserve">Social workers and community </w:t>
      </w:r>
      <w:r w:rsidR="00650C8D">
        <w:rPr>
          <w:rFonts w:ascii="Arial" w:hAnsi="Arial" w:cs="Arial"/>
          <w:sz w:val="22"/>
          <w:szCs w:val="22"/>
          <w:lang w:val="en-US"/>
        </w:rPr>
        <w:t>organizations</w:t>
      </w:r>
      <w:r>
        <w:rPr>
          <w:rFonts w:ascii="Arial" w:hAnsi="Arial" w:cs="Arial"/>
          <w:sz w:val="22"/>
          <w:szCs w:val="22"/>
          <w:lang w:val="en-US"/>
        </w:rPr>
        <w:t xml:space="preserve"> provide practical support, including home-care services, transport</w:t>
      </w:r>
      <w:r w:rsidR="00650C8D">
        <w:rPr>
          <w:rFonts w:ascii="Arial" w:hAnsi="Arial" w:cs="Arial"/>
          <w:sz w:val="22"/>
          <w:szCs w:val="22"/>
          <w:lang w:val="en-US"/>
        </w:rPr>
        <w:t xml:space="preserve"> assistance, and access to welfare benefits.</w:t>
      </w:r>
      <w:r w:rsidR="00DF7475">
        <w:rPr>
          <w:rFonts w:ascii="Arial" w:hAnsi="Arial" w:cs="Arial"/>
          <w:sz w:val="22"/>
          <w:szCs w:val="22"/>
          <w:lang w:val="en-US"/>
        </w:rPr>
        <w:t xml:space="preserve"> These services shown improve</w:t>
      </w:r>
      <w:r w:rsidR="0037253E">
        <w:rPr>
          <w:rFonts w:ascii="Arial" w:hAnsi="Arial" w:cs="Arial"/>
          <w:sz w:val="22"/>
          <w:szCs w:val="22"/>
          <w:lang w:val="en-US"/>
        </w:rPr>
        <w:t>ment</w:t>
      </w:r>
      <w:r w:rsidR="00DF7475">
        <w:rPr>
          <w:rFonts w:ascii="Arial" w:hAnsi="Arial" w:cs="Arial"/>
          <w:sz w:val="22"/>
          <w:szCs w:val="22"/>
          <w:lang w:val="en-US"/>
        </w:rPr>
        <w:t xml:space="preserve"> participation and recovery</w:t>
      </w:r>
      <w:r w:rsidR="00435BAC">
        <w:rPr>
          <w:rFonts w:ascii="Arial" w:hAnsi="Arial" w:cs="Arial"/>
          <w:sz w:val="22"/>
          <w:szCs w:val="22"/>
          <w:lang w:val="en-US"/>
        </w:rPr>
        <w:t xml:space="preserve"> (Clark </w:t>
      </w:r>
      <w:r w:rsidR="00435BAC" w:rsidRPr="00EF7EA8">
        <w:rPr>
          <w:rFonts w:ascii="Arial" w:hAnsi="Arial" w:cs="Arial"/>
          <w:i/>
          <w:iCs/>
          <w:sz w:val="22"/>
          <w:szCs w:val="22"/>
          <w:lang w:val="en-US"/>
        </w:rPr>
        <w:t>et al.,</w:t>
      </w:r>
      <w:r w:rsidR="00435BAC">
        <w:rPr>
          <w:rFonts w:ascii="Arial" w:hAnsi="Arial" w:cs="Arial"/>
          <w:sz w:val="22"/>
          <w:szCs w:val="22"/>
          <w:lang w:val="en-US"/>
        </w:rPr>
        <w:t xml:space="preserve"> 2013</w:t>
      </w:r>
      <w:r w:rsidR="00EF7EA8">
        <w:rPr>
          <w:rFonts w:ascii="Arial" w:hAnsi="Arial" w:cs="Arial"/>
          <w:sz w:val="22"/>
          <w:szCs w:val="22"/>
          <w:lang w:val="en-US"/>
        </w:rPr>
        <w:t xml:space="preserve">; Giuliano </w:t>
      </w:r>
      <w:r w:rsidR="00EF7EA8" w:rsidRPr="00EF7EA8">
        <w:rPr>
          <w:rFonts w:ascii="Arial" w:hAnsi="Arial" w:cs="Arial"/>
          <w:i/>
          <w:iCs/>
          <w:sz w:val="22"/>
          <w:szCs w:val="22"/>
          <w:lang w:val="en-US"/>
        </w:rPr>
        <w:t>et al.,</w:t>
      </w:r>
      <w:r w:rsidR="00EF7EA8">
        <w:rPr>
          <w:rFonts w:ascii="Arial" w:hAnsi="Arial" w:cs="Arial"/>
          <w:sz w:val="22"/>
          <w:szCs w:val="22"/>
          <w:lang w:val="en-US"/>
        </w:rPr>
        <w:t xml:space="preserve"> 2017).</w:t>
      </w:r>
    </w:p>
    <w:p w14:paraId="450B3DF4" w14:textId="585C16B8" w:rsidR="00650C8D" w:rsidRPr="00104515" w:rsidRDefault="00650C8D" w:rsidP="00104515">
      <w:pPr>
        <w:pStyle w:val="ListParagraph"/>
        <w:numPr>
          <w:ilvl w:val="0"/>
          <w:numId w:val="7"/>
        </w:numPr>
        <w:spacing w:line="360" w:lineRule="auto"/>
        <w:rPr>
          <w:rFonts w:ascii="Arial" w:hAnsi="Arial" w:cs="Arial"/>
          <w:b/>
          <w:bCs/>
          <w:sz w:val="22"/>
          <w:szCs w:val="22"/>
          <w:lang w:val="en-US"/>
        </w:rPr>
      </w:pPr>
      <w:r w:rsidRPr="00104515">
        <w:rPr>
          <w:rFonts w:ascii="Arial" w:hAnsi="Arial" w:cs="Arial"/>
          <w:b/>
          <w:bCs/>
          <w:sz w:val="22"/>
          <w:szCs w:val="22"/>
          <w:lang w:val="en-US"/>
        </w:rPr>
        <w:t>Charitable Organizations</w:t>
      </w:r>
    </w:p>
    <w:p w14:paraId="4529C160" w14:textId="23077F7A" w:rsidR="00650C8D" w:rsidRDefault="00935AB5" w:rsidP="001F5E5F">
      <w:pPr>
        <w:spacing w:line="360" w:lineRule="auto"/>
        <w:rPr>
          <w:rFonts w:ascii="Arial" w:hAnsi="Arial" w:cs="Arial"/>
          <w:sz w:val="22"/>
          <w:szCs w:val="22"/>
          <w:lang w:val="en-US"/>
        </w:rPr>
      </w:pPr>
      <w:r>
        <w:rPr>
          <w:rFonts w:ascii="Arial" w:hAnsi="Arial" w:cs="Arial"/>
          <w:sz w:val="22"/>
          <w:szCs w:val="22"/>
          <w:lang w:val="en-US"/>
        </w:rPr>
        <w:t xml:space="preserve">The British Hear Foundation provides information, support groups, educational resources, and awareness </w:t>
      </w:r>
      <w:r w:rsidR="00472AF1">
        <w:rPr>
          <w:rFonts w:ascii="Arial" w:hAnsi="Arial" w:cs="Arial"/>
          <w:sz w:val="22"/>
          <w:szCs w:val="22"/>
          <w:lang w:val="en-US"/>
        </w:rPr>
        <w:t>campaigns that help individuals and families manage CHD.</w:t>
      </w:r>
    </w:p>
    <w:p w14:paraId="7D61CBD9" w14:textId="77777777" w:rsidR="000E66FB" w:rsidRDefault="000E66FB" w:rsidP="001F5E5F">
      <w:pPr>
        <w:spacing w:line="360" w:lineRule="auto"/>
        <w:rPr>
          <w:rFonts w:ascii="Arial" w:hAnsi="Arial" w:cs="Arial"/>
          <w:sz w:val="22"/>
          <w:szCs w:val="22"/>
          <w:lang w:val="en-US"/>
        </w:rPr>
      </w:pPr>
    </w:p>
    <w:p w14:paraId="554AA709" w14:textId="77777777" w:rsidR="000E66FB" w:rsidRDefault="000E66FB" w:rsidP="001F5E5F">
      <w:pPr>
        <w:spacing w:line="360" w:lineRule="auto"/>
        <w:rPr>
          <w:rFonts w:ascii="Arial" w:hAnsi="Arial" w:cs="Arial"/>
          <w:sz w:val="22"/>
          <w:szCs w:val="22"/>
          <w:lang w:val="en-US"/>
        </w:rPr>
      </w:pPr>
    </w:p>
    <w:p w14:paraId="37B99519" w14:textId="77777777" w:rsidR="000E66FB" w:rsidRDefault="000E66FB" w:rsidP="001F5E5F">
      <w:pPr>
        <w:spacing w:line="360" w:lineRule="auto"/>
        <w:rPr>
          <w:rFonts w:ascii="Arial" w:hAnsi="Arial" w:cs="Arial"/>
          <w:sz w:val="22"/>
          <w:szCs w:val="22"/>
          <w:lang w:val="en-US"/>
        </w:rPr>
      </w:pPr>
    </w:p>
    <w:p w14:paraId="6DCAA75F" w14:textId="77777777" w:rsidR="005A1C15" w:rsidRDefault="005A1C15" w:rsidP="001F5E5F">
      <w:pPr>
        <w:spacing w:line="360" w:lineRule="auto"/>
        <w:rPr>
          <w:rFonts w:ascii="Arial" w:hAnsi="Arial" w:cs="Arial"/>
          <w:sz w:val="22"/>
          <w:szCs w:val="22"/>
          <w:lang w:val="en-US"/>
        </w:rPr>
      </w:pPr>
    </w:p>
    <w:p w14:paraId="7C444AEB" w14:textId="4EE5BEF2" w:rsidR="005A1C15" w:rsidRPr="006A2783" w:rsidRDefault="006A2783" w:rsidP="006A2783">
      <w:pPr>
        <w:spacing w:line="360" w:lineRule="auto"/>
        <w:ind w:left="360"/>
        <w:rPr>
          <w:rFonts w:ascii="Arial" w:hAnsi="Arial" w:cs="Arial"/>
          <w:b/>
          <w:bCs/>
          <w:sz w:val="22"/>
          <w:szCs w:val="22"/>
          <w:lang w:val="en-US"/>
        </w:rPr>
      </w:pPr>
      <w:r>
        <w:rPr>
          <w:rFonts w:ascii="Arial" w:hAnsi="Arial" w:cs="Arial"/>
          <w:b/>
          <w:bCs/>
          <w:sz w:val="22"/>
          <w:szCs w:val="22"/>
          <w:lang w:val="en-US"/>
        </w:rPr>
        <w:t>4.</w:t>
      </w:r>
      <w:r w:rsidR="00A0506E" w:rsidRPr="006A2783">
        <w:rPr>
          <w:rFonts w:ascii="Arial" w:hAnsi="Arial" w:cs="Arial"/>
          <w:b/>
          <w:bCs/>
          <w:sz w:val="22"/>
          <w:szCs w:val="22"/>
          <w:lang w:val="en-US"/>
        </w:rPr>
        <w:t xml:space="preserve">Recommendation </w:t>
      </w:r>
    </w:p>
    <w:p w14:paraId="4D337BF8" w14:textId="02E454BB" w:rsidR="00186FD6" w:rsidRDefault="00186FD6" w:rsidP="001F5E5F">
      <w:pPr>
        <w:spacing w:line="360" w:lineRule="auto"/>
        <w:rPr>
          <w:rFonts w:ascii="Arial" w:hAnsi="Arial" w:cs="Arial"/>
          <w:sz w:val="22"/>
          <w:szCs w:val="22"/>
          <w:lang w:val="en-US"/>
        </w:rPr>
      </w:pPr>
    </w:p>
    <w:p w14:paraId="2CE26247" w14:textId="5C38E9C2" w:rsidR="00A32BAA" w:rsidRDefault="00337EE6" w:rsidP="001F5E5F">
      <w:pPr>
        <w:spacing w:line="360" w:lineRule="auto"/>
        <w:rPr>
          <w:rFonts w:ascii="Arial" w:hAnsi="Arial" w:cs="Arial"/>
          <w:sz w:val="22"/>
          <w:szCs w:val="22"/>
          <w:lang w:val="en-US"/>
        </w:rPr>
      </w:pPr>
      <w:r>
        <w:rPr>
          <w:rFonts w:ascii="Arial" w:hAnsi="Arial" w:cs="Arial"/>
          <w:sz w:val="22"/>
          <w:szCs w:val="22"/>
          <w:lang w:val="en-US"/>
        </w:rPr>
        <w:t>Finally</w:t>
      </w:r>
      <w:r w:rsidR="00107972">
        <w:rPr>
          <w:rFonts w:ascii="Arial" w:hAnsi="Arial" w:cs="Arial"/>
          <w:sz w:val="22"/>
          <w:szCs w:val="22"/>
          <w:lang w:val="en-US"/>
        </w:rPr>
        <w:t>, more community-based rehabilitation and education</w:t>
      </w:r>
      <w:r w:rsidR="00614CBC">
        <w:rPr>
          <w:rFonts w:ascii="Arial" w:hAnsi="Arial" w:cs="Arial"/>
          <w:sz w:val="22"/>
          <w:szCs w:val="22"/>
          <w:lang w:val="en-US"/>
        </w:rPr>
        <w:t xml:space="preserve"> programs should be made available. Studies have found</w:t>
      </w:r>
      <w:r w:rsidR="006C7BB2">
        <w:rPr>
          <w:rFonts w:ascii="Arial" w:hAnsi="Arial" w:cs="Arial"/>
          <w:sz w:val="22"/>
          <w:szCs w:val="22"/>
          <w:lang w:val="en-US"/>
        </w:rPr>
        <w:t xml:space="preserve"> that home based and community cardiac rehabilitation can be </w:t>
      </w:r>
      <w:r w:rsidR="004E1490">
        <w:rPr>
          <w:rFonts w:ascii="Arial" w:hAnsi="Arial" w:cs="Arial"/>
          <w:sz w:val="22"/>
          <w:szCs w:val="22"/>
          <w:lang w:val="en-US"/>
        </w:rPr>
        <w:t xml:space="preserve">just </w:t>
      </w:r>
      <w:r w:rsidR="00D64359">
        <w:rPr>
          <w:rFonts w:ascii="Arial" w:hAnsi="Arial" w:cs="Arial"/>
          <w:sz w:val="22"/>
          <w:szCs w:val="22"/>
          <w:lang w:val="en-US"/>
        </w:rPr>
        <w:t xml:space="preserve">as effective as hospital-based </w:t>
      </w:r>
      <w:r w:rsidR="00C771EE">
        <w:rPr>
          <w:rFonts w:ascii="Arial" w:hAnsi="Arial" w:cs="Arial"/>
          <w:sz w:val="22"/>
          <w:szCs w:val="22"/>
          <w:lang w:val="en-US"/>
        </w:rPr>
        <w:t>programs</w:t>
      </w:r>
      <w:r w:rsidR="00D64359">
        <w:rPr>
          <w:rFonts w:ascii="Arial" w:hAnsi="Arial" w:cs="Arial"/>
          <w:sz w:val="22"/>
          <w:szCs w:val="22"/>
          <w:lang w:val="en-US"/>
        </w:rPr>
        <w:t xml:space="preserve"> while improving access for people who face barriers to attending hospital</w:t>
      </w:r>
      <w:r w:rsidR="00C041AD">
        <w:rPr>
          <w:rFonts w:ascii="Arial" w:hAnsi="Arial" w:cs="Arial"/>
          <w:sz w:val="22"/>
          <w:szCs w:val="22"/>
          <w:lang w:val="en-US"/>
        </w:rPr>
        <w:t xml:space="preserve"> services (Dalal et al., 2015).</w:t>
      </w:r>
    </w:p>
    <w:p w14:paraId="6A860D85" w14:textId="756F6CAA" w:rsidR="004A4F84" w:rsidRDefault="004A4F84" w:rsidP="001F5E5F">
      <w:pPr>
        <w:spacing w:line="360" w:lineRule="auto"/>
        <w:rPr>
          <w:rFonts w:ascii="Arial" w:hAnsi="Arial" w:cs="Arial"/>
          <w:sz w:val="22"/>
          <w:szCs w:val="22"/>
          <w:lang w:val="en-US"/>
        </w:rPr>
      </w:pPr>
      <w:r>
        <w:rPr>
          <w:rFonts w:ascii="Arial" w:hAnsi="Arial" w:cs="Arial"/>
          <w:sz w:val="22"/>
          <w:szCs w:val="22"/>
          <w:lang w:val="en-US"/>
        </w:rPr>
        <w:t>Healthcare professionals should involve patients more in decisions about their tre</w:t>
      </w:r>
      <w:r w:rsidR="00F96228">
        <w:rPr>
          <w:rFonts w:ascii="Arial" w:hAnsi="Arial" w:cs="Arial"/>
          <w:sz w:val="22"/>
          <w:szCs w:val="22"/>
          <w:lang w:val="en-US"/>
        </w:rPr>
        <w:t>atment</w:t>
      </w:r>
      <w:r w:rsidR="00996109">
        <w:rPr>
          <w:rFonts w:ascii="Arial" w:hAnsi="Arial" w:cs="Arial"/>
          <w:sz w:val="22"/>
          <w:szCs w:val="22"/>
          <w:lang w:val="en-US"/>
        </w:rPr>
        <w:t xml:space="preserve"> and </w:t>
      </w:r>
      <w:r w:rsidR="00C74B51">
        <w:rPr>
          <w:rFonts w:ascii="Arial" w:hAnsi="Arial" w:cs="Arial"/>
          <w:sz w:val="22"/>
          <w:szCs w:val="22"/>
          <w:lang w:val="en-US"/>
        </w:rPr>
        <w:t>care</w:t>
      </w:r>
      <w:r w:rsidR="00996109">
        <w:rPr>
          <w:rFonts w:ascii="Arial" w:hAnsi="Arial" w:cs="Arial"/>
          <w:sz w:val="22"/>
          <w:szCs w:val="22"/>
          <w:lang w:val="en-US"/>
        </w:rPr>
        <w:t>.</w:t>
      </w:r>
      <w:r w:rsidR="00FF6BA1">
        <w:rPr>
          <w:rFonts w:ascii="Arial" w:hAnsi="Arial" w:cs="Arial"/>
          <w:sz w:val="22"/>
          <w:szCs w:val="22"/>
          <w:lang w:val="en-US"/>
        </w:rPr>
        <w:t xml:space="preserve"> By discussing the treatment care and options available</w:t>
      </w:r>
      <w:r w:rsidR="0099113B">
        <w:rPr>
          <w:rFonts w:ascii="Arial" w:hAnsi="Arial" w:cs="Arial"/>
          <w:sz w:val="22"/>
          <w:szCs w:val="22"/>
          <w:lang w:val="en-US"/>
        </w:rPr>
        <w:t xml:space="preserve">, </w:t>
      </w:r>
      <w:r w:rsidR="002C29DC">
        <w:rPr>
          <w:rFonts w:ascii="Arial" w:hAnsi="Arial" w:cs="Arial"/>
          <w:sz w:val="22"/>
          <w:szCs w:val="22"/>
          <w:lang w:val="en-US"/>
        </w:rPr>
        <w:t xml:space="preserve">benefits and possible risks, </w:t>
      </w:r>
      <w:r w:rsidR="00834FB9">
        <w:rPr>
          <w:rFonts w:ascii="Arial" w:hAnsi="Arial" w:cs="Arial"/>
          <w:sz w:val="22"/>
          <w:szCs w:val="22"/>
          <w:lang w:val="en-US"/>
        </w:rPr>
        <w:t>patients can make informed choices about managing their coronary heart disease</w:t>
      </w:r>
      <w:r w:rsidR="00B63350">
        <w:rPr>
          <w:rFonts w:ascii="Arial" w:hAnsi="Arial" w:cs="Arial"/>
          <w:sz w:val="22"/>
          <w:szCs w:val="22"/>
          <w:lang w:val="en-US"/>
        </w:rPr>
        <w:t xml:space="preserve"> (CHD). </w:t>
      </w:r>
      <w:r w:rsidR="00996109">
        <w:rPr>
          <w:rFonts w:ascii="Arial" w:hAnsi="Arial" w:cs="Arial"/>
          <w:sz w:val="22"/>
          <w:szCs w:val="22"/>
          <w:lang w:val="en-US"/>
        </w:rPr>
        <w:t xml:space="preserve"> When patients </w:t>
      </w:r>
      <w:r w:rsidR="00FA3644">
        <w:rPr>
          <w:rFonts w:ascii="Arial" w:hAnsi="Arial" w:cs="Arial"/>
          <w:sz w:val="22"/>
          <w:szCs w:val="22"/>
          <w:lang w:val="en-US"/>
        </w:rPr>
        <w:t>are actively involved in planning their care</w:t>
      </w:r>
      <w:r w:rsidR="00394056">
        <w:rPr>
          <w:rFonts w:ascii="Arial" w:hAnsi="Arial" w:cs="Arial"/>
          <w:sz w:val="22"/>
          <w:szCs w:val="22"/>
          <w:lang w:val="en-US"/>
        </w:rPr>
        <w:t>, they are more likely to follow treatment plans, make healthier lifestyle changes, and achieve better health outcomes</w:t>
      </w:r>
      <w:r w:rsidR="006516AA">
        <w:rPr>
          <w:rFonts w:ascii="Arial" w:hAnsi="Arial" w:cs="Arial"/>
          <w:sz w:val="22"/>
          <w:szCs w:val="22"/>
          <w:lang w:val="en-US"/>
        </w:rPr>
        <w:t xml:space="preserve"> (Joseph-William </w:t>
      </w:r>
      <w:r w:rsidR="006516AA" w:rsidRPr="006516AA">
        <w:rPr>
          <w:rFonts w:ascii="Arial" w:hAnsi="Arial" w:cs="Arial"/>
          <w:i/>
          <w:iCs/>
          <w:sz w:val="22"/>
          <w:szCs w:val="22"/>
          <w:lang w:val="en-US"/>
        </w:rPr>
        <w:t>et al.,</w:t>
      </w:r>
      <w:r w:rsidR="006516AA">
        <w:rPr>
          <w:rFonts w:ascii="Arial" w:hAnsi="Arial" w:cs="Arial"/>
          <w:sz w:val="22"/>
          <w:szCs w:val="22"/>
          <w:lang w:val="en-US"/>
        </w:rPr>
        <w:t xml:space="preserve"> 2014)</w:t>
      </w:r>
      <w:r w:rsidR="00203323">
        <w:rPr>
          <w:rFonts w:ascii="Arial" w:hAnsi="Arial" w:cs="Arial"/>
          <w:sz w:val="22"/>
          <w:szCs w:val="22"/>
          <w:lang w:val="en-US"/>
        </w:rPr>
        <w:t>.</w:t>
      </w:r>
    </w:p>
    <w:p w14:paraId="75A8F3C5" w14:textId="3D66C299" w:rsidR="00C27571" w:rsidRDefault="00C27571" w:rsidP="001F5E5F">
      <w:pPr>
        <w:spacing w:line="360" w:lineRule="auto"/>
        <w:rPr>
          <w:rFonts w:ascii="Arial" w:hAnsi="Arial" w:cs="Arial"/>
          <w:sz w:val="22"/>
          <w:szCs w:val="22"/>
          <w:lang w:val="en-US"/>
        </w:rPr>
      </w:pPr>
    </w:p>
    <w:p w14:paraId="0A84D3D5" w14:textId="77777777" w:rsidR="002F1865" w:rsidRDefault="002F1865" w:rsidP="001F5E5F">
      <w:pPr>
        <w:spacing w:line="360" w:lineRule="auto"/>
        <w:rPr>
          <w:rFonts w:ascii="Arial" w:hAnsi="Arial" w:cs="Arial"/>
          <w:b/>
          <w:bCs/>
          <w:sz w:val="22"/>
          <w:szCs w:val="22"/>
          <w:lang w:val="en-US"/>
        </w:rPr>
      </w:pPr>
    </w:p>
    <w:p w14:paraId="3D238FA1" w14:textId="65A40C57" w:rsidR="008F6AFB" w:rsidRPr="006A2783" w:rsidRDefault="006A2783" w:rsidP="006A2783">
      <w:pPr>
        <w:pStyle w:val="ListParagraph"/>
        <w:spacing w:line="360" w:lineRule="auto"/>
        <w:rPr>
          <w:rFonts w:ascii="Arial" w:hAnsi="Arial" w:cs="Arial"/>
          <w:b/>
          <w:bCs/>
          <w:sz w:val="22"/>
          <w:szCs w:val="22"/>
          <w:lang w:val="en-US"/>
        </w:rPr>
      </w:pPr>
      <w:r>
        <w:rPr>
          <w:rFonts w:ascii="Arial" w:hAnsi="Arial" w:cs="Arial"/>
          <w:b/>
          <w:bCs/>
          <w:sz w:val="22"/>
          <w:szCs w:val="22"/>
          <w:lang w:val="en-US"/>
        </w:rPr>
        <w:t>5.</w:t>
      </w:r>
      <w:r w:rsidR="008F6AFB" w:rsidRPr="006A2783">
        <w:rPr>
          <w:rFonts w:ascii="Arial" w:hAnsi="Arial" w:cs="Arial"/>
          <w:b/>
          <w:bCs/>
          <w:sz w:val="22"/>
          <w:szCs w:val="22"/>
          <w:lang w:val="en-US"/>
        </w:rPr>
        <w:t>Conclusion</w:t>
      </w:r>
    </w:p>
    <w:p w14:paraId="75D96B7E" w14:textId="519C96AA" w:rsidR="008F6AFB" w:rsidRDefault="00432181" w:rsidP="001F5E5F">
      <w:pPr>
        <w:spacing w:line="360" w:lineRule="auto"/>
        <w:rPr>
          <w:rFonts w:ascii="Arial" w:hAnsi="Arial" w:cs="Arial"/>
          <w:sz w:val="22"/>
          <w:szCs w:val="22"/>
          <w:lang w:val="en-US"/>
        </w:rPr>
      </w:pPr>
      <w:r w:rsidRPr="00432181">
        <w:rPr>
          <w:rFonts w:ascii="Arial" w:hAnsi="Arial" w:cs="Arial"/>
          <w:sz w:val="22"/>
          <w:szCs w:val="22"/>
          <w:lang w:val="en-US"/>
        </w:rPr>
        <w:t>C</w:t>
      </w:r>
      <w:r w:rsidR="00DD18E1">
        <w:rPr>
          <w:rFonts w:ascii="Arial" w:hAnsi="Arial" w:cs="Arial"/>
          <w:sz w:val="22"/>
          <w:szCs w:val="22"/>
          <w:lang w:val="en-US"/>
        </w:rPr>
        <w:t>HD</w:t>
      </w:r>
      <w:r>
        <w:rPr>
          <w:rFonts w:ascii="Arial" w:hAnsi="Arial" w:cs="Arial"/>
          <w:sz w:val="22"/>
          <w:szCs w:val="22"/>
          <w:lang w:val="en-US"/>
        </w:rPr>
        <w:t xml:space="preserve"> </w:t>
      </w:r>
      <w:r w:rsidR="00A20134">
        <w:rPr>
          <w:rFonts w:ascii="Arial" w:hAnsi="Arial" w:cs="Arial"/>
          <w:sz w:val="22"/>
          <w:szCs w:val="22"/>
          <w:lang w:val="en-US"/>
        </w:rPr>
        <w:t>remains one of the most significant public health challenges in the U</w:t>
      </w:r>
      <w:r w:rsidR="00B926A4">
        <w:rPr>
          <w:rFonts w:ascii="Arial" w:hAnsi="Arial" w:cs="Arial"/>
          <w:sz w:val="22"/>
          <w:szCs w:val="22"/>
          <w:lang w:val="en-US"/>
        </w:rPr>
        <w:t>K</w:t>
      </w:r>
      <w:r w:rsidR="00A20134">
        <w:rPr>
          <w:rFonts w:ascii="Arial" w:hAnsi="Arial" w:cs="Arial"/>
          <w:sz w:val="22"/>
          <w:szCs w:val="22"/>
          <w:lang w:val="en-US"/>
        </w:rPr>
        <w:t xml:space="preserve"> and globally</w:t>
      </w:r>
      <w:r w:rsidR="004951D0">
        <w:rPr>
          <w:rFonts w:ascii="Arial" w:hAnsi="Arial" w:cs="Arial"/>
          <w:sz w:val="22"/>
          <w:szCs w:val="22"/>
          <w:lang w:val="en-US"/>
        </w:rPr>
        <w:t xml:space="preserve">. The condition develops when coronary arteries become narrowed due to the build-up of fatty deposits, restricting blood </w:t>
      </w:r>
      <w:r w:rsidR="00C100AD">
        <w:rPr>
          <w:rFonts w:ascii="Arial" w:hAnsi="Arial" w:cs="Arial"/>
          <w:sz w:val="22"/>
          <w:szCs w:val="22"/>
          <w:lang w:val="en-US"/>
        </w:rPr>
        <w:t xml:space="preserve">flow and increasing the risk of severe complications. Effective </w:t>
      </w:r>
      <w:r w:rsidR="00F34DC5">
        <w:rPr>
          <w:rFonts w:ascii="Arial" w:hAnsi="Arial" w:cs="Arial"/>
          <w:sz w:val="22"/>
          <w:szCs w:val="22"/>
          <w:lang w:val="en-US"/>
        </w:rPr>
        <w:t>management relies on early diagnosis, monitoring, lifestyle modifications, medication, and</w:t>
      </w:r>
      <w:r w:rsidR="005029F7">
        <w:rPr>
          <w:rFonts w:ascii="Arial" w:hAnsi="Arial" w:cs="Arial"/>
          <w:sz w:val="22"/>
          <w:szCs w:val="22"/>
          <w:lang w:val="en-US"/>
        </w:rPr>
        <w:t xml:space="preserve">, where necessary surgical intervention. Beyond </w:t>
      </w:r>
      <w:r w:rsidR="00DA6179">
        <w:rPr>
          <w:rFonts w:ascii="Arial" w:hAnsi="Arial" w:cs="Arial"/>
          <w:sz w:val="22"/>
          <w:szCs w:val="22"/>
          <w:lang w:val="en-US"/>
        </w:rPr>
        <w:t xml:space="preserve">its physical effects, CHD can </w:t>
      </w:r>
      <w:r w:rsidR="008A7C7C">
        <w:rPr>
          <w:rFonts w:ascii="Arial" w:hAnsi="Arial" w:cs="Arial"/>
          <w:sz w:val="22"/>
          <w:szCs w:val="22"/>
          <w:lang w:val="en-US"/>
        </w:rPr>
        <w:t>have an impact</w:t>
      </w:r>
      <w:r w:rsidR="00D22932">
        <w:rPr>
          <w:rFonts w:ascii="Arial" w:hAnsi="Arial" w:cs="Arial"/>
          <w:sz w:val="22"/>
          <w:szCs w:val="22"/>
          <w:lang w:val="en-US"/>
        </w:rPr>
        <w:t xml:space="preserve"> </w:t>
      </w:r>
      <w:r w:rsidR="008A7C7C">
        <w:rPr>
          <w:rFonts w:ascii="Arial" w:hAnsi="Arial" w:cs="Arial"/>
          <w:sz w:val="22"/>
          <w:szCs w:val="22"/>
          <w:lang w:val="en-US"/>
        </w:rPr>
        <w:t xml:space="preserve">on </w:t>
      </w:r>
      <w:r w:rsidR="00D22932">
        <w:rPr>
          <w:rFonts w:ascii="Arial" w:hAnsi="Arial" w:cs="Arial"/>
          <w:sz w:val="22"/>
          <w:szCs w:val="22"/>
          <w:lang w:val="en-US"/>
        </w:rPr>
        <w:t xml:space="preserve">emotional </w:t>
      </w:r>
      <w:r w:rsidR="00283590">
        <w:rPr>
          <w:rFonts w:ascii="Arial" w:hAnsi="Arial" w:cs="Arial"/>
          <w:sz w:val="22"/>
          <w:szCs w:val="22"/>
          <w:lang w:val="en-US"/>
        </w:rPr>
        <w:t>wellbeing</w:t>
      </w:r>
      <w:r w:rsidR="00D22932">
        <w:rPr>
          <w:rFonts w:ascii="Arial" w:hAnsi="Arial" w:cs="Arial"/>
          <w:sz w:val="22"/>
          <w:szCs w:val="22"/>
          <w:lang w:val="en-US"/>
        </w:rPr>
        <w:t>, social participation, family life, and economics</w:t>
      </w:r>
      <w:r w:rsidR="00283590">
        <w:rPr>
          <w:rFonts w:ascii="Arial" w:hAnsi="Arial" w:cs="Arial"/>
          <w:sz w:val="22"/>
          <w:szCs w:val="22"/>
          <w:lang w:val="en-US"/>
        </w:rPr>
        <w:t xml:space="preserve"> stability. </w:t>
      </w:r>
      <w:r w:rsidR="00C65CA5">
        <w:rPr>
          <w:rFonts w:ascii="Arial" w:hAnsi="Arial" w:cs="Arial"/>
          <w:sz w:val="22"/>
          <w:szCs w:val="22"/>
          <w:lang w:val="en-US"/>
        </w:rPr>
        <w:t>C</w:t>
      </w:r>
      <w:r w:rsidR="00283590">
        <w:rPr>
          <w:rFonts w:ascii="Arial" w:hAnsi="Arial" w:cs="Arial"/>
          <w:sz w:val="22"/>
          <w:szCs w:val="22"/>
          <w:lang w:val="en-US"/>
        </w:rPr>
        <w:t>oordinated support from healthcare p</w:t>
      </w:r>
      <w:r w:rsidR="004B1C71">
        <w:rPr>
          <w:rFonts w:ascii="Arial" w:hAnsi="Arial" w:cs="Arial"/>
          <w:sz w:val="22"/>
          <w:szCs w:val="22"/>
          <w:lang w:val="en-US"/>
        </w:rPr>
        <w:t xml:space="preserve">rofessionals, social care providers, rehabilitation services, and charitable </w:t>
      </w:r>
      <w:r w:rsidR="007A4EDD">
        <w:rPr>
          <w:rFonts w:ascii="Arial" w:hAnsi="Arial" w:cs="Arial"/>
          <w:sz w:val="22"/>
          <w:szCs w:val="22"/>
          <w:lang w:val="en-US"/>
        </w:rPr>
        <w:t>organizations is essential. Through prevention strategies, early intervention</w:t>
      </w:r>
      <w:r w:rsidR="00E35025">
        <w:rPr>
          <w:rFonts w:ascii="Arial" w:hAnsi="Arial" w:cs="Arial"/>
          <w:sz w:val="22"/>
          <w:szCs w:val="22"/>
          <w:lang w:val="en-US"/>
        </w:rPr>
        <w:t xml:space="preserve">, and comprehensive community support, the burden of coronary heart disease can be reduced and health </w:t>
      </w:r>
      <w:r w:rsidR="00B81019">
        <w:rPr>
          <w:rFonts w:ascii="Arial" w:hAnsi="Arial" w:cs="Arial"/>
          <w:sz w:val="22"/>
          <w:szCs w:val="22"/>
          <w:lang w:val="en-US"/>
        </w:rPr>
        <w:t>outcomes improved.</w:t>
      </w:r>
    </w:p>
    <w:p w14:paraId="36D281CB" w14:textId="77777777" w:rsidR="0026653C" w:rsidRDefault="0026653C" w:rsidP="001F5E5F">
      <w:pPr>
        <w:spacing w:line="360" w:lineRule="auto"/>
        <w:rPr>
          <w:rFonts w:ascii="Arial" w:hAnsi="Arial" w:cs="Arial"/>
          <w:b/>
          <w:bCs/>
          <w:sz w:val="22"/>
          <w:szCs w:val="22"/>
          <w:lang w:val="en-US"/>
        </w:rPr>
      </w:pPr>
    </w:p>
    <w:p w14:paraId="198DDA52" w14:textId="77777777" w:rsidR="00FF4BC8" w:rsidRDefault="00FF4BC8" w:rsidP="001F5E5F">
      <w:pPr>
        <w:spacing w:line="360" w:lineRule="auto"/>
        <w:rPr>
          <w:rFonts w:ascii="Arial" w:hAnsi="Arial" w:cs="Arial"/>
          <w:b/>
          <w:bCs/>
          <w:sz w:val="22"/>
          <w:szCs w:val="22"/>
          <w:lang w:val="en-US"/>
        </w:rPr>
      </w:pPr>
    </w:p>
    <w:p w14:paraId="1858DD65" w14:textId="77777777" w:rsidR="00FF4BC8" w:rsidRDefault="00FF4BC8" w:rsidP="001F5E5F">
      <w:pPr>
        <w:spacing w:line="360" w:lineRule="auto"/>
        <w:rPr>
          <w:rFonts w:ascii="Arial" w:hAnsi="Arial" w:cs="Arial"/>
          <w:b/>
          <w:bCs/>
          <w:sz w:val="22"/>
          <w:szCs w:val="22"/>
          <w:lang w:val="en-US"/>
        </w:rPr>
      </w:pPr>
    </w:p>
    <w:p w14:paraId="359CDB5C" w14:textId="77777777" w:rsidR="00FF4BC8" w:rsidRDefault="00FF4BC8" w:rsidP="001F5E5F">
      <w:pPr>
        <w:spacing w:line="360" w:lineRule="auto"/>
        <w:rPr>
          <w:rFonts w:ascii="Arial" w:hAnsi="Arial" w:cs="Arial"/>
          <w:b/>
          <w:bCs/>
          <w:sz w:val="22"/>
          <w:szCs w:val="22"/>
          <w:lang w:val="en-US"/>
        </w:rPr>
      </w:pPr>
    </w:p>
    <w:p w14:paraId="2EEA72C3" w14:textId="77777777" w:rsidR="00FF4BC8" w:rsidRDefault="00FF4BC8" w:rsidP="001F5E5F">
      <w:pPr>
        <w:spacing w:line="360" w:lineRule="auto"/>
        <w:rPr>
          <w:rFonts w:ascii="Arial" w:hAnsi="Arial" w:cs="Arial"/>
          <w:b/>
          <w:bCs/>
          <w:sz w:val="22"/>
          <w:szCs w:val="22"/>
          <w:lang w:val="en-US"/>
        </w:rPr>
      </w:pPr>
    </w:p>
    <w:p w14:paraId="7A85927E" w14:textId="23FF92AF" w:rsidR="00B81019" w:rsidRDefault="006A2783" w:rsidP="001F5E5F">
      <w:pPr>
        <w:spacing w:line="360" w:lineRule="auto"/>
        <w:rPr>
          <w:rFonts w:ascii="Arial" w:hAnsi="Arial" w:cs="Arial"/>
          <w:b/>
          <w:bCs/>
          <w:sz w:val="22"/>
          <w:szCs w:val="22"/>
          <w:lang w:val="en-US"/>
        </w:rPr>
      </w:pPr>
      <w:r>
        <w:rPr>
          <w:rFonts w:ascii="Arial" w:hAnsi="Arial" w:cs="Arial"/>
          <w:b/>
          <w:bCs/>
          <w:sz w:val="22"/>
          <w:szCs w:val="22"/>
          <w:lang w:val="en-US"/>
        </w:rPr>
        <w:t>6.</w:t>
      </w:r>
      <w:r w:rsidR="00B81019" w:rsidRPr="00B3759A">
        <w:rPr>
          <w:rFonts w:ascii="Arial" w:hAnsi="Arial" w:cs="Arial"/>
          <w:b/>
          <w:bCs/>
          <w:sz w:val="22"/>
          <w:szCs w:val="22"/>
          <w:lang w:val="en-US"/>
        </w:rPr>
        <w:t>Refer</w:t>
      </w:r>
      <w:r w:rsidR="00B3759A" w:rsidRPr="00B3759A">
        <w:rPr>
          <w:rFonts w:ascii="Arial" w:hAnsi="Arial" w:cs="Arial"/>
          <w:b/>
          <w:bCs/>
          <w:sz w:val="22"/>
          <w:szCs w:val="22"/>
          <w:lang w:val="en-US"/>
        </w:rPr>
        <w:t>ences</w:t>
      </w:r>
    </w:p>
    <w:p w14:paraId="64FB4E46" w14:textId="2521FD37" w:rsidR="00905E48" w:rsidRDefault="003C195A" w:rsidP="001F5E5F">
      <w:pPr>
        <w:spacing w:line="360" w:lineRule="auto"/>
        <w:rPr>
          <w:rFonts w:ascii="Arial" w:hAnsi="Arial" w:cs="Arial"/>
          <w:sz w:val="22"/>
          <w:szCs w:val="22"/>
          <w:lang w:val="en-US"/>
        </w:rPr>
      </w:pPr>
      <w:r w:rsidRPr="0018597B">
        <w:rPr>
          <w:rFonts w:ascii="Arial" w:hAnsi="Arial" w:cs="Arial"/>
          <w:sz w:val="22"/>
          <w:szCs w:val="22"/>
          <w:lang w:val="en-US"/>
        </w:rPr>
        <w:t>Anderson, L., Oldridge, N., Thompson, D.R.,</w:t>
      </w:r>
      <w:r w:rsidR="00EF384F" w:rsidRPr="0018597B">
        <w:rPr>
          <w:rFonts w:ascii="Arial" w:hAnsi="Arial" w:cs="Arial"/>
          <w:sz w:val="22"/>
          <w:szCs w:val="22"/>
          <w:lang w:val="en-US"/>
        </w:rPr>
        <w:t xml:space="preserve"> Zwisler, A.D., Rees, K., Martin</w:t>
      </w:r>
      <w:r w:rsidR="003E57A4" w:rsidRPr="0018597B">
        <w:rPr>
          <w:rFonts w:ascii="Arial" w:hAnsi="Arial" w:cs="Arial"/>
          <w:sz w:val="22"/>
          <w:szCs w:val="22"/>
          <w:lang w:val="en-US"/>
        </w:rPr>
        <w:t>, N. and T</w:t>
      </w:r>
      <w:r w:rsidR="00A7187F">
        <w:rPr>
          <w:rFonts w:ascii="Arial" w:hAnsi="Arial" w:cs="Arial"/>
          <w:sz w:val="22"/>
          <w:szCs w:val="22"/>
          <w:lang w:val="en-US"/>
        </w:rPr>
        <w:t>aylor,R.S. (2016) ‘Exercise-based cardiac rehabilitation for coronary hear</w:t>
      </w:r>
      <w:r w:rsidR="0038395B">
        <w:rPr>
          <w:rFonts w:ascii="Arial" w:hAnsi="Arial" w:cs="Arial"/>
          <w:sz w:val="22"/>
          <w:szCs w:val="22"/>
          <w:lang w:val="en-US"/>
        </w:rPr>
        <w:t xml:space="preserve">t </w:t>
      </w:r>
      <w:r w:rsidR="00A7187F">
        <w:rPr>
          <w:rFonts w:ascii="Arial" w:hAnsi="Arial" w:cs="Arial"/>
          <w:sz w:val="22"/>
          <w:szCs w:val="22"/>
          <w:lang w:val="en-US"/>
        </w:rPr>
        <w:t xml:space="preserve">disease,’ </w:t>
      </w:r>
      <w:r w:rsidR="00A7187F" w:rsidRPr="0038395B">
        <w:rPr>
          <w:rFonts w:ascii="Arial" w:hAnsi="Arial" w:cs="Arial"/>
          <w:i/>
          <w:iCs/>
          <w:sz w:val="22"/>
          <w:szCs w:val="22"/>
          <w:lang w:val="en-US"/>
        </w:rPr>
        <w:t>Journal of the American College of Cardiology,</w:t>
      </w:r>
      <w:r w:rsidR="00A7187F">
        <w:rPr>
          <w:rFonts w:ascii="Arial" w:hAnsi="Arial" w:cs="Arial"/>
          <w:sz w:val="22"/>
          <w:szCs w:val="22"/>
          <w:lang w:val="en-US"/>
        </w:rPr>
        <w:t xml:space="preserve"> 67(1), pp. 1-12. </w:t>
      </w:r>
      <w:hyperlink r:id="rId9" w:history="1">
        <w:r w:rsidR="00A7187F" w:rsidRPr="00676FD2">
          <w:rPr>
            <w:rStyle w:val="Hyperlink"/>
            <w:rFonts w:ascii="Arial" w:hAnsi="Arial" w:cs="Arial"/>
            <w:sz w:val="22"/>
            <w:szCs w:val="22"/>
            <w:lang w:val="en-US"/>
          </w:rPr>
          <w:t>https://doi.org/10.1016/j.jacc.2015.10.044</w:t>
        </w:r>
      </w:hyperlink>
    </w:p>
    <w:p w14:paraId="5DB1F281" w14:textId="53DE3EEF" w:rsidR="0032369A" w:rsidRDefault="00CE66BA" w:rsidP="001F5E5F">
      <w:pPr>
        <w:spacing w:line="360" w:lineRule="auto"/>
        <w:rPr>
          <w:rFonts w:ascii="Arial" w:hAnsi="Arial" w:cs="Arial"/>
          <w:sz w:val="22"/>
          <w:szCs w:val="22"/>
          <w:lang w:val="en-US"/>
        </w:rPr>
      </w:pPr>
      <w:r w:rsidRPr="009003BE">
        <w:rPr>
          <w:rFonts w:ascii="Arial" w:hAnsi="Arial" w:cs="Arial"/>
          <w:sz w:val="22"/>
          <w:szCs w:val="22"/>
          <w:lang w:val="en-US"/>
        </w:rPr>
        <w:t>British Heart Foundation</w:t>
      </w:r>
      <w:r w:rsidR="009003BE">
        <w:rPr>
          <w:rFonts w:ascii="Arial" w:hAnsi="Arial" w:cs="Arial"/>
          <w:sz w:val="22"/>
          <w:szCs w:val="22"/>
          <w:lang w:val="en-US"/>
        </w:rPr>
        <w:t xml:space="preserve"> (2024) </w:t>
      </w:r>
      <w:r w:rsidR="009003BE" w:rsidRPr="00AB1382">
        <w:rPr>
          <w:rFonts w:ascii="Arial" w:hAnsi="Arial" w:cs="Arial"/>
          <w:i/>
          <w:iCs/>
          <w:sz w:val="22"/>
          <w:szCs w:val="22"/>
          <w:lang w:val="en-US"/>
        </w:rPr>
        <w:t>UK Factsheet:</w:t>
      </w:r>
      <w:r w:rsidR="00AB1382" w:rsidRPr="00AB1382">
        <w:rPr>
          <w:rFonts w:ascii="Arial" w:hAnsi="Arial" w:cs="Arial"/>
          <w:i/>
          <w:iCs/>
          <w:sz w:val="22"/>
          <w:szCs w:val="22"/>
          <w:lang w:val="en-US"/>
        </w:rPr>
        <w:t xml:space="preserve"> Coronary Heart Disease statistics.</w:t>
      </w:r>
      <w:r w:rsidR="00B26FB5">
        <w:rPr>
          <w:rFonts w:ascii="Arial" w:hAnsi="Arial" w:cs="Arial"/>
          <w:i/>
          <w:iCs/>
          <w:sz w:val="22"/>
          <w:szCs w:val="22"/>
          <w:lang w:val="en-US"/>
        </w:rPr>
        <w:t xml:space="preserve"> </w:t>
      </w:r>
      <w:r w:rsidR="00B26FB5" w:rsidRPr="00B26FB5">
        <w:rPr>
          <w:rFonts w:ascii="Arial" w:hAnsi="Arial" w:cs="Arial"/>
          <w:sz w:val="22"/>
          <w:szCs w:val="22"/>
          <w:lang w:val="en-US"/>
        </w:rPr>
        <w:t>London.</w:t>
      </w:r>
      <w:r w:rsidR="00B26FB5">
        <w:rPr>
          <w:rFonts w:ascii="Arial" w:hAnsi="Arial" w:cs="Arial"/>
          <w:sz w:val="22"/>
          <w:szCs w:val="22"/>
          <w:lang w:val="en-US"/>
        </w:rPr>
        <w:t xml:space="preserve"> BHF</w:t>
      </w:r>
      <w:r w:rsidR="00A7187F">
        <w:rPr>
          <w:rFonts w:ascii="Arial" w:hAnsi="Arial" w:cs="Arial"/>
          <w:sz w:val="22"/>
          <w:szCs w:val="22"/>
          <w:lang w:val="en-US"/>
        </w:rPr>
        <w:t>.</w:t>
      </w:r>
      <w:r w:rsidR="00675283">
        <w:rPr>
          <w:rFonts w:ascii="Arial" w:hAnsi="Arial" w:cs="Arial"/>
          <w:sz w:val="22"/>
          <w:szCs w:val="22"/>
          <w:lang w:val="en-US"/>
        </w:rPr>
        <w:t xml:space="preserve"> </w:t>
      </w:r>
      <w:hyperlink r:id="rId10" w:history="1">
        <w:r w:rsidR="00675283" w:rsidRPr="00F546D3">
          <w:rPr>
            <w:rStyle w:val="Hyperlink"/>
            <w:rFonts w:ascii="Arial" w:hAnsi="Arial" w:cs="Arial"/>
            <w:sz w:val="22"/>
            <w:szCs w:val="22"/>
            <w:lang w:val="en-US"/>
          </w:rPr>
          <w:t>https://www.bhf.org.uk</w:t>
        </w:r>
      </w:hyperlink>
    </w:p>
    <w:p w14:paraId="53261A52" w14:textId="7F706779" w:rsidR="00EF7EA8" w:rsidRDefault="00E6131A" w:rsidP="001F5E5F">
      <w:pPr>
        <w:spacing w:line="360" w:lineRule="auto"/>
        <w:rPr>
          <w:rFonts w:ascii="Arial" w:hAnsi="Arial" w:cs="Arial"/>
          <w:sz w:val="22"/>
          <w:szCs w:val="22"/>
          <w:lang w:val="en-US"/>
        </w:rPr>
      </w:pPr>
      <w:r>
        <w:rPr>
          <w:rFonts w:ascii="Arial" w:hAnsi="Arial" w:cs="Arial"/>
          <w:sz w:val="22"/>
          <w:szCs w:val="22"/>
          <w:lang w:val="en-US"/>
        </w:rPr>
        <w:t>Clark, A.M.., King-Shier, K</w:t>
      </w:r>
      <w:r w:rsidR="00F822D1">
        <w:rPr>
          <w:rFonts w:ascii="Arial" w:hAnsi="Arial" w:cs="Arial"/>
          <w:sz w:val="22"/>
          <w:szCs w:val="22"/>
          <w:lang w:val="en-US"/>
        </w:rPr>
        <w:t>.M., Spaling, M.A et al</w:t>
      </w:r>
      <w:r w:rsidR="001E6BEE">
        <w:rPr>
          <w:rFonts w:ascii="Arial" w:hAnsi="Arial" w:cs="Arial"/>
          <w:sz w:val="22"/>
          <w:szCs w:val="22"/>
          <w:lang w:val="en-US"/>
        </w:rPr>
        <w:t>. (</w:t>
      </w:r>
      <w:r w:rsidR="004C655E">
        <w:rPr>
          <w:rFonts w:ascii="Arial" w:hAnsi="Arial" w:cs="Arial"/>
          <w:sz w:val="22"/>
          <w:szCs w:val="22"/>
          <w:lang w:val="en-US"/>
        </w:rPr>
        <w:t>2013) ‘</w:t>
      </w:r>
      <w:r w:rsidR="001E6BEE">
        <w:rPr>
          <w:rFonts w:ascii="Arial" w:hAnsi="Arial" w:cs="Arial"/>
          <w:sz w:val="22"/>
          <w:szCs w:val="22"/>
          <w:lang w:val="en-US"/>
        </w:rPr>
        <w:t>Factors influencing participation in cardiac rehabilitation programmes</w:t>
      </w:r>
      <w:r w:rsidR="001914E8">
        <w:rPr>
          <w:rFonts w:ascii="Arial" w:hAnsi="Arial" w:cs="Arial"/>
          <w:sz w:val="22"/>
          <w:szCs w:val="22"/>
          <w:lang w:val="en-US"/>
        </w:rPr>
        <w:t xml:space="preserve"> after referral and initial attendance: Quali</w:t>
      </w:r>
      <w:r w:rsidR="002D2532">
        <w:rPr>
          <w:rFonts w:ascii="Arial" w:hAnsi="Arial" w:cs="Arial"/>
          <w:sz w:val="22"/>
          <w:szCs w:val="22"/>
          <w:lang w:val="en-US"/>
        </w:rPr>
        <w:t>tative systematic review and meta-</w:t>
      </w:r>
      <w:r w:rsidR="009F7213">
        <w:rPr>
          <w:rFonts w:ascii="Arial" w:hAnsi="Arial" w:cs="Arial"/>
          <w:sz w:val="22"/>
          <w:szCs w:val="22"/>
          <w:lang w:val="en-US"/>
        </w:rPr>
        <w:t>synthesis’, Palliative Medicine, 27(10), pp</w:t>
      </w:r>
      <w:r w:rsidR="004847E4">
        <w:rPr>
          <w:rFonts w:ascii="Arial" w:hAnsi="Arial" w:cs="Arial"/>
          <w:sz w:val="22"/>
          <w:szCs w:val="22"/>
          <w:lang w:val="en-US"/>
        </w:rPr>
        <w:t>. 948-959.</w:t>
      </w:r>
    </w:p>
    <w:p w14:paraId="1B35C966" w14:textId="3532F867" w:rsidR="0038395B" w:rsidRDefault="00A7187F" w:rsidP="001F5E5F">
      <w:pPr>
        <w:spacing w:line="360" w:lineRule="auto"/>
      </w:pPr>
      <w:r>
        <w:rPr>
          <w:rFonts w:ascii="Arial" w:hAnsi="Arial" w:cs="Arial"/>
          <w:sz w:val="22"/>
          <w:szCs w:val="22"/>
          <w:lang w:val="en-US"/>
        </w:rPr>
        <w:t>Dalal, H.M.,Doherty, P. and Taylor, R.S (</w:t>
      </w:r>
      <w:r w:rsidR="004C655E">
        <w:rPr>
          <w:rFonts w:ascii="Arial" w:hAnsi="Arial" w:cs="Arial"/>
          <w:sz w:val="22"/>
          <w:szCs w:val="22"/>
          <w:lang w:val="en-US"/>
        </w:rPr>
        <w:t>2015) ‘</w:t>
      </w:r>
      <w:r w:rsidR="0038395B">
        <w:rPr>
          <w:rFonts w:ascii="Arial" w:hAnsi="Arial" w:cs="Arial"/>
          <w:sz w:val="22"/>
          <w:szCs w:val="22"/>
          <w:lang w:val="en-US"/>
        </w:rPr>
        <w:t>Cardiac rehabilitation</w:t>
      </w:r>
      <w:r>
        <w:rPr>
          <w:rFonts w:ascii="Arial" w:hAnsi="Arial" w:cs="Arial"/>
          <w:sz w:val="22"/>
          <w:szCs w:val="22"/>
          <w:lang w:val="en-US"/>
        </w:rPr>
        <w:t xml:space="preserve">,’ </w:t>
      </w:r>
      <w:r w:rsidRPr="0038395B">
        <w:rPr>
          <w:rFonts w:ascii="Arial" w:hAnsi="Arial" w:cs="Arial"/>
          <w:i/>
          <w:iCs/>
          <w:sz w:val="22"/>
          <w:szCs w:val="22"/>
          <w:lang w:val="en-US"/>
        </w:rPr>
        <w:t>The BMJ,</w:t>
      </w:r>
      <w:r>
        <w:rPr>
          <w:rFonts w:ascii="Arial" w:hAnsi="Arial" w:cs="Arial"/>
          <w:sz w:val="22"/>
          <w:szCs w:val="22"/>
          <w:lang w:val="en-US"/>
        </w:rPr>
        <w:t xml:space="preserve"> 351, H5000. </w:t>
      </w:r>
      <w:hyperlink r:id="rId11" w:history="1">
        <w:r w:rsidRPr="00676FD2">
          <w:rPr>
            <w:rStyle w:val="Hyperlink"/>
            <w:rFonts w:ascii="Arial" w:hAnsi="Arial" w:cs="Arial"/>
            <w:sz w:val="22"/>
            <w:szCs w:val="22"/>
            <w:lang w:val="en-US"/>
          </w:rPr>
          <w:t>https://doi.org/10.1136/bmj.h5000</w:t>
        </w:r>
      </w:hyperlink>
    </w:p>
    <w:p w14:paraId="03A98A24" w14:textId="0271E945" w:rsidR="008B728F" w:rsidRPr="00CE322A" w:rsidRDefault="00893816" w:rsidP="001F5E5F">
      <w:pPr>
        <w:spacing w:line="360" w:lineRule="auto"/>
        <w:rPr>
          <w:rFonts w:ascii="Arial" w:hAnsi="Arial" w:cs="Arial"/>
          <w:sz w:val="22"/>
          <w:szCs w:val="22"/>
        </w:rPr>
      </w:pPr>
      <w:r>
        <w:t>Giuliano, C., Parmenter, B</w:t>
      </w:r>
      <w:r w:rsidR="00F83FC6">
        <w:t>.J., Baker,</w:t>
      </w:r>
      <w:r w:rsidR="00B01DD1">
        <w:t xml:space="preserve"> M.K. </w:t>
      </w:r>
      <w:r w:rsidR="00B01DD1" w:rsidRPr="00AF1406">
        <w:rPr>
          <w:i/>
          <w:iCs/>
        </w:rPr>
        <w:t>et al</w:t>
      </w:r>
      <w:r w:rsidR="00CE322A" w:rsidRPr="00AF1406">
        <w:rPr>
          <w:i/>
          <w:iCs/>
        </w:rPr>
        <w:t>.</w:t>
      </w:r>
      <w:r w:rsidR="00CE322A">
        <w:t xml:space="preserve"> (2017) ‘</w:t>
      </w:r>
      <w:r w:rsidR="00A404CF">
        <w:rPr>
          <w:rFonts w:ascii="Arial" w:hAnsi="Arial" w:cs="Arial"/>
          <w:sz w:val="22"/>
          <w:szCs w:val="22"/>
        </w:rPr>
        <w:t>Cardiac rehabilitation for patients with coronary heart disease</w:t>
      </w:r>
      <w:r w:rsidR="002E39FD">
        <w:rPr>
          <w:rFonts w:ascii="Arial" w:hAnsi="Arial" w:cs="Arial"/>
          <w:sz w:val="22"/>
          <w:szCs w:val="22"/>
        </w:rPr>
        <w:t xml:space="preserve">: A practical guide to enhance </w:t>
      </w:r>
      <w:r w:rsidR="004B1523">
        <w:rPr>
          <w:rFonts w:ascii="Arial" w:hAnsi="Arial" w:cs="Arial"/>
          <w:sz w:val="22"/>
          <w:szCs w:val="22"/>
        </w:rPr>
        <w:t>patient</w:t>
      </w:r>
      <w:r w:rsidR="002E39FD">
        <w:rPr>
          <w:rFonts w:ascii="Arial" w:hAnsi="Arial" w:cs="Arial"/>
          <w:sz w:val="22"/>
          <w:szCs w:val="22"/>
        </w:rPr>
        <w:t xml:space="preserve"> outcomes through continuity of care</w:t>
      </w:r>
      <w:r w:rsidR="00F33A59">
        <w:rPr>
          <w:rFonts w:ascii="Arial" w:hAnsi="Arial" w:cs="Arial"/>
          <w:sz w:val="22"/>
          <w:szCs w:val="22"/>
        </w:rPr>
        <w:t xml:space="preserve">’, </w:t>
      </w:r>
      <w:r w:rsidR="004B1523" w:rsidRPr="004B1523">
        <w:rPr>
          <w:rFonts w:ascii="Arial" w:hAnsi="Arial" w:cs="Arial"/>
          <w:i/>
          <w:iCs/>
          <w:sz w:val="22"/>
          <w:szCs w:val="22"/>
        </w:rPr>
        <w:t>Clinical</w:t>
      </w:r>
      <w:r w:rsidR="00F33A59" w:rsidRPr="004B1523">
        <w:rPr>
          <w:rFonts w:ascii="Arial" w:hAnsi="Arial" w:cs="Arial"/>
          <w:i/>
          <w:iCs/>
          <w:sz w:val="22"/>
          <w:szCs w:val="22"/>
        </w:rPr>
        <w:t xml:space="preserve"> Medicine </w:t>
      </w:r>
      <w:r w:rsidR="004B1523" w:rsidRPr="004B1523">
        <w:rPr>
          <w:rFonts w:ascii="Arial" w:hAnsi="Arial" w:cs="Arial"/>
          <w:i/>
          <w:iCs/>
          <w:sz w:val="22"/>
          <w:szCs w:val="22"/>
        </w:rPr>
        <w:t>Insights:</w:t>
      </w:r>
      <w:r w:rsidR="00F33A59">
        <w:rPr>
          <w:rFonts w:ascii="Arial" w:hAnsi="Arial" w:cs="Arial"/>
          <w:sz w:val="22"/>
          <w:szCs w:val="22"/>
        </w:rPr>
        <w:t xml:space="preserve"> Cardiology, 11</w:t>
      </w:r>
      <w:r w:rsidR="004B1523">
        <w:rPr>
          <w:rFonts w:ascii="Arial" w:hAnsi="Arial" w:cs="Arial"/>
          <w:sz w:val="22"/>
          <w:szCs w:val="22"/>
        </w:rPr>
        <w:t>.</w:t>
      </w:r>
    </w:p>
    <w:p w14:paraId="36992FE0" w14:textId="44B02F7F" w:rsidR="00203323" w:rsidRDefault="002C6591" w:rsidP="001F5E5F">
      <w:pPr>
        <w:spacing w:line="360" w:lineRule="auto"/>
      </w:pPr>
      <w:r>
        <w:t>Joseph-Williams, N., Elwyn, G</w:t>
      </w:r>
      <w:r w:rsidR="00C71FD4">
        <w:t>. and Edwards, A. (2014)</w:t>
      </w:r>
      <w:r w:rsidR="000070CD">
        <w:t xml:space="preserve"> ‘Knowledge is not power for patients: A </w:t>
      </w:r>
      <w:r w:rsidR="00126620">
        <w:t>systematic review and thematic synthesis of patient-reported barriers and fac</w:t>
      </w:r>
      <w:r w:rsidR="00453039">
        <w:t>ilitators to shared decision making’,</w:t>
      </w:r>
      <w:r w:rsidR="005A18B7">
        <w:t xml:space="preserve"> </w:t>
      </w:r>
      <w:r w:rsidR="005A18B7" w:rsidRPr="00213F3A">
        <w:rPr>
          <w:i/>
          <w:iCs/>
        </w:rPr>
        <w:t xml:space="preserve">Patients Education and </w:t>
      </w:r>
      <w:r w:rsidR="005A6411" w:rsidRPr="00213F3A">
        <w:rPr>
          <w:i/>
          <w:iCs/>
        </w:rPr>
        <w:t>Counselling</w:t>
      </w:r>
      <w:r w:rsidR="005A18B7">
        <w:t>, 94</w:t>
      </w:r>
      <w:r w:rsidR="00213F3A">
        <w:t>(3), pp.291-309</w:t>
      </w:r>
    </w:p>
    <w:p w14:paraId="794B0A7B" w14:textId="252B363C" w:rsidR="00EF4F4E" w:rsidRDefault="00092A33" w:rsidP="001F5E5F">
      <w:pPr>
        <w:spacing w:line="360" w:lineRule="auto"/>
        <w:rPr>
          <w:rFonts w:ascii="Arial" w:hAnsi="Arial" w:cs="Arial"/>
          <w:sz w:val="22"/>
          <w:szCs w:val="22"/>
          <w:lang w:val="en-US"/>
        </w:rPr>
      </w:pPr>
      <w:r>
        <w:t>Lichtman, J.H., Froelicher, E.S</w:t>
      </w:r>
      <w:r w:rsidR="00AE340F">
        <w:t xml:space="preserve">., Blumenthal, J.A. </w:t>
      </w:r>
      <w:r w:rsidR="00AE340F" w:rsidRPr="006534AF">
        <w:rPr>
          <w:i/>
          <w:iCs/>
        </w:rPr>
        <w:t>et al</w:t>
      </w:r>
      <w:r w:rsidR="00AE340F">
        <w:t>. (2014)</w:t>
      </w:r>
      <w:r w:rsidR="000F5E0C">
        <w:t xml:space="preserve"> ‘Depression as a risk factor for poor prognosis among patients with acute coronary </w:t>
      </w:r>
      <w:r w:rsidR="00276CA8">
        <w:t xml:space="preserve">syndrome’, </w:t>
      </w:r>
      <w:r w:rsidR="00276CA8" w:rsidRPr="006534AF">
        <w:rPr>
          <w:i/>
          <w:iCs/>
        </w:rPr>
        <w:t>Circulation,</w:t>
      </w:r>
      <w:r w:rsidR="00276CA8">
        <w:t xml:space="preserve"> 129(12), pp. 1350-1369.</w:t>
      </w:r>
    </w:p>
    <w:p w14:paraId="18756263" w14:textId="77777777" w:rsidR="002106DF" w:rsidRDefault="002106DF" w:rsidP="001F5E5F">
      <w:pPr>
        <w:spacing w:line="360" w:lineRule="auto"/>
        <w:rPr>
          <w:rFonts w:ascii="Arial" w:hAnsi="Arial" w:cs="Arial"/>
          <w:sz w:val="22"/>
          <w:szCs w:val="22"/>
          <w:lang w:val="en-US"/>
        </w:rPr>
      </w:pPr>
      <w:r>
        <w:rPr>
          <w:rFonts w:ascii="Arial" w:hAnsi="Arial" w:cs="Arial"/>
          <w:sz w:val="22"/>
          <w:szCs w:val="22"/>
          <w:lang w:val="en-US"/>
        </w:rPr>
        <w:t>MyHealth London (2024)</w:t>
      </w:r>
      <w:r w:rsidRPr="002106DF">
        <w:rPr>
          <w:rFonts w:ascii="Arial" w:hAnsi="Arial" w:cs="Arial"/>
          <w:i/>
          <w:iCs/>
          <w:sz w:val="22"/>
          <w:szCs w:val="22"/>
          <w:lang w:val="en-US"/>
        </w:rPr>
        <w:t xml:space="preserve"> How is Coronary Heart Disease Treated?</w:t>
      </w:r>
      <w:r>
        <w:rPr>
          <w:rFonts w:ascii="Arial" w:hAnsi="Arial" w:cs="Arial"/>
          <w:sz w:val="22"/>
          <w:szCs w:val="22"/>
          <w:lang w:val="en-US"/>
        </w:rPr>
        <w:t xml:space="preserve"> Available at:</w:t>
      </w:r>
    </w:p>
    <w:p w14:paraId="25B66326" w14:textId="7B904AD0" w:rsidR="002106DF" w:rsidRPr="002106DF" w:rsidRDefault="002106DF" w:rsidP="001F5E5F">
      <w:pPr>
        <w:spacing w:line="360" w:lineRule="auto"/>
        <w:rPr>
          <w:rFonts w:ascii="Arial" w:hAnsi="Arial" w:cs="Arial"/>
          <w:sz w:val="22"/>
          <w:szCs w:val="22"/>
          <w:lang w:val="en-US"/>
        </w:rPr>
      </w:pPr>
      <w:r>
        <w:rPr>
          <w:rFonts w:ascii="Arial" w:hAnsi="Arial" w:cs="Arial"/>
          <w:sz w:val="22"/>
          <w:szCs w:val="22"/>
          <w:lang w:val="en-US"/>
        </w:rPr>
        <w:t xml:space="preserve"> </w:t>
      </w:r>
      <w:r w:rsidRPr="002106DF">
        <w:rPr>
          <w:rFonts w:ascii="Arial" w:hAnsi="Arial" w:cs="Arial"/>
          <w:sz w:val="22"/>
          <w:szCs w:val="22"/>
          <w:u w:val="single"/>
          <w:lang w:val="en-US"/>
        </w:rPr>
        <w:t>MyHealth London NHS CHD Treatment</w:t>
      </w:r>
      <w:r>
        <w:rPr>
          <w:rFonts w:ascii="Arial" w:hAnsi="Arial" w:cs="Arial"/>
          <w:sz w:val="22"/>
          <w:szCs w:val="22"/>
          <w:u w:val="single"/>
          <w:lang w:val="en-US"/>
        </w:rPr>
        <w:t xml:space="preserve"> </w:t>
      </w:r>
      <w:r>
        <w:rPr>
          <w:rFonts w:ascii="Arial" w:hAnsi="Arial" w:cs="Arial"/>
          <w:sz w:val="22"/>
          <w:szCs w:val="22"/>
          <w:lang w:val="en-US"/>
        </w:rPr>
        <w:t>(Accessed: 21 February 2025)</w:t>
      </w:r>
    </w:p>
    <w:p w14:paraId="2CC2742E" w14:textId="2ED6E5C0" w:rsidR="00E61180" w:rsidRDefault="00731E54" w:rsidP="001F5E5F">
      <w:pPr>
        <w:spacing w:line="360" w:lineRule="auto"/>
        <w:rPr>
          <w:rFonts w:ascii="Arial" w:hAnsi="Arial" w:cs="Arial"/>
          <w:sz w:val="22"/>
          <w:szCs w:val="22"/>
          <w:u w:val="single"/>
          <w:lang w:val="en-US"/>
        </w:rPr>
      </w:pPr>
      <w:r>
        <w:rPr>
          <w:rFonts w:ascii="Arial" w:hAnsi="Arial" w:cs="Arial"/>
          <w:sz w:val="22"/>
          <w:szCs w:val="22"/>
          <w:lang w:val="en-US"/>
        </w:rPr>
        <w:t xml:space="preserve">National Health Service (2024) </w:t>
      </w:r>
      <w:r w:rsidR="00FE3E77" w:rsidRPr="001D3002">
        <w:rPr>
          <w:rFonts w:ascii="Arial" w:hAnsi="Arial" w:cs="Arial"/>
          <w:i/>
          <w:iCs/>
          <w:sz w:val="22"/>
          <w:szCs w:val="22"/>
          <w:lang w:val="en-US"/>
        </w:rPr>
        <w:t xml:space="preserve">coronary heart </w:t>
      </w:r>
      <w:r w:rsidR="00FE3E77" w:rsidRPr="0038395B">
        <w:rPr>
          <w:rFonts w:ascii="Arial" w:hAnsi="Arial" w:cs="Arial"/>
          <w:sz w:val="22"/>
          <w:szCs w:val="22"/>
          <w:lang w:val="en-US"/>
        </w:rPr>
        <w:t>disea</w:t>
      </w:r>
      <w:r w:rsidR="0038395B" w:rsidRPr="0038395B">
        <w:rPr>
          <w:rFonts w:ascii="Arial" w:hAnsi="Arial" w:cs="Arial"/>
          <w:sz w:val="22"/>
          <w:szCs w:val="22"/>
          <w:lang w:val="en-US"/>
        </w:rPr>
        <w:t>s</w:t>
      </w:r>
      <w:r w:rsidR="00FE3E77" w:rsidRPr="0038395B">
        <w:rPr>
          <w:rFonts w:ascii="Arial" w:hAnsi="Arial" w:cs="Arial"/>
          <w:sz w:val="22"/>
          <w:szCs w:val="22"/>
          <w:lang w:val="en-US"/>
        </w:rPr>
        <w:t>e</w:t>
      </w:r>
      <w:r w:rsidR="00504CCA">
        <w:rPr>
          <w:rFonts w:ascii="Arial" w:hAnsi="Arial" w:cs="Arial"/>
          <w:i/>
          <w:iCs/>
          <w:sz w:val="22"/>
          <w:szCs w:val="22"/>
          <w:lang w:val="en-US"/>
        </w:rPr>
        <w:t>.</w:t>
      </w:r>
      <w:r w:rsidR="001D3002">
        <w:rPr>
          <w:rFonts w:ascii="Arial" w:hAnsi="Arial" w:cs="Arial"/>
          <w:i/>
          <w:iCs/>
          <w:sz w:val="22"/>
          <w:szCs w:val="22"/>
          <w:lang w:val="en-US"/>
        </w:rPr>
        <w:t xml:space="preserve"> </w:t>
      </w:r>
      <w:r w:rsidR="00D030A2" w:rsidRPr="00D030A2">
        <w:rPr>
          <w:rFonts w:ascii="Arial" w:hAnsi="Arial" w:cs="Arial"/>
          <w:sz w:val="22"/>
          <w:szCs w:val="22"/>
          <w:lang w:val="en-US"/>
        </w:rPr>
        <w:t>Available at:</w:t>
      </w:r>
      <w:r w:rsidR="00504CCA">
        <w:rPr>
          <w:rFonts w:ascii="Arial" w:hAnsi="Arial" w:cs="Arial"/>
          <w:sz w:val="22"/>
          <w:szCs w:val="22"/>
          <w:lang w:val="en-US"/>
        </w:rPr>
        <w:t xml:space="preserve"> </w:t>
      </w:r>
      <w:hyperlink r:id="rId12" w:history="1">
        <w:r w:rsidR="00E61180" w:rsidRPr="00EF1E12">
          <w:rPr>
            <w:rStyle w:val="Hyperlink"/>
            <w:rFonts w:ascii="Arial" w:hAnsi="Arial" w:cs="Arial"/>
            <w:sz w:val="22"/>
            <w:szCs w:val="22"/>
            <w:lang w:val="en-US"/>
          </w:rPr>
          <w:t>https://www.nhs.uk/conditions/coronary-heart-disease/</w:t>
        </w:r>
      </w:hyperlink>
    </w:p>
    <w:p w14:paraId="3C351012" w14:textId="7CD2598D" w:rsidR="00B26FB5" w:rsidRPr="0026653C" w:rsidRDefault="005F20EA" w:rsidP="001F5E5F">
      <w:pPr>
        <w:spacing w:line="360" w:lineRule="auto"/>
        <w:rPr>
          <w:rFonts w:ascii="Arial" w:hAnsi="Arial" w:cs="Arial"/>
          <w:sz w:val="22"/>
          <w:szCs w:val="22"/>
          <w:u w:val="single"/>
          <w:lang w:val="en-US"/>
        </w:rPr>
      </w:pPr>
      <w:r>
        <w:rPr>
          <w:rFonts w:ascii="Arial" w:hAnsi="Arial" w:cs="Arial"/>
          <w:sz w:val="22"/>
          <w:szCs w:val="22"/>
          <w:lang w:val="en-US"/>
        </w:rPr>
        <w:lastRenderedPageBreak/>
        <w:t xml:space="preserve"> (Accessed: 21 Feb</w:t>
      </w:r>
      <w:r w:rsidR="007414CF">
        <w:rPr>
          <w:rFonts w:ascii="Arial" w:hAnsi="Arial" w:cs="Arial"/>
          <w:sz w:val="22"/>
          <w:szCs w:val="22"/>
          <w:lang w:val="en-US"/>
        </w:rPr>
        <w:t>ruary 2025).</w:t>
      </w:r>
    </w:p>
    <w:p w14:paraId="2425FCE3" w14:textId="756E1A51" w:rsidR="007414CF" w:rsidRDefault="003E2753" w:rsidP="001F5E5F">
      <w:pPr>
        <w:spacing w:line="360" w:lineRule="auto"/>
        <w:rPr>
          <w:rFonts w:ascii="Arial" w:hAnsi="Arial" w:cs="Arial"/>
          <w:sz w:val="22"/>
          <w:szCs w:val="22"/>
          <w:lang w:val="en-US"/>
        </w:rPr>
      </w:pPr>
      <w:r>
        <w:rPr>
          <w:rFonts w:ascii="Arial" w:hAnsi="Arial" w:cs="Arial"/>
          <w:sz w:val="22"/>
          <w:szCs w:val="22"/>
          <w:lang w:val="en-US"/>
        </w:rPr>
        <w:t xml:space="preserve">National Health Service (2024) </w:t>
      </w:r>
      <w:r w:rsidRPr="00263AB0">
        <w:rPr>
          <w:rFonts w:ascii="Arial" w:hAnsi="Arial" w:cs="Arial"/>
          <w:i/>
          <w:iCs/>
          <w:sz w:val="22"/>
          <w:szCs w:val="22"/>
          <w:lang w:val="en-US"/>
        </w:rPr>
        <w:t>Treatment for Coronary Heart Disease</w:t>
      </w:r>
      <w:r w:rsidR="00A83725" w:rsidRPr="00263AB0">
        <w:rPr>
          <w:rFonts w:ascii="Arial" w:hAnsi="Arial" w:cs="Arial"/>
          <w:i/>
          <w:iCs/>
          <w:sz w:val="22"/>
          <w:szCs w:val="22"/>
          <w:lang w:val="en-US"/>
        </w:rPr>
        <w:t>.</w:t>
      </w:r>
      <w:r w:rsidR="00D94067">
        <w:rPr>
          <w:rFonts w:ascii="Arial" w:hAnsi="Arial" w:cs="Arial"/>
          <w:i/>
          <w:iCs/>
          <w:sz w:val="22"/>
          <w:szCs w:val="22"/>
          <w:lang w:val="en-US"/>
        </w:rPr>
        <w:t xml:space="preserve"> </w:t>
      </w:r>
      <w:r w:rsidR="00D94067" w:rsidRPr="00D94067">
        <w:rPr>
          <w:rFonts w:ascii="Arial" w:hAnsi="Arial" w:cs="Arial"/>
          <w:sz w:val="22"/>
          <w:szCs w:val="22"/>
          <w:lang w:val="en-US"/>
        </w:rPr>
        <w:t>Available at:</w:t>
      </w:r>
      <w:r w:rsidR="00D94067">
        <w:rPr>
          <w:rFonts w:ascii="Arial" w:hAnsi="Arial" w:cs="Arial"/>
          <w:sz w:val="22"/>
          <w:szCs w:val="22"/>
          <w:lang w:val="en-US"/>
        </w:rPr>
        <w:t xml:space="preserve"> </w:t>
      </w:r>
      <w:r w:rsidR="00E2241D">
        <w:rPr>
          <w:rFonts w:ascii="Arial" w:hAnsi="Arial" w:cs="Arial"/>
          <w:sz w:val="22"/>
          <w:szCs w:val="22"/>
          <w:u w:val="single"/>
          <w:lang w:val="en-US"/>
        </w:rPr>
        <w:t>NHS CHD Treatment</w:t>
      </w:r>
      <w:r w:rsidR="00C11D66">
        <w:rPr>
          <w:rFonts w:ascii="Arial" w:hAnsi="Arial" w:cs="Arial"/>
          <w:sz w:val="22"/>
          <w:szCs w:val="22"/>
          <w:lang w:val="en-US"/>
        </w:rPr>
        <w:t xml:space="preserve"> </w:t>
      </w:r>
      <w:r w:rsidR="00E878E6">
        <w:rPr>
          <w:rFonts w:ascii="Arial" w:hAnsi="Arial" w:cs="Arial"/>
          <w:sz w:val="22"/>
          <w:szCs w:val="22"/>
          <w:lang w:val="en-US"/>
        </w:rPr>
        <w:t>(Accessed</w:t>
      </w:r>
      <w:r w:rsidR="004C79E9">
        <w:rPr>
          <w:rFonts w:ascii="Arial" w:hAnsi="Arial" w:cs="Arial"/>
          <w:sz w:val="22"/>
          <w:szCs w:val="22"/>
          <w:lang w:val="en-US"/>
        </w:rPr>
        <w:t xml:space="preserve"> February 2025).</w:t>
      </w:r>
    </w:p>
    <w:p w14:paraId="70AD30C6" w14:textId="031BB8CD" w:rsidR="00E878E6" w:rsidRDefault="00E878E6" w:rsidP="001F5E5F">
      <w:pPr>
        <w:spacing w:line="360" w:lineRule="auto"/>
        <w:rPr>
          <w:rFonts w:ascii="Arial" w:hAnsi="Arial" w:cs="Arial"/>
          <w:sz w:val="22"/>
          <w:szCs w:val="22"/>
          <w:lang w:val="en-US"/>
        </w:rPr>
      </w:pPr>
      <w:r>
        <w:rPr>
          <w:rFonts w:ascii="Arial" w:hAnsi="Arial" w:cs="Arial"/>
          <w:sz w:val="22"/>
          <w:szCs w:val="22"/>
          <w:lang w:val="en-US"/>
        </w:rPr>
        <w:t xml:space="preserve">National Health </w:t>
      </w:r>
      <w:r w:rsidR="00A1662A">
        <w:rPr>
          <w:rFonts w:ascii="Arial" w:hAnsi="Arial" w:cs="Arial"/>
          <w:sz w:val="22"/>
          <w:szCs w:val="22"/>
          <w:lang w:val="en-US"/>
        </w:rPr>
        <w:t>Institute</w:t>
      </w:r>
      <w:r>
        <w:rPr>
          <w:rFonts w:ascii="Arial" w:hAnsi="Arial" w:cs="Arial"/>
          <w:sz w:val="22"/>
          <w:szCs w:val="22"/>
          <w:lang w:val="en-US"/>
        </w:rPr>
        <w:t xml:space="preserve"> for Health and Care Excellence (NICE</w:t>
      </w:r>
      <w:r w:rsidR="00913F46">
        <w:rPr>
          <w:rFonts w:ascii="Arial" w:hAnsi="Arial" w:cs="Arial"/>
          <w:sz w:val="22"/>
          <w:szCs w:val="22"/>
          <w:lang w:val="en-US"/>
        </w:rPr>
        <w:t xml:space="preserve">) (2023) </w:t>
      </w:r>
      <w:r w:rsidR="00E0362F" w:rsidRPr="004141B4">
        <w:rPr>
          <w:rFonts w:ascii="Arial" w:hAnsi="Arial" w:cs="Arial"/>
          <w:i/>
          <w:iCs/>
          <w:sz w:val="22"/>
          <w:szCs w:val="22"/>
          <w:lang w:val="en-US"/>
        </w:rPr>
        <w:t xml:space="preserve">cardiovascular </w:t>
      </w:r>
      <w:r w:rsidR="00E0362F">
        <w:rPr>
          <w:rFonts w:ascii="Arial" w:hAnsi="Arial" w:cs="Arial"/>
          <w:i/>
          <w:iCs/>
          <w:sz w:val="22"/>
          <w:szCs w:val="22"/>
          <w:lang w:val="en-US"/>
        </w:rPr>
        <w:t>disease</w:t>
      </w:r>
      <w:r w:rsidR="002C468A" w:rsidRPr="004141B4">
        <w:rPr>
          <w:rFonts w:ascii="Arial" w:hAnsi="Arial" w:cs="Arial"/>
          <w:i/>
          <w:iCs/>
          <w:sz w:val="22"/>
          <w:szCs w:val="22"/>
          <w:lang w:val="en-US"/>
        </w:rPr>
        <w:t>: Risk Assessment and Reduction.</w:t>
      </w:r>
      <w:r w:rsidR="002C468A">
        <w:rPr>
          <w:rFonts w:ascii="Arial" w:hAnsi="Arial" w:cs="Arial"/>
          <w:sz w:val="22"/>
          <w:szCs w:val="22"/>
          <w:lang w:val="en-US"/>
        </w:rPr>
        <w:t xml:space="preserve"> London</w:t>
      </w:r>
      <w:r w:rsidR="004141B4">
        <w:rPr>
          <w:rFonts w:ascii="Arial" w:hAnsi="Arial" w:cs="Arial"/>
          <w:sz w:val="22"/>
          <w:szCs w:val="22"/>
          <w:lang w:val="en-US"/>
        </w:rPr>
        <w:t>: NICE.</w:t>
      </w:r>
    </w:p>
    <w:p w14:paraId="2EE33E6A" w14:textId="51EFB679" w:rsidR="00520321" w:rsidRDefault="00520321" w:rsidP="001F5E5F">
      <w:pPr>
        <w:spacing w:line="360" w:lineRule="auto"/>
        <w:rPr>
          <w:rFonts w:ascii="Arial" w:hAnsi="Arial" w:cs="Arial"/>
          <w:sz w:val="22"/>
          <w:szCs w:val="22"/>
          <w:lang w:val="en-US"/>
        </w:rPr>
      </w:pPr>
      <w:r>
        <w:rPr>
          <w:rFonts w:ascii="Arial" w:hAnsi="Arial" w:cs="Arial"/>
          <w:sz w:val="22"/>
          <w:szCs w:val="22"/>
          <w:lang w:val="en-US"/>
        </w:rPr>
        <w:t>World Health Organization (2024)</w:t>
      </w:r>
      <w:r w:rsidR="00811CAC">
        <w:rPr>
          <w:rFonts w:ascii="Arial" w:hAnsi="Arial" w:cs="Arial"/>
          <w:sz w:val="22"/>
          <w:szCs w:val="22"/>
          <w:lang w:val="en-US"/>
        </w:rPr>
        <w:t xml:space="preserve"> </w:t>
      </w:r>
      <w:r w:rsidR="00811CAC" w:rsidRPr="00040978">
        <w:rPr>
          <w:rFonts w:ascii="Arial" w:hAnsi="Arial" w:cs="Arial"/>
          <w:i/>
          <w:iCs/>
          <w:sz w:val="22"/>
          <w:szCs w:val="22"/>
          <w:lang w:val="en-US"/>
        </w:rPr>
        <w:t>Cardiovascular Diseases Fact Sheet.</w:t>
      </w:r>
      <w:r w:rsidR="00811CAC">
        <w:rPr>
          <w:rFonts w:ascii="Arial" w:hAnsi="Arial" w:cs="Arial"/>
          <w:sz w:val="22"/>
          <w:szCs w:val="22"/>
          <w:lang w:val="en-US"/>
        </w:rPr>
        <w:t xml:space="preserve"> </w:t>
      </w:r>
      <w:r w:rsidR="00040978">
        <w:rPr>
          <w:rFonts w:ascii="Arial" w:hAnsi="Arial" w:cs="Arial"/>
          <w:sz w:val="22"/>
          <w:szCs w:val="22"/>
          <w:lang w:val="en-US"/>
        </w:rPr>
        <w:t>Geneva: WHO.</w:t>
      </w:r>
      <w:r w:rsidR="00906EA8">
        <w:rPr>
          <w:rFonts w:ascii="Arial" w:hAnsi="Arial" w:cs="Arial"/>
          <w:sz w:val="22"/>
          <w:szCs w:val="22"/>
          <w:lang w:val="en-US"/>
        </w:rPr>
        <w:t xml:space="preserve"> </w:t>
      </w:r>
      <w:hyperlink r:id="rId13" w:history="1">
        <w:r w:rsidR="00906EA8" w:rsidRPr="003D0A94">
          <w:rPr>
            <w:rStyle w:val="Hyperlink"/>
            <w:rFonts w:ascii="Arial" w:hAnsi="Arial" w:cs="Arial"/>
            <w:sz w:val="22"/>
            <w:szCs w:val="22"/>
            <w:lang w:val="en-US"/>
          </w:rPr>
          <w:t>https://www.who.int</w:t>
        </w:r>
      </w:hyperlink>
    </w:p>
    <w:p w14:paraId="491C6E9B" w14:textId="76858D8E" w:rsidR="002106DF" w:rsidRDefault="002106DF" w:rsidP="001F5E5F">
      <w:pPr>
        <w:spacing w:line="360" w:lineRule="auto"/>
        <w:rPr>
          <w:rFonts w:ascii="Arial" w:hAnsi="Arial" w:cs="Arial"/>
          <w:sz w:val="22"/>
          <w:szCs w:val="22"/>
          <w:lang w:val="en-US"/>
        </w:rPr>
      </w:pPr>
      <w:r>
        <w:rPr>
          <w:rFonts w:ascii="Arial" w:hAnsi="Arial" w:cs="Arial"/>
          <w:sz w:val="22"/>
          <w:szCs w:val="22"/>
          <w:lang w:val="en-US"/>
        </w:rPr>
        <w:t xml:space="preserve">Piepoli, M.F., Hoes, A.W., Agewell, S. et al. (2020) ‘European Guidelines on cardiovascular disease prevention in clinical practice’, </w:t>
      </w:r>
      <w:r w:rsidRPr="00E0362F">
        <w:rPr>
          <w:rFonts w:ascii="Arial" w:hAnsi="Arial" w:cs="Arial"/>
          <w:i/>
          <w:iCs/>
          <w:sz w:val="22"/>
          <w:szCs w:val="22"/>
          <w:lang w:val="en-US"/>
        </w:rPr>
        <w:t>European Heart Journal,</w:t>
      </w:r>
      <w:r w:rsidR="00E0362F">
        <w:rPr>
          <w:rFonts w:ascii="Arial" w:hAnsi="Arial" w:cs="Arial"/>
          <w:sz w:val="22"/>
          <w:szCs w:val="22"/>
          <w:lang w:val="en-US"/>
        </w:rPr>
        <w:t xml:space="preserve"> 41(1), pp. 111-188.</w:t>
      </w:r>
    </w:p>
    <w:p w14:paraId="0F056ADB" w14:textId="3FFC99B3" w:rsidR="00040978" w:rsidRDefault="00040978" w:rsidP="001F5E5F">
      <w:pPr>
        <w:spacing w:line="360" w:lineRule="auto"/>
        <w:rPr>
          <w:rFonts w:ascii="Arial" w:hAnsi="Arial" w:cs="Arial"/>
          <w:sz w:val="22"/>
          <w:szCs w:val="22"/>
          <w:lang w:val="en-US"/>
        </w:rPr>
      </w:pPr>
    </w:p>
    <w:p w14:paraId="362F523E" w14:textId="77777777" w:rsidR="00905E48" w:rsidRPr="00F72A37" w:rsidRDefault="00905E48" w:rsidP="001F5E5F">
      <w:pPr>
        <w:spacing w:line="360" w:lineRule="auto"/>
        <w:rPr>
          <w:rFonts w:ascii="Arial" w:hAnsi="Arial" w:cs="Arial"/>
          <w:i/>
          <w:iCs/>
          <w:sz w:val="22"/>
          <w:szCs w:val="22"/>
          <w:lang w:val="en-US"/>
        </w:rPr>
      </w:pPr>
    </w:p>
    <w:p w14:paraId="248BE32D" w14:textId="77777777" w:rsidR="004C79E9" w:rsidRPr="009003BE" w:rsidRDefault="004C79E9" w:rsidP="001F5E5F">
      <w:pPr>
        <w:spacing w:line="360" w:lineRule="auto"/>
        <w:rPr>
          <w:rFonts w:ascii="Arial" w:hAnsi="Arial" w:cs="Arial"/>
          <w:sz w:val="22"/>
          <w:szCs w:val="22"/>
          <w:lang w:val="en-US"/>
        </w:rPr>
      </w:pPr>
    </w:p>
    <w:p w14:paraId="3D987E09" w14:textId="77777777" w:rsidR="00831151" w:rsidRDefault="00831151" w:rsidP="001F5E5F">
      <w:pPr>
        <w:spacing w:line="360" w:lineRule="auto"/>
        <w:rPr>
          <w:rFonts w:ascii="Arial" w:hAnsi="Arial" w:cs="Arial"/>
          <w:sz w:val="22"/>
          <w:szCs w:val="22"/>
          <w:lang w:val="en-US"/>
        </w:rPr>
      </w:pPr>
    </w:p>
    <w:p w14:paraId="4688E29F" w14:textId="77777777" w:rsidR="006962BA" w:rsidRDefault="006962BA" w:rsidP="001F5E5F">
      <w:pPr>
        <w:spacing w:line="360" w:lineRule="auto"/>
        <w:rPr>
          <w:rFonts w:ascii="Arial" w:hAnsi="Arial" w:cs="Arial"/>
          <w:sz w:val="22"/>
          <w:szCs w:val="22"/>
          <w:lang w:val="en-US"/>
        </w:rPr>
      </w:pPr>
    </w:p>
    <w:p w14:paraId="264BF63A" w14:textId="77777777" w:rsidR="00A316B0" w:rsidRDefault="00A316B0" w:rsidP="001F5E5F">
      <w:pPr>
        <w:spacing w:line="360" w:lineRule="auto"/>
        <w:rPr>
          <w:rFonts w:ascii="Arial" w:hAnsi="Arial" w:cs="Arial"/>
          <w:sz w:val="22"/>
          <w:szCs w:val="22"/>
          <w:lang w:val="en-US"/>
        </w:rPr>
      </w:pPr>
    </w:p>
    <w:p w14:paraId="5E4D9627" w14:textId="395A742D" w:rsidR="004601C2" w:rsidRPr="002A35F0" w:rsidRDefault="004601C2" w:rsidP="001F5E5F">
      <w:pPr>
        <w:spacing w:line="360" w:lineRule="auto"/>
        <w:rPr>
          <w:rFonts w:ascii="Arial" w:hAnsi="Arial" w:cs="Arial"/>
          <w:sz w:val="22"/>
          <w:szCs w:val="22"/>
          <w:lang w:val="en-US"/>
        </w:rPr>
      </w:pPr>
    </w:p>
    <w:p w14:paraId="4B382681" w14:textId="77777777" w:rsidR="000F240C" w:rsidRPr="00352C22" w:rsidRDefault="000F240C" w:rsidP="001F5E5F">
      <w:pPr>
        <w:spacing w:line="360" w:lineRule="auto"/>
        <w:rPr>
          <w:rFonts w:ascii="Arial" w:hAnsi="Arial" w:cs="Arial"/>
          <w:sz w:val="22"/>
          <w:szCs w:val="22"/>
          <w:lang w:val="en-US"/>
        </w:rPr>
      </w:pPr>
    </w:p>
    <w:p w14:paraId="744B47F3" w14:textId="77777777" w:rsidR="00715F39" w:rsidRPr="00EA14E8" w:rsidRDefault="00715F39" w:rsidP="001F5E5F">
      <w:pPr>
        <w:spacing w:line="360" w:lineRule="auto"/>
        <w:rPr>
          <w:rFonts w:ascii="Arial" w:hAnsi="Arial" w:cs="Arial"/>
          <w:sz w:val="22"/>
          <w:szCs w:val="22"/>
          <w:lang w:val="en-US"/>
        </w:rPr>
      </w:pPr>
    </w:p>
    <w:p w14:paraId="276C5453" w14:textId="77777777" w:rsidR="00877448" w:rsidRPr="00877448" w:rsidRDefault="00877448" w:rsidP="001F5E5F">
      <w:pPr>
        <w:spacing w:line="360" w:lineRule="auto"/>
        <w:rPr>
          <w:rFonts w:ascii="Arial" w:hAnsi="Arial" w:cs="Arial"/>
          <w:b/>
          <w:bCs/>
          <w:sz w:val="22"/>
          <w:szCs w:val="22"/>
          <w:lang w:val="en-US"/>
        </w:rPr>
      </w:pPr>
    </w:p>
    <w:p w14:paraId="6E73AD00" w14:textId="77777777" w:rsidR="002411AF" w:rsidRPr="002411AF" w:rsidRDefault="002411AF" w:rsidP="001F5E5F">
      <w:pPr>
        <w:spacing w:line="360" w:lineRule="auto"/>
        <w:rPr>
          <w:rFonts w:ascii="Arial" w:hAnsi="Arial" w:cs="Arial"/>
          <w:sz w:val="22"/>
          <w:szCs w:val="22"/>
          <w:lang w:val="en-US"/>
        </w:rPr>
      </w:pPr>
    </w:p>
    <w:p w14:paraId="7A218BB8" w14:textId="77777777" w:rsidR="00FB1B16" w:rsidRPr="007705FB" w:rsidRDefault="00FB1B16" w:rsidP="001F5E5F">
      <w:pPr>
        <w:spacing w:line="360" w:lineRule="auto"/>
        <w:rPr>
          <w:rFonts w:ascii="Arial" w:hAnsi="Arial" w:cs="Arial"/>
          <w:sz w:val="22"/>
          <w:szCs w:val="22"/>
          <w:lang w:val="en-US"/>
        </w:rPr>
      </w:pPr>
    </w:p>
    <w:p w14:paraId="002C2C2C" w14:textId="77777777" w:rsidR="0015660E" w:rsidRPr="00560E27" w:rsidRDefault="0015660E" w:rsidP="001F5E5F">
      <w:pPr>
        <w:spacing w:line="360" w:lineRule="auto"/>
        <w:rPr>
          <w:rFonts w:ascii="Arial" w:hAnsi="Arial" w:cs="Arial"/>
          <w:sz w:val="22"/>
          <w:szCs w:val="22"/>
          <w:lang w:val="en-US"/>
        </w:rPr>
      </w:pPr>
    </w:p>
    <w:sectPr w:rsidR="0015660E" w:rsidRPr="00560E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61127"/>
    <w:multiLevelType w:val="hybridMultilevel"/>
    <w:tmpl w:val="BEC4E5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BF2EE7"/>
    <w:multiLevelType w:val="hybridMultilevel"/>
    <w:tmpl w:val="394A179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EF1AF3"/>
    <w:multiLevelType w:val="hybridMultilevel"/>
    <w:tmpl w:val="710EBB7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0659EB"/>
    <w:multiLevelType w:val="multilevel"/>
    <w:tmpl w:val="A0C63FE4"/>
    <w:lvl w:ilvl="0">
      <w:start w:val="3"/>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B462C0C"/>
    <w:multiLevelType w:val="multilevel"/>
    <w:tmpl w:val="E472A800"/>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3EDD54FB"/>
    <w:multiLevelType w:val="hybridMultilevel"/>
    <w:tmpl w:val="B9F43E02"/>
    <w:lvl w:ilvl="0" w:tplc="562C6A0C">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F21463"/>
    <w:multiLevelType w:val="hybridMultilevel"/>
    <w:tmpl w:val="06F425B0"/>
    <w:lvl w:ilvl="0" w:tplc="46F6BA06">
      <w:start w:val="6"/>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63364EB"/>
    <w:multiLevelType w:val="hybridMultilevel"/>
    <w:tmpl w:val="DA06A71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EC5086"/>
    <w:multiLevelType w:val="multilevel"/>
    <w:tmpl w:val="A0E8518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EDF1797"/>
    <w:multiLevelType w:val="hybridMultilevel"/>
    <w:tmpl w:val="D670074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B45B53"/>
    <w:multiLevelType w:val="hybridMultilevel"/>
    <w:tmpl w:val="8DAEB32A"/>
    <w:lvl w:ilvl="0" w:tplc="6C32253A">
      <w:start w:val="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D60E31"/>
    <w:multiLevelType w:val="hybridMultilevel"/>
    <w:tmpl w:val="191A59C4"/>
    <w:lvl w:ilvl="0" w:tplc="3FC60EFA">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4F76AA"/>
    <w:multiLevelType w:val="hybridMultilevel"/>
    <w:tmpl w:val="864457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584FCA"/>
    <w:multiLevelType w:val="hybridMultilevel"/>
    <w:tmpl w:val="995028A4"/>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4" w15:restartNumberingAfterBreak="0">
    <w:nsid w:val="71D433D9"/>
    <w:multiLevelType w:val="hybridMultilevel"/>
    <w:tmpl w:val="A0461E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841175A"/>
    <w:multiLevelType w:val="hybridMultilevel"/>
    <w:tmpl w:val="B34E67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8AA70CB"/>
    <w:multiLevelType w:val="hybridMultilevel"/>
    <w:tmpl w:val="9920F5A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2052556">
    <w:abstractNumId w:val="0"/>
  </w:num>
  <w:num w:numId="2" w16cid:durableId="1556969314">
    <w:abstractNumId w:val="12"/>
  </w:num>
  <w:num w:numId="3" w16cid:durableId="777875880">
    <w:abstractNumId w:val="16"/>
  </w:num>
  <w:num w:numId="4" w16cid:durableId="959653166">
    <w:abstractNumId w:val="1"/>
  </w:num>
  <w:num w:numId="5" w16cid:durableId="1645693784">
    <w:abstractNumId w:val="2"/>
  </w:num>
  <w:num w:numId="6" w16cid:durableId="668487030">
    <w:abstractNumId w:val="14"/>
  </w:num>
  <w:num w:numId="7" w16cid:durableId="235097634">
    <w:abstractNumId w:val="11"/>
  </w:num>
  <w:num w:numId="8" w16cid:durableId="1829204683">
    <w:abstractNumId w:val="5"/>
  </w:num>
  <w:num w:numId="9" w16cid:durableId="1025600857">
    <w:abstractNumId w:val="8"/>
  </w:num>
  <w:num w:numId="10" w16cid:durableId="2058383886">
    <w:abstractNumId w:val="15"/>
  </w:num>
  <w:num w:numId="11" w16cid:durableId="1025710383">
    <w:abstractNumId w:val="3"/>
  </w:num>
  <w:num w:numId="12" w16cid:durableId="1530145384">
    <w:abstractNumId w:val="4"/>
  </w:num>
  <w:num w:numId="13" w16cid:durableId="831919954">
    <w:abstractNumId w:val="7"/>
  </w:num>
  <w:num w:numId="14" w16cid:durableId="1732459072">
    <w:abstractNumId w:val="9"/>
  </w:num>
  <w:num w:numId="15" w16cid:durableId="999696934">
    <w:abstractNumId w:val="10"/>
  </w:num>
  <w:num w:numId="16" w16cid:durableId="1030649527">
    <w:abstractNumId w:val="6"/>
  </w:num>
  <w:num w:numId="17" w16cid:durableId="211906219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E5F"/>
    <w:rsid w:val="0000229C"/>
    <w:rsid w:val="00003609"/>
    <w:rsid w:val="000070CD"/>
    <w:rsid w:val="0001213B"/>
    <w:rsid w:val="00013CF6"/>
    <w:rsid w:val="000140D8"/>
    <w:rsid w:val="000153D1"/>
    <w:rsid w:val="000232F9"/>
    <w:rsid w:val="0002699F"/>
    <w:rsid w:val="00026A98"/>
    <w:rsid w:val="00026CA9"/>
    <w:rsid w:val="00040978"/>
    <w:rsid w:val="0004437A"/>
    <w:rsid w:val="00064FBC"/>
    <w:rsid w:val="00066429"/>
    <w:rsid w:val="00092425"/>
    <w:rsid w:val="00092A33"/>
    <w:rsid w:val="000951D3"/>
    <w:rsid w:val="000B0A88"/>
    <w:rsid w:val="000B4ABA"/>
    <w:rsid w:val="000C1D96"/>
    <w:rsid w:val="000C1EC4"/>
    <w:rsid w:val="000C6D04"/>
    <w:rsid w:val="000E39BE"/>
    <w:rsid w:val="000E61D3"/>
    <w:rsid w:val="000E66FB"/>
    <w:rsid w:val="000E6EFB"/>
    <w:rsid w:val="000E78F8"/>
    <w:rsid w:val="000F240C"/>
    <w:rsid w:val="000F45DC"/>
    <w:rsid w:val="000F5E0C"/>
    <w:rsid w:val="00104515"/>
    <w:rsid w:val="00107972"/>
    <w:rsid w:val="001125F9"/>
    <w:rsid w:val="0011705F"/>
    <w:rsid w:val="00126620"/>
    <w:rsid w:val="00133A2A"/>
    <w:rsid w:val="00137508"/>
    <w:rsid w:val="0014142A"/>
    <w:rsid w:val="0015660E"/>
    <w:rsid w:val="001612FC"/>
    <w:rsid w:val="001645AD"/>
    <w:rsid w:val="001700C1"/>
    <w:rsid w:val="0018340B"/>
    <w:rsid w:val="001843B3"/>
    <w:rsid w:val="0018597B"/>
    <w:rsid w:val="00186FD6"/>
    <w:rsid w:val="001914E8"/>
    <w:rsid w:val="0019290C"/>
    <w:rsid w:val="00193913"/>
    <w:rsid w:val="00196CC1"/>
    <w:rsid w:val="001A62D9"/>
    <w:rsid w:val="001C340F"/>
    <w:rsid w:val="001C3571"/>
    <w:rsid w:val="001D3002"/>
    <w:rsid w:val="001E5121"/>
    <w:rsid w:val="001E6BEE"/>
    <w:rsid w:val="001F376B"/>
    <w:rsid w:val="001F5E5F"/>
    <w:rsid w:val="00201319"/>
    <w:rsid w:val="00203323"/>
    <w:rsid w:val="002106DF"/>
    <w:rsid w:val="00213F3A"/>
    <w:rsid w:val="0022561D"/>
    <w:rsid w:val="0023296F"/>
    <w:rsid w:val="002331D8"/>
    <w:rsid w:val="002341F1"/>
    <w:rsid w:val="002411AF"/>
    <w:rsid w:val="00247A42"/>
    <w:rsid w:val="00251950"/>
    <w:rsid w:val="00251C71"/>
    <w:rsid w:val="00253228"/>
    <w:rsid w:val="00253515"/>
    <w:rsid w:val="00260820"/>
    <w:rsid w:val="00263AB0"/>
    <w:rsid w:val="00265155"/>
    <w:rsid w:val="00265783"/>
    <w:rsid w:val="0026653C"/>
    <w:rsid w:val="00267B65"/>
    <w:rsid w:val="00271401"/>
    <w:rsid w:val="00276CA8"/>
    <w:rsid w:val="00277184"/>
    <w:rsid w:val="00277A63"/>
    <w:rsid w:val="00283590"/>
    <w:rsid w:val="00294AB3"/>
    <w:rsid w:val="002A35F0"/>
    <w:rsid w:val="002C29DC"/>
    <w:rsid w:val="002C468A"/>
    <w:rsid w:val="002C6591"/>
    <w:rsid w:val="002C7883"/>
    <w:rsid w:val="002D2532"/>
    <w:rsid w:val="002D2D04"/>
    <w:rsid w:val="002E39FD"/>
    <w:rsid w:val="002E766A"/>
    <w:rsid w:val="002F10CB"/>
    <w:rsid w:val="002F1865"/>
    <w:rsid w:val="00300363"/>
    <w:rsid w:val="0031222C"/>
    <w:rsid w:val="0032369A"/>
    <w:rsid w:val="0033253D"/>
    <w:rsid w:val="00333441"/>
    <w:rsid w:val="00334214"/>
    <w:rsid w:val="00337EE6"/>
    <w:rsid w:val="003411EE"/>
    <w:rsid w:val="0034279A"/>
    <w:rsid w:val="003508B4"/>
    <w:rsid w:val="00352C22"/>
    <w:rsid w:val="0037253E"/>
    <w:rsid w:val="003830F5"/>
    <w:rsid w:val="0038395B"/>
    <w:rsid w:val="00394056"/>
    <w:rsid w:val="003A6809"/>
    <w:rsid w:val="003C195A"/>
    <w:rsid w:val="003C3526"/>
    <w:rsid w:val="003C4BE5"/>
    <w:rsid w:val="003E21E4"/>
    <w:rsid w:val="003E2753"/>
    <w:rsid w:val="003E57A4"/>
    <w:rsid w:val="004000AE"/>
    <w:rsid w:val="004104C9"/>
    <w:rsid w:val="004141B4"/>
    <w:rsid w:val="00415033"/>
    <w:rsid w:val="004226B3"/>
    <w:rsid w:val="004258F5"/>
    <w:rsid w:val="00432181"/>
    <w:rsid w:val="00432212"/>
    <w:rsid w:val="0043261B"/>
    <w:rsid w:val="004336FB"/>
    <w:rsid w:val="00435BAC"/>
    <w:rsid w:val="004440CE"/>
    <w:rsid w:val="00446996"/>
    <w:rsid w:val="00451AD7"/>
    <w:rsid w:val="00453039"/>
    <w:rsid w:val="004601C2"/>
    <w:rsid w:val="00462971"/>
    <w:rsid w:val="00463983"/>
    <w:rsid w:val="00471E51"/>
    <w:rsid w:val="00472AF1"/>
    <w:rsid w:val="004835F5"/>
    <w:rsid w:val="004847E4"/>
    <w:rsid w:val="0048605D"/>
    <w:rsid w:val="00492880"/>
    <w:rsid w:val="004951D0"/>
    <w:rsid w:val="00496FFB"/>
    <w:rsid w:val="004A4F84"/>
    <w:rsid w:val="004A6719"/>
    <w:rsid w:val="004B060B"/>
    <w:rsid w:val="004B1523"/>
    <w:rsid w:val="004B1C71"/>
    <w:rsid w:val="004C4C4A"/>
    <w:rsid w:val="004C655E"/>
    <w:rsid w:val="004C79E9"/>
    <w:rsid w:val="004D2E0C"/>
    <w:rsid w:val="004E1490"/>
    <w:rsid w:val="004F5166"/>
    <w:rsid w:val="005029F7"/>
    <w:rsid w:val="00502B9C"/>
    <w:rsid w:val="00504CCA"/>
    <w:rsid w:val="00520321"/>
    <w:rsid w:val="00526F0D"/>
    <w:rsid w:val="0052756B"/>
    <w:rsid w:val="0054262B"/>
    <w:rsid w:val="00554565"/>
    <w:rsid w:val="00560E27"/>
    <w:rsid w:val="005709AC"/>
    <w:rsid w:val="00584DD7"/>
    <w:rsid w:val="005855FA"/>
    <w:rsid w:val="005A0B13"/>
    <w:rsid w:val="005A18B7"/>
    <w:rsid w:val="005A1C15"/>
    <w:rsid w:val="005A5E18"/>
    <w:rsid w:val="005A6411"/>
    <w:rsid w:val="005A6AAD"/>
    <w:rsid w:val="005A6D50"/>
    <w:rsid w:val="005B07BC"/>
    <w:rsid w:val="005B7D48"/>
    <w:rsid w:val="005D0CD8"/>
    <w:rsid w:val="005D29BC"/>
    <w:rsid w:val="005E1AF4"/>
    <w:rsid w:val="005E5BAE"/>
    <w:rsid w:val="005F0114"/>
    <w:rsid w:val="005F20EA"/>
    <w:rsid w:val="005F5793"/>
    <w:rsid w:val="00600E67"/>
    <w:rsid w:val="00603CD7"/>
    <w:rsid w:val="0060770A"/>
    <w:rsid w:val="00614CBC"/>
    <w:rsid w:val="00624395"/>
    <w:rsid w:val="006321A8"/>
    <w:rsid w:val="00632F2F"/>
    <w:rsid w:val="0064199C"/>
    <w:rsid w:val="00650C8D"/>
    <w:rsid w:val="006516AA"/>
    <w:rsid w:val="006534AF"/>
    <w:rsid w:val="00655994"/>
    <w:rsid w:val="00656DAB"/>
    <w:rsid w:val="0065714B"/>
    <w:rsid w:val="006678CE"/>
    <w:rsid w:val="00675283"/>
    <w:rsid w:val="00691019"/>
    <w:rsid w:val="00691D76"/>
    <w:rsid w:val="006962BA"/>
    <w:rsid w:val="006A2783"/>
    <w:rsid w:val="006A3664"/>
    <w:rsid w:val="006A4196"/>
    <w:rsid w:val="006C1335"/>
    <w:rsid w:val="006C3091"/>
    <w:rsid w:val="006C7BB2"/>
    <w:rsid w:val="006D3367"/>
    <w:rsid w:val="006D4DAC"/>
    <w:rsid w:val="006E3031"/>
    <w:rsid w:val="006E6865"/>
    <w:rsid w:val="006F0D26"/>
    <w:rsid w:val="006F24A4"/>
    <w:rsid w:val="00704C1A"/>
    <w:rsid w:val="0070571E"/>
    <w:rsid w:val="007112CC"/>
    <w:rsid w:val="00715F39"/>
    <w:rsid w:val="007226BB"/>
    <w:rsid w:val="00731E54"/>
    <w:rsid w:val="00732998"/>
    <w:rsid w:val="007414CF"/>
    <w:rsid w:val="00745AB1"/>
    <w:rsid w:val="00751D71"/>
    <w:rsid w:val="00753A84"/>
    <w:rsid w:val="007613E3"/>
    <w:rsid w:val="007644BF"/>
    <w:rsid w:val="007651C2"/>
    <w:rsid w:val="00765AF8"/>
    <w:rsid w:val="007705FB"/>
    <w:rsid w:val="00773E05"/>
    <w:rsid w:val="0078164B"/>
    <w:rsid w:val="00781E31"/>
    <w:rsid w:val="007956A6"/>
    <w:rsid w:val="00796332"/>
    <w:rsid w:val="0079672D"/>
    <w:rsid w:val="007A2F47"/>
    <w:rsid w:val="007A4EDD"/>
    <w:rsid w:val="007B4D71"/>
    <w:rsid w:val="007B6DD6"/>
    <w:rsid w:val="007C6C8A"/>
    <w:rsid w:val="007D409E"/>
    <w:rsid w:val="007E03B3"/>
    <w:rsid w:val="007E383D"/>
    <w:rsid w:val="007E4B4C"/>
    <w:rsid w:val="007F6FB7"/>
    <w:rsid w:val="00800E9C"/>
    <w:rsid w:val="008023FF"/>
    <w:rsid w:val="00802497"/>
    <w:rsid w:val="00803DC7"/>
    <w:rsid w:val="00807746"/>
    <w:rsid w:val="00810068"/>
    <w:rsid w:val="00811CAC"/>
    <w:rsid w:val="008145B3"/>
    <w:rsid w:val="00831151"/>
    <w:rsid w:val="008346DA"/>
    <w:rsid w:val="00834FB9"/>
    <w:rsid w:val="0084305F"/>
    <w:rsid w:val="008446FA"/>
    <w:rsid w:val="0084642B"/>
    <w:rsid w:val="00854FDF"/>
    <w:rsid w:val="0086195D"/>
    <w:rsid w:val="008672FF"/>
    <w:rsid w:val="008674B4"/>
    <w:rsid w:val="00871834"/>
    <w:rsid w:val="00873AA6"/>
    <w:rsid w:val="00877448"/>
    <w:rsid w:val="0088339A"/>
    <w:rsid w:val="00886FA0"/>
    <w:rsid w:val="008909C5"/>
    <w:rsid w:val="00892C1A"/>
    <w:rsid w:val="00893816"/>
    <w:rsid w:val="00895320"/>
    <w:rsid w:val="008A7C7C"/>
    <w:rsid w:val="008B24BB"/>
    <w:rsid w:val="008B2C78"/>
    <w:rsid w:val="008B728F"/>
    <w:rsid w:val="008D03B7"/>
    <w:rsid w:val="008D2C33"/>
    <w:rsid w:val="008E06D9"/>
    <w:rsid w:val="008E0C00"/>
    <w:rsid w:val="008E1005"/>
    <w:rsid w:val="008E22D3"/>
    <w:rsid w:val="008E661B"/>
    <w:rsid w:val="008F688E"/>
    <w:rsid w:val="008F6AFB"/>
    <w:rsid w:val="009003BE"/>
    <w:rsid w:val="00905E48"/>
    <w:rsid w:val="00906EA8"/>
    <w:rsid w:val="00910159"/>
    <w:rsid w:val="00913864"/>
    <w:rsid w:val="00913F46"/>
    <w:rsid w:val="009147A8"/>
    <w:rsid w:val="00916749"/>
    <w:rsid w:val="0092132C"/>
    <w:rsid w:val="00935AB5"/>
    <w:rsid w:val="00946AB8"/>
    <w:rsid w:val="009550F2"/>
    <w:rsid w:val="00973E1F"/>
    <w:rsid w:val="009749AA"/>
    <w:rsid w:val="009758E9"/>
    <w:rsid w:val="0099113B"/>
    <w:rsid w:val="00993F00"/>
    <w:rsid w:val="00996109"/>
    <w:rsid w:val="009D0AAA"/>
    <w:rsid w:val="009E333F"/>
    <w:rsid w:val="009E4C9C"/>
    <w:rsid w:val="009F02E3"/>
    <w:rsid w:val="009F0C2F"/>
    <w:rsid w:val="009F10C3"/>
    <w:rsid w:val="009F1A62"/>
    <w:rsid w:val="009F3B2F"/>
    <w:rsid w:val="009F4BDD"/>
    <w:rsid w:val="009F5A87"/>
    <w:rsid w:val="009F7213"/>
    <w:rsid w:val="00A0506E"/>
    <w:rsid w:val="00A102B1"/>
    <w:rsid w:val="00A12D34"/>
    <w:rsid w:val="00A149F6"/>
    <w:rsid w:val="00A1662A"/>
    <w:rsid w:val="00A20134"/>
    <w:rsid w:val="00A302A6"/>
    <w:rsid w:val="00A316B0"/>
    <w:rsid w:val="00A32543"/>
    <w:rsid w:val="00A32BAA"/>
    <w:rsid w:val="00A404CF"/>
    <w:rsid w:val="00A434AD"/>
    <w:rsid w:val="00A478B5"/>
    <w:rsid w:val="00A55BD8"/>
    <w:rsid w:val="00A55D9B"/>
    <w:rsid w:val="00A571DE"/>
    <w:rsid w:val="00A71721"/>
    <w:rsid w:val="00A7187F"/>
    <w:rsid w:val="00A73F26"/>
    <w:rsid w:val="00A81086"/>
    <w:rsid w:val="00A83725"/>
    <w:rsid w:val="00A83BA3"/>
    <w:rsid w:val="00A84DDF"/>
    <w:rsid w:val="00A858C6"/>
    <w:rsid w:val="00A92B7F"/>
    <w:rsid w:val="00A930FA"/>
    <w:rsid w:val="00A95699"/>
    <w:rsid w:val="00AA18BA"/>
    <w:rsid w:val="00AB1382"/>
    <w:rsid w:val="00AC484D"/>
    <w:rsid w:val="00AC4E0B"/>
    <w:rsid w:val="00AC6E6D"/>
    <w:rsid w:val="00AD2CA6"/>
    <w:rsid w:val="00AE340F"/>
    <w:rsid w:val="00AE42E0"/>
    <w:rsid w:val="00AE4731"/>
    <w:rsid w:val="00AE78AB"/>
    <w:rsid w:val="00AF1406"/>
    <w:rsid w:val="00B01DD1"/>
    <w:rsid w:val="00B077E4"/>
    <w:rsid w:val="00B125F0"/>
    <w:rsid w:val="00B129E4"/>
    <w:rsid w:val="00B139AD"/>
    <w:rsid w:val="00B1432A"/>
    <w:rsid w:val="00B26E54"/>
    <w:rsid w:val="00B26FB5"/>
    <w:rsid w:val="00B27E0C"/>
    <w:rsid w:val="00B316F0"/>
    <w:rsid w:val="00B3759A"/>
    <w:rsid w:val="00B5031A"/>
    <w:rsid w:val="00B57BDA"/>
    <w:rsid w:val="00B63350"/>
    <w:rsid w:val="00B81019"/>
    <w:rsid w:val="00B926A4"/>
    <w:rsid w:val="00BA33F8"/>
    <w:rsid w:val="00BB0B51"/>
    <w:rsid w:val="00BD3826"/>
    <w:rsid w:val="00BD4081"/>
    <w:rsid w:val="00BF2BE5"/>
    <w:rsid w:val="00BF5128"/>
    <w:rsid w:val="00C004BE"/>
    <w:rsid w:val="00C020D7"/>
    <w:rsid w:val="00C039FE"/>
    <w:rsid w:val="00C041AD"/>
    <w:rsid w:val="00C100AD"/>
    <w:rsid w:val="00C11D66"/>
    <w:rsid w:val="00C15ADB"/>
    <w:rsid w:val="00C20800"/>
    <w:rsid w:val="00C20883"/>
    <w:rsid w:val="00C22CAF"/>
    <w:rsid w:val="00C27571"/>
    <w:rsid w:val="00C343E6"/>
    <w:rsid w:val="00C34ED0"/>
    <w:rsid w:val="00C36694"/>
    <w:rsid w:val="00C47036"/>
    <w:rsid w:val="00C625EE"/>
    <w:rsid w:val="00C62B84"/>
    <w:rsid w:val="00C65CA5"/>
    <w:rsid w:val="00C71FD4"/>
    <w:rsid w:val="00C72D43"/>
    <w:rsid w:val="00C74B51"/>
    <w:rsid w:val="00C771EE"/>
    <w:rsid w:val="00C86F14"/>
    <w:rsid w:val="00C900BF"/>
    <w:rsid w:val="00C95795"/>
    <w:rsid w:val="00CC1922"/>
    <w:rsid w:val="00CC3BF3"/>
    <w:rsid w:val="00CC5161"/>
    <w:rsid w:val="00CD1225"/>
    <w:rsid w:val="00CD3C1F"/>
    <w:rsid w:val="00CD7F69"/>
    <w:rsid w:val="00CE2A8B"/>
    <w:rsid w:val="00CE322A"/>
    <w:rsid w:val="00CE53CE"/>
    <w:rsid w:val="00CE66BA"/>
    <w:rsid w:val="00CE68A5"/>
    <w:rsid w:val="00D0304F"/>
    <w:rsid w:val="00D030A2"/>
    <w:rsid w:val="00D030B4"/>
    <w:rsid w:val="00D10B23"/>
    <w:rsid w:val="00D17C2D"/>
    <w:rsid w:val="00D22932"/>
    <w:rsid w:val="00D31110"/>
    <w:rsid w:val="00D34099"/>
    <w:rsid w:val="00D34721"/>
    <w:rsid w:val="00D35670"/>
    <w:rsid w:val="00D35FF0"/>
    <w:rsid w:val="00D476B4"/>
    <w:rsid w:val="00D47E8E"/>
    <w:rsid w:val="00D64359"/>
    <w:rsid w:val="00D7333F"/>
    <w:rsid w:val="00D8195C"/>
    <w:rsid w:val="00D861FA"/>
    <w:rsid w:val="00D90691"/>
    <w:rsid w:val="00D93B3D"/>
    <w:rsid w:val="00D94067"/>
    <w:rsid w:val="00DA1478"/>
    <w:rsid w:val="00DA44E7"/>
    <w:rsid w:val="00DA56C0"/>
    <w:rsid w:val="00DA6179"/>
    <w:rsid w:val="00DB1CDD"/>
    <w:rsid w:val="00DB4E06"/>
    <w:rsid w:val="00DC55B5"/>
    <w:rsid w:val="00DD18E1"/>
    <w:rsid w:val="00DD79E4"/>
    <w:rsid w:val="00DE02E0"/>
    <w:rsid w:val="00DF7475"/>
    <w:rsid w:val="00E01168"/>
    <w:rsid w:val="00E0362F"/>
    <w:rsid w:val="00E1476C"/>
    <w:rsid w:val="00E2023B"/>
    <w:rsid w:val="00E216B9"/>
    <w:rsid w:val="00E2241D"/>
    <w:rsid w:val="00E24F72"/>
    <w:rsid w:val="00E35025"/>
    <w:rsid w:val="00E361FB"/>
    <w:rsid w:val="00E363E9"/>
    <w:rsid w:val="00E436A6"/>
    <w:rsid w:val="00E558A9"/>
    <w:rsid w:val="00E56F77"/>
    <w:rsid w:val="00E57BC0"/>
    <w:rsid w:val="00E61180"/>
    <w:rsid w:val="00E6131A"/>
    <w:rsid w:val="00E65FDA"/>
    <w:rsid w:val="00E663AB"/>
    <w:rsid w:val="00E66DA9"/>
    <w:rsid w:val="00E85F0B"/>
    <w:rsid w:val="00E86CA9"/>
    <w:rsid w:val="00E878E6"/>
    <w:rsid w:val="00E905D2"/>
    <w:rsid w:val="00E9118A"/>
    <w:rsid w:val="00E94614"/>
    <w:rsid w:val="00EA14E8"/>
    <w:rsid w:val="00EB53D6"/>
    <w:rsid w:val="00EC6091"/>
    <w:rsid w:val="00ED6156"/>
    <w:rsid w:val="00ED7A11"/>
    <w:rsid w:val="00EE0B03"/>
    <w:rsid w:val="00EE4D70"/>
    <w:rsid w:val="00EE4EBF"/>
    <w:rsid w:val="00EF384F"/>
    <w:rsid w:val="00EF4AFA"/>
    <w:rsid w:val="00EF4F4E"/>
    <w:rsid w:val="00EF565A"/>
    <w:rsid w:val="00EF7EA8"/>
    <w:rsid w:val="00F0210B"/>
    <w:rsid w:val="00F11E69"/>
    <w:rsid w:val="00F158F6"/>
    <w:rsid w:val="00F206A8"/>
    <w:rsid w:val="00F3390D"/>
    <w:rsid w:val="00F33A59"/>
    <w:rsid w:val="00F34DC5"/>
    <w:rsid w:val="00F37BAE"/>
    <w:rsid w:val="00F4163B"/>
    <w:rsid w:val="00F43E25"/>
    <w:rsid w:val="00F4612B"/>
    <w:rsid w:val="00F4729C"/>
    <w:rsid w:val="00F50839"/>
    <w:rsid w:val="00F53376"/>
    <w:rsid w:val="00F56877"/>
    <w:rsid w:val="00F62B12"/>
    <w:rsid w:val="00F705F5"/>
    <w:rsid w:val="00F72A37"/>
    <w:rsid w:val="00F7448B"/>
    <w:rsid w:val="00F76DAB"/>
    <w:rsid w:val="00F822D1"/>
    <w:rsid w:val="00F83FC6"/>
    <w:rsid w:val="00F84203"/>
    <w:rsid w:val="00F862CF"/>
    <w:rsid w:val="00F9562D"/>
    <w:rsid w:val="00F96228"/>
    <w:rsid w:val="00FA3644"/>
    <w:rsid w:val="00FB1B16"/>
    <w:rsid w:val="00FC03E1"/>
    <w:rsid w:val="00FC04D7"/>
    <w:rsid w:val="00FD06BD"/>
    <w:rsid w:val="00FD1421"/>
    <w:rsid w:val="00FD730D"/>
    <w:rsid w:val="00FE3E77"/>
    <w:rsid w:val="00FF1490"/>
    <w:rsid w:val="00FF4BC8"/>
    <w:rsid w:val="00FF6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38E46"/>
  <w15:chartTrackingRefBased/>
  <w15:docId w15:val="{4D63FD2A-7E7B-4F70-B2FB-768ADA79A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E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5E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5E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5E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5E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E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E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E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E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E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5E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5E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5E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5E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E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E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E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E5F"/>
    <w:rPr>
      <w:rFonts w:eastAsiaTheme="majorEastAsia" w:cstheme="majorBidi"/>
      <w:color w:val="272727" w:themeColor="text1" w:themeTint="D8"/>
    </w:rPr>
  </w:style>
  <w:style w:type="paragraph" w:styleId="Title">
    <w:name w:val="Title"/>
    <w:basedOn w:val="Normal"/>
    <w:next w:val="Normal"/>
    <w:link w:val="TitleChar"/>
    <w:uiPriority w:val="10"/>
    <w:qFormat/>
    <w:rsid w:val="001F5E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E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E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E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E5F"/>
    <w:pPr>
      <w:spacing w:before="160"/>
      <w:jc w:val="center"/>
    </w:pPr>
    <w:rPr>
      <w:i/>
      <w:iCs/>
      <w:color w:val="404040" w:themeColor="text1" w:themeTint="BF"/>
    </w:rPr>
  </w:style>
  <w:style w:type="character" w:customStyle="1" w:styleId="QuoteChar">
    <w:name w:val="Quote Char"/>
    <w:basedOn w:val="DefaultParagraphFont"/>
    <w:link w:val="Quote"/>
    <w:uiPriority w:val="29"/>
    <w:rsid w:val="001F5E5F"/>
    <w:rPr>
      <w:i/>
      <w:iCs/>
      <w:color w:val="404040" w:themeColor="text1" w:themeTint="BF"/>
    </w:rPr>
  </w:style>
  <w:style w:type="paragraph" w:styleId="ListParagraph">
    <w:name w:val="List Paragraph"/>
    <w:basedOn w:val="Normal"/>
    <w:uiPriority w:val="34"/>
    <w:qFormat/>
    <w:rsid w:val="001F5E5F"/>
    <w:pPr>
      <w:ind w:left="720"/>
      <w:contextualSpacing/>
    </w:pPr>
  </w:style>
  <w:style w:type="character" w:styleId="IntenseEmphasis">
    <w:name w:val="Intense Emphasis"/>
    <w:basedOn w:val="DefaultParagraphFont"/>
    <w:uiPriority w:val="21"/>
    <w:qFormat/>
    <w:rsid w:val="001F5E5F"/>
    <w:rPr>
      <w:i/>
      <w:iCs/>
      <w:color w:val="0F4761" w:themeColor="accent1" w:themeShade="BF"/>
    </w:rPr>
  </w:style>
  <w:style w:type="paragraph" w:styleId="IntenseQuote">
    <w:name w:val="Intense Quote"/>
    <w:basedOn w:val="Normal"/>
    <w:next w:val="Normal"/>
    <w:link w:val="IntenseQuoteChar"/>
    <w:uiPriority w:val="30"/>
    <w:qFormat/>
    <w:rsid w:val="001F5E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E5F"/>
    <w:rPr>
      <w:i/>
      <w:iCs/>
      <w:color w:val="0F4761" w:themeColor="accent1" w:themeShade="BF"/>
    </w:rPr>
  </w:style>
  <w:style w:type="character" w:styleId="IntenseReference">
    <w:name w:val="Intense Reference"/>
    <w:basedOn w:val="DefaultParagraphFont"/>
    <w:uiPriority w:val="32"/>
    <w:qFormat/>
    <w:rsid w:val="001F5E5F"/>
    <w:rPr>
      <w:b/>
      <w:bCs/>
      <w:smallCaps/>
      <w:color w:val="0F4761" w:themeColor="accent1" w:themeShade="BF"/>
      <w:spacing w:val="5"/>
    </w:rPr>
  </w:style>
  <w:style w:type="table" w:styleId="TableGrid">
    <w:name w:val="Table Grid"/>
    <w:basedOn w:val="TableNormal"/>
    <w:uiPriority w:val="39"/>
    <w:rsid w:val="006D33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61180"/>
    <w:rPr>
      <w:color w:val="467886" w:themeColor="hyperlink"/>
      <w:u w:val="single"/>
    </w:rPr>
  </w:style>
  <w:style w:type="character" w:styleId="UnresolvedMention">
    <w:name w:val="Unresolved Mention"/>
    <w:basedOn w:val="DefaultParagraphFont"/>
    <w:uiPriority w:val="99"/>
    <w:semiHidden/>
    <w:unhideWhenUsed/>
    <w:rsid w:val="00E611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who.int"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hs.uk/conditions/coronary-heart-diseas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136/bmj.h5000"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https://www.bhf.org.uk" TargetMode="External"/><Relationship Id="rId4" Type="http://schemas.openxmlformats.org/officeDocument/2006/relationships/customXml" Target="../customXml/item4.xml"/><Relationship Id="rId9" Type="http://schemas.openxmlformats.org/officeDocument/2006/relationships/hyperlink" Target="https://doi.org/10.1016/j.jacc.2015.10.04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baf5a7b8346f08299b1d3acaa09f39be">
  <xsd:schema xmlns:xsd="http://www.w3.org/2001/XMLSchema" xmlns:xs="http://www.w3.org/2001/XMLSchema" xmlns:p="http://schemas.microsoft.com/office/2006/metadata/properties" xmlns:ns3="21f98238-5914-40fc-b2db-49ce196065c9" targetNamespace="http://schemas.microsoft.com/office/2006/metadata/properties" ma:root="true" ma:fieldsID="e15e7e146cc85bf0d329fefc615f9918"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B27528-EA8B-454E-BFA8-E18B55D4A5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30D5F7-B1EB-42EA-BB0B-E76BD40DD575}">
  <ds:schemaRefs>
    <ds:schemaRef ds:uri="http://schemas.microsoft.com/sharepoint/v3/contenttype/forms"/>
  </ds:schemaRefs>
</ds:datastoreItem>
</file>

<file path=customXml/itemProps3.xml><?xml version="1.0" encoding="utf-8"?>
<ds:datastoreItem xmlns:ds="http://schemas.openxmlformats.org/officeDocument/2006/customXml" ds:itemID="{13C82926-1EE6-4251-A692-C722E2F5530F}">
  <ds:schemaRefs>
    <ds:schemaRef ds:uri="http://schemas.microsoft.com/office/2006/metadata/properties"/>
    <ds:schemaRef ds:uri="http://schemas.microsoft.com/office/infopath/2007/PartnerControls"/>
    <ds:schemaRef ds:uri="21f98238-5914-40fc-b2db-49ce196065c9"/>
  </ds:schemaRefs>
</ds:datastoreItem>
</file>

<file path=customXml/itemProps4.xml><?xml version="1.0" encoding="utf-8"?>
<ds:datastoreItem xmlns:ds="http://schemas.openxmlformats.org/officeDocument/2006/customXml" ds:itemID="{E8D3DF0C-0F8A-451E-AB46-2D8BD93F27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838</TotalTime>
  <Pages>11</Pages>
  <Words>2240</Words>
  <Characters>12768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Nusrat Begum (2521425)</dc:creator>
  <cp:keywords/>
  <dc:description/>
  <cp:lastModifiedBy>Nusrat Begum (2521425)</cp:lastModifiedBy>
  <cp:revision>492</cp:revision>
  <dcterms:created xsi:type="dcterms:W3CDTF">2026-06-01T23:35:00Z</dcterms:created>
  <dcterms:modified xsi:type="dcterms:W3CDTF">2026-07-06T17:07:00Z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